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710FFA" w14:textId="68550B79" w:rsidR="00DA225D" w:rsidRDefault="00494D5B" w:rsidP="00494D5B">
      <w:pPr>
        <w:rPr>
          <w:rFonts w:ascii="Times New Roman" w:hAnsi="Times New Roman" w:cs="Times New Roman"/>
          <w:b/>
          <w:bCs/>
          <w:sz w:val="28"/>
          <w:szCs w:val="28"/>
          <w:lang w:val="en-GB"/>
        </w:rPr>
      </w:pPr>
      <w:r>
        <w:rPr>
          <w:rFonts w:ascii="Times New Roman" w:hAnsi="Times New Roman" w:cs="Times New Roman"/>
          <w:b/>
          <w:bCs/>
          <w:noProof/>
          <w:sz w:val="28"/>
          <w:szCs w:val="28"/>
          <w:lang w:val="en-GB"/>
        </w:rPr>
        <w:drawing>
          <wp:inline distT="0" distB="0" distL="0" distR="0" wp14:anchorId="21A60716" wp14:editId="152FF84B">
            <wp:extent cx="2257451" cy="1237957"/>
            <wp:effectExtent l="0" t="0" r="3175" b="0"/>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263091" cy="1241050"/>
                    </a:xfrm>
                    <a:prstGeom prst="rect">
                      <a:avLst/>
                    </a:prstGeom>
                  </pic:spPr>
                </pic:pic>
              </a:graphicData>
            </a:graphic>
          </wp:inline>
        </w:drawing>
      </w:r>
    </w:p>
    <w:p w14:paraId="237EC619" w14:textId="52FDFD47" w:rsidR="00DA225D" w:rsidRDefault="00DA225D" w:rsidP="00494D5B">
      <w:pPr>
        <w:jc w:val="right"/>
        <w:rPr>
          <w:rFonts w:ascii="Times New Roman" w:hAnsi="Times New Roman" w:cs="Times New Roman"/>
          <w:b/>
          <w:bCs/>
          <w:sz w:val="28"/>
          <w:szCs w:val="28"/>
          <w:lang w:val="en-GB"/>
        </w:rPr>
      </w:pPr>
    </w:p>
    <w:p w14:paraId="16EF23E0" w14:textId="77777777" w:rsidR="00DA225D" w:rsidRDefault="00DA225D" w:rsidP="008F501C">
      <w:pPr>
        <w:rPr>
          <w:rFonts w:ascii="Times New Roman" w:hAnsi="Times New Roman" w:cs="Times New Roman"/>
          <w:b/>
          <w:bCs/>
          <w:sz w:val="28"/>
          <w:szCs w:val="28"/>
          <w:lang w:val="en-GB"/>
        </w:rPr>
      </w:pPr>
    </w:p>
    <w:p w14:paraId="06BE9413" w14:textId="0A4E3B48" w:rsidR="00DA225D" w:rsidRDefault="00DA225D" w:rsidP="008F501C">
      <w:pPr>
        <w:rPr>
          <w:rFonts w:ascii="Times New Roman" w:hAnsi="Times New Roman" w:cs="Times New Roman"/>
          <w:b/>
          <w:bCs/>
          <w:sz w:val="28"/>
          <w:szCs w:val="28"/>
          <w:lang w:val="en-GB"/>
        </w:rPr>
      </w:pPr>
    </w:p>
    <w:p w14:paraId="7644DD58" w14:textId="4AEC6EE8" w:rsidR="00494D5B" w:rsidRDefault="00494D5B" w:rsidP="008F501C">
      <w:pPr>
        <w:rPr>
          <w:rFonts w:ascii="Times New Roman" w:hAnsi="Times New Roman" w:cs="Times New Roman"/>
          <w:b/>
          <w:bCs/>
          <w:sz w:val="28"/>
          <w:szCs w:val="28"/>
          <w:lang w:val="en-GB"/>
        </w:rPr>
      </w:pPr>
    </w:p>
    <w:p w14:paraId="2817F3AF" w14:textId="77777777" w:rsidR="00494D5B" w:rsidRDefault="00494D5B" w:rsidP="00494D5B">
      <w:pPr>
        <w:pStyle w:val="NormalWeb"/>
        <w:jc w:val="center"/>
        <w:rPr>
          <w:rFonts w:ascii="Arial" w:hAnsi="Arial" w:cs="Arial"/>
          <w:b/>
          <w:bCs/>
          <w:sz w:val="52"/>
          <w:szCs w:val="52"/>
        </w:rPr>
      </w:pPr>
    </w:p>
    <w:p w14:paraId="383C09E0" w14:textId="77777777" w:rsidR="00494D5B" w:rsidRDefault="00494D5B" w:rsidP="00494D5B">
      <w:pPr>
        <w:pStyle w:val="NormalWeb"/>
        <w:jc w:val="center"/>
        <w:rPr>
          <w:rFonts w:ascii="Arial" w:hAnsi="Arial" w:cs="Arial"/>
          <w:b/>
          <w:bCs/>
          <w:sz w:val="52"/>
          <w:szCs w:val="52"/>
        </w:rPr>
      </w:pPr>
    </w:p>
    <w:p w14:paraId="61879F88" w14:textId="4F829365" w:rsidR="00494D5B" w:rsidRPr="00494D5B" w:rsidRDefault="00494D5B" w:rsidP="00494D5B">
      <w:pPr>
        <w:pStyle w:val="NormalWeb"/>
        <w:jc w:val="center"/>
        <w:rPr>
          <w:sz w:val="52"/>
          <w:szCs w:val="52"/>
        </w:rPr>
      </w:pPr>
      <w:r w:rsidRPr="00494D5B">
        <w:rPr>
          <w:rFonts w:ascii="Arial" w:hAnsi="Arial" w:cs="Arial"/>
          <w:b/>
          <w:bCs/>
          <w:sz w:val="52"/>
          <w:szCs w:val="52"/>
        </w:rPr>
        <w:t>Marketing Fundamentals</w:t>
      </w:r>
    </w:p>
    <w:p w14:paraId="03368E08" w14:textId="579A8EF4" w:rsidR="00494D5B" w:rsidRPr="00494D5B" w:rsidRDefault="00494D5B" w:rsidP="00494D5B">
      <w:pPr>
        <w:pStyle w:val="NormalWeb"/>
        <w:jc w:val="center"/>
        <w:rPr>
          <w:sz w:val="52"/>
          <w:szCs w:val="52"/>
        </w:rPr>
      </w:pPr>
      <w:r w:rsidRPr="00494D5B">
        <w:rPr>
          <w:rFonts w:ascii="Arial" w:hAnsi="Arial" w:cs="Arial"/>
          <w:b/>
          <w:bCs/>
          <w:sz w:val="52"/>
          <w:szCs w:val="52"/>
        </w:rPr>
        <w:t>LCBB4004</w:t>
      </w:r>
    </w:p>
    <w:p w14:paraId="6B679085" w14:textId="77777777" w:rsidR="00494D5B" w:rsidRDefault="00494D5B" w:rsidP="008F501C">
      <w:pPr>
        <w:rPr>
          <w:rFonts w:ascii="Times New Roman" w:hAnsi="Times New Roman" w:cs="Times New Roman"/>
          <w:b/>
          <w:bCs/>
          <w:sz w:val="28"/>
          <w:szCs w:val="28"/>
          <w:lang w:val="en-GB"/>
        </w:rPr>
      </w:pPr>
    </w:p>
    <w:p w14:paraId="2ABCDBE9" w14:textId="77777777" w:rsidR="00DA225D" w:rsidRDefault="00DA225D" w:rsidP="008F501C">
      <w:pPr>
        <w:rPr>
          <w:rFonts w:ascii="Times New Roman" w:hAnsi="Times New Roman" w:cs="Times New Roman"/>
          <w:b/>
          <w:bCs/>
          <w:sz w:val="28"/>
          <w:szCs w:val="28"/>
          <w:lang w:val="en-GB"/>
        </w:rPr>
      </w:pPr>
    </w:p>
    <w:p w14:paraId="70D0ED03" w14:textId="77777777" w:rsidR="00DA225D" w:rsidRDefault="00DA225D" w:rsidP="008F501C">
      <w:pPr>
        <w:rPr>
          <w:rFonts w:ascii="Times New Roman" w:hAnsi="Times New Roman" w:cs="Times New Roman"/>
          <w:b/>
          <w:bCs/>
          <w:sz w:val="28"/>
          <w:szCs w:val="28"/>
          <w:lang w:val="en-GB"/>
        </w:rPr>
      </w:pPr>
    </w:p>
    <w:p w14:paraId="13F8EC08" w14:textId="77777777" w:rsidR="00DA225D" w:rsidRDefault="00DA225D" w:rsidP="008F501C">
      <w:pPr>
        <w:rPr>
          <w:rFonts w:ascii="Times New Roman" w:hAnsi="Times New Roman" w:cs="Times New Roman"/>
          <w:b/>
          <w:bCs/>
          <w:sz w:val="28"/>
          <w:szCs w:val="28"/>
          <w:lang w:val="en-GB"/>
        </w:rPr>
      </w:pPr>
    </w:p>
    <w:p w14:paraId="08247956" w14:textId="77777777" w:rsidR="00DA225D" w:rsidRDefault="00DA225D" w:rsidP="008F501C">
      <w:pPr>
        <w:rPr>
          <w:rFonts w:ascii="Times New Roman" w:hAnsi="Times New Roman" w:cs="Times New Roman"/>
          <w:b/>
          <w:bCs/>
          <w:sz w:val="28"/>
          <w:szCs w:val="28"/>
          <w:lang w:val="en-GB"/>
        </w:rPr>
      </w:pPr>
    </w:p>
    <w:p w14:paraId="5ADAAA8E" w14:textId="77777777" w:rsidR="00DA225D" w:rsidRDefault="00DA225D" w:rsidP="008F501C">
      <w:pPr>
        <w:rPr>
          <w:rFonts w:ascii="Times New Roman" w:hAnsi="Times New Roman" w:cs="Times New Roman"/>
          <w:b/>
          <w:bCs/>
          <w:sz w:val="28"/>
          <w:szCs w:val="28"/>
          <w:lang w:val="en-GB"/>
        </w:rPr>
      </w:pPr>
    </w:p>
    <w:p w14:paraId="24160D33" w14:textId="77777777" w:rsidR="00DA225D" w:rsidRDefault="00DA225D" w:rsidP="008F501C">
      <w:pPr>
        <w:rPr>
          <w:rFonts w:ascii="Times New Roman" w:hAnsi="Times New Roman" w:cs="Times New Roman"/>
          <w:b/>
          <w:bCs/>
          <w:sz w:val="28"/>
          <w:szCs w:val="28"/>
          <w:lang w:val="en-GB"/>
        </w:rPr>
      </w:pPr>
    </w:p>
    <w:p w14:paraId="4B102F7E" w14:textId="77777777" w:rsidR="00DA225D" w:rsidRDefault="00DA225D" w:rsidP="008F501C">
      <w:pPr>
        <w:rPr>
          <w:rFonts w:ascii="Times New Roman" w:hAnsi="Times New Roman" w:cs="Times New Roman"/>
          <w:b/>
          <w:bCs/>
          <w:sz w:val="28"/>
          <w:szCs w:val="28"/>
          <w:lang w:val="en-GB"/>
        </w:rPr>
      </w:pPr>
    </w:p>
    <w:p w14:paraId="21CC0C91" w14:textId="77777777" w:rsidR="00DA225D" w:rsidRDefault="00DA225D" w:rsidP="008F501C">
      <w:pPr>
        <w:rPr>
          <w:rFonts w:ascii="Times New Roman" w:hAnsi="Times New Roman" w:cs="Times New Roman"/>
          <w:b/>
          <w:bCs/>
          <w:sz w:val="28"/>
          <w:szCs w:val="28"/>
          <w:lang w:val="en-GB"/>
        </w:rPr>
      </w:pPr>
    </w:p>
    <w:p w14:paraId="3897A233" w14:textId="77777777" w:rsidR="00DA225D" w:rsidRDefault="00DA225D" w:rsidP="008F501C">
      <w:pPr>
        <w:rPr>
          <w:rFonts w:ascii="Times New Roman" w:hAnsi="Times New Roman" w:cs="Times New Roman"/>
          <w:b/>
          <w:bCs/>
          <w:sz w:val="28"/>
          <w:szCs w:val="28"/>
          <w:lang w:val="en-GB"/>
        </w:rPr>
      </w:pPr>
    </w:p>
    <w:p w14:paraId="387387A7" w14:textId="77777777" w:rsidR="00DA225D" w:rsidRDefault="00DA225D" w:rsidP="008F501C">
      <w:pPr>
        <w:rPr>
          <w:rFonts w:ascii="Times New Roman" w:hAnsi="Times New Roman" w:cs="Times New Roman"/>
          <w:b/>
          <w:bCs/>
          <w:sz w:val="28"/>
          <w:szCs w:val="28"/>
          <w:lang w:val="en-GB"/>
        </w:rPr>
      </w:pPr>
    </w:p>
    <w:p w14:paraId="6DEFE6FB" w14:textId="77777777" w:rsidR="00DA225D" w:rsidRDefault="00DA225D" w:rsidP="008F501C">
      <w:pPr>
        <w:rPr>
          <w:rFonts w:ascii="Times New Roman" w:hAnsi="Times New Roman" w:cs="Times New Roman"/>
          <w:b/>
          <w:bCs/>
          <w:sz w:val="28"/>
          <w:szCs w:val="28"/>
          <w:lang w:val="en-GB"/>
        </w:rPr>
      </w:pPr>
    </w:p>
    <w:p w14:paraId="076C4CEC" w14:textId="77777777" w:rsidR="00DA225D" w:rsidRDefault="00DA225D" w:rsidP="008F501C">
      <w:pPr>
        <w:rPr>
          <w:rFonts w:ascii="Times New Roman" w:hAnsi="Times New Roman" w:cs="Times New Roman"/>
          <w:b/>
          <w:bCs/>
          <w:sz w:val="28"/>
          <w:szCs w:val="28"/>
          <w:lang w:val="en-GB"/>
        </w:rPr>
      </w:pPr>
    </w:p>
    <w:p w14:paraId="1C14CCB2" w14:textId="77777777" w:rsidR="00DA225D" w:rsidRDefault="00DA225D" w:rsidP="008F501C">
      <w:pPr>
        <w:rPr>
          <w:rFonts w:ascii="Times New Roman" w:hAnsi="Times New Roman" w:cs="Times New Roman"/>
          <w:b/>
          <w:bCs/>
          <w:sz w:val="28"/>
          <w:szCs w:val="28"/>
          <w:lang w:val="en-GB"/>
        </w:rPr>
      </w:pPr>
    </w:p>
    <w:p w14:paraId="6BD81F84" w14:textId="77777777" w:rsidR="00DA225D" w:rsidRDefault="00DA225D" w:rsidP="008F501C">
      <w:pPr>
        <w:rPr>
          <w:rFonts w:ascii="Times New Roman" w:hAnsi="Times New Roman" w:cs="Times New Roman"/>
          <w:b/>
          <w:bCs/>
          <w:sz w:val="28"/>
          <w:szCs w:val="28"/>
          <w:lang w:val="en-GB"/>
        </w:rPr>
      </w:pPr>
    </w:p>
    <w:p w14:paraId="2C3C9D86" w14:textId="77777777" w:rsidR="00DA225D" w:rsidRDefault="00DA225D" w:rsidP="008F501C">
      <w:pPr>
        <w:rPr>
          <w:rFonts w:ascii="Times New Roman" w:hAnsi="Times New Roman" w:cs="Times New Roman"/>
          <w:b/>
          <w:bCs/>
          <w:sz w:val="28"/>
          <w:szCs w:val="28"/>
          <w:lang w:val="en-GB"/>
        </w:rPr>
      </w:pPr>
    </w:p>
    <w:p w14:paraId="7633AEC6" w14:textId="77777777" w:rsidR="00DA225D" w:rsidRDefault="00DA225D" w:rsidP="008F501C">
      <w:pPr>
        <w:rPr>
          <w:rFonts w:ascii="Times New Roman" w:hAnsi="Times New Roman" w:cs="Times New Roman"/>
          <w:b/>
          <w:bCs/>
          <w:sz w:val="28"/>
          <w:szCs w:val="28"/>
          <w:lang w:val="en-GB"/>
        </w:rPr>
      </w:pPr>
    </w:p>
    <w:p w14:paraId="15E083BA" w14:textId="5217A743" w:rsidR="00DA225D" w:rsidRPr="00BF2901" w:rsidRDefault="001E107D" w:rsidP="008F501C">
      <w:pPr>
        <w:rPr>
          <w:rFonts w:ascii="Times New Roman" w:hAnsi="Times New Roman" w:cs="Times New Roman"/>
          <w:b/>
          <w:bCs/>
          <w:sz w:val="28"/>
          <w:szCs w:val="28"/>
          <w:lang w:val="en-GB"/>
        </w:rPr>
      </w:pPr>
      <w:r>
        <w:rPr>
          <w:rFonts w:ascii="Times New Roman" w:hAnsi="Times New Roman" w:cs="Times New Roman"/>
          <w:b/>
          <w:bCs/>
          <w:sz w:val="28"/>
          <w:szCs w:val="28"/>
          <w:lang w:val="en-GB"/>
        </w:rPr>
        <w:t>Student name-</w:t>
      </w:r>
      <w:r w:rsidR="0041401C">
        <w:rPr>
          <w:rFonts w:ascii="Times New Roman" w:hAnsi="Times New Roman" w:cs="Times New Roman"/>
          <w:b/>
          <w:bCs/>
          <w:sz w:val="28"/>
          <w:szCs w:val="28"/>
          <w:lang w:val="en-GB"/>
        </w:rPr>
        <w:t>Silviu R</w:t>
      </w:r>
      <w:r w:rsidR="00BF2901">
        <w:rPr>
          <w:rFonts w:ascii="Times New Roman" w:hAnsi="Times New Roman" w:cs="Times New Roman"/>
          <w:b/>
          <w:bCs/>
          <w:sz w:val="28"/>
          <w:szCs w:val="28"/>
          <w:lang w:val="en-GB"/>
        </w:rPr>
        <w:t>osu</w:t>
      </w:r>
      <w:r w:rsidR="001F7F87">
        <w:rPr>
          <w:rFonts w:ascii="Times New Roman" w:hAnsi="Times New Roman" w:cs="Times New Roman"/>
          <w:b/>
          <w:bCs/>
          <w:sz w:val="28"/>
          <w:szCs w:val="28"/>
          <w:lang w:val="en-GB"/>
        </w:rPr>
        <w:t xml:space="preserve"> </w:t>
      </w:r>
    </w:p>
    <w:p w14:paraId="2C8A1E47" w14:textId="53CF19C2" w:rsidR="00DA225D" w:rsidRDefault="00A0021E" w:rsidP="008F501C">
      <w:pPr>
        <w:rPr>
          <w:rFonts w:ascii="Times New Roman" w:hAnsi="Times New Roman" w:cs="Times New Roman"/>
          <w:b/>
          <w:bCs/>
          <w:sz w:val="28"/>
          <w:szCs w:val="28"/>
          <w:lang w:val="en-GB"/>
        </w:rPr>
      </w:pPr>
      <w:r>
        <w:rPr>
          <w:rFonts w:ascii="Times New Roman" w:hAnsi="Times New Roman" w:cs="Times New Roman"/>
          <w:b/>
          <w:bCs/>
          <w:sz w:val="28"/>
          <w:szCs w:val="28"/>
          <w:lang w:val="en-GB"/>
        </w:rPr>
        <w:t>Student ID-</w:t>
      </w:r>
      <w:r w:rsidR="008539AE">
        <w:rPr>
          <w:rFonts w:ascii="Times New Roman" w:hAnsi="Times New Roman" w:cs="Times New Roman"/>
          <w:sz w:val="28"/>
          <w:szCs w:val="28"/>
          <w:lang w:val="en-GB"/>
        </w:rPr>
        <w:t>2030583</w:t>
      </w:r>
    </w:p>
    <w:p w14:paraId="7B4FEE66" w14:textId="49A1E19A" w:rsidR="00A0021E" w:rsidRDefault="00A0021E" w:rsidP="008F501C">
      <w:pPr>
        <w:rPr>
          <w:rFonts w:ascii="Times New Roman" w:hAnsi="Times New Roman" w:cs="Times New Roman"/>
          <w:b/>
          <w:bCs/>
          <w:sz w:val="28"/>
          <w:szCs w:val="28"/>
          <w:lang w:val="en-GB"/>
        </w:rPr>
      </w:pPr>
      <w:r>
        <w:rPr>
          <w:rFonts w:ascii="Times New Roman" w:hAnsi="Times New Roman" w:cs="Times New Roman"/>
          <w:b/>
          <w:bCs/>
          <w:sz w:val="28"/>
          <w:szCs w:val="28"/>
          <w:lang w:val="en-GB"/>
        </w:rPr>
        <w:t>Module code:</w:t>
      </w:r>
      <w:r w:rsidRPr="00A0021E">
        <w:rPr>
          <w:rFonts w:ascii="Times New Roman" w:hAnsi="Times New Roman" w:cs="Times New Roman"/>
          <w:b/>
          <w:bCs/>
          <w:sz w:val="28"/>
          <w:szCs w:val="28"/>
          <w:lang w:val="en-GB"/>
        </w:rPr>
        <w:t xml:space="preserve"> LCBB4004</w:t>
      </w:r>
    </w:p>
    <w:p w14:paraId="418B32C2" w14:textId="77777777" w:rsidR="00DA225D" w:rsidRDefault="00DA225D" w:rsidP="008F501C">
      <w:pPr>
        <w:rPr>
          <w:rFonts w:ascii="Times New Roman" w:hAnsi="Times New Roman" w:cs="Times New Roman"/>
          <w:b/>
          <w:bCs/>
          <w:sz w:val="28"/>
          <w:szCs w:val="28"/>
          <w:lang w:val="en-GB"/>
        </w:rPr>
      </w:pPr>
    </w:p>
    <w:p w14:paraId="38AFE8B2" w14:textId="77777777" w:rsidR="00DA225D" w:rsidRDefault="00DA225D" w:rsidP="008F501C">
      <w:pPr>
        <w:rPr>
          <w:rFonts w:ascii="Times New Roman" w:hAnsi="Times New Roman" w:cs="Times New Roman"/>
          <w:b/>
          <w:bCs/>
          <w:sz w:val="28"/>
          <w:szCs w:val="28"/>
          <w:lang w:val="en-GB"/>
        </w:rPr>
      </w:pPr>
    </w:p>
    <w:sdt>
      <w:sdtPr>
        <w:rPr>
          <w:rFonts w:asciiTheme="minorHAnsi" w:eastAsiaTheme="minorHAnsi" w:hAnsiTheme="minorHAnsi" w:cstheme="minorBidi"/>
          <w:b w:val="0"/>
          <w:bCs w:val="0"/>
          <w:color w:val="auto"/>
          <w:sz w:val="24"/>
          <w:szCs w:val="24"/>
          <w:lang w:val="ro-GB"/>
        </w:rPr>
        <w:id w:val="-1454552562"/>
        <w:docPartObj>
          <w:docPartGallery w:val="Table of Contents"/>
          <w:docPartUnique/>
        </w:docPartObj>
      </w:sdtPr>
      <w:sdtEndPr>
        <w:rPr>
          <w:noProof/>
        </w:rPr>
      </w:sdtEndPr>
      <w:sdtContent>
        <w:p w14:paraId="1F58E1E2" w14:textId="5022731D" w:rsidR="001F7F87" w:rsidRDefault="001F7F87">
          <w:pPr>
            <w:pStyle w:val="Titlucuprins"/>
          </w:pPr>
          <w:r>
            <w:t>Table of Contents</w:t>
          </w:r>
        </w:p>
        <w:p w14:paraId="641CA368" w14:textId="05663401" w:rsidR="001F7F87" w:rsidRDefault="001F7F87">
          <w:pPr>
            <w:pStyle w:val="Cuprins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99823296" w:history="1">
            <w:r w:rsidRPr="00C272EC">
              <w:rPr>
                <w:rStyle w:val="Hyperlink"/>
                <w:noProof/>
                <w:lang w:val="en-GB"/>
              </w:rPr>
              <w:t>Print screens from my blog</w:t>
            </w:r>
            <w:r>
              <w:rPr>
                <w:noProof/>
                <w:webHidden/>
              </w:rPr>
              <w:tab/>
            </w:r>
            <w:r>
              <w:rPr>
                <w:noProof/>
                <w:webHidden/>
              </w:rPr>
              <w:fldChar w:fldCharType="begin"/>
            </w:r>
            <w:r>
              <w:rPr>
                <w:noProof/>
                <w:webHidden/>
              </w:rPr>
              <w:instrText xml:space="preserve"> PAGEREF _Toc99823296 \h </w:instrText>
            </w:r>
            <w:r>
              <w:rPr>
                <w:noProof/>
                <w:webHidden/>
              </w:rPr>
            </w:r>
            <w:r>
              <w:rPr>
                <w:noProof/>
                <w:webHidden/>
              </w:rPr>
              <w:fldChar w:fldCharType="separate"/>
            </w:r>
            <w:r>
              <w:rPr>
                <w:noProof/>
                <w:webHidden/>
              </w:rPr>
              <w:t>3</w:t>
            </w:r>
            <w:r>
              <w:rPr>
                <w:noProof/>
                <w:webHidden/>
              </w:rPr>
              <w:fldChar w:fldCharType="end"/>
            </w:r>
          </w:hyperlink>
        </w:p>
        <w:p w14:paraId="39B5CA70" w14:textId="6D231E3A" w:rsidR="001F7F87" w:rsidRDefault="00262A2C">
          <w:pPr>
            <w:pStyle w:val="Cuprins1"/>
            <w:tabs>
              <w:tab w:val="right" w:leader="dot" w:pos="9016"/>
            </w:tabs>
            <w:rPr>
              <w:noProof/>
            </w:rPr>
          </w:pPr>
          <w:hyperlink w:anchor="_Toc99823297" w:history="1">
            <w:r w:rsidR="001F7F87" w:rsidRPr="00C272EC">
              <w:rPr>
                <w:rStyle w:val="Hyperlink"/>
                <w:noProof/>
                <w:lang w:val="en-GB"/>
              </w:rPr>
              <w:t>My research</w:t>
            </w:r>
            <w:r w:rsidR="001F7F87">
              <w:rPr>
                <w:noProof/>
                <w:webHidden/>
              </w:rPr>
              <w:tab/>
            </w:r>
            <w:r w:rsidR="001F7F87">
              <w:rPr>
                <w:noProof/>
                <w:webHidden/>
              </w:rPr>
              <w:fldChar w:fldCharType="begin"/>
            </w:r>
            <w:r w:rsidR="001F7F87">
              <w:rPr>
                <w:noProof/>
                <w:webHidden/>
              </w:rPr>
              <w:instrText xml:space="preserve"> PAGEREF _Toc99823297 \h </w:instrText>
            </w:r>
            <w:r w:rsidR="001F7F87">
              <w:rPr>
                <w:noProof/>
                <w:webHidden/>
              </w:rPr>
            </w:r>
            <w:r w:rsidR="001F7F87">
              <w:rPr>
                <w:noProof/>
                <w:webHidden/>
              </w:rPr>
              <w:fldChar w:fldCharType="separate"/>
            </w:r>
            <w:r w:rsidR="001F7F87">
              <w:rPr>
                <w:noProof/>
                <w:webHidden/>
              </w:rPr>
              <w:t>10</w:t>
            </w:r>
            <w:r w:rsidR="001F7F87">
              <w:rPr>
                <w:noProof/>
                <w:webHidden/>
              </w:rPr>
              <w:fldChar w:fldCharType="end"/>
            </w:r>
          </w:hyperlink>
        </w:p>
        <w:p w14:paraId="0E23F59F" w14:textId="6BE37463" w:rsidR="001F7F87" w:rsidRDefault="00262A2C">
          <w:pPr>
            <w:pStyle w:val="Cuprins1"/>
            <w:tabs>
              <w:tab w:val="right" w:leader="dot" w:pos="9016"/>
            </w:tabs>
            <w:rPr>
              <w:noProof/>
            </w:rPr>
          </w:pPr>
          <w:hyperlink w:anchor="_Toc99823298" w:history="1">
            <w:r w:rsidR="001F7F87" w:rsidRPr="00C272EC">
              <w:rPr>
                <w:rStyle w:val="Hyperlink"/>
                <w:noProof/>
              </w:rPr>
              <w:t>Introduction:</w:t>
            </w:r>
            <w:r w:rsidR="001F7F87">
              <w:rPr>
                <w:noProof/>
                <w:webHidden/>
              </w:rPr>
              <w:tab/>
            </w:r>
            <w:r w:rsidR="001F7F87">
              <w:rPr>
                <w:noProof/>
                <w:webHidden/>
              </w:rPr>
              <w:fldChar w:fldCharType="begin"/>
            </w:r>
            <w:r w:rsidR="001F7F87">
              <w:rPr>
                <w:noProof/>
                <w:webHidden/>
              </w:rPr>
              <w:instrText xml:space="preserve"> PAGEREF _Toc99823298 \h </w:instrText>
            </w:r>
            <w:r w:rsidR="001F7F87">
              <w:rPr>
                <w:noProof/>
                <w:webHidden/>
              </w:rPr>
            </w:r>
            <w:r w:rsidR="001F7F87">
              <w:rPr>
                <w:noProof/>
                <w:webHidden/>
              </w:rPr>
              <w:fldChar w:fldCharType="separate"/>
            </w:r>
            <w:r w:rsidR="001F7F87">
              <w:rPr>
                <w:noProof/>
                <w:webHidden/>
              </w:rPr>
              <w:t>10</w:t>
            </w:r>
            <w:r w:rsidR="001F7F87">
              <w:rPr>
                <w:noProof/>
                <w:webHidden/>
              </w:rPr>
              <w:fldChar w:fldCharType="end"/>
            </w:r>
          </w:hyperlink>
        </w:p>
        <w:p w14:paraId="14927A74" w14:textId="177972B0" w:rsidR="001F7F87" w:rsidRDefault="00262A2C">
          <w:pPr>
            <w:pStyle w:val="Cuprins1"/>
            <w:tabs>
              <w:tab w:val="right" w:leader="dot" w:pos="9016"/>
            </w:tabs>
            <w:rPr>
              <w:noProof/>
            </w:rPr>
          </w:pPr>
          <w:hyperlink w:anchor="_Toc99823299" w:history="1">
            <w:r w:rsidR="001F7F87" w:rsidRPr="00C272EC">
              <w:rPr>
                <w:rStyle w:val="Hyperlink"/>
                <w:noProof/>
                <w:lang w:val="en-GB"/>
              </w:rPr>
              <w:t>The epidemic year of 2020:</w:t>
            </w:r>
            <w:r w:rsidR="001F7F87">
              <w:rPr>
                <w:noProof/>
                <w:webHidden/>
              </w:rPr>
              <w:tab/>
            </w:r>
            <w:r w:rsidR="001F7F87">
              <w:rPr>
                <w:noProof/>
                <w:webHidden/>
              </w:rPr>
              <w:fldChar w:fldCharType="begin"/>
            </w:r>
            <w:r w:rsidR="001F7F87">
              <w:rPr>
                <w:noProof/>
                <w:webHidden/>
              </w:rPr>
              <w:instrText xml:space="preserve"> PAGEREF _Toc99823299 \h </w:instrText>
            </w:r>
            <w:r w:rsidR="001F7F87">
              <w:rPr>
                <w:noProof/>
                <w:webHidden/>
              </w:rPr>
            </w:r>
            <w:r w:rsidR="001F7F87">
              <w:rPr>
                <w:noProof/>
                <w:webHidden/>
              </w:rPr>
              <w:fldChar w:fldCharType="separate"/>
            </w:r>
            <w:r w:rsidR="001F7F87">
              <w:rPr>
                <w:noProof/>
                <w:webHidden/>
              </w:rPr>
              <w:t>12</w:t>
            </w:r>
            <w:r w:rsidR="001F7F87">
              <w:rPr>
                <w:noProof/>
                <w:webHidden/>
              </w:rPr>
              <w:fldChar w:fldCharType="end"/>
            </w:r>
          </w:hyperlink>
        </w:p>
        <w:p w14:paraId="527075A1" w14:textId="72B638A1" w:rsidR="001F7F87" w:rsidRDefault="00262A2C">
          <w:pPr>
            <w:pStyle w:val="Cuprins1"/>
            <w:tabs>
              <w:tab w:val="right" w:leader="dot" w:pos="9016"/>
            </w:tabs>
            <w:rPr>
              <w:noProof/>
            </w:rPr>
          </w:pPr>
          <w:hyperlink w:anchor="_Toc99823300" w:history="1">
            <w:r w:rsidR="001F7F87" w:rsidRPr="00C272EC">
              <w:rPr>
                <w:rStyle w:val="Hyperlink"/>
                <w:noProof/>
                <w:lang w:val="en-GB"/>
              </w:rPr>
              <w:t>One year of dedication:</w:t>
            </w:r>
            <w:r w:rsidR="001F7F87">
              <w:rPr>
                <w:noProof/>
                <w:webHidden/>
              </w:rPr>
              <w:tab/>
            </w:r>
            <w:r w:rsidR="001F7F87">
              <w:rPr>
                <w:noProof/>
                <w:webHidden/>
              </w:rPr>
              <w:fldChar w:fldCharType="begin"/>
            </w:r>
            <w:r w:rsidR="001F7F87">
              <w:rPr>
                <w:noProof/>
                <w:webHidden/>
              </w:rPr>
              <w:instrText xml:space="preserve"> PAGEREF _Toc99823300 \h </w:instrText>
            </w:r>
            <w:r w:rsidR="001F7F87">
              <w:rPr>
                <w:noProof/>
                <w:webHidden/>
              </w:rPr>
            </w:r>
            <w:r w:rsidR="001F7F87">
              <w:rPr>
                <w:noProof/>
                <w:webHidden/>
              </w:rPr>
              <w:fldChar w:fldCharType="separate"/>
            </w:r>
            <w:r w:rsidR="001F7F87">
              <w:rPr>
                <w:noProof/>
                <w:webHidden/>
              </w:rPr>
              <w:t>13</w:t>
            </w:r>
            <w:r w:rsidR="001F7F87">
              <w:rPr>
                <w:noProof/>
                <w:webHidden/>
              </w:rPr>
              <w:fldChar w:fldCharType="end"/>
            </w:r>
          </w:hyperlink>
        </w:p>
        <w:p w14:paraId="3F5D71E3" w14:textId="6307DF89" w:rsidR="001F7F87" w:rsidRDefault="00262A2C">
          <w:pPr>
            <w:pStyle w:val="Cuprins1"/>
            <w:tabs>
              <w:tab w:val="right" w:leader="dot" w:pos="9016"/>
            </w:tabs>
            <w:rPr>
              <w:noProof/>
            </w:rPr>
          </w:pPr>
          <w:hyperlink w:anchor="_Toc99823301" w:history="1">
            <w:r w:rsidR="001F7F87" w:rsidRPr="00C272EC">
              <w:rPr>
                <w:rStyle w:val="Hyperlink"/>
                <w:noProof/>
                <w:lang w:val="en-GB"/>
              </w:rPr>
              <w:t>COVID-19:</w:t>
            </w:r>
            <w:r w:rsidR="001F7F87">
              <w:rPr>
                <w:noProof/>
                <w:webHidden/>
              </w:rPr>
              <w:tab/>
            </w:r>
            <w:r w:rsidR="001F7F87">
              <w:rPr>
                <w:noProof/>
                <w:webHidden/>
              </w:rPr>
              <w:fldChar w:fldCharType="begin"/>
            </w:r>
            <w:r w:rsidR="001F7F87">
              <w:rPr>
                <w:noProof/>
                <w:webHidden/>
              </w:rPr>
              <w:instrText xml:space="preserve"> PAGEREF _Toc99823301 \h </w:instrText>
            </w:r>
            <w:r w:rsidR="001F7F87">
              <w:rPr>
                <w:noProof/>
                <w:webHidden/>
              </w:rPr>
            </w:r>
            <w:r w:rsidR="001F7F87">
              <w:rPr>
                <w:noProof/>
                <w:webHidden/>
              </w:rPr>
              <w:fldChar w:fldCharType="separate"/>
            </w:r>
            <w:r w:rsidR="001F7F87">
              <w:rPr>
                <w:noProof/>
                <w:webHidden/>
              </w:rPr>
              <w:t>14</w:t>
            </w:r>
            <w:r w:rsidR="001F7F87">
              <w:rPr>
                <w:noProof/>
                <w:webHidden/>
              </w:rPr>
              <w:fldChar w:fldCharType="end"/>
            </w:r>
          </w:hyperlink>
        </w:p>
        <w:p w14:paraId="7EE6E77B" w14:textId="74CB8B8D" w:rsidR="001F7F87" w:rsidRDefault="00262A2C">
          <w:pPr>
            <w:pStyle w:val="Cuprins1"/>
            <w:tabs>
              <w:tab w:val="right" w:leader="dot" w:pos="9016"/>
            </w:tabs>
            <w:rPr>
              <w:noProof/>
            </w:rPr>
          </w:pPr>
          <w:hyperlink w:anchor="_Toc99823302" w:history="1">
            <w:r w:rsidR="001F7F87" w:rsidRPr="00C272EC">
              <w:rPr>
                <w:rStyle w:val="Hyperlink"/>
                <w:noProof/>
                <w:lang w:val="en-GB"/>
              </w:rPr>
              <w:t>Conclusion:</w:t>
            </w:r>
            <w:r w:rsidR="001F7F87">
              <w:rPr>
                <w:noProof/>
                <w:webHidden/>
              </w:rPr>
              <w:tab/>
            </w:r>
            <w:r w:rsidR="001F7F87">
              <w:rPr>
                <w:noProof/>
                <w:webHidden/>
              </w:rPr>
              <w:fldChar w:fldCharType="begin"/>
            </w:r>
            <w:r w:rsidR="001F7F87">
              <w:rPr>
                <w:noProof/>
                <w:webHidden/>
              </w:rPr>
              <w:instrText xml:space="preserve"> PAGEREF _Toc99823302 \h </w:instrText>
            </w:r>
            <w:r w:rsidR="001F7F87">
              <w:rPr>
                <w:noProof/>
                <w:webHidden/>
              </w:rPr>
            </w:r>
            <w:r w:rsidR="001F7F87">
              <w:rPr>
                <w:noProof/>
                <w:webHidden/>
              </w:rPr>
              <w:fldChar w:fldCharType="separate"/>
            </w:r>
            <w:r w:rsidR="001F7F87">
              <w:rPr>
                <w:noProof/>
                <w:webHidden/>
              </w:rPr>
              <w:t>15</w:t>
            </w:r>
            <w:r w:rsidR="001F7F87">
              <w:rPr>
                <w:noProof/>
                <w:webHidden/>
              </w:rPr>
              <w:fldChar w:fldCharType="end"/>
            </w:r>
          </w:hyperlink>
        </w:p>
        <w:p w14:paraId="7B4B479A" w14:textId="430AA0E4" w:rsidR="001F7F87" w:rsidRDefault="00262A2C">
          <w:pPr>
            <w:pStyle w:val="Cuprins1"/>
            <w:tabs>
              <w:tab w:val="right" w:leader="dot" w:pos="9016"/>
            </w:tabs>
            <w:rPr>
              <w:noProof/>
            </w:rPr>
          </w:pPr>
          <w:hyperlink w:anchor="_Toc99823303" w:history="1">
            <w:r w:rsidR="001F7F87" w:rsidRPr="00C272EC">
              <w:rPr>
                <w:rStyle w:val="Hyperlink"/>
                <w:noProof/>
                <w:lang w:val="en-GB"/>
              </w:rPr>
              <w:t>Reference list:</w:t>
            </w:r>
            <w:r w:rsidR="001F7F87">
              <w:rPr>
                <w:noProof/>
                <w:webHidden/>
              </w:rPr>
              <w:tab/>
            </w:r>
            <w:r w:rsidR="001F7F87">
              <w:rPr>
                <w:noProof/>
                <w:webHidden/>
              </w:rPr>
              <w:fldChar w:fldCharType="begin"/>
            </w:r>
            <w:r w:rsidR="001F7F87">
              <w:rPr>
                <w:noProof/>
                <w:webHidden/>
              </w:rPr>
              <w:instrText xml:space="preserve"> PAGEREF _Toc99823303 \h </w:instrText>
            </w:r>
            <w:r w:rsidR="001F7F87">
              <w:rPr>
                <w:noProof/>
                <w:webHidden/>
              </w:rPr>
            </w:r>
            <w:r w:rsidR="001F7F87">
              <w:rPr>
                <w:noProof/>
                <w:webHidden/>
              </w:rPr>
              <w:fldChar w:fldCharType="separate"/>
            </w:r>
            <w:r w:rsidR="001F7F87">
              <w:rPr>
                <w:noProof/>
                <w:webHidden/>
              </w:rPr>
              <w:t>16</w:t>
            </w:r>
            <w:r w:rsidR="001F7F87">
              <w:rPr>
                <w:noProof/>
                <w:webHidden/>
              </w:rPr>
              <w:fldChar w:fldCharType="end"/>
            </w:r>
          </w:hyperlink>
        </w:p>
        <w:p w14:paraId="2FDE53D3" w14:textId="09CB1CF4" w:rsidR="001F7F87" w:rsidRDefault="001F7F87">
          <w:r>
            <w:rPr>
              <w:b/>
              <w:bCs/>
              <w:noProof/>
            </w:rPr>
            <w:fldChar w:fldCharType="end"/>
          </w:r>
        </w:p>
      </w:sdtContent>
    </w:sdt>
    <w:p w14:paraId="4E5AA152" w14:textId="40918113" w:rsidR="00DA225D" w:rsidRDefault="00DA225D" w:rsidP="008F501C">
      <w:pPr>
        <w:rPr>
          <w:rFonts w:ascii="Times New Roman" w:hAnsi="Times New Roman" w:cs="Times New Roman"/>
          <w:b/>
          <w:bCs/>
          <w:sz w:val="28"/>
          <w:szCs w:val="28"/>
          <w:lang w:val="en-GB"/>
        </w:rPr>
      </w:pPr>
    </w:p>
    <w:p w14:paraId="29118FA9" w14:textId="21C101D1" w:rsidR="00BF2901" w:rsidRDefault="00BF2901" w:rsidP="008F501C">
      <w:pPr>
        <w:rPr>
          <w:rFonts w:ascii="Times New Roman" w:hAnsi="Times New Roman" w:cs="Times New Roman"/>
          <w:b/>
          <w:bCs/>
          <w:sz w:val="28"/>
          <w:szCs w:val="28"/>
          <w:lang w:val="en-GB"/>
        </w:rPr>
      </w:pPr>
    </w:p>
    <w:p w14:paraId="046F63FB" w14:textId="405B3860" w:rsidR="00BF2901" w:rsidRDefault="00BF2901" w:rsidP="008F501C">
      <w:pPr>
        <w:rPr>
          <w:rFonts w:ascii="Times New Roman" w:hAnsi="Times New Roman" w:cs="Times New Roman"/>
          <w:b/>
          <w:bCs/>
          <w:sz w:val="28"/>
          <w:szCs w:val="28"/>
          <w:lang w:val="en-GB"/>
        </w:rPr>
      </w:pPr>
    </w:p>
    <w:p w14:paraId="068E8A74" w14:textId="256233DF" w:rsidR="00BF2901" w:rsidRDefault="00BF2901" w:rsidP="008F501C">
      <w:pPr>
        <w:rPr>
          <w:rFonts w:ascii="Times New Roman" w:hAnsi="Times New Roman" w:cs="Times New Roman"/>
          <w:b/>
          <w:bCs/>
          <w:sz w:val="28"/>
          <w:szCs w:val="28"/>
          <w:lang w:val="en-GB"/>
        </w:rPr>
      </w:pPr>
    </w:p>
    <w:p w14:paraId="436CC089" w14:textId="3E232F65" w:rsidR="00BF2901" w:rsidRDefault="00BF2901" w:rsidP="008F501C">
      <w:pPr>
        <w:rPr>
          <w:rFonts w:ascii="Times New Roman" w:hAnsi="Times New Roman" w:cs="Times New Roman"/>
          <w:b/>
          <w:bCs/>
          <w:sz w:val="28"/>
          <w:szCs w:val="28"/>
          <w:lang w:val="en-GB"/>
        </w:rPr>
      </w:pPr>
    </w:p>
    <w:p w14:paraId="66DE178C" w14:textId="713A383D" w:rsidR="00BF2901" w:rsidRDefault="00BF2901" w:rsidP="008F501C">
      <w:pPr>
        <w:rPr>
          <w:rFonts w:ascii="Times New Roman" w:hAnsi="Times New Roman" w:cs="Times New Roman"/>
          <w:b/>
          <w:bCs/>
          <w:sz w:val="28"/>
          <w:szCs w:val="28"/>
          <w:lang w:val="en-GB"/>
        </w:rPr>
      </w:pPr>
    </w:p>
    <w:p w14:paraId="618C68F4" w14:textId="62A34EF3" w:rsidR="00BF2901" w:rsidRDefault="00BF2901" w:rsidP="008F501C">
      <w:pPr>
        <w:rPr>
          <w:rFonts w:ascii="Times New Roman" w:hAnsi="Times New Roman" w:cs="Times New Roman"/>
          <w:b/>
          <w:bCs/>
          <w:sz w:val="28"/>
          <w:szCs w:val="28"/>
          <w:lang w:val="en-GB"/>
        </w:rPr>
      </w:pPr>
    </w:p>
    <w:p w14:paraId="2E18B937" w14:textId="05862CE7" w:rsidR="00BF2901" w:rsidRDefault="00BF2901" w:rsidP="008F501C">
      <w:pPr>
        <w:rPr>
          <w:rFonts w:ascii="Times New Roman" w:hAnsi="Times New Roman" w:cs="Times New Roman"/>
          <w:b/>
          <w:bCs/>
          <w:sz w:val="28"/>
          <w:szCs w:val="28"/>
          <w:lang w:val="en-GB"/>
        </w:rPr>
      </w:pPr>
    </w:p>
    <w:p w14:paraId="07755D0F" w14:textId="3C7FB256" w:rsidR="00BF2901" w:rsidRDefault="00BF2901" w:rsidP="008F501C">
      <w:pPr>
        <w:rPr>
          <w:rFonts w:ascii="Times New Roman" w:hAnsi="Times New Roman" w:cs="Times New Roman"/>
          <w:b/>
          <w:bCs/>
          <w:sz w:val="28"/>
          <w:szCs w:val="28"/>
          <w:lang w:val="en-GB"/>
        </w:rPr>
      </w:pPr>
    </w:p>
    <w:p w14:paraId="09E95554" w14:textId="577B20F3" w:rsidR="00BF2901" w:rsidRDefault="00BF2901" w:rsidP="008F501C">
      <w:pPr>
        <w:rPr>
          <w:rFonts w:ascii="Times New Roman" w:hAnsi="Times New Roman" w:cs="Times New Roman"/>
          <w:b/>
          <w:bCs/>
          <w:sz w:val="28"/>
          <w:szCs w:val="28"/>
          <w:lang w:val="en-GB"/>
        </w:rPr>
      </w:pPr>
    </w:p>
    <w:p w14:paraId="29ABF547" w14:textId="44ED66F4" w:rsidR="00BF2901" w:rsidRDefault="00BF2901" w:rsidP="008F501C">
      <w:pPr>
        <w:rPr>
          <w:rFonts w:ascii="Times New Roman" w:hAnsi="Times New Roman" w:cs="Times New Roman"/>
          <w:b/>
          <w:bCs/>
          <w:sz w:val="28"/>
          <w:szCs w:val="28"/>
          <w:lang w:val="en-GB"/>
        </w:rPr>
      </w:pPr>
    </w:p>
    <w:p w14:paraId="62938763" w14:textId="50BDDE9E" w:rsidR="00BF2901" w:rsidRDefault="00BF2901" w:rsidP="008F501C">
      <w:pPr>
        <w:rPr>
          <w:rFonts w:ascii="Times New Roman" w:hAnsi="Times New Roman" w:cs="Times New Roman"/>
          <w:b/>
          <w:bCs/>
          <w:sz w:val="28"/>
          <w:szCs w:val="28"/>
          <w:lang w:val="en-GB"/>
        </w:rPr>
      </w:pPr>
    </w:p>
    <w:p w14:paraId="1F1244B1" w14:textId="1AE2065B" w:rsidR="00BF2901" w:rsidRDefault="00BF2901" w:rsidP="008F501C">
      <w:pPr>
        <w:rPr>
          <w:rFonts w:ascii="Times New Roman" w:hAnsi="Times New Roman" w:cs="Times New Roman"/>
          <w:b/>
          <w:bCs/>
          <w:sz w:val="28"/>
          <w:szCs w:val="28"/>
          <w:lang w:val="en-GB"/>
        </w:rPr>
      </w:pPr>
    </w:p>
    <w:p w14:paraId="6C1A928B" w14:textId="5274D542" w:rsidR="00BF2901" w:rsidRDefault="00BF2901" w:rsidP="008F501C">
      <w:pPr>
        <w:rPr>
          <w:rFonts w:ascii="Times New Roman" w:hAnsi="Times New Roman" w:cs="Times New Roman"/>
          <w:b/>
          <w:bCs/>
          <w:sz w:val="28"/>
          <w:szCs w:val="28"/>
          <w:lang w:val="en-GB"/>
        </w:rPr>
      </w:pPr>
    </w:p>
    <w:p w14:paraId="67261B11" w14:textId="3BE95011" w:rsidR="00BF2901" w:rsidRDefault="00BF2901" w:rsidP="008F501C">
      <w:pPr>
        <w:rPr>
          <w:rFonts w:ascii="Times New Roman" w:hAnsi="Times New Roman" w:cs="Times New Roman"/>
          <w:b/>
          <w:bCs/>
          <w:sz w:val="28"/>
          <w:szCs w:val="28"/>
          <w:lang w:val="en-GB"/>
        </w:rPr>
      </w:pPr>
    </w:p>
    <w:p w14:paraId="00B15D71" w14:textId="2F5A738C" w:rsidR="00BF2901" w:rsidRDefault="00BF2901" w:rsidP="008F501C">
      <w:pPr>
        <w:rPr>
          <w:rFonts w:ascii="Times New Roman" w:hAnsi="Times New Roman" w:cs="Times New Roman"/>
          <w:b/>
          <w:bCs/>
          <w:sz w:val="28"/>
          <w:szCs w:val="28"/>
          <w:lang w:val="en-GB"/>
        </w:rPr>
      </w:pPr>
    </w:p>
    <w:p w14:paraId="3C0F7DE1" w14:textId="395CF2AC" w:rsidR="00BF2901" w:rsidRDefault="00BF2901" w:rsidP="008F501C">
      <w:pPr>
        <w:rPr>
          <w:rFonts w:ascii="Times New Roman" w:hAnsi="Times New Roman" w:cs="Times New Roman"/>
          <w:b/>
          <w:bCs/>
          <w:sz w:val="28"/>
          <w:szCs w:val="28"/>
          <w:lang w:val="en-GB"/>
        </w:rPr>
      </w:pPr>
    </w:p>
    <w:p w14:paraId="3DD68F0B" w14:textId="6B3A7BAD" w:rsidR="00BF2901" w:rsidRDefault="00BF2901" w:rsidP="008F501C">
      <w:pPr>
        <w:rPr>
          <w:rFonts w:ascii="Times New Roman" w:hAnsi="Times New Roman" w:cs="Times New Roman"/>
          <w:b/>
          <w:bCs/>
          <w:sz w:val="28"/>
          <w:szCs w:val="28"/>
          <w:lang w:val="en-GB"/>
        </w:rPr>
      </w:pPr>
    </w:p>
    <w:p w14:paraId="3DA77E27" w14:textId="5D9F83FE" w:rsidR="00BF2901" w:rsidRDefault="00BF2901" w:rsidP="008F501C">
      <w:pPr>
        <w:rPr>
          <w:rFonts w:ascii="Times New Roman" w:hAnsi="Times New Roman" w:cs="Times New Roman"/>
          <w:b/>
          <w:bCs/>
          <w:sz w:val="28"/>
          <w:szCs w:val="28"/>
          <w:lang w:val="en-GB"/>
        </w:rPr>
      </w:pPr>
    </w:p>
    <w:p w14:paraId="4B97A1B5" w14:textId="13236EF4" w:rsidR="00BF2901" w:rsidRDefault="00BF2901" w:rsidP="008F501C">
      <w:pPr>
        <w:rPr>
          <w:rFonts w:ascii="Times New Roman" w:hAnsi="Times New Roman" w:cs="Times New Roman"/>
          <w:b/>
          <w:bCs/>
          <w:sz w:val="28"/>
          <w:szCs w:val="28"/>
          <w:lang w:val="en-GB"/>
        </w:rPr>
      </w:pPr>
    </w:p>
    <w:p w14:paraId="51644415" w14:textId="0E94B160" w:rsidR="00BF2901" w:rsidRDefault="00BF2901" w:rsidP="008F501C">
      <w:pPr>
        <w:rPr>
          <w:rFonts w:ascii="Times New Roman" w:hAnsi="Times New Roman" w:cs="Times New Roman"/>
          <w:b/>
          <w:bCs/>
          <w:sz w:val="28"/>
          <w:szCs w:val="28"/>
          <w:lang w:val="en-GB"/>
        </w:rPr>
      </w:pPr>
    </w:p>
    <w:p w14:paraId="796557E2" w14:textId="3FE97928" w:rsidR="00BF2901" w:rsidRDefault="00BF2901" w:rsidP="008F501C">
      <w:pPr>
        <w:rPr>
          <w:rFonts w:ascii="Times New Roman" w:hAnsi="Times New Roman" w:cs="Times New Roman"/>
          <w:b/>
          <w:bCs/>
          <w:sz w:val="28"/>
          <w:szCs w:val="28"/>
          <w:lang w:val="en-GB"/>
        </w:rPr>
      </w:pPr>
    </w:p>
    <w:p w14:paraId="7AD9B757" w14:textId="0D5B6D35" w:rsidR="00BF2901" w:rsidRDefault="00BF2901" w:rsidP="008F501C">
      <w:pPr>
        <w:rPr>
          <w:rFonts w:ascii="Times New Roman" w:hAnsi="Times New Roman" w:cs="Times New Roman"/>
          <w:b/>
          <w:bCs/>
          <w:sz w:val="28"/>
          <w:szCs w:val="28"/>
          <w:lang w:val="en-GB"/>
        </w:rPr>
      </w:pPr>
    </w:p>
    <w:p w14:paraId="0779539D" w14:textId="54895AD7" w:rsidR="00BF2901" w:rsidRDefault="00BF2901" w:rsidP="008F501C">
      <w:pPr>
        <w:rPr>
          <w:rFonts w:ascii="Times New Roman" w:hAnsi="Times New Roman" w:cs="Times New Roman"/>
          <w:b/>
          <w:bCs/>
          <w:sz w:val="28"/>
          <w:szCs w:val="28"/>
          <w:lang w:val="en-GB"/>
        </w:rPr>
      </w:pPr>
    </w:p>
    <w:p w14:paraId="346EDBC6" w14:textId="1BF20376" w:rsidR="00BF2901" w:rsidRDefault="00BF2901" w:rsidP="008F501C">
      <w:pPr>
        <w:rPr>
          <w:rFonts w:ascii="Times New Roman" w:hAnsi="Times New Roman" w:cs="Times New Roman"/>
          <w:b/>
          <w:bCs/>
          <w:sz w:val="28"/>
          <w:szCs w:val="28"/>
          <w:lang w:val="en-GB"/>
        </w:rPr>
      </w:pPr>
    </w:p>
    <w:p w14:paraId="2E7B991D" w14:textId="56ADBFCE" w:rsidR="00BF2901" w:rsidRDefault="00BF2901" w:rsidP="008F501C">
      <w:pPr>
        <w:rPr>
          <w:rFonts w:ascii="Times New Roman" w:hAnsi="Times New Roman" w:cs="Times New Roman"/>
          <w:b/>
          <w:bCs/>
          <w:sz w:val="28"/>
          <w:szCs w:val="28"/>
          <w:lang w:val="en-GB"/>
        </w:rPr>
      </w:pPr>
    </w:p>
    <w:p w14:paraId="62A42C9B" w14:textId="4F50304B" w:rsidR="00BF2901" w:rsidRDefault="00BF2901" w:rsidP="008F501C">
      <w:pPr>
        <w:rPr>
          <w:rFonts w:ascii="Times New Roman" w:hAnsi="Times New Roman" w:cs="Times New Roman"/>
          <w:b/>
          <w:bCs/>
          <w:sz w:val="28"/>
          <w:szCs w:val="28"/>
          <w:lang w:val="en-GB"/>
        </w:rPr>
      </w:pPr>
    </w:p>
    <w:p w14:paraId="52597BFF" w14:textId="4DF6BBCE" w:rsidR="00BF2901" w:rsidRDefault="00BF2901" w:rsidP="008F501C">
      <w:pPr>
        <w:rPr>
          <w:rFonts w:ascii="Times New Roman" w:hAnsi="Times New Roman" w:cs="Times New Roman"/>
          <w:b/>
          <w:bCs/>
          <w:sz w:val="28"/>
          <w:szCs w:val="28"/>
          <w:lang w:val="en-GB"/>
        </w:rPr>
      </w:pPr>
    </w:p>
    <w:p w14:paraId="0D8FA355" w14:textId="5A79B105" w:rsidR="00BF2901" w:rsidRDefault="00BF2901" w:rsidP="008F501C">
      <w:pPr>
        <w:rPr>
          <w:rFonts w:ascii="Times New Roman" w:hAnsi="Times New Roman" w:cs="Times New Roman"/>
          <w:b/>
          <w:bCs/>
          <w:sz w:val="28"/>
          <w:szCs w:val="28"/>
          <w:lang w:val="en-GB"/>
        </w:rPr>
      </w:pPr>
    </w:p>
    <w:p w14:paraId="368FC29F" w14:textId="77777777" w:rsidR="00D4130A" w:rsidRDefault="00D4130A" w:rsidP="008F501C">
      <w:pPr>
        <w:rPr>
          <w:rFonts w:ascii="Times New Roman" w:hAnsi="Times New Roman" w:cs="Times New Roman"/>
          <w:b/>
          <w:bCs/>
          <w:sz w:val="28"/>
          <w:szCs w:val="28"/>
          <w:lang w:val="en-GB"/>
        </w:rPr>
      </w:pPr>
    </w:p>
    <w:p w14:paraId="7BEC7F5C" w14:textId="77777777" w:rsidR="00D4130A" w:rsidRDefault="00D4130A" w:rsidP="008F501C">
      <w:pPr>
        <w:rPr>
          <w:rFonts w:ascii="Times New Roman" w:hAnsi="Times New Roman" w:cs="Times New Roman"/>
          <w:b/>
          <w:bCs/>
          <w:sz w:val="28"/>
          <w:szCs w:val="28"/>
          <w:lang w:val="en-GB"/>
        </w:rPr>
      </w:pPr>
    </w:p>
    <w:p w14:paraId="13345E61" w14:textId="1B8CFF2A" w:rsidR="00D4130A" w:rsidRDefault="00BF2901" w:rsidP="001F7F87">
      <w:pPr>
        <w:pStyle w:val="Titlu1"/>
        <w:rPr>
          <w:lang w:val="en-GB"/>
        </w:rPr>
      </w:pPr>
      <w:bookmarkStart w:id="0" w:name="_Toc99823296"/>
      <w:r>
        <w:rPr>
          <w:lang w:val="en-GB"/>
        </w:rPr>
        <w:t>Print screens from my blog</w:t>
      </w:r>
      <w:bookmarkEnd w:id="0"/>
    </w:p>
    <w:p w14:paraId="5DACC155" w14:textId="77777777" w:rsidR="00D4130A" w:rsidRDefault="00D4130A" w:rsidP="008F501C">
      <w:pPr>
        <w:rPr>
          <w:rFonts w:ascii="Times New Roman" w:hAnsi="Times New Roman" w:cs="Times New Roman"/>
          <w:b/>
          <w:bCs/>
          <w:sz w:val="28"/>
          <w:szCs w:val="28"/>
          <w:lang w:val="en-GB"/>
        </w:rPr>
      </w:pPr>
    </w:p>
    <w:p w14:paraId="6E565A25" w14:textId="77777777" w:rsidR="00D4130A" w:rsidRDefault="00D4130A" w:rsidP="008F501C">
      <w:pPr>
        <w:rPr>
          <w:rFonts w:ascii="Times New Roman" w:hAnsi="Times New Roman" w:cs="Times New Roman"/>
          <w:b/>
          <w:bCs/>
          <w:sz w:val="28"/>
          <w:szCs w:val="28"/>
          <w:lang w:val="en-GB"/>
        </w:rPr>
      </w:pPr>
    </w:p>
    <w:p w14:paraId="38D13F8D" w14:textId="77777777" w:rsidR="00D4130A" w:rsidRDefault="00D4130A" w:rsidP="008F501C">
      <w:pPr>
        <w:rPr>
          <w:rFonts w:ascii="Times New Roman" w:hAnsi="Times New Roman" w:cs="Times New Roman"/>
          <w:b/>
          <w:bCs/>
          <w:sz w:val="28"/>
          <w:szCs w:val="28"/>
          <w:lang w:val="en-GB"/>
        </w:rPr>
      </w:pPr>
    </w:p>
    <w:p w14:paraId="104D126C" w14:textId="096AD712" w:rsidR="00D4130A" w:rsidRDefault="00BF2901" w:rsidP="008F501C">
      <w:pPr>
        <w:rPr>
          <w:rFonts w:ascii="Times New Roman" w:hAnsi="Times New Roman" w:cs="Times New Roman"/>
          <w:b/>
          <w:bCs/>
          <w:sz w:val="28"/>
          <w:szCs w:val="28"/>
          <w:lang w:val="en-GB"/>
        </w:rPr>
      </w:pPr>
      <w:r>
        <w:rPr>
          <w:noProof/>
        </w:rPr>
        <w:drawing>
          <wp:inline distT="0" distB="0" distL="0" distR="0" wp14:anchorId="62C990AC" wp14:editId="3D58C1EB">
            <wp:extent cx="5731510" cy="3280683"/>
            <wp:effectExtent l="0" t="0" r="0" b="0"/>
            <wp:docPr id="1"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email&#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80683"/>
                    </a:xfrm>
                    <a:prstGeom prst="rect">
                      <a:avLst/>
                    </a:prstGeom>
                  </pic:spPr>
                </pic:pic>
              </a:graphicData>
            </a:graphic>
          </wp:inline>
        </w:drawing>
      </w:r>
    </w:p>
    <w:p w14:paraId="66F5B5A8" w14:textId="7B46D32E" w:rsidR="00BF2901" w:rsidRDefault="00BF2901" w:rsidP="008F501C">
      <w:pPr>
        <w:rPr>
          <w:rFonts w:ascii="Times New Roman" w:hAnsi="Times New Roman" w:cs="Times New Roman"/>
          <w:b/>
          <w:bCs/>
          <w:sz w:val="28"/>
          <w:szCs w:val="28"/>
          <w:lang w:val="en-GB"/>
        </w:rPr>
      </w:pPr>
    </w:p>
    <w:p w14:paraId="67209427" w14:textId="67E09387" w:rsidR="00BF2901" w:rsidRDefault="00BF2901" w:rsidP="008F501C">
      <w:pPr>
        <w:rPr>
          <w:rFonts w:ascii="Times New Roman" w:hAnsi="Times New Roman" w:cs="Times New Roman"/>
          <w:b/>
          <w:bCs/>
          <w:sz w:val="28"/>
          <w:szCs w:val="28"/>
          <w:lang w:val="en-GB"/>
        </w:rPr>
      </w:pPr>
    </w:p>
    <w:p w14:paraId="2D888972" w14:textId="6A0DA75D" w:rsidR="00BF2901" w:rsidRDefault="00BF2901" w:rsidP="008F501C">
      <w:pPr>
        <w:rPr>
          <w:rFonts w:ascii="Times New Roman" w:hAnsi="Times New Roman" w:cs="Times New Roman"/>
          <w:b/>
          <w:bCs/>
          <w:sz w:val="28"/>
          <w:szCs w:val="28"/>
          <w:lang w:val="en-GB"/>
        </w:rPr>
      </w:pPr>
    </w:p>
    <w:p w14:paraId="28DA8988" w14:textId="62DAEBB7" w:rsidR="00BF2901" w:rsidRDefault="00BF2901" w:rsidP="008F501C">
      <w:pPr>
        <w:rPr>
          <w:rFonts w:ascii="Times New Roman" w:hAnsi="Times New Roman" w:cs="Times New Roman"/>
          <w:b/>
          <w:bCs/>
          <w:sz w:val="28"/>
          <w:szCs w:val="28"/>
          <w:lang w:val="en-GB"/>
        </w:rPr>
      </w:pPr>
    </w:p>
    <w:p w14:paraId="0391A5FF" w14:textId="0599EB4D" w:rsidR="00BF2901" w:rsidRDefault="00BF2901" w:rsidP="008F501C">
      <w:pPr>
        <w:rPr>
          <w:rFonts w:ascii="Times New Roman" w:hAnsi="Times New Roman" w:cs="Times New Roman"/>
          <w:b/>
          <w:bCs/>
          <w:sz w:val="28"/>
          <w:szCs w:val="28"/>
          <w:lang w:val="en-GB"/>
        </w:rPr>
      </w:pPr>
    </w:p>
    <w:p w14:paraId="7CE49D45" w14:textId="69725806" w:rsidR="00BF2901" w:rsidRDefault="00BF2901" w:rsidP="008F501C">
      <w:pPr>
        <w:rPr>
          <w:rFonts w:ascii="Times New Roman" w:hAnsi="Times New Roman" w:cs="Times New Roman"/>
          <w:b/>
          <w:bCs/>
          <w:sz w:val="28"/>
          <w:szCs w:val="28"/>
          <w:lang w:val="en-GB"/>
        </w:rPr>
      </w:pPr>
    </w:p>
    <w:p w14:paraId="62A7D70A" w14:textId="5BF173F2" w:rsidR="00BF2901" w:rsidRDefault="00BF2901" w:rsidP="008F501C">
      <w:pPr>
        <w:rPr>
          <w:rFonts w:ascii="Times New Roman" w:hAnsi="Times New Roman" w:cs="Times New Roman"/>
          <w:b/>
          <w:bCs/>
          <w:sz w:val="28"/>
          <w:szCs w:val="28"/>
          <w:lang w:val="en-GB"/>
        </w:rPr>
      </w:pPr>
    </w:p>
    <w:p w14:paraId="58F9F888" w14:textId="1E0BABC3" w:rsidR="00BF2901" w:rsidRDefault="00BF2901" w:rsidP="008F501C">
      <w:pPr>
        <w:rPr>
          <w:rFonts w:ascii="Times New Roman" w:hAnsi="Times New Roman" w:cs="Times New Roman"/>
          <w:b/>
          <w:bCs/>
          <w:sz w:val="28"/>
          <w:szCs w:val="28"/>
          <w:lang w:val="en-GB"/>
        </w:rPr>
      </w:pPr>
      <w:r>
        <w:rPr>
          <w:rFonts w:ascii="Times New Roman" w:hAnsi="Times New Roman" w:cs="Times New Roman"/>
          <w:b/>
          <w:bCs/>
          <w:noProof/>
          <w:sz w:val="28"/>
          <w:szCs w:val="28"/>
          <w:lang w:val="en-GB"/>
        </w:rPr>
        <w:lastRenderedPageBreak/>
        <w:drawing>
          <wp:inline distT="0" distB="0" distL="0" distR="0" wp14:anchorId="40C9283D" wp14:editId="43C5AA74">
            <wp:extent cx="5731510" cy="3771900"/>
            <wp:effectExtent l="0" t="0" r="0" b="0"/>
            <wp:docPr id="3" name="Picture 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email&#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771900"/>
                    </a:xfrm>
                    <a:prstGeom prst="rect">
                      <a:avLst/>
                    </a:prstGeom>
                  </pic:spPr>
                </pic:pic>
              </a:graphicData>
            </a:graphic>
          </wp:inline>
        </w:drawing>
      </w:r>
    </w:p>
    <w:p w14:paraId="5987D88B" w14:textId="4B8B30E6" w:rsidR="00BF2901" w:rsidRDefault="00BF2901" w:rsidP="008F501C">
      <w:pPr>
        <w:rPr>
          <w:rFonts w:ascii="Times New Roman" w:hAnsi="Times New Roman" w:cs="Times New Roman"/>
          <w:b/>
          <w:bCs/>
          <w:sz w:val="28"/>
          <w:szCs w:val="28"/>
          <w:lang w:val="en-GB"/>
        </w:rPr>
      </w:pPr>
    </w:p>
    <w:p w14:paraId="35DFD0AE" w14:textId="665576FB" w:rsidR="00BF2901" w:rsidRDefault="00BF2901" w:rsidP="008F501C">
      <w:pPr>
        <w:rPr>
          <w:rFonts w:ascii="Times New Roman" w:hAnsi="Times New Roman" w:cs="Times New Roman"/>
          <w:b/>
          <w:bCs/>
          <w:sz w:val="28"/>
          <w:szCs w:val="28"/>
          <w:lang w:val="en-GB"/>
        </w:rPr>
      </w:pPr>
    </w:p>
    <w:p w14:paraId="77C257DE" w14:textId="75B1D3EF" w:rsidR="00BF2901" w:rsidRDefault="00BF2901" w:rsidP="008F501C">
      <w:pPr>
        <w:rPr>
          <w:rFonts w:ascii="Times New Roman" w:hAnsi="Times New Roman" w:cs="Times New Roman"/>
          <w:b/>
          <w:bCs/>
          <w:sz w:val="28"/>
          <w:szCs w:val="28"/>
          <w:lang w:val="en-GB"/>
        </w:rPr>
      </w:pPr>
    </w:p>
    <w:p w14:paraId="421C746E" w14:textId="58AB7C7F" w:rsidR="00BF2901" w:rsidRDefault="00BF2901" w:rsidP="008F501C">
      <w:pPr>
        <w:rPr>
          <w:rFonts w:ascii="Times New Roman" w:hAnsi="Times New Roman" w:cs="Times New Roman"/>
          <w:b/>
          <w:bCs/>
          <w:sz w:val="28"/>
          <w:szCs w:val="28"/>
          <w:lang w:val="en-GB"/>
        </w:rPr>
      </w:pPr>
    </w:p>
    <w:p w14:paraId="45D3FA7D" w14:textId="62E87BAD" w:rsidR="00BF2901" w:rsidRDefault="00BF2901" w:rsidP="008F501C">
      <w:pPr>
        <w:rPr>
          <w:rFonts w:ascii="Times New Roman" w:hAnsi="Times New Roman" w:cs="Times New Roman"/>
          <w:b/>
          <w:bCs/>
          <w:sz w:val="28"/>
          <w:szCs w:val="28"/>
          <w:lang w:val="en-GB"/>
        </w:rPr>
      </w:pPr>
      <w:r>
        <w:rPr>
          <w:rFonts w:ascii="Times New Roman" w:hAnsi="Times New Roman" w:cs="Times New Roman"/>
          <w:b/>
          <w:bCs/>
          <w:noProof/>
          <w:sz w:val="28"/>
          <w:szCs w:val="28"/>
          <w:lang w:val="en-GB"/>
        </w:rPr>
        <w:lastRenderedPageBreak/>
        <w:drawing>
          <wp:inline distT="0" distB="0" distL="0" distR="0" wp14:anchorId="0BDD843A" wp14:editId="22948C79">
            <wp:extent cx="5731510" cy="4321810"/>
            <wp:effectExtent l="0" t="0" r="0" b="0"/>
            <wp:docPr id="4" name="Picture 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 lette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4321810"/>
                    </a:xfrm>
                    <a:prstGeom prst="rect">
                      <a:avLst/>
                    </a:prstGeom>
                  </pic:spPr>
                </pic:pic>
              </a:graphicData>
            </a:graphic>
          </wp:inline>
        </w:drawing>
      </w:r>
    </w:p>
    <w:p w14:paraId="7F610BE6" w14:textId="49128358" w:rsidR="00BF2901" w:rsidRDefault="00BF2901" w:rsidP="008F501C">
      <w:pPr>
        <w:rPr>
          <w:rFonts w:ascii="Times New Roman" w:hAnsi="Times New Roman" w:cs="Times New Roman"/>
          <w:b/>
          <w:bCs/>
          <w:sz w:val="28"/>
          <w:szCs w:val="28"/>
          <w:lang w:val="en-GB"/>
        </w:rPr>
      </w:pPr>
    </w:p>
    <w:p w14:paraId="6645AC7F" w14:textId="19F762B3" w:rsidR="00BF2901" w:rsidRDefault="00BF2901" w:rsidP="008F501C">
      <w:pPr>
        <w:rPr>
          <w:rFonts w:ascii="Times New Roman" w:hAnsi="Times New Roman" w:cs="Times New Roman"/>
          <w:b/>
          <w:bCs/>
          <w:sz w:val="28"/>
          <w:szCs w:val="28"/>
          <w:lang w:val="en-GB"/>
        </w:rPr>
      </w:pPr>
    </w:p>
    <w:p w14:paraId="42922958" w14:textId="7C48F745" w:rsidR="00BF2901" w:rsidRDefault="00BF2901" w:rsidP="008F501C">
      <w:pPr>
        <w:rPr>
          <w:rFonts w:ascii="Times New Roman" w:hAnsi="Times New Roman" w:cs="Times New Roman"/>
          <w:b/>
          <w:bCs/>
          <w:sz w:val="28"/>
          <w:szCs w:val="28"/>
          <w:lang w:val="en-GB"/>
        </w:rPr>
      </w:pPr>
    </w:p>
    <w:p w14:paraId="16431E43" w14:textId="1AEB9013" w:rsidR="00BF2901" w:rsidRDefault="00BF2901" w:rsidP="008F501C">
      <w:pPr>
        <w:rPr>
          <w:rFonts w:ascii="Times New Roman" w:hAnsi="Times New Roman" w:cs="Times New Roman"/>
          <w:b/>
          <w:bCs/>
          <w:sz w:val="28"/>
          <w:szCs w:val="28"/>
          <w:lang w:val="en-GB"/>
        </w:rPr>
      </w:pPr>
      <w:r>
        <w:rPr>
          <w:rFonts w:ascii="Times New Roman" w:hAnsi="Times New Roman" w:cs="Times New Roman"/>
          <w:b/>
          <w:bCs/>
          <w:noProof/>
          <w:sz w:val="28"/>
          <w:szCs w:val="28"/>
          <w:lang w:val="en-GB"/>
        </w:rPr>
        <w:lastRenderedPageBreak/>
        <w:drawing>
          <wp:inline distT="0" distB="0" distL="0" distR="0" wp14:anchorId="5A02EF69" wp14:editId="2B8AF09E">
            <wp:extent cx="5731510" cy="4325620"/>
            <wp:effectExtent l="0" t="0" r="0" b="5080"/>
            <wp:docPr id="5" name="Picture 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 lette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4325620"/>
                    </a:xfrm>
                    <a:prstGeom prst="rect">
                      <a:avLst/>
                    </a:prstGeom>
                  </pic:spPr>
                </pic:pic>
              </a:graphicData>
            </a:graphic>
          </wp:inline>
        </w:drawing>
      </w:r>
    </w:p>
    <w:p w14:paraId="3B7AE46D" w14:textId="749A0947" w:rsidR="00BF2901" w:rsidRDefault="00BF2901" w:rsidP="008F501C">
      <w:pPr>
        <w:rPr>
          <w:rFonts w:ascii="Times New Roman" w:hAnsi="Times New Roman" w:cs="Times New Roman"/>
          <w:b/>
          <w:bCs/>
          <w:sz w:val="28"/>
          <w:szCs w:val="28"/>
          <w:lang w:val="en-GB"/>
        </w:rPr>
      </w:pPr>
    </w:p>
    <w:p w14:paraId="5462E745" w14:textId="714F3348" w:rsidR="00BF2901" w:rsidRDefault="00BF2901" w:rsidP="008F501C">
      <w:pPr>
        <w:rPr>
          <w:rFonts w:ascii="Times New Roman" w:hAnsi="Times New Roman" w:cs="Times New Roman"/>
          <w:b/>
          <w:bCs/>
          <w:sz w:val="28"/>
          <w:szCs w:val="28"/>
          <w:lang w:val="en-GB"/>
        </w:rPr>
      </w:pPr>
    </w:p>
    <w:p w14:paraId="066F3C9B" w14:textId="7474CC10" w:rsidR="00BF2901" w:rsidRDefault="00BF2901" w:rsidP="008F501C">
      <w:pPr>
        <w:rPr>
          <w:rFonts w:ascii="Times New Roman" w:hAnsi="Times New Roman" w:cs="Times New Roman"/>
          <w:b/>
          <w:bCs/>
          <w:sz w:val="28"/>
          <w:szCs w:val="28"/>
          <w:lang w:val="en-GB"/>
        </w:rPr>
      </w:pPr>
    </w:p>
    <w:p w14:paraId="3FC58623" w14:textId="17B7BE2A" w:rsidR="00BF2901" w:rsidRDefault="00BF2901" w:rsidP="008F501C">
      <w:pPr>
        <w:rPr>
          <w:rFonts w:ascii="Times New Roman" w:hAnsi="Times New Roman" w:cs="Times New Roman"/>
          <w:b/>
          <w:bCs/>
          <w:sz w:val="28"/>
          <w:szCs w:val="28"/>
          <w:lang w:val="en-GB"/>
        </w:rPr>
      </w:pPr>
    </w:p>
    <w:p w14:paraId="7F0715BD" w14:textId="4DD9F49C" w:rsidR="00BF2901" w:rsidRDefault="00BF2901" w:rsidP="008F501C">
      <w:pPr>
        <w:rPr>
          <w:rFonts w:ascii="Times New Roman" w:hAnsi="Times New Roman" w:cs="Times New Roman"/>
          <w:b/>
          <w:bCs/>
          <w:sz w:val="28"/>
          <w:szCs w:val="28"/>
          <w:lang w:val="en-GB"/>
        </w:rPr>
      </w:pPr>
    </w:p>
    <w:p w14:paraId="3D89F5BD" w14:textId="70A5312B" w:rsidR="00BF2901" w:rsidRDefault="00BF2901" w:rsidP="008F501C">
      <w:pPr>
        <w:rPr>
          <w:rFonts w:ascii="Times New Roman" w:hAnsi="Times New Roman" w:cs="Times New Roman"/>
          <w:b/>
          <w:bCs/>
          <w:sz w:val="28"/>
          <w:szCs w:val="28"/>
          <w:lang w:val="en-GB"/>
        </w:rPr>
      </w:pPr>
    </w:p>
    <w:p w14:paraId="0C5C32D7" w14:textId="48170B17" w:rsidR="00BF2901" w:rsidRDefault="00BF2901" w:rsidP="008F501C">
      <w:pPr>
        <w:rPr>
          <w:rFonts w:ascii="Times New Roman" w:hAnsi="Times New Roman" w:cs="Times New Roman"/>
          <w:b/>
          <w:bCs/>
          <w:sz w:val="28"/>
          <w:szCs w:val="28"/>
          <w:lang w:val="en-GB"/>
        </w:rPr>
      </w:pPr>
    </w:p>
    <w:p w14:paraId="371158E8" w14:textId="2F8C972C" w:rsidR="00BF2901" w:rsidRDefault="00BF2901" w:rsidP="008F501C">
      <w:pPr>
        <w:rPr>
          <w:rFonts w:ascii="Times New Roman" w:hAnsi="Times New Roman" w:cs="Times New Roman"/>
          <w:b/>
          <w:bCs/>
          <w:sz w:val="28"/>
          <w:szCs w:val="28"/>
          <w:lang w:val="en-GB"/>
        </w:rPr>
      </w:pPr>
    </w:p>
    <w:p w14:paraId="3F903320" w14:textId="1A0618B0" w:rsidR="00BF2901" w:rsidRDefault="00BF2901" w:rsidP="008F501C">
      <w:pPr>
        <w:rPr>
          <w:rFonts w:ascii="Times New Roman" w:hAnsi="Times New Roman" w:cs="Times New Roman"/>
          <w:b/>
          <w:bCs/>
          <w:sz w:val="28"/>
          <w:szCs w:val="28"/>
          <w:lang w:val="en-GB"/>
        </w:rPr>
      </w:pPr>
    </w:p>
    <w:p w14:paraId="76EDC50B" w14:textId="7CAE3613" w:rsidR="00BF2901" w:rsidRDefault="00BF2901" w:rsidP="008F501C">
      <w:pPr>
        <w:rPr>
          <w:rFonts w:ascii="Times New Roman" w:hAnsi="Times New Roman" w:cs="Times New Roman"/>
          <w:b/>
          <w:bCs/>
          <w:sz w:val="28"/>
          <w:szCs w:val="28"/>
          <w:lang w:val="en-GB"/>
        </w:rPr>
      </w:pPr>
      <w:r>
        <w:rPr>
          <w:rFonts w:ascii="Times New Roman" w:hAnsi="Times New Roman" w:cs="Times New Roman"/>
          <w:b/>
          <w:bCs/>
          <w:noProof/>
          <w:sz w:val="28"/>
          <w:szCs w:val="28"/>
          <w:lang w:val="en-GB"/>
        </w:rPr>
        <w:lastRenderedPageBreak/>
        <w:drawing>
          <wp:inline distT="0" distB="0" distL="0" distR="0" wp14:anchorId="425D68CB" wp14:editId="706DB943">
            <wp:extent cx="5731510" cy="4071620"/>
            <wp:effectExtent l="0" t="0" r="0" b="5080"/>
            <wp:docPr id="6" name="Picture 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 letter&#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4071620"/>
                    </a:xfrm>
                    <a:prstGeom prst="rect">
                      <a:avLst/>
                    </a:prstGeom>
                  </pic:spPr>
                </pic:pic>
              </a:graphicData>
            </a:graphic>
          </wp:inline>
        </w:drawing>
      </w:r>
    </w:p>
    <w:p w14:paraId="7E6B5C77" w14:textId="77C7434E" w:rsidR="00BF2901" w:rsidRDefault="00BF2901" w:rsidP="008F501C">
      <w:pPr>
        <w:rPr>
          <w:rFonts w:ascii="Times New Roman" w:hAnsi="Times New Roman" w:cs="Times New Roman"/>
          <w:b/>
          <w:bCs/>
          <w:sz w:val="28"/>
          <w:szCs w:val="28"/>
          <w:lang w:val="en-GB"/>
        </w:rPr>
      </w:pPr>
    </w:p>
    <w:p w14:paraId="326DEDC4" w14:textId="3E47375E" w:rsidR="00BF2901" w:rsidRDefault="00BF2901" w:rsidP="008F501C">
      <w:pPr>
        <w:rPr>
          <w:rFonts w:ascii="Times New Roman" w:hAnsi="Times New Roman" w:cs="Times New Roman"/>
          <w:b/>
          <w:bCs/>
          <w:sz w:val="28"/>
          <w:szCs w:val="28"/>
          <w:lang w:val="en-GB"/>
        </w:rPr>
      </w:pPr>
    </w:p>
    <w:p w14:paraId="4D23EFB5" w14:textId="76AFD56E" w:rsidR="00BF2901" w:rsidRDefault="00BF2901" w:rsidP="008F501C">
      <w:pPr>
        <w:rPr>
          <w:rFonts w:ascii="Times New Roman" w:hAnsi="Times New Roman" w:cs="Times New Roman"/>
          <w:b/>
          <w:bCs/>
          <w:sz w:val="28"/>
          <w:szCs w:val="28"/>
          <w:lang w:val="en-GB"/>
        </w:rPr>
      </w:pPr>
    </w:p>
    <w:p w14:paraId="529BE5A1" w14:textId="41C53751" w:rsidR="00BF2901" w:rsidRDefault="00BF2901" w:rsidP="008F501C">
      <w:pPr>
        <w:rPr>
          <w:rFonts w:ascii="Times New Roman" w:hAnsi="Times New Roman" w:cs="Times New Roman"/>
          <w:b/>
          <w:bCs/>
          <w:sz w:val="28"/>
          <w:szCs w:val="28"/>
          <w:lang w:val="en-GB"/>
        </w:rPr>
      </w:pPr>
    </w:p>
    <w:p w14:paraId="45E7F27F" w14:textId="6E4EC455" w:rsidR="00BF2901" w:rsidRDefault="00BF2901" w:rsidP="008F501C">
      <w:pPr>
        <w:rPr>
          <w:rFonts w:ascii="Times New Roman" w:hAnsi="Times New Roman" w:cs="Times New Roman"/>
          <w:b/>
          <w:bCs/>
          <w:sz w:val="28"/>
          <w:szCs w:val="28"/>
          <w:lang w:val="en-GB"/>
        </w:rPr>
      </w:pPr>
    </w:p>
    <w:p w14:paraId="5ECED4AF" w14:textId="3FC21551" w:rsidR="00BF2901" w:rsidRDefault="00BF2901" w:rsidP="008F501C">
      <w:pPr>
        <w:rPr>
          <w:rFonts w:ascii="Times New Roman" w:hAnsi="Times New Roman" w:cs="Times New Roman"/>
          <w:b/>
          <w:bCs/>
          <w:sz w:val="28"/>
          <w:szCs w:val="28"/>
          <w:lang w:val="en-GB"/>
        </w:rPr>
      </w:pPr>
    </w:p>
    <w:p w14:paraId="13B892CE" w14:textId="2AE49C2A" w:rsidR="00BF2901" w:rsidRDefault="00BF2901" w:rsidP="008F501C">
      <w:pPr>
        <w:rPr>
          <w:rFonts w:ascii="Times New Roman" w:hAnsi="Times New Roman" w:cs="Times New Roman"/>
          <w:b/>
          <w:bCs/>
          <w:sz w:val="28"/>
          <w:szCs w:val="28"/>
          <w:lang w:val="en-GB"/>
        </w:rPr>
      </w:pPr>
    </w:p>
    <w:p w14:paraId="1F47BAFF" w14:textId="1DDD83E8" w:rsidR="00BF2901" w:rsidRDefault="00BF2901" w:rsidP="008F501C">
      <w:pPr>
        <w:rPr>
          <w:rFonts w:ascii="Times New Roman" w:hAnsi="Times New Roman" w:cs="Times New Roman"/>
          <w:b/>
          <w:bCs/>
          <w:sz w:val="28"/>
          <w:szCs w:val="28"/>
          <w:lang w:val="en-GB"/>
        </w:rPr>
      </w:pPr>
    </w:p>
    <w:p w14:paraId="561A28C2" w14:textId="449A6D46" w:rsidR="00BF2901" w:rsidRDefault="00BF2901" w:rsidP="008F501C">
      <w:pPr>
        <w:rPr>
          <w:rFonts w:ascii="Times New Roman" w:hAnsi="Times New Roman" w:cs="Times New Roman"/>
          <w:b/>
          <w:bCs/>
          <w:sz w:val="28"/>
          <w:szCs w:val="28"/>
          <w:lang w:val="en-GB"/>
        </w:rPr>
      </w:pPr>
    </w:p>
    <w:p w14:paraId="735EE540" w14:textId="1A8DCBC0" w:rsidR="00BF2901" w:rsidRDefault="00BF2901" w:rsidP="008F501C">
      <w:pPr>
        <w:rPr>
          <w:rFonts w:ascii="Times New Roman" w:hAnsi="Times New Roman" w:cs="Times New Roman"/>
          <w:b/>
          <w:bCs/>
          <w:sz w:val="28"/>
          <w:szCs w:val="28"/>
          <w:lang w:val="en-GB"/>
        </w:rPr>
      </w:pPr>
    </w:p>
    <w:p w14:paraId="4CCE5632" w14:textId="22CDA704" w:rsidR="00BF2901" w:rsidRDefault="00BF2901" w:rsidP="008F501C">
      <w:pPr>
        <w:rPr>
          <w:rFonts w:ascii="Times New Roman" w:hAnsi="Times New Roman" w:cs="Times New Roman"/>
          <w:b/>
          <w:bCs/>
          <w:sz w:val="28"/>
          <w:szCs w:val="28"/>
          <w:lang w:val="en-GB"/>
        </w:rPr>
      </w:pPr>
    </w:p>
    <w:p w14:paraId="468CF8AE" w14:textId="292CF5D7" w:rsidR="00BF2901" w:rsidRDefault="00BF2901" w:rsidP="008F501C">
      <w:pPr>
        <w:rPr>
          <w:rFonts w:ascii="Times New Roman" w:hAnsi="Times New Roman" w:cs="Times New Roman"/>
          <w:b/>
          <w:bCs/>
          <w:sz w:val="28"/>
          <w:szCs w:val="28"/>
          <w:lang w:val="en-GB"/>
        </w:rPr>
      </w:pPr>
    </w:p>
    <w:p w14:paraId="3CE00FA6" w14:textId="7AC52546" w:rsidR="00BF2901" w:rsidRDefault="00BF2901" w:rsidP="008F501C">
      <w:pPr>
        <w:rPr>
          <w:rFonts w:ascii="Times New Roman" w:hAnsi="Times New Roman" w:cs="Times New Roman"/>
          <w:b/>
          <w:bCs/>
          <w:sz w:val="28"/>
          <w:szCs w:val="28"/>
          <w:lang w:val="en-GB"/>
        </w:rPr>
      </w:pPr>
    </w:p>
    <w:p w14:paraId="7833E3B0" w14:textId="75AB6AE8" w:rsidR="00BF2901" w:rsidRDefault="00BF2901" w:rsidP="008F501C">
      <w:pPr>
        <w:rPr>
          <w:rFonts w:ascii="Times New Roman" w:hAnsi="Times New Roman" w:cs="Times New Roman"/>
          <w:b/>
          <w:bCs/>
          <w:sz w:val="28"/>
          <w:szCs w:val="28"/>
          <w:lang w:val="en-GB"/>
        </w:rPr>
      </w:pPr>
      <w:r>
        <w:rPr>
          <w:rFonts w:ascii="Times New Roman" w:hAnsi="Times New Roman" w:cs="Times New Roman"/>
          <w:b/>
          <w:bCs/>
          <w:noProof/>
          <w:sz w:val="28"/>
          <w:szCs w:val="28"/>
          <w:lang w:val="en-GB"/>
        </w:rPr>
        <w:lastRenderedPageBreak/>
        <w:drawing>
          <wp:inline distT="0" distB="0" distL="0" distR="0" wp14:anchorId="4C314643" wp14:editId="3958B647">
            <wp:extent cx="5731510" cy="4430395"/>
            <wp:effectExtent l="0" t="0" r="0" b="1905"/>
            <wp:docPr id="7" name="Picture 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 letter&#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4430395"/>
                    </a:xfrm>
                    <a:prstGeom prst="rect">
                      <a:avLst/>
                    </a:prstGeom>
                  </pic:spPr>
                </pic:pic>
              </a:graphicData>
            </a:graphic>
          </wp:inline>
        </w:drawing>
      </w:r>
    </w:p>
    <w:p w14:paraId="5E80FFFA" w14:textId="15E90100" w:rsidR="00BF2901" w:rsidRDefault="00BF2901" w:rsidP="008F501C">
      <w:pPr>
        <w:rPr>
          <w:rFonts w:ascii="Times New Roman" w:hAnsi="Times New Roman" w:cs="Times New Roman"/>
          <w:b/>
          <w:bCs/>
          <w:sz w:val="28"/>
          <w:szCs w:val="28"/>
          <w:lang w:val="en-GB"/>
        </w:rPr>
      </w:pPr>
    </w:p>
    <w:p w14:paraId="26D8150C" w14:textId="4AAC421A" w:rsidR="00BF2901" w:rsidRDefault="00BF2901" w:rsidP="008F501C">
      <w:pPr>
        <w:rPr>
          <w:rFonts w:ascii="Times New Roman" w:hAnsi="Times New Roman" w:cs="Times New Roman"/>
          <w:b/>
          <w:bCs/>
          <w:sz w:val="28"/>
          <w:szCs w:val="28"/>
          <w:lang w:val="en-GB"/>
        </w:rPr>
      </w:pPr>
    </w:p>
    <w:p w14:paraId="4D70C9FE" w14:textId="7B01FA59" w:rsidR="00BF2901" w:rsidRDefault="00BF2901" w:rsidP="008F501C">
      <w:pPr>
        <w:rPr>
          <w:rFonts w:ascii="Times New Roman" w:hAnsi="Times New Roman" w:cs="Times New Roman"/>
          <w:b/>
          <w:bCs/>
          <w:sz w:val="28"/>
          <w:szCs w:val="28"/>
          <w:lang w:val="en-GB"/>
        </w:rPr>
      </w:pPr>
    </w:p>
    <w:p w14:paraId="15EE29D0" w14:textId="6CC6BF3E" w:rsidR="00BF2901" w:rsidRDefault="00BF2901" w:rsidP="008F501C">
      <w:pPr>
        <w:rPr>
          <w:rFonts w:ascii="Times New Roman" w:hAnsi="Times New Roman" w:cs="Times New Roman"/>
          <w:b/>
          <w:bCs/>
          <w:sz w:val="28"/>
          <w:szCs w:val="28"/>
          <w:lang w:val="en-GB"/>
        </w:rPr>
      </w:pPr>
    </w:p>
    <w:p w14:paraId="1FA38D95" w14:textId="607B61DF" w:rsidR="00BF2901" w:rsidRDefault="00BF2901" w:rsidP="008F501C">
      <w:pPr>
        <w:rPr>
          <w:rFonts w:ascii="Times New Roman" w:hAnsi="Times New Roman" w:cs="Times New Roman"/>
          <w:b/>
          <w:bCs/>
          <w:sz w:val="28"/>
          <w:szCs w:val="28"/>
          <w:lang w:val="en-GB"/>
        </w:rPr>
      </w:pPr>
    </w:p>
    <w:p w14:paraId="7866928E" w14:textId="12115D08" w:rsidR="00BF2901" w:rsidRDefault="00BF2901" w:rsidP="008F501C">
      <w:pPr>
        <w:rPr>
          <w:rFonts w:ascii="Times New Roman" w:hAnsi="Times New Roman" w:cs="Times New Roman"/>
          <w:b/>
          <w:bCs/>
          <w:sz w:val="28"/>
          <w:szCs w:val="28"/>
          <w:lang w:val="en-GB"/>
        </w:rPr>
      </w:pPr>
    </w:p>
    <w:p w14:paraId="3F2AB0BB" w14:textId="63CAD1F2" w:rsidR="00BF2901" w:rsidRDefault="00BF2901" w:rsidP="008F501C">
      <w:pPr>
        <w:rPr>
          <w:rFonts w:ascii="Times New Roman" w:hAnsi="Times New Roman" w:cs="Times New Roman"/>
          <w:b/>
          <w:bCs/>
          <w:sz w:val="28"/>
          <w:szCs w:val="28"/>
          <w:lang w:val="en-GB"/>
        </w:rPr>
      </w:pPr>
    </w:p>
    <w:p w14:paraId="76E50CD9" w14:textId="4C2ADC2A" w:rsidR="00BF2901" w:rsidRDefault="00BF2901" w:rsidP="008F501C">
      <w:pPr>
        <w:rPr>
          <w:rFonts w:ascii="Times New Roman" w:hAnsi="Times New Roman" w:cs="Times New Roman"/>
          <w:b/>
          <w:bCs/>
          <w:sz w:val="28"/>
          <w:szCs w:val="28"/>
          <w:lang w:val="en-GB"/>
        </w:rPr>
      </w:pPr>
    </w:p>
    <w:p w14:paraId="234D1080" w14:textId="5E7EBEC9" w:rsidR="00BF2901" w:rsidRDefault="00BF2901" w:rsidP="008F501C">
      <w:pPr>
        <w:rPr>
          <w:rFonts w:ascii="Times New Roman" w:hAnsi="Times New Roman" w:cs="Times New Roman"/>
          <w:b/>
          <w:bCs/>
          <w:sz w:val="28"/>
          <w:szCs w:val="28"/>
          <w:lang w:val="en-GB"/>
        </w:rPr>
      </w:pPr>
    </w:p>
    <w:p w14:paraId="3F6A1F61" w14:textId="65429777" w:rsidR="00BF2901" w:rsidRDefault="00BF2901" w:rsidP="008F501C">
      <w:pPr>
        <w:rPr>
          <w:rFonts w:ascii="Times New Roman" w:hAnsi="Times New Roman" w:cs="Times New Roman"/>
          <w:b/>
          <w:bCs/>
          <w:sz w:val="28"/>
          <w:szCs w:val="28"/>
          <w:lang w:val="en-GB"/>
        </w:rPr>
      </w:pPr>
    </w:p>
    <w:p w14:paraId="46B99828" w14:textId="590F0DE5" w:rsidR="00BF2901" w:rsidRDefault="00BF2901" w:rsidP="008F501C">
      <w:pPr>
        <w:rPr>
          <w:rFonts w:ascii="Times New Roman" w:hAnsi="Times New Roman" w:cs="Times New Roman"/>
          <w:b/>
          <w:bCs/>
          <w:sz w:val="28"/>
          <w:szCs w:val="28"/>
          <w:lang w:val="en-GB"/>
        </w:rPr>
      </w:pPr>
    </w:p>
    <w:p w14:paraId="31950274" w14:textId="3C8BE413" w:rsidR="00BF2901" w:rsidRDefault="00BF2901" w:rsidP="008F501C">
      <w:pPr>
        <w:rPr>
          <w:rFonts w:ascii="Times New Roman" w:hAnsi="Times New Roman" w:cs="Times New Roman"/>
          <w:b/>
          <w:bCs/>
          <w:sz w:val="28"/>
          <w:szCs w:val="28"/>
          <w:lang w:val="en-GB"/>
        </w:rPr>
      </w:pPr>
    </w:p>
    <w:p w14:paraId="5DB96EC3" w14:textId="2DDB2215" w:rsidR="00BF2901" w:rsidRDefault="00BF2901" w:rsidP="008F501C">
      <w:pPr>
        <w:rPr>
          <w:rFonts w:ascii="Times New Roman" w:hAnsi="Times New Roman" w:cs="Times New Roman"/>
          <w:b/>
          <w:bCs/>
          <w:sz w:val="28"/>
          <w:szCs w:val="28"/>
          <w:lang w:val="en-GB"/>
        </w:rPr>
      </w:pPr>
    </w:p>
    <w:p w14:paraId="4AB7410A" w14:textId="73470C6C" w:rsidR="00BF2901" w:rsidRDefault="00BF2901" w:rsidP="008F501C">
      <w:pPr>
        <w:rPr>
          <w:rFonts w:ascii="Times New Roman" w:hAnsi="Times New Roman" w:cs="Times New Roman"/>
          <w:b/>
          <w:bCs/>
          <w:sz w:val="28"/>
          <w:szCs w:val="28"/>
          <w:lang w:val="en-GB"/>
        </w:rPr>
      </w:pPr>
    </w:p>
    <w:p w14:paraId="07B48BBD" w14:textId="346198EB" w:rsidR="00BF2901" w:rsidRDefault="00BF2901" w:rsidP="008F501C">
      <w:pPr>
        <w:rPr>
          <w:rFonts w:ascii="Times New Roman" w:hAnsi="Times New Roman" w:cs="Times New Roman"/>
          <w:b/>
          <w:bCs/>
          <w:sz w:val="28"/>
          <w:szCs w:val="28"/>
          <w:lang w:val="en-GB"/>
        </w:rPr>
      </w:pPr>
    </w:p>
    <w:p w14:paraId="1F343F3F" w14:textId="326B1F7E" w:rsidR="00BF2901" w:rsidRDefault="00BF2901" w:rsidP="008F501C">
      <w:pPr>
        <w:rPr>
          <w:rFonts w:ascii="Times New Roman" w:hAnsi="Times New Roman" w:cs="Times New Roman"/>
          <w:b/>
          <w:bCs/>
          <w:sz w:val="28"/>
          <w:szCs w:val="28"/>
          <w:lang w:val="en-GB"/>
        </w:rPr>
      </w:pPr>
    </w:p>
    <w:p w14:paraId="52A3E2D0" w14:textId="74412EAF" w:rsidR="00BF2901" w:rsidRDefault="00BF2901" w:rsidP="008F501C">
      <w:pPr>
        <w:rPr>
          <w:rFonts w:ascii="Times New Roman" w:hAnsi="Times New Roman" w:cs="Times New Roman"/>
          <w:b/>
          <w:bCs/>
          <w:sz w:val="28"/>
          <w:szCs w:val="28"/>
          <w:lang w:val="en-GB"/>
        </w:rPr>
      </w:pPr>
    </w:p>
    <w:p w14:paraId="03A8E9B6" w14:textId="021AA198" w:rsidR="00BF2901" w:rsidRDefault="00BF2901" w:rsidP="008F501C">
      <w:pPr>
        <w:rPr>
          <w:rFonts w:ascii="Times New Roman" w:hAnsi="Times New Roman" w:cs="Times New Roman"/>
          <w:b/>
          <w:bCs/>
          <w:sz w:val="28"/>
          <w:szCs w:val="28"/>
          <w:lang w:val="en-GB"/>
        </w:rPr>
      </w:pPr>
    </w:p>
    <w:p w14:paraId="52B5F9B7" w14:textId="2A39D5D9" w:rsidR="00BF2901" w:rsidRDefault="00BF2901" w:rsidP="008F501C">
      <w:pPr>
        <w:rPr>
          <w:rFonts w:ascii="Times New Roman" w:hAnsi="Times New Roman" w:cs="Times New Roman"/>
          <w:b/>
          <w:bCs/>
          <w:sz w:val="28"/>
          <w:szCs w:val="28"/>
          <w:lang w:val="en-GB"/>
        </w:rPr>
      </w:pPr>
    </w:p>
    <w:p w14:paraId="07CDB3B0" w14:textId="79730FD8" w:rsidR="00BF2901" w:rsidRDefault="00BF2901" w:rsidP="008F501C">
      <w:pPr>
        <w:rPr>
          <w:rFonts w:ascii="Times New Roman" w:hAnsi="Times New Roman" w:cs="Times New Roman"/>
          <w:b/>
          <w:bCs/>
          <w:sz w:val="28"/>
          <w:szCs w:val="28"/>
          <w:lang w:val="en-GB"/>
        </w:rPr>
      </w:pPr>
    </w:p>
    <w:p w14:paraId="4E33D86A" w14:textId="36023998" w:rsidR="00BF2901" w:rsidRDefault="00BF2901" w:rsidP="008F501C">
      <w:pPr>
        <w:rPr>
          <w:rFonts w:ascii="Times New Roman" w:hAnsi="Times New Roman" w:cs="Times New Roman"/>
          <w:b/>
          <w:bCs/>
          <w:sz w:val="28"/>
          <w:szCs w:val="28"/>
          <w:lang w:val="en-GB"/>
        </w:rPr>
      </w:pPr>
    </w:p>
    <w:p w14:paraId="0E6842F4" w14:textId="50DD5019" w:rsidR="00BF2901" w:rsidRDefault="00BF2901" w:rsidP="008F501C">
      <w:pPr>
        <w:rPr>
          <w:rFonts w:ascii="Times New Roman" w:hAnsi="Times New Roman" w:cs="Times New Roman"/>
          <w:b/>
          <w:bCs/>
          <w:sz w:val="28"/>
          <w:szCs w:val="28"/>
          <w:lang w:val="en-GB"/>
        </w:rPr>
      </w:pPr>
    </w:p>
    <w:p w14:paraId="5556B788" w14:textId="77621354" w:rsidR="00BF2901" w:rsidRDefault="00BF2901" w:rsidP="008F501C">
      <w:pPr>
        <w:rPr>
          <w:rFonts w:ascii="Times New Roman" w:hAnsi="Times New Roman" w:cs="Times New Roman"/>
          <w:b/>
          <w:bCs/>
          <w:sz w:val="28"/>
          <w:szCs w:val="28"/>
          <w:lang w:val="en-GB"/>
        </w:rPr>
      </w:pPr>
      <w:r>
        <w:rPr>
          <w:rFonts w:ascii="Times New Roman" w:hAnsi="Times New Roman" w:cs="Times New Roman"/>
          <w:b/>
          <w:bCs/>
          <w:noProof/>
          <w:sz w:val="28"/>
          <w:szCs w:val="28"/>
          <w:lang w:val="en-GB"/>
        </w:rPr>
        <w:drawing>
          <wp:inline distT="0" distB="0" distL="0" distR="0" wp14:anchorId="088C7388" wp14:editId="7275DFEF">
            <wp:extent cx="5731510" cy="4443095"/>
            <wp:effectExtent l="0" t="0" r="0" b="1905"/>
            <wp:docPr id="8" name="Picture 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email&#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4443095"/>
                    </a:xfrm>
                    <a:prstGeom prst="rect">
                      <a:avLst/>
                    </a:prstGeom>
                  </pic:spPr>
                </pic:pic>
              </a:graphicData>
            </a:graphic>
          </wp:inline>
        </w:drawing>
      </w:r>
    </w:p>
    <w:p w14:paraId="754C12D9" w14:textId="027BFFC1" w:rsidR="00BF2901" w:rsidRDefault="00BF2901" w:rsidP="008F501C">
      <w:pPr>
        <w:rPr>
          <w:rFonts w:ascii="Times New Roman" w:hAnsi="Times New Roman" w:cs="Times New Roman"/>
          <w:b/>
          <w:bCs/>
          <w:sz w:val="28"/>
          <w:szCs w:val="28"/>
          <w:lang w:val="en-GB"/>
        </w:rPr>
      </w:pPr>
    </w:p>
    <w:p w14:paraId="6A0F3866" w14:textId="64F37E1E" w:rsidR="00BF2901" w:rsidRDefault="00BF2901" w:rsidP="008F501C">
      <w:pPr>
        <w:rPr>
          <w:rFonts w:ascii="Times New Roman" w:hAnsi="Times New Roman" w:cs="Times New Roman"/>
          <w:b/>
          <w:bCs/>
          <w:sz w:val="28"/>
          <w:szCs w:val="28"/>
          <w:lang w:val="en-GB"/>
        </w:rPr>
      </w:pPr>
    </w:p>
    <w:p w14:paraId="6C3A264E" w14:textId="0DDC5D46" w:rsidR="00BF2901" w:rsidRDefault="00BF2901" w:rsidP="008F501C">
      <w:pPr>
        <w:rPr>
          <w:rFonts w:ascii="Times New Roman" w:hAnsi="Times New Roman" w:cs="Times New Roman"/>
          <w:b/>
          <w:bCs/>
          <w:sz w:val="28"/>
          <w:szCs w:val="28"/>
          <w:lang w:val="en-GB"/>
        </w:rPr>
      </w:pPr>
    </w:p>
    <w:p w14:paraId="59F2FF4D" w14:textId="5C0E4ABA" w:rsidR="00BF2901" w:rsidRDefault="00262A2C" w:rsidP="008F501C">
      <w:pPr>
        <w:rPr>
          <w:rFonts w:ascii="Times New Roman" w:hAnsi="Times New Roman" w:cs="Times New Roman"/>
          <w:b/>
          <w:bCs/>
          <w:sz w:val="28"/>
          <w:szCs w:val="28"/>
          <w:lang w:val="en-GB"/>
        </w:rPr>
      </w:pPr>
      <w:hyperlink r:id="rId16" w:history="1">
        <w:r w:rsidR="00BF2901" w:rsidRPr="007A2AB8">
          <w:rPr>
            <w:rStyle w:val="Hyperlink"/>
            <w:rFonts w:ascii="Times New Roman" w:hAnsi="Times New Roman" w:cs="Times New Roman"/>
            <w:b/>
            <w:bCs/>
            <w:sz w:val="28"/>
            <w:szCs w:val="28"/>
            <w:lang w:val="en-GB"/>
          </w:rPr>
          <w:t>https://exacttimeforeverything.blogspot.com/?m=1</w:t>
        </w:r>
      </w:hyperlink>
      <w:r w:rsidR="00BF2901">
        <w:rPr>
          <w:rFonts w:ascii="Times New Roman" w:hAnsi="Times New Roman" w:cs="Times New Roman"/>
          <w:b/>
          <w:bCs/>
          <w:sz w:val="28"/>
          <w:szCs w:val="28"/>
          <w:lang w:val="en-GB"/>
        </w:rPr>
        <w:t xml:space="preserve"> this is my BlogSpot where I upload everything. Down below is my work as an article.</w:t>
      </w:r>
    </w:p>
    <w:p w14:paraId="5800D428" w14:textId="32D7EBBB" w:rsidR="00BF2901" w:rsidRDefault="00BF2901" w:rsidP="008F501C">
      <w:pPr>
        <w:rPr>
          <w:rFonts w:ascii="Times New Roman" w:hAnsi="Times New Roman" w:cs="Times New Roman"/>
          <w:b/>
          <w:bCs/>
          <w:sz w:val="28"/>
          <w:szCs w:val="28"/>
          <w:lang w:val="en-GB"/>
        </w:rPr>
      </w:pPr>
    </w:p>
    <w:p w14:paraId="207B3FAD" w14:textId="3346820D" w:rsidR="00BF2901" w:rsidRDefault="00BF2901" w:rsidP="008F501C">
      <w:pPr>
        <w:rPr>
          <w:rFonts w:ascii="Times New Roman" w:hAnsi="Times New Roman" w:cs="Times New Roman"/>
          <w:b/>
          <w:bCs/>
          <w:sz w:val="28"/>
          <w:szCs w:val="28"/>
          <w:lang w:val="en-GB"/>
        </w:rPr>
      </w:pPr>
    </w:p>
    <w:p w14:paraId="32F7FB06" w14:textId="6E65E7E6" w:rsidR="00BF2901" w:rsidRDefault="00BF2901" w:rsidP="008F501C">
      <w:pPr>
        <w:rPr>
          <w:rFonts w:ascii="Times New Roman" w:hAnsi="Times New Roman" w:cs="Times New Roman"/>
          <w:b/>
          <w:bCs/>
          <w:sz w:val="28"/>
          <w:szCs w:val="28"/>
          <w:lang w:val="en-GB"/>
        </w:rPr>
      </w:pPr>
    </w:p>
    <w:p w14:paraId="567E50C6" w14:textId="46ED9D43" w:rsidR="00BF2901" w:rsidRDefault="00BF2901" w:rsidP="008F501C">
      <w:pPr>
        <w:rPr>
          <w:rFonts w:ascii="Times New Roman" w:hAnsi="Times New Roman" w:cs="Times New Roman"/>
          <w:b/>
          <w:bCs/>
          <w:sz w:val="28"/>
          <w:szCs w:val="28"/>
          <w:lang w:val="en-GB"/>
        </w:rPr>
      </w:pPr>
    </w:p>
    <w:p w14:paraId="24B6EB4F" w14:textId="186DF29E" w:rsidR="00BF2901" w:rsidRDefault="00BF2901" w:rsidP="008F501C">
      <w:pPr>
        <w:rPr>
          <w:rFonts w:ascii="Times New Roman" w:hAnsi="Times New Roman" w:cs="Times New Roman"/>
          <w:b/>
          <w:bCs/>
          <w:sz w:val="28"/>
          <w:szCs w:val="28"/>
          <w:lang w:val="en-GB"/>
        </w:rPr>
      </w:pPr>
    </w:p>
    <w:p w14:paraId="4D0164B9" w14:textId="4981F86E" w:rsidR="00BF2901" w:rsidRDefault="00BF2901" w:rsidP="008F501C">
      <w:pPr>
        <w:rPr>
          <w:rFonts w:ascii="Times New Roman" w:hAnsi="Times New Roman" w:cs="Times New Roman"/>
          <w:b/>
          <w:bCs/>
          <w:sz w:val="28"/>
          <w:szCs w:val="28"/>
          <w:lang w:val="en-GB"/>
        </w:rPr>
      </w:pPr>
    </w:p>
    <w:p w14:paraId="1A246B08" w14:textId="022AC7EF" w:rsidR="00BF2901" w:rsidRDefault="00BF2901" w:rsidP="008F501C">
      <w:pPr>
        <w:rPr>
          <w:rFonts w:ascii="Times New Roman" w:hAnsi="Times New Roman" w:cs="Times New Roman"/>
          <w:b/>
          <w:bCs/>
          <w:sz w:val="28"/>
          <w:szCs w:val="28"/>
          <w:lang w:val="en-GB"/>
        </w:rPr>
      </w:pPr>
    </w:p>
    <w:p w14:paraId="3E44CDE0" w14:textId="709AF11A" w:rsidR="00BF2901" w:rsidRDefault="00BF2901" w:rsidP="008F501C">
      <w:pPr>
        <w:rPr>
          <w:rFonts w:ascii="Times New Roman" w:hAnsi="Times New Roman" w:cs="Times New Roman"/>
          <w:b/>
          <w:bCs/>
          <w:sz w:val="28"/>
          <w:szCs w:val="28"/>
          <w:lang w:val="en-GB"/>
        </w:rPr>
      </w:pPr>
    </w:p>
    <w:p w14:paraId="0320646A" w14:textId="0CB8F4A0" w:rsidR="00BF2901" w:rsidRDefault="00BF2901" w:rsidP="008F501C">
      <w:pPr>
        <w:rPr>
          <w:rFonts w:ascii="Times New Roman" w:hAnsi="Times New Roman" w:cs="Times New Roman"/>
          <w:b/>
          <w:bCs/>
          <w:sz w:val="28"/>
          <w:szCs w:val="28"/>
          <w:lang w:val="en-GB"/>
        </w:rPr>
      </w:pPr>
    </w:p>
    <w:p w14:paraId="2E8D67DC" w14:textId="01D62335" w:rsidR="00BF2901" w:rsidRDefault="00BF2901" w:rsidP="008F501C">
      <w:pPr>
        <w:rPr>
          <w:rFonts w:ascii="Times New Roman" w:hAnsi="Times New Roman" w:cs="Times New Roman"/>
          <w:b/>
          <w:bCs/>
          <w:sz w:val="28"/>
          <w:szCs w:val="28"/>
          <w:lang w:val="en-GB"/>
        </w:rPr>
      </w:pPr>
    </w:p>
    <w:p w14:paraId="0F1146A4" w14:textId="24CFBB04" w:rsidR="00BF2901" w:rsidRDefault="00BF2901" w:rsidP="008F501C">
      <w:pPr>
        <w:rPr>
          <w:rFonts w:ascii="Times New Roman" w:hAnsi="Times New Roman" w:cs="Times New Roman"/>
          <w:b/>
          <w:bCs/>
          <w:sz w:val="28"/>
          <w:szCs w:val="28"/>
          <w:lang w:val="en-GB"/>
        </w:rPr>
      </w:pPr>
    </w:p>
    <w:p w14:paraId="5046487B" w14:textId="33576579" w:rsidR="00BF2901" w:rsidRDefault="00BF2901" w:rsidP="008F501C">
      <w:pPr>
        <w:rPr>
          <w:rFonts w:ascii="Times New Roman" w:hAnsi="Times New Roman" w:cs="Times New Roman"/>
          <w:b/>
          <w:bCs/>
          <w:sz w:val="28"/>
          <w:szCs w:val="28"/>
          <w:lang w:val="en-GB"/>
        </w:rPr>
      </w:pPr>
    </w:p>
    <w:p w14:paraId="3ADC9964" w14:textId="3BF56147" w:rsidR="00BF2901" w:rsidRDefault="00BF2901" w:rsidP="008F501C">
      <w:pPr>
        <w:rPr>
          <w:rFonts w:ascii="Times New Roman" w:hAnsi="Times New Roman" w:cs="Times New Roman"/>
          <w:b/>
          <w:bCs/>
          <w:sz w:val="28"/>
          <w:szCs w:val="28"/>
          <w:lang w:val="en-GB"/>
        </w:rPr>
      </w:pPr>
    </w:p>
    <w:p w14:paraId="4FA1B35D" w14:textId="77777777" w:rsidR="00BF2901" w:rsidRDefault="00BF2901" w:rsidP="008F501C">
      <w:pPr>
        <w:rPr>
          <w:rFonts w:ascii="Times New Roman" w:hAnsi="Times New Roman" w:cs="Times New Roman"/>
          <w:b/>
          <w:bCs/>
          <w:sz w:val="28"/>
          <w:szCs w:val="28"/>
          <w:lang w:val="en-GB"/>
        </w:rPr>
      </w:pPr>
    </w:p>
    <w:p w14:paraId="7A42E010" w14:textId="729AD213" w:rsidR="00D4130A" w:rsidRDefault="00D4130A" w:rsidP="008F501C">
      <w:pPr>
        <w:rPr>
          <w:rFonts w:ascii="Times New Roman" w:hAnsi="Times New Roman" w:cs="Times New Roman"/>
          <w:b/>
          <w:bCs/>
          <w:sz w:val="28"/>
          <w:szCs w:val="28"/>
          <w:lang w:val="en-GB"/>
        </w:rPr>
      </w:pPr>
    </w:p>
    <w:p w14:paraId="387A244E" w14:textId="2FB7979E" w:rsidR="00D4130A" w:rsidRDefault="00BF2901" w:rsidP="001F7F87">
      <w:pPr>
        <w:pStyle w:val="Titlu1"/>
        <w:rPr>
          <w:lang w:val="en-GB"/>
        </w:rPr>
      </w:pPr>
      <w:bookmarkStart w:id="1" w:name="_Toc99823297"/>
      <w:r>
        <w:rPr>
          <w:lang w:val="en-GB"/>
        </w:rPr>
        <w:lastRenderedPageBreak/>
        <w:t>My research</w:t>
      </w:r>
      <w:bookmarkEnd w:id="1"/>
    </w:p>
    <w:p w14:paraId="48C48756" w14:textId="77777777" w:rsidR="0041401C" w:rsidRPr="00A02020" w:rsidRDefault="0041401C" w:rsidP="008F501C">
      <w:pPr>
        <w:rPr>
          <w:rFonts w:ascii="Times New Roman" w:hAnsi="Times New Roman" w:cs="Times New Roman"/>
          <w:sz w:val="28"/>
          <w:szCs w:val="28"/>
          <w:lang w:val="en-GB"/>
        </w:rPr>
      </w:pPr>
    </w:p>
    <w:p w14:paraId="0F2A30FF" w14:textId="77777777" w:rsidR="00A02020" w:rsidRPr="00A02020" w:rsidRDefault="00A02020" w:rsidP="001F7F87">
      <w:pPr>
        <w:pStyle w:val="Titlu1"/>
      </w:pPr>
      <w:bookmarkStart w:id="2" w:name="_Toc99823298"/>
      <w:r w:rsidRPr="00A02020">
        <w:t>Introduction:</w:t>
      </w:r>
      <w:bookmarkEnd w:id="2"/>
      <w:r w:rsidRPr="00A02020">
        <w:t xml:space="preserve"> </w:t>
      </w:r>
    </w:p>
    <w:p w14:paraId="60A65C49" w14:textId="77777777" w:rsidR="00A02020" w:rsidRPr="00A02020" w:rsidRDefault="00A02020" w:rsidP="00A02020">
      <w:pPr>
        <w:rPr>
          <w:rFonts w:ascii="Times New Roman" w:hAnsi="Times New Roman" w:cs="Times New Roman"/>
          <w:sz w:val="28"/>
          <w:szCs w:val="28"/>
        </w:rPr>
      </w:pPr>
    </w:p>
    <w:p w14:paraId="692F3874" w14:textId="77777777" w:rsidR="00A02020" w:rsidRPr="00A02020" w:rsidRDefault="00A02020" w:rsidP="00A02020">
      <w:pPr>
        <w:rPr>
          <w:rFonts w:ascii="Times New Roman" w:hAnsi="Times New Roman" w:cs="Times New Roman"/>
          <w:sz w:val="28"/>
          <w:szCs w:val="28"/>
        </w:rPr>
      </w:pPr>
      <w:r w:rsidRPr="00A02020">
        <w:rPr>
          <w:rFonts w:ascii="Times New Roman" w:hAnsi="Times New Roman" w:cs="Times New Roman"/>
          <w:sz w:val="28"/>
          <w:szCs w:val="28"/>
        </w:rPr>
        <w:t xml:space="preserve">Prior to its merger with Royal Dutch Shell in 2007, BP (formerly BP Amoco and The British Petroleum Business plc) was an Anglo-American oil and gas company. One of the world's seven "supermajors" in the oil and gas industry. Consequently, it is a vertically integrated oil and gas corporation with activities spanning from exploration and production through refining, distribution, and marketing, as well as power generation and trading. Biofuels, wind energy, smart grids, and solar technology are among the technologies it has invested in. </w:t>
      </w:r>
    </w:p>
    <w:p w14:paraId="5395B579" w14:textId="77777777" w:rsidR="00A02020" w:rsidRPr="00A02020" w:rsidRDefault="00A02020" w:rsidP="00A02020">
      <w:pPr>
        <w:rPr>
          <w:rFonts w:ascii="Times New Roman" w:hAnsi="Times New Roman" w:cs="Times New Roman"/>
          <w:sz w:val="28"/>
          <w:szCs w:val="28"/>
        </w:rPr>
      </w:pPr>
    </w:p>
    <w:p w14:paraId="315FBC0C" w14:textId="77777777" w:rsidR="00A02020" w:rsidRPr="00A02020" w:rsidRDefault="00A02020" w:rsidP="00A02020">
      <w:pPr>
        <w:rPr>
          <w:rFonts w:ascii="Times New Roman" w:hAnsi="Times New Roman" w:cs="Times New Roman"/>
          <w:sz w:val="28"/>
          <w:szCs w:val="28"/>
        </w:rPr>
      </w:pPr>
      <w:r w:rsidRPr="00A02020">
        <w:rPr>
          <w:rFonts w:ascii="Times New Roman" w:hAnsi="Times New Roman" w:cs="Times New Roman"/>
          <w:sz w:val="28"/>
          <w:szCs w:val="28"/>
        </w:rPr>
        <w:t xml:space="preserve">Using their worldwide reach and wide range of enterprises, they want to accelerate the transition to a lower-carbon future. Europe, North and South America, Asia, and Africa are among areas in which they operate. </w:t>
      </w:r>
    </w:p>
    <w:p w14:paraId="40BDF113" w14:textId="77777777" w:rsidR="00A02020" w:rsidRPr="00A02020" w:rsidRDefault="00A02020" w:rsidP="00A02020">
      <w:pPr>
        <w:rPr>
          <w:rFonts w:ascii="Times New Roman" w:hAnsi="Times New Roman" w:cs="Times New Roman"/>
          <w:sz w:val="28"/>
          <w:szCs w:val="28"/>
        </w:rPr>
      </w:pPr>
    </w:p>
    <w:p w14:paraId="51D64223" w14:textId="77777777" w:rsidR="00A02020" w:rsidRPr="00A02020" w:rsidRDefault="00A02020" w:rsidP="00A02020">
      <w:pPr>
        <w:rPr>
          <w:rFonts w:ascii="Times New Roman" w:hAnsi="Times New Roman" w:cs="Times New Roman"/>
          <w:b/>
          <w:bCs/>
          <w:sz w:val="28"/>
          <w:szCs w:val="28"/>
          <w:u w:val="single"/>
        </w:rPr>
      </w:pPr>
      <w:r w:rsidRPr="00A02020">
        <w:rPr>
          <w:rFonts w:ascii="Times New Roman" w:hAnsi="Times New Roman" w:cs="Times New Roman"/>
          <w:b/>
          <w:bCs/>
          <w:sz w:val="28"/>
          <w:szCs w:val="28"/>
          <w:u w:val="single"/>
        </w:rPr>
        <w:t xml:space="preserve">BP's headquarters are in what city in the United Kingdom? </w:t>
      </w:r>
    </w:p>
    <w:p w14:paraId="23B4298F" w14:textId="77777777" w:rsidR="00A02020" w:rsidRPr="00A02020" w:rsidRDefault="00A02020" w:rsidP="00A02020">
      <w:pPr>
        <w:rPr>
          <w:rFonts w:ascii="Times New Roman" w:hAnsi="Times New Roman" w:cs="Times New Roman"/>
          <w:sz w:val="28"/>
          <w:szCs w:val="28"/>
        </w:rPr>
      </w:pPr>
    </w:p>
    <w:p w14:paraId="51AB1B8E" w14:textId="77777777" w:rsidR="00A02020" w:rsidRPr="00A02020" w:rsidRDefault="00A02020" w:rsidP="00A02020">
      <w:pPr>
        <w:rPr>
          <w:rFonts w:ascii="Times New Roman" w:hAnsi="Times New Roman" w:cs="Times New Roman"/>
          <w:sz w:val="28"/>
          <w:szCs w:val="28"/>
        </w:rPr>
      </w:pPr>
      <w:r w:rsidRPr="00A02020">
        <w:rPr>
          <w:rFonts w:ascii="Times New Roman" w:hAnsi="Times New Roman" w:cs="Times New Roman"/>
          <w:sz w:val="28"/>
          <w:szCs w:val="28"/>
        </w:rPr>
        <w:t xml:space="preserve">It is at London's Canary Wharf that BP's trading operations are based. BP has three major research and development centres in the UK. </w:t>
      </w:r>
    </w:p>
    <w:p w14:paraId="2C4CF0CD" w14:textId="77777777" w:rsidR="00A02020" w:rsidRPr="00A02020" w:rsidRDefault="00A02020" w:rsidP="00A02020">
      <w:pPr>
        <w:rPr>
          <w:rFonts w:ascii="Times New Roman" w:hAnsi="Times New Roman" w:cs="Times New Roman"/>
          <w:sz w:val="28"/>
          <w:szCs w:val="28"/>
        </w:rPr>
      </w:pPr>
    </w:p>
    <w:p w14:paraId="1EBEB6A0" w14:textId="77777777" w:rsidR="00A02020" w:rsidRPr="00A02020" w:rsidRDefault="00A02020" w:rsidP="00A02020">
      <w:pPr>
        <w:rPr>
          <w:rFonts w:ascii="Times New Roman" w:hAnsi="Times New Roman" w:cs="Times New Roman"/>
          <w:b/>
          <w:bCs/>
          <w:sz w:val="28"/>
          <w:szCs w:val="28"/>
          <w:u w:val="single"/>
        </w:rPr>
      </w:pPr>
      <w:r w:rsidRPr="00A02020">
        <w:rPr>
          <w:rFonts w:ascii="Times New Roman" w:hAnsi="Times New Roman" w:cs="Times New Roman"/>
          <w:b/>
          <w:bCs/>
          <w:sz w:val="28"/>
          <w:szCs w:val="28"/>
          <w:u w:val="single"/>
        </w:rPr>
        <w:t xml:space="preserve">What is the most popular BP product? </w:t>
      </w:r>
    </w:p>
    <w:p w14:paraId="1570DCE9" w14:textId="77777777" w:rsidR="00A02020" w:rsidRPr="00A02020" w:rsidRDefault="00A02020" w:rsidP="00A02020">
      <w:pPr>
        <w:rPr>
          <w:rFonts w:ascii="Times New Roman" w:hAnsi="Times New Roman" w:cs="Times New Roman"/>
          <w:sz w:val="28"/>
          <w:szCs w:val="28"/>
        </w:rPr>
      </w:pPr>
    </w:p>
    <w:p w14:paraId="25D7A6BF" w14:textId="77777777" w:rsidR="00A02020" w:rsidRPr="00A02020" w:rsidRDefault="00A02020" w:rsidP="00A02020">
      <w:pPr>
        <w:rPr>
          <w:rFonts w:ascii="Times New Roman" w:hAnsi="Times New Roman" w:cs="Times New Roman"/>
          <w:sz w:val="28"/>
          <w:szCs w:val="28"/>
        </w:rPr>
      </w:pPr>
      <w:r w:rsidRPr="00A02020">
        <w:rPr>
          <w:rFonts w:ascii="Times New Roman" w:hAnsi="Times New Roman" w:cs="Times New Roman"/>
          <w:sz w:val="28"/>
          <w:szCs w:val="28"/>
        </w:rPr>
        <w:t xml:space="preserve">As one of the world's largest and most integrated oil and gas businesses, BP Plc (BP), often known as British Petroleum, is a household name. Oil and gas exploration, production, delivery, and sale all fall within its purview. </w:t>
      </w:r>
    </w:p>
    <w:p w14:paraId="5D24A788" w14:textId="77777777" w:rsidR="00A02020" w:rsidRPr="00A02020" w:rsidRDefault="00A02020" w:rsidP="00A02020">
      <w:pPr>
        <w:rPr>
          <w:rFonts w:ascii="Times New Roman" w:hAnsi="Times New Roman" w:cs="Times New Roman"/>
          <w:sz w:val="28"/>
          <w:szCs w:val="28"/>
        </w:rPr>
      </w:pPr>
    </w:p>
    <w:p w14:paraId="623BE472" w14:textId="77777777" w:rsidR="00A02020" w:rsidRPr="00A02020" w:rsidRDefault="00A02020" w:rsidP="00A02020">
      <w:pPr>
        <w:rPr>
          <w:rFonts w:ascii="Times New Roman" w:hAnsi="Times New Roman" w:cs="Times New Roman"/>
          <w:b/>
          <w:bCs/>
          <w:sz w:val="28"/>
          <w:szCs w:val="28"/>
          <w:u w:val="single"/>
        </w:rPr>
      </w:pPr>
      <w:r w:rsidRPr="00A02020">
        <w:rPr>
          <w:rFonts w:ascii="Times New Roman" w:hAnsi="Times New Roman" w:cs="Times New Roman"/>
          <w:b/>
          <w:bCs/>
          <w:sz w:val="28"/>
          <w:szCs w:val="28"/>
          <w:u w:val="single"/>
        </w:rPr>
        <w:t xml:space="preserve">How well-versed are you in British Petroleum? </w:t>
      </w:r>
    </w:p>
    <w:p w14:paraId="2EB7D3AA" w14:textId="77777777" w:rsidR="00A02020" w:rsidRPr="00A02020" w:rsidRDefault="00A02020" w:rsidP="00A02020">
      <w:pPr>
        <w:rPr>
          <w:rFonts w:ascii="Times New Roman" w:hAnsi="Times New Roman" w:cs="Times New Roman"/>
          <w:sz w:val="28"/>
          <w:szCs w:val="28"/>
        </w:rPr>
      </w:pPr>
      <w:r w:rsidRPr="00A02020">
        <w:rPr>
          <w:rFonts w:ascii="Times New Roman" w:hAnsi="Times New Roman" w:cs="Times New Roman"/>
          <w:sz w:val="28"/>
          <w:szCs w:val="28"/>
        </w:rPr>
        <w:t xml:space="preserve">As far as we know, BP has just one subsidiary outside of the United Kingdom. Oil and gas exploration, production, refining, and transportation produce income for petroleum and lubricant goods, as well as sealants and waxes. </w:t>
      </w:r>
    </w:p>
    <w:p w14:paraId="5D3FE9F6" w14:textId="77777777" w:rsidR="00A02020" w:rsidRPr="00A02020" w:rsidRDefault="00A02020" w:rsidP="00A02020">
      <w:pPr>
        <w:rPr>
          <w:rFonts w:ascii="Times New Roman" w:hAnsi="Times New Roman" w:cs="Times New Roman"/>
          <w:sz w:val="28"/>
          <w:szCs w:val="28"/>
        </w:rPr>
      </w:pPr>
    </w:p>
    <w:p w14:paraId="77FF6DF6" w14:textId="77777777" w:rsidR="00A02020" w:rsidRPr="00A02020" w:rsidRDefault="00A02020" w:rsidP="00A02020">
      <w:pPr>
        <w:rPr>
          <w:rFonts w:ascii="Times New Roman" w:hAnsi="Times New Roman" w:cs="Times New Roman"/>
          <w:sz w:val="28"/>
          <w:szCs w:val="28"/>
        </w:rPr>
      </w:pPr>
    </w:p>
    <w:p w14:paraId="1D2A7047" w14:textId="641728AC" w:rsidR="00A02020" w:rsidRDefault="00A02020" w:rsidP="00A02020">
      <w:pPr>
        <w:rPr>
          <w:rFonts w:ascii="Times New Roman" w:hAnsi="Times New Roman" w:cs="Times New Roman"/>
          <w:b/>
          <w:bCs/>
          <w:sz w:val="28"/>
          <w:szCs w:val="28"/>
          <w:u w:val="single"/>
        </w:rPr>
      </w:pPr>
      <w:r w:rsidRPr="00A02020">
        <w:rPr>
          <w:rFonts w:ascii="Times New Roman" w:hAnsi="Times New Roman" w:cs="Times New Roman"/>
          <w:b/>
          <w:bCs/>
          <w:sz w:val="28"/>
          <w:szCs w:val="28"/>
          <w:u w:val="single"/>
        </w:rPr>
        <w:t>BP's customers come from all over the world</w:t>
      </w:r>
      <w:r w:rsidRPr="00A02020">
        <w:rPr>
          <w:rFonts w:ascii="Times New Roman" w:hAnsi="Times New Roman" w:cs="Times New Roman"/>
          <w:b/>
          <w:bCs/>
          <w:sz w:val="28"/>
          <w:szCs w:val="28"/>
          <w:u w:val="single"/>
          <w:lang w:val="en-GB"/>
        </w:rPr>
        <w:t>:</w:t>
      </w:r>
      <w:r w:rsidRPr="00A02020">
        <w:rPr>
          <w:rFonts w:ascii="Times New Roman" w:hAnsi="Times New Roman" w:cs="Times New Roman"/>
          <w:b/>
          <w:bCs/>
          <w:sz w:val="28"/>
          <w:szCs w:val="28"/>
          <w:u w:val="single"/>
        </w:rPr>
        <w:t xml:space="preserve"> </w:t>
      </w:r>
    </w:p>
    <w:p w14:paraId="678029AC" w14:textId="77777777" w:rsidR="00A02020" w:rsidRPr="00A02020" w:rsidRDefault="00A02020" w:rsidP="00A02020">
      <w:pPr>
        <w:rPr>
          <w:rFonts w:ascii="Times New Roman" w:hAnsi="Times New Roman" w:cs="Times New Roman"/>
          <w:b/>
          <w:bCs/>
          <w:sz w:val="28"/>
          <w:szCs w:val="28"/>
          <w:u w:val="single"/>
        </w:rPr>
      </w:pPr>
    </w:p>
    <w:p w14:paraId="00221BA7" w14:textId="77777777" w:rsidR="00A02020" w:rsidRPr="00A02020" w:rsidRDefault="00A02020" w:rsidP="00A02020">
      <w:pPr>
        <w:rPr>
          <w:rFonts w:ascii="Times New Roman" w:hAnsi="Times New Roman" w:cs="Times New Roman"/>
          <w:sz w:val="28"/>
          <w:szCs w:val="28"/>
        </w:rPr>
      </w:pPr>
      <w:r w:rsidRPr="00A02020">
        <w:rPr>
          <w:rFonts w:ascii="Times New Roman" w:hAnsi="Times New Roman" w:cs="Times New Roman"/>
          <w:sz w:val="28"/>
          <w:szCs w:val="28"/>
        </w:rPr>
        <w:t xml:space="preserve">There are over 15,000 people working for BP in the UK, and the company is present in more than 70 countries. </w:t>
      </w:r>
    </w:p>
    <w:p w14:paraId="378B9090" w14:textId="77777777" w:rsidR="00A02020" w:rsidRPr="00A02020" w:rsidRDefault="00A02020" w:rsidP="00A02020">
      <w:pPr>
        <w:rPr>
          <w:rFonts w:ascii="Times New Roman" w:hAnsi="Times New Roman" w:cs="Times New Roman"/>
          <w:sz w:val="28"/>
          <w:szCs w:val="28"/>
        </w:rPr>
      </w:pPr>
    </w:p>
    <w:p w14:paraId="403799D5" w14:textId="2B559D6F" w:rsidR="00A02020" w:rsidRDefault="00A02020" w:rsidP="00A02020">
      <w:pPr>
        <w:rPr>
          <w:rFonts w:ascii="Times New Roman" w:hAnsi="Times New Roman" w:cs="Times New Roman"/>
          <w:sz w:val="28"/>
          <w:szCs w:val="28"/>
        </w:rPr>
      </w:pPr>
    </w:p>
    <w:p w14:paraId="0E857954" w14:textId="318C425D" w:rsidR="00BF2901" w:rsidRDefault="00BF2901" w:rsidP="00A02020">
      <w:pPr>
        <w:rPr>
          <w:rFonts w:ascii="Times New Roman" w:hAnsi="Times New Roman" w:cs="Times New Roman"/>
          <w:sz w:val="28"/>
          <w:szCs w:val="28"/>
        </w:rPr>
      </w:pPr>
    </w:p>
    <w:p w14:paraId="6CDAC220" w14:textId="77777777" w:rsidR="00BF2901" w:rsidRDefault="00BF2901" w:rsidP="00A02020">
      <w:pPr>
        <w:rPr>
          <w:rFonts w:ascii="Times New Roman" w:hAnsi="Times New Roman" w:cs="Times New Roman"/>
          <w:sz w:val="28"/>
          <w:szCs w:val="28"/>
        </w:rPr>
      </w:pPr>
    </w:p>
    <w:p w14:paraId="3D051598" w14:textId="77777777" w:rsidR="00A02020" w:rsidRDefault="00A02020" w:rsidP="00A02020">
      <w:pPr>
        <w:rPr>
          <w:rFonts w:ascii="Times New Roman" w:hAnsi="Times New Roman" w:cs="Times New Roman"/>
          <w:sz w:val="28"/>
          <w:szCs w:val="28"/>
        </w:rPr>
      </w:pPr>
    </w:p>
    <w:p w14:paraId="16EED968" w14:textId="77777777" w:rsidR="00A02020" w:rsidRDefault="00A02020" w:rsidP="00A02020">
      <w:pPr>
        <w:rPr>
          <w:rFonts w:ascii="Times New Roman" w:hAnsi="Times New Roman" w:cs="Times New Roman"/>
          <w:sz w:val="28"/>
          <w:szCs w:val="28"/>
        </w:rPr>
      </w:pPr>
    </w:p>
    <w:p w14:paraId="27798D7D" w14:textId="071A4C54" w:rsidR="00A02020" w:rsidRDefault="00A02020" w:rsidP="00A02020">
      <w:pPr>
        <w:rPr>
          <w:rFonts w:ascii="Times New Roman" w:hAnsi="Times New Roman" w:cs="Times New Roman"/>
          <w:b/>
          <w:bCs/>
          <w:sz w:val="28"/>
          <w:szCs w:val="28"/>
          <w:u w:val="single"/>
          <w:lang w:val="en-GB"/>
        </w:rPr>
      </w:pPr>
      <w:r w:rsidRPr="00A02020">
        <w:rPr>
          <w:rFonts w:ascii="Times New Roman" w:hAnsi="Times New Roman" w:cs="Times New Roman"/>
          <w:b/>
          <w:bCs/>
          <w:sz w:val="28"/>
          <w:szCs w:val="28"/>
          <w:u w:val="single"/>
        </w:rPr>
        <w:t xml:space="preserve">Each year, how much money does BP earn </w:t>
      </w:r>
      <w:r w:rsidRPr="00A02020">
        <w:rPr>
          <w:rFonts w:ascii="Times New Roman" w:hAnsi="Times New Roman" w:cs="Times New Roman"/>
          <w:b/>
          <w:bCs/>
          <w:sz w:val="28"/>
          <w:szCs w:val="28"/>
          <w:u w:val="single"/>
          <w:lang w:val="en-GB"/>
        </w:rPr>
        <w:t>?</w:t>
      </w:r>
    </w:p>
    <w:p w14:paraId="42206C63" w14:textId="77777777" w:rsidR="00A02020" w:rsidRPr="00A02020" w:rsidRDefault="00A02020" w:rsidP="00A02020">
      <w:pPr>
        <w:rPr>
          <w:rFonts w:ascii="Times New Roman" w:hAnsi="Times New Roman" w:cs="Times New Roman"/>
          <w:b/>
          <w:bCs/>
          <w:sz w:val="28"/>
          <w:szCs w:val="28"/>
          <w:u w:val="single"/>
          <w:lang w:val="en-GB"/>
        </w:rPr>
      </w:pPr>
    </w:p>
    <w:p w14:paraId="7D35BC90" w14:textId="77777777" w:rsidR="00A02020" w:rsidRPr="00A02020" w:rsidRDefault="00A02020" w:rsidP="00A02020">
      <w:pPr>
        <w:rPr>
          <w:rFonts w:ascii="Times New Roman" w:hAnsi="Times New Roman" w:cs="Times New Roman"/>
          <w:sz w:val="28"/>
          <w:szCs w:val="28"/>
        </w:rPr>
      </w:pPr>
      <w:r w:rsidRPr="00A02020">
        <w:rPr>
          <w:rFonts w:ascii="Times New Roman" w:hAnsi="Times New Roman" w:cs="Times New Roman"/>
          <w:sz w:val="28"/>
          <w:szCs w:val="28"/>
        </w:rPr>
        <w:t xml:space="preserve">BP expects its operating revenue in 2020 to be 180.4 billion dollars, the lowest in 16 years. between 2005 and 2020. </w:t>
      </w:r>
    </w:p>
    <w:p w14:paraId="118FEBD5" w14:textId="77777777" w:rsidR="00A02020" w:rsidRPr="00A02020" w:rsidRDefault="00A02020" w:rsidP="00A02020">
      <w:pPr>
        <w:rPr>
          <w:rFonts w:ascii="Times New Roman" w:hAnsi="Times New Roman" w:cs="Times New Roman"/>
          <w:sz w:val="28"/>
          <w:szCs w:val="28"/>
        </w:rPr>
      </w:pPr>
    </w:p>
    <w:p w14:paraId="5957063F" w14:textId="77777777" w:rsidR="00A02020" w:rsidRPr="00A02020" w:rsidRDefault="00A02020" w:rsidP="00A02020">
      <w:pPr>
        <w:rPr>
          <w:rFonts w:ascii="Times New Roman" w:hAnsi="Times New Roman" w:cs="Times New Roman"/>
          <w:sz w:val="28"/>
          <w:szCs w:val="28"/>
        </w:rPr>
      </w:pPr>
      <w:r w:rsidRPr="00A02020">
        <w:rPr>
          <w:rFonts w:ascii="Times New Roman" w:hAnsi="Times New Roman" w:cs="Times New Roman"/>
          <w:sz w:val="28"/>
          <w:szCs w:val="28"/>
        </w:rPr>
        <w:t xml:space="preserve">In 2020, BP's operating revenue will fall to its lowest level in 16 years, at 180.4 billion dollars. Since its IPO in 2000, British Petroleum (BP) has been known in the oil sector as a "giant oil business." Located in London, it is a British company. As an integrated oil and gas company, BP's activities include exploration, refining, marketing and the creation of electrical power, all under one roof. </w:t>
      </w:r>
    </w:p>
    <w:p w14:paraId="7A977DBE" w14:textId="77777777" w:rsidR="00A02020" w:rsidRPr="00A02020" w:rsidRDefault="00A02020" w:rsidP="00A02020">
      <w:pPr>
        <w:rPr>
          <w:rFonts w:ascii="Times New Roman" w:hAnsi="Times New Roman" w:cs="Times New Roman"/>
          <w:sz w:val="28"/>
          <w:szCs w:val="28"/>
        </w:rPr>
      </w:pPr>
    </w:p>
    <w:p w14:paraId="20BFE094" w14:textId="77777777" w:rsidR="00A02020" w:rsidRPr="00A02020" w:rsidRDefault="00A02020" w:rsidP="00A02020">
      <w:pPr>
        <w:rPr>
          <w:rFonts w:ascii="Times New Roman" w:hAnsi="Times New Roman" w:cs="Times New Roman"/>
          <w:sz w:val="28"/>
          <w:szCs w:val="28"/>
        </w:rPr>
      </w:pPr>
      <w:r w:rsidRPr="00A02020">
        <w:rPr>
          <w:rFonts w:ascii="Times New Roman" w:hAnsi="Times New Roman" w:cs="Times New Roman"/>
          <w:sz w:val="28"/>
          <w:szCs w:val="28"/>
        </w:rPr>
        <w:t xml:space="preserve">In 1910, William Knox D'Archy formed BHP Billiton, which became the Anglo-Persian Oil Company. In 1908, once Iran's oil was discovered, investors from the United Kingdom and Iran showed an interest. BPC was formed as a result of the merger of Anglo-Persian Oil and the British Petroleum Company (BPC). Due to the Deepwater Horizon oil catastrophe in 2009, BP is the most well-known company in the world. This was the largest oil leak in history. </w:t>
      </w:r>
    </w:p>
    <w:p w14:paraId="7C175FA9" w14:textId="77777777" w:rsidR="00A02020" w:rsidRPr="00A02020" w:rsidRDefault="00A02020" w:rsidP="00A02020">
      <w:pPr>
        <w:rPr>
          <w:rFonts w:ascii="Times New Roman" w:hAnsi="Times New Roman" w:cs="Times New Roman"/>
          <w:sz w:val="28"/>
          <w:szCs w:val="28"/>
        </w:rPr>
      </w:pPr>
    </w:p>
    <w:p w14:paraId="27BDC4B1" w14:textId="77777777" w:rsidR="00A02020" w:rsidRPr="00A02020" w:rsidRDefault="00A02020" w:rsidP="00A02020">
      <w:pPr>
        <w:rPr>
          <w:rFonts w:ascii="Times New Roman" w:hAnsi="Times New Roman" w:cs="Times New Roman"/>
          <w:b/>
          <w:bCs/>
          <w:sz w:val="28"/>
          <w:szCs w:val="28"/>
          <w:u w:val="single"/>
          <w:lang w:val="en-GB"/>
        </w:rPr>
      </w:pPr>
      <w:r w:rsidRPr="00A02020">
        <w:rPr>
          <w:rFonts w:ascii="Times New Roman" w:hAnsi="Times New Roman" w:cs="Times New Roman"/>
          <w:b/>
          <w:bCs/>
          <w:sz w:val="28"/>
          <w:szCs w:val="28"/>
          <w:u w:val="single"/>
        </w:rPr>
        <w:t>Economics of the use of energy</w:t>
      </w:r>
      <w:r w:rsidRPr="00A02020">
        <w:rPr>
          <w:rFonts w:ascii="Times New Roman" w:hAnsi="Times New Roman" w:cs="Times New Roman"/>
          <w:b/>
          <w:bCs/>
          <w:sz w:val="28"/>
          <w:szCs w:val="28"/>
          <w:u w:val="single"/>
          <w:lang w:val="en-GB"/>
        </w:rPr>
        <w:t>:</w:t>
      </w:r>
    </w:p>
    <w:p w14:paraId="362F7C2A" w14:textId="77777777" w:rsidR="00A02020" w:rsidRPr="00A02020" w:rsidRDefault="00A02020" w:rsidP="00A02020">
      <w:pPr>
        <w:rPr>
          <w:rFonts w:ascii="Times New Roman" w:hAnsi="Times New Roman" w:cs="Times New Roman"/>
          <w:sz w:val="28"/>
          <w:szCs w:val="28"/>
        </w:rPr>
      </w:pPr>
    </w:p>
    <w:p w14:paraId="56BB2422" w14:textId="77777777" w:rsidR="00A02020" w:rsidRPr="00A02020" w:rsidRDefault="00A02020" w:rsidP="00A02020">
      <w:pPr>
        <w:rPr>
          <w:rFonts w:ascii="Times New Roman" w:hAnsi="Times New Roman" w:cs="Times New Roman"/>
          <w:sz w:val="28"/>
          <w:szCs w:val="28"/>
        </w:rPr>
      </w:pPr>
      <w:r w:rsidRPr="00A02020">
        <w:rPr>
          <w:rFonts w:ascii="Times New Roman" w:hAnsi="Times New Roman" w:cs="Times New Roman"/>
          <w:sz w:val="28"/>
          <w:szCs w:val="28"/>
        </w:rPr>
        <w:t xml:space="preserve">According to COVID-19, the oil industry's consumption and output are expected to fall in 2020. </w:t>
      </w:r>
    </w:p>
    <w:p w14:paraId="64661420" w14:textId="77777777" w:rsidR="00A02020" w:rsidRPr="00A02020" w:rsidRDefault="00A02020" w:rsidP="00A02020">
      <w:pPr>
        <w:rPr>
          <w:rFonts w:ascii="Times New Roman" w:hAnsi="Times New Roman" w:cs="Times New Roman"/>
          <w:sz w:val="28"/>
          <w:szCs w:val="28"/>
        </w:rPr>
      </w:pPr>
      <w:r w:rsidRPr="00A02020">
        <w:rPr>
          <w:rFonts w:ascii="Times New Roman" w:hAnsi="Times New Roman" w:cs="Times New Roman"/>
          <w:sz w:val="28"/>
          <w:szCs w:val="28"/>
        </w:rPr>
        <w:t xml:space="preserve">There was a -0.8% decline in world oil consumption in 2017 because to international blockades. </w:t>
      </w:r>
    </w:p>
    <w:p w14:paraId="3B1EFF6B" w14:textId="77777777" w:rsidR="00A02020" w:rsidRPr="00A02020" w:rsidRDefault="00A02020" w:rsidP="00A02020">
      <w:pPr>
        <w:rPr>
          <w:rFonts w:ascii="Times New Roman" w:hAnsi="Times New Roman" w:cs="Times New Roman"/>
          <w:sz w:val="28"/>
          <w:szCs w:val="28"/>
        </w:rPr>
      </w:pPr>
      <w:r w:rsidRPr="00A02020">
        <w:rPr>
          <w:rFonts w:ascii="Times New Roman" w:hAnsi="Times New Roman" w:cs="Times New Roman"/>
          <w:sz w:val="28"/>
          <w:szCs w:val="28"/>
        </w:rPr>
        <w:t xml:space="preserve">OPEC+ output coordination resulted in a 6.6 million barrels per day cut in world oil production, which was previously unheard of. </w:t>
      </w:r>
    </w:p>
    <w:p w14:paraId="2F398603" w14:textId="77777777" w:rsidR="00A02020" w:rsidRPr="00A02020" w:rsidRDefault="00A02020" w:rsidP="00A02020">
      <w:pPr>
        <w:rPr>
          <w:rFonts w:ascii="Times New Roman" w:hAnsi="Times New Roman" w:cs="Times New Roman"/>
          <w:sz w:val="28"/>
          <w:szCs w:val="28"/>
        </w:rPr>
      </w:pPr>
      <w:r w:rsidRPr="00A02020">
        <w:rPr>
          <w:rFonts w:ascii="Times New Roman" w:hAnsi="Times New Roman" w:cs="Times New Roman"/>
          <w:sz w:val="28"/>
          <w:szCs w:val="28"/>
        </w:rPr>
        <w:t xml:space="preserve">Averaging $41.84 in 2020, Brent prices will be 35% lower than they were in 2019, and 26% lower than they were from 2016 to 2018. </w:t>
      </w:r>
    </w:p>
    <w:p w14:paraId="4CD6E845" w14:textId="77777777" w:rsidR="00A02020" w:rsidRPr="00A02020" w:rsidRDefault="00A02020" w:rsidP="00A02020">
      <w:pPr>
        <w:rPr>
          <w:rFonts w:ascii="Times New Roman" w:hAnsi="Times New Roman" w:cs="Times New Roman"/>
          <w:sz w:val="28"/>
          <w:szCs w:val="28"/>
        </w:rPr>
      </w:pPr>
      <w:r w:rsidRPr="00A02020">
        <w:rPr>
          <w:rFonts w:ascii="Times New Roman" w:hAnsi="Times New Roman" w:cs="Times New Roman"/>
          <w:sz w:val="28"/>
          <w:szCs w:val="28"/>
        </w:rPr>
        <w:t xml:space="preserve">As a consequence of supply constraints and Libyan production cuts, oil prices rose beyond $70 per barrel in January 2020. Oil prices fell to about $13/bbl in April when worldwide lockdowns started. In the middle of the year, oil prices were between $40 and $45 per barrel, and in December, they were $50 per barrel. </w:t>
      </w:r>
    </w:p>
    <w:p w14:paraId="6B998E55" w14:textId="77777777" w:rsidR="00A02020" w:rsidRPr="00A02020" w:rsidRDefault="00A02020" w:rsidP="00A02020">
      <w:pPr>
        <w:rPr>
          <w:rFonts w:ascii="Times New Roman" w:hAnsi="Times New Roman" w:cs="Times New Roman"/>
          <w:sz w:val="28"/>
          <w:szCs w:val="28"/>
        </w:rPr>
      </w:pPr>
      <w:r w:rsidRPr="00A02020">
        <w:rPr>
          <w:rFonts w:ascii="Times New Roman" w:hAnsi="Times New Roman" w:cs="Times New Roman"/>
          <w:sz w:val="28"/>
          <w:szCs w:val="28"/>
        </w:rPr>
        <w:t xml:space="preserve">In 2020, North West European uranium prices were $41.71 per barrel. A barrel of crude oil at $1.25 a barrel is now selling for $0.13 less than the dated Brent price. </w:t>
      </w:r>
    </w:p>
    <w:p w14:paraId="7CF648F6" w14:textId="77777777" w:rsidR="00A02020" w:rsidRPr="00A02020" w:rsidRDefault="00A02020" w:rsidP="00A02020">
      <w:pPr>
        <w:rPr>
          <w:rFonts w:ascii="Times New Roman" w:hAnsi="Times New Roman" w:cs="Times New Roman"/>
          <w:sz w:val="28"/>
          <w:szCs w:val="28"/>
        </w:rPr>
      </w:pPr>
      <w:r w:rsidRPr="00A02020">
        <w:rPr>
          <w:rFonts w:ascii="Times New Roman" w:hAnsi="Times New Roman" w:cs="Times New Roman"/>
          <w:sz w:val="28"/>
          <w:szCs w:val="28"/>
        </w:rPr>
        <w:t xml:space="preserve">This means that by 2020, global oil consumption will be 8.8% lower than it was in 2013. </w:t>
      </w:r>
    </w:p>
    <w:p w14:paraId="0F5A0FC3" w14:textId="77777777" w:rsidR="00A02020" w:rsidRPr="00A02020" w:rsidRDefault="00A02020" w:rsidP="00A02020">
      <w:pPr>
        <w:rPr>
          <w:rFonts w:ascii="Times New Roman" w:hAnsi="Times New Roman" w:cs="Times New Roman"/>
          <w:sz w:val="28"/>
          <w:szCs w:val="28"/>
        </w:rPr>
      </w:pPr>
    </w:p>
    <w:p w14:paraId="2D19EF13" w14:textId="1F562563" w:rsidR="00A02020" w:rsidRDefault="00A02020" w:rsidP="00A02020">
      <w:pPr>
        <w:rPr>
          <w:rFonts w:ascii="Times New Roman" w:hAnsi="Times New Roman" w:cs="Times New Roman"/>
          <w:sz w:val="28"/>
          <w:szCs w:val="28"/>
        </w:rPr>
      </w:pPr>
    </w:p>
    <w:p w14:paraId="46E4FFD6" w14:textId="77777777" w:rsidR="00BF2901" w:rsidRDefault="00BF2901" w:rsidP="00A02020">
      <w:pPr>
        <w:rPr>
          <w:rFonts w:ascii="Times New Roman" w:hAnsi="Times New Roman" w:cs="Times New Roman"/>
          <w:sz w:val="28"/>
          <w:szCs w:val="28"/>
        </w:rPr>
      </w:pPr>
    </w:p>
    <w:p w14:paraId="235DC41B" w14:textId="77777777" w:rsidR="00A02020" w:rsidRDefault="00A02020" w:rsidP="00A02020">
      <w:pPr>
        <w:rPr>
          <w:rFonts w:ascii="Times New Roman" w:hAnsi="Times New Roman" w:cs="Times New Roman"/>
          <w:sz w:val="28"/>
          <w:szCs w:val="28"/>
        </w:rPr>
      </w:pPr>
    </w:p>
    <w:p w14:paraId="0D1B7233" w14:textId="56F580DF" w:rsidR="00A02020" w:rsidRPr="00A02020" w:rsidRDefault="00A02020" w:rsidP="00A02020">
      <w:pPr>
        <w:rPr>
          <w:rFonts w:ascii="Times New Roman" w:hAnsi="Times New Roman" w:cs="Times New Roman"/>
          <w:b/>
          <w:bCs/>
          <w:sz w:val="28"/>
          <w:szCs w:val="28"/>
          <w:u w:val="single"/>
          <w:lang w:val="en-GB"/>
        </w:rPr>
      </w:pPr>
      <w:r w:rsidRPr="00A02020">
        <w:rPr>
          <w:rFonts w:ascii="Times New Roman" w:hAnsi="Times New Roman" w:cs="Times New Roman"/>
          <w:b/>
          <w:bCs/>
          <w:sz w:val="28"/>
          <w:szCs w:val="28"/>
          <w:u w:val="single"/>
        </w:rPr>
        <w:t>Gas</w:t>
      </w:r>
      <w:r w:rsidRPr="00A02020">
        <w:rPr>
          <w:rFonts w:ascii="Times New Roman" w:hAnsi="Times New Roman" w:cs="Times New Roman"/>
          <w:b/>
          <w:bCs/>
          <w:sz w:val="28"/>
          <w:szCs w:val="28"/>
          <w:u w:val="single"/>
          <w:lang w:val="en-GB"/>
        </w:rPr>
        <w:t>:</w:t>
      </w:r>
    </w:p>
    <w:p w14:paraId="70F8D781" w14:textId="77777777" w:rsidR="00A02020" w:rsidRPr="00A02020" w:rsidRDefault="00A02020" w:rsidP="00A02020">
      <w:pPr>
        <w:rPr>
          <w:rFonts w:ascii="Times New Roman" w:hAnsi="Times New Roman" w:cs="Times New Roman"/>
          <w:sz w:val="28"/>
          <w:szCs w:val="28"/>
        </w:rPr>
      </w:pPr>
      <w:r w:rsidRPr="00A02020">
        <w:rPr>
          <w:rFonts w:ascii="Times New Roman" w:hAnsi="Times New Roman" w:cs="Times New Roman"/>
          <w:sz w:val="28"/>
          <w:szCs w:val="28"/>
        </w:rPr>
        <w:t xml:space="preserve">In each of the three major markets, gas prices were lowered by 2020. </w:t>
      </w:r>
    </w:p>
    <w:p w14:paraId="15706CEC" w14:textId="77777777" w:rsidR="00A02020" w:rsidRPr="00A02020" w:rsidRDefault="00A02020" w:rsidP="00A02020">
      <w:pPr>
        <w:rPr>
          <w:rFonts w:ascii="Times New Roman" w:hAnsi="Times New Roman" w:cs="Times New Roman"/>
          <w:sz w:val="28"/>
          <w:szCs w:val="28"/>
        </w:rPr>
      </w:pPr>
      <w:r w:rsidRPr="00A02020">
        <w:rPr>
          <w:rFonts w:ascii="Times New Roman" w:hAnsi="Times New Roman" w:cs="Times New Roman"/>
          <w:sz w:val="28"/>
          <w:szCs w:val="28"/>
        </w:rPr>
        <w:t xml:space="preserve">In 2019, the cost of MMBtu will fall from $2.63 to $2.08 per unit. As oil prices fall and drilling activity decreases, it is expected that output would decrease. </w:t>
      </w:r>
    </w:p>
    <w:p w14:paraId="150F535B" w14:textId="77777777" w:rsidR="00A02020" w:rsidRPr="00A02020" w:rsidRDefault="00A02020" w:rsidP="00A02020">
      <w:pPr>
        <w:rPr>
          <w:rFonts w:ascii="Times New Roman" w:hAnsi="Times New Roman" w:cs="Times New Roman"/>
          <w:sz w:val="28"/>
          <w:szCs w:val="28"/>
        </w:rPr>
      </w:pPr>
      <w:r w:rsidRPr="00A02020">
        <w:rPr>
          <w:rFonts w:ascii="Times New Roman" w:hAnsi="Times New Roman" w:cs="Times New Roman"/>
          <w:sz w:val="28"/>
          <w:szCs w:val="28"/>
        </w:rPr>
        <w:t xml:space="preserve">The UK National Balancing Point hub price declined to 24.93 pence per therm in 2020 due to a mild winter, a worldwide LNG glut, and record-high storage levels. </w:t>
      </w:r>
    </w:p>
    <w:p w14:paraId="07FD97B0" w14:textId="77777777" w:rsidR="00A02020" w:rsidRPr="00A02020" w:rsidRDefault="00A02020" w:rsidP="00A02020">
      <w:pPr>
        <w:rPr>
          <w:rFonts w:ascii="Times New Roman" w:hAnsi="Times New Roman" w:cs="Times New Roman"/>
          <w:sz w:val="28"/>
          <w:szCs w:val="28"/>
        </w:rPr>
      </w:pPr>
      <w:r w:rsidRPr="00A02020">
        <w:rPr>
          <w:rFonts w:ascii="Times New Roman" w:hAnsi="Times New Roman" w:cs="Times New Roman"/>
          <w:sz w:val="28"/>
          <w:szCs w:val="28"/>
        </w:rPr>
        <w:t xml:space="preserve">Prices in Asia dropped to $4.39/mmBtu in 2020 because to a global LNG surplus and increased capacity in the United States.. As Asian LNG demand soared and supply restrictions tightened in the fourth quarter, they jumped in value. </w:t>
      </w:r>
    </w:p>
    <w:p w14:paraId="26B0F54F" w14:textId="77777777" w:rsidR="00A02020" w:rsidRPr="00A02020" w:rsidRDefault="00A02020" w:rsidP="00A02020">
      <w:pPr>
        <w:rPr>
          <w:rFonts w:ascii="Times New Roman" w:hAnsi="Times New Roman" w:cs="Times New Roman"/>
          <w:sz w:val="28"/>
          <w:szCs w:val="28"/>
        </w:rPr>
      </w:pPr>
      <w:r w:rsidRPr="00A02020">
        <w:rPr>
          <w:rFonts w:ascii="Times New Roman" w:hAnsi="Times New Roman" w:cs="Times New Roman"/>
          <w:sz w:val="28"/>
          <w:szCs w:val="28"/>
        </w:rPr>
        <w:t xml:space="preserve">Global gas usage is expected to decline by 2.5 percent by 2020. </w:t>
      </w:r>
    </w:p>
    <w:p w14:paraId="6DBF9E47" w14:textId="77777777" w:rsidR="00A02020" w:rsidRPr="00A02020" w:rsidRDefault="00A02020" w:rsidP="00A02020">
      <w:pPr>
        <w:rPr>
          <w:rFonts w:ascii="Times New Roman" w:hAnsi="Times New Roman" w:cs="Times New Roman"/>
          <w:sz w:val="28"/>
          <w:szCs w:val="28"/>
        </w:rPr>
      </w:pPr>
    </w:p>
    <w:p w14:paraId="6B280E0A" w14:textId="77777777" w:rsidR="00A02020" w:rsidRPr="00A02020" w:rsidRDefault="00A02020" w:rsidP="00A02020">
      <w:pPr>
        <w:rPr>
          <w:rFonts w:ascii="Times New Roman" w:hAnsi="Times New Roman" w:cs="Times New Roman"/>
          <w:sz w:val="28"/>
          <w:szCs w:val="28"/>
        </w:rPr>
      </w:pPr>
    </w:p>
    <w:p w14:paraId="7AAF8666" w14:textId="77777777" w:rsidR="00A02020" w:rsidRPr="00A02020" w:rsidRDefault="00A02020" w:rsidP="00A02020">
      <w:pPr>
        <w:rPr>
          <w:rFonts w:ascii="Times New Roman" w:hAnsi="Times New Roman" w:cs="Times New Roman"/>
          <w:b/>
          <w:bCs/>
          <w:sz w:val="28"/>
          <w:szCs w:val="28"/>
          <w:u w:val="single"/>
          <w:lang w:val="en-GB"/>
        </w:rPr>
      </w:pPr>
      <w:r w:rsidRPr="00A02020">
        <w:rPr>
          <w:rFonts w:ascii="Times New Roman" w:hAnsi="Times New Roman" w:cs="Times New Roman"/>
          <w:b/>
          <w:bCs/>
          <w:sz w:val="28"/>
          <w:szCs w:val="28"/>
          <w:u w:val="single"/>
          <w:lang w:val="en-GB"/>
        </w:rPr>
        <w:t>Refinement of margins:</w:t>
      </w:r>
    </w:p>
    <w:p w14:paraId="3AC3DF21" w14:textId="77777777" w:rsidR="00A02020" w:rsidRPr="00A02020" w:rsidRDefault="00A02020" w:rsidP="00A02020">
      <w:pPr>
        <w:rPr>
          <w:rFonts w:ascii="Times New Roman" w:hAnsi="Times New Roman" w:cs="Times New Roman"/>
          <w:sz w:val="28"/>
          <w:szCs w:val="28"/>
          <w:lang w:val="en-GB"/>
        </w:rPr>
      </w:pPr>
    </w:p>
    <w:p w14:paraId="0753DA5F" w14:textId="77777777" w:rsidR="00A02020" w:rsidRPr="00A02020" w:rsidRDefault="00A02020" w:rsidP="00A02020">
      <w:pPr>
        <w:rPr>
          <w:rFonts w:ascii="Times New Roman" w:hAnsi="Times New Roman" w:cs="Times New Roman"/>
          <w:sz w:val="28"/>
          <w:szCs w:val="28"/>
        </w:rPr>
      </w:pPr>
      <w:r w:rsidRPr="00A02020">
        <w:rPr>
          <w:rFonts w:ascii="Times New Roman" w:hAnsi="Times New Roman" w:cs="Times New Roman"/>
          <w:sz w:val="28"/>
          <w:szCs w:val="28"/>
        </w:rPr>
        <w:t xml:space="preserve">Covid-19 has an influence on 2020's downstream business. As demand decreased, the stock market gained in value. About 150 million barrels more of daily commercial output stockpiled by the OECD were added last year. Stock prices are still above long-term norms, notwithstanding recent dips. </w:t>
      </w:r>
    </w:p>
    <w:p w14:paraId="36ED18C6" w14:textId="77777777" w:rsidR="00A02020" w:rsidRPr="00A02020" w:rsidRDefault="00A02020" w:rsidP="00A02020">
      <w:pPr>
        <w:rPr>
          <w:rFonts w:ascii="Times New Roman" w:hAnsi="Times New Roman" w:cs="Times New Roman"/>
          <w:sz w:val="28"/>
          <w:szCs w:val="28"/>
        </w:rPr>
      </w:pPr>
      <w:r w:rsidRPr="00A02020">
        <w:rPr>
          <w:rFonts w:ascii="Times New Roman" w:hAnsi="Times New Roman" w:cs="Times New Roman"/>
          <w:sz w:val="28"/>
          <w:szCs w:val="28"/>
        </w:rPr>
        <w:t xml:space="preserve">There will be a considerable impact on demand in 2020 as a result of COVID-19. A global lockout reduced gasoline and airline fuel prices significantly. Despite improvements in road transportation, demand for commercial jets remained low. Diesel consumption decreased when the economy slowed because of the tight correlation between commercial and industrial fuel usage and economic activity. </w:t>
      </w:r>
    </w:p>
    <w:p w14:paraId="40DC287D" w14:textId="77777777" w:rsidR="00A02020" w:rsidRPr="00A02020" w:rsidRDefault="00A02020" w:rsidP="00A02020">
      <w:pPr>
        <w:rPr>
          <w:rFonts w:ascii="Times New Roman" w:hAnsi="Times New Roman" w:cs="Times New Roman"/>
          <w:sz w:val="28"/>
          <w:szCs w:val="28"/>
        </w:rPr>
      </w:pPr>
      <w:r w:rsidRPr="00A02020">
        <w:rPr>
          <w:rFonts w:ascii="Times New Roman" w:hAnsi="Times New Roman" w:cs="Times New Roman"/>
          <w:sz w:val="28"/>
          <w:szCs w:val="28"/>
        </w:rPr>
        <w:t xml:space="preserve">It is expected that refining profits would fall to $6.7 per barrel in 2020, down from $13.2 per barrel in 2019. </w:t>
      </w:r>
    </w:p>
    <w:p w14:paraId="590A24F7" w14:textId="77777777" w:rsidR="00A02020" w:rsidRPr="00A02020" w:rsidRDefault="00A02020" w:rsidP="00A02020">
      <w:pPr>
        <w:rPr>
          <w:rFonts w:ascii="Times New Roman" w:hAnsi="Times New Roman" w:cs="Times New Roman"/>
          <w:sz w:val="28"/>
          <w:szCs w:val="28"/>
        </w:rPr>
      </w:pPr>
    </w:p>
    <w:p w14:paraId="75390499" w14:textId="77777777" w:rsidR="00A02020" w:rsidRPr="00A02020" w:rsidRDefault="00A02020" w:rsidP="00A02020">
      <w:pPr>
        <w:rPr>
          <w:rFonts w:ascii="Times New Roman" w:hAnsi="Times New Roman" w:cs="Times New Roman"/>
          <w:sz w:val="28"/>
          <w:szCs w:val="28"/>
        </w:rPr>
      </w:pPr>
      <w:r w:rsidRPr="00A02020">
        <w:rPr>
          <w:rFonts w:ascii="Times New Roman" w:hAnsi="Times New Roman" w:cs="Times New Roman"/>
          <w:sz w:val="28"/>
          <w:szCs w:val="28"/>
        </w:rPr>
        <w:t xml:space="preserve">To achieve our objective of being a net-zero company by 2050 or sooner, and to help the world achieve the same goal, we have taken a significant step forward with this announcement. </w:t>
      </w:r>
    </w:p>
    <w:p w14:paraId="27725EDD" w14:textId="77777777" w:rsidR="00A02020" w:rsidRPr="00A02020" w:rsidRDefault="00A02020" w:rsidP="00A02020">
      <w:pPr>
        <w:rPr>
          <w:rFonts w:ascii="Times New Roman" w:hAnsi="Times New Roman" w:cs="Times New Roman"/>
          <w:sz w:val="28"/>
          <w:szCs w:val="28"/>
        </w:rPr>
      </w:pPr>
      <w:r w:rsidRPr="00A02020">
        <w:rPr>
          <w:rFonts w:ascii="Times New Roman" w:hAnsi="Times New Roman" w:cs="Times New Roman"/>
          <w:sz w:val="28"/>
          <w:szCs w:val="28"/>
        </w:rPr>
        <w:t xml:space="preserve">We set out to build a new energy company from scratch. We set out to construct a completely new energy organisation after being characterised by oil and gas via two primary divisions, upstream and downstream. </w:t>
      </w:r>
    </w:p>
    <w:p w14:paraId="69AE12BC" w14:textId="77777777" w:rsidR="00A02020" w:rsidRPr="00A02020" w:rsidRDefault="00A02020" w:rsidP="00A02020">
      <w:pPr>
        <w:rPr>
          <w:rFonts w:ascii="Times New Roman" w:hAnsi="Times New Roman" w:cs="Times New Roman"/>
          <w:sz w:val="28"/>
          <w:szCs w:val="28"/>
        </w:rPr>
      </w:pPr>
    </w:p>
    <w:p w14:paraId="561196F4" w14:textId="77777777" w:rsidR="00A02020" w:rsidRPr="00A02020" w:rsidRDefault="00A02020" w:rsidP="001F7F87">
      <w:pPr>
        <w:pStyle w:val="Titlu1"/>
        <w:rPr>
          <w:lang w:val="en-GB"/>
        </w:rPr>
      </w:pPr>
      <w:bookmarkStart w:id="3" w:name="_Toc99823299"/>
      <w:r w:rsidRPr="00A02020">
        <w:rPr>
          <w:lang w:val="en-GB"/>
        </w:rPr>
        <w:t>The epidemic year of 2020:</w:t>
      </w:r>
      <w:bookmarkEnd w:id="3"/>
    </w:p>
    <w:p w14:paraId="7BD8F49D" w14:textId="77777777" w:rsidR="00A02020" w:rsidRPr="00A02020" w:rsidRDefault="00A02020" w:rsidP="00A02020">
      <w:pPr>
        <w:rPr>
          <w:rFonts w:ascii="Times New Roman" w:hAnsi="Times New Roman" w:cs="Times New Roman"/>
          <w:sz w:val="28"/>
          <w:szCs w:val="28"/>
          <w:lang w:val="en-GB"/>
        </w:rPr>
      </w:pPr>
    </w:p>
    <w:p w14:paraId="4D2D3367" w14:textId="77777777" w:rsidR="00A02020" w:rsidRPr="00A02020" w:rsidRDefault="00A02020" w:rsidP="00A02020">
      <w:pPr>
        <w:rPr>
          <w:rFonts w:ascii="Times New Roman" w:hAnsi="Times New Roman" w:cs="Times New Roman"/>
          <w:sz w:val="28"/>
          <w:szCs w:val="28"/>
        </w:rPr>
      </w:pPr>
      <w:r w:rsidRPr="00A02020">
        <w:rPr>
          <w:rFonts w:ascii="Times New Roman" w:hAnsi="Times New Roman" w:cs="Times New Roman"/>
          <w:sz w:val="28"/>
          <w:szCs w:val="28"/>
        </w:rPr>
        <w:t xml:space="preserve">2020 was the year of the pandemic; it was an exceptional year in many respects. Almost 2 million people were slain, and the world economy and social system collapsed as a result. Uncertainty persists despite improved immunisation rates. </w:t>
      </w:r>
    </w:p>
    <w:p w14:paraId="5A19E6BC" w14:textId="77777777" w:rsidR="00A02020" w:rsidRPr="00A02020" w:rsidRDefault="00A02020" w:rsidP="00A02020">
      <w:pPr>
        <w:rPr>
          <w:rFonts w:ascii="Times New Roman" w:hAnsi="Times New Roman" w:cs="Times New Roman"/>
          <w:sz w:val="28"/>
          <w:szCs w:val="28"/>
        </w:rPr>
      </w:pPr>
      <w:r w:rsidRPr="00A02020">
        <w:rPr>
          <w:rFonts w:ascii="Times New Roman" w:hAnsi="Times New Roman" w:cs="Times New Roman"/>
          <w:sz w:val="28"/>
          <w:szCs w:val="28"/>
        </w:rPr>
        <w:lastRenderedPageBreak/>
        <w:t xml:space="preserve">Human activities has wreaked havoc on the natural world. BP's altered dividend policy and the steep decrease in oil and gas company share prices have had a negative effect on your shareholders' returns. </w:t>
      </w:r>
    </w:p>
    <w:p w14:paraId="2EB59EDA" w14:textId="77777777" w:rsidR="00A02020" w:rsidRPr="00A02020" w:rsidRDefault="00A02020" w:rsidP="00A02020">
      <w:pPr>
        <w:rPr>
          <w:rFonts w:ascii="Times New Roman" w:hAnsi="Times New Roman" w:cs="Times New Roman"/>
          <w:sz w:val="28"/>
          <w:szCs w:val="28"/>
        </w:rPr>
      </w:pPr>
      <w:r w:rsidRPr="00A02020">
        <w:rPr>
          <w:rFonts w:ascii="Times New Roman" w:hAnsi="Times New Roman" w:cs="Times New Roman"/>
          <w:sz w:val="28"/>
          <w:szCs w:val="28"/>
        </w:rPr>
        <w:t xml:space="preserve">I am very aware of my duties to BP's shareholders as chairman of the board of directors. The board's decision to alter our distribution strategy was made in the best interest of our customers. Energy revolution, strengthening of hydrocarbons business, and eventually returning excess capital to shareholders via share buyback has and will be our top priority. </w:t>
      </w:r>
    </w:p>
    <w:p w14:paraId="089BE1E6" w14:textId="77777777" w:rsidR="00A02020" w:rsidRPr="00A02020" w:rsidRDefault="00A02020" w:rsidP="00A02020">
      <w:pPr>
        <w:rPr>
          <w:rFonts w:ascii="Times New Roman" w:hAnsi="Times New Roman" w:cs="Times New Roman"/>
          <w:sz w:val="28"/>
          <w:szCs w:val="28"/>
        </w:rPr>
      </w:pPr>
      <w:r w:rsidRPr="00A02020">
        <w:rPr>
          <w:rFonts w:ascii="Times New Roman" w:hAnsi="Times New Roman" w:cs="Times New Roman"/>
          <w:sz w:val="28"/>
          <w:szCs w:val="28"/>
        </w:rPr>
        <w:t xml:space="preserve">By adopting this approach, the board endorsed BP's goal of becoming a fully integrated energy company. Long-term, I believe investors will have more faith in BP's financial structure and presentation to them. It is BP's goal this year to help the business achieve its new goals and restore investor confidence by effectively implementing the company's new strategy at every level. </w:t>
      </w:r>
    </w:p>
    <w:p w14:paraId="5F35D9B8" w14:textId="77777777" w:rsidR="00A02020" w:rsidRPr="00A02020" w:rsidRDefault="00A02020" w:rsidP="00A02020">
      <w:pPr>
        <w:rPr>
          <w:rFonts w:ascii="Times New Roman" w:hAnsi="Times New Roman" w:cs="Times New Roman"/>
          <w:sz w:val="28"/>
          <w:szCs w:val="28"/>
        </w:rPr>
      </w:pPr>
      <w:r w:rsidRPr="00A02020">
        <w:rPr>
          <w:rFonts w:ascii="Times New Roman" w:hAnsi="Times New Roman" w:cs="Times New Roman"/>
          <w:sz w:val="28"/>
          <w:szCs w:val="28"/>
        </w:rPr>
        <w:t xml:space="preserve">Because 2020 was also a challenging year for our staff, I and my board of directors are delighted. As a consequence of their efforts, we are able to provide free or significantly discounted gas to a wide variety of emergency organisations. Despite the logistical difficulties of COVID-19, our employees were able to keep BP running. Their hard work has paid off in the long run. </w:t>
      </w:r>
    </w:p>
    <w:p w14:paraId="2FEE4548" w14:textId="77777777" w:rsidR="00A02020" w:rsidRPr="00A02020" w:rsidRDefault="00A02020" w:rsidP="00A02020">
      <w:pPr>
        <w:rPr>
          <w:rFonts w:ascii="Times New Roman" w:hAnsi="Times New Roman" w:cs="Times New Roman"/>
          <w:sz w:val="28"/>
          <w:szCs w:val="28"/>
        </w:rPr>
      </w:pPr>
    </w:p>
    <w:p w14:paraId="62E4A209" w14:textId="77777777" w:rsidR="00A02020" w:rsidRPr="00A02020" w:rsidRDefault="00A02020" w:rsidP="00A02020">
      <w:pPr>
        <w:rPr>
          <w:rFonts w:ascii="Times New Roman" w:hAnsi="Times New Roman" w:cs="Times New Roman"/>
          <w:sz w:val="28"/>
          <w:szCs w:val="28"/>
        </w:rPr>
      </w:pPr>
    </w:p>
    <w:p w14:paraId="78292D06" w14:textId="77777777" w:rsidR="00A02020" w:rsidRPr="00A02020" w:rsidRDefault="00A02020" w:rsidP="00A02020">
      <w:pPr>
        <w:rPr>
          <w:rFonts w:ascii="Times New Roman" w:hAnsi="Times New Roman" w:cs="Times New Roman"/>
          <w:sz w:val="28"/>
          <w:szCs w:val="28"/>
        </w:rPr>
      </w:pPr>
    </w:p>
    <w:p w14:paraId="5EB145C0" w14:textId="77777777" w:rsidR="00A02020" w:rsidRPr="00A02020" w:rsidRDefault="00A02020" w:rsidP="00A02020">
      <w:pPr>
        <w:rPr>
          <w:rFonts w:ascii="Times New Roman" w:hAnsi="Times New Roman" w:cs="Times New Roman"/>
          <w:b/>
          <w:bCs/>
          <w:sz w:val="28"/>
          <w:szCs w:val="28"/>
          <w:u w:val="single"/>
          <w:lang w:val="en-GB"/>
        </w:rPr>
      </w:pPr>
      <w:r w:rsidRPr="00A02020">
        <w:rPr>
          <w:rFonts w:ascii="Times New Roman" w:hAnsi="Times New Roman" w:cs="Times New Roman"/>
          <w:b/>
          <w:bCs/>
          <w:sz w:val="28"/>
          <w:szCs w:val="28"/>
          <w:u w:val="single"/>
        </w:rPr>
        <w:t>Re-evaluation of BP's mission</w:t>
      </w:r>
      <w:r w:rsidRPr="00A02020">
        <w:rPr>
          <w:rFonts w:ascii="Times New Roman" w:hAnsi="Times New Roman" w:cs="Times New Roman"/>
          <w:b/>
          <w:bCs/>
          <w:sz w:val="28"/>
          <w:szCs w:val="28"/>
          <w:u w:val="single"/>
          <w:lang w:val="en-GB"/>
        </w:rPr>
        <w:t>:</w:t>
      </w:r>
    </w:p>
    <w:p w14:paraId="51CDB948" w14:textId="77777777" w:rsidR="00A02020" w:rsidRPr="00A02020" w:rsidRDefault="00A02020" w:rsidP="00A02020">
      <w:pPr>
        <w:rPr>
          <w:rFonts w:ascii="Times New Roman" w:hAnsi="Times New Roman" w:cs="Times New Roman"/>
          <w:sz w:val="28"/>
          <w:szCs w:val="28"/>
          <w:lang w:val="en-GB"/>
        </w:rPr>
      </w:pPr>
    </w:p>
    <w:p w14:paraId="5C49D386" w14:textId="77777777" w:rsidR="00A02020" w:rsidRPr="00A02020" w:rsidRDefault="00A02020" w:rsidP="00A02020">
      <w:pPr>
        <w:rPr>
          <w:rFonts w:ascii="Times New Roman" w:hAnsi="Times New Roman" w:cs="Times New Roman"/>
          <w:sz w:val="28"/>
          <w:szCs w:val="28"/>
        </w:rPr>
      </w:pPr>
      <w:r w:rsidRPr="00A02020">
        <w:rPr>
          <w:rFonts w:ascii="Times New Roman" w:hAnsi="Times New Roman" w:cs="Times New Roman"/>
          <w:sz w:val="28"/>
          <w:szCs w:val="28"/>
        </w:rPr>
        <w:t xml:space="preserve">As far as 2020 is concerned, it was a good year for the company. It is Bernard Looney's new vision for the company: to reinvent energy for the benefit of both the people and the environment. Stupid Bernard Looney Our net-zero target and the newly announced strategic, financial, and investment objectives can all be achieved at the same time. As a result, a new leadership team was formed, and the group's structure was reorganised. </w:t>
      </w:r>
    </w:p>
    <w:p w14:paraId="1744A9C1" w14:textId="77777777" w:rsidR="00A02020" w:rsidRPr="00A02020" w:rsidRDefault="00A02020" w:rsidP="00A02020">
      <w:pPr>
        <w:rPr>
          <w:rFonts w:ascii="Times New Roman" w:hAnsi="Times New Roman" w:cs="Times New Roman"/>
          <w:sz w:val="28"/>
          <w:szCs w:val="28"/>
        </w:rPr>
      </w:pPr>
      <w:r w:rsidRPr="00A02020">
        <w:rPr>
          <w:rFonts w:ascii="Times New Roman" w:hAnsi="Times New Roman" w:cs="Times New Roman"/>
          <w:sz w:val="28"/>
          <w:szCs w:val="28"/>
        </w:rPr>
        <w:t xml:space="preserve">An overhaul was necessary because of this major shift. 10,000 BP employees will lose their jobs as a consequence of this restructure. We were able to consolidate, flatten, and become more agile as a result of letting go. </w:t>
      </w:r>
    </w:p>
    <w:p w14:paraId="4030FE12" w14:textId="77777777" w:rsidR="00A02020" w:rsidRPr="00A02020" w:rsidRDefault="00A02020" w:rsidP="00A02020">
      <w:pPr>
        <w:rPr>
          <w:rFonts w:ascii="Times New Roman" w:hAnsi="Times New Roman" w:cs="Times New Roman"/>
          <w:sz w:val="28"/>
          <w:szCs w:val="28"/>
        </w:rPr>
      </w:pPr>
      <w:r w:rsidRPr="00A02020">
        <w:rPr>
          <w:rFonts w:ascii="Times New Roman" w:hAnsi="Times New Roman" w:cs="Times New Roman"/>
          <w:sz w:val="28"/>
          <w:szCs w:val="28"/>
        </w:rPr>
        <w:t xml:space="preserve">As a result of China's new net zero carbon target, the EU's Green Deal, the UK's green industrial revolution, and the United States' commitment to the Paris Agreement, the board has increased its confidence in BP's strategy. Net zero energy transition can be accelerated by BP in today's global energy markets, which are perfectly situated to help. </w:t>
      </w:r>
    </w:p>
    <w:p w14:paraId="328FD1C8" w14:textId="77777777" w:rsidR="00A02020" w:rsidRPr="00A02020" w:rsidRDefault="00A02020" w:rsidP="00A02020">
      <w:pPr>
        <w:rPr>
          <w:rFonts w:ascii="Times New Roman" w:hAnsi="Times New Roman" w:cs="Times New Roman"/>
          <w:sz w:val="28"/>
          <w:szCs w:val="28"/>
        </w:rPr>
      </w:pPr>
    </w:p>
    <w:p w14:paraId="526FA5F2" w14:textId="1F7F41D5" w:rsidR="00A02020" w:rsidRDefault="00A02020" w:rsidP="001F7F87">
      <w:pPr>
        <w:pStyle w:val="Titlu1"/>
        <w:rPr>
          <w:lang w:val="en-GB"/>
        </w:rPr>
      </w:pPr>
      <w:bookmarkStart w:id="4" w:name="_Toc99823300"/>
      <w:r w:rsidRPr="00A02020">
        <w:rPr>
          <w:lang w:val="en-GB"/>
        </w:rPr>
        <w:t>One year of dedication:</w:t>
      </w:r>
      <w:bookmarkEnd w:id="4"/>
    </w:p>
    <w:p w14:paraId="700D50FB" w14:textId="77777777" w:rsidR="00A02020" w:rsidRPr="00A02020" w:rsidRDefault="00A02020" w:rsidP="00A02020">
      <w:pPr>
        <w:rPr>
          <w:rFonts w:ascii="Times New Roman" w:hAnsi="Times New Roman" w:cs="Times New Roman"/>
          <w:b/>
          <w:bCs/>
          <w:sz w:val="28"/>
          <w:szCs w:val="28"/>
          <w:u w:val="single"/>
          <w:lang w:val="en-GB"/>
        </w:rPr>
      </w:pPr>
    </w:p>
    <w:p w14:paraId="203E08E9" w14:textId="77777777" w:rsidR="00A02020" w:rsidRPr="00A02020" w:rsidRDefault="00A02020" w:rsidP="00A02020">
      <w:pPr>
        <w:rPr>
          <w:rFonts w:ascii="Times New Roman" w:hAnsi="Times New Roman" w:cs="Times New Roman"/>
          <w:sz w:val="28"/>
          <w:szCs w:val="28"/>
        </w:rPr>
      </w:pPr>
      <w:r w:rsidRPr="00A02020">
        <w:rPr>
          <w:rFonts w:ascii="Times New Roman" w:hAnsi="Times New Roman" w:cs="Times New Roman"/>
          <w:sz w:val="28"/>
          <w:szCs w:val="28"/>
        </w:rPr>
        <w:t xml:space="preserve">It's been one year of hard work, and we want BP to become a more valuable company in both the short and long term, even if it takes some time for that to </w:t>
      </w:r>
      <w:r w:rsidRPr="00A02020">
        <w:rPr>
          <w:rFonts w:ascii="Times New Roman" w:hAnsi="Times New Roman" w:cs="Times New Roman"/>
          <w:sz w:val="28"/>
          <w:szCs w:val="28"/>
        </w:rPr>
        <w:lastRenderedPageBreak/>
        <w:t xml:space="preserve">happen. It is impossible to achieve net zero without embarking on a journey of discovery. As a result, BP's board of directors and leadership team recognise the importance of being open to new ideas, new information, and fresh counsel. </w:t>
      </w:r>
    </w:p>
    <w:p w14:paraId="06E89DE0" w14:textId="77777777" w:rsidR="00A02020" w:rsidRPr="00A02020" w:rsidRDefault="00A02020" w:rsidP="00A02020">
      <w:pPr>
        <w:rPr>
          <w:rFonts w:ascii="Times New Roman" w:hAnsi="Times New Roman" w:cs="Times New Roman"/>
          <w:sz w:val="28"/>
          <w:szCs w:val="28"/>
        </w:rPr>
      </w:pPr>
      <w:r w:rsidRPr="00A02020">
        <w:rPr>
          <w:rFonts w:ascii="Times New Roman" w:hAnsi="Times New Roman" w:cs="Times New Roman"/>
          <w:sz w:val="28"/>
          <w:szCs w:val="28"/>
        </w:rPr>
        <w:t xml:space="preserve">Those comments have helped me develop a new strategy, financial framework and investment pitch, sustainability framework, and biodiversity viewpoint all of which I hope to implement by the year 2020. We'll maintain an ear to the ground and depend on your feedback as we work together to reach net zero emissions. </w:t>
      </w:r>
    </w:p>
    <w:p w14:paraId="24FD5BF0" w14:textId="77777777" w:rsidR="00A02020" w:rsidRPr="00A02020" w:rsidRDefault="00A02020" w:rsidP="00A02020">
      <w:pPr>
        <w:rPr>
          <w:rFonts w:ascii="Times New Roman" w:hAnsi="Times New Roman" w:cs="Times New Roman"/>
          <w:sz w:val="28"/>
          <w:szCs w:val="28"/>
        </w:rPr>
      </w:pPr>
    </w:p>
    <w:p w14:paraId="26BCDD8E" w14:textId="49E8ADC3" w:rsidR="00A02020" w:rsidRDefault="00A02020" w:rsidP="00A02020">
      <w:pPr>
        <w:rPr>
          <w:rFonts w:ascii="Times New Roman" w:hAnsi="Times New Roman" w:cs="Times New Roman"/>
          <w:b/>
          <w:bCs/>
          <w:sz w:val="28"/>
          <w:szCs w:val="28"/>
          <w:u w:val="single"/>
          <w:lang w:val="en-GB"/>
        </w:rPr>
      </w:pPr>
      <w:r w:rsidRPr="00A02020">
        <w:rPr>
          <w:rFonts w:ascii="Times New Roman" w:hAnsi="Times New Roman" w:cs="Times New Roman"/>
          <w:b/>
          <w:bCs/>
          <w:sz w:val="28"/>
          <w:szCs w:val="28"/>
          <w:u w:val="single"/>
          <w:lang w:val="en-GB"/>
        </w:rPr>
        <w:t>The development of the board:</w:t>
      </w:r>
    </w:p>
    <w:p w14:paraId="7E5EDFFD" w14:textId="77777777" w:rsidR="00A02020" w:rsidRPr="00A02020" w:rsidRDefault="00A02020" w:rsidP="00A02020">
      <w:pPr>
        <w:rPr>
          <w:rFonts w:ascii="Times New Roman" w:hAnsi="Times New Roman" w:cs="Times New Roman"/>
          <w:b/>
          <w:bCs/>
          <w:sz w:val="28"/>
          <w:szCs w:val="28"/>
          <w:u w:val="single"/>
          <w:lang w:val="en-GB"/>
        </w:rPr>
      </w:pPr>
    </w:p>
    <w:p w14:paraId="368C627C" w14:textId="77777777" w:rsidR="00A02020" w:rsidRPr="00A02020" w:rsidRDefault="00A02020" w:rsidP="00A02020">
      <w:pPr>
        <w:rPr>
          <w:rFonts w:ascii="Times New Roman" w:hAnsi="Times New Roman" w:cs="Times New Roman"/>
          <w:sz w:val="28"/>
          <w:szCs w:val="28"/>
        </w:rPr>
      </w:pPr>
      <w:r w:rsidRPr="00A02020">
        <w:rPr>
          <w:rFonts w:ascii="Times New Roman" w:hAnsi="Times New Roman" w:cs="Times New Roman"/>
          <w:sz w:val="28"/>
          <w:szCs w:val="28"/>
        </w:rPr>
        <w:t xml:space="preserve">As the company grows, the board's composition will change to reflect the need for additional knowledge and skills that are compatible with BP's new strategic plan. Dudley and Gilvary received official recognition and appreciation from the board for their work in 2011 despite their departure from the company. Brendan Nelson is anticipated to follow Sir Ian Davis, Nils Andersen, and Dame Alison Carnwath in resigning from the board in the near future. To have had their wise guidance and strong leadership during their tenure, BP has been fortunate to have both their collective and individual achievements recognised. The organization's board of directors has added three new members, including Tushar Morzaria, Karen Richardson, and Johannes Teyssen, to its ranks. </w:t>
      </w:r>
    </w:p>
    <w:p w14:paraId="42AAF6FA" w14:textId="77777777" w:rsidR="00A02020" w:rsidRPr="00A02020" w:rsidRDefault="00A02020" w:rsidP="00A02020">
      <w:pPr>
        <w:rPr>
          <w:rFonts w:ascii="Times New Roman" w:hAnsi="Times New Roman" w:cs="Times New Roman"/>
          <w:sz w:val="28"/>
          <w:szCs w:val="28"/>
        </w:rPr>
      </w:pPr>
      <w:r w:rsidRPr="00A02020">
        <w:rPr>
          <w:rFonts w:ascii="Times New Roman" w:hAnsi="Times New Roman" w:cs="Times New Roman"/>
          <w:sz w:val="28"/>
          <w:szCs w:val="28"/>
        </w:rPr>
        <w:t xml:space="preserve">Bernard Looney, as well as the rest of the BP workforce, should be commended for their efforts in 2020. In this difficult year, they have shown their usual tenacity. </w:t>
      </w:r>
    </w:p>
    <w:p w14:paraId="33D1BD0C" w14:textId="77777777" w:rsidR="00A02020" w:rsidRPr="00A02020" w:rsidRDefault="00A02020" w:rsidP="00A02020">
      <w:pPr>
        <w:rPr>
          <w:rFonts w:ascii="Times New Roman" w:hAnsi="Times New Roman" w:cs="Times New Roman"/>
          <w:sz w:val="28"/>
          <w:szCs w:val="28"/>
        </w:rPr>
      </w:pPr>
    </w:p>
    <w:p w14:paraId="104E423D" w14:textId="18C3D80F" w:rsidR="00A02020" w:rsidRDefault="00A02020" w:rsidP="001F7F87">
      <w:pPr>
        <w:pStyle w:val="Titlu1"/>
        <w:rPr>
          <w:lang w:val="en-GB"/>
        </w:rPr>
      </w:pPr>
      <w:bookmarkStart w:id="5" w:name="_Toc99823301"/>
      <w:r w:rsidRPr="00A02020">
        <w:rPr>
          <w:lang w:val="en-GB"/>
        </w:rPr>
        <w:t>COVID-19:</w:t>
      </w:r>
      <w:bookmarkEnd w:id="5"/>
    </w:p>
    <w:p w14:paraId="2C4487B3" w14:textId="77777777" w:rsidR="00A02020" w:rsidRPr="00A02020" w:rsidRDefault="00A02020" w:rsidP="00A02020">
      <w:pPr>
        <w:rPr>
          <w:rFonts w:ascii="Times New Roman" w:hAnsi="Times New Roman" w:cs="Times New Roman"/>
          <w:b/>
          <w:bCs/>
          <w:sz w:val="28"/>
          <w:szCs w:val="28"/>
          <w:u w:val="single"/>
          <w:lang w:val="en-GB"/>
        </w:rPr>
      </w:pPr>
    </w:p>
    <w:p w14:paraId="254FDF93" w14:textId="77777777" w:rsidR="00A02020" w:rsidRPr="00A02020" w:rsidRDefault="00A02020" w:rsidP="00A02020">
      <w:pPr>
        <w:rPr>
          <w:rFonts w:ascii="Times New Roman" w:hAnsi="Times New Roman" w:cs="Times New Roman"/>
          <w:sz w:val="28"/>
          <w:szCs w:val="28"/>
        </w:rPr>
      </w:pPr>
      <w:r w:rsidRPr="00A02020">
        <w:rPr>
          <w:rFonts w:ascii="Times New Roman" w:hAnsi="Times New Roman" w:cs="Times New Roman"/>
          <w:sz w:val="28"/>
          <w:szCs w:val="28"/>
        </w:rPr>
        <w:t xml:space="preserve">The COVID-19 pandemic has affected everyone, from individuals to governments to businesses. There was an economic collapse and a cultural shift because of how quickly the virus spread. </w:t>
      </w:r>
    </w:p>
    <w:p w14:paraId="0440D3D6" w14:textId="77777777" w:rsidR="00A02020" w:rsidRPr="00A02020" w:rsidRDefault="00A02020" w:rsidP="00A02020">
      <w:pPr>
        <w:rPr>
          <w:rFonts w:ascii="Times New Roman" w:hAnsi="Times New Roman" w:cs="Times New Roman"/>
          <w:sz w:val="28"/>
          <w:szCs w:val="28"/>
        </w:rPr>
      </w:pPr>
      <w:r w:rsidRPr="00A02020">
        <w:rPr>
          <w:rFonts w:ascii="Times New Roman" w:hAnsi="Times New Roman" w:cs="Times New Roman"/>
          <w:sz w:val="28"/>
          <w:szCs w:val="28"/>
        </w:rPr>
        <w:t xml:space="preserve">Businesses are being forced to rethink long-held assumptions and come up with new solutions because of the shifting business models and operational techniques around the world. As a result, BP's business has taken a hit, as demand for and prices for our products have both increased. </w:t>
      </w:r>
    </w:p>
    <w:p w14:paraId="460B6C85" w14:textId="77777777" w:rsidR="00A02020" w:rsidRPr="00A02020" w:rsidRDefault="00A02020" w:rsidP="00A02020">
      <w:pPr>
        <w:rPr>
          <w:rFonts w:ascii="Times New Roman" w:hAnsi="Times New Roman" w:cs="Times New Roman"/>
          <w:sz w:val="28"/>
          <w:szCs w:val="28"/>
        </w:rPr>
      </w:pPr>
      <w:r w:rsidRPr="00A02020">
        <w:rPr>
          <w:rFonts w:ascii="Times New Roman" w:hAnsi="Times New Roman" w:cs="Times New Roman"/>
          <w:sz w:val="28"/>
          <w:szCs w:val="28"/>
        </w:rPr>
        <w:t xml:space="preserve">With respect to BP, our employees, shareholders, the broader community, we are confident that our strategy is in everyone's best interest. </w:t>
      </w:r>
    </w:p>
    <w:p w14:paraId="3F4EF180" w14:textId="77777777" w:rsidR="00A02020" w:rsidRPr="00A02020" w:rsidRDefault="00A02020" w:rsidP="00A02020">
      <w:pPr>
        <w:rPr>
          <w:rFonts w:ascii="Times New Roman" w:hAnsi="Times New Roman" w:cs="Times New Roman"/>
          <w:sz w:val="28"/>
          <w:szCs w:val="28"/>
        </w:rPr>
      </w:pPr>
      <w:r w:rsidRPr="00A02020">
        <w:rPr>
          <w:rFonts w:ascii="Times New Roman" w:hAnsi="Times New Roman" w:cs="Times New Roman"/>
          <w:sz w:val="28"/>
          <w:szCs w:val="28"/>
        </w:rPr>
        <w:t xml:space="preserve">The effects of the economy </w:t>
      </w:r>
    </w:p>
    <w:p w14:paraId="52938468" w14:textId="77777777" w:rsidR="00A02020" w:rsidRPr="00A02020" w:rsidRDefault="00A02020" w:rsidP="00A02020">
      <w:pPr>
        <w:rPr>
          <w:rFonts w:ascii="Times New Roman" w:hAnsi="Times New Roman" w:cs="Times New Roman"/>
          <w:sz w:val="28"/>
          <w:szCs w:val="28"/>
        </w:rPr>
      </w:pPr>
      <w:r w:rsidRPr="00A02020">
        <w:rPr>
          <w:rFonts w:ascii="Times New Roman" w:hAnsi="Times New Roman" w:cs="Times New Roman"/>
          <w:sz w:val="28"/>
          <w:szCs w:val="28"/>
        </w:rPr>
        <w:t xml:space="preserve">Three critical areas have been targeted in response to COVID-19's impact on communities around the world. </w:t>
      </w:r>
    </w:p>
    <w:p w14:paraId="004B5982" w14:textId="77777777" w:rsidR="00A02020" w:rsidRPr="00A02020" w:rsidRDefault="00A02020" w:rsidP="00A02020">
      <w:pPr>
        <w:rPr>
          <w:rFonts w:ascii="Times New Roman" w:hAnsi="Times New Roman" w:cs="Times New Roman"/>
          <w:sz w:val="28"/>
          <w:szCs w:val="28"/>
          <w:lang w:val="en-GB"/>
        </w:rPr>
      </w:pPr>
    </w:p>
    <w:p w14:paraId="65B58DE4" w14:textId="77777777" w:rsidR="00A02020" w:rsidRPr="00A02020" w:rsidRDefault="00A02020" w:rsidP="00A02020">
      <w:pPr>
        <w:rPr>
          <w:rFonts w:ascii="Times New Roman" w:hAnsi="Times New Roman" w:cs="Times New Roman"/>
          <w:sz w:val="28"/>
          <w:szCs w:val="28"/>
          <w:lang w:val="en-GB"/>
        </w:rPr>
      </w:pPr>
    </w:p>
    <w:p w14:paraId="0111507B" w14:textId="77777777" w:rsidR="00A02020" w:rsidRPr="00A02020" w:rsidRDefault="00A02020" w:rsidP="00A02020">
      <w:pPr>
        <w:rPr>
          <w:rFonts w:ascii="Times New Roman" w:hAnsi="Times New Roman" w:cs="Times New Roman"/>
          <w:sz w:val="28"/>
          <w:szCs w:val="28"/>
          <w:lang w:val="en-GB"/>
        </w:rPr>
      </w:pPr>
    </w:p>
    <w:p w14:paraId="104928B9" w14:textId="77777777" w:rsidR="00A02020" w:rsidRPr="00A02020" w:rsidRDefault="00A02020" w:rsidP="00A02020">
      <w:pPr>
        <w:rPr>
          <w:rFonts w:ascii="Times New Roman" w:hAnsi="Times New Roman" w:cs="Times New Roman"/>
          <w:sz w:val="28"/>
          <w:szCs w:val="28"/>
          <w:lang w:val="en-GB"/>
        </w:rPr>
      </w:pPr>
    </w:p>
    <w:p w14:paraId="61ABF0DC" w14:textId="77777777" w:rsidR="00A02020" w:rsidRPr="00A02020" w:rsidRDefault="00A02020" w:rsidP="00A02020">
      <w:pPr>
        <w:rPr>
          <w:rFonts w:ascii="Times New Roman" w:hAnsi="Times New Roman" w:cs="Times New Roman"/>
          <w:sz w:val="28"/>
          <w:szCs w:val="28"/>
          <w:lang w:val="en-GB"/>
        </w:rPr>
      </w:pPr>
    </w:p>
    <w:p w14:paraId="1C442158" w14:textId="77777777" w:rsidR="00A02020" w:rsidRPr="00A02020" w:rsidRDefault="00A02020" w:rsidP="001F7F87">
      <w:pPr>
        <w:pStyle w:val="Titlu1"/>
        <w:rPr>
          <w:lang w:val="en-GB"/>
        </w:rPr>
      </w:pPr>
      <w:bookmarkStart w:id="6" w:name="_Toc99823302"/>
      <w:r w:rsidRPr="00A02020">
        <w:rPr>
          <w:lang w:val="en-GB"/>
        </w:rPr>
        <w:t>Conclusion:</w:t>
      </w:r>
      <w:bookmarkEnd w:id="6"/>
    </w:p>
    <w:p w14:paraId="7CC00109" w14:textId="77777777" w:rsidR="00A02020" w:rsidRPr="00A02020" w:rsidRDefault="00A02020" w:rsidP="00A02020">
      <w:pPr>
        <w:rPr>
          <w:rFonts w:ascii="Times New Roman" w:hAnsi="Times New Roman" w:cs="Times New Roman"/>
          <w:sz w:val="28"/>
          <w:szCs w:val="28"/>
        </w:rPr>
      </w:pPr>
      <w:r w:rsidRPr="00A02020">
        <w:rPr>
          <w:rFonts w:ascii="Times New Roman" w:hAnsi="Times New Roman" w:cs="Times New Roman"/>
          <w:sz w:val="28"/>
          <w:szCs w:val="28"/>
        </w:rPr>
        <w:t xml:space="preserve">A variety of regional segmentation tactics are employed by BP as a means to better understand and engage consumers. Different product categories are targeted using specialised and nondiscriminatory targeting strategies by the organisation. </w:t>
      </w:r>
    </w:p>
    <w:p w14:paraId="6CF4AED4" w14:textId="77777777" w:rsidR="00A02020" w:rsidRPr="00A02020" w:rsidRDefault="00A02020" w:rsidP="00A02020">
      <w:pPr>
        <w:rPr>
          <w:rFonts w:ascii="Times New Roman" w:hAnsi="Times New Roman" w:cs="Times New Roman"/>
          <w:sz w:val="28"/>
          <w:szCs w:val="28"/>
        </w:rPr>
      </w:pPr>
    </w:p>
    <w:p w14:paraId="01E3DEE6" w14:textId="77777777" w:rsidR="00A02020" w:rsidRPr="00A02020" w:rsidRDefault="00A02020" w:rsidP="00A02020">
      <w:pPr>
        <w:rPr>
          <w:rFonts w:ascii="Times New Roman" w:hAnsi="Times New Roman" w:cs="Times New Roman"/>
          <w:sz w:val="28"/>
          <w:szCs w:val="28"/>
        </w:rPr>
      </w:pPr>
      <w:r w:rsidRPr="00A02020">
        <w:rPr>
          <w:rFonts w:ascii="Times New Roman" w:hAnsi="Times New Roman" w:cs="Times New Roman"/>
          <w:sz w:val="28"/>
          <w:szCs w:val="28"/>
        </w:rPr>
        <w:t>As a result of Bps' cost-cutting strategy, the 2005 explosion in Texas was triggered. As a result of lower oil prices and cost savings totaling $1 billion, $2 billion, and $1 billion, profitability rose (BBC New2009).</w:t>
      </w:r>
    </w:p>
    <w:p w14:paraId="608C6701" w14:textId="65C8B66F" w:rsidR="00187B93" w:rsidRPr="00A02020" w:rsidRDefault="00187B93" w:rsidP="008F501C">
      <w:pPr>
        <w:rPr>
          <w:rFonts w:ascii="Times New Roman" w:hAnsi="Times New Roman" w:cs="Times New Roman"/>
          <w:sz w:val="28"/>
          <w:szCs w:val="28"/>
          <w:lang w:val="en-GB"/>
        </w:rPr>
      </w:pPr>
    </w:p>
    <w:p w14:paraId="2EA4DE14" w14:textId="77777777" w:rsidR="00187B93" w:rsidRPr="00A02020" w:rsidRDefault="00187B93" w:rsidP="008F501C">
      <w:pPr>
        <w:rPr>
          <w:rFonts w:ascii="Times New Roman" w:hAnsi="Times New Roman" w:cs="Times New Roman"/>
          <w:sz w:val="28"/>
          <w:szCs w:val="28"/>
          <w:lang w:val="en-GB"/>
        </w:rPr>
      </w:pPr>
    </w:p>
    <w:p w14:paraId="407B61D9" w14:textId="77777777" w:rsidR="00187B93" w:rsidRDefault="00187B93" w:rsidP="008F501C">
      <w:pPr>
        <w:rPr>
          <w:b/>
          <w:bCs/>
          <w:lang w:val="en-GB"/>
        </w:rPr>
      </w:pPr>
    </w:p>
    <w:p w14:paraId="4B5CFAD0" w14:textId="77777777" w:rsidR="00187B93" w:rsidRDefault="00187B93" w:rsidP="008F501C">
      <w:pPr>
        <w:rPr>
          <w:b/>
          <w:bCs/>
          <w:lang w:val="en-GB"/>
        </w:rPr>
      </w:pPr>
    </w:p>
    <w:p w14:paraId="5B3C0723" w14:textId="77777777" w:rsidR="00187B93" w:rsidRDefault="00187B93" w:rsidP="008F501C">
      <w:pPr>
        <w:rPr>
          <w:b/>
          <w:bCs/>
          <w:lang w:val="en-GB"/>
        </w:rPr>
      </w:pPr>
    </w:p>
    <w:p w14:paraId="4FEFA976" w14:textId="600BB104" w:rsidR="00187B93" w:rsidRDefault="00187B93" w:rsidP="008F501C">
      <w:pPr>
        <w:rPr>
          <w:b/>
          <w:bCs/>
          <w:lang w:val="en-GB"/>
        </w:rPr>
      </w:pPr>
    </w:p>
    <w:p w14:paraId="3B92C77C" w14:textId="08FBC282" w:rsidR="00A02020" w:rsidRDefault="00A02020" w:rsidP="008F501C">
      <w:pPr>
        <w:rPr>
          <w:b/>
          <w:bCs/>
          <w:lang w:val="en-GB"/>
        </w:rPr>
      </w:pPr>
    </w:p>
    <w:p w14:paraId="3D619C44" w14:textId="64B4A887" w:rsidR="00A02020" w:rsidRDefault="00A02020" w:rsidP="008F501C">
      <w:pPr>
        <w:rPr>
          <w:b/>
          <w:bCs/>
          <w:lang w:val="en-GB"/>
        </w:rPr>
      </w:pPr>
    </w:p>
    <w:p w14:paraId="01B23C5B" w14:textId="2DC22575" w:rsidR="00A02020" w:rsidRDefault="00A02020" w:rsidP="008F501C">
      <w:pPr>
        <w:rPr>
          <w:b/>
          <w:bCs/>
          <w:lang w:val="en-GB"/>
        </w:rPr>
      </w:pPr>
    </w:p>
    <w:p w14:paraId="0C23CE67" w14:textId="54B2082E" w:rsidR="00A02020" w:rsidRDefault="00A02020" w:rsidP="008F501C">
      <w:pPr>
        <w:rPr>
          <w:b/>
          <w:bCs/>
          <w:lang w:val="en-GB"/>
        </w:rPr>
      </w:pPr>
    </w:p>
    <w:p w14:paraId="4CF0A07B" w14:textId="46496B5F" w:rsidR="00A02020" w:rsidRDefault="00A02020" w:rsidP="008F501C">
      <w:pPr>
        <w:rPr>
          <w:b/>
          <w:bCs/>
          <w:lang w:val="en-GB"/>
        </w:rPr>
      </w:pPr>
    </w:p>
    <w:p w14:paraId="09A8E971" w14:textId="301043EE" w:rsidR="00A02020" w:rsidRDefault="00A02020" w:rsidP="008F501C">
      <w:pPr>
        <w:rPr>
          <w:b/>
          <w:bCs/>
          <w:lang w:val="en-GB"/>
        </w:rPr>
      </w:pPr>
    </w:p>
    <w:p w14:paraId="7B0ADDEB" w14:textId="6AF0861E" w:rsidR="00A02020" w:rsidRDefault="00A02020" w:rsidP="008F501C">
      <w:pPr>
        <w:rPr>
          <w:b/>
          <w:bCs/>
          <w:lang w:val="en-GB"/>
        </w:rPr>
      </w:pPr>
    </w:p>
    <w:p w14:paraId="28560F95" w14:textId="08A08326" w:rsidR="00A02020" w:rsidRDefault="00A02020" w:rsidP="008F501C">
      <w:pPr>
        <w:rPr>
          <w:b/>
          <w:bCs/>
          <w:lang w:val="en-GB"/>
        </w:rPr>
      </w:pPr>
    </w:p>
    <w:p w14:paraId="10D40F3E" w14:textId="3259671C" w:rsidR="00A02020" w:rsidRDefault="00A02020" w:rsidP="008F501C">
      <w:pPr>
        <w:rPr>
          <w:b/>
          <w:bCs/>
          <w:lang w:val="en-GB"/>
        </w:rPr>
      </w:pPr>
    </w:p>
    <w:p w14:paraId="2AD56FBF" w14:textId="592CAC4E" w:rsidR="00A02020" w:rsidRDefault="00A02020" w:rsidP="008F501C">
      <w:pPr>
        <w:rPr>
          <w:b/>
          <w:bCs/>
          <w:lang w:val="en-GB"/>
        </w:rPr>
      </w:pPr>
    </w:p>
    <w:p w14:paraId="21DB15D6" w14:textId="6CE182FD" w:rsidR="00A02020" w:rsidRDefault="00A02020" w:rsidP="008F501C">
      <w:pPr>
        <w:rPr>
          <w:b/>
          <w:bCs/>
          <w:lang w:val="en-GB"/>
        </w:rPr>
      </w:pPr>
    </w:p>
    <w:p w14:paraId="226B125B" w14:textId="00ABFD03" w:rsidR="00A02020" w:rsidRDefault="00A02020" w:rsidP="008F501C">
      <w:pPr>
        <w:rPr>
          <w:b/>
          <w:bCs/>
          <w:lang w:val="en-GB"/>
        </w:rPr>
      </w:pPr>
    </w:p>
    <w:p w14:paraId="6116084C" w14:textId="25492BE5" w:rsidR="00A02020" w:rsidRDefault="00A02020" w:rsidP="008F501C">
      <w:pPr>
        <w:rPr>
          <w:b/>
          <w:bCs/>
          <w:lang w:val="en-GB"/>
        </w:rPr>
      </w:pPr>
    </w:p>
    <w:p w14:paraId="0325BECC" w14:textId="5A1539FA" w:rsidR="00A02020" w:rsidRDefault="00A02020" w:rsidP="008F501C">
      <w:pPr>
        <w:rPr>
          <w:b/>
          <w:bCs/>
          <w:lang w:val="en-GB"/>
        </w:rPr>
      </w:pPr>
    </w:p>
    <w:p w14:paraId="7B5E098E" w14:textId="61A18658" w:rsidR="00A02020" w:rsidRDefault="00A02020" w:rsidP="008F501C">
      <w:pPr>
        <w:rPr>
          <w:b/>
          <w:bCs/>
          <w:lang w:val="en-GB"/>
        </w:rPr>
      </w:pPr>
    </w:p>
    <w:p w14:paraId="0CABBE41" w14:textId="33AE86C0" w:rsidR="00A02020" w:rsidRDefault="00A02020" w:rsidP="008F501C">
      <w:pPr>
        <w:rPr>
          <w:b/>
          <w:bCs/>
          <w:lang w:val="en-GB"/>
        </w:rPr>
      </w:pPr>
    </w:p>
    <w:p w14:paraId="497443FF" w14:textId="0C617C16" w:rsidR="00A02020" w:rsidRDefault="00A02020" w:rsidP="008F501C">
      <w:pPr>
        <w:rPr>
          <w:b/>
          <w:bCs/>
          <w:lang w:val="en-GB"/>
        </w:rPr>
      </w:pPr>
    </w:p>
    <w:p w14:paraId="12E2016E" w14:textId="035D9D99" w:rsidR="00A02020" w:rsidRDefault="00A02020" w:rsidP="008F501C">
      <w:pPr>
        <w:rPr>
          <w:b/>
          <w:bCs/>
          <w:lang w:val="en-GB"/>
        </w:rPr>
      </w:pPr>
    </w:p>
    <w:p w14:paraId="3973B8BF" w14:textId="278339C6" w:rsidR="00A02020" w:rsidRDefault="00A02020" w:rsidP="008F501C">
      <w:pPr>
        <w:rPr>
          <w:b/>
          <w:bCs/>
          <w:lang w:val="en-GB"/>
        </w:rPr>
      </w:pPr>
    </w:p>
    <w:p w14:paraId="704C3838" w14:textId="3715ADA3" w:rsidR="00A02020" w:rsidRDefault="00A02020" w:rsidP="008F501C">
      <w:pPr>
        <w:rPr>
          <w:b/>
          <w:bCs/>
          <w:lang w:val="en-GB"/>
        </w:rPr>
      </w:pPr>
    </w:p>
    <w:p w14:paraId="55B31244" w14:textId="51D0A28E" w:rsidR="00A02020" w:rsidRDefault="00A02020" w:rsidP="008F501C">
      <w:pPr>
        <w:rPr>
          <w:b/>
          <w:bCs/>
          <w:lang w:val="en-GB"/>
        </w:rPr>
      </w:pPr>
    </w:p>
    <w:p w14:paraId="4BF8F1FC" w14:textId="28682691" w:rsidR="00A02020" w:rsidRDefault="00A02020" w:rsidP="008F501C">
      <w:pPr>
        <w:rPr>
          <w:b/>
          <w:bCs/>
          <w:lang w:val="en-GB"/>
        </w:rPr>
      </w:pPr>
    </w:p>
    <w:p w14:paraId="3E9C503C" w14:textId="0DBED32F" w:rsidR="00A02020" w:rsidRDefault="00A02020" w:rsidP="008F501C">
      <w:pPr>
        <w:rPr>
          <w:b/>
          <w:bCs/>
          <w:lang w:val="en-GB"/>
        </w:rPr>
      </w:pPr>
    </w:p>
    <w:p w14:paraId="6CB86D31" w14:textId="5C16A61B" w:rsidR="00A02020" w:rsidRDefault="00A02020" w:rsidP="008F501C">
      <w:pPr>
        <w:rPr>
          <w:b/>
          <w:bCs/>
          <w:lang w:val="en-GB"/>
        </w:rPr>
      </w:pPr>
    </w:p>
    <w:p w14:paraId="6BEF4FF8" w14:textId="56DBC817" w:rsidR="00A02020" w:rsidRDefault="00A02020" w:rsidP="008F501C">
      <w:pPr>
        <w:rPr>
          <w:b/>
          <w:bCs/>
          <w:lang w:val="en-GB"/>
        </w:rPr>
      </w:pPr>
    </w:p>
    <w:p w14:paraId="489802E1" w14:textId="77777777" w:rsidR="00A02020" w:rsidRDefault="00A02020" w:rsidP="008F501C">
      <w:pPr>
        <w:rPr>
          <w:b/>
          <w:bCs/>
          <w:lang w:val="en-GB"/>
        </w:rPr>
      </w:pPr>
    </w:p>
    <w:p w14:paraId="4AD6926E" w14:textId="24BC541D" w:rsidR="00A02020" w:rsidRDefault="00A02020" w:rsidP="008F501C">
      <w:pPr>
        <w:rPr>
          <w:b/>
          <w:bCs/>
          <w:lang w:val="en-GB"/>
        </w:rPr>
      </w:pPr>
    </w:p>
    <w:p w14:paraId="67F3A151" w14:textId="088096E4" w:rsidR="00A02020" w:rsidRDefault="00A02020" w:rsidP="008F501C">
      <w:pPr>
        <w:rPr>
          <w:b/>
          <w:bCs/>
          <w:lang w:val="en-GB"/>
        </w:rPr>
      </w:pPr>
    </w:p>
    <w:p w14:paraId="482962F9" w14:textId="77777777" w:rsidR="00A02020" w:rsidRDefault="00A02020" w:rsidP="008F501C">
      <w:pPr>
        <w:rPr>
          <w:b/>
          <w:bCs/>
          <w:lang w:val="en-GB"/>
        </w:rPr>
      </w:pPr>
    </w:p>
    <w:p w14:paraId="46015A34" w14:textId="77777777" w:rsidR="00187B93" w:rsidRDefault="00187B93" w:rsidP="008F501C">
      <w:pPr>
        <w:rPr>
          <w:b/>
          <w:bCs/>
          <w:lang w:val="en-GB"/>
        </w:rPr>
      </w:pPr>
    </w:p>
    <w:p w14:paraId="1F0C0F66" w14:textId="77777777" w:rsidR="00187B93" w:rsidRDefault="00187B93" w:rsidP="008F501C">
      <w:pPr>
        <w:rPr>
          <w:b/>
          <w:bCs/>
          <w:lang w:val="en-GB"/>
        </w:rPr>
      </w:pPr>
    </w:p>
    <w:p w14:paraId="19070EFD" w14:textId="77777777" w:rsidR="00187B93" w:rsidRDefault="00187B93" w:rsidP="008F501C">
      <w:pPr>
        <w:rPr>
          <w:b/>
          <w:bCs/>
          <w:lang w:val="en-GB"/>
        </w:rPr>
      </w:pPr>
    </w:p>
    <w:p w14:paraId="0FCBE0B4" w14:textId="2CB78F74" w:rsidR="00DE26BA" w:rsidRPr="00A02020" w:rsidRDefault="00DE26BA" w:rsidP="001F7F87">
      <w:pPr>
        <w:pStyle w:val="Titlu1"/>
        <w:rPr>
          <w:lang w:val="en-GB"/>
        </w:rPr>
      </w:pPr>
      <w:bookmarkStart w:id="7" w:name="_Toc99823303"/>
      <w:r w:rsidRPr="00A02020">
        <w:rPr>
          <w:lang w:val="en-GB"/>
        </w:rPr>
        <w:t>Reference list:</w:t>
      </w:r>
      <w:bookmarkEnd w:id="7"/>
    </w:p>
    <w:p w14:paraId="0976A8F3" w14:textId="283C2BC0" w:rsidR="00DE26BA" w:rsidRDefault="00DE26BA" w:rsidP="008F501C">
      <w:pPr>
        <w:rPr>
          <w:lang w:val="en-GB"/>
        </w:rPr>
      </w:pPr>
    </w:p>
    <w:p w14:paraId="27672471" w14:textId="3BFF8C9C" w:rsidR="00DE26BA" w:rsidRPr="00DE26BA" w:rsidRDefault="00DE26BA" w:rsidP="00DE26BA">
      <w:pPr>
        <w:pStyle w:val="Listparagraf"/>
        <w:numPr>
          <w:ilvl w:val="0"/>
          <w:numId w:val="2"/>
        </w:numPr>
        <w:rPr>
          <w:rFonts w:ascii="Times New Roman" w:hAnsi="Times New Roman" w:cs="Times New Roman"/>
          <w:sz w:val="28"/>
          <w:szCs w:val="28"/>
          <w:lang w:val="en-GB"/>
        </w:rPr>
      </w:pPr>
      <w:r w:rsidRPr="00DE26BA">
        <w:rPr>
          <w:rFonts w:ascii="Times New Roman" w:hAnsi="Times New Roman" w:cs="Times New Roman"/>
          <w:sz w:val="28"/>
          <w:szCs w:val="28"/>
          <w:lang w:val="en-GB"/>
        </w:rPr>
        <w:t>bp p.l.c. (2021) Our purpose, Available at: https://www.bp.com/en/global/corporate/who-we-are/our-purpose.html (Accessed: November 2021).</w:t>
      </w:r>
    </w:p>
    <w:p w14:paraId="30F919C4" w14:textId="77777777" w:rsidR="00DE26BA" w:rsidRPr="00DE26BA" w:rsidRDefault="00DE26BA" w:rsidP="00DE26BA">
      <w:pPr>
        <w:pStyle w:val="Listparagraf"/>
        <w:numPr>
          <w:ilvl w:val="0"/>
          <w:numId w:val="2"/>
        </w:numPr>
        <w:rPr>
          <w:rFonts w:ascii="Times New Roman" w:eastAsia="Times New Roman" w:hAnsi="Times New Roman" w:cs="Times New Roman"/>
          <w:sz w:val="28"/>
          <w:szCs w:val="28"/>
          <w:lang w:eastAsia="en-GB"/>
        </w:rPr>
      </w:pPr>
      <w:r w:rsidRPr="00DE26BA">
        <w:rPr>
          <w:rFonts w:ascii="Times New Roman" w:eastAsia="Times New Roman" w:hAnsi="Times New Roman" w:cs="Times New Roman"/>
          <w:color w:val="000000"/>
          <w:sz w:val="28"/>
          <w:szCs w:val="28"/>
          <w:shd w:val="clear" w:color="auto" w:fill="F8F8F8"/>
          <w:lang w:eastAsia="en-GB"/>
        </w:rPr>
        <w:t>bp p.l.c. (2021) Our transformation, Available at: https://www.bp.com/en/global/corporate/who-we-are/our-ambition.html (Accessed: November 2021).</w:t>
      </w:r>
    </w:p>
    <w:p w14:paraId="124D7F81" w14:textId="00E176C0" w:rsidR="00DE26BA" w:rsidRPr="00DE26BA" w:rsidRDefault="00DE26BA" w:rsidP="00DE26BA">
      <w:pPr>
        <w:numPr>
          <w:ilvl w:val="0"/>
          <w:numId w:val="2"/>
        </w:numPr>
        <w:spacing w:before="100" w:beforeAutospacing="1" w:after="24"/>
        <w:rPr>
          <w:rFonts w:ascii="Times New Roman" w:eastAsia="Times New Roman" w:hAnsi="Times New Roman" w:cs="Times New Roman"/>
          <w:color w:val="202122"/>
          <w:sz w:val="28"/>
          <w:szCs w:val="28"/>
          <w:lang w:eastAsia="en-GB"/>
        </w:rPr>
      </w:pPr>
      <w:r w:rsidRPr="00DE26BA">
        <w:rPr>
          <w:rFonts w:ascii="Times New Roman" w:eastAsia="Times New Roman" w:hAnsi="Times New Roman" w:cs="Times New Roman"/>
          <w:color w:val="202122"/>
          <w:sz w:val="28"/>
          <w:szCs w:val="28"/>
          <w:lang w:eastAsia="en-GB"/>
        </w:rPr>
        <w:t> </w:t>
      </w:r>
      <w:hyperlink r:id="rId17" w:history="1">
        <w:r w:rsidRPr="00DE26BA">
          <w:rPr>
            <w:rFonts w:ascii="Times New Roman" w:eastAsia="Times New Roman" w:hAnsi="Times New Roman" w:cs="Times New Roman"/>
            <w:color w:val="663366"/>
            <w:sz w:val="28"/>
            <w:szCs w:val="28"/>
            <w:u w:val="single"/>
            <w:lang w:eastAsia="en-GB"/>
          </w:rPr>
          <w:t>"BP.com: History of BP – Post war"</w:t>
        </w:r>
      </w:hyperlink>
      <w:r w:rsidRPr="00DE26BA">
        <w:rPr>
          <w:rFonts w:ascii="Times New Roman" w:eastAsia="Times New Roman" w:hAnsi="Times New Roman" w:cs="Times New Roman"/>
          <w:color w:val="202122"/>
          <w:sz w:val="28"/>
          <w:szCs w:val="28"/>
          <w:lang w:eastAsia="en-GB"/>
        </w:rPr>
        <w:t>. </w:t>
      </w:r>
      <w:hyperlink r:id="rId18" w:history="1">
        <w:r w:rsidRPr="00DE26BA">
          <w:rPr>
            <w:rFonts w:ascii="Times New Roman" w:eastAsia="Times New Roman" w:hAnsi="Times New Roman" w:cs="Times New Roman"/>
            <w:color w:val="663366"/>
            <w:sz w:val="28"/>
            <w:szCs w:val="28"/>
            <w:u w:val="single"/>
            <w:lang w:eastAsia="en-GB"/>
          </w:rPr>
          <w:t>Archived</w:t>
        </w:r>
      </w:hyperlink>
      <w:r w:rsidRPr="00DE26BA">
        <w:rPr>
          <w:rFonts w:ascii="Times New Roman" w:eastAsia="Times New Roman" w:hAnsi="Times New Roman" w:cs="Times New Roman"/>
          <w:color w:val="202122"/>
          <w:sz w:val="28"/>
          <w:szCs w:val="28"/>
          <w:lang w:eastAsia="en-GB"/>
        </w:rPr>
        <w:t> from the original on 3 July 2010. Retrieved 3 July 2010. In 1954, the board changed the company's name to The British Petroleum Company</w:t>
      </w:r>
      <w:r w:rsidRPr="00DE26BA">
        <w:rPr>
          <w:rFonts w:ascii="Times New Roman" w:eastAsia="Times New Roman" w:hAnsi="Times New Roman" w:cs="Times New Roman"/>
          <w:color w:val="202122"/>
          <w:sz w:val="28"/>
          <w:szCs w:val="28"/>
          <w:lang w:val="en-GB" w:eastAsia="en-GB"/>
        </w:rPr>
        <w:t>”</w:t>
      </w:r>
    </w:p>
    <w:p w14:paraId="75C6F45A" w14:textId="284F2537" w:rsidR="00DE26BA" w:rsidRPr="00DE26BA" w:rsidRDefault="00DE26BA" w:rsidP="00DE26BA">
      <w:pPr>
        <w:pStyle w:val="Listparagraf"/>
        <w:numPr>
          <w:ilvl w:val="0"/>
          <w:numId w:val="2"/>
        </w:numPr>
        <w:rPr>
          <w:rFonts w:ascii="Times New Roman" w:eastAsia="Times New Roman" w:hAnsi="Times New Roman" w:cs="Times New Roman"/>
          <w:sz w:val="28"/>
          <w:szCs w:val="28"/>
          <w:lang w:eastAsia="en-GB"/>
        </w:rPr>
      </w:pPr>
      <w:r w:rsidRPr="00DE26BA">
        <w:rPr>
          <w:rFonts w:ascii="Times New Roman" w:eastAsia="Times New Roman" w:hAnsi="Times New Roman" w:cs="Times New Roman"/>
          <w:color w:val="202122"/>
          <w:sz w:val="28"/>
          <w:szCs w:val="28"/>
          <w:shd w:val="clear" w:color="auto" w:fill="FFFFFF"/>
          <w:lang w:eastAsia="en-GB"/>
        </w:rPr>
        <w:t>Tharoor, Ishaan (2 June 2010). </w:t>
      </w:r>
      <w:hyperlink r:id="rId19" w:history="1">
        <w:r w:rsidRPr="00DE26BA">
          <w:rPr>
            <w:rFonts w:ascii="Times New Roman" w:eastAsia="Times New Roman" w:hAnsi="Times New Roman" w:cs="Times New Roman"/>
            <w:color w:val="663366"/>
            <w:sz w:val="28"/>
            <w:szCs w:val="28"/>
            <w:u w:val="single"/>
            <w:lang w:eastAsia="en-GB"/>
          </w:rPr>
          <w:t>"A Brief History of BP"</w:t>
        </w:r>
      </w:hyperlink>
      <w:r w:rsidRPr="00DE26BA">
        <w:rPr>
          <w:rFonts w:ascii="Times New Roman" w:eastAsia="Times New Roman" w:hAnsi="Times New Roman" w:cs="Times New Roman"/>
          <w:color w:val="202122"/>
          <w:sz w:val="28"/>
          <w:szCs w:val="28"/>
          <w:shd w:val="clear" w:color="auto" w:fill="FFFFFF"/>
          <w:lang w:eastAsia="en-GB"/>
        </w:rPr>
        <w:t>. </w:t>
      </w:r>
      <w:r w:rsidRPr="00DE26BA">
        <w:rPr>
          <w:rFonts w:ascii="Times New Roman" w:eastAsia="Times New Roman" w:hAnsi="Times New Roman" w:cs="Times New Roman"/>
          <w:color w:val="202122"/>
          <w:sz w:val="28"/>
          <w:szCs w:val="28"/>
          <w:lang w:eastAsia="en-GB"/>
        </w:rPr>
        <w:t>Time</w:t>
      </w:r>
      <w:r w:rsidRPr="00DE26BA">
        <w:rPr>
          <w:rFonts w:ascii="Times New Roman" w:eastAsia="Times New Roman" w:hAnsi="Times New Roman" w:cs="Times New Roman"/>
          <w:color w:val="202122"/>
          <w:sz w:val="28"/>
          <w:szCs w:val="28"/>
          <w:shd w:val="clear" w:color="auto" w:fill="FFFFFF"/>
          <w:lang w:eastAsia="en-GB"/>
        </w:rPr>
        <w:t>. Archived from </w:t>
      </w:r>
      <w:hyperlink r:id="rId20" w:history="1">
        <w:r w:rsidRPr="00DE26BA">
          <w:rPr>
            <w:rFonts w:ascii="Times New Roman" w:eastAsia="Times New Roman" w:hAnsi="Times New Roman" w:cs="Times New Roman"/>
            <w:color w:val="663366"/>
            <w:sz w:val="28"/>
            <w:szCs w:val="28"/>
            <w:u w:val="single"/>
            <w:lang w:eastAsia="en-GB"/>
          </w:rPr>
          <w:t>the original</w:t>
        </w:r>
      </w:hyperlink>
      <w:r w:rsidRPr="00DE26BA">
        <w:rPr>
          <w:rFonts w:ascii="Times New Roman" w:eastAsia="Times New Roman" w:hAnsi="Times New Roman" w:cs="Times New Roman"/>
          <w:color w:val="202122"/>
          <w:sz w:val="28"/>
          <w:szCs w:val="28"/>
          <w:shd w:val="clear" w:color="auto" w:fill="FFFFFF"/>
          <w:lang w:eastAsia="en-GB"/>
        </w:rPr>
        <w:t> on 10 July 2010</w:t>
      </w:r>
      <w:r w:rsidRPr="00DE26BA">
        <w:rPr>
          <w:rFonts w:ascii="Times New Roman" w:eastAsia="Times New Roman" w:hAnsi="Times New Roman" w:cs="Times New Roman"/>
          <w:color w:val="202122"/>
          <w:sz w:val="28"/>
          <w:szCs w:val="28"/>
          <w:lang w:eastAsia="en-GB"/>
        </w:rPr>
        <w:t>. Retrieved 3 July2010</w:t>
      </w:r>
      <w:r w:rsidRPr="00DE26BA">
        <w:rPr>
          <w:rFonts w:ascii="Times New Roman" w:eastAsia="Times New Roman" w:hAnsi="Times New Roman" w:cs="Times New Roman"/>
          <w:color w:val="202122"/>
          <w:sz w:val="28"/>
          <w:szCs w:val="28"/>
          <w:shd w:val="clear" w:color="auto" w:fill="FFFFFF"/>
          <w:lang w:eastAsia="en-GB"/>
        </w:rPr>
        <w:t>. </w:t>
      </w:r>
      <w:r w:rsidRPr="00DE26BA">
        <w:rPr>
          <w:rFonts w:ascii="Times New Roman" w:eastAsia="Times New Roman" w:hAnsi="Times New Roman" w:cs="Times New Roman"/>
          <w:sz w:val="28"/>
          <w:szCs w:val="28"/>
          <w:lang w:eastAsia="en-GB"/>
        </w:rPr>
        <w:t>In 1954, in an attempt perhaps to move beyond its image as a quasi-colonial enterprise, the company rebranded itself the British Petroleum Company</w:t>
      </w:r>
    </w:p>
    <w:p w14:paraId="12B961C9" w14:textId="77777777" w:rsidR="00DE26BA" w:rsidRPr="00DE26BA" w:rsidRDefault="00DE26BA" w:rsidP="00DE26BA">
      <w:pPr>
        <w:numPr>
          <w:ilvl w:val="0"/>
          <w:numId w:val="2"/>
        </w:numPr>
        <w:spacing w:before="100" w:beforeAutospacing="1" w:after="24"/>
        <w:rPr>
          <w:rFonts w:ascii="Times New Roman" w:eastAsia="Times New Roman" w:hAnsi="Times New Roman" w:cs="Times New Roman"/>
          <w:color w:val="202122"/>
          <w:sz w:val="28"/>
          <w:szCs w:val="28"/>
          <w:lang w:eastAsia="en-GB"/>
        </w:rPr>
      </w:pPr>
      <w:r w:rsidRPr="00DE26BA">
        <w:rPr>
          <w:rFonts w:ascii="Times New Roman" w:eastAsia="Times New Roman" w:hAnsi="Times New Roman" w:cs="Times New Roman"/>
          <w:color w:val="202122"/>
          <w:sz w:val="28"/>
          <w:szCs w:val="28"/>
          <w:lang w:eastAsia="en-GB"/>
        </w:rPr>
        <w:t> Riley, Tess (10 July 2017). </w:t>
      </w:r>
      <w:hyperlink r:id="rId21" w:history="1">
        <w:r w:rsidRPr="00DE26BA">
          <w:rPr>
            <w:rFonts w:ascii="Times New Roman" w:eastAsia="Times New Roman" w:hAnsi="Times New Roman" w:cs="Times New Roman"/>
            <w:color w:val="663366"/>
            <w:sz w:val="28"/>
            <w:szCs w:val="28"/>
            <w:u w:val="single"/>
            <w:lang w:eastAsia="en-GB"/>
          </w:rPr>
          <w:t>"Top 100 producers and their cumulative greenhouse gas emissions from 1988-2015"</w:t>
        </w:r>
      </w:hyperlink>
      <w:r w:rsidRPr="00DE26BA">
        <w:rPr>
          <w:rFonts w:ascii="Times New Roman" w:eastAsia="Times New Roman" w:hAnsi="Times New Roman" w:cs="Times New Roman"/>
          <w:color w:val="202122"/>
          <w:sz w:val="28"/>
          <w:szCs w:val="28"/>
          <w:lang w:eastAsia="en-GB"/>
        </w:rPr>
        <w:t>. </w:t>
      </w:r>
      <w:hyperlink r:id="rId22" w:tooltip="The Guardian" w:history="1">
        <w:r w:rsidRPr="00DE26BA">
          <w:rPr>
            <w:rFonts w:ascii="Times New Roman" w:eastAsia="Times New Roman" w:hAnsi="Times New Roman" w:cs="Times New Roman"/>
            <w:color w:val="0B0080"/>
            <w:sz w:val="28"/>
            <w:szCs w:val="28"/>
            <w:u w:val="single"/>
            <w:lang w:eastAsia="en-GB"/>
          </w:rPr>
          <w:t>The Guardian</w:t>
        </w:r>
      </w:hyperlink>
      <w:r w:rsidRPr="00DE26BA">
        <w:rPr>
          <w:rFonts w:ascii="Times New Roman" w:eastAsia="Times New Roman" w:hAnsi="Times New Roman" w:cs="Times New Roman"/>
          <w:color w:val="202122"/>
          <w:sz w:val="28"/>
          <w:szCs w:val="28"/>
          <w:lang w:eastAsia="en-GB"/>
        </w:rPr>
        <w:t>. Retrieved 29 October 2020.</w:t>
      </w:r>
    </w:p>
    <w:p w14:paraId="6970EB5F" w14:textId="77777777" w:rsidR="00DE26BA" w:rsidRPr="00DE26BA" w:rsidRDefault="00DE26BA" w:rsidP="00DE26BA">
      <w:pPr>
        <w:pStyle w:val="Listparagraf"/>
        <w:numPr>
          <w:ilvl w:val="0"/>
          <w:numId w:val="2"/>
        </w:numPr>
        <w:rPr>
          <w:rFonts w:ascii="Times New Roman" w:eastAsia="Times New Roman" w:hAnsi="Times New Roman" w:cs="Times New Roman"/>
          <w:sz w:val="28"/>
          <w:szCs w:val="28"/>
          <w:lang w:eastAsia="en-GB"/>
        </w:rPr>
      </w:pPr>
      <w:r w:rsidRPr="00DE26BA">
        <w:rPr>
          <w:rFonts w:ascii="Times New Roman" w:eastAsia="Times New Roman" w:hAnsi="Times New Roman" w:cs="Times New Roman"/>
          <w:color w:val="000000"/>
          <w:sz w:val="28"/>
          <w:szCs w:val="28"/>
          <w:shd w:val="clear" w:color="auto" w:fill="F8F8F8"/>
          <w:lang w:eastAsia="en-GB"/>
        </w:rPr>
        <w:t>bp p.l.c. (2021) Statistical Review of World Energy, Available at: https://www.bp.com/en/global/corporate/energy-economics/statistical-review-of-world-energy.html (Accessed: December 2021).</w:t>
      </w:r>
    </w:p>
    <w:p w14:paraId="55C20F8B" w14:textId="55F6E1D4" w:rsidR="00DE26BA" w:rsidRPr="00DE26BA" w:rsidRDefault="00DE26BA" w:rsidP="00DE26BA">
      <w:pPr>
        <w:pStyle w:val="Listparagraf"/>
        <w:rPr>
          <w:lang w:val="en-GB"/>
        </w:rPr>
      </w:pPr>
    </w:p>
    <w:sectPr w:rsidR="00DE26BA" w:rsidRPr="00DE26BA">
      <w:footerReference w:type="even"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DAEAAA" w14:textId="77777777" w:rsidR="00262A2C" w:rsidRDefault="00262A2C" w:rsidP="00D4130A">
      <w:r>
        <w:separator/>
      </w:r>
    </w:p>
  </w:endnote>
  <w:endnote w:type="continuationSeparator" w:id="0">
    <w:p w14:paraId="13BC1431" w14:textId="77777777" w:rsidR="00262A2C" w:rsidRDefault="00262A2C" w:rsidP="00D413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Numrdepagin"/>
      </w:rPr>
      <w:id w:val="1817753156"/>
      <w:docPartObj>
        <w:docPartGallery w:val="Page Numbers (Bottom of Page)"/>
        <w:docPartUnique/>
      </w:docPartObj>
    </w:sdtPr>
    <w:sdtEndPr>
      <w:rPr>
        <w:rStyle w:val="Numrdepagin"/>
      </w:rPr>
    </w:sdtEndPr>
    <w:sdtContent>
      <w:p w14:paraId="3FDC3464" w14:textId="159953B0" w:rsidR="00D4130A" w:rsidRDefault="00D4130A" w:rsidP="00DA7926">
        <w:pPr>
          <w:pStyle w:val="Subsol"/>
          <w:framePr w:wrap="none" w:vAnchor="text" w:hAnchor="margin" w:xAlign="center" w:y="1"/>
          <w:rPr>
            <w:rStyle w:val="Numrdepagin"/>
          </w:rPr>
        </w:pPr>
        <w:r>
          <w:rPr>
            <w:rStyle w:val="Numrdepagin"/>
          </w:rPr>
          <w:fldChar w:fldCharType="begin"/>
        </w:r>
        <w:r>
          <w:rPr>
            <w:rStyle w:val="Numrdepagin"/>
          </w:rPr>
          <w:instrText xml:space="preserve"> PAGE </w:instrText>
        </w:r>
        <w:r>
          <w:rPr>
            <w:rStyle w:val="Numrdepagin"/>
          </w:rPr>
          <w:fldChar w:fldCharType="end"/>
        </w:r>
      </w:p>
    </w:sdtContent>
  </w:sdt>
  <w:p w14:paraId="63C4D920" w14:textId="77777777" w:rsidR="00D4130A" w:rsidRDefault="00D4130A">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Numrdepagin"/>
      </w:rPr>
      <w:id w:val="442421453"/>
      <w:docPartObj>
        <w:docPartGallery w:val="Page Numbers (Bottom of Page)"/>
        <w:docPartUnique/>
      </w:docPartObj>
    </w:sdtPr>
    <w:sdtEndPr>
      <w:rPr>
        <w:rStyle w:val="Numrdepagin"/>
      </w:rPr>
    </w:sdtEndPr>
    <w:sdtContent>
      <w:p w14:paraId="5DC64EFA" w14:textId="618AA8D3" w:rsidR="00D4130A" w:rsidRDefault="00D4130A" w:rsidP="00DA7926">
        <w:pPr>
          <w:pStyle w:val="Subsol"/>
          <w:framePr w:wrap="none" w:vAnchor="text" w:hAnchor="margin" w:xAlign="center" w:y="1"/>
          <w:rPr>
            <w:rStyle w:val="Numrdepagin"/>
          </w:rPr>
        </w:pPr>
        <w:r>
          <w:rPr>
            <w:rStyle w:val="Numrdepagin"/>
          </w:rPr>
          <w:fldChar w:fldCharType="begin"/>
        </w:r>
        <w:r>
          <w:rPr>
            <w:rStyle w:val="Numrdepagin"/>
          </w:rPr>
          <w:instrText xml:space="preserve"> PAGE </w:instrText>
        </w:r>
        <w:r>
          <w:rPr>
            <w:rStyle w:val="Numrdepagin"/>
          </w:rPr>
          <w:fldChar w:fldCharType="separate"/>
        </w:r>
        <w:r>
          <w:rPr>
            <w:rStyle w:val="Numrdepagin"/>
            <w:noProof/>
          </w:rPr>
          <w:t>1</w:t>
        </w:r>
        <w:r>
          <w:rPr>
            <w:rStyle w:val="Numrdepagin"/>
          </w:rPr>
          <w:fldChar w:fldCharType="end"/>
        </w:r>
      </w:p>
    </w:sdtContent>
  </w:sdt>
  <w:p w14:paraId="22CB563F" w14:textId="77777777" w:rsidR="00D4130A" w:rsidRDefault="00D4130A">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28DED1" w14:textId="77777777" w:rsidR="00262A2C" w:rsidRDefault="00262A2C" w:rsidP="00D4130A">
      <w:r>
        <w:separator/>
      </w:r>
    </w:p>
  </w:footnote>
  <w:footnote w:type="continuationSeparator" w:id="0">
    <w:p w14:paraId="7FB7A161" w14:textId="77777777" w:rsidR="00262A2C" w:rsidRDefault="00262A2C" w:rsidP="00D4130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7B653A"/>
    <w:multiLevelType w:val="hybridMultilevel"/>
    <w:tmpl w:val="743C8810"/>
    <w:lvl w:ilvl="0" w:tplc="0809000F">
      <w:start w:val="1"/>
      <w:numFmt w:val="decimal"/>
      <w:lvlText w:val="%1."/>
      <w:lvlJc w:val="left"/>
      <w:pPr>
        <w:ind w:left="9432" w:hanging="360"/>
      </w:pPr>
    </w:lvl>
    <w:lvl w:ilvl="1" w:tplc="08090019" w:tentative="1">
      <w:start w:val="1"/>
      <w:numFmt w:val="lowerLetter"/>
      <w:lvlText w:val="%2."/>
      <w:lvlJc w:val="left"/>
      <w:pPr>
        <w:ind w:left="10512" w:hanging="360"/>
      </w:pPr>
    </w:lvl>
    <w:lvl w:ilvl="2" w:tplc="0809001B" w:tentative="1">
      <w:start w:val="1"/>
      <w:numFmt w:val="lowerRoman"/>
      <w:lvlText w:val="%3."/>
      <w:lvlJc w:val="right"/>
      <w:pPr>
        <w:ind w:left="11232" w:hanging="180"/>
      </w:pPr>
    </w:lvl>
    <w:lvl w:ilvl="3" w:tplc="0809000F" w:tentative="1">
      <w:start w:val="1"/>
      <w:numFmt w:val="decimal"/>
      <w:lvlText w:val="%4."/>
      <w:lvlJc w:val="left"/>
      <w:pPr>
        <w:ind w:left="11952" w:hanging="360"/>
      </w:pPr>
    </w:lvl>
    <w:lvl w:ilvl="4" w:tplc="08090019" w:tentative="1">
      <w:start w:val="1"/>
      <w:numFmt w:val="lowerLetter"/>
      <w:lvlText w:val="%5."/>
      <w:lvlJc w:val="left"/>
      <w:pPr>
        <w:ind w:left="12672" w:hanging="360"/>
      </w:pPr>
    </w:lvl>
    <w:lvl w:ilvl="5" w:tplc="0809001B" w:tentative="1">
      <w:start w:val="1"/>
      <w:numFmt w:val="lowerRoman"/>
      <w:lvlText w:val="%6."/>
      <w:lvlJc w:val="right"/>
      <w:pPr>
        <w:ind w:left="13392" w:hanging="180"/>
      </w:pPr>
    </w:lvl>
    <w:lvl w:ilvl="6" w:tplc="0809000F" w:tentative="1">
      <w:start w:val="1"/>
      <w:numFmt w:val="decimal"/>
      <w:lvlText w:val="%7."/>
      <w:lvlJc w:val="left"/>
      <w:pPr>
        <w:ind w:left="14112" w:hanging="360"/>
      </w:pPr>
    </w:lvl>
    <w:lvl w:ilvl="7" w:tplc="08090019" w:tentative="1">
      <w:start w:val="1"/>
      <w:numFmt w:val="lowerLetter"/>
      <w:lvlText w:val="%8."/>
      <w:lvlJc w:val="left"/>
      <w:pPr>
        <w:ind w:left="14832" w:hanging="360"/>
      </w:pPr>
    </w:lvl>
    <w:lvl w:ilvl="8" w:tplc="0809001B" w:tentative="1">
      <w:start w:val="1"/>
      <w:numFmt w:val="lowerRoman"/>
      <w:lvlText w:val="%9."/>
      <w:lvlJc w:val="right"/>
      <w:pPr>
        <w:ind w:left="15552" w:hanging="180"/>
      </w:pPr>
    </w:lvl>
  </w:abstractNum>
  <w:abstractNum w:abstractNumId="1" w15:restartNumberingAfterBreak="0">
    <w:nsid w:val="2C4A5871"/>
    <w:multiLevelType w:val="multilevel"/>
    <w:tmpl w:val="475046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AED4EC4"/>
    <w:multiLevelType w:val="hybridMultilevel"/>
    <w:tmpl w:val="DF0425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AF538F5"/>
    <w:multiLevelType w:val="multilevel"/>
    <w:tmpl w:val="A9DE38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62331092">
    <w:abstractNumId w:val="0"/>
  </w:num>
  <w:num w:numId="2" w16cid:durableId="463809992">
    <w:abstractNumId w:val="2"/>
  </w:num>
  <w:num w:numId="3" w16cid:durableId="1829132234">
    <w:abstractNumId w:val="1"/>
  </w:num>
  <w:num w:numId="4" w16cid:durableId="13632465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7892"/>
    <w:rsid w:val="0001412E"/>
    <w:rsid w:val="000C490D"/>
    <w:rsid w:val="001752A4"/>
    <w:rsid w:val="00187B93"/>
    <w:rsid w:val="00192971"/>
    <w:rsid w:val="001E107D"/>
    <w:rsid w:val="001F68FD"/>
    <w:rsid w:val="001F7F87"/>
    <w:rsid w:val="00262A2C"/>
    <w:rsid w:val="003E4E93"/>
    <w:rsid w:val="0041401C"/>
    <w:rsid w:val="00485C83"/>
    <w:rsid w:val="00494D5B"/>
    <w:rsid w:val="00521726"/>
    <w:rsid w:val="005A7D8B"/>
    <w:rsid w:val="005B2DCA"/>
    <w:rsid w:val="00656C19"/>
    <w:rsid w:val="00690C36"/>
    <w:rsid w:val="00730BE7"/>
    <w:rsid w:val="0073501F"/>
    <w:rsid w:val="008539AE"/>
    <w:rsid w:val="008A6ACF"/>
    <w:rsid w:val="008F501C"/>
    <w:rsid w:val="00A0021E"/>
    <w:rsid w:val="00A02020"/>
    <w:rsid w:val="00A41D11"/>
    <w:rsid w:val="00A42ECC"/>
    <w:rsid w:val="00A53C7B"/>
    <w:rsid w:val="00AB3140"/>
    <w:rsid w:val="00B31E07"/>
    <w:rsid w:val="00B90603"/>
    <w:rsid w:val="00BF2901"/>
    <w:rsid w:val="00C47892"/>
    <w:rsid w:val="00C710DF"/>
    <w:rsid w:val="00D31F16"/>
    <w:rsid w:val="00D4130A"/>
    <w:rsid w:val="00D76C2B"/>
    <w:rsid w:val="00DA225D"/>
    <w:rsid w:val="00DE26BA"/>
    <w:rsid w:val="00E0142C"/>
    <w:rsid w:val="00E2083A"/>
  </w:rsids>
  <m:mathPr>
    <m:mathFont m:val="Cambria Math"/>
    <m:brkBin m:val="before"/>
    <m:brkBinSub m:val="--"/>
    <m:smallFrac m:val="0"/>
    <m:dispDef/>
    <m:lMargin m:val="0"/>
    <m:rMargin m:val="0"/>
    <m:defJc m:val="centerGroup"/>
    <m:wrapIndent m:val="1440"/>
    <m:intLim m:val="subSup"/>
    <m:naryLim m:val="undOvr"/>
  </m:mathPr>
  <w:themeFontLang w:val="ro-GB"/>
  <w:clrSchemeMapping w:bg1="light1" w:t1="dark1" w:bg2="light2" w:t2="dark2" w:accent1="accent1" w:accent2="accent2" w:accent3="accent3" w:accent4="accent4" w:accent5="accent5" w:accent6="accent6" w:hyperlink="hyperlink" w:followedHyperlink="followedHyperlink"/>
  <w:decimalSymbol w:val="."/>
  <w:listSeparator w:val=";"/>
  <w14:docId w14:val="6FA89861"/>
  <w15:chartTrackingRefBased/>
  <w15:docId w15:val="{A87E1D44-BB2C-B14D-9D7F-A0DE4EC1F1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ro-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1F7F87"/>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uiPriority w:val="99"/>
    <w:unhideWhenUsed/>
    <w:rsid w:val="00D4130A"/>
    <w:pPr>
      <w:tabs>
        <w:tab w:val="center" w:pos="4513"/>
        <w:tab w:val="right" w:pos="9026"/>
      </w:tabs>
    </w:pPr>
  </w:style>
  <w:style w:type="character" w:customStyle="1" w:styleId="AntetCaracter">
    <w:name w:val="Antet Caracter"/>
    <w:basedOn w:val="Fontdeparagrafimplicit"/>
    <w:link w:val="Antet"/>
    <w:uiPriority w:val="99"/>
    <w:rsid w:val="00D4130A"/>
  </w:style>
  <w:style w:type="paragraph" w:styleId="Subsol">
    <w:name w:val="footer"/>
    <w:basedOn w:val="Normal"/>
    <w:link w:val="SubsolCaracter"/>
    <w:uiPriority w:val="99"/>
    <w:unhideWhenUsed/>
    <w:rsid w:val="00D4130A"/>
    <w:pPr>
      <w:tabs>
        <w:tab w:val="center" w:pos="4513"/>
        <w:tab w:val="right" w:pos="9026"/>
      </w:tabs>
    </w:pPr>
  </w:style>
  <w:style w:type="character" w:customStyle="1" w:styleId="SubsolCaracter">
    <w:name w:val="Subsol Caracter"/>
    <w:basedOn w:val="Fontdeparagrafimplicit"/>
    <w:link w:val="Subsol"/>
    <w:uiPriority w:val="99"/>
    <w:rsid w:val="00D4130A"/>
  </w:style>
  <w:style w:type="character" w:styleId="Numrdepagin">
    <w:name w:val="page number"/>
    <w:basedOn w:val="Fontdeparagrafimplicit"/>
    <w:uiPriority w:val="99"/>
    <w:semiHidden/>
    <w:unhideWhenUsed/>
    <w:rsid w:val="00D4130A"/>
  </w:style>
  <w:style w:type="paragraph" w:styleId="Listparagraf">
    <w:name w:val="List Paragraph"/>
    <w:basedOn w:val="Normal"/>
    <w:uiPriority w:val="34"/>
    <w:qFormat/>
    <w:rsid w:val="00D4130A"/>
    <w:pPr>
      <w:ind w:left="720"/>
      <w:contextualSpacing/>
    </w:pPr>
  </w:style>
  <w:style w:type="character" w:customStyle="1" w:styleId="apple-converted-space">
    <w:name w:val="apple-converted-space"/>
    <w:basedOn w:val="Fontdeparagrafimplicit"/>
    <w:rsid w:val="00DE26BA"/>
  </w:style>
  <w:style w:type="character" w:styleId="CitareHTML">
    <w:name w:val="HTML Cite"/>
    <w:basedOn w:val="Fontdeparagrafimplicit"/>
    <w:uiPriority w:val="99"/>
    <w:semiHidden/>
    <w:unhideWhenUsed/>
    <w:rsid w:val="00DE26BA"/>
    <w:rPr>
      <w:i/>
      <w:iCs/>
    </w:rPr>
  </w:style>
  <w:style w:type="character" w:styleId="Hyperlink">
    <w:name w:val="Hyperlink"/>
    <w:basedOn w:val="Fontdeparagrafimplicit"/>
    <w:uiPriority w:val="99"/>
    <w:unhideWhenUsed/>
    <w:rsid w:val="00DE26BA"/>
    <w:rPr>
      <w:color w:val="0000FF"/>
      <w:u w:val="single"/>
    </w:rPr>
  </w:style>
  <w:style w:type="character" w:customStyle="1" w:styleId="reference-accessdate">
    <w:name w:val="reference-accessdate"/>
    <w:basedOn w:val="Fontdeparagrafimplicit"/>
    <w:rsid w:val="00DE26BA"/>
  </w:style>
  <w:style w:type="character" w:customStyle="1" w:styleId="nowrap">
    <w:name w:val="nowrap"/>
    <w:basedOn w:val="Fontdeparagrafimplicit"/>
    <w:rsid w:val="00DE26BA"/>
  </w:style>
  <w:style w:type="character" w:customStyle="1" w:styleId="cs1-lock-subscription">
    <w:name w:val="cs1-lock-subscription"/>
    <w:basedOn w:val="Fontdeparagrafimplicit"/>
    <w:rsid w:val="00DE26BA"/>
  </w:style>
  <w:style w:type="paragraph" w:styleId="NormalWeb">
    <w:name w:val="Normal (Web)"/>
    <w:basedOn w:val="Normal"/>
    <w:uiPriority w:val="99"/>
    <w:semiHidden/>
    <w:unhideWhenUsed/>
    <w:rsid w:val="00494D5B"/>
    <w:pPr>
      <w:spacing w:before="100" w:beforeAutospacing="1" w:after="100" w:afterAutospacing="1"/>
    </w:pPr>
    <w:rPr>
      <w:rFonts w:ascii="Times New Roman" w:eastAsia="Times New Roman" w:hAnsi="Times New Roman" w:cs="Times New Roman"/>
      <w:lang w:eastAsia="en-GB"/>
    </w:rPr>
  </w:style>
  <w:style w:type="character" w:styleId="MeniuneNerezolvat">
    <w:name w:val="Unresolved Mention"/>
    <w:basedOn w:val="Fontdeparagrafimplicit"/>
    <w:uiPriority w:val="99"/>
    <w:semiHidden/>
    <w:unhideWhenUsed/>
    <w:rsid w:val="00BF2901"/>
    <w:rPr>
      <w:color w:val="605E5C"/>
      <w:shd w:val="clear" w:color="auto" w:fill="E1DFDD"/>
    </w:rPr>
  </w:style>
  <w:style w:type="character" w:customStyle="1" w:styleId="Titlu1Caracter">
    <w:name w:val="Titlu 1 Caracter"/>
    <w:basedOn w:val="Fontdeparagrafimplicit"/>
    <w:link w:val="Titlu1"/>
    <w:uiPriority w:val="9"/>
    <w:rsid w:val="001F7F87"/>
    <w:rPr>
      <w:rFonts w:asciiTheme="majorHAnsi" w:eastAsiaTheme="majorEastAsia" w:hAnsiTheme="majorHAnsi" w:cstheme="majorBidi"/>
      <w:color w:val="2F5496" w:themeColor="accent1" w:themeShade="BF"/>
      <w:sz w:val="32"/>
      <w:szCs w:val="32"/>
    </w:rPr>
  </w:style>
  <w:style w:type="paragraph" w:styleId="Titlucuprins">
    <w:name w:val="TOC Heading"/>
    <w:basedOn w:val="Titlu1"/>
    <w:next w:val="Normal"/>
    <w:uiPriority w:val="39"/>
    <w:unhideWhenUsed/>
    <w:qFormat/>
    <w:rsid w:val="001F7F87"/>
    <w:pPr>
      <w:spacing w:before="480" w:line="276" w:lineRule="auto"/>
      <w:outlineLvl w:val="9"/>
    </w:pPr>
    <w:rPr>
      <w:b/>
      <w:bCs/>
      <w:sz w:val="28"/>
      <w:szCs w:val="28"/>
      <w:lang w:val="en-US"/>
    </w:rPr>
  </w:style>
  <w:style w:type="paragraph" w:styleId="Cuprins1">
    <w:name w:val="toc 1"/>
    <w:basedOn w:val="Normal"/>
    <w:next w:val="Normal"/>
    <w:autoRedefine/>
    <w:uiPriority w:val="39"/>
    <w:unhideWhenUsed/>
    <w:rsid w:val="001F7F87"/>
    <w:pPr>
      <w:spacing w:before="120"/>
    </w:pPr>
    <w:rPr>
      <w:rFonts w:cstheme="minorHAnsi"/>
      <w:b/>
      <w:bCs/>
      <w:i/>
      <w:iCs/>
    </w:rPr>
  </w:style>
  <w:style w:type="paragraph" w:styleId="Cuprins2">
    <w:name w:val="toc 2"/>
    <w:basedOn w:val="Normal"/>
    <w:next w:val="Normal"/>
    <w:autoRedefine/>
    <w:uiPriority w:val="39"/>
    <w:semiHidden/>
    <w:unhideWhenUsed/>
    <w:rsid w:val="001F7F87"/>
    <w:pPr>
      <w:spacing w:before="120"/>
      <w:ind w:left="240"/>
    </w:pPr>
    <w:rPr>
      <w:rFonts w:cstheme="minorHAnsi"/>
      <w:b/>
      <w:bCs/>
      <w:sz w:val="22"/>
      <w:szCs w:val="22"/>
    </w:rPr>
  </w:style>
  <w:style w:type="paragraph" w:styleId="Cuprins3">
    <w:name w:val="toc 3"/>
    <w:basedOn w:val="Normal"/>
    <w:next w:val="Normal"/>
    <w:autoRedefine/>
    <w:uiPriority w:val="39"/>
    <w:semiHidden/>
    <w:unhideWhenUsed/>
    <w:rsid w:val="001F7F87"/>
    <w:pPr>
      <w:ind w:left="480"/>
    </w:pPr>
    <w:rPr>
      <w:rFonts w:cstheme="minorHAnsi"/>
      <w:sz w:val="20"/>
      <w:szCs w:val="20"/>
    </w:rPr>
  </w:style>
  <w:style w:type="paragraph" w:styleId="Cuprins4">
    <w:name w:val="toc 4"/>
    <w:basedOn w:val="Normal"/>
    <w:next w:val="Normal"/>
    <w:autoRedefine/>
    <w:uiPriority w:val="39"/>
    <w:semiHidden/>
    <w:unhideWhenUsed/>
    <w:rsid w:val="001F7F87"/>
    <w:pPr>
      <w:ind w:left="720"/>
    </w:pPr>
    <w:rPr>
      <w:rFonts w:cstheme="minorHAnsi"/>
      <w:sz w:val="20"/>
      <w:szCs w:val="20"/>
    </w:rPr>
  </w:style>
  <w:style w:type="paragraph" w:styleId="Cuprins5">
    <w:name w:val="toc 5"/>
    <w:basedOn w:val="Normal"/>
    <w:next w:val="Normal"/>
    <w:autoRedefine/>
    <w:uiPriority w:val="39"/>
    <w:semiHidden/>
    <w:unhideWhenUsed/>
    <w:rsid w:val="001F7F87"/>
    <w:pPr>
      <w:ind w:left="960"/>
    </w:pPr>
    <w:rPr>
      <w:rFonts w:cstheme="minorHAnsi"/>
      <w:sz w:val="20"/>
      <w:szCs w:val="20"/>
    </w:rPr>
  </w:style>
  <w:style w:type="paragraph" w:styleId="Cuprins6">
    <w:name w:val="toc 6"/>
    <w:basedOn w:val="Normal"/>
    <w:next w:val="Normal"/>
    <w:autoRedefine/>
    <w:uiPriority w:val="39"/>
    <w:semiHidden/>
    <w:unhideWhenUsed/>
    <w:rsid w:val="001F7F87"/>
    <w:pPr>
      <w:ind w:left="1200"/>
    </w:pPr>
    <w:rPr>
      <w:rFonts w:cstheme="minorHAnsi"/>
      <w:sz w:val="20"/>
      <w:szCs w:val="20"/>
    </w:rPr>
  </w:style>
  <w:style w:type="paragraph" w:styleId="Cuprins7">
    <w:name w:val="toc 7"/>
    <w:basedOn w:val="Normal"/>
    <w:next w:val="Normal"/>
    <w:autoRedefine/>
    <w:uiPriority w:val="39"/>
    <w:semiHidden/>
    <w:unhideWhenUsed/>
    <w:rsid w:val="001F7F87"/>
    <w:pPr>
      <w:ind w:left="1440"/>
    </w:pPr>
    <w:rPr>
      <w:rFonts w:cstheme="minorHAnsi"/>
      <w:sz w:val="20"/>
      <w:szCs w:val="20"/>
    </w:rPr>
  </w:style>
  <w:style w:type="paragraph" w:styleId="Cuprins8">
    <w:name w:val="toc 8"/>
    <w:basedOn w:val="Normal"/>
    <w:next w:val="Normal"/>
    <w:autoRedefine/>
    <w:uiPriority w:val="39"/>
    <w:semiHidden/>
    <w:unhideWhenUsed/>
    <w:rsid w:val="001F7F87"/>
    <w:pPr>
      <w:ind w:left="1680"/>
    </w:pPr>
    <w:rPr>
      <w:rFonts w:cstheme="minorHAnsi"/>
      <w:sz w:val="20"/>
      <w:szCs w:val="20"/>
    </w:rPr>
  </w:style>
  <w:style w:type="paragraph" w:styleId="Cuprins9">
    <w:name w:val="toc 9"/>
    <w:basedOn w:val="Normal"/>
    <w:next w:val="Normal"/>
    <w:autoRedefine/>
    <w:uiPriority w:val="39"/>
    <w:semiHidden/>
    <w:unhideWhenUsed/>
    <w:rsid w:val="001F7F87"/>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515957">
      <w:bodyDiv w:val="1"/>
      <w:marLeft w:val="0"/>
      <w:marRight w:val="0"/>
      <w:marTop w:val="0"/>
      <w:marBottom w:val="0"/>
      <w:divBdr>
        <w:top w:val="none" w:sz="0" w:space="0" w:color="auto"/>
        <w:left w:val="none" w:sz="0" w:space="0" w:color="auto"/>
        <w:bottom w:val="none" w:sz="0" w:space="0" w:color="auto"/>
        <w:right w:val="none" w:sz="0" w:space="0" w:color="auto"/>
      </w:divBdr>
      <w:divsChild>
        <w:div w:id="2064478296">
          <w:marLeft w:val="0"/>
          <w:marRight w:val="0"/>
          <w:marTop w:val="0"/>
          <w:marBottom w:val="0"/>
          <w:divBdr>
            <w:top w:val="none" w:sz="0" w:space="0" w:color="auto"/>
            <w:left w:val="none" w:sz="0" w:space="0" w:color="auto"/>
            <w:bottom w:val="none" w:sz="0" w:space="0" w:color="auto"/>
            <w:right w:val="none" w:sz="0" w:space="0" w:color="auto"/>
          </w:divBdr>
          <w:divsChild>
            <w:div w:id="784614735">
              <w:marLeft w:val="0"/>
              <w:marRight w:val="0"/>
              <w:marTop w:val="0"/>
              <w:marBottom w:val="0"/>
              <w:divBdr>
                <w:top w:val="none" w:sz="0" w:space="0" w:color="auto"/>
                <w:left w:val="none" w:sz="0" w:space="0" w:color="auto"/>
                <w:bottom w:val="none" w:sz="0" w:space="0" w:color="auto"/>
                <w:right w:val="none" w:sz="0" w:space="0" w:color="auto"/>
              </w:divBdr>
              <w:divsChild>
                <w:div w:id="1220171433">
                  <w:marLeft w:val="0"/>
                  <w:marRight w:val="0"/>
                  <w:marTop w:val="0"/>
                  <w:marBottom w:val="0"/>
                  <w:divBdr>
                    <w:top w:val="none" w:sz="0" w:space="0" w:color="auto"/>
                    <w:left w:val="none" w:sz="0" w:space="0" w:color="auto"/>
                    <w:bottom w:val="none" w:sz="0" w:space="0" w:color="auto"/>
                    <w:right w:val="none" w:sz="0" w:space="0" w:color="auto"/>
                  </w:divBdr>
                  <w:divsChild>
                    <w:div w:id="1202521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4454753">
      <w:bodyDiv w:val="1"/>
      <w:marLeft w:val="0"/>
      <w:marRight w:val="0"/>
      <w:marTop w:val="0"/>
      <w:marBottom w:val="0"/>
      <w:divBdr>
        <w:top w:val="none" w:sz="0" w:space="0" w:color="auto"/>
        <w:left w:val="none" w:sz="0" w:space="0" w:color="auto"/>
        <w:bottom w:val="none" w:sz="0" w:space="0" w:color="auto"/>
        <w:right w:val="none" w:sz="0" w:space="0" w:color="auto"/>
      </w:divBdr>
    </w:div>
    <w:div w:id="319430410">
      <w:bodyDiv w:val="1"/>
      <w:marLeft w:val="0"/>
      <w:marRight w:val="0"/>
      <w:marTop w:val="0"/>
      <w:marBottom w:val="0"/>
      <w:divBdr>
        <w:top w:val="none" w:sz="0" w:space="0" w:color="auto"/>
        <w:left w:val="none" w:sz="0" w:space="0" w:color="auto"/>
        <w:bottom w:val="none" w:sz="0" w:space="0" w:color="auto"/>
        <w:right w:val="none" w:sz="0" w:space="0" w:color="auto"/>
      </w:divBdr>
    </w:div>
    <w:div w:id="359283428">
      <w:bodyDiv w:val="1"/>
      <w:marLeft w:val="0"/>
      <w:marRight w:val="0"/>
      <w:marTop w:val="0"/>
      <w:marBottom w:val="0"/>
      <w:divBdr>
        <w:top w:val="none" w:sz="0" w:space="0" w:color="auto"/>
        <w:left w:val="none" w:sz="0" w:space="0" w:color="auto"/>
        <w:bottom w:val="none" w:sz="0" w:space="0" w:color="auto"/>
        <w:right w:val="none" w:sz="0" w:space="0" w:color="auto"/>
      </w:divBdr>
    </w:div>
    <w:div w:id="530537093">
      <w:bodyDiv w:val="1"/>
      <w:marLeft w:val="0"/>
      <w:marRight w:val="0"/>
      <w:marTop w:val="0"/>
      <w:marBottom w:val="0"/>
      <w:divBdr>
        <w:top w:val="none" w:sz="0" w:space="0" w:color="auto"/>
        <w:left w:val="none" w:sz="0" w:space="0" w:color="auto"/>
        <w:bottom w:val="none" w:sz="0" w:space="0" w:color="auto"/>
        <w:right w:val="none" w:sz="0" w:space="0" w:color="auto"/>
      </w:divBdr>
    </w:div>
    <w:div w:id="600648777">
      <w:bodyDiv w:val="1"/>
      <w:marLeft w:val="0"/>
      <w:marRight w:val="0"/>
      <w:marTop w:val="0"/>
      <w:marBottom w:val="0"/>
      <w:divBdr>
        <w:top w:val="none" w:sz="0" w:space="0" w:color="auto"/>
        <w:left w:val="none" w:sz="0" w:space="0" w:color="auto"/>
        <w:bottom w:val="none" w:sz="0" w:space="0" w:color="auto"/>
        <w:right w:val="none" w:sz="0" w:space="0" w:color="auto"/>
      </w:divBdr>
    </w:div>
    <w:div w:id="702631532">
      <w:bodyDiv w:val="1"/>
      <w:marLeft w:val="0"/>
      <w:marRight w:val="0"/>
      <w:marTop w:val="0"/>
      <w:marBottom w:val="0"/>
      <w:divBdr>
        <w:top w:val="none" w:sz="0" w:space="0" w:color="auto"/>
        <w:left w:val="none" w:sz="0" w:space="0" w:color="auto"/>
        <w:bottom w:val="none" w:sz="0" w:space="0" w:color="auto"/>
        <w:right w:val="none" w:sz="0" w:space="0" w:color="auto"/>
      </w:divBdr>
    </w:div>
    <w:div w:id="727845140">
      <w:bodyDiv w:val="1"/>
      <w:marLeft w:val="0"/>
      <w:marRight w:val="0"/>
      <w:marTop w:val="0"/>
      <w:marBottom w:val="0"/>
      <w:divBdr>
        <w:top w:val="none" w:sz="0" w:space="0" w:color="auto"/>
        <w:left w:val="none" w:sz="0" w:space="0" w:color="auto"/>
        <w:bottom w:val="none" w:sz="0" w:space="0" w:color="auto"/>
        <w:right w:val="none" w:sz="0" w:space="0" w:color="auto"/>
      </w:divBdr>
    </w:div>
    <w:div w:id="814880838">
      <w:bodyDiv w:val="1"/>
      <w:marLeft w:val="0"/>
      <w:marRight w:val="0"/>
      <w:marTop w:val="0"/>
      <w:marBottom w:val="0"/>
      <w:divBdr>
        <w:top w:val="none" w:sz="0" w:space="0" w:color="auto"/>
        <w:left w:val="none" w:sz="0" w:space="0" w:color="auto"/>
        <w:bottom w:val="none" w:sz="0" w:space="0" w:color="auto"/>
        <w:right w:val="none" w:sz="0" w:space="0" w:color="auto"/>
      </w:divBdr>
    </w:div>
    <w:div w:id="835731179">
      <w:bodyDiv w:val="1"/>
      <w:marLeft w:val="0"/>
      <w:marRight w:val="0"/>
      <w:marTop w:val="0"/>
      <w:marBottom w:val="0"/>
      <w:divBdr>
        <w:top w:val="none" w:sz="0" w:space="0" w:color="auto"/>
        <w:left w:val="none" w:sz="0" w:space="0" w:color="auto"/>
        <w:bottom w:val="none" w:sz="0" w:space="0" w:color="auto"/>
        <w:right w:val="none" w:sz="0" w:space="0" w:color="auto"/>
      </w:divBdr>
    </w:div>
    <w:div w:id="1044020815">
      <w:bodyDiv w:val="1"/>
      <w:marLeft w:val="0"/>
      <w:marRight w:val="0"/>
      <w:marTop w:val="0"/>
      <w:marBottom w:val="0"/>
      <w:divBdr>
        <w:top w:val="none" w:sz="0" w:space="0" w:color="auto"/>
        <w:left w:val="none" w:sz="0" w:space="0" w:color="auto"/>
        <w:bottom w:val="none" w:sz="0" w:space="0" w:color="auto"/>
        <w:right w:val="none" w:sz="0" w:space="0" w:color="auto"/>
      </w:divBdr>
    </w:div>
    <w:div w:id="1207764172">
      <w:bodyDiv w:val="1"/>
      <w:marLeft w:val="0"/>
      <w:marRight w:val="0"/>
      <w:marTop w:val="0"/>
      <w:marBottom w:val="0"/>
      <w:divBdr>
        <w:top w:val="none" w:sz="0" w:space="0" w:color="auto"/>
        <w:left w:val="none" w:sz="0" w:space="0" w:color="auto"/>
        <w:bottom w:val="none" w:sz="0" w:space="0" w:color="auto"/>
        <w:right w:val="none" w:sz="0" w:space="0" w:color="auto"/>
      </w:divBdr>
    </w:div>
    <w:div w:id="1269120599">
      <w:bodyDiv w:val="1"/>
      <w:marLeft w:val="0"/>
      <w:marRight w:val="0"/>
      <w:marTop w:val="0"/>
      <w:marBottom w:val="0"/>
      <w:divBdr>
        <w:top w:val="none" w:sz="0" w:space="0" w:color="auto"/>
        <w:left w:val="none" w:sz="0" w:space="0" w:color="auto"/>
        <w:bottom w:val="none" w:sz="0" w:space="0" w:color="auto"/>
        <w:right w:val="none" w:sz="0" w:space="0" w:color="auto"/>
      </w:divBdr>
    </w:div>
    <w:div w:id="1396270991">
      <w:bodyDiv w:val="1"/>
      <w:marLeft w:val="0"/>
      <w:marRight w:val="0"/>
      <w:marTop w:val="0"/>
      <w:marBottom w:val="0"/>
      <w:divBdr>
        <w:top w:val="none" w:sz="0" w:space="0" w:color="auto"/>
        <w:left w:val="none" w:sz="0" w:space="0" w:color="auto"/>
        <w:bottom w:val="none" w:sz="0" w:space="0" w:color="auto"/>
        <w:right w:val="none" w:sz="0" w:space="0" w:color="auto"/>
      </w:divBdr>
      <w:divsChild>
        <w:div w:id="723602453">
          <w:marLeft w:val="0"/>
          <w:marRight w:val="0"/>
          <w:marTop w:val="0"/>
          <w:marBottom w:val="0"/>
          <w:divBdr>
            <w:top w:val="none" w:sz="0" w:space="0" w:color="auto"/>
            <w:left w:val="none" w:sz="0" w:space="0" w:color="auto"/>
            <w:bottom w:val="none" w:sz="0" w:space="0" w:color="auto"/>
            <w:right w:val="none" w:sz="0" w:space="0" w:color="auto"/>
          </w:divBdr>
          <w:divsChild>
            <w:div w:id="1254782478">
              <w:marLeft w:val="0"/>
              <w:marRight w:val="0"/>
              <w:marTop w:val="0"/>
              <w:marBottom w:val="0"/>
              <w:divBdr>
                <w:top w:val="none" w:sz="0" w:space="0" w:color="auto"/>
                <w:left w:val="none" w:sz="0" w:space="0" w:color="auto"/>
                <w:bottom w:val="none" w:sz="0" w:space="0" w:color="auto"/>
                <w:right w:val="none" w:sz="0" w:space="0" w:color="auto"/>
              </w:divBdr>
              <w:divsChild>
                <w:div w:id="1177425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1532626">
      <w:bodyDiv w:val="1"/>
      <w:marLeft w:val="0"/>
      <w:marRight w:val="0"/>
      <w:marTop w:val="0"/>
      <w:marBottom w:val="0"/>
      <w:divBdr>
        <w:top w:val="none" w:sz="0" w:space="0" w:color="auto"/>
        <w:left w:val="none" w:sz="0" w:space="0" w:color="auto"/>
        <w:bottom w:val="none" w:sz="0" w:space="0" w:color="auto"/>
        <w:right w:val="none" w:sz="0" w:space="0" w:color="auto"/>
      </w:divBdr>
    </w:div>
    <w:div w:id="1587886158">
      <w:bodyDiv w:val="1"/>
      <w:marLeft w:val="0"/>
      <w:marRight w:val="0"/>
      <w:marTop w:val="0"/>
      <w:marBottom w:val="0"/>
      <w:divBdr>
        <w:top w:val="none" w:sz="0" w:space="0" w:color="auto"/>
        <w:left w:val="none" w:sz="0" w:space="0" w:color="auto"/>
        <w:bottom w:val="none" w:sz="0" w:space="0" w:color="auto"/>
        <w:right w:val="none" w:sz="0" w:space="0" w:color="auto"/>
      </w:divBdr>
    </w:div>
    <w:div w:id="1763990613">
      <w:bodyDiv w:val="1"/>
      <w:marLeft w:val="0"/>
      <w:marRight w:val="0"/>
      <w:marTop w:val="0"/>
      <w:marBottom w:val="0"/>
      <w:divBdr>
        <w:top w:val="none" w:sz="0" w:space="0" w:color="auto"/>
        <w:left w:val="none" w:sz="0" w:space="0" w:color="auto"/>
        <w:bottom w:val="none" w:sz="0" w:space="0" w:color="auto"/>
        <w:right w:val="none" w:sz="0" w:space="0" w:color="auto"/>
      </w:divBdr>
    </w:div>
    <w:div w:id="19717855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eb.archive.org/web/20100703180304/http:/www.bp.com/sectiongenericarticle.do?categoryId=9014443&amp;contentId=7027523"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theguardian.com/sustainable-business/2017/jul/10/100-fossil-fuel-companies-investors-responsible-71-global-emissions-cdp-study-climate-change"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www.bp.com/sectiongenericarticle.do?categoryId=9014443&amp;contentId=7027523"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exacttimeforeverything.blogspot.com/?m=1" TargetMode="External"/><Relationship Id="rId20" Type="http://schemas.openxmlformats.org/officeDocument/2006/relationships/hyperlink" Target="http://www.time.com/time/business/article/0,8599,1993361,00.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eb.archive.org/web/20100710075234/http:/www.time.com/time/business/article/0%2C8599%2C1993361%2C00.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en.wikipedia.org/wiki/The_Guardi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374655-8EB1-7248-894C-FC52FDD519E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16</Pages>
  <Words>2096</Words>
  <Characters>12158</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ANAMARIA-ELENA CRETOIU</dc:creator>
  <cp:keywords/>
  <dc:description/>
  <cp:lastModifiedBy>Silviu Rosu</cp:lastModifiedBy>
  <cp:revision>21</cp:revision>
  <dcterms:created xsi:type="dcterms:W3CDTF">2021-11-26T20:42:00Z</dcterms:created>
  <dcterms:modified xsi:type="dcterms:W3CDTF">2022-04-24T11:25:00Z</dcterms:modified>
</cp:coreProperties>
</file>