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377ED5">
        <w:rPr>
          <w:rFonts w:ascii="Arial" w:hAnsi="Arial" w:cs="Arial"/>
          <w:b/>
          <w:sz w:val="24"/>
          <w:szCs w:val="24"/>
          <w:u w:val="single"/>
        </w:rPr>
        <w:t>CALCULATING ENERGY REQUIREMENTS</w:t>
      </w:r>
    </w:p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Based on the Schofield Equation and Physical Activity Levels (PAL)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77ED5" w:rsidRPr="00377ED5" w:rsidTr="00622EFA">
        <w:tc>
          <w:tcPr>
            <w:tcW w:w="9242" w:type="dxa"/>
          </w:tcPr>
          <w:p w:rsidR="00377ED5" w:rsidRPr="00377ED5" w:rsidRDefault="00377ED5" w:rsidP="00622EF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Energy Expenditure    =   BMR                  X          PAL</w:t>
            </w:r>
          </w:p>
          <w:p w:rsidR="00377ED5" w:rsidRPr="00377ED5" w:rsidRDefault="00377ED5" w:rsidP="00377ED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 xml:space="preserve">(Kcals/day)                        (kcals/day) </w:t>
            </w:r>
          </w:p>
        </w:tc>
      </w:tr>
    </w:tbl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CALCULATING BASAL METABOLIC RATE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3014"/>
        <w:gridCol w:w="3014"/>
      </w:tblGrid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Age range in years</w:t>
            </w:r>
          </w:p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BMR (kcals/day)</w:t>
            </w:r>
          </w:p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MEN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BMR (kcals/day)</w:t>
            </w:r>
          </w:p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WOMEN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10-18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17.5 x weight + 651</w:t>
            </w:r>
          </w:p>
        </w:tc>
        <w:tc>
          <w:tcPr>
            <w:tcW w:w="3081" w:type="dxa"/>
          </w:tcPr>
          <w:p w:rsidR="00377ED5" w:rsidRPr="00377ED5" w:rsidRDefault="00377ED5" w:rsidP="00377E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12.2 x weight + 746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18-30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15.3 x weight + 679</w:t>
            </w:r>
          </w:p>
        </w:tc>
        <w:tc>
          <w:tcPr>
            <w:tcW w:w="3081" w:type="dxa"/>
          </w:tcPr>
          <w:p w:rsidR="00377ED5" w:rsidRPr="00377ED5" w:rsidRDefault="00377ED5" w:rsidP="00377E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14.7 x weight + 496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30-60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11.6 x weight + 879</w:t>
            </w:r>
          </w:p>
        </w:tc>
        <w:tc>
          <w:tcPr>
            <w:tcW w:w="3081" w:type="dxa"/>
          </w:tcPr>
          <w:p w:rsidR="00377ED5" w:rsidRPr="00377ED5" w:rsidRDefault="00377ED5" w:rsidP="00377E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8.7 x weight + 829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&gt;60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13.5 x weight + 487</w:t>
            </w:r>
          </w:p>
        </w:tc>
        <w:tc>
          <w:tcPr>
            <w:tcW w:w="3081" w:type="dxa"/>
          </w:tcPr>
          <w:p w:rsidR="00377ED5" w:rsidRPr="00377ED5" w:rsidRDefault="00377ED5" w:rsidP="00377E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10.5 x weight + 596</w:t>
            </w:r>
          </w:p>
        </w:tc>
      </w:tr>
    </w:tbl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** All weights are in kg**</w:t>
      </w:r>
    </w:p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PHYSICAL ACTIVITY LEVELS (PAL)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4"/>
        <w:gridCol w:w="2993"/>
        <w:gridCol w:w="3009"/>
      </w:tblGrid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ACTIVITY LEVEL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PAL - MEN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PAL - WOMEN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Inactive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1.3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1.3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Light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1.55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1.3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Moderate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1.78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1.64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Heavy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2.1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1.82</w:t>
            </w:r>
          </w:p>
        </w:tc>
      </w:tr>
    </w:tbl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Light         = Assume some daily exercise (at work or tasks about the house or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 xml:space="preserve">                      Garden) with at least 2 hours on their feet.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Moderate   = Assume 6 hours on their feet or regular strenuous exercise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Heavy        = those in heavy labouring jobs or serious athletes in training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AN EXAMPLE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 xml:space="preserve">30 year old woman, inactive 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Weight = 75kg PAL = 1.3</w:t>
      </w:r>
    </w:p>
    <w:p w:rsidR="005F20C4" w:rsidRPr="00377ED5" w:rsidRDefault="00377ED5">
      <w:pPr>
        <w:rPr>
          <w:rFonts w:ascii="Arial" w:hAnsi="Arial" w:cs="Arial"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BMR = 8.7 x 75 + 829 = 1481.5 x 1.3 = 1925.95 Kcals</w:t>
      </w:r>
    </w:p>
    <w:sectPr w:rsidR="005F20C4" w:rsidRPr="00377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ED5"/>
    <w:rsid w:val="00377ED5"/>
    <w:rsid w:val="005F20C4"/>
    <w:rsid w:val="0087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804631-8A7A-45FC-95CB-845282169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ED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E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4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D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Felicity Page</cp:lastModifiedBy>
  <cp:revision>2</cp:revision>
  <cp:lastPrinted>2016-11-28T11:54:00Z</cp:lastPrinted>
  <dcterms:created xsi:type="dcterms:W3CDTF">2016-11-28T11:58:00Z</dcterms:created>
  <dcterms:modified xsi:type="dcterms:W3CDTF">2016-11-28T11:58:00Z</dcterms:modified>
</cp:coreProperties>
</file>