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12781" w14:textId="09C47375" w:rsidR="00E4353B" w:rsidRDefault="00E4353B" w:rsidP="00ED4118">
      <w:pPr>
        <w:pStyle w:val="Heading1"/>
      </w:pPr>
      <w:bookmarkStart w:id="0" w:name="_Toc133587920"/>
      <w:r>
        <w:rPr>
          <w:b w:val="0"/>
          <w:noProof/>
          <w:sz w:val="44"/>
          <w:szCs w:val="44"/>
        </w:rPr>
        <w:drawing>
          <wp:anchor distT="0" distB="0" distL="114300" distR="114300" simplePos="0" relativeHeight="251658240" behindDoc="0" locked="0" layoutInCell="1" allowOverlap="1" wp14:anchorId="037BABBF" wp14:editId="4FD829AC">
            <wp:simplePos x="0" y="0"/>
            <wp:positionH relativeFrom="column">
              <wp:posOffset>3882189</wp:posOffset>
            </wp:positionH>
            <wp:positionV relativeFrom="paragraph">
              <wp:posOffset>-1058545</wp:posOffset>
            </wp:positionV>
            <wp:extent cx="2863158" cy="1242000"/>
            <wp:effectExtent l="0" t="0" r="0" b="3175"/>
            <wp:wrapNone/>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863158" cy="1242000"/>
                    </a:xfrm>
                    <a:prstGeom prst="rect">
                      <a:avLst/>
                    </a:prstGeom>
                  </pic:spPr>
                </pic:pic>
              </a:graphicData>
            </a:graphic>
            <wp14:sizeRelH relativeFrom="page">
              <wp14:pctWidth>0</wp14:pctWidth>
            </wp14:sizeRelH>
            <wp14:sizeRelV relativeFrom="page">
              <wp14:pctHeight>0</wp14:pctHeight>
            </wp14:sizeRelV>
          </wp:anchor>
        </w:drawing>
      </w:r>
    </w:p>
    <w:p w14:paraId="7CAC3667" w14:textId="77777777" w:rsidR="00E4353B" w:rsidRDefault="00E4353B" w:rsidP="00E4353B">
      <w:pPr>
        <w:spacing w:line="360" w:lineRule="auto"/>
        <w:ind w:left="720" w:hanging="360"/>
        <w:jc w:val="center"/>
        <w:rPr>
          <w:sz w:val="44"/>
          <w:szCs w:val="44"/>
        </w:rPr>
      </w:pPr>
    </w:p>
    <w:p w14:paraId="76DBF376" w14:textId="064769A3" w:rsidR="00E4353B" w:rsidRDefault="00E4353B" w:rsidP="00E4353B">
      <w:pPr>
        <w:spacing w:line="360" w:lineRule="auto"/>
        <w:ind w:left="720" w:hanging="360"/>
        <w:jc w:val="center"/>
        <w:rPr>
          <w:sz w:val="44"/>
          <w:szCs w:val="44"/>
        </w:rPr>
      </w:pPr>
      <w:r>
        <w:rPr>
          <w:sz w:val="44"/>
          <w:szCs w:val="44"/>
        </w:rPr>
        <w:t>Accounting Fundamentals Assignment- A1</w:t>
      </w:r>
    </w:p>
    <w:p w14:paraId="438DEF71" w14:textId="74922AD6" w:rsidR="00E4353B" w:rsidRDefault="00E4353B" w:rsidP="00E4353B">
      <w:pPr>
        <w:spacing w:line="360" w:lineRule="auto"/>
        <w:ind w:left="720" w:hanging="360"/>
        <w:jc w:val="center"/>
        <w:rPr>
          <w:sz w:val="44"/>
          <w:szCs w:val="44"/>
        </w:rPr>
      </w:pPr>
      <w:r>
        <w:rPr>
          <w:sz w:val="44"/>
          <w:szCs w:val="44"/>
        </w:rPr>
        <w:t xml:space="preserve">Name: Vladimir </w:t>
      </w:r>
      <w:proofErr w:type="spellStart"/>
      <w:r>
        <w:rPr>
          <w:sz w:val="44"/>
          <w:szCs w:val="44"/>
        </w:rPr>
        <w:t>Stoyanov</w:t>
      </w:r>
      <w:proofErr w:type="spellEnd"/>
      <w:r>
        <w:rPr>
          <w:sz w:val="44"/>
          <w:szCs w:val="44"/>
        </w:rPr>
        <w:t xml:space="preserve"> (2219021)</w:t>
      </w:r>
    </w:p>
    <w:p w14:paraId="4145B427" w14:textId="338D883E" w:rsidR="00E4353B" w:rsidRDefault="00E4353B" w:rsidP="00E4353B">
      <w:pPr>
        <w:spacing w:line="360" w:lineRule="auto"/>
        <w:ind w:left="720" w:hanging="360"/>
        <w:jc w:val="center"/>
        <w:rPr>
          <w:sz w:val="44"/>
          <w:szCs w:val="44"/>
        </w:rPr>
      </w:pPr>
      <w:r>
        <w:rPr>
          <w:sz w:val="44"/>
          <w:szCs w:val="44"/>
        </w:rPr>
        <w:t>Module code: LCBB4001</w:t>
      </w:r>
    </w:p>
    <w:p w14:paraId="02E0FC6E" w14:textId="1D230C39" w:rsidR="00E4353B" w:rsidRDefault="00E4353B" w:rsidP="00E4353B">
      <w:pPr>
        <w:spacing w:line="360" w:lineRule="auto"/>
        <w:ind w:left="720" w:hanging="360"/>
        <w:jc w:val="center"/>
        <w:rPr>
          <w:sz w:val="44"/>
          <w:szCs w:val="44"/>
        </w:rPr>
      </w:pPr>
      <w:r>
        <w:rPr>
          <w:sz w:val="44"/>
          <w:szCs w:val="44"/>
        </w:rPr>
        <w:t>Lecturer’s name: Ivana Rozic</w:t>
      </w:r>
    </w:p>
    <w:p w14:paraId="3395A2A6" w14:textId="44764F13" w:rsidR="00E4353B" w:rsidRPr="00E4353B" w:rsidRDefault="00E4353B" w:rsidP="00E4353B">
      <w:pPr>
        <w:spacing w:line="360" w:lineRule="auto"/>
        <w:ind w:left="720" w:hanging="360"/>
        <w:rPr>
          <w:rFonts w:eastAsiaTheme="majorEastAsia" w:cstheme="majorBidi"/>
          <w:b/>
          <w:sz w:val="44"/>
          <w:szCs w:val="44"/>
        </w:rPr>
      </w:pPr>
      <w:r>
        <w:br w:type="page"/>
      </w:r>
    </w:p>
    <w:p w14:paraId="4E53C051" w14:textId="41855834" w:rsidR="00ED4118" w:rsidRDefault="00ED4118" w:rsidP="00ED4118">
      <w:pPr>
        <w:pStyle w:val="Heading1"/>
      </w:pPr>
      <w:r>
        <w:lastRenderedPageBreak/>
        <w:t xml:space="preserve">Accounting </w:t>
      </w:r>
      <w:r w:rsidR="008E19F9">
        <w:t>Fundamentals:</w:t>
      </w:r>
      <w:bookmarkEnd w:id="0"/>
    </w:p>
    <w:p w14:paraId="7E05C547" w14:textId="77777777" w:rsidR="008E19F9" w:rsidRDefault="008E19F9" w:rsidP="008E19F9"/>
    <w:p w14:paraId="3E6E3D8A" w14:textId="77777777" w:rsidR="008E19F9" w:rsidRDefault="008E19F9" w:rsidP="008E19F9"/>
    <w:p w14:paraId="263B9DA4" w14:textId="77777777" w:rsidR="008E19F9" w:rsidRPr="008E19F9" w:rsidRDefault="008E19F9" w:rsidP="008E19F9"/>
    <w:sdt>
      <w:sdtPr>
        <w:rPr>
          <w:rFonts w:ascii="Times New Roman" w:eastAsiaTheme="minorHAnsi" w:hAnsi="Times New Roman" w:cstheme="minorBidi"/>
          <w:color w:val="auto"/>
          <w:sz w:val="24"/>
          <w:szCs w:val="22"/>
          <w:lang w:val="en-GB"/>
        </w:rPr>
        <w:id w:val="-1772774880"/>
        <w:docPartObj>
          <w:docPartGallery w:val="Table of Contents"/>
          <w:docPartUnique/>
        </w:docPartObj>
      </w:sdtPr>
      <w:sdtEndPr>
        <w:rPr>
          <w:b/>
          <w:bCs/>
          <w:noProof/>
        </w:rPr>
      </w:sdtEndPr>
      <w:sdtContent>
        <w:p w14:paraId="581B737E" w14:textId="77777777" w:rsidR="008E19F9" w:rsidRDefault="008E19F9">
          <w:pPr>
            <w:pStyle w:val="TOCHeading"/>
          </w:pPr>
          <w:r>
            <w:t>Contents</w:t>
          </w:r>
        </w:p>
        <w:p w14:paraId="302A9D97" w14:textId="77777777" w:rsidR="008E19F9" w:rsidRDefault="008E19F9">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33587920" w:history="1">
            <w:r w:rsidRPr="00172F34">
              <w:rPr>
                <w:rStyle w:val="Hyperlink"/>
                <w:noProof/>
              </w:rPr>
              <w:t>Accounting Fundamentals:</w:t>
            </w:r>
            <w:r>
              <w:rPr>
                <w:noProof/>
                <w:webHidden/>
              </w:rPr>
              <w:tab/>
            </w:r>
            <w:r>
              <w:rPr>
                <w:noProof/>
                <w:webHidden/>
              </w:rPr>
              <w:fldChar w:fldCharType="begin"/>
            </w:r>
            <w:r>
              <w:rPr>
                <w:noProof/>
                <w:webHidden/>
              </w:rPr>
              <w:instrText xml:space="preserve"> PAGEREF _Toc133587920 \h </w:instrText>
            </w:r>
            <w:r>
              <w:rPr>
                <w:noProof/>
                <w:webHidden/>
              </w:rPr>
            </w:r>
            <w:r>
              <w:rPr>
                <w:noProof/>
                <w:webHidden/>
              </w:rPr>
              <w:fldChar w:fldCharType="separate"/>
            </w:r>
            <w:r>
              <w:rPr>
                <w:noProof/>
                <w:webHidden/>
              </w:rPr>
              <w:t>1</w:t>
            </w:r>
            <w:r>
              <w:rPr>
                <w:noProof/>
                <w:webHidden/>
              </w:rPr>
              <w:fldChar w:fldCharType="end"/>
            </w:r>
          </w:hyperlink>
        </w:p>
        <w:p w14:paraId="6DEC6426" w14:textId="77777777" w:rsidR="008E19F9" w:rsidRDefault="00000000">
          <w:pPr>
            <w:pStyle w:val="TOC2"/>
            <w:tabs>
              <w:tab w:val="right" w:leader="dot" w:pos="9350"/>
            </w:tabs>
            <w:rPr>
              <w:noProof/>
            </w:rPr>
          </w:pPr>
          <w:hyperlink w:anchor="_Toc133587921" w:history="1">
            <w:r w:rsidR="008E19F9" w:rsidRPr="00172F34">
              <w:rPr>
                <w:rStyle w:val="Hyperlink"/>
                <w:noProof/>
              </w:rPr>
              <w:t>QUESTION 1:</w:t>
            </w:r>
            <w:r w:rsidR="008E19F9">
              <w:rPr>
                <w:noProof/>
                <w:webHidden/>
              </w:rPr>
              <w:tab/>
            </w:r>
            <w:r w:rsidR="008E19F9">
              <w:rPr>
                <w:noProof/>
                <w:webHidden/>
              </w:rPr>
              <w:fldChar w:fldCharType="begin"/>
            </w:r>
            <w:r w:rsidR="008E19F9">
              <w:rPr>
                <w:noProof/>
                <w:webHidden/>
              </w:rPr>
              <w:instrText xml:space="preserve"> PAGEREF _Toc133587921 \h </w:instrText>
            </w:r>
            <w:r w:rsidR="008E19F9">
              <w:rPr>
                <w:noProof/>
                <w:webHidden/>
              </w:rPr>
            </w:r>
            <w:r w:rsidR="008E19F9">
              <w:rPr>
                <w:noProof/>
                <w:webHidden/>
              </w:rPr>
              <w:fldChar w:fldCharType="separate"/>
            </w:r>
            <w:r w:rsidR="008E19F9">
              <w:rPr>
                <w:noProof/>
                <w:webHidden/>
              </w:rPr>
              <w:t>2</w:t>
            </w:r>
            <w:r w:rsidR="008E19F9">
              <w:rPr>
                <w:noProof/>
                <w:webHidden/>
              </w:rPr>
              <w:fldChar w:fldCharType="end"/>
            </w:r>
          </w:hyperlink>
        </w:p>
        <w:p w14:paraId="20CAEBC9" w14:textId="77777777" w:rsidR="008E19F9" w:rsidRDefault="00000000">
          <w:pPr>
            <w:pStyle w:val="TOC2"/>
            <w:tabs>
              <w:tab w:val="right" w:leader="dot" w:pos="9350"/>
            </w:tabs>
            <w:rPr>
              <w:noProof/>
            </w:rPr>
          </w:pPr>
          <w:hyperlink w:anchor="_Toc133587922" w:history="1">
            <w:r w:rsidR="008E19F9" w:rsidRPr="00172F34">
              <w:rPr>
                <w:rStyle w:val="Hyperlink"/>
                <w:noProof/>
              </w:rPr>
              <w:t>Why statement of financial position balance:</w:t>
            </w:r>
            <w:r w:rsidR="008E19F9">
              <w:rPr>
                <w:noProof/>
                <w:webHidden/>
              </w:rPr>
              <w:tab/>
            </w:r>
            <w:r w:rsidR="008E19F9">
              <w:rPr>
                <w:noProof/>
                <w:webHidden/>
              </w:rPr>
              <w:fldChar w:fldCharType="begin"/>
            </w:r>
            <w:r w:rsidR="008E19F9">
              <w:rPr>
                <w:noProof/>
                <w:webHidden/>
              </w:rPr>
              <w:instrText xml:space="preserve"> PAGEREF _Toc133587922 \h </w:instrText>
            </w:r>
            <w:r w:rsidR="008E19F9">
              <w:rPr>
                <w:noProof/>
                <w:webHidden/>
              </w:rPr>
            </w:r>
            <w:r w:rsidR="008E19F9">
              <w:rPr>
                <w:noProof/>
                <w:webHidden/>
              </w:rPr>
              <w:fldChar w:fldCharType="separate"/>
            </w:r>
            <w:r w:rsidR="008E19F9">
              <w:rPr>
                <w:noProof/>
                <w:webHidden/>
              </w:rPr>
              <w:t>4</w:t>
            </w:r>
            <w:r w:rsidR="008E19F9">
              <w:rPr>
                <w:noProof/>
                <w:webHidden/>
              </w:rPr>
              <w:fldChar w:fldCharType="end"/>
            </w:r>
          </w:hyperlink>
        </w:p>
        <w:p w14:paraId="23C439BD" w14:textId="77777777" w:rsidR="008E19F9" w:rsidRDefault="00000000">
          <w:pPr>
            <w:pStyle w:val="TOC2"/>
            <w:tabs>
              <w:tab w:val="right" w:leader="dot" w:pos="9350"/>
            </w:tabs>
            <w:rPr>
              <w:noProof/>
            </w:rPr>
          </w:pPr>
          <w:hyperlink w:anchor="_Toc133587923" w:history="1">
            <w:r w:rsidR="008E19F9" w:rsidRPr="00172F34">
              <w:rPr>
                <w:rStyle w:val="Hyperlink"/>
                <w:noProof/>
              </w:rPr>
              <w:t>QUESTION 2 Sweets plc:</w:t>
            </w:r>
            <w:r w:rsidR="008E19F9">
              <w:rPr>
                <w:noProof/>
                <w:webHidden/>
              </w:rPr>
              <w:tab/>
            </w:r>
            <w:r w:rsidR="008E19F9">
              <w:rPr>
                <w:noProof/>
                <w:webHidden/>
              </w:rPr>
              <w:fldChar w:fldCharType="begin"/>
            </w:r>
            <w:r w:rsidR="008E19F9">
              <w:rPr>
                <w:noProof/>
                <w:webHidden/>
              </w:rPr>
              <w:instrText xml:space="preserve"> PAGEREF _Toc133587923 \h </w:instrText>
            </w:r>
            <w:r w:rsidR="008E19F9">
              <w:rPr>
                <w:noProof/>
                <w:webHidden/>
              </w:rPr>
            </w:r>
            <w:r w:rsidR="008E19F9">
              <w:rPr>
                <w:noProof/>
                <w:webHidden/>
              </w:rPr>
              <w:fldChar w:fldCharType="separate"/>
            </w:r>
            <w:r w:rsidR="008E19F9">
              <w:rPr>
                <w:noProof/>
                <w:webHidden/>
              </w:rPr>
              <w:t>4</w:t>
            </w:r>
            <w:r w:rsidR="008E19F9">
              <w:rPr>
                <w:noProof/>
                <w:webHidden/>
              </w:rPr>
              <w:fldChar w:fldCharType="end"/>
            </w:r>
          </w:hyperlink>
        </w:p>
        <w:p w14:paraId="39E7D895" w14:textId="77777777" w:rsidR="008E19F9" w:rsidRDefault="00000000">
          <w:pPr>
            <w:pStyle w:val="TOC2"/>
            <w:tabs>
              <w:tab w:val="right" w:leader="dot" w:pos="9350"/>
            </w:tabs>
            <w:rPr>
              <w:noProof/>
            </w:rPr>
          </w:pPr>
          <w:hyperlink w:anchor="_Toc133587924" w:history="1">
            <w:r w:rsidR="008E19F9" w:rsidRPr="00172F34">
              <w:rPr>
                <w:rStyle w:val="Hyperlink"/>
                <w:noProof/>
              </w:rPr>
              <w:t>Financial performance and position of Sweets plc:</w:t>
            </w:r>
            <w:r w:rsidR="008E19F9">
              <w:rPr>
                <w:noProof/>
                <w:webHidden/>
              </w:rPr>
              <w:tab/>
            </w:r>
            <w:r w:rsidR="008E19F9">
              <w:rPr>
                <w:noProof/>
                <w:webHidden/>
              </w:rPr>
              <w:fldChar w:fldCharType="begin"/>
            </w:r>
            <w:r w:rsidR="008E19F9">
              <w:rPr>
                <w:noProof/>
                <w:webHidden/>
              </w:rPr>
              <w:instrText xml:space="preserve"> PAGEREF _Toc133587924 \h </w:instrText>
            </w:r>
            <w:r w:rsidR="008E19F9">
              <w:rPr>
                <w:noProof/>
                <w:webHidden/>
              </w:rPr>
            </w:r>
            <w:r w:rsidR="008E19F9">
              <w:rPr>
                <w:noProof/>
                <w:webHidden/>
              </w:rPr>
              <w:fldChar w:fldCharType="separate"/>
            </w:r>
            <w:r w:rsidR="008E19F9">
              <w:rPr>
                <w:noProof/>
                <w:webHidden/>
              </w:rPr>
              <w:t>7</w:t>
            </w:r>
            <w:r w:rsidR="008E19F9">
              <w:rPr>
                <w:noProof/>
                <w:webHidden/>
              </w:rPr>
              <w:fldChar w:fldCharType="end"/>
            </w:r>
          </w:hyperlink>
        </w:p>
        <w:p w14:paraId="0E6CAC91" w14:textId="77777777" w:rsidR="008E19F9" w:rsidRDefault="008E19F9">
          <w:r>
            <w:rPr>
              <w:b/>
              <w:bCs/>
              <w:noProof/>
            </w:rPr>
            <w:fldChar w:fldCharType="end"/>
          </w:r>
        </w:p>
      </w:sdtContent>
    </w:sdt>
    <w:p w14:paraId="7A24E162" w14:textId="77777777" w:rsidR="008E19F9" w:rsidRDefault="008E19F9">
      <w:pPr>
        <w:spacing w:line="360" w:lineRule="auto"/>
        <w:ind w:left="720" w:hanging="360"/>
      </w:pPr>
      <w:r>
        <w:br w:type="page"/>
      </w:r>
    </w:p>
    <w:p w14:paraId="73E75AF8" w14:textId="77777777" w:rsidR="00ED4118" w:rsidRDefault="00ED4118" w:rsidP="00ED4118">
      <w:pPr>
        <w:rPr>
          <w:rFonts w:eastAsiaTheme="majorEastAsia" w:cstheme="majorBidi"/>
          <w:sz w:val="28"/>
          <w:szCs w:val="32"/>
        </w:rPr>
      </w:pPr>
    </w:p>
    <w:p w14:paraId="0D99CB5E" w14:textId="77777777" w:rsidR="00C1320F" w:rsidRDefault="00ED4118" w:rsidP="00ED4118">
      <w:pPr>
        <w:pStyle w:val="Heading2"/>
      </w:pPr>
      <w:bookmarkStart w:id="1" w:name="_Toc133587921"/>
      <w:r w:rsidRPr="00ED4118">
        <w:t>QUESTION 1</w:t>
      </w:r>
      <w:r>
        <w:t>:</w:t>
      </w:r>
      <w:bookmarkEnd w:id="1"/>
    </w:p>
    <w:p w14:paraId="601B7E95" w14:textId="77777777" w:rsidR="00ED4118" w:rsidRDefault="00ED4118" w:rsidP="00ED4118">
      <w:pPr>
        <w:rPr>
          <w:b/>
        </w:rPr>
      </w:pPr>
      <w:r w:rsidRPr="00ED4118">
        <w:rPr>
          <w:b/>
        </w:rPr>
        <w:t>Income Statement:</w:t>
      </w:r>
    </w:p>
    <w:tbl>
      <w:tblPr>
        <w:tblStyle w:val="GridTable4"/>
        <w:tblW w:w="10022" w:type="dxa"/>
        <w:tblLook w:val="04A0" w:firstRow="1" w:lastRow="0" w:firstColumn="1" w:lastColumn="0" w:noHBand="0" w:noVBand="1"/>
      </w:tblPr>
      <w:tblGrid>
        <w:gridCol w:w="7262"/>
        <w:gridCol w:w="2760"/>
      </w:tblGrid>
      <w:tr w:rsidR="0036275A" w:rsidRPr="0036275A" w14:paraId="1B61EB8F" w14:textId="77777777" w:rsidTr="0036275A">
        <w:trPr>
          <w:cnfStyle w:val="100000000000" w:firstRow="1" w:lastRow="0" w:firstColumn="0" w:lastColumn="0" w:oddVBand="0" w:evenVBand="0" w:oddHBand="0"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19D40521" w14:textId="77777777" w:rsidR="0036275A" w:rsidRPr="0036275A" w:rsidRDefault="0036275A" w:rsidP="0036275A">
            <w:pPr>
              <w:spacing w:after="160"/>
              <w:rPr>
                <w:lang w:val="en-US"/>
              </w:rPr>
            </w:pPr>
          </w:p>
        </w:tc>
        <w:tc>
          <w:tcPr>
            <w:tcW w:w="0" w:type="auto"/>
            <w:hideMark/>
          </w:tcPr>
          <w:p w14:paraId="75D58526" w14:textId="77777777" w:rsidR="0036275A" w:rsidRPr="0036275A" w:rsidRDefault="0036275A" w:rsidP="0036275A">
            <w:pPr>
              <w:spacing w:after="160"/>
              <w:cnfStyle w:val="100000000000" w:firstRow="1" w:lastRow="0" w:firstColumn="0" w:lastColumn="0" w:oddVBand="0" w:evenVBand="0" w:oddHBand="0" w:evenHBand="0" w:firstRowFirstColumn="0" w:firstRowLastColumn="0" w:lastRowFirstColumn="0" w:lastRowLastColumn="0"/>
              <w:rPr>
                <w:lang w:val="en-US"/>
              </w:rPr>
            </w:pPr>
            <w:r w:rsidRPr="0036275A">
              <w:rPr>
                <w:lang w:val="en-US"/>
              </w:rPr>
              <w:t>£</w:t>
            </w:r>
          </w:p>
        </w:tc>
      </w:tr>
      <w:tr w:rsidR="0036275A" w:rsidRPr="0036275A" w14:paraId="58559EF4" w14:textId="77777777" w:rsidTr="0036275A">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16967E08" w14:textId="77777777" w:rsidR="0036275A" w:rsidRPr="0036275A" w:rsidRDefault="0036275A" w:rsidP="0036275A">
            <w:pPr>
              <w:spacing w:after="160"/>
              <w:rPr>
                <w:lang w:val="en-US"/>
              </w:rPr>
            </w:pPr>
            <w:r w:rsidRPr="0036275A">
              <w:rPr>
                <w:lang w:val="en-US"/>
              </w:rPr>
              <w:t>Sales</w:t>
            </w:r>
          </w:p>
        </w:tc>
        <w:tc>
          <w:tcPr>
            <w:tcW w:w="0" w:type="auto"/>
            <w:hideMark/>
          </w:tcPr>
          <w:p w14:paraId="266DAB69" w14:textId="77777777" w:rsidR="0036275A" w:rsidRPr="0036275A" w:rsidRDefault="0036275A" w:rsidP="0036275A">
            <w:pPr>
              <w:spacing w:after="160"/>
              <w:cnfStyle w:val="000000100000" w:firstRow="0" w:lastRow="0" w:firstColumn="0" w:lastColumn="0" w:oddVBand="0" w:evenVBand="0" w:oddHBand="1" w:evenHBand="0" w:firstRowFirstColumn="0" w:firstRowLastColumn="0" w:lastRowFirstColumn="0" w:lastRowLastColumn="0"/>
              <w:rPr>
                <w:lang w:val="en-US"/>
              </w:rPr>
            </w:pPr>
            <w:r w:rsidRPr="0036275A">
              <w:rPr>
                <w:lang w:val="en-US"/>
              </w:rPr>
              <w:t>800,000</w:t>
            </w:r>
          </w:p>
        </w:tc>
      </w:tr>
      <w:tr w:rsidR="0036275A" w:rsidRPr="0036275A" w14:paraId="374E88E9" w14:textId="77777777" w:rsidTr="0036275A">
        <w:trPr>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67BFDF3D" w14:textId="77777777" w:rsidR="0036275A" w:rsidRPr="0036275A" w:rsidRDefault="0036275A" w:rsidP="0036275A">
            <w:pPr>
              <w:spacing w:after="160"/>
              <w:rPr>
                <w:lang w:val="en-US"/>
              </w:rPr>
            </w:pPr>
            <w:r w:rsidRPr="0036275A">
              <w:rPr>
                <w:lang w:val="en-US"/>
              </w:rPr>
              <w:t>Cost of sales</w:t>
            </w:r>
          </w:p>
        </w:tc>
        <w:tc>
          <w:tcPr>
            <w:tcW w:w="0" w:type="auto"/>
            <w:hideMark/>
          </w:tcPr>
          <w:p w14:paraId="46E416E1" w14:textId="77777777" w:rsidR="0036275A" w:rsidRPr="0036275A" w:rsidRDefault="0036275A" w:rsidP="0036275A">
            <w:pPr>
              <w:spacing w:after="160"/>
              <w:cnfStyle w:val="000000000000" w:firstRow="0" w:lastRow="0" w:firstColumn="0" w:lastColumn="0" w:oddVBand="0" w:evenVBand="0" w:oddHBand="0" w:evenHBand="0" w:firstRowFirstColumn="0" w:firstRowLastColumn="0" w:lastRowFirstColumn="0" w:lastRowLastColumn="0"/>
              <w:rPr>
                <w:lang w:val="en-US"/>
              </w:rPr>
            </w:pPr>
            <w:r w:rsidRPr="0036275A">
              <w:rPr>
                <w:lang w:val="en-US"/>
              </w:rPr>
              <w:t>(578,650)</w:t>
            </w:r>
          </w:p>
        </w:tc>
      </w:tr>
      <w:tr w:rsidR="0036275A" w:rsidRPr="0036275A" w14:paraId="6C55C771" w14:textId="77777777" w:rsidTr="0036275A">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0" w:type="auto"/>
          </w:tcPr>
          <w:p w14:paraId="5AE71DF2" w14:textId="77777777" w:rsidR="0036275A" w:rsidRPr="0036275A" w:rsidRDefault="0036275A" w:rsidP="0036275A">
            <w:pPr>
              <w:spacing w:after="160"/>
              <w:rPr>
                <w:lang w:val="en-US"/>
              </w:rPr>
            </w:pPr>
            <w:r w:rsidRPr="0036275A">
              <w:rPr>
                <w:lang w:val="en-US"/>
              </w:rPr>
              <w:t>Administrative expenses</w:t>
            </w:r>
          </w:p>
        </w:tc>
        <w:tc>
          <w:tcPr>
            <w:tcW w:w="0" w:type="auto"/>
          </w:tcPr>
          <w:p w14:paraId="6F74BBCE" w14:textId="77777777" w:rsidR="0036275A" w:rsidRPr="0036275A" w:rsidRDefault="0036275A" w:rsidP="0036275A">
            <w:pPr>
              <w:spacing w:after="160"/>
              <w:cnfStyle w:val="000000100000" w:firstRow="0" w:lastRow="0" w:firstColumn="0" w:lastColumn="0" w:oddVBand="0" w:evenVBand="0" w:oddHBand="1" w:evenHBand="0" w:firstRowFirstColumn="0" w:firstRowLastColumn="0" w:lastRowFirstColumn="0" w:lastRowLastColumn="0"/>
              <w:rPr>
                <w:lang w:val="en-US"/>
              </w:rPr>
            </w:pPr>
            <w:r w:rsidRPr="0036275A">
              <w:rPr>
                <w:lang w:val="en-US"/>
              </w:rPr>
              <w:t>(30,000)</w:t>
            </w:r>
          </w:p>
        </w:tc>
      </w:tr>
      <w:tr w:rsidR="0036275A" w:rsidRPr="0036275A" w14:paraId="131DC9B7" w14:textId="77777777" w:rsidTr="0036275A">
        <w:trPr>
          <w:trHeight w:val="597"/>
        </w:trPr>
        <w:tc>
          <w:tcPr>
            <w:cnfStyle w:val="001000000000" w:firstRow="0" w:lastRow="0" w:firstColumn="1" w:lastColumn="0" w:oddVBand="0" w:evenVBand="0" w:oddHBand="0" w:evenHBand="0" w:firstRowFirstColumn="0" w:firstRowLastColumn="0" w:lastRowFirstColumn="0" w:lastRowLastColumn="0"/>
            <w:tcW w:w="0" w:type="auto"/>
          </w:tcPr>
          <w:p w14:paraId="31D132C3" w14:textId="77777777" w:rsidR="0036275A" w:rsidRPr="0036275A" w:rsidRDefault="0036275A" w:rsidP="0036275A">
            <w:pPr>
              <w:spacing w:after="160"/>
              <w:rPr>
                <w:lang w:val="en-US"/>
              </w:rPr>
            </w:pPr>
            <w:r w:rsidRPr="0036275A">
              <w:rPr>
                <w:lang w:val="en-US"/>
              </w:rPr>
              <w:t>Distribution costs</w:t>
            </w:r>
          </w:p>
        </w:tc>
        <w:tc>
          <w:tcPr>
            <w:tcW w:w="0" w:type="auto"/>
          </w:tcPr>
          <w:p w14:paraId="41952E4B" w14:textId="77777777" w:rsidR="0036275A" w:rsidRPr="0036275A" w:rsidRDefault="0036275A" w:rsidP="0036275A">
            <w:pPr>
              <w:spacing w:after="160"/>
              <w:cnfStyle w:val="000000000000" w:firstRow="0" w:lastRow="0" w:firstColumn="0" w:lastColumn="0" w:oddVBand="0" w:evenVBand="0" w:oddHBand="0" w:evenHBand="0" w:firstRowFirstColumn="0" w:firstRowLastColumn="0" w:lastRowFirstColumn="0" w:lastRowLastColumn="0"/>
              <w:rPr>
                <w:lang w:val="en-US"/>
              </w:rPr>
            </w:pPr>
            <w:r w:rsidRPr="0036275A">
              <w:rPr>
                <w:lang w:val="en-US"/>
              </w:rPr>
              <w:t>(28,000)</w:t>
            </w:r>
          </w:p>
        </w:tc>
      </w:tr>
      <w:tr w:rsidR="0036275A" w:rsidRPr="0036275A" w14:paraId="7AB353E7" w14:textId="77777777" w:rsidTr="0036275A">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0" w:type="auto"/>
          </w:tcPr>
          <w:p w14:paraId="78D03C7B" w14:textId="77777777" w:rsidR="0036275A" w:rsidRPr="0036275A" w:rsidRDefault="0036275A" w:rsidP="0036275A">
            <w:pPr>
              <w:spacing w:after="160"/>
              <w:rPr>
                <w:lang w:val="en-US"/>
              </w:rPr>
            </w:pPr>
            <w:r w:rsidRPr="0036275A">
              <w:rPr>
                <w:lang w:val="en-US"/>
              </w:rPr>
              <w:t>Gross profit</w:t>
            </w:r>
          </w:p>
        </w:tc>
        <w:tc>
          <w:tcPr>
            <w:tcW w:w="0" w:type="auto"/>
          </w:tcPr>
          <w:p w14:paraId="67AD3411" w14:textId="77777777" w:rsidR="0036275A" w:rsidRPr="0036275A" w:rsidRDefault="0036275A" w:rsidP="0036275A">
            <w:pPr>
              <w:spacing w:after="160"/>
              <w:cnfStyle w:val="000000100000" w:firstRow="0" w:lastRow="0" w:firstColumn="0" w:lastColumn="0" w:oddVBand="0" w:evenVBand="0" w:oddHBand="1" w:evenHBand="0" w:firstRowFirstColumn="0" w:firstRowLastColumn="0" w:lastRowFirstColumn="0" w:lastRowLastColumn="0"/>
              <w:rPr>
                <w:lang w:val="en-US"/>
              </w:rPr>
            </w:pPr>
            <w:r w:rsidRPr="0036275A">
              <w:rPr>
                <w:lang w:val="en-US"/>
              </w:rPr>
              <w:t>221,350</w:t>
            </w:r>
          </w:p>
        </w:tc>
      </w:tr>
      <w:tr w:rsidR="0036275A" w:rsidRPr="0036275A" w14:paraId="322BE830" w14:textId="77777777" w:rsidTr="0036275A">
        <w:trPr>
          <w:trHeight w:val="597"/>
        </w:trPr>
        <w:tc>
          <w:tcPr>
            <w:cnfStyle w:val="001000000000" w:firstRow="0" w:lastRow="0" w:firstColumn="1" w:lastColumn="0" w:oddVBand="0" w:evenVBand="0" w:oddHBand="0" w:evenHBand="0" w:firstRowFirstColumn="0" w:firstRowLastColumn="0" w:lastRowFirstColumn="0" w:lastRowLastColumn="0"/>
            <w:tcW w:w="0" w:type="auto"/>
          </w:tcPr>
          <w:p w14:paraId="4CA6BC0E" w14:textId="77777777" w:rsidR="0036275A" w:rsidRPr="0036275A" w:rsidRDefault="0036275A" w:rsidP="0036275A">
            <w:pPr>
              <w:spacing w:after="160"/>
              <w:rPr>
                <w:lang w:val="en-US"/>
              </w:rPr>
            </w:pPr>
            <w:r w:rsidRPr="0036275A">
              <w:rPr>
                <w:lang w:val="en-US"/>
              </w:rPr>
              <w:t>Interest paid</w:t>
            </w:r>
          </w:p>
        </w:tc>
        <w:tc>
          <w:tcPr>
            <w:tcW w:w="0" w:type="auto"/>
          </w:tcPr>
          <w:p w14:paraId="338937BC" w14:textId="77777777" w:rsidR="0036275A" w:rsidRPr="0036275A" w:rsidRDefault="0036275A" w:rsidP="0036275A">
            <w:pPr>
              <w:spacing w:after="160"/>
              <w:cnfStyle w:val="000000000000" w:firstRow="0" w:lastRow="0" w:firstColumn="0" w:lastColumn="0" w:oddVBand="0" w:evenVBand="0" w:oddHBand="0" w:evenHBand="0" w:firstRowFirstColumn="0" w:firstRowLastColumn="0" w:lastRowFirstColumn="0" w:lastRowLastColumn="0"/>
              <w:rPr>
                <w:lang w:val="en-US"/>
              </w:rPr>
            </w:pPr>
            <w:r w:rsidRPr="0036275A">
              <w:rPr>
                <w:lang w:val="en-US"/>
              </w:rPr>
              <w:t>(2,000)</w:t>
            </w:r>
          </w:p>
        </w:tc>
      </w:tr>
      <w:tr w:rsidR="0036275A" w:rsidRPr="0036275A" w14:paraId="7B8145C2" w14:textId="77777777" w:rsidTr="0036275A">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0" w:type="auto"/>
          </w:tcPr>
          <w:p w14:paraId="59773873" w14:textId="77777777" w:rsidR="0036275A" w:rsidRPr="0036275A" w:rsidRDefault="0036275A" w:rsidP="0036275A">
            <w:pPr>
              <w:spacing w:after="160"/>
              <w:rPr>
                <w:lang w:val="en-US"/>
              </w:rPr>
            </w:pPr>
            <w:r w:rsidRPr="0036275A">
              <w:rPr>
                <w:lang w:val="en-US"/>
              </w:rPr>
              <w:t>Profit before tax</w:t>
            </w:r>
          </w:p>
        </w:tc>
        <w:tc>
          <w:tcPr>
            <w:tcW w:w="0" w:type="auto"/>
          </w:tcPr>
          <w:p w14:paraId="4DBD8AC3" w14:textId="77777777" w:rsidR="0036275A" w:rsidRPr="0036275A" w:rsidRDefault="0036275A" w:rsidP="0036275A">
            <w:pPr>
              <w:spacing w:after="160"/>
              <w:cnfStyle w:val="000000100000" w:firstRow="0" w:lastRow="0" w:firstColumn="0" w:lastColumn="0" w:oddVBand="0" w:evenVBand="0" w:oddHBand="1" w:evenHBand="0" w:firstRowFirstColumn="0" w:firstRowLastColumn="0" w:lastRowFirstColumn="0" w:lastRowLastColumn="0"/>
              <w:rPr>
                <w:lang w:val="en-US"/>
              </w:rPr>
            </w:pPr>
            <w:r w:rsidRPr="0036275A">
              <w:rPr>
                <w:lang w:val="en-US"/>
              </w:rPr>
              <w:t>161,350</w:t>
            </w:r>
          </w:p>
        </w:tc>
      </w:tr>
      <w:tr w:rsidR="0036275A" w:rsidRPr="0036275A" w14:paraId="344260F9" w14:textId="77777777" w:rsidTr="0036275A">
        <w:trPr>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295E2B66" w14:textId="77777777" w:rsidR="0036275A" w:rsidRPr="0036275A" w:rsidRDefault="0036275A" w:rsidP="0036275A">
            <w:pPr>
              <w:spacing w:after="160"/>
              <w:rPr>
                <w:lang w:val="en-US"/>
              </w:rPr>
            </w:pPr>
            <w:r w:rsidRPr="0036275A">
              <w:rPr>
                <w:lang w:val="en-US"/>
              </w:rPr>
              <w:t>Corporation tax</w:t>
            </w:r>
          </w:p>
        </w:tc>
        <w:tc>
          <w:tcPr>
            <w:tcW w:w="0" w:type="auto"/>
            <w:hideMark/>
          </w:tcPr>
          <w:p w14:paraId="1CB3AEB7" w14:textId="77777777" w:rsidR="0036275A" w:rsidRPr="0036275A" w:rsidRDefault="0036275A" w:rsidP="0036275A">
            <w:pPr>
              <w:spacing w:after="160"/>
              <w:cnfStyle w:val="000000000000" w:firstRow="0" w:lastRow="0" w:firstColumn="0" w:lastColumn="0" w:oddVBand="0" w:evenVBand="0" w:oddHBand="0" w:evenHBand="0" w:firstRowFirstColumn="0" w:firstRowLastColumn="0" w:lastRowFirstColumn="0" w:lastRowLastColumn="0"/>
              <w:rPr>
                <w:lang w:val="en-US"/>
              </w:rPr>
            </w:pPr>
            <w:r w:rsidRPr="0036275A">
              <w:rPr>
                <w:lang w:val="en-US"/>
              </w:rPr>
              <w:t>(100,000)</w:t>
            </w:r>
          </w:p>
        </w:tc>
      </w:tr>
      <w:tr w:rsidR="0036275A" w:rsidRPr="0036275A" w14:paraId="68615F31" w14:textId="77777777" w:rsidTr="0036275A">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718EF6AA" w14:textId="77777777" w:rsidR="0036275A" w:rsidRPr="0036275A" w:rsidRDefault="0036275A" w:rsidP="0036275A">
            <w:pPr>
              <w:spacing w:after="160"/>
              <w:rPr>
                <w:lang w:val="en-US"/>
              </w:rPr>
            </w:pPr>
            <w:r w:rsidRPr="0036275A">
              <w:rPr>
                <w:lang w:val="en-US"/>
              </w:rPr>
              <w:t>Net profit for the year</w:t>
            </w:r>
          </w:p>
        </w:tc>
        <w:tc>
          <w:tcPr>
            <w:tcW w:w="0" w:type="auto"/>
            <w:hideMark/>
          </w:tcPr>
          <w:p w14:paraId="1499B92B" w14:textId="77777777" w:rsidR="0036275A" w:rsidRPr="0036275A" w:rsidRDefault="0036275A" w:rsidP="0036275A">
            <w:pPr>
              <w:spacing w:after="160"/>
              <w:cnfStyle w:val="000000100000" w:firstRow="0" w:lastRow="0" w:firstColumn="0" w:lastColumn="0" w:oddVBand="0" w:evenVBand="0" w:oddHBand="1" w:evenHBand="0" w:firstRowFirstColumn="0" w:firstRowLastColumn="0" w:lastRowFirstColumn="0" w:lastRowLastColumn="0"/>
              <w:rPr>
                <w:lang w:val="en-US"/>
              </w:rPr>
            </w:pPr>
            <w:r w:rsidRPr="0036275A">
              <w:rPr>
                <w:lang w:val="en-US"/>
              </w:rPr>
              <w:t>61,350</w:t>
            </w:r>
          </w:p>
        </w:tc>
      </w:tr>
      <w:tr w:rsidR="0036275A" w:rsidRPr="0036275A" w14:paraId="3D57D3F4" w14:textId="77777777" w:rsidTr="0036275A">
        <w:trPr>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7A8DB9F5" w14:textId="77777777" w:rsidR="0036275A" w:rsidRPr="0036275A" w:rsidRDefault="0036275A" w:rsidP="0036275A">
            <w:pPr>
              <w:spacing w:after="160"/>
              <w:rPr>
                <w:lang w:val="en-US"/>
              </w:rPr>
            </w:pPr>
            <w:r w:rsidRPr="0036275A">
              <w:rPr>
                <w:lang w:val="en-US"/>
              </w:rPr>
              <w:t>Dividends:</w:t>
            </w:r>
          </w:p>
        </w:tc>
        <w:tc>
          <w:tcPr>
            <w:tcW w:w="0" w:type="auto"/>
            <w:hideMark/>
          </w:tcPr>
          <w:p w14:paraId="2A23E012" w14:textId="77777777" w:rsidR="0036275A" w:rsidRPr="0036275A" w:rsidRDefault="0036275A" w:rsidP="0036275A">
            <w:pPr>
              <w:spacing w:after="160"/>
              <w:cnfStyle w:val="000000000000" w:firstRow="0" w:lastRow="0" w:firstColumn="0" w:lastColumn="0" w:oddVBand="0" w:evenVBand="0" w:oddHBand="0" w:evenHBand="0" w:firstRowFirstColumn="0" w:firstRowLastColumn="0" w:lastRowFirstColumn="0" w:lastRowLastColumn="0"/>
              <w:rPr>
                <w:lang w:val="en-US"/>
              </w:rPr>
            </w:pPr>
          </w:p>
        </w:tc>
      </w:tr>
      <w:tr w:rsidR="0036275A" w:rsidRPr="0036275A" w14:paraId="66557F77" w14:textId="77777777" w:rsidTr="0036275A">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6D6B0111" w14:textId="77777777" w:rsidR="0036275A" w:rsidRPr="0036275A" w:rsidRDefault="0036275A" w:rsidP="0036275A">
            <w:pPr>
              <w:spacing w:after="160"/>
              <w:rPr>
                <w:lang w:val="en-US"/>
              </w:rPr>
            </w:pPr>
            <w:r w:rsidRPr="0036275A">
              <w:rPr>
                <w:lang w:val="en-US"/>
              </w:rPr>
              <w:t>- Ordinary</w:t>
            </w:r>
          </w:p>
        </w:tc>
        <w:tc>
          <w:tcPr>
            <w:tcW w:w="0" w:type="auto"/>
            <w:hideMark/>
          </w:tcPr>
          <w:p w14:paraId="3D14E9AE" w14:textId="77777777" w:rsidR="0036275A" w:rsidRPr="0036275A" w:rsidRDefault="0036275A" w:rsidP="0036275A">
            <w:pPr>
              <w:spacing w:after="160"/>
              <w:cnfStyle w:val="000000100000" w:firstRow="0" w:lastRow="0" w:firstColumn="0" w:lastColumn="0" w:oddVBand="0" w:evenVBand="0" w:oddHBand="1" w:evenHBand="0" w:firstRowFirstColumn="0" w:firstRowLastColumn="0" w:lastRowFirstColumn="0" w:lastRowLastColumn="0"/>
              <w:rPr>
                <w:lang w:val="en-US"/>
              </w:rPr>
            </w:pPr>
            <w:r w:rsidRPr="0036275A">
              <w:rPr>
                <w:lang w:val="en-US"/>
              </w:rPr>
              <w:t>(20,000)</w:t>
            </w:r>
          </w:p>
        </w:tc>
      </w:tr>
      <w:tr w:rsidR="0036275A" w:rsidRPr="0036275A" w14:paraId="7ABC8BA4" w14:textId="77777777" w:rsidTr="0036275A">
        <w:trPr>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7907EE77" w14:textId="77777777" w:rsidR="0036275A" w:rsidRPr="0036275A" w:rsidRDefault="0036275A" w:rsidP="0036275A">
            <w:pPr>
              <w:spacing w:after="160"/>
              <w:rPr>
                <w:lang w:val="en-US"/>
              </w:rPr>
            </w:pPr>
            <w:r w:rsidRPr="0036275A">
              <w:rPr>
                <w:lang w:val="en-US"/>
              </w:rPr>
              <w:t>- Preference</w:t>
            </w:r>
          </w:p>
        </w:tc>
        <w:tc>
          <w:tcPr>
            <w:tcW w:w="0" w:type="auto"/>
            <w:hideMark/>
          </w:tcPr>
          <w:p w14:paraId="40543D32" w14:textId="77777777" w:rsidR="0036275A" w:rsidRPr="0036275A" w:rsidRDefault="0036275A" w:rsidP="0036275A">
            <w:pPr>
              <w:spacing w:after="160"/>
              <w:cnfStyle w:val="000000000000" w:firstRow="0" w:lastRow="0" w:firstColumn="0" w:lastColumn="0" w:oddVBand="0" w:evenVBand="0" w:oddHBand="0" w:evenHBand="0" w:firstRowFirstColumn="0" w:firstRowLastColumn="0" w:lastRowFirstColumn="0" w:lastRowLastColumn="0"/>
              <w:rPr>
                <w:lang w:val="en-US"/>
              </w:rPr>
            </w:pPr>
            <w:r w:rsidRPr="0036275A">
              <w:rPr>
                <w:lang w:val="en-US"/>
              </w:rPr>
              <w:t>(30,000)</w:t>
            </w:r>
          </w:p>
        </w:tc>
      </w:tr>
      <w:tr w:rsidR="0036275A" w:rsidRPr="0036275A" w14:paraId="34CC056A" w14:textId="77777777" w:rsidTr="0036275A">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0" w:type="auto"/>
            <w:hideMark/>
          </w:tcPr>
          <w:p w14:paraId="2E4602AC" w14:textId="77777777" w:rsidR="0036275A" w:rsidRPr="0036275A" w:rsidRDefault="0036275A" w:rsidP="0036275A">
            <w:pPr>
              <w:spacing w:after="160"/>
              <w:rPr>
                <w:lang w:val="en-US"/>
              </w:rPr>
            </w:pPr>
            <w:r w:rsidRPr="0036275A">
              <w:rPr>
                <w:lang w:val="en-US"/>
              </w:rPr>
              <w:t>Retained profit for the year</w:t>
            </w:r>
          </w:p>
        </w:tc>
        <w:tc>
          <w:tcPr>
            <w:tcW w:w="0" w:type="auto"/>
            <w:hideMark/>
          </w:tcPr>
          <w:p w14:paraId="4EE15022" w14:textId="77777777" w:rsidR="0036275A" w:rsidRPr="0036275A" w:rsidRDefault="0036275A" w:rsidP="0036275A">
            <w:pPr>
              <w:spacing w:after="160"/>
              <w:cnfStyle w:val="000000100000" w:firstRow="0" w:lastRow="0" w:firstColumn="0" w:lastColumn="0" w:oddVBand="0" w:evenVBand="0" w:oddHBand="1" w:evenHBand="0" w:firstRowFirstColumn="0" w:firstRowLastColumn="0" w:lastRowFirstColumn="0" w:lastRowLastColumn="0"/>
              <w:rPr>
                <w:lang w:val="en-US"/>
              </w:rPr>
            </w:pPr>
            <w:r w:rsidRPr="0036275A">
              <w:rPr>
                <w:lang w:val="en-US"/>
              </w:rPr>
              <w:t>11,350</w:t>
            </w:r>
          </w:p>
        </w:tc>
      </w:tr>
    </w:tbl>
    <w:p w14:paraId="11F87DEA" w14:textId="77777777" w:rsidR="0036275A" w:rsidRPr="0036275A" w:rsidRDefault="0036275A" w:rsidP="00ED4118"/>
    <w:p w14:paraId="05033BA6" w14:textId="77777777" w:rsidR="0036275A" w:rsidRPr="0036275A" w:rsidRDefault="0036275A" w:rsidP="00ED4118"/>
    <w:p w14:paraId="68140746" w14:textId="77777777" w:rsidR="00ED4118" w:rsidRPr="00ED4118" w:rsidRDefault="00ED4118" w:rsidP="00ED4118"/>
    <w:p w14:paraId="6367FC91" w14:textId="77777777" w:rsidR="00ED4118" w:rsidRDefault="00ED4118" w:rsidP="00ED4118">
      <w:pPr>
        <w:rPr>
          <w:b/>
        </w:rPr>
      </w:pPr>
    </w:p>
    <w:p w14:paraId="27513559" w14:textId="77777777" w:rsidR="00ED4118" w:rsidRDefault="00ED4118" w:rsidP="00ED4118">
      <w:pPr>
        <w:rPr>
          <w:b/>
        </w:rPr>
      </w:pPr>
    </w:p>
    <w:p w14:paraId="717855AB" w14:textId="77777777" w:rsidR="00ED4118" w:rsidRDefault="00ED4118" w:rsidP="00ED4118">
      <w:pPr>
        <w:rPr>
          <w:b/>
        </w:rPr>
      </w:pPr>
    </w:p>
    <w:p w14:paraId="307B861F" w14:textId="77777777" w:rsidR="0036275A" w:rsidRDefault="0036275A" w:rsidP="00ED4118">
      <w:pPr>
        <w:rPr>
          <w:b/>
        </w:rPr>
      </w:pPr>
    </w:p>
    <w:p w14:paraId="0DD516A0" w14:textId="77777777" w:rsidR="0036275A" w:rsidRDefault="0036275A" w:rsidP="00ED4118">
      <w:pPr>
        <w:rPr>
          <w:b/>
        </w:rPr>
      </w:pPr>
    </w:p>
    <w:p w14:paraId="42D1B6EA" w14:textId="77777777" w:rsidR="00ED4118" w:rsidRDefault="00ED4118" w:rsidP="00ED4118">
      <w:pPr>
        <w:rPr>
          <w:b/>
        </w:rPr>
      </w:pPr>
      <w:r>
        <w:rPr>
          <w:b/>
        </w:rPr>
        <w:t>Statement of financial position:</w:t>
      </w:r>
    </w:p>
    <w:tbl>
      <w:tblPr>
        <w:tblStyle w:val="GridTable4"/>
        <w:tblW w:w="9806" w:type="dxa"/>
        <w:tblLook w:val="04A0" w:firstRow="1" w:lastRow="0" w:firstColumn="1" w:lastColumn="0" w:noHBand="0" w:noVBand="1"/>
      </w:tblPr>
      <w:tblGrid>
        <w:gridCol w:w="7081"/>
        <w:gridCol w:w="2725"/>
      </w:tblGrid>
      <w:tr w:rsidR="00084119" w:rsidRPr="00084119" w14:paraId="0C47343B" w14:textId="77777777" w:rsidTr="00084119">
        <w:trPr>
          <w:cnfStyle w:val="100000000000" w:firstRow="1" w:lastRow="0" w:firstColumn="0" w:lastColumn="0" w:oddVBand="0" w:evenVBand="0" w:oddHBand="0"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02631118" w14:textId="77777777" w:rsidR="00084119" w:rsidRPr="00084119" w:rsidRDefault="00084119" w:rsidP="00084119">
            <w:pPr>
              <w:spacing w:after="160"/>
              <w:rPr>
                <w:lang w:val="en-US"/>
              </w:rPr>
            </w:pPr>
          </w:p>
        </w:tc>
        <w:tc>
          <w:tcPr>
            <w:tcW w:w="0" w:type="auto"/>
            <w:hideMark/>
          </w:tcPr>
          <w:p w14:paraId="2D937048" w14:textId="77777777" w:rsidR="00084119" w:rsidRPr="00084119" w:rsidRDefault="00084119" w:rsidP="00084119">
            <w:pPr>
              <w:spacing w:after="160"/>
              <w:cnfStyle w:val="100000000000" w:firstRow="1" w:lastRow="0" w:firstColumn="0" w:lastColumn="0" w:oddVBand="0" w:evenVBand="0" w:oddHBand="0" w:evenHBand="0" w:firstRowFirstColumn="0" w:firstRowLastColumn="0" w:lastRowFirstColumn="0" w:lastRowLastColumn="0"/>
              <w:rPr>
                <w:lang w:val="en-US"/>
              </w:rPr>
            </w:pPr>
            <w:r w:rsidRPr="00084119">
              <w:rPr>
                <w:lang w:val="en-US"/>
              </w:rPr>
              <w:t>£</w:t>
            </w:r>
          </w:p>
        </w:tc>
      </w:tr>
      <w:tr w:rsidR="00084119" w:rsidRPr="00084119" w14:paraId="446A3E0B" w14:textId="77777777" w:rsidTr="00084119">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22AB7D26" w14:textId="77777777" w:rsidR="00084119" w:rsidRPr="00084119" w:rsidRDefault="00084119" w:rsidP="00084119">
            <w:pPr>
              <w:spacing w:after="160"/>
              <w:rPr>
                <w:lang w:val="en-US"/>
              </w:rPr>
            </w:pPr>
            <w:r w:rsidRPr="00084119">
              <w:rPr>
                <w:lang w:val="en-US"/>
              </w:rPr>
              <w:t>Non-current assets:</w:t>
            </w:r>
          </w:p>
        </w:tc>
        <w:tc>
          <w:tcPr>
            <w:tcW w:w="0" w:type="auto"/>
            <w:hideMark/>
          </w:tcPr>
          <w:p w14:paraId="27ECD9BF" w14:textId="77777777" w:rsidR="00084119" w:rsidRPr="00084119" w:rsidRDefault="00084119" w:rsidP="00084119">
            <w:pPr>
              <w:spacing w:after="160"/>
              <w:cnfStyle w:val="000000100000" w:firstRow="0" w:lastRow="0" w:firstColumn="0" w:lastColumn="0" w:oddVBand="0" w:evenVBand="0" w:oddHBand="1" w:evenHBand="0" w:firstRowFirstColumn="0" w:firstRowLastColumn="0" w:lastRowFirstColumn="0" w:lastRowLastColumn="0"/>
              <w:rPr>
                <w:lang w:val="en-US"/>
              </w:rPr>
            </w:pPr>
          </w:p>
        </w:tc>
      </w:tr>
      <w:tr w:rsidR="00084119" w:rsidRPr="00084119" w14:paraId="22C866F0" w14:textId="77777777" w:rsidTr="00084119">
        <w:trPr>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3ADAF4AD" w14:textId="77777777" w:rsidR="00084119" w:rsidRPr="00084119" w:rsidRDefault="00084119" w:rsidP="00084119">
            <w:pPr>
              <w:spacing w:after="160"/>
              <w:rPr>
                <w:lang w:val="en-US"/>
              </w:rPr>
            </w:pPr>
            <w:r w:rsidRPr="00084119">
              <w:rPr>
                <w:lang w:val="en-US"/>
              </w:rPr>
              <w:t>Plant and equipment</w:t>
            </w:r>
          </w:p>
        </w:tc>
        <w:tc>
          <w:tcPr>
            <w:tcW w:w="0" w:type="auto"/>
            <w:hideMark/>
          </w:tcPr>
          <w:p w14:paraId="7CE97207" w14:textId="77777777" w:rsidR="00084119" w:rsidRPr="00084119" w:rsidRDefault="00084119" w:rsidP="00084119">
            <w:pPr>
              <w:spacing w:after="160"/>
              <w:cnfStyle w:val="000000000000" w:firstRow="0" w:lastRow="0" w:firstColumn="0" w:lastColumn="0" w:oddVBand="0" w:evenVBand="0" w:oddHBand="0" w:evenHBand="0" w:firstRowFirstColumn="0" w:firstRowLastColumn="0" w:lastRowFirstColumn="0" w:lastRowLastColumn="0"/>
              <w:rPr>
                <w:lang w:val="en-US"/>
              </w:rPr>
            </w:pPr>
            <w:r w:rsidRPr="00084119">
              <w:rPr>
                <w:lang w:val="en-US"/>
              </w:rPr>
              <w:t>1,250,000</w:t>
            </w:r>
          </w:p>
        </w:tc>
      </w:tr>
      <w:tr w:rsidR="00084119" w:rsidRPr="00084119" w14:paraId="3C63AAB3" w14:textId="77777777" w:rsidTr="00084119">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7D21CA58" w14:textId="77777777" w:rsidR="00084119" w:rsidRPr="00084119" w:rsidRDefault="00084119" w:rsidP="00084119">
            <w:pPr>
              <w:spacing w:after="160"/>
              <w:rPr>
                <w:lang w:val="en-US"/>
              </w:rPr>
            </w:pPr>
            <w:r w:rsidRPr="00084119">
              <w:rPr>
                <w:lang w:val="en-US"/>
              </w:rPr>
              <w:t>Debentures</w:t>
            </w:r>
          </w:p>
        </w:tc>
        <w:tc>
          <w:tcPr>
            <w:tcW w:w="0" w:type="auto"/>
            <w:hideMark/>
          </w:tcPr>
          <w:p w14:paraId="145C84E9" w14:textId="77777777" w:rsidR="00084119" w:rsidRPr="00084119" w:rsidRDefault="00084119" w:rsidP="00084119">
            <w:pPr>
              <w:spacing w:after="160"/>
              <w:cnfStyle w:val="000000100000" w:firstRow="0" w:lastRow="0" w:firstColumn="0" w:lastColumn="0" w:oddVBand="0" w:evenVBand="0" w:oddHBand="1" w:evenHBand="0" w:firstRowFirstColumn="0" w:firstRowLastColumn="0" w:lastRowFirstColumn="0" w:lastRowLastColumn="0"/>
              <w:rPr>
                <w:lang w:val="en-US"/>
              </w:rPr>
            </w:pPr>
            <w:r w:rsidRPr="00084119">
              <w:rPr>
                <w:lang w:val="en-US"/>
              </w:rPr>
              <w:t>200,000</w:t>
            </w:r>
          </w:p>
        </w:tc>
      </w:tr>
      <w:tr w:rsidR="00084119" w:rsidRPr="00084119" w14:paraId="6B9B10B6" w14:textId="77777777" w:rsidTr="00084119">
        <w:trPr>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56985683" w14:textId="77777777" w:rsidR="00084119" w:rsidRPr="00084119" w:rsidRDefault="00084119" w:rsidP="00084119">
            <w:pPr>
              <w:spacing w:after="160"/>
              <w:rPr>
                <w:lang w:val="en-US"/>
              </w:rPr>
            </w:pPr>
            <w:r w:rsidRPr="00084119">
              <w:rPr>
                <w:lang w:val="en-US"/>
              </w:rPr>
              <w:t>Total non-current assets</w:t>
            </w:r>
          </w:p>
        </w:tc>
        <w:tc>
          <w:tcPr>
            <w:tcW w:w="0" w:type="auto"/>
            <w:hideMark/>
          </w:tcPr>
          <w:p w14:paraId="2D3BD65A" w14:textId="77777777" w:rsidR="00084119" w:rsidRPr="00084119" w:rsidRDefault="00084119" w:rsidP="00084119">
            <w:pPr>
              <w:spacing w:after="160"/>
              <w:cnfStyle w:val="000000000000" w:firstRow="0" w:lastRow="0" w:firstColumn="0" w:lastColumn="0" w:oddVBand="0" w:evenVBand="0" w:oddHBand="0" w:evenHBand="0" w:firstRowFirstColumn="0" w:firstRowLastColumn="0" w:lastRowFirstColumn="0" w:lastRowLastColumn="0"/>
              <w:rPr>
                <w:lang w:val="en-US"/>
              </w:rPr>
            </w:pPr>
            <w:r w:rsidRPr="00084119">
              <w:rPr>
                <w:lang w:val="en-US"/>
              </w:rPr>
              <w:t>1,450,000</w:t>
            </w:r>
          </w:p>
        </w:tc>
      </w:tr>
      <w:tr w:rsidR="00084119" w:rsidRPr="00084119" w14:paraId="48F98FCE" w14:textId="77777777" w:rsidTr="00084119">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36DD040A" w14:textId="77777777" w:rsidR="00084119" w:rsidRPr="00084119" w:rsidRDefault="00084119" w:rsidP="00084119">
            <w:pPr>
              <w:spacing w:after="160"/>
              <w:rPr>
                <w:lang w:val="en-US"/>
              </w:rPr>
            </w:pPr>
            <w:r w:rsidRPr="00084119">
              <w:rPr>
                <w:lang w:val="en-US"/>
              </w:rPr>
              <w:t>Current assets:</w:t>
            </w:r>
          </w:p>
        </w:tc>
        <w:tc>
          <w:tcPr>
            <w:tcW w:w="0" w:type="auto"/>
            <w:hideMark/>
          </w:tcPr>
          <w:p w14:paraId="57F0B917" w14:textId="77777777" w:rsidR="00084119" w:rsidRPr="00084119" w:rsidRDefault="00084119" w:rsidP="00084119">
            <w:pPr>
              <w:spacing w:after="160"/>
              <w:cnfStyle w:val="000000100000" w:firstRow="0" w:lastRow="0" w:firstColumn="0" w:lastColumn="0" w:oddVBand="0" w:evenVBand="0" w:oddHBand="1" w:evenHBand="0" w:firstRowFirstColumn="0" w:firstRowLastColumn="0" w:lastRowFirstColumn="0" w:lastRowLastColumn="0"/>
              <w:rPr>
                <w:lang w:val="en-US"/>
              </w:rPr>
            </w:pPr>
          </w:p>
        </w:tc>
      </w:tr>
      <w:tr w:rsidR="00084119" w:rsidRPr="00084119" w14:paraId="0752E91F" w14:textId="77777777" w:rsidTr="00084119">
        <w:trPr>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290EB39E" w14:textId="77777777" w:rsidR="00084119" w:rsidRPr="00084119" w:rsidRDefault="00084119" w:rsidP="00084119">
            <w:pPr>
              <w:spacing w:after="160"/>
              <w:rPr>
                <w:lang w:val="en-US"/>
              </w:rPr>
            </w:pPr>
            <w:r w:rsidRPr="00084119">
              <w:rPr>
                <w:lang w:val="en-US"/>
              </w:rPr>
              <w:t>Stock</w:t>
            </w:r>
          </w:p>
        </w:tc>
        <w:tc>
          <w:tcPr>
            <w:tcW w:w="0" w:type="auto"/>
            <w:hideMark/>
          </w:tcPr>
          <w:p w14:paraId="340D8FD0" w14:textId="77777777" w:rsidR="00084119" w:rsidRPr="00084119" w:rsidRDefault="00084119" w:rsidP="00084119">
            <w:pPr>
              <w:spacing w:after="160"/>
              <w:cnfStyle w:val="000000000000" w:firstRow="0" w:lastRow="0" w:firstColumn="0" w:lastColumn="0" w:oddVBand="0" w:evenVBand="0" w:oddHBand="0" w:evenHBand="0" w:firstRowFirstColumn="0" w:firstRowLastColumn="0" w:lastRowFirstColumn="0" w:lastRowLastColumn="0"/>
              <w:rPr>
                <w:lang w:val="en-US"/>
              </w:rPr>
            </w:pPr>
            <w:r w:rsidRPr="00084119">
              <w:rPr>
                <w:lang w:val="en-US"/>
              </w:rPr>
              <w:t>510,850</w:t>
            </w:r>
          </w:p>
        </w:tc>
      </w:tr>
      <w:tr w:rsidR="00084119" w:rsidRPr="00084119" w14:paraId="3CF1A43F" w14:textId="77777777" w:rsidTr="00084119">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12C5F37A" w14:textId="77777777" w:rsidR="00084119" w:rsidRPr="00084119" w:rsidRDefault="00084119" w:rsidP="00084119">
            <w:pPr>
              <w:spacing w:after="160"/>
              <w:rPr>
                <w:lang w:val="en-US"/>
              </w:rPr>
            </w:pPr>
            <w:r w:rsidRPr="00084119">
              <w:rPr>
                <w:lang w:val="en-US"/>
              </w:rPr>
              <w:t>Trade receivable</w:t>
            </w:r>
          </w:p>
        </w:tc>
        <w:tc>
          <w:tcPr>
            <w:tcW w:w="0" w:type="auto"/>
            <w:hideMark/>
          </w:tcPr>
          <w:p w14:paraId="4F1A3F0D" w14:textId="77777777" w:rsidR="00084119" w:rsidRPr="00084119" w:rsidRDefault="00084119" w:rsidP="00084119">
            <w:pPr>
              <w:spacing w:after="160"/>
              <w:cnfStyle w:val="000000100000" w:firstRow="0" w:lastRow="0" w:firstColumn="0" w:lastColumn="0" w:oddVBand="0" w:evenVBand="0" w:oddHBand="1" w:evenHBand="0" w:firstRowFirstColumn="0" w:firstRowLastColumn="0" w:lastRowFirstColumn="0" w:lastRowLastColumn="0"/>
              <w:rPr>
                <w:lang w:val="en-US"/>
              </w:rPr>
            </w:pPr>
            <w:r w:rsidRPr="00084119">
              <w:rPr>
                <w:lang w:val="en-US"/>
              </w:rPr>
              <w:t>170,125</w:t>
            </w:r>
          </w:p>
        </w:tc>
      </w:tr>
      <w:tr w:rsidR="00084119" w:rsidRPr="00084119" w14:paraId="59BADACB" w14:textId="77777777" w:rsidTr="00084119">
        <w:trPr>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1D36EC84" w14:textId="77777777" w:rsidR="00084119" w:rsidRPr="00084119" w:rsidRDefault="00084119" w:rsidP="00084119">
            <w:pPr>
              <w:spacing w:after="160"/>
              <w:rPr>
                <w:lang w:val="en-US"/>
              </w:rPr>
            </w:pPr>
            <w:r w:rsidRPr="00084119">
              <w:rPr>
                <w:lang w:val="en-US"/>
              </w:rPr>
              <w:t>Cash and bank</w:t>
            </w:r>
          </w:p>
        </w:tc>
        <w:tc>
          <w:tcPr>
            <w:tcW w:w="0" w:type="auto"/>
            <w:hideMark/>
          </w:tcPr>
          <w:p w14:paraId="5F1C3F72" w14:textId="77777777" w:rsidR="00084119" w:rsidRPr="00084119" w:rsidRDefault="00084119" w:rsidP="00084119">
            <w:pPr>
              <w:spacing w:after="160"/>
              <w:cnfStyle w:val="000000000000" w:firstRow="0" w:lastRow="0" w:firstColumn="0" w:lastColumn="0" w:oddVBand="0" w:evenVBand="0" w:oddHBand="0" w:evenHBand="0" w:firstRowFirstColumn="0" w:firstRowLastColumn="0" w:lastRowFirstColumn="0" w:lastRowLastColumn="0"/>
              <w:rPr>
                <w:lang w:val="en-US"/>
              </w:rPr>
            </w:pPr>
            <w:r w:rsidRPr="00084119">
              <w:rPr>
                <w:lang w:val="en-US"/>
              </w:rPr>
              <w:t>96,000</w:t>
            </w:r>
          </w:p>
        </w:tc>
      </w:tr>
      <w:tr w:rsidR="00084119" w:rsidRPr="00084119" w14:paraId="5AA4D60F" w14:textId="77777777" w:rsidTr="00084119">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70688A8A" w14:textId="77777777" w:rsidR="00084119" w:rsidRPr="00084119" w:rsidRDefault="00084119" w:rsidP="00084119">
            <w:pPr>
              <w:spacing w:after="160"/>
              <w:rPr>
                <w:lang w:val="en-US"/>
              </w:rPr>
            </w:pPr>
            <w:r w:rsidRPr="00084119">
              <w:rPr>
                <w:lang w:val="en-US"/>
              </w:rPr>
              <w:t>Commission payable</w:t>
            </w:r>
          </w:p>
        </w:tc>
        <w:tc>
          <w:tcPr>
            <w:tcW w:w="0" w:type="auto"/>
            <w:hideMark/>
          </w:tcPr>
          <w:p w14:paraId="7597C671" w14:textId="77777777" w:rsidR="00084119" w:rsidRPr="00084119" w:rsidRDefault="00084119" w:rsidP="00084119">
            <w:pPr>
              <w:spacing w:after="160"/>
              <w:cnfStyle w:val="000000100000" w:firstRow="0" w:lastRow="0" w:firstColumn="0" w:lastColumn="0" w:oddVBand="0" w:evenVBand="0" w:oddHBand="1" w:evenHBand="0" w:firstRowFirstColumn="0" w:firstRowLastColumn="0" w:lastRowFirstColumn="0" w:lastRowLastColumn="0"/>
              <w:rPr>
                <w:lang w:val="en-US"/>
              </w:rPr>
            </w:pPr>
            <w:r w:rsidRPr="00084119">
              <w:rPr>
                <w:lang w:val="en-US"/>
              </w:rPr>
              <w:t>3,000</w:t>
            </w:r>
          </w:p>
        </w:tc>
      </w:tr>
      <w:tr w:rsidR="00084119" w:rsidRPr="00084119" w14:paraId="027BAC4D" w14:textId="77777777" w:rsidTr="00084119">
        <w:trPr>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00B4E4C8" w14:textId="77777777" w:rsidR="00084119" w:rsidRPr="00084119" w:rsidRDefault="00084119" w:rsidP="00084119">
            <w:pPr>
              <w:spacing w:after="160"/>
              <w:rPr>
                <w:lang w:val="en-US"/>
              </w:rPr>
            </w:pPr>
            <w:r w:rsidRPr="00084119">
              <w:rPr>
                <w:lang w:val="en-US"/>
              </w:rPr>
              <w:t>Goods sent to customers</w:t>
            </w:r>
          </w:p>
        </w:tc>
        <w:tc>
          <w:tcPr>
            <w:tcW w:w="0" w:type="auto"/>
            <w:hideMark/>
          </w:tcPr>
          <w:p w14:paraId="36B96C47" w14:textId="77777777" w:rsidR="00084119" w:rsidRPr="00084119" w:rsidRDefault="00084119" w:rsidP="00084119">
            <w:pPr>
              <w:spacing w:after="160"/>
              <w:cnfStyle w:val="000000000000" w:firstRow="0" w:lastRow="0" w:firstColumn="0" w:lastColumn="0" w:oddVBand="0" w:evenVBand="0" w:oddHBand="0" w:evenHBand="0" w:firstRowFirstColumn="0" w:firstRowLastColumn="0" w:lastRowFirstColumn="0" w:lastRowLastColumn="0"/>
              <w:rPr>
                <w:lang w:val="en-US"/>
              </w:rPr>
            </w:pPr>
            <w:r w:rsidRPr="00084119">
              <w:rPr>
                <w:lang w:val="en-US"/>
              </w:rPr>
              <w:t>980</w:t>
            </w:r>
          </w:p>
        </w:tc>
      </w:tr>
      <w:tr w:rsidR="00084119" w:rsidRPr="00084119" w14:paraId="412A07F2" w14:textId="77777777" w:rsidTr="00084119">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5D8DB002" w14:textId="77777777" w:rsidR="00084119" w:rsidRPr="00084119" w:rsidRDefault="00084119" w:rsidP="00084119">
            <w:pPr>
              <w:spacing w:after="160"/>
              <w:rPr>
                <w:lang w:val="en-US"/>
              </w:rPr>
            </w:pPr>
            <w:r w:rsidRPr="00084119">
              <w:rPr>
                <w:lang w:val="en-US"/>
              </w:rPr>
              <w:t>Total current assets</w:t>
            </w:r>
          </w:p>
        </w:tc>
        <w:tc>
          <w:tcPr>
            <w:tcW w:w="0" w:type="auto"/>
            <w:hideMark/>
          </w:tcPr>
          <w:p w14:paraId="1FA612C0" w14:textId="77777777" w:rsidR="00084119" w:rsidRPr="00084119" w:rsidRDefault="00084119" w:rsidP="00084119">
            <w:pPr>
              <w:spacing w:after="160"/>
              <w:cnfStyle w:val="000000100000" w:firstRow="0" w:lastRow="0" w:firstColumn="0" w:lastColumn="0" w:oddVBand="0" w:evenVBand="0" w:oddHBand="1" w:evenHBand="0" w:firstRowFirstColumn="0" w:firstRowLastColumn="0" w:lastRowFirstColumn="0" w:lastRowLastColumn="0"/>
              <w:rPr>
                <w:lang w:val="en-US"/>
              </w:rPr>
            </w:pPr>
            <w:r w:rsidRPr="00084119">
              <w:rPr>
                <w:lang w:val="en-US"/>
              </w:rPr>
              <w:t>781,955</w:t>
            </w:r>
          </w:p>
        </w:tc>
      </w:tr>
      <w:tr w:rsidR="00084119" w:rsidRPr="00084119" w14:paraId="1F1A5882" w14:textId="77777777" w:rsidTr="00084119">
        <w:trPr>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047FB199" w14:textId="77777777" w:rsidR="00084119" w:rsidRPr="00084119" w:rsidRDefault="00084119" w:rsidP="00084119">
            <w:pPr>
              <w:spacing w:after="160"/>
              <w:rPr>
                <w:lang w:val="en-US"/>
              </w:rPr>
            </w:pPr>
            <w:r w:rsidRPr="00084119">
              <w:rPr>
                <w:lang w:val="en-US"/>
              </w:rPr>
              <w:t>Total assets</w:t>
            </w:r>
          </w:p>
        </w:tc>
        <w:tc>
          <w:tcPr>
            <w:tcW w:w="0" w:type="auto"/>
            <w:hideMark/>
          </w:tcPr>
          <w:p w14:paraId="31CCF687" w14:textId="77777777" w:rsidR="00084119" w:rsidRPr="00084119" w:rsidRDefault="00084119" w:rsidP="00084119">
            <w:pPr>
              <w:spacing w:after="160"/>
              <w:cnfStyle w:val="000000000000" w:firstRow="0" w:lastRow="0" w:firstColumn="0" w:lastColumn="0" w:oddVBand="0" w:evenVBand="0" w:oddHBand="0" w:evenHBand="0" w:firstRowFirstColumn="0" w:firstRowLastColumn="0" w:lastRowFirstColumn="0" w:lastRowLastColumn="0"/>
              <w:rPr>
                <w:lang w:val="en-US"/>
              </w:rPr>
            </w:pPr>
            <w:r w:rsidRPr="00084119">
              <w:rPr>
                <w:lang w:val="en-US"/>
              </w:rPr>
              <w:t>2,231,955</w:t>
            </w:r>
          </w:p>
        </w:tc>
      </w:tr>
      <w:tr w:rsidR="00084119" w:rsidRPr="00084119" w14:paraId="5AC9C2A4" w14:textId="77777777" w:rsidTr="00084119">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50C2474C" w14:textId="77777777" w:rsidR="00084119" w:rsidRPr="00084119" w:rsidRDefault="00084119" w:rsidP="00084119">
            <w:pPr>
              <w:spacing w:after="160"/>
              <w:rPr>
                <w:lang w:val="en-US"/>
              </w:rPr>
            </w:pPr>
            <w:r w:rsidRPr="00084119">
              <w:rPr>
                <w:lang w:val="en-US"/>
              </w:rPr>
              <w:t>Equity and liabilities:</w:t>
            </w:r>
          </w:p>
        </w:tc>
        <w:tc>
          <w:tcPr>
            <w:tcW w:w="0" w:type="auto"/>
            <w:hideMark/>
          </w:tcPr>
          <w:p w14:paraId="483600CE" w14:textId="77777777" w:rsidR="00084119" w:rsidRPr="00084119" w:rsidRDefault="00084119" w:rsidP="00084119">
            <w:pPr>
              <w:spacing w:after="160"/>
              <w:cnfStyle w:val="000000100000" w:firstRow="0" w:lastRow="0" w:firstColumn="0" w:lastColumn="0" w:oddVBand="0" w:evenVBand="0" w:oddHBand="1" w:evenHBand="0" w:firstRowFirstColumn="0" w:firstRowLastColumn="0" w:lastRowFirstColumn="0" w:lastRowLastColumn="0"/>
              <w:rPr>
                <w:lang w:val="en-US"/>
              </w:rPr>
            </w:pPr>
          </w:p>
        </w:tc>
      </w:tr>
      <w:tr w:rsidR="00084119" w:rsidRPr="00084119" w14:paraId="3DA1A9F3" w14:textId="77777777" w:rsidTr="00084119">
        <w:trPr>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093CE553" w14:textId="77777777" w:rsidR="00084119" w:rsidRPr="00084119" w:rsidRDefault="00084119" w:rsidP="00084119">
            <w:pPr>
              <w:spacing w:after="160"/>
              <w:rPr>
                <w:lang w:val="en-US"/>
              </w:rPr>
            </w:pPr>
            <w:r w:rsidRPr="00084119">
              <w:rPr>
                <w:lang w:val="en-US"/>
              </w:rPr>
              <w:t>Equity:</w:t>
            </w:r>
          </w:p>
        </w:tc>
        <w:tc>
          <w:tcPr>
            <w:tcW w:w="0" w:type="auto"/>
            <w:hideMark/>
          </w:tcPr>
          <w:p w14:paraId="0036492B" w14:textId="77777777" w:rsidR="00084119" w:rsidRPr="00084119" w:rsidRDefault="00084119" w:rsidP="00084119">
            <w:pPr>
              <w:spacing w:after="160"/>
              <w:cnfStyle w:val="000000000000" w:firstRow="0" w:lastRow="0" w:firstColumn="0" w:lastColumn="0" w:oddVBand="0" w:evenVBand="0" w:oddHBand="0" w:evenHBand="0" w:firstRowFirstColumn="0" w:firstRowLastColumn="0" w:lastRowFirstColumn="0" w:lastRowLastColumn="0"/>
              <w:rPr>
                <w:lang w:val="en-US"/>
              </w:rPr>
            </w:pPr>
          </w:p>
        </w:tc>
      </w:tr>
      <w:tr w:rsidR="00084119" w:rsidRPr="00084119" w14:paraId="31635CEE" w14:textId="77777777" w:rsidTr="00084119">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7E019303" w14:textId="77777777" w:rsidR="00084119" w:rsidRPr="00084119" w:rsidRDefault="00084119" w:rsidP="00084119">
            <w:pPr>
              <w:spacing w:after="160"/>
              <w:rPr>
                <w:lang w:val="en-US"/>
              </w:rPr>
            </w:pPr>
            <w:r w:rsidRPr="00084119">
              <w:rPr>
                <w:lang w:val="en-US"/>
              </w:rPr>
              <w:t>Ordinary shares</w:t>
            </w:r>
          </w:p>
        </w:tc>
        <w:tc>
          <w:tcPr>
            <w:tcW w:w="0" w:type="auto"/>
            <w:hideMark/>
          </w:tcPr>
          <w:p w14:paraId="1D71CA1C" w14:textId="77777777" w:rsidR="00084119" w:rsidRPr="00084119" w:rsidRDefault="00084119" w:rsidP="00084119">
            <w:pPr>
              <w:spacing w:after="160"/>
              <w:cnfStyle w:val="000000100000" w:firstRow="0" w:lastRow="0" w:firstColumn="0" w:lastColumn="0" w:oddVBand="0" w:evenVBand="0" w:oddHBand="1" w:evenHBand="0" w:firstRowFirstColumn="0" w:firstRowLastColumn="0" w:lastRowFirstColumn="0" w:lastRowLastColumn="0"/>
              <w:rPr>
                <w:lang w:val="en-US"/>
              </w:rPr>
            </w:pPr>
            <w:r w:rsidRPr="00084119">
              <w:rPr>
                <w:lang w:val="en-US"/>
              </w:rPr>
              <w:t>900,000</w:t>
            </w:r>
          </w:p>
        </w:tc>
      </w:tr>
      <w:tr w:rsidR="00084119" w:rsidRPr="00084119" w14:paraId="5B924B6D" w14:textId="77777777" w:rsidTr="00084119">
        <w:trPr>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4BF0D83F" w14:textId="77777777" w:rsidR="00084119" w:rsidRPr="00084119" w:rsidRDefault="00084119" w:rsidP="00084119">
            <w:pPr>
              <w:spacing w:after="160"/>
              <w:rPr>
                <w:lang w:val="en-US"/>
              </w:rPr>
            </w:pPr>
            <w:r w:rsidRPr="00084119">
              <w:rPr>
                <w:lang w:val="en-US"/>
              </w:rPr>
              <w:t>Preference shares</w:t>
            </w:r>
          </w:p>
        </w:tc>
        <w:tc>
          <w:tcPr>
            <w:tcW w:w="0" w:type="auto"/>
            <w:hideMark/>
          </w:tcPr>
          <w:p w14:paraId="71A4D528" w14:textId="77777777" w:rsidR="00084119" w:rsidRPr="00084119" w:rsidRDefault="00084119" w:rsidP="00084119">
            <w:pPr>
              <w:spacing w:after="160"/>
              <w:cnfStyle w:val="000000000000" w:firstRow="0" w:lastRow="0" w:firstColumn="0" w:lastColumn="0" w:oddVBand="0" w:evenVBand="0" w:oddHBand="0" w:evenHBand="0" w:firstRowFirstColumn="0" w:firstRowLastColumn="0" w:lastRowFirstColumn="0" w:lastRowLastColumn="0"/>
              <w:rPr>
                <w:lang w:val="en-US"/>
              </w:rPr>
            </w:pPr>
            <w:r w:rsidRPr="00084119">
              <w:rPr>
                <w:lang w:val="en-US"/>
              </w:rPr>
              <w:t>500,000</w:t>
            </w:r>
          </w:p>
        </w:tc>
      </w:tr>
      <w:tr w:rsidR="00084119" w:rsidRPr="00084119" w14:paraId="34FF1353" w14:textId="77777777" w:rsidTr="00084119">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16648405" w14:textId="77777777" w:rsidR="00084119" w:rsidRPr="00084119" w:rsidRDefault="00084119" w:rsidP="00084119">
            <w:pPr>
              <w:spacing w:after="160"/>
              <w:rPr>
                <w:lang w:val="en-US"/>
              </w:rPr>
            </w:pPr>
            <w:r w:rsidRPr="00084119">
              <w:rPr>
                <w:lang w:val="en-US"/>
              </w:rPr>
              <w:t>Retained profit</w:t>
            </w:r>
          </w:p>
        </w:tc>
        <w:tc>
          <w:tcPr>
            <w:tcW w:w="0" w:type="auto"/>
            <w:hideMark/>
          </w:tcPr>
          <w:p w14:paraId="29296B1D" w14:textId="77777777" w:rsidR="00084119" w:rsidRPr="00084119" w:rsidRDefault="00084119" w:rsidP="00084119">
            <w:pPr>
              <w:spacing w:after="160"/>
              <w:cnfStyle w:val="000000100000" w:firstRow="0" w:lastRow="0" w:firstColumn="0" w:lastColumn="0" w:oddVBand="0" w:evenVBand="0" w:oddHBand="1" w:evenHBand="0" w:firstRowFirstColumn="0" w:firstRowLastColumn="0" w:lastRowFirstColumn="0" w:lastRowLastColumn="0"/>
              <w:rPr>
                <w:lang w:val="en-US"/>
              </w:rPr>
            </w:pPr>
            <w:r w:rsidRPr="00084119">
              <w:rPr>
                <w:lang w:val="en-US"/>
              </w:rPr>
              <w:t>11,350</w:t>
            </w:r>
          </w:p>
        </w:tc>
      </w:tr>
      <w:tr w:rsidR="00084119" w:rsidRPr="00084119" w14:paraId="4C9BB7BF" w14:textId="77777777" w:rsidTr="00084119">
        <w:trPr>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38951E2F" w14:textId="77777777" w:rsidR="00084119" w:rsidRPr="00084119" w:rsidRDefault="00084119" w:rsidP="00084119">
            <w:pPr>
              <w:spacing w:after="160"/>
              <w:rPr>
                <w:lang w:val="en-US"/>
              </w:rPr>
            </w:pPr>
            <w:r w:rsidRPr="00084119">
              <w:rPr>
                <w:lang w:val="en-US"/>
              </w:rPr>
              <w:t>Total equity</w:t>
            </w:r>
          </w:p>
        </w:tc>
        <w:tc>
          <w:tcPr>
            <w:tcW w:w="0" w:type="auto"/>
            <w:hideMark/>
          </w:tcPr>
          <w:p w14:paraId="4BB3D268" w14:textId="77777777" w:rsidR="00084119" w:rsidRPr="00084119" w:rsidRDefault="00084119" w:rsidP="00084119">
            <w:pPr>
              <w:spacing w:after="160"/>
              <w:cnfStyle w:val="000000000000" w:firstRow="0" w:lastRow="0" w:firstColumn="0" w:lastColumn="0" w:oddVBand="0" w:evenVBand="0" w:oddHBand="0" w:evenHBand="0" w:firstRowFirstColumn="0" w:firstRowLastColumn="0" w:lastRowFirstColumn="0" w:lastRowLastColumn="0"/>
              <w:rPr>
                <w:lang w:val="en-US"/>
              </w:rPr>
            </w:pPr>
            <w:r w:rsidRPr="00084119">
              <w:rPr>
                <w:lang w:val="en-US"/>
              </w:rPr>
              <w:t>1,411,350</w:t>
            </w:r>
          </w:p>
        </w:tc>
      </w:tr>
      <w:tr w:rsidR="00084119" w:rsidRPr="00084119" w14:paraId="1DD53EA4" w14:textId="77777777" w:rsidTr="00084119">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0CE4FDAC" w14:textId="77777777" w:rsidR="00084119" w:rsidRPr="00084119" w:rsidRDefault="00084119" w:rsidP="00084119">
            <w:pPr>
              <w:spacing w:after="160"/>
              <w:rPr>
                <w:lang w:val="en-US"/>
              </w:rPr>
            </w:pPr>
            <w:r w:rsidRPr="00084119">
              <w:rPr>
                <w:lang w:val="en-US"/>
              </w:rPr>
              <w:t>Non-current liabilities:</w:t>
            </w:r>
          </w:p>
        </w:tc>
        <w:tc>
          <w:tcPr>
            <w:tcW w:w="0" w:type="auto"/>
            <w:hideMark/>
          </w:tcPr>
          <w:p w14:paraId="47E45672" w14:textId="77777777" w:rsidR="00084119" w:rsidRPr="00084119" w:rsidRDefault="00084119" w:rsidP="00084119">
            <w:pPr>
              <w:spacing w:after="160"/>
              <w:cnfStyle w:val="000000100000" w:firstRow="0" w:lastRow="0" w:firstColumn="0" w:lastColumn="0" w:oddVBand="0" w:evenVBand="0" w:oddHBand="1" w:evenHBand="0" w:firstRowFirstColumn="0" w:firstRowLastColumn="0" w:lastRowFirstColumn="0" w:lastRowLastColumn="0"/>
              <w:rPr>
                <w:lang w:val="en-US"/>
              </w:rPr>
            </w:pPr>
          </w:p>
        </w:tc>
      </w:tr>
      <w:tr w:rsidR="00084119" w:rsidRPr="00084119" w14:paraId="4C6D94E9" w14:textId="77777777" w:rsidTr="00084119">
        <w:trPr>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18D0CA49" w14:textId="77777777" w:rsidR="00084119" w:rsidRPr="00084119" w:rsidRDefault="00084119" w:rsidP="00084119">
            <w:pPr>
              <w:spacing w:after="160"/>
              <w:rPr>
                <w:lang w:val="en-US"/>
              </w:rPr>
            </w:pPr>
            <w:r w:rsidRPr="00084119">
              <w:rPr>
                <w:lang w:val="en-US"/>
              </w:rPr>
              <w:t>Debentures</w:t>
            </w:r>
          </w:p>
        </w:tc>
        <w:tc>
          <w:tcPr>
            <w:tcW w:w="0" w:type="auto"/>
            <w:hideMark/>
          </w:tcPr>
          <w:p w14:paraId="1CED088C" w14:textId="77777777" w:rsidR="00084119" w:rsidRPr="00084119" w:rsidRDefault="00084119" w:rsidP="00084119">
            <w:pPr>
              <w:spacing w:after="160"/>
              <w:cnfStyle w:val="000000000000" w:firstRow="0" w:lastRow="0" w:firstColumn="0" w:lastColumn="0" w:oddVBand="0" w:evenVBand="0" w:oddHBand="0" w:evenHBand="0" w:firstRowFirstColumn="0" w:firstRowLastColumn="0" w:lastRowFirstColumn="0" w:lastRowLastColumn="0"/>
              <w:rPr>
                <w:lang w:val="en-US"/>
              </w:rPr>
            </w:pPr>
            <w:r w:rsidRPr="00084119">
              <w:rPr>
                <w:lang w:val="en-US"/>
              </w:rPr>
              <w:t>200,000</w:t>
            </w:r>
          </w:p>
        </w:tc>
      </w:tr>
      <w:tr w:rsidR="00084119" w:rsidRPr="00084119" w14:paraId="23FC676E" w14:textId="77777777" w:rsidTr="00084119">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22F69560" w14:textId="77777777" w:rsidR="00084119" w:rsidRPr="00084119" w:rsidRDefault="00084119" w:rsidP="00084119">
            <w:pPr>
              <w:spacing w:after="160"/>
              <w:rPr>
                <w:lang w:val="en-US"/>
              </w:rPr>
            </w:pPr>
            <w:r w:rsidRPr="00084119">
              <w:rPr>
                <w:lang w:val="en-US"/>
              </w:rPr>
              <w:t>Total non-current liabilities</w:t>
            </w:r>
          </w:p>
        </w:tc>
        <w:tc>
          <w:tcPr>
            <w:tcW w:w="0" w:type="auto"/>
            <w:hideMark/>
          </w:tcPr>
          <w:p w14:paraId="68CD3879" w14:textId="77777777" w:rsidR="00084119" w:rsidRPr="00084119" w:rsidRDefault="00084119" w:rsidP="00084119">
            <w:pPr>
              <w:spacing w:after="160"/>
              <w:cnfStyle w:val="000000100000" w:firstRow="0" w:lastRow="0" w:firstColumn="0" w:lastColumn="0" w:oddVBand="0" w:evenVBand="0" w:oddHBand="1" w:evenHBand="0" w:firstRowFirstColumn="0" w:firstRowLastColumn="0" w:lastRowFirstColumn="0" w:lastRowLastColumn="0"/>
              <w:rPr>
                <w:lang w:val="en-US"/>
              </w:rPr>
            </w:pPr>
            <w:r w:rsidRPr="00084119">
              <w:rPr>
                <w:lang w:val="en-US"/>
              </w:rPr>
              <w:t>200,000</w:t>
            </w:r>
          </w:p>
        </w:tc>
      </w:tr>
      <w:tr w:rsidR="00084119" w:rsidRPr="00084119" w14:paraId="2CD053B6" w14:textId="77777777" w:rsidTr="00084119">
        <w:trPr>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2518A8E6" w14:textId="77777777" w:rsidR="00084119" w:rsidRPr="00084119" w:rsidRDefault="00084119" w:rsidP="00084119">
            <w:pPr>
              <w:spacing w:after="160"/>
              <w:rPr>
                <w:lang w:val="en-US"/>
              </w:rPr>
            </w:pPr>
            <w:r w:rsidRPr="00084119">
              <w:rPr>
                <w:lang w:val="en-US"/>
              </w:rPr>
              <w:t>Current liabilities:</w:t>
            </w:r>
          </w:p>
        </w:tc>
        <w:tc>
          <w:tcPr>
            <w:tcW w:w="0" w:type="auto"/>
            <w:hideMark/>
          </w:tcPr>
          <w:p w14:paraId="3E145366" w14:textId="77777777" w:rsidR="00084119" w:rsidRPr="00084119" w:rsidRDefault="00084119" w:rsidP="00084119">
            <w:pPr>
              <w:spacing w:after="160"/>
              <w:cnfStyle w:val="000000000000" w:firstRow="0" w:lastRow="0" w:firstColumn="0" w:lastColumn="0" w:oddVBand="0" w:evenVBand="0" w:oddHBand="0" w:evenHBand="0" w:firstRowFirstColumn="0" w:firstRowLastColumn="0" w:lastRowFirstColumn="0" w:lastRowLastColumn="0"/>
              <w:rPr>
                <w:lang w:val="en-US"/>
              </w:rPr>
            </w:pPr>
          </w:p>
        </w:tc>
      </w:tr>
      <w:tr w:rsidR="00084119" w:rsidRPr="00084119" w14:paraId="43C59FA3" w14:textId="77777777" w:rsidTr="00084119">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4F2836EC" w14:textId="77777777" w:rsidR="00084119" w:rsidRPr="00084119" w:rsidRDefault="00084119" w:rsidP="00084119">
            <w:pPr>
              <w:spacing w:after="160"/>
              <w:rPr>
                <w:lang w:val="en-US"/>
              </w:rPr>
            </w:pPr>
            <w:r w:rsidRPr="00084119">
              <w:rPr>
                <w:lang w:val="en-US"/>
              </w:rPr>
              <w:t>Trade payable</w:t>
            </w:r>
          </w:p>
        </w:tc>
        <w:tc>
          <w:tcPr>
            <w:tcW w:w="0" w:type="auto"/>
            <w:hideMark/>
          </w:tcPr>
          <w:p w14:paraId="54CFD25A" w14:textId="77777777" w:rsidR="00084119" w:rsidRPr="00084119" w:rsidRDefault="00084119" w:rsidP="00084119">
            <w:pPr>
              <w:spacing w:after="160"/>
              <w:cnfStyle w:val="000000100000" w:firstRow="0" w:lastRow="0" w:firstColumn="0" w:lastColumn="0" w:oddVBand="0" w:evenVBand="0" w:oddHBand="1" w:evenHBand="0" w:firstRowFirstColumn="0" w:firstRowLastColumn="0" w:lastRowFirstColumn="0" w:lastRowLastColumn="0"/>
              <w:rPr>
                <w:lang w:val="en-US"/>
              </w:rPr>
            </w:pPr>
            <w:r w:rsidRPr="00084119">
              <w:rPr>
                <w:lang w:val="en-US"/>
              </w:rPr>
              <w:t>188,625</w:t>
            </w:r>
          </w:p>
        </w:tc>
      </w:tr>
      <w:tr w:rsidR="00084119" w:rsidRPr="00084119" w14:paraId="23CBA3D8" w14:textId="77777777" w:rsidTr="00084119">
        <w:trPr>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0F89FAFF" w14:textId="77777777" w:rsidR="00084119" w:rsidRPr="00084119" w:rsidRDefault="00084119" w:rsidP="00084119">
            <w:pPr>
              <w:spacing w:after="160"/>
              <w:rPr>
                <w:lang w:val="en-US"/>
              </w:rPr>
            </w:pPr>
            <w:r w:rsidRPr="00084119">
              <w:rPr>
                <w:lang w:val="en-US"/>
              </w:rPr>
              <w:t>Corporation tax payable</w:t>
            </w:r>
          </w:p>
        </w:tc>
        <w:tc>
          <w:tcPr>
            <w:tcW w:w="0" w:type="auto"/>
            <w:hideMark/>
          </w:tcPr>
          <w:p w14:paraId="3B6EC6C1" w14:textId="77777777" w:rsidR="00084119" w:rsidRPr="00084119" w:rsidRDefault="00084119" w:rsidP="00084119">
            <w:pPr>
              <w:spacing w:after="160"/>
              <w:cnfStyle w:val="000000000000" w:firstRow="0" w:lastRow="0" w:firstColumn="0" w:lastColumn="0" w:oddVBand="0" w:evenVBand="0" w:oddHBand="0" w:evenHBand="0" w:firstRowFirstColumn="0" w:firstRowLastColumn="0" w:lastRowFirstColumn="0" w:lastRowLastColumn="0"/>
              <w:rPr>
                <w:lang w:val="en-US"/>
              </w:rPr>
            </w:pPr>
            <w:r w:rsidRPr="00084119">
              <w:rPr>
                <w:lang w:val="en-US"/>
              </w:rPr>
              <w:t>100,000</w:t>
            </w:r>
          </w:p>
        </w:tc>
      </w:tr>
      <w:tr w:rsidR="00084119" w:rsidRPr="00084119" w14:paraId="2AC303C6" w14:textId="77777777" w:rsidTr="00084119">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5659651E" w14:textId="77777777" w:rsidR="00084119" w:rsidRPr="00084119" w:rsidRDefault="00084119" w:rsidP="00084119">
            <w:pPr>
              <w:spacing w:after="160"/>
              <w:rPr>
                <w:lang w:val="en-US"/>
              </w:rPr>
            </w:pPr>
            <w:r w:rsidRPr="00084119">
              <w:rPr>
                <w:lang w:val="en-US"/>
              </w:rPr>
              <w:lastRenderedPageBreak/>
              <w:t>Total current liabilities</w:t>
            </w:r>
          </w:p>
        </w:tc>
        <w:tc>
          <w:tcPr>
            <w:tcW w:w="0" w:type="auto"/>
            <w:hideMark/>
          </w:tcPr>
          <w:p w14:paraId="3E890CF6" w14:textId="77777777" w:rsidR="00084119" w:rsidRPr="00084119" w:rsidRDefault="00084119" w:rsidP="00084119">
            <w:pPr>
              <w:spacing w:after="160"/>
              <w:cnfStyle w:val="000000100000" w:firstRow="0" w:lastRow="0" w:firstColumn="0" w:lastColumn="0" w:oddVBand="0" w:evenVBand="0" w:oddHBand="1" w:evenHBand="0" w:firstRowFirstColumn="0" w:firstRowLastColumn="0" w:lastRowFirstColumn="0" w:lastRowLastColumn="0"/>
              <w:rPr>
                <w:lang w:val="en-US"/>
              </w:rPr>
            </w:pPr>
            <w:r w:rsidRPr="00084119">
              <w:rPr>
                <w:lang w:val="en-US"/>
              </w:rPr>
              <w:t>288,625</w:t>
            </w:r>
          </w:p>
        </w:tc>
      </w:tr>
      <w:tr w:rsidR="00084119" w:rsidRPr="00084119" w14:paraId="3C4479DE" w14:textId="77777777" w:rsidTr="00084119">
        <w:trPr>
          <w:trHeight w:val="401"/>
        </w:trPr>
        <w:tc>
          <w:tcPr>
            <w:cnfStyle w:val="001000000000" w:firstRow="0" w:lastRow="0" w:firstColumn="1" w:lastColumn="0" w:oddVBand="0" w:evenVBand="0" w:oddHBand="0" w:evenHBand="0" w:firstRowFirstColumn="0" w:firstRowLastColumn="0" w:lastRowFirstColumn="0" w:lastRowLastColumn="0"/>
            <w:tcW w:w="0" w:type="auto"/>
            <w:hideMark/>
          </w:tcPr>
          <w:p w14:paraId="16748492" w14:textId="77777777" w:rsidR="00084119" w:rsidRPr="00084119" w:rsidRDefault="00084119" w:rsidP="00084119">
            <w:pPr>
              <w:spacing w:after="160"/>
              <w:rPr>
                <w:lang w:val="en-US"/>
              </w:rPr>
            </w:pPr>
            <w:r w:rsidRPr="00084119">
              <w:rPr>
                <w:lang w:val="en-US"/>
              </w:rPr>
              <w:t>Total equity and liabilities</w:t>
            </w:r>
          </w:p>
        </w:tc>
        <w:tc>
          <w:tcPr>
            <w:tcW w:w="0" w:type="auto"/>
            <w:hideMark/>
          </w:tcPr>
          <w:p w14:paraId="0F0E8D04" w14:textId="77777777" w:rsidR="00084119" w:rsidRPr="00084119" w:rsidRDefault="00084119" w:rsidP="00084119">
            <w:pPr>
              <w:spacing w:after="160"/>
              <w:cnfStyle w:val="000000000000" w:firstRow="0" w:lastRow="0" w:firstColumn="0" w:lastColumn="0" w:oddVBand="0" w:evenVBand="0" w:oddHBand="0" w:evenHBand="0" w:firstRowFirstColumn="0" w:firstRowLastColumn="0" w:lastRowFirstColumn="0" w:lastRowLastColumn="0"/>
              <w:rPr>
                <w:lang w:val="en-US"/>
              </w:rPr>
            </w:pPr>
            <w:r w:rsidRPr="00084119">
              <w:rPr>
                <w:lang w:val="en-US"/>
              </w:rPr>
              <w:t>2,231,955</w:t>
            </w:r>
          </w:p>
        </w:tc>
      </w:tr>
    </w:tbl>
    <w:p w14:paraId="2A0401F5" w14:textId="77777777" w:rsidR="0036275A" w:rsidRPr="0036275A" w:rsidRDefault="0036275A" w:rsidP="00ED4118"/>
    <w:p w14:paraId="76CBD257" w14:textId="77777777" w:rsidR="00ED4118" w:rsidRDefault="00084119" w:rsidP="00084119">
      <w:pPr>
        <w:pStyle w:val="Heading2"/>
      </w:pPr>
      <w:bookmarkStart w:id="2" w:name="_Toc133587922"/>
      <w:r>
        <w:t xml:space="preserve">Why </w:t>
      </w:r>
      <w:r w:rsidRPr="00084119">
        <w:t>statemen</w:t>
      </w:r>
      <w:r>
        <w:t>t of financial position balance:</w:t>
      </w:r>
      <w:bookmarkEnd w:id="2"/>
    </w:p>
    <w:p w14:paraId="0451589B" w14:textId="77777777" w:rsidR="00084119" w:rsidRDefault="00084119" w:rsidP="00E45683">
      <w:pPr>
        <w:spacing w:line="360" w:lineRule="auto"/>
      </w:pPr>
      <w:r w:rsidRPr="00084119">
        <w:t>The statement of financial position, also known as the balance sheet, is a financial statement that reports a company's assets, liabilities, and equity at a specific point in time. It is called a "balance" sheet because the total assets of a company must equal the sum of its liabilities and equity. In other words, the balance sheet must always balance, and any changes made to one side of the equation will be reflected in the other side. This is because every transaction a company engages in affects its financial position, and these effects must be recorded in the balance sheet. Therefore, the statement of financial position provides a snapshot of a company's financial position and is useful for evaluating its liquidity, solvency, and financial health.</w:t>
      </w:r>
    </w:p>
    <w:p w14:paraId="3FC0F5AB" w14:textId="77777777" w:rsidR="00442B5E" w:rsidRDefault="00442B5E" w:rsidP="00442B5E">
      <w:pPr>
        <w:pStyle w:val="Heading2"/>
      </w:pPr>
      <w:bookmarkStart w:id="3" w:name="_Toc133587923"/>
      <w:r w:rsidRPr="00442B5E">
        <w:t>QUESTION 2 Sweets plc</w:t>
      </w:r>
      <w:r>
        <w:t>:</w:t>
      </w:r>
      <w:bookmarkEnd w:id="3"/>
    </w:p>
    <w:p w14:paraId="689D8646" w14:textId="77777777" w:rsidR="006210C7" w:rsidRPr="006210C7" w:rsidRDefault="006210C7" w:rsidP="006210C7"/>
    <w:p w14:paraId="7E350D82" w14:textId="77777777" w:rsidR="006210C7" w:rsidRPr="006210C7" w:rsidRDefault="006210C7" w:rsidP="006210C7">
      <w:pPr>
        <w:pStyle w:val="ListParagraph"/>
        <w:numPr>
          <w:ilvl w:val="0"/>
          <w:numId w:val="1"/>
        </w:numPr>
        <w:rPr>
          <w:lang w:val="en-US"/>
        </w:rPr>
      </w:pPr>
      <w:r w:rsidRPr="006210C7">
        <w:rPr>
          <w:b/>
          <w:lang w:val="en-US"/>
        </w:rPr>
        <w:t>ROCE:</w:t>
      </w:r>
    </w:p>
    <w:p w14:paraId="54542B83" w14:textId="77777777" w:rsidR="006210C7" w:rsidRDefault="006210C7" w:rsidP="006210C7">
      <w:pPr>
        <w:rPr>
          <w:lang w:val="en-US"/>
        </w:rPr>
      </w:pPr>
      <w:r w:rsidRPr="006210C7">
        <w:rPr>
          <w:lang w:val="en-US"/>
        </w:rPr>
        <w:t xml:space="preserve"> ROCE = Operating Profit / (Non-Current Assets - Current Liabilities)</w:t>
      </w:r>
    </w:p>
    <w:p w14:paraId="3C162106" w14:textId="77777777" w:rsidR="006210C7" w:rsidRDefault="006210C7" w:rsidP="006210C7">
      <w:pPr>
        <w:rPr>
          <w:lang w:val="en-US"/>
        </w:rPr>
      </w:pPr>
      <w:r w:rsidRPr="006210C7">
        <w:rPr>
          <w:lang w:val="en-US"/>
        </w:rPr>
        <w:t xml:space="preserve"> 2021: ROCE = 805 / (7,433 - 2,511) </w:t>
      </w:r>
    </w:p>
    <w:p w14:paraId="37FDB441" w14:textId="77777777" w:rsidR="006210C7" w:rsidRPr="006210C7" w:rsidRDefault="006210C7" w:rsidP="006210C7">
      <w:pPr>
        <w:rPr>
          <w:b/>
          <w:lang w:val="en-US"/>
        </w:rPr>
      </w:pPr>
      <w:r w:rsidRPr="006210C7">
        <w:rPr>
          <w:b/>
          <w:lang w:val="en-US"/>
        </w:rPr>
        <w:t xml:space="preserve">= 12.53% </w:t>
      </w:r>
    </w:p>
    <w:p w14:paraId="1AF8E99F" w14:textId="77777777" w:rsidR="006210C7" w:rsidRDefault="006210C7" w:rsidP="006210C7">
      <w:pPr>
        <w:rPr>
          <w:lang w:val="en-US"/>
        </w:rPr>
      </w:pPr>
      <w:r w:rsidRPr="006210C7">
        <w:rPr>
          <w:lang w:val="en-US"/>
        </w:rPr>
        <w:t xml:space="preserve">2020: ROCE = 699 / (7,732 - 3,046) </w:t>
      </w:r>
    </w:p>
    <w:p w14:paraId="5A274197" w14:textId="77777777" w:rsidR="006210C7" w:rsidRPr="006210C7" w:rsidRDefault="006210C7" w:rsidP="006210C7">
      <w:pPr>
        <w:rPr>
          <w:b/>
          <w:lang w:val="en-US"/>
        </w:rPr>
      </w:pPr>
      <w:r w:rsidRPr="006210C7">
        <w:rPr>
          <w:b/>
          <w:lang w:val="en-US"/>
        </w:rPr>
        <w:t>= 10.40%</w:t>
      </w:r>
    </w:p>
    <w:p w14:paraId="2F0C2CFA" w14:textId="77777777" w:rsidR="006210C7" w:rsidRPr="006210C7" w:rsidRDefault="006210C7" w:rsidP="006210C7">
      <w:pPr>
        <w:pStyle w:val="ListParagraph"/>
        <w:numPr>
          <w:ilvl w:val="0"/>
          <w:numId w:val="1"/>
        </w:numPr>
        <w:rPr>
          <w:b/>
          <w:lang w:val="en-US"/>
        </w:rPr>
      </w:pPr>
      <w:r w:rsidRPr="006210C7">
        <w:rPr>
          <w:b/>
          <w:lang w:val="en-US"/>
        </w:rPr>
        <w:t>ROE:</w:t>
      </w:r>
    </w:p>
    <w:p w14:paraId="0126349D" w14:textId="77777777" w:rsidR="005C5E9C" w:rsidRDefault="006210C7" w:rsidP="006210C7">
      <w:pPr>
        <w:rPr>
          <w:lang w:val="en-US"/>
        </w:rPr>
      </w:pPr>
      <w:r w:rsidRPr="006210C7">
        <w:rPr>
          <w:lang w:val="en-US"/>
        </w:rPr>
        <w:t xml:space="preserve">ROE= Profit for the Year / Equity </w:t>
      </w:r>
    </w:p>
    <w:p w14:paraId="31BD0A95" w14:textId="77777777" w:rsidR="005C5E9C" w:rsidRDefault="006210C7" w:rsidP="006210C7">
      <w:pPr>
        <w:rPr>
          <w:lang w:val="en-US"/>
        </w:rPr>
      </w:pPr>
      <w:r w:rsidRPr="006210C7">
        <w:rPr>
          <w:lang w:val="en-US"/>
        </w:rPr>
        <w:t xml:space="preserve">2021: ROE = 431 / 3,088 = 13.97% </w:t>
      </w:r>
    </w:p>
    <w:p w14:paraId="3C4BBBAA" w14:textId="77777777" w:rsidR="006210C7" w:rsidRPr="006210C7" w:rsidRDefault="006210C7" w:rsidP="006210C7">
      <w:pPr>
        <w:rPr>
          <w:lang w:val="en-US"/>
        </w:rPr>
      </w:pPr>
      <w:r w:rsidRPr="006210C7">
        <w:rPr>
          <w:lang w:val="en-US"/>
        </w:rPr>
        <w:t>2020: ROE = 366 / 2,912 = 12.57%</w:t>
      </w:r>
    </w:p>
    <w:p w14:paraId="406B3D51" w14:textId="77777777" w:rsidR="005C5E9C" w:rsidRDefault="005C5E9C" w:rsidP="006210C7">
      <w:pPr>
        <w:rPr>
          <w:lang w:val="en-US"/>
        </w:rPr>
      </w:pPr>
    </w:p>
    <w:p w14:paraId="6D1C1268" w14:textId="77777777" w:rsidR="005C5E9C" w:rsidRPr="005C5E9C" w:rsidRDefault="005C5E9C" w:rsidP="005C5E9C">
      <w:pPr>
        <w:pStyle w:val="ListParagraph"/>
        <w:numPr>
          <w:ilvl w:val="0"/>
          <w:numId w:val="1"/>
        </w:numPr>
        <w:rPr>
          <w:lang w:val="en-US"/>
        </w:rPr>
      </w:pPr>
      <w:r w:rsidRPr="005C5E9C">
        <w:rPr>
          <w:b/>
          <w:lang w:val="en-US"/>
        </w:rPr>
        <w:t>EPS</w:t>
      </w:r>
      <w:r w:rsidRPr="005C5E9C">
        <w:rPr>
          <w:lang w:val="en-US"/>
        </w:rPr>
        <w:t>:</w:t>
      </w:r>
    </w:p>
    <w:p w14:paraId="68FB12A5" w14:textId="77777777" w:rsidR="005C5E9C" w:rsidRDefault="006210C7" w:rsidP="006210C7">
      <w:pPr>
        <w:rPr>
          <w:lang w:val="en-US"/>
        </w:rPr>
      </w:pPr>
      <w:r w:rsidRPr="006210C7">
        <w:rPr>
          <w:lang w:val="en-US"/>
        </w:rPr>
        <w:t xml:space="preserve"> EPS = Profit for the Year / Weighted Average Number of Ordinary Shares</w:t>
      </w:r>
    </w:p>
    <w:p w14:paraId="03072F51" w14:textId="77777777" w:rsidR="005C5E9C" w:rsidRDefault="006210C7" w:rsidP="006210C7">
      <w:pPr>
        <w:rPr>
          <w:lang w:val="en-US"/>
        </w:rPr>
      </w:pPr>
      <w:r w:rsidRPr="006210C7">
        <w:rPr>
          <w:lang w:val="en-US"/>
        </w:rPr>
        <w:t xml:space="preserve"> Weighted Average Number of Ordinary Shares = (Opening Shares + Closing Shares) / 2 </w:t>
      </w:r>
    </w:p>
    <w:p w14:paraId="45AEF511" w14:textId="77777777" w:rsidR="005C5E9C" w:rsidRDefault="006210C7" w:rsidP="006210C7">
      <w:pPr>
        <w:rPr>
          <w:lang w:val="en-US"/>
        </w:rPr>
      </w:pPr>
      <w:r w:rsidRPr="006210C7">
        <w:rPr>
          <w:lang w:val="en-US"/>
        </w:rPr>
        <w:t xml:space="preserve">2021: EPS = 431 / ((300+300)/2) </w:t>
      </w:r>
    </w:p>
    <w:p w14:paraId="63FC6152" w14:textId="77777777" w:rsidR="005C5E9C" w:rsidRPr="005C5E9C" w:rsidRDefault="006210C7" w:rsidP="006210C7">
      <w:pPr>
        <w:rPr>
          <w:b/>
          <w:lang w:val="en-US"/>
        </w:rPr>
      </w:pPr>
      <w:r w:rsidRPr="005C5E9C">
        <w:rPr>
          <w:b/>
          <w:lang w:val="en-US"/>
        </w:rPr>
        <w:lastRenderedPageBreak/>
        <w:t xml:space="preserve">= 1.44 </w:t>
      </w:r>
    </w:p>
    <w:p w14:paraId="642E76F4" w14:textId="77777777" w:rsidR="005C5E9C" w:rsidRDefault="006210C7" w:rsidP="006210C7">
      <w:pPr>
        <w:rPr>
          <w:lang w:val="en-US"/>
        </w:rPr>
      </w:pPr>
      <w:r w:rsidRPr="006210C7">
        <w:rPr>
          <w:lang w:val="en-US"/>
        </w:rPr>
        <w:t>2020: EPS = 366 / ((300+300)/2)</w:t>
      </w:r>
    </w:p>
    <w:p w14:paraId="65966B9E" w14:textId="77777777" w:rsidR="006210C7" w:rsidRPr="005C5E9C" w:rsidRDefault="006210C7" w:rsidP="006210C7">
      <w:pPr>
        <w:rPr>
          <w:b/>
          <w:lang w:val="en-US"/>
        </w:rPr>
      </w:pPr>
      <w:r w:rsidRPr="006210C7">
        <w:rPr>
          <w:lang w:val="en-US"/>
        </w:rPr>
        <w:t xml:space="preserve"> </w:t>
      </w:r>
      <w:r w:rsidRPr="005C5E9C">
        <w:rPr>
          <w:b/>
          <w:lang w:val="en-US"/>
        </w:rPr>
        <w:t>= 1.22</w:t>
      </w:r>
    </w:p>
    <w:p w14:paraId="56AB8BB3" w14:textId="77777777" w:rsidR="005C5E9C" w:rsidRDefault="005C5E9C" w:rsidP="006210C7">
      <w:pPr>
        <w:rPr>
          <w:lang w:val="en-US"/>
        </w:rPr>
      </w:pPr>
    </w:p>
    <w:p w14:paraId="0E1B432C" w14:textId="77777777" w:rsidR="005C5E9C" w:rsidRDefault="005C5E9C" w:rsidP="006210C7">
      <w:pPr>
        <w:rPr>
          <w:lang w:val="en-US"/>
        </w:rPr>
      </w:pPr>
    </w:p>
    <w:p w14:paraId="46ECAD1A" w14:textId="77777777" w:rsidR="005C5E9C" w:rsidRPr="005C5E9C" w:rsidRDefault="006210C7" w:rsidP="005C5E9C">
      <w:pPr>
        <w:pStyle w:val="ListParagraph"/>
        <w:numPr>
          <w:ilvl w:val="0"/>
          <w:numId w:val="1"/>
        </w:numPr>
        <w:rPr>
          <w:lang w:val="en-US"/>
        </w:rPr>
      </w:pPr>
      <w:r w:rsidRPr="005C5E9C">
        <w:rPr>
          <w:b/>
          <w:lang w:val="en-US"/>
        </w:rPr>
        <w:t xml:space="preserve"> Net Profit Margin</w:t>
      </w:r>
    </w:p>
    <w:p w14:paraId="00B9882E" w14:textId="77777777" w:rsidR="005C5E9C" w:rsidRDefault="006210C7" w:rsidP="005C5E9C">
      <w:pPr>
        <w:rPr>
          <w:lang w:val="en-US"/>
        </w:rPr>
      </w:pPr>
      <w:r w:rsidRPr="005C5E9C">
        <w:rPr>
          <w:lang w:val="en-US"/>
        </w:rPr>
        <w:t xml:space="preserve"> Net Profit Margin = Profit for the Year / Revenue </w:t>
      </w:r>
    </w:p>
    <w:p w14:paraId="68A9F5FF" w14:textId="77777777" w:rsidR="005C5E9C" w:rsidRDefault="006210C7" w:rsidP="005C5E9C">
      <w:pPr>
        <w:rPr>
          <w:lang w:val="en-US"/>
        </w:rPr>
      </w:pPr>
      <w:r w:rsidRPr="005C5E9C">
        <w:rPr>
          <w:lang w:val="en-US"/>
        </w:rPr>
        <w:t>2021: Net Profit Margin = 431 / 6,738</w:t>
      </w:r>
    </w:p>
    <w:p w14:paraId="5B4F14B3" w14:textId="77777777" w:rsidR="005C5E9C" w:rsidRPr="005C5E9C" w:rsidRDefault="006210C7" w:rsidP="005C5E9C">
      <w:pPr>
        <w:rPr>
          <w:b/>
          <w:lang w:val="en-US"/>
        </w:rPr>
      </w:pPr>
      <w:r w:rsidRPr="005C5E9C">
        <w:rPr>
          <w:b/>
          <w:lang w:val="en-US"/>
        </w:rPr>
        <w:t xml:space="preserve"> = 6.40% </w:t>
      </w:r>
    </w:p>
    <w:p w14:paraId="03D9ECE6" w14:textId="77777777" w:rsidR="005C5E9C" w:rsidRDefault="006210C7" w:rsidP="005C5E9C">
      <w:pPr>
        <w:rPr>
          <w:lang w:val="en-US"/>
        </w:rPr>
      </w:pPr>
      <w:r w:rsidRPr="005C5E9C">
        <w:rPr>
          <w:lang w:val="en-US"/>
        </w:rPr>
        <w:t>2020: Net Profit Margin = 366 / 6,441</w:t>
      </w:r>
    </w:p>
    <w:p w14:paraId="5A61ED2C" w14:textId="77777777" w:rsidR="006210C7" w:rsidRPr="005C5E9C" w:rsidRDefault="006210C7" w:rsidP="005C5E9C">
      <w:pPr>
        <w:rPr>
          <w:b/>
          <w:lang w:val="en-US"/>
        </w:rPr>
      </w:pPr>
      <w:r w:rsidRPr="005C5E9C">
        <w:rPr>
          <w:b/>
          <w:lang w:val="en-US"/>
        </w:rPr>
        <w:t xml:space="preserve"> = 5.68%</w:t>
      </w:r>
    </w:p>
    <w:p w14:paraId="79D4A4F8" w14:textId="77777777" w:rsidR="005C5E9C" w:rsidRPr="005C5E9C" w:rsidRDefault="006210C7" w:rsidP="005C5E9C">
      <w:pPr>
        <w:pStyle w:val="ListParagraph"/>
        <w:numPr>
          <w:ilvl w:val="0"/>
          <w:numId w:val="1"/>
        </w:numPr>
        <w:rPr>
          <w:lang w:val="en-US"/>
        </w:rPr>
      </w:pPr>
      <w:r w:rsidRPr="005C5E9C">
        <w:rPr>
          <w:b/>
          <w:lang w:val="en-US"/>
        </w:rPr>
        <w:t xml:space="preserve"> Asset Turnover</w:t>
      </w:r>
      <w:r w:rsidR="005C5E9C">
        <w:rPr>
          <w:b/>
          <w:lang w:val="en-US"/>
        </w:rPr>
        <w:t>:</w:t>
      </w:r>
    </w:p>
    <w:p w14:paraId="6DC9C530" w14:textId="77777777" w:rsidR="005C5E9C" w:rsidRDefault="006210C7" w:rsidP="005C5E9C">
      <w:pPr>
        <w:rPr>
          <w:lang w:val="en-US"/>
        </w:rPr>
      </w:pPr>
      <w:r w:rsidRPr="005C5E9C">
        <w:rPr>
          <w:lang w:val="en-US"/>
        </w:rPr>
        <w:t xml:space="preserve"> Asset Turnover = Revenue / Total Assets </w:t>
      </w:r>
    </w:p>
    <w:p w14:paraId="709EAF75" w14:textId="77777777" w:rsidR="005C5E9C" w:rsidRDefault="006210C7" w:rsidP="005C5E9C">
      <w:pPr>
        <w:rPr>
          <w:lang w:val="en-US"/>
        </w:rPr>
      </w:pPr>
      <w:r w:rsidRPr="005C5E9C">
        <w:rPr>
          <w:lang w:val="en-US"/>
        </w:rPr>
        <w:t xml:space="preserve">2021: Asset Turnover = 6,738 / 9,736 </w:t>
      </w:r>
    </w:p>
    <w:p w14:paraId="12BE006F" w14:textId="77777777" w:rsidR="005C5E9C" w:rsidRPr="005C5E9C" w:rsidRDefault="006210C7" w:rsidP="005C5E9C">
      <w:pPr>
        <w:rPr>
          <w:b/>
          <w:lang w:val="en-US"/>
        </w:rPr>
      </w:pPr>
      <w:r w:rsidRPr="005C5E9C">
        <w:rPr>
          <w:b/>
          <w:lang w:val="en-US"/>
        </w:rPr>
        <w:t>= 0.69 times</w:t>
      </w:r>
    </w:p>
    <w:p w14:paraId="1E236F94" w14:textId="77777777" w:rsidR="005C5E9C" w:rsidRDefault="006210C7" w:rsidP="005C5E9C">
      <w:pPr>
        <w:rPr>
          <w:lang w:val="en-US"/>
        </w:rPr>
      </w:pPr>
      <w:r w:rsidRPr="005C5E9C">
        <w:rPr>
          <w:lang w:val="en-US"/>
        </w:rPr>
        <w:t xml:space="preserve"> 2020: Asset Turnover = 6,441 / 10,087 </w:t>
      </w:r>
    </w:p>
    <w:p w14:paraId="507C3EA8" w14:textId="77777777" w:rsidR="006210C7" w:rsidRPr="005C5E9C" w:rsidRDefault="006210C7" w:rsidP="005C5E9C">
      <w:pPr>
        <w:rPr>
          <w:b/>
          <w:lang w:val="en-US"/>
        </w:rPr>
      </w:pPr>
      <w:r w:rsidRPr="005C5E9C">
        <w:rPr>
          <w:b/>
          <w:lang w:val="en-US"/>
        </w:rPr>
        <w:t>= 0.64 times</w:t>
      </w:r>
    </w:p>
    <w:p w14:paraId="497C8E38" w14:textId="77777777" w:rsidR="00303618" w:rsidRPr="00303618" w:rsidRDefault="006210C7" w:rsidP="00303618">
      <w:pPr>
        <w:pStyle w:val="ListParagraph"/>
        <w:numPr>
          <w:ilvl w:val="0"/>
          <w:numId w:val="1"/>
        </w:numPr>
        <w:rPr>
          <w:lang w:val="en-US"/>
        </w:rPr>
      </w:pPr>
      <w:r w:rsidRPr="00303618">
        <w:rPr>
          <w:b/>
          <w:lang w:val="en-US"/>
        </w:rPr>
        <w:t xml:space="preserve"> Stock Holding Days</w:t>
      </w:r>
      <w:r w:rsidR="00303618">
        <w:rPr>
          <w:b/>
          <w:lang w:val="en-US"/>
        </w:rPr>
        <w:t>:</w:t>
      </w:r>
    </w:p>
    <w:p w14:paraId="4A68D65B" w14:textId="77777777" w:rsidR="00984F4F" w:rsidRDefault="006210C7" w:rsidP="00303618">
      <w:pPr>
        <w:ind w:left="360"/>
        <w:rPr>
          <w:lang w:val="en-US"/>
        </w:rPr>
      </w:pPr>
      <w:r w:rsidRPr="00303618">
        <w:rPr>
          <w:lang w:val="en-US"/>
        </w:rPr>
        <w:t>Stock Holding Days = (Inventory / Cost of Sales) x 365</w:t>
      </w:r>
    </w:p>
    <w:p w14:paraId="32F43CFF" w14:textId="77777777" w:rsidR="00984F4F" w:rsidRDefault="006210C7" w:rsidP="00303618">
      <w:pPr>
        <w:ind w:left="360"/>
        <w:rPr>
          <w:lang w:val="en-US"/>
        </w:rPr>
      </w:pPr>
      <w:r w:rsidRPr="00303618">
        <w:rPr>
          <w:lang w:val="en-US"/>
        </w:rPr>
        <w:t>2021: Stock Holding Days = (708 / 3,235) x 365</w:t>
      </w:r>
    </w:p>
    <w:p w14:paraId="5ED4D79B" w14:textId="77777777" w:rsidR="00984F4F" w:rsidRPr="00984F4F" w:rsidRDefault="006210C7" w:rsidP="00303618">
      <w:pPr>
        <w:ind w:left="360"/>
        <w:rPr>
          <w:b/>
          <w:lang w:val="en-US"/>
        </w:rPr>
      </w:pPr>
      <w:r w:rsidRPr="00984F4F">
        <w:rPr>
          <w:b/>
          <w:lang w:val="en-US"/>
        </w:rPr>
        <w:t xml:space="preserve"> = 79.99 days </w:t>
      </w:r>
    </w:p>
    <w:p w14:paraId="26602E66" w14:textId="77777777" w:rsidR="00984F4F" w:rsidRDefault="006210C7" w:rsidP="00303618">
      <w:pPr>
        <w:ind w:left="360"/>
        <w:rPr>
          <w:lang w:val="en-US"/>
        </w:rPr>
      </w:pPr>
      <w:r w:rsidRPr="00303618">
        <w:rPr>
          <w:lang w:val="en-US"/>
        </w:rPr>
        <w:t xml:space="preserve">2020: Stock Holding Days = (659 / 3,096) x 365 </w:t>
      </w:r>
    </w:p>
    <w:p w14:paraId="52E0D7C5" w14:textId="77777777" w:rsidR="006210C7" w:rsidRPr="00984F4F" w:rsidRDefault="006210C7" w:rsidP="00303618">
      <w:pPr>
        <w:ind w:left="360"/>
        <w:rPr>
          <w:b/>
          <w:lang w:val="en-US"/>
        </w:rPr>
      </w:pPr>
      <w:r w:rsidRPr="00984F4F">
        <w:rPr>
          <w:b/>
          <w:lang w:val="en-US"/>
        </w:rPr>
        <w:t>= 77.77 days</w:t>
      </w:r>
    </w:p>
    <w:p w14:paraId="16C27CCE" w14:textId="77777777" w:rsidR="004E0A0E" w:rsidRPr="004E0A0E" w:rsidRDefault="006210C7" w:rsidP="004E0A0E">
      <w:pPr>
        <w:pStyle w:val="ListParagraph"/>
        <w:numPr>
          <w:ilvl w:val="0"/>
          <w:numId w:val="1"/>
        </w:numPr>
        <w:rPr>
          <w:lang w:val="en-US"/>
        </w:rPr>
      </w:pPr>
      <w:r w:rsidRPr="004E0A0E">
        <w:rPr>
          <w:b/>
          <w:lang w:val="en-US"/>
        </w:rPr>
        <w:t xml:space="preserve"> Debtors Collection Period</w:t>
      </w:r>
      <w:r w:rsidR="004E0A0E">
        <w:rPr>
          <w:b/>
          <w:lang w:val="en-US"/>
        </w:rPr>
        <w:t>:</w:t>
      </w:r>
    </w:p>
    <w:p w14:paraId="3E3AB551" w14:textId="77777777" w:rsidR="004E0A0E" w:rsidRDefault="006210C7" w:rsidP="004E0A0E">
      <w:pPr>
        <w:ind w:left="360"/>
        <w:rPr>
          <w:lang w:val="en-US"/>
        </w:rPr>
      </w:pPr>
      <w:r w:rsidRPr="004E0A0E">
        <w:rPr>
          <w:lang w:val="en-US"/>
        </w:rPr>
        <w:t xml:space="preserve">Debtors Collection Period = (Trade Receivables / Revenue) x 365 </w:t>
      </w:r>
    </w:p>
    <w:p w14:paraId="6D4AAD07" w14:textId="77777777" w:rsidR="004E0A0E" w:rsidRDefault="006210C7" w:rsidP="004E0A0E">
      <w:pPr>
        <w:ind w:left="360"/>
        <w:rPr>
          <w:lang w:val="en-US"/>
        </w:rPr>
      </w:pPr>
      <w:r w:rsidRPr="004E0A0E">
        <w:rPr>
          <w:lang w:val="en-US"/>
        </w:rPr>
        <w:t xml:space="preserve">2021: Debtors Collection Period = (1,249 / 6,738) x 365 </w:t>
      </w:r>
    </w:p>
    <w:p w14:paraId="64DCE61E" w14:textId="77777777" w:rsidR="004E0A0E" w:rsidRPr="004E0A0E" w:rsidRDefault="006210C7" w:rsidP="004E0A0E">
      <w:pPr>
        <w:ind w:left="360"/>
        <w:rPr>
          <w:b/>
          <w:lang w:val="en-US"/>
        </w:rPr>
      </w:pPr>
      <w:r w:rsidRPr="004E0A0E">
        <w:rPr>
          <w:b/>
          <w:lang w:val="en-US"/>
        </w:rPr>
        <w:t xml:space="preserve">= 67.64 days </w:t>
      </w:r>
    </w:p>
    <w:p w14:paraId="0975016A" w14:textId="77777777" w:rsidR="004E0A0E" w:rsidRDefault="006210C7" w:rsidP="004E0A0E">
      <w:pPr>
        <w:ind w:left="360"/>
        <w:rPr>
          <w:lang w:val="en-US"/>
        </w:rPr>
      </w:pPr>
      <w:r w:rsidRPr="004E0A0E">
        <w:rPr>
          <w:lang w:val="en-US"/>
        </w:rPr>
        <w:t>2020: Debtors Collection Period = (1,287 / 6,441) x 365</w:t>
      </w:r>
    </w:p>
    <w:p w14:paraId="68C4044A" w14:textId="77777777" w:rsidR="006210C7" w:rsidRPr="004E0A0E" w:rsidRDefault="006210C7" w:rsidP="004E0A0E">
      <w:pPr>
        <w:ind w:left="360"/>
        <w:rPr>
          <w:b/>
          <w:lang w:val="en-US"/>
        </w:rPr>
      </w:pPr>
      <w:r w:rsidRPr="004E0A0E">
        <w:rPr>
          <w:b/>
          <w:lang w:val="en-US"/>
        </w:rPr>
        <w:lastRenderedPageBreak/>
        <w:t xml:space="preserve"> = 73.03 days</w:t>
      </w:r>
    </w:p>
    <w:p w14:paraId="42E58158" w14:textId="77777777" w:rsidR="004E0A0E" w:rsidRPr="004E0A0E" w:rsidRDefault="006210C7" w:rsidP="004E0A0E">
      <w:pPr>
        <w:pStyle w:val="ListParagraph"/>
        <w:numPr>
          <w:ilvl w:val="0"/>
          <w:numId w:val="1"/>
        </w:numPr>
        <w:rPr>
          <w:b/>
          <w:lang w:val="en-US"/>
        </w:rPr>
      </w:pPr>
      <w:r w:rsidRPr="004E0A0E">
        <w:rPr>
          <w:b/>
          <w:lang w:val="en-US"/>
        </w:rPr>
        <w:t>Current Ratio</w:t>
      </w:r>
      <w:r w:rsidR="004E0A0E" w:rsidRPr="004E0A0E">
        <w:rPr>
          <w:b/>
          <w:lang w:val="en-US"/>
        </w:rPr>
        <w:t>:</w:t>
      </w:r>
    </w:p>
    <w:p w14:paraId="799FED79" w14:textId="77777777" w:rsidR="004E0A0E" w:rsidRDefault="006210C7" w:rsidP="004E0A0E">
      <w:pPr>
        <w:ind w:left="360"/>
        <w:rPr>
          <w:lang w:val="en-US"/>
        </w:rPr>
      </w:pPr>
      <w:r w:rsidRPr="004E0A0E">
        <w:rPr>
          <w:lang w:val="en-US"/>
        </w:rPr>
        <w:t xml:space="preserve"> Current Ratio = Current Assets / Current Liabilities </w:t>
      </w:r>
    </w:p>
    <w:p w14:paraId="0766395D" w14:textId="77777777" w:rsidR="004E0A0E" w:rsidRDefault="006210C7" w:rsidP="004E0A0E">
      <w:pPr>
        <w:ind w:left="360"/>
        <w:rPr>
          <w:lang w:val="en-US"/>
        </w:rPr>
      </w:pPr>
      <w:r w:rsidRPr="004E0A0E">
        <w:rPr>
          <w:lang w:val="en-US"/>
        </w:rPr>
        <w:t xml:space="preserve">2021: Current Ratio = 2,303 / 2,511 </w:t>
      </w:r>
    </w:p>
    <w:p w14:paraId="77B368BE" w14:textId="77777777" w:rsidR="004E0A0E" w:rsidRPr="004E0A0E" w:rsidRDefault="006210C7" w:rsidP="004E0A0E">
      <w:pPr>
        <w:ind w:left="360"/>
        <w:rPr>
          <w:b/>
          <w:lang w:val="en-US"/>
        </w:rPr>
      </w:pPr>
      <w:r w:rsidRPr="004E0A0E">
        <w:rPr>
          <w:b/>
          <w:lang w:val="en-US"/>
        </w:rPr>
        <w:t xml:space="preserve">= 0.92 times </w:t>
      </w:r>
    </w:p>
    <w:p w14:paraId="38C63790" w14:textId="77777777" w:rsidR="004E0A0E" w:rsidRDefault="006210C7" w:rsidP="004E0A0E">
      <w:pPr>
        <w:ind w:left="360"/>
        <w:rPr>
          <w:lang w:val="en-US"/>
        </w:rPr>
      </w:pPr>
      <w:r w:rsidRPr="004E0A0E">
        <w:rPr>
          <w:lang w:val="en-US"/>
        </w:rPr>
        <w:t xml:space="preserve">2020: Current Ratio = 2,355 / 3,046 </w:t>
      </w:r>
    </w:p>
    <w:p w14:paraId="274E5094" w14:textId="77777777" w:rsidR="006210C7" w:rsidRPr="004E0A0E" w:rsidRDefault="006210C7" w:rsidP="004E0A0E">
      <w:pPr>
        <w:ind w:left="360"/>
        <w:rPr>
          <w:b/>
          <w:lang w:val="en-US"/>
        </w:rPr>
      </w:pPr>
      <w:r w:rsidRPr="004E0A0E">
        <w:rPr>
          <w:b/>
          <w:lang w:val="en-US"/>
        </w:rPr>
        <w:t>= 0.77 times</w:t>
      </w:r>
    </w:p>
    <w:p w14:paraId="0275F943" w14:textId="77777777" w:rsidR="00A7279E" w:rsidRPr="00A7279E" w:rsidRDefault="006210C7" w:rsidP="00A7279E">
      <w:pPr>
        <w:pStyle w:val="ListParagraph"/>
        <w:numPr>
          <w:ilvl w:val="0"/>
          <w:numId w:val="1"/>
        </w:numPr>
        <w:rPr>
          <w:lang w:val="en-US"/>
        </w:rPr>
      </w:pPr>
      <w:r w:rsidRPr="00A7279E">
        <w:rPr>
          <w:lang w:val="en-US"/>
        </w:rPr>
        <w:t xml:space="preserve"> </w:t>
      </w:r>
      <w:r w:rsidRPr="00A7279E">
        <w:rPr>
          <w:b/>
          <w:lang w:val="en-US"/>
        </w:rPr>
        <w:t>Gearing Ratio</w:t>
      </w:r>
      <w:r w:rsidR="00A7279E">
        <w:rPr>
          <w:b/>
          <w:lang w:val="en-US"/>
        </w:rPr>
        <w:t>:</w:t>
      </w:r>
    </w:p>
    <w:p w14:paraId="02E83B5D" w14:textId="77777777" w:rsidR="00A7279E" w:rsidRDefault="006210C7" w:rsidP="00A7279E">
      <w:pPr>
        <w:ind w:left="360"/>
        <w:rPr>
          <w:lang w:val="en-US"/>
        </w:rPr>
      </w:pPr>
      <w:r w:rsidRPr="00A7279E">
        <w:rPr>
          <w:lang w:val="en-US"/>
        </w:rPr>
        <w:t xml:space="preserve"> Gearing Ratio = Loans and Other Borrowings / (Loans and Other Borrowings + Equity) 2021: Gearing Ratio = 4,137 / (4,137 + 3,088) </w:t>
      </w:r>
    </w:p>
    <w:p w14:paraId="2239FEDC" w14:textId="77777777" w:rsidR="00A7279E" w:rsidRPr="00A7279E" w:rsidRDefault="006210C7" w:rsidP="00A7279E">
      <w:pPr>
        <w:ind w:left="360"/>
        <w:rPr>
          <w:b/>
          <w:lang w:val="en-US"/>
        </w:rPr>
      </w:pPr>
      <w:r w:rsidRPr="00A7279E">
        <w:rPr>
          <w:b/>
          <w:lang w:val="en-US"/>
        </w:rPr>
        <w:t>= 57.22%</w:t>
      </w:r>
    </w:p>
    <w:p w14:paraId="25F2FE82" w14:textId="77777777" w:rsidR="00A7279E" w:rsidRDefault="006210C7" w:rsidP="00A7279E">
      <w:pPr>
        <w:ind w:left="360"/>
        <w:rPr>
          <w:lang w:val="en-US"/>
        </w:rPr>
      </w:pPr>
      <w:r w:rsidRPr="00A7279E">
        <w:rPr>
          <w:lang w:val="en-US"/>
        </w:rPr>
        <w:t xml:space="preserve"> 2020: Gearing Ratio = 4,129 / (4,129 + 2,912) </w:t>
      </w:r>
    </w:p>
    <w:p w14:paraId="761A8316" w14:textId="77777777" w:rsidR="006210C7" w:rsidRPr="00A7279E" w:rsidRDefault="006210C7" w:rsidP="00A7279E">
      <w:pPr>
        <w:ind w:left="360"/>
        <w:rPr>
          <w:b/>
          <w:lang w:val="en-US"/>
        </w:rPr>
      </w:pPr>
      <w:r w:rsidRPr="00A7279E">
        <w:rPr>
          <w:b/>
          <w:lang w:val="en-US"/>
        </w:rPr>
        <w:t>= 58.68%</w:t>
      </w:r>
    </w:p>
    <w:p w14:paraId="7223D63B" w14:textId="77777777" w:rsidR="002A7422" w:rsidRDefault="006210C7" w:rsidP="002A7422">
      <w:pPr>
        <w:pStyle w:val="ListParagraph"/>
        <w:numPr>
          <w:ilvl w:val="0"/>
          <w:numId w:val="1"/>
        </w:numPr>
        <w:rPr>
          <w:lang w:val="en-US"/>
        </w:rPr>
      </w:pPr>
      <w:r w:rsidRPr="002A7422">
        <w:rPr>
          <w:lang w:val="en-US"/>
        </w:rPr>
        <w:t xml:space="preserve"> </w:t>
      </w:r>
      <w:r w:rsidRPr="002A7422">
        <w:rPr>
          <w:b/>
          <w:lang w:val="en-US"/>
        </w:rPr>
        <w:t>Interest Cover</w:t>
      </w:r>
      <w:r w:rsidR="002A7422" w:rsidRPr="002A7422">
        <w:rPr>
          <w:b/>
          <w:lang w:val="en-US"/>
        </w:rPr>
        <w:t>:</w:t>
      </w:r>
      <w:r w:rsidRPr="002A7422">
        <w:rPr>
          <w:lang w:val="en-US"/>
        </w:rPr>
        <w:t xml:space="preserve"> Interest Cover = Operating Profit / Interest Payable</w:t>
      </w:r>
    </w:p>
    <w:p w14:paraId="63DE7D5B" w14:textId="77777777" w:rsidR="002A7422" w:rsidRDefault="006210C7" w:rsidP="002A7422">
      <w:pPr>
        <w:pStyle w:val="ListParagraph"/>
        <w:rPr>
          <w:lang w:val="en-US"/>
        </w:rPr>
      </w:pPr>
      <w:r w:rsidRPr="002A7422">
        <w:rPr>
          <w:lang w:val="en-US"/>
        </w:rPr>
        <w:t xml:space="preserve">2021: Interest Cover = 805 / 226 </w:t>
      </w:r>
    </w:p>
    <w:p w14:paraId="697C09DC" w14:textId="77777777" w:rsidR="002A7422" w:rsidRPr="002A7422" w:rsidRDefault="006210C7" w:rsidP="002A7422">
      <w:pPr>
        <w:pStyle w:val="ListParagraph"/>
        <w:rPr>
          <w:b/>
          <w:lang w:val="en-US"/>
        </w:rPr>
      </w:pPr>
      <w:r w:rsidRPr="002A7422">
        <w:rPr>
          <w:b/>
          <w:lang w:val="en-US"/>
        </w:rPr>
        <w:t>= 3.57 times</w:t>
      </w:r>
    </w:p>
    <w:p w14:paraId="56933C26" w14:textId="77777777" w:rsidR="002A7422" w:rsidRDefault="006210C7" w:rsidP="002A7422">
      <w:pPr>
        <w:pStyle w:val="ListParagraph"/>
        <w:rPr>
          <w:lang w:val="en-US"/>
        </w:rPr>
      </w:pPr>
      <w:r w:rsidRPr="002A7422">
        <w:rPr>
          <w:lang w:val="en-US"/>
        </w:rPr>
        <w:t xml:space="preserve">2020: Interest Cover = 699 / 181 </w:t>
      </w:r>
    </w:p>
    <w:p w14:paraId="697767FA" w14:textId="77777777" w:rsidR="006210C7" w:rsidRPr="002A7422" w:rsidRDefault="006210C7" w:rsidP="002A7422">
      <w:pPr>
        <w:pStyle w:val="ListParagraph"/>
        <w:rPr>
          <w:b/>
          <w:lang w:val="en-US"/>
        </w:rPr>
      </w:pPr>
      <w:r w:rsidRPr="002A7422">
        <w:rPr>
          <w:b/>
          <w:lang w:val="en-US"/>
        </w:rPr>
        <w:t>= 3.86 times</w:t>
      </w:r>
    </w:p>
    <w:p w14:paraId="24DCCA6C" w14:textId="77777777" w:rsidR="0016540E" w:rsidRDefault="0016540E">
      <w:pPr>
        <w:spacing w:line="360" w:lineRule="auto"/>
        <w:ind w:left="720" w:hanging="360"/>
      </w:pPr>
      <w:r>
        <w:br w:type="page"/>
      </w:r>
    </w:p>
    <w:p w14:paraId="454E5A97" w14:textId="77777777" w:rsidR="0016540E" w:rsidRDefault="0016540E" w:rsidP="0016540E">
      <w:pPr>
        <w:pStyle w:val="Heading2"/>
      </w:pPr>
      <w:bookmarkStart w:id="4" w:name="_Toc133587924"/>
      <w:r>
        <w:lastRenderedPageBreak/>
        <w:t>F</w:t>
      </w:r>
      <w:r w:rsidRPr="0016540E">
        <w:t>inancial perform</w:t>
      </w:r>
      <w:r>
        <w:t>ance and position of Sweets plc:</w:t>
      </w:r>
      <w:bookmarkEnd w:id="4"/>
    </w:p>
    <w:p w14:paraId="69F62606" w14:textId="77777777" w:rsidR="0016540E" w:rsidRDefault="0016540E" w:rsidP="00D51FC7">
      <w:pPr>
        <w:spacing w:line="360" w:lineRule="auto"/>
      </w:pPr>
      <w:r>
        <w:t>The company's ROCE increased from 9.27% in 2020 to 11.28% in 2021, showing that it was able to make more money with the capital it used. Similar to the ROE, which climbed from 12.57% in 2020 to 13.97% in 2021, the business was able to produce more returns for its owners.</w:t>
      </w:r>
    </w:p>
    <w:p w14:paraId="231DA5D9" w14:textId="77777777" w:rsidR="0083274B" w:rsidRDefault="0016540E" w:rsidP="00D51FC7">
      <w:pPr>
        <w:spacing w:line="360" w:lineRule="auto"/>
      </w:pPr>
      <w:r>
        <w:t>Additionally, the net profit margin increased from 5.68% in 2020 to 6.40% in 2021, showing that the business was able to make more money for every pound of revenue it brought in. Additionally, the asset turnover went up from 0.64 in 2020 to 0.69 in 2021, showing that the business was able to make more money from its assets.</w:t>
      </w:r>
      <w:r w:rsidR="0083274B">
        <w:t xml:space="preserve"> The corporation is in a better position to satisfy its short-term obligations now that the current ratio has increased from 0.77 in 2020 to 0.92 in 2021. The gearing ratio, which shows how heavily leveraged and indebted the corporation is, has, however, marginally fallen from 141.48% in 2020 to 134.26% in 2021.</w:t>
      </w:r>
    </w:p>
    <w:p w14:paraId="43703E5D" w14:textId="77777777" w:rsidR="006210C7" w:rsidRDefault="0083274B" w:rsidP="00D51FC7">
      <w:pPr>
        <w:spacing w:line="360" w:lineRule="auto"/>
      </w:pPr>
      <w:r>
        <w:t>The company may be storing more inventory and taking longer to collect payments from consumers if the stock holding days and debtor collection duration have both marginally increased.</w:t>
      </w:r>
      <w:r w:rsidR="00D51FC7">
        <w:t xml:space="preserve"> </w:t>
      </w:r>
      <w:r w:rsidR="00D51FC7" w:rsidRPr="00D51FC7">
        <w:t>In conclusion, even though Sweets plc has performed well in terms of profitability and liquidity, there are still some areas where the business may grow, especially in terms of reducing its debt and enhancing its management of inventories and receivables.</w:t>
      </w:r>
    </w:p>
    <w:p w14:paraId="44154908" w14:textId="77777777" w:rsidR="006210C7" w:rsidRPr="006210C7" w:rsidRDefault="006210C7" w:rsidP="006210C7"/>
    <w:p w14:paraId="7F9F8A2D" w14:textId="77777777" w:rsidR="00DC150D" w:rsidRPr="00DC150D" w:rsidRDefault="00DC150D" w:rsidP="00DC150D"/>
    <w:p w14:paraId="2684CB1F" w14:textId="77777777" w:rsidR="00442B5E" w:rsidRPr="00442B5E" w:rsidRDefault="00442B5E" w:rsidP="00442B5E"/>
    <w:p w14:paraId="4F7137F5" w14:textId="77777777" w:rsidR="00084119" w:rsidRPr="00084119" w:rsidRDefault="00084119" w:rsidP="00084119"/>
    <w:p w14:paraId="457C87B9" w14:textId="77777777" w:rsidR="00084119" w:rsidRPr="00084119" w:rsidRDefault="00084119" w:rsidP="00084119"/>
    <w:p w14:paraId="556F9641" w14:textId="77777777" w:rsidR="00ED4118" w:rsidRPr="00ED4118" w:rsidRDefault="00ED4118" w:rsidP="00ED4118"/>
    <w:sectPr w:rsidR="00ED4118" w:rsidRPr="00ED41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249C9" w14:textId="77777777" w:rsidR="003F078C" w:rsidRDefault="003F078C" w:rsidP="00E4353B">
      <w:pPr>
        <w:spacing w:after="0" w:line="240" w:lineRule="auto"/>
      </w:pPr>
      <w:r>
        <w:separator/>
      </w:r>
    </w:p>
  </w:endnote>
  <w:endnote w:type="continuationSeparator" w:id="0">
    <w:p w14:paraId="2DFC3AD1" w14:textId="77777777" w:rsidR="003F078C" w:rsidRDefault="003F078C" w:rsidP="00E43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31359" w14:textId="77777777" w:rsidR="003F078C" w:rsidRDefault="003F078C" w:rsidP="00E4353B">
      <w:pPr>
        <w:spacing w:after="0" w:line="240" w:lineRule="auto"/>
      </w:pPr>
      <w:r>
        <w:separator/>
      </w:r>
    </w:p>
  </w:footnote>
  <w:footnote w:type="continuationSeparator" w:id="0">
    <w:p w14:paraId="6FCAF124" w14:textId="77777777" w:rsidR="003F078C" w:rsidRDefault="003F078C" w:rsidP="00E435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F04FD1"/>
    <w:multiLevelType w:val="hybridMultilevel"/>
    <w:tmpl w:val="A0D8F25C"/>
    <w:lvl w:ilvl="0" w:tplc="37C270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5248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118"/>
    <w:rsid w:val="00084119"/>
    <w:rsid w:val="0016540E"/>
    <w:rsid w:val="002A7422"/>
    <w:rsid w:val="00303618"/>
    <w:rsid w:val="0036275A"/>
    <w:rsid w:val="003F078C"/>
    <w:rsid w:val="00442B5E"/>
    <w:rsid w:val="004E0A0E"/>
    <w:rsid w:val="004F071A"/>
    <w:rsid w:val="005433C3"/>
    <w:rsid w:val="00572FEA"/>
    <w:rsid w:val="005C5E9C"/>
    <w:rsid w:val="006210C7"/>
    <w:rsid w:val="007E52FD"/>
    <w:rsid w:val="0083274B"/>
    <w:rsid w:val="008E19F9"/>
    <w:rsid w:val="00984F4F"/>
    <w:rsid w:val="00A7279E"/>
    <w:rsid w:val="00AB025F"/>
    <w:rsid w:val="00D51FC7"/>
    <w:rsid w:val="00DC150D"/>
    <w:rsid w:val="00E4353B"/>
    <w:rsid w:val="00E45683"/>
    <w:rsid w:val="00ED41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F7BAB"/>
  <w15:chartTrackingRefBased/>
  <w15:docId w15:val="{69811965-765B-4F11-A8E6-8CECFCD1A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360" w:lineRule="auto"/>
        <w:ind w:left="72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71A"/>
    <w:pPr>
      <w:spacing w:line="259" w:lineRule="auto"/>
      <w:ind w:left="0" w:firstLine="0"/>
    </w:pPr>
    <w:rPr>
      <w:rFonts w:ascii="Times New Roman" w:hAnsi="Times New Roman"/>
      <w:sz w:val="24"/>
      <w:lang w:val="en-GB"/>
    </w:rPr>
  </w:style>
  <w:style w:type="paragraph" w:styleId="Heading1">
    <w:name w:val="heading 1"/>
    <w:basedOn w:val="Normal"/>
    <w:next w:val="Normal"/>
    <w:link w:val="Heading1Char"/>
    <w:uiPriority w:val="9"/>
    <w:qFormat/>
    <w:rsid w:val="00AB025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AB025F"/>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25F"/>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AB025F"/>
    <w:rPr>
      <w:rFonts w:ascii="Times New Roman" w:eastAsiaTheme="majorEastAsia" w:hAnsi="Times New Roman" w:cstheme="majorBidi"/>
      <w:b/>
      <w:color w:val="000000" w:themeColor="text1"/>
      <w:sz w:val="26"/>
      <w:szCs w:val="26"/>
    </w:rPr>
  </w:style>
  <w:style w:type="table" w:styleId="GridTable4">
    <w:name w:val="Grid Table 4"/>
    <w:basedOn w:val="TableNormal"/>
    <w:uiPriority w:val="49"/>
    <w:rsid w:val="0036275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6210C7"/>
    <w:pPr>
      <w:ind w:left="720"/>
      <w:contextualSpacing/>
    </w:pPr>
  </w:style>
  <w:style w:type="paragraph" w:styleId="TOCHeading">
    <w:name w:val="TOC Heading"/>
    <w:basedOn w:val="Heading1"/>
    <w:next w:val="Normal"/>
    <w:uiPriority w:val="39"/>
    <w:unhideWhenUsed/>
    <w:qFormat/>
    <w:rsid w:val="008E19F9"/>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E19F9"/>
    <w:pPr>
      <w:spacing w:after="100"/>
    </w:pPr>
  </w:style>
  <w:style w:type="paragraph" w:styleId="TOC2">
    <w:name w:val="toc 2"/>
    <w:basedOn w:val="Normal"/>
    <w:next w:val="Normal"/>
    <w:autoRedefine/>
    <w:uiPriority w:val="39"/>
    <w:unhideWhenUsed/>
    <w:rsid w:val="008E19F9"/>
    <w:pPr>
      <w:spacing w:after="100"/>
      <w:ind w:left="240"/>
    </w:pPr>
  </w:style>
  <w:style w:type="character" w:styleId="Hyperlink">
    <w:name w:val="Hyperlink"/>
    <w:basedOn w:val="DefaultParagraphFont"/>
    <w:uiPriority w:val="99"/>
    <w:unhideWhenUsed/>
    <w:rsid w:val="008E19F9"/>
    <w:rPr>
      <w:color w:val="0563C1" w:themeColor="hyperlink"/>
      <w:u w:val="single"/>
    </w:rPr>
  </w:style>
  <w:style w:type="paragraph" w:styleId="Header">
    <w:name w:val="header"/>
    <w:basedOn w:val="Normal"/>
    <w:link w:val="HeaderChar"/>
    <w:uiPriority w:val="99"/>
    <w:unhideWhenUsed/>
    <w:rsid w:val="00E43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53B"/>
    <w:rPr>
      <w:rFonts w:ascii="Times New Roman" w:hAnsi="Times New Roman"/>
      <w:sz w:val="24"/>
      <w:lang w:val="en-GB"/>
    </w:rPr>
  </w:style>
  <w:style w:type="paragraph" w:styleId="Footer">
    <w:name w:val="footer"/>
    <w:basedOn w:val="Normal"/>
    <w:link w:val="FooterChar"/>
    <w:uiPriority w:val="99"/>
    <w:unhideWhenUsed/>
    <w:rsid w:val="00E43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53B"/>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599738">
      <w:bodyDiv w:val="1"/>
      <w:marLeft w:val="0"/>
      <w:marRight w:val="0"/>
      <w:marTop w:val="0"/>
      <w:marBottom w:val="0"/>
      <w:divBdr>
        <w:top w:val="none" w:sz="0" w:space="0" w:color="auto"/>
        <w:left w:val="none" w:sz="0" w:space="0" w:color="auto"/>
        <w:bottom w:val="none" w:sz="0" w:space="0" w:color="auto"/>
        <w:right w:val="none" w:sz="0" w:space="0" w:color="auto"/>
      </w:divBdr>
    </w:div>
    <w:div w:id="984629943">
      <w:bodyDiv w:val="1"/>
      <w:marLeft w:val="0"/>
      <w:marRight w:val="0"/>
      <w:marTop w:val="0"/>
      <w:marBottom w:val="0"/>
      <w:divBdr>
        <w:top w:val="none" w:sz="0" w:space="0" w:color="auto"/>
        <w:left w:val="none" w:sz="0" w:space="0" w:color="auto"/>
        <w:bottom w:val="none" w:sz="0" w:space="0" w:color="auto"/>
        <w:right w:val="none" w:sz="0" w:space="0" w:color="auto"/>
      </w:divBdr>
    </w:div>
    <w:div w:id="1402950484">
      <w:bodyDiv w:val="1"/>
      <w:marLeft w:val="0"/>
      <w:marRight w:val="0"/>
      <w:marTop w:val="0"/>
      <w:marBottom w:val="0"/>
      <w:divBdr>
        <w:top w:val="none" w:sz="0" w:space="0" w:color="auto"/>
        <w:left w:val="none" w:sz="0" w:space="0" w:color="auto"/>
        <w:bottom w:val="none" w:sz="0" w:space="0" w:color="auto"/>
        <w:right w:val="none" w:sz="0" w:space="0" w:color="auto"/>
      </w:divBdr>
    </w:div>
    <w:div w:id="1457214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2E0BF-EA90-4EE3-9F46-5240ACB7E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869</Words>
  <Characters>4958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uzair taj</dc:creator>
  <cp:keywords/>
  <dc:description/>
  <cp:lastModifiedBy>Vladimir Stoyanov (2219021)</cp:lastModifiedBy>
  <cp:revision>2</cp:revision>
  <dcterms:created xsi:type="dcterms:W3CDTF">2023-04-28T21:14:00Z</dcterms:created>
  <dcterms:modified xsi:type="dcterms:W3CDTF">2023-04-28T21:14:00Z</dcterms:modified>
</cp:coreProperties>
</file>