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DB69C8" w:rsidRDefault="00CB1EE0">
          <w:r>
            <w:rPr>
              <w:noProof/>
              <w:lang w:eastAsia="en-GB"/>
            </w:rPr>
            <mc:AlternateContent>
              <mc:Choice Requires="wps">
                <w:drawing>
                  <wp:anchor distT="0" distB="0" distL="114300" distR="114300" simplePos="0" relativeHeight="251661312" behindDoc="0" locked="0" layoutInCell="1" allowOverlap="1" wp14:anchorId="7E24B257" wp14:editId="44B51BFC">
                    <wp:simplePos x="0" y="0"/>
                    <wp:positionH relativeFrom="page">
                      <wp:posOffset>219075</wp:posOffset>
                    </wp:positionH>
                    <wp:positionV relativeFrom="page">
                      <wp:posOffset>1000125</wp:posOffset>
                    </wp:positionV>
                    <wp:extent cx="7296150" cy="46386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96150" cy="463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30AD9BDE" w:rsidR="00CB1EE0" w:rsidRPr="000B3785" w:rsidRDefault="00FB159C" w:rsidP="00226CC2">
                                <w:pPr>
                                  <w:ind w:left="720"/>
                                  <w:rPr>
                                    <w:i/>
                                    <w:iCs/>
                                    <w:color w:val="5B9BD5" w:themeColor="accent1"/>
                                    <w:sz w:val="80"/>
                                    <w:szCs w:val="80"/>
                                  </w:rPr>
                                </w:pPr>
                                <w:r w:rsidRPr="000B3785">
                                  <w:rPr>
                                    <w:caps/>
                                    <w:color w:val="5B9BD5" w:themeColor="accent1"/>
                                    <w:sz w:val="96"/>
                                    <w:szCs w:val="96"/>
                                  </w:rPr>
                                  <w:t>Student Learning Log</w:t>
                                </w:r>
                                <w:r w:rsidR="00226CC2" w:rsidRPr="00226CC2">
                                  <w:rPr>
                                    <w:caps/>
                                    <w:color w:val="5B9BD5" w:themeColor="accent1"/>
                                    <w:sz w:val="80"/>
                                    <w:szCs w:val="80"/>
                                  </w:rPr>
                                  <w:t xml:space="preserve"> - </w:t>
                                </w:r>
                                <w:r w:rsidR="00812E92" w:rsidRPr="00812E92">
                                  <w:rPr>
                                    <w:i/>
                                    <w:iCs/>
                                    <w:caps/>
                                    <w:color w:val="5B9BD5" w:themeColor="accent1"/>
                                    <w:sz w:val="80"/>
                                    <w:szCs w:val="80"/>
                                  </w:rPr>
                                  <w:t xml:space="preserve">Managing Hotel Administration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17.25pt;margin-top:78.75pt;width:574.5pt;height:36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" filled="f" stroked="f" strokeweight=".5pt">
                    <v:textbox inset="126pt,0,54pt,0">
                      <w:txbxContent>
                        <w:p w14:paraId="7E24B26B" w14:textId="30AD9BDE" w:rsidR="00CB1EE0" w:rsidRPr="000B3785" w:rsidRDefault="00FB159C" w:rsidP="00226CC2">
                          <w:pPr>
                            <w:ind w:left="720"/>
                            <w:rPr>
                              <w:i/>
                              <w:iCs/>
                              <w:color w:val="5B9BD5" w:themeColor="accent1"/>
                              <w:sz w:val="80"/>
                              <w:szCs w:val="80"/>
                            </w:rPr>
                          </w:pPr>
                          <w:r w:rsidRPr="000B3785">
                            <w:rPr>
                              <w:caps/>
                              <w:color w:val="5B9BD5" w:themeColor="accent1"/>
                              <w:sz w:val="96"/>
                              <w:szCs w:val="96"/>
                            </w:rPr>
                            <w:t>Student Learning Log</w:t>
                          </w:r>
                          <w:r w:rsidR="00226CC2" w:rsidRPr="00226CC2">
                            <w:rPr>
                              <w:caps/>
                              <w:color w:val="5B9BD5" w:themeColor="accent1"/>
                              <w:sz w:val="80"/>
                              <w:szCs w:val="80"/>
                            </w:rPr>
                            <w:t xml:space="preserve"> - </w:t>
                          </w:r>
                          <w:r w:rsidR="00812E92" w:rsidRPr="00812E92">
                            <w:rPr>
                              <w:i/>
                              <w:iCs/>
                              <w:caps/>
                              <w:color w:val="5B9BD5" w:themeColor="accent1"/>
                              <w:sz w:val="80"/>
                              <w:szCs w:val="80"/>
                            </w:rPr>
                            <w:t xml:space="preserve">Managing Hotel Administration </w:t>
                          </w:r>
                        </w:p>
                      </w:txbxContent>
                    </v:textbox>
                    <w10:wrap type="square" anchorx="page" anchory="page"/>
                  </v:shape>
                </w:pict>
              </mc:Fallback>
            </mc:AlternateContent>
          </w:r>
          <w:r>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7E24B21D" w14:textId="77777777" w:rsidR="00DB69C8" w:rsidRDefault="00DB69C8" w:rsidP="00DB69C8">
          <w:pPr>
            <w:rPr>
              <w:rFonts w:ascii="Georgia" w:hAnsi="Georgia"/>
              <w:bCs/>
              <w:sz w:val="36"/>
              <w:szCs w:val="36"/>
            </w:rPr>
          </w:pPr>
          <w:r>
            <w:rPr>
              <w:rFonts w:ascii="Georgia" w:hAnsi="Georgia"/>
              <w:bCs/>
              <w:sz w:val="36"/>
              <w:szCs w:val="36"/>
            </w:rPr>
            <w:t xml:space="preserve">       </w:t>
          </w:r>
        </w:p>
        <w:p w14:paraId="7E24B21E"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Name: Mihai Serban</w:t>
          </w:r>
        </w:p>
        <w:p w14:paraId="7E24B21F"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Student ID number: 2244688</w:t>
          </w:r>
        </w:p>
        <w:p w14:paraId="7E24B220" w14:textId="15AD5599"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Module title: </w:t>
          </w:r>
          <w:r w:rsidR="00FF3F38">
            <w:rPr>
              <w:rFonts w:ascii="Georgia" w:hAnsi="Georgia"/>
              <w:bCs/>
              <w:sz w:val="36"/>
              <w:szCs w:val="36"/>
            </w:rPr>
            <w:t xml:space="preserve"> </w:t>
          </w:r>
          <w:r w:rsidR="00FE75F0" w:rsidRPr="00FE75F0">
            <w:rPr>
              <w:rFonts w:ascii="Georgia" w:hAnsi="Georgia"/>
              <w:bCs/>
              <w:sz w:val="36"/>
              <w:szCs w:val="36"/>
            </w:rPr>
            <w:t>Managing Hotel Administration</w:t>
          </w:r>
          <w:r w:rsidR="00FE75F0" w:rsidRPr="00FE75F0">
            <w:rPr>
              <w:rFonts w:ascii="Georgia" w:hAnsi="Georgia"/>
              <w:bCs/>
              <w:sz w:val="36"/>
              <w:szCs w:val="36"/>
            </w:rPr>
            <w:t xml:space="preserve"> </w:t>
          </w:r>
          <w:r w:rsidR="000C3BC8" w:rsidRPr="000C3BC8">
            <w:rPr>
              <w:rFonts w:ascii="Georgia" w:hAnsi="Georgia"/>
              <w:bCs/>
              <w:sz w:val="36"/>
              <w:szCs w:val="36"/>
            </w:rPr>
            <w:t>(BMIH600</w:t>
          </w:r>
          <w:r w:rsidR="00812E92">
            <w:rPr>
              <w:rFonts w:ascii="Georgia" w:hAnsi="Georgia"/>
              <w:bCs/>
              <w:sz w:val="36"/>
              <w:szCs w:val="36"/>
            </w:rPr>
            <w:t>4</w:t>
          </w:r>
          <w:r w:rsidR="000C3BC8" w:rsidRPr="000C3BC8">
            <w:rPr>
              <w:rFonts w:ascii="Georgia" w:hAnsi="Georgia"/>
              <w:bCs/>
              <w:sz w:val="36"/>
              <w:szCs w:val="36"/>
            </w:rPr>
            <w:t>)</w:t>
          </w:r>
          <w:r w:rsidR="00FF3F38">
            <w:rPr>
              <w:rFonts w:ascii="Georgia" w:hAnsi="Georgia"/>
              <w:bCs/>
              <w:sz w:val="36"/>
              <w:szCs w:val="36"/>
            </w:rPr>
            <w:tab/>
          </w:r>
        </w:p>
        <w:p w14:paraId="7E24B221" w14:textId="390B996F"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Lecturer’s name: </w:t>
          </w:r>
          <w:r w:rsidR="001803E7" w:rsidRPr="001803E7">
            <w:rPr>
              <w:rFonts w:ascii="Georgia" w:hAnsi="Georgia"/>
              <w:bCs/>
              <w:sz w:val="36"/>
              <w:szCs w:val="36"/>
            </w:rPr>
            <w:t>Daniel Payne</w:t>
          </w:r>
        </w:p>
        <w:p w14:paraId="7E24B223" w14:textId="07A961DE" w:rsidR="00DB69C8" w:rsidRPr="001C3987" w:rsidRDefault="00DB69C8" w:rsidP="00210646">
          <w:pPr>
            <w:numPr>
              <w:ilvl w:val="0"/>
              <w:numId w:val="1"/>
            </w:numPr>
            <w:rPr>
              <w:rFonts w:ascii="Georgia" w:hAnsi="Georgia"/>
              <w:bCs/>
              <w:sz w:val="36"/>
              <w:szCs w:val="36"/>
            </w:rPr>
          </w:pPr>
          <w:r w:rsidRPr="001C3987">
            <w:rPr>
              <w:rFonts w:ascii="Georgia" w:hAnsi="Georgia"/>
              <w:bCs/>
              <w:sz w:val="36"/>
              <w:szCs w:val="36"/>
            </w:rPr>
            <w:t>Word Count</w:t>
          </w:r>
          <w:r w:rsidR="00CF04F9">
            <w:rPr>
              <w:rFonts w:ascii="Georgia" w:hAnsi="Georgia"/>
              <w:bCs/>
              <w:sz w:val="36"/>
              <w:szCs w:val="36"/>
            </w:rPr>
            <w:t>:</w:t>
          </w:r>
          <w:r w:rsidR="00A659DD">
            <w:rPr>
              <w:rFonts w:ascii="Georgia" w:hAnsi="Georgia"/>
              <w:bCs/>
              <w:sz w:val="36"/>
              <w:szCs w:val="36"/>
            </w:rPr>
            <w:t xml:space="preserve"> </w:t>
          </w:r>
          <w:r w:rsidR="00E53137">
            <w:rPr>
              <w:rFonts w:ascii="Georgia" w:hAnsi="Georgia"/>
              <w:bCs/>
              <w:sz w:val="36"/>
              <w:szCs w:val="36"/>
            </w:rPr>
            <w:t>1380</w:t>
          </w:r>
        </w:p>
        <w:p w14:paraId="330B137E" w14:textId="77777777" w:rsidR="009B28E1" w:rsidRDefault="00CB1EE0" w:rsidP="009B28E1">
          <w:pPr>
            <w:rPr>
              <w:rFonts w:ascii="Georgia" w:hAnsi="Georgia"/>
              <w:sz w:val="28"/>
              <w:szCs w:val="28"/>
            </w:rPr>
          </w:pPr>
          <w:r>
            <w:rPr>
              <w:rFonts w:ascii="Georgia" w:hAnsi="Georgia"/>
              <w:sz w:val="28"/>
              <w:szCs w:val="28"/>
            </w:rPr>
            <w:br w:type="page"/>
          </w:r>
        </w:p>
      </w:sdtContent>
    </w:sdt>
    <w:p w14:paraId="5F1623A4" w14:textId="77777777" w:rsidR="00EC65A5" w:rsidRDefault="00EC65A5" w:rsidP="00EC65A5">
      <w:pPr>
        <w:spacing w:line="360" w:lineRule="auto"/>
        <w:rPr>
          <w:rFonts w:ascii="Georgia" w:hAnsi="Georgia"/>
          <w:sz w:val="28"/>
          <w:szCs w:val="28"/>
        </w:rPr>
      </w:pPr>
      <w:r w:rsidRPr="009A36D7">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90BB7D7" w14:textId="77777777" w:rsidR="00A659DD" w:rsidRDefault="00A659DD" w:rsidP="001D5933">
      <w:pPr>
        <w:spacing w:line="360" w:lineRule="auto"/>
        <w:rPr>
          <w:rFonts w:ascii="Arial" w:hAnsi="Arial" w:cs="Arial"/>
          <w:b/>
          <w:bCs/>
          <w:sz w:val="24"/>
          <w:szCs w:val="24"/>
        </w:rPr>
      </w:pPr>
    </w:p>
    <w:p w14:paraId="458EE423" w14:textId="77777777" w:rsidR="00A659DD" w:rsidRDefault="00A659DD" w:rsidP="001D5933">
      <w:pPr>
        <w:spacing w:line="360" w:lineRule="auto"/>
        <w:rPr>
          <w:rFonts w:ascii="Arial" w:hAnsi="Arial" w:cs="Arial"/>
          <w:b/>
          <w:bCs/>
          <w:sz w:val="24"/>
          <w:szCs w:val="24"/>
        </w:rPr>
      </w:pPr>
    </w:p>
    <w:p w14:paraId="6656A73E" w14:textId="77777777" w:rsidR="00A659DD" w:rsidRDefault="00A659DD" w:rsidP="001D5933">
      <w:pPr>
        <w:spacing w:line="360" w:lineRule="auto"/>
        <w:rPr>
          <w:rFonts w:ascii="Arial" w:hAnsi="Arial" w:cs="Arial"/>
          <w:b/>
          <w:bCs/>
          <w:sz w:val="24"/>
          <w:szCs w:val="24"/>
        </w:rPr>
      </w:pPr>
    </w:p>
    <w:p w14:paraId="2D18F7AD" w14:textId="77777777" w:rsidR="00A659DD" w:rsidRDefault="00A659DD" w:rsidP="001D5933">
      <w:pPr>
        <w:spacing w:line="360" w:lineRule="auto"/>
        <w:rPr>
          <w:rFonts w:ascii="Arial" w:hAnsi="Arial" w:cs="Arial"/>
          <w:b/>
          <w:bCs/>
          <w:sz w:val="24"/>
          <w:szCs w:val="24"/>
        </w:rPr>
      </w:pPr>
    </w:p>
    <w:p w14:paraId="56B62FB7" w14:textId="77777777" w:rsidR="00A659DD" w:rsidRDefault="00A659DD" w:rsidP="001D5933">
      <w:pPr>
        <w:spacing w:line="360" w:lineRule="auto"/>
        <w:rPr>
          <w:rFonts w:ascii="Arial" w:hAnsi="Arial" w:cs="Arial"/>
          <w:b/>
          <w:bCs/>
          <w:sz w:val="24"/>
          <w:szCs w:val="24"/>
        </w:rPr>
      </w:pPr>
    </w:p>
    <w:p w14:paraId="1CAB1022" w14:textId="77777777" w:rsidR="00A659DD" w:rsidRDefault="00A659DD" w:rsidP="001D5933">
      <w:pPr>
        <w:spacing w:line="360" w:lineRule="auto"/>
        <w:rPr>
          <w:rFonts w:ascii="Arial" w:hAnsi="Arial" w:cs="Arial"/>
          <w:b/>
          <w:bCs/>
          <w:sz w:val="24"/>
          <w:szCs w:val="24"/>
        </w:rPr>
      </w:pPr>
    </w:p>
    <w:p w14:paraId="52A85CE4" w14:textId="77777777" w:rsidR="00A659DD" w:rsidRDefault="00A659DD" w:rsidP="001D5933">
      <w:pPr>
        <w:spacing w:line="360" w:lineRule="auto"/>
        <w:rPr>
          <w:rFonts w:ascii="Arial" w:hAnsi="Arial" w:cs="Arial"/>
          <w:b/>
          <w:bCs/>
          <w:sz w:val="24"/>
          <w:szCs w:val="24"/>
        </w:rPr>
      </w:pPr>
    </w:p>
    <w:p w14:paraId="4FDD3487" w14:textId="77777777" w:rsidR="00A659DD" w:rsidRDefault="00A659DD" w:rsidP="001D5933">
      <w:pPr>
        <w:spacing w:line="360" w:lineRule="auto"/>
        <w:rPr>
          <w:rFonts w:ascii="Arial" w:hAnsi="Arial" w:cs="Arial"/>
          <w:b/>
          <w:bCs/>
          <w:sz w:val="24"/>
          <w:szCs w:val="24"/>
        </w:rPr>
      </w:pPr>
    </w:p>
    <w:p w14:paraId="317BADE9" w14:textId="77777777" w:rsidR="00A659DD" w:rsidRDefault="00A659DD" w:rsidP="001D5933">
      <w:pPr>
        <w:spacing w:line="360" w:lineRule="auto"/>
        <w:rPr>
          <w:rFonts w:ascii="Arial" w:hAnsi="Arial" w:cs="Arial"/>
          <w:b/>
          <w:bCs/>
          <w:sz w:val="24"/>
          <w:szCs w:val="24"/>
        </w:rPr>
      </w:pPr>
    </w:p>
    <w:p w14:paraId="4B91104F" w14:textId="77777777" w:rsidR="00A659DD" w:rsidRDefault="00A659DD" w:rsidP="001D5933">
      <w:pPr>
        <w:spacing w:line="360" w:lineRule="auto"/>
        <w:rPr>
          <w:rFonts w:ascii="Arial" w:hAnsi="Arial" w:cs="Arial"/>
          <w:b/>
          <w:bCs/>
          <w:sz w:val="24"/>
          <w:szCs w:val="24"/>
        </w:rPr>
      </w:pPr>
    </w:p>
    <w:p w14:paraId="7B4AFBAA" w14:textId="77777777" w:rsidR="00A659DD" w:rsidRDefault="00A659DD" w:rsidP="001D5933">
      <w:pPr>
        <w:spacing w:line="360" w:lineRule="auto"/>
        <w:rPr>
          <w:rFonts w:ascii="Arial" w:hAnsi="Arial" w:cs="Arial"/>
          <w:b/>
          <w:bCs/>
          <w:sz w:val="24"/>
          <w:szCs w:val="24"/>
        </w:rPr>
      </w:pPr>
    </w:p>
    <w:p w14:paraId="19BA94DD" w14:textId="77777777" w:rsidR="00A659DD" w:rsidRDefault="00A659DD" w:rsidP="001D5933">
      <w:pPr>
        <w:spacing w:line="360" w:lineRule="auto"/>
        <w:rPr>
          <w:rFonts w:ascii="Arial" w:hAnsi="Arial" w:cs="Arial"/>
          <w:b/>
          <w:bCs/>
          <w:sz w:val="24"/>
          <w:szCs w:val="24"/>
        </w:rPr>
      </w:pPr>
    </w:p>
    <w:p w14:paraId="25E213A9" w14:textId="77777777" w:rsidR="00A659DD" w:rsidRDefault="00A659DD" w:rsidP="001D5933">
      <w:pPr>
        <w:spacing w:line="360" w:lineRule="auto"/>
        <w:rPr>
          <w:rFonts w:ascii="Arial" w:hAnsi="Arial" w:cs="Arial"/>
          <w:b/>
          <w:bCs/>
          <w:sz w:val="24"/>
          <w:szCs w:val="24"/>
        </w:rPr>
      </w:pPr>
    </w:p>
    <w:p w14:paraId="74C2C3A2" w14:textId="77777777" w:rsidR="00A659DD" w:rsidRDefault="00A659DD" w:rsidP="001D5933">
      <w:pPr>
        <w:spacing w:line="360" w:lineRule="auto"/>
        <w:rPr>
          <w:rFonts w:ascii="Arial" w:hAnsi="Arial" w:cs="Arial"/>
          <w:b/>
          <w:bCs/>
          <w:sz w:val="24"/>
          <w:szCs w:val="24"/>
        </w:rPr>
      </w:pPr>
    </w:p>
    <w:p w14:paraId="70AD375F" w14:textId="77777777" w:rsidR="00A659DD" w:rsidRDefault="00A659DD" w:rsidP="001D5933">
      <w:pPr>
        <w:spacing w:line="360" w:lineRule="auto"/>
        <w:rPr>
          <w:rFonts w:ascii="Arial" w:hAnsi="Arial" w:cs="Arial"/>
          <w:b/>
          <w:bCs/>
          <w:sz w:val="24"/>
          <w:szCs w:val="24"/>
        </w:rPr>
      </w:pPr>
    </w:p>
    <w:p w14:paraId="5CDEAF49" w14:textId="77777777" w:rsidR="00A659DD" w:rsidRDefault="00A659DD" w:rsidP="001D5933">
      <w:pPr>
        <w:spacing w:line="360" w:lineRule="auto"/>
        <w:rPr>
          <w:rFonts w:ascii="Arial" w:hAnsi="Arial" w:cs="Arial"/>
          <w:b/>
          <w:bCs/>
          <w:sz w:val="24"/>
          <w:szCs w:val="24"/>
        </w:rPr>
      </w:pPr>
    </w:p>
    <w:p w14:paraId="5E2FBF4F" w14:textId="77777777" w:rsidR="00A659DD" w:rsidRDefault="00A659DD" w:rsidP="001D5933">
      <w:pPr>
        <w:spacing w:line="360" w:lineRule="auto"/>
        <w:rPr>
          <w:rFonts w:ascii="Arial" w:hAnsi="Arial" w:cs="Arial"/>
          <w:b/>
          <w:bCs/>
          <w:sz w:val="24"/>
          <w:szCs w:val="24"/>
        </w:rPr>
      </w:pPr>
    </w:p>
    <w:p w14:paraId="51CD85E6" w14:textId="77777777" w:rsidR="00A659DD" w:rsidRDefault="00A659DD" w:rsidP="001D5933">
      <w:pPr>
        <w:spacing w:line="360" w:lineRule="auto"/>
        <w:rPr>
          <w:rFonts w:ascii="Arial" w:hAnsi="Arial" w:cs="Arial"/>
          <w:b/>
          <w:bCs/>
          <w:sz w:val="24"/>
          <w:szCs w:val="24"/>
        </w:rPr>
      </w:pPr>
    </w:p>
    <w:p w14:paraId="333C9EB7" w14:textId="77777777" w:rsidR="00A659DD" w:rsidRDefault="00A659DD" w:rsidP="001D5933">
      <w:pPr>
        <w:spacing w:line="360" w:lineRule="auto"/>
        <w:rPr>
          <w:rFonts w:ascii="Arial" w:hAnsi="Arial" w:cs="Arial"/>
          <w:b/>
          <w:bCs/>
          <w:sz w:val="24"/>
          <w:szCs w:val="24"/>
        </w:rPr>
      </w:pPr>
    </w:p>
    <w:p w14:paraId="504E381B" w14:textId="77777777" w:rsidR="00A659DD" w:rsidRDefault="00A659DD" w:rsidP="001D5933">
      <w:pPr>
        <w:spacing w:line="360" w:lineRule="auto"/>
        <w:rPr>
          <w:rFonts w:ascii="Arial" w:hAnsi="Arial" w:cs="Arial"/>
          <w:b/>
          <w:bCs/>
          <w:sz w:val="24"/>
          <w:szCs w:val="24"/>
        </w:rPr>
      </w:pPr>
    </w:p>
    <w:p w14:paraId="22123D85" w14:textId="77777777" w:rsidR="00A659DD" w:rsidRDefault="00A659DD" w:rsidP="001D5933">
      <w:pPr>
        <w:spacing w:line="360" w:lineRule="auto"/>
        <w:rPr>
          <w:rFonts w:ascii="Arial" w:hAnsi="Arial" w:cs="Arial"/>
          <w:b/>
          <w:bCs/>
          <w:sz w:val="24"/>
          <w:szCs w:val="24"/>
        </w:rPr>
      </w:pPr>
    </w:p>
    <w:p w14:paraId="624B7065" w14:textId="08657C18" w:rsidR="00A659DD" w:rsidRPr="00F15308" w:rsidRDefault="009F2988" w:rsidP="00E46927">
      <w:pPr>
        <w:spacing w:line="360" w:lineRule="auto"/>
        <w:rPr>
          <w:rFonts w:ascii="Arial" w:hAnsi="Arial" w:cs="Arial"/>
          <w:b/>
          <w:bCs/>
          <w:sz w:val="24"/>
          <w:szCs w:val="24"/>
        </w:rPr>
      </w:pPr>
      <w:r w:rsidRPr="00F15308">
        <w:rPr>
          <w:rFonts w:ascii="Arial" w:hAnsi="Arial" w:cs="Arial"/>
          <w:b/>
          <w:bCs/>
          <w:sz w:val="24"/>
          <w:szCs w:val="24"/>
        </w:rPr>
        <w:lastRenderedPageBreak/>
        <w:t>1.Introduction</w:t>
      </w:r>
    </w:p>
    <w:p w14:paraId="3BE42917" w14:textId="30BCFD5C" w:rsidR="00295A8E" w:rsidRPr="00F15308" w:rsidRDefault="00295A8E" w:rsidP="00E46927">
      <w:pPr>
        <w:spacing w:line="360" w:lineRule="auto"/>
        <w:rPr>
          <w:rFonts w:ascii="Arial" w:hAnsi="Arial" w:cs="Arial"/>
          <w:sz w:val="24"/>
          <w:szCs w:val="24"/>
        </w:rPr>
      </w:pPr>
      <w:r w:rsidRPr="00F15308">
        <w:rPr>
          <w:rFonts w:ascii="Arial" w:hAnsi="Arial" w:cs="Arial"/>
          <w:sz w:val="24"/>
          <w:szCs w:val="24"/>
        </w:rPr>
        <w:t>During my Level 6 placement at Hockley House, I worked across multiple areas of the business, but a significant part of my role took place at the hotel reception, where administrative accuracy, communication and guest interaction were all essential.</w:t>
      </w:r>
      <w:r w:rsidR="002F749C" w:rsidRPr="00F15308">
        <w:t xml:space="preserve"> </w:t>
      </w:r>
      <w:r w:rsidR="002F749C" w:rsidRPr="00F15308">
        <w:rPr>
          <w:rFonts w:ascii="Arial" w:hAnsi="Arial" w:cs="Arial"/>
          <w:sz w:val="24"/>
          <w:szCs w:val="24"/>
        </w:rPr>
        <w:t>The front desk acted as the link between departments, especially housekeeping and management, so I often found myself juggling several responsibilities at once. My daily tasks included checking guests in and out, allocating rooms, inspecting them before arrivals, coordinating cleaning schedules with housekeepers and handling guest requests or small complaints. These experiences helped me see how the reception is at the heart of the hotel’s operations, keeping everything running smoothly while shaping the first and last impression guests take away.</w:t>
      </w:r>
    </w:p>
    <w:p w14:paraId="28CACB84" w14:textId="4B57DBE6" w:rsidR="00562D3C" w:rsidRPr="00F15308" w:rsidRDefault="00562D3C" w:rsidP="00E46927">
      <w:pPr>
        <w:spacing w:line="360" w:lineRule="auto"/>
        <w:rPr>
          <w:rFonts w:ascii="Arial" w:hAnsi="Arial" w:cs="Arial"/>
          <w:sz w:val="24"/>
          <w:szCs w:val="24"/>
        </w:rPr>
      </w:pPr>
      <w:r w:rsidRPr="00F15308">
        <w:rPr>
          <w:rFonts w:ascii="Arial" w:hAnsi="Arial" w:cs="Arial"/>
          <w:sz w:val="24"/>
          <w:szCs w:val="24"/>
        </w:rPr>
        <w:t>This learning log reflects on my development in the hotel’s administrative and front-office operations using Gibbs’ Reflective Cycle (1988) to explore how specific experiences supported my professional growth. It builds on what I learned during Level 4, particularly through the Hotel Administration and Front Office Operations (HAFO), Hospitality and Guest Services, and Operating Hotel Facilities (OHF) modules. Those earlier studies gave me the base knowledge of service standards and coordination that I was able to put into real practice during this placement.</w:t>
      </w:r>
    </w:p>
    <w:p w14:paraId="657B86D6" w14:textId="4F278D1B" w:rsidR="009F2988" w:rsidRPr="00F15308" w:rsidRDefault="009F2988" w:rsidP="00E46927">
      <w:pPr>
        <w:spacing w:line="360" w:lineRule="auto"/>
        <w:rPr>
          <w:rFonts w:ascii="Arial" w:hAnsi="Arial" w:cs="Arial"/>
          <w:b/>
          <w:bCs/>
          <w:sz w:val="24"/>
          <w:szCs w:val="24"/>
        </w:rPr>
      </w:pPr>
      <w:r w:rsidRPr="00F15308">
        <w:rPr>
          <w:rFonts w:ascii="Arial" w:hAnsi="Arial" w:cs="Arial"/>
          <w:b/>
          <w:bCs/>
          <w:sz w:val="24"/>
          <w:szCs w:val="24"/>
        </w:rPr>
        <w:t>2. Main Body</w:t>
      </w:r>
    </w:p>
    <w:p w14:paraId="3D6CEB68" w14:textId="77777777" w:rsidR="006A0D51" w:rsidRPr="006A0D51" w:rsidRDefault="006A0D51" w:rsidP="006A0D51">
      <w:pPr>
        <w:spacing w:line="360" w:lineRule="auto"/>
        <w:rPr>
          <w:rFonts w:ascii="Arial" w:hAnsi="Arial" w:cs="Arial"/>
          <w:sz w:val="24"/>
          <w:szCs w:val="24"/>
          <w:lang w:val="en-US"/>
        </w:rPr>
      </w:pPr>
      <w:r w:rsidRPr="006A0D51">
        <w:rPr>
          <w:rFonts w:ascii="Arial" w:hAnsi="Arial" w:cs="Arial"/>
          <w:b/>
          <w:bCs/>
          <w:sz w:val="24"/>
          <w:szCs w:val="24"/>
          <w:lang w:val="en-US"/>
        </w:rPr>
        <w:t>Description</w:t>
      </w:r>
      <w:r w:rsidRPr="006A0D51">
        <w:rPr>
          <w:rFonts w:ascii="Arial" w:hAnsi="Arial" w:cs="Arial"/>
          <w:sz w:val="24"/>
          <w:szCs w:val="24"/>
          <w:lang w:val="en-US"/>
        </w:rPr>
        <w:br/>
        <w:t xml:space="preserve">One of the key areas of my placement at Hockley House was managing the link between reception and housekeeping, particularly in the mornings when rooms needed to be prepared for new arrivals. My responsibility included listing rooms to be cleaned, assigning them fairly to the housekeepers and then inspecting the rooms once they were reported ready. During one busy weekend, two large checkouts and an early group arrival overlapped, and not all rooms were ready in time. This meant I had to work closely with the housekeeping team to </w:t>
      </w:r>
      <w:proofErr w:type="spellStart"/>
      <w:r w:rsidRPr="006A0D51">
        <w:rPr>
          <w:rFonts w:ascii="Arial" w:hAnsi="Arial" w:cs="Arial"/>
          <w:sz w:val="24"/>
          <w:szCs w:val="24"/>
          <w:lang w:val="en-US"/>
        </w:rPr>
        <w:t>prioritise</w:t>
      </w:r>
      <w:proofErr w:type="spellEnd"/>
      <w:r w:rsidRPr="006A0D51">
        <w:rPr>
          <w:rFonts w:ascii="Arial" w:hAnsi="Arial" w:cs="Arial"/>
          <w:sz w:val="24"/>
          <w:szCs w:val="24"/>
          <w:lang w:val="en-US"/>
        </w:rPr>
        <w:t xml:space="preserve"> which rooms should be cleaned first and ensure they met the hotel’s standards before guests arrived.</w:t>
      </w:r>
    </w:p>
    <w:p w14:paraId="168FD5E4" w14:textId="77777777" w:rsidR="006A0D51" w:rsidRPr="00F15308" w:rsidRDefault="006A0D51" w:rsidP="006A0D51">
      <w:pPr>
        <w:spacing w:line="360" w:lineRule="auto"/>
        <w:rPr>
          <w:rFonts w:ascii="Arial" w:hAnsi="Arial" w:cs="Arial"/>
          <w:sz w:val="24"/>
          <w:szCs w:val="24"/>
          <w:lang w:val="en-US"/>
        </w:rPr>
      </w:pPr>
      <w:r w:rsidRPr="006A0D51">
        <w:rPr>
          <w:rFonts w:ascii="Arial" w:hAnsi="Arial" w:cs="Arial"/>
          <w:sz w:val="24"/>
          <w:szCs w:val="24"/>
          <w:lang w:val="en-US"/>
        </w:rPr>
        <w:t xml:space="preserve">Another situation that stood out occurred later during my placement when a guest came to the front desk to report that their double room only had one set of towels. I immediately </w:t>
      </w:r>
      <w:proofErr w:type="spellStart"/>
      <w:r w:rsidRPr="006A0D51">
        <w:rPr>
          <w:rFonts w:ascii="Arial" w:hAnsi="Arial" w:cs="Arial"/>
          <w:sz w:val="24"/>
          <w:szCs w:val="24"/>
          <w:lang w:val="en-US"/>
        </w:rPr>
        <w:t>apologised</w:t>
      </w:r>
      <w:proofErr w:type="spellEnd"/>
      <w:r w:rsidRPr="006A0D51">
        <w:rPr>
          <w:rFonts w:ascii="Arial" w:hAnsi="Arial" w:cs="Arial"/>
          <w:sz w:val="24"/>
          <w:szCs w:val="24"/>
          <w:lang w:val="en-US"/>
        </w:rPr>
        <w:t xml:space="preserve">, arranged for the extra towels to be delivered and followed up to ensure the issue was resolved. While it was a small mistake, it made me think </w:t>
      </w:r>
      <w:r w:rsidRPr="006A0D51">
        <w:rPr>
          <w:rFonts w:ascii="Arial" w:hAnsi="Arial" w:cs="Arial"/>
          <w:sz w:val="24"/>
          <w:szCs w:val="24"/>
          <w:lang w:val="en-US"/>
        </w:rPr>
        <w:lastRenderedPageBreak/>
        <w:t>more critically about how communication lapses between departments can affect guest satisfaction and the hotel’s reputation.</w:t>
      </w:r>
    </w:p>
    <w:p w14:paraId="36AD4654" w14:textId="3C3B90B0" w:rsidR="00DC7592" w:rsidRPr="00F15308" w:rsidRDefault="00037B76" w:rsidP="006A0D51">
      <w:pPr>
        <w:spacing w:line="360" w:lineRule="auto"/>
        <w:rPr>
          <w:rFonts w:ascii="Arial" w:hAnsi="Arial" w:cs="Arial"/>
          <w:sz w:val="24"/>
          <w:szCs w:val="24"/>
        </w:rPr>
      </w:pPr>
      <w:r w:rsidRPr="00F15308">
        <w:rPr>
          <w:rFonts w:ascii="Arial" w:hAnsi="Arial" w:cs="Arial"/>
          <w:b/>
          <w:bCs/>
          <w:sz w:val="24"/>
          <w:szCs w:val="24"/>
        </w:rPr>
        <w:t>Feelings</w:t>
      </w:r>
      <w:r w:rsidRPr="00F15308">
        <w:rPr>
          <w:rFonts w:ascii="Arial" w:hAnsi="Arial" w:cs="Arial"/>
          <w:sz w:val="24"/>
          <w:szCs w:val="24"/>
        </w:rPr>
        <w:br/>
        <w:t>At first, I found these moments stressful because I wanted everything to run smoothly and for guests to see the hotel as organised and professional. When the rooms were delayed, I felt responsible, even though part of the issue was due to the limited number of housekeepers available that morning. Similarly, with the towel complaint, I felt embarrassed that something so basic had been missed. However, I also felt motivated to act quickly and make things right. As the weeks went by, I became more confident in speaking with guests and coordinating with colleagues. I started to view these challenges as learning opportunities rather than personal failures.</w:t>
      </w:r>
    </w:p>
    <w:p w14:paraId="1B5E06EB" w14:textId="77777777" w:rsidR="00037B76" w:rsidRPr="00037B76" w:rsidRDefault="00037B76" w:rsidP="00037B76">
      <w:pPr>
        <w:spacing w:line="360" w:lineRule="auto"/>
        <w:rPr>
          <w:rFonts w:ascii="Arial" w:hAnsi="Arial" w:cs="Arial"/>
          <w:sz w:val="24"/>
          <w:szCs w:val="24"/>
          <w:lang w:val="en-US"/>
        </w:rPr>
      </w:pPr>
      <w:r w:rsidRPr="00037B76">
        <w:rPr>
          <w:rFonts w:ascii="Arial" w:hAnsi="Arial" w:cs="Arial"/>
          <w:b/>
          <w:bCs/>
          <w:sz w:val="24"/>
          <w:szCs w:val="24"/>
          <w:lang w:val="en-US"/>
        </w:rPr>
        <w:t>Evaluation</w:t>
      </w:r>
      <w:r w:rsidRPr="00037B76">
        <w:rPr>
          <w:rFonts w:ascii="Arial" w:hAnsi="Arial" w:cs="Arial"/>
          <w:sz w:val="24"/>
          <w:szCs w:val="24"/>
          <w:lang w:val="en-US"/>
        </w:rPr>
        <w:br/>
        <w:t xml:space="preserve">Looking back, both experiences had positive and negative aspects. On the positive side, they helped me develop better time management and communication skills. I learned to think ahead about check-in times, to communicate clearly with the housekeeping team and to </w:t>
      </w:r>
      <w:proofErr w:type="spellStart"/>
      <w:r w:rsidRPr="00037B76">
        <w:rPr>
          <w:rFonts w:ascii="Arial" w:hAnsi="Arial" w:cs="Arial"/>
          <w:sz w:val="24"/>
          <w:szCs w:val="24"/>
          <w:lang w:val="en-US"/>
        </w:rPr>
        <w:t>prioritise</w:t>
      </w:r>
      <w:proofErr w:type="spellEnd"/>
      <w:r w:rsidRPr="00037B76">
        <w:rPr>
          <w:rFonts w:ascii="Arial" w:hAnsi="Arial" w:cs="Arial"/>
          <w:sz w:val="24"/>
          <w:szCs w:val="24"/>
          <w:lang w:val="en-US"/>
        </w:rPr>
        <w:t xml:space="preserve"> tasks based on guest needs. The towel complaint also reminded me how important it is to maintain a calm and polite attitude, even in small moments of service failure. Guests often respond to how a problem is handled rather than the issue itself.</w:t>
      </w:r>
    </w:p>
    <w:p w14:paraId="013C20F1" w14:textId="77777777" w:rsidR="00037B76" w:rsidRPr="00037B76" w:rsidRDefault="00037B76" w:rsidP="00037B76">
      <w:pPr>
        <w:spacing w:line="360" w:lineRule="auto"/>
        <w:rPr>
          <w:rFonts w:ascii="Arial" w:hAnsi="Arial" w:cs="Arial"/>
          <w:sz w:val="24"/>
          <w:szCs w:val="24"/>
          <w:lang w:val="en-US"/>
        </w:rPr>
      </w:pPr>
      <w:r w:rsidRPr="00037B76">
        <w:rPr>
          <w:rFonts w:ascii="Arial" w:hAnsi="Arial" w:cs="Arial"/>
          <w:sz w:val="24"/>
          <w:szCs w:val="24"/>
          <w:lang w:val="en-US"/>
        </w:rPr>
        <w:t xml:space="preserve">However, I also </w:t>
      </w:r>
      <w:proofErr w:type="spellStart"/>
      <w:r w:rsidRPr="00037B76">
        <w:rPr>
          <w:rFonts w:ascii="Arial" w:hAnsi="Arial" w:cs="Arial"/>
          <w:sz w:val="24"/>
          <w:szCs w:val="24"/>
          <w:lang w:val="en-US"/>
        </w:rPr>
        <w:t>realised</w:t>
      </w:r>
      <w:proofErr w:type="spellEnd"/>
      <w:r w:rsidRPr="00037B76">
        <w:rPr>
          <w:rFonts w:ascii="Arial" w:hAnsi="Arial" w:cs="Arial"/>
          <w:sz w:val="24"/>
          <w:szCs w:val="24"/>
          <w:lang w:val="en-US"/>
        </w:rPr>
        <w:t xml:space="preserve"> that some of the problems could have been avoided with clearer coordination. There was no formal system for tracking which rooms had been fully checked, which sometimes led to confusion. Similarly, communication between departments mostly happened verbally, meaning that small details could easily be missed if someone was busy or distracted.</w:t>
      </w:r>
    </w:p>
    <w:p w14:paraId="7AC88089" w14:textId="77777777" w:rsidR="00037B76" w:rsidRPr="00037B76" w:rsidRDefault="00037B76" w:rsidP="00037B76">
      <w:pPr>
        <w:spacing w:line="360" w:lineRule="auto"/>
        <w:rPr>
          <w:rFonts w:ascii="Arial" w:hAnsi="Arial" w:cs="Arial"/>
          <w:sz w:val="24"/>
          <w:szCs w:val="24"/>
          <w:lang w:val="en-US"/>
        </w:rPr>
      </w:pPr>
      <w:r w:rsidRPr="00037B76">
        <w:rPr>
          <w:rFonts w:ascii="Arial" w:hAnsi="Arial" w:cs="Arial"/>
          <w:sz w:val="24"/>
          <w:szCs w:val="24"/>
          <w:lang w:val="en-US"/>
        </w:rPr>
        <w:t>These challenges reminded me of what I learned in Hotel Administration and Front Office Operations (HAFO) about the importance of procedural accuracy and consistent record-keeping. The Property Management System (PMS) was designed to streamline communication between departments, but in practice, not everyone updated it promptly. This gap between system use and daily routine contributed to small but recurring issues such as missing towels or delayed room readiness.</w:t>
      </w:r>
    </w:p>
    <w:p w14:paraId="7FB63C2F" w14:textId="77777777" w:rsidR="00037B76" w:rsidRPr="00F15308" w:rsidRDefault="00037B76" w:rsidP="006A0D51">
      <w:pPr>
        <w:spacing w:line="360" w:lineRule="auto"/>
        <w:rPr>
          <w:rFonts w:ascii="Arial" w:hAnsi="Arial" w:cs="Arial"/>
          <w:sz w:val="24"/>
          <w:szCs w:val="24"/>
          <w:lang w:val="en-US"/>
        </w:rPr>
      </w:pPr>
    </w:p>
    <w:p w14:paraId="509CF671" w14:textId="658F8D11" w:rsidR="00037B76" w:rsidRPr="00037B76" w:rsidRDefault="00037B76" w:rsidP="00037B76">
      <w:pPr>
        <w:spacing w:line="360" w:lineRule="auto"/>
        <w:rPr>
          <w:rFonts w:ascii="Arial" w:hAnsi="Arial" w:cs="Arial"/>
          <w:sz w:val="24"/>
          <w:szCs w:val="24"/>
          <w:lang w:val="en-US"/>
        </w:rPr>
      </w:pPr>
      <w:r w:rsidRPr="00037B76">
        <w:rPr>
          <w:rFonts w:ascii="Arial" w:hAnsi="Arial" w:cs="Arial"/>
          <w:b/>
          <w:bCs/>
          <w:sz w:val="24"/>
          <w:szCs w:val="24"/>
          <w:lang w:val="en-US"/>
        </w:rPr>
        <w:lastRenderedPageBreak/>
        <w:t>Analysis</w:t>
      </w:r>
      <w:r w:rsidRPr="00037B76">
        <w:rPr>
          <w:rFonts w:ascii="Arial" w:hAnsi="Arial" w:cs="Arial"/>
          <w:sz w:val="24"/>
          <w:szCs w:val="24"/>
          <w:lang w:val="en-US"/>
        </w:rPr>
        <w:br/>
      </w:r>
      <w:r w:rsidR="005044C0" w:rsidRPr="005044C0">
        <w:rPr>
          <w:rFonts w:ascii="Arial" w:hAnsi="Arial" w:cs="Arial"/>
          <w:sz w:val="24"/>
          <w:szCs w:val="24"/>
          <w:lang w:val="en-US"/>
        </w:rPr>
        <w:t>Theoretically, both scenarios highlight the significance of service recovery and collaboration between departments in the hotel industry</w:t>
      </w:r>
      <w:r w:rsidRPr="00037B76">
        <w:rPr>
          <w:rFonts w:ascii="Arial" w:hAnsi="Arial" w:cs="Arial"/>
          <w:sz w:val="24"/>
          <w:szCs w:val="24"/>
          <w:lang w:val="en-US"/>
        </w:rPr>
        <w:t>. According to Lashley (2018), guest satisfaction relies heavily on how well back-of-house operations support front-of-house service. In the first scenario, the coordination between reception and housekeeping represented a “service chain” where each link affected the final outcome. The Operating Hotel Facilities (OHF) module taught me that efficiency and cleanliness are not just about maintenance but about planning, scheduling and feedback loops that prevent small problems from escalating.</w:t>
      </w:r>
    </w:p>
    <w:p w14:paraId="30A721B9" w14:textId="77777777" w:rsidR="00037B76" w:rsidRPr="00037B76" w:rsidRDefault="00037B76" w:rsidP="00037B76">
      <w:pPr>
        <w:spacing w:line="360" w:lineRule="auto"/>
        <w:rPr>
          <w:rFonts w:ascii="Arial" w:hAnsi="Arial" w:cs="Arial"/>
          <w:sz w:val="24"/>
          <w:szCs w:val="24"/>
          <w:lang w:val="en-US"/>
        </w:rPr>
      </w:pPr>
      <w:r w:rsidRPr="00037B76">
        <w:rPr>
          <w:rFonts w:ascii="Arial" w:hAnsi="Arial" w:cs="Arial"/>
          <w:sz w:val="24"/>
          <w:szCs w:val="24"/>
          <w:lang w:val="en-US"/>
        </w:rPr>
        <w:t xml:space="preserve">In the second scenario, the missing towels presented a minor service failure that tested my ability to apply service recovery techniques. The Hospitality and Guest Services module </w:t>
      </w:r>
      <w:proofErr w:type="spellStart"/>
      <w:r w:rsidRPr="00037B76">
        <w:rPr>
          <w:rFonts w:ascii="Arial" w:hAnsi="Arial" w:cs="Arial"/>
          <w:sz w:val="24"/>
          <w:szCs w:val="24"/>
          <w:lang w:val="en-US"/>
        </w:rPr>
        <w:t>emphasised</w:t>
      </w:r>
      <w:proofErr w:type="spellEnd"/>
      <w:r w:rsidRPr="00037B76">
        <w:rPr>
          <w:rFonts w:ascii="Arial" w:hAnsi="Arial" w:cs="Arial"/>
          <w:sz w:val="24"/>
          <w:szCs w:val="24"/>
          <w:lang w:val="en-US"/>
        </w:rPr>
        <w:t xml:space="preserve"> that genuine apology, quick resolution and follow-up are key steps in restoring guest trust. This aligns with the SERVQUAL model (Parasuraman, Zeithaml &amp; Berry, 1988), which suggests that service quality is judged not only by outcomes but by responsiveness and empathy. By responding calmly and ensuring the towels were delivered quickly, I helped protect the guest’s perception of the hotel.</w:t>
      </w:r>
    </w:p>
    <w:p w14:paraId="16C5736D" w14:textId="057C1EC6" w:rsidR="00037B76" w:rsidRPr="00037B76" w:rsidRDefault="0003271B" w:rsidP="00037B76">
      <w:pPr>
        <w:spacing w:line="360" w:lineRule="auto"/>
        <w:rPr>
          <w:rFonts w:ascii="Arial" w:hAnsi="Arial" w:cs="Arial"/>
          <w:sz w:val="24"/>
          <w:szCs w:val="24"/>
          <w:lang w:val="en-US"/>
        </w:rPr>
      </w:pPr>
      <w:r w:rsidRPr="0003271B">
        <w:rPr>
          <w:rFonts w:ascii="Arial" w:hAnsi="Arial" w:cs="Arial"/>
          <w:sz w:val="24"/>
          <w:szCs w:val="24"/>
          <w:lang w:val="en-US"/>
        </w:rPr>
        <w:t>Reflecting on my personal development, I could see how much I had progressed since my Level 4 placement. Back then, my primary concentration was on correctly completing activities like check-ins and paperwork. I now understand how leadership, coordination, and emotional intelligence play a role in producing pleasant guest experiences</w:t>
      </w:r>
      <w:r w:rsidR="00037B76" w:rsidRPr="00037B76">
        <w:rPr>
          <w:rFonts w:ascii="Arial" w:hAnsi="Arial" w:cs="Arial"/>
          <w:sz w:val="24"/>
          <w:szCs w:val="24"/>
          <w:lang w:val="en-US"/>
        </w:rPr>
        <w:t>. Using Gibbs’ model helped me think about not just what happened, but why it happened and what I could do differently next time.</w:t>
      </w:r>
    </w:p>
    <w:p w14:paraId="2FE9DF6F" w14:textId="77777777" w:rsidR="00037B76" w:rsidRPr="00037B76" w:rsidRDefault="00037B76" w:rsidP="00037B76">
      <w:pPr>
        <w:spacing w:line="360" w:lineRule="auto"/>
        <w:rPr>
          <w:rFonts w:ascii="Arial" w:hAnsi="Arial" w:cs="Arial"/>
          <w:sz w:val="24"/>
          <w:szCs w:val="24"/>
          <w:lang w:val="en-US"/>
        </w:rPr>
      </w:pPr>
      <w:r w:rsidRPr="00037B76">
        <w:rPr>
          <w:rFonts w:ascii="Arial" w:hAnsi="Arial" w:cs="Arial"/>
          <w:sz w:val="24"/>
          <w:szCs w:val="24"/>
          <w:lang w:val="en-US"/>
        </w:rPr>
        <w:t xml:space="preserve">These experiences also demonstrated the importance of </w:t>
      </w:r>
      <w:proofErr w:type="spellStart"/>
      <w:r w:rsidRPr="00037B76">
        <w:rPr>
          <w:rFonts w:ascii="Arial" w:hAnsi="Arial" w:cs="Arial"/>
          <w:sz w:val="24"/>
          <w:szCs w:val="24"/>
          <w:lang w:val="en-US"/>
        </w:rPr>
        <w:t>organisational</w:t>
      </w:r>
      <w:proofErr w:type="spellEnd"/>
      <w:r w:rsidRPr="00037B76">
        <w:rPr>
          <w:rFonts w:ascii="Arial" w:hAnsi="Arial" w:cs="Arial"/>
          <w:sz w:val="24"/>
          <w:szCs w:val="24"/>
          <w:lang w:val="en-US"/>
        </w:rPr>
        <w:t xml:space="preserve"> culture. Hockley House has a small, family-like team where everyone supports one another, which made it easier to learn through informal communication. However, as Armstrong and Taylor (2020) note, supportive cultures still need structure to avoid confusion. Implementing short daily briefings between reception and housekeeping could have improved coordination and prevented mistakes.</w:t>
      </w:r>
    </w:p>
    <w:p w14:paraId="136D1C79" w14:textId="5A0B78A3" w:rsidR="00037B76" w:rsidRPr="00F15308" w:rsidRDefault="00037B76" w:rsidP="006A0D51">
      <w:pPr>
        <w:spacing w:line="360" w:lineRule="auto"/>
        <w:rPr>
          <w:rFonts w:ascii="Arial" w:hAnsi="Arial" w:cs="Arial"/>
          <w:sz w:val="24"/>
          <w:szCs w:val="24"/>
        </w:rPr>
      </w:pPr>
      <w:r w:rsidRPr="00F15308">
        <w:rPr>
          <w:rFonts w:ascii="Arial" w:hAnsi="Arial" w:cs="Arial"/>
          <w:b/>
          <w:bCs/>
          <w:sz w:val="24"/>
          <w:szCs w:val="24"/>
        </w:rPr>
        <w:t xml:space="preserve">Conclusion </w:t>
      </w:r>
      <w:r w:rsidRPr="00F15308">
        <w:rPr>
          <w:rFonts w:ascii="Arial" w:hAnsi="Arial" w:cs="Arial"/>
          <w:sz w:val="24"/>
          <w:szCs w:val="24"/>
        </w:rPr>
        <w:br/>
        <w:t xml:space="preserve">These two experiences helped me recognise that professional development comes from managing real challenges and reflecting on them honestly. I realised that </w:t>
      </w:r>
      <w:r w:rsidRPr="00F15308">
        <w:rPr>
          <w:rFonts w:ascii="Arial" w:hAnsi="Arial" w:cs="Arial"/>
          <w:sz w:val="24"/>
          <w:szCs w:val="24"/>
        </w:rPr>
        <w:lastRenderedPageBreak/>
        <w:t>maintaining composure, clear communication and consistent procedures is what separates average service from excellent service. I also learned that efficiency depends not only on technology like the PMS but also on how people use it and communicate around it. My ability to prioritise, communicate and stay calm under pressure has improved greatly since my first placement.</w:t>
      </w:r>
    </w:p>
    <w:p w14:paraId="5DCF8E4C" w14:textId="77777777" w:rsidR="008A3CCA" w:rsidRPr="008A3CCA" w:rsidRDefault="008A3CCA" w:rsidP="008A3CCA">
      <w:pPr>
        <w:spacing w:line="360" w:lineRule="auto"/>
        <w:rPr>
          <w:rFonts w:ascii="Arial" w:hAnsi="Arial" w:cs="Arial"/>
          <w:sz w:val="24"/>
          <w:szCs w:val="24"/>
          <w:lang w:val="en-US"/>
        </w:rPr>
      </w:pPr>
      <w:r w:rsidRPr="008A3CCA">
        <w:rPr>
          <w:rFonts w:ascii="Arial" w:hAnsi="Arial" w:cs="Arial"/>
          <w:b/>
          <w:bCs/>
          <w:sz w:val="24"/>
          <w:szCs w:val="24"/>
          <w:lang w:val="en-US"/>
        </w:rPr>
        <w:t>Action Plan</w:t>
      </w:r>
      <w:r w:rsidRPr="008A3CCA">
        <w:rPr>
          <w:rFonts w:ascii="Arial" w:hAnsi="Arial" w:cs="Arial"/>
          <w:sz w:val="24"/>
          <w:szCs w:val="24"/>
          <w:lang w:val="en-US"/>
        </w:rPr>
        <w:br/>
        <w:t>If faced with similar situations again, I would start each shift with a short coordination meeting with the housekeeping team to confirm room priorities and special requests. I would also ensure the PMS is updated immediately after room checks so that information remains accurate in real time. To prevent small oversights like missing towels, I would introduce a simple checklist for inspections before check-in. Finally, I plan to continue developing my confidence in guest communication by observing how experienced managers handle similar situations.</w:t>
      </w:r>
    </w:p>
    <w:p w14:paraId="53249193" w14:textId="09FFA845" w:rsidR="008A3CCA" w:rsidRPr="00F15308" w:rsidRDefault="008A3CCA" w:rsidP="00E46927">
      <w:pPr>
        <w:spacing w:line="360" w:lineRule="auto"/>
        <w:rPr>
          <w:rFonts w:ascii="Arial" w:hAnsi="Arial" w:cs="Arial"/>
          <w:sz w:val="24"/>
          <w:szCs w:val="24"/>
          <w:lang w:val="en-US"/>
        </w:rPr>
      </w:pPr>
      <w:r w:rsidRPr="008A3CCA">
        <w:rPr>
          <w:rFonts w:ascii="Arial" w:hAnsi="Arial" w:cs="Arial"/>
          <w:sz w:val="24"/>
          <w:szCs w:val="24"/>
          <w:lang w:val="en-US"/>
        </w:rPr>
        <w:t>These changes would not only help avoid service errors but also strengthen teamwork and consistency. Overall, the experience taught me that effective hotel administration relies equally on good systems, teamwork and emotional awareness—skills I will continue to develop as I move forward in my hospitality career.</w:t>
      </w:r>
    </w:p>
    <w:p w14:paraId="14163BAA" w14:textId="1AE3A055" w:rsidR="00086EBE" w:rsidRPr="00F15308" w:rsidRDefault="00EE5DA8" w:rsidP="001D5933">
      <w:pPr>
        <w:spacing w:line="360" w:lineRule="auto"/>
        <w:rPr>
          <w:rFonts w:ascii="Arial" w:hAnsi="Arial" w:cs="Arial"/>
          <w:b/>
          <w:bCs/>
          <w:sz w:val="24"/>
          <w:szCs w:val="24"/>
        </w:rPr>
      </w:pPr>
      <w:r w:rsidRPr="00F15308">
        <w:rPr>
          <w:rFonts w:ascii="Arial" w:hAnsi="Arial" w:cs="Arial"/>
          <w:b/>
          <w:bCs/>
          <w:sz w:val="24"/>
          <w:szCs w:val="24"/>
        </w:rPr>
        <w:t>3.Conclusion</w:t>
      </w:r>
    </w:p>
    <w:p w14:paraId="188331FA" w14:textId="77777777" w:rsidR="008A3CCA" w:rsidRPr="008A3CCA" w:rsidRDefault="008A3CCA" w:rsidP="008A3CCA">
      <w:pPr>
        <w:spacing w:line="360" w:lineRule="auto"/>
        <w:rPr>
          <w:rFonts w:ascii="Arial" w:hAnsi="Arial" w:cs="Arial"/>
          <w:sz w:val="24"/>
          <w:szCs w:val="24"/>
          <w:lang w:val="en-US"/>
        </w:rPr>
      </w:pPr>
      <w:r w:rsidRPr="008A3CCA">
        <w:rPr>
          <w:rFonts w:ascii="Arial" w:hAnsi="Arial" w:cs="Arial"/>
          <w:sz w:val="24"/>
          <w:szCs w:val="24"/>
          <w:lang w:val="en-US"/>
        </w:rPr>
        <w:t xml:space="preserve">Overall, my placement at Hockley House allowed me to apply and expand the knowledge I developed during Level 4, transforming theoretical understanding into real professional skills. Through situations such as coordinating room allocations and handling guest complaints, I learned how administrative accuracy, teamwork and communication shape both guest satisfaction and operational efficiency. The experience also showed me how small service gaps, like miscommunication or unclear roles, can affect wider guest perceptions, and how proactive </w:t>
      </w:r>
      <w:proofErr w:type="spellStart"/>
      <w:r w:rsidRPr="008A3CCA">
        <w:rPr>
          <w:rFonts w:ascii="Arial" w:hAnsi="Arial" w:cs="Arial"/>
          <w:sz w:val="24"/>
          <w:szCs w:val="24"/>
          <w:lang w:val="en-US"/>
        </w:rPr>
        <w:t>organisation</w:t>
      </w:r>
      <w:proofErr w:type="spellEnd"/>
      <w:r w:rsidRPr="008A3CCA">
        <w:rPr>
          <w:rFonts w:ascii="Arial" w:hAnsi="Arial" w:cs="Arial"/>
          <w:sz w:val="24"/>
          <w:szCs w:val="24"/>
          <w:lang w:val="en-US"/>
        </w:rPr>
        <w:t xml:space="preserve"> prevents such issues.</w:t>
      </w:r>
    </w:p>
    <w:p w14:paraId="7C21071A" w14:textId="77777777" w:rsidR="008A3CCA" w:rsidRPr="008A3CCA" w:rsidRDefault="008A3CCA" w:rsidP="008A3CCA">
      <w:pPr>
        <w:spacing w:line="360" w:lineRule="auto"/>
        <w:rPr>
          <w:rFonts w:ascii="Arial" w:hAnsi="Arial" w:cs="Arial"/>
          <w:sz w:val="24"/>
          <w:szCs w:val="24"/>
          <w:lang w:val="en-US"/>
        </w:rPr>
      </w:pPr>
      <w:r w:rsidRPr="008A3CCA">
        <w:rPr>
          <w:rFonts w:ascii="Arial" w:hAnsi="Arial" w:cs="Arial"/>
          <w:sz w:val="24"/>
          <w:szCs w:val="24"/>
          <w:lang w:val="en-US"/>
        </w:rPr>
        <w:t>Using Gibbs’ Reflective Cycle helped me understand how feelings, actions and outcomes connect, while frameworks such as SERVQUAL and the service-profit chain reinforced the importance of service quality and staff coordination. The lessons from modules like Hotel Administration and Front Office Operations, Hospitality and Guest Services and Operating Hotel Facilities became practical tools for problem-</w:t>
      </w:r>
      <w:r w:rsidRPr="008A3CCA">
        <w:rPr>
          <w:rFonts w:ascii="Arial" w:hAnsi="Arial" w:cs="Arial"/>
          <w:sz w:val="24"/>
          <w:szCs w:val="24"/>
          <w:lang w:val="en-US"/>
        </w:rPr>
        <w:lastRenderedPageBreak/>
        <w:t>solving and decision-making. Most importantly, this placement helped me grow in confidence, self-awareness and professional judgement, preparing me to approach future hospitality challenges with a more structured, reflective and proactive mindset.</w:t>
      </w:r>
    </w:p>
    <w:p w14:paraId="408D0521" w14:textId="77777777" w:rsidR="008A3CCA" w:rsidRDefault="008A3CCA" w:rsidP="001D5933">
      <w:pPr>
        <w:spacing w:line="360" w:lineRule="auto"/>
        <w:rPr>
          <w:rFonts w:ascii="Arial" w:hAnsi="Arial" w:cs="Arial"/>
          <w:sz w:val="24"/>
          <w:szCs w:val="24"/>
        </w:rPr>
      </w:pPr>
    </w:p>
    <w:p w14:paraId="18ABA08E" w14:textId="77777777" w:rsidR="008A3CCA" w:rsidRDefault="008A3CCA" w:rsidP="001D5933">
      <w:pPr>
        <w:spacing w:line="360" w:lineRule="auto"/>
        <w:rPr>
          <w:rFonts w:ascii="Arial" w:hAnsi="Arial" w:cs="Arial"/>
          <w:sz w:val="24"/>
          <w:szCs w:val="24"/>
        </w:rPr>
      </w:pPr>
    </w:p>
    <w:p w14:paraId="7508AC4D" w14:textId="77777777" w:rsidR="008A3CCA" w:rsidRDefault="008A3CCA" w:rsidP="001D5933">
      <w:pPr>
        <w:spacing w:line="360" w:lineRule="auto"/>
        <w:rPr>
          <w:rFonts w:ascii="Arial" w:hAnsi="Arial" w:cs="Arial"/>
          <w:sz w:val="24"/>
          <w:szCs w:val="24"/>
        </w:rPr>
      </w:pPr>
    </w:p>
    <w:p w14:paraId="353F29CA" w14:textId="77777777" w:rsidR="008A3CCA" w:rsidRDefault="008A3CCA" w:rsidP="001D5933">
      <w:pPr>
        <w:spacing w:line="360" w:lineRule="auto"/>
        <w:rPr>
          <w:rFonts w:ascii="Arial" w:hAnsi="Arial" w:cs="Arial"/>
          <w:sz w:val="24"/>
          <w:szCs w:val="24"/>
        </w:rPr>
      </w:pPr>
    </w:p>
    <w:p w14:paraId="65DA0006" w14:textId="77777777" w:rsidR="008A3CCA" w:rsidRDefault="008A3CCA" w:rsidP="001D5933">
      <w:pPr>
        <w:spacing w:line="360" w:lineRule="auto"/>
        <w:rPr>
          <w:rFonts w:ascii="Arial" w:hAnsi="Arial" w:cs="Arial"/>
          <w:sz w:val="24"/>
          <w:szCs w:val="24"/>
        </w:rPr>
      </w:pPr>
    </w:p>
    <w:p w14:paraId="6961F02D" w14:textId="77777777" w:rsidR="008A3CCA" w:rsidRDefault="008A3CCA" w:rsidP="001D5933">
      <w:pPr>
        <w:spacing w:line="360" w:lineRule="auto"/>
        <w:rPr>
          <w:rFonts w:ascii="Arial" w:hAnsi="Arial" w:cs="Arial"/>
          <w:sz w:val="24"/>
          <w:szCs w:val="24"/>
        </w:rPr>
      </w:pPr>
    </w:p>
    <w:p w14:paraId="7A1BF9F6" w14:textId="77777777" w:rsidR="008A3CCA" w:rsidRDefault="008A3CCA" w:rsidP="001D5933">
      <w:pPr>
        <w:spacing w:line="360" w:lineRule="auto"/>
        <w:rPr>
          <w:rFonts w:ascii="Arial" w:hAnsi="Arial" w:cs="Arial"/>
          <w:sz w:val="24"/>
          <w:szCs w:val="24"/>
        </w:rPr>
      </w:pPr>
    </w:p>
    <w:p w14:paraId="31D67168" w14:textId="77777777" w:rsidR="008A3CCA" w:rsidRDefault="008A3CCA" w:rsidP="001D5933">
      <w:pPr>
        <w:spacing w:line="360" w:lineRule="auto"/>
        <w:rPr>
          <w:rFonts w:ascii="Arial" w:hAnsi="Arial" w:cs="Arial"/>
          <w:sz w:val="24"/>
          <w:szCs w:val="24"/>
        </w:rPr>
      </w:pPr>
    </w:p>
    <w:p w14:paraId="6D1DE42F" w14:textId="77777777" w:rsidR="008A3CCA" w:rsidRDefault="008A3CCA" w:rsidP="001D5933">
      <w:pPr>
        <w:spacing w:line="360" w:lineRule="auto"/>
        <w:rPr>
          <w:rFonts w:ascii="Arial" w:hAnsi="Arial" w:cs="Arial"/>
          <w:sz w:val="24"/>
          <w:szCs w:val="24"/>
        </w:rPr>
      </w:pPr>
    </w:p>
    <w:p w14:paraId="424C754E" w14:textId="77777777" w:rsidR="008A3CCA" w:rsidRDefault="008A3CCA" w:rsidP="001D5933">
      <w:pPr>
        <w:spacing w:line="360" w:lineRule="auto"/>
        <w:rPr>
          <w:rFonts w:ascii="Arial" w:hAnsi="Arial" w:cs="Arial"/>
          <w:sz w:val="24"/>
          <w:szCs w:val="24"/>
        </w:rPr>
      </w:pPr>
    </w:p>
    <w:p w14:paraId="628F32C5" w14:textId="77777777" w:rsidR="008A3CCA" w:rsidRDefault="008A3CCA" w:rsidP="001D5933">
      <w:pPr>
        <w:spacing w:line="360" w:lineRule="auto"/>
        <w:rPr>
          <w:rFonts w:ascii="Arial" w:hAnsi="Arial" w:cs="Arial"/>
          <w:sz w:val="24"/>
          <w:szCs w:val="24"/>
        </w:rPr>
      </w:pPr>
    </w:p>
    <w:p w14:paraId="2C8B859A" w14:textId="77777777" w:rsidR="008A3CCA" w:rsidRDefault="008A3CCA" w:rsidP="001D5933">
      <w:pPr>
        <w:spacing w:line="360" w:lineRule="auto"/>
        <w:rPr>
          <w:rFonts w:ascii="Arial" w:hAnsi="Arial" w:cs="Arial"/>
          <w:sz w:val="24"/>
          <w:szCs w:val="24"/>
        </w:rPr>
      </w:pPr>
    </w:p>
    <w:p w14:paraId="7E14C560" w14:textId="77777777" w:rsidR="008A3CCA" w:rsidRDefault="008A3CCA" w:rsidP="001D5933">
      <w:pPr>
        <w:spacing w:line="360" w:lineRule="auto"/>
        <w:rPr>
          <w:rFonts w:ascii="Arial" w:hAnsi="Arial" w:cs="Arial"/>
          <w:sz w:val="24"/>
          <w:szCs w:val="24"/>
        </w:rPr>
      </w:pPr>
    </w:p>
    <w:p w14:paraId="52214446" w14:textId="77777777" w:rsidR="008A3CCA" w:rsidRDefault="008A3CCA" w:rsidP="001D5933">
      <w:pPr>
        <w:spacing w:line="360" w:lineRule="auto"/>
        <w:rPr>
          <w:rFonts w:ascii="Arial" w:hAnsi="Arial" w:cs="Arial"/>
          <w:sz w:val="24"/>
          <w:szCs w:val="24"/>
        </w:rPr>
      </w:pPr>
    </w:p>
    <w:p w14:paraId="2FEDF1D4" w14:textId="77777777" w:rsidR="008A3CCA" w:rsidRDefault="008A3CCA" w:rsidP="001D5933">
      <w:pPr>
        <w:spacing w:line="360" w:lineRule="auto"/>
        <w:rPr>
          <w:rFonts w:ascii="Arial" w:hAnsi="Arial" w:cs="Arial"/>
          <w:sz w:val="24"/>
          <w:szCs w:val="24"/>
        </w:rPr>
      </w:pPr>
    </w:p>
    <w:p w14:paraId="31F2EC22" w14:textId="77777777" w:rsidR="008A3CCA" w:rsidRDefault="008A3CCA" w:rsidP="001D5933">
      <w:pPr>
        <w:spacing w:line="360" w:lineRule="auto"/>
        <w:rPr>
          <w:rFonts w:ascii="Arial" w:hAnsi="Arial" w:cs="Arial"/>
          <w:sz w:val="24"/>
          <w:szCs w:val="24"/>
        </w:rPr>
      </w:pPr>
    </w:p>
    <w:p w14:paraId="3D4BAD2F" w14:textId="77777777" w:rsidR="008A3CCA" w:rsidRDefault="008A3CCA" w:rsidP="001D5933">
      <w:pPr>
        <w:spacing w:line="360" w:lineRule="auto"/>
        <w:rPr>
          <w:rFonts w:ascii="Arial" w:hAnsi="Arial" w:cs="Arial"/>
          <w:sz w:val="24"/>
          <w:szCs w:val="24"/>
        </w:rPr>
      </w:pPr>
    </w:p>
    <w:p w14:paraId="73CDB510" w14:textId="77777777" w:rsidR="008A3CCA" w:rsidRDefault="008A3CCA" w:rsidP="001D5933">
      <w:pPr>
        <w:spacing w:line="360" w:lineRule="auto"/>
        <w:rPr>
          <w:rFonts w:ascii="Arial" w:hAnsi="Arial" w:cs="Arial"/>
          <w:sz w:val="24"/>
          <w:szCs w:val="24"/>
        </w:rPr>
      </w:pPr>
    </w:p>
    <w:p w14:paraId="4BDA2280" w14:textId="77777777" w:rsidR="00922851" w:rsidRDefault="00922851" w:rsidP="001D5933">
      <w:pPr>
        <w:spacing w:line="360" w:lineRule="auto"/>
        <w:rPr>
          <w:rFonts w:ascii="Arial" w:hAnsi="Arial" w:cs="Arial"/>
          <w:sz w:val="24"/>
          <w:szCs w:val="24"/>
        </w:rPr>
      </w:pPr>
    </w:p>
    <w:p w14:paraId="30B85958" w14:textId="77777777" w:rsidR="00922851" w:rsidRDefault="00922851" w:rsidP="001D5933">
      <w:pPr>
        <w:spacing w:line="360" w:lineRule="auto"/>
        <w:rPr>
          <w:rFonts w:ascii="Arial" w:hAnsi="Arial" w:cs="Arial"/>
          <w:sz w:val="24"/>
          <w:szCs w:val="24"/>
        </w:rPr>
      </w:pPr>
    </w:p>
    <w:p w14:paraId="0B44805D" w14:textId="77777777" w:rsidR="008A3CCA" w:rsidRDefault="008A3CCA" w:rsidP="001D5933">
      <w:pPr>
        <w:spacing w:line="360" w:lineRule="auto"/>
        <w:rPr>
          <w:rFonts w:ascii="Arial" w:hAnsi="Arial" w:cs="Arial"/>
          <w:sz w:val="24"/>
          <w:szCs w:val="24"/>
        </w:rPr>
      </w:pPr>
    </w:p>
    <w:p w14:paraId="54556677" w14:textId="77777777" w:rsidR="008A3CCA" w:rsidRPr="008A3CCA" w:rsidRDefault="008A3CCA" w:rsidP="001D5933">
      <w:pPr>
        <w:spacing w:line="360" w:lineRule="auto"/>
        <w:rPr>
          <w:rFonts w:ascii="Arial" w:hAnsi="Arial" w:cs="Arial"/>
          <w:sz w:val="24"/>
          <w:szCs w:val="24"/>
        </w:rPr>
      </w:pPr>
    </w:p>
    <w:p w14:paraId="16D08222" w14:textId="6FCC9509" w:rsidR="00B0195F" w:rsidRDefault="00B0195F" w:rsidP="001D5933">
      <w:pPr>
        <w:spacing w:line="360" w:lineRule="auto"/>
        <w:rPr>
          <w:rFonts w:ascii="Arial" w:hAnsi="Arial" w:cs="Arial"/>
          <w:b/>
          <w:bCs/>
          <w:sz w:val="24"/>
          <w:szCs w:val="24"/>
        </w:rPr>
      </w:pPr>
      <w:r w:rsidRPr="00B0195F">
        <w:rPr>
          <w:rFonts w:ascii="Arial" w:hAnsi="Arial" w:cs="Arial"/>
          <w:b/>
          <w:bCs/>
          <w:sz w:val="24"/>
          <w:szCs w:val="24"/>
        </w:rPr>
        <w:lastRenderedPageBreak/>
        <w:t>4. References</w:t>
      </w:r>
    </w:p>
    <w:p w14:paraId="50DC6EEC" w14:textId="77777777" w:rsidR="00B0195F" w:rsidRDefault="00B0195F" w:rsidP="001D5933">
      <w:pPr>
        <w:spacing w:line="360" w:lineRule="auto"/>
        <w:rPr>
          <w:rFonts w:ascii="Arial" w:hAnsi="Arial" w:cs="Arial"/>
          <w:b/>
          <w:bCs/>
          <w:sz w:val="24"/>
          <w:szCs w:val="24"/>
        </w:rPr>
      </w:pPr>
    </w:p>
    <w:p w14:paraId="73903F73"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Armstrong, M. and Taylor, S. (2020) </w:t>
      </w:r>
      <w:r w:rsidRPr="00AF3258">
        <w:rPr>
          <w:rFonts w:ascii="Arial" w:hAnsi="Arial" w:cs="Arial"/>
          <w:i/>
          <w:iCs/>
          <w:sz w:val="24"/>
          <w:szCs w:val="24"/>
          <w:lang w:val="en-US"/>
        </w:rPr>
        <w:t>Armstrong’s Handbook of Human Resource Management Practice</w:t>
      </w:r>
      <w:r w:rsidRPr="00AF3258">
        <w:rPr>
          <w:rFonts w:ascii="Arial" w:hAnsi="Arial" w:cs="Arial"/>
          <w:sz w:val="24"/>
          <w:szCs w:val="24"/>
          <w:lang w:val="en-US"/>
        </w:rPr>
        <w:t xml:space="preserve">. 15th </w:t>
      </w:r>
      <w:proofErr w:type="spellStart"/>
      <w:r w:rsidRPr="00AF3258">
        <w:rPr>
          <w:rFonts w:ascii="Arial" w:hAnsi="Arial" w:cs="Arial"/>
          <w:sz w:val="24"/>
          <w:szCs w:val="24"/>
          <w:lang w:val="en-US"/>
        </w:rPr>
        <w:t>edn</w:t>
      </w:r>
      <w:proofErr w:type="spellEnd"/>
      <w:r w:rsidRPr="00AF3258">
        <w:rPr>
          <w:rFonts w:ascii="Arial" w:hAnsi="Arial" w:cs="Arial"/>
          <w:sz w:val="24"/>
          <w:szCs w:val="24"/>
          <w:lang w:val="en-US"/>
        </w:rPr>
        <w:t>. London: Kogan Page.</w:t>
      </w:r>
    </w:p>
    <w:p w14:paraId="7FDF1430"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Gibbs, G. (1988) </w:t>
      </w:r>
      <w:r w:rsidRPr="00AF3258">
        <w:rPr>
          <w:rFonts w:ascii="Arial" w:hAnsi="Arial" w:cs="Arial"/>
          <w:i/>
          <w:iCs/>
          <w:sz w:val="24"/>
          <w:szCs w:val="24"/>
          <w:lang w:val="en-US"/>
        </w:rPr>
        <w:t>Learning by Doing: A Guide to Teaching and Learning Methods</w:t>
      </w:r>
      <w:r w:rsidRPr="00AF3258">
        <w:rPr>
          <w:rFonts w:ascii="Arial" w:hAnsi="Arial" w:cs="Arial"/>
          <w:sz w:val="24"/>
          <w:szCs w:val="24"/>
          <w:lang w:val="en-US"/>
        </w:rPr>
        <w:t>. Oxford: Oxford Polytechnic.</w:t>
      </w:r>
    </w:p>
    <w:p w14:paraId="2C16678E"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Handy, C. (1985) </w:t>
      </w:r>
      <w:r w:rsidRPr="00AF3258">
        <w:rPr>
          <w:rFonts w:ascii="Arial" w:hAnsi="Arial" w:cs="Arial"/>
          <w:i/>
          <w:iCs/>
          <w:sz w:val="24"/>
          <w:szCs w:val="24"/>
          <w:lang w:val="en-US"/>
        </w:rPr>
        <w:t xml:space="preserve">Understanding </w:t>
      </w:r>
      <w:proofErr w:type="spellStart"/>
      <w:r w:rsidRPr="00AF3258">
        <w:rPr>
          <w:rFonts w:ascii="Arial" w:hAnsi="Arial" w:cs="Arial"/>
          <w:i/>
          <w:iCs/>
          <w:sz w:val="24"/>
          <w:szCs w:val="24"/>
          <w:lang w:val="en-US"/>
        </w:rPr>
        <w:t>Organisations</w:t>
      </w:r>
      <w:proofErr w:type="spellEnd"/>
      <w:r w:rsidRPr="00AF3258">
        <w:rPr>
          <w:rFonts w:ascii="Arial" w:hAnsi="Arial" w:cs="Arial"/>
          <w:sz w:val="24"/>
          <w:szCs w:val="24"/>
          <w:lang w:val="en-US"/>
        </w:rPr>
        <w:t xml:space="preserve">. 3rd </w:t>
      </w:r>
      <w:proofErr w:type="spellStart"/>
      <w:r w:rsidRPr="00AF3258">
        <w:rPr>
          <w:rFonts w:ascii="Arial" w:hAnsi="Arial" w:cs="Arial"/>
          <w:sz w:val="24"/>
          <w:szCs w:val="24"/>
          <w:lang w:val="en-US"/>
        </w:rPr>
        <w:t>edn</w:t>
      </w:r>
      <w:proofErr w:type="spellEnd"/>
      <w:r w:rsidRPr="00AF3258">
        <w:rPr>
          <w:rFonts w:ascii="Arial" w:hAnsi="Arial" w:cs="Arial"/>
          <w:sz w:val="24"/>
          <w:szCs w:val="24"/>
          <w:lang w:val="en-US"/>
        </w:rPr>
        <w:t>. London: Penguin Books.</w:t>
      </w:r>
    </w:p>
    <w:p w14:paraId="728F7EA3"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Heskett, J.L., Jones, T.O., Loveman, G.W., Sasser, W.E. and Schlesinger, L.A. (1994) ‘Putting the service-profit chain to work’, </w:t>
      </w:r>
      <w:r w:rsidRPr="00AF3258">
        <w:rPr>
          <w:rFonts w:ascii="Arial" w:hAnsi="Arial" w:cs="Arial"/>
          <w:i/>
          <w:iCs/>
          <w:sz w:val="24"/>
          <w:szCs w:val="24"/>
          <w:lang w:val="en-US"/>
        </w:rPr>
        <w:t>Harvard Business Review</w:t>
      </w:r>
      <w:r w:rsidRPr="00AF3258">
        <w:rPr>
          <w:rFonts w:ascii="Arial" w:hAnsi="Arial" w:cs="Arial"/>
          <w:sz w:val="24"/>
          <w:szCs w:val="24"/>
          <w:lang w:val="en-US"/>
        </w:rPr>
        <w:t>, 72(2), pp. 164–174.</w:t>
      </w:r>
    </w:p>
    <w:p w14:paraId="05FA1B12"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Lashley, C. (2018) </w:t>
      </w:r>
      <w:r w:rsidRPr="00AF3258">
        <w:rPr>
          <w:rFonts w:ascii="Arial" w:hAnsi="Arial" w:cs="Arial"/>
          <w:i/>
          <w:iCs/>
          <w:sz w:val="24"/>
          <w:szCs w:val="24"/>
          <w:lang w:val="en-US"/>
        </w:rPr>
        <w:t>Hospitality Management: Leadership and Service Quality in the Hospitality Industry</w:t>
      </w:r>
      <w:r w:rsidRPr="00AF3258">
        <w:rPr>
          <w:rFonts w:ascii="Arial" w:hAnsi="Arial" w:cs="Arial"/>
          <w:sz w:val="24"/>
          <w:szCs w:val="24"/>
          <w:lang w:val="en-US"/>
        </w:rPr>
        <w:t xml:space="preserve">. 3rd </w:t>
      </w:r>
      <w:proofErr w:type="spellStart"/>
      <w:r w:rsidRPr="00AF3258">
        <w:rPr>
          <w:rFonts w:ascii="Arial" w:hAnsi="Arial" w:cs="Arial"/>
          <w:sz w:val="24"/>
          <w:szCs w:val="24"/>
          <w:lang w:val="en-US"/>
        </w:rPr>
        <w:t>edn</w:t>
      </w:r>
      <w:proofErr w:type="spellEnd"/>
      <w:r w:rsidRPr="00AF3258">
        <w:rPr>
          <w:rFonts w:ascii="Arial" w:hAnsi="Arial" w:cs="Arial"/>
          <w:sz w:val="24"/>
          <w:szCs w:val="24"/>
          <w:lang w:val="en-US"/>
        </w:rPr>
        <w:t>. Oxford: Butterworth-Heinemann.</w:t>
      </w:r>
    </w:p>
    <w:p w14:paraId="66ED2BB9"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Parasuraman, A., Zeithaml, V.A. and Berry, L.L. (1988) ‘SERVQUAL: A multiple-item scale for measuring consumer perceptions of service quality’, </w:t>
      </w:r>
      <w:r w:rsidRPr="00AF3258">
        <w:rPr>
          <w:rFonts w:ascii="Arial" w:hAnsi="Arial" w:cs="Arial"/>
          <w:i/>
          <w:iCs/>
          <w:sz w:val="24"/>
          <w:szCs w:val="24"/>
          <w:lang w:val="en-US"/>
        </w:rPr>
        <w:t>Journal of Retailing</w:t>
      </w:r>
      <w:r w:rsidRPr="00AF3258">
        <w:rPr>
          <w:rFonts w:ascii="Arial" w:hAnsi="Arial" w:cs="Arial"/>
          <w:sz w:val="24"/>
          <w:szCs w:val="24"/>
          <w:lang w:val="en-US"/>
        </w:rPr>
        <w:t>, 64(1), pp. 12–40.</w:t>
      </w:r>
    </w:p>
    <w:p w14:paraId="33B33C2A"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Riley, M., </w:t>
      </w:r>
      <w:proofErr w:type="spellStart"/>
      <w:r w:rsidRPr="00AF3258">
        <w:rPr>
          <w:rFonts w:ascii="Arial" w:hAnsi="Arial" w:cs="Arial"/>
          <w:sz w:val="24"/>
          <w:szCs w:val="24"/>
          <w:lang w:val="en-US"/>
        </w:rPr>
        <w:t>Ladkin</w:t>
      </w:r>
      <w:proofErr w:type="spellEnd"/>
      <w:r w:rsidRPr="00AF3258">
        <w:rPr>
          <w:rFonts w:ascii="Arial" w:hAnsi="Arial" w:cs="Arial"/>
          <w:sz w:val="24"/>
          <w:szCs w:val="24"/>
          <w:lang w:val="en-US"/>
        </w:rPr>
        <w:t xml:space="preserve">, A. and </w:t>
      </w:r>
      <w:proofErr w:type="spellStart"/>
      <w:r w:rsidRPr="00AF3258">
        <w:rPr>
          <w:rFonts w:ascii="Arial" w:hAnsi="Arial" w:cs="Arial"/>
          <w:sz w:val="24"/>
          <w:szCs w:val="24"/>
          <w:lang w:val="en-US"/>
        </w:rPr>
        <w:t>Szivas</w:t>
      </w:r>
      <w:proofErr w:type="spellEnd"/>
      <w:r w:rsidRPr="00AF3258">
        <w:rPr>
          <w:rFonts w:ascii="Arial" w:hAnsi="Arial" w:cs="Arial"/>
          <w:sz w:val="24"/>
          <w:szCs w:val="24"/>
          <w:lang w:val="en-US"/>
        </w:rPr>
        <w:t xml:space="preserve">, E. (2002) </w:t>
      </w:r>
      <w:r w:rsidRPr="00AF3258">
        <w:rPr>
          <w:rFonts w:ascii="Arial" w:hAnsi="Arial" w:cs="Arial"/>
          <w:i/>
          <w:iCs/>
          <w:sz w:val="24"/>
          <w:szCs w:val="24"/>
          <w:lang w:val="en-US"/>
        </w:rPr>
        <w:t>Tourism Employment: Analysis and Planning</w:t>
      </w:r>
      <w:r w:rsidRPr="00AF3258">
        <w:rPr>
          <w:rFonts w:ascii="Arial" w:hAnsi="Arial" w:cs="Arial"/>
          <w:sz w:val="24"/>
          <w:szCs w:val="24"/>
          <w:lang w:val="en-US"/>
        </w:rPr>
        <w:t>. Clevedon: Channel View Publications.</w:t>
      </w:r>
    </w:p>
    <w:p w14:paraId="7E17D692" w14:textId="77777777" w:rsidR="00AF3258" w:rsidRPr="00AF3258" w:rsidRDefault="00AF3258" w:rsidP="00AF3258">
      <w:pPr>
        <w:pStyle w:val="ListParagraph"/>
        <w:numPr>
          <w:ilvl w:val="0"/>
          <w:numId w:val="11"/>
        </w:numPr>
        <w:spacing w:line="360" w:lineRule="auto"/>
        <w:rPr>
          <w:rFonts w:ascii="Arial" w:hAnsi="Arial" w:cs="Arial"/>
          <w:sz w:val="24"/>
          <w:szCs w:val="24"/>
          <w:lang w:val="en-US"/>
        </w:rPr>
      </w:pPr>
      <w:r w:rsidRPr="00AF3258">
        <w:rPr>
          <w:rFonts w:ascii="Arial" w:hAnsi="Arial" w:cs="Arial"/>
          <w:sz w:val="24"/>
          <w:szCs w:val="24"/>
          <w:lang w:val="en-US"/>
        </w:rPr>
        <w:t xml:space="preserve">Slattery, P. (2002) </w:t>
      </w:r>
      <w:r w:rsidRPr="00AF3258">
        <w:rPr>
          <w:rFonts w:ascii="Arial" w:hAnsi="Arial" w:cs="Arial"/>
          <w:i/>
          <w:iCs/>
          <w:sz w:val="24"/>
          <w:szCs w:val="24"/>
          <w:lang w:val="en-US"/>
        </w:rPr>
        <w:t>Finding the Hospitality Industry</w:t>
      </w:r>
      <w:r w:rsidRPr="00AF3258">
        <w:rPr>
          <w:rFonts w:ascii="Arial" w:hAnsi="Arial" w:cs="Arial"/>
          <w:sz w:val="24"/>
          <w:szCs w:val="24"/>
          <w:lang w:val="en-US"/>
        </w:rPr>
        <w:t>. Oxford: Oxford University Press.</w:t>
      </w:r>
    </w:p>
    <w:p w14:paraId="6D5FB632" w14:textId="2C9CAFD0" w:rsidR="00E2522A" w:rsidRPr="00D331CB" w:rsidRDefault="00E2522A" w:rsidP="00AF3258">
      <w:pPr>
        <w:pStyle w:val="ListParagraph"/>
        <w:spacing w:line="360" w:lineRule="auto"/>
      </w:pPr>
    </w:p>
    <w:sectPr w:rsidR="00E2522A" w:rsidRPr="00D331CB" w:rsidSect="00CB1EE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3C299" w14:textId="77777777" w:rsidR="006038DB" w:rsidRDefault="006038DB" w:rsidP="00987B68">
      <w:pPr>
        <w:spacing w:after="0" w:line="240" w:lineRule="auto"/>
      </w:pPr>
      <w:r>
        <w:separator/>
      </w:r>
    </w:p>
  </w:endnote>
  <w:endnote w:type="continuationSeparator" w:id="0">
    <w:p w14:paraId="02953868" w14:textId="77777777" w:rsidR="006038DB" w:rsidRDefault="006038DB"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388D8" w14:textId="77777777" w:rsidR="006038DB" w:rsidRDefault="006038DB" w:rsidP="00987B68">
      <w:pPr>
        <w:spacing w:after="0" w:line="240" w:lineRule="auto"/>
      </w:pPr>
      <w:r>
        <w:separator/>
      </w:r>
    </w:p>
  </w:footnote>
  <w:footnote w:type="continuationSeparator" w:id="0">
    <w:p w14:paraId="182DD6F9" w14:textId="77777777" w:rsidR="006038DB" w:rsidRDefault="006038DB"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21D6"/>
    <w:multiLevelType w:val="multilevel"/>
    <w:tmpl w:val="83524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AF2F67"/>
    <w:multiLevelType w:val="hybridMultilevel"/>
    <w:tmpl w:val="A32A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AB50AD"/>
    <w:multiLevelType w:val="multilevel"/>
    <w:tmpl w:val="7610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934CE"/>
    <w:multiLevelType w:val="multilevel"/>
    <w:tmpl w:val="25885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3C0265"/>
    <w:multiLevelType w:val="multilevel"/>
    <w:tmpl w:val="3CFAB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EE24B7"/>
    <w:multiLevelType w:val="multilevel"/>
    <w:tmpl w:val="51F0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440805"/>
    <w:multiLevelType w:val="multilevel"/>
    <w:tmpl w:val="D5106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604D4"/>
    <w:multiLevelType w:val="hybridMultilevel"/>
    <w:tmpl w:val="C20CC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0005D8"/>
    <w:multiLevelType w:val="hybridMultilevel"/>
    <w:tmpl w:val="9A005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6154160">
    <w:abstractNumId w:val="11"/>
  </w:num>
  <w:num w:numId="2" w16cid:durableId="1919944989">
    <w:abstractNumId w:val="15"/>
  </w:num>
  <w:num w:numId="3" w16cid:durableId="1159539038">
    <w:abstractNumId w:val="12"/>
  </w:num>
  <w:num w:numId="4" w16cid:durableId="1487743549">
    <w:abstractNumId w:val="10"/>
  </w:num>
  <w:num w:numId="5" w16cid:durableId="656572216">
    <w:abstractNumId w:val="2"/>
  </w:num>
  <w:num w:numId="6" w16cid:durableId="372342409">
    <w:abstractNumId w:val="3"/>
  </w:num>
  <w:num w:numId="7" w16cid:durableId="145169153">
    <w:abstractNumId w:val="9"/>
  </w:num>
  <w:num w:numId="8" w16cid:durableId="1290942460">
    <w:abstractNumId w:val="14"/>
  </w:num>
  <w:num w:numId="9" w16cid:durableId="1375160327">
    <w:abstractNumId w:val="13"/>
  </w:num>
  <w:num w:numId="10" w16cid:durableId="1518696512">
    <w:abstractNumId w:val="16"/>
  </w:num>
  <w:num w:numId="11" w16cid:durableId="538203832">
    <w:abstractNumId w:val="1"/>
  </w:num>
  <w:num w:numId="12" w16cid:durableId="1975476748">
    <w:abstractNumId w:val="6"/>
  </w:num>
  <w:num w:numId="13" w16cid:durableId="1020005661">
    <w:abstractNumId w:val="0"/>
  </w:num>
  <w:num w:numId="14" w16cid:durableId="10494405">
    <w:abstractNumId w:val="7"/>
  </w:num>
  <w:num w:numId="15" w16cid:durableId="1229728793">
    <w:abstractNumId w:val="5"/>
  </w:num>
  <w:num w:numId="16" w16cid:durableId="557672346">
    <w:abstractNumId w:val="4"/>
  </w:num>
  <w:num w:numId="17" w16cid:durableId="5266012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20D34"/>
    <w:rsid w:val="00024098"/>
    <w:rsid w:val="0003271B"/>
    <w:rsid w:val="00036FBE"/>
    <w:rsid w:val="00037B76"/>
    <w:rsid w:val="00051ADE"/>
    <w:rsid w:val="00055A99"/>
    <w:rsid w:val="000717C5"/>
    <w:rsid w:val="00071882"/>
    <w:rsid w:val="00073C37"/>
    <w:rsid w:val="00073E6E"/>
    <w:rsid w:val="00073EE2"/>
    <w:rsid w:val="00086EBE"/>
    <w:rsid w:val="000A69A6"/>
    <w:rsid w:val="000B3785"/>
    <w:rsid w:val="000B38F1"/>
    <w:rsid w:val="000C3BC8"/>
    <w:rsid w:val="000C5C69"/>
    <w:rsid w:val="000F5C4C"/>
    <w:rsid w:val="000F639A"/>
    <w:rsid w:val="00105906"/>
    <w:rsid w:val="00106713"/>
    <w:rsid w:val="001128C4"/>
    <w:rsid w:val="00123BAA"/>
    <w:rsid w:val="001249D6"/>
    <w:rsid w:val="001475E1"/>
    <w:rsid w:val="00150C62"/>
    <w:rsid w:val="001620C1"/>
    <w:rsid w:val="00163CBC"/>
    <w:rsid w:val="00170714"/>
    <w:rsid w:val="001772B2"/>
    <w:rsid w:val="001803E7"/>
    <w:rsid w:val="0018123F"/>
    <w:rsid w:val="00182B1E"/>
    <w:rsid w:val="00194233"/>
    <w:rsid w:val="00197CC2"/>
    <w:rsid w:val="001B1A9E"/>
    <w:rsid w:val="001B2AE3"/>
    <w:rsid w:val="001B7005"/>
    <w:rsid w:val="001B7A5C"/>
    <w:rsid w:val="001C019A"/>
    <w:rsid w:val="001C0312"/>
    <w:rsid w:val="001C19F2"/>
    <w:rsid w:val="001C1C1E"/>
    <w:rsid w:val="001C2BF3"/>
    <w:rsid w:val="001C3987"/>
    <w:rsid w:val="001D5933"/>
    <w:rsid w:val="001E21B4"/>
    <w:rsid w:val="001E4CF6"/>
    <w:rsid w:val="001F25A6"/>
    <w:rsid w:val="001F6083"/>
    <w:rsid w:val="00201A70"/>
    <w:rsid w:val="00202003"/>
    <w:rsid w:val="002023C3"/>
    <w:rsid w:val="0020762A"/>
    <w:rsid w:val="0021484C"/>
    <w:rsid w:val="002230C8"/>
    <w:rsid w:val="00224B0C"/>
    <w:rsid w:val="0022619F"/>
    <w:rsid w:val="00226CC2"/>
    <w:rsid w:val="00227447"/>
    <w:rsid w:val="002349D5"/>
    <w:rsid w:val="00237F38"/>
    <w:rsid w:val="00240AD8"/>
    <w:rsid w:val="00242D9B"/>
    <w:rsid w:val="0025199C"/>
    <w:rsid w:val="00254EC9"/>
    <w:rsid w:val="002619F5"/>
    <w:rsid w:val="00263012"/>
    <w:rsid w:val="00280122"/>
    <w:rsid w:val="002803AB"/>
    <w:rsid w:val="00286611"/>
    <w:rsid w:val="0029230A"/>
    <w:rsid w:val="00292BC9"/>
    <w:rsid w:val="0029426F"/>
    <w:rsid w:val="00295A8E"/>
    <w:rsid w:val="002970FC"/>
    <w:rsid w:val="00297919"/>
    <w:rsid w:val="002A2C68"/>
    <w:rsid w:val="002A5E53"/>
    <w:rsid w:val="002B5F1C"/>
    <w:rsid w:val="002C19EC"/>
    <w:rsid w:val="002E156A"/>
    <w:rsid w:val="002E2CC5"/>
    <w:rsid w:val="002E7337"/>
    <w:rsid w:val="002F08CB"/>
    <w:rsid w:val="002F1BBA"/>
    <w:rsid w:val="002F2362"/>
    <w:rsid w:val="002F5DC0"/>
    <w:rsid w:val="002F749C"/>
    <w:rsid w:val="003058CA"/>
    <w:rsid w:val="003124DE"/>
    <w:rsid w:val="003146AA"/>
    <w:rsid w:val="00323F07"/>
    <w:rsid w:val="00325C76"/>
    <w:rsid w:val="00330073"/>
    <w:rsid w:val="00337299"/>
    <w:rsid w:val="003430A2"/>
    <w:rsid w:val="003468B3"/>
    <w:rsid w:val="003510B5"/>
    <w:rsid w:val="00357234"/>
    <w:rsid w:val="003631EE"/>
    <w:rsid w:val="00387A04"/>
    <w:rsid w:val="00397943"/>
    <w:rsid w:val="003C1271"/>
    <w:rsid w:val="003C2F0A"/>
    <w:rsid w:val="003D2327"/>
    <w:rsid w:val="003D7390"/>
    <w:rsid w:val="003E5E9E"/>
    <w:rsid w:val="003F1CD0"/>
    <w:rsid w:val="00404BFB"/>
    <w:rsid w:val="004061C8"/>
    <w:rsid w:val="00426026"/>
    <w:rsid w:val="004317BD"/>
    <w:rsid w:val="00431DAA"/>
    <w:rsid w:val="0043562B"/>
    <w:rsid w:val="00436887"/>
    <w:rsid w:val="004403F7"/>
    <w:rsid w:val="00443F96"/>
    <w:rsid w:val="004468C4"/>
    <w:rsid w:val="00452C9C"/>
    <w:rsid w:val="00463F14"/>
    <w:rsid w:val="0047382D"/>
    <w:rsid w:val="00473CE1"/>
    <w:rsid w:val="0047764B"/>
    <w:rsid w:val="004843F5"/>
    <w:rsid w:val="00486AA1"/>
    <w:rsid w:val="00491E9E"/>
    <w:rsid w:val="00495B0A"/>
    <w:rsid w:val="004A056A"/>
    <w:rsid w:val="004A2678"/>
    <w:rsid w:val="004A6B51"/>
    <w:rsid w:val="004B4686"/>
    <w:rsid w:val="004C0B60"/>
    <w:rsid w:val="004E5E30"/>
    <w:rsid w:val="004F5568"/>
    <w:rsid w:val="00501993"/>
    <w:rsid w:val="00501FB3"/>
    <w:rsid w:val="00502CF8"/>
    <w:rsid w:val="00503F07"/>
    <w:rsid w:val="005044C0"/>
    <w:rsid w:val="005045F0"/>
    <w:rsid w:val="00504AD7"/>
    <w:rsid w:val="00505610"/>
    <w:rsid w:val="0051639B"/>
    <w:rsid w:val="0051668E"/>
    <w:rsid w:val="005177B7"/>
    <w:rsid w:val="0052081A"/>
    <w:rsid w:val="00551DC4"/>
    <w:rsid w:val="005558B6"/>
    <w:rsid w:val="00560A68"/>
    <w:rsid w:val="00562D3C"/>
    <w:rsid w:val="005672AC"/>
    <w:rsid w:val="005704AC"/>
    <w:rsid w:val="00581CF1"/>
    <w:rsid w:val="00592095"/>
    <w:rsid w:val="00592505"/>
    <w:rsid w:val="0059255F"/>
    <w:rsid w:val="00595DFD"/>
    <w:rsid w:val="00597EA4"/>
    <w:rsid w:val="005A1545"/>
    <w:rsid w:val="005C0B2A"/>
    <w:rsid w:val="005C5046"/>
    <w:rsid w:val="005D49B2"/>
    <w:rsid w:val="005D70CA"/>
    <w:rsid w:val="005E2093"/>
    <w:rsid w:val="005F5AD4"/>
    <w:rsid w:val="005F7450"/>
    <w:rsid w:val="006008DB"/>
    <w:rsid w:val="006038DB"/>
    <w:rsid w:val="006049EE"/>
    <w:rsid w:val="006077B1"/>
    <w:rsid w:val="00610495"/>
    <w:rsid w:val="00610FDD"/>
    <w:rsid w:val="00623CCC"/>
    <w:rsid w:val="00624A8D"/>
    <w:rsid w:val="0062566F"/>
    <w:rsid w:val="00626E2B"/>
    <w:rsid w:val="0063403C"/>
    <w:rsid w:val="00634ED0"/>
    <w:rsid w:val="00654EE2"/>
    <w:rsid w:val="00655F4A"/>
    <w:rsid w:val="0065715C"/>
    <w:rsid w:val="00670715"/>
    <w:rsid w:val="00672761"/>
    <w:rsid w:val="00672E70"/>
    <w:rsid w:val="00680B46"/>
    <w:rsid w:val="0068377A"/>
    <w:rsid w:val="00685990"/>
    <w:rsid w:val="006939F0"/>
    <w:rsid w:val="006948E5"/>
    <w:rsid w:val="00697527"/>
    <w:rsid w:val="006A0D51"/>
    <w:rsid w:val="006A19F5"/>
    <w:rsid w:val="006B1917"/>
    <w:rsid w:val="006B3FF6"/>
    <w:rsid w:val="006B6AB5"/>
    <w:rsid w:val="006D08F1"/>
    <w:rsid w:val="006D0FA0"/>
    <w:rsid w:val="006F353D"/>
    <w:rsid w:val="006F5CD3"/>
    <w:rsid w:val="006F769C"/>
    <w:rsid w:val="007150F4"/>
    <w:rsid w:val="007249C0"/>
    <w:rsid w:val="0072723C"/>
    <w:rsid w:val="00743039"/>
    <w:rsid w:val="00753C90"/>
    <w:rsid w:val="00753DEB"/>
    <w:rsid w:val="00756CBB"/>
    <w:rsid w:val="00756E94"/>
    <w:rsid w:val="00757F65"/>
    <w:rsid w:val="007678CD"/>
    <w:rsid w:val="00770AC1"/>
    <w:rsid w:val="00774ED7"/>
    <w:rsid w:val="00780255"/>
    <w:rsid w:val="007927F9"/>
    <w:rsid w:val="007C26B2"/>
    <w:rsid w:val="007C5B47"/>
    <w:rsid w:val="007D06AC"/>
    <w:rsid w:val="007E4E50"/>
    <w:rsid w:val="007F43CB"/>
    <w:rsid w:val="007F5799"/>
    <w:rsid w:val="00801CB9"/>
    <w:rsid w:val="00812DEE"/>
    <w:rsid w:val="00812E92"/>
    <w:rsid w:val="008177D9"/>
    <w:rsid w:val="00827615"/>
    <w:rsid w:val="00827F3F"/>
    <w:rsid w:val="008324C1"/>
    <w:rsid w:val="00836B96"/>
    <w:rsid w:val="008379DD"/>
    <w:rsid w:val="008427CC"/>
    <w:rsid w:val="008438BC"/>
    <w:rsid w:val="008618EA"/>
    <w:rsid w:val="00890B87"/>
    <w:rsid w:val="008A10DC"/>
    <w:rsid w:val="008A3CCA"/>
    <w:rsid w:val="008B007C"/>
    <w:rsid w:val="008B5B07"/>
    <w:rsid w:val="008C4B31"/>
    <w:rsid w:val="008C57A2"/>
    <w:rsid w:val="008E47F3"/>
    <w:rsid w:val="008E4E50"/>
    <w:rsid w:val="008E7E29"/>
    <w:rsid w:val="008F0991"/>
    <w:rsid w:val="008F1805"/>
    <w:rsid w:val="008F3566"/>
    <w:rsid w:val="008F651F"/>
    <w:rsid w:val="00905AE9"/>
    <w:rsid w:val="00913263"/>
    <w:rsid w:val="00914E83"/>
    <w:rsid w:val="00922851"/>
    <w:rsid w:val="009315EF"/>
    <w:rsid w:val="00934290"/>
    <w:rsid w:val="00941001"/>
    <w:rsid w:val="00943EDA"/>
    <w:rsid w:val="009479AE"/>
    <w:rsid w:val="00950CCD"/>
    <w:rsid w:val="009538EE"/>
    <w:rsid w:val="0096319C"/>
    <w:rsid w:val="0098093F"/>
    <w:rsid w:val="00987B68"/>
    <w:rsid w:val="009A5603"/>
    <w:rsid w:val="009A7201"/>
    <w:rsid w:val="009B1A9D"/>
    <w:rsid w:val="009B28E1"/>
    <w:rsid w:val="009B6BC6"/>
    <w:rsid w:val="009C59F6"/>
    <w:rsid w:val="009D10A6"/>
    <w:rsid w:val="009E0B72"/>
    <w:rsid w:val="009E0D70"/>
    <w:rsid w:val="009E0D8F"/>
    <w:rsid w:val="009E291C"/>
    <w:rsid w:val="009F290D"/>
    <w:rsid w:val="009F2988"/>
    <w:rsid w:val="009F6E77"/>
    <w:rsid w:val="00A00976"/>
    <w:rsid w:val="00A02FFF"/>
    <w:rsid w:val="00A030E6"/>
    <w:rsid w:val="00A05618"/>
    <w:rsid w:val="00A11CEA"/>
    <w:rsid w:val="00A23695"/>
    <w:rsid w:val="00A4332F"/>
    <w:rsid w:val="00A44A05"/>
    <w:rsid w:val="00A605AE"/>
    <w:rsid w:val="00A62B8A"/>
    <w:rsid w:val="00A659DD"/>
    <w:rsid w:val="00A71CFC"/>
    <w:rsid w:val="00A86195"/>
    <w:rsid w:val="00A87EB7"/>
    <w:rsid w:val="00A91A35"/>
    <w:rsid w:val="00A9385F"/>
    <w:rsid w:val="00A95EFC"/>
    <w:rsid w:val="00AA3050"/>
    <w:rsid w:val="00AA6DD3"/>
    <w:rsid w:val="00AB00B9"/>
    <w:rsid w:val="00AB14DD"/>
    <w:rsid w:val="00AC5779"/>
    <w:rsid w:val="00AD0966"/>
    <w:rsid w:val="00AD6E83"/>
    <w:rsid w:val="00AE0BE5"/>
    <w:rsid w:val="00AE10F6"/>
    <w:rsid w:val="00AE25C0"/>
    <w:rsid w:val="00AE2B43"/>
    <w:rsid w:val="00AF0E3A"/>
    <w:rsid w:val="00AF228B"/>
    <w:rsid w:val="00AF3258"/>
    <w:rsid w:val="00AF764D"/>
    <w:rsid w:val="00B0195F"/>
    <w:rsid w:val="00B141B2"/>
    <w:rsid w:val="00B148C2"/>
    <w:rsid w:val="00B14EB6"/>
    <w:rsid w:val="00B17D6E"/>
    <w:rsid w:val="00B320CE"/>
    <w:rsid w:val="00B33A30"/>
    <w:rsid w:val="00B42D5B"/>
    <w:rsid w:val="00B45965"/>
    <w:rsid w:val="00B5294C"/>
    <w:rsid w:val="00B63D9F"/>
    <w:rsid w:val="00B6455C"/>
    <w:rsid w:val="00B701FF"/>
    <w:rsid w:val="00B77F0C"/>
    <w:rsid w:val="00B8120F"/>
    <w:rsid w:val="00B821D6"/>
    <w:rsid w:val="00B869FC"/>
    <w:rsid w:val="00B921BA"/>
    <w:rsid w:val="00B96304"/>
    <w:rsid w:val="00BB0FEA"/>
    <w:rsid w:val="00BB3038"/>
    <w:rsid w:val="00BB3796"/>
    <w:rsid w:val="00BB3B6C"/>
    <w:rsid w:val="00BC117D"/>
    <w:rsid w:val="00BC288B"/>
    <w:rsid w:val="00BC3D85"/>
    <w:rsid w:val="00BC62DB"/>
    <w:rsid w:val="00BC7D66"/>
    <w:rsid w:val="00BD2FE0"/>
    <w:rsid w:val="00BE260C"/>
    <w:rsid w:val="00BF0DE8"/>
    <w:rsid w:val="00BF444C"/>
    <w:rsid w:val="00BF5D99"/>
    <w:rsid w:val="00BF7D6F"/>
    <w:rsid w:val="00C02FA2"/>
    <w:rsid w:val="00C10148"/>
    <w:rsid w:val="00C149D5"/>
    <w:rsid w:val="00C20F68"/>
    <w:rsid w:val="00C26CF3"/>
    <w:rsid w:val="00C331E0"/>
    <w:rsid w:val="00C5302E"/>
    <w:rsid w:val="00C76183"/>
    <w:rsid w:val="00C87459"/>
    <w:rsid w:val="00C92D27"/>
    <w:rsid w:val="00CA6D16"/>
    <w:rsid w:val="00CB1EE0"/>
    <w:rsid w:val="00CE5176"/>
    <w:rsid w:val="00CF04F9"/>
    <w:rsid w:val="00CF1615"/>
    <w:rsid w:val="00D042C9"/>
    <w:rsid w:val="00D04688"/>
    <w:rsid w:val="00D2206F"/>
    <w:rsid w:val="00D31146"/>
    <w:rsid w:val="00D331CB"/>
    <w:rsid w:val="00D3381E"/>
    <w:rsid w:val="00D33F0E"/>
    <w:rsid w:val="00D5602D"/>
    <w:rsid w:val="00D6022F"/>
    <w:rsid w:val="00D60E69"/>
    <w:rsid w:val="00D6352D"/>
    <w:rsid w:val="00D63FF8"/>
    <w:rsid w:val="00D713A2"/>
    <w:rsid w:val="00D72A10"/>
    <w:rsid w:val="00D80883"/>
    <w:rsid w:val="00DA0FBA"/>
    <w:rsid w:val="00DB69C8"/>
    <w:rsid w:val="00DC7592"/>
    <w:rsid w:val="00DD7FAF"/>
    <w:rsid w:val="00DE1C5E"/>
    <w:rsid w:val="00DE3C05"/>
    <w:rsid w:val="00DE7517"/>
    <w:rsid w:val="00DF7997"/>
    <w:rsid w:val="00E03D32"/>
    <w:rsid w:val="00E04572"/>
    <w:rsid w:val="00E069C9"/>
    <w:rsid w:val="00E11A43"/>
    <w:rsid w:val="00E13420"/>
    <w:rsid w:val="00E200A4"/>
    <w:rsid w:val="00E2323C"/>
    <w:rsid w:val="00E2522A"/>
    <w:rsid w:val="00E26E57"/>
    <w:rsid w:val="00E27060"/>
    <w:rsid w:val="00E429C7"/>
    <w:rsid w:val="00E46927"/>
    <w:rsid w:val="00E53137"/>
    <w:rsid w:val="00E53E1E"/>
    <w:rsid w:val="00E67747"/>
    <w:rsid w:val="00E70A38"/>
    <w:rsid w:val="00E72920"/>
    <w:rsid w:val="00E74A1C"/>
    <w:rsid w:val="00E74A5B"/>
    <w:rsid w:val="00E75718"/>
    <w:rsid w:val="00E76736"/>
    <w:rsid w:val="00E817DC"/>
    <w:rsid w:val="00E81D3F"/>
    <w:rsid w:val="00E97DEB"/>
    <w:rsid w:val="00EA1B72"/>
    <w:rsid w:val="00EA4D9E"/>
    <w:rsid w:val="00EB13E7"/>
    <w:rsid w:val="00EB28E4"/>
    <w:rsid w:val="00EB355E"/>
    <w:rsid w:val="00EC65A5"/>
    <w:rsid w:val="00ED3894"/>
    <w:rsid w:val="00EE1724"/>
    <w:rsid w:val="00EE5DA8"/>
    <w:rsid w:val="00EE6BB2"/>
    <w:rsid w:val="00EF0E84"/>
    <w:rsid w:val="00EF23F4"/>
    <w:rsid w:val="00F000DD"/>
    <w:rsid w:val="00F022A6"/>
    <w:rsid w:val="00F02C4A"/>
    <w:rsid w:val="00F13E3E"/>
    <w:rsid w:val="00F15308"/>
    <w:rsid w:val="00F42FF8"/>
    <w:rsid w:val="00F50731"/>
    <w:rsid w:val="00F66F6E"/>
    <w:rsid w:val="00F70437"/>
    <w:rsid w:val="00F74844"/>
    <w:rsid w:val="00F85B2D"/>
    <w:rsid w:val="00F94866"/>
    <w:rsid w:val="00F9748F"/>
    <w:rsid w:val="00FA592A"/>
    <w:rsid w:val="00FA5A1F"/>
    <w:rsid w:val="00FB159C"/>
    <w:rsid w:val="00FE58AF"/>
    <w:rsid w:val="00FE5EE6"/>
    <w:rsid w:val="00FE75F0"/>
    <w:rsid w:val="00FF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31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Heading3Char">
    <w:name w:val="Heading 3 Char"/>
    <w:basedOn w:val="DefaultParagraphFont"/>
    <w:link w:val="Heading3"/>
    <w:uiPriority w:val="9"/>
    <w:semiHidden/>
    <w:rsid w:val="00D331C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3244</TotalTime>
  <Pages>8</Pages>
  <Words>1627</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315</cp:revision>
  <dcterms:created xsi:type="dcterms:W3CDTF">2023-05-29T23:11:00Z</dcterms:created>
  <dcterms:modified xsi:type="dcterms:W3CDTF">2025-11-13T19:00:00Z</dcterms:modified>
</cp:coreProperties>
</file>