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FBAAF" w14:textId="22664C47" w:rsidR="00351952" w:rsidRDefault="009272A4" w:rsidP="00351952">
      <w:pPr>
        <w:jc w:val="center"/>
        <w:rPr>
          <w:u w:val="single"/>
        </w:rPr>
      </w:pPr>
      <w:r>
        <w:rPr>
          <w:u w:val="single"/>
        </w:rPr>
        <w:t>The Duality of Egyptian Gods</w:t>
      </w:r>
    </w:p>
    <w:p w14:paraId="3D3E6739" w14:textId="1B279EC2" w:rsidR="002334E9" w:rsidRDefault="00BB17A4">
      <w:r>
        <w:t xml:space="preserve">The area of interest for this essay is the dual representation of Egyptian gods, focusing on Anubis. The specific focus is what these representations can tell us about the religious beliefs and practices of ancient Egypt. Anubis is </w:t>
      </w:r>
      <w:r w:rsidR="00AF45E3">
        <w:t xml:space="preserve">often </w:t>
      </w:r>
      <w:r>
        <w:t>depicted in a human form with a jackal head</w:t>
      </w:r>
      <w:r w:rsidR="00AF45E3">
        <w:t xml:space="preserve"> but is sometimes shown as a jackal. I want to explore the associations of Anubis with his role as protector of the dead and how these may be connected to his jackal form.</w:t>
      </w:r>
    </w:p>
    <w:p w14:paraId="7CD6869A" w14:textId="2086D304" w:rsidR="00714CC1" w:rsidRDefault="00714CC1">
      <w:r>
        <w:t xml:space="preserve">The main objective for this essay is to understand how the duality of Anubis </w:t>
      </w:r>
      <w:r w:rsidR="001F4DAC">
        <w:t xml:space="preserve">is related to notions of duality that pervade Ancient Egyptian belief systems. </w:t>
      </w:r>
    </w:p>
    <w:p w14:paraId="6F5A0CA7" w14:textId="472FF321" w:rsidR="001F4DAC" w:rsidRDefault="001F4DAC">
      <w:r>
        <w:t>In order to reach this understanding the following questions will be addressed:</w:t>
      </w:r>
    </w:p>
    <w:p w14:paraId="78DB2214" w14:textId="3935494A" w:rsidR="001F4DAC" w:rsidRDefault="001F4DAC">
      <w:r>
        <w:t>Why is the jackal necessary in depictions of Anubis and what is communicated through this depiction, for example other-ness</w:t>
      </w:r>
      <w:r w:rsidR="0016097A">
        <w:t xml:space="preserve"> and</w:t>
      </w:r>
      <w:r>
        <w:t xml:space="preserve"> divinity?</w:t>
      </w:r>
    </w:p>
    <w:p w14:paraId="31E06F56" w14:textId="1E0FC098" w:rsidR="001F4DAC" w:rsidRDefault="00AF45E3">
      <w:r>
        <w:t xml:space="preserve">How does the dual representation of Anubis link to the other </w:t>
      </w:r>
      <w:r w:rsidR="001F4DAC">
        <w:t xml:space="preserve">animal-headed </w:t>
      </w:r>
      <w:r>
        <w:t>gods</w:t>
      </w:r>
      <w:r w:rsidR="001F4DAC">
        <w:t>?</w:t>
      </w:r>
    </w:p>
    <w:p w14:paraId="057FDFFB" w14:textId="0835650C" w:rsidR="00D53555" w:rsidRDefault="001F4DAC">
      <w:r>
        <w:t xml:space="preserve">What other </w:t>
      </w:r>
      <w:r w:rsidR="00AF45E3">
        <w:t>aspects of</w:t>
      </w:r>
      <w:r>
        <w:t xml:space="preserve"> duality can be found in</w:t>
      </w:r>
      <w:r w:rsidR="00AF45E3">
        <w:t xml:space="preserve"> Egyptian </w:t>
      </w:r>
      <w:r w:rsidR="00714CC1">
        <w:t>belief</w:t>
      </w:r>
      <w:r>
        <w:t xml:space="preserve"> systems that may link to the duality of the gods</w:t>
      </w:r>
      <w:r w:rsidR="00714CC1">
        <w:t>?</w:t>
      </w:r>
    </w:p>
    <w:p w14:paraId="3A376DCE" w14:textId="1FDFBC0D" w:rsidR="0016097A" w:rsidRDefault="009272A4" w:rsidP="00351952">
      <w:r>
        <w:t xml:space="preserve">In order to conduct this study </w:t>
      </w:r>
      <w:r w:rsidR="00714CC1">
        <w:t>a few</w:t>
      </w:r>
      <w:r>
        <w:t xml:space="preserve"> artistic representations </w:t>
      </w:r>
      <w:r w:rsidR="0016097A">
        <w:t xml:space="preserve">of Anubis </w:t>
      </w:r>
      <w:r>
        <w:t xml:space="preserve">will be analysed and compared. </w:t>
      </w:r>
      <w:r w:rsidR="00714CC1">
        <w:t xml:space="preserve">These representations will </w:t>
      </w:r>
      <w:r w:rsidR="001F4DAC">
        <w:t>include</w:t>
      </w:r>
      <w:r w:rsidR="00714CC1">
        <w:t xml:space="preserve"> both fully animal and mixed animal/human</w:t>
      </w:r>
      <w:r w:rsidR="001F4DAC">
        <w:t xml:space="preserve"> representations.</w:t>
      </w:r>
      <w:r w:rsidR="0016097A">
        <w:t xml:space="preserve"> The majority of these representations will be from funerary settings such as tombs and funerary </w:t>
      </w:r>
      <w:r w:rsidR="0016097A">
        <w:lastRenderedPageBreak/>
        <w:t xml:space="preserve">temples. </w:t>
      </w:r>
      <w:r w:rsidR="00957B31">
        <w:t>As a result of this aspects of burial customs will be looked into, in particular the duality of life and death and how Anubis plays a roll in this.</w:t>
      </w:r>
    </w:p>
    <w:p w14:paraId="6DF21046" w14:textId="6D5A3F33" w:rsidR="00C47FEF" w:rsidRDefault="00C47FEF" w:rsidP="00351952">
      <w:r>
        <w:t xml:space="preserve">The main theory used to analyse these artistic representations comes from the author Alfred Gell. He discusses how art itself is sacred. He believes that to properly analyse art a researcher must stop seeing it as art and must look at it though the eyes of the original onlooker. As well as this a range of other scholarship will be used to understand religious beliefs and practices within Egypt. As a part of this, the significance of animals and what they can tell us about Egyptian beliefs will also be investigated. This scholarship will also present the importance of </w:t>
      </w:r>
      <w:r w:rsidR="0016097A">
        <w:t>duality within Egypt and how it is presented within religion.</w:t>
      </w:r>
    </w:p>
    <w:p w14:paraId="55C7DF77" w14:textId="7837F39B" w:rsidR="00D53555" w:rsidRDefault="0016097A">
      <w:r>
        <w:t>In the end it is hoped that this essay will explain how duality is an integral part of Egyptian belief.</w:t>
      </w:r>
      <w:r w:rsidR="00957B31">
        <w:t xml:space="preserve"> The dual representation of Anubis will show other dualities within Egypt and how they helped build a basis for religion.</w:t>
      </w:r>
      <w:bookmarkStart w:id="0" w:name="_GoBack"/>
      <w:bookmarkEnd w:id="0"/>
    </w:p>
    <w:sectPr w:rsidR="00D535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95944"/>
    <w:multiLevelType w:val="hybridMultilevel"/>
    <w:tmpl w:val="9156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E455FD"/>
    <w:multiLevelType w:val="hybridMultilevel"/>
    <w:tmpl w:val="001CA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A52"/>
    <w:rsid w:val="0016097A"/>
    <w:rsid w:val="001D20AB"/>
    <w:rsid w:val="001F4DAC"/>
    <w:rsid w:val="002334E9"/>
    <w:rsid w:val="0025463A"/>
    <w:rsid w:val="00351882"/>
    <w:rsid w:val="00351952"/>
    <w:rsid w:val="003E7535"/>
    <w:rsid w:val="00467199"/>
    <w:rsid w:val="004B0C63"/>
    <w:rsid w:val="00714CC1"/>
    <w:rsid w:val="009272A4"/>
    <w:rsid w:val="00957B31"/>
    <w:rsid w:val="00970A52"/>
    <w:rsid w:val="00AF45E3"/>
    <w:rsid w:val="00B87019"/>
    <w:rsid w:val="00BB17A4"/>
    <w:rsid w:val="00BE2705"/>
    <w:rsid w:val="00C13DAF"/>
    <w:rsid w:val="00C47FEF"/>
    <w:rsid w:val="00D53555"/>
    <w:rsid w:val="00D63952"/>
    <w:rsid w:val="00D77795"/>
    <w:rsid w:val="00DC1617"/>
    <w:rsid w:val="00E9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A0113"/>
  <w15:chartTrackingRefBased/>
  <w15:docId w15:val="{20330FED-2D22-4D0C-9C26-FF7B57DF6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color w:val="222222"/>
        <w:spacing w:val="20"/>
        <w:sz w:val="21"/>
        <w:szCs w:val="21"/>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1882"/>
    <w:pPr>
      <w:ind w:left="720"/>
      <w:contextualSpacing/>
    </w:pPr>
  </w:style>
  <w:style w:type="character" w:styleId="Hyperlink">
    <w:name w:val="Hyperlink"/>
    <w:basedOn w:val="DefaultParagraphFont"/>
    <w:uiPriority w:val="99"/>
    <w:semiHidden/>
    <w:unhideWhenUsed/>
    <w:rsid w:val="001D20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2</Pages>
  <Words>352</Words>
  <Characters>2008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 (1801842)</dc:creator>
  <cp:keywords/>
  <dc:description/>
  <cp:lastModifiedBy>Rhiannon Watts-robinson (1801842)</cp:lastModifiedBy>
  <cp:revision>9</cp:revision>
  <dcterms:created xsi:type="dcterms:W3CDTF">2019-09-20T14:08:00Z</dcterms:created>
  <dcterms:modified xsi:type="dcterms:W3CDTF">2019-10-02T23:34:00Z</dcterms:modified>
</cp:coreProperties>
</file>