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8D596" w14:textId="77777777" w:rsidR="00981688" w:rsidRDefault="00981688" w:rsidP="00DA7839">
      <w:pPr>
        <w:spacing w:line="259" w:lineRule="auto"/>
        <w:jc w:val="center"/>
        <w:rPr>
          <w:rFonts w:cs="Times New Roman"/>
          <w:b/>
        </w:rPr>
      </w:pPr>
    </w:p>
    <w:p w14:paraId="33EA4A61" w14:textId="77777777" w:rsidR="00981688" w:rsidRDefault="00981688" w:rsidP="00DA7839">
      <w:pPr>
        <w:spacing w:line="259" w:lineRule="auto"/>
        <w:jc w:val="center"/>
        <w:rPr>
          <w:rFonts w:cs="Times New Roman"/>
          <w:b/>
        </w:rPr>
      </w:pPr>
    </w:p>
    <w:p w14:paraId="7484B65E" w14:textId="77777777" w:rsidR="00981688" w:rsidRDefault="00981688" w:rsidP="00DA7839">
      <w:pPr>
        <w:spacing w:line="259" w:lineRule="auto"/>
        <w:jc w:val="center"/>
        <w:rPr>
          <w:rFonts w:cs="Times New Roman"/>
          <w:b/>
        </w:rPr>
      </w:pPr>
    </w:p>
    <w:p w14:paraId="398CB508" w14:textId="77777777" w:rsidR="00981688" w:rsidRDefault="00981688" w:rsidP="00DA7839">
      <w:pPr>
        <w:spacing w:line="259" w:lineRule="auto"/>
        <w:jc w:val="center"/>
        <w:rPr>
          <w:rFonts w:cs="Times New Roman"/>
          <w:b/>
        </w:rPr>
      </w:pPr>
    </w:p>
    <w:p w14:paraId="3E3B65FE" w14:textId="462B96F2" w:rsidR="00981688" w:rsidRDefault="00DA7839" w:rsidP="00981688">
      <w:pPr>
        <w:spacing w:line="259" w:lineRule="auto"/>
        <w:jc w:val="center"/>
        <w:rPr>
          <w:rFonts w:cs="Times New Roman"/>
          <w:b/>
        </w:rPr>
      </w:pPr>
      <w:r w:rsidRPr="00082F30">
        <w:rPr>
          <w:rFonts w:cs="Times New Roman"/>
          <w:b/>
        </w:rPr>
        <w:t>Student name:</w:t>
      </w:r>
      <w:r w:rsidR="00981688">
        <w:rPr>
          <w:rFonts w:cs="Times New Roman"/>
          <w:b/>
        </w:rPr>
        <w:t xml:space="preserve"> </w:t>
      </w:r>
      <w:proofErr w:type="spellStart"/>
      <w:r w:rsidR="00981688">
        <w:rPr>
          <w:rFonts w:cs="Times New Roman"/>
          <w:b/>
        </w:rPr>
        <w:t>Nerea</w:t>
      </w:r>
      <w:proofErr w:type="spellEnd"/>
      <w:r w:rsidR="00981688">
        <w:rPr>
          <w:rFonts w:cs="Times New Roman"/>
          <w:b/>
        </w:rPr>
        <w:t xml:space="preserve"> </w:t>
      </w:r>
      <w:proofErr w:type="spellStart"/>
      <w:r w:rsidR="00981688">
        <w:rPr>
          <w:rFonts w:cs="Times New Roman"/>
          <w:b/>
        </w:rPr>
        <w:t>Juaristi</w:t>
      </w:r>
      <w:proofErr w:type="spellEnd"/>
    </w:p>
    <w:p w14:paraId="572C19F8" w14:textId="264521DB" w:rsidR="00981688" w:rsidRPr="00082F30" w:rsidRDefault="00981688" w:rsidP="00DA7839">
      <w:pPr>
        <w:spacing w:line="259" w:lineRule="auto"/>
        <w:jc w:val="center"/>
        <w:rPr>
          <w:rFonts w:cs="Times New Roman"/>
          <w:b/>
        </w:rPr>
      </w:pPr>
      <w:r>
        <w:rPr>
          <w:rFonts w:cs="Times New Roman"/>
          <w:b/>
        </w:rPr>
        <w:t>Student ID: 2212615</w:t>
      </w:r>
    </w:p>
    <w:p w14:paraId="72D3AF9A" w14:textId="0BEA6372" w:rsidR="00981688" w:rsidRDefault="00981688" w:rsidP="00DA7839">
      <w:pPr>
        <w:spacing w:line="259" w:lineRule="auto"/>
        <w:jc w:val="center"/>
        <w:rPr>
          <w:rFonts w:cs="Times New Roman"/>
          <w:b/>
        </w:rPr>
      </w:pPr>
      <w:r>
        <w:rPr>
          <w:rFonts w:cs="Times New Roman"/>
          <w:b/>
        </w:rPr>
        <w:t xml:space="preserve">Module name: </w:t>
      </w:r>
      <w:r w:rsidRPr="008941FB">
        <w:rPr>
          <w:rFonts w:cs="Times New Roman"/>
          <w:b/>
          <w:bCs/>
          <w:szCs w:val="24"/>
        </w:rPr>
        <w:t>Financial Management for the Hotel Industry</w:t>
      </w:r>
    </w:p>
    <w:p w14:paraId="697DE7FA" w14:textId="45308E66" w:rsidR="00DA7839" w:rsidRPr="00082F30" w:rsidRDefault="00DA7839" w:rsidP="00DA7839">
      <w:pPr>
        <w:spacing w:line="259" w:lineRule="auto"/>
        <w:jc w:val="center"/>
        <w:rPr>
          <w:rFonts w:cs="Times New Roman"/>
          <w:b/>
        </w:rPr>
      </w:pPr>
      <w:r w:rsidRPr="00082F30">
        <w:rPr>
          <w:rFonts w:cs="Times New Roman"/>
          <w:b/>
        </w:rPr>
        <w:t>Module code: BMIH5007</w:t>
      </w:r>
    </w:p>
    <w:p w14:paraId="1E3962C6" w14:textId="5C2FBE1C" w:rsidR="00DA7839" w:rsidRPr="00082F30" w:rsidRDefault="00DA7839" w:rsidP="00DA7839">
      <w:pPr>
        <w:spacing w:line="259" w:lineRule="auto"/>
        <w:jc w:val="center"/>
        <w:rPr>
          <w:rFonts w:cs="Times New Roman"/>
          <w:b/>
        </w:rPr>
      </w:pPr>
      <w:r w:rsidRPr="00082F30">
        <w:rPr>
          <w:rFonts w:cs="Times New Roman"/>
          <w:b/>
        </w:rPr>
        <w:t>Lecturer: Tristan Hawkins</w:t>
      </w:r>
    </w:p>
    <w:p w14:paraId="1A8F1090" w14:textId="77777777" w:rsidR="00DA7839" w:rsidRPr="00082F30" w:rsidRDefault="00DA7839" w:rsidP="00DA7839">
      <w:pPr>
        <w:spacing w:line="259" w:lineRule="auto"/>
        <w:jc w:val="center"/>
        <w:rPr>
          <w:rFonts w:cs="Times New Roman"/>
        </w:rPr>
      </w:pPr>
      <w:r w:rsidRPr="00082F30">
        <w:rPr>
          <w:rFonts w:cs="Times New Roman"/>
          <w:b/>
        </w:rPr>
        <w:t xml:space="preserve">Assignment Title: Report Case Study: The </w:t>
      </w:r>
      <w:r w:rsidR="00616F62">
        <w:rPr>
          <w:rFonts w:cs="Times New Roman"/>
          <w:b/>
        </w:rPr>
        <w:t>Seacrest</w:t>
      </w:r>
      <w:r w:rsidRPr="00082F30">
        <w:rPr>
          <w:rFonts w:cs="Times New Roman"/>
          <w:b/>
        </w:rPr>
        <w:t xml:space="preserve"> Resort</w:t>
      </w:r>
      <w:r w:rsidRPr="00082F30">
        <w:rPr>
          <w:rFonts w:cs="Times New Roman"/>
        </w:rPr>
        <w:t xml:space="preserve"> </w:t>
      </w:r>
    </w:p>
    <w:p w14:paraId="7D7B147D" w14:textId="77777777" w:rsidR="00DA7839" w:rsidRPr="00082F30" w:rsidRDefault="00DA7839">
      <w:pPr>
        <w:spacing w:line="259" w:lineRule="auto"/>
        <w:jc w:val="left"/>
        <w:rPr>
          <w:rFonts w:cs="Times New Roman"/>
        </w:rPr>
      </w:pPr>
      <w:r w:rsidRPr="00082F30">
        <w:rPr>
          <w:rFonts w:cs="Times New Roman"/>
        </w:rPr>
        <w:br w:type="page"/>
      </w:r>
    </w:p>
    <w:sdt>
      <w:sdtPr>
        <w:rPr>
          <w:rFonts w:ascii="Times New Roman" w:eastAsiaTheme="minorHAnsi" w:hAnsi="Times New Roman" w:cs="Times New Roman"/>
          <w:color w:val="000000" w:themeColor="text1"/>
          <w:sz w:val="24"/>
          <w:szCs w:val="22"/>
        </w:rPr>
        <w:id w:val="131998789"/>
        <w:docPartObj>
          <w:docPartGallery w:val="Table of Contents"/>
          <w:docPartUnique/>
        </w:docPartObj>
      </w:sdtPr>
      <w:sdtEndPr>
        <w:rPr>
          <w:b/>
          <w:bCs/>
          <w:noProof/>
        </w:rPr>
      </w:sdtEndPr>
      <w:sdtContent>
        <w:p w14:paraId="75CDF7BE" w14:textId="77777777" w:rsidR="00FE6EB6" w:rsidRPr="00082F30" w:rsidRDefault="00FE6EB6" w:rsidP="00082F30">
          <w:pPr>
            <w:pStyle w:val="TOCHeading"/>
            <w:spacing w:line="276" w:lineRule="auto"/>
            <w:jc w:val="center"/>
            <w:rPr>
              <w:rFonts w:ascii="Times New Roman" w:hAnsi="Times New Roman" w:cs="Times New Roman"/>
              <w:color w:val="000000" w:themeColor="text1"/>
              <w:sz w:val="24"/>
              <w:szCs w:val="24"/>
            </w:rPr>
          </w:pPr>
          <w:r w:rsidRPr="00082F30">
            <w:rPr>
              <w:rFonts w:ascii="Times New Roman" w:hAnsi="Times New Roman" w:cs="Times New Roman"/>
              <w:color w:val="000000" w:themeColor="text1"/>
              <w:sz w:val="24"/>
              <w:szCs w:val="24"/>
            </w:rPr>
            <w:t>Table of Contents</w:t>
          </w:r>
        </w:p>
        <w:p w14:paraId="79A6296F" w14:textId="77777777" w:rsidR="00082F30" w:rsidRPr="00082F30" w:rsidRDefault="00FE6EB6" w:rsidP="00082F30">
          <w:pPr>
            <w:pStyle w:val="TOC1"/>
            <w:spacing w:line="276" w:lineRule="auto"/>
            <w:jc w:val="center"/>
            <w:rPr>
              <w:rFonts w:eastAsiaTheme="minorEastAsia" w:cs="Times New Roman"/>
              <w:noProof/>
              <w:szCs w:val="24"/>
            </w:rPr>
          </w:pPr>
          <w:r w:rsidRPr="00082F30">
            <w:rPr>
              <w:rFonts w:cs="Times New Roman"/>
              <w:szCs w:val="24"/>
            </w:rPr>
            <w:fldChar w:fldCharType="begin"/>
          </w:r>
          <w:r w:rsidRPr="00082F30">
            <w:rPr>
              <w:rFonts w:cs="Times New Roman"/>
              <w:szCs w:val="24"/>
            </w:rPr>
            <w:instrText xml:space="preserve"> TOC \o "1-3" \h \z \u </w:instrText>
          </w:r>
          <w:r w:rsidRPr="00082F30">
            <w:rPr>
              <w:rFonts w:cs="Times New Roman"/>
              <w:szCs w:val="24"/>
            </w:rPr>
            <w:fldChar w:fldCharType="separate"/>
          </w:r>
          <w:hyperlink w:anchor="_Toc159939728" w:history="1">
            <w:r w:rsidR="00082F30" w:rsidRPr="00082F30">
              <w:rPr>
                <w:rStyle w:val="Hyperlink"/>
                <w:rFonts w:cs="Times New Roman"/>
                <w:noProof/>
                <w:color w:val="000000" w:themeColor="text1"/>
                <w:szCs w:val="24"/>
              </w:rPr>
              <w:t>1</w:t>
            </w:r>
            <w:r w:rsidR="00082F30" w:rsidRPr="00082F30">
              <w:rPr>
                <w:rFonts w:eastAsiaTheme="minorEastAsia" w:cs="Times New Roman"/>
                <w:noProof/>
                <w:szCs w:val="24"/>
              </w:rPr>
              <w:tab/>
            </w:r>
            <w:r w:rsidR="00082F30" w:rsidRPr="00082F30">
              <w:rPr>
                <w:rStyle w:val="Hyperlink"/>
                <w:rFonts w:cs="Times New Roman"/>
                <w:noProof/>
                <w:color w:val="000000" w:themeColor="text1"/>
                <w:szCs w:val="24"/>
              </w:rPr>
              <w:t>Introduction:</w:t>
            </w:r>
            <w:r w:rsidR="00082F30" w:rsidRPr="00082F30">
              <w:rPr>
                <w:rFonts w:cs="Times New Roman"/>
                <w:noProof/>
                <w:webHidden/>
                <w:szCs w:val="24"/>
              </w:rPr>
              <w:tab/>
            </w:r>
            <w:r w:rsidR="00082F30" w:rsidRPr="00082F30">
              <w:rPr>
                <w:rFonts w:cs="Times New Roman"/>
                <w:noProof/>
                <w:webHidden/>
                <w:szCs w:val="24"/>
              </w:rPr>
              <w:fldChar w:fldCharType="begin"/>
            </w:r>
            <w:r w:rsidR="00082F30" w:rsidRPr="00082F30">
              <w:rPr>
                <w:rFonts w:cs="Times New Roman"/>
                <w:noProof/>
                <w:webHidden/>
                <w:szCs w:val="24"/>
              </w:rPr>
              <w:instrText xml:space="preserve"> PAGEREF _Toc159939728 \h </w:instrText>
            </w:r>
            <w:r w:rsidR="00082F30" w:rsidRPr="00082F30">
              <w:rPr>
                <w:rFonts w:cs="Times New Roman"/>
                <w:noProof/>
                <w:webHidden/>
                <w:szCs w:val="24"/>
              </w:rPr>
            </w:r>
            <w:r w:rsidR="00082F30" w:rsidRPr="00082F30">
              <w:rPr>
                <w:rFonts w:cs="Times New Roman"/>
                <w:noProof/>
                <w:webHidden/>
                <w:szCs w:val="24"/>
              </w:rPr>
              <w:fldChar w:fldCharType="separate"/>
            </w:r>
            <w:r w:rsidR="00082F30" w:rsidRPr="00082F30">
              <w:rPr>
                <w:rFonts w:cs="Times New Roman"/>
                <w:noProof/>
                <w:webHidden/>
                <w:szCs w:val="24"/>
              </w:rPr>
              <w:t>4</w:t>
            </w:r>
            <w:r w:rsidR="00082F30" w:rsidRPr="00082F30">
              <w:rPr>
                <w:rFonts w:cs="Times New Roman"/>
                <w:noProof/>
                <w:webHidden/>
                <w:szCs w:val="24"/>
              </w:rPr>
              <w:fldChar w:fldCharType="end"/>
            </w:r>
          </w:hyperlink>
        </w:p>
        <w:p w14:paraId="76907970" w14:textId="77777777" w:rsidR="00082F30" w:rsidRPr="00082F30" w:rsidRDefault="00000000" w:rsidP="00082F30">
          <w:pPr>
            <w:pStyle w:val="TOC1"/>
            <w:spacing w:line="276" w:lineRule="auto"/>
            <w:jc w:val="center"/>
            <w:rPr>
              <w:rFonts w:eastAsiaTheme="minorEastAsia" w:cs="Times New Roman"/>
              <w:noProof/>
              <w:szCs w:val="24"/>
            </w:rPr>
          </w:pPr>
          <w:hyperlink w:anchor="_Toc159939729" w:history="1">
            <w:r w:rsidR="00082F30" w:rsidRPr="00082F30">
              <w:rPr>
                <w:rStyle w:val="Hyperlink"/>
                <w:rFonts w:cs="Times New Roman"/>
                <w:noProof/>
                <w:color w:val="000000" w:themeColor="text1"/>
                <w:szCs w:val="24"/>
              </w:rPr>
              <w:t>2</w:t>
            </w:r>
            <w:r w:rsidR="00082F30" w:rsidRPr="00082F30">
              <w:rPr>
                <w:rFonts w:eastAsiaTheme="minorEastAsia" w:cs="Times New Roman"/>
                <w:noProof/>
                <w:szCs w:val="24"/>
              </w:rPr>
              <w:tab/>
            </w:r>
            <w:r w:rsidR="00082F30" w:rsidRPr="00082F30">
              <w:rPr>
                <w:rStyle w:val="Hyperlink"/>
                <w:rFonts w:cs="Times New Roman"/>
                <w:noProof/>
                <w:color w:val="000000" w:themeColor="text1"/>
                <w:szCs w:val="24"/>
              </w:rPr>
              <w:t>Market Analysis:</w:t>
            </w:r>
            <w:r w:rsidR="00082F30" w:rsidRPr="00082F30">
              <w:rPr>
                <w:rFonts w:cs="Times New Roman"/>
                <w:noProof/>
                <w:webHidden/>
                <w:szCs w:val="24"/>
              </w:rPr>
              <w:tab/>
            </w:r>
            <w:r w:rsidR="00082F30" w:rsidRPr="00082F30">
              <w:rPr>
                <w:rFonts w:cs="Times New Roman"/>
                <w:noProof/>
                <w:webHidden/>
                <w:szCs w:val="24"/>
              </w:rPr>
              <w:fldChar w:fldCharType="begin"/>
            </w:r>
            <w:r w:rsidR="00082F30" w:rsidRPr="00082F30">
              <w:rPr>
                <w:rFonts w:cs="Times New Roman"/>
                <w:noProof/>
                <w:webHidden/>
                <w:szCs w:val="24"/>
              </w:rPr>
              <w:instrText xml:space="preserve"> PAGEREF _Toc159939729 \h </w:instrText>
            </w:r>
            <w:r w:rsidR="00082F30" w:rsidRPr="00082F30">
              <w:rPr>
                <w:rFonts w:cs="Times New Roman"/>
                <w:noProof/>
                <w:webHidden/>
                <w:szCs w:val="24"/>
              </w:rPr>
            </w:r>
            <w:r w:rsidR="00082F30" w:rsidRPr="00082F30">
              <w:rPr>
                <w:rFonts w:cs="Times New Roman"/>
                <w:noProof/>
                <w:webHidden/>
                <w:szCs w:val="24"/>
              </w:rPr>
              <w:fldChar w:fldCharType="separate"/>
            </w:r>
            <w:r w:rsidR="00082F30" w:rsidRPr="00082F30">
              <w:rPr>
                <w:rFonts w:cs="Times New Roman"/>
                <w:noProof/>
                <w:webHidden/>
                <w:szCs w:val="24"/>
              </w:rPr>
              <w:t>4</w:t>
            </w:r>
            <w:r w:rsidR="00082F30" w:rsidRPr="00082F30">
              <w:rPr>
                <w:rFonts w:cs="Times New Roman"/>
                <w:noProof/>
                <w:webHidden/>
                <w:szCs w:val="24"/>
              </w:rPr>
              <w:fldChar w:fldCharType="end"/>
            </w:r>
          </w:hyperlink>
        </w:p>
        <w:p w14:paraId="1F8FB01B" w14:textId="77777777" w:rsidR="00082F30" w:rsidRPr="00082F30" w:rsidRDefault="00000000" w:rsidP="00082F30">
          <w:pPr>
            <w:pStyle w:val="TOC2"/>
            <w:tabs>
              <w:tab w:val="left" w:pos="880"/>
              <w:tab w:val="right" w:leader="dot" w:pos="9350"/>
            </w:tabs>
            <w:spacing w:line="276" w:lineRule="auto"/>
            <w:jc w:val="center"/>
            <w:rPr>
              <w:rFonts w:eastAsiaTheme="minorEastAsia" w:cs="Times New Roman"/>
              <w:noProof/>
              <w:szCs w:val="24"/>
            </w:rPr>
          </w:pPr>
          <w:hyperlink w:anchor="_Toc159939730" w:history="1">
            <w:r w:rsidR="00082F30" w:rsidRPr="00082F30">
              <w:rPr>
                <w:rStyle w:val="Hyperlink"/>
                <w:rFonts w:cs="Times New Roman"/>
                <w:noProof/>
                <w:color w:val="000000" w:themeColor="text1"/>
                <w:szCs w:val="24"/>
              </w:rPr>
              <w:t>2.1</w:t>
            </w:r>
            <w:r w:rsidR="00082F30" w:rsidRPr="00082F30">
              <w:rPr>
                <w:rFonts w:eastAsiaTheme="minorEastAsia" w:cs="Times New Roman"/>
                <w:noProof/>
                <w:szCs w:val="24"/>
              </w:rPr>
              <w:tab/>
            </w:r>
            <w:r w:rsidR="00082F30" w:rsidRPr="00082F30">
              <w:rPr>
                <w:rStyle w:val="Hyperlink"/>
                <w:rFonts w:cs="Times New Roman"/>
                <w:noProof/>
                <w:color w:val="000000" w:themeColor="text1"/>
                <w:szCs w:val="24"/>
              </w:rPr>
              <w:t>Scope and objectives:</w:t>
            </w:r>
            <w:r w:rsidR="00082F30" w:rsidRPr="00082F30">
              <w:rPr>
                <w:rFonts w:cs="Times New Roman"/>
                <w:noProof/>
                <w:webHidden/>
                <w:szCs w:val="24"/>
              </w:rPr>
              <w:tab/>
            </w:r>
            <w:r w:rsidR="00082F30" w:rsidRPr="00082F30">
              <w:rPr>
                <w:rFonts w:cs="Times New Roman"/>
                <w:noProof/>
                <w:webHidden/>
                <w:szCs w:val="24"/>
              </w:rPr>
              <w:fldChar w:fldCharType="begin"/>
            </w:r>
            <w:r w:rsidR="00082F30" w:rsidRPr="00082F30">
              <w:rPr>
                <w:rFonts w:cs="Times New Roman"/>
                <w:noProof/>
                <w:webHidden/>
                <w:szCs w:val="24"/>
              </w:rPr>
              <w:instrText xml:space="preserve"> PAGEREF _Toc159939730 \h </w:instrText>
            </w:r>
            <w:r w:rsidR="00082F30" w:rsidRPr="00082F30">
              <w:rPr>
                <w:rFonts w:cs="Times New Roman"/>
                <w:noProof/>
                <w:webHidden/>
                <w:szCs w:val="24"/>
              </w:rPr>
            </w:r>
            <w:r w:rsidR="00082F30" w:rsidRPr="00082F30">
              <w:rPr>
                <w:rFonts w:cs="Times New Roman"/>
                <w:noProof/>
                <w:webHidden/>
                <w:szCs w:val="24"/>
              </w:rPr>
              <w:fldChar w:fldCharType="separate"/>
            </w:r>
            <w:r w:rsidR="00082F30" w:rsidRPr="00082F30">
              <w:rPr>
                <w:rFonts w:cs="Times New Roman"/>
                <w:noProof/>
                <w:webHidden/>
                <w:szCs w:val="24"/>
              </w:rPr>
              <w:t>4</w:t>
            </w:r>
            <w:r w:rsidR="00082F30" w:rsidRPr="00082F30">
              <w:rPr>
                <w:rFonts w:cs="Times New Roman"/>
                <w:noProof/>
                <w:webHidden/>
                <w:szCs w:val="24"/>
              </w:rPr>
              <w:fldChar w:fldCharType="end"/>
            </w:r>
          </w:hyperlink>
        </w:p>
        <w:p w14:paraId="6663BD5E" w14:textId="77777777" w:rsidR="00082F30" w:rsidRPr="00082F30" w:rsidRDefault="00000000" w:rsidP="00082F30">
          <w:pPr>
            <w:pStyle w:val="TOC2"/>
            <w:tabs>
              <w:tab w:val="left" w:pos="880"/>
              <w:tab w:val="right" w:leader="dot" w:pos="9350"/>
            </w:tabs>
            <w:spacing w:line="276" w:lineRule="auto"/>
            <w:jc w:val="center"/>
            <w:rPr>
              <w:rFonts w:eastAsiaTheme="minorEastAsia" w:cs="Times New Roman"/>
              <w:noProof/>
              <w:szCs w:val="24"/>
            </w:rPr>
          </w:pPr>
          <w:hyperlink w:anchor="_Toc159939731" w:history="1">
            <w:r w:rsidR="00082F30" w:rsidRPr="00082F30">
              <w:rPr>
                <w:rStyle w:val="Hyperlink"/>
                <w:rFonts w:cs="Times New Roman"/>
                <w:noProof/>
                <w:color w:val="000000" w:themeColor="text1"/>
                <w:szCs w:val="24"/>
              </w:rPr>
              <w:t>2.2</w:t>
            </w:r>
            <w:r w:rsidR="00082F30" w:rsidRPr="00082F30">
              <w:rPr>
                <w:rFonts w:eastAsiaTheme="minorEastAsia" w:cs="Times New Roman"/>
                <w:noProof/>
                <w:szCs w:val="24"/>
              </w:rPr>
              <w:tab/>
            </w:r>
            <w:r w:rsidR="00082F30" w:rsidRPr="00082F30">
              <w:rPr>
                <w:rStyle w:val="Hyperlink"/>
                <w:rFonts w:cs="Times New Roman"/>
                <w:noProof/>
                <w:color w:val="000000" w:themeColor="text1"/>
                <w:szCs w:val="24"/>
              </w:rPr>
              <w:t>SWOT Analysis</w:t>
            </w:r>
            <w:r w:rsidR="00082F30" w:rsidRPr="00082F30">
              <w:rPr>
                <w:rFonts w:cs="Times New Roman"/>
                <w:noProof/>
                <w:webHidden/>
                <w:szCs w:val="24"/>
              </w:rPr>
              <w:tab/>
            </w:r>
            <w:r w:rsidR="00082F30" w:rsidRPr="00082F30">
              <w:rPr>
                <w:rFonts w:cs="Times New Roman"/>
                <w:noProof/>
                <w:webHidden/>
                <w:szCs w:val="24"/>
              </w:rPr>
              <w:fldChar w:fldCharType="begin"/>
            </w:r>
            <w:r w:rsidR="00082F30" w:rsidRPr="00082F30">
              <w:rPr>
                <w:rFonts w:cs="Times New Roman"/>
                <w:noProof/>
                <w:webHidden/>
                <w:szCs w:val="24"/>
              </w:rPr>
              <w:instrText xml:space="preserve"> PAGEREF _Toc159939731 \h </w:instrText>
            </w:r>
            <w:r w:rsidR="00082F30" w:rsidRPr="00082F30">
              <w:rPr>
                <w:rFonts w:cs="Times New Roman"/>
                <w:noProof/>
                <w:webHidden/>
                <w:szCs w:val="24"/>
              </w:rPr>
            </w:r>
            <w:r w:rsidR="00082F30" w:rsidRPr="00082F30">
              <w:rPr>
                <w:rFonts w:cs="Times New Roman"/>
                <w:noProof/>
                <w:webHidden/>
                <w:szCs w:val="24"/>
              </w:rPr>
              <w:fldChar w:fldCharType="separate"/>
            </w:r>
            <w:r w:rsidR="00082F30" w:rsidRPr="00082F30">
              <w:rPr>
                <w:rFonts w:cs="Times New Roman"/>
                <w:noProof/>
                <w:webHidden/>
                <w:szCs w:val="24"/>
              </w:rPr>
              <w:t>5</w:t>
            </w:r>
            <w:r w:rsidR="00082F30" w:rsidRPr="00082F30">
              <w:rPr>
                <w:rFonts w:cs="Times New Roman"/>
                <w:noProof/>
                <w:webHidden/>
                <w:szCs w:val="24"/>
              </w:rPr>
              <w:fldChar w:fldCharType="end"/>
            </w:r>
          </w:hyperlink>
        </w:p>
        <w:p w14:paraId="1B64BCE1" w14:textId="77777777" w:rsidR="00082F30" w:rsidRPr="00082F30" w:rsidRDefault="00000000" w:rsidP="00082F30">
          <w:pPr>
            <w:pStyle w:val="TOC3"/>
            <w:tabs>
              <w:tab w:val="left" w:pos="1320"/>
              <w:tab w:val="right" w:leader="dot" w:pos="9350"/>
            </w:tabs>
            <w:spacing w:line="276" w:lineRule="auto"/>
            <w:jc w:val="center"/>
            <w:rPr>
              <w:rFonts w:eastAsiaTheme="minorEastAsia" w:cs="Times New Roman"/>
              <w:noProof/>
              <w:szCs w:val="24"/>
            </w:rPr>
          </w:pPr>
          <w:hyperlink w:anchor="_Toc159939732" w:history="1">
            <w:r w:rsidR="00082F30" w:rsidRPr="00082F30">
              <w:rPr>
                <w:rStyle w:val="Hyperlink"/>
                <w:rFonts w:cs="Times New Roman"/>
                <w:noProof/>
                <w:color w:val="000000" w:themeColor="text1"/>
                <w:szCs w:val="24"/>
              </w:rPr>
              <w:t>2.2.1</w:t>
            </w:r>
            <w:r w:rsidR="00082F30" w:rsidRPr="00082F30">
              <w:rPr>
                <w:rFonts w:eastAsiaTheme="minorEastAsia" w:cs="Times New Roman"/>
                <w:noProof/>
                <w:szCs w:val="24"/>
              </w:rPr>
              <w:tab/>
            </w:r>
            <w:r w:rsidR="00082F30" w:rsidRPr="00082F30">
              <w:rPr>
                <w:rStyle w:val="Hyperlink"/>
                <w:rFonts w:cs="Times New Roman"/>
                <w:noProof/>
                <w:color w:val="000000" w:themeColor="text1"/>
                <w:szCs w:val="24"/>
              </w:rPr>
              <w:t>Strength:</w:t>
            </w:r>
            <w:r w:rsidR="00082F30" w:rsidRPr="00082F30">
              <w:rPr>
                <w:rFonts w:cs="Times New Roman"/>
                <w:noProof/>
                <w:webHidden/>
                <w:szCs w:val="24"/>
              </w:rPr>
              <w:tab/>
            </w:r>
            <w:r w:rsidR="00082F30" w:rsidRPr="00082F30">
              <w:rPr>
                <w:rFonts w:cs="Times New Roman"/>
                <w:noProof/>
                <w:webHidden/>
                <w:szCs w:val="24"/>
              </w:rPr>
              <w:fldChar w:fldCharType="begin"/>
            </w:r>
            <w:r w:rsidR="00082F30" w:rsidRPr="00082F30">
              <w:rPr>
                <w:rFonts w:cs="Times New Roman"/>
                <w:noProof/>
                <w:webHidden/>
                <w:szCs w:val="24"/>
              </w:rPr>
              <w:instrText xml:space="preserve"> PAGEREF _Toc159939732 \h </w:instrText>
            </w:r>
            <w:r w:rsidR="00082F30" w:rsidRPr="00082F30">
              <w:rPr>
                <w:rFonts w:cs="Times New Roman"/>
                <w:noProof/>
                <w:webHidden/>
                <w:szCs w:val="24"/>
              </w:rPr>
            </w:r>
            <w:r w:rsidR="00082F30" w:rsidRPr="00082F30">
              <w:rPr>
                <w:rFonts w:cs="Times New Roman"/>
                <w:noProof/>
                <w:webHidden/>
                <w:szCs w:val="24"/>
              </w:rPr>
              <w:fldChar w:fldCharType="separate"/>
            </w:r>
            <w:r w:rsidR="00082F30" w:rsidRPr="00082F30">
              <w:rPr>
                <w:rFonts w:cs="Times New Roman"/>
                <w:noProof/>
                <w:webHidden/>
                <w:szCs w:val="24"/>
              </w:rPr>
              <w:t>5</w:t>
            </w:r>
            <w:r w:rsidR="00082F30" w:rsidRPr="00082F30">
              <w:rPr>
                <w:rFonts w:cs="Times New Roman"/>
                <w:noProof/>
                <w:webHidden/>
                <w:szCs w:val="24"/>
              </w:rPr>
              <w:fldChar w:fldCharType="end"/>
            </w:r>
          </w:hyperlink>
        </w:p>
        <w:p w14:paraId="02AED5A4" w14:textId="77777777" w:rsidR="00082F30" w:rsidRPr="00082F30" w:rsidRDefault="00000000" w:rsidP="00082F30">
          <w:pPr>
            <w:pStyle w:val="TOC3"/>
            <w:tabs>
              <w:tab w:val="left" w:pos="1320"/>
              <w:tab w:val="right" w:leader="dot" w:pos="9350"/>
            </w:tabs>
            <w:spacing w:line="276" w:lineRule="auto"/>
            <w:jc w:val="center"/>
            <w:rPr>
              <w:rFonts w:eastAsiaTheme="minorEastAsia" w:cs="Times New Roman"/>
              <w:noProof/>
              <w:szCs w:val="24"/>
            </w:rPr>
          </w:pPr>
          <w:hyperlink w:anchor="_Toc159939733" w:history="1">
            <w:r w:rsidR="00082F30" w:rsidRPr="00082F30">
              <w:rPr>
                <w:rStyle w:val="Hyperlink"/>
                <w:rFonts w:cs="Times New Roman"/>
                <w:noProof/>
                <w:color w:val="000000" w:themeColor="text1"/>
                <w:szCs w:val="24"/>
              </w:rPr>
              <w:t>2.2.2</w:t>
            </w:r>
            <w:r w:rsidR="00082F30" w:rsidRPr="00082F30">
              <w:rPr>
                <w:rFonts w:eastAsiaTheme="minorEastAsia" w:cs="Times New Roman"/>
                <w:noProof/>
                <w:szCs w:val="24"/>
              </w:rPr>
              <w:tab/>
            </w:r>
            <w:r w:rsidR="00082F30" w:rsidRPr="00082F30">
              <w:rPr>
                <w:rStyle w:val="Hyperlink"/>
                <w:rFonts w:cs="Times New Roman"/>
                <w:noProof/>
                <w:color w:val="000000" w:themeColor="text1"/>
                <w:szCs w:val="24"/>
              </w:rPr>
              <w:t>Weaknesses:</w:t>
            </w:r>
            <w:r w:rsidR="00082F30" w:rsidRPr="00082F30">
              <w:rPr>
                <w:rFonts w:cs="Times New Roman"/>
                <w:noProof/>
                <w:webHidden/>
                <w:szCs w:val="24"/>
              </w:rPr>
              <w:tab/>
            </w:r>
            <w:r w:rsidR="00082F30" w:rsidRPr="00082F30">
              <w:rPr>
                <w:rFonts w:cs="Times New Roman"/>
                <w:noProof/>
                <w:webHidden/>
                <w:szCs w:val="24"/>
              </w:rPr>
              <w:fldChar w:fldCharType="begin"/>
            </w:r>
            <w:r w:rsidR="00082F30" w:rsidRPr="00082F30">
              <w:rPr>
                <w:rFonts w:cs="Times New Roman"/>
                <w:noProof/>
                <w:webHidden/>
                <w:szCs w:val="24"/>
              </w:rPr>
              <w:instrText xml:space="preserve"> PAGEREF _Toc159939733 \h </w:instrText>
            </w:r>
            <w:r w:rsidR="00082F30" w:rsidRPr="00082F30">
              <w:rPr>
                <w:rFonts w:cs="Times New Roman"/>
                <w:noProof/>
                <w:webHidden/>
                <w:szCs w:val="24"/>
              </w:rPr>
            </w:r>
            <w:r w:rsidR="00082F30" w:rsidRPr="00082F30">
              <w:rPr>
                <w:rFonts w:cs="Times New Roman"/>
                <w:noProof/>
                <w:webHidden/>
                <w:szCs w:val="24"/>
              </w:rPr>
              <w:fldChar w:fldCharType="separate"/>
            </w:r>
            <w:r w:rsidR="00082F30" w:rsidRPr="00082F30">
              <w:rPr>
                <w:rFonts w:cs="Times New Roman"/>
                <w:noProof/>
                <w:webHidden/>
                <w:szCs w:val="24"/>
              </w:rPr>
              <w:t>5</w:t>
            </w:r>
            <w:r w:rsidR="00082F30" w:rsidRPr="00082F30">
              <w:rPr>
                <w:rFonts w:cs="Times New Roman"/>
                <w:noProof/>
                <w:webHidden/>
                <w:szCs w:val="24"/>
              </w:rPr>
              <w:fldChar w:fldCharType="end"/>
            </w:r>
          </w:hyperlink>
        </w:p>
        <w:p w14:paraId="08469626" w14:textId="77777777" w:rsidR="00082F30" w:rsidRPr="00082F30" w:rsidRDefault="00000000" w:rsidP="00082F30">
          <w:pPr>
            <w:pStyle w:val="TOC3"/>
            <w:tabs>
              <w:tab w:val="left" w:pos="1320"/>
              <w:tab w:val="right" w:leader="dot" w:pos="9350"/>
            </w:tabs>
            <w:spacing w:line="276" w:lineRule="auto"/>
            <w:jc w:val="center"/>
            <w:rPr>
              <w:rFonts w:eastAsiaTheme="minorEastAsia" w:cs="Times New Roman"/>
              <w:noProof/>
              <w:szCs w:val="24"/>
            </w:rPr>
          </w:pPr>
          <w:hyperlink w:anchor="_Toc159939734" w:history="1">
            <w:r w:rsidR="00082F30" w:rsidRPr="00082F30">
              <w:rPr>
                <w:rStyle w:val="Hyperlink"/>
                <w:rFonts w:cs="Times New Roman"/>
                <w:noProof/>
                <w:color w:val="000000" w:themeColor="text1"/>
                <w:szCs w:val="24"/>
              </w:rPr>
              <w:t>2.2.3</w:t>
            </w:r>
            <w:r w:rsidR="00082F30" w:rsidRPr="00082F30">
              <w:rPr>
                <w:rFonts w:eastAsiaTheme="minorEastAsia" w:cs="Times New Roman"/>
                <w:noProof/>
                <w:szCs w:val="24"/>
              </w:rPr>
              <w:tab/>
            </w:r>
            <w:r w:rsidR="00082F30" w:rsidRPr="00082F30">
              <w:rPr>
                <w:rStyle w:val="Hyperlink"/>
                <w:rFonts w:cs="Times New Roman"/>
                <w:noProof/>
                <w:color w:val="000000" w:themeColor="text1"/>
                <w:szCs w:val="24"/>
              </w:rPr>
              <w:t>Opportunities:</w:t>
            </w:r>
            <w:r w:rsidR="00082F30" w:rsidRPr="00082F30">
              <w:rPr>
                <w:rFonts w:cs="Times New Roman"/>
                <w:noProof/>
                <w:webHidden/>
                <w:szCs w:val="24"/>
              </w:rPr>
              <w:tab/>
            </w:r>
            <w:r w:rsidR="00082F30" w:rsidRPr="00082F30">
              <w:rPr>
                <w:rFonts w:cs="Times New Roman"/>
                <w:noProof/>
                <w:webHidden/>
                <w:szCs w:val="24"/>
              </w:rPr>
              <w:fldChar w:fldCharType="begin"/>
            </w:r>
            <w:r w:rsidR="00082F30" w:rsidRPr="00082F30">
              <w:rPr>
                <w:rFonts w:cs="Times New Roman"/>
                <w:noProof/>
                <w:webHidden/>
                <w:szCs w:val="24"/>
              </w:rPr>
              <w:instrText xml:space="preserve"> PAGEREF _Toc159939734 \h </w:instrText>
            </w:r>
            <w:r w:rsidR="00082F30" w:rsidRPr="00082F30">
              <w:rPr>
                <w:rFonts w:cs="Times New Roman"/>
                <w:noProof/>
                <w:webHidden/>
                <w:szCs w:val="24"/>
              </w:rPr>
            </w:r>
            <w:r w:rsidR="00082F30" w:rsidRPr="00082F30">
              <w:rPr>
                <w:rFonts w:cs="Times New Roman"/>
                <w:noProof/>
                <w:webHidden/>
                <w:szCs w:val="24"/>
              </w:rPr>
              <w:fldChar w:fldCharType="separate"/>
            </w:r>
            <w:r w:rsidR="00082F30" w:rsidRPr="00082F30">
              <w:rPr>
                <w:rFonts w:cs="Times New Roman"/>
                <w:noProof/>
                <w:webHidden/>
                <w:szCs w:val="24"/>
              </w:rPr>
              <w:t>5</w:t>
            </w:r>
            <w:r w:rsidR="00082F30" w:rsidRPr="00082F30">
              <w:rPr>
                <w:rFonts w:cs="Times New Roman"/>
                <w:noProof/>
                <w:webHidden/>
                <w:szCs w:val="24"/>
              </w:rPr>
              <w:fldChar w:fldCharType="end"/>
            </w:r>
          </w:hyperlink>
        </w:p>
        <w:p w14:paraId="16FAF1AC" w14:textId="77777777" w:rsidR="00082F30" w:rsidRPr="00082F30" w:rsidRDefault="00000000" w:rsidP="00082F30">
          <w:pPr>
            <w:pStyle w:val="TOC3"/>
            <w:tabs>
              <w:tab w:val="left" w:pos="1320"/>
              <w:tab w:val="right" w:leader="dot" w:pos="9350"/>
            </w:tabs>
            <w:spacing w:line="276" w:lineRule="auto"/>
            <w:jc w:val="center"/>
            <w:rPr>
              <w:rFonts w:eastAsiaTheme="minorEastAsia" w:cs="Times New Roman"/>
              <w:noProof/>
              <w:szCs w:val="24"/>
            </w:rPr>
          </w:pPr>
          <w:hyperlink w:anchor="_Toc159939735" w:history="1">
            <w:r w:rsidR="00082F30" w:rsidRPr="00082F30">
              <w:rPr>
                <w:rStyle w:val="Hyperlink"/>
                <w:rFonts w:cs="Times New Roman"/>
                <w:noProof/>
                <w:color w:val="000000" w:themeColor="text1"/>
                <w:szCs w:val="24"/>
              </w:rPr>
              <w:t>2.2.4</w:t>
            </w:r>
            <w:r w:rsidR="00082F30" w:rsidRPr="00082F30">
              <w:rPr>
                <w:rFonts w:eastAsiaTheme="minorEastAsia" w:cs="Times New Roman"/>
                <w:noProof/>
                <w:szCs w:val="24"/>
              </w:rPr>
              <w:tab/>
            </w:r>
            <w:r w:rsidR="00082F30" w:rsidRPr="00082F30">
              <w:rPr>
                <w:rStyle w:val="Hyperlink"/>
                <w:rFonts w:cs="Times New Roman"/>
                <w:noProof/>
                <w:color w:val="000000" w:themeColor="text1"/>
                <w:szCs w:val="24"/>
              </w:rPr>
              <w:t>Threats:</w:t>
            </w:r>
            <w:r w:rsidR="00082F30" w:rsidRPr="00082F30">
              <w:rPr>
                <w:rFonts w:cs="Times New Roman"/>
                <w:noProof/>
                <w:webHidden/>
                <w:szCs w:val="24"/>
              </w:rPr>
              <w:tab/>
            </w:r>
            <w:r w:rsidR="00082F30" w:rsidRPr="00082F30">
              <w:rPr>
                <w:rFonts w:cs="Times New Roman"/>
                <w:noProof/>
                <w:webHidden/>
                <w:szCs w:val="24"/>
              </w:rPr>
              <w:fldChar w:fldCharType="begin"/>
            </w:r>
            <w:r w:rsidR="00082F30" w:rsidRPr="00082F30">
              <w:rPr>
                <w:rFonts w:cs="Times New Roman"/>
                <w:noProof/>
                <w:webHidden/>
                <w:szCs w:val="24"/>
              </w:rPr>
              <w:instrText xml:space="preserve"> PAGEREF _Toc159939735 \h </w:instrText>
            </w:r>
            <w:r w:rsidR="00082F30" w:rsidRPr="00082F30">
              <w:rPr>
                <w:rFonts w:cs="Times New Roman"/>
                <w:noProof/>
                <w:webHidden/>
                <w:szCs w:val="24"/>
              </w:rPr>
            </w:r>
            <w:r w:rsidR="00082F30" w:rsidRPr="00082F30">
              <w:rPr>
                <w:rFonts w:cs="Times New Roman"/>
                <w:noProof/>
                <w:webHidden/>
                <w:szCs w:val="24"/>
              </w:rPr>
              <w:fldChar w:fldCharType="separate"/>
            </w:r>
            <w:r w:rsidR="00082F30" w:rsidRPr="00082F30">
              <w:rPr>
                <w:rFonts w:cs="Times New Roman"/>
                <w:noProof/>
                <w:webHidden/>
                <w:szCs w:val="24"/>
              </w:rPr>
              <w:t>5</w:t>
            </w:r>
            <w:r w:rsidR="00082F30" w:rsidRPr="00082F30">
              <w:rPr>
                <w:rFonts w:cs="Times New Roman"/>
                <w:noProof/>
                <w:webHidden/>
                <w:szCs w:val="24"/>
              </w:rPr>
              <w:fldChar w:fldCharType="end"/>
            </w:r>
          </w:hyperlink>
        </w:p>
        <w:p w14:paraId="341610FE" w14:textId="77777777" w:rsidR="00082F30" w:rsidRPr="00082F30" w:rsidRDefault="00000000" w:rsidP="00082F30">
          <w:pPr>
            <w:pStyle w:val="TOC1"/>
            <w:spacing w:line="276" w:lineRule="auto"/>
            <w:jc w:val="center"/>
            <w:rPr>
              <w:rFonts w:eastAsiaTheme="minorEastAsia" w:cs="Times New Roman"/>
              <w:noProof/>
              <w:szCs w:val="24"/>
            </w:rPr>
          </w:pPr>
          <w:hyperlink w:anchor="_Toc159939736" w:history="1">
            <w:r w:rsidR="00082F30" w:rsidRPr="00082F30">
              <w:rPr>
                <w:rStyle w:val="Hyperlink"/>
                <w:rFonts w:cs="Times New Roman"/>
                <w:noProof/>
                <w:color w:val="000000" w:themeColor="text1"/>
                <w:szCs w:val="24"/>
              </w:rPr>
              <w:t>3</w:t>
            </w:r>
            <w:r w:rsidR="00082F30" w:rsidRPr="00082F30">
              <w:rPr>
                <w:rFonts w:eastAsiaTheme="minorEastAsia" w:cs="Times New Roman"/>
                <w:noProof/>
                <w:szCs w:val="24"/>
              </w:rPr>
              <w:tab/>
            </w:r>
            <w:r w:rsidR="00082F30" w:rsidRPr="00082F30">
              <w:rPr>
                <w:rStyle w:val="Hyperlink"/>
                <w:rFonts w:cs="Times New Roman"/>
                <w:noProof/>
                <w:color w:val="000000" w:themeColor="text1"/>
                <w:szCs w:val="24"/>
              </w:rPr>
              <w:t>Financial Analysis:</w:t>
            </w:r>
            <w:r w:rsidR="00082F30" w:rsidRPr="00082F30">
              <w:rPr>
                <w:rFonts w:cs="Times New Roman"/>
                <w:noProof/>
                <w:webHidden/>
                <w:szCs w:val="24"/>
              </w:rPr>
              <w:tab/>
            </w:r>
            <w:r w:rsidR="00082F30" w:rsidRPr="00082F30">
              <w:rPr>
                <w:rFonts w:cs="Times New Roman"/>
                <w:noProof/>
                <w:webHidden/>
                <w:szCs w:val="24"/>
              </w:rPr>
              <w:fldChar w:fldCharType="begin"/>
            </w:r>
            <w:r w:rsidR="00082F30" w:rsidRPr="00082F30">
              <w:rPr>
                <w:rFonts w:cs="Times New Roman"/>
                <w:noProof/>
                <w:webHidden/>
                <w:szCs w:val="24"/>
              </w:rPr>
              <w:instrText xml:space="preserve"> PAGEREF _Toc159939736 \h </w:instrText>
            </w:r>
            <w:r w:rsidR="00082F30" w:rsidRPr="00082F30">
              <w:rPr>
                <w:rFonts w:cs="Times New Roman"/>
                <w:noProof/>
                <w:webHidden/>
                <w:szCs w:val="24"/>
              </w:rPr>
            </w:r>
            <w:r w:rsidR="00082F30" w:rsidRPr="00082F30">
              <w:rPr>
                <w:rFonts w:cs="Times New Roman"/>
                <w:noProof/>
                <w:webHidden/>
                <w:szCs w:val="24"/>
              </w:rPr>
              <w:fldChar w:fldCharType="separate"/>
            </w:r>
            <w:r w:rsidR="00082F30" w:rsidRPr="00082F30">
              <w:rPr>
                <w:rFonts w:cs="Times New Roman"/>
                <w:noProof/>
                <w:webHidden/>
                <w:szCs w:val="24"/>
              </w:rPr>
              <w:t>6</w:t>
            </w:r>
            <w:r w:rsidR="00082F30" w:rsidRPr="00082F30">
              <w:rPr>
                <w:rFonts w:cs="Times New Roman"/>
                <w:noProof/>
                <w:webHidden/>
                <w:szCs w:val="24"/>
              </w:rPr>
              <w:fldChar w:fldCharType="end"/>
            </w:r>
          </w:hyperlink>
        </w:p>
        <w:p w14:paraId="4D96AFBC" w14:textId="77777777" w:rsidR="00082F30" w:rsidRPr="00082F30" w:rsidRDefault="00000000" w:rsidP="00082F30">
          <w:pPr>
            <w:pStyle w:val="TOC2"/>
            <w:tabs>
              <w:tab w:val="left" w:pos="880"/>
              <w:tab w:val="right" w:leader="dot" w:pos="9350"/>
            </w:tabs>
            <w:spacing w:line="276" w:lineRule="auto"/>
            <w:jc w:val="center"/>
            <w:rPr>
              <w:rFonts w:eastAsiaTheme="minorEastAsia" w:cs="Times New Roman"/>
              <w:noProof/>
              <w:szCs w:val="24"/>
            </w:rPr>
          </w:pPr>
          <w:hyperlink w:anchor="_Toc159939737" w:history="1">
            <w:r w:rsidR="00082F30" w:rsidRPr="00082F30">
              <w:rPr>
                <w:rStyle w:val="Hyperlink"/>
                <w:rFonts w:cs="Times New Roman"/>
                <w:noProof/>
                <w:color w:val="000000" w:themeColor="text1"/>
                <w:szCs w:val="24"/>
              </w:rPr>
              <w:t>3.1</w:t>
            </w:r>
            <w:r w:rsidR="00082F30" w:rsidRPr="00082F30">
              <w:rPr>
                <w:rFonts w:eastAsiaTheme="minorEastAsia" w:cs="Times New Roman"/>
                <w:noProof/>
                <w:szCs w:val="24"/>
              </w:rPr>
              <w:tab/>
            </w:r>
            <w:r w:rsidR="00082F30" w:rsidRPr="00082F30">
              <w:rPr>
                <w:rStyle w:val="Hyperlink"/>
                <w:rFonts w:cs="Times New Roman"/>
                <w:noProof/>
                <w:color w:val="000000" w:themeColor="text1"/>
                <w:szCs w:val="24"/>
              </w:rPr>
              <w:t>Income statement</w:t>
            </w:r>
            <w:r w:rsidR="00082F30" w:rsidRPr="00082F30">
              <w:rPr>
                <w:rFonts w:cs="Times New Roman"/>
                <w:noProof/>
                <w:webHidden/>
                <w:szCs w:val="24"/>
              </w:rPr>
              <w:tab/>
            </w:r>
            <w:r w:rsidR="00082F30" w:rsidRPr="00082F30">
              <w:rPr>
                <w:rFonts w:cs="Times New Roman"/>
                <w:noProof/>
                <w:webHidden/>
                <w:szCs w:val="24"/>
              </w:rPr>
              <w:fldChar w:fldCharType="begin"/>
            </w:r>
            <w:r w:rsidR="00082F30" w:rsidRPr="00082F30">
              <w:rPr>
                <w:rFonts w:cs="Times New Roman"/>
                <w:noProof/>
                <w:webHidden/>
                <w:szCs w:val="24"/>
              </w:rPr>
              <w:instrText xml:space="preserve"> PAGEREF _Toc159939737 \h </w:instrText>
            </w:r>
            <w:r w:rsidR="00082F30" w:rsidRPr="00082F30">
              <w:rPr>
                <w:rFonts w:cs="Times New Roman"/>
                <w:noProof/>
                <w:webHidden/>
                <w:szCs w:val="24"/>
              </w:rPr>
            </w:r>
            <w:r w:rsidR="00082F30" w:rsidRPr="00082F30">
              <w:rPr>
                <w:rFonts w:cs="Times New Roman"/>
                <w:noProof/>
                <w:webHidden/>
                <w:szCs w:val="24"/>
              </w:rPr>
              <w:fldChar w:fldCharType="separate"/>
            </w:r>
            <w:r w:rsidR="00082F30" w:rsidRPr="00082F30">
              <w:rPr>
                <w:rFonts w:cs="Times New Roman"/>
                <w:noProof/>
                <w:webHidden/>
                <w:szCs w:val="24"/>
              </w:rPr>
              <w:t>6</w:t>
            </w:r>
            <w:r w:rsidR="00082F30" w:rsidRPr="00082F30">
              <w:rPr>
                <w:rFonts w:cs="Times New Roman"/>
                <w:noProof/>
                <w:webHidden/>
                <w:szCs w:val="24"/>
              </w:rPr>
              <w:fldChar w:fldCharType="end"/>
            </w:r>
          </w:hyperlink>
        </w:p>
        <w:p w14:paraId="28E09E1F" w14:textId="77777777" w:rsidR="00082F30" w:rsidRPr="00082F30" w:rsidRDefault="00000000" w:rsidP="00082F30">
          <w:pPr>
            <w:pStyle w:val="TOC2"/>
            <w:tabs>
              <w:tab w:val="left" w:pos="880"/>
              <w:tab w:val="right" w:leader="dot" w:pos="9350"/>
            </w:tabs>
            <w:spacing w:line="276" w:lineRule="auto"/>
            <w:jc w:val="center"/>
            <w:rPr>
              <w:rFonts w:eastAsiaTheme="minorEastAsia" w:cs="Times New Roman"/>
              <w:noProof/>
              <w:szCs w:val="24"/>
            </w:rPr>
          </w:pPr>
          <w:hyperlink w:anchor="_Toc159939738" w:history="1">
            <w:r w:rsidR="00082F30" w:rsidRPr="00082F30">
              <w:rPr>
                <w:rStyle w:val="Hyperlink"/>
                <w:rFonts w:cs="Times New Roman"/>
                <w:noProof/>
                <w:color w:val="000000" w:themeColor="text1"/>
                <w:szCs w:val="24"/>
              </w:rPr>
              <w:t>3.2</w:t>
            </w:r>
            <w:r w:rsidR="00082F30" w:rsidRPr="00082F30">
              <w:rPr>
                <w:rFonts w:eastAsiaTheme="minorEastAsia" w:cs="Times New Roman"/>
                <w:noProof/>
                <w:szCs w:val="24"/>
              </w:rPr>
              <w:tab/>
            </w:r>
            <w:r w:rsidR="00082F30" w:rsidRPr="00082F30">
              <w:rPr>
                <w:rStyle w:val="Hyperlink"/>
                <w:rFonts w:cs="Times New Roman"/>
                <w:noProof/>
                <w:color w:val="000000" w:themeColor="text1"/>
                <w:szCs w:val="24"/>
              </w:rPr>
              <w:t>Balance sheet</w:t>
            </w:r>
            <w:r w:rsidR="00082F30" w:rsidRPr="00082F30">
              <w:rPr>
                <w:rFonts w:cs="Times New Roman"/>
                <w:noProof/>
                <w:webHidden/>
                <w:szCs w:val="24"/>
              </w:rPr>
              <w:tab/>
            </w:r>
            <w:r w:rsidR="00082F30" w:rsidRPr="00082F30">
              <w:rPr>
                <w:rFonts w:cs="Times New Roman"/>
                <w:noProof/>
                <w:webHidden/>
                <w:szCs w:val="24"/>
              </w:rPr>
              <w:fldChar w:fldCharType="begin"/>
            </w:r>
            <w:r w:rsidR="00082F30" w:rsidRPr="00082F30">
              <w:rPr>
                <w:rFonts w:cs="Times New Roman"/>
                <w:noProof/>
                <w:webHidden/>
                <w:szCs w:val="24"/>
              </w:rPr>
              <w:instrText xml:space="preserve"> PAGEREF _Toc159939738 \h </w:instrText>
            </w:r>
            <w:r w:rsidR="00082F30" w:rsidRPr="00082F30">
              <w:rPr>
                <w:rFonts w:cs="Times New Roman"/>
                <w:noProof/>
                <w:webHidden/>
                <w:szCs w:val="24"/>
              </w:rPr>
            </w:r>
            <w:r w:rsidR="00082F30" w:rsidRPr="00082F30">
              <w:rPr>
                <w:rFonts w:cs="Times New Roman"/>
                <w:noProof/>
                <w:webHidden/>
                <w:szCs w:val="24"/>
              </w:rPr>
              <w:fldChar w:fldCharType="separate"/>
            </w:r>
            <w:r w:rsidR="00082F30" w:rsidRPr="00082F30">
              <w:rPr>
                <w:rFonts w:cs="Times New Roman"/>
                <w:noProof/>
                <w:webHidden/>
                <w:szCs w:val="24"/>
              </w:rPr>
              <w:t>6</w:t>
            </w:r>
            <w:r w:rsidR="00082F30" w:rsidRPr="00082F30">
              <w:rPr>
                <w:rFonts w:cs="Times New Roman"/>
                <w:noProof/>
                <w:webHidden/>
                <w:szCs w:val="24"/>
              </w:rPr>
              <w:fldChar w:fldCharType="end"/>
            </w:r>
          </w:hyperlink>
        </w:p>
        <w:p w14:paraId="4C1ECCC0" w14:textId="77777777" w:rsidR="00082F30" w:rsidRPr="00082F30" w:rsidRDefault="00000000" w:rsidP="00082F30">
          <w:pPr>
            <w:pStyle w:val="TOC1"/>
            <w:spacing w:line="276" w:lineRule="auto"/>
            <w:jc w:val="center"/>
            <w:rPr>
              <w:rFonts w:eastAsiaTheme="minorEastAsia" w:cs="Times New Roman"/>
              <w:noProof/>
              <w:szCs w:val="24"/>
            </w:rPr>
          </w:pPr>
          <w:hyperlink w:anchor="_Toc159939739" w:history="1">
            <w:r w:rsidR="00082F30" w:rsidRPr="00082F30">
              <w:rPr>
                <w:rStyle w:val="Hyperlink"/>
                <w:rFonts w:cs="Times New Roman"/>
                <w:noProof/>
                <w:color w:val="000000" w:themeColor="text1"/>
                <w:szCs w:val="24"/>
              </w:rPr>
              <w:t>4</w:t>
            </w:r>
            <w:r w:rsidR="00082F30" w:rsidRPr="00082F30">
              <w:rPr>
                <w:rFonts w:eastAsiaTheme="minorEastAsia" w:cs="Times New Roman"/>
                <w:noProof/>
                <w:szCs w:val="24"/>
              </w:rPr>
              <w:tab/>
            </w:r>
            <w:r w:rsidR="00082F30" w:rsidRPr="00082F30">
              <w:rPr>
                <w:rStyle w:val="Hyperlink"/>
                <w:rFonts w:cs="Times New Roman"/>
                <w:noProof/>
                <w:color w:val="000000" w:themeColor="text1"/>
                <w:szCs w:val="24"/>
              </w:rPr>
              <w:t>Additional Financial Information:</w:t>
            </w:r>
            <w:r w:rsidR="00082F30" w:rsidRPr="00082F30">
              <w:rPr>
                <w:rFonts w:cs="Times New Roman"/>
                <w:noProof/>
                <w:webHidden/>
                <w:szCs w:val="24"/>
              </w:rPr>
              <w:tab/>
            </w:r>
            <w:r w:rsidR="00082F30" w:rsidRPr="00082F30">
              <w:rPr>
                <w:rFonts w:cs="Times New Roman"/>
                <w:noProof/>
                <w:webHidden/>
                <w:szCs w:val="24"/>
              </w:rPr>
              <w:fldChar w:fldCharType="begin"/>
            </w:r>
            <w:r w:rsidR="00082F30" w:rsidRPr="00082F30">
              <w:rPr>
                <w:rFonts w:cs="Times New Roman"/>
                <w:noProof/>
                <w:webHidden/>
                <w:szCs w:val="24"/>
              </w:rPr>
              <w:instrText xml:space="preserve"> PAGEREF _Toc159939739 \h </w:instrText>
            </w:r>
            <w:r w:rsidR="00082F30" w:rsidRPr="00082F30">
              <w:rPr>
                <w:rFonts w:cs="Times New Roman"/>
                <w:noProof/>
                <w:webHidden/>
                <w:szCs w:val="24"/>
              </w:rPr>
            </w:r>
            <w:r w:rsidR="00082F30" w:rsidRPr="00082F30">
              <w:rPr>
                <w:rFonts w:cs="Times New Roman"/>
                <w:noProof/>
                <w:webHidden/>
                <w:szCs w:val="24"/>
              </w:rPr>
              <w:fldChar w:fldCharType="separate"/>
            </w:r>
            <w:r w:rsidR="00082F30" w:rsidRPr="00082F30">
              <w:rPr>
                <w:rFonts w:cs="Times New Roman"/>
                <w:noProof/>
                <w:webHidden/>
                <w:szCs w:val="24"/>
              </w:rPr>
              <w:t>7</w:t>
            </w:r>
            <w:r w:rsidR="00082F30" w:rsidRPr="00082F30">
              <w:rPr>
                <w:rFonts w:cs="Times New Roman"/>
                <w:noProof/>
                <w:webHidden/>
                <w:szCs w:val="24"/>
              </w:rPr>
              <w:fldChar w:fldCharType="end"/>
            </w:r>
          </w:hyperlink>
        </w:p>
        <w:p w14:paraId="54A1B226" w14:textId="77777777" w:rsidR="00082F30" w:rsidRPr="00082F30" w:rsidRDefault="00000000" w:rsidP="00082F30">
          <w:pPr>
            <w:pStyle w:val="TOC2"/>
            <w:tabs>
              <w:tab w:val="left" w:pos="880"/>
              <w:tab w:val="right" w:leader="dot" w:pos="9350"/>
            </w:tabs>
            <w:spacing w:line="276" w:lineRule="auto"/>
            <w:jc w:val="center"/>
            <w:rPr>
              <w:rFonts w:eastAsiaTheme="minorEastAsia" w:cs="Times New Roman"/>
              <w:noProof/>
              <w:szCs w:val="24"/>
            </w:rPr>
          </w:pPr>
          <w:hyperlink w:anchor="_Toc159939740" w:history="1">
            <w:r w:rsidR="00082F30" w:rsidRPr="00082F30">
              <w:rPr>
                <w:rStyle w:val="Hyperlink"/>
                <w:rFonts w:cs="Times New Roman"/>
                <w:noProof/>
                <w:color w:val="000000" w:themeColor="text1"/>
                <w:szCs w:val="24"/>
              </w:rPr>
              <w:t>4.1</w:t>
            </w:r>
            <w:r w:rsidR="00082F30" w:rsidRPr="00082F30">
              <w:rPr>
                <w:rFonts w:eastAsiaTheme="minorEastAsia" w:cs="Times New Roman"/>
                <w:noProof/>
                <w:szCs w:val="24"/>
              </w:rPr>
              <w:tab/>
            </w:r>
            <w:r w:rsidR="00082F30" w:rsidRPr="00082F30">
              <w:rPr>
                <w:rStyle w:val="Hyperlink"/>
                <w:rFonts w:cs="Times New Roman"/>
                <w:noProof/>
                <w:color w:val="000000" w:themeColor="text1"/>
                <w:szCs w:val="24"/>
              </w:rPr>
              <w:t>Average room rate</w:t>
            </w:r>
            <w:r w:rsidR="00082F30" w:rsidRPr="00082F30">
              <w:rPr>
                <w:rFonts w:cs="Times New Roman"/>
                <w:noProof/>
                <w:webHidden/>
                <w:szCs w:val="24"/>
              </w:rPr>
              <w:tab/>
            </w:r>
            <w:r w:rsidR="00082F30" w:rsidRPr="00082F30">
              <w:rPr>
                <w:rFonts w:cs="Times New Roman"/>
                <w:noProof/>
                <w:webHidden/>
                <w:szCs w:val="24"/>
              </w:rPr>
              <w:fldChar w:fldCharType="begin"/>
            </w:r>
            <w:r w:rsidR="00082F30" w:rsidRPr="00082F30">
              <w:rPr>
                <w:rFonts w:cs="Times New Roman"/>
                <w:noProof/>
                <w:webHidden/>
                <w:szCs w:val="24"/>
              </w:rPr>
              <w:instrText xml:space="preserve"> PAGEREF _Toc159939740 \h </w:instrText>
            </w:r>
            <w:r w:rsidR="00082F30" w:rsidRPr="00082F30">
              <w:rPr>
                <w:rFonts w:cs="Times New Roman"/>
                <w:noProof/>
                <w:webHidden/>
                <w:szCs w:val="24"/>
              </w:rPr>
            </w:r>
            <w:r w:rsidR="00082F30" w:rsidRPr="00082F30">
              <w:rPr>
                <w:rFonts w:cs="Times New Roman"/>
                <w:noProof/>
                <w:webHidden/>
                <w:szCs w:val="24"/>
              </w:rPr>
              <w:fldChar w:fldCharType="separate"/>
            </w:r>
            <w:r w:rsidR="00082F30" w:rsidRPr="00082F30">
              <w:rPr>
                <w:rFonts w:cs="Times New Roman"/>
                <w:noProof/>
                <w:webHidden/>
                <w:szCs w:val="24"/>
              </w:rPr>
              <w:t>7</w:t>
            </w:r>
            <w:r w:rsidR="00082F30" w:rsidRPr="00082F30">
              <w:rPr>
                <w:rFonts w:cs="Times New Roman"/>
                <w:noProof/>
                <w:webHidden/>
                <w:szCs w:val="24"/>
              </w:rPr>
              <w:fldChar w:fldCharType="end"/>
            </w:r>
          </w:hyperlink>
        </w:p>
        <w:p w14:paraId="5A3C31D2" w14:textId="77777777" w:rsidR="00082F30" w:rsidRPr="00082F30" w:rsidRDefault="00000000" w:rsidP="00082F30">
          <w:pPr>
            <w:pStyle w:val="TOC2"/>
            <w:tabs>
              <w:tab w:val="left" w:pos="880"/>
              <w:tab w:val="right" w:leader="dot" w:pos="9350"/>
            </w:tabs>
            <w:spacing w:line="276" w:lineRule="auto"/>
            <w:jc w:val="center"/>
            <w:rPr>
              <w:rFonts w:eastAsiaTheme="minorEastAsia" w:cs="Times New Roman"/>
              <w:noProof/>
              <w:szCs w:val="24"/>
            </w:rPr>
          </w:pPr>
          <w:hyperlink w:anchor="_Toc159939741" w:history="1">
            <w:r w:rsidR="00082F30" w:rsidRPr="00082F30">
              <w:rPr>
                <w:rStyle w:val="Hyperlink"/>
                <w:rFonts w:cs="Times New Roman"/>
                <w:noProof/>
                <w:color w:val="000000" w:themeColor="text1"/>
                <w:szCs w:val="24"/>
              </w:rPr>
              <w:t>4.2</w:t>
            </w:r>
            <w:r w:rsidR="00082F30" w:rsidRPr="00082F30">
              <w:rPr>
                <w:rFonts w:eastAsiaTheme="minorEastAsia" w:cs="Times New Roman"/>
                <w:noProof/>
                <w:szCs w:val="24"/>
              </w:rPr>
              <w:tab/>
            </w:r>
            <w:r w:rsidR="00082F30" w:rsidRPr="00082F30">
              <w:rPr>
                <w:rStyle w:val="Hyperlink"/>
                <w:rFonts w:cs="Times New Roman"/>
                <w:noProof/>
                <w:color w:val="000000" w:themeColor="text1"/>
                <w:szCs w:val="24"/>
              </w:rPr>
              <w:t>Occupancy rate</w:t>
            </w:r>
            <w:r w:rsidR="00082F30" w:rsidRPr="00082F30">
              <w:rPr>
                <w:rFonts w:cs="Times New Roman"/>
                <w:noProof/>
                <w:webHidden/>
                <w:szCs w:val="24"/>
              </w:rPr>
              <w:tab/>
            </w:r>
            <w:r w:rsidR="00082F30" w:rsidRPr="00082F30">
              <w:rPr>
                <w:rFonts w:cs="Times New Roman"/>
                <w:noProof/>
                <w:webHidden/>
                <w:szCs w:val="24"/>
              </w:rPr>
              <w:fldChar w:fldCharType="begin"/>
            </w:r>
            <w:r w:rsidR="00082F30" w:rsidRPr="00082F30">
              <w:rPr>
                <w:rFonts w:cs="Times New Roman"/>
                <w:noProof/>
                <w:webHidden/>
                <w:szCs w:val="24"/>
              </w:rPr>
              <w:instrText xml:space="preserve"> PAGEREF _Toc159939741 \h </w:instrText>
            </w:r>
            <w:r w:rsidR="00082F30" w:rsidRPr="00082F30">
              <w:rPr>
                <w:rFonts w:cs="Times New Roman"/>
                <w:noProof/>
                <w:webHidden/>
                <w:szCs w:val="24"/>
              </w:rPr>
            </w:r>
            <w:r w:rsidR="00082F30" w:rsidRPr="00082F30">
              <w:rPr>
                <w:rFonts w:cs="Times New Roman"/>
                <w:noProof/>
                <w:webHidden/>
                <w:szCs w:val="24"/>
              </w:rPr>
              <w:fldChar w:fldCharType="separate"/>
            </w:r>
            <w:r w:rsidR="00082F30" w:rsidRPr="00082F30">
              <w:rPr>
                <w:rFonts w:cs="Times New Roman"/>
                <w:noProof/>
                <w:webHidden/>
                <w:szCs w:val="24"/>
              </w:rPr>
              <w:t>7</w:t>
            </w:r>
            <w:r w:rsidR="00082F30" w:rsidRPr="00082F30">
              <w:rPr>
                <w:rFonts w:cs="Times New Roman"/>
                <w:noProof/>
                <w:webHidden/>
                <w:szCs w:val="24"/>
              </w:rPr>
              <w:fldChar w:fldCharType="end"/>
            </w:r>
          </w:hyperlink>
        </w:p>
        <w:p w14:paraId="52503335" w14:textId="77777777" w:rsidR="00082F30" w:rsidRPr="00082F30" w:rsidRDefault="00000000" w:rsidP="00082F30">
          <w:pPr>
            <w:pStyle w:val="TOC1"/>
            <w:spacing w:line="276" w:lineRule="auto"/>
            <w:jc w:val="center"/>
            <w:rPr>
              <w:rFonts w:eastAsiaTheme="minorEastAsia" w:cs="Times New Roman"/>
              <w:noProof/>
              <w:szCs w:val="24"/>
            </w:rPr>
          </w:pPr>
          <w:hyperlink w:anchor="_Toc159939742" w:history="1">
            <w:r w:rsidR="00082F30" w:rsidRPr="00082F30">
              <w:rPr>
                <w:rStyle w:val="Hyperlink"/>
                <w:rFonts w:cs="Times New Roman"/>
                <w:noProof/>
                <w:color w:val="000000" w:themeColor="text1"/>
                <w:szCs w:val="24"/>
              </w:rPr>
              <w:t>5</w:t>
            </w:r>
            <w:r w:rsidR="00082F30" w:rsidRPr="00082F30">
              <w:rPr>
                <w:rFonts w:eastAsiaTheme="minorEastAsia" w:cs="Times New Roman"/>
                <w:noProof/>
                <w:szCs w:val="24"/>
              </w:rPr>
              <w:tab/>
            </w:r>
            <w:r w:rsidR="00082F30" w:rsidRPr="00082F30">
              <w:rPr>
                <w:rStyle w:val="Hyperlink"/>
                <w:rFonts w:cs="Times New Roman"/>
                <w:noProof/>
                <w:color w:val="000000" w:themeColor="text1"/>
                <w:szCs w:val="24"/>
              </w:rPr>
              <w:t>Turnaround strategy</w:t>
            </w:r>
            <w:r w:rsidR="00082F30" w:rsidRPr="00082F30">
              <w:rPr>
                <w:rFonts w:cs="Times New Roman"/>
                <w:noProof/>
                <w:webHidden/>
                <w:szCs w:val="24"/>
              </w:rPr>
              <w:tab/>
            </w:r>
            <w:r w:rsidR="00082F30" w:rsidRPr="00082F30">
              <w:rPr>
                <w:rFonts w:cs="Times New Roman"/>
                <w:noProof/>
                <w:webHidden/>
                <w:szCs w:val="24"/>
              </w:rPr>
              <w:fldChar w:fldCharType="begin"/>
            </w:r>
            <w:r w:rsidR="00082F30" w:rsidRPr="00082F30">
              <w:rPr>
                <w:rFonts w:cs="Times New Roman"/>
                <w:noProof/>
                <w:webHidden/>
                <w:szCs w:val="24"/>
              </w:rPr>
              <w:instrText xml:space="preserve"> PAGEREF _Toc159939742 \h </w:instrText>
            </w:r>
            <w:r w:rsidR="00082F30" w:rsidRPr="00082F30">
              <w:rPr>
                <w:rFonts w:cs="Times New Roman"/>
                <w:noProof/>
                <w:webHidden/>
                <w:szCs w:val="24"/>
              </w:rPr>
            </w:r>
            <w:r w:rsidR="00082F30" w:rsidRPr="00082F30">
              <w:rPr>
                <w:rFonts w:cs="Times New Roman"/>
                <w:noProof/>
                <w:webHidden/>
                <w:szCs w:val="24"/>
              </w:rPr>
              <w:fldChar w:fldCharType="separate"/>
            </w:r>
            <w:r w:rsidR="00082F30" w:rsidRPr="00082F30">
              <w:rPr>
                <w:rFonts w:cs="Times New Roman"/>
                <w:noProof/>
                <w:webHidden/>
                <w:szCs w:val="24"/>
              </w:rPr>
              <w:t>8</w:t>
            </w:r>
            <w:r w:rsidR="00082F30" w:rsidRPr="00082F30">
              <w:rPr>
                <w:rFonts w:cs="Times New Roman"/>
                <w:noProof/>
                <w:webHidden/>
                <w:szCs w:val="24"/>
              </w:rPr>
              <w:fldChar w:fldCharType="end"/>
            </w:r>
          </w:hyperlink>
        </w:p>
        <w:p w14:paraId="69C96400" w14:textId="77777777" w:rsidR="00082F30" w:rsidRPr="00082F30" w:rsidRDefault="00000000" w:rsidP="00082F30">
          <w:pPr>
            <w:pStyle w:val="TOC2"/>
            <w:tabs>
              <w:tab w:val="left" w:pos="880"/>
              <w:tab w:val="right" w:leader="dot" w:pos="9350"/>
            </w:tabs>
            <w:spacing w:line="276" w:lineRule="auto"/>
            <w:jc w:val="center"/>
            <w:rPr>
              <w:rFonts w:eastAsiaTheme="minorEastAsia" w:cs="Times New Roman"/>
              <w:noProof/>
              <w:szCs w:val="24"/>
            </w:rPr>
          </w:pPr>
          <w:hyperlink w:anchor="_Toc159939743" w:history="1">
            <w:r w:rsidR="00082F30" w:rsidRPr="00082F30">
              <w:rPr>
                <w:rStyle w:val="Hyperlink"/>
                <w:rFonts w:cs="Times New Roman"/>
                <w:noProof/>
                <w:color w:val="000000" w:themeColor="text1"/>
                <w:szCs w:val="24"/>
              </w:rPr>
              <w:t>5.1</w:t>
            </w:r>
            <w:r w:rsidR="00082F30" w:rsidRPr="00082F30">
              <w:rPr>
                <w:rFonts w:eastAsiaTheme="minorEastAsia" w:cs="Times New Roman"/>
                <w:noProof/>
                <w:szCs w:val="24"/>
              </w:rPr>
              <w:tab/>
            </w:r>
            <w:r w:rsidR="00082F30" w:rsidRPr="00082F30">
              <w:rPr>
                <w:rStyle w:val="Hyperlink"/>
                <w:rFonts w:cs="Times New Roman"/>
                <w:noProof/>
                <w:color w:val="000000" w:themeColor="text1"/>
                <w:szCs w:val="24"/>
              </w:rPr>
              <w:t>Enhance Guest Experience:</w:t>
            </w:r>
            <w:r w:rsidR="00082F30" w:rsidRPr="00082F30">
              <w:rPr>
                <w:rFonts w:cs="Times New Roman"/>
                <w:noProof/>
                <w:webHidden/>
                <w:szCs w:val="24"/>
              </w:rPr>
              <w:tab/>
            </w:r>
            <w:r w:rsidR="00082F30" w:rsidRPr="00082F30">
              <w:rPr>
                <w:rFonts w:cs="Times New Roman"/>
                <w:noProof/>
                <w:webHidden/>
                <w:szCs w:val="24"/>
              </w:rPr>
              <w:fldChar w:fldCharType="begin"/>
            </w:r>
            <w:r w:rsidR="00082F30" w:rsidRPr="00082F30">
              <w:rPr>
                <w:rFonts w:cs="Times New Roman"/>
                <w:noProof/>
                <w:webHidden/>
                <w:szCs w:val="24"/>
              </w:rPr>
              <w:instrText xml:space="preserve"> PAGEREF _Toc159939743 \h </w:instrText>
            </w:r>
            <w:r w:rsidR="00082F30" w:rsidRPr="00082F30">
              <w:rPr>
                <w:rFonts w:cs="Times New Roman"/>
                <w:noProof/>
                <w:webHidden/>
                <w:szCs w:val="24"/>
              </w:rPr>
            </w:r>
            <w:r w:rsidR="00082F30" w:rsidRPr="00082F30">
              <w:rPr>
                <w:rFonts w:cs="Times New Roman"/>
                <w:noProof/>
                <w:webHidden/>
                <w:szCs w:val="24"/>
              </w:rPr>
              <w:fldChar w:fldCharType="separate"/>
            </w:r>
            <w:r w:rsidR="00082F30" w:rsidRPr="00082F30">
              <w:rPr>
                <w:rFonts w:cs="Times New Roman"/>
                <w:noProof/>
                <w:webHidden/>
                <w:szCs w:val="24"/>
              </w:rPr>
              <w:t>8</w:t>
            </w:r>
            <w:r w:rsidR="00082F30" w:rsidRPr="00082F30">
              <w:rPr>
                <w:rFonts w:cs="Times New Roman"/>
                <w:noProof/>
                <w:webHidden/>
                <w:szCs w:val="24"/>
              </w:rPr>
              <w:fldChar w:fldCharType="end"/>
            </w:r>
          </w:hyperlink>
        </w:p>
        <w:p w14:paraId="6E0E357B" w14:textId="77777777" w:rsidR="00082F30" w:rsidRPr="00082F30" w:rsidRDefault="00000000" w:rsidP="00082F30">
          <w:pPr>
            <w:pStyle w:val="TOC2"/>
            <w:tabs>
              <w:tab w:val="left" w:pos="880"/>
              <w:tab w:val="right" w:leader="dot" w:pos="9350"/>
            </w:tabs>
            <w:spacing w:line="276" w:lineRule="auto"/>
            <w:jc w:val="center"/>
            <w:rPr>
              <w:rFonts w:eastAsiaTheme="minorEastAsia" w:cs="Times New Roman"/>
              <w:noProof/>
              <w:szCs w:val="24"/>
            </w:rPr>
          </w:pPr>
          <w:hyperlink w:anchor="_Toc159939744" w:history="1">
            <w:r w:rsidR="00082F30" w:rsidRPr="00082F30">
              <w:rPr>
                <w:rStyle w:val="Hyperlink"/>
                <w:rFonts w:cs="Times New Roman"/>
                <w:noProof/>
                <w:color w:val="000000" w:themeColor="text1"/>
                <w:szCs w:val="24"/>
              </w:rPr>
              <w:t>5.2</w:t>
            </w:r>
            <w:r w:rsidR="00082F30" w:rsidRPr="00082F30">
              <w:rPr>
                <w:rFonts w:eastAsiaTheme="minorEastAsia" w:cs="Times New Roman"/>
                <w:noProof/>
                <w:szCs w:val="24"/>
              </w:rPr>
              <w:tab/>
            </w:r>
            <w:r w:rsidR="00082F30" w:rsidRPr="00082F30">
              <w:rPr>
                <w:rStyle w:val="Hyperlink"/>
                <w:rFonts w:cs="Times New Roman"/>
                <w:noProof/>
                <w:color w:val="000000" w:themeColor="text1"/>
                <w:szCs w:val="24"/>
              </w:rPr>
              <w:t>Improve Operational Efficiency:</w:t>
            </w:r>
            <w:r w:rsidR="00082F30" w:rsidRPr="00082F30">
              <w:rPr>
                <w:rFonts w:cs="Times New Roman"/>
                <w:noProof/>
                <w:webHidden/>
                <w:szCs w:val="24"/>
              </w:rPr>
              <w:tab/>
            </w:r>
            <w:r w:rsidR="00082F30" w:rsidRPr="00082F30">
              <w:rPr>
                <w:rFonts w:cs="Times New Roman"/>
                <w:noProof/>
                <w:webHidden/>
                <w:szCs w:val="24"/>
              </w:rPr>
              <w:fldChar w:fldCharType="begin"/>
            </w:r>
            <w:r w:rsidR="00082F30" w:rsidRPr="00082F30">
              <w:rPr>
                <w:rFonts w:cs="Times New Roman"/>
                <w:noProof/>
                <w:webHidden/>
                <w:szCs w:val="24"/>
              </w:rPr>
              <w:instrText xml:space="preserve"> PAGEREF _Toc159939744 \h </w:instrText>
            </w:r>
            <w:r w:rsidR="00082F30" w:rsidRPr="00082F30">
              <w:rPr>
                <w:rFonts w:cs="Times New Roman"/>
                <w:noProof/>
                <w:webHidden/>
                <w:szCs w:val="24"/>
              </w:rPr>
            </w:r>
            <w:r w:rsidR="00082F30" w:rsidRPr="00082F30">
              <w:rPr>
                <w:rFonts w:cs="Times New Roman"/>
                <w:noProof/>
                <w:webHidden/>
                <w:szCs w:val="24"/>
              </w:rPr>
              <w:fldChar w:fldCharType="separate"/>
            </w:r>
            <w:r w:rsidR="00082F30" w:rsidRPr="00082F30">
              <w:rPr>
                <w:rFonts w:cs="Times New Roman"/>
                <w:noProof/>
                <w:webHidden/>
                <w:szCs w:val="24"/>
              </w:rPr>
              <w:t>8</w:t>
            </w:r>
            <w:r w:rsidR="00082F30" w:rsidRPr="00082F30">
              <w:rPr>
                <w:rFonts w:cs="Times New Roman"/>
                <w:noProof/>
                <w:webHidden/>
                <w:szCs w:val="24"/>
              </w:rPr>
              <w:fldChar w:fldCharType="end"/>
            </w:r>
          </w:hyperlink>
        </w:p>
        <w:p w14:paraId="32269596" w14:textId="77777777" w:rsidR="00082F30" w:rsidRPr="00082F30" w:rsidRDefault="00000000" w:rsidP="00082F30">
          <w:pPr>
            <w:pStyle w:val="TOC2"/>
            <w:tabs>
              <w:tab w:val="left" w:pos="880"/>
              <w:tab w:val="right" w:leader="dot" w:pos="9350"/>
            </w:tabs>
            <w:spacing w:line="276" w:lineRule="auto"/>
            <w:jc w:val="center"/>
            <w:rPr>
              <w:rFonts w:eastAsiaTheme="minorEastAsia" w:cs="Times New Roman"/>
              <w:noProof/>
              <w:szCs w:val="24"/>
            </w:rPr>
          </w:pPr>
          <w:hyperlink w:anchor="_Toc159939745" w:history="1">
            <w:r w:rsidR="00082F30" w:rsidRPr="00082F30">
              <w:rPr>
                <w:rStyle w:val="Hyperlink"/>
                <w:rFonts w:cs="Times New Roman"/>
                <w:noProof/>
                <w:color w:val="000000" w:themeColor="text1"/>
                <w:szCs w:val="24"/>
              </w:rPr>
              <w:t>5.3</w:t>
            </w:r>
            <w:r w:rsidR="00082F30" w:rsidRPr="00082F30">
              <w:rPr>
                <w:rFonts w:eastAsiaTheme="minorEastAsia" w:cs="Times New Roman"/>
                <w:noProof/>
                <w:szCs w:val="24"/>
              </w:rPr>
              <w:tab/>
            </w:r>
            <w:r w:rsidR="00082F30" w:rsidRPr="00082F30">
              <w:rPr>
                <w:rStyle w:val="Hyperlink"/>
                <w:rFonts w:cs="Times New Roman"/>
                <w:noProof/>
                <w:color w:val="000000" w:themeColor="text1"/>
                <w:szCs w:val="24"/>
              </w:rPr>
              <w:t>Revamp Marketing Efforts:</w:t>
            </w:r>
            <w:r w:rsidR="00082F30" w:rsidRPr="00082F30">
              <w:rPr>
                <w:rFonts w:cs="Times New Roman"/>
                <w:noProof/>
                <w:webHidden/>
                <w:szCs w:val="24"/>
              </w:rPr>
              <w:tab/>
            </w:r>
            <w:r w:rsidR="00082F30" w:rsidRPr="00082F30">
              <w:rPr>
                <w:rFonts w:cs="Times New Roman"/>
                <w:noProof/>
                <w:webHidden/>
                <w:szCs w:val="24"/>
              </w:rPr>
              <w:fldChar w:fldCharType="begin"/>
            </w:r>
            <w:r w:rsidR="00082F30" w:rsidRPr="00082F30">
              <w:rPr>
                <w:rFonts w:cs="Times New Roman"/>
                <w:noProof/>
                <w:webHidden/>
                <w:szCs w:val="24"/>
              </w:rPr>
              <w:instrText xml:space="preserve"> PAGEREF _Toc159939745 \h </w:instrText>
            </w:r>
            <w:r w:rsidR="00082F30" w:rsidRPr="00082F30">
              <w:rPr>
                <w:rFonts w:cs="Times New Roman"/>
                <w:noProof/>
                <w:webHidden/>
                <w:szCs w:val="24"/>
              </w:rPr>
            </w:r>
            <w:r w:rsidR="00082F30" w:rsidRPr="00082F30">
              <w:rPr>
                <w:rFonts w:cs="Times New Roman"/>
                <w:noProof/>
                <w:webHidden/>
                <w:szCs w:val="24"/>
              </w:rPr>
              <w:fldChar w:fldCharType="separate"/>
            </w:r>
            <w:r w:rsidR="00082F30" w:rsidRPr="00082F30">
              <w:rPr>
                <w:rFonts w:cs="Times New Roman"/>
                <w:noProof/>
                <w:webHidden/>
                <w:szCs w:val="24"/>
              </w:rPr>
              <w:t>8</w:t>
            </w:r>
            <w:r w:rsidR="00082F30" w:rsidRPr="00082F30">
              <w:rPr>
                <w:rFonts w:cs="Times New Roman"/>
                <w:noProof/>
                <w:webHidden/>
                <w:szCs w:val="24"/>
              </w:rPr>
              <w:fldChar w:fldCharType="end"/>
            </w:r>
          </w:hyperlink>
        </w:p>
        <w:p w14:paraId="0D457689" w14:textId="77777777" w:rsidR="00082F30" w:rsidRPr="00082F30" w:rsidRDefault="00000000" w:rsidP="00082F30">
          <w:pPr>
            <w:pStyle w:val="TOC2"/>
            <w:tabs>
              <w:tab w:val="right" w:leader="dot" w:pos="9350"/>
            </w:tabs>
            <w:spacing w:line="276" w:lineRule="auto"/>
            <w:jc w:val="center"/>
            <w:rPr>
              <w:rFonts w:eastAsiaTheme="minorEastAsia" w:cs="Times New Roman"/>
              <w:noProof/>
              <w:szCs w:val="24"/>
            </w:rPr>
          </w:pPr>
          <w:hyperlink w:anchor="_Toc159939746" w:history="1">
            <w:r w:rsidR="00082F30" w:rsidRPr="00082F30">
              <w:rPr>
                <w:rStyle w:val="Hyperlink"/>
                <w:rFonts w:cs="Times New Roman"/>
                <w:noProof/>
                <w:color w:val="000000" w:themeColor="text1"/>
                <w:szCs w:val="24"/>
              </w:rPr>
              <w:t>Diversify Revenue Streams:</w:t>
            </w:r>
            <w:r w:rsidR="00082F30" w:rsidRPr="00082F30">
              <w:rPr>
                <w:rFonts w:cs="Times New Roman"/>
                <w:noProof/>
                <w:webHidden/>
                <w:szCs w:val="24"/>
              </w:rPr>
              <w:tab/>
            </w:r>
            <w:r w:rsidR="00082F30" w:rsidRPr="00082F30">
              <w:rPr>
                <w:rFonts w:cs="Times New Roman"/>
                <w:noProof/>
                <w:webHidden/>
                <w:szCs w:val="24"/>
              </w:rPr>
              <w:fldChar w:fldCharType="begin"/>
            </w:r>
            <w:r w:rsidR="00082F30" w:rsidRPr="00082F30">
              <w:rPr>
                <w:rFonts w:cs="Times New Roman"/>
                <w:noProof/>
                <w:webHidden/>
                <w:szCs w:val="24"/>
              </w:rPr>
              <w:instrText xml:space="preserve"> PAGEREF _Toc159939746 \h </w:instrText>
            </w:r>
            <w:r w:rsidR="00082F30" w:rsidRPr="00082F30">
              <w:rPr>
                <w:rFonts w:cs="Times New Roman"/>
                <w:noProof/>
                <w:webHidden/>
                <w:szCs w:val="24"/>
              </w:rPr>
            </w:r>
            <w:r w:rsidR="00082F30" w:rsidRPr="00082F30">
              <w:rPr>
                <w:rFonts w:cs="Times New Roman"/>
                <w:noProof/>
                <w:webHidden/>
                <w:szCs w:val="24"/>
              </w:rPr>
              <w:fldChar w:fldCharType="separate"/>
            </w:r>
            <w:r w:rsidR="00082F30" w:rsidRPr="00082F30">
              <w:rPr>
                <w:rFonts w:cs="Times New Roman"/>
                <w:noProof/>
                <w:webHidden/>
                <w:szCs w:val="24"/>
              </w:rPr>
              <w:t>9</w:t>
            </w:r>
            <w:r w:rsidR="00082F30" w:rsidRPr="00082F30">
              <w:rPr>
                <w:rFonts w:cs="Times New Roman"/>
                <w:noProof/>
                <w:webHidden/>
                <w:szCs w:val="24"/>
              </w:rPr>
              <w:fldChar w:fldCharType="end"/>
            </w:r>
          </w:hyperlink>
        </w:p>
        <w:p w14:paraId="3CE10D7B" w14:textId="77777777" w:rsidR="00082F30" w:rsidRPr="00082F30" w:rsidRDefault="00000000" w:rsidP="00082F30">
          <w:pPr>
            <w:pStyle w:val="TOC1"/>
            <w:spacing w:line="276" w:lineRule="auto"/>
            <w:jc w:val="center"/>
            <w:rPr>
              <w:rFonts w:eastAsiaTheme="minorEastAsia" w:cs="Times New Roman"/>
              <w:noProof/>
              <w:szCs w:val="24"/>
            </w:rPr>
          </w:pPr>
          <w:hyperlink w:anchor="_Toc159939747" w:history="1">
            <w:r w:rsidR="00082F30" w:rsidRPr="00082F30">
              <w:rPr>
                <w:rStyle w:val="Hyperlink"/>
                <w:rFonts w:cs="Times New Roman"/>
                <w:noProof/>
                <w:color w:val="000000" w:themeColor="text1"/>
                <w:szCs w:val="24"/>
              </w:rPr>
              <w:t>6</w:t>
            </w:r>
            <w:r w:rsidR="00082F30" w:rsidRPr="00082F30">
              <w:rPr>
                <w:rFonts w:eastAsiaTheme="minorEastAsia" w:cs="Times New Roman"/>
                <w:noProof/>
                <w:szCs w:val="24"/>
              </w:rPr>
              <w:tab/>
            </w:r>
            <w:r w:rsidR="00082F30" w:rsidRPr="00082F30">
              <w:rPr>
                <w:rStyle w:val="Hyperlink"/>
                <w:rFonts w:cs="Times New Roman"/>
                <w:noProof/>
                <w:color w:val="000000" w:themeColor="text1"/>
                <w:szCs w:val="24"/>
              </w:rPr>
              <w:t>Financial projection:</w:t>
            </w:r>
            <w:r w:rsidR="00082F30" w:rsidRPr="00082F30">
              <w:rPr>
                <w:rFonts w:cs="Times New Roman"/>
                <w:noProof/>
                <w:webHidden/>
                <w:szCs w:val="24"/>
              </w:rPr>
              <w:tab/>
            </w:r>
            <w:r w:rsidR="00082F30" w:rsidRPr="00082F30">
              <w:rPr>
                <w:rFonts w:cs="Times New Roman"/>
                <w:noProof/>
                <w:webHidden/>
                <w:szCs w:val="24"/>
              </w:rPr>
              <w:fldChar w:fldCharType="begin"/>
            </w:r>
            <w:r w:rsidR="00082F30" w:rsidRPr="00082F30">
              <w:rPr>
                <w:rFonts w:cs="Times New Roman"/>
                <w:noProof/>
                <w:webHidden/>
                <w:szCs w:val="24"/>
              </w:rPr>
              <w:instrText xml:space="preserve"> PAGEREF _Toc159939747 \h </w:instrText>
            </w:r>
            <w:r w:rsidR="00082F30" w:rsidRPr="00082F30">
              <w:rPr>
                <w:rFonts w:cs="Times New Roman"/>
                <w:noProof/>
                <w:webHidden/>
                <w:szCs w:val="24"/>
              </w:rPr>
            </w:r>
            <w:r w:rsidR="00082F30" w:rsidRPr="00082F30">
              <w:rPr>
                <w:rFonts w:cs="Times New Roman"/>
                <w:noProof/>
                <w:webHidden/>
                <w:szCs w:val="24"/>
              </w:rPr>
              <w:fldChar w:fldCharType="separate"/>
            </w:r>
            <w:r w:rsidR="00082F30" w:rsidRPr="00082F30">
              <w:rPr>
                <w:rFonts w:cs="Times New Roman"/>
                <w:noProof/>
                <w:webHidden/>
                <w:szCs w:val="24"/>
              </w:rPr>
              <w:t>9</w:t>
            </w:r>
            <w:r w:rsidR="00082F30" w:rsidRPr="00082F30">
              <w:rPr>
                <w:rFonts w:cs="Times New Roman"/>
                <w:noProof/>
                <w:webHidden/>
                <w:szCs w:val="24"/>
              </w:rPr>
              <w:fldChar w:fldCharType="end"/>
            </w:r>
          </w:hyperlink>
        </w:p>
        <w:p w14:paraId="20CF0BDD" w14:textId="77777777" w:rsidR="00082F30" w:rsidRPr="00082F30" w:rsidRDefault="00000000" w:rsidP="00082F30">
          <w:pPr>
            <w:pStyle w:val="TOC2"/>
            <w:tabs>
              <w:tab w:val="left" w:pos="880"/>
              <w:tab w:val="right" w:leader="dot" w:pos="9350"/>
            </w:tabs>
            <w:spacing w:line="276" w:lineRule="auto"/>
            <w:jc w:val="center"/>
            <w:rPr>
              <w:rFonts w:eastAsiaTheme="minorEastAsia" w:cs="Times New Roman"/>
              <w:noProof/>
              <w:szCs w:val="24"/>
            </w:rPr>
          </w:pPr>
          <w:hyperlink w:anchor="_Toc159939748" w:history="1">
            <w:r w:rsidR="00082F30" w:rsidRPr="00082F30">
              <w:rPr>
                <w:rStyle w:val="Hyperlink"/>
                <w:rFonts w:cs="Times New Roman"/>
                <w:noProof/>
                <w:color w:val="000000" w:themeColor="text1"/>
                <w:szCs w:val="24"/>
              </w:rPr>
              <w:t>6.1</w:t>
            </w:r>
            <w:r w:rsidR="00082F30" w:rsidRPr="00082F30">
              <w:rPr>
                <w:rFonts w:eastAsiaTheme="minorEastAsia" w:cs="Times New Roman"/>
                <w:noProof/>
                <w:szCs w:val="24"/>
              </w:rPr>
              <w:tab/>
            </w:r>
            <w:r w:rsidR="00082F30" w:rsidRPr="00082F30">
              <w:rPr>
                <w:rStyle w:val="Hyperlink"/>
                <w:rFonts w:cs="Times New Roman"/>
                <w:noProof/>
                <w:color w:val="000000" w:themeColor="text1"/>
                <w:szCs w:val="24"/>
              </w:rPr>
              <w:t>Income Statement</w:t>
            </w:r>
            <w:r w:rsidR="00082F30" w:rsidRPr="00082F30">
              <w:rPr>
                <w:rFonts w:cs="Times New Roman"/>
                <w:noProof/>
                <w:webHidden/>
                <w:szCs w:val="24"/>
              </w:rPr>
              <w:tab/>
            </w:r>
            <w:r w:rsidR="00082F30" w:rsidRPr="00082F30">
              <w:rPr>
                <w:rFonts w:cs="Times New Roman"/>
                <w:noProof/>
                <w:webHidden/>
                <w:szCs w:val="24"/>
              </w:rPr>
              <w:fldChar w:fldCharType="begin"/>
            </w:r>
            <w:r w:rsidR="00082F30" w:rsidRPr="00082F30">
              <w:rPr>
                <w:rFonts w:cs="Times New Roman"/>
                <w:noProof/>
                <w:webHidden/>
                <w:szCs w:val="24"/>
              </w:rPr>
              <w:instrText xml:space="preserve"> PAGEREF _Toc159939748 \h </w:instrText>
            </w:r>
            <w:r w:rsidR="00082F30" w:rsidRPr="00082F30">
              <w:rPr>
                <w:rFonts w:cs="Times New Roman"/>
                <w:noProof/>
                <w:webHidden/>
                <w:szCs w:val="24"/>
              </w:rPr>
            </w:r>
            <w:r w:rsidR="00082F30" w:rsidRPr="00082F30">
              <w:rPr>
                <w:rFonts w:cs="Times New Roman"/>
                <w:noProof/>
                <w:webHidden/>
                <w:szCs w:val="24"/>
              </w:rPr>
              <w:fldChar w:fldCharType="separate"/>
            </w:r>
            <w:r w:rsidR="00082F30" w:rsidRPr="00082F30">
              <w:rPr>
                <w:rFonts w:cs="Times New Roman"/>
                <w:noProof/>
                <w:webHidden/>
                <w:szCs w:val="24"/>
              </w:rPr>
              <w:t>9</w:t>
            </w:r>
            <w:r w:rsidR="00082F30" w:rsidRPr="00082F30">
              <w:rPr>
                <w:rFonts w:cs="Times New Roman"/>
                <w:noProof/>
                <w:webHidden/>
                <w:szCs w:val="24"/>
              </w:rPr>
              <w:fldChar w:fldCharType="end"/>
            </w:r>
          </w:hyperlink>
        </w:p>
        <w:p w14:paraId="4206F181" w14:textId="77777777" w:rsidR="00082F30" w:rsidRPr="00082F30" w:rsidRDefault="00000000" w:rsidP="00082F30">
          <w:pPr>
            <w:pStyle w:val="TOC2"/>
            <w:tabs>
              <w:tab w:val="left" w:pos="880"/>
              <w:tab w:val="right" w:leader="dot" w:pos="9350"/>
            </w:tabs>
            <w:spacing w:line="276" w:lineRule="auto"/>
            <w:jc w:val="center"/>
            <w:rPr>
              <w:rFonts w:eastAsiaTheme="minorEastAsia" w:cs="Times New Roman"/>
              <w:noProof/>
              <w:szCs w:val="24"/>
            </w:rPr>
          </w:pPr>
          <w:hyperlink w:anchor="_Toc159939749" w:history="1">
            <w:r w:rsidR="00082F30" w:rsidRPr="00082F30">
              <w:rPr>
                <w:rStyle w:val="Hyperlink"/>
                <w:rFonts w:cs="Times New Roman"/>
                <w:noProof/>
                <w:color w:val="000000" w:themeColor="text1"/>
                <w:szCs w:val="24"/>
              </w:rPr>
              <w:t>6.2</w:t>
            </w:r>
            <w:r w:rsidR="00082F30" w:rsidRPr="00082F30">
              <w:rPr>
                <w:rFonts w:eastAsiaTheme="minorEastAsia" w:cs="Times New Roman"/>
                <w:noProof/>
                <w:szCs w:val="24"/>
              </w:rPr>
              <w:tab/>
            </w:r>
            <w:r w:rsidR="00082F30" w:rsidRPr="00082F30">
              <w:rPr>
                <w:rStyle w:val="Hyperlink"/>
                <w:rFonts w:cs="Times New Roman"/>
                <w:noProof/>
                <w:color w:val="000000" w:themeColor="text1"/>
                <w:szCs w:val="24"/>
              </w:rPr>
              <w:t>Balance Sheet</w:t>
            </w:r>
            <w:r w:rsidR="00082F30" w:rsidRPr="00082F30">
              <w:rPr>
                <w:rFonts w:cs="Times New Roman"/>
                <w:noProof/>
                <w:webHidden/>
                <w:szCs w:val="24"/>
              </w:rPr>
              <w:tab/>
            </w:r>
            <w:r w:rsidR="00082F30" w:rsidRPr="00082F30">
              <w:rPr>
                <w:rFonts w:cs="Times New Roman"/>
                <w:noProof/>
                <w:webHidden/>
                <w:szCs w:val="24"/>
              </w:rPr>
              <w:fldChar w:fldCharType="begin"/>
            </w:r>
            <w:r w:rsidR="00082F30" w:rsidRPr="00082F30">
              <w:rPr>
                <w:rFonts w:cs="Times New Roman"/>
                <w:noProof/>
                <w:webHidden/>
                <w:szCs w:val="24"/>
              </w:rPr>
              <w:instrText xml:space="preserve"> PAGEREF _Toc159939749 \h </w:instrText>
            </w:r>
            <w:r w:rsidR="00082F30" w:rsidRPr="00082F30">
              <w:rPr>
                <w:rFonts w:cs="Times New Roman"/>
                <w:noProof/>
                <w:webHidden/>
                <w:szCs w:val="24"/>
              </w:rPr>
            </w:r>
            <w:r w:rsidR="00082F30" w:rsidRPr="00082F30">
              <w:rPr>
                <w:rFonts w:cs="Times New Roman"/>
                <w:noProof/>
                <w:webHidden/>
                <w:szCs w:val="24"/>
              </w:rPr>
              <w:fldChar w:fldCharType="separate"/>
            </w:r>
            <w:r w:rsidR="00082F30" w:rsidRPr="00082F30">
              <w:rPr>
                <w:rFonts w:cs="Times New Roman"/>
                <w:noProof/>
                <w:webHidden/>
                <w:szCs w:val="24"/>
              </w:rPr>
              <w:t>10</w:t>
            </w:r>
            <w:r w:rsidR="00082F30" w:rsidRPr="00082F30">
              <w:rPr>
                <w:rFonts w:cs="Times New Roman"/>
                <w:noProof/>
                <w:webHidden/>
                <w:szCs w:val="24"/>
              </w:rPr>
              <w:fldChar w:fldCharType="end"/>
            </w:r>
          </w:hyperlink>
        </w:p>
        <w:p w14:paraId="1F6BC200" w14:textId="77777777" w:rsidR="00082F30" w:rsidRPr="00082F30" w:rsidRDefault="00000000" w:rsidP="00082F30">
          <w:pPr>
            <w:pStyle w:val="TOC2"/>
            <w:tabs>
              <w:tab w:val="left" w:pos="880"/>
              <w:tab w:val="right" w:leader="dot" w:pos="9350"/>
            </w:tabs>
            <w:spacing w:line="276" w:lineRule="auto"/>
            <w:jc w:val="center"/>
            <w:rPr>
              <w:rFonts w:eastAsiaTheme="minorEastAsia" w:cs="Times New Roman"/>
              <w:noProof/>
              <w:szCs w:val="24"/>
            </w:rPr>
          </w:pPr>
          <w:hyperlink w:anchor="_Toc159939750" w:history="1">
            <w:r w:rsidR="00082F30" w:rsidRPr="00082F30">
              <w:rPr>
                <w:rStyle w:val="Hyperlink"/>
                <w:rFonts w:cs="Times New Roman"/>
                <w:noProof/>
                <w:color w:val="000000" w:themeColor="text1"/>
                <w:szCs w:val="24"/>
              </w:rPr>
              <w:t>6.3</w:t>
            </w:r>
            <w:r w:rsidR="00082F30" w:rsidRPr="00082F30">
              <w:rPr>
                <w:rFonts w:eastAsiaTheme="minorEastAsia" w:cs="Times New Roman"/>
                <w:noProof/>
                <w:szCs w:val="24"/>
              </w:rPr>
              <w:tab/>
            </w:r>
            <w:r w:rsidR="00082F30" w:rsidRPr="00082F30">
              <w:rPr>
                <w:rStyle w:val="Hyperlink"/>
                <w:rFonts w:cs="Times New Roman"/>
                <w:noProof/>
                <w:color w:val="000000" w:themeColor="text1"/>
                <w:szCs w:val="24"/>
              </w:rPr>
              <w:t>Cash Flow Statement</w:t>
            </w:r>
            <w:r w:rsidR="00082F30" w:rsidRPr="00082F30">
              <w:rPr>
                <w:rFonts w:cs="Times New Roman"/>
                <w:noProof/>
                <w:webHidden/>
                <w:szCs w:val="24"/>
              </w:rPr>
              <w:tab/>
            </w:r>
            <w:r w:rsidR="00082F30" w:rsidRPr="00082F30">
              <w:rPr>
                <w:rFonts w:cs="Times New Roman"/>
                <w:noProof/>
                <w:webHidden/>
                <w:szCs w:val="24"/>
              </w:rPr>
              <w:fldChar w:fldCharType="begin"/>
            </w:r>
            <w:r w:rsidR="00082F30" w:rsidRPr="00082F30">
              <w:rPr>
                <w:rFonts w:cs="Times New Roman"/>
                <w:noProof/>
                <w:webHidden/>
                <w:szCs w:val="24"/>
              </w:rPr>
              <w:instrText xml:space="preserve"> PAGEREF _Toc159939750 \h </w:instrText>
            </w:r>
            <w:r w:rsidR="00082F30" w:rsidRPr="00082F30">
              <w:rPr>
                <w:rFonts w:cs="Times New Roman"/>
                <w:noProof/>
                <w:webHidden/>
                <w:szCs w:val="24"/>
              </w:rPr>
            </w:r>
            <w:r w:rsidR="00082F30" w:rsidRPr="00082F30">
              <w:rPr>
                <w:rFonts w:cs="Times New Roman"/>
                <w:noProof/>
                <w:webHidden/>
                <w:szCs w:val="24"/>
              </w:rPr>
              <w:fldChar w:fldCharType="separate"/>
            </w:r>
            <w:r w:rsidR="00082F30" w:rsidRPr="00082F30">
              <w:rPr>
                <w:rFonts w:cs="Times New Roman"/>
                <w:noProof/>
                <w:webHidden/>
                <w:szCs w:val="24"/>
              </w:rPr>
              <w:t>10</w:t>
            </w:r>
            <w:r w:rsidR="00082F30" w:rsidRPr="00082F30">
              <w:rPr>
                <w:rFonts w:cs="Times New Roman"/>
                <w:noProof/>
                <w:webHidden/>
                <w:szCs w:val="24"/>
              </w:rPr>
              <w:fldChar w:fldCharType="end"/>
            </w:r>
          </w:hyperlink>
        </w:p>
        <w:p w14:paraId="03FE2F34" w14:textId="77777777" w:rsidR="00082F30" w:rsidRPr="00082F30" w:rsidRDefault="00000000" w:rsidP="00082F30">
          <w:pPr>
            <w:pStyle w:val="TOC3"/>
            <w:tabs>
              <w:tab w:val="left" w:pos="1320"/>
              <w:tab w:val="right" w:leader="dot" w:pos="9350"/>
            </w:tabs>
            <w:spacing w:line="276" w:lineRule="auto"/>
            <w:jc w:val="center"/>
            <w:rPr>
              <w:rFonts w:eastAsiaTheme="minorEastAsia" w:cs="Times New Roman"/>
              <w:noProof/>
              <w:szCs w:val="24"/>
            </w:rPr>
          </w:pPr>
          <w:hyperlink w:anchor="_Toc159939751" w:history="1">
            <w:r w:rsidR="00082F30" w:rsidRPr="00082F30">
              <w:rPr>
                <w:rStyle w:val="Hyperlink"/>
                <w:rFonts w:cs="Times New Roman"/>
                <w:noProof/>
                <w:color w:val="000000" w:themeColor="text1"/>
                <w:szCs w:val="24"/>
              </w:rPr>
              <w:t>6.3.1</w:t>
            </w:r>
            <w:r w:rsidR="00082F30" w:rsidRPr="00082F30">
              <w:rPr>
                <w:rFonts w:eastAsiaTheme="minorEastAsia" w:cs="Times New Roman"/>
                <w:noProof/>
                <w:szCs w:val="24"/>
              </w:rPr>
              <w:tab/>
            </w:r>
            <w:r w:rsidR="00082F30" w:rsidRPr="00082F30">
              <w:rPr>
                <w:rStyle w:val="Hyperlink"/>
                <w:rFonts w:cs="Times New Roman"/>
                <w:noProof/>
                <w:color w:val="000000" w:themeColor="text1"/>
                <w:szCs w:val="24"/>
              </w:rPr>
              <w:t>Cash flow statements</w:t>
            </w:r>
            <w:r w:rsidR="00082F30" w:rsidRPr="00082F30">
              <w:rPr>
                <w:rFonts w:cs="Times New Roman"/>
                <w:noProof/>
                <w:webHidden/>
                <w:szCs w:val="24"/>
              </w:rPr>
              <w:tab/>
            </w:r>
            <w:r w:rsidR="00082F30" w:rsidRPr="00082F30">
              <w:rPr>
                <w:rFonts w:cs="Times New Roman"/>
                <w:noProof/>
                <w:webHidden/>
                <w:szCs w:val="24"/>
              </w:rPr>
              <w:fldChar w:fldCharType="begin"/>
            </w:r>
            <w:r w:rsidR="00082F30" w:rsidRPr="00082F30">
              <w:rPr>
                <w:rFonts w:cs="Times New Roman"/>
                <w:noProof/>
                <w:webHidden/>
                <w:szCs w:val="24"/>
              </w:rPr>
              <w:instrText xml:space="preserve"> PAGEREF _Toc159939751 \h </w:instrText>
            </w:r>
            <w:r w:rsidR="00082F30" w:rsidRPr="00082F30">
              <w:rPr>
                <w:rFonts w:cs="Times New Roman"/>
                <w:noProof/>
                <w:webHidden/>
                <w:szCs w:val="24"/>
              </w:rPr>
            </w:r>
            <w:r w:rsidR="00082F30" w:rsidRPr="00082F30">
              <w:rPr>
                <w:rFonts w:cs="Times New Roman"/>
                <w:noProof/>
                <w:webHidden/>
                <w:szCs w:val="24"/>
              </w:rPr>
              <w:fldChar w:fldCharType="separate"/>
            </w:r>
            <w:r w:rsidR="00082F30" w:rsidRPr="00082F30">
              <w:rPr>
                <w:rFonts w:cs="Times New Roman"/>
                <w:noProof/>
                <w:webHidden/>
                <w:szCs w:val="24"/>
              </w:rPr>
              <w:t>10</w:t>
            </w:r>
            <w:r w:rsidR="00082F30" w:rsidRPr="00082F30">
              <w:rPr>
                <w:rFonts w:cs="Times New Roman"/>
                <w:noProof/>
                <w:webHidden/>
                <w:szCs w:val="24"/>
              </w:rPr>
              <w:fldChar w:fldCharType="end"/>
            </w:r>
          </w:hyperlink>
        </w:p>
        <w:p w14:paraId="49659004" w14:textId="77777777" w:rsidR="00082F30" w:rsidRPr="00082F30" w:rsidRDefault="00000000" w:rsidP="00082F30">
          <w:pPr>
            <w:pStyle w:val="TOC1"/>
            <w:spacing w:line="276" w:lineRule="auto"/>
            <w:jc w:val="center"/>
            <w:rPr>
              <w:rFonts w:eastAsiaTheme="minorEastAsia" w:cs="Times New Roman"/>
              <w:noProof/>
              <w:szCs w:val="24"/>
            </w:rPr>
          </w:pPr>
          <w:hyperlink w:anchor="_Toc159939752" w:history="1">
            <w:r w:rsidR="00082F30" w:rsidRPr="00082F30">
              <w:rPr>
                <w:rStyle w:val="Hyperlink"/>
                <w:rFonts w:cs="Times New Roman"/>
                <w:noProof/>
                <w:color w:val="000000" w:themeColor="text1"/>
                <w:szCs w:val="24"/>
              </w:rPr>
              <w:t>7</w:t>
            </w:r>
            <w:r w:rsidR="00082F30" w:rsidRPr="00082F30">
              <w:rPr>
                <w:rFonts w:eastAsiaTheme="minorEastAsia" w:cs="Times New Roman"/>
                <w:noProof/>
                <w:szCs w:val="24"/>
              </w:rPr>
              <w:tab/>
            </w:r>
            <w:r w:rsidR="00082F30" w:rsidRPr="00082F30">
              <w:rPr>
                <w:rStyle w:val="Hyperlink"/>
                <w:rFonts w:cs="Times New Roman"/>
                <w:noProof/>
                <w:color w:val="000000" w:themeColor="text1"/>
                <w:szCs w:val="24"/>
              </w:rPr>
              <w:t>Conclusion:</w:t>
            </w:r>
            <w:r w:rsidR="00082F30" w:rsidRPr="00082F30">
              <w:rPr>
                <w:rFonts w:cs="Times New Roman"/>
                <w:noProof/>
                <w:webHidden/>
                <w:szCs w:val="24"/>
              </w:rPr>
              <w:tab/>
            </w:r>
            <w:r w:rsidR="00082F30" w:rsidRPr="00082F30">
              <w:rPr>
                <w:rFonts w:cs="Times New Roman"/>
                <w:noProof/>
                <w:webHidden/>
                <w:szCs w:val="24"/>
              </w:rPr>
              <w:fldChar w:fldCharType="begin"/>
            </w:r>
            <w:r w:rsidR="00082F30" w:rsidRPr="00082F30">
              <w:rPr>
                <w:rFonts w:cs="Times New Roman"/>
                <w:noProof/>
                <w:webHidden/>
                <w:szCs w:val="24"/>
              </w:rPr>
              <w:instrText xml:space="preserve"> PAGEREF _Toc159939752 \h </w:instrText>
            </w:r>
            <w:r w:rsidR="00082F30" w:rsidRPr="00082F30">
              <w:rPr>
                <w:rFonts w:cs="Times New Roman"/>
                <w:noProof/>
                <w:webHidden/>
                <w:szCs w:val="24"/>
              </w:rPr>
            </w:r>
            <w:r w:rsidR="00082F30" w:rsidRPr="00082F30">
              <w:rPr>
                <w:rFonts w:cs="Times New Roman"/>
                <w:noProof/>
                <w:webHidden/>
                <w:szCs w:val="24"/>
              </w:rPr>
              <w:fldChar w:fldCharType="separate"/>
            </w:r>
            <w:r w:rsidR="00082F30" w:rsidRPr="00082F30">
              <w:rPr>
                <w:rFonts w:cs="Times New Roman"/>
                <w:noProof/>
                <w:webHidden/>
                <w:szCs w:val="24"/>
              </w:rPr>
              <w:t>11</w:t>
            </w:r>
            <w:r w:rsidR="00082F30" w:rsidRPr="00082F30">
              <w:rPr>
                <w:rFonts w:cs="Times New Roman"/>
                <w:noProof/>
                <w:webHidden/>
                <w:szCs w:val="24"/>
              </w:rPr>
              <w:fldChar w:fldCharType="end"/>
            </w:r>
          </w:hyperlink>
        </w:p>
        <w:p w14:paraId="5852D726" w14:textId="77777777" w:rsidR="00082F30" w:rsidRPr="00082F30" w:rsidRDefault="00000000" w:rsidP="00082F30">
          <w:pPr>
            <w:pStyle w:val="TOC1"/>
            <w:spacing w:line="276" w:lineRule="auto"/>
            <w:jc w:val="center"/>
            <w:rPr>
              <w:rFonts w:eastAsiaTheme="minorEastAsia" w:cs="Times New Roman"/>
              <w:noProof/>
              <w:szCs w:val="24"/>
            </w:rPr>
          </w:pPr>
          <w:hyperlink w:anchor="_Toc159939753" w:history="1">
            <w:r w:rsidR="00082F30" w:rsidRPr="00082F30">
              <w:rPr>
                <w:rStyle w:val="Hyperlink"/>
                <w:rFonts w:cs="Times New Roman"/>
                <w:noProof/>
                <w:color w:val="000000" w:themeColor="text1"/>
                <w:szCs w:val="24"/>
              </w:rPr>
              <w:t>8</w:t>
            </w:r>
            <w:r w:rsidR="00082F30" w:rsidRPr="00082F30">
              <w:rPr>
                <w:rFonts w:eastAsiaTheme="minorEastAsia" w:cs="Times New Roman"/>
                <w:noProof/>
                <w:szCs w:val="24"/>
              </w:rPr>
              <w:tab/>
            </w:r>
            <w:r w:rsidR="00082F30" w:rsidRPr="00082F30">
              <w:rPr>
                <w:rStyle w:val="Hyperlink"/>
                <w:rFonts w:cs="Times New Roman"/>
                <w:noProof/>
                <w:color w:val="000000" w:themeColor="text1"/>
                <w:szCs w:val="24"/>
              </w:rPr>
              <w:t>References:</w:t>
            </w:r>
            <w:r w:rsidR="00082F30" w:rsidRPr="00082F30">
              <w:rPr>
                <w:rFonts w:cs="Times New Roman"/>
                <w:noProof/>
                <w:webHidden/>
                <w:szCs w:val="24"/>
              </w:rPr>
              <w:tab/>
            </w:r>
            <w:r w:rsidR="00082F30" w:rsidRPr="00082F30">
              <w:rPr>
                <w:rFonts w:cs="Times New Roman"/>
                <w:noProof/>
                <w:webHidden/>
                <w:szCs w:val="24"/>
              </w:rPr>
              <w:fldChar w:fldCharType="begin"/>
            </w:r>
            <w:r w:rsidR="00082F30" w:rsidRPr="00082F30">
              <w:rPr>
                <w:rFonts w:cs="Times New Roman"/>
                <w:noProof/>
                <w:webHidden/>
                <w:szCs w:val="24"/>
              </w:rPr>
              <w:instrText xml:space="preserve"> PAGEREF _Toc159939753 \h </w:instrText>
            </w:r>
            <w:r w:rsidR="00082F30" w:rsidRPr="00082F30">
              <w:rPr>
                <w:rFonts w:cs="Times New Roman"/>
                <w:noProof/>
                <w:webHidden/>
                <w:szCs w:val="24"/>
              </w:rPr>
            </w:r>
            <w:r w:rsidR="00082F30" w:rsidRPr="00082F30">
              <w:rPr>
                <w:rFonts w:cs="Times New Roman"/>
                <w:noProof/>
                <w:webHidden/>
                <w:szCs w:val="24"/>
              </w:rPr>
              <w:fldChar w:fldCharType="separate"/>
            </w:r>
            <w:r w:rsidR="00082F30" w:rsidRPr="00082F30">
              <w:rPr>
                <w:rFonts w:cs="Times New Roman"/>
                <w:noProof/>
                <w:webHidden/>
                <w:szCs w:val="24"/>
              </w:rPr>
              <w:t>12</w:t>
            </w:r>
            <w:r w:rsidR="00082F30" w:rsidRPr="00082F30">
              <w:rPr>
                <w:rFonts w:cs="Times New Roman"/>
                <w:noProof/>
                <w:webHidden/>
                <w:szCs w:val="24"/>
              </w:rPr>
              <w:fldChar w:fldCharType="end"/>
            </w:r>
          </w:hyperlink>
        </w:p>
        <w:p w14:paraId="7D14A3A5" w14:textId="77777777" w:rsidR="00FE6EB6" w:rsidRPr="00082F30" w:rsidRDefault="00FE6EB6" w:rsidP="00082F30">
          <w:pPr>
            <w:spacing w:line="276" w:lineRule="auto"/>
            <w:jc w:val="center"/>
            <w:rPr>
              <w:rFonts w:cs="Times New Roman"/>
            </w:rPr>
          </w:pPr>
          <w:r w:rsidRPr="00082F30">
            <w:rPr>
              <w:rFonts w:cs="Times New Roman"/>
              <w:b/>
              <w:bCs/>
              <w:noProof/>
              <w:szCs w:val="24"/>
            </w:rPr>
            <w:fldChar w:fldCharType="end"/>
          </w:r>
        </w:p>
      </w:sdtContent>
    </w:sdt>
    <w:p w14:paraId="1BD6DECA" w14:textId="77777777" w:rsidR="00DA7839" w:rsidRPr="00082F30" w:rsidRDefault="00DA7839" w:rsidP="00DA7839">
      <w:pPr>
        <w:spacing w:line="259" w:lineRule="auto"/>
        <w:jc w:val="center"/>
        <w:rPr>
          <w:rFonts w:eastAsiaTheme="majorEastAsia" w:cs="Times New Roman"/>
          <w:b/>
          <w:szCs w:val="32"/>
        </w:rPr>
      </w:pPr>
      <w:r w:rsidRPr="00082F30">
        <w:rPr>
          <w:rFonts w:cs="Times New Roman"/>
        </w:rPr>
        <w:br w:type="page"/>
      </w:r>
    </w:p>
    <w:p w14:paraId="1D2DA9F3" w14:textId="77777777" w:rsidR="003D76A4" w:rsidRPr="00082F30" w:rsidRDefault="009E5906" w:rsidP="00082F30">
      <w:pPr>
        <w:pStyle w:val="Heading1"/>
        <w:rPr>
          <w:rFonts w:cs="Times New Roman"/>
        </w:rPr>
      </w:pPr>
      <w:bookmarkStart w:id="0" w:name="_Toc159939728"/>
      <w:r w:rsidRPr="00082F30">
        <w:rPr>
          <w:rFonts w:cs="Times New Roman"/>
        </w:rPr>
        <w:lastRenderedPageBreak/>
        <w:t>Introduction:</w:t>
      </w:r>
      <w:bookmarkEnd w:id="0"/>
      <w:r w:rsidRPr="00082F30">
        <w:rPr>
          <w:rFonts w:cs="Times New Roman"/>
        </w:rPr>
        <w:t xml:space="preserve"> </w:t>
      </w:r>
    </w:p>
    <w:p w14:paraId="7BDD9C73" w14:textId="77777777" w:rsidR="00C511A9" w:rsidRPr="00082F30" w:rsidRDefault="00600C70" w:rsidP="00732E0C">
      <w:pPr>
        <w:rPr>
          <w:rFonts w:cs="Times New Roman"/>
        </w:rPr>
      </w:pPr>
      <w:r w:rsidRPr="00082F30">
        <w:rPr>
          <w:rFonts w:cs="Times New Roman"/>
        </w:rPr>
        <w:t xml:space="preserve">Hospitality management is one of the significant management that helps to enhance the travel exposure among the people. The </w:t>
      </w:r>
      <w:proofErr w:type="spellStart"/>
      <w:r w:rsidRPr="00082F30">
        <w:rPr>
          <w:rFonts w:cs="Times New Roman"/>
        </w:rPr>
        <w:t>Seacrests</w:t>
      </w:r>
      <w:proofErr w:type="spellEnd"/>
      <w:r w:rsidRPr="00082F30">
        <w:rPr>
          <w:rFonts w:cs="Times New Roman"/>
        </w:rPr>
        <w:t xml:space="preserve"> lodge is one of the great restaurant that is located in the United Kingdom, this hotel gives the self-catering cottage to their guest</w:t>
      </w:r>
      <w:r w:rsidR="00E570DE" w:rsidRPr="00082F30">
        <w:rPr>
          <w:rFonts w:cs="Times New Roman"/>
        </w:rPr>
        <w:t xml:space="preserve"> (Lugosi, and Jameson, 2017)</w:t>
      </w:r>
      <w:r w:rsidRPr="00082F30">
        <w:rPr>
          <w:rFonts w:cs="Times New Roman"/>
        </w:rPr>
        <w:t>. This restaurant provide a bar facilities to their guest so the g</w:t>
      </w:r>
      <w:r w:rsidR="00C45357" w:rsidRPr="00082F30">
        <w:rPr>
          <w:rFonts w:cs="Times New Roman"/>
        </w:rPr>
        <w:t xml:space="preserve">uest enjoy their time. </w:t>
      </w:r>
      <w:r w:rsidRPr="00082F30">
        <w:rPr>
          <w:rFonts w:cs="Times New Roman"/>
        </w:rPr>
        <w:t xml:space="preserve">In this restaurant there has also an event area where the </w:t>
      </w:r>
      <w:r w:rsidR="00C45357" w:rsidRPr="00082F30">
        <w:rPr>
          <w:rFonts w:cs="Times New Roman"/>
        </w:rPr>
        <w:t>guest can arrange their events. The guest spend their vacation in this restaurant because it is located in a beautiful place and guest feel relaxed and enhance their mood. However, from the pats few yeas the hotels revenue are decreased, the hotel occupancy rate also the guest are not satisfied from the hotel. The management of hotel were worried about their hotel and also the future sustainability. Therefore the owner discuss their hotel overall financial business and said that how can they saved their hotel from the decline revenue and also the hotel can be saved through a turnaround plan. Therefore, this report help to develop effective tactics to support the hotel throughout a turnaround. The report will also emphasize the hotel market position and financial estimates for achieving a valued place in the competitive sector.</w:t>
      </w:r>
    </w:p>
    <w:p w14:paraId="7FC7EB6C" w14:textId="77777777" w:rsidR="009E5906" w:rsidRPr="00082F30" w:rsidRDefault="009E5906" w:rsidP="00C45357">
      <w:pPr>
        <w:pStyle w:val="Heading1"/>
        <w:rPr>
          <w:rFonts w:cs="Times New Roman"/>
        </w:rPr>
      </w:pPr>
      <w:bookmarkStart w:id="1" w:name="_Toc159939729"/>
      <w:r w:rsidRPr="00082F30">
        <w:rPr>
          <w:rFonts w:cs="Times New Roman"/>
        </w:rPr>
        <w:t>Market Analysis:</w:t>
      </w:r>
      <w:bookmarkEnd w:id="1"/>
    </w:p>
    <w:p w14:paraId="339F93FC" w14:textId="77777777" w:rsidR="00C45357" w:rsidRPr="00082F30" w:rsidRDefault="00C45357" w:rsidP="00C45357">
      <w:pPr>
        <w:pStyle w:val="Heading2"/>
        <w:rPr>
          <w:rFonts w:cs="Times New Roman"/>
        </w:rPr>
      </w:pPr>
      <w:bookmarkStart w:id="2" w:name="_Toc159939730"/>
      <w:r w:rsidRPr="00082F30">
        <w:rPr>
          <w:rFonts w:cs="Times New Roman"/>
        </w:rPr>
        <w:t>Scope and objectives:</w:t>
      </w:r>
      <w:bookmarkEnd w:id="2"/>
    </w:p>
    <w:p w14:paraId="0BFCE6DE" w14:textId="77777777" w:rsidR="00677852" w:rsidRPr="00082F30" w:rsidRDefault="006403F8" w:rsidP="00677852">
      <w:pPr>
        <w:rPr>
          <w:rFonts w:cs="Times New Roman"/>
        </w:rPr>
      </w:pPr>
      <w:r w:rsidRPr="00082F30">
        <w:rPr>
          <w:rFonts w:cs="Times New Roman"/>
        </w:rPr>
        <w:t xml:space="preserve">The scope and objectives of the Seacrest lodge with restaurant are to analyses financial performance of previous three years so that it help to identify the hotel performance and able to know that what are the mistakes that is become the reason for the decrease of revenue. Moreover, determine the profitability of the hotel, that why it decrease, and what are the reason behind </w:t>
      </w:r>
      <w:r w:rsidR="00677852" w:rsidRPr="00082F30">
        <w:rPr>
          <w:rFonts w:cs="Times New Roman"/>
        </w:rPr>
        <w:t xml:space="preserve">this also focus the global hospitality rates and their economy. This help to determine the comparison of the </w:t>
      </w:r>
      <w:proofErr w:type="spellStart"/>
      <w:r w:rsidR="00677852" w:rsidRPr="00082F30">
        <w:rPr>
          <w:rFonts w:cs="Times New Roman"/>
        </w:rPr>
        <w:t>secrest</w:t>
      </w:r>
      <w:proofErr w:type="spellEnd"/>
      <w:r w:rsidR="00677852" w:rsidRPr="00082F30">
        <w:rPr>
          <w:rFonts w:cs="Times New Roman"/>
        </w:rPr>
        <w:t xml:space="preserve"> lodge to the global hotel industry. Moreover, the previous assessment, which has narrow range, this evaluation is comprehensive, starting by the identification of the biggest ones that have an adverse impact on the economic performance</w:t>
      </w:r>
      <w:r w:rsidR="00736A73" w:rsidRPr="00082F30">
        <w:rPr>
          <w:rFonts w:cs="Times New Roman"/>
        </w:rPr>
        <w:t xml:space="preserve"> (Lieder et al, 2017)</w:t>
      </w:r>
      <w:r w:rsidR="00677852" w:rsidRPr="00082F30">
        <w:rPr>
          <w:rFonts w:cs="Times New Roman"/>
        </w:rPr>
        <w:t>, both the loopholes in the internal operations and the external forces shaping the market. In this use the real world events the customer behavior changes, competition and economic factors will be used to make the evaluation</w:t>
      </w:r>
      <w:r w:rsidR="00E570DE" w:rsidRPr="00082F30">
        <w:rPr>
          <w:rFonts w:cs="Times New Roman"/>
        </w:rPr>
        <w:t xml:space="preserve"> (Hoyer et al, 2017)</w:t>
      </w:r>
      <w:r w:rsidR="00677852" w:rsidRPr="00082F30">
        <w:rPr>
          <w:rFonts w:cs="Times New Roman"/>
        </w:rPr>
        <w:t>. As lodge’s financial configuration and problems that stand in the way of its growth are already in their possession, it will go ahead and develop a turnaround plan for the business to recover</w:t>
      </w:r>
      <w:r w:rsidR="00E570DE" w:rsidRPr="00082F30">
        <w:rPr>
          <w:rFonts w:cs="Times New Roman"/>
        </w:rPr>
        <w:t xml:space="preserve"> (</w:t>
      </w:r>
      <w:proofErr w:type="spellStart"/>
      <w:r w:rsidR="00736A73" w:rsidRPr="00082F30">
        <w:rPr>
          <w:rFonts w:cs="Times New Roman"/>
        </w:rPr>
        <w:t>Ionel</w:t>
      </w:r>
      <w:proofErr w:type="spellEnd"/>
      <w:r w:rsidR="00736A73" w:rsidRPr="00082F30">
        <w:rPr>
          <w:rFonts w:cs="Times New Roman"/>
        </w:rPr>
        <w:t>,</w:t>
      </w:r>
      <w:r w:rsidR="00E570DE" w:rsidRPr="00082F30">
        <w:rPr>
          <w:rFonts w:cs="Times New Roman"/>
        </w:rPr>
        <w:t xml:space="preserve"> 2016)</w:t>
      </w:r>
      <w:r w:rsidR="00677852" w:rsidRPr="00082F30">
        <w:rPr>
          <w:rFonts w:cs="Times New Roman"/>
        </w:rPr>
        <w:t xml:space="preserve">. The given strategy intends to overcome the identified concerns that include renovations works, guest experience enhancement, operational efficiency </w:t>
      </w:r>
      <w:r w:rsidR="00677852" w:rsidRPr="00082F30">
        <w:rPr>
          <w:rFonts w:cs="Times New Roman"/>
        </w:rPr>
        <w:lastRenderedPageBreak/>
        <w:t>improvement, and marketing channels targeting. Therefore, it will identify the possible financial outcomes which may be generated from such mechanism such as growth in revenue, cutting costs and profitability. The reinvestment of the finances of the lodge and the return of the good public perception of the Seacrest Lodge as the first choice for vacations are convinced of tomorrow is well for the hotel.</w:t>
      </w:r>
    </w:p>
    <w:p w14:paraId="00318E98" w14:textId="77777777" w:rsidR="00677852" w:rsidRPr="00082F30" w:rsidRDefault="00677852" w:rsidP="00677852">
      <w:pPr>
        <w:pStyle w:val="Heading2"/>
        <w:rPr>
          <w:rFonts w:cs="Times New Roman"/>
        </w:rPr>
      </w:pPr>
      <w:bookmarkStart w:id="3" w:name="_Toc159939731"/>
      <w:r w:rsidRPr="00082F30">
        <w:rPr>
          <w:rFonts w:cs="Times New Roman"/>
        </w:rPr>
        <w:t>SWOT Analysis</w:t>
      </w:r>
      <w:bookmarkEnd w:id="3"/>
    </w:p>
    <w:p w14:paraId="08381CB0" w14:textId="77777777" w:rsidR="006D50EC" w:rsidRPr="00082F30" w:rsidRDefault="006D50EC" w:rsidP="006D50EC">
      <w:pPr>
        <w:pStyle w:val="Heading3"/>
        <w:rPr>
          <w:rFonts w:cs="Times New Roman"/>
        </w:rPr>
      </w:pPr>
      <w:bookmarkStart w:id="4" w:name="_Toc159939732"/>
      <w:r w:rsidRPr="00082F30">
        <w:rPr>
          <w:rFonts w:cs="Times New Roman"/>
        </w:rPr>
        <w:t>Strength:</w:t>
      </w:r>
      <w:bookmarkEnd w:id="4"/>
    </w:p>
    <w:p w14:paraId="6BB139A5" w14:textId="77777777" w:rsidR="006D50EC" w:rsidRPr="00082F30" w:rsidRDefault="006D50EC" w:rsidP="006D50EC">
      <w:pPr>
        <w:rPr>
          <w:rFonts w:cs="Times New Roman"/>
        </w:rPr>
      </w:pPr>
      <w:r w:rsidRPr="00082F30">
        <w:rPr>
          <w:rFonts w:cs="Times New Roman"/>
        </w:rPr>
        <w:t>The hotel gives the great views over sparkling oceans to contribute in different recreational activities from the Lodge’s location in a pristine coast. The establishment serves as an infrastructure which incorporate a restaurant, bar and event facilities hence; it provides people with several options to regenerate</w:t>
      </w:r>
      <w:r w:rsidR="00736A73" w:rsidRPr="00082F30">
        <w:rPr>
          <w:rFonts w:cs="Times New Roman"/>
        </w:rPr>
        <w:t xml:space="preserve"> (</w:t>
      </w:r>
      <w:proofErr w:type="spellStart"/>
      <w:r w:rsidR="00736A73" w:rsidRPr="00082F30">
        <w:rPr>
          <w:rFonts w:cs="Times New Roman"/>
        </w:rPr>
        <w:t>Ndunda</w:t>
      </w:r>
      <w:proofErr w:type="spellEnd"/>
      <w:r w:rsidR="00736A73" w:rsidRPr="00082F30">
        <w:rPr>
          <w:rFonts w:cs="Times New Roman"/>
        </w:rPr>
        <w:t xml:space="preserve"> et al, </w:t>
      </w:r>
      <w:proofErr w:type="spellStart"/>
      <w:r w:rsidR="00736A73" w:rsidRPr="00082F30">
        <w:rPr>
          <w:rFonts w:cs="Times New Roman"/>
        </w:rPr>
        <w:t>n.d</w:t>
      </w:r>
      <w:proofErr w:type="spellEnd"/>
      <w:r w:rsidR="00736A73" w:rsidRPr="00082F30">
        <w:rPr>
          <w:rFonts w:cs="Times New Roman"/>
        </w:rPr>
        <w:t>)</w:t>
      </w:r>
      <w:r w:rsidRPr="00082F30">
        <w:rPr>
          <w:rFonts w:cs="Times New Roman"/>
        </w:rPr>
        <w:t>. Further, the lodge has a large customer base and well trained staff it provides a better services and operations.</w:t>
      </w:r>
    </w:p>
    <w:p w14:paraId="08FD4F85" w14:textId="77777777" w:rsidR="006D50EC" w:rsidRPr="00082F30" w:rsidRDefault="006D50EC" w:rsidP="006D50EC">
      <w:pPr>
        <w:pStyle w:val="Heading3"/>
        <w:rPr>
          <w:rFonts w:cs="Times New Roman"/>
        </w:rPr>
      </w:pPr>
      <w:bookmarkStart w:id="5" w:name="_Toc159939733"/>
      <w:r w:rsidRPr="00082F30">
        <w:rPr>
          <w:rFonts w:cs="Times New Roman"/>
        </w:rPr>
        <w:t>Weaknesses:</w:t>
      </w:r>
      <w:bookmarkEnd w:id="5"/>
    </w:p>
    <w:p w14:paraId="78E04AC0" w14:textId="77777777" w:rsidR="006D50EC" w:rsidRPr="00082F30" w:rsidRDefault="006D50EC" w:rsidP="006D50EC">
      <w:pPr>
        <w:rPr>
          <w:rFonts w:cs="Times New Roman"/>
        </w:rPr>
      </w:pPr>
      <w:r w:rsidRPr="00082F30">
        <w:rPr>
          <w:rFonts w:cs="Times New Roman"/>
        </w:rPr>
        <w:t>The lodge being a good location of the hotel, Seacrest has recently been experiencing a continuous decreases of revenue, occupancy rate and customer satisfaction. Some of its main defects are the old designs, weaknesses in services provision and low d</w:t>
      </w:r>
      <w:r w:rsidR="00736A73" w:rsidRPr="00082F30">
        <w:rPr>
          <w:rFonts w:cs="Times New Roman"/>
        </w:rPr>
        <w:t>ifferentiation from competition (LEEPILE et al, 2023)</w:t>
      </w:r>
    </w:p>
    <w:p w14:paraId="4FA092BF" w14:textId="77777777" w:rsidR="006D50EC" w:rsidRPr="00082F30" w:rsidRDefault="006D50EC" w:rsidP="006D50EC">
      <w:pPr>
        <w:pStyle w:val="Heading3"/>
        <w:rPr>
          <w:rFonts w:cs="Times New Roman"/>
        </w:rPr>
      </w:pPr>
      <w:bookmarkStart w:id="6" w:name="_Toc159939734"/>
      <w:r w:rsidRPr="00082F30">
        <w:rPr>
          <w:rFonts w:cs="Times New Roman"/>
        </w:rPr>
        <w:t>Opportunities:</w:t>
      </w:r>
      <w:bookmarkEnd w:id="6"/>
    </w:p>
    <w:p w14:paraId="5E2A91E9" w14:textId="77777777" w:rsidR="006D50EC" w:rsidRPr="00082F30" w:rsidRDefault="006D50EC" w:rsidP="006D50EC">
      <w:pPr>
        <w:rPr>
          <w:rFonts w:cs="Times New Roman"/>
        </w:rPr>
      </w:pPr>
      <w:r w:rsidRPr="00082F30">
        <w:rPr>
          <w:rFonts w:cs="Times New Roman"/>
        </w:rPr>
        <w:t>The Lodge the Seacrest is very much aligned with the new face of hospitality, experiential travels and eco-tourism. With the establishment of modern facilities, they can provide better quality of guest services, and contemporary marketing approaches, the lodge can attract new customers and therefore, it helps to increase their revenue</w:t>
      </w:r>
      <w:r w:rsidR="00736A73" w:rsidRPr="00082F30">
        <w:rPr>
          <w:rFonts w:cs="Times New Roman"/>
        </w:rPr>
        <w:t xml:space="preserve"> (</w:t>
      </w:r>
      <w:proofErr w:type="spellStart"/>
      <w:r w:rsidR="00736A73" w:rsidRPr="00082F30">
        <w:rPr>
          <w:rFonts w:cs="Times New Roman"/>
        </w:rPr>
        <w:t>Tegegne</w:t>
      </w:r>
      <w:proofErr w:type="spellEnd"/>
      <w:r w:rsidR="00736A73" w:rsidRPr="00082F30">
        <w:rPr>
          <w:rFonts w:cs="Times New Roman"/>
        </w:rPr>
        <w:t>, 2020).</w:t>
      </w:r>
    </w:p>
    <w:p w14:paraId="222C8065" w14:textId="77777777" w:rsidR="006D50EC" w:rsidRPr="00082F30" w:rsidRDefault="006D50EC" w:rsidP="006D50EC">
      <w:pPr>
        <w:pStyle w:val="Heading3"/>
        <w:rPr>
          <w:rFonts w:cs="Times New Roman"/>
        </w:rPr>
      </w:pPr>
      <w:bookmarkStart w:id="7" w:name="_Toc159939735"/>
      <w:r w:rsidRPr="00082F30">
        <w:rPr>
          <w:rStyle w:val="Heading3Char"/>
          <w:rFonts w:cs="Times New Roman"/>
        </w:rPr>
        <w:t>Threats:</w:t>
      </w:r>
      <w:bookmarkEnd w:id="7"/>
    </w:p>
    <w:p w14:paraId="204679FC" w14:textId="77777777" w:rsidR="006D50EC" w:rsidRPr="00082F30" w:rsidRDefault="006D50EC" w:rsidP="006D50EC">
      <w:pPr>
        <w:rPr>
          <w:rFonts w:cs="Times New Roman"/>
        </w:rPr>
      </w:pPr>
      <w:r w:rsidRPr="00082F30">
        <w:rPr>
          <w:rFonts w:cs="Times New Roman"/>
        </w:rPr>
        <w:t xml:space="preserve"> External sources of competition include tourist destinations from other countries, different types of lodging, like vacation rentals and the online reservation platforms. Although some events can cause a decline in the overall interest in travelling and in the consumer demand, economic slowdowns, natural disasters or other global e</w:t>
      </w:r>
      <w:r w:rsidR="00736A73" w:rsidRPr="00082F30">
        <w:rPr>
          <w:rFonts w:cs="Times New Roman"/>
        </w:rPr>
        <w:t>vents are major reasons of that (</w:t>
      </w:r>
      <w:proofErr w:type="spellStart"/>
      <w:r w:rsidR="00736A73" w:rsidRPr="00082F30">
        <w:rPr>
          <w:rFonts w:cs="Times New Roman"/>
        </w:rPr>
        <w:t>Gössling</w:t>
      </w:r>
      <w:proofErr w:type="spellEnd"/>
      <w:r w:rsidR="00736A73" w:rsidRPr="00082F30">
        <w:rPr>
          <w:rFonts w:cs="Times New Roman"/>
        </w:rPr>
        <w:t>, 2019).</w:t>
      </w:r>
    </w:p>
    <w:p w14:paraId="4AC2837A" w14:textId="77777777" w:rsidR="006D50EC" w:rsidRPr="00082F30" w:rsidRDefault="006D50EC" w:rsidP="006D50EC">
      <w:pPr>
        <w:pStyle w:val="Heading1"/>
        <w:rPr>
          <w:rFonts w:cs="Times New Roman"/>
        </w:rPr>
      </w:pPr>
      <w:bookmarkStart w:id="8" w:name="_Toc159939736"/>
      <w:r w:rsidRPr="00082F30">
        <w:rPr>
          <w:rFonts w:cs="Times New Roman"/>
        </w:rPr>
        <w:lastRenderedPageBreak/>
        <w:t>Financial Analysis:</w:t>
      </w:r>
      <w:bookmarkEnd w:id="8"/>
    </w:p>
    <w:p w14:paraId="233AAB60" w14:textId="77777777" w:rsidR="006F376E" w:rsidRPr="00082F30" w:rsidRDefault="006F376E" w:rsidP="006F376E">
      <w:pPr>
        <w:pStyle w:val="Heading2"/>
        <w:rPr>
          <w:rFonts w:cs="Times New Roman"/>
        </w:rPr>
      </w:pPr>
      <w:bookmarkStart w:id="9" w:name="_Toc159939737"/>
      <w:r w:rsidRPr="00082F30">
        <w:rPr>
          <w:rFonts w:cs="Times New Roman"/>
        </w:rPr>
        <w:t>Income statement</w:t>
      </w:r>
      <w:bookmarkEnd w:id="9"/>
    </w:p>
    <w:p w14:paraId="1CCD435D" w14:textId="77777777" w:rsidR="006F376E" w:rsidRPr="00082F30" w:rsidRDefault="00A529C7" w:rsidP="006F376E">
      <w:pPr>
        <w:rPr>
          <w:rFonts w:cs="Times New Roman"/>
        </w:rPr>
      </w:pPr>
      <w:r w:rsidRPr="00082F30">
        <w:rPr>
          <w:rFonts w:cs="Times New Roman"/>
        </w:rPr>
        <w:t>An income statement is a financial report that displays a company's revenue and expenses. It also indicates if a corporation is generating profit or experiencing a loss within a certain timeframe. The income statement, in conjunction with the balance sheet and cash flow statement, aids in comprehending the financial well-being of the company</w:t>
      </w:r>
      <w:r w:rsidR="00736A73" w:rsidRPr="00082F30">
        <w:rPr>
          <w:rFonts w:cs="Times New Roman"/>
        </w:rPr>
        <w:t xml:space="preserve"> (</w:t>
      </w:r>
      <w:proofErr w:type="spellStart"/>
      <w:r w:rsidR="00736A73" w:rsidRPr="00082F30">
        <w:rPr>
          <w:rFonts w:cs="Times New Roman"/>
        </w:rPr>
        <w:t>Lessambo</w:t>
      </w:r>
      <w:proofErr w:type="spellEnd"/>
      <w:r w:rsidR="00736A73" w:rsidRPr="00082F30">
        <w:rPr>
          <w:rFonts w:cs="Times New Roman"/>
        </w:rPr>
        <w:t>, 2022).</w:t>
      </w:r>
      <w:r w:rsidR="00F4658C" w:rsidRPr="00082F30">
        <w:rPr>
          <w:rFonts w:cs="Times New Roman"/>
        </w:rPr>
        <w:t xml:space="preserve"> The </w:t>
      </w:r>
      <w:proofErr w:type="spellStart"/>
      <w:r w:rsidR="00F4658C" w:rsidRPr="00082F30">
        <w:rPr>
          <w:rFonts w:cs="Times New Roman"/>
        </w:rPr>
        <w:t>Seacrests</w:t>
      </w:r>
      <w:proofErr w:type="spellEnd"/>
      <w:r w:rsidR="00F4658C" w:rsidRPr="00082F30">
        <w:rPr>
          <w:rFonts w:cs="Times New Roman"/>
        </w:rPr>
        <w:t xml:space="preserve"> lodge, generate the revenue in 2021 was £1200,000, the operating expenses was £900,000 and the net income was £300,000. In the </w:t>
      </w:r>
      <w:r w:rsidR="00436A43" w:rsidRPr="00082F30">
        <w:rPr>
          <w:rFonts w:cs="Times New Roman"/>
        </w:rPr>
        <w:t>year</w:t>
      </w:r>
      <w:r w:rsidR="00F4658C" w:rsidRPr="00082F30">
        <w:rPr>
          <w:rFonts w:cs="Times New Roman"/>
        </w:rPr>
        <w:t xml:space="preserve"> of 2022 the revenue generate was £1,100,000, the operating expenses was £950,000, and the net income was £150,000. Moreover, in the year of 2023, the revenue generate was £</w:t>
      </w:r>
      <w:r w:rsidR="00436A43" w:rsidRPr="00082F30">
        <w:rPr>
          <w:rFonts w:cs="Times New Roman"/>
        </w:rPr>
        <w:t xml:space="preserve">950,000, the operating expenses was £1,100,000, and the net income was -£150, 000. It is seem that more revenue is generating in 2021, the operating expenses are lower and the net income are also increase due to high sale and lower operating expense. But in 2022 the revenue is less than 2021 and the operating expense is slightly higher than 2021 that effect the net income. Moreover, the net income in 2023 is lower and the value is in negative that shows that the company is in loss due to high operating cost. </w:t>
      </w:r>
    </w:p>
    <w:p w14:paraId="099E1730" w14:textId="77777777" w:rsidR="00677852" w:rsidRDefault="006F376E" w:rsidP="00677852">
      <w:pPr>
        <w:rPr>
          <w:rFonts w:cs="Times New Roman"/>
        </w:rPr>
      </w:pPr>
      <w:r w:rsidRPr="00082F30">
        <w:rPr>
          <w:rFonts w:cs="Times New Roman"/>
          <w:noProof/>
        </w:rPr>
        <w:drawing>
          <wp:inline distT="0" distB="0" distL="0" distR="0" wp14:anchorId="077D0845" wp14:editId="62B2F58A">
            <wp:extent cx="5943600" cy="11277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1127760"/>
                    </a:xfrm>
                    <a:prstGeom prst="rect">
                      <a:avLst/>
                    </a:prstGeom>
                  </pic:spPr>
                </pic:pic>
              </a:graphicData>
            </a:graphic>
          </wp:inline>
        </w:drawing>
      </w:r>
    </w:p>
    <w:p w14:paraId="3C05B663" w14:textId="77777777" w:rsidR="00981688" w:rsidRDefault="00981688" w:rsidP="00677852">
      <w:pPr>
        <w:rPr>
          <w:rFonts w:cs="Times New Roman"/>
        </w:rPr>
      </w:pPr>
    </w:p>
    <w:p w14:paraId="32C9011A" w14:textId="77777777" w:rsidR="00981688" w:rsidRDefault="00981688" w:rsidP="00677852">
      <w:pPr>
        <w:rPr>
          <w:rFonts w:cs="Times New Roman"/>
        </w:rPr>
      </w:pPr>
    </w:p>
    <w:p w14:paraId="0782C1A3" w14:textId="77777777" w:rsidR="00981688" w:rsidRDefault="00981688" w:rsidP="00677852">
      <w:pPr>
        <w:rPr>
          <w:rFonts w:cs="Times New Roman"/>
        </w:rPr>
      </w:pPr>
    </w:p>
    <w:p w14:paraId="56480D2A" w14:textId="77777777" w:rsidR="00981688" w:rsidRDefault="00981688" w:rsidP="00677852">
      <w:pPr>
        <w:rPr>
          <w:rFonts w:cs="Times New Roman"/>
        </w:rPr>
      </w:pPr>
    </w:p>
    <w:p w14:paraId="07DA78DB" w14:textId="77777777" w:rsidR="00981688" w:rsidRDefault="00981688" w:rsidP="00677852">
      <w:pPr>
        <w:rPr>
          <w:rFonts w:cs="Times New Roman"/>
        </w:rPr>
      </w:pPr>
    </w:p>
    <w:p w14:paraId="32D50232" w14:textId="77777777" w:rsidR="00981688" w:rsidRPr="00082F30" w:rsidRDefault="00981688" w:rsidP="00677852">
      <w:pPr>
        <w:rPr>
          <w:rFonts w:cs="Times New Roman"/>
        </w:rPr>
      </w:pPr>
    </w:p>
    <w:p w14:paraId="10EC3C18" w14:textId="77777777" w:rsidR="00436A43" w:rsidRPr="00082F30" w:rsidRDefault="00436A43" w:rsidP="00436A43">
      <w:pPr>
        <w:pStyle w:val="Heading2"/>
        <w:rPr>
          <w:rFonts w:cs="Times New Roman"/>
        </w:rPr>
      </w:pPr>
      <w:bookmarkStart w:id="10" w:name="_Toc159939738"/>
      <w:r w:rsidRPr="00082F30">
        <w:rPr>
          <w:rFonts w:cs="Times New Roman"/>
        </w:rPr>
        <w:lastRenderedPageBreak/>
        <w:t>Balance sheet</w:t>
      </w:r>
      <w:bookmarkEnd w:id="10"/>
    </w:p>
    <w:p w14:paraId="51CA2C46" w14:textId="77777777" w:rsidR="00436A43" w:rsidRPr="00082F30" w:rsidRDefault="00436A43" w:rsidP="00436A43">
      <w:pPr>
        <w:rPr>
          <w:rFonts w:cs="Times New Roman"/>
        </w:rPr>
      </w:pPr>
      <w:r w:rsidRPr="00082F30">
        <w:rPr>
          <w:rFonts w:cs="Times New Roman"/>
        </w:rPr>
        <w:t xml:space="preserve">In the balance sheet of The </w:t>
      </w:r>
      <w:proofErr w:type="spellStart"/>
      <w:r w:rsidRPr="00082F30">
        <w:rPr>
          <w:rFonts w:cs="Times New Roman"/>
        </w:rPr>
        <w:t>Seacrests</w:t>
      </w:r>
      <w:proofErr w:type="spellEnd"/>
      <w:r w:rsidRPr="00082F30">
        <w:rPr>
          <w:rFonts w:cs="Times New Roman"/>
        </w:rPr>
        <w:t xml:space="preserve"> lodge</w:t>
      </w:r>
      <w:r w:rsidR="00DA6038" w:rsidRPr="00082F30">
        <w:rPr>
          <w:rFonts w:cs="Times New Roman"/>
        </w:rPr>
        <w:t xml:space="preserve"> the asset liability of 2021 to 2023 are seem in this table, the cash and equivalents increase from 2021 to 2023. The accounts receivable is decrease and it decrease to 10% in each year. Moreover, property and equipment’s are same in 2021 and 2022 that is £2,000,000 but it decrease in 2023 that is £1,800,000. The total assets in 2021 is increase but in 2022 and 2023 is decrease. Additionally, the account payable is increase from 2021 to 2023 that is from £30,000 to £50,000. The long term debt is £1,500,000, this value is same in all three years. The total liability is slightly increase from 2021 to 2023 that is £1530,000, £1540,000 and it is £1550,000</w:t>
      </w:r>
      <w:r w:rsidR="00E92ECF" w:rsidRPr="00082F30">
        <w:rPr>
          <w:rFonts w:cs="Times New Roman"/>
        </w:rPr>
        <w:t>. Therefore, the equity rate is high in 2021 that is £620,000, in 2022 the equity rate is lower than 2021 is £580,000 and it is more than lower in 2023 that is £300,000.</w:t>
      </w:r>
    </w:p>
    <w:p w14:paraId="5411652D" w14:textId="77777777" w:rsidR="00436A43" w:rsidRDefault="00436A43" w:rsidP="00677852">
      <w:pPr>
        <w:rPr>
          <w:rFonts w:cs="Times New Roman"/>
        </w:rPr>
      </w:pPr>
      <w:r w:rsidRPr="00082F30">
        <w:rPr>
          <w:rFonts w:cs="Times New Roman"/>
          <w:noProof/>
        </w:rPr>
        <w:drawing>
          <wp:inline distT="0" distB="0" distL="0" distR="0" wp14:anchorId="06828B00" wp14:editId="591B26A3">
            <wp:extent cx="5943600" cy="22174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2217420"/>
                    </a:xfrm>
                    <a:prstGeom prst="rect">
                      <a:avLst/>
                    </a:prstGeom>
                  </pic:spPr>
                </pic:pic>
              </a:graphicData>
            </a:graphic>
          </wp:inline>
        </w:drawing>
      </w:r>
    </w:p>
    <w:p w14:paraId="4196A4EB" w14:textId="77777777" w:rsidR="00981688" w:rsidRDefault="00981688" w:rsidP="00677852">
      <w:pPr>
        <w:rPr>
          <w:rFonts w:cs="Times New Roman"/>
        </w:rPr>
      </w:pPr>
    </w:p>
    <w:p w14:paraId="751E47B7" w14:textId="77777777" w:rsidR="00981688" w:rsidRDefault="00981688" w:rsidP="00677852">
      <w:pPr>
        <w:rPr>
          <w:rFonts w:cs="Times New Roman"/>
        </w:rPr>
      </w:pPr>
    </w:p>
    <w:p w14:paraId="39DE49CF" w14:textId="77777777" w:rsidR="00981688" w:rsidRDefault="00981688" w:rsidP="00677852">
      <w:pPr>
        <w:rPr>
          <w:rFonts w:cs="Times New Roman"/>
        </w:rPr>
      </w:pPr>
    </w:p>
    <w:p w14:paraId="783BC3E3" w14:textId="77777777" w:rsidR="00981688" w:rsidRDefault="00981688" w:rsidP="00677852">
      <w:pPr>
        <w:rPr>
          <w:rFonts w:cs="Times New Roman"/>
        </w:rPr>
      </w:pPr>
    </w:p>
    <w:p w14:paraId="7D7BEC22" w14:textId="77777777" w:rsidR="00981688" w:rsidRDefault="00981688" w:rsidP="00677852">
      <w:pPr>
        <w:rPr>
          <w:rFonts w:cs="Times New Roman"/>
        </w:rPr>
      </w:pPr>
    </w:p>
    <w:p w14:paraId="5197F9A3" w14:textId="77777777" w:rsidR="00981688" w:rsidRPr="00082F30" w:rsidRDefault="00981688" w:rsidP="00677852">
      <w:pPr>
        <w:rPr>
          <w:rFonts w:cs="Times New Roman"/>
        </w:rPr>
      </w:pPr>
    </w:p>
    <w:p w14:paraId="3A6350D4" w14:textId="77777777" w:rsidR="00E92ECF" w:rsidRPr="00082F30" w:rsidRDefault="00E92ECF" w:rsidP="00E92ECF">
      <w:pPr>
        <w:pStyle w:val="Heading1"/>
        <w:rPr>
          <w:rFonts w:cs="Times New Roman"/>
        </w:rPr>
      </w:pPr>
      <w:bookmarkStart w:id="11" w:name="_Toc159939739"/>
      <w:r w:rsidRPr="00082F30">
        <w:rPr>
          <w:rFonts w:cs="Times New Roman"/>
        </w:rPr>
        <w:lastRenderedPageBreak/>
        <w:t>Additional Financial Information:</w:t>
      </w:r>
      <w:bookmarkEnd w:id="11"/>
    </w:p>
    <w:p w14:paraId="0F20BAEC" w14:textId="77777777" w:rsidR="00E92ECF" w:rsidRPr="00082F30" w:rsidRDefault="00E92ECF" w:rsidP="00E92ECF">
      <w:pPr>
        <w:pStyle w:val="Heading2"/>
        <w:rPr>
          <w:rFonts w:cs="Times New Roman"/>
        </w:rPr>
      </w:pPr>
      <w:bookmarkStart w:id="12" w:name="_Toc159939740"/>
      <w:r w:rsidRPr="00082F30">
        <w:rPr>
          <w:rFonts w:cs="Times New Roman"/>
        </w:rPr>
        <w:t>Average room rate</w:t>
      </w:r>
      <w:bookmarkEnd w:id="12"/>
    </w:p>
    <w:p w14:paraId="75AFA468" w14:textId="77777777" w:rsidR="005874EB" w:rsidRPr="00082F30" w:rsidRDefault="00133626" w:rsidP="005874EB">
      <w:pPr>
        <w:rPr>
          <w:rFonts w:cs="Times New Roman"/>
        </w:rPr>
      </w:pPr>
      <w:r w:rsidRPr="00082F30">
        <w:rPr>
          <w:rFonts w:cs="Times New Roman"/>
        </w:rPr>
        <w:t>The Average Room Rate (ARR) is the mean price a hotel charges for a room within a certain timeframe. The ARR value is determined by dividing the total income earned during that period by the total number of rooms leased</w:t>
      </w:r>
      <w:r w:rsidR="00736A73" w:rsidRPr="00082F30">
        <w:rPr>
          <w:rFonts w:cs="Times New Roman"/>
        </w:rPr>
        <w:t xml:space="preserve"> (</w:t>
      </w:r>
      <w:proofErr w:type="spellStart"/>
      <w:r w:rsidR="00736A73" w:rsidRPr="00082F30">
        <w:rPr>
          <w:rFonts w:cs="Times New Roman"/>
        </w:rPr>
        <w:t>Asy'ari</w:t>
      </w:r>
      <w:proofErr w:type="spellEnd"/>
      <w:r w:rsidR="00736A73" w:rsidRPr="00082F30">
        <w:rPr>
          <w:rFonts w:cs="Times New Roman"/>
        </w:rPr>
        <w:t xml:space="preserve"> et al, 2023)</w:t>
      </w:r>
      <w:r w:rsidRPr="00082F30">
        <w:rPr>
          <w:rFonts w:cs="Times New Roman"/>
        </w:rPr>
        <w:t xml:space="preserve">. </w:t>
      </w:r>
      <w:r w:rsidR="005874EB" w:rsidRPr="00082F30">
        <w:rPr>
          <w:rFonts w:cs="Times New Roman"/>
        </w:rPr>
        <w:t xml:space="preserve">The average room rate of the </w:t>
      </w:r>
      <w:r w:rsidR="005874EB" w:rsidRPr="00082F30">
        <w:rPr>
          <w:rFonts w:cs="Times New Roman"/>
          <w:szCs w:val="24"/>
        </w:rPr>
        <w:t>Seacrest Lodge calculation of the year 2021, 2022, and 2023 are as follow,</w:t>
      </w:r>
    </w:p>
    <w:p w14:paraId="6E431E38" w14:textId="77777777" w:rsidR="005874EB" w:rsidRPr="00082F30" w:rsidRDefault="005874EB" w:rsidP="005874EB">
      <w:pPr>
        <w:jc w:val="center"/>
        <w:rPr>
          <w:rFonts w:cs="Times New Roman"/>
        </w:rPr>
      </w:pPr>
      <w:r w:rsidRPr="00082F30">
        <w:rPr>
          <w:rFonts w:cs="Times New Roman"/>
        </w:rPr>
        <w:t xml:space="preserve">ARR = </w:t>
      </w:r>
      <m:oMath>
        <m:f>
          <m:fPr>
            <m:ctrlPr>
              <w:rPr>
                <w:rFonts w:ascii="Cambria Math" w:eastAsiaTheme="minorEastAsia" w:hAnsi="Cambria Math" w:cs="Times New Roman"/>
                <w:i/>
                <w:noProof/>
                <w:szCs w:val="24"/>
                <w:lang w:val="en-GB"/>
              </w:rPr>
            </m:ctrlPr>
          </m:fPr>
          <m:num>
            <m:r>
              <w:rPr>
                <w:rFonts w:ascii="Cambria Math" w:hAnsi="Cambria Math" w:cs="Times New Roman"/>
                <w:szCs w:val="24"/>
              </w:rPr>
              <m:t>total room rate</m:t>
            </m:r>
          </m:num>
          <m:den>
            <m:r>
              <w:rPr>
                <w:rFonts w:ascii="Cambria Math" w:hAnsi="Cambria Math" w:cs="Times New Roman"/>
                <w:szCs w:val="24"/>
              </w:rPr>
              <m:t>number of years</m:t>
            </m:r>
          </m:den>
        </m:f>
      </m:oMath>
    </w:p>
    <w:p w14:paraId="1FEB2EAD" w14:textId="77777777" w:rsidR="005874EB" w:rsidRPr="00082F30" w:rsidRDefault="005874EB" w:rsidP="005874EB">
      <w:pPr>
        <w:jc w:val="center"/>
        <w:rPr>
          <w:rFonts w:cs="Times New Roman"/>
        </w:rPr>
      </w:pPr>
      <w:r w:rsidRPr="00082F30">
        <w:rPr>
          <w:rFonts w:cs="Times New Roman"/>
        </w:rPr>
        <w:t>Total room rate = £260 + £240 + £210 = £ 710</w:t>
      </w:r>
    </w:p>
    <w:p w14:paraId="1C6A5EB8" w14:textId="77777777" w:rsidR="005874EB" w:rsidRPr="00082F30" w:rsidRDefault="005874EB" w:rsidP="005874EB">
      <w:pPr>
        <w:jc w:val="center"/>
        <w:rPr>
          <w:rFonts w:cs="Times New Roman"/>
        </w:rPr>
      </w:pPr>
      <w:r w:rsidRPr="00082F30">
        <w:rPr>
          <w:rFonts w:cs="Times New Roman"/>
        </w:rPr>
        <w:t>Number of years = 3</w:t>
      </w:r>
    </w:p>
    <w:p w14:paraId="37C07157" w14:textId="77777777" w:rsidR="005874EB" w:rsidRPr="00082F30" w:rsidRDefault="005874EB" w:rsidP="005874EB">
      <w:pPr>
        <w:jc w:val="center"/>
        <w:rPr>
          <w:rFonts w:cs="Times New Roman"/>
        </w:rPr>
      </w:pPr>
      <w:r w:rsidRPr="00082F30">
        <w:rPr>
          <w:rFonts w:cs="Times New Roman"/>
        </w:rPr>
        <w:t xml:space="preserve">ARR= </w:t>
      </w:r>
      <m:oMath>
        <m:f>
          <m:fPr>
            <m:ctrlPr>
              <w:rPr>
                <w:rFonts w:ascii="Cambria Math" w:eastAsiaTheme="minorEastAsia" w:hAnsi="Cambria Math" w:cs="Times New Roman"/>
                <w:i/>
                <w:noProof/>
                <w:szCs w:val="24"/>
                <w:lang w:val="en-GB"/>
              </w:rPr>
            </m:ctrlPr>
          </m:fPr>
          <m:num>
            <m:r>
              <m:rPr>
                <m:sty m:val="p"/>
              </m:rPr>
              <w:rPr>
                <w:rFonts w:ascii="Cambria Math" w:hAnsi="Cambria Math" w:cs="Times New Roman"/>
              </w:rPr>
              <m:t>£710</m:t>
            </m:r>
          </m:num>
          <m:den>
            <m:r>
              <w:rPr>
                <w:rFonts w:ascii="Cambria Math" w:hAnsi="Cambria Math" w:cs="Times New Roman"/>
              </w:rPr>
              <m:t>3</m:t>
            </m:r>
          </m:den>
        </m:f>
      </m:oMath>
    </w:p>
    <w:p w14:paraId="6CC8EECB" w14:textId="77777777" w:rsidR="005874EB" w:rsidRPr="00082F30" w:rsidRDefault="005874EB" w:rsidP="005874EB">
      <w:pPr>
        <w:jc w:val="center"/>
        <w:rPr>
          <w:rFonts w:cs="Times New Roman"/>
        </w:rPr>
      </w:pPr>
      <w:r w:rsidRPr="00082F30">
        <w:rPr>
          <w:rFonts w:cs="Times New Roman"/>
        </w:rPr>
        <w:t>ARR = £236.67</w:t>
      </w:r>
    </w:p>
    <w:p w14:paraId="737DD9EE" w14:textId="77777777" w:rsidR="005874EB" w:rsidRPr="00082F30" w:rsidRDefault="005874EB" w:rsidP="005874EB">
      <w:pPr>
        <w:rPr>
          <w:rFonts w:cs="Times New Roman"/>
        </w:rPr>
      </w:pPr>
      <w:r w:rsidRPr="00082F30">
        <w:rPr>
          <w:rFonts w:cs="Times New Roman"/>
        </w:rPr>
        <w:t xml:space="preserve">£236.67 is the average room rate of the </w:t>
      </w:r>
      <w:r w:rsidRPr="00082F30">
        <w:rPr>
          <w:rFonts w:cs="Times New Roman"/>
          <w:szCs w:val="24"/>
        </w:rPr>
        <w:t>Seacrest Lodge of the 2021, 2022, and 2023 year</w:t>
      </w:r>
    </w:p>
    <w:p w14:paraId="3E1E66CA" w14:textId="77777777" w:rsidR="00E92ECF" w:rsidRPr="00082F30" w:rsidRDefault="005874EB" w:rsidP="005874EB">
      <w:pPr>
        <w:pStyle w:val="Heading2"/>
        <w:rPr>
          <w:rFonts w:cs="Times New Roman"/>
        </w:rPr>
      </w:pPr>
      <w:bookmarkStart w:id="13" w:name="_Toc159939741"/>
      <w:r w:rsidRPr="00082F30">
        <w:rPr>
          <w:rFonts w:cs="Times New Roman"/>
        </w:rPr>
        <w:t>Occupancy rate</w:t>
      </w:r>
      <w:bookmarkEnd w:id="13"/>
    </w:p>
    <w:p w14:paraId="2F5A1971" w14:textId="77777777" w:rsidR="005874EB" w:rsidRPr="00082F30" w:rsidRDefault="00133626" w:rsidP="005874EB">
      <w:pPr>
        <w:rPr>
          <w:rFonts w:cs="Times New Roman"/>
        </w:rPr>
      </w:pPr>
      <w:r w:rsidRPr="00082F30">
        <w:rPr>
          <w:rFonts w:cs="Times New Roman"/>
        </w:rPr>
        <w:t>Occupancy rate is the ratio of leased space to the total available space. Occupancy rate is often used to determine the occupancy r</w:t>
      </w:r>
      <w:r w:rsidR="00736A73" w:rsidRPr="00082F30">
        <w:rPr>
          <w:rFonts w:cs="Times New Roman"/>
        </w:rPr>
        <w:t>atio of hotel and renting rooms (Talent, 2017).</w:t>
      </w:r>
      <w:r w:rsidRPr="00082F30">
        <w:rPr>
          <w:rFonts w:cs="Times New Roman"/>
        </w:rPr>
        <w:t xml:space="preserve"> Below are the occupancy rates for Seacrest Lodge for the years 2021, 2022, and 2023.</w:t>
      </w:r>
    </w:p>
    <w:p w14:paraId="2E8ED786" w14:textId="77777777" w:rsidR="00133626" w:rsidRPr="00082F30" w:rsidRDefault="00133626" w:rsidP="00133626">
      <w:pPr>
        <w:jc w:val="center"/>
        <w:rPr>
          <w:rFonts w:cs="Times New Roman"/>
        </w:rPr>
      </w:pPr>
      <w:r w:rsidRPr="00082F30">
        <w:rPr>
          <w:rFonts w:cs="Times New Roman"/>
        </w:rPr>
        <w:t xml:space="preserve">Occupancy rate = </w:t>
      </w:r>
      <m:oMath>
        <m:f>
          <m:fPr>
            <m:ctrlPr>
              <w:rPr>
                <w:rFonts w:ascii="Cambria Math" w:eastAsiaTheme="minorEastAsia" w:hAnsi="Cambria Math" w:cs="Times New Roman"/>
                <w:i/>
                <w:noProof/>
                <w:szCs w:val="24"/>
                <w:lang w:val="en-GB"/>
              </w:rPr>
            </m:ctrlPr>
          </m:fPr>
          <m:num>
            <m:r>
              <w:rPr>
                <w:rFonts w:ascii="Cambria Math" w:hAnsi="Cambria Math" w:cs="Times New Roman"/>
              </w:rPr>
              <m:t xml:space="preserve">total occupany rate </m:t>
            </m:r>
          </m:num>
          <m:den>
            <m:r>
              <w:rPr>
                <w:rFonts w:ascii="Cambria Math" w:hAnsi="Cambria Math" w:cs="Times New Roman"/>
              </w:rPr>
              <m:t>number of years</m:t>
            </m:r>
          </m:den>
        </m:f>
      </m:oMath>
    </w:p>
    <w:p w14:paraId="38EEF07E" w14:textId="77777777" w:rsidR="00133626" w:rsidRPr="00082F30" w:rsidRDefault="00133626" w:rsidP="00133626">
      <w:pPr>
        <w:jc w:val="center"/>
        <w:rPr>
          <w:rFonts w:cs="Times New Roman"/>
        </w:rPr>
      </w:pPr>
      <w:r w:rsidRPr="00082F30">
        <w:rPr>
          <w:rFonts w:cs="Times New Roman"/>
        </w:rPr>
        <w:t>Total occupancy rate= 65% + 60% + 50% = 175%</w:t>
      </w:r>
    </w:p>
    <w:p w14:paraId="418CF02F" w14:textId="77777777" w:rsidR="00133626" w:rsidRPr="00082F30" w:rsidRDefault="00133626" w:rsidP="00133626">
      <w:pPr>
        <w:jc w:val="center"/>
        <w:rPr>
          <w:rFonts w:cs="Times New Roman"/>
        </w:rPr>
      </w:pPr>
      <w:r w:rsidRPr="00082F30">
        <w:rPr>
          <w:rFonts w:cs="Times New Roman"/>
        </w:rPr>
        <w:t>Number of years = 3</w:t>
      </w:r>
    </w:p>
    <w:p w14:paraId="56E70FD1" w14:textId="77777777" w:rsidR="00133626" w:rsidRPr="00082F30" w:rsidRDefault="00133626" w:rsidP="00133626">
      <w:pPr>
        <w:jc w:val="center"/>
        <w:rPr>
          <w:rFonts w:cs="Times New Roman"/>
        </w:rPr>
      </w:pPr>
      <w:r w:rsidRPr="00082F30">
        <w:rPr>
          <w:rFonts w:cs="Times New Roman"/>
        </w:rPr>
        <w:t xml:space="preserve">Occupancy rate = </w:t>
      </w:r>
      <m:oMath>
        <m:f>
          <m:fPr>
            <m:ctrlPr>
              <w:rPr>
                <w:rFonts w:ascii="Cambria Math" w:eastAsiaTheme="minorEastAsia" w:hAnsi="Cambria Math" w:cs="Times New Roman"/>
                <w:i/>
                <w:noProof/>
                <w:szCs w:val="24"/>
                <w:lang w:val="en-GB"/>
              </w:rPr>
            </m:ctrlPr>
          </m:fPr>
          <m:num>
            <m:r>
              <w:rPr>
                <w:rFonts w:ascii="Cambria Math" w:hAnsi="Cambria Math" w:cs="Times New Roman"/>
              </w:rPr>
              <m:t>175%</m:t>
            </m:r>
          </m:num>
          <m:den>
            <m:r>
              <w:rPr>
                <w:rFonts w:ascii="Cambria Math" w:hAnsi="Cambria Math" w:cs="Times New Roman"/>
              </w:rPr>
              <m:t>3</m:t>
            </m:r>
          </m:den>
        </m:f>
      </m:oMath>
    </w:p>
    <w:p w14:paraId="7956AF78" w14:textId="77777777" w:rsidR="00133626" w:rsidRPr="00082F30" w:rsidRDefault="00133626" w:rsidP="00133626">
      <w:pPr>
        <w:jc w:val="center"/>
        <w:rPr>
          <w:rFonts w:cs="Times New Roman"/>
        </w:rPr>
      </w:pPr>
      <w:r w:rsidRPr="00082F30">
        <w:rPr>
          <w:rFonts w:cs="Times New Roman"/>
        </w:rPr>
        <w:t>Occupancy rate = 58.33%</w:t>
      </w:r>
    </w:p>
    <w:p w14:paraId="0D969A0A" w14:textId="77777777" w:rsidR="00133626" w:rsidRPr="00082F30" w:rsidRDefault="00133626" w:rsidP="00133626">
      <w:pPr>
        <w:rPr>
          <w:rFonts w:cs="Times New Roman"/>
        </w:rPr>
      </w:pPr>
      <w:r w:rsidRPr="00082F30">
        <w:rPr>
          <w:rFonts w:cs="Times New Roman"/>
        </w:rPr>
        <w:t xml:space="preserve">The occupancy rate for </w:t>
      </w:r>
      <w:r w:rsidRPr="00082F30">
        <w:rPr>
          <w:rFonts w:cs="Times New Roman"/>
          <w:szCs w:val="24"/>
        </w:rPr>
        <w:t>Seacrest Lodge</w:t>
      </w:r>
      <w:r w:rsidRPr="00082F30">
        <w:rPr>
          <w:rFonts w:cs="Times New Roman"/>
        </w:rPr>
        <w:t xml:space="preserve"> is 58.33% for the years of 2021, 2022, and 2023.</w:t>
      </w:r>
    </w:p>
    <w:p w14:paraId="65A02675" w14:textId="77777777" w:rsidR="00133626" w:rsidRPr="00082F30" w:rsidRDefault="00133626" w:rsidP="00133626">
      <w:pPr>
        <w:pStyle w:val="Heading1"/>
        <w:rPr>
          <w:rFonts w:cs="Times New Roman"/>
        </w:rPr>
      </w:pPr>
      <w:bookmarkStart w:id="14" w:name="_Toc159939742"/>
      <w:r w:rsidRPr="00082F30">
        <w:rPr>
          <w:rFonts w:cs="Times New Roman"/>
        </w:rPr>
        <w:lastRenderedPageBreak/>
        <w:t>Turnaround strategy</w:t>
      </w:r>
      <w:bookmarkEnd w:id="14"/>
    </w:p>
    <w:p w14:paraId="4BF03284" w14:textId="77777777" w:rsidR="00040E87" w:rsidRPr="00082F30" w:rsidRDefault="00040E87" w:rsidP="00040E87">
      <w:pPr>
        <w:rPr>
          <w:rFonts w:cs="Times New Roman"/>
        </w:rPr>
      </w:pPr>
      <w:r w:rsidRPr="00082F30">
        <w:rPr>
          <w:rFonts w:cs="Times New Roman"/>
        </w:rPr>
        <w:t>The turnaround strategy is a collection of initiatives developed to save a failing company</w:t>
      </w:r>
      <w:r w:rsidR="00DA7839" w:rsidRPr="00082F30">
        <w:rPr>
          <w:rFonts w:cs="Times New Roman"/>
        </w:rPr>
        <w:t xml:space="preserve"> (</w:t>
      </w:r>
      <w:proofErr w:type="spellStart"/>
      <w:r w:rsidR="00DA7839" w:rsidRPr="00082F30">
        <w:rPr>
          <w:rFonts w:cs="Times New Roman"/>
        </w:rPr>
        <w:t>Hosseinzadeh</w:t>
      </w:r>
      <w:proofErr w:type="spellEnd"/>
      <w:r w:rsidR="00DA7839" w:rsidRPr="00082F30">
        <w:rPr>
          <w:rFonts w:cs="Times New Roman"/>
        </w:rPr>
        <w:t xml:space="preserve"> </w:t>
      </w:r>
      <w:proofErr w:type="spellStart"/>
      <w:r w:rsidR="00DA7839" w:rsidRPr="00082F30">
        <w:rPr>
          <w:rFonts w:cs="Times New Roman"/>
        </w:rPr>
        <w:t>Shahri</w:t>
      </w:r>
      <w:proofErr w:type="spellEnd"/>
      <w:r w:rsidR="00DA7839" w:rsidRPr="00082F30">
        <w:rPr>
          <w:rFonts w:cs="Times New Roman"/>
        </w:rPr>
        <w:t xml:space="preserve"> et al, 2020)</w:t>
      </w:r>
      <w:r w:rsidRPr="00082F30">
        <w:rPr>
          <w:rFonts w:cs="Times New Roman"/>
        </w:rPr>
        <w:t xml:space="preserve">. The turnaround strategy as the </w:t>
      </w:r>
      <w:r w:rsidRPr="00082F30">
        <w:rPr>
          <w:rFonts w:cs="Times New Roman"/>
          <w:szCs w:val="24"/>
        </w:rPr>
        <w:t>Seacrest Lodge are as given below,</w:t>
      </w:r>
    </w:p>
    <w:p w14:paraId="58CECDE4" w14:textId="77777777" w:rsidR="00040E87" w:rsidRPr="00082F30" w:rsidRDefault="00040E87" w:rsidP="00040E87">
      <w:pPr>
        <w:pStyle w:val="Heading2"/>
        <w:rPr>
          <w:rFonts w:cs="Times New Roman"/>
        </w:rPr>
      </w:pPr>
      <w:bookmarkStart w:id="15" w:name="_Toc159939743"/>
      <w:r w:rsidRPr="00082F30">
        <w:rPr>
          <w:rFonts w:cs="Times New Roman"/>
        </w:rPr>
        <w:t>Enhance Guest Experience:</w:t>
      </w:r>
      <w:bookmarkEnd w:id="15"/>
      <w:r w:rsidRPr="00082F30">
        <w:rPr>
          <w:rFonts w:cs="Times New Roman"/>
        </w:rPr>
        <w:t xml:space="preserve"> </w:t>
      </w:r>
    </w:p>
    <w:p w14:paraId="10BD78CD" w14:textId="77777777" w:rsidR="00040E87" w:rsidRPr="00082F30" w:rsidRDefault="00040E87" w:rsidP="005874EB">
      <w:pPr>
        <w:rPr>
          <w:rFonts w:cs="Times New Roman"/>
        </w:rPr>
      </w:pPr>
      <w:r w:rsidRPr="00082F30">
        <w:rPr>
          <w:rFonts w:cs="Times New Roman"/>
        </w:rPr>
        <w:t>The guest experience-oriented recovery program for Seacrest Lodge will be the culmination of a guest experience-targeted program. This will target modernizing and design of accommodation facilities to higher luxury and comfort levels of standards</w:t>
      </w:r>
      <w:r w:rsidR="00DA7839" w:rsidRPr="00082F30">
        <w:rPr>
          <w:rFonts w:cs="Times New Roman"/>
        </w:rPr>
        <w:t xml:space="preserve"> (</w:t>
      </w:r>
      <w:proofErr w:type="spellStart"/>
      <w:r w:rsidR="00DA7839" w:rsidRPr="00082F30">
        <w:rPr>
          <w:rFonts w:cs="Times New Roman"/>
        </w:rPr>
        <w:t>Arapou</w:t>
      </w:r>
      <w:proofErr w:type="spellEnd"/>
      <w:r w:rsidR="00DA7839" w:rsidRPr="00082F30">
        <w:rPr>
          <w:rFonts w:cs="Times New Roman"/>
        </w:rPr>
        <w:t xml:space="preserve">, and </w:t>
      </w:r>
      <w:proofErr w:type="spellStart"/>
      <w:r w:rsidR="00DA7839" w:rsidRPr="00082F30">
        <w:rPr>
          <w:rFonts w:cs="Times New Roman"/>
        </w:rPr>
        <w:t>Kapiki</w:t>
      </w:r>
      <w:proofErr w:type="spellEnd"/>
      <w:r w:rsidR="00DA7839" w:rsidRPr="00082F30">
        <w:rPr>
          <w:rFonts w:cs="Times New Roman"/>
        </w:rPr>
        <w:t>, 2023)</w:t>
      </w:r>
      <w:r w:rsidRPr="00082F30">
        <w:rPr>
          <w:rFonts w:cs="Times New Roman"/>
        </w:rPr>
        <w:t>. By providing upgrades like new furniture pieces and bed-sheets and ensuring advanced technologies, the retreat accommodates the guests in a way that keeps them contented and well taken care of. Having some personal tailored touches such as amenities and unique experiences and organizing personalized offers will be the first stage of gaining higher</w:t>
      </w:r>
      <w:r w:rsidR="00DA7839" w:rsidRPr="00082F30">
        <w:rPr>
          <w:rFonts w:cs="Times New Roman"/>
        </w:rPr>
        <w:t xml:space="preserve"> guest satisfaction and loyalty (</w:t>
      </w:r>
      <w:proofErr w:type="spellStart"/>
      <w:r w:rsidR="00DA7839" w:rsidRPr="00082F30">
        <w:rPr>
          <w:rFonts w:cs="Times New Roman"/>
        </w:rPr>
        <w:t>Böhme</w:t>
      </w:r>
      <w:proofErr w:type="spellEnd"/>
      <w:r w:rsidR="00DA7839" w:rsidRPr="00082F30">
        <w:rPr>
          <w:rFonts w:cs="Times New Roman"/>
        </w:rPr>
        <w:t>, 2023).</w:t>
      </w:r>
    </w:p>
    <w:p w14:paraId="4FD00333" w14:textId="77777777" w:rsidR="00040E87" w:rsidRPr="00082F30" w:rsidRDefault="00040E87" w:rsidP="00040E87">
      <w:pPr>
        <w:pStyle w:val="Heading2"/>
        <w:rPr>
          <w:rFonts w:cs="Times New Roman"/>
        </w:rPr>
      </w:pPr>
      <w:bookmarkStart w:id="16" w:name="_Toc159939744"/>
      <w:r w:rsidRPr="00082F30">
        <w:rPr>
          <w:rFonts w:cs="Times New Roman"/>
        </w:rPr>
        <w:t>Improve Operational Efficiency:</w:t>
      </w:r>
      <w:bookmarkEnd w:id="16"/>
      <w:r w:rsidRPr="00082F30">
        <w:rPr>
          <w:rFonts w:cs="Times New Roman"/>
        </w:rPr>
        <w:t xml:space="preserve"> </w:t>
      </w:r>
    </w:p>
    <w:p w14:paraId="7A17943D" w14:textId="77777777" w:rsidR="00040E87" w:rsidRPr="00082F30" w:rsidRDefault="00040E87" w:rsidP="005874EB">
      <w:pPr>
        <w:rPr>
          <w:rFonts w:cs="Times New Roman"/>
        </w:rPr>
      </w:pPr>
      <w:r w:rsidRPr="00082F30">
        <w:rPr>
          <w:rFonts w:cs="Times New Roman"/>
        </w:rPr>
        <w:t>It will be said that it cannot stress enough the fact that proper operation is one thing that will help reduce cost of operation and give you the services you want. After that, a putting emphasis on well review of the operational functioning should be taken into account, so that the ineffective areas and efficiency gaps are revealed</w:t>
      </w:r>
      <w:r w:rsidR="00DA7839" w:rsidRPr="00082F30">
        <w:rPr>
          <w:rFonts w:cs="Times New Roman"/>
        </w:rPr>
        <w:t xml:space="preserve"> (Bauer, 2018)</w:t>
      </w:r>
      <w:r w:rsidRPr="00082F30">
        <w:rPr>
          <w:rFonts w:cs="Times New Roman"/>
        </w:rPr>
        <w:t>. Adopting technology-based solutions like property management systems and online booking platforms will streamline the process and take away the need for time-consuming activities to make</w:t>
      </w:r>
      <w:r w:rsidR="00DA7839" w:rsidRPr="00082F30">
        <w:rPr>
          <w:rFonts w:cs="Times New Roman"/>
        </w:rPr>
        <w:t xml:space="preserve"> the operations more efficient (Chen et al, 2020).</w:t>
      </w:r>
    </w:p>
    <w:p w14:paraId="759EEAC2" w14:textId="77777777" w:rsidR="00040E87" w:rsidRPr="00082F30" w:rsidRDefault="00040E87" w:rsidP="00040E87">
      <w:pPr>
        <w:pStyle w:val="Heading2"/>
        <w:rPr>
          <w:rFonts w:cs="Times New Roman"/>
        </w:rPr>
      </w:pPr>
      <w:bookmarkStart w:id="17" w:name="_Toc159939745"/>
      <w:r w:rsidRPr="00082F30">
        <w:rPr>
          <w:rFonts w:cs="Times New Roman"/>
        </w:rPr>
        <w:t>Revamp Marketing Efforts:</w:t>
      </w:r>
      <w:bookmarkEnd w:id="17"/>
    </w:p>
    <w:p w14:paraId="6CA10564" w14:textId="77777777" w:rsidR="00040E87" w:rsidRPr="00082F30" w:rsidRDefault="00040E87" w:rsidP="005874EB">
      <w:pPr>
        <w:rPr>
          <w:rFonts w:cs="Times New Roman"/>
        </w:rPr>
      </w:pPr>
      <w:r w:rsidRPr="00082F30">
        <w:rPr>
          <w:rFonts w:cs="Times New Roman"/>
        </w:rPr>
        <w:t xml:space="preserve"> The marketing plan with a well-structured marketing approach is very important for the rebranding of The Seacrest Harbor as the number one choice for a holiday</w:t>
      </w:r>
      <w:r w:rsidR="00DA7839" w:rsidRPr="00082F30">
        <w:rPr>
          <w:rFonts w:cs="Times New Roman"/>
        </w:rPr>
        <w:t xml:space="preserve"> (Sells, 2021)</w:t>
      </w:r>
      <w:r w:rsidRPr="00082F30">
        <w:rPr>
          <w:rFonts w:cs="Times New Roman"/>
        </w:rPr>
        <w:t xml:space="preserve">. This involves brand revamping and making it position itself to its unique value proposition and how the target audience prefers it. The wide variety of communication channels it apply, </w:t>
      </w:r>
      <w:proofErr w:type="spellStart"/>
      <w:r w:rsidRPr="00082F30">
        <w:rPr>
          <w:rFonts w:cs="Times New Roman"/>
        </w:rPr>
        <w:t>realising</w:t>
      </w:r>
      <w:proofErr w:type="spellEnd"/>
      <w:r w:rsidRPr="00082F30">
        <w:rPr>
          <w:rFonts w:cs="Times New Roman"/>
        </w:rPr>
        <w:t xml:space="preserve"> marketing digital, interactions in social media and collaborations with travel opinion leaders, serve to broaden landmark lodge's coverage and heighten ge</w:t>
      </w:r>
      <w:r w:rsidR="00DA7839" w:rsidRPr="00082F30">
        <w:rPr>
          <w:rFonts w:cs="Times New Roman"/>
        </w:rPr>
        <w:t>neral awareness surrounding it (Chang et al, 2018).</w:t>
      </w:r>
    </w:p>
    <w:p w14:paraId="78F024E7" w14:textId="77777777" w:rsidR="00981688" w:rsidRDefault="00040E87" w:rsidP="005874EB">
      <w:pPr>
        <w:rPr>
          <w:rStyle w:val="Heading2Char"/>
          <w:rFonts w:cs="Times New Roman"/>
        </w:rPr>
      </w:pPr>
      <w:r w:rsidRPr="00082F30">
        <w:rPr>
          <w:rStyle w:val="Heading2Char"/>
          <w:rFonts w:cs="Times New Roman"/>
        </w:rPr>
        <w:t xml:space="preserve"> </w:t>
      </w:r>
      <w:bookmarkStart w:id="18" w:name="_Toc159939746"/>
    </w:p>
    <w:p w14:paraId="7858C356" w14:textId="2B4B0AF5" w:rsidR="00040E87" w:rsidRPr="00082F30" w:rsidRDefault="00040E87" w:rsidP="005874EB">
      <w:pPr>
        <w:rPr>
          <w:rFonts w:cs="Times New Roman"/>
        </w:rPr>
      </w:pPr>
      <w:r w:rsidRPr="00082F30">
        <w:rPr>
          <w:rStyle w:val="Heading2Char"/>
          <w:rFonts w:cs="Times New Roman"/>
        </w:rPr>
        <w:lastRenderedPageBreak/>
        <w:t>Diversify Revenue Streams:</w:t>
      </w:r>
      <w:bookmarkEnd w:id="18"/>
    </w:p>
    <w:p w14:paraId="004ABDBF" w14:textId="77777777" w:rsidR="00133626" w:rsidRPr="00082F30" w:rsidRDefault="00040E87" w:rsidP="005874EB">
      <w:pPr>
        <w:rPr>
          <w:rFonts w:cs="Times New Roman"/>
        </w:rPr>
      </w:pPr>
      <w:r w:rsidRPr="00082F30">
        <w:rPr>
          <w:rFonts w:cs="Times New Roman"/>
        </w:rPr>
        <w:t xml:space="preserve"> The management of The Seacrest Lodge will explore other sources of income so that discounts on room bookings are avoided. From the fortunate position of being in such surroundings, the lodge for its part will be able to </w:t>
      </w:r>
      <w:proofErr w:type="spellStart"/>
      <w:r w:rsidRPr="00082F30">
        <w:rPr>
          <w:rFonts w:cs="Times New Roman"/>
        </w:rPr>
        <w:t>organise</w:t>
      </w:r>
      <w:proofErr w:type="spellEnd"/>
      <w:r w:rsidRPr="00082F30">
        <w:rPr>
          <w:rFonts w:cs="Times New Roman"/>
        </w:rPr>
        <w:t xml:space="preserve"> outside activities in the picture itself, such as hiking, water sports and wildlife sighting</w:t>
      </w:r>
      <w:r w:rsidR="00DA7839" w:rsidRPr="00082F30">
        <w:rPr>
          <w:rFonts w:cs="Times New Roman"/>
        </w:rPr>
        <w:t xml:space="preserve"> (Olsen et al, 2021)</w:t>
      </w:r>
      <w:r w:rsidRPr="00082F30">
        <w:rPr>
          <w:rFonts w:cs="Times New Roman"/>
        </w:rPr>
        <w:t>. On the other hand, “the experiential travel”, tailored gourmet experiences, retreats for wellbeing and cultural workshops could be adopted to appeal to the different needs of their guests. Finally, they make the hotel attractive so it become number one for wedding receptions, corporate events, and any special event venue is a great opportunity to</w:t>
      </w:r>
      <w:r w:rsidR="00DA7839" w:rsidRPr="00082F30">
        <w:rPr>
          <w:rFonts w:cs="Times New Roman"/>
        </w:rPr>
        <w:t xml:space="preserve"> make money from hosting events (Hung, and Hager, 2019).</w:t>
      </w:r>
    </w:p>
    <w:p w14:paraId="4E5DF378" w14:textId="77777777" w:rsidR="00F72BF9" w:rsidRPr="00082F30" w:rsidRDefault="00F72BF9" w:rsidP="00F72BF9">
      <w:pPr>
        <w:pStyle w:val="Heading1"/>
        <w:rPr>
          <w:rFonts w:cs="Times New Roman"/>
        </w:rPr>
      </w:pPr>
      <w:bookmarkStart w:id="19" w:name="_Toc159939747"/>
      <w:r w:rsidRPr="00082F30">
        <w:rPr>
          <w:rFonts w:cs="Times New Roman"/>
        </w:rPr>
        <w:t>Financial projection:</w:t>
      </w:r>
      <w:bookmarkEnd w:id="19"/>
    </w:p>
    <w:p w14:paraId="05522D72" w14:textId="77777777" w:rsidR="00DA7839" w:rsidRPr="00082F30" w:rsidRDefault="00DA7839" w:rsidP="00DA7839">
      <w:pPr>
        <w:pStyle w:val="Heading2"/>
        <w:rPr>
          <w:rFonts w:cs="Times New Roman"/>
        </w:rPr>
      </w:pPr>
      <w:bookmarkStart w:id="20" w:name="_Toc159939748"/>
      <w:r w:rsidRPr="00082F30">
        <w:rPr>
          <w:rFonts w:cs="Times New Roman"/>
        </w:rPr>
        <w:t>Income Statement</w:t>
      </w:r>
      <w:bookmarkEnd w:id="20"/>
    </w:p>
    <w:tbl>
      <w:tblPr>
        <w:tblStyle w:val="TableGrid"/>
        <w:tblW w:w="10045" w:type="dxa"/>
        <w:tblLook w:val="04A0" w:firstRow="1" w:lastRow="0" w:firstColumn="1" w:lastColumn="0" w:noHBand="0" w:noVBand="1"/>
      </w:tblPr>
      <w:tblGrid>
        <w:gridCol w:w="3871"/>
        <w:gridCol w:w="1506"/>
        <w:gridCol w:w="1556"/>
        <w:gridCol w:w="1556"/>
        <w:gridCol w:w="1556"/>
      </w:tblGrid>
      <w:tr w:rsidR="00DA7839" w:rsidRPr="00082F30" w14:paraId="11B59030" w14:textId="77777777" w:rsidTr="009A1A23">
        <w:trPr>
          <w:trHeight w:val="378"/>
        </w:trPr>
        <w:tc>
          <w:tcPr>
            <w:tcW w:w="3871" w:type="dxa"/>
            <w:shd w:val="clear" w:color="auto" w:fill="FFE599" w:themeFill="accent4" w:themeFillTint="66"/>
            <w:noWrap/>
            <w:hideMark/>
          </w:tcPr>
          <w:p w14:paraId="3CA63107" w14:textId="77777777" w:rsidR="00DA7839" w:rsidRPr="00082F30" w:rsidRDefault="00DA7839" w:rsidP="009A1A23">
            <w:pPr>
              <w:rPr>
                <w:rFonts w:cs="Times New Roman"/>
                <w:b/>
                <w:bCs/>
                <w:szCs w:val="24"/>
              </w:rPr>
            </w:pPr>
            <w:r w:rsidRPr="00082F30">
              <w:rPr>
                <w:rFonts w:cs="Times New Roman"/>
                <w:b/>
                <w:bCs/>
                <w:szCs w:val="24"/>
              </w:rPr>
              <w:t>Income Statement</w:t>
            </w:r>
          </w:p>
        </w:tc>
        <w:tc>
          <w:tcPr>
            <w:tcW w:w="1506" w:type="dxa"/>
            <w:shd w:val="clear" w:color="auto" w:fill="FFE599" w:themeFill="accent4" w:themeFillTint="66"/>
            <w:hideMark/>
          </w:tcPr>
          <w:p w14:paraId="4EB39F60" w14:textId="77777777" w:rsidR="00DA7839" w:rsidRPr="00082F30" w:rsidRDefault="00DA7839" w:rsidP="009A1A23">
            <w:pPr>
              <w:rPr>
                <w:rFonts w:cs="Times New Roman"/>
                <w:b/>
                <w:bCs/>
                <w:szCs w:val="24"/>
              </w:rPr>
            </w:pPr>
            <w:r w:rsidRPr="00082F30">
              <w:rPr>
                <w:rFonts w:cs="Times New Roman"/>
                <w:b/>
                <w:bCs/>
                <w:szCs w:val="24"/>
              </w:rPr>
              <w:t>2023</w:t>
            </w:r>
          </w:p>
        </w:tc>
        <w:tc>
          <w:tcPr>
            <w:tcW w:w="1556" w:type="dxa"/>
            <w:shd w:val="clear" w:color="auto" w:fill="FFE599" w:themeFill="accent4" w:themeFillTint="66"/>
            <w:hideMark/>
          </w:tcPr>
          <w:p w14:paraId="5BF60ACD" w14:textId="77777777" w:rsidR="00DA7839" w:rsidRPr="00082F30" w:rsidRDefault="00DA7839" w:rsidP="009A1A23">
            <w:pPr>
              <w:rPr>
                <w:rFonts w:cs="Times New Roman"/>
                <w:b/>
                <w:bCs/>
                <w:szCs w:val="24"/>
              </w:rPr>
            </w:pPr>
            <w:r w:rsidRPr="00082F30">
              <w:rPr>
                <w:rFonts w:cs="Times New Roman"/>
                <w:b/>
                <w:bCs/>
                <w:szCs w:val="24"/>
              </w:rPr>
              <w:t>2024</w:t>
            </w:r>
          </w:p>
        </w:tc>
        <w:tc>
          <w:tcPr>
            <w:tcW w:w="1556" w:type="dxa"/>
            <w:shd w:val="clear" w:color="auto" w:fill="FFE599" w:themeFill="accent4" w:themeFillTint="66"/>
            <w:hideMark/>
          </w:tcPr>
          <w:p w14:paraId="09094E04" w14:textId="77777777" w:rsidR="00DA7839" w:rsidRPr="00082F30" w:rsidRDefault="00DA7839" w:rsidP="009A1A23">
            <w:pPr>
              <w:rPr>
                <w:rFonts w:cs="Times New Roman"/>
                <w:b/>
                <w:bCs/>
                <w:szCs w:val="24"/>
              </w:rPr>
            </w:pPr>
            <w:r w:rsidRPr="00082F30">
              <w:rPr>
                <w:rFonts w:cs="Times New Roman"/>
                <w:b/>
                <w:bCs/>
                <w:szCs w:val="24"/>
              </w:rPr>
              <w:t>2025</w:t>
            </w:r>
          </w:p>
        </w:tc>
        <w:tc>
          <w:tcPr>
            <w:tcW w:w="1556" w:type="dxa"/>
            <w:shd w:val="clear" w:color="auto" w:fill="FFE599" w:themeFill="accent4" w:themeFillTint="66"/>
            <w:hideMark/>
          </w:tcPr>
          <w:p w14:paraId="4502A660" w14:textId="77777777" w:rsidR="00DA7839" w:rsidRPr="00082F30" w:rsidRDefault="00DA7839" w:rsidP="009A1A23">
            <w:pPr>
              <w:rPr>
                <w:rFonts w:cs="Times New Roman"/>
                <w:b/>
                <w:bCs/>
                <w:szCs w:val="24"/>
              </w:rPr>
            </w:pPr>
            <w:r w:rsidRPr="00082F30">
              <w:rPr>
                <w:rFonts w:cs="Times New Roman"/>
                <w:b/>
                <w:bCs/>
                <w:szCs w:val="24"/>
              </w:rPr>
              <w:t>2026</w:t>
            </w:r>
          </w:p>
        </w:tc>
      </w:tr>
      <w:tr w:rsidR="00DA7839" w:rsidRPr="00082F30" w14:paraId="6BD8AFCC" w14:textId="77777777" w:rsidTr="009A1A23">
        <w:trPr>
          <w:trHeight w:val="359"/>
        </w:trPr>
        <w:tc>
          <w:tcPr>
            <w:tcW w:w="3871" w:type="dxa"/>
            <w:hideMark/>
          </w:tcPr>
          <w:p w14:paraId="7D6936B5" w14:textId="77777777" w:rsidR="00DA7839" w:rsidRPr="00082F30" w:rsidRDefault="00DA7839" w:rsidP="009A1A23">
            <w:pPr>
              <w:rPr>
                <w:rFonts w:cs="Times New Roman"/>
                <w:szCs w:val="24"/>
              </w:rPr>
            </w:pPr>
            <w:r w:rsidRPr="00082F30">
              <w:rPr>
                <w:rFonts w:cs="Times New Roman"/>
                <w:szCs w:val="24"/>
              </w:rPr>
              <w:t>Revenue (Actual)</w:t>
            </w:r>
          </w:p>
        </w:tc>
        <w:tc>
          <w:tcPr>
            <w:tcW w:w="1506" w:type="dxa"/>
            <w:hideMark/>
          </w:tcPr>
          <w:p w14:paraId="4864C393" w14:textId="77777777" w:rsidR="00DA7839" w:rsidRPr="00082F30" w:rsidRDefault="00DA7839" w:rsidP="009A1A23">
            <w:pPr>
              <w:rPr>
                <w:rFonts w:cs="Times New Roman"/>
                <w:szCs w:val="24"/>
              </w:rPr>
            </w:pPr>
            <w:r w:rsidRPr="00082F30">
              <w:rPr>
                <w:rFonts w:cs="Times New Roman"/>
                <w:szCs w:val="24"/>
              </w:rPr>
              <w:t>950,000</w:t>
            </w:r>
          </w:p>
        </w:tc>
        <w:tc>
          <w:tcPr>
            <w:tcW w:w="1556" w:type="dxa"/>
            <w:hideMark/>
          </w:tcPr>
          <w:p w14:paraId="5CAFC820" w14:textId="77777777" w:rsidR="00DA7839" w:rsidRPr="00082F30" w:rsidRDefault="00DA7839" w:rsidP="009A1A23">
            <w:pPr>
              <w:rPr>
                <w:rFonts w:cs="Times New Roman"/>
                <w:szCs w:val="24"/>
              </w:rPr>
            </w:pPr>
          </w:p>
        </w:tc>
        <w:tc>
          <w:tcPr>
            <w:tcW w:w="1556" w:type="dxa"/>
            <w:hideMark/>
          </w:tcPr>
          <w:p w14:paraId="5E9D58C7" w14:textId="77777777" w:rsidR="00DA7839" w:rsidRPr="00082F30" w:rsidRDefault="00DA7839" w:rsidP="009A1A23">
            <w:pPr>
              <w:rPr>
                <w:rFonts w:cs="Times New Roman"/>
                <w:szCs w:val="24"/>
              </w:rPr>
            </w:pPr>
          </w:p>
        </w:tc>
        <w:tc>
          <w:tcPr>
            <w:tcW w:w="1556" w:type="dxa"/>
            <w:hideMark/>
          </w:tcPr>
          <w:p w14:paraId="5563AC60" w14:textId="77777777" w:rsidR="00DA7839" w:rsidRPr="00082F30" w:rsidRDefault="00DA7839" w:rsidP="009A1A23">
            <w:pPr>
              <w:rPr>
                <w:rFonts w:cs="Times New Roman"/>
                <w:szCs w:val="24"/>
              </w:rPr>
            </w:pPr>
          </w:p>
        </w:tc>
      </w:tr>
      <w:tr w:rsidR="00DA7839" w:rsidRPr="00082F30" w14:paraId="686C974E" w14:textId="77777777" w:rsidTr="009A1A23">
        <w:trPr>
          <w:trHeight w:val="359"/>
        </w:trPr>
        <w:tc>
          <w:tcPr>
            <w:tcW w:w="3871" w:type="dxa"/>
            <w:hideMark/>
          </w:tcPr>
          <w:p w14:paraId="72DD058A" w14:textId="77777777" w:rsidR="00DA7839" w:rsidRPr="00082F30" w:rsidRDefault="00DA7839" w:rsidP="009A1A23">
            <w:pPr>
              <w:rPr>
                <w:rFonts w:cs="Times New Roman"/>
                <w:szCs w:val="24"/>
              </w:rPr>
            </w:pPr>
            <w:r w:rsidRPr="00082F30">
              <w:rPr>
                <w:rFonts w:cs="Times New Roman"/>
                <w:szCs w:val="24"/>
              </w:rPr>
              <w:t>Growth</w:t>
            </w:r>
          </w:p>
        </w:tc>
        <w:tc>
          <w:tcPr>
            <w:tcW w:w="1506" w:type="dxa"/>
            <w:hideMark/>
          </w:tcPr>
          <w:p w14:paraId="242A76A5" w14:textId="77777777" w:rsidR="00DA7839" w:rsidRPr="00082F30" w:rsidRDefault="00DA7839" w:rsidP="009A1A23">
            <w:pPr>
              <w:rPr>
                <w:rFonts w:cs="Times New Roman"/>
                <w:szCs w:val="24"/>
              </w:rPr>
            </w:pPr>
          </w:p>
        </w:tc>
        <w:tc>
          <w:tcPr>
            <w:tcW w:w="1556" w:type="dxa"/>
            <w:hideMark/>
          </w:tcPr>
          <w:p w14:paraId="0C1666FF" w14:textId="77777777" w:rsidR="00DA7839" w:rsidRPr="00082F30" w:rsidRDefault="00DA7839" w:rsidP="009A1A23">
            <w:pPr>
              <w:rPr>
                <w:rFonts w:cs="Times New Roman"/>
                <w:szCs w:val="24"/>
              </w:rPr>
            </w:pPr>
            <w:r w:rsidRPr="00082F30">
              <w:rPr>
                <w:rFonts w:cs="Times New Roman"/>
                <w:szCs w:val="24"/>
              </w:rPr>
              <w:t>10%</w:t>
            </w:r>
          </w:p>
        </w:tc>
        <w:tc>
          <w:tcPr>
            <w:tcW w:w="1556" w:type="dxa"/>
            <w:hideMark/>
          </w:tcPr>
          <w:p w14:paraId="5279E9F3" w14:textId="77777777" w:rsidR="00DA7839" w:rsidRPr="00082F30" w:rsidRDefault="00DA7839" w:rsidP="009A1A23">
            <w:pPr>
              <w:rPr>
                <w:rFonts w:cs="Times New Roman"/>
                <w:szCs w:val="24"/>
              </w:rPr>
            </w:pPr>
            <w:r w:rsidRPr="00082F30">
              <w:rPr>
                <w:rFonts w:cs="Times New Roman"/>
                <w:szCs w:val="24"/>
              </w:rPr>
              <w:t>12%</w:t>
            </w:r>
          </w:p>
        </w:tc>
        <w:tc>
          <w:tcPr>
            <w:tcW w:w="1556" w:type="dxa"/>
            <w:hideMark/>
          </w:tcPr>
          <w:p w14:paraId="2A10FAA7" w14:textId="77777777" w:rsidR="00DA7839" w:rsidRPr="00082F30" w:rsidRDefault="00DA7839" w:rsidP="009A1A23">
            <w:pPr>
              <w:rPr>
                <w:rFonts w:cs="Times New Roman"/>
                <w:szCs w:val="24"/>
              </w:rPr>
            </w:pPr>
            <w:r w:rsidRPr="00082F30">
              <w:rPr>
                <w:rFonts w:cs="Times New Roman"/>
                <w:szCs w:val="24"/>
              </w:rPr>
              <w:t>15%</w:t>
            </w:r>
          </w:p>
        </w:tc>
      </w:tr>
      <w:tr w:rsidR="00DA7839" w:rsidRPr="00082F30" w14:paraId="6CDE08C3" w14:textId="77777777" w:rsidTr="009A1A23">
        <w:trPr>
          <w:trHeight w:val="359"/>
        </w:trPr>
        <w:tc>
          <w:tcPr>
            <w:tcW w:w="3871" w:type="dxa"/>
            <w:hideMark/>
          </w:tcPr>
          <w:p w14:paraId="28F585D8" w14:textId="77777777" w:rsidR="00DA7839" w:rsidRPr="00082F30" w:rsidRDefault="00DA7839" w:rsidP="009A1A23">
            <w:pPr>
              <w:rPr>
                <w:rFonts w:cs="Times New Roman"/>
                <w:szCs w:val="24"/>
              </w:rPr>
            </w:pPr>
            <w:r w:rsidRPr="00082F30">
              <w:rPr>
                <w:rFonts w:cs="Times New Roman"/>
                <w:szCs w:val="24"/>
              </w:rPr>
              <w:t>Revenue (Projected)</w:t>
            </w:r>
          </w:p>
        </w:tc>
        <w:tc>
          <w:tcPr>
            <w:tcW w:w="1506" w:type="dxa"/>
            <w:hideMark/>
          </w:tcPr>
          <w:p w14:paraId="6E1C88A2" w14:textId="77777777" w:rsidR="00DA7839" w:rsidRPr="00082F30" w:rsidRDefault="00DA7839" w:rsidP="009A1A23">
            <w:pPr>
              <w:rPr>
                <w:rFonts w:cs="Times New Roman"/>
                <w:szCs w:val="24"/>
              </w:rPr>
            </w:pPr>
          </w:p>
        </w:tc>
        <w:tc>
          <w:tcPr>
            <w:tcW w:w="1556" w:type="dxa"/>
            <w:hideMark/>
          </w:tcPr>
          <w:p w14:paraId="57B28E89" w14:textId="77777777" w:rsidR="00DA7839" w:rsidRPr="00082F30" w:rsidRDefault="00DA7839" w:rsidP="009A1A23">
            <w:pPr>
              <w:rPr>
                <w:rFonts w:cs="Times New Roman"/>
                <w:szCs w:val="24"/>
              </w:rPr>
            </w:pPr>
            <w:r w:rsidRPr="00082F30">
              <w:rPr>
                <w:rFonts w:cs="Times New Roman"/>
                <w:szCs w:val="24"/>
              </w:rPr>
              <w:t>£95000</w:t>
            </w:r>
          </w:p>
        </w:tc>
        <w:tc>
          <w:tcPr>
            <w:tcW w:w="1556" w:type="dxa"/>
            <w:hideMark/>
          </w:tcPr>
          <w:p w14:paraId="7812F5F5" w14:textId="77777777" w:rsidR="00DA7839" w:rsidRPr="00082F30" w:rsidRDefault="00DA7839" w:rsidP="009A1A23">
            <w:pPr>
              <w:rPr>
                <w:rFonts w:cs="Times New Roman"/>
                <w:szCs w:val="24"/>
              </w:rPr>
            </w:pPr>
            <w:r w:rsidRPr="00082F30">
              <w:rPr>
                <w:rFonts w:cs="Times New Roman"/>
                <w:szCs w:val="24"/>
              </w:rPr>
              <w:t>£114000</w:t>
            </w:r>
          </w:p>
        </w:tc>
        <w:tc>
          <w:tcPr>
            <w:tcW w:w="1556" w:type="dxa"/>
            <w:hideMark/>
          </w:tcPr>
          <w:p w14:paraId="0A72B031" w14:textId="77777777" w:rsidR="00DA7839" w:rsidRPr="00082F30" w:rsidRDefault="00DA7839" w:rsidP="009A1A23">
            <w:pPr>
              <w:rPr>
                <w:rFonts w:cs="Times New Roman"/>
                <w:szCs w:val="24"/>
              </w:rPr>
            </w:pPr>
            <w:r w:rsidRPr="00082F30">
              <w:rPr>
                <w:rFonts w:cs="Times New Roman"/>
                <w:szCs w:val="24"/>
              </w:rPr>
              <w:t>£142500</w:t>
            </w:r>
          </w:p>
        </w:tc>
      </w:tr>
      <w:tr w:rsidR="00DA7839" w:rsidRPr="00082F30" w14:paraId="61660CB8" w14:textId="77777777" w:rsidTr="009A1A23">
        <w:trPr>
          <w:trHeight w:val="359"/>
        </w:trPr>
        <w:tc>
          <w:tcPr>
            <w:tcW w:w="3871" w:type="dxa"/>
            <w:hideMark/>
          </w:tcPr>
          <w:p w14:paraId="1D030D30" w14:textId="77777777" w:rsidR="00DA7839" w:rsidRPr="00082F30" w:rsidRDefault="00DA7839" w:rsidP="009A1A23">
            <w:pPr>
              <w:rPr>
                <w:rFonts w:cs="Times New Roman"/>
                <w:szCs w:val="24"/>
              </w:rPr>
            </w:pPr>
            <w:r w:rsidRPr="00082F30">
              <w:rPr>
                <w:rFonts w:cs="Times New Roman"/>
                <w:szCs w:val="24"/>
              </w:rPr>
              <w:t>Operating Expenses</w:t>
            </w:r>
          </w:p>
        </w:tc>
        <w:tc>
          <w:tcPr>
            <w:tcW w:w="1506" w:type="dxa"/>
            <w:hideMark/>
          </w:tcPr>
          <w:p w14:paraId="191DB718" w14:textId="77777777" w:rsidR="00DA7839" w:rsidRPr="00082F30" w:rsidRDefault="00DA7839" w:rsidP="009A1A23">
            <w:pPr>
              <w:rPr>
                <w:rFonts w:cs="Times New Roman"/>
                <w:szCs w:val="24"/>
              </w:rPr>
            </w:pPr>
            <w:r w:rsidRPr="00082F30">
              <w:rPr>
                <w:rFonts w:cs="Times New Roman"/>
                <w:szCs w:val="24"/>
              </w:rPr>
              <w:t>1,100,000</w:t>
            </w:r>
          </w:p>
        </w:tc>
        <w:tc>
          <w:tcPr>
            <w:tcW w:w="1556" w:type="dxa"/>
            <w:hideMark/>
          </w:tcPr>
          <w:p w14:paraId="2405C03A" w14:textId="77777777" w:rsidR="00DA7839" w:rsidRPr="00082F30" w:rsidRDefault="00DA7839" w:rsidP="009A1A23">
            <w:pPr>
              <w:rPr>
                <w:rFonts w:cs="Times New Roman"/>
                <w:szCs w:val="24"/>
              </w:rPr>
            </w:pPr>
          </w:p>
        </w:tc>
        <w:tc>
          <w:tcPr>
            <w:tcW w:w="1556" w:type="dxa"/>
            <w:hideMark/>
          </w:tcPr>
          <w:p w14:paraId="0BAC46DE" w14:textId="77777777" w:rsidR="00DA7839" w:rsidRPr="00082F30" w:rsidRDefault="00DA7839" w:rsidP="009A1A23">
            <w:pPr>
              <w:rPr>
                <w:rFonts w:cs="Times New Roman"/>
                <w:szCs w:val="24"/>
              </w:rPr>
            </w:pPr>
          </w:p>
        </w:tc>
        <w:tc>
          <w:tcPr>
            <w:tcW w:w="1556" w:type="dxa"/>
            <w:hideMark/>
          </w:tcPr>
          <w:p w14:paraId="6B27654C" w14:textId="77777777" w:rsidR="00DA7839" w:rsidRPr="00082F30" w:rsidRDefault="00DA7839" w:rsidP="009A1A23">
            <w:pPr>
              <w:rPr>
                <w:rFonts w:cs="Times New Roman"/>
                <w:szCs w:val="24"/>
              </w:rPr>
            </w:pPr>
          </w:p>
        </w:tc>
      </w:tr>
      <w:tr w:rsidR="00DA7839" w:rsidRPr="00082F30" w14:paraId="0B6942DD" w14:textId="77777777" w:rsidTr="009A1A23">
        <w:trPr>
          <w:trHeight w:val="359"/>
        </w:trPr>
        <w:tc>
          <w:tcPr>
            <w:tcW w:w="3871" w:type="dxa"/>
            <w:hideMark/>
          </w:tcPr>
          <w:p w14:paraId="2302CF47" w14:textId="77777777" w:rsidR="00DA7839" w:rsidRPr="00082F30" w:rsidRDefault="00DA7839" w:rsidP="009A1A23">
            <w:pPr>
              <w:rPr>
                <w:rFonts w:cs="Times New Roman"/>
                <w:szCs w:val="24"/>
              </w:rPr>
            </w:pPr>
            <w:r w:rsidRPr="00082F30">
              <w:rPr>
                <w:rFonts w:cs="Times New Roman"/>
                <w:szCs w:val="24"/>
              </w:rPr>
              <w:t>Add:</w:t>
            </w:r>
          </w:p>
        </w:tc>
        <w:tc>
          <w:tcPr>
            <w:tcW w:w="1506" w:type="dxa"/>
            <w:hideMark/>
          </w:tcPr>
          <w:p w14:paraId="3DD6A7DE" w14:textId="77777777" w:rsidR="00DA7839" w:rsidRPr="00082F30" w:rsidRDefault="00DA7839" w:rsidP="009A1A23">
            <w:pPr>
              <w:rPr>
                <w:rFonts w:cs="Times New Roman"/>
                <w:szCs w:val="24"/>
              </w:rPr>
            </w:pPr>
          </w:p>
        </w:tc>
        <w:tc>
          <w:tcPr>
            <w:tcW w:w="1556" w:type="dxa"/>
            <w:hideMark/>
          </w:tcPr>
          <w:p w14:paraId="6EF2B7A7" w14:textId="77777777" w:rsidR="00DA7839" w:rsidRPr="00082F30" w:rsidRDefault="00DA7839" w:rsidP="009A1A23">
            <w:pPr>
              <w:rPr>
                <w:rFonts w:cs="Times New Roman"/>
                <w:szCs w:val="24"/>
              </w:rPr>
            </w:pPr>
          </w:p>
        </w:tc>
        <w:tc>
          <w:tcPr>
            <w:tcW w:w="1556" w:type="dxa"/>
            <w:hideMark/>
          </w:tcPr>
          <w:p w14:paraId="707C70DC" w14:textId="77777777" w:rsidR="00DA7839" w:rsidRPr="00082F30" w:rsidRDefault="00DA7839" w:rsidP="009A1A23">
            <w:pPr>
              <w:rPr>
                <w:rFonts w:cs="Times New Roman"/>
                <w:szCs w:val="24"/>
              </w:rPr>
            </w:pPr>
          </w:p>
        </w:tc>
        <w:tc>
          <w:tcPr>
            <w:tcW w:w="1556" w:type="dxa"/>
            <w:hideMark/>
          </w:tcPr>
          <w:p w14:paraId="7102970A" w14:textId="77777777" w:rsidR="00DA7839" w:rsidRPr="00082F30" w:rsidRDefault="00DA7839" w:rsidP="009A1A23">
            <w:pPr>
              <w:rPr>
                <w:rFonts w:cs="Times New Roman"/>
                <w:szCs w:val="24"/>
              </w:rPr>
            </w:pPr>
          </w:p>
        </w:tc>
      </w:tr>
      <w:tr w:rsidR="00DA7839" w:rsidRPr="00082F30" w14:paraId="0A8ED8A1" w14:textId="77777777" w:rsidTr="009A1A23">
        <w:trPr>
          <w:trHeight w:val="359"/>
        </w:trPr>
        <w:tc>
          <w:tcPr>
            <w:tcW w:w="3871" w:type="dxa"/>
            <w:hideMark/>
          </w:tcPr>
          <w:p w14:paraId="6036BEDF" w14:textId="77777777" w:rsidR="00DA7839" w:rsidRPr="00082F30" w:rsidRDefault="00DA7839" w:rsidP="009A1A23">
            <w:pPr>
              <w:rPr>
                <w:rFonts w:cs="Times New Roman"/>
                <w:szCs w:val="24"/>
              </w:rPr>
            </w:pPr>
            <w:r w:rsidRPr="00082F30">
              <w:rPr>
                <w:rFonts w:cs="Times New Roman"/>
                <w:szCs w:val="24"/>
              </w:rPr>
              <w:t>Employee Training</w:t>
            </w:r>
          </w:p>
        </w:tc>
        <w:tc>
          <w:tcPr>
            <w:tcW w:w="1506" w:type="dxa"/>
            <w:hideMark/>
          </w:tcPr>
          <w:p w14:paraId="2F455FC2" w14:textId="77777777" w:rsidR="00DA7839" w:rsidRPr="00082F30" w:rsidRDefault="00DA7839" w:rsidP="009A1A23">
            <w:pPr>
              <w:rPr>
                <w:rFonts w:cs="Times New Roman"/>
                <w:szCs w:val="24"/>
              </w:rPr>
            </w:pPr>
          </w:p>
        </w:tc>
        <w:tc>
          <w:tcPr>
            <w:tcW w:w="1556" w:type="dxa"/>
            <w:hideMark/>
          </w:tcPr>
          <w:p w14:paraId="13775ACA" w14:textId="77777777" w:rsidR="00DA7839" w:rsidRPr="00082F30" w:rsidRDefault="00DA7839" w:rsidP="009A1A23">
            <w:pPr>
              <w:rPr>
                <w:rFonts w:cs="Times New Roman"/>
                <w:szCs w:val="24"/>
              </w:rPr>
            </w:pPr>
            <w:r w:rsidRPr="00082F30">
              <w:rPr>
                <w:rFonts w:cs="Times New Roman"/>
                <w:szCs w:val="24"/>
              </w:rPr>
              <w:t>£12,000</w:t>
            </w:r>
          </w:p>
        </w:tc>
        <w:tc>
          <w:tcPr>
            <w:tcW w:w="1556" w:type="dxa"/>
            <w:hideMark/>
          </w:tcPr>
          <w:p w14:paraId="64E2AB88" w14:textId="77777777" w:rsidR="00DA7839" w:rsidRPr="00082F30" w:rsidRDefault="00DA7839" w:rsidP="009A1A23">
            <w:pPr>
              <w:rPr>
                <w:rFonts w:cs="Times New Roman"/>
                <w:szCs w:val="24"/>
              </w:rPr>
            </w:pPr>
          </w:p>
        </w:tc>
        <w:tc>
          <w:tcPr>
            <w:tcW w:w="1556" w:type="dxa"/>
            <w:hideMark/>
          </w:tcPr>
          <w:p w14:paraId="66DB6A6E" w14:textId="77777777" w:rsidR="00DA7839" w:rsidRPr="00082F30" w:rsidRDefault="00DA7839" w:rsidP="009A1A23">
            <w:pPr>
              <w:rPr>
                <w:rFonts w:cs="Times New Roman"/>
                <w:szCs w:val="24"/>
              </w:rPr>
            </w:pPr>
          </w:p>
        </w:tc>
      </w:tr>
      <w:tr w:rsidR="00DA7839" w:rsidRPr="00082F30" w14:paraId="0681ECF8" w14:textId="77777777" w:rsidTr="009A1A23">
        <w:trPr>
          <w:trHeight w:val="359"/>
        </w:trPr>
        <w:tc>
          <w:tcPr>
            <w:tcW w:w="3871" w:type="dxa"/>
            <w:hideMark/>
          </w:tcPr>
          <w:p w14:paraId="251943B9" w14:textId="77777777" w:rsidR="00DA7839" w:rsidRPr="00082F30" w:rsidRDefault="00DA7839" w:rsidP="009A1A23">
            <w:pPr>
              <w:rPr>
                <w:rFonts w:cs="Times New Roman"/>
                <w:szCs w:val="24"/>
              </w:rPr>
            </w:pPr>
            <w:r w:rsidRPr="00082F30">
              <w:rPr>
                <w:rFonts w:cs="Times New Roman"/>
                <w:szCs w:val="24"/>
              </w:rPr>
              <w:t>Interest Payment</w:t>
            </w:r>
          </w:p>
        </w:tc>
        <w:tc>
          <w:tcPr>
            <w:tcW w:w="1506" w:type="dxa"/>
            <w:hideMark/>
          </w:tcPr>
          <w:p w14:paraId="5547E2A1" w14:textId="77777777" w:rsidR="00DA7839" w:rsidRPr="00082F30" w:rsidRDefault="00DA7839" w:rsidP="009A1A23">
            <w:pPr>
              <w:rPr>
                <w:rFonts w:cs="Times New Roman"/>
                <w:szCs w:val="24"/>
              </w:rPr>
            </w:pPr>
          </w:p>
        </w:tc>
        <w:tc>
          <w:tcPr>
            <w:tcW w:w="1556" w:type="dxa"/>
            <w:hideMark/>
          </w:tcPr>
          <w:p w14:paraId="41CE0CD6" w14:textId="77777777" w:rsidR="00DA7839" w:rsidRPr="00082F30" w:rsidRDefault="00DA7839" w:rsidP="009A1A23">
            <w:pPr>
              <w:rPr>
                <w:rFonts w:cs="Times New Roman"/>
                <w:szCs w:val="24"/>
              </w:rPr>
            </w:pPr>
            <w:r w:rsidRPr="00082F30">
              <w:rPr>
                <w:rFonts w:cs="Times New Roman"/>
                <w:szCs w:val="24"/>
              </w:rPr>
              <w:t>£8,000</w:t>
            </w:r>
          </w:p>
        </w:tc>
        <w:tc>
          <w:tcPr>
            <w:tcW w:w="1556" w:type="dxa"/>
            <w:hideMark/>
          </w:tcPr>
          <w:p w14:paraId="18CF391F" w14:textId="77777777" w:rsidR="00DA7839" w:rsidRPr="00082F30" w:rsidRDefault="00DA7839" w:rsidP="009A1A23">
            <w:pPr>
              <w:rPr>
                <w:rFonts w:cs="Times New Roman"/>
                <w:szCs w:val="24"/>
              </w:rPr>
            </w:pPr>
            <w:r w:rsidRPr="00082F30">
              <w:rPr>
                <w:rFonts w:cs="Times New Roman"/>
                <w:szCs w:val="24"/>
              </w:rPr>
              <w:t>£30,000</w:t>
            </w:r>
          </w:p>
        </w:tc>
        <w:tc>
          <w:tcPr>
            <w:tcW w:w="1556" w:type="dxa"/>
            <w:hideMark/>
          </w:tcPr>
          <w:p w14:paraId="60CF29C2" w14:textId="77777777" w:rsidR="00DA7839" w:rsidRPr="00082F30" w:rsidRDefault="00DA7839" w:rsidP="009A1A23">
            <w:pPr>
              <w:rPr>
                <w:rFonts w:cs="Times New Roman"/>
                <w:szCs w:val="24"/>
              </w:rPr>
            </w:pPr>
            <w:r w:rsidRPr="00082F30">
              <w:rPr>
                <w:rFonts w:cs="Times New Roman"/>
                <w:szCs w:val="24"/>
              </w:rPr>
              <w:t>£50,000</w:t>
            </w:r>
          </w:p>
        </w:tc>
      </w:tr>
      <w:tr w:rsidR="00DA7839" w:rsidRPr="00082F30" w14:paraId="6AD98BE9" w14:textId="77777777" w:rsidTr="009A1A23">
        <w:trPr>
          <w:trHeight w:val="359"/>
        </w:trPr>
        <w:tc>
          <w:tcPr>
            <w:tcW w:w="3871" w:type="dxa"/>
            <w:hideMark/>
          </w:tcPr>
          <w:p w14:paraId="416C9260" w14:textId="77777777" w:rsidR="00DA7839" w:rsidRPr="00082F30" w:rsidRDefault="00DA7839" w:rsidP="009A1A23">
            <w:pPr>
              <w:rPr>
                <w:rFonts w:cs="Times New Roman"/>
                <w:szCs w:val="24"/>
              </w:rPr>
            </w:pPr>
            <w:r w:rsidRPr="00082F30">
              <w:rPr>
                <w:rFonts w:cs="Times New Roman"/>
                <w:szCs w:val="24"/>
              </w:rPr>
              <w:t>Project Other Increase</w:t>
            </w:r>
          </w:p>
        </w:tc>
        <w:tc>
          <w:tcPr>
            <w:tcW w:w="1506" w:type="dxa"/>
            <w:hideMark/>
          </w:tcPr>
          <w:p w14:paraId="7D38541F" w14:textId="77777777" w:rsidR="00DA7839" w:rsidRPr="00082F30" w:rsidRDefault="00DA7839" w:rsidP="009A1A23">
            <w:pPr>
              <w:rPr>
                <w:rFonts w:cs="Times New Roman"/>
                <w:szCs w:val="24"/>
              </w:rPr>
            </w:pPr>
          </w:p>
        </w:tc>
        <w:tc>
          <w:tcPr>
            <w:tcW w:w="1556" w:type="dxa"/>
            <w:hideMark/>
          </w:tcPr>
          <w:p w14:paraId="75003500" w14:textId="77777777" w:rsidR="00DA7839" w:rsidRPr="00082F30" w:rsidRDefault="00DA7839" w:rsidP="009A1A23">
            <w:pPr>
              <w:rPr>
                <w:rFonts w:cs="Times New Roman"/>
                <w:szCs w:val="24"/>
              </w:rPr>
            </w:pPr>
            <w:r w:rsidRPr="00082F30">
              <w:rPr>
                <w:rFonts w:cs="Times New Roman"/>
                <w:szCs w:val="24"/>
              </w:rPr>
              <w:t>£20,000</w:t>
            </w:r>
          </w:p>
        </w:tc>
        <w:tc>
          <w:tcPr>
            <w:tcW w:w="1556" w:type="dxa"/>
            <w:hideMark/>
          </w:tcPr>
          <w:p w14:paraId="23FE3810" w14:textId="77777777" w:rsidR="00DA7839" w:rsidRPr="00082F30" w:rsidRDefault="00DA7839" w:rsidP="009A1A23">
            <w:pPr>
              <w:rPr>
                <w:rFonts w:cs="Times New Roman"/>
                <w:szCs w:val="24"/>
              </w:rPr>
            </w:pPr>
            <w:r w:rsidRPr="00082F30">
              <w:rPr>
                <w:rFonts w:cs="Times New Roman"/>
                <w:szCs w:val="24"/>
              </w:rPr>
              <w:t>£35,000</w:t>
            </w:r>
          </w:p>
        </w:tc>
        <w:tc>
          <w:tcPr>
            <w:tcW w:w="1556" w:type="dxa"/>
            <w:hideMark/>
          </w:tcPr>
          <w:p w14:paraId="6AB9896A" w14:textId="77777777" w:rsidR="00DA7839" w:rsidRPr="00082F30" w:rsidRDefault="00DA7839" w:rsidP="009A1A23">
            <w:pPr>
              <w:rPr>
                <w:rFonts w:cs="Times New Roman"/>
                <w:szCs w:val="24"/>
              </w:rPr>
            </w:pPr>
            <w:r w:rsidRPr="00082F30">
              <w:rPr>
                <w:rFonts w:cs="Times New Roman"/>
                <w:szCs w:val="24"/>
              </w:rPr>
              <w:t>£30,000</w:t>
            </w:r>
          </w:p>
        </w:tc>
      </w:tr>
      <w:tr w:rsidR="00DA7839" w:rsidRPr="00082F30" w14:paraId="447786F5" w14:textId="77777777" w:rsidTr="009A1A23">
        <w:trPr>
          <w:trHeight w:val="359"/>
        </w:trPr>
        <w:tc>
          <w:tcPr>
            <w:tcW w:w="3871" w:type="dxa"/>
            <w:hideMark/>
          </w:tcPr>
          <w:p w14:paraId="36D952C5" w14:textId="77777777" w:rsidR="00DA7839" w:rsidRPr="00082F30" w:rsidRDefault="00DA7839" w:rsidP="009A1A23">
            <w:pPr>
              <w:rPr>
                <w:rFonts w:cs="Times New Roman"/>
                <w:szCs w:val="24"/>
              </w:rPr>
            </w:pPr>
            <w:r w:rsidRPr="00082F30">
              <w:rPr>
                <w:rFonts w:cs="Times New Roman"/>
                <w:szCs w:val="24"/>
              </w:rPr>
              <w:t>Operating Expenses (Projected)</w:t>
            </w:r>
          </w:p>
        </w:tc>
        <w:tc>
          <w:tcPr>
            <w:tcW w:w="1506" w:type="dxa"/>
            <w:hideMark/>
          </w:tcPr>
          <w:p w14:paraId="4A492369" w14:textId="77777777" w:rsidR="00DA7839" w:rsidRPr="00082F30" w:rsidRDefault="00DA7839" w:rsidP="009A1A23">
            <w:pPr>
              <w:rPr>
                <w:rFonts w:cs="Times New Roman"/>
                <w:szCs w:val="24"/>
              </w:rPr>
            </w:pPr>
          </w:p>
        </w:tc>
        <w:tc>
          <w:tcPr>
            <w:tcW w:w="1556" w:type="dxa"/>
            <w:hideMark/>
          </w:tcPr>
          <w:p w14:paraId="72E056CC" w14:textId="77777777" w:rsidR="00DA7839" w:rsidRPr="00082F30" w:rsidRDefault="00DA7839" w:rsidP="009A1A23">
            <w:pPr>
              <w:rPr>
                <w:rFonts w:cs="Times New Roman"/>
                <w:szCs w:val="24"/>
              </w:rPr>
            </w:pPr>
            <w:r w:rsidRPr="00082F30">
              <w:rPr>
                <w:rFonts w:cs="Times New Roman"/>
                <w:szCs w:val="24"/>
              </w:rPr>
              <w:t>£55,000</w:t>
            </w:r>
          </w:p>
        </w:tc>
        <w:tc>
          <w:tcPr>
            <w:tcW w:w="1556" w:type="dxa"/>
            <w:hideMark/>
          </w:tcPr>
          <w:p w14:paraId="236EC047" w14:textId="77777777" w:rsidR="00DA7839" w:rsidRPr="00082F30" w:rsidRDefault="00DA7839" w:rsidP="009A1A23">
            <w:pPr>
              <w:rPr>
                <w:rFonts w:cs="Times New Roman"/>
                <w:szCs w:val="24"/>
              </w:rPr>
            </w:pPr>
            <w:r w:rsidRPr="00082F30">
              <w:rPr>
                <w:rFonts w:cs="Times New Roman"/>
                <w:szCs w:val="24"/>
              </w:rPr>
              <w:t>£4,5000</w:t>
            </w:r>
          </w:p>
        </w:tc>
        <w:tc>
          <w:tcPr>
            <w:tcW w:w="1556" w:type="dxa"/>
            <w:hideMark/>
          </w:tcPr>
          <w:p w14:paraId="6AD33A7C" w14:textId="77777777" w:rsidR="00DA7839" w:rsidRPr="00082F30" w:rsidRDefault="00DA7839" w:rsidP="009A1A23">
            <w:pPr>
              <w:rPr>
                <w:rFonts w:cs="Times New Roman"/>
                <w:szCs w:val="24"/>
              </w:rPr>
            </w:pPr>
            <w:r w:rsidRPr="00082F30">
              <w:rPr>
                <w:rFonts w:cs="Times New Roman"/>
                <w:szCs w:val="24"/>
              </w:rPr>
              <w:t>£55000</w:t>
            </w:r>
          </w:p>
        </w:tc>
      </w:tr>
      <w:tr w:rsidR="00DA7839" w:rsidRPr="00082F30" w14:paraId="3FB6DAED" w14:textId="77777777" w:rsidTr="009A1A23">
        <w:trPr>
          <w:trHeight w:val="359"/>
        </w:trPr>
        <w:tc>
          <w:tcPr>
            <w:tcW w:w="3871" w:type="dxa"/>
            <w:hideMark/>
          </w:tcPr>
          <w:p w14:paraId="38812BA9" w14:textId="77777777" w:rsidR="00DA7839" w:rsidRPr="00082F30" w:rsidRDefault="00DA7839" w:rsidP="009A1A23">
            <w:pPr>
              <w:rPr>
                <w:rFonts w:cs="Times New Roman"/>
                <w:szCs w:val="24"/>
              </w:rPr>
            </w:pPr>
            <w:r w:rsidRPr="00082F30">
              <w:rPr>
                <w:rFonts w:cs="Times New Roman"/>
                <w:szCs w:val="24"/>
              </w:rPr>
              <w:t>Gross Profit</w:t>
            </w:r>
          </w:p>
        </w:tc>
        <w:tc>
          <w:tcPr>
            <w:tcW w:w="1506" w:type="dxa"/>
            <w:hideMark/>
          </w:tcPr>
          <w:p w14:paraId="4E74D73F" w14:textId="77777777" w:rsidR="00DA7839" w:rsidRPr="00082F30" w:rsidRDefault="00DA7839" w:rsidP="009A1A23">
            <w:pPr>
              <w:rPr>
                <w:rFonts w:cs="Times New Roman"/>
                <w:szCs w:val="24"/>
              </w:rPr>
            </w:pPr>
          </w:p>
        </w:tc>
        <w:tc>
          <w:tcPr>
            <w:tcW w:w="1556" w:type="dxa"/>
            <w:hideMark/>
          </w:tcPr>
          <w:p w14:paraId="73727874" w14:textId="77777777" w:rsidR="00DA7839" w:rsidRPr="00082F30" w:rsidRDefault="00DA7839" w:rsidP="009A1A23">
            <w:pPr>
              <w:rPr>
                <w:rFonts w:cs="Times New Roman"/>
                <w:szCs w:val="24"/>
              </w:rPr>
            </w:pPr>
            <w:r w:rsidRPr="00082F30">
              <w:rPr>
                <w:rFonts w:cs="Times New Roman"/>
                <w:szCs w:val="24"/>
              </w:rPr>
              <w:t>-£127,500</w:t>
            </w:r>
          </w:p>
        </w:tc>
        <w:tc>
          <w:tcPr>
            <w:tcW w:w="1556" w:type="dxa"/>
            <w:hideMark/>
          </w:tcPr>
          <w:p w14:paraId="098401EA" w14:textId="77777777" w:rsidR="00DA7839" w:rsidRPr="00082F30" w:rsidRDefault="00DA7839" w:rsidP="009A1A23">
            <w:pPr>
              <w:rPr>
                <w:rFonts w:cs="Times New Roman"/>
                <w:szCs w:val="24"/>
              </w:rPr>
            </w:pPr>
            <w:r w:rsidRPr="00082F30">
              <w:rPr>
                <w:rFonts w:cs="Times New Roman"/>
                <w:szCs w:val="24"/>
              </w:rPr>
              <w:t>£14000</w:t>
            </w:r>
          </w:p>
        </w:tc>
        <w:tc>
          <w:tcPr>
            <w:tcW w:w="1556" w:type="dxa"/>
            <w:hideMark/>
          </w:tcPr>
          <w:p w14:paraId="284A2695" w14:textId="77777777" w:rsidR="00DA7839" w:rsidRPr="00082F30" w:rsidRDefault="00DA7839" w:rsidP="009A1A23">
            <w:pPr>
              <w:rPr>
                <w:rFonts w:cs="Times New Roman"/>
                <w:szCs w:val="24"/>
              </w:rPr>
            </w:pPr>
            <w:r w:rsidRPr="00082F30">
              <w:rPr>
                <w:rFonts w:cs="Times New Roman"/>
                <w:szCs w:val="24"/>
              </w:rPr>
              <w:t>£983250</w:t>
            </w:r>
          </w:p>
        </w:tc>
      </w:tr>
      <w:tr w:rsidR="00DA7839" w:rsidRPr="00082F30" w14:paraId="12841F5A" w14:textId="77777777" w:rsidTr="009A1A23">
        <w:trPr>
          <w:trHeight w:val="359"/>
        </w:trPr>
        <w:tc>
          <w:tcPr>
            <w:tcW w:w="3871" w:type="dxa"/>
            <w:hideMark/>
          </w:tcPr>
          <w:p w14:paraId="64F983CC" w14:textId="77777777" w:rsidR="00DA7839" w:rsidRPr="00082F30" w:rsidRDefault="00DA7839" w:rsidP="009A1A23">
            <w:pPr>
              <w:rPr>
                <w:rFonts w:cs="Times New Roman"/>
                <w:szCs w:val="24"/>
              </w:rPr>
            </w:pPr>
            <w:r w:rsidRPr="00082F30">
              <w:rPr>
                <w:rFonts w:cs="Times New Roman"/>
                <w:szCs w:val="24"/>
              </w:rPr>
              <w:t>Net Profit / (Loss)</w:t>
            </w:r>
          </w:p>
        </w:tc>
        <w:tc>
          <w:tcPr>
            <w:tcW w:w="1506" w:type="dxa"/>
            <w:hideMark/>
          </w:tcPr>
          <w:p w14:paraId="534210CF" w14:textId="77777777" w:rsidR="00DA7839" w:rsidRPr="00082F30" w:rsidRDefault="00DA7839" w:rsidP="009A1A23">
            <w:pPr>
              <w:rPr>
                <w:rFonts w:cs="Times New Roman"/>
                <w:szCs w:val="24"/>
              </w:rPr>
            </w:pPr>
          </w:p>
        </w:tc>
        <w:tc>
          <w:tcPr>
            <w:tcW w:w="1556" w:type="dxa"/>
            <w:hideMark/>
          </w:tcPr>
          <w:p w14:paraId="288BBE07" w14:textId="77777777" w:rsidR="00DA7839" w:rsidRPr="00082F30" w:rsidRDefault="00DA7839" w:rsidP="009A1A23">
            <w:pPr>
              <w:rPr>
                <w:rFonts w:cs="Times New Roman"/>
                <w:szCs w:val="24"/>
              </w:rPr>
            </w:pPr>
            <w:r w:rsidRPr="00082F30">
              <w:rPr>
                <w:rFonts w:cs="Times New Roman"/>
                <w:szCs w:val="24"/>
              </w:rPr>
              <w:t>-£142,500</w:t>
            </w:r>
          </w:p>
        </w:tc>
        <w:tc>
          <w:tcPr>
            <w:tcW w:w="1556" w:type="dxa"/>
            <w:hideMark/>
          </w:tcPr>
          <w:p w14:paraId="1405CA71" w14:textId="77777777" w:rsidR="00DA7839" w:rsidRPr="00082F30" w:rsidRDefault="00DA7839" w:rsidP="009A1A23">
            <w:pPr>
              <w:rPr>
                <w:rFonts w:cs="Times New Roman"/>
                <w:szCs w:val="24"/>
              </w:rPr>
            </w:pPr>
            <w:r w:rsidRPr="00082F30">
              <w:rPr>
                <w:rFonts w:cs="Times New Roman"/>
                <w:szCs w:val="24"/>
              </w:rPr>
              <w:t>£20,550</w:t>
            </w:r>
          </w:p>
        </w:tc>
        <w:tc>
          <w:tcPr>
            <w:tcW w:w="1556" w:type="dxa"/>
            <w:hideMark/>
          </w:tcPr>
          <w:p w14:paraId="3D3417DC" w14:textId="77777777" w:rsidR="00DA7839" w:rsidRPr="00082F30" w:rsidRDefault="00DA7839" w:rsidP="009A1A23">
            <w:pPr>
              <w:rPr>
                <w:rFonts w:cs="Times New Roman"/>
                <w:szCs w:val="24"/>
              </w:rPr>
            </w:pPr>
            <w:r w:rsidRPr="00082F30">
              <w:rPr>
                <w:rFonts w:cs="Times New Roman"/>
                <w:szCs w:val="24"/>
              </w:rPr>
              <w:t>£858250</w:t>
            </w:r>
          </w:p>
        </w:tc>
      </w:tr>
      <w:tr w:rsidR="00DA7839" w:rsidRPr="00082F30" w14:paraId="7B7F1C0B" w14:textId="77777777" w:rsidTr="009A1A23">
        <w:trPr>
          <w:trHeight w:val="359"/>
        </w:trPr>
        <w:tc>
          <w:tcPr>
            <w:tcW w:w="3871" w:type="dxa"/>
            <w:hideMark/>
          </w:tcPr>
          <w:p w14:paraId="71B37DA9" w14:textId="77777777" w:rsidR="00DA7839" w:rsidRPr="00082F30" w:rsidRDefault="00DA7839" w:rsidP="009A1A23">
            <w:pPr>
              <w:rPr>
                <w:rFonts w:cs="Times New Roman"/>
                <w:szCs w:val="24"/>
              </w:rPr>
            </w:pPr>
            <w:r w:rsidRPr="00082F30">
              <w:rPr>
                <w:rFonts w:cs="Times New Roman"/>
                <w:szCs w:val="24"/>
              </w:rPr>
              <w:t>Net Profit Margin</w:t>
            </w:r>
          </w:p>
        </w:tc>
        <w:tc>
          <w:tcPr>
            <w:tcW w:w="1506" w:type="dxa"/>
            <w:noWrap/>
            <w:hideMark/>
          </w:tcPr>
          <w:p w14:paraId="0DE89E8E" w14:textId="77777777" w:rsidR="00DA7839" w:rsidRPr="00082F30" w:rsidRDefault="00DA7839" w:rsidP="009A1A23">
            <w:pPr>
              <w:rPr>
                <w:rFonts w:cs="Times New Roman"/>
                <w:szCs w:val="24"/>
              </w:rPr>
            </w:pPr>
            <w:r w:rsidRPr="00082F30">
              <w:rPr>
                <w:rFonts w:cs="Times New Roman"/>
                <w:szCs w:val="24"/>
              </w:rPr>
              <w:t>-</w:t>
            </w:r>
          </w:p>
        </w:tc>
        <w:tc>
          <w:tcPr>
            <w:tcW w:w="1556" w:type="dxa"/>
            <w:noWrap/>
            <w:hideMark/>
          </w:tcPr>
          <w:p w14:paraId="30175F44" w14:textId="77777777" w:rsidR="00DA7839" w:rsidRPr="00082F30" w:rsidRDefault="00DA7839" w:rsidP="009A1A23">
            <w:pPr>
              <w:rPr>
                <w:rFonts w:cs="Times New Roman"/>
                <w:szCs w:val="24"/>
              </w:rPr>
            </w:pPr>
            <w:r w:rsidRPr="00082F30">
              <w:rPr>
                <w:rFonts w:cs="Times New Roman"/>
                <w:szCs w:val="24"/>
              </w:rPr>
              <w:t>-14.3%</w:t>
            </w:r>
          </w:p>
        </w:tc>
        <w:tc>
          <w:tcPr>
            <w:tcW w:w="1556" w:type="dxa"/>
            <w:noWrap/>
            <w:hideMark/>
          </w:tcPr>
          <w:p w14:paraId="0BAE7797" w14:textId="77777777" w:rsidR="00DA7839" w:rsidRPr="00082F30" w:rsidRDefault="00DA7839" w:rsidP="009A1A23">
            <w:pPr>
              <w:rPr>
                <w:rFonts w:cs="Times New Roman"/>
                <w:szCs w:val="24"/>
              </w:rPr>
            </w:pPr>
            <w:r w:rsidRPr="00082F30">
              <w:rPr>
                <w:rFonts w:cs="Times New Roman"/>
                <w:szCs w:val="24"/>
              </w:rPr>
              <w:t>2%</w:t>
            </w:r>
          </w:p>
        </w:tc>
        <w:tc>
          <w:tcPr>
            <w:tcW w:w="1556" w:type="dxa"/>
            <w:noWrap/>
            <w:hideMark/>
          </w:tcPr>
          <w:p w14:paraId="3F2EA510" w14:textId="77777777" w:rsidR="00DA7839" w:rsidRPr="00082F30" w:rsidRDefault="00DA7839" w:rsidP="009A1A23">
            <w:pPr>
              <w:rPr>
                <w:rFonts w:cs="Times New Roman"/>
                <w:szCs w:val="24"/>
              </w:rPr>
            </w:pPr>
            <w:r w:rsidRPr="00082F30">
              <w:rPr>
                <w:rFonts w:cs="Times New Roman"/>
                <w:szCs w:val="24"/>
              </w:rPr>
              <w:t>20%</w:t>
            </w:r>
          </w:p>
        </w:tc>
      </w:tr>
    </w:tbl>
    <w:p w14:paraId="5663CBE7" w14:textId="77777777" w:rsidR="00DA7839" w:rsidRDefault="00DA7839" w:rsidP="00DA7839">
      <w:pPr>
        <w:spacing w:after="0"/>
        <w:rPr>
          <w:rFonts w:cs="Times New Roman"/>
          <w:szCs w:val="24"/>
        </w:rPr>
      </w:pPr>
    </w:p>
    <w:p w14:paraId="27F500CE" w14:textId="77777777" w:rsidR="00981688" w:rsidRDefault="00981688" w:rsidP="00DA7839">
      <w:pPr>
        <w:spacing w:after="0"/>
        <w:rPr>
          <w:rFonts w:cs="Times New Roman"/>
          <w:szCs w:val="24"/>
        </w:rPr>
      </w:pPr>
    </w:p>
    <w:p w14:paraId="41BEC27B" w14:textId="77777777" w:rsidR="00981688" w:rsidRDefault="00981688" w:rsidP="00DA7839">
      <w:pPr>
        <w:spacing w:after="0"/>
        <w:rPr>
          <w:rFonts w:cs="Times New Roman"/>
          <w:szCs w:val="24"/>
        </w:rPr>
      </w:pPr>
    </w:p>
    <w:p w14:paraId="5CC2C531" w14:textId="77777777" w:rsidR="00981688" w:rsidRPr="00082F30" w:rsidRDefault="00981688" w:rsidP="00DA7839">
      <w:pPr>
        <w:spacing w:after="0"/>
        <w:rPr>
          <w:rFonts w:cs="Times New Roman"/>
          <w:szCs w:val="24"/>
        </w:rPr>
      </w:pPr>
    </w:p>
    <w:p w14:paraId="4D924B23" w14:textId="77777777" w:rsidR="00DA7839" w:rsidRPr="00082F30" w:rsidRDefault="00DA7839" w:rsidP="00DA7839">
      <w:pPr>
        <w:pStyle w:val="Heading2"/>
        <w:rPr>
          <w:rFonts w:cs="Times New Roman"/>
        </w:rPr>
      </w:pPr>
      <w:bookmarkStart w:id="21" w:name="_Toc159939749"/>
      <w:r w:rsidRPr="00082F30">
        <w:rPr>
          <w:rFonts w:cs="Times New Roman"/>
        </w:rPr>
        <w:lastRenderedPageBreak/>
        <w:t>Balance Sheet</w:t>
      </w:r>
      <w:bookmarkEnd w:id="21"/>
    </w:p>
    <w:tbl>
      <w:tblPr>
        <w:tblStyle w:val="TableGrid"/>
        <w:tblW w:w="10020" w:type="dxa"/>
        <w:tblLayout w:type="fixed"/>
        <w:tblLook w:val="0000" w:firstRow="0" w:lastRow="0" w:firstColumn="0" w:lastColumn="0" w:noHBand="0" w:noVBand="0"/>
      </w:tblPr>
      <w:tblGrid>
        <w:gridCol w:w="2684"/>
        <w:gridCol w:w="1840"/>
        <w:gridCol w:w="1725"/>
        <w:gridCol w:w="1955"/>
        <w:gridCol w:w="1816"/>
      </w:tblGrid>
      <w:tr w:rsidR="00DA7839" w:rsidRPr="00082F30" w14:paraId="113D9637" w14:textId="77777777" w:rsidTr="009A1A23">
        <w:trPr>
          <w:trHeight w:val="379"/>
        </w:trPr>
        <w:tc>
          <w:tcPr>
            <w:tcW w:w="2684" w:type="dxa"/>
            <w:shd w:val="clear" w:color="auto" w:fill="FFE599" w:themeFill="accent4" w:themeFillTint="66"/>
          </w:tcPr>
          <w:p w14:paraId="00595EFA" w14:textId="77777777" w:rsidR="00DA7839" w:rsidRPr="00082F30" w:rsidRDefault="00DA7839" w:rsidP="009A1A23">
            <w:pPr>
              <w:spacing w:after="160"/>
              <w:rPr>
                <w:rFonts w:cs="Times New Roman"/>
                <w:b/>
                <w:bCs/>
                <w:szCs w:val="24"/>
              </w:rPr>
            </w:pPr>
            <w:r w:rsidRPr="00082F30">
              <w:rPr>
                <w:rFonts w:cs="Times New Roman"/>
                <w:b/>
                <w:bCs/>
                <w:szCs w:val="24"/>
              </w:rPr>
              <w:t>Balance Sheet</w:t>
            </w:r>
          </w:p>
        </w:tc>
        <w:tc>
          <w:tcPr>
            <w:tcW w:w="1840" w:type="dxa"/>
            <w:shd w:val="clear" w:color="auto" w:fill="FFE599" w:themeFill="accent4" w:themeFillTint="66"/>
          </w:tcPr>
          <w:p w14:paraId="7F9D4773" w14:textId="77777777" w:rsidR="00DA7839" w:rsidRPr="00082F30" w:rsidRDefault="00DA7839" w:rsidP="009A1A23">
            <w:pPr>
              <w:spacing w:after="160"/>
              <w:rPr>
                <w:rFonts w:cs="Times New Roman"/>
                <w:b/>
                <w:bCs/>
                <w:szCs w:val="24"/>
              </w:rPr>
            </w:pPr>
            <w:r w:rsidRPr="00082F30">
              <w:rPr>
                <w:rFonts w:cs="Times New Roman"/>
                <w:b/>
                <w:bCs/>
                <w:szCs w:val="24"/>
              </w:rPr>
              <w:t>2023</w:t>
            </w:r>
          </w:p>
        </w:tc>
        <w:tc>
          <w:tcPr>
            <w:tcW w:w="1725" w:type="dxa"/>
            <w:shd w:val="clear" w:color="auto" w:fill="FFE599" w:themeFill="accent4" w:themeFillTint="66"/>
          </w:tcPr>
          <w:p w14:paraId="4FCB148B" w14:textId="77777777" w:rsidR="00DA7839" w:rsidRPr="00082F30" w:rsidRDefault="00DA7839" w:rsidP="009A1A23">
            <w:pPr>
              <w:spacing w:after="160"/>
              <w:rPr>
                <w:rFonts w:cs="Times New Roman"/>
                <w:b/>
                <w:bCs/>
                <w:szCs w:val="24"/>
              </w:rPr>
            </w:pPr>
            <w:r w:rsidRPr="00082F30">
              <w:rPr>
                <w:rFonts w:cs="Times New Roman"/>
                <w:b/>
                <w:bCs/>
                <w:szCs w:val="24"/>
              </w:rPr>
              <w:t>2024</w:t>
            </w:r>
          </w:p>
        </w:tc>
        <w:tc>
          <w:tcPr>
            <w:tcW w:w="1955" w:type="dxa"/>
            <w:shd w:val="clear" w:color="auto" w:fill="FFE599" w:themeFill="accent4" w:themeFillTint="66"/>
          </w:tcPr>
          <w:p w14:paraId="3CDFF3D6" w14:textId="77777777" w:rsidR="00DA7839" w:rsidRPr="00082F30" w:rsidRDefault="00DA7839" w:rsidP="009A1A23">
            <w:pPr>
              <w:spacing w:after="160"/>
              <w:rPr>
                <w:rFonts w:cs="Times New Roman"/>
                <w:b/>
                <w:bCs/>
                <w:szCs w:val="24"/>
              </w:rPr>
            </w:pPr>
            <w:r w:rsidRPr="00082F30">
              <w:rPr>
                <w:rFonts w:cs="Times New Roman"/>
                <w:b/>
                <w:bCs/>
                <w:szCs w:val="24"/>
              </w:rPr>
              <w:t>2025</w:t>
            </w:r>
          </w:p>
        </w:tc>
        <w:tc>
          <w:tcPr>
            <w:tcW w:w="1816" w:type="dxa"/>
            <w:shd w:val="clear" w:color="auto" w:fill="FFE599" w:themeFill="accent4" w:themeFillTint="66"/>
          </w:tcPr>
          <w:p w14:paraId="769A1C53" w14:textId="77777777" w:rsidR="00DA7839" w:rsidRPr="00082F30" w:rsidRDefault="00DA7839" w:rsidP="009A1A23">
            <w:pPr>
              <w:spacing w:after="160"/>
              <w:rPr>
                <w:rFonts w:cs="Times New Roman"/>
                <w:b/>
                <w:bCs/>
                <w:szCs w:val="24"/>
              </w:rPr>
            </w:pPr>
            <w:r w:rsidRPr="00082F30">
              <w:rPr>
                <w:rFonts w:cs="Times New Roman"/>
                <w:b/>
                <w:bCs/>
                <w:szCs w:val="24"/>
              </w:rPr>
              <w:t>2026</w:t>
            </w:r>
          </w:p>
        </w:tc>
      </w:tr>
      <w:tr w:rsidR="00DA7839" w:rsidRPr="00082F30" w14:paraId="4359EFCF" w14:textId="77777777" w:rsidTr="009A1A23">
        <w:trPr>
          <w:trHeight w:val="359"/>
        </w:trPr>
        <w:tc>
          <w:tcPr>
            <w:tcW w:w="2684" w:type="dxa"/>
          </w:tcPr>
          <w:p w14:paraId="02B86B6A" w14:textId="77777777" w:rsidR="00DA7839" w:rsidRPr="00082F30" w:rsidRDefault="00DA7839" w:rsidP="009A1A23">
            <w:pPr>
              <w:spacing w:after="160"/>
              <w:rPr>
                <w:rFonts w:cs="Times New Roman"/>
                <w:szCs w:val="24"/>
              </w:rPr>
            </w:pPr>
            <w:r w:rsidRPr="00082F30">
              <w:rPr>
                <w:rFonts w:cs="Times New Roman"/>
                <w:szCs w:val="24"/>
              </w:rPr>
              <w:t>Total Assets</w:t>
            </w:r>
          </w:p>
        </w:tc>
        <w:tc>
          <w:tcPr>
            <w:tcW w:w="1840" w:type="dxa"/>
          </w:tcPr>
          <w:p w14:paraId="77FD7428" w14:textId="77777777" w:rsidR="00DA7839" w:rsidRPr="00082F30" w:rsidRDefault="00DA7839" w:rsidP="009A1A23">
            <w:pPr>
              <w:spacing w:after="160"/>
              <w:rPr>
                <w:rFonts w:cs="Times New Roman"/>
                <w:szCs w:val="24"/>
              </w:rPr>
            </w:pPr>
            <w:r w:rsidRPr="00082F30">
              <w:rPr>
                <w:rFonts w:cs="Times New Roman"/>
                <w:szCs w:val="24"/>
              </w:rPr>
              <w:t>£1,550,000</w:t>
            </w:r>
          </w:p>
        </w:tc>
        <w:tc>
          <w:tcPr>
            <w:tcW w:w="1725" w:type="dxa"/>
          </w:tcPr>
          <w:p w14:paraId="515E1AA5" w14:textId="77777777" w:rsidR="00DA7839" w:rsidRPr="00082F30" w:rsidRDefault="00DA7839" w:rsidP="009A1A23">
            <w:pPr>
              <w:spacing w:after="160"/>
              <w:rPr>
                <w:rFonts w:cs="Times New Roman"/>
                <w:szCs w:val="24"/>
              </w:rPr>
            </w:pPr>
            <w:r w:rsidRPr="00082F30">
              <w:rPr>
                <w:rFonts w:cs="Times New Roman"/>
                <w:szCs w:val="24"/>
              </w:rPr>
              <w:t>£1,860,000</w:t>
            </w:r>
          </w:p>
        </w:tc>
        <w:tc>
          <w:tcPr>
            <w:tcW w:w="1955" w:type="dxa"/>
          </w:tcPr>
          <w:p w14:paraId="2230FCF1" w14:textId="77777777" w:rsidR="00DA7839" w:rsidRPr="00082F30" w:rsidRDefault="00DA7839" w:rsidP="009A1A23">
            <w:pPr>
              <w:spacing w:after="160"/>
              <w:rPr>
                <w:rFonts w:cs="Times New Roman"/>
                <w:szCs w:val="24"/>
              </w:rPr>
            </w:pPr>
            <w:r w:rsidRPr="00082F30">
              <w:rPr>
                <w:rFonts w:cs="Times New Roman"/>
                <w:szCs w:val="24"/>
              </w:rPr>
              <w:t>£1,490,000</w:t>
            </w:r>
          </w:p>
        </w:tc>
        <w:tc>
          <w:tcPr>
            <w:tcW w:w="1816" w:type="dxa"/>
          </w:tcPr>
          <w:p w14:paraId="4C646A97" w14:textId="77777777" w:rsidR="00DA7839" w:rsidRPr="00082F30" w:rsidRDefault="00DA7839" w:rsidP="009A1A23">
            <w:pPr>
              <w:spacing w:after="160"/>
              <w:rPr>
                <w:rFonts w:cs="Times New Roman"/>
                <w:szCs w:val="24"/>
              </w:rPr>
            </w:pPr>
            <w:r w:rsidRPr="00082F30">
              <w:rPr>
                <w:rFonts w:cs="Times New Roman"/>
                <w:szCs w:val="24"/>
              </w:rPr>
              <w:t>£1,860,000</w:t>
            </w:r>
          </w:p>
        </w:tc>
      </w:tr>
      <w:tr w:rsidR="00DA7839" w:rsidRPr="00082F30" w14:paraId="4EC28B57" w14:textId="77777777" w:rsidTr="009A1A23">
        <w:trPr>
          <w:trHeight w:val="359"/>
        </w:trPr>
        <w:tc>
          <w:tcPr>
            <w:tcW w:w="2684" w:type="dxa"/>
          </w:tcPr>
          <w:p w14:paraId="6C51A094" w14:textId="77777777" w:rsidR="00DA7839" w:rsidRPr="00082F30" w:rsidRDefault="00DA7839" w:rsidP="009A1A23">
            <w:pPr>
              <w:spacing w:after="160"/>
              <w:rPr>
                <w:rFonts w:cs="Times New Roman"/>
                <w:szCs w:val="24"/>
              </w:rPr>
            </w:pPr>
            <w:r w:rsidRPr="00082F30">
              <w:rPr>
                <w:rFonts w:cs="Times New Roman"/>
                <w:szCs w:val="24"/>
              </w:rPr>
              <w:t>Current Assets</w:t>
            </w:r>
          </w:p>
        </w:tc>
        <w:tc>
          <w:tcPr>
            <w:tcW w:w="1840" w:type="dxa"/>
          </w:tcPr>
          <w:p w14:paraId="128A3971" w14:textId="77777777" w:rsidR="00DA7839" w:rsidRPr="00082F30" w:rsidRDefault="00DA7839" w:rsidP="009A1A23">
            <w:pPr>
              <w:spacing w:after="160"/>
              <w:rPr>
                <w:rFonts w:cs="Times New Roman"/>
                <w:szCs w:val="24"/>
              </w:rPr>
            </w:pPr>
            <w:r w:rsidRPr="00082F30">
              <w:rPr>
                <w:rFonts w:cs="Times New Roman"/>
                <w:szCs w:val="24"/>
              </w:rPr>
              <w:t>£30,000</w:t>
            </w:r>
          </w:p>
        </w:tc>
        <w:tc>
          <w:tcPr>
            <w:tcW w:w="1725" w:type="dxa"/>
          </w:tcPr>
          <w:p w14:paraId="5BCA5846" w14:textId="77777777" w:rsidR="00DA7839" w:rsidRPr="00082F30" w:rsidRDefault="00DA7839" w:rsidP="009A1A23">
            <w:pPr>
              <w:spacing w:after="160"/>
              <w:rPr>
                <w:rFonts w:cs="Times New Roman"/>
                <w:szCs w:val="24"/>
              </w:rPr>
            </w:pPr>
            <w:r w:rsidRPr="00082F30">
              <w:rPr>
                <w:rFonts w:cs="Times New Roman"/>
                <w:szCs w:val="24"/>
              </w:rPr>
              <w:t>£70,000</w:t>
            </w:r>
          </w:p>
        </w:tc>
        <w:tc>
          <w:tcPr>
            <w:tcW w:w="1955" w:type="dxa"/>
          </w:tcPr>
          <w:p w14:paraId="7CA9666B" w14:textId="77777777" w:rsidR="00DA7839" w:rsidRPr="00082F30" w:rsidRDefault="00DA7839" w:rsidP="009A1A23">
            <w:pPr>
              <w:spacing w:after="160"/>
              <w:rPr>
                <w:rFonts w:cs="Times New Roman"/>
                <w:szCs w:val="24"/>
              </w:rPr>
            </w:pPr>
            <w:r w:rsidRPr="00082F30">
              <w:rPr>
                <w:rFonts w:cs="Times New Roman"/>
                <w:szCs w:val="24"/>
              </w:rPr>
              <w:t>£120,000</w:t>
            </w:r>
          </w:p>
        </w:tc>
        <w:tc>
          <w:tcPr>
            <w:tcW w:w="1816" w:type="dxa"/>
          </w:tcPr>
          <w:p w14:paraId="09CB13C8" w14:textId="77777777" w:rsidR="00DA7839" w:rsidRPr="00082F30" w:rsidRDefault="00DA7839" w:rsidP="009A1A23">
            <w:pPr>
              <w:spacing w:after="160"/>
              <w:rPr>
                <w:rFonts w:cs="Times New Roman"/>
                <w:szCs w:val="24"/>
              </w:rPr>
            </w:pPr>
            <w:r w:rsidRPr="00082F30">
              <w:rPr>
                <w:rFonts w:cs="Times New Roman"/>
                <w:szCs w:val="24"/>
              </w:rPr>
              <w:t>£140,000</w:t>
            </w:r>
          </w:p>
        </w:tc>
      </w:tr>
      <w:tr w:rsidR="00DA7839" w:rsidRPr="00082F30" w14:paraId="7C9AF680" w14:textId="77777777" w:rsidTr="009A1A23">
        <w:trPr>
          <w:trHeight w:val="359"/>
        </w:trPr>
        <w:tc>
          <w:tcPr>
            <w:tcW w:w="2684" w:type="dxa"/>
          </w:tcPr>
          <w:p w14:paraId="18685E7A" w14:textId="77777777" w:rsidR="00DA7839" w:rsidRPr="00082F30" w:rsidRDefault="00DA7839" w:rsidP="009A1A23">
            <w:pPr>
              <w:spacing w:after="160"/>
              <w:rPr>
                <w:rFonts w:cs="Times New Roman"/>
                <w:szCs w:val="24"/>
              </w:rPr>
            </w:pPr>
            <w:r w:rsidRPr="00082F30">
              <w:rPr>
                <w:rFonts w:cs="Times New Roman"/>
                <w:szCs w:val="24"/>
              </w:rPr>
              <w:t>Property &amp; Equipment</w:t>
            </w:r>
          </w:p>
        </w:tc>
        <w:tc>
          <w:tcPr>
            <w:tcW w:w="1840" w:type="dxa"/>
          </w:tcPr>
          <w:p w14:paraId="76FD27F0" w14:textId="77777777" w:rsidR="00DA7839" w:rsidRPr="00082F30" w:rsidRDefault="00DA7839" w:rsidP="009A1A23">
            <w:pPr>
              <w:spacing w:after="160"/>
              <w:rPr>
                <w:rFonts w:cs="Times New Roman"/>
                <w:szCs w:val="24"/>
              </w:rPr>
            </w:pPr>
            <w:r w:rsidRPr="00082F30">
              <w:rPr>
                <w:rFonts w:cs="Times New Roman"/>
                <w:szCs w:val="24"/>
              </w:rPr>
              <w:t>£1,600,000</w:t>
            </w:r>
          </w:p>
        </w:tc>
        <w:tc>
          <w:tcPr>
            <w:tcW w:w="1725" w:type="dxa"/>
          </w:tcPr>
          <w:p w14:paraId="68F2162D" w14:textId="77777777" w:rsidR="00DA7839" w:rsidRPr="00082F30" w:rsidRDefault="00DA7839" w:rsidP="009A1A23">
            <w:pPr>
              <w:spacing w:after="160"/>
              <w:rPr>
                <w:rFonts w:cs="Times New Roman"/>
                <w:szCs w:val="24"/>
              </w:rPr>
            </w:pPr>
            <w:r w:rsidRPr="00082F30">
              <w:rPr>
                <w:rFonts w:cs="Times New Roman"/>
                <w:szCs w:val="24"/>
              </w:rPr>
              <w:t>£1,980,000</w:t>
            </w:r>
          </w:p>
        </w:tc>
        <w:tc>
          <w:tcPr>
            <w:tcW w:w="1955" w:type="dxa"/>
          </w:tcPr>
          <w:p w14:paraId="2A499D15" w14:textId="77777777" w:rsidR="00DA7839" w:rsidRPr="00082F30" w:rsidRDefault="00DA7839" w:rsidP="009A1A23">
            <w:pPr>
              <w:spacing w:after="160"/>
              <w:rPr>
                <w:rFonts w:cs="Times New Roman"/>
                <w:szCs w:val="24"/>
              </w:rPr>
            </w:pPr>
            <w:r w:rsidRPr="00082F30">
              <w:rPr>
                <w:rFonts w:cs="Times New Roman"/>
                <w:szCs w:val="24"/>
              </w:rPr>
              <w:t>£1,730,000</w:t>
            </w:r>
          </w:p>
        </w:tc>
        <w:tc>
          <w:tcPr>
            <w:tcW w:w="1816" w:type="dxa"/>
          </w:tcPr>
          <w:p w14:paraId="651BF536" w14:textId="77777777" w:rsidR="00DA7839" w:rsidRPr="00082F30" w:rsidRDefault="00DA7839" w:rsidP="009A1A23">
            <w:pPr>
              <w:spacing w:after="160"/>
              <w:rPr>
                <w:rFonts w:cs="Times New Roman"/>
                <w:szCs w:val="24"/>
              </w:rPr>
            </w:pPr>
            <w:r w:rsidRPr="00082F30">
              <w:rPr>
                <w:rFonts w:cs="Times New Roman"/>
                <w:szCs w:val="24"/>
              </w:rPr>
              <w:t>£1,950,000</w:t>
            </w:r>
          </w:p>
        </w:tc>
      </w:tr>
      <w:tr w:rsidR="00DA7839" w:rsidRPr="00082F30" w14:paraId="66D51A39" w14:textId="77777777" w:rsidTr="009A1A23">
        <w:trPr>
          <w:trHeight w:val="737"/>
        </w:trPr>
        <w:tc>
          <w:tcPr>
            <w:tcW w:w="2684" w:type="dxa"/>
          </w:tcPr>
          <w:p w14:paraId="5FEF7D31" w14:textId="77777777" w:rsidR="00DA7839" w:rsidRPr="00082F30" w:rsidRDefault="00DA7839" w:rsidP="009A1A23">
            <w:pPr>
              <w:spacing w:after="160"/>
              <w:rPr>
                <w:rFonts w:cs="Times New Roman"/>
                <w:szCs w:val="24"/>
              </w:rPr>
            </w:pPr>
            <w:r w:rsidRPr="00082F30">
              <w:rPr>
                <w:rFonts w:cs="Times New Roman"/>
                <w:szCs w:val="24"/>
              </w:rPr>
              <w:t>Other  Non - current Assets</w:t>
            </w:r>
          </w:p>
        </w:tc>
        <w:tc>
          <w:tcPr>
            <w:tcW w:w="1840" w:type="dxa"/>
          </w:tcPr>
          <w:p w14:paraId="01A2A1D6" w14:textId="77777777" w:rsidR="00DA7839" w:rsidRPr="00082F30" w:rsidRDefault="00DA7839" w:rsidP="009A1A23">
            <w:pPr>
              <w:spacing w:after="160"/>
              <w:rPr>
                <w:rFonts w:cs="Times New Roman"/>
                <w:szCs w:val="24"/>
              </w:rPr>
            </w:pPr>
            <w:r w:rsidRPr="00082F30">
              <w:rPr>
                <w:rFonts w:cs="Times New Roman"/>
                <w:szCs w:val="24"/>
              </w:rPr>
              <w:t>£140,000</w:t>
            </w:r>
          </w:p>
        </w:tc>
        <w:tc>
          <w:tcPr>
            <w:tcW w:w="1725" w:type="dxa"/>
          </w:tcPr>
          <w:p w14:paraId="57274AD5" w14:textId="77777777" w:rsidR="00DA7839" w:rsidRPr="00082F30" w:rsidRDefault="00DA7839" w:rsidP="009A1A23">
            <w:pPr>
              <w:spacing w:after="160"/>
              <w:rPr>
                <w:rFonts w:cs="Times New Roman"/>
                <w:szCs w:val="24"/>
              </w:rPr>
            </w:pPr>
            <w:r w:rsidRPr="00082F30">
              <w:rPr>
                <w:rFonts w:cs="Times New Roman"/>
                <w:szCs w:val="24"/>
              </w:rPr>
              <w:t>£160,000</w:t>
            </w:r>
          </w:p>
        </w:tc>
        <w:tc>
          <w:tcPr>
            <w:tcW w:w="1955" w:type="dxa"/>
          </w:tcPr>
          <w:p w14:paraId="196EC126" w14:textId="77777777" w:rsidR="00DA7839" w:rsidRPr="00082F30" w:rsidRDefault="00DA7839" w:rsidP="009A1A23">
            <w:pPr>
              <w:spacing w:after="160"/>
              <w:rPr>
                <w:rFonts w:cs="Times New Roman"/>
                <w:szCs w:val="24"/>
              </w:rPr>
            </w:pPr>
            <w:r w:rsidRPr="00082F30">
              <w:rPr>
                <w:rFonts w:cs="Times New Roman"/>
                <w:szCs w:val="24"/>
              </w:rPr>
              <w:t>£9,000</w:t>
            </w:r>
          </w:p>
        </w:tc>
        <w:tc>
          <w:tcPr>
            <w:tcW w:w="1816" w:type="dxa"/>
          </w:tcPr>
          <w:p w14:paraId="48F47FBC" w14:textId="77777777" w:rsidR="00DA7839" w:rsidRPr="00082F30" w:rsidRDefault="00DA7839" w:rsidP="009A1A23">
            <w:pPr>
              <w:spacing w:after="160"/>
              <w:rPr>
                <w:rFonts w:cs="Times New Roman"/>
                <w:szCs w:val="24"/>
              </w:rPr>
            </w:pPr>
            <w:r w:rsidRPr="00082F30">
              <w:rPr>
                <w:rFonts w:cs="Times New Roman"/>
                <w:szCs w:val="24"/>
              </w:rPr>
              <w:t>£790,000</w:t>
            </w:r>
          </w:p>
        </w:tc>
      </w:tr>
      <w:tr w:rsidR="00DA7839" w:rsidRPr="00082F30" w14:paraId="7E1E1DEC" w14:textId="77777777" w:rsidTr="009A1A23">
        <w:trPr>
          <w:trHeight w:val="359"/>
        </w:trPr>
        <w:tc>
          <w:tcPr>
            <w:tcW w:w="2684" w:type="dxa"/>
          </w:tcPr>
          <w:p w14:paraId="185BEF20" w14:textId="77777777" w:rsidR="00DA7839" w:rsidRPr="00082F30" w:rsidRDefault="00DA7839" w:rsidP="009A1A23">
            <w:pPr>
              <w:spacing w:after="160"/>
              <w:rPr>
                <w:rFonts w:cs="Times New Roman"/>
                <w:szCs w:val="24"/>
              </w:rPr>
            </w:pPr>
            <w:r w:rsidRPr="00082F30">
              <w:rPr>
                <w:rFonts w:cs="Times New Roman"/>
                <w:szCs w:val="24"/>
              </w:rPr>
              <w:t>Total Liabilities</w:t>
            </w:r>
          </w:p>
        </w:tc>
        <w:tc>
          <w:tcPr>
            <w:tcW w:w="1840" w:type="dxa"/>
          </w:tcPr>
          <w:p w14:paraId="19F1601D" w14:textId="77777777" w:rsidR="00DA7839" w:rsidRPr="00082F30" w:rsidRDefault="00DA7839" w:rsidP="009A1A23">
            <w:pPr>
              <w:spacing w:after="160"/>
              <w:rPr>
                <w:rFonts w:cs="Times New Roman"/>
                <w:szCs w:val="24"/>
              </w:rPr>
            </w:pPr>
            <w:r w:rsidRPr="00082F30">
              <w:rPr>
                <w:rFonts w:cs="Times New Roman"/>
                <w:szCs w:val="24"/>
              </w:rPr>
              <w:t>£1,650,000</w:t>
            </w:r>
          </w:p>
        </w:tc>
        <w:tc>
          <w:tcPr>
            <w:tcW w:w="1725" w:type="dxa"/>
          </w:tcPr>
          <w:p w14:paraId="5C0108EF" w14:textId="77777777" w:rsidR="00DA7839" w:rsidRPr="00082F30" w:rsidRDefault="00DA7839" w:rsidP="009A1A23">
            <w:pPr>
              <w:spacing w:after="160"/>
              <w:rPr>
                <w:rFonts w:cs="Times New Roman"/>
                <w:szCs w:val="24"/>
              </w:rPr>
            </w:pPr>
            <w:r w:rsidRPr="00082F30">
              <w:rPr>
                <w:rFonts w:cs="Times New Roman"/>
                <w:szCs w:val="24"/>
              </w:rPr>
              <w:t>£1,580,000</w:t>
            </w:r>
          </w:p>
        </w:tc>
        <w:tc>
          <w:tcPr>
            <w:tcW w:w="1955" w:type="dxa"/>
          </w:tcPr>
          <w:p w14:paraId="2EC08ED8" w14:textId="77777777" w:rsidR="00DA7839" w:rsidRPr="00082F30" w:rsidRDefault="00DA7839" w:rsidP="009A1A23">
            <w:pPr>
              <w:spacing w:after="160"/>
              <w:rPr>
                <w:rFonts w:cs="Times New Roman"/>
                <w:szCs w:val="24"/>
              </w:rPr>
            </w:pPr>
            <w:r w:rsidRPr="00082F30">
              <w:rPr>
                <w:rFonts w:cs="Times New Roman"/>
                <w:szCs w:val="24"/>
              </w:rPr>
              <w:t>£1,456,000</w:t>
            </w:r>
          </w:p>
        </w:tc>
        <w:tc>
          <w:tcPr>
            <w:tcW w:w="1816" w:type="dxa"/>
          </w:tcPr>
          <w:p w14:paraId="2C34BC07" w14:textId="77777777" w:rsidR="00DA7839" w:rsidRPr="00082F30" w:rsidRDefault="00DA7839" w:rsidP="009A1A23">
            <w:pPr>
              <w:spacing w:after="160"/>
              <w:rPr>
                <w:rFonts w:cs="Times New Roman"/>
                <w:szCs w:val="24"/>
              </w:rPr>
            </w:pPr>
            <w:r w:rsidRPr="00082F30">
              <w:rPr>
                <w:rFonts w:cs="Times New Roman"/>
                <w:szCs w:val="24"/>
              </w:rPr>
              <w:t>£1,560,000</w:t>
            </w:r>
          </w:p>
        </w:tc>
      </w:tr>
      <w:tr w:rsidR="00DA7839" w:rsidRPr="00082F30" w14:paraId="102260E4" w14:textId="77777777" w:rsidTr="009A1A23">
        <w:trPr>
          <w:trHeight w:val="359"/>
        </w:trPr>
        <w:tc>
          <w:tcPr>
            <w:tcW w:w="2684" w:type="dxa"/>
          </w:tcPr>
          <w:p w14:paraId="646EEE94" w14:textId="77777777" w:rsidR="00DA7839" w:rsidRPr="00082F30" w:rsidRDefault="00DA7839" w:rsidP="009A1A23">
            <w:pPr>
              <w:spacing w:after="160"/>
              <w:rPr>
                <w:rFonts w:cs="Times New Roman"/>
                <w:szCs w:val="24"/>
              </w:rPr>
            </w:pPr>
            <w:r w:rsidRPr="00082F30">
              <w:rPr>
                <w:rFonts w:cs="Times New Roman"/>
                <w:szCs w:val="24"/>
              </w:rPr>
              <w:t>- Current Liabilities</w:t>
            </w:r>
          </w:p>
        </w:tc>
        <w:tc>
          <w:tcPr>
            <w:tcW w:w="1840" w:type="dxa"/>
          </w:tcPr>
          <w:p w14:paraId="0EC389BF" w14:textId="77777777" w:rsidR="00DA7839" w:rsidRPr="00082F30" w:rsidRDefault="00DA7839" w:rsidP="009A1A23">
            <w:pPr>
              <w:spacing w:after="160"/>
              <w:rPr>
                <w:rFonts w:cs="Times New Roman"/>
                <w:szCs w:val="24"/>
              </w:rPr>
            </w:pPr>
            <w:r w:rsidRPr="00082F30">
              <w:rPr>
                <w:rFonts w:cs="Times New Roman"/>
                <w:szCs w:val="24"/>
              </w:rPr>
              <w:t>£70,000</w:t>
            </w:r>
          </w:p>
        </w:tc>
        <w:tc>
          <w:tcPr>
            <w:tcW w:w="1725" w:type="dxa"/>
          </w:tcPr>
          <w:p w14:paraId="7E882007" w14:textId="77777777" w:rsidR="00DA7839" w:rsidRPr="00082F30" w:rsidRDefault="00DA7839" w:rsidP="009A1A23">
            <w:pPr>
              <w:spacing w:after="160"/>
              <w:rPr>
                <w:rFonts w:cs="Times New Roman"/>
                <w:szCs w:val="24"/>
              </w:rPr>
            </w:pPr>
            <w:r w:rsidRPr="00082F30">
              <w:rPr>
                <w:rFonts w:cs="Times New Roman"/>
                <w:szCs w:val="24"/>
              </w:rPr>
              <w:t>£60,000</w:t>
            </w:r>
          </w:p>
        </w:tc>
        <w:tc>
          <w:tcPr>
            <w:tcW w:w="1955" w:type="dxa"/>
          </w:tcPr>
          <w:p w14:paraId="47419CDC" w14:textId="77777777" w:rsidR="00DA7839" w:rsidRPr="00082F30" w:rsidRDefault="00DA7839" w:rsidP="009A1A23">
            <w:pPr>
              <w:spacing w:after="160"/>
              <w:rPr>
                <w:rFonts w:cs="Times New Roman"/>
                <w:szCs w:val="24"/>
              </w:rPr>
            </w:pPr>
            <w:r w:rsidRPr="00082F30">
              <w:rPr>
                <w:rFonts w:cs="Times New Roman"/>
                <w:szCs w:val="24"/>
              </w:rPr>
              <w:t>£56,000</w:t>
            </w:r>
          </w:p>
        </w:tc>
        <w:tc>
          <w:tcPr>
            <w:tcW w:w="1816" w:type="dxa"/>
          </w:tcPr>
          <w:p w14:paraId="3B2B888D" w14:textId="77777777" w:rsidR="00DA7839" w:rsidRPr="00082F30" w:rsidRDefault="00DA7839" w:rsidP="009A1A23">
            <w:pPr>
              <w:spacing w:after="160"/>
              <w:rPr>
                <w:rFonts w:cs="Times New Roman"/>
                <w:szCs w:val="24"/>
              </w:rPr>
            </w:pPr>
            <w:r w:rsidRPr="00082F30">
              <w:rPr>
                <w:rFonts w:cs="Times New Roman"/>
                <w:szCs w:val="24"/>
              </w:rPr>
              <w:t>£87,000</w:t>
            </w:r>
          </w:p>
        </w:tc>
      </w:tr>
      <w:tr w:rsidR="00DA7839" w:rsidRPr="00082F30" w14:paraId="75A1F053" w14:textId="77777777" w:rsidTr="009A1A23">
        <w:trPr>
          <w:trHeight w:val="359"/>
        </w:trPr>
        <w:tc>
          <w:tcPr>
            <w:tcW w:w="2684" w:type="dxa"/>
          </w:tcPr>
          <w:p w14:paraId="11EBD23D" w14:textId="77777777" w:rsidR="00DA7839" w:rsidRPr="00082F30" w:rsidRDefault="00DA7839" w:rsidP="009A1A23">
            <w:pPr>
              <w:spacing w:after="160"/>
              <w:rPr>
                <w:rFonts w:cs="Times New Roman"/>
                <w:szCs w:val="24"/>
              </w:rPr>
            </w:pPr>
            <w:r w:rsidRPr="00082F30">
              <w:rPr>
                <w:rFonts w:cs="Times New Roman"/>
                <w:szCs w:val="24"/>
              </w:rPr>
              <w:t>- Long-term financing</w:t>
            </w:r>
          </w:p>
        </w:tc>
        <w:tc>
          <w:tcPr>
            <w:tcW w:w="1840" w:type="dxa"/>
          </w:tcPr>
          <w:p w14:paraId="1EED259C" w14:textId="77777777" w:rsidR="00DA7839" w:rsidRPr="00082F30" w:rsidRDefault="00DA7839" w:rsidP="009A1A23">
            <w:pPr>
              <w:spacing w:after="160"/>
              <w:rPr>
                <w:rFonts w:cs="Times New Roman"/>
                <w:szCs w:val="24"/>
              </w:rPr>
            </w:pPr>
            <w:r w:rsidRPr="00082F30">
              <w:rPr>
                <w:rFonts w:cs="Times New Roman"/>
                <w:szCs w:val="24"/>
              </w:rPr>
              <w:t>£1,800,000</w:t>
            </w:r>
          </w:p>
        </w:tc>
        <w:tc>
          <w:tcPr>
            <w:tcW w:w="1725" w:type="dxa"/>
          </w:tcPr>
          <w:p w14:paraId="0AC89509" w14:textId="77777777" w:rsidR="00DA7839" w:rsidRPr="00082F30" w:rsidRDefault="00DA7839" w:rsidP="009A1A23">
            <w:pPr>
              <w:spacing w:after="160"/>
              <w:rPr>
                <w:rFonts w:cs="Times New Roman"/>
                <w:szCs w:val="24"/>
              </w:rPr>
            </w:pPr>
            <w:r w:rsidRPr="00082F30">
              <w:rPr>
                <w:rFonts w:cs="Times New Roman"/>
                <w:szCs w:val="24"/>
              </w:rPr>
              <w:t>£1,400,000</w:t>
            </w:r>
          </w:p>
        </w:tc>
        <w:tc>
          <w:tcPr>
            <w:tcW w:w="1955" w:type="dxa"/>
          </w:tcPr>
          <w:p w14:paraId="4C0A390F" w14:textId="77777777" w:rsidR="00DA7839" w:rsidRPr="00082F30" w:rsidRDefault="00DA7839" w:rsidP="009A1A23">
            <w:pPr>
              <w:spacing w:after="160"/>
              <w:rPr>
                <w:rFonts w:cs="Times New Roman"/>
                <w:szCs w:val="24"/>
              </w:rPr>
            </w:pPr>
            <w:r w:rsidRPr="00082F30">
              <w:rPr>
                <w:rFonts w:cs="Times New Roman"/>
                <w:szCs w:val="24"/>
              </w:rPr>
              <w:t>£6100,000</w:t>
            </w:r>
          </w:p>
        </w:tc>
        <w:tc>
          <w:tcPr>
            <w:tcW w:w="1816" w:type="dxa"/>
          </w:tcPr>
          <w:p w14:paraId="3F3BD688" w14:textId="77777777" w:rsidR="00DA7839" w:rsidRPr="00082F30" w:rsidRDefault="00DA7839" w:rsidP="009A1A23">
            <w:pPr>
              <w:spacing w:after="160"/>
              <w:rPr>
                <w:rFonts w:cs="Times New Roman"/>
                <w:szCs w:val="24"/>
              </w:rPr>
            </w:pPr>
            <w:r w:rsidRPr="00082F30">
              <w:rPr>
                <w:rFonts w:cs="Times New Roman"/>
                <w:szCs w:val="24"/>
              </w:rPr>
              <w:t>£1200,000</w:t>
            </w:r>
          </w:p>
        </w:tc>
      </w:tr>
      <w:tr w:rsidR="00DA7839" w:rsidRPr="00082F30" w14:paraId="44DE1463" w14:textId="77777777" w:rsidTr="009A1A23">
        <w:trPr>
          <w:trHeight w:val="359"/>
        </w:trPr>
        <w:tc>
          <w:tcPr>
            <w:tcW w:w="2684" w:type="dxa"/>
          </w:tcPr>
          <w:p w14:paraId="608DA6F2" w14:textId="77777777" w:rsidR="00DA7839" w:rsidRPr="00082F30" w:rsidRDefault="00DA7839" w:rsidP="009A1A23">
            <w:pPr>
              <w:spacing w:after="160"/>
              <w:rPr>
                <w:rFonts w:cs="Times New Roman"/>
                <w:szCs w:val="24"/>
              </w:rPr>
            </w:pPr>
            <w:r w:rsidRPr="00082F30">
              <w:rPr>
                <w:rFonts w:cs="Times New Roman"/>
                <w:szCs w:val="24"/>
              </w:rPr>
              <w:t>Equity</w:t>
            </w:r>
          </w:p>
        </w:tc>
        <w:tc>
          <w:tcPr>
            <w:tcW w:w="1840" w:type="dxa"/>
          </w:tcPr>
          <w:p w14:paraId="354A896D" w14:textId="77777777" w:rsidR="00DA7839" w:rsidRPr="00082F30" w:rsidRDefault="00DA7839" w:rsidP="009A1A23">
            <w:pPr>
              <w:spacing w:after="160"/>
              <w:rPr>
                <w:rFonts w:cs="Times New Roman"/>
                <w:szCs w:val="24"/>
              </w:rPr>
            </w:pPr>
            <w:r w:rsidRPr="00082F30">
              <w:rPr>
                <w:rFonts w:cs="Times New Roman"/>
                <w:szCs w:val="24"/>
              </w:rPr>
              <w:t>£400,000</w:t>
            </w:r>
          </w:p>
        </w:tc>
        <w:tc>
          <w:tcPr>
            <w:tcW w:w="1725" w:type="dxa"/>
          </w:tcPr>
          <w:p w14:paraId="0786E993" w14:textId="77777777" w:rsidR="00DA7839" w:rsidRPr="00082F30" w:rsidRDefault="00DA7839" w:rsidP="009A1A23">
            <w:pPr>
              <w:spacing w:after="160"/>
              <w:rPr>
                <w:rFonts w:cs="Times New Roman"/>
                <w:szCs w:val="24"/>
              </w:rPr>
            </w:pPr>
            <w:r w:rsidRPr="00082F30">
              <w:rPr>
                <w:rFonts w:cs="Times New Roman"/>
                <w:szCs w:val="24"/>
              </w:rPr>
              <w:t>£523,000</w:t>
            </w:r>
          </w:p>
        </w:tc>
        <w:tc>
          <w:tcPr>
            <w:tcW w:w="1955" w:type="dxa"/>
          </w:tcPr>
          <w:p w14:paraId="5DBB711C" w14:textId="77777777" w:rsidR="00DA7839" w:rsidRPr="00082F30" w:rsidRDefault="00DA7839" w:rsidP="009A1A23">
            <w:pPr>
              <w:spacing w:after="160"/>
              <w:rPr>
                <w:rFonts w:cs="Times New Roman"/>
                <w:szCs w:val="24"/>
              </w:rPr>
            </w:pPr>
            <w:r w:rsidRPr="00082F30">
              <w:rPr>
                <w:rFonts w:cs="Times New Roman"/>
                <w:szCs w:val="24"/>
              </w:rPr>
              <w:t>£735,000</w:t>
            </w:r>
          </w:p>
        </w:tc>
        <w:tc>
          <w:tcPr>
            <w:tcW w:w="1816" w:type="dxa"/>
          </w:tcPr>
          <w:p w14:paraId="7AEF2EA9" w14:textId="77777777" w:rsidR="00DA7839" w:rsidRPr="00082F30" w:rsidRDefault="00DA7839" w:rsidP="009A1A23">
            <w:pPr>
              <w:spacing w:after="160"/>
              <w:rPr>
                <w:rFonts w:cs="Times New Roman"/>
                <w:szCs w:val="24"/>
              </w:rPr>
            </w:pPr>
            <w:r w:rsidRPr="00082F30">
              <w:rPr>
                <w:rFonts w:cs="Times New Roman"/>
                <w:szCs w:val="24"/>
              </w:rPr>
              <w:t>£805,000</w:t>
            </w:r>
          </w:p>
        </w:tc>
      </w:tr>
    </w:tbl>
    <w:p w14:paraId="16C0F1B5" w14:textId="77777777" w:rsidR="00DA7839" w:rsidRPr="00082F30" w:rsidRDefault="00DA7839" w:rsidP="00DA7839">
      <w:pPr>
        <w:pStyle w:val="Heading2"/>
        <w:rPr>
          <w:rFonts w:cs="Times New Roman"/>
        </w:rPr>
      </w:pPr>
      <w:bookmarkStart w:id="22" w:name="_Toc159939750"/>
      <w:r w:rsidRPr="00082F30">
        <w:rPr>
          <w:rFonts w:cs="Times New Roman"/>
        </w:rPr>
        <w:t>Cash Flow Statement</w:t>
      </w:r>
      <w:bookmarkEnd w:id="22"/>
    </w:p>
    <w:p w14:paraId="03057B22" w14:textId="77777777" w:rsidR="00DA7839" w:rsidRPr="00082F30" w:rsidRDefault="00DA7839" w:rsidP="00DA7839">
      <w:pPr>
        <w:pStyle w:val="Heading3"/>
        <w:rPr>
          <w:rFonts w:cs="Times New Roman"/>
        </w:rPr>
      </w:pPr>
      <w:bookmarkStart w:id="23" w:name="_Toc150956924"/>
      <w:bookmarkStart w:id="24" w:name="_Toc159329737"/>
      <w:bookmarkStart w:id="25" w:name="_Toc159939751"/>
      <w:r w:rsidRPr="00082F30">
        <w:rPr>
          <w:rFonts w:cs="Times New Roman"/>
        </w:rPr>
        <w:t>Cash flow statements</w:t>
      </w:r>
      <w:bookmarkEnd w:id="23"/>
      <w:bookmarkEnd w:id="24"/>
      <w:bookmarkEnd w:id="25"/>
    </w:p>
    <w:tbl>
      <w:tblPr>
        <w:tblStyle w:val="TableGrid"/>
        <w:tblW w:w="10046" w:type="dxa"/>
        <w:tblLayout w:type="fixed"/>
        <w:tblLook w:val="0000" w:firstRow="0" w:lastRow="0" w:firstColumn="0" w:lastColumn="0" w:noHBand="0" w:noVBand="0"/>
      </w:tblPr>
      <w:tblGrid>
        <w:gridCol w:w="3867"/>
        <w:gridCol w:w="1660"/>
        <w:gridCol w:w="1439"/>
        <w:gridCol w:w="1549"/>
        <w:gridCol w:w="1531"/>
      </w:tblGrid>
      <w:tr w:rsidR="00DA7839" w:rsidRPr="00082F30" w14:paraId="6D0A11F8" w14:textId="77777777" w:rsidTr="009A1A23">
        <w:trPr>
          <w:trHeight w:val="733"/>
        </w:trPr>
        <w:tc>
          <w:tcPr>
            <w:tcW w:w="3867" w:type="dxa"/>
            <w:shd w:val="clear" w:color="auto" w:fill="FFE599" w:themeFill="accent4" w:themeFillTint="66"/>
          </w:tcPr>
          <w:p w14:paraId="04517AAE" w14:textId="77777777" w:rsidR="00DA7839" w:rsidRPr="00082F30" w:rsidRDefault="00DA7839" w:rsidP="009A1A23">
            <w:pPr>
              <w:spacing w:after="160"/>
              <w:rPr>
                <w:rFonts w:cs="Times New Roman"/>
                <w:b/>
                <w:bCs/>
                <w:szCs w:val="24"/>
              </w:rPr>
            </w:pPr>
            <w:r w:rsidRPr="00082F30">
              <w:rPr>
                <w:rFonts w:cs="Times New Roman"/>
                <w:b/>
                <w:bCs/>
                <w:szCs w:val="24"/>
              </w:rPr>
              <w:t>Cash Flow Analysis</w:t>
            </w:r>
          </w:p>
        </w:tc>
        <w:tc>
          <w:tcPr>
            <w:tcW w:w="1660" w:type="dxa"/>
            <w:shd w:val="clear" w:color="auto" w:fill="FFE599" w:themeFill="accent4" w:themeFillTint="66"/>
          </w:tcPr>
          <w:p w14:paraId="44DC28F3" w14:textId="77777777" w:rsidR="00DA7839" w:rsidRPr="00082F30" w:rsidRDefault="00DA7839" w:rsidP="009A1A23">
            <w:pPr>
              <w:spacing w:after="160"/>
              <w:rPr>
                <w:rFonts w:cs="Times New Roman"/>
                <w:b/>
                <w:bCs/>
                <w:szCs w:val="24"/>
              </w:rPr>
            </w:pPr>
            <w:r w:rsidRPr="00082F30">
              <w:rPr>
                <w:rFonts w:cs="Times New Roman"/>
                <w:b/>
                <w:bCs/>
                <w:szCs w:val="24"/>
              </w:rPr>
              <w:t>2023</w:t>
            </w:r>
          </w:p>
        </w:tc>
        <w:tc>
          <w:tcPr>
            <w:tcW w:w="1439" w:type="dxa"/>
            <w:shd w:val="clear" w:color="auto" w:fill="FFE599" w:themeFill="accent4" w:themeFillTint="66"/>
          </w:tcPr>
          <w:p w14:paraId="4D1BC48A" w14:textId="77777777" w:rsidR="00DA7839" w:rsidRPr="00082F30" w:rsidRDefault="00DA7839" w:rsidP="009A1A23">
            <w:pPr>
              <w:spacing w:after="160"/>
              <w:rPr>
                <w:rFonts w:cs="Times New Roman"/>
                <w:b/>
                <w:bCs/>
                <w:szCs w:val="24"/>
              </w:rPr>
            </w:pPr>
            <w:r w:rsidRPr="00082F30">
              <w:rPr>
                <w:rFonts w:cs="Times New Roman"/>
                <w:b/>
                <w:bCs/>
                <w:szCs w:val="24"/>
              </w:rPr>
              <w:t>2024</w:t>
            </w:r>
          </w:p>
        </w:tc>
        <w:tc>
          <w:tcPr>
            <w:tcW w:w="1549" w:type="dxa"/>
            <w:shd w:val="clear" w:color="auto" w:fill="FFE599" w:themeFill="accent4" w:themeFillTint="66"/>
          </w:tcPr>
          <w:p w14:paraId="3D4FBD9F" w14:textId="77777777" w:rsidR="00DA7839" w:rsidRPr="00082F30" w:rsidRDefault="00DA7839" w:rsidP="009A1A23">
            <w:pPr>
              <w:spacing w:after="160"/>
              <w:rPr>
                <w:rFonts w:cs="Times New Roman"/>
                <w:b/>
                <w:bCs/>
                <w:szCs w:val="24"/>
              </w:rPr>
            </w:pPr>
            <w:r w:rsidRPr="00082F30">
              <w:rPr>
                <w:rFonts w:cs="Times New Roman"/>
                <w:b/>
                <w:bCs/>
                <w:szCs w:val="24"/>
              </w:rPr>
              <w:t>2025</w:t>
            </w:r>
          </w:p>
        </w:tc>
        <w:tc>
          <w:tcPr>
            <w:tcW w:w="1531" w:type="dxa"/>
            <w:shd w:val="clear" w:color="auto" w:fill="FFE599" w:themeFill="accent4" w:themeFillTint="66"/>
          </w:tcPr>
          <w:p w14:paraId="372A4E49" w14:textId="77777777" w:rsidR="00DA7839" w:rsidRPr="00082F30" w:rsidRDefault="00DA7839" w:rsidP="009A1A23">
            <w:pPr>
              <w:spacing w:after="160"/>
              <w:rPr>
                <w:rFonts w:cs="Times New Roman"/>
                <w:b/>
                <w:bCs/>
                <w:szCs w:val="24"/>
              </w:rPr>
            </w:pPr>
            <w:r w:rsidRPr="00082F30">
              <w:rPr>
                <w:rFonts w:cs="Times New Roman"/>
                <w:b/>
                <w:bCs/>
                <w:szCs w:val="24"/>
              </w:rPr>
              <w:t>2026</w:t>
            </w:r>
          </w:p>
        </w:tc>
      </w:tr>
      <w:tr w:rsidR="00DA7839" w:rsidRPr="00082F30" w14:paraId="6998824F" w14:textId="77777777" w:rsidTr="009A1A23">
        <w:trPr>
          <w:trHeight w:val="697"/>
        </w:trPr>
        <w:tc>
          <w:tcPr>
            <w:tcW w:w="3867" w:type="dxa"/>
          </w:tcPr>
          <w:p w14:paraId="366053ED" w14:textId="77777777" w:rsidR="00DA7839" w:rsidRPr="00082F30" w:rsidRDefault="00DA7839" w:rsidP="009A1A23">
            <w:pPr>
              <w:spacing w:after="160"/>
              <w:rPr>
                <w:rFonts w:cs="Times New Roman"/>
                <w:szCs w:val="24"/>
              </w:rPr>
            </w:pPr>
            <w:r w:rsidRPr="00082F30">
              <w:rPr>
                <w:rFonts w:cs="Times New Roman"/>
                <w:szCs w:val="24"/>
              </w:rPr>
              <w:t>Net Cash Flow from Operations</w:t>
            </w:r>
          </w:p>
        </w:tc>
        <w:tc>
          <w:tcPr>
            <w:tcW w:w="1660" w:type="dxa"/>
          </w:tcPr>
          <w:p w14:paraId="28807641" w14:textId="77777777" w:rsidR="00DA7839" w:rsidRPr="00082F30" w:rsidRDefault="00DA7839" w:rsidP="009A1A23">
            <w:pPr>
              <w:spacing w:after="160"/>
              <w:rPr>
                <w:rFonts w:cs="Times New Roman"/>
                <w:szCs w:val="24"/>
              </w:rPr>
            </w:pPr>
            <w:r w:rsidRPr="00082F30">
              <w:rPr>
                <w:rFonts w:cs="Times New Roman"/>
                <w:szCs w:val="24"/>
              </w:rPr>
              <w:t>-£150,000</w:t>
            </w:r>
          </w:p>
        </w:tc>
        <w:tc>
          <w:tcPr>
            <w:tcW w:w="1439" w:type="dxa"/>
          </w:tcPr>
          <w:p w14:paraId="63455635" w14:textId="77777777" w:rsidR="00DA7839" w:rsidRPr="00082F30" w:rsidRDefault="00DA7839" w:rsidP="009A1A23">
            <w:pPr>
              <w:spacing w:after="160"/>
              <w:rPr>
                <w:rFonts w:cs="Times New Roman"/>
                <w:szCs w:val="24"/>
              </w:rPr>
            </w:pPr>
            <w:r w:rsidRPr="00082F30">
              <w:rPr>
                <w:rFonts w:cs="Times New Roman"/>
                <w:szCs w:val="24"/>
              </w:rPr>
              <w:t>£810,000</w:t>
            </w:r>
          </w:p>
        </w:tc>
        <w:tc>
          <w:tcPr>
            <w:tcW w:w="1549" w:type="dxa"/>
          </w:tcPr>
          <w:p w14:paraId="76090ABD" w14:textId="77777777" w:rsidR="00DA7839" w:rsidRPr="00082F30" w:rsidRDefault="00DA7839" w:rsidP="009A1A23">
            <w:pPr>
              <w:spacing w:after="160"/>
              <w:rPr>
                <w:rFonts w:cs="Times New Roman"/>
                <w:szCs w:val="24"/>
              </w:rPr>
            </w:pPr>
            <w:r w:rsidRPr="00082F30">
              <w:rPr>
                <w:rFonts w:cs="Times New Roman"/>
                <w:szCs w:val="24"/>
              </w:rPr>
              <w:t>£60,000</w:t>
            </w:r>
          </w:p>
        </w:tc>
        <w:tc>
          <w:tcPr>
            <w:tcW w:w="1531" w:type="dxa"/>
          </w:tcPr>
          <w:p w14:paraId="53EDEC8B" w14:textId="77777777" w:rsidR="00DA7839" w:rsidRPr="00082F30" w:rsidRDefault="00DA7839" w:rsidP="009A1A23">
            <w:pPr>
              <w:spacing w:after="160"/>
              <w:rPr>
                <w:rFonts w:cs="Times New Roman"/>
                <w:szCs w:val="24"/>
              </w:rPr>
            </w:pPr>
            <w:r w:rsidRPr="00082F30">
              <w:rPr>
                <w:rFonts w:cs="Times New Roman"/>
                <w:szCs w:val="24"/>
              </w:rPr>
              <w:t>£555,000</w:t>
            </w:r>
          </w:p>
        </w:tc>
      </w:tr>
      <w:tr w:rsidR="00DA7839" w:rsidRPr="00082F30" w14:paraId="72B97C38" w14:textId="77777777" w:rsidTr="009A1A23">
        <w:trPr>
          <w:trHeight w:val="697"/>
        </w:trPr>
        <w:tc>
          <w:tcPr>
            <w:tcW w:w="3867" w:type="dxa"/>
          </w:tcPr>
          <w:p w14:paraId="1ACC0D88" w14:textId="77777777" w:rsidR="00DA7839" w:rsidRPr="00082F30" w:rsidRDefault="00DA7839" w:rsidP="009A1A23">
            <w:pPr>
              <w:spacing w:after="160"/>
              <w:rPr>
                <w:rFonts w:cs="Times New Roman"/>
                <w:szCs w:val="24"/>
              </w:rPr>
            </w:pPr>
            <w:r w:rsidRPr="00082F30">
              <w:rPr>
                <w:rFonts w:cs="Times New Roman"/>
                <w:szCs w:val="24"/>
              </w:rPr>
              <w:t>Capital Expenditures</w:t>
            </w:r>
          </w:p>
        </w:tc>
        <w:tc>
          <w:tcPr>
            <w:tcW w:w="1660" w:type="dxa"/>
          </w:tcPr>
          <w:p w14:paraId="212FE569" w14:textId="77777777" w:rsidR="00DA7839" w:rsidRPr="00082F30" w:rsidRDefault="00DA7839" w:rsidP="009A1A23">
            <w:pPr>
              <w:spacing w:after="160"/>
              <w:rPr>
                <w:rFonts w:cs="Times New Roman"/>
                <w:szCs w:val="24"/>
              </w:rPr>
            </w:pPr>
            <w:r w:rsidRPr="00082F30">
              <w:rPr>
                <w:rFonts w:cs="Times New Roman"/>
                <w:szCs w:val="24"/>
              </w:rPr>
              <w:t>£900,000</w:t>
            </w:r>
          </w:p>
        </w:tc>
        <w:tc>
          <w:tcPr>
            <w:tcW w:w="1439" w:type="dxa"/>
          </w:tcPr>
          <w:p w14:paraId="4580C02A" w14:textId="77777777" w:rsidR="00DA7839" w:rsidRPr="00082F30" w:rsidRDefault="00DA7839" w:rsidP="009A1A23">
            <w:pPr>
              <w:spacing w:after="160"/>
              <w:rPr>
                <w:rFonts w:cs="Times New Roman"/>
                <w:szCs w:val="24"/>
              </w:rPr>
            </w:pPr>
            <w:r w:rsidRPr="00082F30">
              <w:rPr>
                <w:rFonts w:cs="Times New Roman"/>
                <w:szCs w:val="24"/>
              </w:rPr>
              <w:t>£200,000</w:t>
            </w:r>
          </w:p>
        </w:tc>
        <w:tc>
          <w:tcPr>
            <w:tcW w:w="1549" w:type="dxa"/>
          </w:tcPr>
          <w:p w14:paraId="7758EEFC" w14:textId="77777777" w:rsidR="00DA7839" w:rsidRPr="00082F30" w:rsidRDefault="00DA7839" w:rsidP="009A1A23">
            <w:pPr>
              <w:spacing w:after="160"/>
              <w:rPr>
                <w:rFonts w:cs="Times New Roman"/>
                <w:szCs w:val="24"/>
              </w:rPr>
            </w:pPr>
          </w:p>
        </w:tc>
        <w:tc>
          <w:tcPr>
            <w:tcW w:w="1531" w:type="dxa"/>
          </w:tcPr>
          <w:p w14:paraId="29D530AF" w14:textId="77777777" w:rsidR="00DA7839" w:rsidRPr="00082F30" w:rsidRDefault="00DA7839" w:rsidP="009A1A23">
            <w:pPr>
              <w:spacing w:after="160"/>
              <w:rPr>
                <w:rFonts w:cs="Times New Roman"/>
                <w:szCs w:val="24"/>
              </w:rPr>
            </w:pPr>
          </w:p>
        </w:tc>
      </w:tr>
      <w:tr w:rsidR="00DA7839" w:rsidRPr="00082F30" w14:paraId="3E429D82" w14:textId="77777777" w:rsidTr="009A1A23">
        <w:trPr>
          <w:trHeight w:val="697"/>
        </w:trPr>
        <w:tc>
          <w:tcPr>
            <w:tcW w:w="3867" w:type="dxa"/>
          </w:tcPr>
          <w:p w14:paraId="50DF5798" w14:textId="77777777" w:rsidR="00DA7839" w:rsidRPr="00082F30" w:rsidRDefault="00DA7839" w:rsidP="009A1A23">
            <w:pPr>
              <w:spacing w:after="160"/>
              <w:rPr>
                <w:rFonts w:cs="Times New Roman"/>
                <w:szCs w:val="24"/>
              </w:rPr>
            </w:pPr>
            <w:r w:rsidRPr="00082F30">
              <w:rPr>
                <w:rFonts w:cs="Times New Roman"/>
                <w:szCs w:val="24"/>
              </w:rPr>
              <w:t>Long Term Loan</w:t>
            </w:r>
          </w:p>
        </w:tc>
        <w:tc>
          <w:tcPr>
            <w:tcW w:w="1660" w:type="dxa"/>
          </w:tcPr>
          <w:p w14:paraId="233047C0" w14:textId="77777777" w:rsidR="00DA7839" w:rsidRPr="00082F30" w:rsidRDefault="00DA7839" w:rsidP="009A1A23">
            <w:pPr>
              <w:spacing w:after="160"/>
              <w:rPr>
                <w:rFonts w:cs="Times New Roman"/>
                <w:szCs w:val="24"/>
              </w:rPr>
            </w:pPr>
          </w:p>
        </w:tc>
        <w:tc>
          <w:tcPr>
            <w:tcW w:w="1439" w:type="dxa"/>
          </w:tcPr>
          <w:p w14:paraId="0E3D48F3" w14:textId="77777777" w:rsidR="00DA7839" w:rsidRPr="00082F30" w:rsidRDefault="00DA7839" w:rsidP="009A1A23">
            <w:pPr>
              <w:spacing w:after="160"/>
              <w:rPr>
                <w:rFonts w:cs="Times New Roman"/>
                <w:szCs w:val="24"/>
              </w:rPr>
            </w:pPr>
            <w:r w:rsidRPr="00082F30">
              <w:rPr>
                <w:rFonts w:cs="Times New Roman"/>
                <w:szCs w:val="24"/>
              </w:rPr>
              <w:t>£900,000</w:t>
            </w:r>
          </w:p>
        </w:tc>
        <w:tc>
          <w:tcPr>
            <w:tcW w:w="1549" w:type="dxa"/>
          </w:tcPr>
          <w:p w14:paraId="60244E98" w14:textId="77777777" w:rsidR="00DA7839" w:rsidRPr="00082F30" w:rsidRDefault="00DA7839" w:rsidP="009A1A23">
            <w:pPr>
              <w:spacing w:after="160"/>
              <w:rPr>
                <w:rFonts w:cs="Times New Roman"/>
                <w:szCs w:val="24"/>
              </w:rPr>
            </w:pPr>
          </w:p>
        </w:tc>
        <w:tc>
          <w:tcPr>
            <w:tcW w:w="1531" w:type="dxa"/>
          </w:tcPr>
          <w:p w14:paraId="6BE7FF86" w14:textId="77777777" w:rsidR="00DA7839" w:rsidRPr="00082F30" w:rsidRDefault="00DA7839" w:rsidP="009A1A23">
            <w:pPr>
              <w:spacing w:after="160"/>
              <w:rPr>
                <w:rFonts w:cs="Times New Roman"/>
                <w:szCs w:val="24"/>
              </w:rPr>
            </w:pPr>
          </w:p>
        </w:tc>
      </w:tr>
      <w:tr w:rsidR="00DA7839" w:rsidRPr="00082F30" w14:paraId="104D13BF" w14:textId="77777777" w:rsidTr="009A1A23">
        <w:trPr>
          <w:trHeight w:val="697"/>
        </w:trPr>
        <w:tc>
          <w:tcPr>
            <w:tcW w:w="3867" w:type="dxa"/>
          </w:tcPr>
          <w:p w14:paraId="1CA15860" w14:textId="77777777" w:rsidR="00DA7839" w:rsidRPr="00082F30" w:rsidRDefault="00DA7839" w:rsidP="009A1A23">
            <w:pPr>
              <w:spacing w:after="160"/>
              <w:rPr>
                <w:rFonts w:cs="Times New Roman"/>
                <w:szCs w:val="24"/>
              </w:rPr>
            </w:pPr>
            <w:r w:rsidRPr="00082F30">
              <w:rPr>
                <w:rFonts w:cs="Times New Roman"/>
                <w:szCs w:val="24"/>
              </w:rPr>
              <w:t>Net Profit / (Loss)</w:t>
            </w:r>
          </w:p>
        </w:tc>
        <w:tc>
          <w:tcPr>
            <w:tcW w:w="1660" w:type="dxa"/>
          </w:tcPr>
          <w:p w14:paraId="74C80DAC" w14:textId="77777777" w:rsidR="00DA7839" w:rsidRPr="00082F30" w:rsidRDefault="00DA7839" w:rsidP="009A1A23">
            <w:pPr>
              <w:spacing w:after="160"/>
              <w:rPr>
                <w:rFonts w:cs="Times New Roman"/>
                <w:szCs w:val="24"/>
              </w:rPr>
            </w:pPr>
          </w:p>
        </w:tc>
        <w:tc>
          <w:tcPr>
            <w:tcW w:w="1439" w:type="dxa"/>
          </w:tcPr>
          <w:p w14:paraId="39C18588" w14:textId="77777777" w:rsidR="00DA7839" w:rsidRPr="00082F30" w:rsidRDefault="00DA7839" w:rsidP="009A1A23">
            <w:pPr>
              <w:spacing w:after="160"/>
              <w:rPr>
                <w:rFonts w:cs="Times New Roman"/>
                <w:szCs w:val="24"/>
              </w:rPr>
            </w:pPr>
            <w:r w:rsidRPr="00082F30">
              <w:rPr>
                <w:rFonts w:cs="Times New Roman"/>
                <w:szCs w:val="24"/>
              </w:rPr>
              <w:t>£-456,500</w:t>
            </w:r>
          </w:p>
        </w:tc>
        <w:tc>
          <w:tcPr>
            <w:tcW w:w="1549" w:type="dxa"/>
          </w:tcPr>
          <w:p w14:paraId="502C8A99" w14:textId="77777777" w:rsidR="00DA7839" w:rsidRPr="00082F30" w:rsidRDefault="00DA7839" w:rsidP="009A1A23">
            <w:pPr>
              <w:spacing w:after="160"/>
              <w:rPr>
                <w:rFonts w:cs="Times New Roman"/>
                <w:szCs w:val="24"/>
              </w:rPr>
            </w:pPr>
            <w:r w:rsidRPr="00082F30">
              <w:rPr>
                <w:rFonts w:cs="Times New Roman"/>
                <w:szCs w:val="24"/>
              </w:rPr>
              <w:t>£44,550</w:t>
            </w:r>
          </w:p>
        </w:tc>
        <w:tc>
          <w:tcPr>
            <w:tcW w:w="1531" w:type="dxa"/>
          </w:tcPr>
          <w:p w14:paraId="57CDE167" w14:textId="77777777" w:rsidR="00DA7839" w:rsidRPr="00082F30" w:rsidRDefault="00DA7839" w:rsidP="009A1A23">
            <w:pPr>
              <w:spacing w:after="160"/>
              <w:rPr>
                <w:rFonts w:cs="Times New Roman"/>
                <w:szCs w:val="24"/>
              </w:rPr>
            </w:pPr>
            <w:r w:rsidRPr="00082F30">
              <w:rPr>
                <w:rFonts w:cs="Times New Roman"/>
                <w:szCs w:val="24"/>
              </w:rPr>
              <w:t>£536,780</w:t>
            </w:r>
          </w:p>
        </w:tc>
      </w:tr>
      <w:tr w:rsidR="00DA7839" w:rsidRPr="00082F30" w14:paraId="2CE21A97" w14:textId="77777777" w:rsidTr="009A1A23">
        <w:trPr>
          <w:trHeight w:val="697"/>
        </w:trPr>
        <w:tc>
          <w:tcPr>
            <w:tcW w:w="3867" w:type="dxa"/>
          </w:tcPr>
          <w:p w14:paraId="77FB4C5E" w14:textId="77777777" w:rsidR="00DA7839" w:rsidRPr="00082F30" w:rsidRDefault="00DA7839" w:rsidP="009A1A23">
            <w:pPr>
              <w:spacing w:after="160"/>
              <w:rPr>
                <w:rFonts w:cs="Times New Roman"/>
                <w:szCs w:val="24"/>
              </w:rPr>
            </w:pPr>
            <w:r w:rsidRPr="00082F30">
              <w:rPr>
                <w:rFonts w:cs="Times New Roman"/>
                <w:szCs w:val="24"/>
              </w:rPr>
              <w:t>Net Cash Flow (Change in Cash Balance)</w:t>
            </w:r>
          </w:p>
        </w:tc>
        <w:tc>
          <w:tcPr>
            <w:tcW w:w="1660" w:type="dxa"/>
          </w:tcPr>
          <w:p w14:paraId="7EADA503" w14:textId="77777777" w:rsidR="00DA7839" w:rsidRPr="00082F30" w:rsidRDefault="00DA7839" w:rsidP="009A1A23">
            <w:pPr>
              <w:spacing w:after="160"/>
              <w:rPr>
                <w:rFonts w:cs="Times New Roman"/>
                <w:szCs w:val="24"/>
              </w:rPr>
            </w:pPr>
            <w:r w:rsidRPr="00082F30">
              <w:rPr>
                <w:rFonts w:cs="Times New Roman"/>
                <w:szCs w:val="24"/>
              </w:rPr>
              <w:t>-£410,000</w:t>
            </w:r>
          </w:p>
        </w:tc>
        <w:tc>
          <w:tcPr>
            <w:tcW w:w="1439" w:type="dxa"/>
          </w:tcPr>
          <w:p w14:paraId="66A04F76" w14:textId="77777777" w:rsidR="00DA7839" w:rsidRPr="00082F30" w:rsidRDefault="00DA7839" w:rsidP="009A1A23">
            <w:pPr>
              <w:spacing w:after="160"/>
              <w:rPr>
                <w:rFonts w:cs="Times New Roman"/>
                <w:szCs w:val="24"/>
              </w:rPr>
            </w:pPr>
            <w:r w:rsidRPr="00082F30">
              <w:rPr>
                <w:rFonts w:cs="Times New Roman"/>
                <w:szCs w:val="24"/>
              </w:rPr>
              <w:t>-£86,500</w:t>
            </w:r>
          </w:p>
        </w:tc>
        <w:tc>
          <w:tcPr>
            <w:tcW w:w="1549" w:type="dxa"/>
          </w:tcPr>
          <w:p w14:paraId="2F1546F2" w14:textId="77777777" w:rsidR="00DA7839" w:rsidRPr="00082F30" w:rsidRDefault="00DA7839" w:rsidP="009A1A23">
            <w:pPr>
              <w:spacing w:after="160"/>
              <w:rPr>
                <w:rFonts w:cs="Times New Roman"/>
                <w:szCs w:val="24"/>
              </w:rPr>
            </w:pPr>
            <w:r w:rsidRPr="00082F30">
              <w:rPr>
                <w:rFonts w:cs="Times New Roman"/>
                <w:szCs w:val="24"/>
              </w:rPr>
              <w:t>£53,550</w:t>
            </w:r>
          </w:p>
        </w:tc>
        <w:tc>
          <w:tcPr>
            <w:tcW w:w="1531" w:type="dxa"/>
          </w:tcPr>
          <w:p w14:paraId="5E4F8D06" w14:textId="77777777" w:rsidR="00DA7839" w:rsidRPr="00082F30" w:rsidRDefault="00DA7839" w:rsidP="009A1A23">
            <w:pPr>
              <w:spacing w:after="160"/>
              <w:rPr>
                <w:rFonts w:cs="Times New Roman"/>
                <w:szCs w:val="24"/>
              </w:rPr>
            </w:pPr>
            <w:r w:rsidRPr="00082F30">
              <w:rPr>
                <w:rFonts w:cs="Times New Roman"/>
                <w:szCs w:val="24"/>
              </w:rPr>
              <w:t>£8751,780</w:t>
            </w:r>
          </w:p>
        </w:tc>
      </w:tr>
    </w:tbl>
    <w:p w14:paraId="7922CC8C" w14:textId="77777777" w:rsidR="00DA7839" w:rsidRPr="00082F30" w:rsidRDefault="00DA7839" w:rsidP="00DA7839">
      <w:pPr>
        <w:rPr>
          <w:rFonts w:cs="Times New Roman"/>
        </w:rPr>
      </w:pPr>
    </w:p>
    <w:p w14:paraId="470E11D1" w14:textId="77777777" w:rsidR="00F72BF9" w:rsidRPr="00082F30" w:rsidRDefault="00F72BF9" w:rsidP="005874EB">
      <w:pPr>
        <w:rPr>
          <w:rFonts w:cs="Times New Roman"/>
        </w:rPr>
      </w:pPr>
    </w:p>
    <w:p w14:paraId="01CE5B9E" w14:textId="77777777" w:rsidR="00040E87" w:rsidRPr="00082F30" w:rsidRDefault="00040E87" w:rsidP="00040E87">
      <w:pPr>
        <w:pStyle w:val="Heading1"/>
        <w:rPr>
          <w:rFonts w:cs="Times New Roman"/>
        </w:rPr>
      </w:pPr>
      <w:bookmarkStart w:id="26" w:name="_Toc159939752"/>
      <w:r w:rsidRPr="00082F30">
        <w:rPr>
          <w:rFonts w:cs="Times New Roman"/>
        </w:rPr>
        <w:lastRenderedPageBreak/>
        <w:t>Conclusion:</w:t>
      </w:r>
      <w:bookmarkEnd w:id="26"/>
    </w:p>
    <w:p w14:paraId="649D63F5" w14:textId="77777777" w:rsidR="00DA7839" w:rsidRPr="00082F30" w:rsidRDefault="00F72BF9" w:rsidP="00F72BF9">
      <w:pPr>
        <w:rPr>
          <w:rFonts w:cs="Times New Roman"/>
        </w:rPr>
      </w:pPr>
      <w:r w:rsidRPr="00082F30">
        <w:rPr>
          <w:rFonts w:cs="Times New Roman"/>
        </w:rPr>
        <w:t>The Seacrest Lodge is facing reduced revenues, occupancy rates and frustrated customers as the biggest challenges presently. On the other hand, a turnaround plan would be the only method not only to lead the lodge back to economic stability but also to get it known as a popular holiday destination to people. The organization can renovate the facility and customize the services for the guests which can improve the overall standard of the experience, utilize technology to enhance the operational efficiency, revise the marketing strategies to cover more audience using multiple channels and by generating multiple streams of income through new offerings, the lodge will be more ready for long-term results. With the paths to financial rejuvenation and re-establishment of the old competitive edge in the hotel market, The Seacrest Lodge is sure to withstand the test of time, since it is on firm ground and is ready for new challenges.</w:t>
      </w:r>
    </w:p>
    <w:p w14:paraId="0510AA9E" w14:textId="77777777" w:rsidR="00DA7839" w:rsidRPr="00082F30" w:rsidRDefault="00DA7839" w:rsidP="00DA7839">
      <w:pPr>
        <w:rPr>
          <w:rFonts w:cs="Times New Roman"/>
        </w:rPr>
      </w:pPr>
      <w:r w:rsidRPr="00082F30">
        <w:rPr>
          <w:rFonts w:cs="Times New Roman"/>
        </w:rPr>
        <w:br w:type="page"/>
      </w:r>
    </w:p>
    <w:p w14:paraId="6B6E1622" w14:textId="77777777" w:rsidR="00040E87" w:rsidRPr="00082F30" w:rsidRDefault="00DA7839" w:rsidP="00DA7839">
      <w:pPr>
        <w:pStyle w:val="Heading1"/>
        <w:rPr>
          <w:rFonts w:cs="Times New Roman"/>
        </w:rPr>
      </w:pPr>
      <w:bookmarkStart w:id="27" w:name="_Toc159939753"/>
      <w:r w:rsidRPr="00082F30">
        <w:rPr>
          <w:rFonts w:cs="Times New Roman"/>
        </w:rPr>
        <w:lastRenderedPageBreak/>
        <w:t>References:</w:t>
      </w:r>
      <w:bookmarkEnd w:id="27"/>
    </w:p>
    <w:p w14:paraId="79541307" w14:textId="77777777" w:rsidR="00DA7839" w:rsidRPr="00082F30" w:rsidRDefault="00DA7839" w:rsidP="00DA7839">
      <w:pPr>
        <w:ind w:left="720" w:hanging="720"/>
        <w:rPr>
          <w:rFonts w:cs="Times New Roman"/>
          <w:color w:val="auto"/>
          <w:sz w:val="22"/>
        </w:rPr>
      </w:pPr>
      <w:proofErr w:type="spellStart"/>
      <w:r w:rsidRPr="00082F30">
        <w:rPr>
          <w:rFonts w:cs="Times New Roman"/>
          <w:shd w:val="clear" w:color="auto" w:fill="FFFFFF"/>
        </w:rPr>
        <w:t>Arapou</w:t>
      </w:r>
      <w:proofErr w:type="spellEnd"/>
      <w:r w:rsidRPr="00082F30">
        <w:rPr>
          <w:rFonts w:cs="Times New Roman"/>
          <w:shd w:val="clear" w:color="auto" w:fill="FFFFFF"/>
        </w:rPr>
        <w:t xml:space="preserve">, D. and </w:t>
      </w:r>
      <w:proofErr w:type="spellStart"/>
      <w:r w:rsidRPr="00082F30">
        <w:rPr>
          <w:rFonts w:cs="Times New Roman"/>
          <w:shd w:val="clear" w:color="auto" w:fill="FFFFFF"/>
        </w:rPr>
        <w:t>Kapiki</w:t>
      </w:r>
      <w:proofErr w:type="spellEnd"/>
      <w:r w:rsidRPr="00082F30">
        <w:rPr>
          <w:rFonts w:cs="Times New Roman"/>
          <w:shd w:val="clear" w:color="auto" w:fill="FFFFFF"/>
        </w:rPr>
        <w:t>, S., 2023. Enhancing the Guest Experience in Hospitality Through Technology: An Outlook of the Future.</w:t>
      </w:r>
    </w:p>
    <w:p w14:paraId="296AFD56" w14:textId="77777777" w:rsidR="00DA7839" w:rsidRPr="00082F30" w:rsidRDefault="00DA7839" w:rsidP="00DA7839">
      <w:pPr>
        <w:ind w:left="720" w:hanging="720"/>
        <w:rPr>
          <w:rFonts w:cs="Times New Roman"/>
          <w:color w:val="auto"/>
          <w:sz w:val="22"/>
        </w:rPr>
      </w:pPr>
      <w:proofErr w:type="spellStart"/>
      <w:r w:rsidRPr="00082F30">
        <w:rPr>
          <w:rFonts w:cs="Times New Roman"/>
          <w:shd w:val="clear" w:color="auto" w:fill="FFFFFF"/>
        </w:rPr>
        <w:t>Asy'ari</w:t>
      </w:r>
      <w:proofErr w:type="spellEnd"/>
      <w:r w:rsidRPr="00082F30">
        <w:rPr>
          <w:rFonts w:cs="Times New Roman"/>
          <w:shd w:val="clear" w:color="auto" w:fill="FFFFFF"/>
        </w:rPr>
        <w:t xml:space="preserve">, V., </w:t>
      </w:r>
      <w:proofErr w:type="spellStart"/>
      <w:r w:rsidRPr="00082F30">
        <w:rPr>
          <w:rFonts w:cs="Times New Roman"/>
          <w:shd w:val="clear" w:color="auto" w:fill="FFFFFF"/>
        </w:rPr>
        <w:t>Anshori</w:t>
      </w:r>
      <w:proofErr w:type="spellEnd"/>
      <w:r w:rsidRPr="00082F30">
        <w:rPr>
          <w:rFonts w:cs="Times New Roman"/>
          <w:shd w:val="clear" w:color="auto" w:fill="FFFFFF"/>
        </w:rPr>
        <w:t xml:space="preserve">, M.Y., </w:t>
      </w:r>
      <w:proofErr w:type="spellStart"/>
      <w:r w:rsidRPr="00082F30">
        <w:rPr>
          <w:rFonts w:cs="Times New Roman"/>
          <w:shd w:val="clear" w:color="auto" w:fill="FFFFFF"/>
        </w:rPr>
        <w:t>Herlambang</w:t>
      </w:r>
      <w:proofErr w:type="spellEnd"/>
      <w:r w:rsidRPr="00082F30">
        <w:rPr>
          <w:rFonts w:cs="Times New Roman"/>
          <w:shd w:val="clear" w:color="auto" w:fill="FFFFFF"/>
        </w:rPr>
        <w:t xml:space="preserve">, T., Farid, I.W., </w:t>
      </w:r>
      <w:proofErr w:type="spellStart"/>
      <w:r w:rsidRPr="00082F30">
        <w:rPr>
          <w:rFonts w:cs="Times New Roman"/>
          <w:shd w:val="clear" w:color="auto" w:fill="FFFFFF"/>
        </w:rPr>
        <w:t>Karya</w:t>
      </w:r>
      <w:proofErr w:type="spellEnd"/>
      <w:r w:rsidRPr="00082F30">
        <w:rPr>
          <w:rFonts w:cs="Times New Roman"/>
          <w:shd w:val="clear" w:color="auto" w:fill="FFFFFF"/>
        </w:rPr>
        <w:t xml:space="preserve">, D.F. and </w:t>
      </w:r>
      <w:proofErr w:type="spellStart"/>
      <w:r w:rsidRPr="00082F30">
        <w:rPr>
          <w:rFonts w:cs="Times New Roman"/>
          <w:shd w:val="clear" w:color="auto" w:fill="FFFFFF"/>
        </w:rPr>
        <w:t>Adinugroho</w:t>
      </w:r>
      <w:proofErr w:type="spellEnd"/>
      <w:r w:rsidRPr="00082F30">
        <w:rPr>
          <w:rFonts w:cs="Times New Roman"/>
          <w:shd w:val="clear" w:color="auto" w:fill="FFFFFF"/>
        </w:rPr>
        <w:t>, M., 2023, November. Forecasting average room rate using k-nearest neighbor at Hotel S. In </w:t>
      </w:r>
      <w:r w:rsidRPr="00082F30">
        <w:rPr>
          <w:rFonts w:cs="Times New Roman"/>
          <w:i/>
          <w:iCs/>
          <w:shd w:val="clear" w:color="auto" w:fill="FFFFFF"/>
        </w:rPr>
        <w:t>2023 International Conference on Advanced Mechatronics, Intelligent Manufacture and Industrial Automation (ICAMIMIA)</w:t>
      </w:r>
      <w:r w:rsidRPr="00082F30">
        <w:rPr>
          <w:rFonts w:cs="Times New Roman"/>
          <w:shd w:val="clear" w:color="auto" w:fill="FFFFFF"/>
        </w:rPr>
        <w:t> (pp. 496-500). IEEE.</w:t>
      </w:r>
    </w:p>
    <w:p w14:paraId="0885A795" w14:textId="77777777" w:rsidR="00DA7839" w:rsidRPr="00082F30" w:rsidRDefault="00DA7839" w:rsidP="00DA7839">
      <w:pPr>
        <w:ind w:left="720" w:hanging="720"/>
        <w:rPr>
          <w:rFonts w:cs="Times New Roman"/>
          <w:color w:val="auto"/>
          <w:sz w:val="22"/>
        </w:rPr>
      </w:pPr>
      <w:r w:rsidRPr="00082F30">
        <w:rPr>
          <w:rFonts w:cs="Times New Roman"/>
          <w:shd w:val="clear" w:color="auto" w:fill="FFFFFF"/>
        </w:rPr>
        <w:t>Bauer, E., 2018. Improving operational efficiency of applications via cloud computing. </w:t>
      </w:r>
      <w:r w:rsidRPr="00082F30">
        <w:rPr>
          <w:rFonts w:cs="Times New Roman"/>
          <w:i/>
          <w:iCs/>
          <w:shd w:val="clear" w:color="auto" w:fill="FFFFFF"/>
        </w:rPr>
        <w:t>IEEE Cloud Computing</w:t>
      </w:r>
      <w:r w:rsidRPr="00082F30">
        <w:rPr>
          <w:rFonts w:cs="Times New Roman"/>
          <w:shd w:val="clear" w:color="auto" w:fill="FFFFFF"/>
        </w:rPr>
        <w:t>, </w:t>
      </w:r>
      <w:r w:rsidRPr="00082F30">
        <w:rPr>
          <w:rFonts w:cs="Times New Roman"/>
          <w:i/>
          <w:iCs/>
          <w:shd w:val="clear" w:color="auto" w:fill="FFFFFF"/>
        </w:rPr>
        <w:t>5</w:t>
      </w:r>
      <w:r w:rsidRPr="00082F30">
        <w:rPr>
          <w:rFonts w:cs="Times New Roman"/>
          <w:shd w:val="clear" w:color="auto" w:fill="FFFFFF"/>
        </w:rPr>
        <w:t>(1), pp.12-19.</w:t>
      </w:r>
    </w:p>
    <w:p w14:paraId="0A7AC2B8" w14:textId="77777777" w:rsidR="00DA7839" w:rsidRPr="00082F30" w:rsidRDefault="00DA7839" w:rsidP="00DA7839">
      <w:pPr>
        <w:ind w:left="720" w:hanging="720"/>
        <w:rPr>
          <w:rFonts w:cs="Times New Roman"/>
          <w:color w:val="auto"/>
          <w:sz w:val="22"/>
        </w:rPr>
      </w:pPr>
      <w:proofErr w:type="spellStart"/>
      <w:r w:rsidRPr="00082F30">
        <w:rPr>
          <w:rFonts w:cs="Times New Roman"/>
          <w:shd w:val="clear" w:color="auto" w:fill="FFFFFF"/>
        </w:rPr>
        <w:t>Böhme</w:t>
      </w:r>
      <w:proofErr w:type="spellEnd"/>
      <w:r w:rsidRPr="00082F30">
        <w:rPr>
          <w:rFonts w:cs="Times New Roman"/>
          <w:shd w:val="clear" w:color="auto" w:fill="FFFFFF"/>
        </w:rPr>
        <w:t>, C., 2023. Shaping the Guest Experience: How Personalized Services Improve Customer Satisfaction in Luxury Hotels and Create a Competitive Advantage. </w:t>
      </w:r>
      <w:r w:rsidRPr="00082F30">
        <w:rPr>
          <w:rFonts w:cs="Times New Roman"/>
          <w:i/>
          <w:iCs/>
          <w:shd w:val="clear" w:color="auto" w:fill="FFFFFF"/>
        </w:rPr>
        <w:t>Signature</w:t>
      </w:r>
      <w:r w:rsidRPr="00082F30">
        <w:rPr>
          <w:rFonts w:cs="Times New Roman"/>
          <w:shd w:val="clear" w:color="auto" w:fill="FFFFFF"/>
        </w:rPr>
        <w:t>.</w:t>
      </w:r>
    </w:p>
    <w:p w14:paraId="228CBA2D" w14:textId="77777777" w:rsidR="00DA7839" w:rsidRPr="00082F30" w:rsidRDefault="00DA7839" w:rsidP="00DA7839">
      <w:pPr>
        <w:ind w:left="720" w:hanging="720"/>
        <w:rPr>
          <w:rFonts w:cs="Times New Roman"/>
          <w:color w:val="auto"/>
          <w:sz w:val="22"/>
        </w:rPr>
      </w:pPr>
      <w:r w:rsidRPr="00082F30">
        <w:rPr>
          <w:rFonts w:cs="Times New Roman"/>
          <w:shd w:val="clear" w:color="auto" w:fill="FFFFFF"/>
        </w:rPr>
        <w:t>Chang, H.L., Chou, Y.C., Wu, D.Y. and Wu, S.C., 2018. Will firm's marketing efforts on owned social media payoff? A quasi-experimental analysis of tourism products. </w:t>
      </w:r>
      <w:r w:rsidRPr="00082F30">
        <w:rPr>
          <w:rFonts w:cs="Times New Roman"/>
          <w:i/>
          <w:iCs/>
          <w:shd w:val="clear" w:color="auto" w:fill="FFFFFF"/>
        </w:rPr>
        <w:t>Decision Support Systems</w:t>
      </w:r>
      <w:r w:rsidRPr="00082F30">
        <w:rPr>
          <w:rFonts w:cs="Times New Roman"/>
          <w:shd w:val="clear" w:color="auto" w:fill="FFFFFF"/>
        </w:rPr>
        <w:t>, </w:t>
      </w:r>
      <w:r w:rsidRPr="00082F30">
        <w:rPr>
          <w:rFonts w:cs="Times New Roman"/>
          <w:i/>
          <w:iCs/>
          <w:shd w:val="clear" w:color="auto" w:fill="FFFFFF"/>
        </w:rPr>
        <w:t>107</w:t>
      </w:r>
      <w:r w:rsidRPr="00082F30">
        <w:rPr>
          <w:rFonts w:cs="Times New Roman"/>
          <w:shd w:val="clear" w:color="auto" w:fill="FFFFFF"/>
        </w:rPr>
        <w:t>, pp.13-25.</w:t>
      </w:r>
    </w:p>
    <w:p w14:paraId="0BCF2612" w14:textId="77777777" w:rsidR="00DA7839" w:rsidRPr="00082F30" w:rsidRDefault="00DA7839" w:rsidP="00DA7839">
      <w:pPr>
        <w:ind w:left="720" w:hanging="720"/>
        <w:rPr>
          <w:rFonts w:cs="Times New Roman"/>
          <w:color w:val="auto"/>
          <w:sz w:val="22"/>
        </w:rPr>
      </w:pPr>
      <w:r w:rsidRPr="00082F30">
        <w:rPr>
          <w:rFonts w:cs="Times New Roman"/>
          <w:shd w:val="clear" w:color="auto" w:fill="FFFFFF"/>
        </w:rPr>
        <w:t>Chen, Y., Lin, B., Lu, L. and Zhou, G., 2020. Can internal audit functions improve firm operational efficiency? Evidence from China. </w:t>
      </w:r>
      <w:r w:rsidRPr="00082F30">
        <w:rPr>
          <w:rFonts w:cs="Times New Roman"/>
          <w:i/>
          <w:iCs/>
          <w:shd w:val="clear" w:color="auto" w:fill="FFFFFF"/>
        </w:rPr>
        <w:t>Managerial Auditing Journal</w:t>
      </w:r>
      <w:r w:rsidRPr="00082F30">
        <w:rPr>
          <w:rFonts w:cs="Times New Roman"/>
          <w:shd w:val="clear" w:color="auto" w:fill="FFFFFF"/>
        </w:rPr>
        <w:t>, </w:t>
      </w:r>
      <w:r w:rsidRPr="00082F30">
        <w:rPr>
          <w:rFonts w:cs="Times New Roman"/>
          <w:i/>
          <w:iCs/>
          <w:shd w:val="clear" w:color="auto" w:fill="FFFFFF"/>
        </w:rPr>
        <w:t>35</w:t>
      </w:r>
      <w:r w:rsidRPr="00082F30">
        <w:rPr>
          <w:rFonts w:cs="Times New Roman"/>
          <w:shd w:val="clear" w:color="auto" w:fill="FFFFFF"/>
        </w:rPr>
        <w:t>(8), pp.1167-1188.</w:t>
      </w:r>
    </w:p>
    <w:p w14:paraId="24F42C39" w14:textId="77777777" w:rsidR="00DA7839" w:rsidRPr="00082F30" w:rsidRDefault="00DA7839" w:rsidP="00DA7839">
      <w:pPr>
        <w:ind w:left="720" w:hanging="720"/>
        <w:rPr>
          <w:rFonts w:cs="Times New Roman"/>
          <w:color w:val="auto"/>
          <w:sz w:val="22"/>
        </w:rPr>
      </w:pPr>
      <w:proofErr w:type="spellStart"/>
      <w:r w:rsidRPr="00082F30">
        <w:rPr>
          <w:rFonts w:cs="Times New Roman"/>
          <w:shd w:val="clear" w:color="auto" w:fill="FFFFFF"/>
        </w:rPr>
        <w:t>Gössling</w:t>
      </w:r>
      <w:proofErr w:type="spellEnd"/>
      <w:r w:rsidRPr="00082F30">
        <w:rPr>
          <w:rFonts w:cs="Times New Roman"/>
          <w:shd w:val="clear" w:color="auto" w:fill="FFFFFF"/>
        </w:rPr>
        <w:t>, S., 2019. Tourism, information technologies and sustainability: an exploratory review. </w:t>
      </w:r>
      <w:r w:rsidRPr="00082F30">
        <w:rPr>
          <w:rFonts w:cs="Times New Roman"/>
          <w:i/>
          <w:iCs/>
          <w:shd w:val="clear" w:color="auto" w:fill="FFFFFF"/>
        </w:rPr>
        <w:t>Marketing for Sustainable Tourism</w:t>
      </w:r>
      <w:r w:rsidRPr="00082F30">
        <w:rPr>
          <w:rFonts w:cs="Times New Roman"/>
          <w:shd w:val="clear" w:color="auto" w:fill="FFFFFF"/>
        </w:rPr>
        <w:t>, pp.156-173.</w:t>
      </w:r>
    </w:p>
    <w:p w14:paraId="46515C93" w14:textId="77777777" w:rsidR="00DA7839" w:rsidRPr="00082F30" w:rsidRDefault="00DA7839" w:rsidP="00DA7839">
      <w:pPr>
        <w:ind w:left="720" w:hanging="720"/>
        <w:rPr>
          <w:rFonts w:cs="Times New Roman"/>
        </w:rPr>
      </w:pPr>
      <w:proofErr w:type="spellStart"/>
      <w:r w:rsidRPr="00082F30">
        <w:rPr>
          <w:rFonts w:cs="Times New Roman"/>
          <w:shd w:val="clear" w:color="auto" w:fill="FFFFFF"/>
        </w:rPr>
        <w:t>Hosseinzadeh</w:t>
      </w:r>
      <w:proofErr w:type="spellEnd"/>
      <w:r w:rsidRPr="00082F30">
        <w:rPr>
          <w:rFonts w:cs="Times New Roman"/>
          <w:shd w:val="clear" w:color="auto" w:fill="FFFFFF"/>
        </w:rPr>
        <w:t xml:space="preserve"> </w:t>
      </w:r>
      <w:proofErr w:type="spellStart"/>
      <w:r w:rsidRPr="00082F30">
        <w:rPr>
          <w:rFonts w:cs="Times New Roman"/>
          <w:shd w:val="clear" w:color="auto" w:fill="FFFFFF"/>
        </w:rPr>
        <w:t>Shahri</w:t>
      </w:r>
      <w:proofErr w:type="spellEnd"/>
      <w:r w:rsidRPr="00082F30">
        <w:rPr>
          <w:rFonts w:cs="Times New Roman"/>
          <w:shd w:val="clear" w:color="auto" w:fill="FFFFFF"/>
        </w:rPr>
        <w:t xml:space="preserve">, M. and </w:t>
      </w:r>
      <w:proofErr w:type="spellStart"/>
      <w:r w:rsidRPr="00082F30">
        <w:rPr>
          <w:rFonts w:cs="Times New Roman"/>
          <w:shd w:val="clear" w:color="auto" w:fill="FFFFFF"/>
        </w:rPr>
        <w:t>Nematollahi</w:t>
      </w:r>
      <w:proofErr w:type="spellEnd"/>
      <w:r w:rsidRPr="00082F30">
        <w:rPr>
          <w:rFonts w:cs="Times New Roman"/>
          <w:shd w:val="clear" w:color="auto" w:fill="FFFFFF"/>
        </w:rPr>
        <w:t xml:space="preserve"> </w:t>
      </w:r>
      <w:proofErr w:type="spellStart"/>
      <w:r w:rsidRPr="00082F30">
        <w:rPr>
          <w:rFonts w:cs="Times New Roman"/>
          <w:shd w:val="clear" w:color="auto" w:fill="FFFFFF"/>
        </w:rPr>
        <w:t>Sarvestani</w:t>
      </w:r>
      <w:proofErr w:type="spellEnd"/>
      <w:r w:rsidRPr="00082F30">
        <w:rPr>
          <w:rFonts w:cs="Times New Roman"/>
          <w:shd w:val="clear" w:color="auto" w:fill="FFFFFF"/>
        </w:rPr>
        <w:t>, M., 2020. Business model innovation as a turnaround strategy. </w:t>
      </w:r>
      <w:r w:rsidRPr="00082F30">
        <w:rPr>
          <w:rFonts w:cs="Times New Roman"/>
          <w:i/>
          <w:iCs/>
          <w:shd w:val="clear" w:color="auto" w:fill="FFFFFF"/>
        </w:rPr>
        <w:t>Journal of Strategy and Management</w:t>
      </w:r>
      <w:r w:rsidRPr="00082F30">
        <w:rPr>
          <w:rFonts w:cs="Times New Roman"/>
          <w:shd w:val="clear" w:color="auto" w:fill="FFFFFF"/>
        </w:rPr>
        <w:t>, </w:t>
      </w:r>
      <w:r w:rsidRPr="00082F30">
        <w:rPr>
          <w:rFonts w:cs="Times New Roman"/>
          <w:i/>
          <w:iCs/>
          <w:shd w:val="clear" w:color="auto" w:fill="FFFFFF"/>
        </w:rPr>
        <w:t>13</w:t>
      </w:r>
      <w:r w:rsidRPr="00082F30">
        <w:rPr>
          <w:rFonts w:cs="Times New Roman"/>
          <w:shd w:val="clear" w:color="auto" w:fill="FFFFFF"/>
        </w:rPr>
        <w:t>(2), pp.241-253.</w:t>
      </w:r>
    </w:p>
    <w:p w14:paraId="3A595363" w14:textId="77777777" w:rsidR="00DA7839" w:rsidRPr="00082F30" w:rsidRDefault="00DA7839" w:rsidP="00DA7839">
      <w:pPr>
        <w:ind w:left="720" w:hanging="720"/>
        <w:rPr>
          <w:rFonts w:cs="Times New Roman"/>
          <w:shd w:val="clear" w:color="auto" w:fill="FFFFFF"/>
        </w:rPr>
      </w:pPr>
      <w:r w:rsidRPr="00082F30">
        <w:rPr>
          <w:rFonts w:cs="Times New Roman"/>
          <w:shd w:val="clear" w:color="auto" w:fill="FFFFFF"/>
        </w:rPr>
        <w:t xml:space="preserve">Hoyer, W.D., </w:t>
      </w:r>
      <w:proofErr w:type="spellStart"/>
      <w:r w:rsidRPr="00082F30">
        <w:rPr>
          <w:rFonts w:cs="Times New Roman"/>
          <w:shd w:val="clear" w:color="auto" w:fill="FFFFFF"/>
        </w:rPr>
        <w:t>MacInnis</w:t>
      </w:r>
      <w:proofErr w:type="spellEnd"/>
      <w:r w:rsidRPr="00082F30">
        <w:rPr>
          <w:rFonts w:cs="Times New Roman"/>
          <w:shd w:val="clear" w:color="auto" w:fill="FFFFFF"/>
        </w:rPr>
        <w:t>, D.J., Pieters, R., Chan, E. and Northey, G., 2017. </w:t>
      </w:r>
      <w:r w:rsidRPr="00082F30">
        <w:rPr>
          <w:rFonts w:cs="Times New Roman"/>
          <w:i/>
          <w:iCs/>
          <w:shd w:val="clear" w:color="auto" w:fill="FFFFFF"/>
        </w:rPr>
        <w:t xml:space="preserve">Consumer </w:t>
      </w:r>
      <w:proofErr w:type="spellStart"/>
      <w:r w:rsidRPr="00082F30">
        <w:rPr>
          <w:rFonts w:cs="Times New Roman"/>
          <w:i/>
          <w:iCs/>
          <w:shd w:val="clear" w:color="auto" w:fill="FFFFFF"/>
        </w:rPr>
        <w:t>Behaviour</w:t>
      </w:r>
      <w:proofErr w:type="spellEnd"/>
      <w:r w:rsidRPr="00082F30">
        <w:rPr>
          <w:rFonts w:cs="Times New Roman"/>
          <w:i/>
          <w:iCs/>
          <w:shd w:val="clear" w:color="auto" w:fill="FFFFFF"/>
        </w:rPr>
        <w:t>: Asia-Pacific Edition</w:t>
      </w:r>
      <w:r w:rsidRPr="00082F30">
        <w:rPr>
          <w:rFonts w:cs="Times New Roman"/>
          <w:shd w:val="clear" w:color="auto" w:fill="FFFFFF"/>
        </w:rPr>
        <w:t>. Cengage AU.</w:t>
      </w:r>
    </w:p>
    <w:p w14:paraId="0FE0CA98" w14:textId="77777777" w:rsidR="00DA7839" w:rsidRPr="00082F30" w:rsidRDefault="00DA7839" w:rsidP="00DA7839">
      <w:pPr>
        <w:ind w:left="720" w:hanging="720"/>
        <w:rPr>
          <w:rFonts w:cs="Times New Roman"/>
          <w:color w:val="auto"/>
          <w:sz w:val="22"/>
        </w:rPr>
      </w:pPr>
      <w:r w:rsidRPr="00082F30">
        <w:rPr>
          <w:rFonts w:cs="Times New Roman"/>
          <w:shd w:val="clear" w:color="auto" w:fill="FFFFFF"/>
        </w:rPr>
        <w:t>Hung, C. and Hager, M.A., 2019. The impact of revenue diversification on nonprofit financial health: A meta-analysis. </w:t>
      </w:r>
      <w:r w:rsidRPr="00082F30">
        <w:rPr>
          <w:rFonts w:cs="Times New Roman"/>
          <w:i/>
          <w:iCs/>
          <w:shd w:val="clear" w:color="auto" w:fill="FFFFFF"/>
        </w:rPr>
        <w:t>Nonprofit and voluntary sector quarterly</w:t>
      </w:r>
      <w:r w:rsidRPr="00082F30">
        <w:rPr>
          <w:rFonts w:cs="Times New Roman"/>
          <w:shd w:val="clear" w:color="auto" w:fill="FFFFFF"/>
        </w:rPr>
        <w:t>, </w:t>
      </w:r>
      <w:r w:rsidRPr="00082F30">
        <w:rPr>
          <w:rFonts w:cs="Times New Roman"/>
          <w:i/>
          <w:iCs/>
          <w:shd w:val="clear" w:color="auto" w:fill="FFFFFF"/>
        </w:rPr>
        <w:t>48</w:t>
      </w:r>
      <w:r w:rsidRPr="00082F30">
        <w:rPr>
          <w:rFonts w:cs="Times New Roman"/>
          <w:shd w:val="clear" w:color="auto" w:fill="FFFFFF"/>
        </w:rPr>
        <w:t>(1), pp.5-27.</w:t>
      </w:r>
    </w:p>
    <w:p w14:paraId="3DC8E397" w14:textId="77777777" w:rsidR="00DA7839" w:rsidRPr="00082F30" w:rsidRDefault="00DA7839" w:rsidP="00DA7839">
      <w:pPr>
        <w:ind w:left="720" w:hanging="720"/>
        <w:rPr>
          <w:rFonts w:cs="Times New Roman"/>
          <w:shd w:val="clear" w:color="auto" w:fill="FFFFFF"/>
        </w:rPr>
      </w:pPr>
      <w:proofErr w:type="spellStart"/>
      <w:r w:rsidRPr="00082F30">
        <w:rPr>
          <w:rFonts w:cs="Times New Roman"/>
          <w:shd w:val="clear" w:color="auto" w:fill="FFFFFF"/>
        </w:rPr>
        <w:t>Ionel</w:t>
      </w:r>
      <w:proofErr w:type="spellEnd"/>
      <w:r w:rsidRPr="00082F30">
        <w:rPr>
          <w:rFonts w:cs="Times New Roman"/>
          <w:shd w:val="clear" w:color="auto" w:fill="FFFFFF"/>
        </w:rPr>
        <w:t>, M., 2016. Hospitality industry. </w:t>
      </w:r>
      <w:proofErr w:type="spellStart"/>
      <w:r w:rsidRPr="00082F30">
        <w:rPr>
          <w:rFonts w:cs="Times New Roman"/>
          <w:i/>
          <w:iCs/>
          <w:shd w:val="clear" w:color="auto" w:fill="FFFFFF"/>
        </w:rPr>
        <w:t>Ovidius</w:t>
      </w:r>
      <w:proofErr w:type="spellEnd"/>
      <w:r w:rsidRPr="00082F30">
        <w:rPr>
          <w:rFonts w:cs="Times New Roman"/>
          <w:i/>
          <w:iCs/>
          <w:shd w:val="clear" w:color="auto" w:fill="FFFFFF"/>
        </w:rPr>
        <w:t xml:space="preserve"> University Annals: Economic Sciences Series</w:t>
      </w:r>
      <w:r w:rsidRPr="00082F30">
        <w:rPr>
          <w:rFonts w:cs="Times New Roman"/>
          <w:shd w:val="clear" w:color="auto" w:fill="FFFFFF"/>
        </w:rPr>
        <w:t>, </w:t>
      </w:r>
      <w:r w:rsidRPr="00082F30">
        <w:rPr>
          <w:rFonts w:cs="Times New Roman"/>
          <w:i/>
          <w:iCs/>
          <w:shd w:val="clear" w:color="auto" w:fill="FFFFFF"/>
        </w:rPr>
        <w:t>1</w:t>
      </w:r>
      <w:r w:rsidRPr="00082F30">
        <w:rPr>
          <w:rFonts w:cs="Times New Roman"/>
          <w:shd w:val="clear" w:color="auto" w:fill="FFFFFF"/>
        </w:rPr>
        <w:t>(1), pp.187-191.</w:t>
      </w:r>
    </w:p>
    <w:p w14:paraId="5ECFDE70" w14:textId="77777777" w:rsidR="00DA7839" w:rsidRPr="00082F30" w:rsidRDefault="00DA7839" w:rsidP="00DA7839">
      <w:pPr>
        <w:ind w:left="720" w:hanging="720"/>
        <w:rPr>
          <w:rFonts w:cs="Times New Roman"/>
          <w:color w:val="auto"/>
          <w:sz w:val="22"/>
        </w:rPr>
      </w:pPr>
      <w:r w:rsidRPr="00082F30">
        <w:rPr>
          <w:rFonts w:cs="Times New Roman"/>
          <w:shd w:val="clear" w:color="auto" w:fill="FFFFFF"/>
        </w:rPr>
        <w:lastRenderedPageBreak/>
        <w:t>LEEPILE, L.B.L., Claudine, R.O.O.S., RETIEF, F.P. and MOOLMAN, H.J., 2023. Quality of Environmental Impact Assessment Reports for Lodge Developments in Protected Areas: The Okavango Delta Case, Botswana. </w:t>
      </w:r>
      <w:r w:rsidRPr="00082F30">
        <w:rPr>
          <w:rFonts w:cs="Times New Roman"/>
          <w:i/>
          <w:iCs/>
          <w:shd w:val="clear" w:color="auto" w:fill="FFFFFF"/>
        </w:rPr>
        <w:t>Journal of Environmental Management and Tourism</w:t>
      </w:r>
      <w:r w:rsidRPr="00082F30">
        <w:rPr>
          <w:rFonts w:cs="Times New Roman"/>
          <w:shd w:val="clear" w:color="auto" w:fill="FFFFFF"/>
        </w:rPr>
        <w:t>, </w:t>
      </w:r>
      <w:r w:rsidRPr="00082F30">
        <w:rPr>
          <w:rFonts w:cs="Times New Roman"/>
          <w:i/>
          <w:iCs/>
          <w:shd w:val="clear" w:color="auto" w:fill="FFFFFF"/>
        </w:rPr>
        <w:t>14</w:t>
      </w:r>
      <w:r w:rsidRPr="00082F30">
        <w:rPr>
          <w:rFonts w:cs="Times New Roman"/>
          <w:shd w:val="clear" w:color="auto" w:fill="FFFFFF"/>
        </w:rPr>
        <w:t>(7), pp.2880-2893.</w:t>
      </w:r>
    </w:p>
    <w:p w14:paraId="67954C92" w14:textId="77777777" w:rsidR="00DA7839" w:rsidRPr="00082F30" w:rsidRDefault="00DA7839" w:rsidP="00DA7839">
      <w:pPr>
        <w:ind w:left="720" w:hanging="720"/>
        <w:rPr>
          <w:rFonts w:cs="Times New Roman"/>
          <w:color w:val="auto"/>
          <w:sz w:val="22"/>
        </w:rPr>
      </w:pPr>
      <w:proofErr w:type="spellStart"/>
      <w:r w:rsidRPr="00082F30">
        <w:rPr>
          <w:rFonts w:cs="Times New Roman"/>
          <w:shd w:val="clear" w:color="auto" w:fill="FFFFFF"/>
        </w:rPr>
        <w:t>Lessambo</w:t>
      </w:r>
      <w:proofErr w:type="spellEnd"/>
      <w:r w:rsidRPr="00082F30">
        <w:rPr>
          <w:rFonts w:cs="Times New Roman"/>
          <w:shd w:val="clear" w:color="auto" w:fill="FFFFFF"/>
        </w:rPr>
        <w:t>, F.I., 2022. Analysis of the Statement of Income. In </w:t>
      </w:r>
      <w:r w:rsidRPr="00082F30">
        <w:rPr>
          <w:rFonts w:cs="Times New Roman"/>
          <w:i/>
          <w:iCs/>
          <w:shd w:val="clear" w:color="auto" w:fill="FFFFFF"/>
        </w:rPr>
        <w:t>Financial Statements: Analysis, Reporting and Valuation</w:t>
      </w:r>
      <w:r w:rsidRPr="00082F30">
        <w:rPr>
          <w:rFonts w:cs="Times New Roman"/>
          <w:shd w:val="clear" w:color="auto" w:fill="FFFFFF"/>
        </w:rPr>
        <w:t> (pp. 163-172). Cham: Springer International Publishing.</w:t>
      </w:r>
    </w:p>
    <w:p w14:paraId="65A76DBB" w14:textId="77777777" w:rsidR="00DA7839" w:rsidRPr="00082F30" w:rsidRDefault="00DA7839" w:rsidP="00DA7839">
      <w:pPr>
        <w:ind w:left="720" w:hanging="720"/>
        <w:rPr>
          <w:rFonts w:cs="Times New Roman"/>
          <w:shd w:val="clear" w:color="auto" w:fill="FFFFFF"/>
        </w:rPr>
      </w:pPr>
      <w:r w:rsidRPr="00082F30">
        <w:rPr>
          <w:rFonts w:cs="Times New Roman"/>
          <w:shd w:val="clear" w:color="auto" w:fill="FFFFFF"/>
        </w:rPr>
        <w:t>Lieder, M., Asif, F.M. and Rashid, A., 2017. Towards Circular Economy implementation: an agent-based simulation approach for business model changes. </w:t>
      </w:r>
      <w:r w:rsidRPr="00082F30">
        <w:rPr>
          <w:rFonts w:cs="Times New Roman"/>
          <w:i/>
          <w:iCs/>
          <w:shd w:val="clear" w:color="auto" w:fill="FFFFFF"/>
        </w:rPr>
        <w:t>Autonomous Agents and Multi-Agent Systems</w:t>
      </w:r>
      <w:r w:rsidRPr="00082F30">
        <w:rPr>
          <w:rFonts w:cs="Times New Roman"/>
          <w:shd w:val="clear" w:color="auto" w:fill="FFFFFF"/>
        </w:rPr>
        <w:t>, </w:t>
      </w:r>
      <w:r w:rsidRPr="00082F30">
        <w:rPr>
          <w:rFonts w:cs="Times New Roman"/>
          <w:i/>
          <w:iCs/>
          <w:shd w:val="clear" w:color="auto" w:fill="FFFFFF"/>
        </w:rPr>
        <w:t>31</w:t>
      </w:r>
      <w:r w:rsidRPr="00082F30">
        <w:rPr>
          <w:rFonts w:cs="Times New Roman"/>
          <w:shd w:val="clear" w:color="auto" w:fill="FFFFFF"/>
        </w:rPr>
        <w:t>, pp.1377-1402.</w:t>
      </w:r>
    </w:p>
    <w:p w14:paraId="63297FF7" w14:textId="77777777" w:rsidR="00DA7839" w:rsidRPr="00082F30" w:rsidRDefault="00DA7839" w:rsidP="00DA7839">
      <w:pPr>
        <w:ind w:left="720" w:hanging="720"/>
        <w:rPr>
          <w:rFonts w:cs="Times New Roman"/>
          <w:shd w:val="clear" w:color="auto" w:fill="FFFFFF"/>
        </w:rPr>
      </w:pPr>
      <w:r w:rsidRPr="00082F30">
        <w:rPr>
          <w:rFonts w:cs="Times New Roman"/>
          <w:shd w:val="clear" w:color="auto" w:fill="FFFFFF"/>
        </w:rPr>
        <w:t>Lugosi, P. and Jameson, S., 2017. Challenges in hospitality management education: Perspectives from the United Kingdom. </w:t>
      </w:r>
      <w:r w:rsidRPr="00082F30">
        <w:rPr>
          <w:rFonts w:cs="Times New Roman"/>
          <w:i/>
          <w:iCs/>
          <w:shd w:val="clear" w:color="auto" w:fill="FFFFFF"/>
        </w:rPr>
        <w:t>Journal of Hospitality and Tourism Management</w:t>
      </w:r>
      <w:r w:rsidRPr="00082F30">
        <w:rPr>
          <w:rFonts w:cs="Times New Roman"/>
          <w:shd w:val="clear" w:color="auto" w:fill="FFFFFF"/>
        </w:rPr>
        <w:t>, </w:t>
      </w:r>
      <w:r w:rsidRPr="00082F30">
        <w:rPr>
          <w:rFonts w:cs="Times New Roman"/>
          <w:i/>
          <w:iCs/>
          <w:shd w:val="clear" w:color="auto" w:fill="FFFFFF"/>
        </w:rPr>
        <w:t>31</w:t>
      </w:r>
      <w:r w:rsidRPr="00082F30">
        <w:rPr>
          <w:rFonts w:cs="Times New Roman"/>
          <w:shd w:val="clear" w:color="auto" w:fill="FFFFFF"/>
        </w:rPr>
        <w:t>, pp.163-172.</w:t>
      </w:r>
    </w:p>
    <w:p w14:paraId="4A1F0930" w14:textId="77777777" w:rsidR="00DA7839" w:rsidRPr="00082F30" w:rsidRDefault="00DA7839" w:rsidP="00DA7839">
      <w:pPr>
        <w:ind w:left="720" w:hanging="720"/>
        <w:rPr>
          <w:rFonts w:cs="Times New Roman"/>
          <w:shd w:val="clear" w:color="auto" w:fill="FFFFFF"/>
        </w:rPr>
      </w:pPr>
      <w:proofErr w:type="spellStart"/>
      <w:r w:rsidRPr="00082F30">
        <w:rPr>
          <w:rFonts w:cs="Times New Roman"/>
          <w:shd w:val="clear" w:color="auto" w:fill="FFFFFF"/>
        </w:rPr>
        <w:t>Ndunda</w:t>
      </w:r>
      <w:proofErr w:type="spellEnd"/>
      <w:r w:rsidRPr="00082F30">
        <w:rPr>
          <w:rFonts w:cs="Times New Roman"/>
          <w:shd w:val="clear" w:color="auto" w:fill="FFFFFF"/>
        </w:rPr>
        <w:t>, J.M. and Gitau, J.K., DINING SERVICE QUALITY ON GUEST LOYALTY AT SEVERIN SEA LODGE IN MOMBASA COUNTY, KENYA.</w:t>
      </w:r>
    </w:p>
    <w:p w14:paraId="23B043D7" w14:textId="77777777" w:rsidR="00DA7839" w:rsidRPr="00082F30" w:rsidRDefault="00DA7839" w:rsidP="00DA7839">
      <w:pPr>
        <w:ind w:left="720" w:hanging="720"/>
        <w:rPr>
          <w:rFonts w:cs="Times New Roman"/>
          <w:color w:val="auto"/>
          <w:sz w:val="22"/>
        </w:rPr>
      </w:pPr>
      <w:r w:rsidRPr="00082F30">
        <w:rPr>
          <w:rFonts w:cs="Times New Roman"/>
          <w:shd w:val="clear" w:color="auto" w:fill="FFFFFF"/>
        </w:rPr>
        <w:t xml:space="preserve">Olsen, R.K., </w:t>
      </w:r>
      <w:proofErr w:type="spellStart"/>
      <w:r w:rsidRPr="00082F30">
        <w:rPr>
          <w:rFonts w:cs="Times New Roman"/>
          <w:shd w:val="clear" w:color="auto" w:fill="FFFFFF"/>
        </w:rPr>
        <w:t>Kalsnes</w:t>
      </w:r>
      <w:proofErr w:type="spellEnd"/>
      <w:r w:rsidRPr="00082F30">
        <w:rPr>
          <w:rFonts w:cs="Times New Roman"/>
          <w:shd w:val="clear" w:color="auto" w:fill="FFFFFF"/>
        </w:rPr>
        <w:t xml:space="preserve">, B. and </w:t>
      </w:r>
      <w:proofErr w:type="spellStart"/>
      <w:r w:rsidRPr="00082F30">
        <w:rPr>
          <w:rFonts w:cs="Times New Roman"/>
          <w:shd w:val="clear" w:color="auto" w:fill="FFFFFF"/>
        </w:rPr>
        <w:t>Barland</w:t>
      </w:r>
      <w:proofErr w:type="spellEnd"/>
      <w:r w:rsidRPr="00082F30">
        <w:rPr>
          <w:rFonts w:cs="Times New Roman"/>
          <w:shd w:val="clear" w:color="auto" w:fill="FFFFFF"/>
        </w:rPr>
        <w:t>, J., 2021. Do small streams make a big river? Detailing the diversification of revenue streams in newspapers’ transition to digital journalism businesses. </w:t>
      </w:r>
      <w:r w:rsidRPr="00082F30">
        <w:rPr>
          <w:rFonts w:cs="Times New Roman"/>
          <w:i/>
          <w:iCs/>
          <w:shd w:val="clear" w:color="auto" w:fill="FFFFFF"/>
        </w:rPr>
        <w:t>Digital Journalism</w:t>
      </w:r>
      <w:r w:rsidRPr="00082F30">
        <w:rPr>
          <w:rFonts w:cs="Times New Roman"/>
          <w:shd w:val="clear" w:color="auto" w:fill="FFFFFF"/>
        </w:rPr>
        <w:t>, pp.1-22.</w:t>
      </w:r>
    </w:p>
    <w:p w14:paraId="3C275AEF" w14:textId="77777777" w:rsidR="00DA7839" w:rsidRPr="00082F30" w:rsidRDefault="00DA7839" w:rsidP="00DA7839">
      <w:pPr>
        <w:ind w:left="720" w:hanging="720"/>
        <w:rPr>
          <w:rFonts w:cs="Times New Roman"/>
          <w:color w:val="auto"/>
          <w:sz w:val="22"/>
        </w:rPr>
      </w:pPr>
      <w:r w:rsidRPr="00082F30">
        <w:rPr>
          <w:rFonts w:cs="Times New Roman"/>
          <w:shd w:val="clear" w:color="auto" w:fill="FFFFFF"/>
        </w:rPr>
        <w:t>Sells, R., 2021. Further the Field: Revamping Collegiate Athletic Digital Marketing Efforts.</w:t>
      </w:r>
    </w:p>
    <w:p w14:paraId="4CD855C5" w14:textId="77777777" w:rsidR="00DA7839" w:rsidRPr="00082F30" w:rsidRDefault="00DA7839" w:rsidP="00DA7839">
      <w:pPr>
        <w:ind w:left="720" w:hanging="720"/>
        <w:rPr>
          <w:rFonts w:cs="Times New Roman"/>
          <w:color w:val="auto"/>
          <w:sz w:val="22"/>
        </w:rPr>
      </w:pPr>
      <w:r w:rsidRPr="00082F30">
        <w:rPr>
          <w:rFonts w:cs="Times New Roman"/>
          <w:shd w:val="clear" w:color="auto" w:fill="FFFFFF"/>
        </w:rPr>
        <w:t>Talent, M., 2017. Improving estimates of occupancy rate and population density in different dwelling types. </w:t>
      </w:r>
      <w:r w:rsidRPr="00082F30">
        <w:rPr>
          <w:rFonts w:cs="Times New Roman"/>
          <w:i/>
          <w:iCs/>
          <w:shd w:val="clear" w:color="auto" w:fill="FFFFFF"/>
        </w:rPr>
        <w:t>Environment and Planning B: Urban Analytics and City Science</w:t>
      </w:r>
      <w:r w:rsidRPr="00082F30">
        <w:rPr>
          <w:rFonts w:cs="Times New Roman"/>
          <w:shd w:val="clear" w:color="auto" w:fill="FFFFFF"/>
        </w:rPr>
        <w:t>, </w:t>
      </w:r>
      <w:r w:rsidRPr="00082F30">
        <w:rPr>
          <w:rFonts w:cs="Times New Roman"/>
          <w:i/>
          <w:iCs/>
          <w:shd w:val="clear" w:color="auto" w:fill="FFFFFF"/>
        </w:rPr>
        <w:t>44</w:t>
      </w:r>
      <w:r w:rsidRPr="00082F30">
        <w:rPr>
          <w:rFonts w:cs="Times New Roman"/>
          <w:shd w:val="clear" w:color="auto" w:fill="FFFFFF"/>
        </w:rPr>
        <w:t>(5), pp.802-818.</w:t>
      </w:r>
    </w:p>
    <w:p w14:paraId="225F4354" w14:textId="77777777" w:rsidR="00DA7839" w:rsidRPr="00082F30" w:rsidRDefault="00DA7839" w:rsidP="00DA7839">
      <w:pPr>
        <w:ind w:left="720" w:hanging="720"/>
        <w:rPr>
          <w:rFonts w:cs="Times New Roman"/>
          <w:color w:val="auto"/>
          <w:sz w:val="22"/>
        </w:rPr>
      </w:pPr>
      <w:proofErr w:type="spellStart"/>
      <w:r w:rsidRPr="00082F30">
        <w:rPr>
          <w:rFonts w:cs="Times New Roman"/>
          <w:shd w:val="clear" w:color="auto" w:fill="FFFFFF"/>
        </w:rPr>
        <w:t>Tegegne</w:t>
      </w:r>
      <w:proofErr w:type="spellEnd"/>
      <w:r w:rsidRPr="00082F30">
        <w:rPr>
          <w:rFonts w:cs="Times New Roman"/>
          <w:shd w:val="clear" w:color="auto" w:fill="FFFFFF"/>
        </w:rPr>
        <w:t xml:space="preserve">, Z.G., 2020. Hotel and Lodge Investment Dynamics: A Look into the Challenges and Opportunities in Case of </w:t>
      </w:r>
      <w:proofErr w:type="spellStart"/>
      <w:r w:rsidRPr="00082F30">
        <w:rPr>
          <w:rFonts w:cs="Times New Roman"/>
          <w:shd w:val="clear" w:color="auto" w:fill="FFFFFF"/>
        </w:rPr>
        <w:t>Goba</w:t>
      </w:r>
      <w:proofErr w:type="spellEnd"/>
      <w:r w:rsidRPr="00082F30">
        <w:rPr>
          <w:rFonts w:cs="Times New Roman"/>
          <w:shd w:val="clear" w:color="auto" w:fill="FFFFFF"/>
        </w:rPr>
        <w:t xml:space="preserve">, Robe and </w:t>
      </w:r>
      <w:proofErr w:type="spellStart"/>
      <w:r w:rsidRPr="00082F30">
        <w:rPr>
          <w:rFonts w:cs="Times New Roman"/>
          <w:shd w:val="clear" w:color="auto" w:fill="FFFFFF"/>
        </w:rPr>
        <w:t>Dinsho</w:t>
      </w:r>
      <w:proofErr w:type="spellEnd"/>
      <w:r w:rsidRPr="00082F30">
        <w:rPr>
          <w:rFonts w:cs="Times New Roman"/>
          <w:shd w:val="clear" w:color="auto" w:fill="FFFFFF"/>
        </w:rPr>
        <w:t xml:space="preserve"> Towns, South-Eastern Ethiopia. </w:t>
      </w:r>
      <w:r w:rsidRPr="00082F30">
        <w:rPr>
          <w:rFonts w:cs="Times New Roman"/>
          <w:i/>
          <w:iCs/>
          <w:shd w:val="clear" w:color="auto" w:fill="FFFFFF"/>
        </w:rPr>
        <w:t>IJRAR August</w:t>
      </w:r>
      <w:r w:rsidRPr="00082F30">
        <w:rPr>
          <w:rFonts w:cs="Times New Roman"/>
          <w:shd w:val="clear" w:color="auto" w:fill="FFFFFF"/>
        </w:rPr>
        <w:t>.</w:t>
      </w:r>
    </w:p>
    <w:p w14:paraId="3BA6C269" w14:textId="77777777" w:rsidR="00DA7839" w:rsidRPr="00082F30" w:rsidRDefault="00DA7839" w:rsidP="00F72BF9">
      <w:pPr>
        <w:rPr>
          <w:rFonts w:cs="Times New Roman"/>
        </w:rPr>
      </w:pPr>
    </w:p>
    <w:sectPr w:rsidR="00DA7839" w:rsidRPr="00082F3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84AE0"/>
    <w:multiLevelType w:val="hybridMultilevel"/>
    <w:tmpl w:val="90BAAB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9705C2"/>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899895878">
    <w:abstractNumId w:val="0"/>
  </w:num>
  <w:num w:numId="2" w16cid:durableId="6275135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36F"/>
    <w:rsid w:val="00040E87"/>
    <w:rsid w:val="000768F1"/>
    <w:rsid w:val="00082F30"/>
    <w:rsid w:val="00133626"/>
    <w:rsid w:val="0025773A"/>
    <w:rsid w:val="003D76A4"/>
    <w:rsid w:val="00436A43"/>
    <w:rsid w:val="005874EB"/>
    <w:rsid w:val="00600C70"/>
    <w:rsid w:val="00616F62"/>
    <w:rsid w:val="006403F8"/>
    <w:rsid w:val="00677852"/>
    <w:rsid w:val="006D50EC"/>
    <w:rsid w:val="006F376E"/>
    <w:rsid w:val="00732E0C"/>
    <w:rsid w:val="00736A73"/>
    <w:rsid w:val="00781296"/>
    <w:rsid w:val="007B7309"/>
    <w:rsid w:val="00981688"/>
    <w:rsid w:val="009E5906"/>
    <w:rsid w:val="00A529C7"/>
    <w:rsid w:val="00C45357"/>
    <w:rsid w:val="00C511A9"/>
    <w:rsid w:val="00DA6038"/>
    <w:rsid w:val="00DA7839"/>
    <w:rsid w:val="00E570DE"/>
    <w:rsid w:val="00E92ECF"/>
    <w:rsid w:val="00F4658C"/>
    <w:rsid w:val="00F72BF9"/>
    <w:rsid w:val="00FC536F"/>
    <w:rsid w:val="00FE6E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03E5F0"/>
  <w15:chartTrackingRefBased/>
  <w15:docId w15:val="{825FFF4A-BED2-498B-ACC2-FDBA78702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E0C"/>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C45357"/>
    <w:pPr>
      <w:keepNext/>
      <w:keepLines/>
      <w:numPr>
        <w:numId w:val="2"/>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C45357"/>
    <w:pPr>
      <w:keepNext/>
      <w:keepLines/>
      <w:numPr>
        <w:ilvl w:val="1"/>
        <w:numId w:val="2"/>
      </w:numPr>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6D50EC"/>
    <w:pPr>
      <w:keepNext/>
      <w:keepLines/>
      <w:numPr>
        <w:ilvl w:val="2"/>
        <w:numId w:val="2"/>
      </w:numPr>
      <w:spacing w:before="40" w:after="0"/>
      <w:outlineLvl w:val="2"/>
    </w:pPr>
    <w:rPr>
      <w:rFonts w:eastAsiaTheme="majorEastAsia" w:cstheme="majorBidi"/>
      <w:szCs w:val="24"/>
    </w:rPr>
  </w:style>
  <w:style w:type="paragraph" w:styleId="Heading4">
    <w:name w:val="heading 4"/>
    <w:basedOn w:val="Normal"/>
    <w:next w:val="Normal"/>
    <w:link w:val="Heading4Char"/>
    <w:uiPriority w:val="9"/>
    <w:semiHidden/>
    <w:unhideWhenUsed/>
    <w:qFormat/>
    <w:rsid w:val="00082F30"/>
    <w:pPr>
      <w:keepNext/>
      <w:keepLines/>
      <w:numPr>
        <w:ilvl w:val="3"/>
        <w:numId w:val="2"/>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82F30"/>
    <w:pPr>
      <w:keepNext/>
      <w:keepLines/>
      <w:numPr>
        <w:ilvl w:val="4"/>
        <w:numId w:val="2"/>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82F30"/>
    <w:pPr>
      <w:keepNext/>
      <w:keepLines/>
      <w:numPr>
        <w:ilvl w:val="5"/>
        <w:numId w:val="2"/>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082F30"/>
    <w:pPr>
      <w:keepNext/>
      <w:keepLines/>
      <w:numPr>
        <w:ilvl w:val="6"/>
        <w:numId w:val="2"/>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82F30"/>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82F30"/>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536F"/>
    <w:rPr>
      <w:color w:val="0563C1" w:themeColor="hyperlink"/>
      <w:u w:val="single"/>
    </w:rPr>
  </w:style>
  <w:style w:type="paragraph" w:styleId="ListParagraph">
    <w:name w:val="List Paragraph"/>
    <w:basedOn w:val="Normal"/>
    <w:uiPriority w:val="34"/>
    <w:qFormat/>
    <w:rsid w:val="003D76A4"/>
    <w:pPr>
      <w:ind w:left="720"/>
      <w:contextualSpacing/>
    </w:pPr>
  </w:style>
  <w:style w:type="character" w:customStyle="1" w:styleId="Heading1Char">
    <w:name w:val="Heading 1 Char"/>
    <w:basedOn w:val="DefaultParagraphFont"/>
    <w:link w:val="Heading1"/>
    <w:uiPriority w:val="9"/>
    <w:rsid w:val="00C45357"/>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C45357"/>
    <w:rPr>
      <w:rFonts w:ascii="Times New Roman" w:eastAsiaTheme="majorEastAsia" w:hAnsi="Times New Roman" w:cstheme="majorBidi"/>
      <w:b/>
      <w:i/>
      <w:color w:val="000000" w:themeColor="text1"/>
      <w:sz w:val="24"/>
      <w:szCs w:val="26"/>
    </w:rPr>
  </w:style>
  <w:style w:type="character" w:customStyle="1" w:styleId="text-with-replacments">
    <w:name w:val="text-with-replacments"/>
    <w:basedOn w:val="DefaultParagraphFont"/>
    <w:rsid w:val="00677852"/>
  </w:style>
  <w:style w:type="paragraph" w:styleId="NormalWeb">
    <w:name w:val="Normal (Web)"/>
    <w:basedOn w:val="Normal"/>
    <w:uiPriority w:val="99"/>
    <w:semiHidden/>
    <w:unhideWhenUsed/>
    <w:rsid w:val="006D50EC"/>
    <w:pPr>
      <w:spacing w:before="100" w:beforeAutospacing="1" w:after="100" w:afterAutospacing="1" w:line="240" w:lineRule="auto"/>
      <w:jc w:val="left"/>
    </w:pPr>
    <w:rPr>
      <w:rFonts w:eastAsia="Times New Roman" w:cs="Times New Roman"/>
      <w:color w:val="auto"/>
      <w:szCs w:val="24"/>
    </w:rPr>
  </w:style>
  <w:style w:type="character" w:customStyle="1" w:styleId="Heading3Char">
    <w:name w:val="Heading 3 Char"/>
    <w:basedOn w:val="DefaultParagraphFont"/>
    <w:link w:val="Heading3"/>
    <w:uiPriority w:val="9"/>
    <w:rsid w:val="006D50EC"/>
    <w:rPr>
      <w:rFonts w:ascii="Times New Roman" w:eastAsiaTheme="majorEastAsia" w:hAnsi="Times New Roman" w:cstheme="majorBidi"/>
      <w:color w:val="000000" w:themeColor="text1"/>
      <w:sz w:val="24"/>
      <w:szCs w:val="24"/>
    </w:rPr>
  </w:style>
  <w:style w:type="table" w:styleId="TableGrid">
    <w:name w:val="Table Grid"/>
    <w:basedOn w:val="TableNormal"/>
    <w:uiPriority w:val="39"/>
    <w:rsid w:val="00DA7839"/>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E6EB6"/>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082F30"/>
    <w:pPr>
      <w:tabs>
        <w:tab w:val="left" w:pos="480"/>
        <w:tab w:val="right" w:leader="dot" w:pos="9350"/>
      </w:tabs>
      <w:spacing w:after="100"/>
    </w:pPr>
  </w:style>
  <w:style w:type="paragraph" w:styleId="TOC2">
    <w:name w:val="toc 2"/>
    <w:basedOn w:val="Normal"/>
    <w:next w:val="Normal"/>
    <w:autoRedefine/>
    <w:uiPriority w:val="39"/>
    <w:unhideWhenUsed/>
    <w:rsid w:val="00FE6EB6"/>
    <w:pPr>
      <w:spacing w:after="100"/>
      <w:ind w:left="240"/>
    </w:pPr>
  </w:style>
  <w:style w:type="paragraph" w:styleId="TOC3">
    <w:name w:val="toc 3"/>
    <w:basedOn w:val="Normal"/>
    <w:next w:val="Normal"/>
    <w:autoRedefine/>
    <w:uiPriority w:val="39"/>
    <w:unhideWhenUsed/>
    <w:rsid w:val="00FE6EB6"/>
    <w:pPr>
      <w:spacing w:after="100"/>
      <w:ind w:left="480"/>
    </w:pPr>
  </w:style>
  <w:style w:type="character" w:customStyle="1" w:styleId="Heading4Char">
    <w:name w:val="Heading 4 Char"/>
    <w:basedOn w:val="DefaultParagraphFont"/>
    <w:link w:val="Heading4"/>
    <w:uiPriority w:val="9"/>
    <w:semiHidden/>
    <w:rsid w:val="00082F30"/>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082F30"/>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082F30"/>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082F30"/>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082F3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82F30"/>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8623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74F7EE-DDA0-4899-BCA9-770AD97FB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2872</Words>
  <Characters>16377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Vlad DANCEANU</cp:lastModifiedBy>
  <cp:revision>2</cp:revision>
  <dcterms:created xsi:type="dcterms:W3CDTF">2024-02-29T21:13:00Z</dcterms:created>
  <dcterms:modified xsi:type="dcterms:W3CDTF">2024-02-29T21:13:00Z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ebe6127d-5e97-44e3-b7db-e5793bc1b4e1</vt:lpwstr>
  </property>
</Properties>
</file>