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F3061" w14:textId="4591135B" w:rsidR="002F6E8C" w:rsidRPr="003E0C9E" w:rsidRDefault="00B038A3" w:rsidP="002F6E8C">
      <w:pPr>
        <w:rPr>
          <w:rFonts w:asciiTheme="majorHAnsi" w:hAnsiTheme="majorHAnsi"/>
          <w:sz w:val="36"/>
          <w:szCs w:val="36"/>
        </w:rPr>
      </w:pPr>
      <w:r>
        <w:rPr>
          <w:rFonts w:asciiTheme="majorHAnsi" w:hAnsiTheme="majorHAnsi"/>
          <w:sz w:val="36"/>
          <w:szCs w:val="36"/>
        </w:rPr>
        <w:t>0</w:t>
      </w:r>
      <w:r w:rsidR="002F6E8C">
        <w:rPr>
          <w:rFonts w:asciiTheme="majorHAnsi" w:hAnsiTheme="majorHAnsi"/>
          <w:noProof/>
          <w:sz w:val="36"/>
          <w:szCs w:val="36"/>
          <w:lang w:eastAsia="bg-BG"/>
        </w:rPr>
        <w:drawing>
          <wp:inline distT="0" distB="0" distL="0" distR="0" wp14:anchorId="6A839DCD" wp14:editId="5649B250">
            <wp:extent cx="2289175" cy="953770"/>
            <wp:effectExtent l="0" t="0" r="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9175" cy="953770"/>
                    </a:xfrm>
                    <a:prstGeom prst="rect">
                      <a:avLst/>
                    </a:prstGeom>
                    <a:noFill/>
                    <a:ln>
                      <a:noFill/>
                    </a:ln>
                  </pic:spPr>
                </pic:pic>
              </a:graphicData>
            </a:graphic>
          </wp:inline>
        </w:drawing>
      </w:r>
    </w:p>
    <w:p w14:paraId="7FCFC882" w14:textId="77777777" w:rsidR="002F6E8C" w:rsidRPr="003E0C9E" w:rsidRDefault="002F6E8C" w:rsidP="002F6E8C">
      <w:pPr>
        <w:jc w:val="center"/>
        <w:rPr>
          <w:rFonts w:asciiTheme="majorHAnsi" w:hAnsiTheme="majorHAnsi"/>
          <w:sz w:val="36"/>
          <w:szCs w:val="36"/>
        </w:rPr>
      </w:pPr>
    </w:p>
    <w:p w14:paraId="614C2A2C" w14:textId="77777777" w:rsidR="002F6E8C" w:rsidRDefault="002F6E8C" w:rsidP="002F6E8C">
      <w:pPr>
        <w:rPr>
          <w:rFonts w:asciiTheme="majorHAnsi" w:hAnsiTheme="majorHAnsi"/>
          <w:sz w:val="36"/>
          <w:szCs w:val="36"/>
        </w:rPr>
      </w:pPr>
    </w:p>
    <w:p w14:paraId="41FAB912" w14:textId="77777777" w:rsidR="002F6E8C" w:rsidRPr="003E0C9E" w:rsidRDefault="002F6E8C" w:rsidP="002F6E8C">
      <w:pPr>
        <w:rPr>
          <w:rFonts w:asciiTheme="majorHAnsi" w:hAnsiTheme="majorHAnsi"/>
          <w:sz w:val="36"/>
          <w:szCs w:val="36"/>
        </w:rPr>
      </w:pPr>
    </w:p>
    <w:p w14:paraId="4A9AAE45" w14:textId="77777777" w:rsidR="002F6E8C" w:rsidRPr="003060BA" w:rsidRDefault="002F6E8C" w:rsidP="002F6E8C">
      <w:pPr>
        <w:jc w:val="center"/>
        <w:rPr>
          <w:rFonts w:asciiTheme="minorHAnsi" w:hAnsiTheme="minorHAnsi" w:cstheme="minorHAnsi"/>
          <w:sz w:val="36"/>
          <w:szCs w:val="36"/>
        </w:rPr>
      </w:pPr>
    </w:p>
    <w:p w14:paraId="0E6CE1E7" w14:textId="77777777" w:rsidR="009714B7" w:rsidRDefault="002F6E8C" w:rsidP="002F6E8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inorHAnsi" w:eastAsia="Times New Roman" w:hAnsiTheme="minorHAnsi" w:cstheme="minorHAnsi"/>
          <w:b/>
          <w:bCs/>
          <w:color w:val="202124"/>
          <w:sz w:val="52"/>
          <w:szCs w:val="52"/>
          <w:lang w:eastAsia="bg-BG"/>
        </w:rPr>
      </w:pPr>
      <w:r w:rsidRPr="003060BA">
        <w:rPr>
          <w:rFonts w:asciiTheme="minorHAnsi" w:eastAsia="Times New Roman" w:hAnsiTheme="minorHAnsi" w:cstheme="minorHAnsi"/>
          <w:b/>
          <w:bCs/>
          <w:color w:val="202124"/>
          <w:sz w:val="52"/>
          <w:szCs w:val="52"/>
          <w:lang w:eastAsia="bg-BG"/>
        </w:rPr>
        <w:t xml:space="preserve">Assessment 2: </w:t>
      </w:r>
    </w:p>
    <w:p w14:paraId="2B1C78E4" w14:textId="23AF12B1" w:rsidR="002F6E8C" w:rsidRPr="003060BA" w:rsidRDefault="002F6E8C" w:rsidP="002F6E8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inorHAnsi" w:eastAsia="Times New Roman" w:hAnsiTheme="minorHAnsi" w:cstheme="minorHAnsi"/>
          <w:b/>
          <w:bCs/>
          <w:color w:val="202124"/>
          <w:sz w:val="52"/>
          <w:szCs w:val="52"/>
          <w:lang w:eastAsia="bg-BG"/>
        </w:rPr>
      </w:pPr>
      <w:r w:rsidRPr="003060BA">
        <w:rPr>
          <w:rFonts w:asciiTheme="minorHAnsi" w:eastAsia="Times New Roman" w:hAnsiTheme="minorHAnsi" w:cstheme="minorHAnsi"/>
          <w:b/>
          <w:bCs/>
          <w:color w:val="202124"/>
          <w:sz w:val="52"/>
          <w:szCs w:val="52"/>
          <w:lang w:eastAsia="bg-BG"/>
        </w:rPr>
        <w:t>Experimental Data Analysis</w:t>
      </w:r>
    </w:p>
    <w:p w14:paraId="7E5684E9" w14:textId="77777777" w:rsidR="002F6E8C" w:rsidRPr="003060BA" w:rsidRDefault="002F6E8C" w:rsidP="002F6E8C">
      <w:pPr>
        <w:autoSpaceDE w:val="0"/>
        <w:autoSpaceDN w:val="0"/>
        <w:adjustRightInd w:val="0"/>
        <w:spacing w:after="0" w:line="240" w:lineRule="auto"/>
        <w:rPr>
          <w:rFonts w:asciiTheme="minorHAnsi" w:hAnsiTheme="minorHAnsi" w:cstheme="minorHAnsi"/>
          <w:color w:val="000000"/>
          <w:szCs w:val="24"/>
        </w:rPr>
      </w:pPr>
    </w:p>
    <w:p w14:paraId="5835E6CA" w14:textId="77777777" w:rsidR="002F6E8C" w:rsidRPr="003060BA" w:rsidRDefault="002F6E8C" w:rsidP="002F6E8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Theme="minorHAnsi" w:eastAsia="Times New Roman" w:hAnsiTheme="minorHAnsi" w:cstheme="minorHAnsi"/>
          <w:color w:val="202124"/>
          <w:sz w:val="48"/>
          <w:szCs w:val="48"/>
          <w:lang w:eastAsia="bg-BG"/>
        </w:rPr>
      </w:pPr>
    </w:p>
    <w:p w14:paraId="26E3AEDF" w14:textId="77777777" w:rsidR="002F6E8C" w:rsidRPr="003060BA" w:rsidRDefault="002F6E8C" w:rsidP="002F6E8C">
      <w:pPr>
        <w:rPr>
          <w:rFonts w:asciiTheme="minorHAnsi" w:hAnsiTheme="minorHAnsi" w:cstheme="minorHAnsi"/>
          <w:sz w:val="28"/>
          <w:szCs w:val="28"/>
        </w:rPr>
      </w:pPr>
    </w:p>
    <w:p w14:paraId="07B8728A" w14:textId="77777777" w:rsidR="002F6E8C" w:rsidRPr="003060BA" w:rsidRDefault="002F6E8C" w:rsidP="002F6E8C">
      <w:pPr>
        <w:rPr>
          <w:rFonts w:asciiTheme="minorHAnsi" w:hAnsiTheme="minorHAnsi" w:cstheme="minorHAnsi"/>
          <w:sz w:val="28"/>
          <w:szCs w:val="28"/>
        </w:rPr>
      </w:pPr>
    </w:p>
    <w:p w14:paraId="01D3E0F0" w14:textId="3868F5C2" w:rsidR="002F6E8C" w:rsidRPr="003060BA" w:rsidRDefault="002F6E8C" w:rsidP="002F6E8C">
      <w:pPr>
        <w:rPr>
          <w:rFonts w:asciiTheme="minorHAnsi" w:hAnsiTheme="minorHAnsi" w:cstheme="minorHAnsi"/>
          <w:sz w:val="28"/>
          <w:szCs w:val="28"/>
        </w:rPr>
      </w:pPr>
    </w:p>
    <w:p w14:paraId="2DF450A6" w14:textId="77777777" w:rsidR="002F6E8C" w:rsidRPr="003060BA" w:rsidRDefault="002F6E8C" w:rsidP="002F6E8C">
      <w:pPr>
        <w:rPr>
          <w:rFonts w:asciiTheme="minorHAnsi" w:hAnsiTheme="minorHAnsi" w:cstheme="minorHAnsi"/>
          <w:sz w:val="28"/>
          <w:szCs w:val="28"/>
        </w:rPr>
      </w:pPr>
    </w:p>
    <w:p w14:paraId="327E0A2D" w14:textId="77777777" w:rsidR="002F6E8C" w:rsidRPr="003060BA" w:rsidRDefault="002F6E8C" w:rsidP="002F6E8C">
      <w:pPr>
        <w:rPr>
          <w:rFonts w:asciiTheme="minorHAnsi" w:hAnsiTheme="minorHAnsi" w:cstheme="minorHAnsi"/>
          <w:sz w:val="28"/>
          <w:szCs w:val="28"/>
        </w:rPr>
      </w:pPr>
    </w:p>
    <w:p w14:paraId="28592B5A" w14:textId="77777777" w:rsidR="002F6E8C" w:rsidRPr="003060BA" w:rsidRDefault="002F6E8C" w:rsidP="002F6E8C">
      <w:pPr>
        <w:rPr>
          <w:rFonts w:asciiTheme="minorHAnsi" w:hAnsiTheme="minorHAnsi" w:cstheme="minorHAnsi"/>
          <w:sz w:val="28"/>
          <w:szCs w:val="28"/>
        </w:rPr>
      </w:pPr>
      <w:r w:rsidRPr="003060BA">
        <w:rPr>
          <w:rFonts w:asciiTheme="minorHAnsi" w:hAnsiTheme="minorHAnsi" w:cstheme="minorHAnsi"/>
          <w:sz w:val="28"/>
          <w:szCs w:val="28"/>
        </w:rPr>
        <w:t>Module: Data Analysis and Visualization</w:t>
      </w:r>
    </w:p>
    <w:p w14:paraId="7FE0EEB6" w14:textId="77777777" w:rsidR="002F6E8C" w:rsidRPr="003060BA" w:rsidRDefault="002F6E8C" w:rsidP="002F6E8C">
      <w:pPr>
        <w:rPr>
          <w:rFonts w:asciiTheme="minorHAnsi" w:hAnsiTheme="minorHAnsi" w:cstheme="minorHAnsi"/>
          <w:sz w:val="28"/>
          <w:szCs w:val="28"/>
        </w:rPr>
      </w:pPr>
      <w:r w:rsidRPr="003060BA">
        <w:rPr>
          <w:rFonts w:asciiTheme="minorHAnsi" w:hAnsiTheme="minorHAnsi" w:cstheme="minorHAnsi"/>
          <w:sz w:val="28"/>
          <w:szCs w:val="28"/>
        </w:rPr>
        <w:t>Module code: ACCB4002</w:t>
      </w:r>
    </w:p>
    <w:p w14:paraId="7332C635" w14:textId="77777777" w:rsidR="002F6E8C" w:rsidRPr="003060BA" w:rsidRDefault="002F6E8C" w:rsidP="002F6E8C">
      <w:pPr>
        <w:rPr>
          <w:rFonts w:asciiTheme="minorHAnsi" w:hAnsiTheme="minorHAnsi" w:cstheme="minorHAnsi"/>
          <w:sz w:val="28"/>
          <w:szCs w:val="28"/>
        </w:rPr>
      </w:pPr>
      <w:r w:rsidRPr="003060BA">
        <w:rPr>
          <w:rFonts w:asciiTheme="minorHAnsi" w:hAnsiTheme="minorHAnsi" w:cstheme="minorHAnsi"/>
          <w:sz w:val="28"/>
          <w:szCs w:val="28"/>
        </w:rPr>
        <w:t>Name: Aleksandra Ivanova   Student ID: 2111876</w:t>
      </w:r>
    </w:p>
    <w:p w14:paraId="7DEAD676" w14:textId="77777777" w:rsidR="002F6E8C" w:rsidRPr="003060BA" w:rsidRDefault="002F6E8C" w:rsidP="002F6E8C">
      <w:pPr>
        <w:rPr>
          <w:rFonts w:asciiTheme="minorHAnsi" w:hAnsiTheme="minorHAnsi" w:cstheme="minorHAnsi"/>
          <w:sz w:val="28"/>
          <w:szCs w:val="28"/>
        </w:rPr>
      </w:pPr>
      <w:r w:rsidRPr="003060BA">
        <w:rPr>
          <w:rFonts w:asciiTheme="minorHAnsi" w:hAnsiTheme="minorHAnsi" w:cstheme="minorHAnsi"/>
          <w:sz w:val="28"/>
          <w:szCs w:val="28"/>
        </w:rPr>
        <w:t>Teacher Name: Koushik Modak</w:t>
      </w:r>
    </w:p>
    <w:p w14:paraId="3ADDA24E" w14:textId="2B950E84" w:rsidR="00C337A6" w:rsidRPr="003060BA" w:rsidRDefault="002F6E8C" w:rsidP="00C337A6">
      <w:pPr>
        <w:rPr>
          <w:rFonts w:asciiTheme="minorHAnsi" w:hAnsiTheme="minorHAnsi" w:cstheme="minorHAnsi"/>
          <w:sz w:val="28"/>
          <w:szCs w:val="28"/>
          <w:lang w:val="bg-BG"/>
        </w:rPr>
      </w:pPr>
      <w:r w:rsidRPr="003060BA">
        <w:rPr>
          <w:rFonts w:asciiTheme="minorHAnsi" w:hAnsiTheme="minorHAnsi" w:cstheme="minorHAnsi"/>
          <w:sz w:val="28"/>
          <w:szCs w:val="28"/>
        </w:rPr>
        <w:t xml:space="preserve">Date of submission: </w:t>
      </w:r>
      <w:r w:rsidR="00353E71" w:rsidRPr="003060BA">
        <w:rPr>
          <w:rFonts w:asciiTheme="minorHAnsi" w:hAnsiTheme="minorHAnsi" w:cstheme="minorHAnsi"/>
          <w:sz w:val="28"/>
          <w:szCs w:val="28"/>
          <w:lang w:val="bg-BG"/>
        </w:rPr>
        <w:t>12.09.2022</w:t>
      </w:r>
    </w:p>
    <w:p w14:paraId="4A6ECE2E" w14:textId="77777777" w:rsidR="00C337A6" w:rsidRDefault="00C337A6">
      <w:pPr>
        <w:spacing w:after="200" w:line="276" w:lineRule="auto"/>
        <w:jc w:val="left"/>
        <w:rPr>
          <w:rFonts w:ascii="Georgia" w:hAnsi="Georgia"/>
          <w:sz w:val="28"/>
          <w:szCs w:val="28"/>
        </w:rPr>
      </w:pPr>
    </w:p>
    <w:p w14:paraId="0E877C6B" w14:textId="77777777" w:rsidR="009C050F" w:rsidRDefault="009C050F" w:rsidP="009C050F">
      <w:pPr>
        <w:rPr>
          <w:rFonts w:ascii="Georgia" w:hAnsi="Georgia"/>
          <w:lang w:val="en-GB"/>
        </w:rPr>
      </w:pPr>
    </w:p>
    <w:p w14:paraId="7EBCC3C6" w14:textId="7F066B9E" w:rsidR="009C050F" w:rsidRPr="003060BA" w:rsidRDefault="009C050F" w:rsidP="009C050F">
      <w:pPr>
        <w:pStyle w:val="TOCHeading"/>
        <w:jc w:val="center"/>
        <w:rPr>
          <w:rFonts w:asciiTheme="minorHAnsi" w:eastAsiaTheme="minorHAnsi" w:hAnsiTheme="minorHAnsi" w:cstheme="minorHAnsi"/>
          <w:b/>
          <w:bCs/>
          <w:color w:val="0070C0"/>
          <w:sz w:val="36"/>
          <w:szCs w:val="36"/>
          <w:lang w:val="en-GB"/>
        </w:rPr>
      </w:pPr>
      <w:r w:rsidRPr="003060BA">
        <w:rPr>
          <w:rFonts w:asciiTheme="minorHAnsi" w:eastAsiaTheme="minorHAnsi" w:hAnsiTheme="minorHAnsi" w:cstheme="minorHAnsi"/>
          <w:b/>
          <w:bCs/>
          <w:color w:val="0070C0"/>
          <w:sz w:val="36"/>
          <w:szCs w:val="36"/>
          <w:lang w:val="en-GB"/>
        </w:rPr>
        <w:t>Table of Contents</w:t>
      </w:r>
    </w:p>
    <w:p w14:paraId="345B8961" w14:textId="77777777" w:rsidR="00E71C32" w:rsidRPr="00E71C32" w:rsidRDefault="00E71C32" w:rsidP="00E71C32">
      <w:pPr>
        <w:rPr>
          <w:lang w:val="en-GB"/>
        </w:rPr>
      </w:pPr>
    </w:p>
    <w:p w14:paraId="2AAF77E5" w14:textId="77777777" w:rsidR="009C050F" w:rsidRPr="00E71C32" w:rsidRDefault="009C050F" w:rsidP="009C050F">
      <w:pPr>
        <w:pStyle w:val="TOC1"/>
        <w:tabs>
          <w:tab w:val="right" w:leader="dot" w:pos="9350"/>
        </w:tabs>
        <w:rPr>
          <w:rFonts w:asciiTheme="minorHAnsi" w:hAnsiTheme="minorHAnsi" w:cstheme="minorHAnsi"/>
          <w:noProof/>
          <w:sz w:val="28"/>
          <w:szCs w:val="28"/>
          <w:lang w:val="en-GB"/>
        </w:rPr>
      </w:pPr>
      <w:r w:rsidRPr="00E71C32">
        <w:rPr>
          <w:rFonts w:asciiTheme="minorHAnsi" w:hAnsiTheme="minorHAnsi" w:cstheme="minorHAnsi"/>
          <w:sz w:val="28"/>
          <w:szCs w:val="28"/>
          <w:lang w:val="en-GB"/>
        </w:rPr>
        <w:fldChar w:fldCharType="begin"/>
      </w:r>
      <w:r w:rsidRPr="00E71C32">
        <w:rPr>
          <w:rFonts w:asciiTheme="minorHAnsi" w:hAnsiTheme="minorHAnsi" w:cstheme="minorHAnsi"/>
          <w:sz w:val="28"/>
          <w:szCs w:val="28"/>
          <w:lang w:val="en-GB"/>
        </w:rPr>
        <w:instrText xml:space="preserve"> TOC \o "1-3" \h \z \u </w:instrText>
      </w:r>
      <w:r w:rsidRPr="00E71C32">
        <w:rPr>
          <w:rFonts w:asciiTheme="minorHAnsi" w:hAnsiTheme="minorHAnsi" w:cstheme="minorHAnsi"/>
          <w:sz w:val="28"/>
          <w:szCs w:val="28"/>
          <w:lang w:val="en-GB"/>
        </w:rPr>
        <w:fldChar w:fldCharType="separate"/>
      </w:r>
      <w:hyperlink r:id="rId9" w:anchor="_Toc100945564" w:history="1">
        <w:r w:rsidRPr="00E71C32">
          <w:rPr>
            <w:rStyle w:val="Hyperlink"/>
            <w:rFonts w:asciiTheme="minorHAnsi" w:hAnsiTheme="minorHAnsi" w:cstheme="minorHAnsi"/>
            <w:noProof/>
            <w:sz w:val="28"/>
            <w:szCs w:val="28"/>
            <w:lang w:val="en-GB"/>
          </w:rPr>
          <w:t>Introduction</w:t>
        </w:r>
        <w:r w:rsidRPr="00E71C32">
          <w:rPr>
            <w:rStyle w:val="Hyperlink"/>
            <w:rFonts w:asciiTheme="minorHAnsi" w:hAnsiTheme="minorHAnsi" w:cstheme="minorHAnsi"/>
            <w:noProof/>
            <w:webHidden/>
            <w:sz w:val="28"/>
            <w:szCs w:val="28"/>
            <w:lang w:val="en-GB"/>
          </w:rPr>
          <w:tab/>
        </w:r>
        <w:r w:rsidRPr="00E71C32">
          <w:rPr>
            <w:rStyle w:val="Hyperlink"/>
            <w:rFonts w:asciiTheme="minorHAnsi" w:hAnsiTheme="minorHAnsi" w:cstheme="minorHAnsi"/>
            <w:noProof/>
            <w:webHidden/>
            <w:sz w:val="28"/>
            <w:szCs w:val="28"/>
            <w:lang w:val="en-GB"/>
          </w:rPr>
          <w:fldChar w:fldCharType="begin"/>
        </w:r>
        <w:r w:rsidRPr="00E71C32">
          <w:rPr>
            <w:rStyle w:val="Hyperlink"/>
            <w:rFonts w:asciiTheme="minorHAnsi" w:hAnsiTheme="minorHAnsi" w:cstheme="minorHAnsi"/>
            <w:noProof/>
            <w:webHidden/>
            <w:sz w:val="28"/>
            <w:szCs w:val="28"/>
            <w:lang w:val="en-GB"/>
          </w:rPr>
          <w:instrText xml:space="preserve"> PAGEREF _Toc100945564 \h </w:instrText>
        </w:r>
        <w:r w:rsidRPr="00E71C32">
          <w:rPr>
            <w:rStyle w:val="Hyperlink"/>
            <w:rFonts w:asciiTheme="minorHAnsi" w:hAnsiTheme="minorHAnsi" w:cstheme="minorHAnsi"/>
            <w:noProof/>
            <w:webHidden/>
            <w:sz w:val="28"/>
            <w:szCs w:val="28"/>
            <w:lang w:val="en-GB"/>
          </w:rPr>
        </w:r>
        <w:r w:rsidRPr="00E71C32">
          <w:rPr>
            <w:rStyle w:val="Hyperlink"/>
            <w:rFonts w:asciiTheme="minorHAnsi" w:hAnsiTheme="minorHAnsi" w:cstheme="minorHAnsi"/>
            <w:noProof/>
            <w:webHidden/>
            <w:sz w:val="28"/>
            <w:szCs w:val="28"/>
            <w:lang w:val="en-GB"/>
          </w:rPr>
          <w:fldChar w:fldCharType="separate"/>
        </w:r>
        <w:r w:rsidRPr="00E71C32">
          <w:rPr>
            <w:rStyle w:val="Hyperlink"/>
            <w:rFonts w:asciiTheme="minorHAnsi" w:hAnsiTheme="minorHAnsi" w:cstheme="minorHAnsi"/>
            <w:noProof/>
            <w:webHidden/>
            <w:sz w:val="28"/>
            <w:szCs w:val="28"/>
            <w:lang w:val="en-GB"/>
          </w:rPr>
          <w:t>3</w:t>
        </w:r>
        <w:r w:rsidRPr="00E71C32">
          <w:rPr>
            <w:rStyle w:val="Hyperlink"/>
            <w:rFonts w:asciiTheme="minorHAnsi" w:hAnsiTheme="minorHAnsi" w:cstheme="minorHAnsi"/>
            <w:noProof/>
            <w:webHidden/>
            <w:sz w:val="28"/>
            <w:szCs w:val="28"/>
            <w:lang w:val="en-GB"/>
          </w:rPr>
          <w:fldChar w:fldCharType="end"/>
        </w:r>
      </w:hyperlink>
    </w:p>
    <w:p w14:paraId="28975480" w14:textId="77777777" w:rsidR="009C050F" w:rsidRPr="00E71C32" w:rsidRDefault="00000000" w:rsidP="009C050F">
      <w:pPr>
        <w:pStyle w:val="TOC1"/>
        <w:tabs>
          <w:tab w:val="right" w:leader="dot" w:pos="9350"/>
        </w:tabs>
        <w:rPr>
          <w:rFonts w:asciiTheme="minorHAnsi" w:hAnsiTheme="minorHAnsi" w:cstheme="minorHAnsi"/>
          <w:noProof/>
          <w:sz w:val="28"/>
          <w:szCs w:val="28"/>
          <w:lang w:val="en-GB"/>
        </w:rPr>
      </w:pPr>
      <w:hyperlink r:id="rId10" w:anchor="_Toc100945565" w:history="1">
        <w:r w:rsidR="009C050F" w:rsidRPr="00E71C32">
          <w:rPr>
            <w:rStyle w:val="Hyperlink"/>
            <w:rFonts w:asciiTheme="minorHAnsi" w:hAnsiTheme="minorHAnsi" w:cstheme="minorHAnsi"/>
            <w:noProof/>
            <w:sz w:val="28"/>
            <w:szCs w:val="28"/>
            <w:lang w:val="en-GB"/>
          </w:rPr>
          <w:t>Data description by descriptive statistics</w:t>
        </w:r>
        <w:r w:rsidR="009C050F" w:rsidRPr="00E71C32">
          <w:rPr>
            <w:rStyle w:val="Hyperlink"/>
            <w:rFonts w:asciiTheme="minorHAnsi" w:hAnsiTheme="minorHAnsi" w:cstheme="minorHAnsi"/>
            <w:noProof/>
            <w:webHidden/>
            <w:sz w:val="28"/>
            <w:szCs w:val="28"/>
            <w:lang w:val="en-GB"/>
          </w:rPr>
          <w:tab/>
        </w:r>
        <w:r w:rsidR="009C050F" w:rsidRPr="00E71C32">
          <w:rPr>
            <w:rStyle w:val="Hyperlink"/>
            <w:rFonts w:asciiTheme="minorHAnsi" w:hAnsiTheme="minorHAnsi" w:cstheme="minorHAnsi"/>
            <w:noProof/>
            <w:webHidden/>
            <w:sz w:val="28"/>
            <w:szCs w:val="28"/>
            <w:lang w:val="en-GB"/>
          </w:rPr>
          <w:fldChar w:fldCharType="begin"/>
        </w:r>
        <w:r w:rsidR="009C050F" w:rsidRPr="00E71C32">
          <w:rPr>
            <w:rStyle w:val="Hyperlink"/>
            <w:rFonts w:asciiTheme="minorHAnsi" w:hAnsiTheme="minorHAnsi" w:cstheme="minorHAnsi"/>
            <w:noProof/>
            <w:webHidden/>
            <w:sz w:val="28"/>
            <w:szCs w:val="28"/>
            <w:lang w:val="en-GB"/>
          </w:rPr>
          <w:instrText xml:space="preserve"> PAGEREF _Toc100945565 \h </w:instrText>
        </w:r>
        <w:r w:rsidR="009C050F" w:rsidRPr="00E71C32">
          <w:rPr>
            <w:rStyle w:val="Hyperlink"/>
            <w:rFonts w:asciiTheme="minorHAnsi" w:hAnsiTheme="minorHAnsi" w:cstheme="minorHAnsi"/>
            <w:noProof/>
            <w:webHidden/>
            <w:sz w:val="28"/>
            <w:szCs w:val="28"/>
            <w:lang w:val="en-GB"/>
          </w:rPr>
        </w:r>
        <w:r w:rsidR="009C050F" w:rsidRPr="00E71C32">
          <w:rPr>
            <w:rStyle w:val="Hyperlink"/>
            <w:rFonts w:asciiTheme="minorHAnsi" w:hAnsiTheme="minorHAnsi" w:cstheme="minorHAnsi"/>
            <w:noProof/>
            <w:webHidden/>
            <w:sz w:val="28"/>
            <w:szCs w:val="28"/>
            <w:lang w:val="en-GB"/>
          </w:rPr>
          <w:fldChar w:fldCharType="separate"/>
        </w:r>
        <w:r w:rsidR="009C050F" w:rsidRPr="00E71C32">
          <w:rPr>
            <w:rStyle w:val="Hyperlink"/>
            <w:rFonts w:asciiTheme="minorHAnsi" w:hAnsiTheme="minorHAnsi" w:cstheme="minorHAnsi"/>
            <w:noProof/>
            <w:webHidden/>
            <w:sz w:val="28"/>
            <w:szCs w:val="28"/>
            <w:lang w:val="en-GB"/>
          </w:rPr>
          <w:t>4</w:t>
        </w:r>
        <w:r w:rsidR="009C050F" w:rsidRPr="00E71C32">
          <w:rPr>
            <w:rStyle w:val="Hyperlink"/>
            <w:rFonts w:asciiTheme="minorHAnsi" w:hAnsiTheme="minorHAnsi" w:cstheme="minorHAnsi"/>
            <w:noProof/>
            <w:webHidden/>
            <w:sz w:val="28"/>
            <w:szCs w:val="28"/>
            <w:lang w:val="en-GB"/>
          </w:rPr>
          <w:fldChar w:fldCharType="end"/>
        </w:r>
      </w:hyperlink>
    </w:p>
    <w:p w14:paraId="509170D7" w14:textId="22ACBB05" w:rsidR="009C050F" w:rsidRPr="00E71C32" w:rsidRDefault="00000000" w:rsidP="009C050F">
      <w:pPr>
        <w:pStyle w:val="TOC2"/>
        <w:tabs>
          <w:tab w:val="right" w:leader="dot" w:pos="9350"/>
        </w:tabs>
        <w:rPr>
          <w:rFonts w:asciiTheme="minorHAnsi" w:hAnsiTheme="minorHAnsi" w:cstheme="minorHAnsi"/>
          <w:noProof/>
          <w:sz w:val="28"/>
          <w:szCs w:val="28"/>
          <w:lang w:val="en-GB"/>
        </w:rPr>
      </w:pPr>
      <w:hyperlink r:id="rId11" w:anchor="_Toc100945566" w:history="1">
        <w:r w:rsidR="00353E71">
          <w:rPr>
            <w:rStyle w:val="Hyperlink"/>
            <w:rFonts w:asciiTheme="minorHAnsi" w:hAnsiTheme="minorHAnsi" w:cstheme="minorHAnsi"/>
            <w:noProof/>
            <w:sz w:val="28"/>
            <w:szCs w:val="28"/>
          </w:rPr>
          <w:t>Avarage value</w:t>
        </w:r>
        <w:r w:rsidR="009C050F" w:rsidRPr="00E71C32">
          <w:rPr>
            <w:rStyle w:val="Hyperlink"/>
            <w:rFonts w:asciiTheme="minorHAnsi" w:hAnsiTheme="minorHAnsi" w:cstheme="minorHAnsi"/>
            <w:noProof/>
            <w:webHidden/>
            <w:sz w:val="28"/>
            <w:szCs w:val="28"/>
            <w:lang w:val="en-GB"/>
          </w:rPr>
          <w:tab/>
        </w:r>
        <w:r w:rsidR="003060BA">
          <w:rPr>
            <w:rStyle w:val="Hyperlink"/>
            <w:rFonts w:asciiTheme="minorHAnsi" w:hAnsiTheme="minorHAnsi" w:cstheme="minorHAnsi"/>
            <w:noProof/>
            <w:webHidden/>
            <w:sz w:val="28"/>
            <w:szCs w:val="28"/>
            <w:lang w:val="bg-BG"/>
          </w:rPr>
          <w:t>6</w:t>
        </w:r>
      </w:hyperlink>
    </w:p>
    <w:p w14:paraId="5DAF2A4F" w14:textId="3504CD91" w:rsidR="009C050F" w:rsidRPr="00E71C32" w:rsidRDefault="00000000" w:rsidP="00E71C32">
      <w:pPr>
        <w:pStyle w:val="TOC2"/>
        <w:tabs>
          <w:tab w:val="right" w:leader="dot" w:pos="9350"/>
        </w:tabs>
        <w:rPr>
          <w:rFonts w:asciiTheme="minorHAnsi" w:hAnsiTheme="minorHAnsi" w:cstheme="minorHAnsi"/>
          <w:noProof/>
          <w:sz w:val="28"/>
          <w:szCs w:val="28"/>
          <w:lang w:val="en-GB"/>
        </w:rPr>
      </w:pPr>
      <w:hyperlink r:id="rId12" w:anchor="_Toc100945567" w:history="1">
        <w:r w:rsidR="009C050F" w:rsidRPr="00E71C32">
          <w:rPr>
            <w:rStyle w:val="Hyperlink"/>
            <w:rFonts w:asciiTheme="minorHAnsi" w:hAnsiTheme="minorHAnsi" w:cstheme="minorHAnsi"/>
            <w:noProof/>
            <w:sz w:val="28"/>
            <w:szCs w:val="28"/>
            <w:lang w:val="en-GB"/>
          </w:rPr>
          <w:t>Median</w:t>
        </w:r>
        <w:r w:rsidR="009C050F" w:rsidRPr="00E71C32">
          <w:rPr>
            <w:rStyle w:val="Hyperlink"/>
            <w:rFonts w:asciiTheme="minorHAnsi" w:hAnsiTheme="minorHAnsi" w:cstheme="minorHAnsi"/>
            <w:noProof/>
            <w:webHidden/>
            <w:sz w:val="28"/>
            <w:szCs w:val="28"/>
            <w:lang w:val="en-GB"/>
          </w:rPr>
          <w:tab/>
        </w:r>
        <w:r w:rsidR="009C050F" w:rsidRPr="00E71C32">
          <w:rPr>
            <w:rStyle w:val="Hyperlink"/>
            <w:rFonts w:asciiTheme="minorHAnsi" w:hAnsiTheme="minorHAnsi" w:cstheme="minorHAnsi"/>
            <w:noProof/>
            <w:webHidden/>
            <w:sz w:val="28"/>
            <w:szCs w:val="28"/>
            <w:lang w:val="en-GB"/>
          </w:rPr>
          <w:fldChar w:fldCharType="begin"/>
        </w:r>
        <w:r w:rsidR="009C050F" w:rsidRPr="00E71C32">
          <w:rPr>
            <w:rStyle w:val="Hyperlink"/>
            <w:rFonts w:asciiTheme="minorHAnsi" w:hAnsiTheme="minorHAnsi" w:cstheme="minorHAnsi"/>
            <w:noProof/>
            <w:webHidden/>
            <w:sz w:val="28"/>
            <w:szCs w:val="28"/>
            <w:lang w:val="en-GB"/>
          </w:rPr>
          <w:instrText xml:space="preserve"> PAGEREF _Toc100945567 \h </w:instrText>
        </w:r>
        <w:r w:rsidR="009C050F" w:rsidRPr="00E71C32">
          <w:rPr>
            <w:rStyle w:val="Hyperlink"/>
            <w:rFonts w:asciiTheme="minorHAnsi" w:hAnsiTheme="minorHAnsi" w:cstheme="minorHAnsi"/>
            <w:noProof/>
            <w:webHidden/>
            <w:sz w:val="28"/>
            <w:szCs w:val="28"/>
            <w:lang w:val="en-GB"/>
          </w:rPr>
        </w:r>
        <w:r w:rsidR="009C050F" w:rsidRPr="00E71C32">
          <w:rPr>
            <w:rStyle w:val="Hyperlink"/>
            <w:rFonts w:asciiTheme="minorHAnsi" w:hAnsiTheme="minorHAnsi" w:cstheme="minorHAnsi"/>
            <w:noProof/>
            <w:webHidden/>
            <w:sz w:val="28"/>
            <w:szCs w:val="28"/>
            <w:lang w:val="en-GB"/>
          </w:rPr>
          <w:fldChar w:fldCharType="separate"/>
        </w:r>
        <w:r w:rsidR="009C050F" w:rsidRPr="00E71C32">
          <w:rPr>
            <w:rStyle w:val="Hyperlink"/>
            <w:rFonts w:asciiTheme="minorHAnsi" w:hAnsiTheme="minorHAnsi" w:cstheme="minorHAnsi"/>
            <w:noProof/>
            <w:webHidden/>
            <w:sz w:val="28"/>
            <w:szCs w:val="28"/>
            <w:lang w:val="en-GB"/>
          </w:rPr>
          <w:t>6</w:t>
        </w:r>
        <w:r w:rsidR="009C050F" w:rsidRPr="00E71C32">
          <w:rPr>
            <w:rStyle w:val="Hyperlink"/>
            <w:rFonts w:asciiTheme="minorHAnsi" w:hAnsiTheme="minorHAnsi" w:cstheme="minorHAnsi"/>
            <w:noProof/>
            <w:webHidden/>
            <w:sz w:val="28"/>
            <w:szCs w:val="28"/>
            <w:lang w:val="en-GB"/>
          </w:rPr>
          <w:fldChar w:fldCharType="end"/>
        </w:r>
      </w:hyperlink>
    </w:p>
    <w:p w14:paraId="23F6F709" w14:textId="3DAB7C61" w:rsidR="009C050F" w:rsidRPr="00E71C32" w:rsidRDefault="00000000" w:rsidP="009C050F">
      <w:pPr>
        <w:pStyle w:val="TOC1"/>
        <w:tabs>
          <w:tab w:val="right" w:leader="dot" w:pos="9350"/>
        </w:tabs>
        <w:rPr>
          <w:rFonts w:asciiTheme="minorHAnsi" w:hAnsiTheme="minorHAnsi" w:cstheme="minorHAnsi"/>
          <w:noProof/>
          <w:sz w:val="28"/>
          <w:szCs w:val="28"/>
          <w:lang w:val="en-GB"/>
        </w:rPr>
      </w:pPr>
      <w:hyperlink r:id="rId13" w:anchor="_Toc100945569" w:history="1">
        <w:r w:rsidR="009C050F" w:rsidRPr="00E71C32">
          <w:rPr>
            <w:rStyle w:val="Hyperlink"/>
            <w:rFonts w:asciiTheme="minorHAnsi" w:hAnsiTheme="minorHAnsi" w:cstheme="minorHAnsi"/>
            <w:noProof/>
            <w:sz w:val="28"/>
            <w:szCs w:val="28"/>
            <w:lang w:val="en-GB"/>
          </w:rPr>
          <w:t xml:space="preserve">Testable hypotheses </w:t>
        </w:r>
        <w:r w:rsidR="009C050F" w:rsidRPr="00E71C32">
          <w:rPr>
            <w:rStyle w:val="Hyperlink"/>
            <w:rFonts w:asciiTheme="minorHAnsi" w:hAnsiTheme="minorHAnsi" w:cstheme="minorHAnsi"/>
            <w:noProof/>
            <w:webHidden/>
            <w:sz w:val="28"/>
            <w:szCs w:val="28"/>
            <w:lang w:val="en-GB"/>
          </w:rPr>
          <w:tab/>
        </w:r>
        <w:r w:rsidR="009C050F" w:rsidRPr="00E71C32">
          <w:rPr>
            <w:rStyle w:val="Hyperlink"/>
            <w:rFonts w:asciiTheme="minorHAnsi" w:hAnsiTheme="minorHAnsi" w:cstheme="minorHAnsi"/>
            <w:noProof/>
            <w:webHidden/>
            <w:sz w:val="28"/>
            <w:szCs w:val="28"/>
            <w:lang w:val="en-GB"/>
          </w:rPr>
          <w:fldChar w:fldCharType="begin"/>
        </w:r>
        <w:r w:rsidR="009C050F" w:rsidRPr="00E71C32">
          <w:rPr>
            <w:rStyle w:val="Hyperlink"/>
            <w:rFonts w:asciiTheme="minorHAnsi" w:hAnsiTheme="minorHAnsi" w:cstheme="minorHAnsi"/>
            <w:noProof/>
            <w:webHidden/>
            <w:sz w:val="28"/>
            <w:szCs w:val="28"/>
            <w:lang w:val="en-GB"/>
          </w:rPr>
          <w:instrText xml:space="preserve"> PAGEREF _Toc100945569 \h </w:instrText>
        </w:r>
        <w:r w:rsidR="009C050F" w:rsidRPr="00E71C32">
          <w:rPr>
            <w:rStyle w:val="Hyperlink"/>
            <w:rFonts w:asciiTheme="minorHAnsi" w:hAnsiTheme="minorHAnsi" w:cstheme="minorHAnsi"/>
            <w:noProof/>
            <w:webHidden/>
            <w:sz w:val="28"/>
            <w:szCs w:val="28"/>
            <w:lang w:val="en-GB"/>
          </w:rPr>
        </w:r>
        <w:r w:rsidR="009C050F" w:rsidRPr="00E71C32">
          <w:rPr>
            <w:rStyle w:val="Hyperlink"/>
            <w:rFonts w:asciiTheme="minorHAnsi" w:hAnsiTheme="minorHAnsi" w:cstheme="minorHAnsi"/>
            <w:noProof/>
            <w:webHidden/>
            <w:sz w:val="28"/>
            <w:szCs w:val="28"/>
            <w:lang w:val="en-GB"/>
          </w:rPr>
          <w:fldChar w:fldCharType="separate"/>
        </w:r>
        <w:r w:rsidR="009C050F" w:rsidRPr="00E71C32">
          <w:rPr>
            <w:rStyle w:val="Hyperlink"/>
            <w:rFonts w:asciiTheme="minorHAnsi" w:hAnsiTheme="minorHAnsi" w:cstheme="minorHAnsi"/>
            <w:noProof/>
            <w:webHidden/>
            <w:sz w:val="28"/>
            <w:szCs w:val="28"/>
            <w:lang w:val="en-GB"/>
          </w:rPr>
          <w:t>7</w:t>
        </w:r>
        <w:r w:rsidR="009C050F" w:rsidRPr="00E71C32">
          <w:rPr>
            <w:rStyle w:val="Hyperlink"/>
            <w:rFonts w:asciiTheme="minorHAnsi" w:hAnsiTheme="minorHAnsi" w:cstheme="minorHAnsi"/>
            <w:noProof/>
            <w:webHidden/>
            <w:sz w:val="28"/>
            <w:szCs w:val="28"/>
            <w:lang w:val="en-GB"/>
          </w:rPr>
          <w:fldChar w:fldCharType="end"/>
        </w:r>
      </w:hyperlink>
    </w:p>
    <w:p w14:paraId="1EFC19A2" w14:textId="77777777" w:rsidR="003060BA" w:rsidRPr="003060BA" w:rsidRDefault="003060BA" w:rsidP="003060BA">
      <w:pPr>
        <w:rPr>
          <w:rStyle w:val="Hyperlink"/>
          <w:noProof/>
          <w:color w:val="000000" w:themeColor="text1"/>
          <w:sz w:val="28"/>
          <w:szCs w:val="28"/>
          <w:u w:val="none"/>
        </w:rPr>
      </w:pPr>
      <w:r w:rsidRPr="003060BA">
        <w:rPr>
          <w:rStyle w:val="Hyperlink"/>
          <w:noProof/>
          <w:color w:val="000000" w:themeColor="text1"/>
          <w:sz w:val="28"/>
          <w:szCs w:val="28"/>
          <w:u w:val="none"/>
        </w:rPr>
        <w:t xml:space="preserve">Testing of hypotheses to various significant level t-test: </w:t>
      </w:r>
    </w:p>
    <w:p w14:paraId="633FAEAA" w14:textId="0F9ACCF3" w:rsidR="009C050F" w:rsidRPr="003060BA" w:rsidRDefault="009C050F" w:rsidP="009C050F">
      <w:pPr>
        <w:pStyle w:val="TOC1"/>
        <w:tabs>
          <w:tab w:val="right" w:leader="dot" w:pos="9350"/>
        </w:tabs>
        <w:rPr>
          <w:rStyle w:val="Hyperlink"/>
          <w:color w:val="000000" w:themeColor="text1"/>
        </w:rPr>
      </w:pPr>
      <w:r w:rsidRPr="003060BA">
        <w:rPr>
          <w:rStyle w:val="Hyperlink"/>
          <w:rFonts w:asciiTheme="minorHAnsi" w:hAnsiTheme="minorHAnsi" w:cstheme="minorHAnsi"/>
          <w:noProof/>
          <w:webHidden/>
          <w:color w:val="000000" w:themeColor="text1"/>
          <w:sz w:val="28"/>
          <w:szCs w:val="28"/>
          <w:u w:val="none"/>
          <w:lang w:val="en-GB"/>
        </w:rPr>
        <w:tab/>
      </w:r>
      <w:r w:rsidR="003060BA" w:rsidRPr="003060BA">
        <w:rPr>
          <w:rStyle w:val="Hyperlink"/>
          <w:rFonts w:asciiTheme="minorHAnsi" w:hAnsiTheme="minorHAnsi" w:cstheme="minorHAnsi"/>
          <w:noProof/>
          <w:webHidden/>
          <w:color w:val="000000" w:themeColor="text1"/>
          <w:sz w:val="28"/>
          <w:szCs w:val="28"/>
          <w:lang w:val="bg-BG"/>
        </w:rPr>
        <w:t>9</w:t>
      </w:r>
    </w:p>
    <w:p w14:paraId="1D1C9477" w14:textId="77777777" w:rsidR="009C050F" w:rsidRPr="003060BA" w:rsidRDefault="00000000" w:rsidP="009C050F">
      <w:pPr>
        <w:pStyle w:val="TOC1"/>
        <w:tabs>
          <w:tab w:val="right" w:leader="dot" w:pos="9350"/>
        </w:tabs>
        <w:rPr>
          <w:rStyle w:val="Hyperlink"/>
          <w:color w:val="000000" w:themeColor="text1"/>
        </w:rPr>
      </w:pPr>
      <w:hyperlink r:id="rId14" w:anchor="_Toc100945572" w:history="1">
        <w:r w:rsidR="009C050F" w:rsidRPr="003060BA">
          <w:rPr>
            <w:rStyle w:val="Hyperlink"/>
            <w:rFonts w:asciiTheme="minorHAnsi" w:hAnsiTheme="minorHAnsi" w:cstheme="minorHAnsi"/>
            <w:noProof/>
            <w:color w:val="000000" w:themeColor="text1"/>
            <w:sz w:val="28"/>
            <w:szCs w:val="28"/>
            <w:lang w:val="en-GB"/>
          </w:rPr>
          <w:t>Factors that might have affected the results</w:t>
        </w:r>
        <w:r w:rsidR="009C050F" w:rsidRPr="003060BA">
          <w:rPr>
            <w:rStyle w:val="Hyperlink"/>
            <w:rFonts w:asciiTheme="minorHAnsi" w:hAnsiTheme="minorHAnsi" w:cstheme="minorHAnsi"/>
            <w:noProof/>
            <w:webHidden/>
            <w:color w:val="000000" w:themeColor="text1"/>
            <w:sz w:val="28"/>
            <w:szCs w:val="28"/>
            <w:lang w:val="en-GB"/>
          </w:rPr>
          <w:tab/>
        </w:r>
        <w:r w:rsidR="009C050F" w:rsidRPr="003060BA">
          <w:rPr>
            <w:rStyle w:val="Hyperlink"/>
            <w:rFonts w:asciiTheme="minorHAnsi" w:hAnsiTheme="minorHAnsi" w:cstheme="minorHAnsi"/>
            <w:noProof/>
            <w:webHidden/>
            <w:color w:val="000000" w:themeColor="text1"/>
            <w:sz w:val="28"/>
            <w:szCs w:val="28"/>
            <w:lang w:val="en-GB"/>
          </w:rPr>
          <w:fldChar w:fldCharType="begin"/>
        </w:r>
        <w:r w:rsidR="009C050F" w:rsidRPr="003060BA">
          <w:rPr>
            <w:rStyle w:val="Hyperlink"/>
            <w:rFonts w:asciiTheme="minorHAnsi" w:hAnsiTheme="minorHAnsi" w:cstheme="minorHAnsi"/>
            <w:noProof/>
            <w:webHidden/>
            <w:color w:val="000000" w:themeColor="text1"/>
            <w:sz w:val="28"/>
            <w:szCs w:val="28"/>
            <w:lang w:val="en-GB"/>
          </w:rPr>
          <w:instrText xml:space="preserve"> PAGEREF _Toc100945572 \h </w:instrText>
        </w:r>
        <w:r w:rsidR="009C050F" w:rsidRPr="003060BA">
          <w:rPr>
            <w:rStyle w:val="Hyperlink"/>
            <w:rFonts w:asciiTheme="minorHAnsi" w:hAnsiTheme="minorHAnsi" w:cstheme="minorHAnsi"/>
            <w:noProof/>
            <w:webHidden/>
            <w:color w:val="000000" w:themeColor="text1"/>
            <w:sz w:val="28"/>
            <w:szCs w:val="28"/>
            <w:lang w:val="en-GB"/>
          </w:rPr>
        </w:r>
        <w:r w:rsidR="009C050F" w:rsidRPr="003060BA">
          <w:rPr>
            <w:rStyle w:val="Hyperlink"/>
            <w:rFonts w:asciiTheme="minorHAnsi" w:hAnsiTheme="minorHAnsi" w:cstheme="minorHAnsi"/>
            <w:noProof/>
            <w:webHidden/>
            <w:color w:val="000000" w:themeColor="text1"/>
            <w:sz w:val="28"/>
            <w:szCs w:val="28"/>
            <w:lang w:val="en-GB"/>
          </w:rPr>
          <w:fldChar w:fldCharType="separate"/>
        </w:r>
        <w:r w:rsidR="009C050F" w:rsidRPr="003060BA">
          <w:rPr>
            <w:rStyle w:val="Hyperlink"/>
            <w:rFonts w:asciiTheme="minorHAnsi" w:hAnsiTheme="minorHAnsi" w:cstheme="minorHAnsi"/>
            <w:noProof/>
            <w:webHidden/>
            <w:color w:val="000000" w:themeColor="text1"/>
            <w:sz w:val="28"/>
            <w:szCs w:val="28"/>
            <w:lang w:val="en-GB"/>
          </w:rPr>
          <w:t>12</w:t>
        </w:r>
        <w:r w:rsidR="009C050F" w:rsidRPr="003060BA">
          <w:rPr>
            <w:rStyle w:val="Hyperlink"/>
            <w:rFonts w:asciiTheme="minorHAnsi" w:hAnsiTheme="minorHAnsi" w:cstheme="minorHAnsi"/>
            <w:noProof/>
            <w:webHidden/>
            <w:color w:val="000000" w:themeColor="text1"/>
            <w:sz w:val="28"/>
            <w:szCs w:val="28"/>
            <w:lang w:val="en-GB"/>
          </w:rPr>
          <w:fldChar w:fldCharType="end"/>
        </w:r>
      </w:hyperlink>
    </w:p>
    <w:p w14:paraId="6C785180" w14:textId="77777777" w:rsidR="009C050F" w:rsidRPr="003060BA" w:rsidRDefault="00000000" w:rsidP="009C050F">
      <w:pPr>
        <w:pStyle w:val="TOC1"/>
        <w:tabs>
          <w:tab w:val="right" w:leader="dot" w:pos="9350"/>
        </w:tabs>
        <w:rPr>
          <w:rStyle w:val="Hyperlink"/>
          <w:color w:val="000000" w:themeColor="text1"/>
        </w:rPr>
      </w:pPr>
      <w:hyperlink r:id="rId15" w:anchor="_Toc100945573" w:history="1">
        <w:r w:rsidR="009C050F" w:rsidRPr="003060BA">
          <w:rPr>
            <w:rStyle w:val="Hyperlink"/>
            <w:rFonts w:asciiTheme="minorHAnsi" w:hAnsiTheme="minorHAnsi" w:cstheme="minorHAnsi"/>
            <w:noProof/>
            <w:color w:val="000000" w:themeColor="text1"/>
            <w:sz w:val="28"/>
            <w:szCs w:val="28"/>
            <w:lang w:val="en-GB"/>
          </w:rPr>
          <w:t>Conclusion</w:t>
        </w:r>
        <w:r w:rsidR="009C050F" w:rsidRPr="003060BA">
          <w:rPr>
            <w:rStyle w:val="Hyperlink"/>
            <w:rFonts w:asciiTheme="minorHAnsi" w:hAnsiTheme="minorHAnsi" w:cstheme="minorHAnsi"/>
            <w:noProof/>
            <w:webHidden/>
            <w:color w:val="000000" w:themeColor="text1"/>
            <w:sz w:val="28"/>
            <w:szCs w:val="28"/>
            <w:lang w:val="en-GB"/>
          </w:rPr>
          <w:tab/>
        </w:r>
        <w:r w:rsidR="009C050F" w:rsidRPr="003060BA">
          <w:rPr>
            <w:rStyle w:val="Hyperlink"/>
            <w:rFonts w:asciiTheme="minorHAnsi" w:hAnsiTheme="minorHAnsi" w:cstheme="minorHAnsi"/>
            <w:noProof/>
            <w:webHidden/>
            <w:color w:val="000000" w:themeColor="text1"/>
            <w:sz w:val="28"/>
            <w:szCs w:val="28"/>
            <w:lang w:val="en-GB"/>
          </w:rPr>
          <w:fldChar w:fldCharType="begin"/>
        </w:r>
        <w:r w:rsidR="009C050F" w:rsidRPr="003060BA">
          <w:rPr>
            <w:rStyle w:val="Hyperlink"/>
            <w:rFonts w:asciiTheme="minorHAnsi" w:hAnsiTheme="minorHAnsi" w:cstheme="minorHAnsi"/>
            <w:noProof/>
            <w:webHidden/>
            <w:color w:val="000000" w:themeColor="text1"/>
            <w:sz w:val="28"/>
            <w:szCs w:val="28"/>
            <w:lang w:val="en-GB"/>
          </w:rPr>
          <w:instrText xml:space="preserve"> PAGEREF _Toc100945573 \h </w:instrText>
        </w:r>
        <w:r w:rsidR="009C050F" w:rsidRPr="003060BA">
          <w:rPr>
            <w:rStyle w:val="Hyperlink"/>
            <w:rFonts w:asciiTheme="minorHAnsi" w:hAnsiTheme="minorHAnsi" w:cstheme="minorHAnsi"/>
            <w:noProof/>
            <w:webHidden/>
            <w:color w:val="000000" w:themeColor="text1"/>
            <w:sz w:val="28"/>
            <w:szCs w:val="28"/>
            <w:lang w:val="en-GB"/>
          </w:rPr>
        </w:r>
        <w:r w:rsidR="009C050F" w:rsidRPr="003060BA">
          <w:rPr>
            <w:rStyle w:val="Hyperlink"/>
            <w:rFonts w:asciiTheme="minorHAnsi" w:hAnsiTheme="minorHAnsi" w:cstheme="minorHAnsi"/>
            <w:noProof/>
            <w:webHidden/>
            <w:color w:val="000000" w:themeColor="text1"/>
            <w:sz w:val="28"/>
            <w:szCs w:val="28"/>
            <w:lang w:val="en-GB"/>
          </w:rPr>
          <w:fldChar w:fldCharType="separate"/>
        </w:r>
        <w:r w:rsidR="009C050F" w:rsidRPr="003060BA">
          <w:rPr>
            <w:rStyle w:val="Hyperlink"/>
            <w:rFonts w:asciiTheme="minorHAnsi" w:hAnsiTheme="minorHAnsi" w:cstheme="minorHAnsi"/>
            <w:noProof/>
            <w:webHidden/>
            <w:color w:val="000000" w:themeColor="text1"/>
            <w:sz w:val="28"/>
            <w:szCs w:val="28"/>
            <w:lang w:val="en-GB"/>
          </w:rPr>
          <w:t>13</w:t>
        </w:r>
        <w:r w:rsidR="009C050F" w:rsidRPr="003060BA">
          <w:rPr>
            <w:rStyle w:val="Hyperlink"/>
            <w:rFonts w:asciiTheme="minorHAnsi" w:hAnsiTheme="minorHAnsi" w:cstheme="minorHAnsi"/>
            <w:noProof/>
            <w:webHidden/>
            <w:color w:val="000000" w:themeColor="text1"/>
            <w:sz w:val="28"/>
            <w:szCs w:val="28"/>
            <w:lang w:val="en-GB"/>
          </w:rPr>
          <w:fldChar w:fldCharType="end"/>
        </w:r>
      </w:hyperlink>
    </w:p>
    <w:p w14:paraId="5EDB8526" w14:textId="77777777" w:rsidR="009C050F" w:rsidRPr="003060BA" w:rsidRDefault="00000000" w:rsidP="009C050F">
      <w:pPr>
        <w:pStyle w:val="TOC1"/>
        <w:tabs>
          <w:tab w:val="right" w:leader="dot" w:pos="9350"/>
        </w:tabs>
        <w:rPr>
          <w:rStyle w:val="Hyperlink"/>
          <w:color w:val="000000" w:themeColor="text1"/>
        </w:rPr>
      </w:pPr>
      <w:hyperlink r:id="rId16" w:anchor="_Toc100945574" w:history="1">
        <w:r w:rsidR="009C050F" w:rsidRPr="003060BA">
          <w:rPr>
            <w:rStyle w:val="Hyperlink"/>
            <w:rFonts w:asciiTheme="minorHAnsi" w:hAnsiTheme="minorHAnsi" w:cstheme="minorHAnsi"/>
            <w:noProof/>
            <w:color w:val="000000" w:themeColor="text1"/>
            <w:sz w:val="28"/>
            <w:szCs w:val="28"/>
            <w:lang w:val="en-GB"/>
          </w:rPr>
          <w:t>References</w:t>
        </w:r>
        <w:r w:rsidR="009C050F" w:rsidRPr="003060BA">
          <w:rPr>
            <w:rStyle w:val="Hyperlink"/>
            <w:rFonts w:asciiTheme="minorHAnsi" w:hAnsiTheme="minorHAnsi" w:cstheme="minorHAnsi"/>
            <w:noProof/>
            <w:webHidden/>
            <w:color w:val="000000" w:themeColor="text1"/>
            <w:sz w:val="28"/>
            <w:szCs w:val="28"/>
            <w:lang w:val="en-GB"/>
          </w:rPr>
          <w:tab/>
        </w:r>
        <w:r w:rsidR="009C050F" w:rsidRPr="003060BA">
          <w:rPr>
            <w:rStyle w:val="Hyperlink"/>
            <w:rFonts w:asciiTheme="minorHAnsi" w:hAnsiTheme="minorHAnsi" w:cstheme="minorHAnsi"/>
            <w:noProof/>
            <w:webHidden/>
            <w:color w:val="000000" w:themeColor="text1"/>
            <w:sz w:val="28"/>
            <w:szCs w:val="28"/>
            <w:lang w:val="en-GB"/>
          </w:rPr>
          <w:fldChar w:fldCharType="begin"/>
        </w:r>
        <w:r w:rsidR="009C050F" w:rsidRPr="003060BA">
          <w:rPr>
            <w:rStyle w:val="Hyperlink"/>
            <w:rFonts w:asciiTheme="minorHAnsi" w:hAnsiTheme="minorHAnsi" w:cstheme="minorHAnsi"/>
            <w:noProof/>
            <w:webHidden/>
            <w:color w:val="000000" w:themeColor="text1"/>
            <w:sz w:val="28"/>
            <w:szCs w:val="28"/>
            <w:lang w:val="en-GB"/>
          </w:rPr>
          <w:instrText xml:space="preserve"> PAGEREF _Toc100945574 \h </w:instrText>
        </w:r>
        <w:r w:rsidR="009C050F" w:rsidRPr="003060BA">
          <w:rPr>
            <w:rStyle w:val="Hyperlink"/>
            <w:rFonts w:asciiTheme="minorHAnsi" w:hAnsiTheme="minorHAnsi" w:cstheme="minorHAnsi"/>
            <w:noProof/>
            <w:webHidden/>
            <w:color w:val="000000" w:themeColor="text1"/>
            <w:sz w:val="28"/>
            <w:szCs w:val="28"/>
            <w:lang w:val="en-GB"/>
          </w:rPr>
        </w:r>
        <w:r w:rsidR="009C050F" w:rsidRPr="003060BA">
          <w:rPr>
            <w:rStyle w:val="Hyperlink"/>
            <w:rFonts w:asciiTheme="minorHAnsi" w:hAnsiTheme="minorHAnsi" w:cstheme="minorHAnsi"/>
            <w:noProof/>
            <w:webHidden/>
            <w:color w:val="000000" w:themeColor="text1"/>
            <w:sz w:val="28"/>
            <w:szCs w:val="28"/>
            <w:lang w:val="en-GB"/>
          </w:rPr>
          <w:fldChar w:fldCharType="separate"/>
        </w:r>
        <w:r w:rsidR="009C050F" w:rsidRPr="003060BA">
          <w:rPr>
            <w:rStyle w:val="Hyperlink"/>
            <w:rFonts w:asciiTheme="minorHAnsi" w:hAnsiTheme="minorHAnsi" w:cstheme="minorHAnsi"/>
            <w:noProof/>
            <w:webHidden/>
            <w:color w:val="000000" w:themeColor="text1"/>
            <w:sz w:val="28"/>
            <w:szCs w:val="28"/>
            <w:lang w:val="en-GB"/>
          </w:rPr>
          <w:t>14</w:t>
        </w:r>
        <w:r w:rsidR="009C050F" w:rsidRPr="003060BA">
          <w:rPr>
            <w:rStyle w:val="Hyperlink"/>
            <w:rFonts w:asciiTheme="minorHAnsi" w:hAnsiTheme="minorHAnsi" w:cstheme="minorHAnsi"/>
            <w:noProof/>
            <w:webHidden/>
            <w:color w:val="000000" w:themeColor="text1"/>
            <w:sz w:val="28"/>
            <w:szCs w:val="28"/>
            <w:lang w:val="en-GB"/>
          </w:rPr>
          <w:fldChar w:fldCharType="end"/>
        </w:r>
      </w:hyperlink>
    </w:p>
    <w:p w14:paraId="1B2E8B2B" w14:textId="761ADFCB" w:rsidR="009C050F" w:rsidRDefault="009C050F" w:rsidP="009C050F">
      <w:pPr>
        <w:rPr>
          <w:rFonts w:ascii="Georgia" w:hAnsi="Georgia"/>
          <w:b/>
          <w:bCs/>
          <w:noProof/>
          <w:lang w:val="en-GB"/>
        </w:rPr>
      </w:pPr>
      <w:r w:rsidRPr="00E71C32">
        <w:rPr>
          <w:rFonts w:asciiTheme="minorHAnsi" w:hAnsiTheme="minorHAnsi" w:cstheme="minorHAnsi"/>
          <w:b/>
          <w:bCs/>
          <w:noProof/>
          <w:sz w:val="28"/>
          <w:szCs w:val="28"/>
          <w:lang w:val="en-GB"/>
        </w:rPr>
        <w:fldChar w:fldCharType="end"/>
      </w:r>
      <w:r w:rsidRPr="00E71C32">
        <w:rPr>
          <w:rFonts w:asciiTheme="minorHAnsi" w:hAnsiTheme="minorHAnsi" w:cstheme="minorHAnsi"/>
          <w:b/>
          <w:bCs/>
          <w:noProof/>
          <w:sz w:val="28"/>
          <w:szCs w:val="28"/>
          <w:lang w:val="en-GB"/>
        </w:rPr>
        <w:br/>
      </w:r>
    </w:p>
    <w:p w14:paraId="00085C38" w14:textId="77777777" w:rsidR="009C050F" w:rsidRDefault="009C050F">
      <w:pPr>
        <w:spacing w:after="200" w:line="276" w:lineRule="auto"/>
        <w:jc w:val="left"/>
        <w:rPr>
          <w:rFonts w:ascii="Georgia" w:hAnsi="Georgia"/>
          <w:b/>
          <w:bCs/>
          <w:noProof/>
          <w:lang w:val="en-GB"/>
        </w:rPr>
      </w:pPr>
      <w:r>
        <w:rPr>
          <w:rFonts w:ascii="Georgia" w:hAnsi="Georgia"/>
          <w:b/>
          <w:bCs/>
          <w:noProof/>
          <w:lang w:val="en-GB"/>
        </w:rPr>
        <w:br w:type="page"/>
      </w:r>
    </w:p>
    <w:p w14:paraId="73A75954" w14:textId="77777777" w:rsidR="00C337A6" w:rsidRPr="00521ED7" w:rsidRDefault="00C337A6" w:rsidP="009C050F">
      <w:pPr>
        <w:rPr>
          <w:rFonts w:ascii="Georgia" w:hAnsi="Georgia"/>
          <w:sz w:val="28"/>
          <w:szCs w:val="28"/>
        </w:rPr>
      </w:pPr>
    </w:p>
    <w:p w14:paraId="7408FAC7" w14:textId="7F7FE9F4" w:rsidR="007B61A7" w:rsidRPr="00E71C32" w:rsidRDefault="007B61A7" w:rsidP="00A66022">
      <w:pPr>
        <w:rPr>
          <w:rFonts w:asciiTheme="minorHAnsi" w:hAnsiTheme="minorHAnsi" w:cstheme="minorHAnsi"/>
          <w:b/>
          <w:bCs/>
          <w:color w:val="0070C0"/>
          <w:sz w:val="36"/>
          <w:szCs w:val="36"/>
          <w:lang w:val="en-GB"/>
        </w:rPr>
      </w:pPr>
      <w:r w:rsidRPr="00E71C32">
        <w:rPr>
          <w:rFonts w:asciiTheme="minorHAnsi" w:hAnsiTheme="minorHAnsi" w:cstheme="minorHAnsi"/>
          <w:b/>
          <w:bCs/>
          <w:color w:val="0070C0"/>
          <w:sz w:val="36"/>
          <w:szCs w:val="36"/>
          <w:lang w:val="en-GB"/>
        </w:rPr>
        <w:t xml:space="preserve">Introduction </w:t>
      </w:r>
    </w:p>
    <w:p w14:paraId="5F7EFC84" w14:textId="10B2E84B" w:rsidR="00353E71" w:rsidRDefault="009919C3" w:rsidP="00353E71">
      <w:pPr>
        <w:rPr>
          <w:rFonts w:asciiTheme="minorHAnsi" w:hAnsiTheme="minorHAnsi" w:cstheme="minorHAnsi"/>
          <w:sz w:val="28"/>
          <w:szCs w:val="28"/>
          <w:lang w:val="en-GB"/>
        </w:rPr>
      </w:pPr>
      <w:r w:rsidRPr="00A66022">
        <w:rPr>
          <w:rFonts w:asciiTheme="minorHAnsi" w:hAnsiTheme="minorHAnsi" w:cstheme="minorHAnsi"/>
          <w:sz w:val="28"/>
          <w:szCs w:val="28"/>
          <w:lang w:val="en-GB"/>
        </w:rPr>
        <w:t xml:space="preserve">This report critically </w:t>
      </w:r>
      <w:proofErr w:type="spellStart"/>
      <w:r w:rsidRPr="00A66022">
        <w:rPr>
          <w:rFonts w:asciiTheme="minorHAnsi" w:hAnsiTheme="minorHAnsi" w:cstheme="minorHAnsi"/>
          <w:sz w:val="28"/>
          <w:szCs w:val="28"/>
          <w:lang w:val="en-GB"/>
        </w:rPr>
        <w:t>analyzes</w:t>
      </w:r>
      <w:proofErr w:type="spellEnd"/>
      <w:r w:rsidRPr="00A66022">
        <w:rPr>
          <w:rFonts w:asciiTheme="minorHAnsi" w:hAnsiTheme="minorHAnsi" w:cstheme="minorHAnsi"/>
          <w:sz w:val="28"/>
          <w:szCs w:val="28"/>
          <w:lang w:val="en-GB"/>
        </w:rPr>
        <w:t xml:space="preserve"> and presents this data visually. A local software company is looking to develop an innovative math application. For the exact result of the hypothesis, they made the app available in a local school and tested it on 40 5-year-old children. The outcome data are provided in the task, </w:t>
      </w:r>
      <w:proofErr w:type="spellStart"/>
      <w:proofErr w:type="gramStart"/>
      <w:r w:rsidRPr="00A66022">
        <w:rPr>
          <w:rFonts w:asciiTheme="minorHAnsi" w:hAnsiTheme="minorHAnsi" w:cstheme="minorHAnsi"/>
          <w:sz w:val="28"/>
          <w:szCs w:val="28"/>
          <w:lang w:val="en-GB"/>
        </w:rPr>
        <w:t>analyzed</w:t>
      </w:r>
      <w:proofErr w:type="spellEnd"/>
      <w:proofErr w:type="gramEnd"/>
      <w:r w:rsidRPr="00A66022">
        <w:rPr>
          <w:rFonts w:asciiTheme="minorHAnsi" w:hAnsiTheme="minorHAnsi" w:cstheme="minorHAnsi"/>
          <w:sz w:val="28"/>
          <w:szCs w:val="28"/>
          <w:lang w:val="en-GB"/>
        </w:rPr>
        <w:t xml:space="preserve"> and evaluated at several levels of significance using different hypotheses. By completing the report, the company can easily accept the findings and results of the investigation. Overall, the report visually represents the presented data through descriptive statistics and calculates the probability of success through the null hypothesis.</w:t>
      </w:r>
    </w:p>
    <w:p w14:paraId="3A863B58" w14:textId="77777777" w:rsidR="00353E71" w:rsidRDefault="00353E71">
      <w:pPr>
        <w:spacing w:after="200" w:line="276" w:lineRule="auto"/>
        <w:jc w:val="left"/>
        <w:rPr>
          <w:rFonts w:asciiTheme="minorHAnsi" w:hAnsiTheme="minorHAnsi" w:cstheme="minorHAnsi"/>
          <w:sz w:val="28"/>
          <w:szCs w:val="28"/>
          <w:lang w:val="en-GB"/>
        </w:rPr>
      </w:pPr>
      <w:r>
        <w:rPr>
          <w:rFonts w:asciiTheme="minorHAnsi" w:hAnsiTheme="minorHAnsi" w:cstheme="minorHAnsi"/>
          <w:sz w:val="28"/>
          <w:szCs w:val="28"/>
          <w:lang w:val="en-GB"/>
        </w:rPr>
        <w:br w:type="page"/>
      </w:r>
    </w:p>
    <w:p w14:paraId="360FA17C" w14:textId="77777777" w:rsidR="004C3B64" w:rsidRPr="00353E71" w:rsidRDefault="004C3B64" w:rsidP="00353E71">
      <w:pPr>
        <w:rPr>
          <w:rFonts w:asciiTheme="minorHAnsi" w:hAnsiTheme="minorHAnsi" w:cstheme="minorHAnsi"/>
          <w:sz w:val="28"/>
          <w:szCs w:val="28"/>
          <w:lang w:val="en-GB"/>
        </w:rPr>
      </w:pPr>
    </w:p>
    <w:p w14:paraId="6347D511" w14:textId="10170DF4" w:rsidR="00241864" w:rsidRPr="00E71C32" w:rsidRDefault="00241864" w:rsidP="00A66022">
      <w:pPr>
        <w:rPr>
          <w:rFonts w:asciiTheme="minorHAnsi" w:hAnsiTheme="minorHAnsi" w:cstheme="minorHAnsi"/>
          <w:b/>
          <w:bCs/>
          <w:color w:val="0070C0"/>
          <w:sz w:val="36"/>
          <w:szCs w:val="36"/>
          <w:lang w:val="bg-BG"/>
        </w:rPr>
      </w:pPr>
      <w:r w:rsidRPr="00E71C32">
        <w:rPr>
          <w:rFonts w:asciiTheme="minorHAnsi" w:hAnsiTheme="minorHAnsi" w:cstheme="minorHAnsi"/>
          <w:b/>
          <w:bCs/>
          <w:color w:val="0070C0"/>
          <w:sz w:val="36"/>
          <w:szCs w:val="36"/>
          <w:lang w:val="bg-BG"/>
        </w:rPr>
        <w:t>Describe the data using descriptive statistics</w:t>
      </w:r>
    </w:p>
    <w:p w14:paraId="2FDD6481" w14:textId="2221336A" w:rsidR="007B61A7" w:rsidRDefault="00241864" w:rsidP="00A66022">
      <w:pPr>
        <w:rPr>
          <w:rFonts w:asciiTheme="minorHAnsi" w:hAnsiTheme="minorHAnsi" w:cstheme="minorHAnsi"/>
          <w:sz w:val="28"/>
          <w:szCs w:val="28"/>
          <w:lang w:val="bg-BG"/>
        </w:rPr>
      </w:pPr>
      <w:r w:rsidRPr="00A66022">
        <w:rPr>
          <w:rFonts w:asciiTheme="minorHAnsi" w:hAnsiTheme="minorHAnsi" w:cstheme="minorHAnsi"/>
          <w:sz w:val="28"/>
          <w:szCs w:val="28"/>
          <w:lang w:val="bg-BG"/>
        </w:rPr>
        <w:t>The table provides data for different students at age 5, which provides a comparison of their math test scores before using the app and after using the calculations. The graphs represent this data visually, with the blue line showing the numbers before using the app and the red line showing the exam results after using the app. Overall, this shows the positive impact of using the app. Here we provide some descriptive statistics:</w:t>
      </w:r>
    </w:p>
    <w:p w14:paraId="6EBE2825" w14:textId="77777777" w:rsidR="004C3B64" w:rsidRPr="00A66022" w:rsidRDefault="004C3B64" w:rsidP="00A66022">
      <w:pPr>
        <w:rPr>
          <w:rFonts w:asciiTheme="minorHAnsi" w:hAnsiTheme="minorHAnsi" w:cstheme="minorHAnsi"/>
          <w:sz w:val="28"/>
          <w:szCs w:val="28"/>
          <w:lang w:val="bg-BG"/>
        </w:rPr>
      </w:pPr>
    </w:p>
    <w:tbl>
      <w:tblPr>
        <w:tblStyle w:val="TableGrid"/>
        <w:tblW w:w="0" w:type="auto"/>
        <w:jc w:val="center"/>
        <w:tblLook w:val="04A0" w:firstRow="1" w:lastRow="0" w:firstColumn="1" w:lastColumn="0" w:noHBand="0" w:noVBand="1"/>
      </w:tblPr>
      <w:tblGrid>
        <w:gridCol w:w="2474"/>
        <w:gridCol w:w="2552"/>
        <w:gridCol w:w="2551"/>
      </w:tblGrid>
      <w:tr w:rsidR="007B61A7" w:rsidRPr="00A66022" w14:paraId="17BEE307" w14:textId="77777777" w:rsidTr="005E3D1E">
        <w:trPr>
          <w:trHeight w:val="625"/>
          <w:jc w:val="center"/>
        </w:trPr>
        <w:tc>
          <w:tcPr>
            <w:tcW w:w="2474" w:type="dxa"/>
            <w:shd w:val="clear" w:color="auto" w:fill="17365D" w:themeFill="text2" w:themeFillShade="BF"/>
          </w:tcPr>
          <w:p w14:paraId="5B656435" w14:textId="77777777" w:rsidR="007B61A7" w:rsidRPr="005E3D1E" w:rsidRDefault="007B61A7" w:rsidP="00A66022">
            <w:pPr>
              <w:spacing w:line="240" w:lineRule="auto"/>
              <w:rPr>
                <w:rFonts w:asciiTheme="minorHAnsi" w:hAnsiTheme="minorHAnsi" w:cstheme="minorHAnsi"/>
                <w:b/>
                <w:bCs/>
                <w:sz w:val="32"/>
                <w:szCs w:val="32"/>
                <w:lang w:val="en-GB"/>
              </w:rPr>
            </w:pPr>
            <w:r w:rsidRPr="005E3D1E">
              <w:rPr>
                <w:rFonts w:asciiTheme="minorHAnsi" w:hAnsiTheme="minorHAnsi" w:cstheme="minorHAnsi"/>
                <w:b/>
                <w:bCs/>
                <w:sz w:val="32"/>
                <w:szCs w:val="32"/>
                <w:lang w:val="en-GB"/>
              </w:rPr>
              <w:t>Student</w:t>
            </w:r>
          </w:p>
        </w:tc>
        <w:tc>
          <w:tcPr>
            <w:tcW w:w="2552" w:type="dxa"/>
            <w:shd w:val="clear" w:color="auto" w:fill="17365D" w:themeFill="text2" w:themeFillShade="BF"/>
          </w:tcPr>
          <w:p w14:paraId="5BC230B3" w14:textId="77777777" w:rsidR="007B61A7" w:rsidRPr="005E3D1E" w:rsidRDefault="007B61A7" w:rsidP="00A66022">
            <w:pPr>
              <w:spacing w:line="240" w:lineRule="auto"/>
              <w:rPr>
                <w:rFonts w:asciiTheme="minorHAnsi" w:hAnsiTheme="minorHAnsi" w:cstheme="minorHAnsi"/>
                <w:b/>
                <w:bCs/>
                <w:sz w:val="32"/>
                <w:szCs w:val="32"/>
                <w:lang w:val="en-GB"/>
              </w:rPr>
            </w:pPr>
            <w:r w:rsidRPr="005E3D1E">
              <w:rPr>
                <w:rFonts w:asciiTheme="minorHAnsi" w:hAnsiTheme="minorHAnsi" w:cstheme="minorHAnsi"/>
                <w:b/>
                <w:bCs/>
                <w:sz w:val="32"/>
                <w:szCs w:val="32"/>
                <w:lang w:val="en-GB"/>
              </w:rPr>
              <w:t>Score before using the App</w:t>
            </w:r>
          </w:p>
        </w:tc>
        <w:tc>
          <w:tcPr>
            <w:tcW w:w="2551" w:type="dxa"/>
            <w:shd w:val="clear" w:color="auto" w:fill="17365D" w:themeFill="text2" w:themeFillShade="BF"/>
          </w:tcPr>
          <w:p w14:paraId="43D32F00" w14:textId="77777777" w:rsidR="007B61A7" w:rsidRPr="005E3D1E" w:rsidRDefault="007B61A7" w:rsidP="00A66022">
            <w:pPr>
              <w:spacing w:line="240" w:lineRule="auto"/>
              <w:rPr>
                <w:rFonts w:asciiTheme="minorHAnsi" w:hAnsiTheme="minorHAnsi" w:cstheme="minorHAnsi"/>
                <w:b/>
                <w:bCs/>
                <w:sz w:val="32"/>
                <w:szCs w:val="32"/>
                <w:lang w:val="en-GB"/>
              </w:rPr>
            </w:pPr>
            <w:r w:rsidRPr="005E3D1E">
              <w:rPr>
                <w:rFonts w:asciiTheme="minorHAnsi" w:hAnsiTheme="minorHAnsi" w:cstheme="minorHAnsi"/>
                <w:b/>
                <w:bCs/>
                <w:sz w:val="32"/>
                <w:szCs w:val="32"/>
                <w:lang w:val="en-GB"/>
              </w:rPr>
              <w:t>Score after using the app</w:t>
            </w:r>
          </w:p>
        </w:tc>
      </w:tr>
      <w:tr w:rsidR="007B61A7" w:rsidRPr="00A66022" w14:paraId="1E8FF5E4" w14:textId="77777777" w:rsidTr="005E3D1E">
        <w:trPr>
          <w:trHeight w:val="368"/>
          <w:jc w:val="center"/>
        </w:trPr>
        <w:tc>
          <w:tcPr>
            <w:tcW w:w="2474" w:type="dxa"/>
            <w:shd w:val="clear" w:color="auto" w:fill="EEECE1" w:themeFill="background2"/>
          </w:tcPr>
          <w:p w14:paraId="111836B9"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w:t>
            </w:r>
          </w:p>
        </w:tc>
        <w:tc>
          <w:tcPr>
            <w:tcW w:w="2552" w:type="dxa"/>
            <w:shd w:val="clear" w:color="auto" w:fill="8DB3E2" w:themeFill="text2" w:themeFillTint="66"/>
          </w:tcPr>
          <w:p w14:paraId="68F80D01"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c>
          <w:tcPr>
            <w:tcW w:w="2551" w:type="dxa"/>
            <w:shd w:val="clear" w:color="auto" w:fill="548DD4" w:themeFill="text2" w:themeFillTint="99"/>
          </w:tcPr>
          <w:p w14:paraId="0F17C93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r>
      <w:tr w:rsidR="007B61A7" w:rsidRPr="00A66022" w14:paraId="5D288820" w14:textId="77777777" w:rsidTr="005E3D1E">
        <w:trPr>
          <w:trHeight w:val="368"/>
          <w:jc w:val="center"/>
        </w:trPr>
        <w:tc>
          <w:tcPr>
            <w:tcW w:w="2474" w:type="dxa"/>
            <w:shd w:val="clear" w:color="auto" w:fill="EEECE1" w:themeFill="background2"/>
          </w:tcPr>
          <w:p w14:paraId="13D8DF4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w:t>
            </w:r>
          </w:p>
        </w:tc>
        <w:tc>
          <w:tcPr>
            <w:tcW w:w="2552" w:type="dxa"/>
            <w:shd w:val="clear" w:color="auto" w:fill="8DB3E2" w:themeFill="text2" w:themeFillTint="66"/>
          </w:tcPr>
          <w:p w14:paraId="01FB850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9</w:t>
            </w:r>
          </w:p>
        </w:tc>
        <w:tc>
          <w:tcPr>
            <w:tcW w:w="2551" w:type="dxa"/>
            <w:shd w:val="clear" w:color="auto" w:fill="548DD4" w:themeFill="text2" w:themeFillTint="99"/>
          </w:tcPr>
          <w:p w14:paraId="292A771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9</w:t>
            </w:r>
          </w:p>
        </w:tc>
      </w:tr>
      <w:tr w:rsidR="007B61A7" w:rsidRPr="00A66022" w14:paraId="012A9EEE" w14:textId="77777777" w:rsidTr="005E3D1E">
        <w:trPr>
          <w:trHeight w:val="386"/>
          <w:jc w:val="center"/>
        </w:trPr>
        <w:tc>
          <w:tcPr>
            <w:tcW w:w="2474" w:type="dxa"/>
            <w:shd w:val="clear" w:color="auto" w:fill="EEECE1" w:themeFill="background2"/>
          </w:tcPr>
          <w:p w14:paraId="76FB1661"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w:t>
            </w:r>
          </w:p>
        </w:tc>
        <w:tc>
          <w:tcPr>
            <w:tcW w:w="2552" w:type="dxa"/>
            <w:shd w:val="clear" w:color="auto" w:fill="8DB3E2" w:themeFill="text2" w:themeFillTint="66"/>
          </w:tcPr>
          <w:p w14:paraId="19967084"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8</w:t>
            </w:r>
          </w:p>
        </w:tc>
        <w:tc>
          <w:tcPr>
            <w:tcW w:w="2551" w:type="dxa"/>
            <w:shd w:val="clear" w:color="auto" w:fill="548DD4" w:themeFill="text2" w:themeFillTint="99"/>
          </w:tcPr>
          <w:p w14:paraId="3B67335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10</w:t>
            </w:r>
          </w:p>
        </w:tc>
      </w:tr>
      <w:tr w:rsidR="007B61A7" w:rsidRPr="00A66022" w14:paraId="0E977224" w14:textId="77777777" w:rsidTr="005E3D1E">
        <w:trPr>
          <w:trHeight w:val="368"/>
          <w:jc w:val="center"/>
        </w:trPr>
        <w:tc>
          <w:tcPr>
            <w:tcW w:w="2474" w:type="dxa"/>
            <w:shd w:val="clear" w:color="auto" w:fill="EEECE1" w:themeFill="background2"/>
          </w:tcPr>
          <w:p w14:paraId="5B1FB4A6"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4</w:t>
            </w:r>
          </w:p>
        </w:tc>
        <w:tc>
          <w:tcPr>
            <w:tcW w:w="2552" w:type="dxa"/>
            <w:shd w:val="clear" w:color="auto" w:fill="8DB3E2" w:themeFill="text2" w:themeFillTint="66"/>
          </w:tcPr>
          <w:p w14:paraId="6A623A3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9</w:t>
            </w:r>
          </w:p>
        </w:tc>
        <w:tc>
          <w:tcPr>
            <w:tcW w:w="2551" w:type="dxa"/>
            <w:shd w:val="clear" w:color="auto" w:fill="548DD4" w:themeFill="text2" w:themeFillTint="99"/>
          </w:tcPr>
          <w:p w14:paraId="55613E14"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11</w:t>
            </w:r>
          </w:p>
        </w:tc>
      </w:tr>
      <w:tr w:rsidR="007B61A7" w:rsidRPr="00A66022" w14:paraId="7DA2809D" w14:textId="77777777" w:rsidTr="005E3D1E">
        <w:trPr>
          <w:trHeight w:val="368"/>
          <w:jc w:val="center"/>
        </w:trPr>
        <w:tc>
          <w:tcPr>
            <w:tcW w:w="2474" w:type="dxa"/>
            <w:shd w:val="clear" w:color="auto" w:fill="EEECE1" w:themeFill="background2"/>
          </w:tcPr>
          <w:p w14:paraId="63027FA1"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5</w:t>
            </w:r>
          </w:p>
        </w:tc>
        <w:tc>
          <w:tcPr>
            <w:tcW w:w="2552" w:type="dxa"/>
            <w:shd w:val="clear" w:color="auto" w:fill="8DB3E2" w:themeFill="text2" w:themeFillTint="66"/>
          </w:tcPr>
          <w:p w14:paraId="71E7384C"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c>
          <w:tcPr>
            <w:tcW w:w="2551" w:type="dxa"/>
            <w:shd w:val="clear" w:color="auto" w:fill="548DD4" w:themeFill="text2" w:themeFillTint="99"/>
          </w:tcPr>
          <w:p w14:paraId="4E67C2A1"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r>
      <w:tr w:rsidR="007B61A7" w:rsidRPr="00A66022" w14:paraId="3ED9DFB9" w14:textId="77777777" w:rsidTr="005E3D1E">
        <w:trPr>
          <w:trHeight w:val="368"/>
          <w:jc w:val="center"/>
        </w:trPr>
        <w:tc>
          <w:tcPr>
            <w:tcW w:w="2474" w:type="dxa"/>
            <w:shd w:val="clear" w:color="auto" w:fill="EEECE1" w:themeFill="background2"/>
          </w:tcPr>
          <w:p w14:paraId="5E2CF6FA"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6</w:t>
            </w:r>
          </w:p>
        </w:tc>
        <w:tc>
          <w:tcPr>
            <w:tcW w:w="2552" w:type="dxa"/>
            <w:shd w:val="clear" w:color="auto" w:fill="8DB3E2" w:themeFill="text2" w:themeFillTint="66"/>
          </w:tcPr>
          <w:p w14:paraId="7E0BBD0B"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c>
          <w:tcPr>
            <w:tcW w:w="2551" w:type="dxa"/>
            <w:shd w:val="clear" w:color="auto" w:fill="548DD4" w:themeFill="text2" w:themeFillTint="99"/>
          </w:tcPr>
          <w:p w14:paraId="2360423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r>
      <w:tr w:rsidR="007B61A7" w:rsidRPr="00A66022" w14:paraId="3F7F3325" w14:textId="77777777" w:rsidTr="005E3D1E">
        <w:trPr>
          <w:trHeight w:val="386"/>
          <w:jc w:val="center"/>
        </w:trPr>
        <w:tc>
          <w:tcPr>
            <w:tcW w:w="2474" w:type="dxa"/>
            <w:shd w:val="clear" w:color="auto" w:fill="EEECE1" w:themeFill="background2"/>
          </w:tcPr>
          <w:p w14:paraId="4768939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7</w:t>
            </w:r>
          </w:p>
        </w:tc>
        <w:tc>
          <w:tcPr>
            <w:tcW w:w="2552" w:type="dxa"/>
            <w:shd w:val="clear" w:color="auto" w:fill="8DB3E2" w:themeFill="text2" w:themeFillTint="66"/>
          </w:tcPr>
          <w:p w14:paraId="11F2404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c>
          <w:tcPr>
            <w:tcW w:w="2551" w:type="dxa"/>
            <w:shd w:val="clear" w:color="auto" w:fill="548DD4" w:themeFill="text2" w:themeFillTint="99"/>
          </w:tcPr>
          <w:p w14:paraId="159991E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r>
      <w:tr w:rsidR="007B61A7" w:rsidRPr="00A66022" w14:paraId="40CCE5EE" w14:textId="77777777" w:rsidTr="005E3D1E">
        <w:trPr>
          <w:trHeight w:val="368"/>
          <w:jc w:val="center"/>
        </w:trPr>
        <w:tc>
          <w:tcPr>
            <w:tcW w:w="2474" w:type="dxa"/>
            <w:shd w:val="clear" w:color="auto" w:fill="EEECE1" w:themeFill="background2"/>
          </w:tcPr>
          <w:p w14:paraId="0DD9DF52"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8</w:t>
            </w:r>
          </w:p>
        </w:tc>
        <w:tc>
          <w:tcPr>
            <w:tcW w:w="2552" w:type="dxa"/>
            <w:shd w:val="clear" w:color="auto" w:fill="8DB3E2" w:themeFill="text2" w:themeFillTint="66"/>
          </w:tcPr>
          <w:p w14:paraId="7A590E3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1" w:type="dxa"/>
            <w:shd w:val="clear" w:color="auto" w:fill="548DD4" w:themeFill="text2" w:themeFillTint="99"/>
          </w:tcPr>
          <w:p w14:paraId="4582AA52"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10</w:t>
            </w:r>
          </w:p>
        </w:tc>
      </w:tr>
      <w:tr w:rsidR="007B61A7" w:rsidRPr="00A66022" w14:paraId="2F22EB9E" w14:textId="77777777" w:rsidTr="005E3D1E">
        <w:trPr>
          <w:trHeight w:val="368"/>
          <w:jc w:val="center"/>
        </w:trPr>
        <w:tc>
          <w:tcPr>
            <w:tcW w:w="2474" w:type="dxa"/>
            <w:shd w:val="clear" w:color="auto" w:fill="EEECE1" w:themeFill="background2"/>
          </w:tcPr>
          <w:p w14:paraId="0F9DA2A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9</w:t>
            </w:r>
          </w:p>
        </w:tc>
        <w:tc>
          <w:tcPr>
            <w:tcW w:w="2552" w:type="dxa"/>
            <w:shd w:val="clear" w:color="auto" w:fill="8DB3E2" w:themeFill="text2" w:themeFillTint="66"/>
          </w:tcPr>
          <w:p w14:paraId="2D755CD9"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18</w:t>
            </w:r>
          </w:p>
        </w:tc>
        <w:tc>
          <w:tcPr>
            <w:tcW w:w="2551" w:type="dxa"/>
            <w:shd w:val="clear" w:color="auto" w:fill="548DD4" w:themeFill="text2" w:themeFillTint="99"/>
          </w:tcPr>
          <w:p w14:paraId="0A77C08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r>
      <w:tr w:rsidR="007B61A7" w:rsidRPr="00A66022" w14:paraId="46139DDF" w14:textId="77777777" w:rsidTr="005E3D1E">
        <w:trPr>
          <w:trHeight w:val="368"/>
          <w:jc w:val="center"/>
        </w:trPr>
        <w:tc>
          <w:tcPr>
            <w:tcW w:w="2474" w:type="dxa"/>
            <w:shd w:val="clear" w:color="auto" w:fill="EEECE1" w:themeFill="background2"/>
          </w:tcPr>
          <w:p w14:paraId="69B5D2A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10</w:t>
            </w:r>
          </w:p>
        </w:tc>
        <w:tc>
          <w:tcPr>
            <w:tcW w:w="2552" w:type="dxa"/>
            <w:shd w:val="clear" w:color="auto" w:fill="8DB3E2" w:themeFill="text2" w:themeFillTint="66"/>
          </w:tcPr>
          <w:p w14:paraId="7F60459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c>
          <w:tcPr>
            <w:tcW w:w="2551" w:type="dxa"/>
            <w:shd w:val="clear" w:color="auto" w:fill="548DD4" w:themeFill="text2" w:themeFillTint="99"/>
          </w:tcPr>
          <w:p w14:paraId="2B5A664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r>
      <w:tr w:rsidR="007B61A7" w:rsidRPr="00A66022" w14:paraId="0470766E" w14:textId="77777777" w:rsidTr="005E3D1E">
        <w:trPr>
          <w:trHeight w:val="386"/>
          <w:jc w:val="center"/>
        </w:trPr>
        <w:tc>
          <w:tcPr>
            <w:tcW w:w="2474" w:type="dxa"/>
            <w:shd w:val="clear" w:color="auto" w:fill="EEECE1" w:themeFill="background2"/>
          </w:tcPr>
          <w:p w14:paraId="799C3E30"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11</w:t>
            </w:r>
          </w:p>
        </w:tc>
        <w:tc>
          <w:tcPr>
            <w:tcW w:w="2552" w:type="dxa"/>
            <w:shd w:val="clear" w:color="auto" w:fill="8DB3E2" w:themeFill="text2" w:themeFillTint="66"/>
          </w:tcPr>
          <w:p w14:paraId="7A0AB0E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c>
          <w:tcPr>
            <w:tcW w:w="2551" w:type="dxa"/>
            <w:shd w:val="clear" w:color="auto" w:fill="548DD4" w:themeFill="text2" w:themeFillTint="99"/>
          </w:tcPr>
          <w:p w14:paraId="07312BF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18</w:t>
            </w:r>
          </w:p>
        </w:tc>
      </w:tr>
      <w:tr w:rsidR="007B61A7" w:rsidRPr="00A66022" w14:paraId="6E03C3A2" w14:textId="77777777" w:rsidTr="005E3D1E">
        <w:trPr>
          <w:trHeight w:val="368"/>
          <w:jc w:val="center"/>
        </w:trPr>
        <w:tc>
          <w:tcPr>
            <w:tcW w:w="2474" w:type="dxa"/>
            <w:shd w:val="clear" w:color="auto" w:fill="EEECE1" w:themeFill="background2"/>
          </w:tcPr>
          <w:p w14:paraId="697C0950"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c>
          <w:tcPr>
            <w:tcW w:w="2552" w:type="dxa"/>
            <w:shd w:val="clear" w:color="auto" w:fill="8DB3E2" w:themeFill="text2" w:themeFillTint="66"/>
          </w:tcPr>
          <w:p w14:paraId="567E3A79"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c>
          <w:tcPr>
            <w:tcW w:w="2551" w:type="dxa"/>
            <w:shd w:val="clear" w:color="auto" w:fill="548DD4" w:themeFill="text2" w:themeFillTint="99"/>
          </w:tcPr>
          <w:p w14:paraId="439609D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16</w:t>
            </w:r>
          </w:p>
        </w:tc>
      </w:tr>
      <w:tr w:rsidR="007B61A7" w:rsidRPr="00A66022" w14:paraId="50E4B0D2" w14:textId="77777777" w:rsidTr="005E3D1E">
        <w:trPr>
          <w:trHeight w:val="368"/>
          <w:jc w:val="center"/>
        </w:trPr>
        <w:tc>
          <w:tcPr>
            <w:tcW w:w="2474" w:type="dxa"/>
            <w:shd w:val="clear" w:color="auto" w:fill="EEECE1" w:themeFill="background2"/>
          </w:tcPr>
          <w:p w14:paraId="217511D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13</w:t>
            </w:r>
          </w:p>
        </w:tc>
        <w:tc>
          <w:tcPr>
            <w:tcW w:w="2552" w:type="dxa"/>
            <w:shd w:val="clear" w:color="auto" w:fill="8DB3E2" w:themeFill="text2" w:themeFillTint="66"/>
          </w:tcPr>
          <w:p w14:paraId="233A45D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c>
          <w:tcPr>
            <w:tcW w:w="2551" w:type="dxa"/>
            <w:shd w:val="clear" w:color="auto" w:fill="548DD4" w:themeFill="text2" w:themeFillTint="99"/>
          </w:tcPr>
          <w:p w14:paraId="0D960FB1"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r>
      <w:tr w:rsidR="007B61A7" w:rsidRPr="00A66022" w14:paraId="36D9BBF6" w14:textId="77777777" w:rsidTr="005E3D1E">
        <w:trPr>
          <w:trHeight w:val="368"/>
          <w:jc w:val="center"/>
        </w:trPr>
        <w:tc>
          <w:tcPr>
            <w:tcW w:w="2474" w:type="dxa"/>
            <w:shd w:val="clear" w:color="auto" w:fill="EEECE1" w:themeFill="background2"/>
          </w:tcPr>
          <w:p w14:paraId="706058FB"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c>
          <w:tcPr>
            <w:tcW w:w="2552" w:type="dxa"/>
            <w:shd w:val="clear" w:color="auto" w:fill="8DB3E2" w:themeFill="text2" w:themeFillTint="66"/>
          </w:tcPr>
          <w:p w14:paraId="3B42763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c>
          <w:tcPr>
            <w:tcW w:w="2551" w:type="dxa"/>
            <w:shd w:val="clear" w:color="auto" w:fill="548DD4" w:themeFill="text2" w:themeFillTint="99"/>
          </w:tcPr>
          <w:p w14:paraId="7FBDFE82"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r>
      <w:tr w:rsidR="007B61A7" w:rsidRPr="00A66022" w14:paraId="5C69B1F8" w14:textId="77777777" w:rsidTr="005E3D1E">
        <w:trPr>
          <w:trHeight w:val="386"/>
          <w:jc w:val="center"/>
        </w:trPr>
        <w:tc>
          <w:tcPr>
            <w:tcW w:w="2474" w:type="dxa"/>
            <w:shd w:val="clear" w:color="auto" w:fill="EEECE1" w:themeFill="background2"/>
          </w:tcPr>
          <w:p w14:paraId="5A0C9439"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c>
          <w:tcPr>
            <w:tcW w:w="2552" w:type="dxa"/>
            <w:shd w:val="clear" w:color="auto" w:fill="8DB3E2" w:themeFill="text2" w:themeFillTint="66"/>
          </w:tcPr>
          <w:p w14:paraId="2F9F2FF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10</w:t>
            </w:r>
          </w:p>
        </w:tc>
        <w:tc>
          <w:tcPr>
            <w:tcW w:w="2551" w:type="dxa"/>
            <w:shd w:val="clear" w:color="auto" w:fill="548DD4" w:themeFill="text2" w:themeFillTint="99"/>
          </w:tcPr>
          <w:p w14:paraId="08FFE7BB"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r>
      <w:tr w:rsidR="007B61A7" w:rsidRPr="00A66022" w14:paraId="5D120D35" w14:textId="77777777" w:rsidTr="005E3D1E">
        <w:trPr>
          <w:trHeight w:val="368"/>
          <w:jc w:val="center"/>
        </w:trPr>
        <w:tc>
          <w:tcPr>
            <w:tcW w:w="2474" w:type="dxa"/>
            <w:shd w:val="clear" w:color="auto" w:fill="EEECE1" w:themeFill="background2"/>
          </w:tcPr>
          <w:p w14:paraId="5DDD6A6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16</w:t>
            </w:r>
          </w:p>
        </w:tc>
        <w:tc>
          <w:tcPr>
            <w:tcW w:w="2552" w:type="dxa"/>
            <w:shd w:val="clear" w:color="auto" w:fill="8DB3E2" w:themeFill="text2" w:themeFillTint="66"/>
          </w:tcPr>
          <w:p w14:paraId="1248068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11</w:t>
            </w:r>
          </w:p>
        </w:tc>
        <w:tc>
          <w:tcPr>
            <w:tcW w:w="2551" w:type="dxa"/>
            <w:shd w:val="clear" w:color="auto" w:fill="548DD4" w:themeFill="text2" w:themeFillTint="99"/>
          </w:tcPr>
          <w:p w14:paraId="702F2E59"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r>
      <w:tr w:rsidR="007B61A7" w:rsidRPr="00A66022" w14:paraId="48633BDE" w14:textId="77777777" w:rsidTr="005E3D1E">
        <w:trPr>
          <w:trHeight w:val="368"/>
          <w:jc w:val="center"/>
        </w:trPr>
        <w:tc>
          <w:tcPr>
            <w:tcW w:w="2474" w:type="dxa"/>
            <w:shd w:val="clear" w:color="auto" w:fill="EEECE1" w:themeFill="background2"/>
          </w:tcPr>
          <w:p w14:paraId="1891944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2" w:type="dxa"/>
            <w:shd w:val="clear" w:color="auto" w:fill="8DB3E2" w:themeFill="text2" w:themeFillTint="66"/>
          </w:tcPr>
          <w:p w14:paraId="23F2427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8</w:t>
            </w:r>
          </w:p>
        </w:tc>
        <w:tc>
          <w:tcPr>
            <w:tcW w:w="2551" w:type="dxa"/>
            <w:shd w:val="clear" w:color="auto" w:fill="548DD4" w:themeFill="text2" w:themeFillTint="99"/>
          </w:tcPr>
          <w:p w14:paraId="1FEC541A"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4</w:t>
            </w:r>
          </w:p>
        </w:tc>
      </w:tr>
      <w:tr w:rsidR="007B61A7" w:rsidRPr="00A66022" w14:paraId="7EDD52D6" w14:textId="77777777" w:rsidTr="005E3D1E">
        <w:trPr>
          <w:trHeight w:val="386"/>
          <w:jc w:val="center"/>
        </w:trPr>
        <w:tc>
          <w:tcPr>
            <w:tcW w:w="2474" w:type="dxa"/>
            <w:shd w:val="clear" w:color="auto" w:fill="EEECE1" w:themeFill="background2"/>
          </w:tcPr>
          <w:p w14:paraId="21FC85F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18</w:t>
            </w:r>
          </w:p>
        </w:tc>
        <w:tc>
          <w:tcPr>
            <w:tcW w:w="2552" w:type="dxa"/>
            <w:shd w:val="clear" w:color="auto" w:fill="8DB3E2" w:themeFill="text2" w:themeFillTint="66"/>
          </w:tcPr>
          <w:p w14:paraId="6FAD530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7</w:t>
            </w:r>
          </w:p>
        </w:tc>
        <w:tc>
          <w:tcPr>
            <w:tcW w:w="2551" w:type="dxa"/>
            <w:shd w:val="clear" w:color="auto" w:fill="548DD4" w:themeFill="text2" w:themeFillTint="99"/>
          </w:tcPr>
          <w:p w14:paraId="67568FF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10</w:t>
            </w:r>
          </w:p>
        </w:tc>
      </w:tr>
      <w:tr w:rsidR="007B61A7" w:rsidRPr="00A66022" w14:paraId="0B52A6B9" w14:textId="77777777" w:rsidTr="005E3D1E">
        <w:trPr>
          <w:trHeight w:val="368"/>
          <w:jc w:val="center"/>
        </w:trPr>
        <w:tc>
          <w:tcPr>
            <w:tcW w:w="2474" w:type="dxa"/>
            <w:shd w:val="clear" w:color="auto" w:fill="EEECE1" w:themeFill="background2"/>
          </w:tcPr>
          <w:p w14:paraId="0BBFDBB9"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19</w:t>
            </w:r>
          </w:p>
        </w:tc>
        <w:tc>
          <w:tcPr>
            <w:tcW w:w="2552" w:type="dxa"/>
            <w:shd w:val="clear" w:color="auto" w:fill="8DB3E2" w:themeFill="text2" w:themeFillTint="66"/>
          </w:tcPr>
          <w:p w14:paraId="5A5D04F9"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6</w:t>
            </w:r>
          </w:p>
        </w:tc>
        <w:tc>
          <w:tcPr>
            <w:tcW w:w="2551" w:type="dxa"/>
            <w:shd w:val="clear" w:color="auto" w:fill="548DD4" w:themeFill="text2" w:themeFillTint="99"/>
          </w:tcPr>
          <w:p w14:paraId="3D94AA36"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11</w:t>
            </w:r>
          </w:p>
        </w:tc>
      </w:tr>
      <w:tr w:rsidR="007B61A7" w:rsidRPr="00A66022" w14:paraId="5F60BF5B" w14:textId="77777777" w:rsidTr="005E3D1E">
        <w:trPr>
          <w:trHeight w:val="386"/>
          <w:jc w:val="center"/>
        </w:trPr>
        <w:tc>
          <w:tcPr>
            <w:tcW w:w="2474" w:type="dxa"/>
            <w:shd w:val="clear" w:color="auto" w:fill="EEECE1" w:themeFill="background2"/>
          </w:tcPr>
          <w:p w14:paraId="7CD2B72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c>
          <w:tcPr>
            <w:tcW w:w="2552" w:type="dxa"/>
            <w:shd w:val="clear" w:color="auto" w:fill="8DB3E2" w:themeFill="text2" w:themeFillTint="66"/>
          </w:tcPr>
          <w:p w14:paraId="3AC9835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6</w:t>
            </w:r>
          </w:p>
        </w:tc>
        <w:tc>
          <w:tcPr>
            <w:tcW w:w="2551" w:type="dxa"/>
            <w:shd w:val="clear" w:color="auto" w:fill="548DD4" w:themeFill="text2" w:themeFillTint="99"/>
          </w:tcPr>
          <w:p w14:paraId="5FBFE27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19</w:t>
            </w:r>
          </w:p>
        </w:tc>
      </w:tr>
      <w:tr w:rsidR="007B61A7" w:rsidRPr="00A66022" w14:paraId="7DDB0247" w14:textId="77777777" w:rsidTr="005E3D1E">
        <w:trPr>
          <w:trHeight w:val="368"/>
          <w:jc w:val="center"/>
        </w:trPr>
        <w:tc>
          <w:tcPr>
            <w:tcW w:w="2474" w:type="dxa"/>
            <w:shd w:val="clear" w:color="auto" w:fill="EEECE1" w:themeFill="background2"/>
          </w:tcPr>
          <w:p w14:paraId="1D9A001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21</w:t>
            </w:r>
          </w:p>
        </w:tc>
        <w:tc>
          <w:tcPr>
            <w:tcW w:w="2552" w:type="dxa"/>
            <w:shd w:val="clear" w:color="auto" w:fill="8DB3E2" w:themeFill="text2" w:themeFillTint="66"/>
          </w:tcPr>
          <w:p w14:paraId="3803549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5</w:t>
            </w:r>
          </w:p>
        </w:tc>
        <w:tc>
          <w:tcPr>
            <w:tcW w:w="2551" w:type="dxa"/>
            <w:shd w:val="clear" w:color="auto" w:fill="548DD4" w:themeFill="text2" w:themeFillTint="99"/>
          </w:tcPr>
          <w:p w14:paraId="72D20371"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16</w:t>
            </w:r>
          </w:p>
        </w:tc>
      </w:tr>
      <w:tr w:rsidR="007B61A7" w:rsidRPr="00A66022" w14:paraId="15DB04A8" w14:textId="77777777" w:rsidTr="005E3D1E">
        <w:trPr>
          <w:trHeight w:val="368"/>
          <w:jc w:val="center"/>
        </w:trPr>
        <w:tc>
          <w:tcPr>
            <w:tcW w:w="2474" w:type="dxa"/>
            <w:shd w:val="clear" w:color="auto" w:fill="EEECE1" w:themeFill="background2"/>
          </w:tcPr>
          <w:p w14:paraId="55F3644A"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22</w:t>
            </w:r>
          </w:p>
        </w:tc>
        <w:tc>
          <w:tcPr>
            <w:tcW w:w="2552" w:type="dxa"/>
            <w:shd w:val="clear" w:color="auto" w:fill="8DB3E2" w:themeFill="text2" w:themeFillTint="66"/>
          </w:tcPr>
          <w:p w14:paraId="755B4684"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1" w:type="dxa"/>
            <w:shd w:val="clear" w:color="auto" w:fill="548DD4" w:themeFill="text2" w:themeFillTint="99"/>
          </w:tcPr>
          <w:p w14:paraId="49AD3BC6"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r>
      <w:tr w:rsidR="007B61A7" w:rsidRPr="00A66022" w14:paraId="00E3C0C3" w14:textId="77777777" w:rsidTr="005E3D1E">
        <w:trPr>
          <w:trHeight w:val="368"/>
          <w:jc w:val="center"/>
        </w:trPr>
        <w:tc>
          <w:tcPr>
            <w:tcW w:w="2474" w:type="dxa"/>
            <w:shd w:val="clear" w:color="auto" w:fill="EEECE1" w:themeFill="background2"/>
          </w:tcPr>
          <w:p w14:paraId="0E4E5FD3"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23</w:t>
            </w:r>
          </w:p>
        </w:tc>
        <w:tc>
          <w:tcPr>
            <w:tcW w:w="2552" w:type="dxa"/>
            <w:shd w:val="clear" w:color="auto" w:fill="8DB3E2" w:themeFill="text2" w:themeFillTint="66"/>
          </w:tcPr>
          <w:p w14:paraId="6FBEDD5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19</w:t>
            </w:r>
          </w:p>
        </w:tc>
        <w:tc>
          <w:tcPr>
            <w:tcW w:w="2551" w:type="dxa"/>
            <w:shd w:val="clear" w:color="auto" w:fill="548DD4" w:themeFill="text2" w:themeFillTint="99"/>
          </w:tcPr>
          <w:p w14:paraId="083F5670"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19</w:t>
            </w:r>
          </w:p>
        </w:tc>
      </w:tr>
      <w:tr w:rsidR="007B61A7" w:rsidRPr="00A66022" w14:paraId="0D6805AD" w14:textId="77777777" w:rsidTr="005E3D1E">
        <w:trPr>
          <w:trHeight w:val="386"/>
          <w:jc w:val="center"/>
        </w:trPr>
        <w:tc>
          <w:tcPr>
            <w:tcW w:w="2474" w:type="dxa"/>
            <w:shd w:val="clear" w:color="auto" w:fill="EEECE1" w:themeFill="background2"/>
          </w:tcPr>
          <w:p w14:paraId="3C66A38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24</w:t>
            </w:r>
          </w:p>
        </w:tc>
        <w:tc>
          <w:tcPr>
            <w:tcW w:w="2552" w:type="dxa"/>
            <w:shd w:val="clear" w:color="auto" w:fill="8DB3E2" w:themeFill="text2" w:themeFillTint="66"/>
          </w:tcPr>
          <w:p w14:paraId="489D203B"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c>
          <w:tcPr>
            <w:tcW w:w="2551" w:type="dxa"/>
            <w:shd w:val="clear" w:color="auto" w:fill="548DD4" w:themeFill="text2" w:themeFillTint="99"/>
          </w:tcPr>
          <w:p w14:paraId="4EEA4BBA"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18</w:t>
            </w:r>
          </w:p>
        </w:tc>
      </w:tr>
      <w:tr w:rsidR="007B61A7" w:rsidRPr="00A66022" w14:paraId="15FD43BC" w14:textId="77777777" w:rsidTr="005E3D1E">
        <w:trPr>
          <w:trHeight w:val="368"/>
          <w:jc w:val="center"/>
        </w:trPr>
        <w:tc>
          <w:tcPr>
            <w:tcW w:w="2474" w:type="dxa"/>
            <w:shd w:val="clear" w:color="auto" w:fill="EEECE1" w:themeFill="background2"/>
          </w:tcPr>
          <w:p w14:paraId="6AAE6EEC"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25</w:t>
            </w:r>
          </w:p>
        </w:tc>
        <w:tc>
          <w:tcPr>
            <w:tcW w:w="2552" w:type="dxa"/>
            <w:shd w:val="clear" w:color="auto" w:fill="8DB3E2" w:themeFill="text2" w:themeFillTint="66"/>
          </w:tcPr>
          <w:p w14:paraId="40E252F6"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1" w:type="dxa"/>
            <w:shd w:val="clear" w:color="auto" w:fill="548DD4" w:themeFill="text2" w:themeFillTint="99"/>
          </w:tcPr>
          <w:p w14:paraId="4595918A"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r>
      <w:tr w:rsidR="007B61A7" w:rsidRPr="00A66022" w14:paraId="01C278AE" w14:textId="77777777" w:rsidTr="005E3D1E">
        <w:trPr>
          <w:trHeight w:val="368"/>
          <w:jc w:val="center"/>
        </w:trPr>
        <w:tc>
          <w:tcPr>
            <w:tcW w:w="2474" w:type="dxa"/>
            <w:shd w:val="clear" w:color="auto" w:fill="EEECE1" w:themeFill="background2"/>
          </w:tcPr>
          <w:p w14:paraId="301C4CA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26</w:t>
            </w:r>
          </w:p>
        </w:tc>
        <w:tc>
          <w:tcPr>
            <w:tcW w:w="2552" w:type="dxa"/>
            <w:shd w:val="clear" w:color="auto" w:fill="8DB3E2" w:themeFill="text2" w:themeFillTint="66"/>
          </w:tcPr>
          <w:p w14:paraId="48B575D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16</w:t>
            </w:r>
          </w:p>
        </w:tc>
        <w:tc>
          <w:tcPr>
            <w:tcW w:w="2551" w:type="dxa"/>
            <w:shd w:val="clear" w:color="auto" w:fill="548DD4" w:themeFill="text2" w:themeFillTint="99"/>
          </w:tcPr>
          <w:p w14:paraId="7476846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19</w:t>
            </w:r>
          </w:p>
        </w:tc>
      </w:tr>
      <w:tr w:rsidR="007B61A7" w:rsidRPr="00A66022" w14:paraId="3B7B7B7E" w14:textId="77777777" w:rsidTr="005E3D1E">
        <w:trPr>
          <w:trHeight w:val="368"/>
          <w:jc w:val="center"/>
        </w:trPr>
        <w:tc>
          <w:tcPr>
            <w:tcW w:w="2474" w:type="dxa"/>
            <w:shd w:val="clear" w:color="auto" w:fill="EEECE1" w:themeFill="background2"/>
          </w:tcPr>
          <w:p w14:paraId="1C9C581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27</w:t>
            </w:r>
          </w:p>
        </w:tc>
        <w:tc>
          <w:tcPr>
            <w:tcW w:w="2552" w:type="dxa"/>
            <w:shd w:val="clear" w:color="auto" w:fill="8DB3E2" w:themeFill="text2" w:themeFillTint="66"/>
          </w:tcPr>
          <w:p w14:paraId="34EC62F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1" w:type="dxa"/>
            <w:shd w:val="clear" w:color="auto" w:fill="548DD4" w:themeFill="text2" w:themeFillTint="99"/>
          </w:tcPr>
          <w:p w14:paraId="6B9E85A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r>
      <w:tr w:rsidR="007B61A7" w:rsidRPr="00A66022" w14:paraId="04875D18" w14:textId="77777777" w:rsidTr="005E3D1E">
        <w:trPr>
          <w:trHeight w:val="386"/>
          <w:jc w:val="center"/>
        </w:trPr>
        <w:tc>
          <w:tcPr>
            <w:tcW w:w="2474" w:type="dxa"/>
            <w:shd w:val="clear" w:color="auto" w:fill="EEECE1" w:themeFill="background2"/>
          </w:tcPr>
          <w:p w14:paraId="0B3D606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28</w:t>
            </w:r>
          </w:p>
        </w:tc>
        <w:tc>
          <w:tcPr>
            <w:tcW w:w="2552" w:type="dxa"/>
            <w:shd w:val="clear" w:color="auto" w:fill="8DB3E2" w:themeFill="text2" w:themeFillTint="66"/>
          </w:tcPr>
          <w:p w14:paraId="4CA8EC4B"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c>
          <w:tcPr>
            <w:tcW w:w="2551" w:type="dxa"/>
            <w:shd w:val="clear" w:color="auto" w:fill="548DD4" w:themeFill="text2" w:themeFillTint="99"/>
          </w:tcPr>
          <w:p w14:paraId="077DEA04"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r>
      <w:tr w:rsidR="007B61A7" w:rsidRPr="00A66022" w14:paraId="4D0C81BE" w14:textId="77777777" w:rsidTr="005E3D1E">
        <w:trPr>
          <w:trHeight w:val="368"/>
          <w:jc w:val="center"/>
        </w:trPr>
        <w:tc>
          <w:tcPr>
            <w:tcW w:w="2474" w:type="dxa"/>
            <w:shd w:val="clear" w:color="auto" w:fill="EEECE1" w:themeFill="background2"/>
          </w:tcPr>
          <w:p w14:paraId="580B19B0"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29</w:t>
            </w:r>
          </w:p>
        </w:tc>
        <w:tc>
          <w:tcPr>
            <w:tcW w:w="2552" w:type="dxa"/>
            <w:shd w:val="clear" w:color="auto" w:fill="8DB3E2" w:themeFill="text2" w:themeFillTint="66"/>
          </w:tcPr>
          <w:p w14:paraId="3CE56914"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13</w:t>
            </w:r>
          </w:p>
        </w:tc>
        <w:tc>
          <w:tcPr>
            <w:tcW w:w="2551" w:type="dxa"/>
            <w:shd w:val="clear" w:color="auto" w:fill="548DD4" w:themeFill="text2" w:themeFillTint="99"/>
          </w:tcPr>
          <w:p w14:paraId="47FCEC92"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14</w:t>
            </w:r>
          </w:p>
        </w:tc>
      </w:tr>
      <w:tr w:rsidR="007B61A7" w:rsidRPr="00A66022" w14:paraId="31159FA3" w14:textId="77777777" w:rsidTr="005E3D1E">
        <w:trPr>
          <w:trHeight w:val="368"/>
          <w:jc w:val="center"/>
        </w:trPr>
        <w:tc>
          <w:tcPr>
            <w:tcW w:w="2474" w:type="dxa"/>
            <w:shd w:val="clear" w:color="auto" w:fill="EEECE1" w:themeFill="background2"/>
          </w:tcPr>
          <w:p w14:paraId="73DA34A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30</w:t>
            </w:r>
          </w:p>
        </w:tc>
        <w:tc>
          <w:tcPr>
            <w:tcW w:w="2552" w:type="dxa"/>
            <w:shd w:val="clear" w:color="auto" w:fill="8DB3E2" w:themeFill="text2" w:themeFillTint="66"/>
          </w:tcPr>
          <w:p w14:paraId="1522FAA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11</w:t>
            </w:r>
          </w:p>
        </w:tc>
        <w:tc>
          <w:tcPr>
            <w:tcW w:w="2551" w:type="dxa"/>
            <w:shd w:val="clear" w:color="auto" w:fill="548DD4" w:themeFill="text2" w:themeFillTint="99"/>
          </w:tcPr>
          <w:p w14:paraId="79F7C38B"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13</w:t>
            </w:r>
          </w:p>
        </w:tc>
      </w:tr>
      <w:tr w:rsidR="007B61A7" w:rsidRPr="00A66022" w14:paraId="5E6BAED5" w14:textId="77777777" w:rsidTr="005E3D1E">
        <w:trPr>
          <w:trHeight w:val="368"/>
          <w:jc w:val="center"/>
        </w:trPr>
        <w:tc>
          <w:tcPr>
            <w:tcW w:w="2474" w:type="dxa"/>
            <w:shd w:val="clear" w:color="auto" w:fill="EEECE1" w:themeFill="background2"/>
          </w:tcPr>
          <w:p w14:paraId="2599F8AC"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31</w:t>
            </w:r>
          </w:p>
        </w:tc>
        <w:tc>
          <w:tcPr>
            <w:tcW w:w="2552" w:type="dxa"/>
            <w:shd w:val="clear" w:color="auto" w:fill="8DB3E2" w:themeFill="text2" w:themeFillTint="66"/>
          </w:tcPr>
          <w:p w14:paraId="1EE5AAC4"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c>
          <w:tcPr>
            <w:tcW w:w="2551" w:type="dxa"/>
            <w:shd w:val="clear" w:color="auto" w:fill="548DD4" w:themeFill="text2" w:themeFillTint="99"/>
          </w:tcPr>
          <w:p w14:paraId="6BD4D13B"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r>
      <w:tr w:rsidR="007B61A7" w:rsidRPr="00A66022" w14:paraId="37789C65" w14:textId="77777777" w:rsidTr="005E3D1E">
        <w:trPr>
          <w:trHeight w:val="386"/>
          <w:jc w:val="center"/>
        </w:trPr>
        <w:tc>
          <w:tcPr>
            <w:tcW w:w="2474" w:type="dxa"/>
            <w:shd w:val="clear" w:color="auto" w:fill="EEECE1" w:themeFill="background2"/>
          </w:tcPr>
          <w:p w14:paraId="641EF88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32</w:t>
            </w:r>
          </w:p>
        </w:tc>
        <w:tc>
          <w:tcPr>
            <w:tcW w:w="2552" w:type="dxa"/>
            <w:shd w:val="clear" w:color="auto" w:fill="8DB3E2" w:themeFill="text2" w:themeFillTint="66"/>
          </w:tcPr>
          <w:p w14:paraId="1330E9A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6</w:t>
            </w:r>
          </w:p>
        </w:tc>
        <w:tc>
          <w:tcPr>
            <w:tcW w:w="2551" w:type="dxa"/>
            <w:shd w:val="clear" w:color="auto" w:fill="548DD4" w:themeFill="text2" w:themeFillTint="99"/>
          </w:tcPr>
          <w:p w14:paraId="56813FC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9</w:t>
            </w:r>
          </w:p>
        </w:tc>
      </w:tr>
      <w:tr w:rsidR="007B61A7" w:rsidRPr="00A66022" w14:paraId="25CCBFC5" w14:textId="77777777" w:rsidTr="005E3D1E">
        <w:trPr>
          <w:trHeight w:val="368"/>
          <w:jc w:val="center"/>
        </w:trPr>
        <w:tc>
          <w:tcPr>
            <w:tcW w:w="2474" w:type="dxa"/>
            <w:shd w:val="clear" w:color="auto" w:fill="EEECE1" w:themeFill="background2"/>
          </w:tcPr>
          <w:p w14:paraId="2914A622"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33</w:t>
            </w:r>
          </w:p>
        </w:tc>
        <w:tc>
          <w:tcPr>
            <w:tcW w:w="2552" w:type="dxa"/>
            <w:shd w:val="clear" w:color="auto" w:fill="8DB3E2" w:themeFill="text2" w:themeFillTint="66"/>
          </w:tcPr>
          <w:p w14:paraId="18363F3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8</w:t>
            </w:r>
          </w:p>
        </w:tc>
        <w:tc>
          <w:tcPr>
            <w:tcW w:w="2551" w:type="dxa"/>
            <w:shd w:val="clear" w:color="auto" w:fill="548DD4" w:themeFill="text2" w:themeFillTint="99"/>
          </w:tcPr>
          <w:p w14:paraId="74240B2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r>
      <w:tr w:rsidR="007B61A7" w:rsidRPr="00A66022" w14:paraId="42AE5B06" w14:textId="77777777" w:rsidTr="005E3D1E">
        <w:trPr>
          <w:trHeight w:val="368"/>
          <w:jc w:val="center"/>
        </w:trPr>
        <w:tc>
          <w:tcPr>
            <w:tcW w:w="2474" w:type="dxa"/>
            <w:shd w:val="clear" w:color="auto" w:fill="EEECE1" w:themeFill="background2"/>
          </w:tcPr>
          <w:p w14:paraId="3AE5B1EC"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34</w:t>
            </w:r>
          </w:p>
        </w:tc>
        <w:tc>
          <w:tcPr>
            <w:tcW w:w="2552" w:type="dxa"/>
            <w:shd w:val="clear" w:color="auto" w:fill="8DB3E2" w:themeFill="text2" w:themeFillTint="66"/>
          </w:tcPr>
          <w:p w14:paraId="18E77DE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10</w:t>
            </w:r>
          </w:p>
        </w:tc>
        <w:tc>
          <w:tcPr>
            <w:tcW w:w="2551" w:type="dxa"/>
            <w:shd w:val="clear" w:color="auto" w:fill="548DD4" w:themeFill="text2" w:themeFillTint="99"/>
          </w:tcPr>
          <w:p w14:paraId="03D5F897"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r>
      <w:tr w:rsidR="007B61A7" w:rsidRPr="00A66022" w14:paraId="704E9CED" w14:textId="77777777" w:rsidTr="005E3D1E">
        <w:trPr>
          <w:trHeight w:val="368"/>
          <w:jc w:val="center"/>
        </w:trPr>
        <w:tc>
          <w:tcPr>
            <w:tcW w:w="2474" w:type="dxa"/>
            <w:shd w:val="clear" w:color="auto" w:fill="EEECE1" w:themeFill="background2"/>
          </w:tcPr>
          <w:p w14:paraId="35E6C86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35</w:t>
            </w:r>
          </w:p>
        </w:tc>
        <w:tc>
          <w:tcPr>
            <w:tcW w:w="2552" w:type="dxa"/>
            <w:shd w:val="clear" w:color="auto" w:fill="8DB3E2" w:themeFill="text2" w:themeFillTint="66"/>
          </w:tcPr>
          <w:p w14:paraId="71A3CFDE"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c>
          <w:tcPr>
            <w:tcW w:w="2551" w:type="dxa"/>
            <w:shd w:val="clear" w:color="auto" w:fill="548DD4" w:themeFill="text2" w:themeFillTint="99"/>
          </w:tcPr>
          <w:p w14:paraId="346A626C"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r>
      <w:tr w:rsidR="007B61A7" w:rsidRPr="00A66022" w14:paraId="087F19F5" w14:textId="77777777" w:rsidTr="005E3D1E">
        <w:trPr>
          <w:trHeight w:val="386"/>
          <w:jc w:val="center"/>
        </w:trPr>
        <w:tc>
          <w:tcPr>
            <w:tcW w:w="2474" w:type="dxa"/>
            <w:shd w:val="clear" w:color="auto" w:fill="EEECE1" w:themeFill="background2"/>
          </w:tcPr>
          <w:p w14:paraId="12E72C2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36</w:t>
            </w:r>
          </w:p>
        </w:tc>
        <w:tc>
          <w:tcPr>
            <w:tcW w:w="2552" w:type="dxa"/>
            <w:shd w:val="clear" w:color="auto" w:fill="8DB3E2" w:themeFill="text2" w:themeFillTint="66"/>
          </w:tcPr>
          <w:p w14:paraId="4996B2C2"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1" w:type="dxa"/>
            <w:shd w:val="clear" w:color="auto" w:fill="548DD4" w:themeFill="text2" w:themeFillTint="99"/>
          </w:tcPr>
          <w:p w14:paraId="3554925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r>
      <w:tr w:rsidR="007B61A7" w:rsidRPr="00A66022" w14:paraId="19F0C01B" w14:textId="77777777" w:rsidTr="005E3D1E">
        <w:trPr>
          <w:trHeight w:val="368"/>
          <w:jc w:val="center"/>
        </w:trPr>
        <w:tc>
          <w:tcPr>
            <w:tcW w:w="2474" w:type="dxa"/>
            <w:shd w:val="clear" w:color="auto" w:fill="EEECE1" w:themeFill="background2"/>
          </w:tcPr>
          <w:p w14:paraId="0F13734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37</w:t>
            </w:r>
          </w:p>
        </w:tc>
        <w:tc>
          <w:tcPr>
            <w:tcW w:w="2552" w:type="dxa"/>
            <w:shd w:val="clear" w:color="auto" w:fill="8DB3E2" w:themeFill="text2" w:themeFillTint="66"/>
          </w:tcPr>
          <w:p w14:paraId="7839D86F"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1" w:type="dxa"/>
            <w:shd w:val="clear" w:color="auto" w:fill="548DD4" w:themeFill="text2" w:themeFillTint="99"/>
          </w:tcPr>
          <w:p w14:paraId="5E31074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19</w:t>
            </w:r>
          </w:p>
        </w:tc>
      </w:tr>
      <w:tr w:rsidR="007B61A7" w:rsidRPr="00A66022" w14:paraId="4DA72BC4" w14:textId="77777777" w:rsidTr="005E3D1E">
        <w:trPr>
          <w:trHeight w:val="368"/>
          <w:jc w:val="center"/>
        </w:trPr>
        <w:tc>
          <w:tcPr>
            <w:tcW w:w="2474" w:type="dxa"/>
            <w:shd w:val="clear" w:color="auto" w:fill="EEECE1" w:themeFill="background2"/>
          </w:tcPr>
          <w:p w14:paraId="44067DB6"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38</w:t>
            </w:r>
          </w:p>
        </w:tc>
        <w:tc>
          <w:tcPr>
            <w:tcW w:w="2552" w:type="dxa"/>
            <w:shd w:val="clear" w:color="auto" w:fill="8DB3E2" w:themeFill="text2" w:themeFillTint="66"/>
          </w:tcPr>
          <w:p w14:paraId="481187E8"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18</w:t>
            </w:r>
          </w:p>
        </w:tc>
        <w:tc>
          <w:tcPr>
            <w:tcW w:w="2551" w:type="dxa"/>
            <w:shd w:val="clear" w:color="auto" w:fill="548DD4" w:themeFill="text2" w:themeFillTint="99"/>
          </w:tcPr>
          <w:p w14:paraId="6397B27C"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20</w:t>
            </w:r>
          </w:p>
        </w:tc>
      </w:tr>
      <w:tr w:rsidR="007B61A7" w:rsidRPr="00A66022" w14:paraId="1CF6F603" w14:textId="77777777" w:rsidTr="005E3D1E">
        <w:trPr>
          <w:trHeight w:val="368"/>
          <w:jc w:val="center"/>
        </w:trPr>
        <w:tc>
          <w:tcPr>
            <w:tcW w:w="2474" w:type="dxa"/>
            <w:shd w:val="clear" w:color="auto" w:fill="EEECE1" w:themeFill="background2"/>
          </w:tcPr>
          <w:p w14:paraId="2146ED8C"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39</w:t>
            </w:r>
          </w:p>
        </w:tc>
        <w:tc>
          <w:tcPr>
            <w:tcW w:w="2552" w:type="dxa"/>
            <w:shd w:val="clear" w:color="auto" w:fill="8DB3E2" w:themeFill="text2" w:themeFillTint="66"/>
          </w:tcPr>
          <w:p w14:paraId="3913EA8D"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12</w:t>
            </w:r>
          </w:p>
        </w:tc>
        <w:tc>
          <w:tcPr>
            <w:tcW w:w="2551" w:type="dxa"/>
            <w:shd w:val="clear" w:color="auto" w:fill="548DD4" w:themeFill="text2" w:themeFillTint="99"/>
          </w:tcPr>
          <w:p w14:paraId="4C1A0321"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13</w:t>
            </w:r>
          </w:p>
        </w:tc>
      </w:tr>
      <w:tr w:rsidR="007B61A7" w:rsidRPr="00A66022" w14:paraId="607E283D" w14:textId="77777777" w:rsidTr="005E3D1E">
        <w:trPr>
          <w:trHeight w:val="111"/>
          <w:jc w:val="center"/>
        </w:trPr>
        <w:tc>
          <w:tcPr>
            <w:tcW w:w="2474" w:type="dxa"/>
            <w:shd w:val="clear" w:color="auto" w:fill="EEECE1" w:themeFill="background2"/>
          </w:tcPr>
          <w:p w14:paraId="49488F94"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40</w:t>
            </w:r>
          </w:p>
        </w:tc>
        <w:tc>
          <w:tcPr>
            <w:tcW w:w="2552" w:type="dxa"/>
            <w:shd w:val="clear" w:color="auto" w:fill="8DB3E2" w:themeFill="text2" w:themeFillTint="66"/>
          </w:tcPr>
          <w:p w14:paraId="7FB90D5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17</w:t>
            </w:r>
          </w:p>
        </w:tc>
        <w:tc>
          <w:tcPr>
            <w:tcW w:w="2551" w:type="dxa"/>
            <w:shd w:val="clear" w:color="auto" w:fill="548DD4" w:themeFill="text2" w:themeFillTint="99"/>
          </w:tcPr>
          <w:p w14:paraId="79417DA5" w14:textId="77777777" w:rsidR="007B61A7" w:rsidRPr="00A66022" w:rsidRDefault="007B61A7" w:rsidP="00A66022">
            <w:pPr>
              <w:spacing w:line="240" w:lineRule="auto"/>
              <w:rPr>
                <w:rFonts w:asciiTheme="minorHAnsi" w:hAnsiTheme="minorHAnsi" w:cstheme="minorHAnsi"/>
                <w:sz w:val="28"/>
                <w:szCs w:val="28"/>
                <w:lang w:val="en-GB"/>
              </w:rPr>
            </w:pPr>
            <w:r w:rsidRPr="00A66022">
              <w:rPr>
                <w:rFonts w:asciiTheme="minorHAnsi" w:hAnsiTheme="minorHAnsi" w:cstheme="minorHAnsi"/>
                <w:sz w:val="28"/>
                <w:szCs w:val="28"/>
                <w:lang w:val="en-GB"/>
              </w:rPr>
              <w:t>15</w:t>
            </w:r>
          </w:p>
        </w:tc>
      </w:tr>
    </w:tbl>
    <w:p w14:paraId="470199D3" w14:textId="77777777" w:rsidR="006967D6" w:rsidRPr="00A66022" w:rsidRDefault="006967D6" w:rsidP="00A66022">
      <w:pPr>
        <w:rPr>
          <w:rFonts w:asciiTheme="minorHAnsi" w:hAnsiTheme="minorHAnsi" w:cstheme="minorHAnsi"/>
          <w:sz w:val="28"/>
          <w:szCs w:val="28"/>
        </w:rPr>
      </w:pPr>
    </w:p>
    <w:p w14:paraId="2A9ADD72" w14:textId="77777777" w:rsidR="006967D6" w:rsidRPr="00A66022" w:rsidRDefault="006967D6" w:rsidP="00A66022">
      <w:pPr>
        <w:rPr>
          <w:rFonts w:asciiTheme="minorHAnsi" w:hAnsiTheme="minorHAnsi" w:cstheme="minorHAnsi"/>
          <w:sz w:val="28"/>
          <w:szCs w:val="28"/>
        </w:rPr>
      </w:pPr>
    </w:p>
    <w:p w14:paraId="0390F2F9" w14:textId="2377162F" w:rsidR="000021F5" w:rsidRPr="00A66022" w:rsidRDefault="005F69D9" w:rsidP="00A66022">
      <w:pPr>
        <w:rPr>
          <w:rFonts w:asciiTheme="minorHAnsi" w:hAnsiTheme="minorHAnsi" w:cstheme="minorHAnsi"/>
          <w:sz w:val="28"/>
          <w:szCs w:val="28"/>
        </w:rPr>
      </w:pPr>
      <w:r w:rsidRPr="00A66022">
        <w:rPr>
          <w:rFonts w:asciiTheme="minorHAnsi" w:hAnsiTheme="minorHAnsi" w:cstheme="minorHAnsi"/>
          <w:sz w:val="28"/>
          <w:szCs w:val="28"/>
        </w:rPr>
        <w:t>The visual representation of the comparison is shown in graph 1.</w:t>
      </w:r>
    </w:p>
    <w:p w14:paraId="1EA4DFB8" w14:textId="63FF8B4C" w:rsidR="006D5FD4" w:rsidRPr="004C3B64" w:rsidRDefault="0071013F" w:rsidP="00A66022">
      <w:pPr>
        <w:rPr>
          <w:rFonts w:asciiTheme="minorHAnsi" w:hAnsiTheme="minorHAnsi" w:cstheme="minorHAnsi"/>
          <w:sz w:val="28"/>
          <w:szCs w:val="28"/>
          <w:lang w:val="bg-BG"/>
        </w:rPr>
      </w:pPr>
      <w:r w:rsidRPr="00A66022">
        <w:rPr>
          <w:rFonts w:asciiTheme="minorHAnsi" w:hAnsiTheme="minorHAnsi" w:cstheme="minorHAnsi"/>
          <w:noProof/>
          <w:sz w:val="28"/>
          <w:szCs w:val="28"/>
          <w:lang w:val="en-GB"/>
        </w:rPr>
        <w:drawing>
          <wp:inline distT="0" distB="0" distL="0" distR="0" wp14:anchorId="1B82BC89" wp14:editId="3CD21F17">
            <wp:extent cx="6112042" cy="2791326"/>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4CF772B" w14:textId="77777777" w:rsidR="009714B7" w:rsidRDefault="009714B7" w:rsidP="00A66022">
      <w:pPr>
        <w:rPr>
          <w:rFonts w:asciiTheme="minorHAnsi" w:hAnsiTheme="minorHAnsi" w:cstheme="minorHAnsi"/>
          <w:b/>
          <w:bCs/>
          <w:color w:val="000000" w:themeColor="text1"/>
          <w:sz w:val="28"/>
          <w:szCs w:val="28"/>
          <w:u w:val="single"/>
        </w:rPr>
      </w:pPr>
    </w:p>
    <w:p w14:paraId="1E56C7E4" w14:textId="022306FB" w:rsidR="006D5FD4" w:rsidRPr="00A66022" w:rsidRDefault="006D5FD4" w:rsidP="00A66022">
      <w:pPr>
        <w:rPr>
          <w:rFonts w:asciiTheme="minorHAnsi" w:hAnsiTheme="minorHAnsi" w:cstheme="minorHAnsi"/>
          <w:color w:val="000000" w:themeColor="text1"/>
          <w:sz w:val="28"/>
          <w:szCs w:val="28"/>
        </w:rPr>
      </w:pPr>
      <w:r w:rsidRPr="009714B7">
        <w:rPr>
          <w:rFonts w:asciiTheme="minorHAnsi" w:hAnsiTheme="minorHAnsi" w:cstheme="minorHAnsi"/>
          <w:b/>
          <w:bCs/>
          <w:color w:val="0070C0"/>
          <w:sz w:val="36"/>
          <w:szCs w:val="36"/>
        </w:rPr>
        <w:t>Average and median</w:t>
      </w:r>
      <w:r w:rsidRPr="00A66022">
        <w:rPr>
          <w:rFonts w:asciiTheme="minorHAnsi" w:hAnsiTheme="minorHAnsi" w:cstheme="minorHAnsi"/>
          <w:color w:val="000000" w:themeColor="text1"/>
          <w:sz w:val="28"/>
          <w:szCs w:val="28"/>
        </w:rPr>
        <w:t xml:space="preserve"> are both measures of “central tendency,” in that they are intended to provide some indication of a typical or middle value of a set of data. The average is calculated by adding up </w:t>
      </w:r>
      <w:proofErr w:type="gramStart"/>
      <w:r w:rsidRPr="00A66022">
        <w:rPr>
          <w:rFonts w:asciiTheme="minorHAnsi" w:hAnsiTheme="minorHAnsi" w:cstheme="minorHAnsi"/>
          <w:color w:val="000000" w:themeColor="text1"/>
          <w:sz w:val="28"/>
          <w:szCs w:val="28"/>
        </w:rPr>
        <w:t>all of</w:t>
      </w:r>
      <w:proofErr w:type="gramEnd"/>
      <w:r w:rsidRPr="00A66022">
        <w:rPr>
          <w:rFonts w:asciiTheme="minorHAnsi" w:hAnsiTheme="minorHAnsi" w:cstheme="minorHAnsi"/>
          <w:color w:val="000000" w:themeColor="text1"/>
          <w:sz w:val="28"/>
          <w:szCs w:val="28"/>
        </w:rPr>
        <w:t xml:space="preserve"> the individual values and dividing this total by the number of observations. The median is calculated by taking the “middle” value, the value for which half of the observations are larger and half are smaller.</w:t>
      </w:r>
    </w:p>
    <w:p w14:paraId="76C83249" w14:textId="3627578F" w:rsidR="00993E40" w:rsidRPr="00E71C32" w:rsidRDefault="007B61A7" w:rsidP="00A66022">
      <w:pPr>
        <w:rPr>
          <w:rFonts w:asciiTheme="minorHAnsi" w:hAnsiTheme="minorHAnsi" w:cstheme="minorHAnsi"/>
          <w:b/>
          <w:bCs/>
          <w:color w:val="0070C0"/>
          <w:sz w:val="36"/>
          <w:szCs w:val="36"/>
        </w:rPr>
      </w:pPr>
      <w:r w:rsidRPr="00E71C32">
        <w:rPr>
          <w:rFonts w:asciiTheme="minorHAnsi" w:hAnsiTheme="minorHAnsi" w:cstheme="minorHAnsi"/>
          <w:b/>
          <w:bCs/>
          <w:color w:val="0070C0"/>
          <w:sz w:val="36"/>
          <w:szCs w:val="36"/>
        </w:rPr>
        <w:t>Average value</w:t>
      </w:r>
    </w:p>
    <w:p w14:paraId="2E51B5D9" w14:textId="18764BCE" w:rsidR="007B61A7" w:rsidRPr="00A66022" w:rsidRDefault="007B61A7" w:rsidP="00A66022">
      <w:pPr>
        <w:pStyle w:val="ListParagraph"/>
        <w:numPr>
          <w:ilvl w:val="0"/>
          <w:numId w:val="1"/>
        </w:numPr>
        <w:rPr>
          <w:rFonts w:asciiTheme="minorHAnsi" w:hAnsiTheme="minorHAnsi" w:cstheme="minorHAnsi"/>
          <w:sz w:val="28"/>
          <w:szCs w:val="28"/>
          <w:u w:val="single"/>
          <w:lang w:val="en-GB"/>
        </w:rPr>
      </w:pPr>
      <w:r w:rsidRPr="00A66022">
        <w:rPr>
          <w:rFonts w:asciiTheme="minorHAnsi" w:hAnsiTheme="minorHAnsi" w:cstheme="minorHAnsi"/>
          <w:sz w:val="28"/>
          <w:szCs w:val="28"/>
          <w:u w:val="single"/>
          <w:lang w:val="en-GB"/>
        </w:rPr>
        <w:t>before using the application:</w:t>
      </w:r>
    </w:p>
    <w:p w14:paraId="498ED6B8" w14:textId="5CFBE451" w:rsidR="007B61A7" w:rsidRPr="00A66022" w:rsidRDefault="007B61A7" w:rsidP="00A66022">
      <w:pPr>
        <w:rPr>
          <w:rFonts w:asciiTheme="minorHAnsi" w:hAnsiTheme="minorHAnsi" w:cstheme="minorHAnsi"/>
          <w:sz w:val="28"/>
          <w:szCs w:val="28"/>
          <w:lang w:val="en-GB"/>
        </w:rPr>
      </w:pPr>
      <w:r w:rsidRPr="00A66022">
        <w:rPr>
          <w:rFonts w:asciiTheme="minorHAnsi" w:hAnsiTheme="minorHAnsi" w:cstheme="minorHAnsi"/>
          <w:sz w:val="28"/>
          <w:szCs w:val="28"/>
          <w:lang w:val="en-GB"/>
        </w:rPr>
        <w:t xml:space="preserve">  Mean = total sum of data/total number of data</w:t>
      </w:r>
      <w:r w:rsidR="00A86ACD" w:rsidRPr="00A66022">
        <w:rPr>
          <w:rFonts w:asciiTheme="minorHAnsi" w:hAnsiTheme="minorHAnsi" w:cstheme="minorHAnsi"/>
          <w:sz w:val="28"/>
          <w:szCs w:val="28"/>
          <w:lang w:val="en-GB"/>
        </w:rPr>
        <w:t xml:space="preserve">    =</w:t>
      </w:r>
      <w:proofErr w:type="gramStart"/>
      <w:r w:rsidR="00A86ACD" w:rsidRPr="00A66022">
        <w:rPr>
          <w:rFonts w:asciiTheme="minorHAnsi" w:hAnsiTheme="minorHAnsi" w:cstheme="minorHAnsi"/>
          <w:sz w:val="28"/>
          <w:szCs w:val="28"/>
          <w:lang w:val="en-GB"/>
        </w:rPr>
        <w:t xml:space="preserve">&gt;  </w:t>
      </w:r>
      <w:r w:rsidRPr="00A66022">
        <w:rPr>
          <w:rFonts w:asciiTheme="minorHAnsi" w:hAnsiTheme="minorHAnsi" w:cstheme="minorHAnsi"/>
          <w:sz w:val="28"/>
          <w:szCs w:val="28"/>
          <w:lang w:val="en-GB"/>
        </w:rPr>
        <w:t>508</w:t>
      </w:r>
      <w:proofErr w:type="gramEnd"/>
      <w:r w:rsidRPr="00A66022">
        <w:rPr>
          <w:rFonts w:asciiTheme="minorHAnsi" w:hAnsiTheme="minorHAnsi" w:cstheme="minorHAnsi"/>
          <w:sz w:val="28"/>
          <w:szCs w:val="28"/>
          <w:lang w:val="en-GB"/>
        </w:rPr>
        <w:t>/40</w:t>
      </w:r>
      <w:r w:rsidR="00A86ACD" w:rsidRPr="00A66022">
        <w:rPr>
          <w:rFonts w:asciiTheme="minorHAnsi" w:hAnsiTheme="minorHAnsi" w:cstheme="minorHAnsi"/>
          <w:sz w:val="28"/>
          <w:szCs w:val="28"/>
          <w:lang w:val="en-GB"/>
        </w:rPr>
        <w:t xml:space="preserve"> </w:t>
      </w:r>
      <w:r w:rsidRPr="00A66022">
        <w:rPr>
          <w:rFonts w:asciiTheme="minorHAnsi" w:hAnsiTheme="minorHAnsi" w:cstheme="minorHAnsi"/>
          <w:sz w:val="28"/>
          <w:szCs w:val="28"/>
          <w:lang w:val="en-GB"/>
        </w:rPr>
        <w:t>= 12.7</w:t>
      </w:r>
    </w:p>
    <w:p w14:paraId="07D0303B" w14:textId="0C838873" w:rsidR="007B61A7" w:rsidRPr="00A66022" w:rsidRDefault="007B61A7" w:rsidP="00A66022">
      <w:pPr>
        <w:pStyle w:val="ListParagraph"/>
        <w:numPr>
          <w:ilvl w:val="0"/>
          <w:numId w:val="1"/>
        </w:numPr>
        <w:rPr>
          <w:rFonts w:asciiTheme="minorHAnsi" w:hAnsiTheme="minorHAnsi" w:cstheme="minorHAnsi"/>
          <w:sz w:val="28"/>
          <w:szCs w:val="28"/>
          <w:u w:val="single"/>
          <w:lang w:val="en-GB"/>
        </w:rPr>
      </w:pPr>
      <w:r w:rsidRPr="00A66022">
        <w:rPr>
          <w:rFonts w:asciiTheme="minorHAnsi" w:hAnsiTheme="minorHAnsi" w:cstheme="minorHAnsi"/>
          <w:sz w:val="28"/>
          <w:szCs w:val="28"/>
          <w:u w:val="single"/>
          <w:lang w:val="en-GB"/>
        </w:rPr>
        <w:t>after using the application:</w:t>
      </w:r>
    </w:p>
    <w:p w14:paraId="17C700EF" w14:textId="0C4D6DD1" w:rsidR="00467134" w:rsidRPr="00A66022" w:rsidRDefault="007B61A7" w:rsidP="00A66022">
      <w:pPr>
        <w:rPr>
          <w:rFonts w:asciiTheme="minorHAnsi" w:hAnsiTheme="minorHAnsi" w:cstheme="minorHAnsi"/>
          <w:sz w:val="28"/>
          <w:szCs w:val="28"/>
          <w:lang w:val="en-GB"/>
        </w:rPr>
      </w:pPr>
      <w:r w:rsidRPr="00A66022">
        <w:rPr>
          <w:rFonts w:asciiTheme="minorHAnsi" w:hAnsiTheme="minorHAnsi" w:cstheme="minorHAnsi"/>
          <w:sz w:val="28"/>
          <w:szCs w:val="28"/>
          <w:lang w:val="en-GB"/>
        </w:rPr>
        <w:t>Mean = total sum of data/total number of data</w:t>
      </w:r>
      <w:r w:rsidR="00A86ACD" w:rsidRPr="00A66022">
        <w:rPr>
          <w:rFonts w:asciiTheme="minorHAnsi" w:hAnsiTheme="minorHAnsi" w:cstheme="minorHAnsi"/>
          <w:sz w:val="28"/>
          <w:szCs w:val="28"/>
          <w:lang w:val="en-GB"/>
        </w:rPr>
        <w:t xml:space="preserve">   </w:t>
      </w:r>
      <w:r w:rsidRPr="00A66022">
        <w:rPr>
          <w:rFonts w:asciiTheme="minorHAnsi" w:hAnsiTheme="minorHAnsi" w:cstheme="minorHAnsi"/>
          <w:sz w:val="28"/>
          <w:szCs w:val="28"/>
          <w:lang w:val="en-GB"/>
        </w:rPr>
        <w:t>=</w:t>
      </w:r>
      <w:proofErr w:type="gramStart"/>
      <w:r w:rsidR="00A86ACD" w:rsidRPr="00A66022">
        <w:rPr>
          <w:rFonts w:asciiTheme="minorHAnsi" w:hAnsiTheme="minorHAnsi" w:cstheme="minorHAnsi"/>
          <w:sz w:val="28"/>
          <w:szCs w:val="28"/>
          <w:lang w:val="en-GB"/>
        </w:rPr>
        <w:t xml:space="preserve">&gt;  </w:t>
      </w:r>
      <w:r w:rsidRPr="00A66022">
        <w:rPr>
          <w:rFonts w:asciiTheme="minorHAnsi" w:hAnsiTheme="minorHAnsi" w:cstheme="minorHAnsi"/>
          <w:sz w:val="28"/>
          <w:szCs w:val="28"/>
          <w:lang w:val="en-GB"/>
        </w:rPr>
        <w:t>614</w:t>
      </w:r>
      <w:proofErr w:type="gramEnd"/>
      <w:r w:rsidRPr="00A66022">
        <w:rPr>
          <w:rFonts w:asciiTheme="minorHAnsi" w:hAnsiTheme="minorHAnsi" w:cstheme="minorHAnsi"/>
          <w:sz w:val="28"/>
          <w:szCs w:val="28"/>
          <w:lang w:val="en-GB"/>
        </w:rPr>
        <w:t>/40</w:t>
      </w:r>
      <w:r w:rsidR="00A86ACD" w:rsidRPr="00A66022">
        <w:rPr>
          <w:rFonts w:asciiTheme="minorHAnsi" w:hAnsiTheme="minorHAnsi" w:cstheme="minorHAnsi"/>
          <w:sz w:val="28"/>
          <w:szCs w:val="28"/>
          <w:lang w:val="en-GB"/>
        </w:rPr>
        <w:t xml:space="preserve"> </w:t>
      </w:r>
      <w:r w:rsidRPr="00A66022">
        <w:rPr>
          <w:rFonts w:asciiTheme="minorHAnsi" w:hAnsiTheme="minorHAnsi" w:cstheme="minorHAnsi"/>
          <w:sz w:val="28"/>
          <w:szCs w:val="28"/>
          <w:lang w:val="en-GB"/>
        </w:rPr>
        <w:t>= 15.35</w:t>
      </w:r>
    </w:p>
    <w:p w14:paraId="5A864BB7" w14:textId="77C49C41" w:rsidR="00993E40" w:rsidRPr="00E71C32" w:rsidRDefault="00467134" w:rsidP="00A66022">
      <w:pPr>
        <w:rPr>
          <w:rFonts w:asciiTheme="minorHAnsi" w:hAnsiTheme="minorHAnsi" w:cstheme="minorHAnsi"/>
          <w:b/>
          <w:bCs/>
          <w:color w:val="0070C0"/>
          <w:sz w:val="36"/>
          <w:szCs w:val="36"/>
        </w:rPr>
      </w:pPr>
      <w:r w:rsidRPr="00E71C32">
        <w:rPr>
          <w:rFonts w:asciiTheme="minorHAnsi" w:hAnsiTheme="minorHAnsi" w:cstheme="minorHAnsi"/>
          <w:b/>
          <w:bCs/>
          <w:color w:val="0070C0"/>
          <w:sz w:val="36"/>
          <w:szCs w:val="36"/>
        </w:rPr>
        <w:t xml:space="preserve">Median </w:t>
      </w:r>
    </w:p>
    <w:p w14:paraId="487B98AE" w14:textId="0FDBC4B5" w:rsidR="00467134" w:rsidRPr="00A66022" w:rsidRDefault="00467134" w:rsidP="00A66022">
      <w:pPr>
        <w:pStyle w:val="ListParagraph"/>
        <w:numPr>
          <w:ilvl w:val="0"/>
          <w:numId w:val="1"/>
        </w:numPr>
        <w:rPr>
          <w:rFonts w:asciiTheme="minorHAnsi" w:hAnsiTheme="minorHAnsi" w:cstheme="minorHAnsi"/>
          <w:sz w:val="28"/>
          <w:szCs w:val="28"/>
          <w:u w:val="single"/>
          <w:shd w:val="clear" w:color="auto" w:fill="FFFFFF"/>
          <w:lang w:val="en-GB"/>
        </w:rPr>
      </w:pPr>
      <w:r w:rsidRPr="00A66022">
        <w:rPr>
          <w:rFonts w:asciiTheme="minorHAnsi" w:hAnsiTheme="minorHAnsi" w:cstheme="minorHAnsi"/>
          <w:sz w:val="28"/>
          <w:szCs w:val="28"/>
          <w:u w:val="single"/>
          <w:shd w:val="clear" w:color="auto" w:fill="FFFFFF"/>
          <w:lang w:val="en-GB"/>
        </w:rPr>
        <w:t>before using the app:</w:t>
      </w:r>
    </w:p>
    <w:p w14:paraId="50BFC897" w14:textId="676F9554" w:rsidR="00467134" w:rsidRPr="00A66022" w:rsidRDefault="00467134" w:rsidP="00A66022">
      <w:pPr>
        <w:rPr>
          <w:rFonts w:asciiTheme="minorHAnsi" w:hAnsiTheme="minorHAnsi" w:cstheme="minorHAnsi"/>
          <w:sz w:val="28"/>
          <w:szCs w:val="28"/>
          <w:shd w:val="clear" w:color="auto" w:fill="FFFFFF"/>
          <w:lang w:val="en-GB"/>
        </w:rPr>
      </w:pPr>
      <w:r w:rsidRPr="00A66022">
        <w:rPr>
          <w:rFonts w:asciiTheme="minorHAnsi" w:hAnsiTheme="minorHAnsi" w:cstheme="minorHAnsi"/>
          <w:sz w:val="28"/>
          <w:szCs w:val="28"/>
          <w:shd w:val="clear" w:color="auto" w:fill="FFFFFF"/>
          <w:lang w:val="en-GB"/>
        </w:rPr>
        <w:t>In here the 20th and 21st are 12 and 13.</w:t>
      </w:r>
      <w:r w:rsidR="006967D6" w:rsidRPr="00A66022">
        <w:rPr>
          <w:rFonts w:asciiTheme="minorHAnsi" w:hAnsiTheme="minorHAnsi" w:cstheme="minorHAnsi"/>
          <w:sz w:val="28"/>
          <w:szCs w:val="28"/>
          <w:shd w:val="clear" w:color="auto" w:fill="FFFFFF"/>
          <w:lang w:val="en-GB"/>
        </w:rPr>
        <w:t xml:space="preserve">  </w:t>
      </w:r>
      <w:r w:rsidRPr="00A66022">
        <w:rPr>
          <w:rFonts w:asciiTheme="minorHAnsi" w:hAnsiTheme="minorHAnsi" w:cstheme="minorHAnsi"/>
          <w:sz w:val="28"/>
          <w:szCs w:val="28"/>
          <w:shd w:val="clear" w:color="auto" w:fill="FFFFFF"/>
          <w:lang w:val="en-GB"/>
        </w:rPr>
        <w:t>So, the median is (12+13)/2 = 12.5</w:t>
      </w:r>
    </w:p>
    <w:p w14:paraId="687F3041" w14:textId="6B95F69E" w:rsidR="00467134" w:rsidRPr="00A66022" w:rsidRDefault="00467134" w:rsidP="00A66022">
      <w:pPr>
        <w:pStyle w:val="ListParagraph"/>
        <w:numPr>
          <w:ilvl w:val="0"/>
          <w:numId w:val="1"/>
        </w:numPr>
        <w:rPr>
          <w:rFonts w:asciiTheme="minorHAnsi" w:hAnsiTheme="minorHAnsi" w:cstheme="minorHAnsi"/>
          <w:sz w:val="28"/>
          <w:szCs w:val="28"/>
          <w:u w:val="single"/>
          <w:shd w:val="clear" w:color="auto" w:fill="FFFFFF"/>
          <w:lang w:val="en-GB"/>
        </w:rPr>
      </w:pPr>
      <w:r w:rsidRPr="00A66022">
        <w:rPr>
          <w:rFonts w:asciiTheme="minorHAnsi" w:hAnsiTheme="minorHAnsi" w:cstheme="minorHAnsi"/>
          <w:sz w:val="28"/>
          <w:szCs w:val="28"/>
          <w:u w:val="single"/>
          <w:shd w:val="clear" w:color="auto" w:fill="FFFFFF"/>
          <w:lang w:val="en-GB"/>
        </w:rPr>
        <w:t>after using the app:</w:t>
      </w:r>
    </w:p>
    <w:p w14:paraId="726B20ED" w14:textId="53C51B47" w:rsidR="00467134" w:rsidRPr="00A66022" w:rsidRDefault="00467134" w:rsidP="00A66022">
      <w:pPr>
        <w:rPr>
          <w:rFonts w:asciiTheme="minorHAnsi" w:hAnsiTheme="minorHAnsi" w:cstheme="minorHAnsi"/>
          <w:sz w:val="28"/>
          <w:szCs w:val="28"/>
          <w:shd w:val="clear" w:color="auto" w:fill="FFFFFF"/>
          <w:lang w:val="en-GB"/>
        </w:rPr>
      </w:pPr>
      <w:r w:rsidRPr="00A66022">
        <w:rPr>
          <w:rFonts w:asciiTheme="minorHAnsi" w:hAnsiTheme="minorHAnsi" w:cstheme="minorHAnsi"/>
          <w:sz w:val="28"/>
          <w:szCs w:val="28"/>
          <w:shd w:val="clear" w:color="auto" w:fill="FFFFFF"/>
          <w:lang w:val="en-GB"/>
        </w:rPr>
        <w:t xml:space="preserve">And the </w:t>
      </w:r>
      <w:proofErr w:type="spellStart"/>
      <w:r w:rsidRPr="00A66022">
        <w:rPr>
          <w:rFonts w:asciiTheme="minorHAnsi" w:hAnsiTheme="minorHAnsi" w:cstheme="minorHAnsi"/>
          <w:sz w:val="28"/>
          <w:szCs w:val="28"/>
          <w:shd w:val="clear" w:color="auto" w:fill="FFFFFF"/>
          <w:lang w:val="en-GB"/>
        </w:rPr>
        <w:t>the</w:t>
      </w:r>
      <w:proofErr w:type="spellEnd"/>
      <w:r w:rsidRPr="00A66022">
        <w:rPr>
          <w:rFonts w:asciiTheme="minorHAnsi" w:hAnsiTheme="minorHAnsi" w:cstheme="minorHAnsi"/>
          <w:sz w:val="28"/>
          <w:szCs w:val="28"/>
          <w:shd w:val="clear" w:color="auto" w:fill="FFFFFF"/>
          <w:lang w:val="en-GB"/>
        </w:rPr>
        <w:t xml:space="preserve"> 20</w:t>
      </w:r>
      <w:r w:rsidRPr="00A66022">
        <w:rPr>
          <w:rFonts w:asciiTheme="minorHAnsi" w:hAnsiTheme="minorHAnsi" w:cstheme="minorHAnsi"/>
          <w:sz w:val="28"/>
          <w:szCs w:val="28"/>
          <w:shd w:val="clear" w:color="auto" w:fill="FFFFFF"/>
          <w:vertAlign w:val="superscript"/>
          <w:lang w:val="en-GB"/>
        </w:rPr>
        <w:t>th</w:t>
      </w:r>
      <w:r w:rsidRPr="00A66022">
        <w:rPr>
          <w:rFonts w:asciiTheme="minorHAnsi" w:hAnsiTheme="minorHAnsi" w:cstheme="minorHAnsi"/>
          <w:sz w:val="28"/>
          <w:szCs w:val="28"/>
          <w:shd w:val="clear" w:color="auto" w:fill="FFFFFF"/>
          <w:lang w:val="en-GB"/>
        </w:rPr>
        <w:t xml:space="preserve"> and </w:t>
      </w:r>
      <w:proofErr w:type="gramStart"/>
      <w:r w:rsidRPr="00A66022">
        <w:rPr>
          <w:rFonts w:asciiTheme="minorHAnsi" w:hAnsiTheme="minorHAnsi" w:cstheme="minorHAnsi"/>
          <w:sz w:val="28"/>
          <w:szCs w:val="28"/>
          <w:shd w:val="clear" w:color="auto" w:fill="FFFFFF"/>
          <w:lang w:val="en-GB"/>
        </w:rPr>
        <w:t>21th</w:t>
      </w:r>
      <w:proofErr w:type="gramEnd"/>
      <w:r w:rsidRPr="00A66022">
        <w:rPr>
          <w:rFonts w:asciiTheme="minorHAnsi" w:hAnsiTheme="minorHAnsi" w:cstheme="minorHAnsi"/>
          <w:sz w:val="28"/>
          <w:szCs w:val="28"/>
          <w:shd w:val="clear" w:color="auto" w:fill="FFFFFF"/>
          <w:lang w:val="en-GB"/>
        </w:rPr>
        <w:t xml:space="preserve"> value is (16+16) / 2 = 16</w:t>
      </w:r>
    </w:p>
    <w:p w14:paraId="2380BB6C" w14:textId="77777777" w:rsidR="004C3B64" w:rsidRDefault="004C3B64" w:rsidP="00A66022">
      <w:pPr>
        <w:rPr>
          <w:rFonts w:ascii="Georgia" w:hAnsi="Georgia"/>
          <w:sz w:val="32"/>
          <w:szCs w:val="32"/>
          <w:lang w:val="en-GB"/>
        </w:rPr>
      </w:pPr>
    </w:p>
    <w:p w14:paraId="2947F443" w14:textId="63829450" w:rsidR="004C3B64" w:rsidRPr="00E71C32" w:rsidRDefault="004C3B64" w:rsidP="00A66022">
      <w:pPr>
        <w:rPr>
          <w:rFonts w:asciiTheme="minorHAnsi" w:hAnsiTheme="minorHAnsi" w:cstheme="minorHAnsi"/>
          <w:b/>
          <w:bCs/>
          <w:color w:val="0070C0"/>
          <w:sz w:val="36"/>
          <w:szCs w:val="36"/>
          <w:lang w:val="en-GB"/>
        </w:rPr>
      </w:pPr>
      <w:r w:rsidRPr="00E71C32">
        <w:rPr>
          <w:rFonts w:asciiTheme="minorHAnsi" w:hAnsiTheme="minorHAnsi" w:cstheme="minorHAnsi"/>
          <w:b/>
          <w:bCs/>
          <w:color w:val="0070C0"/>
          <w:sz w:val="36"/>
          <w:szCs w:val="36"/>
          <w:lang w:val="en-GB"/>
        </w:rPr>
        <w:t xml:space="preserve">Testable hypotheses </w:t>
      </w:r>
    </w:p>
    <w:p w14:paraId="32AE2896" w14:textId="533166F7" w:rsidR="005663F6" w:rsidRPr="00A66022" w:rsidRDefault="009164CC" w:rsidP="00A66022">
      <w:pPr>
        <w:rPr>
          <w:rFonts w:asciiTheme="minorHAnsi" w:hAnsiTheme="minorHAnsi" w:cstheme="minorHAnsi"/>
          <w:color w:val="222222"/>
          <w:sz w:val="28"/>
          <w:szCs w:val="28"/>
        </w:rPr>
      </w:pPr>
      <w:r w:rsidRPr="00A66022">
        <w:rPr>
          <w:rFonts w:asciiTheme="minorHAnsi" w:hAnsiTheme="minorHAnsi" w:cstheme="minorHAnsi"/>
          <w:color w:val="222222"/>
          <w:sz w:val="28"/>
          <w:szCs w:val="28"/>
        </w:rPr>
        <w:t xml:space="preserve">Generation of the hypothesis is the beginning of a scientific process. It refers to a supposition, based on reasoning and evidence. The researcher examines it through observations and experiments, which then provides facts and forecast possible outcomes. The hypothesis can be inductive or deductive, </w:t>
      </w:r>
      <w:proofErr w:type="gramStart"/>
      <w:r w:rsidRPr="00A66022">
        <w:rPr>
          <w:rFonts w:asciiTheme="minorHAnsi" w:hAnsiTheme="minorHAnsi" w:cstheme="minorHAnsi"/>
          <w:color w:val="222222"/>
          <w:sz w:val="28"/>
          <w:szCs w:val="28"/>
        </w:rPr>
        <w:t>simple</w:t>
      </w:r>
      <w:proofErr w:type="gramEnd"/>
      <w:r w:rsidRPr="00A66022">
        <w:rPr>
          <w:rFonts w:asciiTheme="minorHAnsi" w:hAnsiTheme="minorHAnsi" w:cstheme="minorHAnsi"/>
          <w:color w:val="222222"/>
          <w:sz w:val="28"/>
          <w:szCs w:val="28"/>
        </w:rPr>
        <w:t xml:space="preserve"> or complex, null or alternative. While the </w:t>
      </w:r>
      <w:r w:rsidRPr="00A66022">
        <w:rPr>
          <w:rStyle w:val="Strong"/>
          <w:rFonts w:asciiTheme="minorHAnsi" w:hAnsiTheme="minorHAnsi" w:cstheme="minorHAnsi"/>
          <w:color w:val="222222"/>
          <w:sz w:val="28"/>
          <w:szCs w:val="28"/>
        </w:rPr>
        <w:t>null hypothesis</w:t>
      </w:r>
      <w:r w:rsidRPr="00A66022">
        <w:rPr>
          <w:rFonts w:asciiTheme="minorHAnsi" w:hAnsiTheme="minorHAnsi" w:cstheme="minorHAnsi"/>
          <w:color w:val="222222"/>
          <w:sz w:val="28"/>
          <w:szCs w:val="28"/>
        </w:rPr>
        <w:t xml:space="preserve"> is the hypothesis, which is to be </w:t>
      </w:r>
      <w:proofErr w:type="gramStart"/>
      <w:r w:rsidRPr="00A66022">
        <w:rPr>
          <w:rFonts w:asciiTheme="minorHAnsi" w:hAnsiTheme="minorHAnsi" w:cstheme="minorHAnsi"/>
          <w:color w:val="222222"/>
          <w:sz w:val="28"/>
          <w:szCs w:val="28"/>
        </w:rPr>
        <w:t>actually tested</w:t>
      </w:r>
      <w:proofErr w:type="gramEnd"/>
      <w:r w:rsidRPr="00A66022">
        <w:rPr>
          <w:rFonts w:asciiTheme="minorHAnsi" w:hAnsiTheme="minorHAnsi" w:cstheme="minorHAnsi"/>
          <w:color w:val="222222"/>
          <w:sz w:val="28"/>
          <w:szCs w:val="28"/>
        </w:rPr>
        <w:t>, whereas</w:t>
      </w:r>
      <w:r w:rsidRPr="00A66022">
        <w:rPr>
          <w:rStyle w:val="Strong"/>
          <w:rFonts w:asciiTheme="minorHAnsi" w:hAnsiTheme="minorHAnsi" w:cstheme="minorHAnsi"/>
          <w:color w:val="222222"/>
          <w:sz w:val="28"/>
          <w:szCs w:val="28"/>
        </w:rPr>
        <w:t> alternative hypothesis</w:t>
      </w:r>
      <w:r w:rsidRPr="00A66022">
        <w:rPr>
          <w:rFonts w:asciiTheme="minorHAnsi" w:hAnsiTheme="minorHAnsi" w:cstheme="minorHAnsi"/>
          <w:color w:val="222222"/>
          <w:sz w:val="28"/>
          <w:szCs w:val="28"/>
        </w:rPr>
        <w:t xml:space="preserve"> gives an alternative to the null hypothesis. </w:t>
      </w:r>
      <w:r w:rsidR="00BB27B4" w:rsidRPr="00A66022">
        <w:rPr>
          <w:rFonts w:asciiTheme="minorHAnsi" w:hAnsiTheme="minorHAnsi" w:cstheme="minorHAnsi"/>
          <w:color w:val="222222"/>
          <w:sz w:val="28"/>
          <w:szCs w:val="28"/>
        </w:rPr>
        <w:t xml:space="preserve"> </w:t>
      </w:r>
      <w:sdt>
        <w:sdtPr>
          <w:rPr>
            <w:rFonts w:asciiTheme="minorHAnsi" w:hAnsiTheme="minorHAnsi" w:cstheme="minorHAnsi"/>
            <w:color w:val="222222"/>
            <w:sz w:val="28"/>
            <w:szCs w:val="28"/>
          </w:rPr>
          <w:id w:val="1118724014"/>
          <w:citation/>
        </w:sdtPr>
        <w:sdtContent>
          <w:r w:rsidR="00BB27B4" w:rsidRPr="00A66022">
            <w:rPr>
              <w:rFonts w:asciiTheme="minorHAnsi" w:hAnsiTheme="minorHAnsi" w:cstheme="minorHAnsi"/>
              <w:color w:val="222222"/>
              <w:sz w:val="28"/>
              <w:szCs w:val="28"/>
            </w:rPr>
            <w:fldChar w:fldCharType="begin"/>
          </w:r>
          <w:r w:rsidR="00BB27B4" w:rsidRPr="00A66022">
            <w:rPr>
              <w:rFonts w:asciiTheme="minorHAnsi" w:hAnsiTheme="minorHAnsi" w:cstheme="minorHAnsi"/>
              <w:color w:val="222222"/>
              <w:sz w:val="28"/>
              <w:szCs w:val="28"/>
            </w:rPr>
            <w:instrText xml:space="preserve"> CITATION Sur17 \l 1033 </w:instrText>
          </w:r>
          <w:r w:rsidR="00BB27B4" w:rsidRPr="00A66022">
            <w:rPr>
              <w:rFonts w:asciiTheme="minorHAnsi" w:hAnsiTheme="minorHAnsi" w:cstheme="minorHAnsi"/>
              <w:color w:val="222222"/>
              <w:sz w:val="28"/>
              <w:szCs w:val="28"/>
            </w:rPr>
            <w:fldChar w:fldCharType="separate"/>
          </w:r>
          <w:r w:rsidR="00BB27B4" w:rsidRPr="00A66022">
            <w:rPr>
              <w:rFonts w:asciiTheme="minorHAnsi" w:hAnsiTheme="minorHAnsi" w:cstheme="minorHAnsi"/>
              <w:noProof/>
              <w:color w:val="222222"/>
              <w:sz w:val="28"/>
              <w:szCs w:val="28"/>
            </w:rPr>
            <w:t>(S, 2017)</w:t>
          </w:r>
          <w:r w:rsidR="00BB27B4" w:rsidRPr="00A66022">
            <w:rPr>
              <w:rFonts w:asciiTheme="minorHAnsi" w:hAnsiTheme="minorHAnsi" w:cstheme="minorHAnsi"/>
              <w:color w:val="222222"/>
              <w:sz w:val="28"/>
              <w:szCs w:val="28"/>
            </w:rPr>
            <w:fldChar w:fldCharType="end"/>
          </w:r>
        </w:sdtContent>
      </w:sdt>
      <w:r w:rsidR="00A66022" w:rsidRPr="00A66022">
        <w:rPr>
          <w:rFonts w:asciiTheme="minorHAnsi" w:hAnsiTheme="minorHAnsi" w:cstheme="minorHAnsi"/>
          <w:color w:val="222222"/>
          <w:sz w:val="28"/>
          <w:szCs w:val="28"/>
          <w:lang w:val="bg-BG"/>
        </w:rPr>
        <w:t xml:space="preserve"> </w:t>
      </w:r>
      <w:r w:rsidR="005663F6" w:rsidRPr="00A66022">
        <w:rPr>
          <w:rFonts w:asciiTheme="minorHAnsi" w:hAnsiTheme="minorHAnsi" w:cstheme="minorHAnsi"/>
          <w:sz w:val="28"/>
          <w:szCs w:val="28"/>
          <w:lang w:val="bg-BG"/>
        </w:rPr>
        <w:t>The null and alternative hypotheses are two mutually exclusive statements about a population. A hypothesis test uses sample data to determine whether to reject the null hypothesis.</w:t>
      </w:r>
    </w:p>
    <w:p w14:paraId="5E57C4F4" w14:textId="77777777" w:rsidR="005663F6" w:rsidRPr="00353E71" w:rsidRDefault="005663F6" w:rsidP="00A66022">
      <w:pPr>
        <w:rPr>
          <w:rFonts w:asciiTheme="minorHAnsi" w:hAnsiTheme="minorHAnsi" w:cstheme="minorHAnsi"/>
          <w:b/>
          <w:bCs/>
          <w:color w:val="0070C0"/>
          <w:sz w:val="28"/>
          <w:szCs w:val="28"/>
          <w:lang w:val="bg-BG"/>
        </w:rPr>
      </w:pPr>
      <w:r w:rsidRPr="00353E71">
        <w:rPr>
          <w:rFonts w:asciiTheme="minorHAnsi" w:hAnsiTheme="minorHAnsi" w:cstheme="minorHAnsi"/>
          <w:b/>
          <w:bCs/>
          <w:color w:val="0070C0"/>
          <w:sz w:val="28"/>
          <w:szCs w:val="28"/>
          <w:lang w:val="bg-BG"/>
        </w:rPr>
        <w:t>Null hypothesis (H0)</w:t>
      </w:r>
    </w:p>
    <w:p w14:paraId="682BA2E6" w14:textId="77777777" w:rsidR="005663F6" w:rsidRPr="00A66022" w:rsidRDefault="005663F6" w:rsidP="00A66022">
      <w:pPr>
        <w:rPr>
          <w:rFonts w:asciiTheme="minorHAnsi" w:hAnsiTheme="minorHAnsi" w:cstheme="minorHAnsi"/>
          <w:sz w:val="28"/>
          <w:szCs w:val="28"/>
          <w:lang w:val="bg-BG"/>
        </w:rPr>
      </w:pPr>
      <w:r w:rsidRPr="00A66022">
        <w:rPr>
          <w:rFonts w:asciiTheme="minorHAnsi" w:hAnsiTheme="minorHAnsi" w:cstheme="minorHAnsi"/>
          <w:sz w:val="28"/>
          <w:szCs w:val="28"/>
          <w:lang w:val="bg-BG"/>
        </w:rPr>
        <w:t>The null hypothesis states that a population parameter (such as the mean, the standard deviation, and so on) is equal to a hypothesized value. The null hypothesis is often an initial claim that is based on previous analyses or specialized knowledge.</w:t>
      </w:r>
    </w:p>
    <w:p w14:paraId="6D153EB9" w14:textId="77777777" w:rsidR="005663F6" w:rsidRPr="00353E71" w:rsidRDefault="005663F6" w:rsidP="00A66022">
      <w:pPr>
        <w:rPr>
          <w:rFonts w:asciiTheme="minorHAnsi" w:hAnsiTheme="minorHAnsi" w:cstheme="minorHAnsi"/>
          <w:b/>
          <w:bCs/>
          <w:color w:val="0070C0"/>
          <w:sz w:val="28"/>
          <w:szCs w:val="28"/>
          <w:lang w:val="bg-BG"/>
        </w:rPr>
      </w:pPr>
      <w:r w:rsidRPr="00353E71">
        <w:rPr>
          <w:rFonts w:asciiTheme="minorHAnsi" w:hAnsiTheme="minorHAnsi" w:cstheme="minorHAnsi"/>
          <w:b/>
          <w:bCs/>
          <w:color w:val="0070C0"/>
          <w:sz w:val="28"/>
          <w:szCs w:val="28"/>
          <w:lang w:val="bg-BG"/>
        </w:rPr>
        <w:t>Alternative Hypothesis (H1)</w:t>
      </w:r>
    </w:p>
    <w:p w14:paraId="631431FF" w14:textId="3481C34D" w:rsidR="005663F6" w:rsidRDefault="005663F6" w:rsidP="00A66022">
      <w:pPr>
        <w:rPr>
          <w:rFonts w:asciiTheme="minorHAnsi" w:hAnsiTheme="minorHAnsi" w:cstheme="minorHAnsi"/>
          <w:sz w:val="28"/>
          <w:szCs w:val="28"/>
          <w:lang w:val="bg-BG"/>
        </w:rPr>
      </w:pPr>
      <w:r w:rsidRPr="00A66022">
        <w:rPr>
          <w:rFonts w:asciiTheme="minorHAnsi" w:hAnsiTheme="minorHAnsi" w:cstheme="minorHAnsi"/>
          <w:sz w:val="28"/>
          <w:szCs w:val="28"/>
          <w:lang w:val="bg-BG"/>
        </w:rPr>
        <w:t>The alternative hypothesis states that a population parameter is smaller, greater, or different than the hypothesized value in the null hypothesis. The alternative hypothesis is what you might believe to be true or hope to prove true.</w:t>
      </w:r>
    </w:p>
    <w:p w14:paraId="27675680" w14:textId="77777777" w:rsidR="00C337A6" w:rsidRPr="00353E71" w:rsidRDefault="00C337A6" w:rsidP="00C337A6">
      <w:pPr>
        <w:rPr>
          <w:rFonts w:asciiTheme="minorHAnsi" w:hAnsiTheme="minorHAnsi" w:cstheme="minorHAnsi"/>
          <w:b/>
          <w:bCs/>
          <w:color w:val="0070C0"/>
          <w:sz w:val="28"/>
          <w:szCs w:val="28"/>
          <w:lang w:val="bg-BG"/>
        </w:rPr>
      </w:pPr>
      <w:r w:rsidRPr="00353E71">
        <w:rPr>
          <w:rFonts w:asciiTheme="minorHAnsi" w:hAnsiTheme="minorHAnsi" w:cstheme="minorHAnsi"/>
          <w:b/>
          <w:bCs/>
          <w:color w:val="0070C0"/>
          <w:sz w:val="28"/>
          <w:szCs w:val="28"/>
          <w:lang w:val="bg-BG"/>
        </w:rPr>
        <w:t xml:space="preserve">Two-Sided and One-Sided Alternative Hypotheses </w:t>
      </w:r>
    </w:p>
    <w:p w14:paraId="17CE8C8F" w14:textId="4FF63B47" w:rsidR="00C337A6" w:rsidRPr="00C337A6" w:rsidRDefault="00C337A6" w:rsidP="00C337A6">
      <w:pPr>
        <w:rPr>
          <w:rFonts w:asciiTheme="minorHAnsi" w:hAnsiTheme="minorHAnsi" w:cstheme="minorHAnsi"/>
          <w:sz w:val="28"/>
          <w:szCs w:val="28"/>
          <w:lang w:val="bg-BG"/>
        </w:rPr>
      </w:pPr>
      <w:r w:rsidRPr="00C337A6">
        <w:rPr>
          <w:rFonts w:asciiTheme="minorHAnsi" w:hAnsiTheme="minorHAnsi" w:cstheme="minorHAnsi"/>
          <w:sz w:val="28"/>
          <w:szCs w:val="28"/>
          <w:lang w:val="bg-BG"/>
        </w:rPr>
        <w:t>Suppose a researcher obtains results from a sample of high school students who take a national test.</w:t>
      </w:r>
      <w:r>
        <w:rPr>
          <w:rFonts w:asciiTheme="minorHAnsi" w:hAnsiTheme="minorHAnsi" w:cstheme="minorHAnsi"/>
          <w:sz w:val="28"/>
          <w:szCs w:val="28"/>
          <w:lang w:val="bg-BG"/>
        </w:rPr>
        <w:t xml:space="preserve"> </w:t>
      </w:r>
      <w:r w:rsidRPr="00C337A6">
        <w:rPr>
          <w:rFonts w:asciiTheme="minorHAnsi" w:hAnsiTheme="minorHAnsi" w:cstheme="minorHAnsi"/>
          <w:sz w:val="28"/>
          <w:szCs w:val="28"/>
          <w:lang w:val="bg-BG"/>
        </w:rPr>
        <w:t>The researchers are interested in whether the school's score is the average national score, which is 850 (Mashour et al., 2020). It is found that if the score is below or above the national average, the two-sided alternative hypothesis is an ideal choice. (H0: μ = 850 vs. H1: μ≠ 850) Researchers are interested in whether students who received tutoring exceed the national average of 850. The one-sided alternative hypothesis (called a directional hypothesis) about the average can be used when researchers specifically assume that the students being taught perform above the national average (Aquino et al., 2020). Difference between (H0: μ = 850 and H1: μ &gt; 850)</w:t>
      </w:r>
    </w:p>
    <w:p w14:paraId="712E39E9" w14:textId="69F311F4" w:rsidR="00C337A6" w:rsidRPr="00A66022" w:rsidRDefault="00C337A6" w:rsidP="00C337A6">
      <w:pPr>
        <w:rPr>
          <w:rFonts w:asciiTheme="minorHAnsi" w:hAnsiTheme="minorHAnsi" w:cstheme="minorHAnsi"/>
          <w:sz w:val="28"/>
          <w:szCs w:val="28"/>
          <w:lang w:val="bg-BG"/>
        </w:rPr>
      </w:pPr>
      <w:r w:rsidRPr="00C337A6">
        <w:rPr>
          <w:rFonts w:asciiTheme="minorHAnsi" w:hAnsiTheme="minorHAnsi" w:cstheme="minorHAnsi"/>
          <w:sz w:val="28"/>
          <w:szCs w:val="28"/>
          <w:lang w:val="bg-BG"/>
        </w:rPr>
        <w:t>For research purposes, the null hypothesis would be the most appropriate choice. A null hypothesis is a form of statistical hypothesis that asserts that there is no statistical significance in a given set of data. Hypothesis testing is a technique for determining the credibility of a hypothesis based on the validity of sample data (Knight et al., 2020). A null hypothesis, also known as a conjecture, is a statistical test used in quantitative analysis to determine whether a theory about a market, investment technology, or economy is correct</w:t>
      </w:r>
    </w:p>
    <w:p w14:paraId="55B6D520" w14:textId="621B0005" w:rsidR="00A66022" w:rsidRDefault="00642FFC" w:rsidP="00642FFC">
      <w:pPr>
        <w:spacing w:after="200" w:line="276" w:lineRule="auto"/>
        <w:jc w:val="left"/>
        <w:rPr>
          <w:lang w:val="bg-BG"/>
        </w:rPr>
      </w:pPr>
      <w:r>
        <w:rPr>
          <w:lang w:val="bg-BG"/>
        </w:rPr>
        <w:br w:type="page"/>
      </w:r>
    </w:p>
    <w:p w14:paraId="39B74778" w14:textId="77777777" w:rsidR="003060BA" w:rsidRDefault="004C3B64" w:rsidP="00353E71">
      <w:pPr>
        <w:rPr>
          <w:rFonts w:asciiTheme="minorHAnsi" w:hAnsiTheme="minorHAnsi" w:cstheme="minorHAnsi"/>
          <w:b/>
          <w:bCs/>
          <w:color w:val="0070C0"/>
          <w:sz w:val="36"/>
          <w:szCs w:val="36"/>
          <w:lang w:val="en-GB"/>
        </w:rPr>
      </w:pPr>
      <w:r w:rsidRPr="00353E71">
        <w:rPr>
          <w:rFonts w:asciiTheme="minorHAnsi" w:hAnsiTheme="minorHAnsi" w:cstheme="minorHAnsi"/>
          <w:b/>
          <w:bCs/>
          <w:color w:val="0070C0"/>
          <w:sz w:val="36"/>
          <w:szCs w:val="36"/>
          <w:lang w:val="en-GB"/>
        </w:rPr>
        <w:t xml:space="preserve">Testing of hypotheses to various significant level t-test: </w:t>
      </w:r>
    </w:p>
    <w:p w14:paraId="7935DC9D" w14:textId="076E9E30" w:rsidR="004C3B64" w:rsidRPr="00353E71" w:rsidRDefault="004C3B64" w:rsidP="00353E71">
      <w:pPr>
        <w:rPr>
          <w:rFonts w:asciiTheme="minorHAnsi" w:hAnsiTheme="minorHAnsi" w:cstheme="minorHAnsi"/>
          <w:b/>
          <w:bCs/>
          <w:color w:val="0070C0"/>
          <w:sz w:val="36"/>
          <w:szCs w:val="36"/>
          <w:lang w:val="en-GB"/>
        </w:rPr>
      </w:pPr>
      <w:r w:rsidRPr="00353E71">
        <w:rPr>
          <w:rFonts w:asciiTheme="minorHAnsi" w:hAnsiTheme="minorHAnsi" w:cstheme="minorHAnsi"/>
          <w:b/>
          <w:bCs/>
          <w:color w:val="0070C0"/>
          <w:sz w:val="36"/>
          <w:szCs w:val="36"/>
          <w:lang w:val="en-GB"/>
        </w:rPr>
        <w:t>Two – samples Assuming Unequal Variances.</w:t>
      </w:r>
    </w:p>
    <w:p w14:paraId="77626E29" w14:textId="3D2093E0" w:rsidR="004C3B64" w:rsidRPr="00D0464F" w:rsidRDefault="004C3B64" w:rsidP="00D0464F">
      <w:pPr>
        <w:pStyle w:val="Default"/>
        <w:numPr>
          <w:ilvl w:val="0"/>
          <w:numId w:val="2"/>
        </w:numPr>
        <w:rPr>
          <w:rFonts w:ascii="Georgia" w:hAnsi="Georgia" w:cs="Times New Roman"/>
          <w:color w:val="auto"/>
          <w:lang w:val="en-GB"/>
        </w:rPr>
      </w:pPr>
      <w:r w:rsidRPr="009F4183">
        <w:rPr>
          <w:rFonts w:ascii="Georgia" w:hAnsi="Georgia" w:cs="Times New Roman"/>
          <w:b/>
          <w:bCs/>
          <w:color w:val="auto"/>
          <w:lang w:val="en-GB"/>
        </w:rPr>
        <w:t xml:space="preserve">a)  p = 0.10 </w:t>
      </w:r>
    </w:p>
    <w:tbl>
      <w:tblPr>
        <w:tblW w:w="8940" w:type="dxa"/>
        <w:tblCellMar>
          <w:left w:w="70" w:type="dxa"/>
          <w:right w:w="70" w:type="dxa"/>
        </w:tblCellMar>
        <w:tblLook w:val="04A0" w:firstRow="1" w:lastRow="0" w:firstColumn="1" w:lastColumn="0" w:noHBand="0" w:noVBand="1"/>
      </w:tblPr>
      <w:tblGrid>
        <w:gridCol w:w="5500"/>
        <w:gridCol w:w="3440"/>
      </w:tblGrid>
      <w:tr w:rsidR="004C3B64" w:rsidRPr="00B05CF1" w14:paraId="7D0926C3" w14:textId="77777777" w:rsidTr="00D0464F">
        <w:trPr>
          <w:trHeight w:val="347"/>
        </w:trPr>
        <w:tc>
          <w:tcPr>
            <w:tcW w:w="5500" w:type="dxa"/>
            <w:tcBorders>
              <w:top w:val="nil"/>
              <w:left w:val="nil"/>
              <w:bottom w:val="nil"/>
              <w:right w:val="nil"/>
            </w:tcBorders>
            <w:shd w:val="clear" w:color="auto" w:fill="auto"/>
            <w:noWrap/>
            <w:vAlign w:val="bottom"/>
            <w:hideMark/>
          </w:tcPr>
          <w:p w14:paraId="1629182D" w14:textId="77777777" w:rsidR="004C3B64" w:rsidRPr="00B05CF1" w:rsidRDefault="004C3B64" w:rsidP="002C7231">
            <w:pPr>
              <w:spacing w:after="0" w:line="240" w:lineRule="auto"/>
              <w:jc w:val="left"/>
              <w:rPr>
                <w:rFonts w:ascii="Georgia" w:hAnsi="Georgia" w:cs="Times New Roman"/>
                <w:szCs w:val="24"/>
                <w:lang w:val="en-GB"/>
              </w:rPr>
            </w:pPr>
            <w:r w:rsidRPr="00B05CF1">
              <w:rPr>
                <w:rFonts w:ascii="Georgia" w:hAnsi="Georgia" w:cs="Times New Roman"/>
                <w:szCs w:val="24"/>
                <w:lang w:val="en-GB"/>
              </w:rPr>
              <w:t>t-Test: Two-Sample Assuming Unequal Variances</w:t>
            </w:r>
          </w:p>
        </w:tc>
        <w:tc>
          <w:tcPr>
            <w:tcW w:w="3440" w:type="dxa"/>
            <w:tcBorders>
              <w:top w:val="nil"/>
              <w:left w:val="nil"/>
              <w:bottom w:val="nil"/>
              <w:right w:val="nil"/>
            </w:tcBorders>
            <w:shd w:val="clear" w:color="auto" w:fill="auto"/>
            <w:noWrap/>
            <w:vAlign w:val="bottom"/>
            <w:hideMark/>
          </w:tcPr>
          <w:p w14:paraId="419144CC" w14:textId="77777777" w:rsidR="004C3B64" w:rsidRPr="00B05CF1" w:rsidRDefault="004C3B64" w:rsidP="002C7231">
            <w:pPr>
              <w:spacing w:after="0" w:line="240" w:lineRule="auto"/>
              <w:jc w:val="left"/>
              <w:rPr>
                <w:rFonts w:ascii="Georgia" w:hAnsi="Georgia" w:cs="Times New Roman"/>
                <w:szCs w:val="24"/>
                <w:lang w:val="en-GB"/>
              </w:rPr>
            </w:pPr>
          </w:p>
        </w:tc>
      </w:tr>
    </w:tbl>
    <w:p w14:paraId="33F569E3" w14:textId="77777777" w:rsidR="00B038A3" w:rsidRDefault="00B038A3" w:rsidP="004C3B64">
      <w:pPr>
        <w:rPr>
          <w:noProof/>
        </w:rPr>
      </w:pPr>
    </w:p>
    <w:p w14:paraId="30F4BC4C" w14:textId="66C1CD7F" w:rsidR="00B038A3" w:rsidRPr="009F4183" w:rsidRDefault="00B038A3" w:rsidP="004C3B64">
      <w:pPr>
        <w:rPr>
          <w:rFonts w:ascii="Georgia" w:hAnsi="Georgia" w:cs="Times New Roman"/>
          <w:szCs w:val="24"/>
          <w:lang w:val="en-GB"/>
        </w:rPr>
      </w:pPr>
      <w:r>
        <w:rPr>
          <w:noProof/>
        </w:rPr>
        <w:drawing>
          <wp:inline distT="0" distB="0" distL="0" distR="0" wp14:anchorId="43C33196" wp14:editId="3B01FB9E">
            <wp:extent cx="5303520" cy="2329583"/>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8"/>
                    <a:srcRect l="28175" t="41387" r="29365" b="25455"/>
                    <a:stretch/>
                  </pic:blipFill>
                  <pic:spPr bwMode="auto">
                    <a:xfrm>
                      <a:off x="0" y="0"/>
                      <a:ext cx="5337222" cy="2344387"/>
                    </a:xfrm>
                    <a:prstGeom prst="rect">
                      <a:avLst/>
                    </a:prstGeom>
                    <a:ln>
                      <a:noFill/>
                    </a:ln>
                    <a:extLst>
                      <a:ext uri="{53640926-AAD7-44D8-BBD7-CCE9431645EC}">
                        <a14:shadowObscured xmlns:a14="http://schemas.microsoft.com/office/drawing/2010/main"/>
                      </a:ext>
                    </a:extLst>
                  </pic:spPr>
                </pic:pic>
              </a:graphicData>
            </a:graphic>
          </wp:inline>
        </w:drawing>
      </w:r>
    </w:p>
    <w:p w14:paraId="1B53EAE1" w14:textId="77777777" w:rsidR="004C3B64" w:rsidRPr="00B05CF1" w:rsidRDefault="004C3B64" w:rsidP="004C3B64">
      <w:pPr>
        <w:autoSpaceDE w:val="0"/>
        <w:autoSpaceDN w:val="0"/>
        <w:adjustRightInd w:val="0"/>
        <w:spacing w:after="0" w:line="240" w:lineRule="auto"/>
        <w:jc w:val="left"/>
        <w:rPr>
          <w:rFonts w:ascii="Georgia" w:hAnsi="Georgia" w:cs="Calibri"/>
          <w:color w:val="000000"/>
          <w:szCs w:val="24"/>
          <w:lang w:val="bg-BG"/>
        </w:rPr>
      </w:pPr>
    </w:p>
    <w:p w14:paraId="5F169607" w14:textId="2162C321" w:rsidR="004C3B64" w:rsidRPr="00C550A0" w:rsidRDefault="004C3B64" w:rsidP="004C3B64">
      <w:pPr>
        <w:numPr>
          <w:ilvl w:val="0"/>
          <w:numId w:val="3"/>
        </w:numPr>
        <w:autoSpaceDE w:val="0"/>
        <w:autoSpaceDN w:val="0"/>
        <w:adjustRightInd w:val="0"/>
        <w:spacing w:after="0" w:line="240" w:lineRule="auto"/>
        <w:jc w:val="left"/>
        <w:rPr>
          <w:rFonts w:ascii="Georgia" w:hAnsi="Georgia" w:cs="Calibri"/>
          <w:color w:val="000000"/>
          <w:sz w:val="22"/>
          <w:lang w:val="bg-BG"/>
        </w:rPr>
      </w:pPr>
      <w:r w:rsidRPr="00B05CF1">
        <w:rPr>
          <w:rFonts w:ascii="Georgia" w:hAnsi="Georgia" w:cs="Calibri"/>
          <w:b/>
          <w:bCs/>
          <w:color w:val="000000"/>
          <w:sz w:val="22"/>
          <w:lang w:val="bg-BG"/>
        </w:rPr>
        <w:t xml:space="preserve">b) p = 0.05 </w:t>
      </w:r>
    </w:p>
    <w:tbl>
      <w:tblPr>
        <w:tblW w:w="8020" w:type="dxa"/>
        <w:tblCellMar>
          <w:left w:w="70" w:type="dxa"/>
          <w:right w:w="70" w:type="dxa"/>
        </w:tblCellMar>
        <w:tblLook w:val="04A0" w:firstRow="1" w:lastRow="0" w:firstColumn="1" w:lastColumn="0" w:noHBand="0" w:noVBand="1"/>
      </w:tblPr>
      <w:tblGrid>
        <w:gridCol w:w="3007"/>
        <w:gridCol w:w="2593"/>
        <w:gridCol w:w="2420"/>
      </w:tblGrid>
      <w:tr w:rsidR="004C3B64" w:rsidRPr="00B05CF1" w14:paraId="384A9285" w14:textId="77777777" w:rsidTr="002C7231">
        <w:trPr>
          <w:trHeight w:val="288"/>
        </w:trPr>
        <w:tc>
          <w:tcPr>
            <w:tcW w:w="5600" w:type="dxa"/>
            <w:gridSpan w:val="2"/>
            <w:tcBorders>
              <w:top w:val="nil"/>
              <w:left w:val="nil"/>
              <w:bottom w:val="nil"/>
              <w:right w:val="nil"/>
            </w:tcBorders>
            <w:shd w:val="clear" w:color="auto" w:fill="auto"/>
            <w:noWrap/>
            <w:vAlign w:val="bottom"/>
            <w:hideMark/>
          </w:tcPr>
          <w:p w14:paraId="00867878" w14:textId="77777777" w:rsidR="004C3B64" w:rsidRPr="00B05CF1" w:rsidRDefault="004C3B64" w:rsidP="002C7231">
            <w:pPr>
              <w:spacing w:after="0" w:line="240" w:lineRule="auto"/>
              <w:jc w:val="left"/>
              <w:rPr>
                <w:rFonts w:ascii="Georgia" w:eastAsia="Times New Roman" w:hAnsi="Georgia" w:cs="Calibri"/>
                <w:color w:val="000000"/>
                <w:lang w:val="bg-BG" w:eastAsia="bg-BG"/>
              </w:rPr>
            </w:pPr>
            <w:r w:rsidRPr="00B05CF1">
              <w:rPr>
                <w:rFonts w:ascii="Georgia" w:eastAsia="Times New Roman" w:hAnsi="Georgia" w:cs="Calibri"/>
                <w:color w:val="000000"/>
                <w:sz w:val="22"/>
                <w:lang w:val="bg-BG" w:eastAsia="bg-BG"/>
              </w:rPr>
              <w:t>t-Test: Two-Sample Assuming Unequal Variances</w:t>
            </w:r>
          </w:p>
        </w:tc>
        <w:tc>
          <w:tcPr>
            <w:tcW w:w="2420" w:type="dxa"/>
            <w:tcBorders>
              <w:top w:val="nil"/>
              <w:left w:val="nil"/>
              <w:bottom w:val="nil"/>
              <w:right w:val="nil"/>
            </w:tcBorders>
            <w:shd w:val="clear" w:color="auto" w:fill="auto"/>
            <w:noWrap/>
            <w:vAlign w:val="bottom"/>
            <w:hideMark/>
          </w:tcPr>
          <w:p w14:paraId="41C8329D" w14:textId="77777777" w:rsidR="004C3B64" w:rsidRPr="00B05CF1" w:rsidRDefault="004C3B64" w:rsidP="002C7231">
            <w:pPr>
              <w:spacing w:after="0" w:line="240" w:lineRule="auto"/>
              <w:jc w:val="left"/>
              <w:rPr>
                <w:rFonts w:ascii="Georgia" w:eastAsia="Times New Roman" w:hAnsi="Georgia" w:cs="Calibri"/>
                <w:color w:val="000000"/>
                <w:lang w:val="bg-BG" w:eastAsia="bg-BG"/>
              </w:rPr>
            </w:pPr>
          </w:p>
        </w:tc>
      </w:tr>
      <w:tr w:rsidR="004C3B64" w:rsidRPr="00B05CF1" w14:paraId="7BC18E4E" w14:textId="77777777" w:rsidTr="002C7231">
        <w:trPr>
          <w:trHeight w:val="300"/>
        </w:trPr>
        <w:tc>
          <w:tcPr>
            <w:tcW w:w="3007" w:type="dxa"/>
            <w:tcBorders>
              <w:top w:val="nil"/>
              <w:left w:val="nil"/>
              <w:bottom w:val="nil"/>
              <w:right w:val="nil"/>
            </w:tcBorders>
            <w:shd w:val="clear" w:color="auto" w:fill="auto"/>
            <w:noWrap/>
            <w:vAlign w:val="bottom"/>
            <w:hideMark/>
          </w:tcPr>
          <w:p w14:paraId="1FE3C352" w14:textId="77777777" w:rsidR="004C3B64" w:rsidRPr="00B05CF1" w:rsidRDefault="004C3B64" w:rsidP="002C7231">
            <w:pPr>
              <w:spacing w:after="0" w:line="240" w:lineRule="auto"/>
              <w:jc w:val="left"/>
              <w:rPr>
                <w:rFonts w:ascii="Georgia" w:eastAsia="Times New Roman" w:hAnsi="Georgia" w:cs="Times New Roman"/>
                <w:sz w:val="20"/>
                <w:szCs w:val="20"/>
                <w:lang w:val="bg-BG" w:eastAsia="bg-BG"/>
              </w:rPr>
            </w:pPr>
          </w:p>
        </w:tc>
        <w:tc>
          <w:tcPr>
            <w:tcW w:w="2593" w:type="dxa"/>
            <w:tcBorders>
              <w:top w:val="nil"/>
              <w:left w:val="nil"/>
              <w:bottom w:val="nil"/>
              <w:right w:val="nil"/>
            </w:tcBorders>
            <w:shd w:val="clear" w:color="auto" w:fill="auto"/>
            <w:noWrap/>
            <w:vAlign w:val="bottom"/>
            <w:hideMark/>
          </w:tcPr>
          <w:p w14:paraId="7FC8F3CE" w14:textId="77777777" w:rsidR="004C3B64" w:rsidRPr="00B05CF1" w:rsidRDefault="004C3B64" w:rsidP="002C7231">
            <w:pPr>
              <w:spacing w:after="0" w:line="240" w:lineRule="auto"/>
              <w:jc w:val="left"/>
              <w:rPr>
                <w:rFonts w:ascii="Georgia" w:eastAsia="Times New Roman" w:hAnsi="Georgia" w:cs="Times New Roman"/>
                <w:sz w:val="20"/>
                <w:szCs w:val="20"/>
                <w:lang w:val="bg-BG" w:eastAsia="bg-BG"/>
              </w:rPr>
            </w:pPr>
          </w:p>
        </w:tc>
        <w:tc>
          <w:tcPr>
            <w:tcW w:w="2420" w:type="dxa"/>
            <w:tcBorders>
              <w:top w:val="nil"/>
              <w:left w:val="nil"/>
              <w:bottom w:val="nil"/>
              <w:right w:val="nil"/>
            </w:tcBorders>
            <w:shd w:val="clear" w:color="auto" w:fill="auto"/>
            <w:noWrap/>
            <w:vAlign w:val="bottom"/>
            <w:hideMark/>
          </w:tcPr>
          <w:p w14:paraId="5B3E2FED" w14:textId="77777777" w:rsidR="004C3B64" w:rsidRPr="00B05CF1" w:rsidRDefault="004C3B64" w:rsidP="002C7231">
            <w:pPr>
              <w:spacing w:after="0" w:line="240" w:lineRule="auto"/>
              <w:jc w:val="left"/>
              <w:rPr>
                <w:rFonts w:ascii="Georgia" w:eastAsia="Times New Roman" w:hAnsi="Georgia" w:cs="Times New Roman"/>
                <w:sz w:val="20"/>
                <w:szCs w:val="20"/>
                <w:lang w:val="bg-BG" w:eastAsia="bg-BG"/>
              </w:rPr>
            </w:pPr>
          </w:p>
        </w:tc>
      </w:tr>
    </w:tbl>
    <w:p w14:paraId="117D5E06" w14:textId="77777777" w:rsidR="00B038A3" w:rsidRDefault="00B038A3" w:rsidP="004C3B64">
      <w:pPr>
        <w:autoSpaceDE w:val="0"/>
        <w:autoSpaceDN w:val="0"/>
        <w:adjustRightInd w:val="0"/>
        <w:spacing w:after="0" w:line="240" w:lineRule="auto"/>
        <w:jc w:val="left"/>
        <w:rPr>
          <w:noProof/>
        </w:rPr>
      </w:pPr>
    </w:p>
    <w:p w14:paraId="24C2DC0E" w14:textId="5702622E" w:rsidR="004C3B64" w:rsidRPr="00B05CF1" w:rsidRDefault="00B038A3" w:rsidP="004C3B64">
      <w:pPr>
        <w:autoSpaceDE w:val="0"/>
        <w:autoSpaceDN w:val="0"/>
        <w:adjustRightInd w:val="0"/>
        <w:spacing w:after="0" w:line="240" w:lineRule="auto"/>
        <w:jc w:val="left"/>
        <w:rPr>
          <w:rFonts w:ascii="Georgia" w:hAnsi="Georgia" w:cs="Times New Roman"/>
          <w:color w:val="000000"/>
          <w:szCs w:val="24"/>
          <w:lang w:val="bg-BG"/>
        </w:rPr>
      </w:pPr>
      <w:r>
        <w:rPr>
          <w:noProof/>
        </w:rPr>
        <w:drawing>
          <wp:inline distT="0" distB="0" distL="0" distR="0" wp14:anchorId="251E8355" wp14:editId="65056CD3">
            <wp:extent cx="5318760" cy="2376080"/>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9"/>
                    <a:srcRect l="28836" t="35273" r="32672" b="34157"/>
                    <a:stretch/>
                  </pic:blipFill>
                  <pic:spPr bwMode="auto">
                    <a:xfrm>
                      <a:off x="0" y="0"/>
                      <a:ext cx="5369083" cy="2398561"/>
                    </a:xfrm>
                    <a:prstGeom prst="rect">
                      <a:avLst/>
                    </a:prstGeom>
                    <a:ln>
                      <a:noFill/>
                    </a:ln>
                    <a:extLst>
                      <a:ext uri="{53640926-AAD7-44D8-BBD7-CCE9431645EC}">
                        <a14:shadowObscured xmlns:a14="http://schemas.microsoft.com/office/drawing/2010/main"/>
                      </a:ext>
                    </a:extLst>
                  </pic:spPr>
                </pic:pic>
              </a:graphicData>
            </a:graphic>
          </wp:inline>
        </w:drawing>
      </w:r>
    </w:p>
    <w:p w14:paraId="168C9E0D" w14:textId="77777777" w:rsidR="00D0464F" w:rsidRDefault="00D0464F" w:rsidP="004C3B64">
      <w:pPr>
        <w:numPr>
          <w:ilvl w:val="0"/>
          <w:numId w:val="4"/>
        </w:numPr>
        <w:autoSpaceDE w:val="0"/>
        <w:autoSpaceDN w:val="0"/>
        <w:adjustRightInd w:val="0"/>
        <w:spacing w:after="0" w:line="240" w:lineRule="auto"/>
        <w:jc w:val="left"/>
        <w:rPr>
          <w:rFonts w:ascii="Georgia" w:hAnsi="Georgia" w:cs="Times New Roman"/>
          <w:b/>
          <w:bCs/>
          <w:color w:val="000000"/>
          <w:sz w:val="23"/>
          <w:szCs w:val="23"/>
          <w:lang w:val="bg-BG"/>
        </w:rPr>
      </w:pPr>
    </w:p>
    <w:p w14:paraId="105F42FD" w14:textId="77777777" w:rsidR="00D0464F" w:rsidRDefault="00D0464F">
      <w:pPr>
        <w:spacing w:after="200" w:line="276" w:lineRule="auto"/>
        <w:jc w:val="left"/>
        <w:rPr>
          <w:rFonts w:ascii="Georgia" w:hAnsi="Georgia" w:cs="Times New Roman"/>
          <w:b/>
          <w:bCs/>
          <w:color w:val="000000"/>
          <w:sz w:val="23"/>
          <w:szCs w:val="23"/>
          <w:lang w:val="bg-BG"/>
        </w:rPr>
      </w:pPr>
      <w:r>
        <w:rPr>
          <w:rFonts w:ascii="Georgia" w:hAnsi="Georgia" w:cs="Times New Roman"/>
          <w:b/>
          <w:bCs/>
          <w:color w:val="000000"/>
          <w:sz w:val="23"/>
          <w:szCs w:val="23"/>
          <w:lang w:val="bg-BG"/>
        </w:rPr>
        <w:br w:type="page"/>
      </w:r>
    </w:p>
    <w:p w14:paraId="0134E6F8" w14:textId="6A3863F3" w:rsidR="004C3B64" w:rsidRPr="00D0464F" w:rsidRDefault="004C3B64" w:rsidP="004C3B64">
      <w:pPr>
        <w:numPr>
          <w:ilvl w:val="0"/>
          <w:numId w:val="4"/>
        </w:numPr>
        <w:autoSpaceDE w:val="0"/>
        <w:autoSpaceDN w:val="0"/>
        <w:adjustRightInd w:val="0"/>
        <w:spacing w:after="0" w:line="240" w:lineRule="auto"/>
        <w:jc w:val="left"/>
        <w:rPr>
          <w:rFonts w:ascii="Georgia" w:hAnsi="Georgia" w:cs="Times New Roman"/>
          <w:b/>
          <w:bCs/>
          <w:color w:val="000000"/>
          <w:sz w:val="23"/>
          <w:szCs w:val="23"/>
          <w:lang w:val="bg-BG"/>
        </w:rPr>
      </w:pPr>
      <w:r w:rsidRPr="00B05CF1">
        <w:rPr>
          <w:rFonts w:ascii="Georgia" w:hAnsi="Georgia" w:cs="Times New Roman"/>
          <w:b/>
          <w:bCs/>
          <w:color w:val="000000"/>
          <w:sz w:val="23"/>
          <w:szCs w:val="23"/>
          <w:lang w:val="bg-BG"/>
        </w:rPr>
        <w:t xml:space="preserve">c) p = 0.01 </w:t>
      </w:r>
    </w:p>
    <w:tbl>
      <w:tblPr>
        <w:tblW w:w="8460" w:type="dxa"/>
        <w:tblCellMar>
          <w:left w:w="70" w:type="dxa"/>
          <w:right w:w="70" w:type="dxa"/>
        </w:tblCellMar>
        <w:tblLook w:val="04A0" w:firstRow="1" w:lastRow="0" w:firstColumn="1" w:lastColumn="0" w:noHBand="0" w:noVBand="1"/>
      </w:tblPr>
      <w:tblGrid>
        <w:gridCol w:w="5960"/>
        <w:gridCol w:w="2500"/>
      </w:tblGrid>
      <w:tr w:rsidR="004C3B64" w:rsidRPr="00B05CF1" w14:paraId="4B82B768" w14:textId="77777777" w:rsidTr="002C7231">
        <w:trPr>
          <w:trHeight w:val="288"/>
        </w:trPr>
        <w:tc>
          <w:tcPr>
            <w:tcW w:w="5960" w:type="dxa"/>
            <w:tcBorders>
              <w:top w:val="nil"/>
              <w:left w:val="nil"/>
              <w:bottom w:val="nil"/>
              <w:right w:val="nil"/>
            </w:tcBorders>
            <w:shd w:val="clear" w:color="auto" w:fill="auto"/>
            <w:noWrap/>
            <w:vAlign w:val="bottom"/>
            <w:hideMark/>
          </w:tcPr>
          <w:p w14:paraId="658D6679" w14:textId="77777777" w:rsidR="004C3B64" w:rsidRPr="00B05CF1" w:rsidRDefault="004C3B64" w:rsidP="002C7231">
            <w:pPr>
              <w:spacing w:after="0" w:line="240" w:lineRule="auto"/>
              <w:jc w:val="left"/>
              <w:rPr>
                <w:rFonts w:ascii="Georgia" w:eastAsia="Times New Roman" w:hAnsi="Georgia" w:cs="Calibri"/>
                <w:color w:val="000000"/>
                <w:lang w:val="bg-BG" w:eastAsia="bg-BG"/>
              </w:rPr>
            </w:pPr>
            <w:r w:rsidRPr="00B05CF1">
              <w:rPr>
                <w:rFonts w:ascii="Georgia" w:eastAsia="Times New Roman" w:hAnsi="Georgia" w:cs="Calibri"/>
                <w:color w:val="000000"/>
                <w:sz w:val="22"/>
                <w:lang w:val="bg-BG" w:eastAsia="bg-BG"/>
              </w:rPr>
              <w:t>t-Test: Two-Sample Assuming Unequal Variances</w:t>
            </w:r>
          </w:p>
        </w:tc>
        <w:tc>
          <w:tcPr>
            <w:tcW w:w="2500" w:type="dxa"/>
            <w:tcBorders>
              <w:top w:val="nil"/>
              <w:left w:val="nil"/>
              <w:bottom w:val="nil"/>
              <w:right w:val="nil"/>
            </w:tcBorders>
            <w:shd w:val="clear" w:color="auto" w:fill="auto"/>
            <w:noWrap/>
            <w:vAlign w:val="bottom"/>
            <w:hideMark/>
          </w:tcPr>
          <w:p w14:paraId="7CA11A81" w14:textId="77777777" w:rsidR="004C3B64" w:rsidRPr="00B05CF1" w:rsidRDefault="004C3B64" w:rsidP="002C7231">
            <w:pPr>
              <w:spacing w:after="0" w:line="240" w:lineRule="auto"/>
              <w:jc w:val="left"/>
              <w:rPr>
                <w:rFonts w:ascii="Georgia" w:eastAsia="Times New Roman" w:hAnsi="Georgia" w:cs="Calibri"/>
                <w:color w:val="000000"/>
                <w:lang w:val="bg-BG" w:eastAsia="bg-BG"/>
              </w:rPr>
            </w:pPr>
          </w:p>
        </w:tc>
      </w:tr>
    </w:tbl>
    <w:p w14:paraId="0DFB16DD" w14:textId="77777777" w:rsidR="00B038A3" w:rsidRDefault="00B038A3" w:rsidP="00FD3503">
      <w:pPr>
        <w:rPr>
          <w:noProof/>
        </w:rPr>
      </w:pPr>
    </w:p>
    <w:p w14:paraId="4BBAC426" w14:textId="7DDC782B" w:rsidR="00B038A3" w:rsidRPr="00353E71" w:rsidRDefault="00B038A3" w:rsidP="00FD3503">
      <w:pPr>
        <w:rPr>
          <w:rFonts w:asciiTheme="minorHAnsi" w:hAnsiTheme="minorHAnsi" w:cstheme="minorHAnsi"/>
          <w:b/>
          <w:bCs/>
          <w:color w:val="0070C0"/>
          <w:sz w:val="36"/>
          <w:szCs w:val="36"/>
          <w:lang w:val="en-GB"/>
        </w:rPr>
      </w:pPr>
      <w:r>
        <w:rPr>
          <w:noProof/>
        </w:rPr>
        <w:drawing>
          <wp:inline distT="0" distB="0" distL="0" distR="0" wp14:anchorId="4129EE1E" wp14:editId="21A74E7D">
            <wp:extent cx="5897880" cy="2156023"/>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0"/>
                    <a:srcRect l="27778" t="45620" r="28439" b="25926"/>
                    <a:stretch/>
                  </pic:blipFill>
                  <pic:spPr bwMode="auto">
                    <a:xfrm>
                      <a:off x="0" y="0"/>
                      <a:ext cx="5960045" cy="2178748"/>
                    </a:xfrm>
                    <a:prstGeom prst="rect">
                      <a:avLst/>
                    </a:prstGeom>
                    <a:ln>
                      <a:noFill/>
                    </a:ln>
                    <a:extLst>
                      <a:ext uri="{53640926-AAD7-44D8-BBD7-CCE9431645EC}">
                        <a14:shadowObscured xmlns:a14="http://schemas.microsoft.com/office/drawing/2010/main"/>
                      </a:ext>
                    </a:extLst>
                  </pic:spPr>
                </pic:pic>
              </a:graphicData>
            </a:graphic>
          </wp:inline>
        </w:drawing>
      </w:r>
    </w:p>
    <w:p w14:paraId="3690C092" w14:textId="77777777" w:rsidR="00D0464F" w:rsidRDefault="00D0464F" w:rsidP="00353E71">
      <w:pPr>
        <w:rPr>
          <w:rFonts w:asciiTheme="minorHAnsi" w:hAnsiTheme="minorHAnsi" w:cstheme="minorHAnsi"/>
          <w:b/>
          <w:bCs/>
          <w:color w:val="0070C0"/>
          <w:sz w:val="36"/>
          <w:szCs w:val="36"/>
          <w:lang w:val="en-GB"/>
        </w:rPr>
      </w:pPr>
    </w:p>
    <w:p w14:paraId="40575301" w14:textId="6C55E721" w:rsidR="00FD3503" w:rsidRPr="00353E71" w:rsidRDefault="00FD3503" w:rsidP="00353E71">
      <w:pPr>
        <w:rPr>
          <w:rFonts w:asciiTheme="minorHAnsi" w:hAnsiTheme="minorHAnsi" w:cstheme="minorHAnsi"/>
          <w:b/>
          <w:bCs/>
          <w:color w:val="0070C0"/>
          <w:sz w:val="36"/>
          <w:szCs w:val="36"/>
          <w:lang w:val="en-GB"/>
        </w:rPr>
      </w:pPr>
      <w:r w:rsidRPr="00353E71">
        <w:rPr>
          <w:rFonts w:asciiTheme="minorHAnsi" w:hAnsiTheme="minorHAnsi" w:cstheme="minorHAnsi"/>
          <w:b/>
          <w:bCs/>
          <w:color w:val="0070C0"/>
          <w:sz w:val="36"/>
          <w:szCs w:val="36"/>
          <w:lang w:val="en-GB"/>
        </w:rPr>
        <w:t xml:space="preserve">Testing of hypotheses to various significance level t-test: Two – samples Assuming equal Variances. </w:t>
      </w:r>
    </w:p>
    <w:p w14:paraId="71182F4B" w14:textId="77777777" w:rsidR="00FD3503" w:rsidRPr="009F4183" w:rsidRDefault="00FD3503" w:rsidP="00FD3503">
      <w:pPr>
        <w:numPr>
          <w:ilvl w:val="0"/>
          <w:numId w:val="5"/>
        </w:numPr>
        <w:autoSpaceDE w:val="0"/>
        <w:autoSpaceDN w:val="0"/>
        <w:adjustRightInd w:val="0"/>
        <w:spacing w:after="0" w:line="240" w:lineRule="auto"/>
        <w:jc w:val="left"/>
        <w:rPr>
          <w:rFonts w:ascii="Georgia" w:hAnsi="Georgia" w:cs="Times New Roman"/>
          <w:color w:val="000000"/>
          <w:sz w:val="23"/>
          <w:szCs w:val="23"/>
          <w:lang w:val="bg-BG"/>
        </w:rPr>
      </w:pPr>
      <w:r w:rsidRPr="009F4183">
        <w:rPr>
          <w:rFonts w:ascii="Georgia" w:hAnsi="Georgia" w:cs="Times New Roman"/>
          <w:b/>
          <w:bCs/>
          <w:color w:val="000000"/>
          <w:sz w:val="23"/>
          <w:szCs w:val="23"/>
          <w:lang w:val="bg-BG"/>
        </w:rPr>
        <w:t xml:space="preserve">a) p = 0.10 </w:t>
      </w:r>
    </w:p>
    <w:p w14:paraId="47DB3998" w14:textId="77777777" w:rsidR="00FD3503" w:rsidRPr="009F4183" w:rsidRDefault="00FD3503" w:rsidP="00FD3503">
      <w:pPr>
        <w:autoSpaceDE w:val="0"/>
        <w:autoSpaceDN w:val="0"/>
        <w:adjustRightInd w:val="0"/>
        <w:spacing w:after="0" w:line="240" w:lineRule="auto"/>
        <w:jc w:val="left"/>
        <w:rPr>
          <w:rFonts w:ascii="Georgia" w:hAnsi="Georgia" w:cs="Times New Roman"/>
          <w:b/>
          <w:bCs/>
          <w:color w:val="000000"/>
          <w:sz w:val="23"/>
          <w:szCs w:val="23"/>
          <w:lang w:val="bg-BG"/>
        </w:rPr>
      </w:pPr>
    </w:p>
    <w:tbl>
      <w:tblPr>
        <w:tblW w:w="7540" w:type="dxa"/>
        <w:tblCellMar>
          <w:left w:w="70" w:type="dxa"/>
          <w:right w:w="70" w:type="dxa"/>
        </w:tblCellMar>
        <w:tblLook w:val="04A0" w:firstRow="1" w:lastRow="0" w:firstColumn="1" w:lastColumn="0" w:noHBand="0" w:noVBand="1"/>
      </w:tblPr>
      <w:tblGrid>
        <w:gridCol w:w="4700"/>
        <w:gridCol w:w="2840"/>
      </w:tblGrid>
      <w:tr w:rsidR="00FD3503" w:rsidRPr="009F4183" w14:paraId="35B9EBC9" w14:textId="77777777" w:rsidTr="002C7231">
        <w:trPr>
          <w:trHeight w:val="288"/>
        </w:trPr>
        <w:tc>
          <w:tcPr>
            <w:tcW w:w="4700" w:type="dxa"/>
            <w:tcBorders>
              <w:top w:val="nil"/>
              <w:left w:val="nil"/>
              <w:bottom w:val="nil"/>
              <w:right w:val="nil"/>
            </w:tcBorders>
            <w:shd w:val="clear" w:color="auto" w:fill="auto"/>
            <w:noWrap/>
            <w:vAlign w:val="bottom"/>
            <w:hideMark/>
          </w:tcPr>
          <w:p w14:paraId="403D650B" w14:textId="77777777" w:rsidR="00FD3503" w:rsidRPr="009F4183" w:rsidRDefault="00FD3503" w:rsidP="002C7231">
            <w:pPr>
              <w:spacing w:after="0" w:line="240" w:lineRule="auto"/>
              <w:jc w:val="left"/>
              <w:rPr>
                <w:rFonts w:ascii="Georgia" w:eastAsia="Times New Roman" w:hAnsi="Georgia" w:cs="Calibri"/>
                <w:color w:val="000000"/>
                <w:lang w:val="bg-BG" w:eastAsia="bg-BG"/>
              </w:rPr>
            </w:pPr>
            <w:r w:rsidRPr="009F4183">
              <w:rPr>
                <w:rFonts w:ascii="Georgia" w:eastAsia="Times New Roman" w:hAnsi="Georgia" w:cs="Calibri"/>
                <w:color w:val="000000"/>
                <w:sz w:val="22"/>
                <w:lang w:val="bg-BG" w:eastAsia="bg-BG"/>
              </w:rPr>
              <w:t>t-Test: Two-Sample Assuming Equal Variances</w:t>
            </w:r>
          </w:p>
        </w:tc>
        <w:tc>
          <w:tcPr>
            <w:tcW w:w="2840" w:type="dxa"/>
            <w:tcBorders>
              <w:top w:val="nil"/>
              <w:left w:val="nil"/>
              <w:bottom w:val="nil"/>
              <w:right w:val="nil"/>
            </w:tcBorders>
            <w:shd w:val="clear" w:color="auto" w:fill="auto"/>
            <w:noWrap/>
            <w:vAlign w:val="bottom"/>
            <w:hideMark/>
          </w:tcPr>
          <w:p w14:paraId="0E5A3542" w14:textId="77777777" w:rsidR="00FD3503" w:rsidRPr="009F4183" w:rsidRDefault="00FD3503" w:rsidP="002C7231">
            <w:pPr>
              <w:spacing w:after="0" w:line="240" w:lineRule="auto"/>
              <w:jc w:val="left"/>
              <w:rPr>
                <w:rFonts w:ascii="Georgia" w:eastAsia="Times New Roman" w:hAnsi="Georgia" w:cs="Calibri"/>
                <w:color w:val="000000"/>
                <w:lang w:val="bg-BG" w:eastAsia="bg-BG"/>
              </w:rPr>
            </w:pPr>
          </w:p>
        </w:tc>
      </w:tr>
    </w:tbl>
    <w:p w14:paraId="1F0F252D" w14:textId="77777777" w:rsidR="00B038A3" w:rsidRDefault="00B038A3" w:rsidP="00FD3503">
      <w:pPr>
        <w:rPr>
          <w:noProof/>
        </w:rPr>
      </w:pPr>
    </w:p>
    <w:p w14:paraId="7B80E172" w14:textId="15920D26" w:rsidR="00B038A3" w:rsidRPr="009F4183" w:rsidRDefault="00B038A3" w:rsidP="00FD3503">
      <w:pPr>
        <w:rPr>
          <w:rFonts w:ascii="Georgia" w:hAnsi="Georgia" w:cs="Times New Roman"/>
          <w:szCs w:val="24"/>
          <w:lang w:val="en-GB"/>
        </w:rPr>
      </w:pPr>
      <w:r>
        <w:rPr>
          <w:noProof/>
        </w:rPr>
        <w:drawing>
          <wp:inline distT="0" distB="0" distL="0" distR="0" wp14:anchorId="7A49421B" wp14:editId="00B7C612">
            <wp:extent cx="5257800" cy="2347203"/>
            <wp:effectExtent l="0" t="0" r="0" b="0"/>
            <wp:docPr id="5"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rotWithShape="1">
                    <a:blip r:embed="rId21"/>
                    <a:srcRect l="23761" t="36473" r="30029" b="26852"/>
                    <a:stretch/>
                  </pic:blipFill>
                  <pic:spPr bwMode="auto">
                    <a:xfrm>
                      <a:off x="0" y="0"/>
                      <a:ext cx="5298405" cy="2365330"/>
                    </a:xfrm>
                    <a:prstGeom prst="rect">
                      <a:avLst/>
                    </a:prstGeom>
                    <a:ln>
                      <a:noFill/>
                    </a:ln>
                    <a:extLst>
                      <a:ext uri="{53640926-AAD7-44D8-BBD7-CCE9431645EC}">
                        <a14:shadowObscured xmlns:a14="http://schemas.microsoft.com/office/drawing/2010/main"/>
                      </a:ext>
                    </a:extLst>
                  </pic:spPr>
                </pic:pic>
              </a:graphicData>
            </a:graphic>
          </wp:inline>
        </w:drawing>
      </w:r>
    </w:p>
    <w:p w14:paraId="4A753C8D" w14:textId="319991FE" w:rsidR="00D0464F" w:rsidRDefault="00D0464F">
      <w:pPr>
        <w:spacing w:after="200" w:line="276" w:lineRule="auto"/>
        <w:jc w:val="left"/>
        <w:rPr>
          <w:rFonts w:ascii="Georgia" w:hAnsi="Georgia" w:cs="Times New Roman"/>
          <w:color w:val="000000"/>
          <w:szCs w:val="24"/>
          <w:lang w:val="bg-BG"/>
        </w:rPr>
      </w:pPr>
      <w:r>
        <w:rPr>
          <w:rFonts w:ascii="Georgia" w:hAnsi="Georgia" w:cs="Times New Roman"/>
          <w:color w:val="000000"/>
          <w:szCs w:val="24"/>
          <w:lang w:val="bg-BG"/>
        </w:rPr>
        <w:br w:type="page"/>
      </w:r>
    </w:p>
    <w:p w14:paraId="6B828BF2" w14:textId="77777777" w:rsidR="00FD3503" w:rsidRPr="009F4183" w:rsidRDefault="00FD3503" w:rsidP="00FD3503">
      <w:pPr>
        <w:autoSpaceDE w:val="0"/>
        <w:autoSpaceDN w:val="0"/>
        <w:adjustRightInd w:val="0"/>
        <w:spacing w:after="0" w:line="240" w:lineRule="auto"/>
        <w:jc w:val="left"/>
        <w:rPr>
          <w:rFonts w:ascii="Georgia" w:hAnsi="Georgia" w:cs="Times New Roman"/>
          <w:color w:val="000000"/>
          <w:szCs w:val="24"/>
          <w:lang w:val="bg-BG"/>
        </w:rPr>
      </w:pPr>
    </w:p>
    <w:p w14:paraId="4A911082" w14:textId="680188E8" w:rsidR="00FD3503" w:rsidRPr="00D0464F" w:rsidRDefault="00FD3503" w:rsidP="00FD3503">
      <w:pPr>
        <w:numPr>
          <w:ilvl w:val="0"/>
          <w:numId w:val="6"/>
        </w:numPr>
        <w:autoSpaceDE w:val="0"/>
        <w:autoSpaceDN w:val="0"/>
        <w:adjustRightInd w:val="0"/>
        <w:spacing w:after="0" w:line="240" w:lineRule="auto"/>
        <w:ind w:left="720" w:hanging="360"/>
        <w:jc w:val="left"/>
        <w:rPr>
          <w:rFonts w:ascii="Georgia" w:hAnsi="Georgia" w:cs="Times New Roman"/>
          <w:color w:val="000000"/>
          <w:sz w:val="23"/>
          <w:szCs w:val="23"/>
          <w:lang w:val="bg-BG"/>
        </w:rPr>
      </w:pPr>
      <w:r w:rsidRPr="009F4183">
        <w:rPr>
          <w:rFonts w:ascii="Georgia" w:hAnsi="Georgia" w:cs="Times New Roman"/>
          <w:b/>
          <w:bCs/>
          <w:color w:val="000000"/>
          <w:sz w:val="23"/>
          <w:szCs w:val="23"/>
          <w:lang w:val="bg-BG"/>
        </w:rPr>
        <w:t xml:space="preserve">b) p = 0.05 </w:t>
      </w:r>
    </w:p>
    <w:tbl>
      <w:tblPr>
        <w:tblW w:w="7538" w:type="dxa"/>
        <w:tblCellMar>
          <w:left w:w="70" w:type="dxa"/>
          <w:right w:w="70" w:type="dxa"/>
        </w:tblCellMar>
        <w:tblLook w:val="04A0" w:firstRow="1" w:lastRow="0" w:firstColumn="1" w:lastColumn="0" w:noHBand="0" w:noVBand="1"/>
      </w:tblPr>
      <w:tblGrid>
        <w:gridCol w:w="6280"/>
        <w:gridCol w:w="1258"/>
      </w:tblGrid>
      <w:tr w:rsidR="00FD3503" w:rsidRPr="009F4183" w14:paraId="4503330D" w14:textId="77777777" w:rsidTr="00C550A0">
        <w:trPr>
          <w:trHeight w:val="288"/>
        </w:trPr>
        <w:tc>
          <w:tcPr>
            <w:tcW w:w="6280" w:type="dxa"/>
            <w:tcBorders>
              <w:top w:val="nil"/>
              <w:left w:val="nil"/>
              <w:bottom w:val="nil"/>
              <w:right w:val="nil"/>
            </w:tcBorders>
            <w:shd w:val="clear" w:color="auto" w:fill="auto"/>
            <w:noWrap/>
            <w:vAlign w:val="bottom"/>
            <w:hideMark/>
          </w:tcPr>
          <w:p w14:paraId="3A33273D" w14:textId="77777777" w:rsidR="00FD3503" w:rsidRPr="009F4183" w:rsidRDefault="00FD3503" w:rsidP="002C7231">
            <w:pPr>
              <w:spacing w:after="0" w:line="240" w:lineRule="auto"/>
              <w:jc w:val="left"/>
              <w:rPr>
                <w:rFonts w:ascii="Georgia" w:eastAsia="Times New Roman" w:hAnsi="Georgia" w:cs="Calibri"/>
                <w:color w:val="000000"/>
                <w:lang w:val="bg-BG" w:eastAsia="bg-BG"/>
              </w:rPr>
            </w:pPr>
            <w:r w:rsidRPr="009F4183">
              <w:rPr>
                <w:rFonts w:ascii="Georgia" w:eastAsia="Times New Roman" w:hAnsi="Georgia" w:cs="Calibri"/>
                <w:color w:val="000000"/>
                <w:sz w:val="22"/>
                <w:lang w:val="bg-BG" w:eastAsia="bg-BG"/>
              </w:rPr>
              <w:t>t-Test: Two-Sample Assuming Equal Variances</w:t>
            </w:r>
          </w:p>
        </w:tc>
        <w:tc>
          <w:tcPr>
            <w:tcW w:w="1258" w:type="dxa"/>
            <w:tcBorders>
              <w:top w:val="nil"/>
              <w:left w:val="nil"/>
              <w:bottom w:val="nil"/>
              <w:right w:val="nil"/>
            </w:tcBorders>
            <w:shd w:val="clear" w:color="auto" w:fill="auto"/>
            <w:noWrap/>
            <w:vAlign w:val="bottom"/>
            <w:hideMark/>
          </w:tcPr>
          <w:p w14:paraId="57752B19" w14:textId="77777777" w:rsidR="00FD3503" w:rsidRPr="009F4183" w:rsidRDefault="00FD3503" w:rsidP="002C7231">
            <w:pPr>
              <w:spacing w:after="0" w:line="240" w:lineRule="auto"/>
              <w:jc w:val="left"/>
              <w:rPr>
                <w:rFonts w:ascii="Georgia" w:eastAsia="Times New Roman" w:hAnsi="Georgia" w:cs="Calibri"/>
                <w:color w:val="000000"/>
                <w:lang w:val="bg-BG" w:eastAsia="bg-BG"/>
              </w:rPr>
            </w:pPr>
          </w:p>
        </w:tc>
      </w:tr>
    </w:tbl>
    <w:p w14:paraId="68BA545D" w14:textId="77777777" w:rsidR="00C550A0" w:rsidRDefault="00C550A0" w:rsidP="00FD3503">
      <w:pPr>
        <w:rPr>
          <w:noProof/>
        </w:rPr>
      </w:pPr>
    </w:p>
    <w:p w14:paraId="420ED5C3" w14:textId="0895751B" w:rsidR="00C550A0" w:rsidRPr="009F4183" w:rsidRDefault="00C550A0" w:rsidP="00FD3503">
      <w:pPr>
        <w:rPr>
          <w:rFonts w:ascii="Georgia" w:hAnsi="Georgia" w:cs="Times New Roman"/>
          <w:szCs w:val="24"/>
          <w:lang w:val="en-GB"/>
        </w:rPr>
      </w:pPr>
      <w:r>
        <w:rPr>
          <w:noProof/>
        </w:rPr>
        <w:drawing>
          <wp:inline distT="0" distB="0" distL="0" distR="0" wp14:anchorId="25F50A70" wp14:editId="5B9488EE">
            <wp:extent cx="5608320" cy="2350416"/>
            <wp:effectExtent l="0" t="0" r="0" b="0"/>
            <wp:docPr id="7" name="Picture 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low confidence"/>
                    <pic:cNvPicPr/>
                  </pic:nvPicPr>
                  <pic:blipFill rotWithShape="1">
                    <a:blip r:embed="rId22"/>
                    <a:srcRect l="25497" t="52590" r="31457" b="15339"/>
                    <a:stretch/>
                  </pic:blipFill>
                  <pic:spPr bwMode="auto">
                    <a:xfrm>
                      <a:off x="0" y="0"/>
                      <a:ext cx="5674306" cy="2378070"/>
                    </a:xfrm>
                    <a:prstGeom prst="rect">
                      <a:avLst/>
                    </a:prstGeom>
                    <a:ln>
                      <a:noFill/>
                    </a:ln>
                    <a:extLst>
                      <a:ext uri="{53640926-AAD7-44D8-BBD7-CCE9431645EC}">
                        <a14:shadowObscured xmlns:a14="http://schemas.microsoft.com/office/drawing/2010/main"/>
                      </a:ext>
                    </a:extLst>
                  </pic:spPr>
                </pic:pic>
              </a:graphicData>
            </a:graphic>
          </wp:inline>
        </w:drawing>
      </w:r>
    </w:p>
    <w:p w14:paraId="0A1428ED" w14:textId="77777777" w:rsidR="00FD3503" w:rsidRPr="009F4183" w:rsidRDefault="00FD3503" w:rsidP="00FD3503">
      <w:pPr>
        <w:autoSpaceDE w:val="0"/>
        <w:autoSpaceDN w:val="0"/>
        <w:adjustRightInd w:val="0"/>
        <w:spacing w:after="0" w:line="240" w:lineRule="auto"/>
        <w:jc w:val="left"/>
        <w:rPr>
          <w:rFonts w:ascii="Georgia" w:hAnsi="Georgia" w:cs="Times New Roman"/>
          <w:color w:val="000000"/>
          <w:szCs w:val="24"/>
          <w:lang w:val="bg-BG"/>
        </w:rPr>
      </w:pPr>
    </w:p>
    <w:p w14:paraId="484BAF24" w14:textId="0C7177E1" w:rsidR="00FD3503" w:rsidRPr="00D0464F" w:rsidRDefault="00FD3503" w:rsidP="00FD3503">
      <w:pPr>
        <w:numPr>
          <w:ilvl w:val="0"/>
          <w:numId w:val="7"/>
        </w:numPr>
        <w:autoSpaceDE w:val="0"/>
        <w:autoSpaceDN w:val="0"/>
        <w:adjustRightInd w:val="0"/>
        <w:spacing w:after="0" w:line="240" w:lineRule="auto"/>
        <w:jc w:val="left"/>
        <w:rPr>
          <w:rFonts w:ascii="Georgia" w:hAnsi="Georgia" w:cs="Times New Roman"/>
          <w:color w:val="000000"/>
          <w:sz w:val="23"/>
          <w:szCs w:val="23"/>
          <w:lang w:val="bg-BG"/>
        </w:rPr>
      </w:pPr>
      <w:r w:rsidRPr="009F4183">
        <w:rPr>
          <w:rFonts w:ascii="Georgia" w:hAnsi="Georgia" w:cs="Times New Roman"/>
          <w:b/>
          <w:bCs/>
          <w:color w:val="000000"/>
          <w:sz w:val="23"/>
          <w:szCs w:val="23"/>
          <w:lang w:val="bg-BG"/>
        </w:rPr>
        <w:t xml:space="preserve">c) p = 0.01 </w:t>
      </w:r>
    </w:p>
    <w:tbl>
      <w:tblPr>
        <w:tblW w:w="7320" w:type="dxa"/>
        <w:tblCellMar>
          <w:left w:w="70" w:type="dxa"/>
          <w:right w:w="70" w:type="dxa"/>
        </w:tblCellMar>
        <w:tblLook w:val="04A0" w:firstRow="1" w:lastRow="0" w:firstColumn="1" w:lastColumn="0" w:noHBand="0" w:noVBand="1"/>
      </w:tblPr>
      <w:tblGrid>
        <w:gridCol w:w="4800"/>
        <w:gridCol w:w="2520"/>
      </w:tblGrid>
      <w:tr w:rsidR="00FD3503" w:rsidRPr="009F4183" w14:paraId="25CAFB9C" w14:textId="77777777" w:rsidTr="002C7231">
        <w:trPr>
          <w:trHeight w:val="288"/>
        </w:trPr>
        <w:tc>
          <w:tcPr>
            <w:tcW w:w="4800" w:type="dxa"/>
            <w:tcBorders>
              <w:top w:val="nil"/>
              <w:left w:val="nil"/>
              <w:bottom w:val="nil"/>
              <w:right w:val="nil"/>
            </w:tcBorders>
            <w:shd w:val="clear" w:color="auto" w:fill="auto"/>
            <w:noWrap/>
            <w:vAlign w:val="bottom"/>
            <w:hideMark/>
          </w:tcPr>
          <w:p w14:paraId="1A8ADB5C" w14:textId="77777777" w:rsidR="00FD3503" w:rsidRPr="009F4183" w:rsidRDefault="00FD3503" w:rsidP="002C7231">
            <w:pPr>
              <w:spacing w:after="0" w:line="240" w:lineRule="auto"/>
              <w:jc w:val="left"/>
              <w:rPr>
                <w:rFonts w:ascii="Georgia" w:eastAsia="Times New Roman" w:hAnsi="Georgia" w:cs="Calibri"/>
                <w:color w:val="000000"/>
                <w:lang w:val="bg-BG" w:eastAsia="bg-BG"/>
              </w:rPr>
            </w:pPr>
            <w:r w:rsidRPr="009F4183">
              <w:rPr>
                <w:rFonts w:ascii="Georgia" w:eastAsia="Times New Roman" w:hAnsi="Georgia" w:cs="Calibri"/>
                <w:color w:val="000000"/>
                <w:sz w:val="22"/>
                <w:lang w:val="bg-BG" w:eastAsia="bg-BG"/>
              </w:rPr>
              <w:t>t-Test: Two-Sample Assuming Equal Variances</w:t>
            </w:r>
          </w:p>
        </w:tc>
        <w:tc>
          <w:tcPr>
            <w:tcW w:w="2520" w:type="dxa"/>
            <w:tcBorders>
              <w:top w:val="nil"/>
              <w:left w:val="nil"/>
              <w:bottom w:val="nil"/>
              <w:right w:val="nil"/>
            </w:tcBorders>
            <w:shd w:val="clear" w:color="auto" w:fill="auto"/>
            <w:noWrap/>
            <w:vAlign w:val="bottom"/>
            <w:hideMark/>
          </w:tcPr>
          <w:p w14:paraId="5C0E25BF" w14:textId="77777777" w:rsidR="00FD3503" w:rsidRPr="009F4183" w:rsidRDefault="00FD3503" w:rsidP="002C7231">
            <w:pPr>
              <w:spacing w:after="0" w:line="240" w:lineRule="auto"/>
              <w:jc w:val="left"/>
              <w:rPr>
                <w:rFonts w:ascii="Georgia" w:eastAsia="Times New Roman" w:hAnsi="Georgia" w:cs="Calibri"/>
                <w:color w:val="000000"/>
                <w:lang w:val="bg-BG" w:eastAsia="bg-BG"/>
              </w:rPr>
            </w:pPr>
          </w:p>
        </w:tc>
      </w:tr>
    </w:tbl>
    <w:p w14:paraId="5B9B66B6" w14:textId="77777777" w:rsidR="00D0464F" w:rsidRDefault="00D0464F" w:rsidP="009C7984">
      <w:pPr>
        <w:rPr>
          <w:noProof/>
        </w:rPr>
      </w:pPr>
    </w:p>
    <w:p w14:paraId="2828665B" w14:textId="10C7C9F5" w:rsidR="00525AD6" w:rsidRDefault="00C550A0" w:rsidP="009C7984">
      <w:pPr>
        <w:rPr>
          <w:rFonts w:asciiTheme="minorHAnsi" w:hAnsiTheme="minorHAnsi" w:cstheme="minorHAnsi"/>
          <w:b/>
          <w:bCs/>
          <w:color w:val="0070C0"/>
          <w:sz w:val="36"/>
          <w:szCs w:val="36"/>
          <w:lang w:val="en-GB"/>
        </w:rPr>
      </w:pPr>
      <w:r>
        <w:rPr>
          <w:noProof/>
        </w:rPr>
        <w:drawing>
          <wp:inline distT="0" distB="0" distL="0" distR="0" wp14:anchorId="756A39A9" wp14:editId="26EC83E6">
            <wp:extent cx="5715000" cy="2840592"/>
            <wp:effectExtent l="0" t="0" r="0" b="0"/>
            <wp:docPr id="9" name="Picture 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pic:nvPicPr>
                  <pic:blipFill rotWithShape="1">
                    <a:blip r:embed="rId23"/>
                    <a:srcRect l="26701" t="39122" r="34961" b="27001"/>
                    <a:stretch/>
                  </pic:blipFill>
                  <pic:spPr bwMode="auto">
                    <a:xfrm>
                      <a:off x="0" y="0"/>
                      <a:ext cx="5749153" cy="2857567"/>
                    </a:xfrm>
                    <a:prstGeom prst="rect">
                      <a:avLst/>
                    </a:prstGeom>
                    <a:ln>
                      <a:noFill/>
                    </a:ln>
                    <a:extLst>
                      <a:ext uri="{53640926-AAD7-44D8-BBD7-CCE9431645EC}">
                        <a14:shadowObscured xmlns:a14="http://schemas.microsoft.com/office/drawing/2010/main"/>
                      </a:ext>
                    </a:extLst>
                  </pic:spPr>
                </pic:pic>
              </a:graphicData>
            </a:graphic>
          </wp:inline>
        </w:drawing>
      </w:r>
    </w:p>
    <w:p w14:paraId="029729D0" w14:textId="18791F06" w:rsidR="00642FFC" w:rsidRPr="00D0464F" w:rsidRDefault="00642FFC" w:rsidP="00642FFC">
      <w:pPr>
        <w:spacing w:after="200" w:line="276" w:lineRule="auto"/>
        <w:jc w:val="left"/>
        <w:rPr>
          <w:noProof/>
        </w:rPr>
      </w:pPr>
      <w:r>
        <w:rPr>
          <w:rFonts w:asciiTheme="minorHAnsi" w:hAnsiTheme="minorHAnsi" w:cstheme="minorHAnsi"/>
          <w:b/>
          <w:bCs/>
          <w:color w:val="0070C0"/>
          <w:sz w:val="36"/>
          <w:szCs w:val="36"/>
          <w:lang w:val="en-GB"/>
        </w:rPr>
        <w:br w:type="page"/>
      </w:r>
    </w:p>
    <w:p w14:paraId="431BF6BC" w14:textId="06BD5311" w:rsidR="009C7984" w:rsidRPr="00353E71" w:rsidRDefault="009C7984" w:rsidP="009C7984">
      <w:pPr>
        <w:rPr>
          <w:rFonts w:asciiTheme="minorHAnsi" w:hAnsiTheme="minorHAnsi" w:cstheme="minorHAnsi"/>
          <w:b/>
          <w:bCs/>
          <w:color w:val="0070C0"/>
          <w:sz w:val="36"/>
          <w:szCs w:val="36"/>
          <w:lang w:val="en-GB"/>
        </w:rPr>
      </w:pPr>
      <w:r w:rsidRPr="00353E71">
        <w:rPr>
          <w:rFonts w:asciiTheme="minorHAnsi" w:hAnsiTheme="minorHAnsi" w:cstheme="minorHAnsi"/>
          <w:b/>
          <w:bCs/>
          <w:color w:val="0070C0"/>
          <w:sz w:val="36"/>
          <w:szCs w:val="36"/>
          <w:lang w:val="en-GB"/>
        </w:rPr>
        <w:t>Factors That Could Affect Results</w:t>
      </w:r>
    </w:p>
    <w:p w14:paraId="22D55022" w14:textId="77777777" w:rsidR="009C7984" w:rsidRPr="009F3D49" w:rsidRDefault="009C7984" w:rsidP="009C7984">
      <w:pPr>
        <w:rPr>
          <w:rFonts w:asciiTheme="minorHAnsi" w:hAnsiTheme="minorHAnsi" w:cstheme="minorHAnsi"/>
          <w:sz w:val="28"/>
          <w:szCs w:val="28"/>
          <w:lang w:val="bg-BG"/>
        </w:rPr>
      </w:pPr>
      <w:r w:rsidRPr="009F3D49">
        <w:rPr>
          <w:rFonts w:asciiTheme="minorHAnsi" w:hAnsiTheme="minorHAnsi" w:cstheme="minorHAnsi"/>
          <w:sz w:val="28"/>
          <w:szCs w:val="28"/>
          <w:lang w:val="bg-BG"/>
        </w:rPr>
        <w:t>In my assumptions, the data range is limited and cannot affect the results of the data. Results may be affected by the standard deviation of the results. Various factors affecting the overall results are described here.</w:t>
      </w:r>
    </w:p>
    <w:p w14:paraId="6C6FE6EA" w14:textId="1C6D8BD9" w:rsidR="009C7984" w:rsidRPr="00642FFC" w:rsidRDefault="0052538C" w:rsidP="009C7984">
      <w:pPr>
        <w:rPr>
          <w:rFonts w:asciiTheme="minorHAnsi" w:hAnsiTheme="minorHAnsi" w:cstheme="minorHAnsi"/>
          <w:b/>
          <w:bCs/>
          <w:sz w:val="28"/>
          <w:szCs w:val="28"/>
          <w:lang w:val="bg-BG"/>
        </w:rPr>
      </w:pPr>
      <w:r w:rsidRPr="00642FFC">
        <w:rPr>
          <w:rFonts w:asciiTheme="minorHAnsi" w:hAnsiTheme="minorHAnsi" w:cstheme="minorHAnsi"/>
          <w:b/>
          <w:bCs/>
          <w:sz w:val="28"/>
          <w:szCs w:val="28"/>
          <w:lang w:val="bg-BG"/>
        </w:rPr>
        <w:t>S</w:t>
      </w:r>
      <w:r w:rsidR="009C7984" w:rsidRPr="00642FFC">
        <w:rPr>
          <w:rFonts w:asciiTheme="minorHAnsi" w:hAnsiTheme="minorHAnsi" w:cstheme="minorHAnsi"/>
          <w:b/>
          <w:bCs/>
          <w:sz w:val="28"/>
          <w:szCs w:val="28"/>
          <w:lang w:val="bg-BG"/>
        </w:rPr>
        <w:t>ample size</w:t>
      </w:r>
    </w:p>
    <w:p w14:paraId="1D4A67FA" w14:textId="7C2BC2FC" w:rsidR="00642FFC" w:rsidRPr="00642FFC" w:rsidRDefault="009C7984" w:rsidP="009C7984">
      <w:pPr>
        <w:rPr>
          <w:rFonts w:asciiTheme="minorHAnsi" w:hAnsiTheme="minorHAnsi" w:cstheme="minorHAnsi"/>
          <w:sz w:val="28"/>
          <w:szCs w:val="28"/>
          <w:lang w:val="bg-BG"/>
        </w:rPr>
      </w:pPr>
      <w:r w:rsidRPr="009F3D49">
        <w:rPr>
          <w:rFonts w:asciiTheme="minorHAnsi" w:hAnsiTheme="minorHAnsi" w:cstheme="minorHAnsi"/>
          <w:sz w:val="28"/>
          <w:szCs w:val="28"/>
          <w:lang w:val="bg-BG"/>
        </w:rPr>
        <w:t>The larger the sample size, the greater the statistical significance. Because the sample size is usually within the investigator's control, increasing the sample size is one way to improve power. On the other hand, in some cases, using large sample sizes can be difficult and/or costly (Haahtela, 2019).</w:t>
      </w:r>
    </w:p>
    <w:p w14:paraId="76D4E24B" w14:textId="70E85D26" w:rsidR="009C7984" w:rsidRPr="00642FFC" w:rsidRDefault="0052538C" w:rsidP="009C7984">
      <w:pPr>
        <w:rPr>
          <w:rFonts w:asciiTheme="minorHAnsi" w:hAnsiTheme="minorHAnsi" w:cstheme="minorHAnsi"/>
          <w:b/>
          <w:bCs/>
          <w:sz w:val="28"/>
          <w:szCs w:val="28"/>
          <w:lang w:val="bg-BG"/>
        </w:rPr>
      </w:pPr>
      <w:r w:rsidRPr="00642FFC">
        <w:rPr>
          <w:rFonts w:asciiTheme="minorHAnsi" w:hAnsiTheme="minorHAnsi" w:cstheme="minorHAnsi"/>
          <w:b/>
          <w:bCs/>
          <w:sz w:val="28"/>
          <w:szCs w:val="28"/>
          <w:lang w:val="bg-BG"/>
        </w:rPr>
        <w:t>S</w:t>
      </w:r>
      <w:r w:rsidR="009C7984" w:rsidRPr="00642FFC">
        <w:rPr>
          <w:rFonts w:asciiTheme="minorHAnsi" w:hAnsiTheme="minorHAnsi" w:cstheme="minorHAnsi"/>
          <w:b/>
          <w:bCs/>
          <w:sz w:val="28"/>
          <w:szCs w:val="28"/>
          <w:lang w:val="bg-BG"/>
        </w:rPr>
        <w:t>tandard deviation</w:t>
      </w:r>
    </w:p>
    <w:p w14:paraId="1DDAF4EA" w14:textId="59783A20" w:rsidR="009C7984" w:rsidRPr="009F3D49" w:rsidRDefault="009C7984" w:rsidP="009C7984">
      <w:pPr>
        <w:rPr>
          <w:rFonts w:asciiTheme="minorHAnsi" w:hAnsiTheme="minorHAnsi" w:cstheme="minorHAnsi"/>
          <w:sz w:val="28"/>
          <w:szCs w:val="28"/>
          <w:lang w:val="bg-BG"/>
        </w:rPr>
      </w:pPr>
      <w:r w:rsidRPr="009F3D49">
        <w:rPr>
          <w:rFonts w:asciiTheme="minorHAnsi" w:hAnsiTheme="minorHAnsi" w:cstheme="minorHAnsi"/>
          <w:sz w:val="28"/>
          <w:szCs w:val="28"/>
          <w:lang w:val="bg-BG"/>
        </w:rPr>
        <w:t xml:space="preserve">If the standard deviation is small, the selectivity is greater than when the standard deviation is large. The power with a standard deviation of 10 is greater than the power with a standard deviation of 15 for all values ​​of N </w:t>
      </w:r>
      <w:r w:rsidR="009F3D49" w:rsidRPr="009F3D49">
        <w:rPr>
          <w:rFonts w:asciiTheme="minorHAnsi" w:hAnsiTheme="minorHAnsi" w:cstheme="minorHAnsi"/>
          <w:sz w:val="28"/>
          <w:szCs w:val="28"/>
          <w:lang w:val="bg-BG"/>
        </w:rPr>
        <w:t>.0</w:t>
      </w:r>
      <w:r w:rsidRPr="009F3D49">
        <w:rPr>
          <w:rFonts w:asciiTheme="minorHAnsi" w:hAnsiTheme="minorHAnsi" w:cstheme="minorHAnsi"/>
          <w:sz w:val="28"/>
          <w:szCs w:val="28"/>
          <w:lang w:val="bg-BG"/>
        </w:rPr>
        <w:t>By selecting participants from a homogeneous population, reduce the amount of random measurement error, and/or ensure</w:t>
      </w:r>
      <w:r w:rsidR="009F3D49" w:rsidRPr="009F3D49">
        <w:rPr>
          <w:rFonts w:asciiTheme="minorHAnsi" w:hAnsiTheme="minorHAnsi" w:cstheme="minorHAnsi"/>
          <w:sz w:val="28"/>
          <w:szCs w:val="28"/>
          <w:lang w:val="bg-BG"/>
        </w:rPr>
        <w:t xml:space="preserve"> </w:t>
      </w:r>
      <w:r w:rsidRPr="009F3D49">
        <w:rPr>
          <w:rFonts w:asciiTheme="minorHAnsi" w:hAnsiTheme="minorHAnsi" w:cstheme="minorHAnsi"/>
          <w:sz w:val="28"/>
          <w:szCs w:val="28"/>
          <w:lang w:val="bg-BG"/>
        </w:rPr>
        <w:t>that the experimental protocol is followed with the greatest consistency, the experimenter can occasionally control for the standard deviation.</w:t>
      </w:r>
    </w:p>
    <w:p w14:paraId="73F26AE1" w14:textId="77777777" w:rsidR="009C7984" w:rsidRPr="00642FFC" w:rsidRDefault="009C7984" w:rsidP="009C7984">
      <w:pPr>
        <w:rPr>
          <w:rFonts w:asciiTheme="minorHAnsi" w:hAnsiTheme="minorHAnsi" w:cstheme="minorHAnsi"/>
          <w:b/>
          <w:bCs/>
          <w:sz w:val="28"/>
          <w:szCs w:val="28"/>
          <w:lang w:val="bg-BG"/>
        </w:rPr>
      </w:pPr>
      <w:r w:rsidRPr="00642FFC">
        <w:rPr>
          <w:rFonts w:asciiTheme="minorHAnsi" w:hAnsiTheme="minorHAnsi" w:cstheme="minorHAnsi"/>
          <w:b/>
          <w:bCs/>
          <w:sz w:val="28"/>
          <w:szCs w:val="28"/>
          <w:lang w:val="bg-BG"/>
        </w:rPr>
        <w:t>Difference between hypothetical mean and true mean</w:t>
      </w:r>
    </w:p>
    <w:p w14:paraId="1E68C0A3" w14:textId="35FB2A95" w:rsidR="009C7984" w:rsidRPr="009F3D49" w:rsidRDefault="009C7984" w:rsidP="009C7984">
      <w:pPr>
        <w:rPr>
          <w:rFonts w:asciiTheme="minorHAnsi" w:hAnsiTheme="minorHAnsi" w:cstheme="minorHAnsi"/>
          <w:sz w:val="28"/>
          <w:szCs w:val="28"/>
          <w:lang w:val="bg-BG"/>
        </w:rPr>
      </w:pPr>
      <w:r w:rsidRPr="009F3D49">
        <w:rPr>
          <w:rFonts w:asciiTheme="minorHAnsi" w:hAnsiTheme="minorHAnsi" w:cstheme="minorHAnsi"/>
          <w:sz w:val="28"/>
          <w:szCs w:val="28"/>
          <w:lang w:val="bg-BG"/>
        </w:rPr>
        <w:t>The magnitude of the impact is related to the likelihood that the survey will identify a significant impact, which is normal (Tijmstra, 2018). The contrast between the mean given by the extended null theory and the mean found by the population implies the effect of a standard deviation of 10 and 15 on the population mean.</w:t>
      </w:r>
    </w:p>
    <w:p w14:paraId="1BA17A11" w14:textId="2457D6C5" w:rsidR="009C050F" w:rsidRPr="009F3D49" w:rsidRDefault="009C050F">
      <w:pPr>
        <w:spacing w:after="200" w:line="276" w:lineRule="auto"/>
        <w:jc w:val="left"/>
        <w:rPr>
          <w:rFonts w:asciiTheme="minorHAnsi" w:hAnsiTheme="minorHAnsi" w:cstheme="minorHAnsi"/>
          <w:sz w:val="28"/>
          <w:szCs w:val="28"/>
          <w:lang w:val="bg-BG"/>
        </w:rPr>
      </w:pPr>
      <w:r w:rsidRPr="009F3D49">
        <w:rPr>
          <w:rFonts w:asciiTheme="minorHAnsi" w:hAnsiTheme="minorHAnsi" w:cstheme="minorHAnsi"/>
          <w:sz w:val="28"/>
          <w:szCs w:val="28"/>
          <w:lang w:val="bg-BG"/>
        </w:rPr>
        <w:br w:type="page"/>
      </w:r>
    </w:p>
    <w:p w14:paraId="1357A364" w14:textId="77777777" w:rsidR="00353E71" w:rsidRPr="00E30224" w:rsidRDefault="00353E71" w:rsidP="00353E71">
      <w:pPr>
        <w:spacing w:after="200" w:line="276" w:lineRule="auto"/>
        <w:jc w:val="left"/>
        <w:rPr>
          <w:rFonts w:asciiTheme="minorHAnsi" w:hAnsiTheme="minorHAnsi" w:cstheme="minorHAnsi"/>
          <w:b/>
          <w:bCs/>
          <w:color w:val="0070C0"/>
          <w:sz w:val="36"/>
          <w:szCs w:val="36"/>
          <w:lang w:val="en-GB"/>
        </w:rPr>
      </w:pPr>
      <w:r w:rsidRPr="00E30224">
        <w:rPr>
          <w:rFonts w:asciiTheme="minorHAnsi" w:hAnsiTheme="minorHAnsi" w:cstheme="minorHAnsi"/>
          <w:b/>
          <w:bCs/>
          <w:color w:val="0070C0"/>
          <w:sz w:val="36"/>
          <w:szCs w:val="36"/>
          <w:lang w:val="en-GB"/>
        </w:rPr>
        <w:t>Conclusion</w:t>
      </w:r>
    </w:p>
    <w:p w14:paraId="58D70880" w14:textId="2423FC4F" w:rsidR="00353E71" w:rsidRPr="00642FFC" w:rsidRDefault="00353E71" w:rsidP="00353E71">
      <w:pPr>
        <w:spacing w:after="200" w:line="276" w:lineRule="auto"/>
        <w:jc w:val="left"/>
        <w:rPr>
          <w:rFonts w:asciiTheme="minorHAnsi" w:hAnsiTheme="minorHAnsi" w:cstheme="minorHAnsi"/>
          <w:sz w:val="28"/>
          <w:szCs w:val="28"/>
          <w:lang w:val="bg-BG"/>
        </w:rPr>
      </w:pPr>
      <w:r w:rsidRPr="00642FFC">
        <w:rPr>
          <w:rFonts w:asciiTheme="minorHAnsi" w:hAnsiTheme="minorHAnsi" w:cstheme="minorHAnsi"/>
          <w:sz w:val="28"/>
          <w:szCs w:val="28"/>
          <w:lang w:val="bg-BG"/>
        </w:rPr>
        <w:t>The software company that developed the math application does several tests of its efficacy. In order to obtain an accurate result, they help each other with a survey of 40 children of 5 years of age. For the survey they do the same test for everyone without the app and the same test with the app. The result is purely positive. Detailed analysis and hypothesis can provide the MOST accurate guess and risk-free probability.</w:t>
      </w:r>
    </w:p>
    <w:p w14:paraId="228B3DD7" w14:textId="77777777" w:rsidR="009C050F" w:rsidRPr="00FD3503" w:rsidRDefault="009C050F" w:rsidP="009C050F"/>
    <w:p w14:paraId="0E8CCBD6" w14:textId="13933965" w:rsidR="005663F6" w:rsidRDefault="005663F6" w:rsidP="005663F6">
      <w:pPr>
        <w:rPr>
          <w:lang w:val="bg-BG"/>
        </w:rPr>
      </w:pPr>
    </w:p>
    <w:p w14:paraId="6C255EB1" w14:textId="031C525F" w:rsidR="00353E71" w:rsidRDefault="0007278B" w:rsidP="00E30224">
      <w:pPr>
        <w:spacing w:after="200" w:line="276" w:lineRule="auto"/>
        <w:jc w:val="left"/>
        <w:rPr>
          <w:lang w:val="bg-BG"/>
        </w:rPr>
      </w:pPr>
      <w:r>
        <w:rPr>
          <w:lang w:val="bg-BG"/>
        </w:rPr>
        <w:br w:type="page"/>
      </w:r>
    </w:p>
    <w:sdt>
      <w:sdtPr>
        <w:rPr>
          <w:rFonts w:eastAsiaTheme="minorHAnsi" w:cstheme="minorBidi"/>
          <w:b w:val="0"/>
          <w:sz w:val="24"/>
          <w:szCs w:val="22"/>
        </w:rPr>
        <w:id w:val="-846636091"/>
        <w:docPartObj>
          <w:docPartGallery w:val="Bibliographies"/>
          <w:docPartUnique/>
        </w:docPartObj>
      </w:sdtPr>
      <w:sdtContent>
        <w:p w14:paraId="5F9E6723" w14:textId="72F61D0A" w:rsidR="00060F71" w:rsidRPr="00E30224" w:rsidRDefault="00060F71">
          <w:pPr>
            <w:pStyle w:val="Heading1"/>
            <w:rPr>
              <w:rFonts w:asciiTheme="minorHAnsi" w:eastAsiaTheme="minorHAnsi" w:hAnsiTheme="minorHAnsi" w:cstheme="minorHAnsi"/>
              <w:bCs/>
              <w:color w:val="0070C0"/>
              <w:sz w:val="36"/>
              <w:szCs w:val="36"/>
              <w:lang w:val="en-GB"/>
            </w:rPr>
          </w:pPr>
          <w:r w:rsidRPr="00E30224">
            <w:rPr>
              <w:rFonts w:asciiTheme="minorHAnsi" w:eastAsiaTheme="minorHAnsi" w:hAnsiTheme="minorHAnsi" w:cstheme="minorHAnsi"/>
              <w:bCs/>
              <w:color w:val="0070C0"/>
              <w:sz w:val="36"/>
              <w:szCs w:val="36"/>
              <w:lang w:val="en-GB"/>
            </w:rPr>
            <w:t>References</w:t>
          </w:r>
        </w:p>
        <w:sdt>
          <w:sdtPr>
            <w:id w:val="-573587230"/>
            <w:bibliography/>
          </w:sdtPr>
          <w:sdtContent>
            <w:p w14:paraId="10E1C521" w14:textId="12CDE92A" w:rsidR="00060F71" w:rsidRDefault="00060F71" w:rsidP="00060F71">
              <w:pPr>
                <w:pStyle w:val="Bibliography"/>
                <w:ind w:left="720" w:hanging="720"/>
                <w:rPr>
                  <w:noProof/>
                  <w:szCs w:val="24"/>
                </w:rPr>
              </w:pPr>
              <w:r>
                <w:fldChar w:fldCharType="begin"/>
              </w:r>
              <w:r>
                <w:instrText xml:space="preserve"> BIBLIOGRAPHY </w:instrText>
              </w:r>
              <w:r>
                <w:fldChar w:fldCharType="separate"/>
              </w:r>
            </w:p>
            <w:p w14:paraId="40544680" w14:textId="77777777" w:rsidR="00060F71" w:rsidRDefault="00060F71" w:rsidP="00060F71">
              <w:pPr>
                <w:pStyle w:val="Bibliography"/>
                <w:ind w:left="720" w:hanging="720"/>
                <w:rPr>
                  <w:noProof/>
                </w:rPr>
              </w:pPr>
              <w:r>
                <w:rPr>
                  <w:noProof/>
                </w:rPr>
                <w:t>(2022, 09 1). Retrieved from keydifferences: https://keydifferences.com/difference-between-null-and-alternative-hypothesis.html</w:t>
              </w:r>
            </w:p>
            <w:p w14:paraId="7C216939" w14:textId="77777777" w:rsidR="00060F71" w:rsidRDefault="00060F71" w:rsidP="00060F71">
              <w:pPr>
                <w:pStyle w:val="Bibliography"/>
                <w:ind w:left="720" w:hanging="720"/>
                <w:rPr>
                  <w:noProof/>
                </w:rPr>
              </w:pPr>
              <w:r>
                <w:rPr>
                  <w:noProof/>
                </w:rPr>
                <w:t xml:space="preserve">S, S. (2017, 07 09). </w:t>
              </w:r>
              <w:r>
                <w:rPr>
                  <w:i/>
                  <w:iCs/>
                  <w:noProof/>
                </w:rPr>
                <w:t>keydifferences.</w:t>
              </w:r>
              <w:r>
                <w:rPr>
                  <w:noProof/>
                </w:rPr>
                <w:t xml:space="preserve"> Retrieved 09 01, 2022, from https://keydifferences.com/difference-between-null-and-alternative-hypothesis.html</w:t>
              </w:r>
            </w:p>
            <w:p w14:paraId="2BEB48D2" w14:textId="40DE3138" w:rsidR="0007278B" w:rsidRDefault="00060F71" w:rsidP="003F5F3D">
              <w:pPr>
                <w:ind w:firstLine="708"/>
                <w:rPr>
                  <w:rFonts w:ascii="Georgia" w:hAnsi="Georgia"/>
                  <w:shd w:val="clear" w:color="auto" w:fill="FFFFFF"/>
                  <w:lang w:val="en-GB"/>
                </w:rPr>
              </w:pPr>
              <w:r>
                <w:rPr>
                  <w:b/>
                  <w:bCs/>
                  <w:noProof/>
                </w:rPr>
                <w:fldChar w:fldCharType="end"/>
              </w:r>
              <w:r w:rsidR="0007278B" w:rsidRPr="00B9741E">
                <w:rPr>
                  <w:rFonts w:ascii="Georgia" w:hAnsi="Georgia"/>
                  <w:shd w:val="clear" w:color="auto" w:fill="FFFFFF"/>
                  <w:lang w:val="en-GB"/>
                </w:rPr>
                <w:t xml:space="preserve">Knight, E.L., Sarkar, A., Prasad, </w:t>
              </w:r>
              <w:proofErr w:type="gramStart"/>
              <w:r w:rsidR="0007278B" w:rsidRPr="00B9741E">
                <w:rPr>
                  <w:rFonts w:ascii="Georgia" w:hAnsi="Georgia"/>
                  <w:shd w:val="clear" w:color="auto" w:fill="FFFFFF"/>
                  <w:lang w:val="en-GB"/>
                </w:rPr>
                <w:t>S.</w:t>
              </w:r>
              <w:proofErr w:type="gramEnd"/>
              <w:r w:rsidR="0007278B" w:rsidRPr="00B9741E">
                <w:rPr>
                  <w:rFonts w:ascii="Georgia" w:hAnsi="Georgia"/>
                  <w:shd w:val="clear" w:color="auto" w:fill="FFFFFF"/>
                  <w:lang w:val="en-GB"/>
                </w:rPr>
                <w:t xml:space="preserve"> and Mehta, P.H., 2020. Beyond the challenge hypothesis: The emergence of the dual-hormone hypothesis and recommendations for future research. </w:t>
              </w:r>
              <w:r w:rsidR="0007278B" w:rsidRPr="00B9741E">
                <w:rPr>
                  <w:rFonts w:ascii="Georgia" w:hAnsi="Georgia"/>
                  <w:i/>
                  <w:iCs/>
                  <w:shd w:val="clear" w:color="auto" w:fill="FFFFFF"/>
                  <w:lang w:val="en-GB"/>
                </w:rPr>
                <w:t xml:space="preserve">Hormones and </w:t>
              </w:r>
              <w:proofErr w:type="spellStart"/>
              <w:r w:rsidR="0007278B" w:rsidRPr="00B9741E">
                <w:rPr>
                  <w:rFonts w:ascii="Georgia" w:hAnsi="Georgia"/>
                  <w:i/>
                  <w:iCs/>
                  <w:shd w:val="clear" w:color="auto" w:fill="FFFFFF"/>
                  <w:lang w:val="en-GB"/>
                </w:rPr>
                <w:t>behavior</w:t>
              </w:r>
              <w:proofErr w:type="spellEnd"/>
              <w:r w:rsidR="0007278B" w:rsidRPr="00B9741E">
                <w:rPr>
                  <w:rFonts w:ascii="Georgia" w:hAnsi="Georgia"/>
                  <w:shd w:val="clear" w:color="auto" w:fill="FFFFFF"/>
                  <w:lang w:val="en-GB"/>
                </w:rPr>
                <w:t>, </w:t>
              </w:r>
              <w:r w:rsidR="0007278B" w:rsidRPr="00B9741E">
                <w:rPr>
                  <w:rFonts w:ascii="Georgia" w:hAnsi="Georgia"/>
                  <w:i/>
                  <w:iCs/>
                  <w:shd w:val="clear" w:color="auto" w:fill="FFFFFF"/>
                  <w:lang w:val="en-GB"/>
                </w:rPr>
                <w:t>123</w:t>
              </w:r>
              <w:r w:rsidR="0007278B" w:rsidRPr="00B9741E">
                <w:rPr>
                  <w:rFonts w:ascii="Georgia" w:hAnsi="Georgia"/>
                  <w:shd w:val="clear" w:color="auto" w:fill="FFFFFF"/>
                  <w:lang w:val="en-GB"/>
                </w:rPr>
                <w:t>, p.104657.</w:t>
              </w:r>
            </w:p>
            <w:p w14:paraId="33FADF98" w14:textId="77777777" w:rsidR="0007278B" w:rsidRDefault="0007278B" w:rsidP="0007278B">
              <w:pPr>
                <w:ind w:firstLine="708"/>
                <w:rPr>
                  <w:rFonts w:ascii="Georgia" w:hAnsi="Georgia"/>
                  <w:shd w:val="clear" w:color="auto" w:fill="FFFFFF"/>
                  <w:lang w:val="en-GB"/>
                </w:rPr>
              </w:pPr>
              <w:r>
                <w:rPr>
                  <w:rFonts w:ascii="Georgia" w:hAnsi="Georgia"/>
                  <w:shd w:val="clear" w:color="auto" w:fill="FFFFFF"/>
                  <w:lang w:val="en-GB"/>
                </w:rPr>
                <w:t xml:space="preserve">Aquino, G., Rubio, J.D.J., Pacheco, J., Gutierrez, G.J., Ochoa, G., </w:t>
              </w:r>
              <w:proofErr w:type="spellStart"/>
              <w:r>
                <w:rPr>
                  <w:rFonts w:ascii="Georgia" w:hAnsi="Georgia"/>
                  <w:shd w:val="clear" w:color="auto" w:fill="FFFFFF"/>
                  <w:lang w:val="en-GB"/>
                </w:rPr>
                <w:t>Balcazar</w:t>
              </w:r>
              <w:proofErr w:type="spellEnd"/>
              <w:r>
                <w:rPr>
                  <w:rFonts w:ascii="Georgia" w:hAnsi="Georgia"/>
                  <w:shd w:val="clear" w:color="auto" w:fill="FFFFFF"/>
                  <w:lang w:val="en-GB"/>
                </w:rPr>
                <w:t xml:space="preserve">, R., Cruz, D.R., Garcia, E., </w:t>
              </w:r>
              <w:proofErr w:type="spellStart"/>
              <w:r>
                <w:rPr>
                  <w:rFonts w:ascii="Georgia" w:hAnsi="Georgia"/>
                  <w:shd w:val="clear" w:color="auto" w:fill="FFFFFF"/>
                  <w:lang w:val="en-GB"/>
                </w:rPr>
                <w:t>Novoa</w:t>
              </w:r>
              <w:proofErr w:type="spellEnd"/>
              <w:r>
                <w:rPr>
                  <w:rFonts w:ascii="Georgia" w:hAnsi="Georgia"/>
                  <w:shd w:val="clear" w:color="auto" w:fill="FFFFFF"/>
                  <w:lang w:val="en-GB"/>
                </w:rPr>
                <w:t xml:space="preserve">, J.F. and Zacarias, A., 2020. Novel nonlinear hypothesis for the delta parallel robot </w:t>
              </w:r>
              <w:proofErr w:type="spellStart"/>
              <w:r>
                <w:rPr>
                  <w:rFonts w:ascii="Georgia" w:hAnsi="Georgia"/>
                  <w:shd w:val="clear" w:color="auto" w:fill="FFFFFF"/>
                  <w:lang w:val="en-GB"/>
                </w:rPr>
                <w:t>modeling</w:t>
              </w:r>
              <w:proofErr w:type="spellEnd"/>
              <w:r>
                <w:rPr>
                  <w:rFonts w:ascii="Georgia" w:hAnsi="Georgia"/>
                  <w:shd w:val="clear" w:color="auto" w:fill="FFFFFF"/>
                  <w:lang w:val="en-GB"/>
                </w:rPr>
                <w:t>. </w:t>
              </w:r>
              <w:r>
                <w:rPr>
                  <w:rFonts w:ascii="Georgia" w:hAnsi="Georgia"/>
                  <w:i/>
                  <w:iCs/>
                  <w:shd w:val="clear" w:color="auto" w:fill="FFFFFF"/>
                  <w:lang w:val="en-GB"/>
                </w:rPr>
                <w:t>IEEE Access</w:t>
              </w:r>
              <w:r>
                <w:rPr>
                  <w:rFonts w:ascii="Georgia" w:hAnsi="Georgia"/>
                  <w:shd w:val="clear" w:color="auto" w:fill="FFFFFF"/>
                  <w:lang w:val="en-GB"/>
                </w:rPr>
                <w:t>, </w:t>
              </w:r>
              <w:r>
                <w:rPr>
                  <w:rFonts w:ascii="Georgia" w:hAnsi="Georgia"/>
                  <w:i/>
                  <w:iCs/>
                  <w:shd w:val="clear" w:color="auto" w:fill="FFFFFF"/>
                  <w:lang w:val="en-GB"/>
                </w:rPr>
                <w:t>8</w:t>
              </w:r>
              <w:r>
                <w:rPr>
                  <w:rFonts w:ascii="Georgia" w:hAnsi="Georgia"/>
                  <w:shd w:val="clear" w:color="auto" w:fill="FFFFFF"/>
                  <w:lang w:val="en-GB"/>
                </w:rPr>
                <w:t>, pp.46324-46334.</w:t>
              </w:r>
            </w:p>
            <w:p w14:paraId="3A60ABED" w14:textId="1827F5D4" w:rsidR="0007278B" w:rsidRDefault="0007278B" w:rsidP="0007278B">
              <w:pPr>
                <w:ind w:firstLine="708"/>
                <w:rPr>
                  <w:rFonts w:ascii="Georgia" w:hAnsi="Georgia"/>
                  <w:shd w:val="clear" w:color="auto" w:fill="FFFFFF"/>
                  <w:lang w:val="en-GB"/>
                </w:rPr>
              </w:pPr>
              <w:proofErr w:type="spellStart"/>
              <w:r>
                <w:rPr>
                  <w:rFonts w:ascii="Georgia" w:hAnsi="Georgia"/>
                  <w:shd w:val="clear" w:color="auto" w:fill="FFFFFF"/>
                  <w:lang w:val="en-GB"/>
                </w:rPr>
                <w:t>Mashour</w:t>
              </w:r>
              <w:proofErr w:type="spellEnd"/>
              <w:r>
                <w:rPr>
                  <w:rFonts w:ascii="Georgia" w:hAnsi="Georgia"/>
                  <w:shd w:val="clear" w:color="auto" w:fill="FFFFFF"/>
                  <w:lang w:val="en-GB"/>
                </w:rPr>
                <w:t xml:space="preserve">, G.A., </w:t>
              </w:r>
              <w:proofErr w:type="spellStart"/>
              <w:r>
                <w:rPr>
                  <w:rFonts w:ascii="Georgia" w:hAnsi="Georgia"/>
                  <w:shd w:val="clear" w:color="auto" w:fill="FFFFFF"/>
                  <w:lang w:val="en-GB"/>
                </w:rPr>
                <w:t>Roelfsema</w:t>
              </w:r>
              <w:proofErr w:type="spellEnd"/>
              <w:r>
                <w:rPr>
                  <w:rFonts w:ascii="Georgia" w:hAnsi="Georgia"/>
                  <w:shd w:val="clear" w:color="auto" w:fill="FFFFFF"/>
                  <w:lang w:val="en-GB"/>
                </w:rPr>
                <w:t xml:space="preserve">, P., Changeux, J.P. and </w:t>
              </w:r>
              <w:proofErr w:type="spellStart"/>
              <w:r>
                <w:rPr>
                  <w:rFonts w:ascii="Georgia" w:hAnsi="Georgia"/>
                  <w:shd w:val="clear" w:color="auto" w:fill="FFFFFF"/>
                  <w:lang w:val="en-GB"/>
                </w:rPr>
                <w:t>Dehaene</w:t>
              </w:r>
              <w:proofErr w:type="spellEnd"/>
              <w:r>
                <w:rPr>
                  <w:rFonts w:ascii="Georgia" w:hAnsi="Georgia"/>
                  <w:shd w:val="clear" w:color="auto" w:fill="FFFFFF"/>
                  <w:lang w:val="en-GB"/>
                </w:rPr>
                <w:t>, S., 2020. Conscious processing and the global neuronal workspace hypothesis. </w:t>
              </w:r>
              <w:r>
                <w:rPr>
                  <w:rFonts w:ascii="Georgia" w:hAnsi="Georgia"/>
                  <w:i/>
                  <w:iCs/>
                  <w:shd w:val="clear" w:color="auto" w:fill="FFFFFF"/>
                  <w:lang w:val="en-GB"/>
                </w:rPr>
                <w:t>Neuron</w:t>
              </w:r>
              <w:r>
                <w:rPr>
                  <w:rFonts w:ascii="Georgia" w:hAnsi="Georgia"/>
                  <w:shd w:val="clear" w:color="auto" w:fill="FFFFFF"/>
                  <w:lang w:val="en-GB"/>
                </w:rPr>
                <w:t>, </w:t>
              </w:r>
              <w:r>
                <w:rPr>
                  <w:rFonts w:ascii="Georgia" w:hAnsi="Georgia"/>
                  <w:i/>
                  <w:iCs/>
                  <w:shd w:val="clear" w:color="auto" w:fill="FFFFFF"/>
                  <w:lang w:val="en-GB"/>
                </w:rPr>
                <w:t>105</w:t>
              </w:r>
              <w:r>
                <w:rPr>
                  <w:rFonts w:ascii="Georgia" w:hAnsi="Georgia"/>
                  <w:shd w:val="clear" w:color="auto" w:fill="FFFFFF"/>
                  <w:lang w:val="en-GB"/>
                </w:rPr>
                <w:t>(5), pp.776-798.</w:t>
              </w:r>
            </w:p>
            <w:p w14:paraId="4B08747F" w14:textId="77777777" w:rsidR="003D15E8" w:rsidRDefault="003D15E8" w:rsidP="003F5F3D">
              <w:pPr>
                <w:ind w:firstLine="708"/>
                <w:rPr>
                  <w:rFonts w:ascii="Georgia" w:hAnsi="Georgia"/>
                  <w:shd w:val="clear" w:color="auto" w:fill="FFFFFF"/>
                  <w:lang w:val="en-GB"/>
                </w:rPr>
              </w:pPr>
              <w:proofErr w:type="spellStart"/>
              <w:r>
                <w:rPr>
                  <w:rFonts w:ascii="Georgia" w:hAnsi="Georgia"/>
                  <w:shd w:val="clear" w:color="auto" w:fill="FFFFFF"/>
                  <w:lang w:val="en-GB"/>
                </w:rPr>
                <w:t>Haahtela</w:t>
              </w:r>
              <w:proofErr w:type="spellEnd"/>
              <w:r>
                <w:rPr>
                  <w:rFonts w:ascii="Georgia" w:hAnsi="Georgia"/>
                  <w:shd w:val="clear" w:color="auto" w:fill="FFFFFF"/>
                  <w:lang w:val="en-GB"/>
                </w:rPr>
                <w:t>, T., 2019. A biodiversity hypothesis. </w:t>
              </w:r>
              <w:r>
                <w:rPr>
                  <w:rFonts w:ascii="Georgia" w:hAnsi="Georgia"/>
                  <w:i/>
                  <w:iCs/>
                  <w:shd w:val="clear" w:color="auto" w:fill="FFFFFF"/>
                  <w:lang w:val="en-GB"/>
                </w:rPr>
                <w:t>Allergy</w:t>
              </w:r>
              <w:r>
                <w:rPr>
                  <w:rFonts w:ascii="Georgia" w:hAnsi="Georgia"/>
                  <w:shd w:val="clear" w:color="auto" w:fill="FFFFFF"/>
                  <w:lang w:val="en-GB"/>
                </w:rPr>
                <w:t>, </w:t>
              </w:r>
              <w:r>
                <w:rPr>
                  <w:rFonts w:ascii="Georgia" w:hAnsi="Georgia"/>
                  <w:i/>
                  <w:iCs/>
                  <w:shd w:val="clear" w:color="auto" w:fill="FFFFFF"/>
                  <w:lang w:val="en-GB"/>
                </w:rPr>
                <w:t>74</w:t>
              </w:r>
              <w:r>
                <w:rPr>
                  <w:rFonts w:ascii="Georgia" w:hAnsi="Georgia"/>
                  <w:shd w:val="clear" w:color="auto" w:fill="FFFFFF"/>
                  <w:lang w:val="en-GB"/>
                </w:rPr>
                <w:t>(8), pp.1445-1456.</w:t>
              </w:r>
            </w:p>
            <w:p w14:paraId="3C34AD7E" w14:textId="77777777" w:rsidR="009F3D49" w:rsidRDefault="009F3D49" w:rsidP="009F3D49">
              <w:pPr>
                <w:ind w:firstLine="708"/>
                <w:rPr>
                  <w:rFonts w:ascii="Georgia" w:hAnsi="Georgia"/>
                  <w:shd w:val="clear" w:color="auto" w:fill="FFFFFF"/>
                  <w:lang w:val="en-GB"/>
                </w:rPr>
              </w:pPr>
              <w:proofErr w:type="spellStart"/>
              <w:r>
                <w:rPr>
                  <w:rFonts w:ascii="Georgia" w:hAnsi="Georgia"/>
                  <w:shd w:val="clear" w:color="auto" w:fill="FFFFFF"/>
                  <w:lang w:val="en-GB"/>
                </w:rPr>
                <w:t>Tijmstra</w:t>
              </w:r>
              <w:proofErr w:type="spellEnd"/>
              <w:r>
                <w:rPr>
                  <w:rFonts w:ascii="Georgia" w:hAnsi="Georgia"/>
                  <w:shd w:val="clear" w:color="auto" w:fill="FFFFFF"/>
                  <w:lang w:val="en-GB"/>
                </w:rPr>
                <w:t>, J., 2018. Why checking model assumptions using null hypothesis significance tests does not suffice: A plea for plausibility. </w:t>
              </w:r>
              <w:r>
                <w:rPr>
                  <w:rFonts w:ascii="Georgia" w:hAnsi="Georgia"/>
                  <w:i/>
                  <w:iCs/>
                  <w:shd w:val="clear" w:color="auto" w:fill="FFFFFF"/>
                  <w:lang w:val="en-GB"/>
                </w:rPr>
                <w:t>Psychonomic Bulletin &amp; Review</w:t>
              </w:r>
              <w:r>
                <w:rPr>
                  <w:rFonts w:ascii="Georgia" w:hAnsi="Georgia"/>
                  <w:shd w:val="clear" w:color="auto" w:fill="FFFFFF"/>
                  <w:lang w:val="en-GB"/>
                </w:rPr>
                <w:t>, </w:t>
              </w:r>
              <w:r>
                <w:rPr>
                  <w:rFonts w:ascii="Georgia" w:hAnsi="Georgia"/>
                  <w:i/>
                  <w:iCs/>
                  <w:shd w:val="clear" w:color="auto" w:fill="FFFFFF"/>
                  <w:lang w:val="en-GB"/>
                </w:rPr>
                <w:t>25</w:t>
              </w:r>
              <w:r>
                <w:rPr>
                  <w:rFonts w:ascii="Georgia" w:hAnsi="Georgia"/>
                  <w:shd w:val="clear" w:color="auto" w:fill="FFFFFF"/>
                  <w:lang w:val="en-GB"/>
                </w:rPr>
                <w:t>(2), pp.548-559.</w:t>
              </w:r>
            </w:p>
            <w:p w14:paraId="500E760B" w14:textId="77777777" w:rsidR="003D15E8" w:rsidRDefault="003D15E8" w:rsidP="0007278B">
              <w:pPr>
                <w:ind w:firstLine="708"/>
                <w:rPr>
                  <w:rFonts w:ascii="Georgia" w:hAnsi="Georgia"/>
                  <w:shd w:val="clear" w:color="auto" w:fill="FFFFFF"/>
                  <w:lang w:val="en-GB"/>
                </w:rPr>
              </w:pPr>
            </w:p>
            <w:p w14:paraId="3BC0D3D1" w14:textId="77777777" w:rsidR="0007278B" w:rsidRPr="00B9741E" w:rsidRDefault="0007278B" w:rsidP="0007278B">
              <w:pPr>
                <w:ind w:firstLine="708"/>
                <w:rPr>
                  <w:rFonts w:ascii="Georgia" w:hAnsi="Georgia"/>
                  <w:shd w:val="clear" w:color="auto" w:fill="FFFFFF"/>
                  <w:lang w:val="en-GB"/>
                </w:rPr>
              </w:pPr>
            </w:p>
            <w:p w14:paraId="5AE78174" w14:textId="7C556F1C" w:rsidR="00060F71" w:rsidRDefault="00000000" w:rsidP="00060F71"/>
          </w:sdtContent>
        </w:sdt>
      </w:sdtContent>
    </w:sdt>
    <w:p w14:paraId="4B95B402" w14:textId="5E5CAFA0" w:rsidR="00A66022" w:rsidRDefault="00A66022" w:rsidP="005663F6">
      <w:pPr>
        <w:rPr>
          <w:lang w:val="bg-BG"/>
        </w:rPr>
      </w:pPr>
    </w:p>
    <w:p w14:paraId="24CA64B8" w14:textId="77777777" w:rsidR="00A66022" w:rsidRPr="00F87443" w:rsidRDefault="00A66022" w:rsidP="005663F6">
      <w:pPr>
        <w:rPr>
          <w:lang w:val="bg-BG"/>
        </w:rPr>
      </w:pPr>
    </w:p>
    <w:sectPr w:rsidR="00A66022" w:rsidRPr="00F87443" w:rsidSect="007B61A7">
      <w:footerReference w:type="default" r:id="rId24"/>
      <w:pgSz w:w="11906" w:h="16838"/>
      <w:pgMar w:top="1417" w:right="1417" w:bottom="1417" w:left="1417"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8A539" w14:textId="77777777" w:rsidR="00CF24AB" w:rsidRDefault="00CF24AB" w:rsidP="00E71C32">
      <w:pPr>
        <w:spacing w:after="0" w:line="240" w:lineRule="auto"/>
      </w:pPr>
      <w:r>
        <w:separator/>
      </w:r>
    </w:p>
  </w:endnote>
  <w:endnote w:type="continuationSeparator" w:id="0">
    <w:p w14:paraId="02676B27" w14:textId="77777777" w:rsidR="00CF24AB" w:rsidRDefault="00CF24AB" w:rsidP="00E71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CC"/>
    <w:family w:val="roman"/>
    <w:pitch w:val="variable"/>
    <w:sig w:usb0="00000287" w:usb1="00000000" w:usb2="00000000" w:usb3="00000000" w:csb0="0000009F" w:csb1="00000000"/>
  </w:font>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354373"/>
      <w:docPartObj>
        <w:docPartGallery w:val="Page Numbers (Bottom of Page)"/>
        <w:docPartUnique/>
      </w:docPartObj>
    </w:sdtPr>
    <w:sdtEndPr>
      <w:rPr>
        <w:noProof/>
      </w:rPr>
    </w:sdtEndPr>
    <w:sdtContent>
      <w:p w14:paraId="5EBE7511" w14:textId="0B282E0C" w:rsidR="00E71C32" w:rsidRDefault="00E71C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B767B8" w14:textId="77777777" w:rsidR="00E71C32" w:rsidRDefault="00E71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BB433" w14:textId="77777777" w:rsidR="00CF24AB" w:rsidRDefault="00CF24AB" w:rsidP="00E71C32">
      <w:pPr>
        <w:spacing w:after="0" w:line="240" w:lineRule="auto"/>
      </w:pPr>
      <w:r>
        <w:separator/>
      </w:r>
    </w:p>
  </w:footnote>
  <w:footnote w:type="continuationSeparator" w:id="0">
    <w:p w14:paraId="14F4A9E4" w14:textId="77777777" w:rsidR="00CF24AB" w:rsidRDefault="00CF24AB" w:rsidP="00E71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0C13FD5"/>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2A8AB86"/>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610858E"/>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70DD5A0"/>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D466FF7"/>
    <w:multiLevelType w:val="hybridMultilevel"/>
    <w:tmpl w:val="B22E1D0C"/>
    <w:lvl w:ilvl="0" w:tplc="06B0D660">
      <w:numFmt w:val="bullet"/>
      <w:lvlText w:val="-"/>
      <w:lvlJc w:val="left"/>
      <w:pPr>
        <w:ind w:left="720" w:hanging="360"/>
      </w:pPr>
      <w:rPr>
        <w:rFonts w:ascii="Georgia" w:eastAsiaTheme="minorHAnsi" w:hAnsi="Georgia"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3485B11D"/>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3CCA5EB9"/>
    <w:multiLevelType w:val="hybridMultilevel"/>
    <w:tmpl w:val="46629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4326AC3"/>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13398560">
    <w:abstractNumId w:val="4"/>
  </w:num>
  <w:num w:numId="2" w16cid:durableId="966352312">
    <w:abstractNumId w:val="2"/>
  </w:num>
  <w:num w:numId="3" w16cid:durableId="630015915">
    <w:abstractNumId w:val="7"/>
  </w:num>
  <w:num w:numId="4" w16cid:durableId="915824396">
    <w:abstractNumId w:val="1"/>
  </w:num>
  <w:num w:numId="5" w16cid:durableId="631786930">
    <w:abstractNumId w:val="0"/>
  </w:num>
  <w:num w:numId="6" w16cid:durableId="1818956423">
    <w:abstractNumId w:val="3"/>
  </w:num>
  <w:num w:numId="7" w16cid:durableId="1789427347">
    <w:abstractNumId w:val="5"/>
  </w:num>
  <w:num w:numId="8" w16cid:durableId="43414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E53463"/>
    <w:rsid w:val="000021F5"/>
    <w:rsid w:val="00060F71"/>
    <w:rsid w:val="0007278B"/>
    <w:rsid w:val="000A1F30"/>
    <w:rsid w:val="00135CA7"/>
    <w:rsid w:val="00241864"/>
    <w:rsid w:val="002846C6"/>
    <w:rsid w:val="002F6E8C"/>
    <w:rsid w:val="003060BA"/>
    <w:rsid w:val="00353E71"/>
    <w:rsid w:val="003C107D"/>
    <w:rsid w:val="003D15E8"/>
    <w:rsid w:val="003F5F3D"/>
    <w:rsid w:val="00467134"/>
    <w:rsid w:val="004C3B64"/>
    <w:rsid w:val="0052538C"/>
    <w:rsid w:val="00525AD6"/>
    <w:rsid w:val="005663F6"/>
    <w:rsid w:val="005E3D1E"/>
    <w:rsid w:val="005F69D9"/>
    <w:rsid w:val="00642FFC"/>
    <w:rsid w:val="006967D6"/>
    <w:rsid w:val="006D5FD4"/>
    <w:rsid w:val="006F286F"/>
    <w:rsid w:val="0071013F"/>
    <w:rsid w:val="007B2B60"/>
    <w:rsid w:val="007B61A7"/>
    <w:rsid w:val="00901A14"/>
    <w:rsid w:val="009066C8"/>
    <w:rsid w:val="009164CC"/>
    <w:rsid w:val="00961ADD"/>
    <w:rsid w:val="009714B7"/>
    <w:rsid w:val="009919C3"/>
    <w:rsid w:val="00993E40"/>
    <w:rsid w:val="00997255"/>
    <w:rsid w:val="009C050F"/>
    <w:rsid w:val="009C7984"/>
    <w:rsid w:val="009E3F6A"/>
    <w:rsid w:val="009F3D49"/>
    <w:rsid w:val="00A66022"/>
    <w:rsid w:val="00A85BF2"/>
    <w:rsid w:val="00A86ACD"/>
    <w:rsid w:val="00A87C46"/>
    <w:rsid w:val="00AB261D"/>
    <w:rsid w:val="00B038A3"/>
    <w:rsid w:val="00B316F7"/>
    <w:rsid w:val="00B6185C"/>
    <w:rsid w:val="00BA532A"/>
    <w:rsid w:val="00BB27B4"/>
    <w:rsid w:val="00C03859"/>
    <w:rsid w:val="00C03B6A"/>
    <w:rsid w:val="00C337A6"/>
    <w:rsid w:val="00C550A0"/>
    <w:rsid w:val="00CF24AB"/>
    <w:rsid w:val="00D0464F"/>
    <w:rsid w:val="00DB535F"/>
    <w:rsid w:val="00DE0853"/>
    <w:rsid w:val="00DE6706"/>
    <w:rsid w:val="00E30224"/>
    <w:rsid w:val="00E50B8F"/>
    <w:rsid w:val="00E53463"/>
    <w:rsid w:val="00E71C32"/>
    <w:rsid w:val="00F64D69"/>
    <w:rsid w:val="00F87443"/>
    <w:rsid w:val="00FD350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A09D2"/>
  <w15:chartTrackingRefBased/>
  <w15:docId w15:val="{A833E214-686A-432F-9B31-756681232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E8C"/>
    <w:pPr>
      <w:spacing w:after="16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7B61A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993E4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1A7"/>
    <w:rPr>
      <w:rFonts w:ascii="Times New Roman" w:eastAsiaTheme="majorEastAsia" w:hAnsi="Times New Roman" w:cstheme="majorBidi"/>
      <w:b/>
      <w:sz w:val="28"/>
      <w:szCs w:val="32"/>
      <w:lang w:val="en-US"/>
    </w:rPr>
  </w:style>
  <w:style w:type="table" w:styleId="TableGrid">
    <w:name w:val="Table Grid"/>
    <w:basedOn w:val="TableNormal"/>
    <w:uiPriority w:val="39"/>
    <w:rsid w:val="007B61A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164CC"/>
    <w:rPr>
      <w:b/>
      <w:bCs/>
    </w:rPr>
  </w:style>
  <w:style w:type="paragraph" w:styleId="Bibliography">
    <w:name w:val="Bibliography"/>
    <w:basedOn w:val="Normal"/>
    <w:next w:val="Normal"/>
    <w:uiPriority w:val="37"/>
    <w:unhideWhenUsed/>
    <w:rsid w:val="00BB27B4"/>
  </w:style>
  <w:style w:type="paragraph" w:styleId="ListParagraph">
    <w:name w:val="List Paragraph"/>
    <w:basedOn w:val="Normal"/>
    <w:uiPriority w:val="34"/>
    <w:qFormat/>
    <w:rsid w:val="006967D6"/>
    <w:pPr>
      <w:ind w:left="720"/>
      <w:contextualSpacing/>
    </w:pPr>
  </w:style>
  <w:style w:type="character" w:customStyle="1" w:styleId="Heading2Char">
    <w:name w:val="Heading 2 Char"/>
    <w:basedOn w:val="DefaultParagraphFont"/>
    <w:link w:val="Heading2"/>
    <w:uiPriority w:val="9"/>
    <w:semiHidden/>
    <w:rsid w:val="00993E40"/>
    <w:rPr>
      <w:rFonts w:asciiTheme="majorHAnsi" w:eastAsiaTheme="majorEastAsia" w:hAnsiTheme="majorHAnsi" w:cstheme="majorBidi"/>
      <w:color w:val="365F91" w:themeColor="accent1" w:themeShade="BF"/>
      <w:sz w:val="26"/>
      <w:szCs w:val="26"/>
      <w:lang w:val="en-US"/>
    </w:rPr>
  </w:style>
  <w:style w:type="paragraph" w:styleId="NormalWeb">
    <w:name w:val="Normal (Web)"/>
    <w:basedOn w:val="Normal"/>
    <w:uiPriority w:val="99"/>
    <w:semiHidden/>
    <w:unhideWhenUsed/>
    <w:rsid w:val="00993E40"/>
    <w:pPr>
      <w:spacing w:before="100" w:beforeAutospacing="1" w:after="100" w:afterAutospacing="1" w:line="240" w:lineRule="auto"/>
      <w:jc w:val="left"/>
    </w:pPr>
    <w:rPr>
      <w:rFonts w:eastAsia="Times New Roman" w:cs="Times New Roman"/>
      <w:szCs w:val="24"/>
      <w:lang w:val="bg-BG" w:eastAsia="bg-BG"/>
    </w:rPr>
  </w:style>
  <w:style w:type="character" w:styleId="Hyperlink">
    <w:name w:val="Hyperlink"/>
    <w:basedOn w:val="DefaultParagraphFont"/>
    <w:uiPriority w:val="99"/>
    <w:unhideWhenUsed/>
    <w:rsid w:val="00993E40"/>
    <w:rPr>
      <w:color w:val="0000FF"/>
      <w:u w:val="single"/>
    </w:rPr>
  </w:style>
  <w:style w:type="character" w:styleId="UnresolvedMention">
    <w:name w:val="Unresolved Mention"/>
    <w:basedOn w:val="DefaultParagraphFont"/>
    <w:uiPriority w:val="99"/>
    <w:semiHidden/>
    <w:unhideWhenUsed/>
    <w:rsid w:val="00A66022"/>
    <w:rPr>
      <w:color w:val="605E5C"/>
      <w:shd w:val="clear" w:color="auto" w:fill="E1DFDD"/>
    </w:rPr>
  </w:style>
  <w:style w:type="paragraph" w:customStyle="1" w:styleId="Default">
    <w:name w:val="Default"/>
    <w:rsid w:val="004C3B64"/>
    <w:pPr>
      <w:autoSpaceDE w:val="0"/>
      <w:autoSpaceDN w:val="0"/>
      <w:adjustRightInd w:val="0"/>
      <w:spacing w:after="0" w:line="240" w:lineRule="auto"/>
    </w:pPr>
    <w:rPr>
      <w:rFonts w:ascii="Calibri" w:hAnsi="Calibri" w:cs="Calibri"/>
      <w:color w:val="000000"/>
      <w:sz w:val="24"/>
      <w:szCs w:val="24"/>
    </w:rPr>
  </w:style>
  <w:style w:type="paragraph" w:styleId="TOC1">
    <w:name w:val="toc 1"/>
    <w:basedOn w:val="Normal"/>
    <w:next w:val="Normal"/>
    <w:autoRedefine/>
    <w:uiPriority w:val="39"/>
    <w:semiHidden/>
    <w:unhideWhenUsed/>
    <w:rsid w:val="009C050F"/>
    <w:pPr>
      <w:spacing w:after="100"/>
    </w:pPr>
  </w:style>
  <w:style w:type="paragraph" w:styleId="TOC2">
    <w:name w:val="toc 2"/>
    <w:basedOn w:val="Normal"/>
    <w:next w:val="Normal"/>
    <w:autoRedefine/>
    <w:uiPriority w:val="39"/>
    <w:semiHidden/>
    <w:unhideWhenUsed/>
    <w:rsid w:val="009C050F"/>
    <w:pPr>
      <w:spacing w:after="100"/>
      <w:ind w:left="240"/>
    </w:pPr>
  </w:style>
  <w:style w:type="paragraph" w:styleId="TOCHeading">
    <w:name w:val="TOC Heading"/>
    <w:basedOn w:val="Heading1"/>
    <w:next w:val="Normal"/>
    <w:uiPriority w:val="39"/>
    <w:semiHidden/>
    <w:unhideWhenUsed/>
    <w:qFormat/>
    <w:rsid w:val="009C050F"/>
    <w:pPr>
      <w:spacing w:line="256" w:lineRule="auto"/>
      <w:jc w:val="left"/>
      <w:outlineLvl w:val="9"/>
    </w:pPr>
    <w:rPr>
      <w:rFonts w:asciiTheme="majorHAnsi" w:hAnsiTheme="majorHAnsi"/>
      <w:b w:val="0"/>
      <w:color w:val="365F91" w:themeColor="accent1" w:themeShade="BF"/>
      <w:sz w:val="32"/>
    </w:rPr>
  </w:style>
  <w:style w:type="paragraph" w:styleId="Header">
    <w:name w:val="header"/>
    <w:basedOn w:val="Normal"/>
    <w:link w:val="HeaderChar"/>
    <w:uiPriority w:val="99"/>
    <w:unhideWhenUsed/>
    <w:rsid w:val="00E71C32"/>
    <w:pPr>
      <w:tabs>
        <w:tab w:val="center" w:pos="4536"/>
        <w:tab w:val="right" w:pos="9072"/>
      </w:tabs>
      <w:spacing w:after="0" w:line="240" w:lineRule="auto"/>
    </w:pPr>
  </w:style>
  <w:style w:type="character" w:customStyle="1" w:styleId="HeaderChar">
    <w:name w:val="Header Char"/>
    <w:basedOn w:val="DefaultParagraphFont"/>
    <w:link w:val="Header"/>
    <w:uiPriority w:val="99"/>
    <w:rsid w:val="00E71C32"/>
    <w:rPr>
      <w:rFonts w:ascii="Times New Roman" w:hAnsi="Times New Roman"/>
      <w:sz w:val="24"/>
      <w:lang w:val="en-US"/>
    </w:rPr>
  </w:style>
  <w:style w:type="paragraph" w:styleId="Footer">
    <w:name w:val="footer"/>
    <w:basedOn w:val="Normal"/>
    <w:link w:val="FooterChar"/>
    <w:uiPriority w:val="99"/>
    <w:unhideWhenUsed/>
    <w:rsid w:val="00E71C32"/>
    <w:pPr>
      <w:tabs>
        <w:tab w:val="center" w:pos="4536"/>
        <w:tab w:val="right" w:pos="9072"/>
      </w:tabs>
      <w:spacing w:after="0" w:line="240" w:lineRule="auto"/>
    </w:pPr>
  </w:style>
  <w:style w:type="character" w:customStyle="1" w:styleId="FooterChar">
    <w:name w:val="Footer Char"/>
    <w:basedOn w:val="DefaultParagraphFont"/>
    <w:link w:val="Footer"/>
    <w:uiPriority w:val="99"/>
    <w:rsid w:val="00E71C32"/>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49878">
      <w:bodyDiv w:val="1"/>
      <w:marLeft w:val="0"/>
      <w:marRight w:val="0"/>
      <w:marTop w:val="0"/>
      <w:marBottom w:val="0"/>
      <w:divBdr>
        <w:top w:val="none" w:sz="0" w:space="0" w:color="auto"/>
        <w:left w:val="none" w:sz="0" w:space="0" w:color="auto"/>
        <w:bottom w:val="none" w:sz="0" w:space="0" w:color="auto"/>
        <w:right w:val="none" w:sz="0" w:space="0" w:color="auto"/>
      </w:divBdr>
    </w:div>
    <w:div w:id="413475182">
      <w:bodyDiv w:val="1"/>
      <w:marLeft w:val="0"/>
      <w:marRight w:val="0"/>
      <w:marTop w:val="0"/>
      <w:marBottom w:val="0"/>
      <w:divBdr>
        <w:top w:val="none" w:sz="0" w:space="0" w:color="auto"/>
        <w:left w:val="none" w:sz="0" w:space="0" w:color="auto"/>
        <w:bottom w:val="none" w:sz="0" w:space="0" w:color="auto"/>
        <w:right w:val="none" w:sz="0" w:space="0" w:color="auto"/>
      </w:divBdr>
    </w:div>
    <w:div w:id="679697632">
      <w:bodyDiv w:val="1"/>
      <w:marLeft w:val="0"/>
      <w:marRight w:val="0"/>
      <w:marTop w:val="0"/>
      <w:marBottom w:val="0"/>
      <w:divBdr>
        <w:top w:val="none" w:sz="0" w:space="0" w:color="auto"/>
        <w:left w:val="none" w:sz="0" w:space="0" w:color="auto"/>
        <w:bottom w:val="none" w:sz="0" w:space="0" w:color="auto"/>
        <w:right w:val="none" w:sz="0" w:space="0" w:color="auto"/>
      </w:divBdr>
    </w:div>
    <w:div w:id="679890806">
      <w:bodyDiv w:val="1"/>
      <w:marLeft w:val="0"/>
      <w:marRight w:val="0"/>
      <w:marTop w:val="0"/>
      <w:marBottom w:val="0"/>
      <w:divBdr>
        <w:top w:val="none" w:sz="0" w:space="0" w:color="auto"/>
        <w:left w:val="none" w:sz="0" w:space="0" w:color="auto"/>
        <w:bottom w:val="none" w:sz="0" w:space="0" w:color="auto"/>
        <w:right w:val="none" w:sz="0" w:space="0" w:color="auto"/>
      </w:divBdr>
    </w:div>
    <w:div w:id="924411895">
      <w:bodyDiv w:val="1"/>
      <w:marLeft w:val="0"/>
      <w:marRight w:val="0"/>
      <w:marTop w:val="0"/>
      <w:marBottom w:val="0"/>
      <w:divBdr>
        <w:top w:val="none" w:sz="0" w:space="0" w:color="auto"/>
        <w:left w:val="none" w:sz="0" w:space="0" w:color="auto"/>
        <w:bottom w:val="none" w:sz="0" w:space="0" w:color="auto"/>
        <w:right w:val="none" w:sz="0" w:space="0" w:color="auto"/>
      </w:divBdr>
    </w:div>
    <w:div w:id="953636778">
      <w:bodyDiv w:val="1"/>
      <w:marLeft w:val="0"/>
      <w:marRight w:val="0"/>
      <w:marTop w:val="0"/>
      <w:marBottom w:val="0"/>
      <w:divBdr>
        <w:top w:val="none" w:sz="0" w:space="0" w:color="auto"/>
        <w:left w:val="none" w:sz="0" w:space="0" w:color="auto"/>
        <w:bottom w:val="none" w:sz="0" w:space="0" w:color="auto"/>
        <w:right w:val="none" w:sz="0" w:space="0" w:color="auto"/>
      </w:divBdr>
    </w:div>
    <w:div w:id="1352101090">
      <w:bodyDiv w:val="1"/>
      <w:marLeft w:val="0"/>
      <w:marRight w:val="0"/>
      <w:marTop w:val="0"/>
      <w:marBottom w:val="0"/>
      <w:divBdr>
        <w:top w:val="none" w:sz="0" w:space="0" w:color="auto"/>
        <w:left w:val="none" w:sz="0" w:space="0" w:color="auto"/>
        <w:bottom w:val="none" w:sz="0" w:space="0" w:color="auto"/>
        <w:right w:val="none" w:sz="0" w:space="0" w:color="auto"/>
      </w:divBdr>
    </w:div>
    <w:div w:id="1355380342">
      <w:bodyDiv w:val="1"/>
      <w:marLeft w:val="0"/>
      <w:marRight w:val="0"/>
      <w:marTop w:val="0"/>
      <w:marBottom w:val="0"/>
      <w:divBdr>
        <w:top w:val="none" w:sz="0" w:space="0" w:color="auto"/>
        <w:left w:val="none" w:sz="0" w:space="0" w:color="auto"/>
        <w:bottom w:val="none" w:sz="0" w:space="0" w:color="auto"/>
        <w:right w:val="none" w:sz="0" w:space="0" w:color="auto"/>
      </w:divBdr>
    </w:div>
    <w:div w:id="1524126751">
      <w:bodyDiv w:val="1"/>
      <w:marLeft w:val="0"/>
      <w:marRight w:val="0"/>
      <w:marTop w:val="0"/>
      <w:marBottom w:val="0"/>
      <w:divBdr>
        <w:top w:val="none" w:sz="0" w:space="0" w:color="auto"/>
        <w:left w:val="none" w:sz="0" w:space="0" w:color="auto"/>
        <w:bottom w:val="none" w:sz="0" w:space="0" w:color="auto"/>
        <w:right w:val="none" w:sz="0" w:space="0" w:color="auto"/>
      </w:divBdr>
    </w:div>
    <w:div w:id="1540970406">
      <w:bodyDiv w:val="1"/>
      <w:marLeft w:val="0"/>
      <w:marRight w:val="0"/>
      <w:marTop w:val="0"/>
      <w:marBottom w:val="0"/>
      <w:divBdr>
        <w:top w:val="none" w:sz="0" w:space="0" w:color="auto"/>
        <w:left w:val="none" w:sz="0" w:space="0" w:color="auto"/>
        <w:bottom w:val="none" w:sz="0" w:space="0" w:color="auto"/>
        <w:right w:val="none" w:sz="0" w:space="0" w:color="auto"/>
      </w:divBdr>
    </w:div>
    <w:div w:id="1563828716">
      <w:bodyDiv w:val="1"/>
      <w:marLeft w:val="0"/>
      <w:marRight w:val="0"/>
      <w:marTop w:val="0"/>
      <w:marBottom w:val="0"/>
      <w:divBdr>
        <w:top w:val="none" w:sz="0" w:space="0" w:color="auto"/>
        <w:left w:val="none" w:sz="0" w:space="0" w:color="auto"/>
        <w:bottom w:val="none" w:sz="0" w:space="0" w:color="auto"/>
        <w:right w:val="none" w:sz="0" w:space="0" w:color="auto"/>
      </w:divBdr>
    </w:div>
    <w:div w:id="1591115685">
      <w:bodyDiv w:val="1"/>
      <w:marLeft w:val="0"/>
      <w:marRight w:val="0"/>
      <w:marTop w:val="0"/>
      <w:marBottom w:val="0"/>
      <w:divBdr>
        <w:top w:val="none" w:sz="0" w:space="0" w:color="auto"/>
        <w:left w:val="none" w:sz="0" w:space="0" w:color="auto"/>
        <w:bottom w:val="none" w:sz="0" w:space="0" w:color="auto"/>
        <w:right w:val="none" w:sz="0" w:space="0" w:color="auto"/>
      </w:divBdr>
    </w:div>
    <w:div w:id="2012945477">
      <w:bodyDiv w:val="1"/>
      <w:marLeft w:val="0"/>
      <w:marRight w:val="0"/>
      <w:marTop w:val="0"/>
      <w:marBottom w:val="0"/>
      <w:divBdr>
        <w:top w:val="none" w:sz="0" w:space="0" w:color="auto"/>
        <w:left w:val="none" w:sz="0" w:space="0" w:color="auto"/>
        <w:bottom w:val="none" w:sz="0" w:space="0" w:color="auto"/>
        <w:right w:val="none" w:sz="0" w:space="0" w:color="auto"/>
      </w:divBdr>
    </w:div>
    <w:div w:id="2077705483">
      <w:bodyDiv w:val="1"/>
      <w:marLeft w:val="0"/>
      <w:marRight w:val="0"/>
      <w:marTop w:val="0"/>
      <w:marBottom w:val="0"/>
      <w:divBdr>
        <w:top w:val="none" w:sz="0" w:space="0" w:color="auto"/>
        <w:left w:val="none" w:sz="0" w:space="0" w:color="auto"/>
        <w:bottom w:val="none" w:sz="0" w:space="0" w:color="auto"/>
        <w:right w:val="none" w:sz="0" w:space="0" w:color="auto"/>
      </w:divBdr>
      <w:divsChild>
        <w:div w:id="1956597382">
          <w:marLeft w:val="0"/>
          <w:marRight w:val="0"/>
          <w:marTop w:val="0"/>
          <w:marBottom w:val="0"/>
          <w:divBdr>
            <w:top w:val="none" w:sz="0" w:space="0" w:color="auto"/>
            <w:left w:val="none" w:sz="0" w:space="0" w:color="auto"/>
            <w:bottom w:val="none" w:sz="0" w:space="0" w:color="auto"/>
            <w:right w:val="none" w:sz="0" w:space="0" w:color="auto"/>
          </w:divBdr>
        </w:div>
      </w:divsChild>
    </w:div>
    <w:div w:id="213012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User\Desktop\2111876%20Aleksandra%20Ivanova%20Data%20analysis%20and%20visualisation%20(1)2.docx"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file:///C:\Users\User\Desktop\2111876%20Aleksandra%20Ivanova%20Data%20analysis%20and%20visualisation%20(1)2.docx" TargetMode="External"/><Relationship Id="rId17" Type="http://schemas.openxmlformats.org/officeDocument/2006/relationships/chart" Target="charts/chart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User\Desktop\2111876%20Aleksandra%20Ivanova%20Data%20analysis%20and%20visualisation%20(1)2.docx"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esktop\2111876%20Aleksandra%20Ivanova%20Data%20analysis%20and%20visualisation%20(1)2.doc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User\Desktop\2111876%20Aleksandra%20Ivanova%20Data%20analysis%20and%20visualisation%20(1)2.docx" TargetMode="External"/><Relationship Id="rId23" Type="http://schemas.openxmlformats.org/officeDocument/2006/relationships/image" Target="media/image7.png"/><Relationship Id="rId10" Type="http://schemas.openxmlformats.org/officeDocument/2006/relationships/hyperlink" Target="file:///C:\Users\User\Desktop\2111876%20Aleksandra%20Ivanova%20Data%20analysis%20and%20visualisation%20(1)2.docx"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file:///C:\Users\User\Desktop\2111876%20Aleksandra%20Ivanova%20Data%20analysis%20and%20visualisation%20(1)2.docx" TargetMode="External"/><Relationship Id="rId14" Type="http://schemas.openxmlformats.org/officeDocument/2006/relationships/hyperlink" Target="file:///C:\Users\User\Desktop\2111876%20Aleksandra%20Ivanova%20Data%20analysis%20and%20visualisation%20(1)2.docx" TargetMode="External"/><Relationship Id="rId22"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baseline="0"/>
              <a:t>Graph 1</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Score before using the App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Sheet1!$A$2:$A$41</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Sheet1!$B$2:$B$41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extLst>
            <c:ext xmlns:c16="http://schemas.microsoft.com/office/drawing/2014/chart" uri="{C3380CC4-5D6E-409C-BE32-E72D297353CC}">
              <c16:uniqueId val="{00000000-BCDD-4B87-B505-C87A0B629DA9}"/>
            </c:ext>
          </c:extLst>
        </c:ser>
        <c:ser>
          <c:idx val="1"/>
          <c:order val="1"/>
          <c:tx>
            <c:strRef>
              <c:f>Sheet1!$C$1</c:f>
              <c:strCache>
                <c:ptCount val="1"/>
                <c:pt idx="0">
                  <c:v>Score after using the app</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Sheet1!$A$2:$A$41</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extLst>
            <c:ext xmlns:c16="http://schemas.microsoft.com/office/drawing/2014/chart" uri="{C3380CC4-5D6E-409C-BE32-E72D297353CC}">
              <c16:uniqueId val="{00000001-BCDD-4B87-B505-C87A0B629DA9}"/>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Sheet1!$A$2:$A$41</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cat>
          <c:val>
            <c:numRef>
              <c:f>Sheet1!$D$2:$D$41</c:f>
              <c:numCache>
                <c:formatCode>General</c:formatCode>
                <c:ptCount val="40"/>
              </c:numCache>
            </c:numRef>
          </c:val>
          <c:extLst>
            <c:ext xmlns:c16="http://schemas.microsoft.com/office/drawing/2014/chart" uri="{C3380CC4-5D6E-409C-BE32-E72D297353CC}">
              <c16:uniqueId val="{00000002-BCDD-4B87-B505-C87A0B629DA9}"/>
            </c:ext>
          </c:extLst>
        </c:ser>
        <c:dLbls>
          <c:dLblPos val="inEnd"/>
          <c:showLegendKey val="0"/>
          <c:showVal val="1"/>
          <c:showCatName val="0"/>
          <c:showSerName val="0"/>
          <c:showPercent val="0"/>
          <c:showBubbleSize val="0"/>
        </c:dLbls>
        <c:gapWidth val="100"/>
        <c:overlap val="-24"/>
        <c:axId val="803526127"/>
        <c:axId val="803517391"/>
      </c:barChart>
      <c:catAx>
        <c:axId val="8035261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803517391"/>
        <c:crosses val="autoZero"/>
        <c:auto val="1"/>
        <c:lblAlgn val="ctr"/>
        <c:lblOffset val="100"/>
        <c:noMultiLvlLbl val="0"/>
      </c:catAx>
      <c:valAx>
        <c:axId val="803517391"/>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803526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key22</b:Tag>
    <b:SourceType>InternetSite</b:SourceType>
    <b:Guid>{1AF7B9AE-3F6D-4EA5-BC96-86D677D3A427}</b:Guid>
    <b:Year>2022</b:Year>
    <b:InternetSiteTitle>keydifferences</b:InternetSiteTitle>
    <b:Month>09</b:Month>
    <b:Day>1</b:Day>
    <b:URL>https://keydifferences.com/difference-between-null-and-alternative-hypothesis.html</b:URL>
    <b:RefOrder>2</b:RefOrder>
  </b:Source>
  <b:Source>
    <b:Tag>Sur17</b:Tag>
    <b:SourceType>InternetSite</b:SourceType>
    <b:Guid>{5DBB9B39-EBC7-490C-B00D-B74076C32695}</b:Guid>
    <b:Title>keydifferences.</b:Title>
    <b:Year>2017</b:Year>
    <b:Month>07</b:Month>
    <b:Day>09</b:Day>
    <b:URL>https://keydifferences.com/difference-between-null-and-alternative-hypothesis.html</b:URL>
    <b:Author>
      <b:Author>
        <b:NameList>
          <b:Person>
            <b:Last>S</b:Last>
            <b:First>Surbhi</b:First>
          </b:Person>
        </b:NameList>
      </b:Author>
    </b:Author>
    <b:YearAccessed>2022</b:YearAccessed>
    <b:MonthAccessed>09</b:MonthAccessed>
    <b:DayAccessed>01</b:DayAccessed>
    <b:RefOrder>1</b:RefOrder>
  </b:Source>
  <b:Source>
    <b:Tag>htt</b:Tag>
    <b:SourceType>InternetSite</b:SourceType>
    <b:Guid>{38AE03DE-E9BC-49F4-9B10-63D33C264521}</b:Guid>
    <b:URL>https://support.minitab.com/en-us/minitab/21/help-and-how-to/statistics/basic-statistics/supporting-topics/basics/null-and-alternative-hypotheses/</b:URL>
    <b:RefOrder>3</b:RefOrder>
  </b:Source>
</b:Sources>
</file>

<file path=customXml/itemProps1.xml><?xml version="1.0" encoding="utf-8"?>
<ds:datastoreItem xmlns:ds="http://schemas.openxmlformats.org/officeDocument/2006/customXml" ds:itemID="{2CBC798F-62C5-43A7-86BA-D60F44706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14</Pages>
  <Words>1604</Words>
  <Characters>9148</Characters>
  <Application>Microsoft Office Word</Application>
  <DocSecurity>0</DocSecurity>
  <Lines>76</Lines>
  <Paragraphs>21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Dzhukanov</dc:creator>
  <cp:keywords/>
  <dc:description/>
  <cp:lastModifiedBy>Simeon Dzhukanov</cp:lastModifiedBy>
  <cp:revision>13</cp:revision>
  <dcterms:created xsi:type="dcterms:W3CDTF">2022-09-11T11:57:00Z</dcterms:created>
  <dcterms:modified xsi:type="dcterms:W3CDTF">2022-09-12T20:32:00Z</dcterms:modified>
</cp:coreProperties>
</file>