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ED382E" w14:textId="6BB8C54D" w:rsidR="009F7624" w:rsidRPr="00AD3A2F" w:rsidRDefault="00652E37" w:rsidP="00023C1D">
      <w:pPr>
        <w:spacing w:after="0" w:line="259" w:lineRule="auto"/>
        <w:ind w:left="0" w:right="0" w:firstLine="0"/>
        <w:jc w:val="left"/>
        <w:rPr>
          <w:rFonts w:ascii="Abadi Extra Light" w:hAnsi="Abadi Extra Light"/>
          <w:sz w:val="20"/>
          <w:szCs w:val="20"/>
          <w:u w:val="single"/>
        </w:rPr>
      </w:pPr>
      <w:r w:rsidRPr="00D71260">
        <w:rPr>
          <w:rFonts w:asciiTheme="minorHAnsi" w:hAnsiTheme="minorHAnsi"/>
          <w:sz w:val="20"/>
          <w:szCs w:val="20"/>
          <w:u w:val="single"/>
        </w:rPr>
        <w:t>A</w:t>
      </w:r>
      <w:r w:rsidRPr="00D71260">
        <w:rPr>
          <w:rFonts w:ascii="Abadi Extra Light" w:hAnsi="Abadi Extra Light"/>
          <w:sz w:val="20"/>
          <w:szCs w:val="20"/>
          <w:u w:val="single"/>
        </w:rPr>
        <w:t>ssessment</w:t>
      </w:r>
      <w:r w:rsidR="00100D08" w:rsidRPr="00AD3A2F">
        <w:rPr>
          <w:rFonts w:ascii="Abadi Extra Light" w:hAnsi="Abadi Extra Light"/>
          <w:sz w:val="20"/>
          <w:szCs w:val="20"/>
          <w:u w:val="single"/>
        </w:rPr>
        <w:t xml:space="preserve"> 1 </w:t>
      </w:r>
      <w:r w:rsidR="004E604F" w:rsidRPr="00AD3A2F">
        <w:rPr>
          <w:rFonts w:ascii="Abadi Extra Light" w:hAnsi="Abadi Extra Light"/>
          <w:sz w:val="20"/>
          <w:szCs w:val="20"/>
          <w:u w:val="single"/>
        </w:rPr>
        <w:t xml:space="preserve">Accounting Fundamental </w:t>
      </w:r>
      <w:r w:rsidR="00D75F13" w:rsidRPr="00AD3A2F">
        <w:rPr>
          <w:rFonts w:ascii="Abadi Extra Light" w:hAnsi="Abadi Extra Light"/>
          <w:sz w:val="20"/>
          <w:szCs w:val="20"/>
          <w:u w:val="single"/>
        </w:rPr>
        <w:t xml:space="preserve">LCBB4001 </w:t>
      </w:r>
      <w:r w:rsidR="00D75F13" w:rsidRPr="00AD3A2F">
        <w:rPr>
          <w:rFonts w:ascii="Abadi Extra Light" w:hAnsi="Abadi Extra Light"/>
          <w:sz w:val="20"/>
          <w:szCs w:val="20"/>
        </w:rPr>
        <w:t xml:space="preserve">                                                                                              </w:t>
      </w:r>
      <w:r w:rsidR="003A44EC" w:rsidRPr="00AD3A2F">
        <w:rPr>
          <w:rFonts w:ascii="Abadi Extra Light" w:hAnsi="Abadi Extra Light"/>
          <w:sz w:val="20"/>
          <w:szCs w:val="20"/>
        </w:rPr>
        <w:t xml:space="preserve">                                       </w:t>
      </w:r>
      <w:r w:rsidR="003A44EC" w:rsidRPr="00AD3A2F">
        <w:rPr>
          <w:rFonts w:ascii="Abadi Extra Light" w:hAnsi="Abadi Extra Light"/>
          <w:sz w:val="20"/>
          <w:szCs w:val="20"/>
          <w:u w:val="single"/>
        </w:rPr>
        <w:t xml:space="preserve">   </w:t>
      </w:r>
      <w:r w:rsidR="00D71260">
        <w:rPr>
          <w:rFonts w:asciiTheme="minorHAnsi" w:hAnsiTheme="minorHAnsi"/>
          <w:sz w:val="20"/>
          <w:szCs w:val="20"/>
          <w:u w:val="single"/>
        </w:rPr>
        <w:t xml:space="preserve"> </w:t>
      </w:r>
      <w:r w:rsidR="003A44EC" w:rsidRPr="00AD3A2F">
        <w:rPr>
          <w:rFonts w:ascii="Abadi Extra Light" w:hAnsi="Abadi Extra Light"/>
          <w:sz w:val="20"/>
          <w:szCs w:val="20"/>
          <w:u w:val="single"/>
        </w:rPr>
        <w:t xml:space="preserve">Cristian </w:t>
      </w:r>
      <w:proofErr w:type="spellStart"/>
      <w:r w:rsidR="003A44EC" w:rsidRPr="00AD3A2F">
        <w:rPr>
          <w:rFonts w:ascii="Abadi Extra Light" w:hAnsi="Abadi Extra Light"/>
          <w:sz w:val="20"/>
          <w:szCs w:val="20"/>
          <w:u w:val="single"/>
        </w:rPr>
        <w:t>Lupu</w:t>
      </w:r>
      <w:proofErr w:type="spellEnd"/>
    </w:p>
    <w:p w14:paraId="0290E986" w14:textId="77777777" w:rsidR="009F7624" w:rsidRPr="00AD3A2F" w:rsidRDefault="006A6015">
      <w:pPr>
        <w:spacing w:after="0" w:line="259" w:lineRule="auto"/>
        <w:ind w:left="1277" w:right="0" w:firstLine="0"/>
        <w:jc w:val="left"/>
        <w:rPr>
          <w:rFonts w:ascii="Abadi Extra Light" w:hAnsi="Abadi Extra Light"/>
          <w:sz w:val="20"/>
          <w:szCs w:val="20"/>
        </w:rPr>
      </w:pPr>
      <w:r w:rsidRPr="00AD3A2F">
        <w:rPr>
          <w:rFonts w:ascii="Abadi Extra Light" w:hAnsi="Abadi Extra Light"/>
          <w:b/>
          <w:sz w:val="20"/>
          <w:szCs w:val="20"/>
        </w:rPr>
        <w:t xml:space="preserve"> </w:t>
      </w:r>
    </w:p>
    <w:p w14:paraId="0C5B5E9F" w14:textId="77777777" w:rsidR="009F7624" w:rsidRPr="00210083" w:rsidRDefault="006A6015">
      <w:pPr>
        <w:spacing w:after="0" w:line="259" w:lineRule="auto"/>
        <w:ind w:left="-5" w:right="0"/>
        <w:jc w:val="left"/>
        <w:rPr>
          <w:rFonts w:ascii="Abadi Extra Light" w:hAnsi="Abadi Extra Light"/>
          <w:sz w:val="20"/>
          <w:szCs w:val="20"/>
          <w:u w:val="single"/>
        </w:rPr>
      </w:pPr>
      <w:r w:rsidRPr="00210083">
        <w:rPr>
          <w:rFonts w:ascii="Abadi Extra Light" w:hAnsi="Abadi Extra Light"/>
          <w:sz w:val="20"/>
          <w:szCs w:val="20"/>
          <w:u w:val="single"/>
        </w:rPr>
        <w:t xml:space="preserve">QUESTION 1 </w:t>
      </w:r>
    </w:p>
    <w:p w14:paraId="431844FC" w14:textId="644510C6" w:rsidR="009F7624" w:rsidRPr="00AD3A2F" w:rsidRDefault="009F7624" w:rsidP="00AA7383">
      <w:pPr>
        <w:spacing w:after="0" w:line="259" w:lineRule="auto"/>
        <w:ind w:left="0" w:right="0" w:firstLine="0"/>
        <w:jc w:val="left"/>
        <w:rPr>
          <w:rFonts w:ascii="Abadi Extra Light" w:hAnsi="Abadi Extra Light"/>
          <w:sz w:val="20"/>
          <w:szCs w:val="20"/>
        </w:rPr>
      </w:pPr>
    </w:p>
    <w:p w14:paraId="151B46F9" w14:textId="721027D2" w:rsidR="009F7624" w:rsidRPr="00210083" w:rsidRDefault="006A6015" w:rsidP="00BC7708">
      <w:pPr>
        <w:spacing w:after="0" w:line="258" w:lineRule="auto"/>
        <w:ind w:right="50"/>
        <w:jc w:val="left"/>
        <w:rPr>
          <w:rFonts w:ascii="Abadi Extra Light" w:hAnsi="Abadi Extra Light"/>
          <w:sz w:val="20"/>
          <w:szCs w:val="20"/>
        </w:rPr>
      </w:pPr>
      <w:r w:rsidRPr="00BC7708">
        <w:rPr>
          <w:rFonts w:ascii="Abadi Extra Light" w:eastAsia="Times New Roman" w:hAnsi="Abadi Extra Light" w:cs="Times New Roman"/>
          <w:sz w:val="20"/>
          <w:szCs w:val="20"/>
        </w:rPr>
        <w:t>Prepare an income statement for the year ended 31</w:t>
      </w:r>
      <w:r w:rsidRPr="00BC7708">
        <w:rPr>
          <w:rFonts w:ascii="Abadi Extra Light" w:eastAsia="Times New Roman" w:hAnsi="Abadi Extra Light" w:cs="Times New Roman"/>
          <w:sz w:val="20"/>
          <w:szCs w:val="20"/>
          <w:vertAlign w:val="superscript"/>
        </w:rPr>
        <w:t>st</w:t>
      </w:r>
      <w:r w:rsidRPr="00BC7708">
        <w:rPr>
          <w:rFonts w:ascii="Abadi Extra Light" w:eastAsia="Times New Roman" w:hAnsi="Abadi Extra Light" w:cs="Times New Roman"/>
          <w:sz w:val="20"/>
          <w:szCs w:val="20"/>
        </w:rPr>
        <w:t xml:space="preserve"> December 2021 for Wales plc and a statement of financial position as at that date.                  </w:t>
      </w:r>
      <w:r w:rsidRPr="00BC7708">
        <w:rPr>
          <w:rFonts w:ascii="Abadi Extra Light" w:hAnsi="Abadi Extra Light"/>
          <w:sz w:val="20"/>
          <w:szCs w:val="20"/>
        </w:rPr>
        <w:t xml:space="preserve">          </w:t>
      </w:r>
      <w:r w:rsidRPr="00BC7708">
        <w:rPr>
          <w:rFonts w:ascii="Abadi Extra Light" w:hAnsi="Abadi Extra Light"/>
          <w:sz w:val="20"/>
          <w:szCs w:val="20"/>
        </w:rPr>
        <w:tab/>
        <w:t xml:space="preserve"> </w:t>
      </w:r>
      <w:r w:rsidRPr="00BC7708">
        <w:rPr>
          <w:rFonts w:ascii="Abadi Extra Light" w:hAnsi="Abadi Extra Light"/>
          <w:sz w:val="20"/>
          <w:szCs w:val="20"/>
        </w:rPr>
        <w:tab/>
        <w:t xml:space="preserve"> </w:t>
      </w:r>
      <w:r w:rsidRPr="00BC7708">
        <w:rPr>
          <w:rFonts w:ascii="Abadi Extra Light" w:hAnsi="Abadi Extra Light"/>
          <w:sz w:val="20"/>
          <w:szCs w:val="20"/>
        </w:rPr>
        <w:tab/>
        <w:t xml:space="preserve"> </w:t>
      </w:r>
      <w:r w:rsidRPr="00BC7708">
        <w:rPr>
          <w:rFonts w:ascii="Abadi Extra Light" w:hAnsi="Abadi Extra Light"/>
          <w:sz w:val="20"/>
          <w:szCs w:val="20"/>
        </w:rPr>
        <w:tab/>
        <w:t xml:space="preserve"> </w:t>
      </w:r>
      <w:r w:rsidRPr="00210083">
        <w:rPr>
          <w:rFonts w:ascii="Abadi Extra Light" w:hAnsi="Abadi Extra Light"/>
          <w:sz w:val="20"/>
          <w:szCs w:val="20"/>
        </w:rPr>
        <w:tab/>
        <w:t xml:space="preserve"> [40 marks]</w:t>
      </w:r>
      <w:r w:rsidRPr="00210083">
        <w:rPr>
          <w:rFonts w:ascii="Abadi Extra Light" w:eastAsia="Times New Roman" w:hAnsi="Abadi Extra Light" w:cs="Times New Roman"/>
          <w:sz w:val="20"/>
          <w:szCs w:val="20"/>
        </w:rPr>
        <w:t xml:space="preserve"> </w:t>
      </w:r>
    </w:p>
    <w:p w14:paraId="527E869D" w14:textId="77777777" w:rsidR="009F7624" w:rsidRPr="00210083" w:rsidRDefault="006A6015">
      <w:pPr>
        <w:spacing w:after="0" w:line="259" w:lineRule="auto"/>
        <w:ind w:left="720" w:right="0" w:firstLine="0"/>
        <w:jc w:val="left"/>
        <w:rPr>
          <w:rFonts w:ascii="Abadi Extra Light" w:hAnsi="Abadi Extra Light"/>
          <w:sz w:val="20"/>
          <w:szCs w:val="20"/>
        </w:rPr>
      </w:pPr>
      <w:r w:rsidRPr="00210083">
        <w:rPr>
          <w:rFonts w:ascii="Abadi Extra Light" w:hAnsi="Abadi Extra Light"/>
          <w:sz w:val="20"/>
          <w:szCs w:val="20"/>
        </w:rPr>
        <w:t xml:space="preserve"> </w:t>
      </w:r>
    </w:p>
    <w:p w14:paraId="123A3DC6" w14:textId="49585FD7" w:rsidR="00C47085" w:rsidRPr="00C80480" w:rsidRDefault="00204BAB" w:rsidP="00C80480">
      <w:pPr>
        <w:spacing w:after="175" w:line="250" w:lineRule="auto"/>
        <w:ind w:right="50"/>
        <w:jc w:val="left"/>
        <w:rPr>
          <w:rFonts w:asciiTheme="minorHAnsi" w:hAnsiTheme="minorHAnsi"/>
          <w:sz w:val="20"/>
          <w:szCs w:val="20"/>
        </w:rPr>
      </w:pPr>
      <w:r w:rsidRPr="00210083">
        <w:rPr>
          <w:rFonts w:ascii="Abadi Extra Light" w:hAnsi="Abadi Extra Light"/>
          <w:sz w:val="20"/>
          <w:szCs w:val="20"/>
        </w:rPr>
        <w:t xml:space="preserve"> </w:t>
      </w:r>
      <w:r w:rsidR="006A6015" w:rsidRPr="00210083">
        <w:rPr>
          <w:rFonts w:ascii="Abadi Extra Light" w:hAnsi="Abadi Extra Light"/>
          <w:sz w:val="20"/>
          <w:szCs w:val="20"/>
        </w:rPr>
        <w:t xml:space="preserve">Why does the statement of financial position balance?         </w:t>
      </w:r>
      <w:r w:rsidR="006A6015" w:rsidRPr="00210083">
        <w:rPr>
          <w:rFonts w:ascii="Abadi Extra Light" w:hAnsi="Abadi Extra Light"/>
          <w:sz w:val="20"/>
          <w:szCs w:val="20"/>
        </w:rPr>
        <w:tab/>
        <w:t xml:space="preserve"> </w:t>
      </w:r>
      <w:r w:rsidR="006A6015" w:rsidRPr="00210083">
        <w:rPr>
          <w:rFonts w:ascii="Abadi Extra Light" w:hAnsi="Abadi Extra Light"/>
          <w:sz w:val="20"/>
          <w:szCs w:val="20"/>
        </w:rPr>
        <w:tab/>
        <w:t xml:space="preserve">              [10 marks] </w:t>
      </w:r>
    </w:p>
    <w:p w14:paraId="45C91572" w14:textId="7C929286" w:rsidR="009F7624" w:rsidRPr="00A327A4" w:rsidRDefault="00C47085" w:rsidP="00C47085">
      <w:pPr>
        <w:spacing w:after="175" w:line="250" w:lineRule="auto"/>
        <w:ind w:right="50"/>
        <w:jc w:val="left"/>
        <w:rPr>
          <w:rFonts w:ascii="Abadi Extra Light" w:hAnsi="Abadi Extra Light"/>
          <w:sz w:val="20"/>
          <w:szCs w:val="20"/>
        </w:rPr>
      </w:pPr>
      <w:r w:rsidRPr="000F18B1">
        <w:rPr>
          <w:rFonts w:ascii="Abadi Extra Light" w:hAnsi="Abadi Extra Light"/>
          <w:bCs/>
          <w:sz w:val="20"/>
          <w:szCs w:val="20"/>
        </w:rPr>
        <w:t xml:space="preserve">The statement of the financial position balances because the </w:t>
      </w:r>
      <w:r w:rsidR="004804CD" w:rsidRPr="000F18B1">
        <w:rPr>
          <w:rFonts w:ascii="Abadi Extra Light" w:hAnsi="Abadi Extra Light"/>
          <w:bCs/>
          <w:sz w:val="20"/>
          <w:szCs w:val="20"/>
        </w:rPr>
        <w:t xml:space="preserve">expenses or total outflow of the business does not overcome the total </w:t>
      </w:r>
      <w:r w:rsidR="0001117A" w:rsidRPr="000F18B1">
        <w:rPr>
          <w:rFonts w:ascii="Abadi Extra Light" w:hAnsi="Abadi Extra Light"/>
          <w:bCs/>
          <w:sz w:val="20"/>
          <w:szCs w:val="20"/>
        </w:rPr>
        <w:t>outflow. This</w:t>
      </w:r>
      <w:r w:rsidR="00B913E6" w:rsidRPr="000F18B1">
        <w:rPr>
          <w:rFonts w:ascii="Abadi Extra Light" w:hAnsi="Abadi Extra Light"/>
          <w:bCs/>
          <w:sz w:val="20"/>
          <w:szCs w:val="20"/>
        </w:rPr>
        <w:t xml:space="preserve"> therefore states tha</w:t>
      </w:r>
      <w:r w:rsidR="00BE1546" w:rsidRPr="000F18B1">
        <w:rPr>
          <w:rFonts w:ascii="Abadi Extra Light" w:hAnsi="Abadi Extra Light"/>
          <w:bCs/>
          <w:sz w:val="20"/>
          <w:szCs w:val="20"/>
        </w:rPr>
        <w:t xml:space="preserve">t </w:t>
      </w:r>
      <w:r w:rsidR="00B913E6" w:rsidRPr="000F18B1">
        <w:rPr>
          <w:rFonts w:ascii="Abadi Extra Light" w:hAnsi="Abadi Extra Light"/>
          <w:bCs/>
          <w:sz w:val="20"/>
          <w:szCs w:val="20"/>
        </w:rPr>
        <w:t xml:space="preserve">the business has rather than making a </w:t>
      </w:r>
      <w:r w:rsidR="00BE1546" w:rsidRPr="000F18B1">
        <w:rPr>
          <w:rFonts w:ascii="Abadi Extra Light" w:hAnsi="Abadi Extra Light"/>
          <w:bCs/>
          <w:sz w:val="20"/>
          <w:szCs w:val="20"/>
        </w:rPr>
        <w:t>loss, actually</w:t>
      </w:r>
      <w:r w:rsidR="00B913E6" w:rsidRPr="000F18B1">
        <w:rPr>
          <w:rFonts w:ascii="Abadi Extra Light" w:hAnsi="Abadi Extra Light"/>
          <w:bCs/>
          <w:sz w:val="20"/>
          <w:szCs w:val="20"/>
        </w:rPr>
        <w:t xml:space="preserve"> made profit </w:t>
      </w:r>
      <w:r w:rsidR="00F92EA7" w:rsidRPr="000F18B1">
        <w:rPr>
          <w:rFonts w:ascii="Abadi Extra Light" w:hAnsi="Abadi Extra Light"/>
          <w:bCs/>
          <w:sz w:val="20"/>
          <w:szCs w:val="20"/>
        </w:rPr>
        <w:t>.</w:t>
      </w:r>
      <w:r w:rsidR="00BE1546" w:rsidRPr="000F18B1">
        <w:rPr>
          <w:rFonts w:ascii="Abadi Extra Light" w:hAnsi="Abadi Extra Light"/>
          <w:bCs/>
          <w:sz w:val="20"/>
          <w:szCs w:val="20"/>
        </w:rPr>
        <w:t xml:space="preserve">The financial position balances </w:t>
      </w:r>
      <w:r w:rsidR="0001117A" w:rsidRPr="000F18B1">
        <w:rPr>
          <w:rFonts w:ascii="Abadi Extra Light" w:hAnsi="Abadi Extra Light"/>
          <w:bCs/>
          <w:sz w:val="20"/>
          <w:szCs w:val="20"/>
        </w:rPr>
        <w:t xml:space="preserve">in both years 2020 and 2021 </w:t>
      </w:r>
      <w:r w:rsidR="00CC32D2" w:rsidRPr="000F18B1">
        <w:rPr>
          <w:rFonts w:ascii="Abadi Extra Light" w:hAnsi="Abadi Extra Light"/>
          <w:bCs/>
          <w:sz w:val="20"/>
          <w:szCs w:val="20"/>
        </w:rPr>
        <w:t xml:space="preserve">,only differentiating by a </w:t>
      </w:r>
      <w:r w:rsidR="000F18B1" w:rsidRPr="000F18B1">
        <w:rPr>
          <w:rFonts w:ascii="Abadi Extra Light" w:hAnsi="Abadi Extra Light"/>
          <w:bCs/>
          <w:sz w:val="20"/>
          <w:szCs w:val="20"/>
        </w:rPr>
        <w:t>insignificant</w:t>
      </w:r>
      <w:r w:rsidR="00CC32D2" w:rsidRPr="000F18B1">
        <w:rPr>
          <w:rFonts w:ascii="Abadi Extra Light" w:hAnsi="Abadi Extra Light"/>
          <w:bCs/>
          <w:sz w:val="20"/>
          <w:szCs w:val="20"/>
        </w:rPr>
        <w:t xml:space="preserve"> amount in terms of profit ,as the cost of sales and expenses were greater in year 2021 than 2020</w:t>
      </w:r>
      <w:r w:rsidR="00AC4C84">
        <w:rPr>
          <w:rFonts w:ascii="Abadi Extra Light" w:hAnsi="Abadi Extra Light"/>
          <w:bCs/>
          <w:sz w:val="20"/>
          <w:szCs w:val="20"/>
        </w:rPr>
        <w:t xml:space="preserve"> till </w:t>
      </w:r>
      <w:r w:rsidR="004225DB">
        <w:rPr>
          <w:rFonts w:ascii="Abadi Extra Light" w:hAnsi="Abadi Extra Light"/>
          <w:bCs/>
          <w:sz w:val="20"/>
          <w:szCs w:val="20"/>
        </w:rPr>
        <w:t>31</w:t>
      </w:r>
      <w:r w:rsidR="004225DB" w:rsidRPr="004225DB">
        <w:rPr>
          <w:rFonts w:ascii="Abadi Extra Light" w:hAnsi="Abadi Extra Light"/>
          <w:bCs/>
          <w:sz w:val="20"/>
          <w:szCs w:val="20"/>
          <w:vertAlign w:val="superscript"/>
        </w:rPr>
        <w:t>st</w:t>
      </w:r>
      <w:r w:rsidR="004225DB">
        <w:rPr>
          <w:rFonts w:ascii="Abadi Extra Light" w:hAnsi="Abadi Extra Light"/>
          <w:bCs/>
          <w:sz w:val="20"/>
          <w:szCs w:val="20"/>
        </w:rPr>
        <w:t xml:space="preserve"> of January</w:t>
      </w:r>
      <w:r w:rsidR="004225DB" w:rsidRPr="00A327A4">
        <w:rPr>
          <w:rFonts w:ascii="Abadi Extra Light" w:hAnsi="Abadi Extra Light"/>
          <w:bCs/>
          <w:sz w:val="20"/>
          <w:szCs w:val="20"/>
        </w:rPr>
        <w:t xml:space="preserve"> .</w:t>
      </w:r>
      <w:r w:rsidR="00DD1A23" w:rsidRPr="00A327A4">
        <w:rPr>
          <w:rFonts w:ascii="Abadi Extra Light" w:hAnsi="Abadi Extra Light"/>
          <w:bCs/>
          <w:sz w:val="20"/>
          <w:szCs w:val="20"/>
        </w:rPr>
        <w:t xml:space="preserve">Therefore in another words the Assets which were 1,226,975 and the liabilities which were </w:t>
      </w:r>
      <w:r w:rsidR="00582307" w:rsidRPr="00A327A4">
        <w:rPr>
          <w:rFonts w:ascii="Abadi Extra Light" w:hAnsi="Abadi Extra Light"/>
          <w:bCs/>
          <w:sz w:val="20"/>
          <w:szCs w:val="20"/>
        </w:rPr>
        <w:t>288,625</w:t>
      </w:r>
      <w:r w:rsidR="001B1C40" w:rsidRPr="00BC7708">
        <w:rPr>
          <w:rFonts w:ascii="Abadi Extra Light" w:hAnsi="Abadi Extra Light"/>
          <w:bCs/>
          <w:sz w:val="20"/>
          <w:szCs w:val="20"/>
        </w:rPr>
        <w:t xml:space="preserve">,including the tax of </w:t>
      </w:r>
      <w:r w:rsidR="00A327A4" w:rsidRPr="00BC7708">
        <w:rPr>
          <w:rFonts w:ascii="Abadi Extra Light" w:hAnsi="Abadi Extra Light"/>
          <w:bCs/>
          <w:sz w:val="20"/>
          <w:szCs w:val="20"/>
        </w:rPr>
        <w:t xml:space="preserve"> 3,000 </w:t>
      </w:r>
      <w:r w:rsidR="00A327A4" w:rsidRPr="00A327A4">
        <w:rPr>
          <w:rFonts w:ascii="Abadi Extra Light" w:hAnsi="Abadi Extra Light"/>
          <w:bCs/>
          <w:sz w:val="20"/>
          <w:szCs w:val="20"/>
        </w:rPr>
        <w:t xml:space="preserve">and other costs mentioned in current liabilities ,did not exceed the profit generated form the sales made ,including the cost of sales which did not exceed the amount of sales made, </w:t>
      </w:r>
      <w:r w:rsidR="007C2849">
        <w:rPr>
          <w:rFonts w:asciiTheme="minorHAnsi" w:hAnsiTheme="minorHAnsi"/>
          <w:bCs/>
          <w:sz w:val="20"/>
          <w:szCs w:val="20"/>
        </w:rPr>
        <w:t>.</w:t>
      </w:r>
    </w:p>
    <w:p w14:paraId="3F288E1C" w14:textId="475453F4" w:rsidR="007E62AF" w:rsidRDefault="00F76C6E" w:rsidP="007E62AF">
      <w:pPr>
        <w:spacing w:after="175" w:line="250" w:lineRule="auto"/>
        <w:ind w:right="50"/>
        <w:jc w:val="left"/>
        <w:rPr>
          <w:rFonts w:ascii="Abadi Extra Light" w:hAnsi="Abadi Extra Light"/>
          <w:bCs/>
          <w:sz w:val="20"/>
          <w:szCs w:val="20"/>
        </w:rPr>
      </w:pPr>
      <w:r>
        <w:rPr>
          <w:rFonts w:ascii="Abadi Extra Light" w:hAnsi="Abadi Extra Light"/>
          <w:bCs/>
          <w:sz w:val="20"/>
          <w:szCs w:val="20"/>
        </w:rPr>
        <w:t xml:space="preserve">Also ,another factor which made a significant </w:t>
      </w:r>
      <w:r w:rsidR="007E62AF">
        <w:rPr>
          <w:rFonts w:ascii="Abadi Extra Light" w:hAnsi="Abadi Extra Light"/>
          <w:bCs/>
          <w:sz w:val="20"/>
          <w:szCs w:val="20"/>
        </w:rPr>
        <w:t>differenced</w:t>
      </w:r>
      <w:r>
        <w:rPr>
          <w:rFonts w:ascii="Abadi Extra Light" w:hAnsi="Abadi Extra Light"/>
          <w:bCs/>
          <w:sz w:val="20"/>
          <w:szCs w:val="20"/>
        </w:rPr>
        <w:t xml:space="preserve"> in terms </w:t>
      </w:r>
      <w:r w:rsidR="000855B1">
        <w:rPr>
          <w:rFonts w:ascii="Abadi Extra Light" w:hAnsi="Abadi Extra Light"/>
          <w:bCs/>
          <w:sz w:val="20"/>
          <w:szCs w:val="20"/>
        </w:rPr>
        <w:t>of the income generated by the end of both years were the current liabilities ,as there were multiple variables ,causing less current liabilities for year 2020 than 2021</w:t>
      </w:r>
      <w:r w:rsidR="007E62AF">
        <w:rPr>
          <w:rFonts w:ascii="Abadi Extra Light" w:hAnsi="Abadi Extra Light"/>
          <w:bCs/>
          <w:sz w:val="20"/>
          <w:szCs w:val="20"/>
        </w:rPr>
        <w:t>,which caused less overall total assets and expenses for the year.</w:t>
      </w:r>
    </w:p>
    <w:p w14:paraId="4115DB89" w14:textId="2BEA1F3F" w:rsidR="00213733" w:rsidRPr="000F18B1" w:rsidRDefault="00A51DDB" w:rsidP="00C47085">
      <w:pPr>
        <w:spacing w:after="175" w:line="250" w:lineRule="auto"/>
        <w:ind w:right="50"/>
        <w:jc w:val="left"/>
        <w:rPr>
          <w:rFonts w:ascii="Abadi Extra Light" w:hAnsi="Abadi Extra Light"/>
          <w:bCs/>
          <w:sz w:val="20"/>
          <w:szCs w:val="20"/>
        </w:rPr>
      </w:pPr>
      <w:r>
        <w:rPr>
          <w:rFonts w:ascii="Abadi Extra Light" w:hAnsi="Abadi Extra Light"/>
          <w:bCs/>
          <w:sz w:val="20"/>
          <w:szCs w:val="20"/>
        </w:rPr>
        <w:t>Therefore, as</w:t>
      </w:r>
      <w:r w:rsidR="00D25521">
        <w:rPr>
          <w:rFonts w:ascii="Abadi Extra Light" w:hAnsi="Abadi Extra Light"/>
          <w:bCs/>
          <w:sz w:val="20"/>
          <w:szCs w:val="20"/>
        </w:rPr>
        <w:t xml:space="preserve"> showed within the financial </w:t>
      </w:r>
      <w:r w:rsidR="0047503A">
        <w:rPr>
          <w:rFonts w:ascii="Abadi Extra Light" w:hAnsi="Abadi Extra Light"/>
          <w:bCs/>
          <w:sz w:val="20"/>
          <w:szCs w:val="20"/>
        </w:rPr>
        <w:t>statement</w:t>
      </w:r>
      <w:r w:rsidR="00D25521">
        <w:rPr>
          <w:rFonts w:ascii="Abadi Extra Light" w:hAnsi="Abadi Extra Light"/>
          <w:bCs/>
          <w:sz w:val="20"/>
          <w:szCs w:val="20"/>
        </w:rPr>
        <w:t xml:space="preserve"> table</w:t>
      </w:r>
      <w:r w:rsidR="00A654A9">
        <w:rPr>
          <w:rFonts w:ascii="Abadi Extra Light" w:hAnsi="Abadi Extra Light"/>
          <w:bCs/>
          <w:sz w:val="20"/>
          <w:szCs w:val="20"/>
        </w:rPr>
        <w:t xml:space="preserve">, </w:t>
      </w:r>
      <w:r w:rsidR="00D25521">
        <w:rPr>
          <w:rFonts w:ascii="Abadi Extra Light" w:hAnsi="Abadi Extra Light"/>
          <w:bCs/>
          <w:sz w:val="20"/>
          <w:szCs w:val="20"/>
        </w:rPr>
        <w:t xml:space="preserve">the financial position balances </w:t>
      </w:r>
      <w:r w:rsidR="0047503A">
        <w:rPr>
          <w:rFonts w:ascii="Abadi Extra Light" w:hAnsi="Abadi Extra Light"/>
          <w:bCs/>
          <w:sz w:val="20"/>
          <w:szCs w:val="20"/>
        </w:rPr>
        <w:t xml:space="preserve">due to the </w:t>
      </w:r>
      <w:r w:rsidR="00D214BB">
        <w:rPr>
          <w:rFonts w:ascii="Abadi Extra Light" w:hAnsi="Abadi Extra Light"/>
          <w:bCs/>
          <w:sz w:val="20"/>
          <w:szCs w:val="20"/>
        </w:rPr>
        <w:t xml:space="preserve">fact that the business has managed by the end of each year to reach the break-even </w:t>
      </w:r>
      <w:r>
        <w:rPr>
          <w:rFonts w:ascii="Abadi Extra Light" w:hAnsi="Abadi Extra Light"/>
          <w:bCs/>
          <w:sz w:val="20"/>
          <w:szCs w:val="20"/>
        </w:rPr>
        <w:t>point, causing</w:t>
      </w:r>
      <w:r w:rsidR="00D214BB">
        <w:rPr>
          <w:rFonts w:ascii="Abadi Extra Light" w:hAnsi="Abadi Extra Light"/>
          <w:bCs/>
          <w:sz w:val="20"/>
          <w:szCs w:val="20"/>
        </w:rPr>
        <w:t xml:space="preserve"> the business to neither make a loss or generate a profit</w:t>
      </w:r>
      <w:r w:rsidR="006A7A61">
        <w:rPr>
          <w:rFonts w:ascii="Abadi Extra Light" w:hAnsi="Abadi Extra Light"/>
          <w:bCs/>
          <w:sz w:val="20"/>
          <w:szCs w:val="20"/>
        </w:rPr>
        <w:t xml:space="preserve">, </w:t>
      </w:r>
      <w:r w:rsidR="003E531B">
        <w:rPr>
          <w:rFonts w:ascii="Abadi Extra Light" w:hAnsi="Abadi Extra Light"/>
          <w:bCs/>
          <w:sz w:val="20"/>
          <w:szCs w:val="20"/>
        </w:rPr>
        <w:t xml:space="preserve">which is essentially </w:t>
      </w:r>
      <w:r>
        <w:rPr>
          <w:rFonts w:ascii="Abadi Extra Light" w:hAnsi="Abadi Extra Light"/>
          <w:bCs/>
          <w:sz w:val="20"/>
          <w:szCs w:val="20"/>
        </w:rPr>
        <w:t xml:space="preserve">great, as the business </w:t>
      </w:r>
      <w:r w:rsidR="00F2606F" w:rsidRPr="00F2606F">
        <w:rPr>
          <w:rFonts w:ascii="Abadi Extra Light" w:hAnsi="Abadi Extra Light"/>
          <w:bCs/>
          <w:sz w:val="20"/>
          <w:szCs w:val="20"/>
        </w:rPr>
        <w:t>is</w:t>
      </w:r>
      <w:r>
        <w:rPr>
          <w:rFonts w:ascii="Abadi Extra Light" w:hAnsi="Abadi Extra Light"/>
          <w:bCs/>
          <w:sz w:val="20"/>
          <w:szCs w:val="20"/>
        </w:rPr>
        <w:t xml:space="preserve"> not making an overall loss</w:t>
      </w:r>
      <w:r w:rsidR="00A87CD6">
        <w:rPr>
          <w:rFonts w:ascii="Abadi Extra Light" w:hAnsi="Abadi Extra Light"/>
          <w:bCs/>
          <w:sz w:val="20"/>
          <w:szCs w:val="20"/>
        </w:rPr>
        <w:t>.</w:t>
      </w:r>
    </w:p>
    <w:p w14:paraId="4E488337" w14:textId="77777777" w:rsidR="009F7624" w:rsidRPr="00AD3A2F" w:rsidRDefault="006A6015">
      <w:pPr>
        <w:spacing w:after="0" w:line="259" w:lineRule="auto"/>
        <w:ind w:left="0" w:right="0" w:firstLine="0"/>
        <w:jc w:val="left"/>
        <w:rPr>
          <w:rFonts w:ascii="Abadi Extra Light" w:hAnsi="Abadi Extra Light"/>
          <w:sz w:val="20"/>
          <w:szCs w:val="20"/>
        </w:rPr>
      </w:pPr>
      <w:r w:rsidRPr="00AD3A2F">
        <w:rPr>
          <w:rFonts w:ascii="Abadi Extra Light" w:hAnsi="Abadi Extra Light"/>
          <w:b/>
          <w:sz w:val="20"/>
          <w:szCs w:val="20"/>
        </w:rPr>
        <w:t xml:space="preserve"> </w:t>
      </w:r>
    </w:p>
    <w:p w14:paraId="62174E44" w14:textId="1536DC43" w:rsidR="009F7624" w:rsidRPr="00A05E26" w:rsidRDefault="006A6015" w:rsidP="00A05E26">
      <w:pPr>
        <w:spacing w:after="0" w:line="259" w:lineRule="auto"/>
        <w:ind w:left="-5" w:right="0"/>
        <w:jc w:val="left"/>
        <w:rPr>
          <w:rFonts w:ascii="Abadi Extra Light" w:hAnsi="Abadi Extra Light"/>
          <w:sz w:val="20"/>
          <w:szCs w:val="20"/>
          <w:u w:val="single"/>
        </w:rPr>
      </w:pPr>
      <w:r w:rsidRPr="002E253E">
        <w:rPr>
          <w:rFonts w:ascii="Abadi Extra Light" w:hAnsi="Abadi Extra Light"/>
          <w:sz w:val="20"/>
          <w:szCs w:val="20"/>
          <w:u w:val="single"/>
        </w:rPr>
        <w:t xml:space="preserve">QUESTION 2 </w:t>
      </w:r>
    </w:p>
    <w:p w14:paraId="33225FA5" w14:textId="77777777" w:rsidR="009F7624" w:rsidRPr="00AD3A2F" w:rsidRDefault="006A6015" w:rsidP="00B354E5">
      <w:pPr>
        <w:spacing w:after="4" w:line="250" w:lineRule="auto"/>
        <w:ind w:right="100"/>
        <w:jc w:val="left"/>
        <w:rPr>
          <w:rFonts w:ascii="Abadi Extra Light" w:hAnsi="Abadi Extra Light"/>
          <w:sz w:val="20"/>
          <w:szCs w:val="20"/>
        </w:rPr>
      </w:pPr>
      <w:r w:rsidRPr="00AD3A2F">
        <w:rPr>
          <w:rFonts w:ascii="Abadi Extra Light" w:hAnsi="Abadi Extra Light"/>
          <w:sz w:val="20"/>
          <w:szCs w:val="20"/>
        </w:rPr>
        <w:t xml:space="preserve">Calculate the following ratios for Sweets plc for 2021 and 2020, showing the formulas and workings: </w:t>
      </w:r>
    </w:p>
    <w:p w14:paraId="48BC132F" w14:textId="77777777" w:rsidR="009F7624" w:rsidRPr="00AD3A2F" w:rsidRDefault="006A6015">
      <w:pPr>
        <w:spacing w:after="0" w:line="259" w:lineRule="auto"/>
        <w:ind w:left="720" w:right="0" w:firstLine="0"/>
        <w:jc w:val="left"/>
        <w:rPr>
          <w:rFonts w:ascii="Abadi Extra Light" w:hAnsi="Abadi Extra Light"/>
          <w:sz w:val="20"/>
          <w:szCs w:val="20"/>
        </w:rPr>
      </w:pPr>
      <w:r w:rsidRPr="00AD3A2F">
        <w:rPr>
          <w:rFonts w:ascii="Abadi Extra Light" w:hAnsi="Abadi Extra Light"/>
          <w:sz w:val="20"/>
          <w:szCs w:val="20"/>
        </w:rPr>
        <w:t xml:space="preserve"> </w:t>
      </w:r>
    </w:p>
    <w:p w14:paraId="7226698A" w14:textId="77777777" w:rsidR="004A6D10" w:rsidRPr="008254E2" w:rsidRDefault="004A6D10" w:rsidP="00EE750C">
      <w:pPr>
        <w:spacing w:after="0"/>
        <w:rPr>
          <w:rFonts w:ascii="Abadi Extra Light" w:hAnsi="Abadi Extra Light"/>
          <w:sz w:val="20"/>
          <w:szCs w:val="20"/>
        </w:rPr>
      </w:pPr>
      <w:r w:rsidRPr="008254E2">
        <w:rPr>
          <w:rFonts w:ascii="Abadi Extra Light" w:hAnsi="Abadi Extra Light"/>
          <w:sz w:val="20"/>
          <w:szCs w:val="20"/>
        </w:rPr>
        <w:t xml:space="preserve">ROCE = EBIT/Capital Employed (Total Assets-Current liabilities)=2020  699/7041=0.0993  </w:t>
      </w:r>
    </w:p>
    <w:p w14:paraId="46ABC5B3" w14:textId="77777777" w:rsidR="004A6D10" w:rsidRPr="00A04DDD" w:rsidRDefault="004A6D10" w:rsidP="004A6D10">
      <w:pPr>
        <w:pStyle w:val="ListParagraph"/>
        <w:numPr>
          <w:ilvl w:val="0"/>
          <w:numId w:val="6"/>
        </w:numPr>
        <w:spacing w:after="4" w:line="250" w:lineRule="auto"/>
        <w:ind w:right="100"/>
        <w:rPr>
          <w:rFonts w:ascii="Abadi Extra Light" w:hAnsi="Abadi Extra Light"/>
          <w:sz w:val="20"/>
          <w:szCs w:val="20"/>
        </w:rPr>
      </w:pPr>
      <w:r w:rsidRPr="00A04DDD">
        <w:rPr>
          <w:rFonts w:ascii="Abadi Extra Light" w:hAnsi="Abadi Extra Light"/>
          <w:sz w:val="20"/>
          <w:szCs w:val="20"/>
        </w:rPr>
        <w:t>/7225=0.111</w:t>
      </w:r>
    </w:p>
    <w:p w14:paraId="46CC3387" w14:textId="77777777" w:rsidR="004A6D10" w:rsidRPr="008254E2" w:rsidRDefault="004A6D10" w:rsidP="00EE750C">
      <w:pPr>
        <w:spacing w:after="4" w:line="250" w:lineRule="auto"/>
        <w:ind w:left="1080" w:right="100"/>
        <w:rPr>
          <w:rFonts w:ascii="Abadi Extra Light" w:hAnsi="Abadi Extra Light"/>
          <w:sz w:val="20"/>
          <w:szCs w:val="20"/>
        </w:rPr>
      </w:pPr>
    </w:p>
    <w:p w14:paraId="22E1912B" w14:textId="77777777" w:rsidR="004A6D10" w:rsidRPr="00A04DDD" w:rsidRDefault="004A6D10" w:rsidP="00EE750C">
      <w:pPr>
        <w:spacing w:after="4" w:line="250" w:lineRule="auto"/>
        <w:ind w:right="100"/>
        <w:rPr>
          <w:rFonts w:ascii="Abadi Extra Light" w:hAnsi="Abadi Extra Light"/>
          <w:sz w:val="20"/>
          <w:szCs w:val="20"/>
        </w:rPr>
      </w:pPr>
      <w:r w:rsidRPr="00A04DDD">
        <w:rPr>
          <w:rFonts w:ascii="Abadi Extra Light" w:hAnsi="Abadi Extra Light"/>
          <w:sz w:val="20"/>
          <w:szCs w:val="20"/>
        </w:rPr>
        <w:t xml:space="preserve">ROE=(Earnings before tax/Sales)×(Sales/Assets)x(Assets/Equity)x(1-Tax Rate)= 2020 366/2912= 0.126   </w:t>
      </w:r>
    </w:p>
    <w:p w14:paraId="428AF144" w14:textId="77777777" w:rsidR="004A6D10" w:rsidRDefault="004A6D10" w:rsidP="004A6D10">
      <w:pPr>
        <w:pStyle w:val="ListParagraph"/>
        <w:numPr>
          <w:ilvl w:val="0"/>
          <w:numId w:val="7"/>
        </w:numPr>
        <w:spacing w:after="4" w:line="250" w:lineRule="auto"/>
        <w:ind w:right="100"/>
        <w:rPr>
          <w:rFonts w:ascii="Abadi Extra Light" w:hAnsi="Abadi Extra Light"/>
          <w:sz w:val="20"/>
          <w:szCs w:val="20"/>
        </w:rPr>
      </w:pPr>
      <w:r w:rsidRPr="00E81C83">
        <w:rPr>
          <w:rFonts w:ascii="Abadi Extra Light" w:hAnsi="Abadi Extra Light"/>
          <w:sz w:val="20"/>
          <w:szCs w:val="20"/>
        </w:rPr>
        <w:t>431/3088= 0.140   Ratio 2020 2021= 1:1.11</w:t>
      </w:r>
    </w:p>
    <w:p w14:paraId="6756A4F4" w14:textId="77777777" w:rsidR="004A6D10" w:rsidRPr="00E81C83" w:rsidRDefault="004A6D10" w:rsidP="00EE750C">
      <w:pPr>
        <w:spacing w:after="4" w:line="250" w:lineRule="auto"/>
        <w:ind w:left="1080" w:right="100"/>
        <w:rPr>
          <w:rFonts w:ascii="Abadi Extra Light" w:hAnsi="Abadi Extra Light"/>
          <w:sz w:val="20"/>
          <w:szCs w:val="20"/>
          <w:lang w:bidi="ar-SA"/>
        </w:rPr>
      </w:pPr>
    </w:p>
    <w:p w14:paraId="02030A06" w14:textId="77777777" w:rsidR="004A6D10" w:rsidRPr="00E81C83" w:rsidRDefault="004A6D10" w:rsidP="00EE750C">
      <w:pPr>
        <w:spacing w:after="4" w:line="250" w:lineRule="auto"/>
        <w:ind w:right="100"/>
        <w:rPr>
          <w:rFonts w:ascii="Abadi Extra Light" w:hAnsi="Abadi Extra Light"/>
          <w:sz w:val="20"/>
          <w:szCs w:val="20"/>
          <w:lang w:bidi="ar-SA"/>
        </w:rPr>
      </w:pPr>
      <w:r w:rsidRPr="00E81C83">
        <w:rPr>
          <w:rFonts w:ascii="Abadi Extra Light" w:hAnsi="Abadi Extra Light"/>
          <w:sz w:val="20"/>
          <w:szCs w:val="20"/>
          <w:lang w:bidi="ar-SA"/>
        </w:rPr>
        <w:t>Earnings per share</w:t>
      </w:r>
      <w:r w:rsidRPr="00B133CD">
        <w:rPr>
          <w:rFonts w:ascii="Abadi Extra Light" w:hAnsi="Abadi Extra Light"/>
          <w:sz w:val="20"/>
          <w:szCs w:val="20"/>
          <w:lang w:bidi="ar-SA"/>
        </w:rPr>
        <w:t xml:space="preserve">(net income - preferred dividends) ÷ average outstanding common shares.  </w:t>
      </w:r>
      <w:r w:rsidRPr="0041531E">
        <w:rPr>
          <w:rFonts w:ascii="Abadi Extra Light" w:hAnsi="Abadi Extra Light"/>
          <w:sz w:val="20"/>
          <w:szCs w:val="20"/>
          <w:lang w:bidi="ar-SA"/>
        </w:rPr>
        <w:t>(104,330</w:t>
      </w:r>
      <w:r w:rsidRPr="0041531E">
        <w:rPr>
          <w:rFonts w:ascii="Cambria Math" w:hAnsi="Cambria Math" w:cs="Cambria Math"/>
          <w:sz w:val="20"/>
          <w:szCs w:val="20"/>
          <w:lang w:bidi="ar-SA"/>
        </w:rPr>
        <w:t>−</w:t>
      </w:r>
      <w:r w:rsidRPr="0041531E">
        <w:rPr>
          <w:rFonts w:ascii="Abadi Extra Light" w:hAnsi="Abadi Extra Light"/>
          <w:sz w:val="20"/>
          <w:szCs w:val="20"/>
          <w:lang w:bidi="ar-SA"/>
        </w:rPr>
        <w:t>30,000)÷20,000=3.717</w:t>
      </w:r>
    </w:p>
    <w:p w14:paraId="49A43270" w14:textId="77777777" w:rsidR="004A6D10" w:rsidRPr="008254E2" w:rsidRDefault="004A6D10" w:rsidP="00EE750C">
      <w:pPr>
        <w:spacing w:after="4" w:line="250" w:lineRule="auto"/>
        <w:ind w:right="100"/>
        <w:rPr>
          <w:rFonts w:ascii="Abadi Extra Light" w:hAnsi="Abadi Extra Light"/>
          <w:sz w:val="20"/>
          <w:szCs w:val="20"/>
        </w:rPr>
      </w:pPr>
    </w:p>
    <w:p w14:paraId="3B2FDD9D" w14:textId="77777777" w:rsidR="004A6D10" w:rsidRPr="008254E2" w:rsidRDefault="004A6D10" w:rsidP="00EE750C">
      <w:pPr>
        <w:spacing w:after="4" w:line="250" w:lineRule="auto"/>
        <w:ind w:right="100"/>
        <w:rPr>
          <w:rFonts w:ascii="Abadi Extra Light" w:hAnsi="Abadi Extra Light"/>
          <w:sz w:val="20"/>
          <w:szCs w:val="20"/>
        </w:rPr>
      </w:pPr>
      <w:r w:rsidRPr="008254E2">
        <w:rPr>
          <w:rFonts w:ascii="Abadi Extra Light" w:hAnsi="Abadi Extra Light"/>
          <w:sz w:val="20"/>
          <w:szCs w:val="20"/>
        </w:rPr>
        <w:t xml:space="preserve">Net profit margin= Net profit/total Revenue x100      2020  366/6441 x100= 5.682     </w:t>
      </w:r>
    </w:p>
    <w:p w14:paraId="3655A23B" w14:textId="77777777" w:rsidR="004A6D10" w:rsidRPr="008254E2" w:rsidRDefault="004A6D10" w:rsidP="00EE750C">
      <w:pPr>
        <w:pStyle w:val="ListParagraph"/>
        <w:rPr>
          <w:rFonts w:ascii="Abadi Extra Light" w:hAnsi="Abadi Extra Light"/>
          <w:sz w:val="20"/>
          <w:szCs w:val="20"/>
        </w:rPr>
      </w:pPr>
    </w:p>
    <w:p w14:paraId="0E3D953E" w14:textId="77777777" w:rsidR="004A6D10" w:rsidRPr="008254E2" w:rsidRDefault="004A6D10" w:rsidP="00EE750C">
      <w:pPr>
        <w:spacing w:after="4" w:line="250" w:lineRule="auto"/>
        <w:ind w:left="1080" w:right="100"/>
        <w:rPr>
          <w:rFonts w:ascii="Abadi Extra Light" w:hAnsi="Abadi Extra Light"/>
          <w:sz w:val="20"/>
          <w:szCs w:val="20"/>
        </w:rPr>
      </w:pPr>
      <w:r w:rsidRPr="008254E2">
        <w:rPr>
          <w:rFonts w:ascii="Abadi Extra Light" w:hAnsi="Abadi Extra Light"/>
          <w:sz w:val="20"/>
          <w:szCs w:val="20"/>
        </w:rPr>
        <w:t>2021 431/6738= 6.397            Ratio 2020 to 2021= 1:1.13</w:t>
      </w:r>
    </w:p>
    <w:p w14:paraId="6B931CE6" w14:textId="77777777" w:rsidR="004A6D10" w:rsidRPr="008254E2" w:rsidRDefault="004A6D10" w:rsidP="00EE750C">
      <w:pPr>
        <w:spacing w:after="4" w:line="250" w:lineRule="auto"/>
        <w:ind w:left="720" w:right="100"/>
        <w:rPr>
          <w:rFonts w:ascii="Abadi Extra Light" w:hAnsi="Abadi Extra Light"/>
          <w:sz w:val="20"/>
          <w:szCs w:val="20"/>
        </w:rPr>
      </w:pPr>
    </w:p>
    <w:p w14:paraId="05C8984C" w14:textId="77777777" w:rsidR="004A6D10" w:rsidRPr="00061BA8" w:rsidRDefault="004A6D10" w:rsidP="00EE750C">
      <w:pPr>
        <w:spacing w:after="4" w:line="250" w:lineRule="auto"/>
        <w:ind w:right="100"/>
        <w:rPr>
          <w:rFonts w:ascii="Abadi Extra Light" w:hAnsi="Abadi Extra Light"/>
          <w:sz w:val="20"/>
          <w:szCs w:val="20"/>
        </w:rPr>
      </w:pPr>
      <w:r w:rsidRPr="00061BA8">
        <w:rPr>
          <w:rFonts w:ascii="Abadi Extra Light" w:hAnsi="Abadi Extra Light"/>
          <w:sz w:val="20"/>
          <w:szCs w:val="20"/>
        </w:rPr>
        <w:t>Asset turnover=</w:t>
      </w:r>
      <w:r w:rsidRPr="00061BA8">
        <w:rPr>
          <w:rFonts w:ascii="Abadi Extra Light" w:hAnsi="Abadi Extra Light"/>
          <w:sz w:val="20"/>
          <w:szCs w:val="20"/>
          <w:lang w:bidi="ar-SA"/>
        </w:rPr>
        <w:t>Net Sales / Average Total Assets.</w:t>
      </w:r>
      <w:r w:rsidRPr="00061BA8">
        <w:rPr>
          <w:rFonts w:ascii="Abadi Extra Light" w:hAnsi="Abadi Extra Light"/>
          <w:sz w:val="20"/>
          <w:szCs w:val="20"/>
        </w:rPr>
        <w:t xml:space="preserve"> 2020  6441/10087= 0.639     2021   6738/9736=0.692   Ratio 2020 to 2021  1:1.08</w:t>
      </w:r>
    </w:p>
    <w:p w14:paraId="7B874F15" w14:textId="77777777" w:rsidR="004A6D10" w:rsidRPr="00061BA8" w:rsidRDefault="004A6D10" w:rsidP="00EE750C">
      <w:pPr>
        <w:spacing w:after="4" w:line="250" w:lineRule="auto"/>
        <w:ind w:right="100"/>
        <w:rPr>
          <w:rFonts w:ascii="Abadi Extra Light" w:hAnsi="Abadi Extra Light"/>
          <w:sz w:val="20"/>
          <w:szCs w:val="20"/>
          <w:lang w:bidi="ar-SA"/>
        </w:rPr>
      </w:pPr>
      <w:r w:rsidRPr="00061BA8">
        <w:rPr>
          <w:rFonts w:ascii="Abadi Extra Light" w:hAnsi="Abadi Extra Light"/>
          <w:sz w:val="20"/>
          <w:szCs w:val="20"/>
        </w:rPr>
        <w:t>Stock holding days =</w:t>
      </w:r>
      <w:r w:rsidRPr="00061BA8">
        <w:rPr>
          <w:rFonts w:ascii="Abadi Extra Light" w:hAnsi="Abadi Extra Light"/>
          <w:sz w:val="20"/>
          <w:szCs w:val="20"/>
          <w:lang w:bidi="ar-SA"/>
        </w:rPr>
        <w:t>Inventory Holding Period (in no. of days)= (Average Inventory / Cost of goods sold)×365   2021  (708/3235)×365=79.883      2020    659/3096x365=77.692       Ratio 2020 to 2021   79.883/77.692=1.028</w:t>
      </w:r>
    </w:p>
    <w:p w14:paraId="10F1D0AB" w14:textId="77777777" w:rsidR="004A6D10" w:rsidRPr="00061BA8" w:rsidRDefault="004A6D10" w:rsidP="00EE750C">
      <w:pPr>
        <w:spacing w:after="4" w:line="250" w:lineRule="auto"/>
        <w:ind w:right="100"/>
        <w:rPr>
          <w:rFonts w:ascii="Abadi Extra Light" w:hAnsi="Abadi Extra Light"/>
          <w:sz w:val="20"/>
          <w:szCs w:val="20"/>
        </w:rPr>
      </w:pPr>
    </w:p>
    <w:p w14:paraId="27DEE34D" w14:textId="77777777" w:rsidR="004A6D10" w:rsidRPr="00061BA8" w:rsidRDefault="004A6D10" w:rsidP="00EE750C">
      <w:pPr>
        <w:spacing w:after="4" w:line="250" w:lineRule="auto"/>
        <w:ind w:right="100"/>
        <w:rPr>
          <w:rFonts w:ascii="Abadi Extra Light" w:hAnsi="Abadi Extra Light"/>
          <w:sz w:val="20"/>
          <w:szCs w:val="20"/>
        </w:rPr>
      </w:pPr>
      <w:r w:rsidRPr="00061BA8">
        <w:rPr>
          <w:rFonts w:ascii="Abadi Extra Light" w:hAnsi="Abadi Extra Light"/>
          <w:sz w:val="20"/>
          <w:szCs w:val="20"/>
        </w:rPr>
        <w:t>Debtors collection period(</w:t>
      </w:r>
      <w:r w:rsidRPr="00061BA8">
        <w:rPr>
          <w:rFonts w:ascii="Abadi Extra Light" w:hAnsi="Abadi Extra Light"/>
          <w:sz w:val="20"/>
          <w:szCs w:val="20"/>
          <w:lang w:bidi="ar-SA"/>
        </w:rPr>
        <w:t> dividing the amount owed by trade debtors by the annual sales on credit and multiplying by 365.</w:t>
      </w:r>
      <w:r w:rsidRPr="00061BA8">
        <w:rPr>
          <w:rFonts w:ascii="Abadi Extra Light" w:hAnsi="Abadi Extra Light"/>
          <w:sz w:val="20"/>
          <w:szCs w:val="20"/>
        </w:rPr>
        <w:t xml:space="preserve">   2021     </w:t>
      </w:r>
      <w:r w:rsidRPr="00061BA8">
        <w:rPr>
          <w:rFonts w:ascii="Abadi Extra Light" w:hAnsi="Abadi Extra Light"/>
          <w:sz w:val="20"/>
          <w:szCs w:val="20"/>
          <w:lang w:bidi="ar-SA"/>
        </w:rPr>
        <w:t>1249/6738x365= 67.659   2020     1287/6441x365=72.932  Ratio 2020:2021  1.078</w:t>
      </w:r>
    </w:p>
    <w:p w14:paraId="2CC2B6C6" w14:textId="77777777" w:rsidR="004A6D10" w:rsidRPr="00061BA8" w:rsidRDefault="004A6D10" w:rsidP="00EE750C">
      <w:pPr>
        <w:spacing w:after="4" w:line="250" w:lineRule="auto"/>
        <w:ind w:right="100"/>
        <w:rPr>
          <w:rFonts w:ascii="Abadi Extra Light" w:hAnsi="Abadi Extra Light"/>
          <w:sz w:val="20"/>
          <w:szCs w:val="20"/>
        </w:rPr>
      </w:pPr>
    </w:p>
    <w:p w14:paraId="44EA8D71" w14:textId="77777777" w:rsidR="004A6D10" w:rsidRPr="00061BA8" w:rsidRDefault="004A6D10" w:rsidP="00EE750C">
      <w:pPr>
        <w:spacing w:after="4" w:line="250" w:lineRule="auto"/>
        <w:ind w:right="100"/>
        <w:rPr>
          <w:rFonts w:ascii="Abadi Extra Light" w:hAnsi="Abadi Extra Light"/>
          <w:sz w:val="20"/>
          <w:szCs w:val="20"/>
        </w:rPr>
      </w:pPr>
      <w:r w:rsidRPr="00061BA8">
        <w:rPr>
          <w:rFonts w:ascii="Abadi Extra Light" w:hAnsi="Abadi Extra Light"/>
          <w:sz w:val="20"/>
          <w:szCs w:val="20"/>
        </w:rPr>
        <w:t>Current ratio (Current Assets/Current liabilities)= 2021   2303/2511=0.917    2020    2,355/3,046=0.773   Ratio 2021:2020   1.186</w:t>
      </w:r>
    </w:p>
    <w:p w14:paraId="7540F4C6" w14:textId="77777777" w:rsidR="004A6D10" w:rsidRPr="00061BA8" w:rsidRDefault="004A6D10" w:rsidP="00EE750C">
      <w:pPr>
        <w:spacing w:after="4" w:line="250" w:lineRule="auto"/>
        <w:ind w:right="100"/>
        <w:rPr>
          <w:rFonts w:ascii="Abadi Extra Light" w:hAnsi="Abadi Extra Light"/>
          <w:sz w:val="20"/>
          <w:szCs w:val="20"/>
        </w:rPr>
      </w:pPr>
    </w:p>
    <w:p w14:paraId="57FB5022" w14:textId="77777777" w:rsidR="004A6D10" w:rsidRPr="00061BA8" w:rsidRDefault="004A6D10" w:rsidP="00EE750C">
      <w:pPr>
        <w:spacing w:after="4" w:line="250" w:lineRule="auto"/>
        <w:ind w:right="100"/>
        <w:rPr>
          <w:rFonts w:ascii="Abadi Extra Light" w:hAnsi="Abadi Extra Light"/>
          <w:sz w:val="20"/>
          <w:szCs w:val="20"/>
        </w:rPr>
      </w:pPr>
      <w:r w:rsidRPr="00061BA8">
        <w:rPr>
          <w:rFonts w:ascii="Abadi Extra Light" w:hAnsi="Abadi Extra Light"/>
          <w:sz w:val="20"/>
          <w:szCs w:val="20"/>
        </w:rPr>
        <w:t>Gearing ratio(Total company Debtors/shareholder’s Equity)= 2021  1249/3088=0.404    2020   1287/2912=0.442   Ratio 2021:2020  0.915</w:t>
      </w:r>
    </w:p>
    <w:p w14:paraId="5F3DFA19" w14:textId="77777777" w:rsidR="004A6D10" w:rsidRPr="00061BA8" w:rsidRDefault="004A6D10" w:rsidP="00EE750C">
      <w:pPr>
        <w:spacing w:after="4" w:line="250" w:lineRule="auto"/>
        <w:ind w:right="100"/>
        <w:rPr>
          <w:rFonts w:ascii="Abadi Extra Light" w:hAnsi="Abadi Extra Light"/>
          <w:sz w:val="20"/>
          <w:szCs w:val="20"/>
        </w:rPr>
      </w:pPr>
    </w:p>
    <w:p w14:paraId="67B07170" w14:textId="77777777" w:rsidR="004A6D10" w:rsidRPr="00061BA8" w:rsidRDefault="004A6D10" w:rsidP="00EE750C">
      <w:pPr>
        <w:spacing w:after="4" w:line="250" w:lineRule="auto"/>
        <w:ind w:right="100"/>
        <w:rPr>
          <w:rFonts w:ascii="Abadi Extra Light" w:hAnsi="Abadi Extra Light"/>
          <w:sz w:val="20"/>
          <w:szCs w:val="20"/>
        </w:rPr>
      </w:pPr>
      <w:r w:rsidRPr="00061BA8">
        <w:rPr>
          <w:rFonts w:ascii="Abadi Extra Light" w:hAnsi="Abadi Extra Light"/>
          <w:sz w:val="20"/>
          <w:szCs w:val="20"/>
        </w:rPr>
        <w:t>Interest cover(EBIT/all owing Interest)=  2021 805/226=3.562    2020   699/181=3.862  Ratio 0.922</w:t>
      </w:r>
    </w:p>
    <w:p w14:paraId="3BD7371A" w14:textId="775767A6" w:rsidR="009F7624" w:rsidRPr="002E253E" w:rsidRDefault="006A6015" w:rsidP="00A87CD6">
      <w:pPr>
        <w:spacing w:after="0"/>
        <w:ind w:left="730"/>
        <w:rPr>
          <w:rFonts w:ascii="Abadi Extra Light" w:hAnsi="Abadi Extra Light"/>
          <w:sz w:val="20"/>
          <w:szCs w:val="20"/>
        </w:rPr>
      </w:pPr>
      <w:r w:rsidRPr="008254E2">
        <w:rPr>
          <w:rFonts w:ascii="Abadi Extra Light" w:hAnsi="Abadi Extra Light"/>
          <w:sz w:val="20"/>
          <w:szCs w:val="20"/>
        </w:rPr>
        <w:t xml:space="preserve">                                                                                                                 </w:t>
      </w:r>
      <w:r w:rsidRPr="001A2570">
        <w:rPr>
          <w:rFonts w:ascii="Abadi Extra Light" w:hAnsi="Abadi Extra Light"/>
          <w:sz w:val="20"/>
          <w:szCs w:val="20"/>
        </w:rPr>
        <w:t xml:space="preserve">  [40 marks] </w:t>
      </w:r>
      <w:r w:rsidR="004A6D10" w:rsidRPr="001A2570">
        <w:rPr>
          <w:rFonts w:ascii="Abadi Extra Light" w:hAnsi="Abadi Extra Light"/>
          <w:bCs/>
          <w:sz w:val="20"/>
          <w:szCs w:val="20"/>
        </w:rPr>
        <w:t xml:space="preserve"> </w:t>
      </w:r>
    </w:p>
    <w:p w14:paraId="54BD7875" w14:textId="6C10C888" w:rsidR="009F7624" w:rsidRPr="00AD3A2F" w:rsidRDefault="006A6015">
      <w:pPr>
        <w:spacing w:after="0" w:line="259" w:lineRule="auto"/>
        <w:ind w:left="720" w:right="0" w:firstLine="0"/>
        <w:jc w:val="left"/>
        <w:rPr>
          <w:rFonts w:ascii="Abadi Extra Light" w:hAnsi="Abadi Extra Light"/>
          <w:sz w:val="20"/>
          <w:szCs w:val="20"/>
        </w:rPr>
      </w:pPr>
      <w:r w:rsidRPr="00AD3A2F">
        <w:rPr>
          <w:rFonts w:ascii="Abadi Extra Light" w:hAnsi="Abadi Extra Light"/>
          <w:b/>
          <w:sz w:val="20"/>
          <w:szCs w:val="20"/>
        </w:rPr>
        <w:t xml:space="preserve"> </w:t>
      </w:r>
    </w:p>
    <w:p w14:paraId="7AC4787D" w14:textId="0CE35680" w:rsidR="00331EB6" w:rsidRPr="00B354E5" w:rsidRDefault="006A6015" w:rsidP="00B354E5">
      <w:pPr>
        <w:spacing w:after="4" w:line="250" w:lineRule="auto"/>
        <w:ind w:right="100"/>
        <w:jc w:val="left"/>
        <w:rPr>
          <w:rFonts w:ascii="Abadi Extra Light" w:hAnsi="Abadi Extra Light"/>
          <w:sz w:val="20"/>
          <w:szCs w:val="20"/>
        </w:rPr>
      </w:pPr>
      <w:r w:rsidRPr="00B354E5">
        <w:rPr>
          <w:rFonts w:ascii="Abadi Extra Light" w:hAnsi="Abadi Extra Light"/>
          <w:sz w:val="20"/>
          <w:szCs w:val="20"/>
        </w:rPr>
        <w:t>Using the information in the financial statements and the ratios you have calculated, comment on the</w:t>
      </w:r>
    </w:p>
    <w:p w14:paraId="03C30ECD" w14:textId="33EF5270" w:rsidR="009F7624" w:rsidRPr="002E253E" w:rsidRDefault="006A6015" w:rsidP="009512BE">
      <w:pPr>
        <w:spacing w:after="4" w:line="250" w:lineRule="auto"/>
        <w:ind w:right="100"/>
        <w:jc w:val="left"/>
        <w:rPr>
          <w:rFonts w:ascii="Abadi Extra Light" w:hAnsi="Abadi Extra Light"/>
          <w:sz w:val="20"/>
          <w:szCs w:val="20"/>
        </w:rPr>
      </w:pPr>
      <w:r w:rsidRPr="002E253E">
        <w:rPr>
          <w:rFonts w:ascii="Abadi Extra Light" w:hAnsi="Abadi Extra Light"/>
          <w:sz w:val="20"/>
          <w:szCs w:val="20"/>
        </w:rPr>
        <w:t xml:space="preserve"> financial performance and position of Sweets plc.      </w:t>
      </w:r>
      <w:r w:rsidRPr="002E253E">
        <w:rPr>
          <w:rFonts w:ascii="Abadi Extra Light" w:hAnsi="Abadi Extra Light"/>
          <w:sz w:val="20"/>
          <w:szCs w:val="20"/>
        </w:rPr>
        <w:tab/>
        <w:t xml:space="preserve"> </w:t>
      </w:r>
      <w:r w:rsidRPr="002E253E">
        <w:rPr>
          <w:rFonts w:ascii="Abadi Extra Light" w:hAnsi="Abadi Extra Light"/>
          <w:sz w:val="20"/>
          <w:szCs w:val="20"/>
        </w:rPr>
        <w:tab/>
        <w:t xml:space="preserve"> </w:t>
      </w:r>
      <w:r w:rsidRPr="002E253E">
        <w:rPr>
          <w:rFonts w:ascii="Abadi Extra Light" w:hAnsi="Abadi Extra Light"/>
          <w:sz w:val="20"/>
          <w:szCs w:val="20"/>
        </w:rPr>
        <w:tab/>
        <w:t xml:space="preserve">           [10 marks] </w:t>
      </w:r>
    </w:p>
    <w:p w14:paraId="6D1B9055" w14:textId="01A013C5" w:rsidR="009F7624" w:rsidRDefault="001B7A20" w:rsidP="009512BE">
      <w:pPr>
        <w:spacing w:after="79" w:line="259" w:lineRule="auto"/>
        <w:ind w:right="0"/>
        <w:jc w:val="left"/>
        <w:rPr>
          <w:rFonts w:asciiTheme="minorHAnsi" w:hAnsiTheme="minorHAnsi"/>
          <w:b/>
          <w:sz w:val="20"/>
          <w:szCs w:val="20"/>
        </w:rPr>
      </w:pPr>
      <w:r w:rsidRPr="00BA6383">
        <w:rPr>
          <w:rFonts w:ascii="Abadi Extra Light" w:hAnsi="Abadi Extra Light"/>
          <w:bCs/>
          <w:sz w:val="20"/>
          <w:szCs w:val="20"/>
        </w:rPr>
        <w:t xml:space="preserve">According to the financial statement and the </w:t>
      </w:r>
      <w:r w:rsidR="005361BA" w:rsidRPr="00BA6383">
        <w:rPr>
          <w:rFonts w:ascii="Abadi Extra Light" w:hAnsi="Abadi Extra Light"/>
          <w:bCs/>
          <w:sz w:val="20"/>
          <w:szCs w:val="20"/>
        </w:rPr>
        <w:t xml:space="preserve">values which I have managed to </w:t>
      </w:r>
      <w:r w:rsidR="00BA6383" w:rsidRPr="00BA6383">
        <w:rPr>
          <w:rFonts w:ascii="Abadi Extra Light" w:hAnsi="Abadi Extra Light"/>
          <w:bCs/>
          <w:sz w:val="20"/>
          <w:szCs w:val="20"/>
        </w:rPr>
        <w:t>obtain, I</w:t>
      </w:r>
      <w:r w:rsidR="005361BA" w:rsidRPr="00BA6383">
        <w:rPr>
          <w:rFonts w:ascii="Abadi Extra Light" w:hAnsi="Abadi Extra Light"/>
          <w:bCs/>
          <w:sz w:val="20"/>
          <w:szCs w:val="20"/>
        </w:rPr>
        <w:t xml:space="preserve"> can conclude that the financial performance of the business is overall </w:t>
      </w:r>
      <w:r w:rsidR="00BA6383" w:rsidRPr="00BA6383">
        <w:rPr>
          <w:rFonts w:ascii="Abadi Extra Light" w:hAnsi="Abadi Extra Light"/>
          <w:bCs/>
          <w:sz w:val="20"/>
          <w:szCs w:val="20"/>
        </w:rPr>
        <w:t>adequate. This</w:t>
      </w:r>
      <w:r w:rsidR="00E0465E" w:rsidRPr="00BA6383">
        <w:rPr>
          <w:rFonts w:ascii="Abadi Extra Light" w:hAnsi="Abadi Extra Light"/>
          <w:bCs/>
          <w:sz w:val="20"/>
          <w:szCs w:val="20"/>
        </w:rPr>
        <w:t xml:space="preserve"> is because practically what I have managed to obtain is that the business is only making a Net income of 4,330 after taxes ,which is</w:t>
      </w:r>
      <w:r w:rsidR="009742C7" w:rsidRPr="00BA6383">
        <w:rPr>
          <w:rFonts w:ascii="Abadi Extra Light" w:hAnsi="Abadi Extra Light"/>
          <w:bCs/>
          <w:sz w:val="20"/>
          <w:szCs w:val="20"/>
        </w:rPr>
        <w:t xml:space="preserve"> not bad </w:t>
      </w:r>
      <w:r w:rsidR="001B2D72" w:rsidRPr="00BA6383">
        <w:rPr>
          <w:rFonts w:ascii="Abadi Extra Light" w:hAnsi="Abadi Extra Light"/>
          <w:bCs/>
          <w:sz w:val="20"/>
          <w:szCs w:val="20"/>
        </w:rPr>
        <w:t>but neither is good.Although,</w:t>
      </w:r>
      <w:r w:rsidR="00C86C55" w:rsidRPr="00BA6383">
        <w:rPr>
          <w:rFonts w:ascii="Abadi Extra Light" w:hAnsi="Abadi Extra Light"/>
          <w:bCs/>
          <w:sz w:val="20"/>
          <w:szCs w:val="20"/>
        </w:rPr>
        <w:t xml:space="preserve">practically the business is not making a loss and the taxable payments and any additional or fixed expenses </w:t>
      </w:r>
      <w:r w:rsidR="00B864EE" w:rsidRPr="00BA6383">
        <w:rPr>
          <w:rFonts w:ascii="Abadi Extra Light" w:hAnsi="Abadi Extra Light"/>
          <w:bCs/>
          <w:sz w:val="20"/>
          <w:szCs w:val="20"/>
        </w:rPr>
        <w:t xml:space="preserve">appear to be consistent and nothing out of the </w:t>
      </w:r>
      <w:r w:rsidR="00BA6383" w:rsidRPr="00BA6383">
        <w:rPr>
          <w:rFonts w:ascii="Abadi Extra Light" w:hAnsi="Abadi Extra Light"/>
          <w:bCs/>
          <w:sz w:val="20"/>
          <w:szCs w:val="20"/>
        </w:rPr>
        <w:t>ordinary, the</w:t>
      </w:r>
      <w:r w:rsidR="00B864EE" w:rsidRPr="00BA6383">
        <w:rPr>
          <w:rFonts w:ascii="Abadi Extra Light" w:hAnsi="Abadi Extra Light"/>
          <w:bCs/>
          <w:sz w:val="20"/>
          <w:szCs w:val="20"/>
        </w:rPr>
        <w:t xml:space="preserve"> business can still be at risk of making a loss in a case of for example if </w:t>
      </w:r>
      <w:r w:rsidR="00912216" w:rsidRPr="00BA6383">
        <w:rPr>
          <w:rFonts w:ascii="Abadi Extra Light" w:hAnsi="Abadi Extra Light"/>
          <w:bCs/>
          <w:sz w:val="20"/>
          <w:szCs w:val="20"/>
        </w:rPr>
        <w:t xml:space="preserve">the interest rate or any other costs might appear </w:t>
      </w:r>
      <w:r w:rsidR="00BA6383" w:rsidRPr="00BA6383">
        <w:rPr>
          <w:rFonts w:ascii="Abadi Extra Light" w:hAnsi="Abadi Extra Light"/>
          <w:bCs/>
          <w:sz w:val="20"/>
          <w:szCs w:val="20"/>
        </w:rPr>
        <w:t>in the future</w:t>
      </w:r>
      <w:r w:rsidR="00BA6383">
        <w:rPr>
          <w:rFonts w:asciiTheme="minorHAnsi" w:hAnsiTheme="minorHAnsi"/>
          <w:b/>
          <w:sz w:val="20"/>
          <w:szCs w:val="20"/>
        </w:rPr>
        <w:t xml:space="preserve"> .</w:t>
      </w:r>
    </w:p>
    <w:p w14:paraId="75232283" w14:textId="44B1AF9D" w:rsidR="00D00578" w:rsidRPr="00527D6A" w:rsidRDefault="00D00578" w:rsidP="009512BE">
      <w:pPr>
        <w:spacing w:after="79" w:line="259" w:lineRule="auto"/>
        <w:ind w:right="0"/>
        <w:jc w:val="left"/>
        <w:rPr>
          <w:rFonts w:ascii="Abadi Extra Light" w:hAnsi="Abadi Extra Light"/>
          <w:bCs/>
          <w:sz w:val="20"/>
          <w:szCs w:val="20"/>
        </w:rPr>
      </w:pPr>
      <w:r w:rsidRPr="00527D6A">
        <w:rPr>
          <w:rFonts w:ascii="Abadi Extra Light" w:hAnsi="Abadi Extra Light"/>
          <w:bCs/>
          <w:sz w:val="20"/>
          <w:szCs w:val="20"/>
        </w:rPr>
        <w:t xml:space="preserve">Another term of comparison which might be worth including in other to fully get a the bottom of </w:t>
      </w:r>
      <w:r w:rsidR="00C27B96" w:rsidRPr="00527D6A">
        <w:rPr>
          <w:rFonts w:ascii="Abadi Extra Light" w:hAnsi="Abadi Extra Light"/>
          <w:bCs/>
          <w:sz w:val="20"/>
          <w:szCs w:val="20"/>
        </w:rPr>
        <w:t>the financial performance might be the Revenue generated which is 800,980 and the expenses which reach a total of 696,</w:t>
      </w:r>
      <w:r w:rsidR="00C02A2E" w:rsidRPr="00527D6A">
        <w:rPr>
          <w:rFonts w:ascii="Abadi Extra Light" w:hAnsi="Abadi Extra Light"/>
          <w:bCs/>
          <w:sz w:val="20"/>
          <w:szCs w:val="20"/>
        </w:rPr>
        <w:t xml:space="preserve">650.The expenses are not exceeding in any way the revenue generated and the business is as mentioned still making a profit ,however the </w:t>
      </w:r>
      <w:r w:rsidR="00527D6A" w:rsidRPr="00527D6A">
        <w:rPr>
          <w:rFonts w:ascii="Abadi Extra Light" w:hAnsi="Abadi Extra Light"/>
          <w:bCs/>
          <w:sz w:val="20"/>
          <w:szCs w:val="20"/>
        </w:rPr>
        <w:t>costs, such</w:t>
      </w:r>
      <w:r w:rsidR="0030142B" w:rsidRPr="00527D6A">
        <w:rPr>
          <w:rFonts w:ascii="Abadi Extra Light" w:hAnsi="Abadi Extra Light"/>
          <w:bCs/>
          <w:sz w:val="20"/>
          <w:szCs w:val="20"/>
        </w:rPr>
        <w:t xml:space="preserve"> as administrative </w:t>
      </w:r>
      <w:r w:rsidR="00527D6A" w:rsidRPr="00527D6A">
        <w:rPr>
          <w:rFonts w:ascii="Abadi Extra Light" w:hAnsi="Abadi Extra Light"/>
          <w:bCs/>
          <w:sz w:val="20"/>
          <w:szCs w:val="20"/>
        </w:rPr>
        <w:t>expenses, distribution</w:t>
      </w:r>
      <w:r w:rsidR="0030142B" w:rsidRPr="00527D6A">
        <w:rPr>
          <w:rFonts w:ascii="Abadi Extra Light" w:hAnsi="Abadi Extra Light"/>
          <w:bCs/>
          <w:sz w:val="20"/>
          <w:szCs w:val="20"/>
        </w:rPr>
        <w:t xml:space="preserve"> costs or costs of sales  are a bit too high from own perspective.</w:t>
      </w:r>
    </w:p>
    <w:tbl>
      <w:tblPr>
        <w:tblStyle w:val="TableGrid0"/>
        <w:tblpPr w:leftFromText="180" w:rightFromText="180" w:vertAnchor="page" w:horzAnchor="margin" w:tblpY="6750"/>
        <w:tblW w:w="0" w:type="auto"/>
        <w:tblLook w:val="04A0" w:firstRow="1" w:lastRow="0" w:firstColumn="1" w:lastColumn="0" w:noHBand="0" w:noVBand="1"/>
      </w:tblPr>
      <w:tblGrid>
        <w:gridCol w:w="6555"/>
        <w:gridCol w:w="3901"/>
      </w:tblGrid>
      <w:tr w:rsidR="00AB1D6D" w:rsidRPr="00AD3A2F" w14:paraId="141684CB" w14:textId="77777777" w:rsidTr="00AB1D6D">
        <w:tc>
          <w:tcPr>
            <w:tcW w:w="6555" w:type="dxa"/>
          </w:tcPr>
          <w:p w14:paraId="5AB59D93"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 xml:space="preserve">Revenue    </w:t>
            </w:r>
          </w:p>
        </w:tc>
        <w:tc>
          <w:tcPr>
            <w:tcW w:w="3901" w:type="dxa"/>
          </w:tcPr>
          <w:p w14:paraId="046AE66D"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Year to date ending 31</w:t>
            </w:r>
            <w:r w:rsidRPr="00AD3A2F">
              <w:rPr>
                <w:rFonts w:ascii="Abadi Extra Light" w:hAnsi="Abadi Extra Light"/>
                <w:sz w:val="20"/>
                <w:szCs w:val="20"/>
                <w:vertAlign w:val="superscript"/>
              </w:rPr>
              <w:t>st</w:t>
            </w:r>
            <w:r w:rsidRPr="00AD3A2F">
              <w:rPr>
                <w:rFonts w:ascii="Abadi Extra Light" w:hAnsi="Abadi Extra Light"/>
                <w:sz w:val="20"/>
                <w:szCs w:val="20"/>
              </w:rPr>
              <w:t xml:space="preserve"> December 2021</w:t>
            </w:r>
          </w:p>
        </w:tc>
      </w:tr>
      <w:tr w:rsidR="00AB1D6D" w:rsidRPr="00AD3A2F" w14:paraId="24919580" w14:textId="77777777" w:rsidTr="00AB1D6D">
        <w:tc>
          <w:tcPr>
            <w:tcW w:w="6555" w:type="dxa"/>
          </w:tcPr>
          <w:p w14:paraId="3EF12521"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Sales revenue</w:t>
            </w:r>
          </w:p>
        </w:tc>
        <w:tc>
          <w:tcPr>
            <w:tcW w:w="3901" w:type="dxa"/>
          </w:tcPr>
          <w:p w14:paraId="442A4478"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£800,000</w:t>
            </w:r>
          </w:p>
        </w:tc>
      </w:tr>
      <w:tr w:rsidR="00AB1D6D" w:rsidRPr="00AD3A2F" w14:paraId="4DDF136A" w14:textId="77777777" w:rsidTr="00AB1D6D">
        <w:tc>
          <w:tcPr>
            <w:tcW w:w="6555" w:type="dxa"/>
          </w:tcPr>
          <w:p w14:paraId="0021042E"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Other income</w:t>
            </w:r>
          </w:p>
        </w:tc>
        <w:tc>
          <w:tcPr>
            <w:tcW w:w="3901" w:type="dxa"/>
          </w:tcPr>
          <w:p w14:paraId="0DAA006D"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£980</w:t>
            </w:r>
          </w:p>
        </w:tc>
      </w:tr>
      <w:tr w:rsidR="00AB1D6D" w:rsidRPr="00AD3A2F" w14:paraId="59AA0575" w14:textId="77777777" w:rsidTr="00AB1D6D">
        <w:tc>
          <w:tcPr>
            <w:tcW w:w="6555" w:type="dxa"/>
          </w:tcPr>
          <w:p w14:paraId="01F8AC19"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Total revenue</w:t>
            </w:r>
          </w:p>
        </w:tc>
        <w:tc>
          <w:tcPr>
            <w:tcW w:w="3901" w:type="dxa"/>
          </w:tcPr>
          <w:p w14:paraId="3BEEF7ED"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£800,980</w:t>
            </w:r>
          </w:p>
        </w:tc>
      </w:tr>
      <w:tr w:rsidR="00AB1D6D" w:rsidRPr="00AD3A2F" w14:paraId="2CBAC001" w14:textId="77777777" w:rsidTr="00AB1D6D">
        <w:tc>
          <w:tcPr>
            <w:tcW w:w="6555" w:type="dxa"/>
          </w:tcPr>
          <w:p w14:paraId="6AA0397C"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Expenses</w:t>
            </w:r>
          </w:p>
        </w:tc>
        <w:tc>
          <w:tcPr>
            <w:tcW w:w="3901" w:type="dxa"/>
          </w:tcPr>
          <w:p w14:paraId="1FCA3E0A" w14:textId="77777777" w:rsidR="00AB1D6D" w:rsidRPr="00AD3A2F" w:rsidRDefault="00AB1D6D" w:rsidP="00AB1D6D">
            <w:pPr>
              <w:spacing w:after="79" w:line="259" w:lineRule="auto"/>
              <w:ind w:left="0" w:right="0" w:firstLine="0"/>
              <w:rPr>
                <w:rFonts w:ascii="Abadi Extra Light" w:hAnsi="Abadi Extra Light"/>
                <w:sz w:val="20"/>
                <w:szCs w:val="20"/>
              </w:rPr>
            </w:pPr>
          </w:p>
        </w:tc>
      </w:tr>
      <w:tr w:rsidR="00AB1D6D" w:rsidRPr="00AD3A2F" w14:paraId="27F18BCE" w14:textId="77777777" w:rsidTr="00AB1D6D">
        <w:tc>
          <w:tcPr>
            <w:tcW w:w="6555" w:type="dxa"/>
          </w:tcPr>
          <w:p w14:paraId="1364ACF3"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Cost of Sales</w:t>
            </w:r>
          </w:p>
        </w:tc>
        <w:tc>
          <w:tcPr>
            <w:tcW w:w="3901" w:type="dxa"/>
          </w:tcPr>
          <w:p w14:paraId="184B9DCD"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£578,650</w:t>
            </w:r>
          </w:p>
        </w:tc>
      </w:tr>
      <w:tr w:rsidR="00AB1D6D" w:rsidRPr="00AD3A2F" w14:paraId="7776EA56" w14:textId="77777777" w:rsidTr="00AB1D6D">
        <w:tc>
          <w:tcPr>
            <w:tcW w:w="6555" w:type="dxa"/>
          </w:tcPr>
          <w:p w14:paraId="788D1880"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Ordinary dividend paid</w:t>
            </w:r>
          </w:p>
        </w:tc>
        <w:tc>
          <w:tcPr>
            <w:tcW w:w="3901" w:type="dxa"/>
          </w:tcPr>
          <w:p w14:paraId="57F1EF51"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£20,000</w:t>
            </w:r>
          </w:p>
        </w:tc>
      </w:tr>
      <w:tr w:rsidR="00AB1D6D" w:rsidRPr="00AD3A2F" w14:paraId="5203333B" w14:textId="77777777" w:rsidTr="00AB1D6D">
        <w:tc>
          <w:tcPr>
            <w:tcW w:w="6555" w:type="dxa"/>
          </w:tcPr>
          <w:p w14:paraId="2808E55F"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Preference dividend paid</w:t>
            </w:r>
          </w:p>
        </w:tc>
        <w:tc>
          <w:tcPr>
            <w:tcW w:w="3901" w:type="dxa"/>
          </w:tcPr>
          <w:p w14:paraId="7854385D"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£30,000</w:t>
            </w:r>
          </w:p>
        </w:tc>
      </w:tr>
      <w:tr w:rsidR="00AB1D6D" w:rsidRPr="00AD3A2F" w14:paraId="7CFC5727" w14:textId="77777777" w:rsidTr="00AB1D6D">
        <w:tc>
          <w:tcPr>
            <w:tcW w:w="6555" w:type="dxa"/>
          </w:tcPr>
          <w:p w14:paraId="5FD14A8E"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Administrative expenses</w:t>
            </w:r>
          </w:p>
        </w:tc>
        <w:tc>
          <w:tcPr>
            <w:tcW w:w="3901" w:type="dxa"/>
          </w:tcPr>
          <w:p w14:paraId="7B26078B"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£30,000</w:t>
            </w:r>
          </w:p>
        </w:tc>
      </w:tr>
      <w:tr w:rsidR="00AB1D6D" w:rsidRPr="00AD3A2F" w14:paraId="2CB584D2" w14:textId="77777777" w:rsidTr="00AB1D6D">
        <w:tc>
          <w:tcPr>
            <w:tcW w:w="6555" w:type="dxa"/>
          </w:tcPr>
          <w:p w14:paraId="77A87684"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Interest paid</w:t>
            </w:r>
          </w:p>
        </w:tc>
        <w:tc>
          <w:tcPr>
            <w:tcW w:w="3901" w:type="dxa"/>
          </w:tcPr>
          <w:p w14:paraId="14D78FD4"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£2000</w:t>
            </w:r>
          </w:p>
        </w:tc>
      </w:tr>
      <w:tr w:rsidR="00AB1D6D" w:rsidRPr="00AD3A2F" w14:paraId="4D4EA998" w14:textId="77777777" w:rsidTr="00AB1D6D">
        <w:tc>
          <w:tcPr>
            <w:tcW w:w="6555" w:type="dxa"/>
          </w:tcPr>
          <w:p w14:paraId="4AB526BC"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 xml:space="preserve">Directors remuneration </w:t>
            </w:r>
          </w:p>
        </w:tc>
        <w:tc>
          <w:tcPr>
            <w:tcW w:w="3901" w:type="dxa"/>
          </w:tcPr>
          <w:p w14:paraId="229BC7DA"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£5000</w:t>
            </w:r>
          </w:p>
        </w:tc>
      </w:tr>
      <w:tr w:rsidR="00AB1D6D" w:rsidRPr="00AD3A2F" w14:paraId="32BC9BC2" w14:textId="77777777" w:rsidTr="00AB1D6D">
        <w:tc>
          <w:tcPr>
            <w:tcW w:w="6555" w:type="dxa"/>
          </w:tcPr>
          <w:p w14:paraId="5DCD1D49"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Distribution costs</w:t>
            </w:r>
          </w:p>
        </w:tc>
        <w:tc>
          <w:tcPr>
            <w:tcW w:w="3901" w:type="dxa"/>
          </w:tcPr>
          <w:p w14:paraId="20E95708"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£28,000</w:t>
            </w:r>
          </w:p>
        </w:tc>
      </w:tr>
      <w:tr w:rsidR="00AB1D6D" w:rsidRPr="00AD3A2F" w14:paraId="5DA499E3" w14:textId="77777777" w:rsidTr="00AB1D6D">
        <w:tc>
          <w:tcPr>
            <w:tcW w:w="6555" w:type="dxa"/>
          </w:tcPr>
          <w:p w14:paraId="08B030C1"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Salesmen commission</w:t>
            </w:r>
          </w:p>
        </w:tc>
        <w:tc>
          <w:tcPr>
            <w:tcW w:w="3901" w:type="dxa"/>
          </w:tcPr>
          <w:p w14:paraId="6A4B1655"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£3000</w:t>
            </w:r>
          </w:p>
        </w:tc>
      </w:tr>
      <w:tr w:rsidR="00AB1D6D" w:rsidRPr="00AD3A2F" w14:paraId="55CD812F" w14:textId="77777777" w:rsidTr="00AB1D6D">
        <w:tc>
          <w:tcPr>
            <w:tcW w:w="6555" w:type="dxa"/>
          </w:tcPr>
          <w:p w14:paraId="0EB07F98"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Total expenses</w:t>
            </w:r>
          </w:p>
        </w:tc>
        <w:tc>
          <w:tcPr>
            <w:tcW w:w="3901" w:type="dxa"/>
          </w:tcPr>
          <w:p w14:paraId="241BB3CD"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£696,650</w:t>
            </w:r>
          </w:p>
        </w:tc>
      </w:tr>
      <w:tr w:rsidR="00AB1D6D" w:rsidRPr="00AD3A2F" w14:paraId="19EAD8E0" w14:textId="77777777" w:rsidTr="00AB1D6D">
        <w:tc>
          <w:tcPr>
            <w:tcW w:w="6555" w:type="dxa"/>
          </w:tcPr>
          <w:p w14:paraId="47E1CD61"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Net Income before taxes</w:t>
            </w:r>
          </w:p>
        </w:tc>
        <w:tc>
          <w:tcPr>
            <w:tcW w:w="3901" w:type="dxa"/>
          </w:tcPr>
          <w:p w14:paraId="3C90CBE5"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£104,330</w:t>
            </w:r>
          </w:p>
        </w:tc>
      </w:tr>
      <w:tr w:rsidR="00AB1D6D" w:rsidRPr="00AD3A2F" w14:paraId="2FEE4F53" w14:textId="77777777" w:rsidTr="00AB1D6D">
        <w:tc>
          <w:tcPr>
            <w:tcW w:w="6555" w:type="dxa"/>
          </w:tcPr>
          <w:p w14:paraId="618EC431"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Net income after taxes</w:t>
            </w:r>
          </w:p>
        </w:tc>
        <w:tc>
          <w:tcPr>
            <w:tcW w:w="3901" w:type="dxa"/>
          </w:tcPr>
          <w:p w14:paraId="3D097C32" w14:textId="77777777" w:rsidR="00AB1D6D" w:rsidRPr="00AD3A2F" w:rsidRDefault="00AB1D6D" w:rsidP="00AB1D6D">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£4,330</w:t>
            </w:r>
          </w:p>
        </w:tc>
      </w:tr>
    </w:tbl>
    <w:p w14:paraId="36D1D1A3" w14:textId="05FFA91B" w:rsidR="0030142B" w:rsidRPr="00527D6A" w:rsidRDefault="00527D6A" w:rsidP="009512BE">
      <w:pPr>
        <w:spacing w:after="79" w:line="259" w:lineRule="auto"/>
        <w:ind w:right="0"/>
        <w:jc w:val="left"/>
        <w:rPr>
          <w:rFonts w:ascii="Abadi Extra Light" w:hAnsi="Abadi Extra Light"/>
          <w:bCs/>
          <w:sz w:val="20"/>
          <w:szCs w:val="20"/>
        </w:rPr>
      </w:pPr>
      <w:r w:rsidRPr="00527D6A">
        <w:rPr>
          <w:rFonts w:ascii="Abadi Extra Light" w:hAnsi="Abadi Extra Light"/>
          <w:bCs/>
          <w:sz w:val="20"/>
          <w:szCs w:val="20"/>
        </w:rPr>
        <w:t>I consider that the business might have to consider a better way of trading and manufacturing, distributing and managing their products and services</w:t>
      </w:r>
      <w:r w:rsidR="00A87CD6" w:rsidRPr="00527D6A">
        <w:rPr>
          <w:rFonts w:ascii="Abadi Extra Light" w:hAnsi="Abadi Extra Light"/>
          <w:bCs/>
          <w:sz w:val="20"/>
          <w:szCs w:val="20"/>
        </w:rPr>
        <w:t xml:space="preserve">, </w:t>
      </w:r>
      <w:r w:rsidRPr="00527D6A">
        <w:rPr>
          <w:rFonts w:ascii="Abadi Extra Light" w:hAnsi="Abadi Extra Light"/>
          <w:bCs/>
          <w:sz w:val="20"/>
          <w:szCs w:val="20"/>
        </w:rPr>
        <w:t>otherwise it might be at risk of slowly reaching the point of making a loss.</w:t>
      </w:r>
    </w:p>
    <w:p w14:paraId="0979F74D" w14:textId="0E77E93F" w:rsidR="00775ED3" w:rsidRPr="00AD3A2F" w:rsidRDefault="00775ED3">
      <w:pPr>
        <w:spacing w:after="0" w:line="259" w:lineRule="auto"/>
        <w:ind w:left="0" w:right="27" w:firstLine="0"/>
        <w:jc w:val="right"/>
        <w:rPr>
          <w:rFonts w:ascii="Abadi Extra Light" w:hAnsi="Abadi Extra Light"/>
          <w:b/>
          <w:sz w:val="20"/>
          <w:szCs w:val="20"/>
        </w:rPr>
      </w:pPr>
    </w:p>
    <w:p w14:paraId="6827519A" w14:textId="77777777" w:rsidR="00775ED3" w:rsidRPr="00AD3A2F" w:rsidRDefault="00775ED3">
      <w:pPr>
        <w:spacing w:after="0" w:line="259" w:lineRule="auto"/>
        <w:ind w:left="0" w:right="27" w:firstLine="0"/>
        <w:jc w:val="right"/>
        <w:rPr>
          <w:rFonts w:ascii="Abadi Extra Light" w:hAnsi="Abadi Extra Light"/>
          <w:b/>
          <w:sz w:val="20"/>
          <w:szCs w:val="20"/>
        </w:rPr>
      </w:pPr>
    </w:p>
    <w:p w14:paraId="0B36A9FE" w14:textId="77777777" w:rsidR="00775ED3" w:rsidRPr="00AD3A2F" w:rsidRDefault="00775ED3">
      <w:pPr>
        <w:spacing w:after="0" w:line="259" w:lineRule="auto"/>
        <w:ind w:left="0" w:right="27" w:firstLine="0"/>
        <w:jc w:val="right"/>
        <w:rPr>
          <w:rFonts w:ascii="Abadi Extra Light" w:hAnsi="Abadi Extra Light"/>
          <w:b/>
          <w:sz w:val="20"/>
          <w:szCs w:val="20"/>
        </w:rPr>
      </w:pPr>
    </w:p>
    <w:p w14:paraId="557D001E" w14:textId="47726918" w:rsidR="009F7624" w:rsidRPr="00AD3A2F" w:rsidRDefault="006A6015">
      <w:pPr>
        <w:spacing w:after="0" w:line="259" w:lineRule="auto"/>
        <w:ind w:left="0" w:right="27" w:firstLine="0"/>
        <w:jc w:val="right"/>
        <w:rPr>
          <w:rFonts w:ascii="Abadi Extra Light" w:hAnsi="Abadi Extra Light"/>
          <w:sz w:val="20"/>
          <w:szCs w:val="20"/>
        </w:rPr>
      </w:pPr>
      <w:r w:rsidRPr="00AD3A2F">
        <w:rPr>
          <w:rFonts w:ascii="Abadi Extra Light" w:hAnsi="Abadi Extra Light"/>
          <w:b/>
          <w:sz w:val="20"/>
          <w:szCs w:val="20"/>
        </w:rPr>
        <w:t xml:space="preserve"> </w:t>
      </w:r>
    </w:p>
    <w:p w14:paraId="482DD4FF" w14:textId="59DBD0CC" w:rsidR="009F7624" w:rsidRPr="00AD3A2F" w:rsidRDefault="009F7624">
      <w:pPr>
        <w:spacing w:after="0" w:line="259" w:lineRule="auto"/>
        <w:ind w:left="0" w:right="0" w:firstLine="0"/>
        <w:jc w:val="right"/>
        <w:rPr>
          <w:rFonts w:ascii="Abadi Extra Light" w:hAnsi="Abadi Extra Light"/>
          <w:sz w:val="20"/>
          <w:szCs w:val="20"/>
        </w:rPr>
      </w:pPr>
    </w:p>
    <w:p w14:paraId="215116CD" w14:textId="00B6DE96" w:rsidR="009F7624" w:rsidRPr="00AD3A2F" w:rsidRDefault="00A87CD6">
      <w:pPr>
        <w:spacing w:after="0" w:line="259" w:lineRule="auto"/>
        <w:ind w:left="-720" w:right="1544" w:firstLine="0"/>
        <w:jc w:val="left"/>
        <w:rPr>
          <w:rFonts w:ascii="Abadi Extra Light" w:hAnsi="Abadi Extra Light"/>
          <w:sz w:val="20"/>
          <w:szCs w:val="20"/>
        </w:rPr>
      </w:pPr>
      <w:r w:rsidRPr="00AD3A2F">
        <w:rPr>
          <w:rFonts w:ascii="Abadi Extra Light" w:hAnsi="Abadi Extra Light"/>
          <w:noProof/>
          <w:sz w:val="20"/>
          <w:szCs w:val="20"/>
        </w:rPr>
        <mc:AlternateContent>
          <mc:Choice Requires="wps">
            <w:drawing>
              <wp:anchor distT="45720" distB="45720" distL="114300" distR="114300" simplePos="0" relativeHeight="251658240" behindDoc="0" locked="0" layoutInCell="1" allowOverlap="1" wp14:anchorId="76A5C53E" wp14:editId="78CA2037">
                <wp:simplePos x="0" y="0"/>
                <wp:positionH relativeFrom="column">
                  <wp:posOffset>1773555</wp:posOffset>
                </wp:positionH>
                <wp:positionV relativeFrom="paragraph">
                  <wp:posOffset>158115</wp:posOffset>
                </wp:positionV>
                <wp:extent cx="3373755" cy="436245"/>
                <wp:effectExtent l="0" t="0" r="17145" b="20955"/>
                <wp:wrapSquare wrapText="bothSides"/>
                <wp:docPr id="1" name="Text Box 1"/>
                <wp:cNvGraphicFramePr/>
                <a:graphic xmlns:a="http://schemas.openxmlformats.org/drawingml/2006/main">
                  <a:graphicData uri="http://schemas.microsoft.com/office/word/2010/wordprocessingShape">
                    <wps:wsp>
                      <wps:cNvSpPr txBox="1"/>
                      <wps:spPr>
                        <a:xfrm>
                          <a:off x="0" y="0"/>
                          <a:ext cx="3373755" cy="436245"/>
                        </a:xfrm>
                        <a:prstGeom prst="rect">
                          <a:avLst/>
                        </a:prstGeom>
                        <a:solidFill>
                          <a:prstClr val="white"/>
                        </a:solidFill>
                        <a:ln w="6350">
                          <a:solidFill>
                            <a:prstClr val="black"/>
                          </a:solidFill>
                        </a:ln>
                      </wps:spPr>
                      <wps:txbx>
                        <w:txbxContent>
                          <w:p w14:paraId="325CF1A3" w14:textId="26F2E943" w:rsidR="007B33F6" w:rsidRPr="005756DC" w:rsidRDefault="0091412A">
                            <w:pPr>
                              <w:rPr>
                                <w:rFonts w:ascii="Abadi Extra Light" w:hAnsi="Abadi Extra Light"/>
                              </w:rPr>
                            </w:pPr>
                            <w:r w:rsidRPr="005756DC">
                              <w:rPr>
                                <w:rFonts w:asciiTheme="minorHAnsi" w:hAnsiTheme="minorHAnsi"/>
                              </w:rPr>
                              <w:t>I</w:t>
                            </w:r>
                            <w:r w:rsidRPr="005756DC">
                              <w:rPr>
                                <w:rFonts w:ascii="Abadi Extra Light" w:hAnsi="Abadi Extra Light"/>
                              </w:rPr>
                              <w:t xml:space="preserve">ncome statement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A5C53E" id="_x0000_t202" coordsize="21600,21600" o:spt="202" path="m,l,21600r21600,l21600,xe">
                <v:stroke joinstyle="miter"/>
                <v:path gradientshapeok="t" o:connecttype="rect"/>
              </v:shapetype>
              <v:shape id="Text Box 1" o:spid="_x0000_s1026" type="#_x0000_t202" style="position:absolute;left:0;text-align:left;margin-left:139.65pt;margin-top:12.45pt;width:265.65pt;height:34.3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" strokeweight=".5pt">
                <v:textbox>
                  <w:txbxContent>
                    <w:p w14:paraId="325CF1A3" w14:textId="26F2E943" w:rsidR="007B33F6" w:rsidRPr="005756DC" w:rsidRDefault="0091412A">
                      <w:pPr>
                        <w:rPr>
                          <w:rFonts w:ascii="Abadi Extra Light" w:hAnsi="Abadi Extra Light"/>
                        </w:rPr>
                      </w:pPr>
                      <w:r w:rsidRPr="005756DC">
                        <w:rPr>
                          <w:rFonts w:asciiTheme="minorHAnsi" w:hAnsiTheme="minorHAnsi"/>
                        </w:rPr>
                        <w:t>I</w:t>
                      </w:r>
                      <w:r w:rsidRPr="005756DC">
                        <w:rPr>
                          <w:rFonts w:ascii="Abadi Extra Light" w:hAnsi="Abadi Extra Light"/>
                        </w:rPr>
                        <w:t xml:space="preserve">ncome statement </w:t>
                      </w:r>
                    </w:p>
                  </w:txbxContent>
                </v:textbox>
                <w10:wrap type="square"/>
              </v:shape>
            </w:pict>
          </mc:Fallback>
        </mc:AlternateContent>
      </w:r>
    </w:p>
    <w:p w14:paraId="6635E736" w14:textId="4A9185C7" w:rsidR="009F7624" w:rsidRPr="00AD3A2F" w:rsidRDefault="006A6015">
      <w:pPr>
        <w:spacing w:after="2" w:line="331" w:lineRule="auto"/>
        <w:ind w:left="0" w:right="15375" w:firstLine="0"/>
        <w:rPr>
          <w:rFonts w:ascii="Abadi Extra Light" w:hAnsi="Abadi Extra Light"/>
          <w:sz w:val="20"/>
          <w:szCs w:val="20"/>
        </w:rPr>
      </w:pPr>
      <w:r w:rsidRPr="00AD3A2F">
        <w:rPr>
          <w:rFonts w:ascii="Abadi Extra Light" w:eastAsia="Times New Roman" w:hAnsi="Abadi Extra Light" w:cs="Times New Roman"/>
          <w:sz w:val="20"/>
          <w:szCs w:val="20"/>
        </w:rPr>
        <w:t xml:space="preserve"> </w:t>
      </w:r>
      <w:r w:rsidRPr="00AD3A2F">
        <w:rPr>
          <w:rFonts w:ascii="Abadi Extra Light" w:hAnsi="Abadi Extra Light"/>
          <w:color w:val="303B44"/>
          <w:sz w:val="20"/>
          <w:szCs w:val="20"/>
        </w:rPr>
        <w:t xml:space="preserve"> </w:t>
      </w:r>
    </w:p>
    <w:p w14:paraId="3CF400B9" w14:textId="573B7ADA" w:rsidR="009F7624" w:rsidRPr="00AD3A2F" w:rsidRDefault="006A6015">
      <w:pPr>
        <w:spacing w:after="79" w:line="259" w:lineRule="auto"/>
        <w:ind w:left="0" w:right="0" w:firstLine="0"/>
        <w:rPr>
          <w:rFonts w:ascii="Abadi Extra Light" w:hAnsi="Abadi Extra Light"/>
          <w:sz w:val="20"/>
          <w:szCs w:val="20"/>
        </w:rPr>
      </w:pPr>
      <w:r w:rsidRPr="00AD3A2F">
        <w:rPr>
          <w:rFonts w:ascii="Abadi Extra Light" w:hAnsi="Abadi Extra Light"/>
          <w:color w:val="303B44"/>
          <w:sz w:val="20"/>
          <w:szCs w:val="20"/>
        </w:rPr>
        <w:t xml:space="preserve"> </w:t>
      </w:r>
    </w:p>
    <w:p w14:paraId="3D2AC1E0" w14:textId="590ACD7D" w:rsidR="009F7624" w:rsidRPr="00AD3A2F" w:rsidRDefault="009F7624">
      <w:pPr>
        <w:spacing w:after="79" w:line="259" w:lineRule="auto"/>
        <w:ind w:left="0" w:right="0" w:firstLine="0"/>
        <w:rPr>
          <w:rFonts w:ascii="Abadi Extra Light" w:hAnsi="Abadi Extra Light"/>
          <w:sz w:val="20"/>
          <w:szCs w:val="20"/>
        </w:rPr>
      </w:pPr>
    </w:p>
    <w:p w14:paraId="2C5C8465" w14:textId="77777777" w:rsidR="009F7624" w:rsidRPr="00AD3A2F" w:rsidRDefault="006A6015">
      <w:pPr>
        <w:spacing w:after="81" w:line="259" w:lineRule="auto"/>
        <w:ind w:left="0" w:right="0" w:firstLine="0"/>
        <w:rPr>
          <w:rFonts w:ascii="Abadi Extra Light" w:hAnsi="Abadi Extra Light"/>
          <w:sz w:val="20"/>
          <w:szCs w:val="20"/>
        </w:rPr>
      </w:pPr>
      <w:r w:rsidRPr="00AD3A2F">
        <w:rPr>
          <w:rFonts w:ascii="Abadi Extra Light" w:hAnsi="Abadi Extra Light"/>
          <w:color w:val="303B44"/>
          <w:sz w:val="20"/>
          <w:szCs w:val="20"/>
        </w:rPr>
        <w:t xml:space="preserve"> </w:t>
      </w:r>
    </w:p>
    <w:p w14:paraId="744FDE3F" w14:textId="05D18E96" w:rsidR="009F7624" w:rsidRPr="00AD3A2F" w:rsidRDefault="006A6015">
      <w:pPr>
        <w:spacing w:after="79" w:line="259" w:lineRule="auto"/>
        <w:ind w:left="0" w:right="0" w:firstLine="0"/>
        <w:rPr>
          <w:rFonts w:ascii="Abadi Extra Light" w:hAnsi="Abadi Extra Light"/>
          <w:sz w:val="20"/>
          <w:szCs w:val="20"/>
        </w:rPr>
      </w:pPr>
      <w:r w:rsidRPr="00AD3A2F">
        <w:rPr>
          <w:rFonts w:ascii="Abadi Extra Light" w:hAnsi="Abadi Extra Light"/>
          <w:color w:val="303B44"/>
          <w:sz w:val="20"/>
          <w:szCs w:val="20"/>
        </w:rPr>
        <w:t xml:space="preserve"> </w:t>
      </w:r>
    </w:p>
    <w:p w14:paraId="370E02A2" w14:textId="77777777" w:rsidR="009F7624" w:rsidRPr="00AD3A2F" w:rsidRDefault="006A6015">
      <w:pPr>
        <w:spacing w:after="79" w:line="259" w:lineRule="auto"/>
        <w:ind w:left="0" w:right="0" w:firstLine="0"/>
        <w:rPr>
          <w:rFonts w:ascii="Abadi Extra Light" w:hAnsi="Abadi Extra Light"/>
          <w:sz w:val="20"/>
          <w:szCs w:val="20"/>
        </w:rPr>
      </w:pPr>
      <w:r w:rsidRPr="00AD3A2F">
        <w:rPr>
          <w:rFonts w:ascii="Abadi Extra Light" w:hAnsi="Abadi Extra Light"/>
          <w:color w:val="303B44"/>
          <w:sz w:val="20"/>
          <w:szCs w:val="20"/>
        </w:rPr>
        <w:t xml:space="preserve"> </w:t>
      </w:r>
    </w:p>
    <w:p w14:paraId="2F87E27C" w14:textId="77777777" w:rsidR="009F7624" w:rsidRPr="00AD3A2F" w:rsidRDefault="006A6015">
      <w:pPr>
        <w:spacing w:after="79" w:line="259" w:lineRule="auto"/>
        <w:ind w:left="0" w:right="0" w:firstLine="0"/>
        <w:rPr>
          <w:rFonts w:ascii="Abadi Extra Light" w:hAnsi="Abadi Extra Light"/>
          <w:sz w:val="20"/>
          <w:szCs w:val="20"/>
        </w:rPr>
      </w:pPr>
      <w:r w:rsidRPr="00AD3A2F">
        <w:rPr>
          <w:rFonts w:ascii="Abadi Extra Light" w:hAnsi="Abadi Extra Light"/>
          <w:color w:val="303B44"/>
          <w:sz w:val="20"/>
          <w:szCs w:val="20"/>
        </w:rPr>
        <w:t xml:space="preserve"> </w:t>
      </w:r>
    </w:p>
    <w:p w14:paraId="0B087C87" w14:textId="77777777" w:rsidR="009F7624" w:rsidRPr="00AD3A2F" w:rsidRDefault="006A6015">
      <w:pPr>
        <w:spacing w:after="79" w:line="259" w:lineRule="auto"/>
        <w:ind w:left="0" w:right="0" w:firstLine="0"/>
        <w:rPr>
          <w:rFonts w:ascii="Abadi Extra Light" w:hAnsi="Abadi Extra Light"/>
          <w:sz w:val="20"/>
          <w:szCs w:val="20"/>
        </w:rPr>
      </w:pPr>
      <w:r w:rsidRPr="00AD3A2F">
        <w:rPr>
          <w:rFonts w:ascii="Abadi Extra Light" w:hAnsi="Abadi Extra Light"/>
          <w:color w:val="303B44"/>
          <w:sz w:val="20"/>
          <w:szCs w:val="20"/>
        </w:rPr>
        <w:t xml:space="preserve"> </w:t>
      </w:r>
    </w:p>
    <w:p w14:paraId="5F9DF379" w14:textId="77777777" w:rsidR="009F7624" w:rsidRPr="00AD3A2F" w:rsidRDefault="006A6015">
      <w:pPr>
        <w:spacing w:after="79" w:line="259" w:lineRule="auto"/>
        <w:ind w:left="0" w:right="0" w:firstLine="0"/>
        <w:rPr>
          <w:rFonts w:ascii="Abadi Extra Light" w:hAnsi="Abadi Extra Light"/>
          <w:sz w:val="20"/>
          <w:szCs w:val="20"/>
        </w:rPr>
      </w:pPr>
      <w:r w:rsidRPr="00AD3A2F">
        <w:rPr>
          <w:rFonts w:ascii="Abadi Extra Light" w:hAnsi="Abadi Extra Light"/>
          <w:color w:val="303B44"/>
          <w:sz w:val="20"/>
          <w:szCs w:val="20"/>
        </w:rPr>
        <w:t xml:space="preserve"> </w:t>
      </w:r>
    </w:p>
    <w:p w14:paraId="49925E25" w14:textId="77777777" w:rsidR="009F7624" w:rsidRPr="00AD3A2F" w:rsidRDefault="006A6015">
      <w:pPr>
        <w:spacing w:after="79" w:line="259" w:lineRule="auto"/>
        <w:ind w:left="0" w:right="0" w:firstLine="0"/>
        <w:rPr>
          <w:rFonts w:ascii="Abadi Extra Light" w:hAnsi="Abadi Extra Light"/>
          <w:sz w:val="20"/>
          <w:szCs w:val="20"/>
        </w:rPr>
      </w:pPr>
      <w:r w:rsidRPr="00AD3A2F">
        <w:rPr>
          <w:rFonts w:ascii="Abadi Extra Light" w:hAnsi="Abadi Extra Light"/>
          <w:color w:val="303B44"/>
          <w:sz w:val="20"/>
          <w:szCs w:val="20"/>
        </w:rPr>
        <w:t xml:space="preserve"> </w:t>
      </w:r>
    </w:p>
    <w:p w14:paraId="0F328E95" w14:textId="77777777" w:rsidR="009F7624" w:rsidRPr="00AD3A2F" w:rsidRDefault="006A6015">
      <w:pPr>
        <w:spacing w:after="79" w:line="259" w:lineRule="auto"/>
        <w:ind w:left="0" w:right="0" w:firstLine="0"/>
        <w:rPr>
          <w:rFonts w:ascii="Abadi Extra Light" w:hAnsi="Abadi Extra Light"/>
          <w:sz w:val="20"/>
          <w:szCs w:val="20"/>
        </w:rPr>
      </w:pPr>
      <w:r w:rsidRPr="00AD3A2F">
        <w:rPr>
          <w:rFonts w:ascii="Abadi Extra Light" w:hAnsi="Abadi Extra Light"/>
          <w:color w:val="303B44"/>
          <w:sz w:val="20"/>
          <w:szCs w:val="20"/>
        </w:rPr>
        <w:t xml:space="preserve"> </w:t>
      </w:r>
    </w:p>
    <w:p w14:paraId="21949524" w14:textId="77777777" w:rsidR="009F7624" w:rsidRPr="00AD3A2F" w:rsidRDefault="006A6015">
      <w:pPr>
        <w:spacing w:after="79" w:line="259" w:lineRule="auto"/>
        <w:ind w:left="0" w:right="0" w:firstLine="0"/>
        <w:rPr>
          <w:rFonts w:ascii="Abadi Extra Light" w:hAnsi="Abadi Extra Light"/>
          <w:sz w:val="20"/>
          <w:szCs w:val="20"/>
        </w:rPr>
      </w:pPr>
      <w:r w:rsidRPr="00AD3A2F">
        <w:rPr>
          <w:rFonts w:ascii="Abadi Extra Light" w:hAnsi="Abadi Extra Light"/>
          <w:color w:val="303B44"/>
          <w:sz w:val="20"/>
          <w:szCs w:val="20"/>
        </w:rPr>
        <w:t xml:space="preserve"> </w:t>
      </w:r>
    </w:p>
    <w:p w14:paraId="5C2A4398" w14:textId="77777777" w:rsidR="009F7624" w:rsidRPr="00AD3A2F" w:rsidRDefault="006A6015">
      <w:pPr>
        <w:spacing w:after="79" w:line="259" w:lineRule="auto"/>
        <w:ind w:left="0" w:right="0" w:firstLine="0"/>
        <w:rPr>
          <w:rFonts w:ascii="Abadi Extra Light" w:hAnsi="Abadi Extra Light"/>
          <w:sz w:val="20"/>
          <w:szCs w:val="20"/>
        </w:rPr>
      </w:pPr>
      <w:r w:rsidRPr="00AD3A2F">
        <w:rPr>
          <w:rFonts w:ascii="Abadi Extra Light" w:hAnsi="Abadi Extra Light"/>
          <w:color w:val="303B44"/>
          <w:sz w:val="20"/>
          <w:szCs w:val="20"/>
        </w:rPr>
        <w:t xml:space="preserve"> </w:t>
      </w:r>
    </w:p>
    <w:p w14:paraId="1CE62913" w14:textId="24BE3BAD" w:rsidR="009F7624" w:rsidRPr="00AD3A2F" w:rsidRDefault="009F7624" w:rsidP="00417002">
      <w:pPr>
        <w:spacing w:after="79" w:line="259" w:lineRule="auto"/>
        <w:ind w:left="0" w:right="0" w:firstLine="0"/>
        <w:rPr>
          <w:rFonts w:ascii="Abadi Extra Light" w:hAnsi="Abadi Extra Light"/>
          <w:sz w:val="20"/>
          <w:szCs w:val="20"/>
        </w:rPr>
      </w:pPr>
    </w:p>
    <w:p w14:paraId="3104285A" w14:textId="078CC9A2" w:rsidR="00C02637" w:rsidRPr="00AD3A2F" w:rsidRDefault="00C02637" w:rsidP="00417002">
      <w:pPr>
        <w:spacing w:after="79" w:line="259" w:lineRule="auto"/>
        <w:ind w:left="0" w:right="0" w:firstLine="0"/>
        <w:rPr>
          <w:rFonts w:ascii="Abadi Extra Light" w:hAnsi="Abadi Extra Light"/>
          <w:sz w:val="20"/>
          <w:szCs w:val="20"/>
        </w:rPr>
      </w:pPr>
    </w:p>
    <w:p w14:paraId="3F200386" w14:textId="4A3403F2" w:rsidR="00C02637" w:rsidRPr="00AD3A2F" w:rsidRDefault="00C02637" w:rsidP="00417002">
      <w:pPr>
        <w:spacing w:after="79" w:line="259" w:lineRule="auto"/>
        <w:ind w:left="0" w:right="0" w:firstLine="0"/>
        <w:rPr>
          <w:rFonts w:ascii="Abadi Extra Light" w:hAnsi="Abadi Extra Light"/>
          <w:sz w:val="20"/>
          <w:szCs w:val="20"/>
        </w:rPr>
      </w:pPr>
    </w:p>
    <w:p w14:paraId="488833B4" w14:textId="2C346399" w:rsidR="00C02637" w:rsidRPr="00AD3A2F" w:rsidRDefault="00C02637" w:rsidP="00417002">
      <w:pPr>
        <w:spacing w:after="79" w:line="259" w:lineRule="auto"/>
        <w:ind w:left="0" w:right="0" w:firstLine="0"/>
        <w:rPr>
          <w:rFonts w:ascii="Abadi Extra Light" w:hAnsi="Abadi Extra Light"/>
          <w:sz w:val="20"/>
          <w:szCs w:val="20"/>
        </w:rPr>
      </w:pPr>
    </w:p>
    <w:p w14:paraId="70DDAAF0" w14:textId="02F3A889" w:rsidR="00C02637" w:rsidRPr="00AD3A2F" w:rsidRDefault="00C02637" w:rsidP="00417002">
      <w:pPr>
        <w:spacing w:after="79" w:line="259" w:lineRule="auto"/>
        <w:ind w:left="0" w:right="0" w:firstLine="0"/>
        <w:rPr>
          <w:rFonts w:ascii="Abadi Extra Light" w:hAnsi="Abadi Extra Light"/>
          <w:sz w:val="20"/>
          <w:szCs w:val="20"/>
        </w:rPr>
      </w:pPr>
    </w:p>
    <w:p w14:paraId="41AC67B7" w14:textId="55493452" w:rsidR="00C02637" w:rsidRPr="00AD3A2F" w:rsidRDefault="00C02637" w:rsidP="00417002">
      <w:pPr>
        <w:spacing w:after="79" w:line="259" w:lineRule="auto"/>
        <w:ind w:left="0" w:right="0" w:firstLine="0"/>
        <w:rPr>
          <w:rFonts w:ascii="Abadi Extra Light" w:hAnsi="Abadi Extra Light"/>
          <w:sz w:val="20"/>
          <w:szCs w:val="20"/>
        </w:rPr>
      </w:pPr>
    </w:p>
    <w:p w14:paraId="74690980" w14:textId="75866FAA" w:rsidR="00C02637" w:rsidRPr="00AD3A2F" w:rsidRDefault="00C02637" w:rsidP="00417002">
      <w:pPr>
        <w:spacing w:after="79" w:line="259" w:lineRule="auto"/>
        <w:ind w:left="0" w:right="0" w:firstLine="0"/>
        <w:rPr>
          <w:rFonts w:ascii="Abadi Extra Light" w:hAnsi="Abadi Extra Light"/>
          <w:sz w:val="20"/>
          <w:szCs w:val="20"/>
        </w:rPr>
      </w:pPr>
    </w:p>
    <w:tbl>
      <w:tblPr>
        <w:tblStyle w:val="TableGrid0"/>
        <w:tblpPr w:leftFromText="180" w:rightFromText="180" w:horzAnchor="page" w:tblpX="1400" w:tblpY="-6013"/>
        <w:tblW w:w="0" w:type="auto"/>
        <w:tblLook w:val="04A0" w:firstRow="1" w:lastRow="0" w:firstColumn="1" w:lastColumn="0" w:noHBand="0" w:noVBand="1"/>
      </w:tblPr>
      <w:tblGrid>
        <w:gridCol w:w="4053"/>
        <w:gridCol w:w="6403"/>
      </w:tblGrid>
      <w:tr w:rsidR="009637DB" w:rsidRPr="00AD3A2F" w14:paraId="2F96999E" w14:textId="77777777" w:rsidTr="00AD4791">
        <w:trPr>
          <w:trHeight w:val="1169"/>
        </w:trPr>
        <w:tc>
          <w:tcPr>
            <w:tcW w:w="6409" w:type="dxa"/>
          </w:tcPr>
          <w:p w14:paraId="74586F0D" w14:textId="77777777" w:rsidR="009637DB" w:rsidRDefault="009637DB" w:rsidP="00576B58">
            <w:pPr>
              <w:spacing w:after="79" w:line="259" w:lineRule="auto"/>
              <w:ind w:left="0" w:right="0" w:firstLine="0"/>
              <w:rPr>
                <w:rFonts w:ascii="Abadi Extra Light" w:hAnsi="Abadi Extra Light"/>
                <w:sz w:val="20"/>
                <w:szCs w:val="20"/>
              </w:rPr>
            </w:pPr>
          </w:p>
          <w:p w14:paraId="1A9EF5D9" w14:textId="77777777" w:rsidR="009637DB" w:rsidRDefault="009637DB" w:rsidP="00576B58">
            <w:pPr>
              <w:spacing w:after="79" w:line="259" w:lineRule="auto"/>
              <w:ind w:left="0" w:right="0" w:firstLine="0"/>
              <w:rPr>
                <w:rFonts w:ascii="Abadi Extra Light" w:hAnsi="Abadi Extra Light"/>
                <w:sz w:val="20"/>
                <w:szCs w:val="20"/>
              </w:rPr>
            </w:pPr>
          </w:p>
          <w:p w14:paraId="3F2E944B" w14:textId="7FA93D3B"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Assets</w:t>
            </w:r>
          </w:p>
        </w:tc>
        <w:tc>
          <w:tcPr>
            <w:tcW w:w="6409" w:type="dxa"/>
          </w:tcPr>
          <w:p w14:paraId="78FBDC22" w14:textId="4176BE93" w:rsidR="009637DB" w:rsidRPr="00AD3A2F" w:rsidRDefault="00BA72FC" w:rsidP="00576B58">
            <w:pPr>
              <w:spacing w:after="79" w:line="259" w:lineRule="auto"/>
              <w:ind w:left="0" w:right="0" w:firstLine="0"/>
              <w:rPr>
                <w:rFonts w:ascii="Abadi Extra Light" w:hAnsi="Abadi Extra Light"/>
                <w:sz w:val="20"/>
                <w:szCs w:val="20"/>
              </w:rPr>
            </w:pPr>
            <w:r>
              <w:rPr>
                <w:rFonts w:ascii="Abadi Extra Light" w:hAnsi="Abadi Extra Light"/>
                <w:noProof/>
                <w:sz w:val="20"/>
                <w:szCs w:val="20"/>
              </w:rPr>
              <mc:AlternateContent>
                <mc:Choice Requires="wps">
                  <w:drawing>
                    <wp:anchor distT="45720" distB="45720" distL="114300" distR="114300" simplePos="0" relativeHeight="251658241" behindDoc="0" locked="0" layoutInCell="1" allowOverlap="1" wp14:anchorId="64C76461" wp14:editId="3F98F512">
                      <wp:simplePos x="0" y="0"/>
                      <wp:positionH relativeFrom="column">
                        <wp:posOffset>-57150</wp:posOffset>
                      </wp:positionH>
                      <wp:positionV relativeFrom="paragraph">
                        <wp:posOffset>83185</wp:posOffset>
                      </wp:positionV>
                      <wp:extent cx="3909695" cy="1270000"/>
                      <wp:effectExtent l="0" t="0" r="14605" b="27305"/>
                      <wp:wrapSquare wrapText="bothSides"/>
                      <wp:docPr id="2" name="Text Box 2"/>
                      <wp:cNvGraphicFramePr/>
                      <a:graphic xmlns:a="http://schemas.openxmlformats.org/drawingml/2006/main">
                        <a:graphicData uri="http://schemas.microsoft.com/office/word/2010/wordprocessingShape">
                          <wps:wsp>
                            <wps:cNvSpPr txBox="1"/>
                            <wps:spPr>
                              <a:xfrm>
                                <a:off x="0" y="0"/>
                                <a:ext cx="3909695" cy="1270000"/>
                              </a:xfrm>
                              <a:prstGeom prst="rect">
                                <a:avLst/>
                              </a:prstGeom>
                              <a:solidFill>
                                <a:prstClr val="white"/>
                              </a:solidFill>
                              <a:ln w="6350">
                                <a:solidFill>
                                  <a:prstClr val="black"/>
                                </a:solidFill>
                              </a:ln>
                            </wps:spPr>
                            <wps:txbx>
                              <w:txbxContent>
                                <w:p w14:paraId="1C8A9FC8" w14:textId="33E84DA5" w:rsidR="00BA72FC" w:rsidRPr="00BA72FC" w:rsidRDefault="00BA72FC">
                                  <w:pPr>
                                    <w:rPr>
                                      <w:rFonts w:ascii="Abadi Extra Light" w:hAnsi="Abadi Extra Light"/>
                                      <w:sz w:val="20"/>
                                      <w:szCs w:val="20"/>
                                    </w:rPr>
                                  </w:pPr>
                                  <w:r w:rsidRPr="00BA72FC">
                                    <w:rPr>
                                      <w:rFonts w:ascii="Abadi Extra Light" w:hAnsi="Abadi Extra Light"/>
                                      <w:sz w:val="20"/>
                                      <w:szCs w:val="20"/>
                                      <w:lang w:val="ro-RO"/>
                                    </w:rPr>
                                    <w:t>Balance sheet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64C76461" id="Text Box 2" o:spid="_x0000_s1027" type="#_x0000_t202" style="position:absolute;left:0;text-align:left;margin-left:-4.5pt;margin-top:6.55pt;width:307.85pt;height:100pt;z-index:251658241;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" strokeweight=".5pt">
                      <v:textbox style="mso-fit-shape-to-text:t">
                        <w:txbxContent>
                          <w:p w14:paraId="1C8A9FC8" w14:textId="33E84DA5" w:rsidR="00BA72FC" w:rsidRPr="00BA72FC" w:rsidRDefault="00BA72FC">
                            <w:pPr>
                              <w:rPr>
                                <w:rFonts w:ascii="Abadi Extra Light" w:hAnsi="Abadi Extra Light"/>
                                <w:sz w:val="20"/>
                                <w:szCs w:val="20"/>
                              </w:rPr>
                            </w:pPr>
                            <w:r w:rsidRPr="00BA72FC">
                              <w:rPr>
                                <w:rFonts w:ascii="Abadi Extra Light" w:hAnsi="Abadi Extra Light"/>
                                <w:sz w:val="20"/>
                                <w:szCs w:val="20"/>
                                <w:lang w:val="ro-RO"/>
                              </w:rPr>
                              <w:t>Balance sheet</w:t>
                            </w:r>
                          </w:p>
                        </w:txbxContent>
                      </v:textbox>
                      <w10:wrap type="square"/>
                    </v:shape>
                  </w:pict>
                </mc:Fallback>
              </mc:AlternateContent>
            </w:r>
          </w:p>
        </w:tc>
      </w:tr>
      <w:tr w:rsidR="009637DB" w:rsidRPr="00AD3A2F" w14:paraId="374A1FC3" w14:textId="77777777" w:rsidTr="00AD4791">
        <w:trPr>
          <w:trHeight w:val="371"/>
        </w:trPr>
        <w:tc>
          <w:tcPr>
            <w:tcW w:w="6409" w:type="dxa"/>
          </w:tcPr>
          <w:p w14:paraId="3F9015F2" w14:textId="2CEAAA99" w:rsidR="009637DB" w:rsidRPr="00A748AB" w:rsidRDefault="009637DB" w:rsidP="00576B58">
            <w:pPr>
              <w:spacing w:after="79" w:line="259" w:lineRule="auto"/>
              <w:ind w:left="0" w:right="0" w:firstLine="0"/>
              <w:rPr>
                <w:rFonts w:ascii="Abadi Extra Light" w:hAnsi="Abadi Extra Light"/>
                <w:sz w:val="20"/>
                <w:szCs w:val="20"/>
                <w:u w:val="single"/>
              </w:rPr>
            </w:pPr>
            <w:r w:rsidRPr="00A748AB">
              <w:rPr>
                <w:rFonts w:ascii="Abadi Extra Light" w:hAnsi="Abadi Extra Light"/>
                <w:sz w:val="20"/>
                <w:szCs w:val="20"/>
                <w:u w:val="single"/>
              </w:rPr>
              <w:t>Current Assets</w:t>
            </w:r>
          </w:p>
        </w:tc>
        <w:tc>
          <w:tcPr>
            <w:tcW w:w="6409" w:type="dxa"/>
          </w:tcPr>
          <w:p w14:paraId="15A6ACB3" w14:textId="77777777" w:rsidR="009637DB" w:rsidRPr="00AD3A2F" w:rsidRDefault="009637DB" w:rsidP="00576B58">
            <w:pPr>
              <w:spacing w:after="79" w:line="259" w:lineRule="auto"/>
              <w:ind w:left="0" w:right="0" w:firstLine="0"/>
              <w:rPr>
                <w:rFonts w:ascii="Abadi Extra Light" w:hAnsi="Abadi Extra Light"/>
                <w:sz w:val="20"/>
                <w:szCs w:val="20"/>
              </w:rPr>
            </w:pPr>
          </w:p>
        </w:tc>
      </w:tr>
      <w:tr w:rsidR="009637DB" w:rsidRPr="00AD3A2F" w14:paraId="0F8C32AE" w14:textId="77777777" w:rsidTr="00AD4791">
        <w:trPr>
          <w:trHeight w:val="390"/>
        </w:trPr>
        <w:tc>
          <w:tcPr>
            <w:tcW w:w="6409" w:type="dxa"/>
          </w:tcPr>
          <w:p w14:paraId="7CDC9972" w14:textId="743F7813"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Cash and bank</w:t>
            </w:r>
          </w:p>
        </w:tc>
        <w:tc>
          <w:tcPr>
            <w:tcW w:w="6409" w:type="dxa"/>
          </w:tcPr>
          <w:p w14:paraId="35F7AED0" w14:textId="506B394D"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£76,250</w:t>
            </w:r>
          </w:p>
        </w:tc>
      </w:tr>
      <w:tr w:rsidR="009637DB" w:rsidRPr="00AD3A2F" w14:paraId="7542746C" w14:textId="77777777" w:rsidTr="00AD4791">
        <w:trPr>
          <w:trHeight w:val="371"/>
        </w:trPr>
        <w:tc>
          <w:tcPr>
            <w:tcW w:w="6409" w:type="dxa"/>
          </w:tcPr>
          <w:p w14:paraId="7341FDA2" w14:textId="4B00F9A4"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Trade receivable</w:t>
            </w:r>
          </w:p>
        </w:tc>
        <w:tc>
          <w:tcPr>
            <w:tcW w:w="6409" w:type="dxa"/>
          </w:tcPr>
          <w:p w14:paraId="45AC30F4" w14:textId="3A85DD41"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£170,125</w:t>
            </w:r>
          </w:p>
        </w:tc>
      </w:tr>
      <w:tr w:rsidR="009637DB" w:rsidRPr="00AD3A2F" w14:paraId="34A711A1" w14:textId="77777777" w:rsidTr="00AD4791">
        <w:trPr>
          <w:trHeight w:val="390"/>
        </w:trPr>
        <w:tc>
          <w:tcPr>
            <w:tcW w:w="6409" w:type="dxa"/>
          </w:tcPr>
          <w:p w14:paraId="023368D3" w14:textId="54B25785"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Plant and Equipment</w:t>
            </w:r>
          </w:p>
        </w:tc>
        <w:tc>
          <w:tcPr>
            <w:tcW w:w="6409" w:type="dxa"/>
          </w:tcPr>
          <w:p w14:paraId="09490A79" w14:textId="680E1869"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£650,000</w:t>
            </w:r>
          </w:p>
        </w:tc>
      </w:tr>
      <w:tr w:rsidR="009637DB" w:rsidRPr="00AD3A2F" w14:paraId="055520E5" w14:textId="77777777" w:rsidTr="00AD4791">
        <w:trPr>
          <w:trHeight w:val="371"/>
        </w:trPr>
        <w:tc>
          <w:tcPr>
            <w:tcW w:w="6409" w:type="dxa"/>
          </w:tcPr>
          <w:p w14:paraId="7D371278" w14:textId="49F2EA2F"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Stock at 31</w:t>
            </w:r>
            <w:r w:rsidRPr="00AD3A2F">
              <w:rPr>
                <w:rFonts w:ascii="Abadi Extra Light" w:hAnsi="Abadi Extra Light"/>
                <w:sz w:val="20"/>
                <w:szCs w:val="20"/>
                <w:vertAlign w:val="superscript"/>
              </w:rPr>
              <w:t>st</w:t>
            </w:r>
            <w:r w:rsidRPr="00AD3A2F">
              <w:rPr>
                <w:rFonts w:ascii="Abadi Extra Light" w:hAnsi="Abadi Extra Light"/>
                <w:sz w:val="20"/>
                <w:szCs w:val="20"/>
              </w:rPr>
              <w:t xml:space="preserve"> December 2021</w:t>
            </w:r>
          </w:p>
        </w:tc>
        <w:tc>
          <w:tcPr>
            <w:tcW w:w="6409" w:type="dxa"/>
          </w:tcPr>
          <w:p w14:paraId="44CC7756" w14:textId="5E11D2C9"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£330,600</w:t>
            </w:r>
          </w:p>
        </w:tc>
      </w:tr>
      <w:tr w:rsidR="009637DB" w:rsidRPr="00AD3A2F" w14:paraId="5861CD4E" w14:textId="77777777" w:rsidTr="00AD4791">
        <w:trPr>
          <w:trHeight w:val="390"/>
        </w:trPr>
        <w:tc>
          <w:tcPr>
            <w:tcW w:w="6409" w:type="dxa"/>
          </w:tcPr>
          <w:p w14:paraId="703E2193" w14:textId="6B8C2569" w:rsidR="009637DB" w:rsidRPr="00AD3A2F" w:rsidRDefault="009637DB" w:rsidP="00576B58">
            <w:pPr>
              <w:spacing w:after="79" w:line="259" w:lineRule="auto"/>
              <w:ind w:left="0" w:right="0" w:firstLine="0"/>
              <w:rPr>
                <w:rFonts w:ascii="Abadi Extra Light" w:hAnsi="Abadi Extra Light"/>
                <w:sz w:val="20"/>
                <w:szCs w:val="20"/>
              </w:rPr>
            </w:pPr>
          </w:p>
        </w:tc>
        <w:tc>
          <w:tcPr>
            <w:tcW w:w="6409" w:type="dxa"/>
          </w:tcPr>
          <w:p w14:paraId="1A9AEC08" w14:textId="20A44D2E"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£132,000</w:t>
            </w:r>
          </w:p>
        </w:tc>
      </w:tr>
      <w:tr w:rsidR="009637DB" w:rsidRPr="00AD3A2F" w14:paraId="0733863A" w14:textId="77777777" w:rsidTr="00AD4791">
        <w:trPr>
          <w:trHeight w:val="390"/>
        </w:trPr>
        <w:tc>
          <w:tcPr>
            <w:tcW w:w="6409" w:type="dxa"/>
          </w:tcPr>
          <w:p w14:paraId="370B7BA1" w14:textId="3D39543E"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Total Assets</w:t>
            </w:r>
          </w:p>
        </w:tc>
        <w:tc>
          <w:tcPr>
            <w:tcW w:w="6409" w:type="dxa"/>
          </w:tcPr>
          <w:p w14:paraId="4E92947F" w14:textId="58E68C4A"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£1,226,975</w:t>
            </w:r>
          </w:p>
        </w:tc>
      </w:tr>
      <w:tr w:rsidR="009637DB" w:rsidRPr="00AD3A2F" w14:paraId="2930D687" w14:textId="77777777" w:rsidTr="00AD4791">
        <w:trPr>
          <w:trHeight w:val="371"/>
        </w:trPr>
        <w:tc>
          <w:tcPr>
            <w:tcW w:w="6409" w:type="dxa"/>
          </w:tcPr>
          <w:p w14:paraId="41D52683" w14:textId="33D51136" w:rsidR="009637DB" w:rsidRPr="005342A0" w:rsidRDefault="009637DB" w:rsidP="00576B58">
            <w:pPr>
              <w:spacing w:after="79" w:line="259" w:lineRule="auto"/>
              <w:ind w:left="0" w:right="0" w:firstLine="0"/>
              <w:rPr>
                <w:rFonts w:ascii="Abadi Extra Light" w:hAnsi="Abadi Extra Light"/>
                <w:sz w:val="20"/>
                <w:szCs w:val="20"/>
                <w:u w:val="single"/>
              </w:rPr>
            </w:pPr>
            <w:r w:rsidRPr="005342A0">
              <w:rPr>
                <w:rFonts w:ascii="Abadi Extra Light" w:hAnsi="Abadi Extra Light"/>
                <w:sz w:val="20"/>
                <w:szCs w:val="20"/>
                <w:u w:val="single"/>
              </w:rPr>
              <w:t>Liabilities</w:t>
            </w:r>
          </w:p>
        </w:tc>
        <w:tc>
          <w:tcPr>
            <w:tcW w:w="6409" w:type="dxa"/>
          </w:tcPr>
          <w:p w14:paraId="293334AD" w14:textId="77777777" w:rsidR="009637DB" w:rsidRPr="00AD3A2F" w:rsidRDefault="009637DB" w:rsidP="00576B58">
            <w:pPr>
              <w:spacing w:after="79" w:line="259" w:lineRule="auto"/>
              <w:ind w:left="0" w:right="0" w:firstLine="0"/>
              <w:rPr>
                <w:rFonts w:ascii="Abadi Extra Light" w:hAnsi="Abadi Extra Light"/>
                <w:sz w:val="20"/>
                <w:szCs w:val="20"/>
              </w:rPr>
            </w:pPr>
          </w:p>
        </w:tc>
      </w:tr>
      <w:tr w:rsidR="009637DB" w:rsidRPr="00AD3A2F" w14:paraId="2E748FE7" w14:textId="77777777" w:rsidTr="00AD4791">
        <w:trPr>
          <w:trHeight w:val="390"/>
        </w:trPr>
        <w:tc>
          <w:tcPr>
            <w:tcW w:w="6409" w:type="dxa"/>
          </w:tcPr>
          <w:p w14:paraId="7E30A946" w14:textId="415197EF" w:rsidR="009637DB" w:rsidRPr="00A748AB" w:rsidRDefault="009637DB" w:rsidP="00576B58">
            <w:pPr>
              <w:spacing w:after="79" w:line="259" w:lineRule="auto"/>
              <w:ind w:left="0" w:right="0" w:firstLine="0"/>
              <w:rPr>
                <w:rFonts w:ascii="Abadi Extra Light" w:hAnsi="Abadi Extra Light"/>
                <w:sz w:val="20"/>
                <w:szCs w:val="20"/>
                <w:u w:val="single"/>
              </w:rPr>
            </w:pPr>
            <w:r w:rsidRPr="00A748AB">
              <w:rPr>
                <w:rFonts w:ascii="Abadi Extra Light" w:hAnsi="Abadi Extra Light"/>
                <w:sz w:val="20"/>
                <w:szCs w:val="20"/>
                <w:u w:val="single"/>
              </w:rPr>
              <w:t xml:space="preserve">Current Liabilities </w:t>
            </w:r>
          </w:p>
        </w:tc>
        <w:tc>
          <w:tcPr>
            <w:tcW w:w="6409" w:type="dxa"/>
          </w:tcPr>
          <w:p w14:paraId="2BDAE99A" w14:textId="77777777" w:rsidR="009637DB" w:rsidRPr="00AD3A2F" w:rsidRDefault="009637DB" w:rsidP="00576B58">
            <w:pPr>
              <w:spacing w:after="79" w:line="259" w:lineRule="auto"/>
              <w:ind w:left="0" w:right="0" w:firstLine="0"/>
              <w:rPr>
                <w:rFonts w:ascii="Abadi Extra Light" w:hAnsi="Abadi Extra Light"/>
                <w:sz w:val="20"/>
                <w:szCs w:val="20"/>
              </w:rPr>
            </w:pPr>
          </w:p>
        </w:tc>
      </w:tr>
      <w:tr w:rsidR="009637DB" w:rsidRPr="00AD3A2F" w14:paraId="5DDE75FD" w14:textId="77777777" w:rsidTr="00AD4791">
        <w:trPr>
          <w:trHeight w:val="371"/>
        </w:trPr>
        <w:tc>
          <w:tcPr>
            <w:tcW w:w="6409" w:type="dxa"/>
          </w:tcPr>
          <w:p w14:paraId="590A986E" w14:textId="7B7794A4"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Trade payable</w:t>
            </w:r>
          </w:p>
        </w:tc>
        <w:tc>
          <w:tcPr>
            <w:tcW w:w="6409" w:type="dxa"/>
          </w:tcPr>
          <w:p w14:paraId="0686948C" w14:textId="3838C8CF"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£188,625</w:t>
            </w:r>
          </w:p>
        </w:tc>
      </w:tr>
      <w:tr w:rsidR="009637DB" w:rsidRPr="00AD3A2F" w14:paraId="6EEFCC95" w14:textId="77777777" w:rsidTr="00AD4791">
        <w:trPr>
          <w:trHeight w:val="390"/>
        </w:trPr>
        <w:tc>
          <w:tcPr>
            <w:tcW w:w="6409" w:type="dxa"/>
          </w:tcPr>
          <w:p w14:paraId="72464F5E" w14:textId="390CE12F"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Total Current Liabilities</w:t>
            </w:r>
          </w:p>
        </w:tc>
        <w:tc>
          <w:tcPr>
            <w:tcW w:w="6409" w:type="dxa"/>
          </w:tcPr>
          <w:p w14:paraId="0E5FB4AD" w14:textId="5BE26DB5"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£188,625</w:t>
            </w:r>
          </w:p>
        </w:tc>
      </w:tr>
      <w:tr w:rsidR="009637DB" w:rsidRPr="00AD3A2F" w14:paraId="38DA724D" w14:textId="77777777" w:rsidTr="00AD4791">
        <w:trPr>
          <w:trHeight w:val="390"/>
        </w:trPr>
        <w:tc>
          <w:tcPr>
            <w:tcW w:w="6409" w:type="dxa"/>
          </w:tcPr>
          <w:p w14:paraId="3ED65FB4" w14:textId="44743DAE"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Long-term Debt (4% Debentures)</w:t>
            </w:r>
          </w:p>
        </w:tc>
        <w:tc>
          <w:tcPr>
            <w:tcW w:w="6409" w:type="dxa"/>
          </w:tcPr>
          <w:p w14:paraId="41225585" w14:textId="18FE8FC8"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£100,000</w:t>
            </w:r>
          </w:p>
        </w:tc>
      </w:tr>
      <w:tr w:rsidR="009637DB" w:rsidRPr="00AD3A2F" w14:paraId="4207EE12" w14:textId="77777777" w:rsidTr="00AD4791">
        <w:trPr>
          <w:trHeight w:val="371"/>
        </w:trPr>
        <w:tc>
          <w:tcPr>
            <w:tcW w:w="6409" w:type="dxa"/>
          </w:tcPr>
          <w:p w14:paraId="096C2117" w14:textId="636E99D6"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Total Liabilities</w:t>
            </w:r>
          </w:p>
        </w:tc>
        <w:tc>
          <w:tcPr>
            <w:tcW w:w="6409" w:type="dxa"/>
          </w:tcPr>
          <w:p w14:paraId="143E2A67" w14:textId="70B42004"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£288,625</w:t>
            </w:r>
          </w:p>
        </w:tc>
      </w:tr>
      <w:tr w:rsidR="009637DB" w:rsidRPr="00AD3A2F" w14:paraId="45FAF8E0" w14:textId="77777777" w:rsidTr="00AD4791">
        <w:trPr>
          <w:trHeight w:val="390"/>
        </w:trPr>
        <w:tc>
          <w:tcPr>
            <w:tcW w:w="6409" w:type="dxa"/>
          </w:tcPr>
          <w:p w14:paraId="060A4EA7" w14:textId="77777777" w:rsidR="009637DB" w:rsidRPr="00AD3A2F" w:rsidRDefault="009637DB" w:rsidP="00576B58">
            <w:pPr>
              <w:spacing w:after="79" w:line="259" w:lineRule="auto"/>
              <w:ind w:left="0" w:right="0" w:firstLine="0"/>
              <w:rPr>
                <w:rFonts w:ascii="Abadi Extra Light" w:hAnsi="Abadi Extra Light"/>
                <w:sz w:val="20"/>
                <w:szCs w:val="20"/>
              </w:rPr>
            </w:pPr>
          </w:p>
        </w:tc>
        <w:tc>
          <w:tcPr>
            <w:tcW w:w="6409" w:type="dxa"/>
          </w:tcPr>
          <w:p w14:paraId="5478089D" w14:textId="77777777" w:rsidR="009637DB" w:rsidRPr="00AD3A2F" w:rsidRDefault="009637DB" w:rsidP="00576B58">
            <w:pPr>
              <w:spacing w:after="79" w:line="259" w:lineRule="auto"/>
              <w:ind w:left="0" w:right="0" w:firstLine="0"/>
              <w:rPr>
                <w:rFonts w:ascii="Abadi Extra Light" w:hAnsi="Abadi Extra Light"/>
                <w:sz w:val="20"/>
                <w:szCs w:val="20"/>
              </w:rPr>
            </w:pPr>
          </w:p>
        </w:tc>
      </w:tr>
      <w:tr w:rsidR="009637DB" w:rsidRPr="00AD3A2F" w14:paraId="0759A995" w14:textId="77777777" w:rsidTr="00AD4791">
        <w:trPr>
          <w:trHeight w:val="371"/>
        </w:trPr>
        <w:tc>
          <w:tcPr>
            <w:tcW w:w="6409" w:type="dxa"/>
          </w:tcPr>
          <w:p w14:paraId="02EDD0A8" w14:textId="46A550D3" w:rsidR="009637DB" w:rsidRPr="00A748AB" w:rsidRDefault="009637DB" w:rsidP="00576B58">
            <w:pPr>
              <w:spacing w:after="79" w:line="259" w:lineRule="auto"/>
              <w:ind w:left="0" w:right="0" w:firstLine="0"/>
              <w:rPr>
                <w:rFonts w:ascii="Abadi Extra Light" w:hAnsi="Abadi Extra Light"/>
                <w:sz w:val="20"/>
                <w:szCs w:val="20"/>
                <w:u w:val="single"/>
              </w:rPr>
            </w:pPr>
            <w:r w:rsidRPr="00A748AB">
              <w:rPr>
                <w:rFonts w:ascii="Abadi Extra Light" w:hAnsi="Abadi Extra Light"/>
                <w:sz w:val="20"/>
                <w:szCs w:val="20"/>
                <w:u w:val="single"/>
              </w:rPr>
              <w:t>Shareholder’s equity</w:t>
            </w:r>
          </w:p>
        </w:tc>
        <w:tc>
          <w:tcPr>
            <w:tcW w:w="6409" w:type="dxa"/>
          </w:tcPr>
          <w:p w14:paraId="786A6736" w14:textId="77777777" w:rsidR="009637DB" w:rsidRPr="00AD3A2F" w:rsidRDefault="009637DB" w:rsidP="00576B58">
            <w:pPr>
              <w:spacing w:after="79" w:line="259" w:lineRule="auto"/>
              <w:ind w:left="0" w:right="0" w:firstLine="0"/>
              <w:rPr>
                <w:rFonts w:ascii="Abadi Extra Light" w:hAnsi="Abadi Extra Light"/>
                <w:sz w:val="20"/>
                <w:szCs w:val="20"/>
              </w:rPr>
            </w:pPr>
          </w:p>
        </w:tc>
      </w:tr>
      <w:tr w:rsidR="009637DB" w:rsidRPr="00AD3A2F" w14:paraId="465F7584" w14:textId="77777777" w:rsidTr="00AD4791">
        <w:trPr>
          <w:trHeight w:val="390"/>
        </w:trPr>
        <w:tc>
          <w:tcPr>
            <w:tcW w:w="6409" w:type="dxa"/>
          </w:tcPr>
          <w:p w14:paraId="50A1AF70" w14:textId="1BD17DE1"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Ordinary shares</w:t>
            </w:r>
          </w:p>
        </w:tc>
        <w:tc>
          <w:tcPr>
            <w:tcW w:w="6409" w:type="dxa"/>
          </w:tcPr>
          <w:p w14:paraId="65D442C9" w14:textId="77F8D433"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£500,000</w:t>
            </w:r>
          </w:p>
        </w:tc>
      </w:tr>
      <w:tr w:rsidR="009637DB" w:rsidRPr="00AD3A2F" w14:paraId="3289FFBE" w14:textId="77777777" w:rsidTr="00AD4791">
        <w:trPr>
          <w:trHeight w:val="390"/>
        </w:trPr>
        <w:tc>
          <w:tcPr>
            <w:tcW w:w="6409" w:type="dxa"/>
          </w:tcPr>
          <w:p w14:paraId="0585CDC6" w14:textId="0A46F38F"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Preference Shares</w:t>
            </w:r>
          </w:p>
        </w:tc>
        <w:tc>
          <w:tcPr>
            <w:tcW w:w="6409" w:type="dxa"/>
          </w:tcPr>
          <w:p w14:paraId="7933C9DE" w14:textId="0577D2E7"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£200,000</w:t>
            </w:r>
          </w:p>
        </w:tc>
      </w:tr>
      <w:tr w:rsidR="009637DB" w:rsidRPr="00AD3A2F" w14:paraId="44C0F2CD" w14:textId="77777777" w:rsidTr="00AD4791">
        <w:trPr>
          <w:trHeight w:val="371"/>
        </w:trPr>
        <w:tc>
          <w:tcPr>
            <w:tcW w:w="6409" w:type="dxa"/>
          </w:tcPr>
          <w:p w14:paraId="2A08EC62" w14:textId="0E714FC0"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Corporation tax</w:t>
            </w:r>
          </w:p>
        </w:tc>
        <w:tc>
          <w:tcPr>
            <w:tcW w:w="6409" w:type="dxa"/>
          </w:tcPr>
          <w:p w14:paraId="3361449E" w14:textId="501122C1"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£100,000</w:t>
            </w:r>
          </w:p>
        </w:tc>
      </w:tr>
      <w:tr w:rsidR="009637DB" w:rsidRPr="00AD3A2F" w14:paraId="384DDBD3" w14:textId="77777777" w:rsidTr="00AD4791">
        <w:trPr>
          <w:trHeight w:val="390"/>
        </w:trPr>
        <w:tc>
          <w:tcPr>
            <w:tcW w:w="6409" w:type="dxa"/>
          </w:tcPr>
          <w:p w14:paraId="0E8F5EA9" w14:textId="7A8A6F73"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Retained profits</w:t>
            </w:r>
          </w:p>
        </w:tc>
        <w:tc>
          <w:tcPr>
            <w:tcW w:w="6409" w:type="dxa"/>
          </w:tcPr>
          <w:p w14:paraId="2D2F3065" w14:textId="506E6ADE"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£132,000</w:t>
            </w:r>
          </w:p>
        </w:tc>
      </w:tr>
      <w:tr w:rsidR="009637DB" w:rsidRPr="00AD3A2F" w14:paraId="11FB2FE9" w14:textId="77777777" w:rsidTr="00AD4791">
        <w:trPr>
          <w:trHeight w:val="371"/>
        </w:trPr>
        <w:tc>
          <w:tcPr>
            <w:tcW w:w="6409" w:type="dxa"/>
          </w:tcPr>
          <w:p w14:paraId="068DE149" w14:textId="65FB4ECB"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Total liabilities and shareholder’s equity</w:t>
            </w:r>
          </w:p>
        </w:tc>
        <w:tc>
          <w:tcPr>
            <w:tcW w:w="6409" w:type="dxa"/>
          </w:tcPr>
          <w:p w14:paraId="0C086C17" w14:textId="71A43564" w:rsidR="009637DB" w:rsidRPr="00AD3A2F" w:rsidRDefault="009637DB" w:rsidP="00576B58">
            <w:pPr>
              <w:spacing w:after="79" w:line="259" w:lineRule="auto"/>
              <w:ind w:left="0" w:right="0" w:firstLine="0"/>
              <w:rPr>
                <w:rFonts w:ascii="Abadi Extra Light" w:hAnsi="Abadi Extra Light"/>
                <w:sz w:val="20"/>
                <w:szCs w:val="20"/>
              </w:rPr>
            </w:pPr>
            <w:r w:rsidRPr="00AD3A2F">
              <w:rPr>
                <w:rFonts w:ascii="Abadi Extra Light" w:hAnsi="Abadi Extra Light"/>
                <w:sz w:val="20"/>
                <w:szCs w:val="20"/>
              </w:rPr>
              <w:t>£1,220,625</w:t>
            </w:r>
          </w:p>
        </w:tc>
      </w:tr>
    </w:tbl>
    <w:p w14:paraId="61ECBEA0" w14:textId="77777777" w:rsidR="00C02637" w:rsidRPr="00AD3A2F" w:rsidRDefault="00C02637" w:rsidP="00417002">
      <w:pPr>
        <w:spacing w:after="79" w:line="259" w:lineRule="auto"/>
        <w:ind w:left="0" w:right="0" w:firstLine="0"/>
        <w:rPr>
          <w:rFonts w:ascii="Abadi Extra Light" w:hAnsi="Abadi Extra Light"/>
          <w:sz w:val="20"/>
          <w:szCs w:val="20"/>
        </w:rPr>
      </w:pPr>
    </w:p>
    <w:p w14:paraId="44C28B01" w14:textId="32928A29" w:rsidR="009F7624" w:rsidRPr="00AD3A2F" w:rsidRDefault="009F7624">
      <w:pPr>
        <w:spacing w:after="0" w:line="347" w:lineRule="auto"/>
        <w:ind w:left="0" w:right="15375" w:firstLine="0"/>
        <w:rPr>
          <w:rFonts w:ascii="Abadi Extra Light" w:hAnsi="Abadi Extra Light"/>
          <w:sz w:val="20"/>
          <w:szCs w:val="20"/>
        </w:rPr>
      </w:pPr>
    </w:p>
    <w:sectPr w:rsidR="009F7624" w:rsidRPr="00AD3A2F" w:rsidSect="0097720A">
      <w:footerReference w:type="even" r:id="rId7"/>
      <w:footerReference w:type="default" r:id="rId8"/>
      <w:footerReference w:type="first" r:id="rId9"/>
      <w:pgSz w:w="11906" w:h="16838"/>
      <w:pgMar w:top="720" w:right="720" w:bottom="720" w:left="72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A5A81E" w14:textId="77777777" w:rsidR="00971FFE" w:rsidRDefault="006A6015">
      <w:pPr>
        <w:spacing w:after="0" w:line="240" w:lineRule="auto"/>
      </w:pPr>
      <w:r>
        <w:separator/>
      </w:r>
    </w:p>
  </w:endnote>
  <w:endnote w:type="continuationSeparator" w:id="0">
    <w:p w14:paraId="7DA4C412" w14:textId="77777777" w:rsidR="00971FFE" w:rsidRDefault="006A6015">
      <w:pPr>
        <w:spacing w:after="0" w:line="240" w:lineRule="auto"/>
      </w:pPr>
      <w:r>
        <w:continuationSeparator/>
      </w:r>
    </w:p>
  </w:endnote>
  <w:endnote w:type="continuationNotice" w:id="1">
    <w:p w14:paraId="4A0D67C6" w14:textId="77777777" w:rsidR="00343C07" w:rsidRDefault="00343C0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badi Extra Light">
    <w:panose1 w:val="020B0204020104020204"/>
    <w:charset w:val="00"/>
    <w:family w:val="swiss"/>
    <w:pitch w:val="variable"/>
    <w:sig w:usb0="8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5744F" w14:textId="77777777" w:rsidR="009F7624" w:rsidRDefault="009F7624">
    <w:pPr>
      <w:spacing w:after="160" w:line="259" w:lineRule="auto"/>
      <w:ind w:left="0" w:righ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5FA91B" w14:textId="77777777" w:rsidR="009F7624" w:rsidRDefault="009F7624">
    <w:pPr>
      <w:spacing w:after="160" w:line="259" w:lineRule="auto"/>
      <w:ind w:left="0" w:righ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6959FB" w14:textId="77777777" w:rsidR="009F7624" w:rsidRDefault="009F7624">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9F64B4" w14:textId="77777777" w:rsidR="00971FFE" w:rsidRDefault="006A6015">
      <w:pPr>
        <w:spacing w:after="0" w:line="240" w:lineRule="auto"/>
      </w:pPr>
      <w:r>
        <w:separator/>
      </w:r>
    </w:p>
  </w:footnote>
  <w:footnote w:type="continuationSeparator" w:id="0">
    <w:p w14:paraId="30FCAEA3" w14:textId="77777777" w:rsidR="00971FFE" w:rsidRDefault="006A6015">
      <w:pPr>
        <w:spacing w:after="0" w:line="240" w:lineRule="auto"/>
      </w:pPr>
      <w:r>
        <w:continuationSeparator/>
      </w:r>
    </w:p>
  </w:footnote>
  <w:footnote w:type="continuationNotice" w:id="1">
    <w:p w14:paraId="504CC9D1" w14:textId="77777777" w:rsidR="00343C07" w:rsidRDefault="00343C0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14143"/>
    <w:multiLevelType w:val="hybridMultilevel"/>
    <w:tmpl w:val="FFFFFFFF"/>
    <w:lvl w:ilvl="0" w:tplc="D428BE6C">
      <w:start w:val="1"/>
      <w:numFmt w:val="bullet"/>
      <w:lvlText w:val="•"/>
      <w:lvlJc w:val="left"/>
      <w:pPr>
        <w:ind w:left="12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EAB82732">
      <w:start w:val="1"/>
      <w:numFmt w:val="bullet"/>
      <w:lvlText w:val="o"/>
      <w:lvlJc w:val="left"/>
      <w:pPr>
        <w:ind w:left="121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0090D8B0">
      <w:start w:val="1"/>
      <w:numFmt w:val="bullet"/>
      <w:lvlText w:val="▪"/>
      <w:lvlJc w:val="left"/>
      <w:pPr>
        <w:ind w:left="193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626661C8">
      <w:start w:val="1"/>
      <w:numFmt w:val="bullet"/>
      <w:lvlText w:val="•"/>
      <w:lvlJc w:val="left"/>
      <w:pPr>
        <w:ind w:left="265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1340798">
      <w:start w:val="1"/>
      <w:numFmt w:val="bullet"/>
      <w:lvlText w:val="o"/>
      <w:lvlJc w:val="left"/>
      <w:pPr>
        <w:ind w:left="337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C3E6C480">
      <w:start w:val="1"/>
      <w:numFmt w:val="bullet"/>
      <w:lvlText w:val="▪"/>
      <w:lvlJc w:val="left"/>
      <w:pPr>
        <w:ind w:left="409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010A2086">
      <w:start w:val="1"/>
      <w:numFmt w:val="bullet"/>
      <w:lvlText w:val="•"/>
      <w:lvlJc w:val="left"/>
      <w:pPr>
        <w:ind w:left="481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16AE805A">
      <w:start w:val="1"/>
      <w:numFmt w:val="bullet"/>
      <w:lvlText w:val="o"/>
      <w:lvlJc w:val="left"/>
      <w:pPr>
        <w:ind w:left="553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89A279F6">
      <w:start w:val="1"/>
      <w:numFmt w:val="bullet"/>
      <w:lvlText w:val="▪"/>
      <w:lvlJc w:val="left"/>
      <w:pPr>
        <w:ind w:left="625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1267245A"/>
    <w:multiLevelType w:val="hybridMultilevel"/>
    <w:tmpl w:val="FFFFFFFF"/>
    <w:lvl w:ilvl="0" w:tplc="73D2A1C6">
      <w:start w:val="1"/>
      <w:numFmt w:val="lowerRoman"/>
      <w:lvlText w:val="%1."/>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C1404C14">
      <w:start w:val="1"/>
      <w:numFmt w:val="lowerLetter"/>
      <w:lvlText w:val="%2"/>
      <w:lvlJc w:val="left"/>
      <w:pPr>
        <w:ind w:left="10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23F0F9C2">
      <w:start w:val="1"/>
      <w:numFmt w:val="lowerRoman"/>
      <w:lvlText w:val="%3"/>
      <w:lvlJc w:val="left"/>
      <w:pPr>
        <w:ind w:left="18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40CAD854">
      <w:start w:val="1"/>
      <w:numFmt w:val="decimal"/>
      <w:lvlText w:val="%4"/>
      <w:lvlJc w:val="left"/>
      <w:pPr>
        <w:ind w:left="25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A4528D80">
      <w:start w:val="1"/>
      <w:numFmt w:val="lowerLetter"/>
      <w:lvlText w:val="%5"/>
      <w:lvlJc w:val="left"/>
      <w:pPr>
        <w:ind w:left="32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C892FCBE">
      <w:start w:val="1"/>
      <w:numFmt w:val="lowerRoman"/>
      <w:lvlText w:val="%6"/>
      <w:lvlJc w:val="left"/>
      <w:pPr>
        <w:ind w:left="39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CB2C0B9E">
      <w:start w:val="1"/>
      <w:numFmt w:val="decimal"/>
      <w:lvlText w:val="%7"/>
      <w:lvlJc w:val="left"/>
      <w:pPr>
        <w:ind w:left="46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F4E47662">
      <w:start w:val="1"/>
      <w:numFmt w:val="lowerLetter"/>
      <w:lvlText w:val="%8"/>
      <w:lvlJc w:val="left"/>
      <w:pPr>
        <w:ind w:left="54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1F323C62">
      <w:start w:val="1"/>
      <w:numFmt w:val="lowerRoman"/>
      <w:lvlText w:val="%9"/>
      <w:lvlJc w:val="left"/>
      <w:pPr>
        <w:ind w:left="61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1904704A"/>
    <w:multiLevelType w:val="hybridMultilevel"/>
    <w:tmpl w:val="2148186A"/>
    <w:lvl w:ilvl="0" w:tplc="AB06863C">
      <w:start w:val="1"/>
      <w:numFmt w:val="decimal"/>
      <w:lvlText w:val="%1-"/>
      <w:lvlJc w:val="left"/>
      <w:pPr>
        <w:ind w:left="10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D80CE2"/>
    <w:multiLevelType w:val="hybridMultilevel"/>
    <w:tmpl w:val="FFFFFFFF"/>
    <w:lvl w:ilvl="0" w:tplc="EFCE5D3E">
      <w:start w:val="1"/>
      <w:numFmt w:val="lowerLetter"/>
      <w:lvlText w:val="%1."/>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AB06863C">
      <w:start w:val="1"/>
      <w:numFmt w:val="decimal"/>
      <w:lvlText w:val="%2-"/>
      <w:lvlJc w:val="left"/>
      <w:pPr>
        <w:ind w:left="10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509AAA7A">
      <w:start w:val="1"/>
      <w:numFmt w:val="lowerRoman"/>
      <w:lvlText w:val="%3"/>
      <w:lvlJc w:val="left"/>
      <w:pPr>
        <w:ind w:left="18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761C9F20">
      <w:start w:val="1"/>
      <w:numFmt w:val="decimal"/>
      <w:lvlText w:val="%4"/>
      <w:lvlJc w:val="left"/>
      <w:pPr>
        <w:ind w:left="25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3D7E7C70">
      <w:start w:val="1"/>
      <w:numFmt w:val="lowerLetter"/>
      <w:lvlText w:val="%5"/>
      <w:lvlJc w:val="left"/>
      <w:pPr>
        <w:ind w:left="32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37D8DB34">
      <w:start w:val="1"/>
      <w:numFmt w:val="lowerRoman"/>
      <w:lvlText w:val="%6"/>
      <w:lvlJc w:val="left"/>
      <w:pPr>
        <w:ind w:left="39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0A76B6B2">
      <w:start w:val="1"/>
      <w:numFmt w:val="decimal"/>
      <w:lvlText w:val="%7"/>
      <w:lvlJc w:val="left"/>
      <w:pPr>
        <w:ind w:left="46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54268930">
      <w:start w:val="1"/>
      <w:numFmt w:val="lowerLetter"/>
      <w:lvlText w:val="%8"/>
      <w:lvlJc w:val="left"/>
      <w:pPr>
        <w:ind w:left="54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6876E54E">
      <w:start w:val="1"/>
      <w:numFmt w:val="lowerRoman"/>
      <w:lvlText w:val="%9"/>
      <w:lvlJc w:val="left"/>
      <w:pPr>
        <w:ind w:left="61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53D43D41"/>
    <w:multiLevelType w:val="hybridMultilevel"/>
    <w:tmpl w:val="FFFFFFFF"/>
    <w:lvl w:ilvl="0" w:tplc="6D50F9EE">
      <w:start w:val="1"/>
      <w:numFmt w:val="decimal"/>
      <w:lvlText w:val="%1."/>
      <w:lvlJc w:val="left"/>
      <w:pPr>
        <w:ind w:left="3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B3FC38E4">
      <w:start w:val="1"/>
      <w:numFmt w:val="lowerLetter"/>
      <w:lvlText w:val="%2)"/>
      <w:lvlJc w:val="left"/>
      <w:pPr>
        <w:ind w:left="7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166808C6">
      <w:start w:val="1"/>
      <w:numFmt w:val="lowerRoman"/>
      <w:lvlText w:val="%3"/>
      <w:lvlJc w:val="left"/>
      <w:pPr>
        <w:ind w:left="144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CD061E14">
      <w:start w:val="1"/>
      <w:numFmt w:val="decimal"/>
      <w:lvlText w:val="%4"/>
      <w:lvlJc w:val="left"/>
      <w:pPr>
        <w:ind w:left="21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49BACBEA">
      <w:start w:val="1"/>
      <w:numFmt w:val="lowerLetter"/>
      <w:lvlText w:val="%5"/>
      <w:lvlJc w:val="left"/>
      <w:pPr>
        <w:ind w:left="288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6BAAF8B4">
      <w:start w:val="1"/>
      <w:numFmt w:val="lowerRoman"/>
      <w:lvlText w:val="%6"/>
      <w:lvlJc w:val="left"/>
      <w:pPr>
        <w:ind w:left="360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C5947A7E">
      <w:start w:val="1"/>
      <w:numFmt w:val="decimal"/>
      <w:lvlText w:val="%7"/>
      <w:lvlJc w:val="left"/>
      <w:pPr>
        <w:ind w:left="43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C1965138">
      <w:start w:val="1"/>
      <w:numFmt w:val="lowerLetter"/>
      <w:lvlText w:val="%8"/>
      <w:lvlJc w:val="left"/>
      <w:pPr>
        <w:ind w:left="504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5644CCBE">
      <w:start w:val="1"/>
      <w:numFmt w:val="lowerRoman"/>
      <w:lvlText w:val="%9"/>
      <w:lvlJc w:val="left"/>
      <w:pPr>
        <w:ind w:left="57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60143B6B"/>
    <w:multiLevelType w:val="hybridMultilevel"/>
    <w:tmpl w:val="4B161DD6"/>
    <w:lvl w:ilvl="0" w:tplc="FFFFFFFF">
      <w:start w:val="2021"/>
      <w:numFmt w:val="decimal"/>
      <w:lvlText w:val="%1"/>
      <w:lvlJc w:val="left"/>
      <w:pPr>
        <w:ind w:left="1533" w:hanging="453"/>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740B0B60"/>
    <w:multiLevelType w:val="hybridMultilevel"/>
    <w:tmpl w:val="628882A0"/>
    <w:lvl w:ilvl="0" w:tplc="FFFFFFFF">
      <w:start w:val="2021"/>
      <w:numFmt w:val="decimal"/>
      <w:lvlText w:val="%1"/>
      <w:lvlJc w:val="left"/>
      <w:pPr>
        <w:ind w:left="1173" w:hanging="453"/>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666394702">
    <w:abstractNumId w:val="4"/>
  </w:num>
  <w:num w:numId="2" w16cid:durableId="1690133707">
    <w:abstractNumId w:val="1"/>
  </w:num>
  <w:num w:numId="3" w16cid:durableId="2136017388">
    <w:abstractNumId w:val="3"/>
  </w:num>
  <w:num w:numId="4" w16cid:durableId="1939407645">
    <w:abstractNumId w:val="0"/>
  </w:num>
  <w:num w:numId="5" w16cid:durableId="1203321602">
    <w:abstractNumId w:val="2"/>
  </w:num>
  <w:num w:numId="6" w16cid:durableId="1978752915">
    <w:abstractNumId w:val="6"/>
  </w:num>
  <w:num w:numId="7" w16cid:durableId="113594840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7624"/>
    <w:rsid w:val="0001117A"/>
    <w:rsid w:val="00022DDE"/>
    <w:rsid w:val="00023C1D"/>
    <w:rsid w:val="00062CDE"/>
    <w:rsid w:val="0006391F"/>
    <w:rsid w:val="00071872"/>
    <w:rsid w:val="000729CC"/>
    <w:rsid w:val="000855B1"/>
    <w:rsid w:val="0009262E"/>
    <w:rsid w:val="000A1A36"/>
    <w:rsid w:val="000C4B36"/>
    <w:rsid w:val="000F18B1"/>
    <w:rsid w:val="000F5378"/>
    <w:rsid w:val="000F572A"/>
    <w:rsid w:val="00100D08"/>
    <w:rsid w:val="001223CA"/>
    <w:rsid w:val="00141806"/>
    <w:rsid w:val="00165B32"/>
    <w:rsid w:val="00171F07"/>
    <w:rsid w:val="001758C7"/>
    <w:rsid w:val="00176687"/>
    <w:rsid w:val="001B1C40"/>
    <w:rsid w:val="001B2D72"/>
    <w:rsid w:val="001B7A20"/>
    <w:rsid w:val="001E3BDD"/>
    <w:rsid w:val="001F6F73"/>
    <w:rsid w:val="00204BAB"/>
    <w:rsid w:val="00210083"/>
    <w:rsid w:val="00213733"/>
    <w:rsid w:val="002204D0"/>
    <w:rsid w:val="00226B00"/>
    <w:rsid w:val="00227F10"/>
    <w:rsid w:val="00234BAB"/>
    <w:rsid w:val="00262B7A"/>
    <w:rsid w:val="00265A1B"/>
    <w:rsid w:val="002C74B9"/>
    <w:rsid w:val="002E253E"/>
    <w:rsid w:val="002F58B2"/>
    <w:rsid w:val="0030142B"/>
    <w:rsid w:val="00312E9A"/>
    <w:rsid w:val="00317465"/>
    <w:rsid w:val="00331EB6"/>
    <w:rsid w:val="00343C07"/>
    <w:rsid w:val="00352B37"/>
    <w:rsid w:val="003657DA"/>
    <w:rsid w:val="003750A6"/>
    <w:rsid w:val="0037649E"/>
    <w:rsid w:val="00391491"/>
    <w:rsid w:val="003920FD"/>
    <w:rsid w:val="00396A55"/>
    <w:rsid w:val="003A44EC"/>
    <w:rsid w:val="003B7801"/>
    <w:rsid w:val="003C2A05"/>
    <w:rsid w:val="003D1976"/>
    <w:rsid w:val="003E16BD"/>
    <w:rsid w:val="003E531B"/>
    <w:rsid w:val="00413535"/>
    <w:rsid w:val="0041531E"/>
    <w:rsid w:val="0041681A"/>
    <w:rsid w:val="00417002"/>
    <w:rsid w:val="004225DB"/>
    <w:rsid w:val="00426986"/>
    <w:rsid w:val="0043076B"/>
    <w:rsid w:val="00432FB7"/>
    <w:rsid w:val="00444F57"/>
    <w:rsid w:val="00456EF4"/>
    <w:rsid w:val="0046728F"/>
    <w:rsid w:val="0047503A"/>
    <w:rsid w:val="004804CD"/>
    <w:rsid w:val="004A6D10"/>
    <w:rsid w:val="004A7356"/>
    <w:rsid w:val="004D6733"/>
    <w:rsid w:val="004E604F"/>
    <w:rsid w:val="004F3204"/>
    <w:rsid w:val="00505C6D"/>
    <w:rsid w:val="00527D6A"/>
    <w:rsid w:val="005342A0"/>
    <w:rsid w:val="005342F6"/>
    <w:rsid w:val="005361BA"/>
    <w:rsid w:val="005536E9"/>
    <w:rsid w:val="005756DC"/>
    <w:rsid w:val="00576B58"/>
    <w:rsid w:val="00582307"/>
    <w:rsid w:val="00591F7D"/>
    <w:rsid w:val="005A64A5"/>
    <w:rsid w:val="005B62E6"/>
    <w:rsid w:val="005C3BE4"/>
    <w:rsid w:val="005C6D97"/>
    <w:rsid w:val="005D6D56"/>
    <w:rsid w:val="005E2AE8"/>
    <w:rsid w:val="005F6801"/>
    <w:rsid w:val="0061432B"/>
    <w:rsid w:val="0063476B"/>
    <w:rsid w:val="00635D5F"/>
    <w:rsid w:val="0064732B"/>
    <w:rsid w:val="00650CE5"/>
    <w:rsid w:val="00652E37"/>
    <w:rsid w:val="00654039"/>
    <w:rsid w:val="00654D6A"/>
    <w:rsid w:val="00675723"/>
    <w:rsid w:val="006820A6"/>
    <w:rsid w:val="006A1AF6"/>
    <w:rsid w:val="006A6015"/>
    <w:rsid w:val="006A7A61"/>
    <w:rsid w:val="006B3057"/>
    <w:rsid w:val="006D064B"/>
    <w:rsid w:val="006E5988"/>
    <w:rsid w:val="006F17DC"/>
    <w:rsid w:val="006F2E23"/>
    <w:rsid w:val="006F78DD"/>
    <w:rsid w:val="0073513C"/>
    <w:rsid w:val="00743E8B"/>
    <w:rsid w:val="00746D3B"/>
    <w:rsid w:val="00775ED3"/>
    <w:rsid w:val="00777D87"/>
    <w:rsid w:val="00785FE3"/>
    <w:rsid w:val="007A23D4"/>
    <w:rsid w:val="007B0AF6"/>
    <w:rsid w:val="007B196D"/>
    <w:rsid w:val="007B33F6"/>
    <w:rsid w:val="007C2849"/>
    <w:rsid w:val="007C3C70"/>
    <w:rsid w:val="007E62AF"/>
    <w:rsid w:val="008206E9"/>
    <w:rsid w:val="00830259"/>
    <w:rsid w:val="00832387"/>
    <w:rsid w:val="00844B05"/>
    <w:rsid w:val="00886C47"/>
    <w:rsid w:val="00893304"/>
    <w:rsid w:val="008C73D9"/>
    <w:rsid w:val="008D41E7"/>
    <w:rsid w:val="008E291A"/>
    <w:rsid w:val="009038E8"/>
    <w:rsid w:val="00912216"/>
    <w:rsid w:val="0091412A"/>
    <w:rsid w:val="009512BE"/>
    <w:rsid w:val="0095179A"/>
    <w:rsid w:val="0095257A"/>
    <w:rsid w:val="009637DB"/>
    <w:rsid w:val="00971FFE"/>
    <w:rsid w:val="00973C8B"/>
    <w:rsid w:val="009742C7"/>
    <w:rsid w:val="00975C8F"/>
    <w:rsid w:val="009764E6"/>
    <w:rsid w:val="00976B27"/>
    <w:rsid w:val="0097720A"/>
    <w:rsid w:val="009A4AF6"/>
    <w:rsid w:val="009A5C82"/>
    <w:rsid w:val="009B572B"/>
    <w:rsid w:val="009B5C6C"/>
    <w:rsid w:val="009C1294"/>
    <w:rsid w:val="009D23FF"/>
    <w:rsid w:val="009F1498"/>
    <w:rsid w:val="009F4FBC"/>
    <w:rsid w:val="009F7624"/>
    <w:rsid w:val="00A05E26"/>
    <w:rsid w:val="00A07348"/>
    <w:rsid w:val="00A17B0B"/>
    <w:rsid w:val="00A251A2"/>
    <w:rsid w:val="00A327A4"/>
    <w:rsid w:val="00A32B86"/>
    <w:rsid w:val="00A51DDB"/>
    <w:rsid w:val="00A62CC5"/>
    <w:rsid w:val="00A6438D"/>
    <w:rsid w:val="00A654A9"/>
    <w:rsid w:val="00A748AB"/>
    <w:rsid w:val="00A87C07"/>
    <w:rsid w:val="00A87CD6"/>
    <w:rsid w:val="00A910EC"/>
    <w:rsid w:val="00AA7383"/>
    <w:rsid w:val="00AB1D6D"/>
    <w:rsid w:val="00AC4017"/>
    <w:rsid w:val="00AC4523"/>
    <w:rsid w:val="00AC4C84"/>
    <w:rsid w:val="00AD1007"/>
    <w:rsid w:val="00AD3A2F"/>
    <w:rsid w:val="00AD3A40"/>
    <w:rsid w:val="00AD4791"/>
    <w:rsid w:val="00AE7E5D"/>
    <w:rsid w:val="00B30CBB"/>
    <w:rsid w:val="00B354E5"/>
    <w:rsid w:val="00B36C09"/>
    <w:rsid w:val="00B40162"/>
    <w:rsid w:val="00B43B36"/>
    <w:rsid w:val="00B864EE"/>
    <w:rsid w:val="00B913E6"/>
    <w:rsid w:val="00B9412C"/>
    <w:rsid w:val="00BA47C5"/>
    <w:rsid w:val="00BA6383"/>
    <w:rsid w:val="00BA72FC"/>
    <w:rsid w:val="00BC7708"/>
    <w:rsid w:val="00BD4AA4"/>
    <w:rsid w:val="00BD5F64"/>
    <w:rsid w:val="00BE1546"/>
    <w:rsid w:val="00C02637"/>
    <w:rsid w:val="00C02A2E"/>
    <w:rsid w:val="00C27B96"/>
    <w:rsid w:val="00C33B75"/>
    <w:rsid w:val="00C44791"/>
    <w:rsid w:val="00C47085"/>
    <w:rsid w:val="00C55B69"/>
    <w:rsid w:val="00C60501"/>
    <w:rsid w:val="00C714C6"/>
    <w:rsid w:val="00C759E4"/>
    <w:rsid w:val="00C77AC0"/>
    <w:rsid w:val="00C80480"/>
    <w:rsid w:val="00C86C55"/>
    <w:rsid w:val="00CC32D2"/>
    <w:rsid w:val="00D00578"/>
    <w:rsid w:val="00D06F4F"/>
    <w:rsid w:val="00D10420"/>
    <w:rsid w:val="00D214BB"/>
    <w:rsid w:val="00D25521"/>
    <w:rsid w:val="00D52A3F"/>
    <w:rsid w:val="00D71260"/>
    <w:rsid w:val="00D75F13"/>
    <w:rsid w:val="00D91B54"/>
    <w:rsid w:val="00DA11CC"/>
    <w:rsid w:val="00DA1B84"/>
    <w:rsid w:val="00DA2E0F"/>
    <w:rsid w:val="00DD1A23"/>
    <w:rsid w:val="00DE2721"/>
    <w:rsid w:val="00DE4FFC"/>
    <w:rsid w:val="00DF4BA0"/>
    <w:rsid w:val="00E0465E"/>
    <w:rsid w:val="00E04B5D"/>
    <w:rsid w:val="00E06C22"/>
    <w:rsid w:val="00E75FBB"/>
    <w:rsid w:val="00E76698"/>
    <w:rsid w:val="00E80524"/>
    <w:rsid w:val="00EC2123"/>
    <w:rsid w:val="00ED5345"/>
    <w:rsid w:val="00F13A45"/>
    <w:rsid w:val="00F2606F"/>
    <w:rsid w:val="00F310F3"/>
    <w:rsid w:val="00F31A0F"/>
    <w:rsid w:val="00F373D8"/>
    <w:rsid w:val="00F74AE3"/>
    <w:rsid w:val="00F76924"/>
    <w:rsid w:val="00F76C6E"/>
    <w:rsid w:val="00F87AE0"/>
    <w:rsid w:val="00F87B68"/>
    <w:rsid w:val="00F92EA7"/>
    <w:rsid w:val="00FB1700"/>
    <w:rsid w:val="00FC4D59"/>
    <w:rsid w:val="00FD3798"/>
    <w:rsid w:val="00FE10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75EE8F"/>
  <w15:docId w15:val="{A0AF43D2-69CB-CF42-B083-D3BA9CF7A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39" w:lineRule="auto"/>
      <w:ind w:left="10" w:right="107" w:hanging="10"/>
      <w:jc w:val="both"/>
    </w:pPr>
    <w:rPr>
      <w:rFonts w:ascii="Arial" w:eastAsia="Arial" w:hAnsi="Arial" w:cs="Arial"/>
      <w:color w:val="000000"/>
      <w:lang w:bidi="en-GB"/>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54"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right="111"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343C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3C07"/>
    <w:rPr>
      <w:rFonts w:ascii="Arial" w:eastAsia="Arial" w:hAnsi="Arial" w:cs="Arial"/>
      <w:color w:val="000000"/>
      <w:lang w:bidi="en-GB"/>
    </w:rPr>
  </w:style>
  <w:style w:type="paragraph" w:styleId="Footer">
    <w:name w:val="footer"/>
    <w:basedOn w:val="Normal"/>
    <w:link w:val="FooterChar"/>
    <w:uiPriority w:val="99"/>
    <w:semiHidden/>
    <w:unhideWhenUsed/>
    <w:rsid w:val="005A64A5"/>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343C07"/>
    <w:rPr>
      <w:rFonts w:ascii="Arial" w:eastAsia="Arial" w:hAnsi="Arial" w:cs="Arial"/>
      <w:color w:val="000000"/>
      <w:lang w:bidi="en-GB"/>
    </w:rPr>
  </w:style>
  <w:style w:type="table" w:styleId="TableGrid0">
    <w:name w:val="Table Grid"/>
    <w:basedOn w:val="TableNormal"/>
    <w:uiPriority w:val="39"/>
    <w:rsid w:val="00343C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3C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915</Words>
  <Characters>5220</Characters>
  <Application>Microsoft Office Word</Application>
  <DocSecurity>0</DocSecurity>
  <Lines>43</Lines>
  <Paragraphs>12</Paragraphs>
  <ScaleCrop>false</ScaleCrop>
  <Company/>
  <LinksUpToDate>false</LinksUpToDate>
  <CharactersWithSpaces>6123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cp:lastModifiedBy>Cristian Lupu</cp:lastModifiedBy>
  <cp:revision>2</cp:revision>
  <dcterms:created xsi:type="dcterms:W3CDTF">2022-08-28T05:06:00Z</dcterms:created>
  <dcterms:modified xsi:type="dcterms:W3CDTF">2022-08-28T05:06:00Z</dcterms:modified>
</cp:coreProperties>
</file>