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325044439"/>
        <w:docPartObj>
          <w:docPartGallery w:val="Cover Pages"/>
          <w:docPartUnique/>
        </w:docPartObj>
      </w:sdtPr>
      <w:sdtEndPr>
        <w:rPr>
          <w:rFonts w:ascii="Open Sans" w:hAnsi="Open Sans" w:cs="Open Sans"/>
          <w:color w:val="000000"/>
          <w:sz w:val="20"/>
          <w:szCs w:val="20"/>
          <w:shd w:val="clear" w:color="auto" w:fill="FFFFFF"/>
        </w:rPr>
      </w:sdtEndPr>
      <w:sdtContent>
        <w:p w14:paraId="1A9C9945" w14:textId="1B063745" w:rsidR="001716D8" w:rsidRDefault="001716D8">
          <w:pPr>
            <w:pStyle w:val="NoSpacing"/>
            <w:spacing w:before="1540" w:after="240"/>
            <w:jc w:val="center"/>
            <w:rPr>
              <w:color w:val="4472C4" w:themeColor="accent1"/>
            </w:rPr>
          </w:pPr>
          <w:r>
            <w:rPr>
              <w:noProof/>
              <w:color w:val="4472C4" w:themeColor="accent1"/>
            </w:rPr>
            <w:drawing>
              <wp:inline distT="0" distB="0" distL="0" distR="0" wp14:anchorId="65FCE117" wp14:editId="31542EA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12D4D4E8154432E9947917FED0D3E9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4B0998D" w14:textId="31460D07" w:rsidR="001716D8" w:rsidRDefault="001716D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Flowtech information security unit</w:t>
              </w:r>
            </w:p>
          </w:sdtContent>
        </w:sdt>
        <w:sdt>
          <w:sdtPr>
            <w:rPr>
              <w:color w:val="4472C4" w:themeColor="accent1"/>
              <w:sz w:val="28"/>
              <w:szCs w:val="28"/>
            </w:rPr>
            <w:alias w:val="Subtitle"/>
            <w:tag w:val=""/>
            <w:id w:val="328029620"/>
            <w:placeholder>
              <w:docPart w:val="C15B958F497847DFB3A29554584915AD"/>
            </w:placeholder>
            <w:dataBinding w:prefixMappings="xmlns:ns0='http://purl.org/dc/elements/1.1/' xmlns:ns1='http://schemas.openxmlformats.org/package/2006/metadata/core-properties' " w:xpath="/ns1:coreProperties[1]/ns0:subject[1]" w:storeItemID="{6C3C8BC8-F283-45AE-878A-BAB7291924A1}"/>
            <w:text/>
          </w:sdtPr>
          <w:sdtEndPr/>
          <w:sdtContent>
            <w:p w14:paraId="05FF7385" w14:textId="185CE5AB" w:rsidR="001716D8" w:rsidRDefault="001716D8">
              <w:pPr>
                <w:pStyle w:val="NoSpacing"/>
                <w:jc w:val="center"/>
                <w:rPr>
                  <w:color w:val="4472C4" w:themeColor="accent1"/>
                  <w:sz w:val="28"/>
                  <w:szCs w:val="28"/>
                </w:rPr>
              </w:pPr>
              <w:r>
                <w:rPr>
                  <w:color w:val="4472C4" w:themeColor="accent1"/>
                  <w:sz w:val="28"/>
                  <w:szCs w:val="28"/>
                </w:rPr>
                <w:t>Jake Wears</w:t>
              </w:r>
            </w:p>
          </w:sdtContent>
        </w:sdt>
        <w:p w14:paraId="33FF58C2" w14:textId="4063B76C" w:rsidR="001716D8" w:rsidRDefault="001716D8">
          <w:pPr>
            <w:pStyle w:val="NoSpacing"/>
            <w:spacing w:before="480"/>
            <w:jc w:val="center"/>
            <w:rPr>
              <w:color w:val="4472C4" w:themeColor="accent1"/>
            </w:rPr>
          </w:pPr>
          <w:r>
            <w:rPr>
              <w:noProof/>
              <w:color w:val="4472C4" w:themeColor="accent1"/>
            </w:rPr>
            <w:drawing>
              <wp:inline distT="0" distB="0" distL="0" distR="0" wp14:anchorId="51431EF6" wp14:editId="4C8093C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2E23D5" w14:textId="5DF81CA8" w:rsidR="001716D8" w:rsidRPr="001716D8" w:rsidRDefault="001716D8" w:rsidP="001716D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br w:type="page"/>
          </w:r>
        </w:p>
      </w:sdtContent>
    </w:sdt>
    <w:sdt>
      <w:sdtPr>
        <w:rPr>
          <w:rFonts w:asciiTheme="minorHAnsi" w:eastAsiaTheme="minorHAnsi" w:hAnsiTheme="minorHAnsi" w:cstheme="minorBidi"/>
          <w:color w:val="auto"/>
          <w:sz w:val="22"/>
          <w:szCs w:val="22"/>
          <w:lang w:val="en-GB"/>
        </w:rPr>
        <w:id w:val="-829669989"/>
        <w:docPartObj>
          <w:docPartGallery w:val="Table of Contents"/>
          <w:docPartUnique/>
        </w:docPartObj>
      </w:sdtPr>
      <w:sdtEndPr>
        <w:rPr>
          <w:b/>
          <w:bCs/>
          <w:noProof/>
        </w:rPr>
      </w:sdtEndPr>
      <w:sdtContent>
        <w:p w14:paraId="76EC9D53" w14:textId="12F54AE4" w:rsidR="001716D8" w:rsidRDefault="001716D8">
          <w:pPr>
            <w:pStyle w:val="TOCHeading"/>
          </w:pPr>
          <w:r>
            <w:t>Contents</w:t>
          </w:r>
        </w:p>
        <w:p w14:paraId="256DE3AB" w14:textId="5A849BB4" w:rsidR="001716D8" w:rsidRDefault="001716D8">
          <w:pPr>
            <w:pStyle w:val="TOC1"/>
            <w:tabs>
              <w:tab w:val="right" w:leader="dot" w:pos="9016"/>
            </w:tabs>
            <w:rPr>
              <w:noProof/>
            </w:rPr>
          </w:pPr>
          <w:r>
            <w:fldChar w:fldCharType="begin"/>
          </w:r>
          <w:r>
            <w:instrText xml:space="preserve"> TOC \o "1-3" \h \z \u </w:instrText>
          </w:r>
          <w:r>
            <w:fldChar w:fldCharType="separate"/>
          </w:r>
          <w:hyperlink w:anchor="_Toc102338731" w:history="1">
            <w:r w:rsidRPr="008546FF">
              <w:rPr>
                <w:rStyle w:val="Hyperlink"/>
                <w:noProof/>
              </w:rPr>
              <w:t>Case Scenario</w:t>
            </w:r>
            <w:r>
              <w:rPr>
                <w:noProof/>
                <w:webHidden/>
              </w:rPr>
              <w:tab/>
            </w:r>
            <w:r>
              <w:rPr>
                <w:noProof/>
                <w:webHidden/>
              </w:rPr>
              <w:fldChar w:fldCharType="begin"/>
            </w:r>
            <w:r>
              <w:rPr>
                <w:noProof/>
                <w:webHidden/>
              </w:rPr>
              <w:instrText xml:space="preserve"> PAGEREF _Toc102338731 \h </w:instrText>
            </w:r>
            <w:r>
              <w:rPr>
                <w:noProof/>
                <w:webHidden/>
              </w:rPr>
            </w:r>
            <w:r>
              <w:rPr>
                <w:noProof/>
                <w:webHidden/>
              </w:rPr>
              <w:fldChar w:fldCharType="separate"/>
            </w:r>
            <w:r>
              <w:rPr>
                <w:noProof/>
                <w:webHidden/>
              </w:rPr>
              <w:t>2</w:t>
            </w:r>
            <w:r>
              <w:rPr>
                <w:noProof/>
                <w:webHidden/>
              </w:rPr>
              <w:fldChar w:fldCharType="end"/>
            </w:r>
          </w:hyperlink>
        </w:p>
        <w:p w14:paraId="03C3E7BF" w14:textId="79428C00" w:rsidR="001716D8" w:rsidRDefault="00542FE1">
          <w:pPr>
            <w:pStyle w:val="TOC2"/>
            <w:tabs>
              <w:tab w:val="right" w:leader="dot" w:pos="9016"/>
            </w:tabs>
            <w:rPr>
              <w:noProof/>
            </w:rPr>
          </w:pPr>
          <w:hyperlink w:anchor="_Toc102338732" w:history="1">
            <w:r w:rsidR="001716D8" w:rsidRPr="008546FF">
              <w:rPr>
                <w:rStyle w:val="Hyperlink"/>
                <w:noProof/>
              </w:rPr>
              <w:t>Risk Management</w:t>
            </w:r>
            <w:r w:rsidR="001716D8">
              <w:rPr>
                <w:noProof/>
                <w:webHidden/>
              </w:rPr>
              <w:tab/>
            </w:r>
            <w:r w:rsidR="001716D8">
              <w:rPr>
                <w:noProof/>
                <w:webHidden/>
              </w:rPr>
              <w:fldChar w:fldCharType="begin"/>
            </w:r>
            <w:r w:rsidR="001716D8">
              <w:rPr>
                <w:noProof/>
                <w:webHidden/>
              </w:rPr>
              <w:instrText xml:space="preserve"> PAGEREF _Toc102338732 \h </w:instrText>
            </w:r>
            <w:r w:rsidR="001716D8">
              <w:rPr>
                <w:noProof/>
                <w:webHidden/>
              </w:rPr>
            </w:r>
            <w:r w:rsidR="001716D8">
              <w:rPr>
                <w:noProof/>
                <w:webHidden/>
              </w:rPr>
              <w:fldChar w:fldCharType="separate"/>
            </w:r>
            <w:r w:rsidR="001716D8">
              <w:rPr>
                <w:noProof/>
                <w:webHidden/>
              </w:rPr>
              <w:t>2</w:t>
            </w:r>
            <w:r w:rsidR="001716D8">
              <w:rPr>
                <w:noProof/>
                <w:webHidden/>
              </w:rPr>
              <w:fldChar w:fldCharType="end"/>
            </w:r>
          </w:hyperlink>
        </w:p>
        <w:p w14:paraId="0D9E4EF3" w14:textId="10F0C4F8" w:rsidR="001716D8" w:rsidRDefault="00542FE1">
          <w:pPr>
            <w:pStyle w:val="TOC3"/>
            <w:tabs>
              <w:tab w:val="right" w:leader="dot" w:pos="9016"/>
            </w:tabs>
            <w:rPr>
              <w:noProof/>
            </w:rPr>
          </w:pPr>
          <w:hyperlink w:anchor="_Toc102338733" w:history="1">
            <w:r w:rsidR="001716D8" w:rsidRPr="008546FF">
              <w:rPr>
                <w:rStyle w:val="Hyperlink"/>
                <w:noProof/>
              </w:rPr>
              <w:t>Environmental threats</w:t>
            </w:r>
            <w:r w:rsidR="001716D8">
              <w:rPr>
                <w:noProof/>
                <w:webHidden/>
              </w:rPr>
              <w:tab/>
            </w:r>
            <w:r w:rsidR="001716D8">
              <w:rPr>
                <w:noProof/>
                <w:webHidden/>
              </w:rPr>
              <w:fldChar w:fldCharType="begin"/>
            </w:r>
            <w:r w:rsidR="001716D8">
              <w:rPr>
                <w:noProof/>
                <w:webHidden/>
              </w:rPr>
              <w:instrText xml:space="preserve"> PAGEREF _Toc102338733 \h </w:instrText>
            </w:r>
            <w:r w:rsidR="001716D8">
              <w:rPr>
                <w:noProof/>
                <w:webHidden/>
              </w:rPr>
            </w:r>
            <w:r w:rsidR="001716D8">
              <w:rPr>
                <w:noProof/>
                <w:webHidden/>
              </w:rPr>
              <w:fldChar w:fldCharType="separate"/>
            </w:r>
            <w:r w:rsidR="001716D8">
              <w:rPr>
                <w:noProof/>
                <w:webHidden/>
              </w:rPr>
              <w:t>2</w:t>
            </w:r>
            <w:r w:rsidR="001716D8">
              <w:rPr>
                <w:noProof/>
                <w:webHidden/>
              </w:rPr>
              <w:fldChar w:fldCharType="end"/>
            </w:r>
          </w:hyperlink>
        </w:p>
        <w:p w14:paraId="0D477B79" w14:textId="53482065" w:rsidR="001716D8" w:rsidRDefault="00542FE1">
          <w:pPr>
            <w:pStyle w:val="TOC3"/>
            <w:tabs>
              <w:tab w:val="right" w:leader="dot" w:pos="9016"/>
            </w:tabs>
            <w:rPr>
              <w:noProof/>
            </w:rPr>
          </w:pPr>
          <w:hyperlink w:anchor="_Toc102338734" w:history="1">
            <w:r w:rsidR="001716D8" w:rsidRPr="008546FF">
              <w:rPr>
                <w:rStyle w:val="Hyperlink"/>
                <w:noProof/>
              </w:rPr>
              <w:t>Incompetence</w:t>
            </w:r>
            <w:r w:rsidR="001716D8">
              <w:rPr>
                <w:noProof/>
                <w:webHidden/>
              </w:rPr>
              <w:tab/>
            </w:r>
            <w:r w:rsidR="001716D8">
              <w:rPr>
                <w:noProof/>
                <w:webHidden/>
              </w:rPr>
              <w:fldChar w:fldCharType="begin"/>
            </w:r>
            <w:r w:rsidR="001716D8">
              <w:rPr>
                <w:noProof/>
                <w:webHidden/>
              </w:rPr>
              <w:instrText xml:space="preserve"> PAGEREF _Toc102338734 \h </w:instrText>
            </w:r>
            <w:r w:rsidR="001716D8">
              <w:rPr>
                <w:noProof/>
                <w:webHidden/>
              </w:rPr>
            </w:r>
            <w:r w:rsidR="001716D8">
              <w:rPr>
                <w:noProof/>
                <w:webHidden/>
              </w:rPr>
              <w:fldChar w:fldCharType="separate"/>
            </w:r>
            <w:r w:rsidR="001716D8">
              <w:rPr>
                <w:noProof/>
                <w:webHidden/>
              </w:rPr>
              <w:t>2</w:t>
            </w:r>
            <w:r w:rsidR="001716D8">
              <w:rPr>
                <w:noProof/>
                <w:webHidden/>
              </w:rPr>
              <w:fldChar w:fldCharType="end"/>
            </w:r>
          </w:hyperlink>
        </w:p>
        <w:p w14:paraId="0A589778" w14:textId="1B36E2EC" w:rsidR="001716D8" w:rsidRDefault="00542FE1">
          <w:pPr>
            <w:pStyle w:val="TOC3"/>
            <w:tabs>
              <w:tab w:val="right" w:leader="dot" w:pos="9016"/>
            </w:tabs>
            <w:rPr>
              <w:noProof/>
            </w:rPr>
          </w:pPr>
          <w:hyperlink w:anchor="_Toc102338735" w:history="1">
            <w:r w:rsidR="001716D8" w:rsidRPr="008546FF">
              <w:rPr>
                <w:rStyle w:val="Hyperlink"/>
                <w:noProof/>
              </w:rPr>
              <w:t>Sabotage or damage</w:t>
            </w:r>
            <w:r w:rsidR="001716D8">
              <w:rPr>
                <w:noProof/>
                <w:webHidden/>
              </w:rPr>
              <w:tab/>
            </w:r>
            <w:r w:rsidR="001716D8">
              <w:rPr>
                <w:noProof/>
                <w:webHidden/>
              </w:rPr>
              <w:fldChar w:fldCharType="begin"/>
            </w:r>
            <w:r w:rsidR="001716D8">
              <w:rPr>
                <w:noProof/>
                <w:webHidden/>
              </w:rPr>
              <w:instrText xml:space="preserve"> PAGEREF _Toc102338735 \h </w:instrText>
            </w:r>
            <w:r w:rsidR="001716D8">
              <w:rPr>
                <w:noProof/>
                <w:webHidden/>
              </w:rPr>
            </w:r>
            <w:r w:rsidR="001716D8">
              <w:rPr>
                <w:noProof/>
                <w:webHidden/>
              </w:rPr>
              <w:fldChar w:fldCharType="separate"/>
            </w:r>
            <w:r w:rsidR="001716D8">
              <w:rPr>
                <w:noProof/>
                <w:webHidden/>
              </w:rPr>
              <w:t>3</w:t>
            </w:r>
            <w:r w:rsidR="001716D8">
              <w:rPr>
                <w:noProof/>
                <w:webHidden/>
              </w:rPr>
              <w:fldChar w:fldCharType="end"/>
            </w:r>
          </w:hyperlink>
        </w:p>
        <w:p w14:paraId="03B78727" w14:textId="29BA68B5" w:rsidR="001716D8" w:rsidRDefault="00542FE1">
          <w:pPr>
            <w:pStyle w:val="TOC3"/>
            <w:tabs>
              <w:tab w:val="right" w:leader="dot" w:pos="9016"/>
            </w:tabs>
            <w:rPr>
              <w:noProof/>
            </w:rPr>
          </w:pPr>
          <w:hyperlink w:anchor="_Toc102338736" w:history="1">
            <w:r w:rsidR="001716D8" w:rsidRPr="008546FF">
              <w:rPr>
                <w:rStyle w:val="Hyperlink"/>
                <w:noProof/>
              </w:rPr>
              <w:t>Ethical Hacking</w:t>
            </w:r>
            <w:r w:rsidR="001716D8">
              <w:rPr>
                <w:noProof/>
                <w:webHidden/>
              </w:rPr>
              <w:tab/>
            </w:r>
            <w:r w:rsidR="001716D8">
              <w:rPr>
                <w:noProof/>
                <w:webHidden/>
              </w:rPr>
              <w:fldChar w:fldCharType="begin"/>
            </w:r>
            <w:r w:rsidR="001716D8">
              <w:rPr>
                <w:noProof/>
                <w:webHidden/>
              </w:rPr>
              <w:instrText xml:space="preserve"> PAGEREF _Toc102338736 \h </w:instrText>
            </w:r>
            <w:r w:rsidR="001716D8">
              <w:rPr>
                <w:noProof/>
                <w:webHidden/>
              </w:rPr>
            </w:r>
            <w:r w:rsidR="001716D8">
              <w:rPr>
                <w:noProof/>
                <w:webHidden/>
              </w:rPr>
              <w:fldChar w:fldCharType="separate"/>
            </w:r>
            <w:r w:rsidR="001716D8">
              <w:rPr>
                <w:noProof/>
                <w:webHidden/>
              </w:rPr>
              <w:t>3</w:t>
            </w:r>
            <w:r w:rsidR="001716D8">
              <w:rPr>
                <w:noProof/>
                <w:webHidden/>
              </w:rPr>
              <w:fldChar w:fldCharType="end"/>
            </w:r>
          </w:hyperlink>
        </w:p>
        <w:p w14:paraId="32C88B41" w14:textId="77C68F04" w:rsidR="001716D8" w:rsidRDefault="00542FE1">
          <w:pPr>
            <w:pStyle w:val="TOC2"/>
            <w:tabs>
              <w:tab w:val="right" w:leader="dot" w:pos="9016"/>
            </w:tabs>
            <w:rPr>
              <w:noProof/>
            </w:rPr>
          </w:pPr>
          <w:hyperlink w:anchor="_Toc102338737" w:history="1">
            <w:r w:rsidR="001716D8" w:rsidRPr="008546FF">
              <w:rPr>
                <w:rStyle w:val="Hyperlink"/>
                <w:noProof/>
              </w:rPr>
              <w:t>Compliance</w:t>
            </w:r>
            <w:r w:rsidR="001716D8">
              <w:rPr>
                <w:noProof/>
                <w:webHidden/>
              </w:rPr>
              <w:tab/>
            </w:r>
            <w:r w:rsidR="001716D8">
              <w:rPr>
                <w:noProof/>
                <w:webHidden/>
              </w:rPr>
              <w:fldChar w:fldCharType="begin"/>
            </w:r>
            <w:r w:rsidR="001716D8">
              <w:rPr>
                <w:noProof/>
                <w:webHidden/>
              </w:rPr>
              <w:instrText xml:space="preserve"> PAGEREF _Toc102338737 \h </w:instrText>
            </w:r>
            <w:r w:rsidR="001716D8">
              <w:rPr>
                <w:noProof/>
                <w:webHidden/>
              </w:rPr>
            </w:r>
            <w:r w:rsidR="001716D8">
              <w:rPr>
                <w:noProof/>
                <w:webHidden/>
              </w:rPr>
              <w:fldChar w:fldCharType="separate"/>
            </w:r>
            <w:r w:rsidR="001716D8">
              <w:rPr>
                <w:noProof/>
                <w:webHidden/>
              </w:rPr>
              <w:t>3</w:t>
            </w:r>
            <w:r w:rsidR="001716D8">
              <w:rPr>
                <w:noProof/>
                <w:webHidden/>
              </w:rPr>
              <w:fldChar w:fldCharType="end"/>
            </w:r>
          </w:hyperlink>
        </w:p>
        <w:p w14:paraId="52931D45" w14:textId="49539EF1" w:rsidR="001716D8" w:rsidRDefault="00542FE1">
          <w:pPr>
            <w:pStyle w:val="TOC2"/>
            <w:tabs>
              <w:tab w:val="right" w:leader="dot" w:pos="9016"/>
            </w:tabs>
            <w:rPr>
              <w:noProof/>
            </w:rPr>
          </w:pPr>
          <w:hyperlink w:anchor="_Toc102338738" w:history="1">
            <w:r w:rsidR="001716D8" w:rsidRPr="008546FF">
              <w:rPr>
                <w:rStyle w:val="Hyperlink"/>
                <w:noProof/>
              </w:rPr>
              <w:t>Policies</w:t>
            </w:r>
            <w:r w:rsidR="001716D8">
              <w:rPr>
                <w:noProof/>
                <w:webHidden/>
              </w:rPr>
              <w:tab/>
            </w:r>
            <w:r w:rsidR="001716D8">
              <w:rPr>
                <w:noProof/>
                <w:webHidden/>
              </w:rPr>
              <w:fldChar w:fldCharType="begin"/>
            </w:r>
            <w:r w:rsidR="001716D8">
              <w:rPr>
                <w:noProof/>
                <w:webHidden/>
              </w:rPr>
              <w:instrText xml:space="preserve"> PAGEREF _Toc102338738 \h </w:instrText>
            </w:r>
            <w:r w:rsidR="001716D8">
              <w:rPr>
                <w:noProof/>
                <w:webHidden/>
              </w:rPr>
            </w:r>
            <w:r w:rsidR="001716D8">
              <w:rPr>
                <w:noProof/>
                <w:webHidden/>
              </w:rPr>
              <w:fldChar w:fldCharType="separate"/>
            </w:r>
            <w:r w:rsidR="001716D8">
              <w:rPr>
                <w:noProof/>
                <w:webHidden/>
              </w:rPr>
              <w:t>4</w:t>
            </w:r>
            <w:r w:rsidR="001716D8">
              <w:rPr>
                <w:noProof/>
                <w:webHidden/>
              </w:rPr>
              <w:fldChar w:fldCharType="end"/>
            </w:r>
          </w:hyperlink>
        </w:p>
        <w:p w14:paraId="70D6C60B" w14:textId="0E3A9602" w:rsidR="001716D8" w:rsidRDefault="00542FE1">
          <w:pPr>
            <w:pStyle w:val="TOC3"/>
            <w:tabs>
              <w:tab w:val="right" w:leader="dot" w:pos="9016"/>
            </w:tabs>
            <w:rPr>
              <w:noProof/>
            </w:rPr>
          </w:pPr>
          <w:hyperlink w:anchor="_Toc102338739" w:history="1">
            <w:r w:rsidR="001716D8" w:rsidRPr="008546FF">
              <w:rPr>
                <w:rStyle w:val="Hyperlink"/>
                <w:noProof/>
              </w:rPr>
              <w:t>Policies for employees</w:t>
            </w:r>
            <w:r w:rsidR="001716D8">
              <w:rPr>
                <w:noProof/>
                <w:webHidden/>
              </w:rPr>
              <w:tab/>
            </w:r>
            <w:r w:rsidR="001716D8">
              <w:rPr>
                <w:noProof/>
                <w:webHidden/>
              </w:rPr>
              <w:fldChar w:fldCharType="begin"/>
            </w:r>
            <w:r w:rsidR="001716D8">
              <w:rPr>
                <w:noProof/>
                <w:webHidden/>
              </w:rPr>
              <w:instrText xml:space="preserve"> PAGEREF _Toc102338739 \h </w:instrText>
            </w:r>
            <w:r w:rsidR="001716D8">
              <w:rPr>
                <w:noProof/>
                <w:webHidden/>
              </w:rPr>
            </w:r>
            <w:r w:rsidR="001716D8">
              <w:rPr>
                <w:noProof/>
                <w:webHidden/>
              </w:rPr>
              <w:fldChar w:fldCharType="separate"/>
            </w:r>
            <w:r w:rsidR="001716D8">
              <w:rPr>
                <w:noProof/>
                <w:webHidden/>
              </w:rPr>
              <w:t>4</w:t>
            </w:r>
            <w:r w:rsidR="001716D8">
              <w:rPr>
                <w:noProof/>
                <w:webHidden/>
              </w:rPr>
              <w:fldChar w:fldCharType="end"/>
            </w:r>
          </w:hyperlink>
        </w:p>
        <w:p w14:paraId="7A787600" w14:textId="59F4B974" w:rsidR="001716D8" w:rsidRDefault="00542FE1">
          <w:pPr>
            <w:pStyle w:val="TOC3"/>
            <w:tabs>
              <w:tab w:val="right" w:leader="dot" w:pos="9016"/>
            </w:tabs>
            <w:rPr>
              <w:noProof/>
            </w:rPr>
          </w:pPr>
          <w:hyperlink w:anchor="_Toc102338740" w:history="1">
            <w:r w:rsidR="001716D8" w:rsidRPr="008546FF">
              <w:rPr>
                <w:rStyle w:val="Hyperlink"/>
                <w:noProof/>
              </w:rPr>
              <w:t>Policies for management</w:t>
            </w:r>
            <w:r w:rsidR="001716D8">
              <w:rPr>
                <w:noProof/>
                <w:webHidden/>
              </w:rPr>
              <w:tab/>
            </w:r>
            <w:r w:rsidR="001716D8">
              <w:rPr>
                <w:noProof/>
                <w:webHidden/>
              </w:rPr>
              <w:fldChar w:fldCharType="begin"/>
            </w:r>
            <w:r w:rsidR="001716D8">
              <w:rPr>
                <w:noProof/>
                <w:webHidden/>
              </w:rPr>
              <w:instrText xml:space="preserve"> PAGEREF _Toc102338740 \h </w:instrText>
            </w:r>
            <w:r w:rsidR="001716D8">
              <w:rPr>
                <w:noProof/>
                <w:webHidden/>
              </w:rPr>
            </w:r>
            <w:r w:rsidR="001716D8">
              <w:rPr>
                <w:noProof/>
                <w:webHidden/>
              </w:rPr>
              <w:fldChar w:fldCharType="separate"/>
            </w:r>
            <w:r w:rsidR="001716D8">
              <w:rPr>
                <w:noProof/>
                <w:webHidden/>
              </w:rPr>
              <w:t>5</w:t>
            </w:r>
            <w:r w:rsidR="001716D8">
              <w:rPr>
                <w:noProof/>
                <w:webHidden/>
              </w:rPr>
              <w:fldChar w:fldCharType="end"/>
            </w:r>
          </w:hyperlink>
        </w:p>
        <w:p w14:paraId="7A53CE50" w14:textId="61EBFC16" w:rsidR="001716D8" w:rsidRDefault="00542FE1">
          <w:pPr>
            <w:pStyle w:val="TOC2"/>
            <w:tabs>
              <w:tab w:val="right" w:leader="dot" w:pos="9016"/>
            </w:tabs>
            <w:rPr>
              <w:noProof/>
            </w:rPr>
          </w:pPr>
          <w:hyperlink w:anchor="_Toc102338741" w:history="1">
            <w:r w:rsidR="001716D8" w:rsidRPr="008546FF">
              <w:rPr>
                <w:rStyle w:val="Hyperlink"/>
                <w:noProof/>
              </w:rPr>
              <w:t>Protection Mechanisms</w:t>
            </w:r>
            <w:r w:rsidR="001716D8">
              <w:rPr>
                <w:noProof/>
                <w:webHidden/>
              </w:rPr>
              <w:tab/>
            </w:r>
            <w:r w:rsidR="001716D8">
              <w:rPr>
                <w:noProof/>
                <w:webHidden/>
              </w:rPr>
              <w:fldChar w:fldCharType="begin"/>
            </w:r>
            <w:r w:rsidR="001716D8">
              <w:rPr>
                <w:noProof/>
                <w:webHidden/>
              </w:rPr>
              <w:instrText xml:space="preserve"> PAGEREF _Toc102338741 \h </w:instrText>
            </w:r>
            <w:r w:rsidR="001716D8">
              <w:rPr>
                <w:noProof/>
                <w:webHidden/>
              </w:rPr>
            </w:r>
            <w:r w:rsidR="001716D8">
              <w:rPr>
                <w:noProof/>
                <w:webHidden/>
              </w:rPr>
              <w:fldChar w:fldCharType="separate"/>
            </w:r>
            <w:r w:rsidR="001716D8">
              <w:rPr>
                <w:noProof/>
                <w:webHidden/>
              </w:rPr>
              <w:t>5</w:t>
            </w:r>
            <w:r w:rsidR="001716D8">
              <w:rPr>
                <w:noProof/>
                <w:webHidden/>
              </w:rPr>
              <w:fldChar w:fldCharType="end"/>
            </w:r>
          </w:hyperlink>
        </w:p>
        <w:p w14:paraId="7C1EDE0D" w14:textId="7D876A39" w:rsidR="001716D8" w:rsidRDefault="00542FE1">
          <w:pPr>
            <w:pStyle w:val="TOC2"/>
            <w:tabs>
              <w:tab w:val="right" w:leader="dot" w:pos="9016"/>
            </w:tabs>
            <w:rPr>
              <w:noProof/>
            </w:rPr>
          </w:pPr>
          <w:hyperlink w:anchor="_Toc102338742" w:history="1">
            <w:r w:rsidR="001716D8" w:rsidRPr="008546FF">
              <w:rPr>
                <w:rStyle w:val="Hyperlink"/>
                <w:noProof/>
              </w:rPr>
              <w:t>Conclusion</w:t>
            </w:r>
            <w:r w:rsidR="001716D8">
              <w:rPr>
                <w:noProof/>
                <w:webHidden/>
              </w:rPr>
              <w:tab/>
            </w:r>
            <w:r w:rsidR="001716D8">
              <w:rPr>
                <w:noProof/>
                <w:webHidden/>
              </w:rPr>
              <w:fldChar w:fldCharType="begin"/>
            </w:r>
            <w:r w:rsidR="001716D8">
              <w:rPr>
                <w:noProof/>
                <w:webHidden/>
              </w:rPr>
              <w:instrText xml:space="preserve"> PAGEREF _Toc102338742 \h </w:instrText>
            </w:r>
            <w:r w:rsidR="001716D8">
              <w:rPr>
                <w:noProof/>
                <w:webHidden/>
              </w:rPr>
            </w:r>
            <w:r w:rsidR="001716D8">
              <w:rPr>
                <w:noProof/>
                <w:webHidden/>
              </w:rPr>
              <w:fldChar w:fldCharType="separate"/>
            </w:r>
            <w:r w:rsidR="001716D8">
              <w:rPr>
                <w:noProof/>
                <w:webHidden/>
              </w:rPr>
              <w:t>6</w:t>
            </w:r>
            <w:r w:rsidR="001716D8">
              <w:rPr>
                <w:noProof/>
                <w:webHidden/>
              </w:rPr>
              <w:fldChar w:fldCharType="end"/>
            </w:r>
          </w:hyperlink>
        </w:p>
        <w:p w14:paraId="473996D4" w14:textId="4D80BB94" w:rsidR="001716D8" w:rsidRDefault="00542FE1">
          <w:pPr>
            <w:pStyle w:val="TOC2"/>
            <w:tabs>
              <w:tab w:val="right" w:leader="dot" w:pos="9016"/>
            </w:tabs>
            <w:rPr>
              <w:noProof/>
            </w:rPr>
          </w:pPr>
          <w:hyperlink w:anchor="_Toc102338743" w:history="1">
            <w:r w:rsidR="001716D8" w:rsidRPr="008546FF">
              <w:rPr>
                <w:rStyle w:val="Hyperlink"/>
                <w:noProof/>
              </w:rPr>
              <w:t>Citations</w:t>
            </w:r>
            <w:r w:rsidR="001716D8">
              <w:rPr>
                <w:noProof/>
                <w:webHidden/>
              </w:rPr>
              <w:tab/>
            </w:r>
            <w:r w:rsidR="001716D8">
              <w:rPr>
                <w:noProof/>
                <w:webHidden/>
              </w:rPr>
              <w:fldChar w:fldCharType="begin"/>
            </w:r>
            <w:r w:rsidR="001716D8">
              <w:rPr>
                <w:noProof/>
                <w:webHidden/>
              </w:rPr>
              <w:instrText xml:space="preserve"> PAGEREF _Toc102338743 \h </w:instrText>
            </w:r>
            <w:r w:rsidR="001716D8">
              <w:rPr>
                <w:noProof/>
                <w:webHidden/>
              </w:rPr>
            </w:r>
            <w:r w:rsidR="001716D8">
              <w:rPr>
                <w:noProof/>
                <w:webHidden/>
              </w:rPr>
              <w:fldChar w:fldCharType="separate"/>
            </w:r>
            <w:r w:rsidR="001716D8">
              <w:rPr>
                <w:noProof/>
                <w:webHidden/>
              </w:rPr>
              <w:t>7</w:t>
            </w:r>
            <w:r w:rsidR="001716D8">
              <w:rPr>
                <w:noProof/>
                <w:webHidden/>
              </w:rPr>
              <w:fldChar w:fldCharType="end"/>
            </w:r>
          </w:hyperlink>
        </w:p>
        <w:p w14:paraId="6E5C7C0D" w14:textId="5EA8F614" w:rsidR="001716D8" w:rsidRDefault="001716D8">
          <w:r>
            <w:rPr>
              <w:b/>
              <w:bCs/>
              <w:noProof/>
            </w:rPr>
            <w:fldChar w:fldCharType="end"/>
          </w:r>
        </w:p>
      </w:sdtContent>
    </w:sdt>
    <w:p w14:paraId="0E375293" w14:textId="77777777" w:rsidR="001716D8" w:rsidRDefault="001716D8" w:rsidP="00AC72E0">
      <w:pPr>
        <w:pStyle w:val="Heading1"/>
        <w:jc w:val="center"/>
      </w:pPr>
    </w:p>
    <w:p w14:paraId="4BE04EBD" w14:textId="77777777" w:rsidR="001716D8" w:rsidRDefault="001716D8" w:rsidP="00AC72E0">
      <w:pPr>
        <w:pStyle w:val="Heading1"/>
        <w:jc w:val="center"/>
      </w:pPr>
    </w:p>
    <w:p w14:paraId="7683A0D2" w14:textId="77777777" w:rsidR="001716D8" w:rsidRDefault="001716D8" w:rsidP="00AC72E0">
      <w:pPr>
        <w:pStyle w:val="Heading1"/>
        <w:jc w:val="center"/>
      </w:pPr>
    </w:p>
    <w:p w14:paraId="2E33EFA9" w14:textId="77777777" w:rsidR="001716D8" w:rsidRDefault="001716D8" w:rsidP="00AC72E0">
      <w:pPr>
        <w:pStyle w:val="Heading1"/>
        <w:jc w:val="center"/>
      </w:pPr>
    </w:p>
    <w:p w14:paraId="0F9A0977" w14:textId="77777777" w:rsidR="001716D8" w:rsidRDefault="001716D8" w:rsidP="00AC72E0">
      <w:pPr>
        <w:pStyle w:val="Heading1"/>
        <w:jc w:val="center"/>
      </w:pPr>
    </w:p>
    <w:p w14:paraId="305B2404" w14:textId="77777777" w:rsidR="001716D8" w:rsidRDefault="001716D8" w:rsidP="00AC72E0">
      <w:pPr>
        <w:pStyle w:val="Heading1"/>
        <w:jc w:val="center"/>
      </w:pPr>
    </w:p>
    <w:p w14:paraId="0BABB45C" w14:textId="77777777" w:rsidR="001716D8" w:rsidRDefault="001716D8" w:rsidP="00AC72E0">
      <w:pPr>
        <w:pStyle w:val="Heading1"/>
        <w:jc w:val="center"/>
      </w:pPr>
    </w:p>
    <w:p w14:paraId="1E09F0C9" w14:textId="77777777" w:rsidR="001716D8" w:rsidRDefault="001716D8" w:rsidP="00AC72E0">
      <w:pPr>
        <w:pStyle w:val="Heading1"/>
        <w:jc w:val="center"/>
      </w:pPr>
    </w:p>
    <w:p w14:paraId="54C8866A" w14:textId="77777777" w:rsidR="001716D8" w:rsidRDefault="001716D8" w:rsidP="00AC72E0">
      <w:pPr>
        <w:pStyle w:val="Heading1"/>
        <w:jc w:val="center"/>
      </w:pPr>
    </w:p>
    <w:p w14:paraId="364357DE" w14:textId="12704229" w:rsidR="001716D8" w:rsidRDefault="001716D8" w:rsidP="001716D8">
      <w:pPr>
        <w:pStyle w:val="Heading1"/>
      </w:pPr>
    </w:p>
    <w:p w14:paraId="77A6CC4C" w14:textId="54F882A8" w:rsidR="001716D8" w:rsidRDefault="001716D8" w:rsidP="001716D8"/>
    <w:p w14:paraId="5CB95B65" w14:textId="77777777" w:rsidR="001716D8" w:rsidRPr="001716D8" w:rsidRDefault="001716D8" w:rsidP="001716D8"/>
    <w:p w14:paraId="6C6E0C6A" w14:textId="049DD6BA" w:rsidR="00AC72E0" w:rsidRDefault="00AC72E0" w:rsidP="00AC72E0">
      <w:pPr>
        <w:pStyle w:val="Heading1"/>
        <w:jc w:val="center"/>
      </w:pPr>
      <w:bookmarkStart w:id="0" w:name="_Toc102338731"/>
      <w:r>
        <w:lastRenderedPageBreak/>
        <w:t>Case Scenario</w:t>
      </w:r>
      <w:bookmarkEnd w:id="0"/>
    </w:p>
    <w:p w14:paraId="54DF2ED3" w14:textId="77777777" w:rsidR="00AC72E0" w:rsidRDefault="00AC72E0" w:rsidP="00AC72E0"/>
    <w:p w14:paraId="11143949" w14:textId="77777777" w:rsidR="00AC72E0" w:rsidRDefault="00AC72E0" w:rsidP="00AC72E0">
      <w:r>
        <w:t xml:space="preserve">As per the brief, </w:t>
      </w:r>
      <w:proofErr w:type="spellStart"/>
      <w:r>
        <w:t>FlowTech</w:t>
      </w:r>
      <w:proofErr w:type="spellEnd"/>
      <w:r>
        <w:t xml:space="preserve"> is a growing company who are setting up an information Security unit. They provide consultancy services to other businesses. They also assist with combating cyber security threats and helping ensure their clients are compliant with regulations.</w:t>
      </w:r>
    </w:p>
    <w:p w14:paraId="4FE656D2" w14:textId="77777777" w:rsidR="00AC72E0" w:rsidRDefault="00AC72E0" w:rsidP="00AC72E0">
      <w:r>
        <w:t xml:space="preserve">To help start this information security unit, </w:t>
      </w:r>
      <w:proofErr w:type="spellStart"/>
      <w:r>
        <w:t>FlowTech</w:t>
      </w:r>
      <w:proofErr w:type="spellEnd"/>
      <w:r>
        <w:t xml:space="preserve"> are going to have to ensure that their unit is capable of ensuring that their client’s systems are able to remain complaint with all requirements from the government as well as safe, usable low risk.</w:t>
      </w:r>
    </w:p>
    <w:p w14:paraId="529DA40F" w14:textId="77777777" w:rsidR="00AC72E0" w:rsidRDefault="00AC72E0" w:rsidP="00AC72E0"/>
    <w:p w14:paraId="04ABB143" w14:textId="77777777" w:rsidR="00AC72E0" w:rsidRDefault="00AC72E0" w:rsidP="00AC72E0">
      <w:pPr>
        <w:pStyle w:val="Heading2"/>
      </w:pPr>
      <w:bookmarkStart w:id="1" w:name="_Toc102338732"/>
      <w:r>
        <w:t>Risk Management</w:t>
      </w:r>
      <w:bookmarkEnd w:id="1"/>
    </w:p>
    <w:p w14:paraId="49BC1AB3" w14:textId="77777777" w:rsidR="00AC72E0" w:rsidRDefault="00AC72E0" w:rsidP="00AC72E0">
      <w:pPr>
        <w:pStyle w:val="Heading2"/>
      </w:pPr>
    </w:p>
    <w:p w14:paraId="50592A2E" w14:textId="77777777" w:rsidR="00AC72E0" w:rsidRDefault="00AC72E0" w:rsidP="00AC72E0">
      <w:r>
        <w:t>For a unit to be competent at securing data, they must have a sound grasp on the risks of holding data. There are many risks that must be considered when thinking about data security, be they environmental threats, incompetence, sabotage or damage, all must be taken into consideration and thought about for competent risk management. Considering these is a step in the correct direction, but only by taking direct action can any solution be found.</w:t>
      </w:r>
    </w:p>
    <w:p w14:paraId="07B408CC" w14:textId="77777777" w:rsidR="00AC72E0" w:rsidRDefault="00AC72E0" w:rsidP="00AC72E0"/>
    <w:p w14:paraId="20C224AC" w14:textId="77777777" w:rsidR="00AC72E0" w:rsidRDefault="00AC72E0" w:rsidP="00AC72E0">
      <w:pPr>
        <w:pStyle w:val="Heading3"/>
      </w:pPr>
      <w:bookmarkStart w:id="2" w:name="_Toc102338733"/>
      <w:r>
        <w:t>Environmental threats</w:t>
      </w:r>
      <w:bookmarkEnd w:id="2"/>
    </w:p>
    <w:p w14:paraId="5305948E" w14:textId="77777777" w:rsidR="00AC72E0" w:rsidRDefault="00AC72E0" w:rsidP="00AC72E0"/>
    <w:p w14:paraId="1820DCA9" w14:textId="62722818" w:rsidR="00AC72E0" w:rsidRDefault="00AC72E0" w:rsidP="00AC72E0">
      <w:r>
        <w:t xml:space="preserve">Environmental threats vary depending on the location of the company and its servers. </w:t>
      </w:r>
      <w:proofErr w:type="spellStart"/>
      <w:r>
        <w:t>FlowTech</w:t>
      </w:r>
      <w:proofErr w:type="spellEnd"/>
      <w:r>
        <w:t>, selling its services online does mean that it can mitigate these threats. For instance, if they were setup in Japan, a company that has a season for typhoons and has had 34 earthquakes since the year 2000</w:t>
      </w:r>
      <w:r w:rsidR="00E51AE0">
        <w:t xml:space="preserve"> </w:t>
      </w:r>
      <w:r w:rsidR="00E51AE0">
        <w:rPr>
          <w:vertAlign w:val="superscript"/>
        </w:rPr>
        <w:t>[1]</w:t>
      </w:r>
      <w:r>
        <w:t>, environmental threats would be a much bigger concern. However, the fact they sell their service online means they can setup in a far more stable country. Precautions should still be taken.</w:t>
      </w:r>
    </w:p>
    <w:p w14:paraId="3FBE0767" w14:textId="77777777" w:rsidR="00AC72E0" w:rsidRDefault="00AC72E0" w:rsidP="00AC72E0"/>
    <w:p w14:paraId="782EC33F" w14:textId="77777777" w:rsidR="00AC72E0" w:rsidRDefault="00AC72E0" w:rsidP="00AC72E0">
      <w:pPr>
        <w:pStyle w:val="Heading3"/>
      </w:pPr>
      <w:bookmarkStart w:id="3" w:name="_Toc102338734"/>
      <w:r>
        <w:t>Incompetence</w:t>
      </w:r>
      <w:bookmarkEnd w:id="3"/>
    </w:p>
    <w:p w14:paraId="35053702" w14:textId="77777777" w:rsidR="00AC72E0" w:rsidRDefault="00AC72E0" w:rsidP="00AC72E0"/>
    <w:p w14:paraId="241C0997" w14:textId="1D3AF26B" w:rsidR="00AC72E0" w:rsidRDefault="00AC72E0" w:rsidP="00AC72E0">
      <w:r>
        <w:t xml:space="preserve">Incompetence within a business can be common, especially when IT and data is involved. The only way to combat this is training and implementing some policies. While the policies will be covered later, training is a valid way of ensuring that their customers are better informed of how to use the systems they have and are better at keeping themselves safe. Training any network </w:t>
      </w:r>
      <w:proofErr w:type="gramStart"/>
      <w:r>
        <w:t>engineers</w:t>
      </w:r>
      <w:proofErr w:type="gramEnd"/>
      <w:r>
        <w:t xml:space="preserve"> they have will help dramatically with the businesses response to cyber</w:t>
      </w:r>
      <w:r w:rsidR="00E51AE0">
        <w:t>-</w:t>
      </w:r>
      <w:r>
        <w:t>attacks and reduce the number of cyber-attacks that happen.</w:t>
      </w:r>
    </w:p>
    <w:p w14:paraId="62A8B2BB" w14:textId="77777777" w:rsidR="00AC72E0" w:rsidRDefault="00AC72E0" w:rsidP="00AC72E0"/>
    <w:p w14:paraId="7CDD97B5" w14:textId="77777777" w:rsidR="00AC72E0" w:rsidRDefault="00AC72E0" w:rsidP="00AC72E0"/>
    <w:p w14:paraId="5C11EA8C" w14:textId="77777777" w:rsidR="00AC72E0" w:rsidRDefault="00AC72E0" w:rsidP="00AC72E0"/>
    <w:p w14:paraId="365FD700" w14:textId="77777777" w:rsidR="00AC72E0" w:rsidRDefault="00AC72E0" w:rsidP="00AC72E0"/>
    <w:p w14:paraId="15C7E22F" w14:textId="77777777" w:rsidR="00AC72E0" w:rsidRDefault="00AC72E0" w:rsidP="00AC72E0">
      <w:pPr>
        <w:pStyle w:val="Heading3"/>
      </w:pPr>
      <w:bookmarkStart w:id="4" w:name="_Toc102338735"/>
      <w:r>
        <w:lastRenderedPageBreak/>
        <w:t>Sabotage or damage</w:t>
      </w:r>
      <w:bookmarkEnd w:id="4"/>
    </w:p>
    <w:p w14:paraId="303CEDFB" w14:textId="77777777" w:rsidR="00AC72E0" w:rsidRDefault="00AC72E0" w:rsidP="00AC72E0"/>
    <w:p w14:paraId="2C8285E9" w14:textId="77777777" w:rsidR="00AC72E0" w:rsidRDefault="00AC72E0" w:rsidP="00AC72E0">
      <w:r>
        <w:t>Any damage to a database or system that holds data is bad for the company that owns it. It can mean potentially hundreds of hours of work lost, customer data lost and can lead to legal trouble for the company. However, worse than damage being done and data being lost, companies can be sabotaged, be this because of poor testing of the database, user error or a targeted effort by a group of individuals, data can be lost or leaked due to sabotage.</w:t>
      </w:r>
    </w:p>
    <w:p w14:paraId="2657F950" w14:textId="77777777" w:rsidR="00AC72E0" w:rsidRDefault="00AC72E0" w:rsidP="00AC72E0">
      <w:r>
        <w:t xml:space="preserve">Damage can be done to businesses if server rooms are kept running hot, so </w:t>
      </w:r>
      <w:proofErr w:type="spellStart"/>
      <w:r>
        <w:t>FlowTech</w:t>
      </w:r>
      <w:proofErr w:type="spellEnd"/>
      <w:r>
        <w:t xml:space="preserve"> employees could evaluate adjustments recommended to be made to the server room itself, to keep both the systems cool to keep them healthier for longer and to reduce the risk of fire in the room.</w:t>
      </w:r>
    </w:p>
    <w:p w14:paraId="18043859" w14:textId="77777777" w:rsidR="00AC72E0" w:rsidRDefault="00AC72E0" w:rsidP="00AC72E0">
      <w:r>
        <w:t xml:space="preserve">Sabotage can be a much more serious issue, as it is entirely preventable. One of the best ways to keep information systems safe, is to make sure the code that is running any software within the system is sound and unexploitable. </w:t>
      </w:r>
      <w:proofErr w:type="spellStart"/>
      <w:r>
        <w:t>FlowTech</w:t>
      </w:r>
      <w:proofErr w:type="spellEnd"/>
      <w:r>
        <w:t xml:space="preserve"> employees can be trained to look over this code and identify any exploitable areas. Policies can also be added to make sabotage less likely, as sabotage can occur due to employee incompetence.</w:t>
      </w:r>
    </w:p>
    <w:p w14:paraId="74F27057" w14:textId="77777777" w:rsidR="00AC72E0" w:rsidRDefault="00AC72E0" w:rsidP="00AC72E0"/>
    <w:p w14:paraId="13CCBAC9" w14:textId="77777777" w:rsidR="00AC72E0" w:rsidRDefault="00AC72E0" w:rsidP="00AC72E0">
      <w:pPr>
        <w:pStyle w:val="Heading3"/>
      </w:pPr>
      <w:bookmarkStart w:id="5" w:name="_Toc102338736"/>
      <w:r>
        <w:t>Ethical Hacking</w:t>
      </w:r>
      <w:bookmarkEnd w:id="5"/>
    </w:p>
    <w:p w14:paraId="30266A31" w14:textId="77777777" w:rsidR="00AC72E0" w:rsidRDefault="00AC72E0" w:rsidP="00AC72E0"/>
    <w:p w14:paraId="4CC4A3FB" w14:textId="586941DA" w:rsidR="00AC72E0" w:rsidRDefault="00AC72E0" w:rsidP="00AC72E0">
      <w:r>
        <w:t>Another way to mitigate the risk cyber-attack, is to get a trusted individual to attack the network. This person is known as an ethical hacker or alternatively a white hat hacker</w:t>
      </w:r>
      <w:r w:rsidR="003376DA">
        <w:t xml:space="preserve"> </w:t>
      </w:r>
      <w:r w:rsidR="003376DA">
        <w:rPr>
          <w:vertAlign w:val="superscript"/>
        </w:rPr>
        <w:t>[2]</w:t>
      </w:r>
      <w:r>
        <w:t xml:space="preserve">. These individuals are paid to find and exploit weaknesses in a company’s system. While this may compromise </w:t>
      </w:r>
      <w:proofErr w:type="spellStart"/>
      <w:r>
        <w:t>FlowTech</w:t>
      </w:r>
      <w:proofErr w:type="spellEnd"/>
      <w:r>
        <w:t xml:space="preserve"> as an online company, an ethical hacker assigned to their Information Security unit could be valuable in finding risks to a network that can be used to expose data. They can also recommend fixes that the clients will want to implement quickly, as they have already been exposed. This can also be used by </w:t>
      </w:r>
      <w:proofErr w:type="spellStart"/>
      <w:r>
        <w:t>FlowTech</w:t>
      </w:r>
      <w:proofErr w:type="spellEnd"/>
      <w:r>
        <w:t xml:space="preserve"> to check their own systems to ensure security and find any exploitable bugs within their network system.</w:t>
      </w:r>
    </w:p>
    <w:p w14:paraId="2ED3A748" w14:textId="77777777" w:rsidR="00AC72E0" w:rsidRDefault="00AC72E0" w:rsidP="00AC72E0"/>
    <w:p w14:paraId="08C5397F" w14:textId="77777777" w:rsidR="00AC72E0" w:rsidRDefault="00AC72E0" w:rsidP="00AC72E0">
      <w:pPr>
        <w:pStyle w:val="Heading2"/>
      </w:pPr>
      <w:bookmarkStart w:id="6" w:name="_Toc102338737"/>
      <w:r>
        <w:t>Compliance</w:t>
      </w:r>
      <w:bookmarkEnd w:id="6"/>
      <w:r>
        <w:t xml:space="preserve"> </w:t>
      </w:r>
    </w:p>
    <w:p w14:paraId="113B636E" w14:textId="77777777" w:rsidR="00AC72E0" w:rsidRDefault="00AC72E0" w:rsidP="00AC72E0">
      <w:pPr>
        <w:pStyle w:val="Heading2"/>
      </w:pPr>
    </w:p>
    <w:p w14:paraId="2E621F78" w14:textId="77777777" w:rsidR="00AC72E0" w:rsidRDefault="00AC72E0" w:rsidP="00AC72E0">
      <w:r>
        <w:t xml:space="preserve">Within the information security sector, compliance with the rules and regulations set out by governments is of the utmost importance for companies. All of these pieces of legislation and law, have been drafted and enforced because of data breaches and leaks, resulting in both company and customer data being leaked. Compliance could be big business for </w:t>
      </w:r>
      <w:proofErr w:type="spellStart"/>
      <w:r>
        <w:t>FlowTech</w:t>
      </w:r>
      <w:proofErr w:type="spellEnd"/>
      <w:r>
        <w:t xml:space="preserve">, because of the update of the Data Protection Act, to the General Data Protection Regulation. This means that any company that processes personal data, will need to be </w:t>
      </w:r>
      <w:r w:rsidRPr="00F60087">
        <w:rPr>
          <w:highlight w:val="yellow"/>
        </w:rPr>
        <w:t>complaint</w:t>
      </w:r>
      <w:r>
        <w:t xml:space="preserve"> as opposed to just the controllers. This would mean that more smaller businesses will need help on updating their systems to be </w:t>
      </w:r>
      <w:r w:rsidRPr="00F60087">
        <w:rPr>
          <w:highlight w:val="yellow"/>
        </w:rPr>
        <w:t>complaint</w:t>
      </w:r>
      <w:bookmarkStart w:id="7" w:name="_GoBack"/>
      <w:bookmarkEnd w:id="7"/>
      <w:r>
        <w:t>.</w:t>
      </w:r>
    </w:p>
    <w:p w14:paraId="055E1464" w14:textId="7B4E2671" w:rsidR="00AC72E0" w:rsidRDefault="00AC72E0" w:rsidP="00AC72E0">
      <w:r>
        <w:t>As explained in part 1, this piece of legislation was created to force companies into creating more robust and safe data centres to stop hackers from gaining access to the data. For serious breaches of this act, £17.5 million fines have been seen or 4% of a business’s annual income</w:t>
      </w:r>
      <w:r w:rsidR="003376DA">
        <w:t xml:space="preserve"> </w:t>
      </w:r>
      <w:r w:rsidR="003376DA">
        <w:rPr>
          <w:vertAlign w:val="superscript"/>
        </w:rPr>
        <w:t>[3]</w:t>
      </w:r>
      <w:r>
        <w:t>, both of which are serious amounts of money, which can affect a business massively. This does force companies to stick to the strict law, to not lose out massively on profits.</w:t>
      </w:r>
    </w:p>
    <w:p w14:paraId="0540F2FC" w14:textId="77777777" w:rsidR="00AC72E0" w:rsidRDefault="00AC72E0" w:rsidP="00AC72E0">
      <w:r>
        <w:lastRenderedPageBreak/>
        <w:t xml:space="preserve">One of the main ways </w:t>
      </w:r>
      <w:proofErr w:type="spellStart"/>
      <w:r>
        <w:t>FlowTech</w:t>
      </w:r>
      <w:proofErr w:type="spellEnd"/>
      <w:r>
        <w:t xml:space="preserve"> can help customers remain complaint, is to ensure competence among teams. </w:t>
      </w:r>
    </w:p>
    <w:p w14:paraId="27B658EF" w14:textId="77777777" w:rsidR="00AC72E0" w:rsidRDefault="00AC72E0" w:rsidP="00AC72E0">
      <w:r>
        <w:t>Another would be to develop specific procedures to be followed and some standard practices need to take place. Procedures such as auditing all personal data the companies hold. This involved updating it to ensure that it is 100% accurate. If there are inaccuracies, they must be changed so make sure that they are following GDPR. As well as this, how the personal data is acquired must be reviewed. Any data that is processed, must be given with consent from the user. This means that any company seen processing said data without permission will be breaching the act.</w:t>
      </w:r>
    </w:p>
    <w:p w14:paraId="197E82D2" w14:textId="77777777" w:rsidR="00AC72E0" w:rsidRDefault="00AC72E0" w:rsidP="00AC72E0">
      <w:r>
        <w:t xml:space="preserve">Building on from the point about ethical hacking, one of the major points of GDPR, is having procedures that ensure the company can detect, report and investigate breaches. Using an ethical hacker is a company’s best way to identify breaches before they happen. </w:t>
      </w:r>
      <w:proofErr w:type="spellStart"/>
      <w:r>
        <w:t>FlowTech</w:t>
      </w:r>
      <w:proofErr w:type="spellEnd"/>
      <w:r>
        <w:t xml:space="preserve"> will need to train their employees involved with the information security unit to be able to identify these breaches, where they came from, how they occurred and what can be done to stop them being </w:t>
      </w:r>
      <w:proofErr w:type="spellStart"/>
      <w:r>
        <w:t>breachable</w:t>
      </w:r>
      <w:proofErr w:type="spellEnd"/>
      <w:r>
        <w:t>.</w:t>
      </w:r>
    </w:p>
    <w:p w14:paraId="256D7C65" w14:textId="77777777" w:rsidR="00AC72E0" w:rsidRDefault="00AC72E0" w:rsidP="00AC72E0"/>
    <w:p w14:paraId="7449FAD1" w14:textId="77777777" w:rsidR="00AC72E0" w:rsidRDefault="00AC72E0" w:rsidP="00AC72E0">
      <w:pPr>
        <w:pStyle w:val="Heading2"/>
      </w:pPr>
      <w:bookmarkStart w:id="8" w:name="_Toc102338738"/>
      <w:r>
        <w:t>Policies</w:t>
      </w:r>
      <w:bookmarkEnd w:id="8"/>
    </w:p>
    <w:p w14:paraId="552812BE" w14:textId="77777777" w:rsidR="00AC72E0" w:rsidRDefault="00AC72E0" w:rsidP="00AC72E0"/>
    <w:p w14:paraId="7D63F5BC" w14:textId="77777777" w:rsidR="00AC72E0" w:rsidRDefault="00AC72E0" w:rsidP="00AC72E0">
      <w:proofErr w:type="spellStart"/>
      <w:r>
        <w:t>FlowTech’s</w:t>
      </w:r>
      <w:proofErr w:type="spellEnd"/>
      <w:r>
        <w:t xml:space="preserve"> information security unit should be able to write some policies for customers to enforce within their place of work. Policies can eliminate some of the issues faced by companies and their employees, as these policies can be used to act as a set of guidelines. These policies can be tailored to the company that </w:t>
      </w:r>
      <w:proofErr w:type="spellStart"/>
      <w:r>
        <w:t>FlowTech</w:t>
      </w:r>
      <w:proofErr w:type="spellEnd"/>
      <w:r>
        <w:t xml:space="preserve"> are working for.</w:t>
      </w:r>
    </w:p>
    <w:p w14:paraId="7ED73104" w14:textId="77777777" w:rsidR="00AC72E0" w:rsidRDefault="00AC72E0" w:rsidP="00AC72E0"/>
    <w:p w14:paraId="2080733F" w14:textId="77777777" w:rsidR="00AC72E0" w:rsidRDefault="00AC72E0" w:rsidP="00AC72E0">
      <w:pPr>
        <w:pStyle w:val="Heading3"/>
      </w:pPr>
      <w:bookmarkStart w:id="9" w:name="_Toc102338739"/>
      <w:r>
        <w:t>Policies for employees</w:t>
      </w:r>
      <w:bookmarkEnd w:id="9"/>
    </w:p>
    <w:p w14:paraId="7AD1F70C" w14:textId="77777777" w:rsidR="00AC72E0" w:rsidRDefault="00AC72E0" w:rsidP="00AC72E0"/>
    <w:p w14:paraId="63FF8C48" w14:textId="77777777" w:rsidR="00AC72E0" w:rsidRDefault="00AC72E0" w:rsidP="00AC72E0">
      <w:r>
        <w:t>All employees that hold a position within the company will have to adhere to some policies for the protection of data. This is to stop data breaches, ensure compliance with GDPR and DPA and can also be used to keep productivity high at work. These policies will change based on what the business does, if the business hires mostly sales reps, they need to input data all the time, so will need to adhere to policies regarding correct data entry, whereas if they work shifts in fast food, they won’t need to be regulated as much.</w:t>
      </w:r>
    </w:p>
    <w:p w14:paraId="5DB588FC" w14:textId="77777777" w:rsidR="00AC72E0" w:rsidRDefault="00AC72E0" w:rsidP="00AC72E0">
      <w:r>
        <w:t>Any employee that works at a computer within their place of work will need to ensure that their login details are always secure. This may be achieved by adding policies related to passwords, be that changing them every week or couple of days depending on security required or enforcing a certain level of password. This can be done by making employees’ passwords require symbols, letters, capitals, and numbers, while also having a minimum length. This may lead to more passwords being forgotten, but that can be fixed by network engineers, whereas data breaches due to passwords being guessed are less easy to remedy. These password changes can be achieved by forcing a user to change their password before they can login again. Old passwords can be saved somewhere on the system and if a user attempts to use the same password, it can be denied and forced to change once again.</w:t>
      </w:r>
    </w:p>
    <w:p w14:paraId="18551BCB" w14:textId="77777777" w:rsidR="00AC72E0" w:rsidRDefault="00AC72E0" w:rsidP="00AC72E0">
      <w:r>
        <w:t xml:space="preserve">Policies can also be added for internet use, be that on breaks or while on shift. While it is the authors belief that all employees should have access to the internet at all times, some websites will need to be restricted by the business, to stop employees procrastinating or potentially participating in illegal </w:t>
      </w:r>
      <w:r>
        <w:lastRenderedPageBreak/>
        <w:t>activities. This can be potentially done without use of policies and instead be enforced by network administrators. This can be done relatively easily by accessing the router settings and using a website blocking tool if integrated into the router, block them and then no one on the network can access them. Or it can be done using a firewall and just blocking the website through its content filtering system.</w:t>
      </w:r>
    </w:p>
    <w:p w14:paraId="1417F1F9" w14:textId="77777777" w:rsidR="00AC72E0" w:rsidRDefault="00AC72E0" w:rsidP="00AC72E0"/>
    <w:p w14:paraId="75AA8BE9" w14:textId="77777777" w:rsidR="00AC72E0" w:rsidRDefault="00AC72E0" w:rsidP="00AC72E0">
      <w:pPr>
        <w:pStyle w:val="Heading3"/>
      </w:pPr>
      <w:bookmarkStart w:id="10" w:name="_Toc102338740"/>
      <w:r>
        <w:t>Policies for management</w:t>
      </w:r>
      <w:bookmarkEnd w:id="10"/>
    </w:p>
    <w:p w14:paraId="2AC65B2A" w14:textId="77777777" w:rsidR="00AC72E0" w:rsidRDefault="00AC72E0" w:rsidP="00AC72E0"/>
    <w:p w14:paraId="16A414EE" w14:textId="77777777" w:rsidR="00AC72E0" w:rsidRDefault="00AC72E0" w:rsidP="00AC72E0">
      <w:r>
        <w:t>Although management are paid more than the usual employees, they will have more responsibilities as well. Some of those responsibilities will need to be in line with GDPR and other legislation so must have policies for them.</w:t>
      </w:r>
    </w:p>
    <w:p w14:paraId="2FC3AA8E" w14:textId="77777777" w:rsidR="00AC72E0" w:rsidRDefault="00AC72E0" w:rsidP="00AC72E0">
      <w:r>
        <w:t xml:space="preserve">All of the policies for employees will apply to management, but they are more important again. With management positions comes more access to data, which can mean more risk if their login gets stolen. Managements passwords would need to change more frequently and be more complex as their logins will be the ones targeted by hackers. For this </w:t>
      </w:r>
      <w:proofErr w:type="gramStart"/>
      <w:r>
        <w:t>reason</w:t>
      </w:r>
      <w:proofErr w:type="gramEnd"/>
      <w:r>
        <w:t xml:space="preserve"> they must also never leave their computer unattended, if they leave the room they must lock it or switch it off to prevent people from gaining access to the important business and customer data. Their computers must also be checked frequently for malware. This is to make sure that there is nothing lurking in the files waiting to be activated when the hacker senses an opportunity. They must be specifically careful of keyloggers. Keyloggers are software’s that are used to capture keyboard inputs. These can be used to guess logins, passwords, can be used to spy or steal confidential information from the user. These can be installed quickly and will pose a major security flaw if installed on managers computers.</w:t>
      </w:r>
    </w:p>
    <w:p w14:paraId="0072D6FE" w14:textId="77777777" w:rsidR="00AC72E0" w:rsidRDefault="00AC72E0" w:rsidP="00AC72E0"/>
    <w:p w14:paraId="50AE73BD" w14:textId="77777777" w:rsidR="00AC72E0" w:rsidRDefault="00AC72E0" w:rsidP="00AC72E0">
      <w:pPr>
        <w:pStyle w:val="Heading2"/>
      </w:pPr>
      <w:bookmarkStart w:id="11" w:name="_Toc102338741"/>
      <w:r>
        <w:t>Protection Mechanisms</w:t>
      </w:r>
      <w:bookmarkEnd w:id="11"/>
    </w:p>
    <w:p w14:paraId="4F9AEC9B" w14:textId="77777777" w:rsidR="00AC72E0" w:rsidRDefault="00AC72E0" w:rsidP="00AC72E0"/>
    <w:p w14:paraId="0573DE8A" w14:textId="062B913A" w:rsidR="00AC72E0" w:rsidRDefault="00AC72E0" w:rsidP="00AC72E0">
      <w:r>
        <w:t>Protection Mechanisms are security mechanisms which are integrated into the network</w:t>
      </w:r>
      <w:r w:rsidR="003376DA">
        <w:t xml:space="preserve"> </w:t>
      </w:r>
      <w:r w:rsidR="003376DA">
        <w:rPr>
          <w:vertAlign w:val="superscript"/>
        </w:rPr>
        <w:t>[4]</w:t>
      </w:r>
      <w:r>
        <w:t>. They stop employees from having full access to the system which they are using. Network administrators can use this to limit or restrict users from parts of the system which they are not meant to have access to. This can be done while setting up the network or while it is active. This will however be the job of a network administrator. The rights of users can be customised at the whim of the network administrator.</w:t>
      </w:r>
    </w:p>
    <w:p w14:paraId="492CFAA5" w14:textId="77777777" w:rsidR="00AC72E0" w:rsidRDefault="00AC72E0" w:rsidP="00AC72E0">
      <w:r>
        <w:t>The most important thing is that network policies can be enforced. The password change that was noted can be enforced here, forcing the change every couple of days and denying access to the network while its yet to be changed.</w:t>
      </w:r>
    </w:p>
    <w:p w14:paraId="5D9873B7" w14:textId="77777777" w:rsidR="00AC72E0" w:rsidRDefault="00AC72E0" w:rsidP="00AC72E0">
      <w:r>
        <w:t>It can be thought of as a checklist. If a permission or policy is checked, the user can use that feature, if left blank the user will not have access. This can be used to great effect if the network is managed correctly. This also means that specified users will be allowed to do specified things. Potentially allowing them to see the data being stored, viewing other user’s permissions or being able to modify them.</w:t>
      </w:r>
    </w:p>
    <w:p w14:paraId="3C9C2346" w14:textId="77777777" w:rsidR="00AC72E0" w:rsidRDefault="00AC72E0" w:rsidP="00AC72E0">
      <w:r>
        <w:t>If the customers are using Windows based systems, the administration of these systems is simple and all of the policies can be done within the main server system using Microsoft’s server hosting software. It is intuitive and easy to use.</w:t>
      </w:r>
    </w:p>
    <w:p w14:paraId="4D020E91" w14:textId="77777777" w:rsidR="00AC72E0" w:rsidRDefault="00AC72E0" w:rsidP="00AC72E0">
      <w:r>
        <w:lastRenderedPageBreak/>
        <w:t>There are many very useful features of a good protection mechanism. Obviously, there is denial of access to employees who aren’t allowed to access the information. A well looked after and secure protection mechanism is very secure, as only a few users will have access to the information and data that the mechanism is setup to protect. If using Windows Server, the OS is already very usable to the majority of computer users and the setup process can be quick. These systems can also be used to monitor employees. This can be done for both sharing of work and querying information and asking for help from fellow employees or management. Lastly, they can be used to track digital signature. A digital signature is a digital message attached to documents or files. These can be used to ensure a level of safety between the sender and recipient of messages. These are used in emails too add another layer of protection to the message, making sure the recipient is the intended one as opposed to an imposter. The sender sends two different keys with the message or file a private key is attached to the file and the only way to unlock it is with the public key they will also receive. The message or file will only unlock when the public key decrypts the private key.</w:t>
      </w:r>
    </w:p>
    <w:p w14:paraId="62F5BE38" w14:textId="77777777" w:rsidR="00AC72E0" w:rsidRDefault="00AC72E0" w:rsidP="00AC72E0"/>
    <w:p w14:paraId="088F599E" w14:textId="77777777" w:rsidR="00AC72E0" w:rsidRDefault="00AC72E0" w:rsidP="00AC72E0">
      <w:pPr>
        <w:pStyle w:val="Heading2"/>
      </w:pPr>
      <w:bookmarkStart w:id="12" w:name="_Toc102338742"/>
      <w:r>
        <w:t>Conclusion</w:t>
      </w:r>
      <w:bookmarkEnd w:id="12"/>
    </w:p>
    <w:p w14:paraId="7E6DABC1" w14:textId="77777777" w:rsidR="00AC72E0" w:rsidRDefault="00AC72E0" w:rsidP="00AC72E0"/>
    <w:p w14:paraId="50631581" w14:textId="77777777" w:rsidR="00AC72E0" w:rsidRDefault="00AC72E0" w:rsidP="00AC72E0">
      <w:proofErr w:type="spellStart"/>
      <w:r>
        <w:t>FlowTech</w:t>
      </w:r>
      <w:proofErr w:type="spellEnd"/>
      <w:r>
        <w:t xml:space="preserve">, being an emerging company need to take strides forward with their information security unit. If they invest in creating a competent information security unit which will be able to ensure the safety of data, while also making sure they are complying with any government regulations that are required. </w:t>
      </w:r>
      <w:proofErr w:type="spellStart"/>
      <w:r>
        <w:t>FlowTech</w:t>
      </w:r>
      <w:proofErr w:type="spellEnd"/>
      <w:r>
        <w:t xml:space="preserve"> </w:t>
      </w:r>
    </w:p>
    <w:p w14:paraId="043CE297" w14:textId="5078FD41" w:rsidR="00AC72E0" w:rsidRDefault="00AC72E0" w:rsidP="00AC72E0">
      <w:r>
        <w:t>The author wishes to add, that the brief was vague and they think they interpreted it incorrectly, but realised this close to the deadline, close enough that they were unable to make significant changes before the deadline.</w:t>
      </w:r>
    </w:p>
    <w:p w14:paraId="4C988CF7" w14:textId="1364BE38" w:rsidR="00E51AE0" w:rsidRDefault="00E51AE0" w:rsidP="00AC72E0"/>
    <w:p w14:paraId="1AE21FB2" w14:textId="6FE6AFBA" w:rsidR="00E51AE0" w:rsidRDefault="00E51AE0" w:rsidP="00AC72E0"/>
    <w:p w14:paraId="7FF05805" w14:textId="426DB5EC" w:rsidR="00E51AE0" w:rsidRDefault="00E51AE0" w:rsidP="00AC72E0"/>
    <w:p w14:paraId="05E8ED30" w14:textId="53E004BB" w:rsidR="00E51AE0" w:rsidRDefault="00E51AE0" w:rsidP="00AC72E0"/>
    <w:p w14:paraId="54225FE9" w14:textId="45C64FA7" w:rsidR="00E51AE0" w:rsidRDefault="00E51AE0" w:rsidP="00AC72E0"/>
    <w:p w14:paraId="63EA839F" w14:textId="36C84F51" w:rsidR="00E51AE0" w:rsidRDefault="00E51AE0" w:rsidP="00AC72E0"/>
    <w:p w14:paraId="3D97A720" w14:textId="7DF34226" w:rsidR="00E51AE0" w:rsidRDefault="00E51AE0" w:rsidP="00AC72E0"/>
    <w:p w14:paraId="783DAF9A" w14:textId="71869443" w:rsidR="00E51AE0" w:rsidRDefault="00E51AE0" w:rsidP="00AC72E0"/>
    <w:p w14:paraId="52F2CF24" w14:textId="48017B35" w:rsidR="00E51AE0" w:rsidRDefault="00E51AE0" w:rsidP="00AC72E0"/>
    <w:p w14:paraId="7BE08601" w14:textId="6F81C7D3" w:rsidR="00E51AE0" w:rsidRDefault="00E51AE0" w:rsidP="00AC72E0"/>
    <w:p w14:paraId="60DBE668" w14:textId="6F230E40" w:rsidR="00E51AE0" w:rsidRDefault="00E51AE0" w:rsidP="00AC72E0"/>
    <w:p w14:paraId="2EE6B1B9" w14:textId="633CE570" w:rsidR="00E51AE0" w:rsidRDefault="00E51AE0" w:rsidP="00AC72E0"/>
    <w:p w14:paraId="323AF4B9" w14:textId="1ACB1A6D" w:rsidR="00E51AE0" w:rsidRDefault="00E51AE0" w:rsidP="00AC72E0"/>
    <w:p w14:paraId="7CC18A6E" w14:textId="5494FAAF" w:rsidR="00E51AE0" w:rsidRDefault="00E51AE0" w:rsidP="00E51AE0">
      <w:pPr>
        <w:pStyle w:val="Heading2"/>
      </w:pPr>
      <w:bookmarkStart w:id="13" w:name="_Toc102338743"/>
      <w:r>
        <w:lastRenderedPageBreak/>
        <w:t>Citations</w:t>
      </w:r>
      <w:bookmarkEnd w:id="13"/>
    </w:p>
    <w:p w14:paraId="7262009C" w14:textId="34BE563C" w:rsidR="00E51AE0" w:rsidRDefault="00E51AE0" w:rsidP="00E51AE0"/>
    <w:p w14:paraId="04FF157D" w14:textId="59102B8D" w:rsidR="00E51AE0" w:rsidRDefault="00E51AE0" w:rsidP="00E51AE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[1]"List of earthquakes in Japan - Wikipedia", </w:t>
      </w:r>
      <w:r>
        <w:rPr>
          <w:rFonts w:ascii="Open Sans" w:hAnsi="Open Sans" w:cs="Open Sans"/>
          <w:i/>
          <w:iCs/>
          <w:color w:val="000000"/>
          <w:sz w:val="20"/>
          <w:szCs w:val="20"/>
          <w:shd w:val="clear" w:color="auto" w:fill="FFFFFF"/>
        </w:rPr>
        <w:t>En.wikipedia.org</w:t>
      </w:r>
      <w:r>
        <w:rPr>
          <w:rFonts w:ascii="Open Sans" w:hAnsi="Open Sans" w:cs="Open Sans"/>
          <w:color w:val="000000"/>
          <w:sz w:val="20"/>
          <w:szCs w:val="20"/>
          <w:shd w:val="clear" w:color="auto" w:fill="FFFFFF"/>
        </w:rPr>
        <w:t>. [Online]. Available: https://en.wikipedia.org/wiki/List_of_earthquakes_in_Japan. [Accessed: 01- May- 2022].</w:t>
      </w:r>
    </w:p>
    <w:p w14:paraId="5C639484" w14:textId="0025AA13" w:rsidR="003376DA" w:rsidRDefault="003376DA" w:rsidP="00E51AE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[2]"What Is Ethical Hacking and How Does It Work? | Synopsys", </w:t>
      </w:r>
      <w:r>
        <w:rPr>
          <w:rFonts w:ascii="Open Sans" w:hAnsi="Open Sans" w:cs="Open Sans"/>
          <w:i/>
          <w:iCs/>
          <w:color w:val="000000"/>
          <w:sz w:val="20"/>
          <w:szCs w:val="20"/>
          <w:shd w:val="clear" w:color="auto" w:fill="FFFFFF"/>
        </w:rPr>
        <w:t>Synopsys.com</w:t>
      </w:r>
      <w:r>
        <w:rPr>
          <w:rFonts w:ascii="Open Sans" w:hAnsi="Open Sans" w:cs="Open Sans"/>
          <w:color w:val="000000"/>
          <w:sz w:val="20"/>
          <w:szCs w:val="20"/>
          <w:shd w:val="clear" w:color="auto" w:fill="FFFFFF"/>
        </w:rPr>
        <w:t>. [Online]. Available: https://www.synopsys.com/glossary/what-is-ethical-hacking.html#:~:text=Ethical%20hackers%20use%20their%20knowledge,identified%20vulnerabilities%20to%20the%20organization. [Accessed: 28- Apr- 2022].</w:t>
      </w:r>
    </w:p>
    <w:p w14:paraId="02471DC7" w14:textId="228EFB40" w:rsidR="003376DA" w:rsidRDefault="003376DA" w:rsidP="003376DA">
      <w:pPr>
        <w:rPr>
          <w:rFonts w:ascii="Open Sans" w:hAnsi="Open Sans" w:cs="Open Sans"/>
          <w:color w:val="000000"/>
          <w:sz w:val="20"/>
          <w:szCs w:val="20"/>
          <w:shd w:val="clear" w:color="auto" w:fill="FFFFFF"/>
        </w:rPr>
      </w:pPr>
      <w:r w:rsidRPr="003376DA">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3</w:t>
      </w:r>
      <w:r w:rsidRPr="003376DA">
        <w:rPr>
          <w:rFonts w:ascii="Open Sans" w:hAnsi="Open Sans" w:cs="Open Sans"/>
          <w:color w:val="000000"/>
          <w:sz w:val="20"/>
          <w:szCs w:val="20"/>
          <w:shd w:val="clear" w:color="auto" w:fill="FFFFFF"/>
        </w:rPr>
        <w:t>]Itgovernance.co.uk</w:t>
      </w:r>
      <w:proofErr w:type="gramEnd"/>
      <w:r w:rsidRPr="003376DA">
        <w:rPr>
          <w:rFonts w:ascii="Open Sans" w:hAnsi="Open Sans" w:cs="Open Sans"/>
          <w:color w:val="000000"/>
          <w:sz w:val="20"/>
          <w:szCs w:val="20"/>
          <w:shd w:val="clear" w:color="auto" w:fill="FFFFFF"/>
        </w:rPr>
        <w:t>. n.d. </w:t>
      </w:r>
      <w:r w:rsidRPr="003376DA">
        <w:rPr>
          <w:rFonts w:ascii="Open Sans" w:hAnsi="Open Sans" w:cs="Open Sans"/>
          <w:i/>
          <w:iCs/>
          <w:color w:val="000000"/>
          <w:sz w:val="20"/>
          <w:szCs w:val="20"/>
          <w:shd w:val="clear" w:color="auto" w:fill="FFFFFF"/>
        </w:rPr>
        <w:t xml:space="preserve">GDPR Penalties and Fines | What's the Maximum </w:t>
      </w:r>
      <w:proofErr w:type="gramStart"/>
      <w:r w:rsidRPr="003376DA">
        <w:rPr>
          <w:rFonts w:ascii="Open Sans" w:hAnsi="Open Sans" w:cs="Open Sans"/>
          <w:i/>
          <w:iCs/>
          <w:color w:val="000000"/>
          <w:sz w:val="20"/>
          <w:szCs w:val="20"/>
          <w:shd w:val="clear" w:color="auto" w:fill="FFFFFF"/>
        </w:rPr>
        <w:t>Fine?</w:t>
      </w:r>
      <w:r w:rsidRPr="003376DA">
        <w:rPr>
          <w:rFonts w:ascii="Open Sans" w:hAnsi="Open Sans" w:cs="Open Sans"/>
          <w:color w:val="000000"/>
          <w:sz w:val="20"/>
          <w:szCs w:val="20"/>
          <w:shd w:val="clear" w:color="auto" w:fill="FFFFFF"/>
        </w:rPr>
        <w:t>.</w:t>
      </w:r>
      <w:proofErr w:type="gramEnd"/>
      <w:r w:rsidRPr="003376DA">
        <w:rPr>
          <w:rFonts w:ascii="Open Sans" w:hAnsi="Open Sans" w:cs="Open Sans"/>
          <w:color w:val="000000"/>
          <w:sz w:val="20"/>
          <w:szCs w:val="20"/>
          <w:shd w:val="clear" w:color="auto" w:fill="FFFFFF"/>
        </w:rPr>
        <w:t xml:space="preserve"> [online] Available at: &lt;https://www.itgovernance.co.uk/dpa-and-gdpr-penalties#:~:text=The%20UK%20GDPR%20and%20DPA,whichever%20is%20greater%20%E2%80%93%20for%20infringements.&gt; [Accessed 26 April 2022].</w:t>
      </w:r>
    </w:p>
    <w:p w14:paraId="62498364" w14:textId="45ACCA88" w:rsidR="003376DA" w:rsidRDefault="003376DA" w:rsidP="003376DA">
      <w:r>
        <w:rPr>
          <w:rFonts w:ascii="Open Sans" w:hAnsi="Open Sans" w:cs="Open Sans"/>
          <w:color w:val="000000"/>
          <w:sz w:val="20"/>
          <w:szCs w:val="20"/>
          <w:shd w:val="clear" w:color="auto" w:fill="FFFFFF"/>
        </w:rPr>
        <w:t>[</w:t>
      </w:r>
      <w:proofErr w:type="gramStart"/>
      <w:r>
        <w:rPr>
          <w:rFonts w:ascii="Open Sans" w:hAnsi="Open Sans" w:cs="Open Sans"/>
          <w:color w:val="000000"/>
          <w:sz w:val="20"/>
          <w:szCs w:val="20"/>
          <w:shd w:val="clear" w:color="auto" w:fill="FFFFFF"/>
        </w:rPr>
        <w:t>4]T.</w:t>
      </w:r>
      <w:proofErr w:type="gramEnd"/>
      <w:r>
        <w:rPr>
          <w:rFonts w:ascii="Open Sans" w:hAnsi="Open Sans" w:cs="Open Sans"/>
          <w:color w:val="000000"/>
          <w:sz w:val="20"/>
          <w:szCs w:val="20"/>
          <w:shd w:val="clear" w:color="auto" w:fill="FFFFFF"/>
        </w:rPr>
        <w:t xml:space="preserve"> Adams, "What Is a Protection Mechanism? (with picture)", </w:t>
      </w:r>
      <w:proofErr w:type="spellStart"/>
      <w:r>
        <w:rPr>
          <w:rFonts w:ascii="Open Sans" w:hAnsi="Open Sans" w:cs="Open Sans"/>
          <w:i/>
          <w:iCs/>
          <w:color w:val="000000"/>
          <w:sz w:val="20"/>
          <w:szCs w:val="20"/>
          <w:shd w:val="clear" w:color="auto" w:fill="FFFFFF"/>
        </w:rPr>
        <w:t>EasyTechJunkie</w:t>
      </w:r>
      <w:proofErr w:type="spellEnd"/>
      <w:r>
        <w:rPr>
          <w:rFonts w:ascii="Open Sans" w:hAnsi="Open Sans" w:cs="Open Sans"/>
          <w:color w:val="000000"/>
          <w:sz w:val="20"/>
          <w:szCs w:val="20"/>
          <w:shd w:val="clear" w:color="auto" w:fill="FFFFFF"/>
        </w:rPr>
        <w:t>, 2022. [Online]. Available: https://www.easytechjunkie.com/what-is-a-protection-mechanism.htm. [Accessed: 25- Apr- 2022].</w:t>
      </w:r>
    </w:p>
    <w:p w14:paraId="3FFA5978" w14:textId="77777777" w:rsidR="003376DA" w:rsidRPr="00E51AE0" w:rsidRDefault="003376DA" w:rsidP="00E51AE0"/>
    <w:p w14:paraId="3ACB1B4F" w14:textId="77777777" w:rsidR="008E0921" w:rsidRDefault="00542FE1"/>
    <w:sectPr w:rsidR="008E0921" w:rsidSect="0040127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F5C13" w14:textId="77777777" w:rsidR="00000000" w:rsidRDefault="00542FE1">
      <w:pPr>
        <w:spacing w:after="0" w:line="240" w:lineRule="auto"/>
      </w:pPr>
      <w:r>
        <w:separator/>
      </w:r>
    </w:p>
  </w:endnote>
  <w:endnote w:type="continuationSeparator" w:id="0">
    <w:p w14:paraId="0FF20542" w14:textId="77777777" w:rsidR="00000000" w:rsidRDefault="0054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429151"/>
      <w:docPartObj>
        <w:docPartGallery w:val="Page Numbers (Bottom of Page)"/>
        <w:docPartUnique/>
      </w:docPartObj>
    </w:sdtPr>
    <w:sdtEndPr>
      <w:rPr>
        <w:noProof/>
      </w:rPr>
    </w:sdtEndPr>
    <w:sdtContent>
      <w:p w14:paraId="2ECD5D79" w14:textId="77777777" w:rsidR="00512BCB" w:rsidRDefault="00DC5F9A">
        <w:pPr>
          <w:pStyle w:val="Footer"/>
        </w:pPr>
        <w:r>
          <w:fldChar w:fldCharType="begin"/>
        </w:r>
        <w:r>
          <w:instrText xml:space="preserve"> PAGE   \* MERGEFORMAT </w:instrText>
        </w:r>
        <w:r>
          <w:fldChar w:fldCharType="separate"/>
        </w:r>
        <w:r>
          <w:rPr>
            <w:noProof/>
          </w:rPr>
          <w:t>2</w:t>
        </w:r>
        <w:r>
          <w:rPr>
            <w:noProof/>
          </w:rPr>
          <w:fldChar w:fldCharType="end"/>
        </w:r>
      </w:p>
    </w:sdtContent>
  </w:sdt>
  <w:p w14:paraId="1787C1A7" w14:textId="77777777" w:rsidR="00512BCB" w:rsidRDefault="0054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B9F02" w14:textId="77777777" w:rsidR="00000000" w:rsidRDefault="00542FE1">
      <w:pPr>
        <w:spacing w:after="0" w:line="240" w:lineRule="auto"/>
      </w:pPr>
      <w:r>
        <w:separator/>
      </w:r>
    </w:p>
  </w:footnote>
  <w:footnote w:type="continuationSeparator" w:id="0">
    <w:p w14:paraId="355E9921" w14:textId="77777777" w:rsidR="00000000" w:rsidRDefault="0054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904C5"/>
    <w:multiLevelType w:val="hybridMultilevel"/>
    <w:tmpl w:val="A4306F4A"/>
    <w:lvl w:ilvl="0" w:tplc="AA086F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E0"/>
    <w:rsid w:val="001716D8"/>
    <w:rsid w:val="003376DA"/>
    <w:rsid w:val="00542FE1"/>
    <w:rsid w:val="008837AE"/>
    <w:rsid w:val="00AC72E0"/>
    <w:rsid w:val="00DC5F9A"/>
    <w:rsid w:val="00E2376A"/>
    <w:rsid w:val="00E51AE0"/>
    <w:rsid w:val="00F60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7210"/>
  <w15:chartTrackingRefBased/>
  <w15:docId w15:val="{6F752F14-4BB8-4E6A-B82A-A4E8A02CD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2E0"/>
  </w:style>
  <w:style w:type="paragraph" w:styleId="Heading1">
    <w:name w:val="heading 1"/>
    <w:basedOn w:val="Normal"/>
    <w:next w:val="Normal"/>
    <w:link w:val="Heading1Char"/>
    <w:uiPriority w:val="9"/>
    <w:qFormat/>
    <w:rsid w:val="00AC72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2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72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72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72E0"/>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AC7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2E0"/>
  </w:style>
  <w:style w:type="paragraph" w:styleId="ListParagraph">
    <w:name w:val="List Paragraph"/>
    <w:basedOn w:val="Normal"/>
    <w:uiPriority w:val="34"/>
    <w:qFormat/>
    <w:rsid w:val="003376DA"/>
    <w:pPr>
      <w:ind w:left="720"/>
      <w:contextualSpacing/>
    </w:pPr>
  </w:style>
  <w:style w:type="paragraph" w:styleId="NoSpacing">
    <w:name w:val="No Spacing"/>
    <w:link w:val="NoSpacingChar"/>
    <w:uiPriority w:val="1"/>
    <w:qFormat/>
    <w:rsid w:val="001716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16D8"/>
    <w:rPr>
      <w:rFonts w:eastAsiaTheme="minorEastAsia"/>
      <w:lang w:val="en-US"/>
    </w:rPr>
  </w:style>
  <w:style w:type="paragraph" w:styleId="TOCHeading">
    <w:name w:val="TOC Heading"/>
    <w:basedOn w:val="Heading1"/>
    <w:next w:val="Normal"/>
    <w:uiPriority w:val="39"/>
    <w:unhideWhenUsed/>
    <w:qFormat/>
    <w:rsid w:val="001716D8"/>
    <w:pPr>
      <w:outlineLvl w:val="9"/>
    </w:pPr>
    <w:rPr>
      <w:lang w:val="en-US"/>
    </w:rPr>
  </w:style>
  <w:style w:type="paragraph" w:styleId="TOC1">
    <w:name w:val="toc 1"/>
    <w:basedOn w:val="Normal"/>
    <w:next w:val="Normal"/>
    <w:autoRedefine/>
    <w:uiPriority w:val="39"/>
    <w:unhideWhenUsed/>
    <w:rsid w:val="001716D8"/>
    <w:pPr>
      <w:spacing w:after="100"/>
    </w:pPr>
  </w:style>
  <w:style w:type="paragraph" w:styleId="TOC2">
    <w:name w:val="toc 2"/>
    <w:basedOn w:val="Normal"/>
    <w:next w:val="Normal"/>
    <w:autoRedefine/>
    <w:uiPriority w:val="39"/>
    <w:unhideWhenUsed/>
    <w:rsid w:val="001716D8"/>
    <w:pPr>
      <w:spacing w:after="100"/>
      <w:ind w:left="220"/>
    </w:pPr>
  </w:style>
  <w:style w:type="paragraph" w:styleId="TOC3">
    <w:name w:val="toc 3"/>
    <w:basedOn w:val="Normal"/>
    <w:next w:val="Normal"/>
    <w:autoRedefine/>
    <w:uiPriority w:val="39"/>
    <w:unhideWhenUsed/>
    <w:rsid w:val="001716D8"/>
    <w:pPr>
      <w:spacing w:after="100"/>
      <w:ind w:left="440"/>
    </w:pPr>
  </w:style>
  <w:style w:type="character" w:styleId="Hyperlink">
    <w:name w:val="Hyperlink"/>
    <w:basedOn w:val="DefaultParagraphFont"/>
    <w:uiPriority w:val="99"/>
    <w:unhideWhenUsed/>
    <w:rsid w:val="001716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2D4D4E8154432E9947917FED0D3E9E"/>
        <w:category>
          <w:name w:val="General"/>
          <w:gallery w:val="placeholder"/>
        </w:category>
        <w:types>
          <w:type w:val="bbPlcHdr"/>
        </w:types>
        <w:behaviors>
          <w:behavior w:val="content"/>
        </w:behaviors>
        <w:guid w:val="{D022CDBD-8DD1-4367-ADE8-70FEBF92F48F}"/>
      </w:docPartPr>
      <w:docPartBody>
        <w:p w:rsidR="004B5D77" w:rsidRDefault="00CF4E3E" w:rsidP="00CF4E3E">
          <w:pPr>
            <w:pStyle w:val="E12D4D4E8154432E9947917FED0D3E9E"/>
          </w:pPr>
          <w:r>
            <w:rPr>
              <w:rFonts w:asciiTheme="majorHAnsi" w:eastAsiaTheme="majorEastAsia" w:hAnsiTheme="majorHAnsi" w:cstheme="majorBidi"/>
              <w:caps/>
              <w:color w:val="4472C4" w:themeColor="accent1"/>
              <w:sz w:val="80"/>
              <w:szCs w:val="80"/>
            </w:rPr>
            <w:t>[Document title]</w:t>
          </w:r>
        </w:p>
      </w:docPartBody>
    </w:docPart>
    <w:docPart>
      <w:docPartPr>
        <w:name w:val="C15B958F497847DFB3A29554584915AD"/>
        <w:category>
          <w:name w:val="General"/>
          <w:gallery w:val="placeholder"/>
        </w:category>
        <w:types>
          <w:type w:val="bbPlcHdr"/>
        </w:types>
        <w:behaviors>
          <w:behavior w:val="content"/>
        </w:behaviors>
        <w:guid w:val="{D219E6BE-2D51-462B-8017-40ABD3949672}"/>
      </w:docPartPr>
      <w:docPartBody>
        <w:p w:rsidR="004B5D77" w:rsidRDefault="00CF4E3E" w:rsidP="00CF4E3E">
          <w:pPr>
            <w:pStyle w:val="C15B958F497847DFB3A29554584915A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3E"/>
    <w:rsid w:val="004B5D77"/>
    <w:rsid w:val="00971378"/>
    <w:rsid w:val="00CF4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2D4D4E8154432E9947917FED0D3E9E">
    <w:name w:val="E12D4D4E8154432E9947917FED0D3E9E"/>
    <w:rsid w:val="00CF4E3E"/>
  </w:style>
  <w:style w:type="paragraph" w:customStyle="1" w:styleId="C15B958F497847DFB3A29554584915AD">
    <w:name w:val="C15B958F497847DFB3A29554584915AD"/>
    <w:rsid w:val="00CF4E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FD7B6D5-E413-464A-8C9A-6F4A158EF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Flowtech information security unit</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Flowtech information security unit</dc:title>
  <dc:subject>Jake Wears</dc:subject>
  <dc:creator>Jake Wears</dc:creator>
  <cp:keywords/>
  <dc:description/>
  <cp:lastModifiedBy>Ian Lewis</cp:lastModifiedBy>
  <cp:revision>3</cp:revision>
  <dcterms:created xsi:type="dcterms:W3CDTF">2022-05-01T21:20:00Z</dcterms:created>
  <dcterms:modified xsi:type="dcterms:W3CDTF">2022-05-31T11:07:00Z</dcterms:modified>
</cp:coreProperties>
</file>