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4BC319" w14:textId="77777777" w:rsidR="00C85395" w:rsidRPr="00791F68" w:rsidRDefault="00C85395" w:rsidP="00C85395">
      <w:pPr>
        <w:spacing w:after="100" w:afterAutospacing="1" w:line="240" w:lineRule="auto"/>
        <w:outlineLvl w:val="1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Ref</w:t>
      </w:r>
      <w:bookmarkStart w:id="0" w:name="_GoBack"/>
      <w:bookmarkEnd w:id="0"/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erences</w:t>
      </w:r>
    </w:p>
    <w:p w14:paraId="20884B35" w14:textId="73A89881" w:rsidR="00C85395" w:rsidRPr="00791F68" w:rsidRDefault="00C85395" w:rsidP="00C85395">
      <w:pPr>
        <w:spacing w:after="180" w:line="240" w:lineRule="auto"/>
        <w:ind w:left="450" w:hanging="45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BBC News. (2017). </w:t>
      </w:r>
      <w:r w:rsidRPr="00791F6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Poverty 'threat' to children's health</w:t>
      </w: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https://www.bbc.co.uk/news/uk-wales-38754477 [Accessed</w:t>
      </w:r>
      <w:r w:rsidR="003310C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:</w:t>
      </w: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11 Jul</w:t>
      </w:r>
      <w:r w:rsidR="003310C0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y</w:t>
      </w: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2018].</w:t>
      </w:r>
    </w:p>
    <w:p w14:paraId="27BA01C7" w14:textId="77777777" w:rsidR="00C85395" w:rsidRPr="00791F68" w:rsidRDefault="00C85395" w:rsidP="00C85395">
      <w:pPr>
        <w:spacing w:after="180" w:line="240" w:lineRule="auto"/>
        <w:ind w:left="450" w:hanging="45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proofErr w:type="spellStart"/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Centers</w:t>
      </w:r>
      <w:proofErr w:type="spellEnd"/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for Disease Control and Prevention. (2016). </w:t>
      </w:r>
      <w:r w:rsidRPr="00791F6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Causes and Consequences of Childhood Obesity</w:t>
      </w: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https://www.cdc.gov/obesity/childhood/causes.html [Accessed 9 Jul. 2018].</w:t>
      </w:r>
    </w:p>
    <w:p w14:paraId="25E2FABF" w14:textId="77777777" w:rsidR="00C85395" w:rsidRPr="00791F68" w:rsidRDefault="00C85395" w:rsidP="00C85395">
      <w:pPr>
        <w:spacing w:after="180" w:line="240" w:lineRule="auto"/>
        <w:ind w:left="450" w:hanging="45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Childrenssociety.org.uk. (2018). </w:t>
      </w:r>
      <w:r w:rsidRPr="00791F6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Good Childhood Report 2017 Summary for Wales</w:t>
      </w: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https://www.childrenssociety.org.uk/sites/default/files/the-good-childhood-report-2017_summary-for-wales.pdf [Accessed 4 Jul. 2018].</w:t>
      </w:r>
    </w:p>
    <w:p w14:paraId="0FBA47DB" w14:textId="21AC9AE7" w:rsidR="00C85395" w:rsidRPr="00791F68" w:rsidRDefault="00C85395" w:rsidP="00C85395">
      <w:pPr>
        <w:spacing w:after="180" w:line="240" w:lineRule="auto"/>
        <w:ind w:left="450" w:hanging="45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Designedtosmile.org. (2018). </w:t>
      </w:r>
      <w:r w:rsidRPr="00791F6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Information for professionals – Designed to Smile</w:t>
      </w: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http://www.designedtosmile.org/info-pro/ [Accessed 7 Jul. 2018].</w:t>
      </w:r>
    </w:p>
    <w:p w14:paraId="46C29D44" w14:textId="77777777" w:rsidR="00513D73" w:rsidRPr="00791F68" w:rsidRDefault="00513D73" w:rsidP="00513D73">
      <w:pPr>
        <w:spacing w:after="180" w:line="240" w:lineRule="auto"/>
        <w:ind w:left="450" w:hanging="45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NHS (2018). </w:t>
      </w:r>
      <w:r w:rsidRPr="00791F6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Lifestyle and health Wales and its health boards</w:t>
      </w: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http://www2.nphs.wales.nhs.uk:8080/PubHObservatoryProjDocs.nsf/public/A1E8A36C3D05AB5C802576F5005054EB/$file/Lifestyle_Wales_Final_E.pdf [Accessed 7 Jul. 2018].</w:t>
      </w:r>
    </w:p>
    <w:p w14:paraId="7863678F" w14:textId="77777777" w:rsidR="00C85395" w:rsidRPr="00791F68" w:rsidRDefault="00C85395" w:rsidP="00C85395">
      <w:pPr>
        <w:spacing w:after="180" w:line="240" w:lineRule="auto"/>
        <w:ind w:left="450" w:hanging="45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NHS Digital. (2013). </w:t>
      </w:r>
      <w:r w:rsidRPr="00791F6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National Child Measurement Programme - NHS Digital</w:t>
      </w: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https://digital.nhs.uk/services/national-child-measurement-programme/ [Accessed 8 Jul. 2018].</w:t>
      </w:r>
    </w:p>
    <w:p w14:paraId="1888D256" w14:textId="77777777" w:rsidR="00C85395" w:rsidRPr="00791F68" w:rsidRDefault="00C85395" w:rsidP="00C85395">
      <w:pPr>
        <w:spacing w:after="180" w:line="240" w:lineRule="auto"/>
        <w:ind w:left="450" w:hanging="45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Nhs.uk. (2018). </w:t>
      </w:r>
      <w:r w:rsidRPr="00791F6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Child health - Health tools - NHS Choices</w:t>
      </w: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https://www.nhs.uk/Tools/Pages/Healthychild.aspx [Accessed 7 Jul. 2018].</w:t>
      </w:r>
    </w:p>
    <w:p w14:paraId="53F9EA9C" w14:textId="77777777" w:rsidR="00C85395" w:rsidRPr="00791F68" w:rsidRDefault="00C85395" w:rsidP="00C85395">
      <w:pPr>
        <w:spacing w:after="180" w:line="240" w:lineRule="auto"/>
        <w:ind w:left="450" w:hanging="45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Nhs.uk. (2018). </w:t>
      </w:r>
      <w:r w:rsidRPr="00791F6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How does sugar in our diet affect our health? - NHS.UK</w:t>
      </w: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https://www.nhs.uk/live-well/eat-well/how-does-sugar-in-our-diet-affect-our-health/ [Accessed 10 Jul. 2018].</w:t>
      </w:r>
    </w:p>
    <w:p w14:paraId="35AA3372" w14:textId="77777777" w:rsidR="00C85395" w:rsidRPr="00791F68" w:rsidRDefault="00C85395" w:rsidP="00C85395">
      <w:pPr>
        <w:spacing w:after="180" w:line="240" w:lineRule="auto"/>
        <w:ind w:left="450" w:hanging="45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Nhs.uk. (2018). </w:t>
      </w:r>
      <w:r w:rsidRPr="00791F6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Salt: the facts - NHS.UK</w:t>
      </w: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https://www.nhs.uk/live-well/eat-well/salt-nutrition/ [Accessed 10 Jul. 2018].</w:t>
      </w:r>
    </w:p>
    <w:p w14:paraId="5D846EE9" w14:textId="77777777" w:rsidR="00C85395" w:rsidRPr="00791F68" w:rsidRDefault="00C85395" w:rsidP="00C85395">
      <w:pPr>
        <w:spacing w:after="180" w:line="240" w:lineRule="auto"/>
        <w:ind w:left="450" w:hanging="45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Nutrition.org.uk. (2018). </w:t>
      </w:r>
      <w:r w:rsidRPr="00791F6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Starchy foods (carbs) - British Nutrition Foundation</w:t>
      </w: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https://www.nutrition.org.uk/healthyliving/basics/carbs.html [Accessed 9 Jul. 2018].</w:t>
      </w:r>
    </w:p>
    <w:p w14:paraId="3C9FB9F6" w14:textId="77777777" w:rsidR="00C85395" w:rsidRPr="00791F68" w:rsidRDefault="00C85395" w:rsidP="00C85395">
      <w:pPr>
        <w:spacing w:after="180" w:line="240" w:lineRule="auto"/>
        <w:ind w:left="450" w:hanging="45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Oxford Dictionaries | English. (2018). </w:t>
      </w:r>
      <w:r w:rsidRPr="00791F6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well-being | Definition of well-being in English by Oxford Dictionaries</w:t>
      </w: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https://en.oxforddictionaries.com/definition/well-being [Accessed 6 Jul. 2018].</w:t>
      </w:r>
    </w:p>
    <w:p w14:paraId="56ADD99F" w14:textId="77777777" w:rsidR="00C85395" w:rsidRPr="00791F68" w:rsidRDefault="00C85395" w:rsidP="00C85395">
      <w:pPr>
        <w:spacing w:after="180" w:line="240" w:lineRule="auto"/>
        <w:ind w:left="450" w:hanging="45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proofErr w:type="spellStart"/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Stanner</w:t>
      </w:r>
      <w:proofErr w:type="spellEnd"/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S. (2014). </w:t>
      </w:r>
      <w:r w:rsidRPr="00791F6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5532-a-day</w:t>
      </w: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Nutrition.org.uk. Available at: https://www.nutrition.org.uk/attachments/article/734/BNF%20Toddler%20Eatwell%20Leaflet_OL.pdf [Accessed 11 Jul. 2018].</w:t>
      </w:r>
    </w:p>
    <w:p w14:paraId="66829EFF" w14:textId="77777777" w:rsidR="00C85395" w:rsidRPr="00791F68" w:rsidRDefault="00C85395" w:rsidP="00C85395">
      <w:pPr>
        <w:spacing w:after="180" w:line="240" w:lineRule="auto"/>
        <w:ind w:left="450" w:hanging="45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Children's Society. (2018). </w:t>
      </w:r>
      <w:r w:rsidRPr="00791F6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The Good Childhood Report 2017</w:t>
      </w: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https://www.childrenssociety.org.uk/the-good-childhood-report [Accessed 6 Jul. 2018].</w:t>
      </w:r>
    </w:p>
    <w:p w14:paraId="3C1A8E9A" w14:textId="77777777" w:rsidR="00C85395" w:rsidRPr="00791F68" w:rsidRDefault="00C85395" w:rsidP="00C85395">
      <w:pPr>
        <w:spacing w:after="180" w:line="240" w:lineRule="auto"/>
        <w:ind w:left="450" w:hanging="45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Wales.nhs.uk. (2018). </w:t>
      </w:r>
      <w:r w:rsidRPr="00791F6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Health in Wales | Lifestyles</w:t>
      </w: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http://www.wales.nhs.uk/healthtopics/lifestyles [Accessed 7 Jul. 2018].</w:t>
      </w:r>
    </w:p>
    <w:p w14:paraId="61DD8E59" w14:textId="77777777" w:rsidR="00C85395" w:rsidRPr="00791F68" w:rsidRDefault="00C85395" w:rsidP="00C85395">
      <w:pPr>
        <w:spacing w:after="180" w:line="240" w:lineRule="auto"/>
        <w:ind w:left="450" w:hanging="45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Wales.nhs.uk. (2018). </w:t>
      </w:r>
      <w:r w:rsidRPr="00791F6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Health in Wales | Lifestyles</w:t>
      </w:r>
      <w:r w:rsidRPr="00791F6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http://www.wales.nhs.uk/healthtopics/lifestyles [Accessed 7 Jul. 2018].</w:t>
      </w:r>
    </w:p>
    <w:p w14:paraId="33CBBD46" w14:textId="77777777" w:rsidR="00974FD8" w:rsidRPr="00791F68" w:rsidRDefault="00974FD8">
      <w:pPr>
        <w:rPr>
          <w:rFonts w:ascii="Arial" w:hAnsi="Arial" w:cs="Arial"/>
          <w:sz w:val="24"/>
          <w:szCs w:val="24"/>
          <w:lang w:val="cy-GB"/>
        </w:rPr>
      </w:pPr>
    </w:p>
    <w:sectPr w:rsidR="00974FD8" w:rsidRPr="00791F68" w:rsidSect="009C5FF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6C3938" w14:textId="77777777" w:rsidR="00414440" w:rsidRDefault="00414440" w:rsidP="00410EEA">
      <w:pPr>
        <w:spacing w:after="0" w:line="240" w:lineRule="auto"/>
      </w:pPr>
      <w:r>
        <w:separator/>
      </w:r>
    </w:p>
  </w:endnote>
  <w:endnote w:type="continuationSeparator" w:id="0">
    <w:p w14:paraId="1A058932" w14:textId="77777777" w:rsidR="00414440" w:rsidRDefault="00414440" w:rsidP="00410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A4B0A4" w14:textId="77777777" w:rsidR="00414440" w:rsidRDefault="00414440" w:rsidP="00410EEA">
      <w:pPr>
        <w:spacing w:after="0" w:line="240" w:lineRule="auto"/>
      </w:pPr>
      <w:r>
        <w:separator/>
      </w:r>
    </w:p>
  </w:footnote>
  <w:footnote w:type="continuationSeparator" w:id="0">
    <w:p w14:paraId="2DF47F2A" w14:textId="77777777" w:rsidR="00414440" w:rsidRDefault="00414440" w:rsidP="00410E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C8185" w14:textId="2A770488" w:rsidR="00410EEA" w:rsidRPr="00410EEA" w:rsidRDefault="00410EEA">
    <w:pPr>
      <w:pStyle w:val="Header"/>
      <w:rPr>
        <w:lang w:val="cy-GB"/>
      </w:rPr>
    </w:pPr>
    <w:r>
      <w:rPr>
        <w:lang w:val="cy-GB"/>
      </w:rPr>
      <w:t>1602536     Angharad Cove-Davies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1F1"/>
    <w:rsid w:val="003310C0"/>
    <w:rsid w:val="00410EEA"/>
    <w:rsid w:val="00414440"/>
    <w:rsid w:val="00513D73"/>
    <w:rsid w:val="00791F68"/>
    <w:rsid w:val="008E22E3"/>
    <w:rsid w:val="009671F1"/>
    <w:rsid w:val="00974FD8"/>
    <w:rsid w:val="009C5FF6"/>
    <w:rsid w:val="00C85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2CA5E"/>
  <w15:chartTrackingRefBased/>
  <w15:docId w15:val="{353F07DC-C37E-4033-89E0-DFB6C1EB9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853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8539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85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10E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0EEA"/>
  </w:style>
  <w:style w:type="paragraph" w:styleId="Footer">
    <w:name w:val="footer"/>
    <w:basedOn w:val="Normal"/>
    <w:link w:val="FooterChar"/>
    <w:uiPriority w:val="99"/>
    <w:unhideWhenUsed/>
    <w:rsid w:val="00410E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E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05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94104-620A-45C7-BE1D-A3DAB61C9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2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cove-davies</dc:creator>
  <cp:keywords/>
  <dc:description/>
  <cp:lastModifiedBy>angharad cove-davies</cp:lastModifiedBy>
  <cp:revision>2</cp:revision>
  <dcterms:created xsi:type="dcterms:W3CDTF">2018-07-11T12:59:00Z</dcterms:created>
  <dcterms:modified xsi:type="dcterms:W3CDTF">2018-07-11T21:34:00Z</dcterms:modified>
</cp:coreProperties>
</file>