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6EDD94" w14:textId="03485AC1" w:rsidR="00FD7CCC" w:rsidRPr="004E013E" w:rsidRDefault="00FD7CCC" w:rsidP="009B4FE9">
      <w:pPr>
        <w:spacing w:before="240"/>
        <w:rPr>
          <w:rFonts w:ascii="Times New Roman" w:hAnsi="Times New Roman"/>
          <w:sz w:val="24"/>
          <w:szCs w:val="24"/>
        </w:rPr>
      </w:pPr>
    </w:p>
    <w:p w14:paraId="09CE4B4C" w14:textId="4A2B6A65" w:rsidR="00FD7CCC" w:rsidRPr="004E013E" w:rsidRDefault="00FD7CCC" w:rsidP="009B4FE9">
      <w:pPr>
        <w:spacing w:before="240"/>
        <w:rPr>
          <w:rFonts w:ascii="Times New Roman" w:hAnsi="Times New Roman"/>
          <w:sz w:val="24"/>
          <w:szCs w:val="24"/>
        </w:rPr>
      </w:pPr>
    </w:p>
    <w:p w14:paraId="36E49F9A" w14:textId="77777777" w:rsidR="001541A2" w:rsidRPr="004E013E" w:rsidRDefault="001541A2" w:rsidP="009B4FE9">
      <w:pPr>
        <w:spacing w:before="240"/>
        <w:rPr>
          <w:rFonts w:ascii="Times New Roman" w:hAnsi="Times New Roman"/>
          <w:sz w:val="24"/>
          <w:szCs w:val="24"/>
        </w:rPr>
      </w:pPr>
    </w:p>
    <w:p w14:paraId="38E03D99" w14:textId="3B13E10D" w:rsidR="001B27DE" w:rsidRPr="004E013E" w:rsidRDefault="0033737C" w:rsidP="001B27DE">
      <w:pPr>
        <w:autoSpaceDE w:val="0"/>
        <w:autoSpaceDN w:val="0"/>
        <w:adjustRightInd w:val="0"/>
        <w:rPr>
          <w:rFonts w:ascii="Times New Roman" w:hAnsi="Times New Roman"/>
          <w:sz w:val="24"/>
          <w:szCs w:val="24"/>
        </w:rPr>
      </w:pPr>
      <w:r w:rsidRPr="004E013E">
        <w:rPr>
          <w:rFonts w:ascii="Times New Roman" w:hAnsi="Times New Roman"/>
          <w:sz w:val="24"/>
          <w:szCs w:val="24"/>
        </w:rPr>
        <w:t>INNOVATION IN FAMILY FIRMS. ROLE OF THE SUCCESSOR</w:t>
      </w:r>
    </w:p>
    <w:p w14:paraId="2FAC4A8D" w14:textId="7738569C" w:rsidR="00474F90" w:rsidRPr="004E013E" w:rsidRDefault="0082521E" w:rsidP="009B4FE9">
      <w:pPr>
        <w:spacing w:before="240"/>
        <w:rPr>
          <w:rFonts w:ascii="Times New Roman" w:hAnsi="Times New Roman"/>
          <w:sz w:val="24"/>
          <w:szCs w:val="24"/>
        </w:rPr>
      </w:pPr>
      <w:r w:rsidRPr="004E013E">
        <w:rPr>
          <w:rFonts w:ascii="Times New Roman" w:hAnsi="Times New Roman"/>
          <w:sz w:val="24"/>
          <w:szCs w:val="24"/>
        </w:rPr>
        <w:t xml:space="preserve">MBA </w:t>
      </w:r>
      <w:r w:rsidR="00F81F47" w:rsidRPr="004E013E">
        <w:rPr>
          <w:rFonts w:ascii="Times New Roman" w:hAnsi="Times New Roman"/>
          <w:sz w:val="24"/>
          <w:szCs w:val="24"/>
        </w:rPr>
        <w:t>T</w:t>
      </w:r>
      <w:r w:rsidR="0033737C">
        <w:rPr>
          <w:rFonts w:ascii="Times New Roman" w:hAnsi="Times New Roman"/>
          <w:sz w:val="24"/>
          <w:szCs w:val="24"/>
        </w:rPr>
        <w:t>hesis</w:t>
      </w:r>
    </w:p>
    <w:p w14:paraId="7FB4C335" w14:textId="7D79BC51" w:rsidR="00474F90" w:rsidRPr="004E013E" w:rsidRDefault="00641F24" w:rsidP="009B4FE9">
      <w:pPr>
        <w:spacing w:before="240"/>
        <w:rPr>
          <w:rFonts w:ascii="Times New Roman" w:hAnsi="Times New Roman"/>
          <w:sz w:val="24"/>
          <w:szCs w:val="24"/>
        </w:rPr>
      </w:pPr>
      <w:r w:rsidRPr="004E013E">
        <w:rPr>
          <w:rFonts w:ascii="Times New Roman" w:hAnsi="Times New Roman"/>
          <w:sz w:val="24"/>
          <w:szCs w:val="24"/>
        </w:rPr>
        <w:t>Proposal</w:t>
      </w:r>
    </w:p>
    <w:p w14:paraId="54B1CD1A" w14:textId="223F87E9" w:rsidR="00474F90" w:rsidRPr="004E013E" w:rsidRDefault="00474F90" w:rsidP="009B4FE9">
      <w:pPr>
        <w:spacing w:before="240"/>
        <w:rPr>
          <w:rFonts w:ascii="Times New Roman" w:eastAsia="Times New Roman" w:hAnsi="Times New Roman"/>
          <w:sz w:val="24"/>
          <w:szCs w:val="24"/>
          <w:lang w:eastAsia="en-GB"/>
        </w:rPr>
      </w:pPr>
    </w:p>
    <w:p w14:paraId="7A4DAEBD" w14:textId="1135723D" w:rsidR="009D35B9" w:rsidRPr="004E013E" w:rsidRDefault="009D35B9" w:rsidP="009B4FE9">
      <w:pPr>
        <w:spacing w:before="240"/>
        <w:rPr>
          <w:rFonts w:ascii="Times New Roman" w:eastAsia="Times New Roman" w:hAnsi="Times New Roman"/>
          <w:sz w:val="24"/>
          <w:szCs w:val="24"/>
          <w:lang w:eastAsia="en-GB"/>
        </w:rPr>
      </w:pPr>
    </w:p>
    <w:p w14:paraId="4A6C3F17" w14:textId="77777777" w:rsidR="009D35B9" w:rsidRPr="004E013E" w:rsidRDefault="009D35B9" w:rsidP="009B4FE9">
      <w:pPr>
        <w:spacing w:before="240"/>
        <w:rPr>
          <w:rFonts w:ascii="Times New Roman" w:eastAsia="Times New Roman" w:hAnsi="Times New Roman"/>
          <w:sz w:val="24"/>
          <w:szCs w:val="24"/>
          <w:lang w:eastAsia="en-GB"/>
        </w:rPr>
      </w:pPr>
    </w:p>
    <w:p w14:paraId="44163A3C" w14:textId="77777777" w:rsidR="00474F90" w:rsidRPr="004E013E" w:rsidRDefault="00474F90" w:rsidP="009B4FE9">
      <w:pPr>
        <w:spacing w:before="240"/>
        <w:rPr>
          <w:rFonts w:ascii="Times New Roman" w:eastAsia="Times New Roman" w:hAnsi="Times New Roman"/>
          <w:sz w:val="24"/>
          <w:szCs w:val="24"/>
          <w:lang w:eastAsia="en-GB"/>
        </w:rPr>
      </w:pPr>
    </w:p>
    <w:p w14:paraId="23C4D6D5" w14:textId="77777777" w:rsidR="00474F90" w:rsidRPr="004E013E" w:rsidRDefault="00474F90" w:rsidP="009B4FE9">
      <w:pPr>
        <w:spacing w:before="240"/>
        <w:rPr>
          <w:rFonts w:ascii="Times New Roman" w:eastAsia="Times New Roman" w:hAnsi="Times New Roman"/>
          <w:sz w:val="24"/>
          <w:szCs w:val="24"/>
          <w:lang w:eastAsia="en-GB"/>
        </w:rPr>
      </w:pPr>
    </w:p>
    <w:p w14:paraId="51726459" w14:textId="77777777" w:rsidR="00474F90" w:rsidRPr="004E013E" w:rsidRDefault="00474F90" w:rsidP="009B4FE9">
      <w:pPr>
        <w:spacing w:before="240"/>
        <w:rPr>
          <w:rFonts w:ascii="Times New Roman" w:eastAsia="Times New Roman" w:hAnsi="Times New Roman"/>
          <w:sz w:val="24"/>
          <w:szCs w:val="24"/>
          <w:lang w:eastAsia="en-GB"/>
        </w:rPr>
      </w:pPr>
    </w:p>
    <w:p w14:paraId="2C80824D" w14:textId="77777777" w:rsidR="00474F90" w:rsidRPr="004E013E" w:rsidRDefault="00474F90" w:rsidP="009B4FE9">
      <w:pPr>
        <w:spacing w:before="240"/>
        <w:rPr>
          <w:rFonts w:ascii="Times New Roman" w:eastAsia="Times New Roman" w:hAnsi="Times New Roman"/>
          <w:sz w:val="24"/>
          <w:szCs w:val="24"/>
          <w:lang w:eastAsia="en-GB"/>
        </w:rPr>
      </w:pPr>
    </w:p>
    <w:p w14:paraId="591380E3" w14:textId="77777777" w:rsidR="00474F90" w:rsidRPr="004E013E" w:rsidRDefault="00474F90" w:rsidP="009B4FE9">
      <w:pPr>
        <w:spacing w:before="240"/>
        <w:rPr>
          <w:rFonts w:ascii="Times New Roman" w:eastAsia="Times New Roman" w:hAnsi="Times New Roman"/>
          <w:sz w:val="24"/>
          <w:szCs w:val="24"/>
          <w:lang w:eastAsia="en-GB"/>
        </w:rPr>
      </w:pPr>
    </w:p>
    <w:p w14:paraId="5C447827" w14:textId="77777777" w:rsidR="00474F90" w:rsidRPr="004E013E" w:rsidRDefault="00474F90" w:rsidP="009B4FE9">
      <w:pPr>
        <w:spacing w:before="240"/>
        <w:rPr>
          <w:rFonts w:ascii="Times New Roman" w:eastAsia="Times New Roman" w:hAnsi="Times New Roman"/>
          <w:sz w:val="24"/>
          <w:szCs w:val="24"/>
          <w:lang w:eastAsia="en-GB"/>
        </w:rPr>
      </w:pPr>
    </w:p>
    <w:p w14:paraId="49C25B64" w14:textId="77777777" w:rsidR="00474F90" w:rsidRPr="004E013E" w:rsidRDefault="00474F90" w:rsidP="009B4FE9">
      <w:pPr>
        <w:spacing w:before="240"/>
        <w:rPr>
          <w:rFonts w:ascii="Times New Roman" w:eastAsia="Times New Roman" w:hAnsi="Times New Roman"/>
          <w:sz w:val="24"/>
          <w:szCs w:val="24"/>
          <w:lang w:eastAsia="en-GB"/>
        </w:rPr>
      </w:pPr>
    </w:p>
    <w:p w14:paraId="4038E265" w14:textId="77777777" w:rsidR="00474F90" w:rsidRPr="004E013E" w:rsidRDefault="00474F90" w:rsidP="009B4FE9">
      <w:pPr>
        <w:spacing w:before="240"/>
        <w:rPr>
          <w:rFonts w:ascii="Times New Roman" w:eastAsia="Times New Roman" w:hAnsi="Times New Roman"/>
          <w:sz w:val="24"/>
          <w:szCs w:val="24"/>
          <w:lang w:eastAsia="en-GB"/>
        </w:rPr>
      </w:pPr>
    </w:p>
    <w:p w14:paraId="2598ECAF" w14:textId="77777777" w:rsidR="00474F90" w:rsidRPr="004E013E" w:rsidRDefault="00474F90" w:rsidP="009B4FE9">
      <w:pPr>
        <w:spacing w:before="240"/>
        <w:rPr>
          <w:rFonts w:ascii="Times New Roman" w:eastAsia="Times New Roman" w:hAnsi="Times New Roman"/>
          <w:sz w:val="24"/>
          <w:szCs w:val="24"/>
          <w:lang w:eastAsia="en-GB"/>
        </w:rPr>
      </w:pPr>
      <w:r w:rsidRPr="004E013E">
        <w:rPr>
          <w:rFonts w:ascii="Times New Roman" w:eastAsia="Times New Roman" w:hAnsi="Times New Roman"/>
          <w:sz w:val="24"/>
          <w:szCs w:val="24"/>
          <w:lang w:eastAsia="en-GB"/>
        </w:rPr>
        <w:t xml:space="preserve">Student’s name: Ionela-Cristina Raducan </w:t>
      </w:r>
    </w:p>
    <w:p w14:paraId="76BCB5EF" w14:textId="77777777" w:rsidR="00474F90" w:rsidRPr="004E013E" w:rsidRDefault="00474F90" w:rsidP="009B4FE9">
      <w:pPr>
        <w:spacing w:before="240"/>
        <w:rPr>
          <w:rFonts w:ascii="Times New Roman" w:eastAsia="Times New Roman" w:hAnsi="Times New Roman"/>
          <w:sz w:val="24"/>
          <w:szCs w:val="24"/>
          <w:lang w:eastAsia="en-GB"/>
        </w:rPr>
      </w:pPr>
      <w:r w:rsidRPr="004E013E">
        <w:rPr>
          <w:rFonts w:ascii="Times New Roman" w:eastAsia="Times New Roman" w:hAnsi="Times New Roman"/>
          <w:sz w:val="24"/>
          <w:szCs w:val="24"/>
          <w:lang w:eastAsia="en-GB"/>
        </w:rPr>
        <w:t>Student ID: 1909470</w:t>
      </w:r>
    </w:p>
    <w:p w14:paraId="409C9327" w14:textId="7320D015" w:rsidR="00474F90" w:rsidRPr="004E013E" w:rsidRDefault="00474F90" w:rsidP="009B4FE9">
      <w:pPr>
        <w:spacing w:before="240"/>
        <w:rPr>
          <w:rFonts w:ascii="Times New Roman" w:eastAsia="Times New Roman" w:hAnsi="Times New Roman"/>
          <w:sz w:val="24"/>
          <w:szCs w:val="24"/>
          <w:lang w:eastAsia="en-GB"/>
        </w:rPr>
      </w:pPr>
      <w:r w:rsidRPr="004E013E">
        <w:rPr>
          <w:rFonts w:ascii="Times New Roman" w:eastAsia="Times New Roman" w:hAnsi="Times New Roman"/>
          <w:sz w:val="24"/>
          <w:szCs w:val="24"/>
          <w:lang w:eastAsia="en-GB"/>
        </w:rPr>
        <w:t xml:space="preserve">Module: </w:t>
      </w:r>
      <w:r w:rsidR="0082521E" w:rsidRPr="004E013E">
        <w:rPr>
          <w:rFonts w:ascii="Times New Roman" w:eastAsia="Times New Roman" w:hAnsi="Times New Roman"/>
          <w:sz w:val="24"/>
          <w:szCs w:val="24"/>
          <w:lang w:eastAsia="en-GB"/>
        </w:rPr>
        <w:t>MBA Dissertation</w:t>
      </w:r>
      <w:r w:rsidR="00F81F47" w:rsidRPr="004E013E">
        <w:rPr>
          <w:rFonts w:ascii="Times New Roman" w:eastAsia="Times New Roman" w:hAnsi="Times New Roman"/>
          <w:sz w:val="24"/>
          <w:szCs w:val="24"/>
          <w:lang w:eastAsia="en-GB"/>
        </w:rPr>
        <w:t>, LCMB 7020</w:t>
      </w:r>
    </w:p>
    <w:p w14:paraId="51C6066D" w14:textId="2508322F" w:rsidR="00474F90" w:rsidRPr="004E013E" w:rsidRDefault="0082521E" w:rsidP="009B4FE9">
      <w:pPr>
        <w:spacing w:before="240"/>
        <w:rPr>
          <w:rFonts w:ascii="Times New Roman" w:eastAsia="Times New Roman" w:hAnsi="Times New Roman"/>
          <w:sz w:val="24"/>
          <w:szCs w:val="24"/>
          <w:lang w:eastAsia="en-GB"/>
        </w:rPr>
      </w:pPr>
      <w:r w:rsidRPr="004E013E">
        <w:rPr>
          <w:rFonts w:ascii="Times New Roman" w:eastAsia="Times New Roman" w:hAnsi="Times New Roman"/>
          <w:sz w:val="24"/>
          <w:szCs w:val="24"/>
          <w:lang w:eastAsia="en-GB"/>
        </w:rPr>
        <w:t>Supervisor</w:t>
      </w:r>
      <w:r w:rsidR="00474F90" w:rsidRPr="004E013E">
        <w:rPr>
          <w:rFonts w:ascii="Times New Roman" w:eastAsia="Times New Roman" w:hAnsi="Times New Roman"/>
          <w:sz w:val="24"/>
          <w:szCs w:val="24"/>
          <w:lang w:eastAsia="en-GB"/>
        </w:rPr>
        <w:t xml:space="preserve">’s name: </w:t>
      </w:r>
      <w:r w:rsidR="00F27739" w:rsidRPr="004E013E">
        <w:rPr>
          <w:rFonts w:ascii="Times New Roman" w:eastAsia="Times New Roman" w:hAnsi="Times New Roman"/>
          <w:sz w:val="24"/>
          <w:szCs w:val="24"/>
          <w:lang w:eastAsia="en-GB"/>
        </w:rPr>
        <w:t xml:space="preserve">Dr Gladius </w:t>
      </w:r>
      <w:proofErr w:type="spellStart"/>
      <w:r w:rsidR="00F27739" w:rsidRPr="004E013E">
        <w:rPr>
          <w:rFonts w:ascii="Times New Roman" w:eastAsia="Times New Roman" w:hAnsi="Times New Roman"/>
          <w:sz w:val="24"/>
          <w:szCs w:val="24"/>
          <w:lang w:eastAsia="en-GB"/>
        </w:rPr>
        <w:t>Kulothungan</w:t>
      </w:r>
      <w:proofErr w:type="spellEnd"/>
    </w:p>
    <w:p w14:paraId="7A998D16" w14:textId="6FC68E7C" w:rsidR="001C478A" w:rsidRPr="004E013E" w:rsidRDefault="001C478A" w:rsidP="009B4FE9">
      <w:pPr>
        <w:shd w:val="clear" w:color="auto" w:fill="FFFFFF"/>
        <w:spacing w:before="240"/>
        <w:jc w:val="center"/>
        <w:rPr>
          <w:rFonts w:ascii="Times New Roman" w:eastAsia="Times New Roman" w:hAnsi="Times New Roman"/>
          <w:sz w:val="24"/>
          <w:szCs w:val="24"/>
          <w:lang w:eastAsia="en-GB"/>
        </w:rPr>
      </w:pPr>
    </w:p>
    <w:p w14:paraId="233D4406" w14:textId="5AABB15F" w:rsidR="000104DB" w:rsidRPr="004E013E" w:rsidRDefault="0080725B" w:rsidP="009B4FE9">
      <w:pPr>
        <w:shd w:val="clear" w:color="auto" w:fill="FFFFFF"/>
        <w:spacing w:before="240"/>
        <w:rPr>
          <w:rFonts w:ascii="Times New Roman" w:eastAsia="Times New Roman" w:hAnsi="Times New Roman"/>
          <w:sz w:val="24"/>
          <w:szCs w:val="24"/>
          <w:lang w:eastAsia="en-GB"/>
        </w:rPr>
      </w:pPr>
      <w:r w:rsidRPr="004E013E">
        <w:rPr>
          <w:rFonts w:ascii="Times New Roman" w:eastAsia="Times New Roman" w:hAnsi="Times New Roman"/>
          <w:sz w:val="24"/>
          <w:szCs w:val="24"/>
          <w:lang w:eastAsia="en-GB"/>
        </w:rPr>
        <w:t>Table of contents</w:t>
      </w:r>
    </w:p>
    <w:sdt>
      <w:sdtPr>
        <w:rPr>
          <w:rFonts w:ascii="Times New Roman" w:eastAsia="Calibri" w:hAnsi="Times New Roman"/>
          <w:color w:val="auto"/>
          <w:sz w:val="24"/>
          <w:szCs w:val="24"/>
          <w:lang w:val="en-GB"/>
        </w:rPr>
        <w:id w:val="-1548682040"/>
        <w:docPartObj>
          <w:docPartGallery w:val="Table of Contents"/>
          <w:docPartUnique/>
        </w:docPartObj>
      </w:sdtPr>
      <w:sdtEndPr>
        <w:rPr>
          <w:noProof/>
        </w:rPr>
      </w:sdtEndPr>
      <w:sdtContent>
        <w:p w14:paraId="68E6FE01" w14:textId="4072C6C3" w:rsidR="0080725B" w:rsidRPr="004E013E" w:rsidRDefault="0080725B" w:rsidP="009B4FE9">
          <w:pPr>
            <w:pStyle w:val="TOCHeading"/>
            <w:spacing w:line="360" w:lineRule="auto"/>
            <w:rPr>
              <w:rFonts w:ascii="Times New Roman" w:hAnsi="Times New Roman"/>
              <w:color w:val="auto"/>
              <w:sz w:val="24"/>
              <w:szCs w:val="24"/>
            </w:rPr>
          </w:pPr>
        </w:p>
        <w:p w14:paraId="772D8BE0" w14:textId="71E310C6" w:rsidR="002728DD" w:rsidRDefault="0080725B">
          <w:pPr>
            <w:pStyle w:val="TOC1"/>
            <w:tabs>
              <w:tab w:val="right" w:leader="dot" w:pos="9016"/>
            </w:tabs>
            <w:rPr>
              <w:rFonts w:asciiTheme="minorHAnsi" w:eastAsiaTheme="minorEastAsia" w:hAnsiTheme="minorHAnsi" w:cstheme="minorBidi"/>
              <w:noProof/>
              <w:lang w:eastAsia="en-GB"/>
            </w:rPr>
          </w:pPr>
          <w:r w:rsidRPr="004E013E">
            <w:rPr>
              <w:rFonts w:ascii="Times New Roman" w:hAnsi="Times New Roman"/>
              <w:sz w:val="24"/>
              <w:szCs w:val="24"/>
            </w:rPr>
            <w:fldChar w:fldCharType="begin"/>
          </w:r>
          <w:r w:rsidRPr="004E013E">
            <w:rPr>
              <w:rFonts w:ascii="Times New Roman" w:hAnsi="Times New Roman"/>
              <w:sz w:val="24"/>
              <w:szCs w:val="24"/>
            </w:rPr>
            <w:instrText xml:space="preserve"> TOC \o "1-3" \h \z \u </w:instrText>
          </w:r>
          <w:r w:rsidRPr="004E013E">
            <w:rPr>
              <w:rFonts w:ascii="Times New Roman" w:hAnsi="Times New Roman"/>
              <w:sz w:val="24"/>
              <w:szCs w:val="24"/>
            </w:rPr>
            <w:fldChar w:fldCharType="separate"/>
          </w:r>
          <w:hyperlink w:anchor="_Toc45207123" w:history="1">
            <w:r w:rsidR="002728DD" w:rsidRPr="001B7A35">
              <w:rPr>
                <w:rStyle w:val="Hyperlink"/>
                <w:rFonts w:ascii="Times New Roman" w:hAnsi="Times New Roman"/>
                <w:noProof/>
                <w:lang w:eastAsia="en-GB"/>
              </w:rPr>
              <w:t>Introduction</w:t>
            </w:r>
            <w:r w:rsidR="002728DD">
              <w:rPr>
                <w:noProof/>
                <w:webHidden/>
              </w:rPr>
              <w:tab/>
            </w:r>
            <w:r w:rsidR="002728DD">
              <w:rPr>
                <w:noProof/>
                <w:webHidden/>
              </w:rPr>
              <w:fldChar w:fldCharType="begin"/>
            </w:r>
            <w:r w:rsidR="002728DD">
              <w:rPr>
                <w:noProof/>
                <w:webHidden/>
              </w:rPr>
              <w:instrText xml:space="preserve"> PAGEREF _Toc45207123 \h </w:instrText>
            </w:r>
            <w:r w:rsidR="002728DD">
              <w:rPr>
                <w:noProof/>
                <w:webHidden/>
              </w:rPr>
            </w:r>
            <w:r w:rsidR="002728DD">
              <w:rPr>
                <w:noProof/>
                <w:webHidden/>
              </w:rPr>
              <w:fldChar w:fldCharType="separate"/>
            </w:r>
            <w:r w:rsidR="002728DD">
              <w:rPr>
                <w:noProof/>
                <w:webHidden/>
              </w:rPr>
              <w:t>3</w:t>
            </w:r>
            <w:r w:rsidR="002728DD">
              <w:rPr>
                <w:noProof/>
                <w:webHidden/>
              </w:rPr>
              <w:fldChar w:fldCharType="end"/>
            </w:r>
          </w:hyperlink>
        </w:p>
        <w:p w14:paraId="295C1094" w14:textId="48D6A847" w:rsidR="002728DD" w:rsidRDefault="002728DD">
          <w:pPr>
            <w:pStyle w:val="TOC1"/>
            <w:tabs>
              <w:tab w:val="right" w:leader="dot" w:pos="9016"/>
            </w:tabs>
            <w:rPr>
              <w:rFonts w:asciiTheme="minorHAnsi" w:eastAsiaTheme="minorEastAsia" w:hAnsiTheme="minorHAnsi" w:cstheme="minorBidi"/>
              <w:noProof/>
              <w:lang w:eastAsia="en-GB"/>
            </w:rPr>
          </w:pPr>
          <w:hyperlink w:anchor="_Toc45207124" w:history="1">
            <w:r w:rsidRPr="001B7A35">
              <w:rPr>
                <w:rStyle w:val="Hyperlink"/>
                <w:rFonts w:ascii="Times New Roman" w:hAnsi="Times New Roman"/>
                <w:noProof/>
              </w:rPr>
              <w:t>Analysis</w:t>
            </w:r>
            <w:r>
              <w:rPr>
                <w:noProof/>
                <w:webHidden/>
              </w:rPr>
              <w:tab/>
            </w:r>
            <w:r>
              <w:rPr>
                <w:noProof/>
                <w:webHidden/>
              </w:rPr>
              <w:fldChar w:fldCharType="begin"/>
            </w:r>
            <w:r>
              <w:rPr>
                <w:noProof/>
                <w:webHidden/>
              </w:rPr>
              <w:instrText xml:space="preserve"> PAGEREF _Toc45207124 \h </w:instrText>
            </w:r>
            <w:r>
              <w:rPr>
                <w:noProof/>
                <w:webHidden/>
              </w:rPr>
            </w:r>
            <w:r>
              <w:rPr>
                <w:noProof/>
                <w:webHidden/>
              </w:rPr>
              <w:fldChar w:fldCharType="separate"/>
            </w:r>
            <w:r>
              <w:rPr>
                <w:noProof/>
                <w:webHidden/>
              </w:rPr>
              <w:t>3</w:t>
            </w:r>
            <w:r>
              <w:rPr>
                <w:noProof/>
                <w:webHidden/>
              </w:rPr>
              <w:fldChar w:fldCharType="end"/>
            </w:r>
          </w:hyperlink>
        </w:p>
        <w:p w14:paraId="4BF4CF83" w14:textId="70F0137B" w:rsidR="002728DD" w:rsidRDefault="002728DD">
          <w:pPr>
            <w:pStyle w:val="TOC2"/>
            <w:tabs>
              <w:tab w:val="right" w:leader="dot" w:pos="9016"/>
            </w:tabs>
            <w:rPr>
              <w:rFonts w:asciiTheme="minorHAnsi" w:eastAsiaTheme="minorEastAsia" w:hAnsiTheme="minorHAnsi" w:cstheme="minorBidi"/>
              <w:noProof/>
              <w:lang w:eastAsia="en-GB"/>
            </w:rPr>
          </w:pPr>
          <w:hyperlink w:anchor="_Toc45207125" w:history="1">
            <w:r w:rsidRPr="001B7A35">
              <w:rPr>
                <w:rStyle w:val="Hyperlink"/>
                <w:rFonts w:ascii="Times New Roman" w:hAnsi="Times New Roman"/>
                <w:noProof/>
              </w:rPr>
              <w:t>Family firms</w:t>
            </w:r>
            <w:r>
              <w:rPr>
                <w:noProof/>
                <w:webHidden/>
              </w:rPr>
              <w:tab/>
            </w:r>
            <w:r>
              <w:rPr>
                <w:noProof/>
                <w:webHidden/>
              </w:rPr>
              <w:fldChar w:fldCharType="begin"/>
            </w:r>
            <w:r>
              <w:rPr>
                <w:noProof/>
                <w:webHidden/>
              </w:rPr>
              <w:instrText xml:space="preserve"> PAGEREF _Toc45207125 \h </w:instrText>
            </w:r>
            <w:r>
              <w:rPr>
                <w:noProof/>
                <w:webHidden/>
              </w:rPr>
            </w:r>
            <w:r>
              <w:rPr>
                <w:noProof/>
                <w:webHidden/>
              </w:rPr>
              <w:fldChar w:fldCharType="separate"/>
            </w:r>
            <w:r>
              <w:rPr>
                <w:noProof/>
                <w:webHidden/>
              </w:rPr>
              <w:t>3</w:t>
            </w:r>
            <w:r>
              <w:rPr>
                <w:noProof/>
                <w:webHidden/>
              </w:rPr>
              <w:fldChar w:fldCharType="end"/>
            </w:r>
          </w:hyperlink>
        </w:p>
        <w:p w14:paraId="09C9B4F4" w14:textId="33352819" w:rsidR="002728DD" w:rsidRDefault="002728DD">
          <w:pPr>
            <w:pStyle w:val="TOC2"/>
            <w:tabs>
              <w:tab w:val="right" w:leader="dot" w:pos="9016"/>
            </w:tabs>
            <w:rPr>
              <w:rFonts w:asciiTheme="minorHAnsi" w:eastAsiaTheme="minorEastAsia" w:hAnsiTheme="minorHAnsi" w:cstheme="minorBidi"/>
              <w:noProof/>
              <w:lang w:eastAsia="en-GB"/>
            </w:rPr>
          </w:pPr>
          <w:hyperlink w:anchor="_Toc45207126" w:history="1">
            <w:r w:rsidRPr="001B7A35">
              <w:rPr>
                <w:rStyle w:val="Hyperlink"/>
                <w:rFonts w:ascii="Times New Roman" w:hAnsi="Times New Roman"/>
                <w:noProof/>
              </w:rPr>
              <w:t>Predecessor and successor</w:t>
            </w:r>
            <w:r>
              <w:rPr>
                <w:noProof/>
                <w:webHidden/>
              </w:rPr>
              <w:tab/>
            </w:r>
            <w:r>
              <w:rPr>
                <w:noProof/>
                <w:webHidden/>
              </w:rPr>
              <w:fldChar w:fldCharType="begin"/>
            </w:r>
            <w:r>
              <w:rPr>
                <w:noProof/>
                <w:webHidden/>
              </w:rPr>
              <w:instrText xml:space="preserve"> PAGEREF _Toc45207126 \h </w:instrText>
            </w:r>
            <w:r>
              <w:rPr>
                <w:noProof/>
                <w:webHidden/>
              </w:rPr>
            </w:r>
            <w:r>
              <w:rPr>
                <w:noProof/>
                <w:webHidden/>
              </w:rPr>
              <w:fldChar w:fldCharType="separate"/>
            </w:r>
            <w:r>
              <w:rPr>
                <w:noProof/>
                <w:webHidden/>
              </w:rPr>
              <w:t>5</w:t>
            </w:r>
            <w:r>
              <w:rPr>
                <w:noProof/>
                <w:webHidden/>
              </w:rPr>
              <w:fldChar w:fldCharType="end"/>
            </w:r>
          </w:hyperlink>
        </w:p>
        <w:p w14:paraId="1A2F9862" w14:textId="30C13E48" w:rsidR="002728DD" w:rsidRDefault="002728DD">
          <w:pPr>
            <w:pStyle w:val="TOC2"/>
            <w:tabs>
              <w:tab w:val="right" w:leader="dot" w:pos="9016"/>
            </w:tabs>
            <w:rPr>
              <w:rFonts w:asciiTheme="minorHAnsi" w:eastAsiaTheme="minorEastAsia" w:hAnsiTheme="minorHAnsi" w:cstheme="minorBidi"/>
              <w:noProof/>
              <w:lang w:eastAsia="en-GB"/>
            </w:rPr>
          </w:pPr>
          <w:hyperlink w:anchor="_Toc45207127" w:history="1">
            <w:r w:rsidRPr="001B7A35">
              <w:rPr>
                <w:rStyle w:val="Hyperlink"/>
                <w:rFonts w:ascii="Times New Roman" w:hAnsi="Times New Roman"/>
                <w:noProof/>
              </w:rPr>
              <w:t>Unique resources and capabilities of family firms as determinant of economic performance</w:t>
            </w:r>
            <w:r>
              <w:rPr>
                <w:noProof/>
                <w:webHidden/>
              </w:rPr>
              <w:tab/>
            </w:r>
            <w:r>
              <w:rPr>
                <w:noProof/>
                <w:webHidden/>
              </w:rPr>
              <w:fldChar w:fldCharType="begin"/>
            </w:r>
            <w:r>
              <w:rPr>
                <w:noProof/>
                <w:webHidden/>
              </w:rPr>
              <w:instrText xml:space="preserve"> PAGEREF _Toc45207127 \h </w:instrText>
            </w:r>
            <w:r>
              <w:rPr>
                <w:noProof/>
                <w:webHidden/>
              </w:rPr>
            </w:r>
            <w:r>
              <w:rPr>
                <w:noProof/>
                <w:webHidden/>
              </w:rPr>
              <w:fldChar w:fldCharType="separate"/>
            </w:r>
            <w:r>
              <w:rPr>
                <w:noProof/>
                <w:webHidden/>
              </w:rPr>
              <w:t>6</w:t>
            </w:r>
            <w:r>
              <w:rPr>
                <w:noProof/>
                <w:webHidden/>
              </w:rPr>
              <w:fldChar w:fldCharType="end"/>
            </w:r>
          </w:hyperlink>
        </w:p>
        <w:p w14:paraId="2EF5B3BB" w14:textId="25B238E5" w:rsidR="002728DD" w:rsidRDefault="002728DD">
          <w:pPr>
            <w:pStyle w:val="TOC2"/>
            <w:tabs>
              <w:tab w:val="right" w:leader="dot" w:pos="9016"/>
            </w:tabs>
            <w:rPr>
              <w:rFonts w:asciiTheme="minorHAnsi" w:eastAsiaTheme="minorEastAsia" w:hAnsiTheme="minorHAnsi" w:cstheme="minorBidi"/>
              <w:noProof/>
              <w:lang w:eastAsia="en-GB"/>
            </w:rPr>
          </w:pPr>
          <w:hyperlink w:anchor="_Toc45207128" w:history="1">
            <w:r w:rsidRPr="001B7A35">
              <w:rPr>
                <w:rStyle w:val="Hyperlink"/>
                <w:rFonts w:ascii="Times New Roman" w:hAnsi="Times New Roman"/>
                <w:noProof/>
              </w:rPr>
              <w:t>Innovation</w:t>
            </w:r>
            <w:r>
              <w:rPr>
                <w:noProof/>
                <w:webHidden/>
              </w:rPr>
              <w:tab/>
            </w:r>
            <w:r>
              <w:rPr>
                <w:noProof/>
                <w:webHidden/>
              </w:rPr>
              <w:fldChar w:fldCharType="begin"/>
            </w:r>
            <w:r>
              <w:rPr>
                <w:noProof/>
                <w:webHidden/>
              </w:rPr>
              <w:instrText xml:space="preserve"> PAGEREF _Toc45207128 \h </w:instrText>
            </w:r>
            <w:r>
              <w:rPr>
                <w:noProof/>
                <w:webHidden/>
              </w:rPr>
            </w:r>
            <w:r>
              <w:rPr>
                <w:noProof/>
                <w:webHidden/>
              </w:rPr>
              <w:fldChar w:fldCharType="separate"/>
            </w:r>
            <w:r>
              <w:rPr>
                <w:noProof/>
                <w:webHidden/>
              </w:rPr>
              <w:t>6</w:t>
            </w:r>
            <w:r>
              <w:rPr>
                <w:noProof/>
                <w:webHidden/>
              </w:rPr>
              <w:fldChar w:fldCharType="end"/>
            </w:r>
          </w:hyperlink>
        </w:p>
        <w:p w14:paraId="22FCD564" w14:textId="6B2FBCBF" w:rsidR="002728DD" w:rsidRDefault="002728DD">
          <w:pPr>
            <w:pStyle w:val="TOC2"/>
            <w:tabs>
              <w:tab w:val="right" w:leader="dot" w:pos="9016"/>
            </w:tabs>
            <w:rPr>
              <w:rFonts w:asciiTheme="minorHAnsi" w:eastAsiaTheme="minorEastAsia" w:hAnsiTheme="minorHAnsi" w:cstheme="minorBidi"/>
              <w:noProof/>
              <w:lang w:eastAsia="en-GB"/>
            </w:rPr>
          </w:pPr>
          <w:hyperlink w:anchor="_Toc45207129" w:history="1">
            <w:r w:rsidRPr="001B7A35">
              <w:rPr>
                <w:rStyle w:val="Hyperlink"/>
                <w:rFonts w:ascii="Times New Roman" w:hAnsi="Times New Roman"/>
                <w:noProof/>
              </w:rPr>
              <w:t>Continuity and competitiveness of family firms</w:t>
            </w:r>
            <w:r>
              <w:rPr>
                <w:noProof/>
                <w:webHidden/>
              </w:rPr>
              <w:tab/>
            </w:r>
            <w:r>
              <w:rPr>
                <w:noProof/>
                <w:webHidden/>
              </w:rPr>
              <w:fldChar w:fldCharType="begin"/>
            </w:r>
            <w:r>
              <w:rPr>
                <w:noProof/>
                <w:webHidden/>
              </w:rPr>
              <w:instrText xml:space="preserve"> PAGEREF _Toc45207129 \h </w:instrText>
            </w:r>
            <w:r>
              <w:rPr>
                <w:noProof/>
                <w:webHidden/>
              </w:rPr>
            </w:r>
            <w:r>
              <w:rPr>
                <w:noProof/>
                <w:webHidden/>
              </w:rPr>
              <w:fldChar w:fldCharType="separate"/>
            </w:r>
            <w:r>
              <w:rPr>
                <w:noProof/>
                <w:webHidden/>
              </w:rPr>
              <w:t>6</w:t>
            </w:r>
            <w:r>
              <w:rPr>
                <w:noProof/>
                <w:webHidden/>
              </w:rPr>
              <w:fldChar w:fldCharType="end"/>
            </w:r>
          </w:hyperlink>
        </w:p>
        <w:p w14:paraId="5893299B" w14:textId="50DAF4E9" w:rsidR="002728DD" w:rsidRDefault="002728DD">
          <w:pPr>
            <w:pStyle w:val="TOC2"/>
            <w:tabs>
              <w:tab w:val="right" w:leader="dot" w:pos="9016"/>
            </w:tabs>
            <w:rPr>
              <w:rFonts w:asciiTheme="minorHAnsi" w:eastAsiaTheme="minorEastAsia" w:hAnsiTheme="minorHAnsi" w:cstheme="minorBidi"/>
              <w:noProof/>
              <w:lang w:eastAsia="en-GB"/>
            </w:rPr>
          </w:pPr>
          <w:hyperlink w:anchor="_Toc45207130" w:history="1">
            <w:r w:rsidRPr="001B7A35">
              <w:rPr>
                <w:rStyle w:val="Hyperlink"/>
                <w:rFonts w:ascii="Times New Roman" w:hAnsi="Times New Roman"/>
                <w:noProof/>
              </w:rPr>
              <w:t>Strategic management approach to family businesses</w:t>
            </w:r>
            <w:r>
              <w:rPr>
                <w:noProof/>
                <w:webHidden/>
              </w:rPr>
              <w:tab/>
            </w:r>
            <w:r>
              <w:rPr>
                <w:noProof/>
                <w:webHidden/>
              </w:rPr>
              <w:fldChar w:fldCharType="begin"/>
            </w:r>
            <w:r>
              <w:rPr>
                <w:noProof/>
                <w:webHidden/>
              </w:rPr>
              <w:instrText xml:space="preserve"> PAGEREF _Toc45207130 \h </w:instrText>
            </w:r>
            <w:r>
              <w:rPr>
                <w:noProof/>
                <w:webHidden/>
              </w:rPr>
            </w:r>
            <w:r>
              <w:rPr>
                <w:noProof/>
                <w:webHidden/>
              </w:rPr>
              <w:fldChar w:fldCharType="separate"/>
            </w:r>
            <w:r>
              <w:rPr>
                <w:noProof/>
                <w:webHidden/>
              </w:rPr>
              <w:t>7</w:t>
            </w:r>
            <w:r>
              <w:rPr>
                <w:noProof/>
                <w:webHidden/>
              </w:rPr>
              <w:fldChar w:fldCharType="end"/>
            </w:r>
          </w:hyperlink>
        </w:p>
        <w:p w14:paraId="20AFF5B4" w14:textId="40D5CC43" w:rsidR="002728DD" w:rsidRDefault="002728DD">
          <w:pPr>
            <w:pStyle w:val="TOC2"/>
            <w:tabs>
              <w:tab w:val="right" w:leader="dot" w:pos="9016"/>
            </w:tabs>
            <w:rPr>
              <w:rFonts w:asciiTheme="minorHAnsi" w:eastAsiaTheme="minorEastAsia" w:hAnsiTheme="minorHAnsi" w:cstheme="minorBidi"/>
              <w:noProof/>
              <w:lang w:eastAsia="en-GB"/>
            </w:rPr>
          </w:pPr>
          <w:hyperlink w:anchor="_Toc45207131" w:history="1">
            <w:r w:rsidRPr="001B7A35">
              <w:rPr>
                <w:rStyle w:val="Hyperlink"/>
                <w:rFonts w:ascii="Times New Roman" w:hAnsi="Times New Roman"/>
                <w:noProof/>
              </w:rPr>
              <w:t>Research Methodology</w:t>
            </w:r>
            <w:r>
              <w:rPr>
                <w:noProof/>
                <w:webHidden/>
              </w:rPr>
              <w:tab/>
            </w:r>
            <w:r>
              <w:rPr>
                <w:noProof/>
                <w:webHidden/>
              </w:rPr>
              <w:fldChar w:fldCharType="begin"/>
            </w:r>
            <w:r>
              <w:rPr>
                <w:noProof/>
                <w:webHidden/>
              </w:rPr>
              <w:instrText xml:space="preserve"> PAGEREF _Toc45207131 \h </w:instrText>
            </w:r>
            <w:r>
              <w:rPr>
                <w:noProof/>
                <w:webHidden/>
              </w:rPr>
            </w:r>
            <w:r>
              <w:rPr>
                <w:noProof/>
                <w:webHidden/>
              </w:rPr>
              <w:fldChar w:fldCharType="separate"/>
            </w:r>
            <w:r>
              <w:rPr>
                <w:noProof/>
                <w:webHidden/>
              </w:rPr>
              <w:t>7</w:t>
            </w:r>
            <w:r>
              <w:rPr>
                <w:noProof/>
                <w:webHidden/>
              </w:rPr>
              <w:fldChar w:fldCharType="end"/>
            </w:r>
          </w:hyperlink>
        </w:p>
        <w:p w14:paraId="1971BE6E" w14:textId="4B6AF9BF" w:rsidR="002728DD" w:rsidRDefault="002728DD">
          <w:pPr>
            <w:pStyle w:val="TOC2"/>
            <w:tabs>
              <w:tab w:val="right" w:leader="dot" w:pos="9016"/>
            </w:tabs>
            <w:rPr>
              <w:rFonts w:asciiTheme="minorHAnsi" w:eastAsiaTheme="minorEastAsia" w:hAnsiTheme="minorHAnsi" w:cstheme="minorBidi"/>
              <w:noProof/>
              <w:lang w:eastAsia="en-GB"/>
            </w:rPr>
          </w:pPr>
          <w:hyperlink w:anchor="_Toc45207132" w:history="1">
            <w:r w:rsidRPr="001B7A35">
              <w:rPr>
                <w:rStyle w:val="Hyperlink"/>
                <w:rFonts w:ascii="Times New Roman" w:hAnsi="Times New Roman"/>
                <w:noProof/>
              </w:rPr>
              <w:t>Case study. Questionnaires</w:t>
            </w:r>
            <w:r>
              <w:rPr>
                <w:noProof/>
                <w:webHidden/>
              </w:rPr>
              <w:tab/>
            </w:r>
            <w:r>
              <w:rPr>
                <w:noProof/>
                <w:webHidden/>
              </w:rPr>
              <w:fldChar w:fldCharType="begin"/>
            </w:r>
            <w:r>
              <w:rPr>
                <w:noProof/>
                <w:webHidden/>
              </w:rPr>
              <w:instrText xml:space="preserve"> PAGEREF _Toc45207132 \h </w:instrText>
            </w:r>
            <w:r>
              <w:rPr>
                <w:noProof/>
                <w:webHidden/>
              </w:rPr>
            </w:r>
            <w:r>
              <w:rPr>
                <w:noProof/>
                <w:webHidden/>
              </w:rPr>
              <w:fldChar w:fldCharType="separate"/>
            </w:r>
            <w:r>
              <w:rPr>
                <w:noProof/>
                <w:webHidden/>
              </w:rPr>
              <w:t>7</w:t>
            </w:r>
            <w:r>
              <w:rPr>
                <w:noProof/>
                <w:webHidden/>
              </w:rPr>
              <w:fldChar w:fldCharType="end"/>
            </w:r>
          </w:hyperlink>
        </w:p>
        <w:p w14:paraId="3BA332BD" w14:textId="17AD073B" w:rsidR="002728DD" w:rsidRDefault="002728DD">
          <w:pPr>
            <w:pStyle w:val="TOC2"/>
            <w:tabs>
              <w:tab w:val="right" w:leader="dot" w:pos="9016"/>
            </w:tabs>
            <w:rPr>
              <w:rFonts w:asciiTheme="minorHAnsi" w:eastAsiaTheme="minorEastAsia" w:hAnsiTheme="minorHAnsi" w:cstheme="minorBidi"/>
              <w:noProof/>
              <w:lang w:eastAsia="en-GB"/>
            </w:rPr>
          </w:pPr>
          <w:hyperlink w:anchor="_Toc45207133" w:history="1">
            <w:r w:rsidRPr="001B7A35">
              <w:rPr>
                <w:rStyle w:val="Hyperlink"/>
                <w:rFonts w:ascii="Times New Roman" w:hAnsi="Times New Roman"/>
                <w:noProof/>
              </w:rPr>
              <w:t>Analysis and Results</w:t>
            </w:r>
            <w:r>
              <w:rPr>
                <w:noProof/>
                <w:webHidden/>
              </w:rPr>
              <w:tab/>
            </w:r>
            <w:r>
              <w:rPr>
                <w:noProof/>
                <w:webHidden/>
              </w:rPr>
              <w:fldChar w:fldCharType="begin"/>
            </w:r>
            <w:r>
              <w:rPr>
                <w:noProof/>
                <w:webHidden/>
              </w:rPr>
              <w:instrText xml:space="preserve"> PAGEREF _Toc45207133 \h </w:instrText>
            </w:r>
            <w:r>
              <w:rPr>
                <w:noProof/>
                <w:webHidden/>
              </w:rPr>
            </w:r>
            <w:r>
              <w:rPr>
                <w:noProof/>
                <w:webHidden/>
              </w:rPr>
              <w:fldChar w:fldCharType="separate"/>
            </w:r>
            <w:r>
              <w:rPr>
                <w:noProof/>
                <w:webHidden/>
              </w:rPr>
              <w:t>9</w:t>
            </w:r>
            <w:r>
              <w:rPr>
                <w:noProof/>
                <w:webHidden/>
              </w:rPr>
              <w:fldChar w:fldCharType="end"/>
            </w:r>
          </w:hyperlink>
        </w:p>
        <w:p w14:paraId="7EDE6003" w14:textId="32A11C06" w:rsidR="002728DD" w:rsidRDefault="002728DD">
          <w:pPr>
            <w:pStyle w:val="TOC1"/>
            <w:tabs>
              <w:tab w:val="right" w:leader="dot" w:pos="9016"/>
            </w:tabs>
            <w:rPr>
              <w:rFonts w:asciiTheme="minorHAnsi" w:eastAsiaTheme="minorEastAsia" w:hAnsiTheme="minorHAnsi" w:cstheme="minorBidi"/>
              <w:noProof/>
              <w:lang w:eastAsia="en-GB"/>
            </w:rPr>
          </w:pPr>
          <w:hyperlink w:anchor="_Toc45207134" w:history="1">
            <w:r w:rsidRPr="001B7A35">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_Toc45207134 \h </w:instrText>
            </w:r>
            <w:r>
              <w:rPr>
                <w:noProof/>
                <w:webHidden/>
              </w:rPr>
            </w:r>
            <w:r>
              <w:rPr>
                <w:noProof/>
                <w:webHidden/>
              </w:rPr>
              <w:fldChar w:fldCharType="separate"/>
            </w:r>
            <w:r>
              <w:rPr>
                <w:noProof/>
                <w:webHidden/>
              </w:rPr>
              <w:t>9</w:t>
            </w:r>
            <w:r>
              <w:rPr>
                <w:noProof/>
                <w:webHidden/>
              </w:rPr>
              <w:fldChar w:fldCharType="end"/>
            </w:r>
          </w:hyperlink>
        </w:p>
        <w:p w14:paraId="34164DC0" w14:textId="0F38D32F" w:rsidR="002728DD" w:rsidRDefault="002728DD">
          <w:pPr>
            <w:pStyle w:val="TOC1"/>
            <w:tabs>
              <w:tab w:val="right" w:leader="dot" w:pos="9016"/>
            </w:tabs>
            <w:rPr>
              <w:rFonts w:asciiTheme="minorHAnsi" w:eastAsiaTheme="minorEastAsia" w:hAnsiTheme="minorHAnsi" w:cstheme="minorBidi"/>
              <w:noProof/>
              <w:lang w:eastAsia="en-GB"/>
            </w:rPr>
          </w:pPr>
          <w:hyperlink w:anchor="_Toc45207135" w:history="1">
            <w:r w:rsidRPr="001B7A35">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_Toc45207135 \h </w:instrText>
            </w:r>
            <w:r>
              <w:rPr>
                <w:noProof/>
                <w:webHidden/>
              </w:rPr>
            </w:r>
            <w:r>
              <w:rPr>
                <w:noProof/>
                <w:webHidden/>
              </w:rPr>
              <w:fldChar w:fldCharType="separate"/>
            </w:r>
            <w:r>
              <w:rPr>
                <w:noProof/>
                <w:webHidden/>
              </w:rPr>
              <w:t>10</w:t>
            </w:r>
            <w:r>
              <w:rPr>
                <w:noProof/>
                <w:webHidden/>
              </w:rPr>
              <w:fldChar w:fldCharType="end"/>
            </w:r>
          </w:hyperlink>
        </w:p>
        <w:p w14:paraId="56B17F90" w14:textId="3242F6C7" w:rsidR="002728DD" w:rsidRDefault="002728DD">
          <w:pPr>
            <w:pStyle w:val="TOC1"/>
            <w:tabs>
              <w:tab w:val="right" w:leader="dot" w:pos="9016"/>
            </w:tabs>
            <w:rPr>
              <w:rFonts w:asciiTheme="minorHAnsi" w:eastAsiaTheme="minorEastAsia" w:hAnsiTheme="minorHAnsi" w:cstheme="minorBidi"/>
              <w:noProof/>
              <w:lang w:eastAsia="en-GB"/>
            </w:rPr>
          </w:pPr>
          <w:hyperlink w:anchor="_Toc45207136" w:history="1">
            <w:r w:rsidRPr="001B7A35">
              <w:rPr>
                <w:rStyle w:val="Hyperlink"/>
                <w:rFonts w:ascii="Times New Roman" w:hAnsi="Times New Roman"/>
                <w:noProof/>
              </w:rPr>
              <w:t>Appendix</w:t>
            </w:r>
            <w:r>
              <w:rPr>
                <w:noProof/>
                <w:webHidden/>
              </w:rPr>
              <w:tab/>
            </w:r>
            <w:r>
              <w:rPr>
                <w:noProof/>
                <w:webHidden/>
              </w:rPr>
              <w:fldChar w:fldCharType="begin"/>
            </w:r>
            <w:r>
              <w:rPr>
                <w:noProof/>
                <w:webHidden/>
              </w:rPr>
              <w:instrText xml:space="preserve"> PAGEREF _Toc45207136 \h </w:instrText>
            </w:r>
            <w:r>
              <w:rPr>
                <w:noProof/>
                <w:webHidden/>
              </w:rPr>
            </w:r>
            <w:r>
              <w:rPr>
                <w:noProof/>
                <w:webHidden/>
              </w:rPr>
              <w:fldChar w:fldCharType="separate"/>
            </w:r>
            <w:r>
              <w:rPr>
                <w:noProof/>
                <w:webHidden/>
              </w:rPr>
              <w:t>12</w:t>
            </w:r>
            <w:r>
              <w:rPr>
                <w:noProof/>
                <w:webHidden/>
              </w:rPr>
              <w:fldChar w:fldCharType="end"/>
            </w:r>
          </w:hyperlink>
        </w:p>
        <w:p w14:paraId="727795B8" w14:textId="3D68A1C0" w:rsidR="002728DD" w:rsidRDefault="002728DD">
          <w:pPr>
            <w:pStyle w:val="TOC2"/>
            <w:tabs>
              <w:tab w:val="right" w:leader="dot" w:pos="9016"/>
            </w:tabs>
            <w:rPr>
              <w:rFonts w:asciiTheme="minorHAnsi" w:eastAsiaTheme="minorEastAsia" w:hAnsiTheme="minorHAnsi" w:cstheme="minorBidi"/>
              <w:noProof/>
              <w:lang w:eastAsia="en-GB"/>
            </w:rPr>
          </w:pPr>
          <w:hyperlink w:anchor="_Toc45207137" w:history="1">
            <w:r w:rsidRPr="001B7A35">
              <w:rPr>
                <w:rStyle w:val="Hyperlink"/>
                <w:rFonts w:ascii="Times New Roman" w:hAnsi="Times New Roman"/>
                <w:noProof/>
              </w:rPr>
              <w:t>Diagrams</w:t>
            </w:r>
            <w:r>
              <w:rPr>
                <w:noProof/>
                <w:webHidden/>
              </w:rPr>
              <w:tab/>
            </w:r>
            <w:r>
              <w:rPr>
                <w:noProof/>
                <w:webHidden/>
              </w:rPr>
              <w:fldChar w:fldCharType="begin"/>
            </w:r>
            <w:r>
              <w:rPr>
                <w:noProof/>
                <w:webHidden/>
              </w:rPr>
              <w:instrText xml:space="preserve"> PAGEREF _Toc45207137 \h </w:instrText>
            </w:r>
            <w:r>
              <w:rPr>
                <w:noProof/>
                <w:webHidden/>
              </w:rPr>
            </w:r>
            <w:r>
              <w:rPr>
                <w:noProof/>
                <w:webHidden/>
              </w:rPr>
              <w:fldChar w:fldCharType="separate"/>
            </w:r>
            <w:r>
              <w:rPr>
                <w:noProof/>
                <w:webHidden/>
              </w:rPr>
              <w:t>12</w:t>
            </w:r>
            <w:r>
              <w:rPr>
                <w:noProof/>
                <w:webHidden/>
              </w:rPr>
              <w:fldChar w:fldCharType="end"/>
            </w:r>
          </w:hyperlink>
        </w:p>
        <w:p w14:paraId="00AB6899" w14:textId="70B7AEF3" w:rsidR="0080725B" w:rsidRPr="004E013E" w:rsidRDefault="0080725B" w:rsidP="009B4FE9">
          <w:pPr>
            <w:spacing w:before="240"/>
            <w:rPr>
              <w:rFonts w:ascii="Times New Roman" w:hAnsi="Times New Roman"/>
              <w:sz w:val="24"/>
              <w:szCs w:val="24"/>
            </w:rPr>
          </w:pPr>
          <w:r w:rsidRPr="004E013E">
            <w:rPr>
              <w:rFonts w:ascii="Times New Roman" w:hAnsi="Times New Roman"/>
              <w:noProof/>
              <w:sz w:val="24"/>
              <w:szCs w:val="24"/>
            </w:rPr>
            <w:fldChar w:fldCharType="end"/>
          </w:r>
        </w:p>
      </w:sdtContent>
    </w:sdt>
    <w:p w14:paraId="3200C15E" w14:textId="75193E21" w:rsidR="000104DB" w:rsidRPr="004E013E" w:rsidRDefault="000104DB" w:rsidP="009B4FE9">
      <w:pPr>
        <w:shd w:val="clear" w:color="auto" w:fill="FFFFFF"/>
        <w:spacing w:before="240"/>
        <w:rPr>
          <w:rFonts w:ascii="Times New Roman" w:eastAsia="Times New Roman" w:hAnsi="Times New Roman"/>
          <w:sz w:val="24"/>
          <w:szCs w:val="24"/>
          <w:lang w:eastAsia="en-GB"/>
        </w:rPr>
      </w:pPr>
    </w:p>
    <w:p w14:paraId="64715ECA" w14:textId="709FA7F7" w:rsidR="000104DB" w:rsidRPr="004E013E" w:rsidRDefault="000104DB" w:rsidP="009B4FE9">
      <w:pPr>
        <w:shd w:val="clear" w:color="auto" w:fill="FFFFFF"/>
        <w:spacing w:before="240"/>
        <w:rPr>
          <w:rFonts w:ascii="Times New Roman" w:eastAsia="Times New Roman" w:hAnsi="Times New Roman"/>
          <w:sz w:val="24"/>
          <w:szCs w:val="24"/>
          <w:lang w:eastAsia="en-GB"/>
        </w:rPr>
      </w:pPr>
    </w:p>
    <w:p w14:paraId="37FBB35B" w14:textId="10E2AE04" w:rsidR="000104DB" w:rsidRPr="004E013E" w:rsidRDefault="000104DB" w:rsidP="009B4FE9">
      <w:pPr>
        <w:shd w:val="clear" w:color="auto" w:fill="FFFFFF"/>
        <w:spacing w:before="240"/>
        <w:rPr>
          <w:rFonts w:ascii="Times New Roman" w:eastAsia="Times New Roman" w:hAnsi="Times New Roman"/>
          <w:sz w:val="24"/>
          <w:szCs w:val="24"/>
          <w:lang w:eastAsia="en-GB"/>
        </w:rPr>
      </w:pPr>
    </w:p>
    <w:p w14:paraId="633A8BFE" w14:textId="02B20BB1" w:rsidR="000104DB" w:rsidRDefault="000104DB" w:rsidP="009B4FE9">
      <w:pPr>
        <w:shd w:val="clear" w:color="auto" w:fill="FFFFFF"/>
        <w:spacing w:before="240"/>
        <w:rPr>
          <w:rFonts w:ascii="Times New Roman" w:eastAsia="Times New Roman" w:hAnsi="Times New Roman"/>
          <w:sz w:val="24"/>
          <w:szCs w:val="24"/>
          <w:lang w:eastAsia="en-GB"/>
        </w:rPr>
      </w:pPr>
    </w:p>
    <w:p w14:paraId="037730FD" w14:textId="77777777" w:rsidR="00C10C58" w:rsidRPr="004E013E" w:rsidRDefault="00C10C58" w:rsidP="009B4FE9">
      <w:pPr>
        <w:shd w:val="clear" w:color="auto" w:fill="FFFFFF"/>
        <w:spacing w:before="240"/>
        <w:rPr>
          <w:rFonts w:ascii="Times New Roman" w:eastAsia="Times New Roman" w:hAnsi="Times New Roman"/>
          <w:sz w:val="24"/>
          <w:szCs w:val="24"/>
          <w:lang w:eastAsia="en-GB"/>
        </w:rPr>
      </w:pPr>
    </w:p>
    <w:p w14:paraId="131BDE67" w14:textId="2C9A7BA8" w:rsidR="00841451" w:rsidRPr="004E013E" w:rsidRDefault="007F0CBB" w:rsidP="001B27DE">
      <w:pPr>
        <w:pStyle w:val="Heading1"/>
        <w:spacing w:line="360" w:lineRule="auto"/>
        <w:rPr>
          <w:rFonts w:ascii="Times New Roman" w:hAnsi="Times New Roman"/>
          <w:color w:val="auto"/>
          <w:sz w:val="24"/>
          <w:szCs w:val="24"/>
          <w:lang w:eastAsia="en-GB"/>
        </w:rPr>
      </w:pPr>
      <w:bookmarkStart w:id="0" w:name="_Toc25837814"/>
      <w:bookmarkStart w:id="1" w:name="_Toc26294874"/>
      <w:bookmarkStart w:id="2" w:name="_Toc45207123"/>
      <w:r w:rsidRPr="004E013E">
        <w:rPr>
          <w:rFonts w:ascii="Times New Roman" w:hAnsi="Times New Roman"/>
          <w:color w:val="auto"/>
          <w:sz w:val="24"/>
          <w:szCs w:val="24"/>
          <w:lang w:eastAsia="en-GB"/>
        </w:rPr>
        <w:lastRenderedPageBreak/>
        <w:t>Introduction</w:t>
      </w:r>
      <w:bookmarkEnd w:id="0"/>
      <w:bookmarkEnd w:id="1"/>
      <w:bookmarkEnd w:id="2"/>
      <w:r w:rsidR="00A16D37" w:rsidRPr="004E013E">
        <w:rPr>
          <w:rFonts w:ascii="Times New Roman" w:hAnsi="Times New Roman"/>
          <w:color w:val="auto"/>
          <w:sz w:val="24"/>
          <w:szCs w:val="24"/>
          <w:lang w:eastAsia="en-GB"/>
        </w:rPr>
        <w:t xml:space="preserve"> </w:t>
      </w:r>
    </w:p>
    <w:p w14:paraId="7E52B7B6" w14:textId="77777777" w:rsidR="00311C9D" w:rsidRDefault="00311C9D" w:rsidP="000C5C23">
      <w:pPr>
        <w:autoSpaceDE w:val="0"/>
        <w:autoSpaceDN w:val="0"/>
        <w:adjustRightInd w:val="0"/>
        <w:rPr>
          <w:rFonts w:ascii="Times New Roman" w:hAnsi="Times New Roman"/>
          <w:sz w:val="24"/>
          <w:szCs w:val="24"/>
        </w:rPr>
      </w:pPr>
    </w:p>
    <w:p w14:paraId="3B76209C" w14:textId="77777777" w:rsidR="00311C9D" w:rsidRDefault="00311C9D" w:rsidP="000C5C23">
      <w:pPr>
        <w:autoSpaceDE w:val="0"/>
        <w:autoSpaceDN w:val="0"/>
        <w:adjustRightInd w:val="0"/>
        <w:rPr>
          <w:rFonts w:ascii="Times New Roman" w:hAnsi="Times New Roman"/>
          <w:sz w:val="24"/>
          <w:szCs w:val="24"/>
        </w:rPr>
      </w:pPr>
    </w:p>
    <w:p w14:paraId="5D2C0F57" w14:textId="54A9C220" w:rsidR="00311C9D" w:rsidRDefault="00067AA7" w:rsidP="000C5C23">
      <w:pPr>
        <w:autoSpaceDE w:val="0"/>
        <w:autoSpaceDN w:val="0"/>
        <w:adjustRightInd w:val="0"/>
        <w:rPr>
          <w:rFonts w:ascii="Times New Roman" w:hAnsi="Times New Roman"/>
          <w:sz w:val="24"/>
          <w:szCs w:val="24"/>
        </w:rPr>
      </w:pPr>
      <w:r>
        <w:rPr>
          <w:rFonts w:ascii="Times New Roman" w:hAnsi="Times New Roman"/>
          <w:sz w:val="24"/>
          <w:szCs w:val="24"/>
        </w:rPr>
        <w:t>For the</w:t>
      </w:r>
      <w:r w:rsidR="00311C9D">
        <w:rPr>
          <w:rFonts w:ascii="Times New Roman" w:hAnsi="Times New Roman"/>
          <w:sz w:val="24"/>
          <w:szCs w:val="24"/>
        </w:rPr>
        <w:t xml:space="preserve"> business research </w:t>
      </w:r>
      <w:r w:rsidR="00D73999">
        <w:rPr>
          <w:rFonts w:ascii="Times New Roman" w:hAnsi="Times New Roman"/>
          <w:sz w:val="24"/>
          <w:szCs w:val="24"/>
        </w:rPr>
        <w:t>literature,</w:t>
      </w:r>
      <w:r w:rsidR="00311C9D">
        <w:rPr>
          <w:rFonts w:ascii="Times New Roman" w:hAnsi="Times New Roman"/>
          <w:sz w:val="24"/>
          <w:szCs w:val="24"/>
        </w:rPr>
        <w:t xml:space="preserve"> a key issue is related to the family firms.</w:t>
      </w:r>
    </w:p>
    <w:p w14:paraId="2879B425" w14:textId="29698B87" w:rsidR="00D73999" w:rsidRDefault="00D73999" w:rsidP="000C5C23">
      <w:pPr>
        <w:autoSpaceDE w:val="0"/>
        <w:autoSpaceDN w:val="0"/>
        <w:adjustRightInd w:val="0"/>
        <w:rPr>
          <w:rFonts w:ascii="Times New Roman" w:hAnsi="Times New Roman"/>
          <w:sz w:val="24"/>
          <w:szCs w:val="24"/>
        </w:rPr>
      </w:pPr>
      <w:r>
        <w:rPr>
          <w:rFonts w:ascii="Times New Roman" w:hAnsi="Times New Roman"/>
          <w:sz w:val="24"/>
          <w:szCs w:val="24"/>
        </w:rPr>
        <w:t>In this report a special attention is given to the value of innovation for sustaining and developing the business of a multi-generational company and the role of the successor in this.</w:t>
      </w:r>
    </w:p>
    <w:p w14:paraId="7CA291BE" w14:textId="75551C50" w:rsidR="000C5C23" w:rsidRPr="004E013E" w:rsidRDefault="000C5C23" w:rsidP="000C5C23">
      <w:pPr>
        <w:autoSpaceDE w:val="0"/>
        <w:autoSpaceDN w:val="0"/>
        <w:adjustRightInd w:val="0"/>
        <w:rPr>
          <w:rFonts w:ascii="Times New Roman" w:hAnsi="Times New Roman"/>
          <w:sz w:val="24"/>
          <w:szCs w:val="24"/>
        </w:rPr>
      </w:pPr>
      <w:r w:rsidRPr="004E013E">
        <w:rPr>
          <w:rFonts w:ascii="Times New Roman" w:hAnsi="Times New Roman"/>
          <w:sz w:val="24"/>
          <w:szCs w:val="24"/>
        </w:rPr>
        <w:t>The report is structured as follows.</w:t>
      </w:r>
    </w:p>
    <w:p w14:paraId="03BE197E" w14:textId="77777777" w:rsidR="000C5C23" w:rsidRPr="004E013E" w:rsidRDefault="000C5C23" w:rsidP="000C5C23">
      <w:pPr>
        <w:autoSpaceDE w:val="0"/>
        <w:autoSpaceDN w:val="0"/>
        <w:adjustRightInd w:val="0"/>
        <w:rPr>
          <w:rFonts w:ascii="Times New Roman" w:hAnsi="Times New Roman"/>
          <w:sz w:val="24"/>
          <w:szCs w:val="24"/>
        </w:rPr>
      </w:pPr>
      <w:r w:rsidRPr="004E013E">
        <w:rPr>
          <w:rFonts w:ascii="Times New Roman" w:hAnsi="Times New Roman"/>
          <w:sz w:val="24"/>
          <w:szCs w:val="24"/>
        </w:rPr>
        <w:t xml:space="preserve">The first section presents the definitions given by the specific literature, on different periods of time, for different countries, by different authors. </w:t>
      </w:r>
    </w:p>
    <w:p w14:paraId="2EE4A6CE" w14:textId="77777777" w:rsidR="000C5C23" w:rsidRPr="004E013E" w:rsidRDefault="000C5C23" w:rsidP="000C5C23">
      <w:pPr>
        <w:autoSpaceDE w:val="0"/>
        <w:autoSpaceDN w:val="0"/>
        <w:adjustRightInd w:val="0"/>
        <w:rPr>
          <w:rFonts w:ascii="Times New Roman" w:hAnsi="Times New Roman"/>
          <w:sz w:val="24"/>
          <w:szCs w:val="24"/>
        </w:rPr>
      </w:pPr>
      <w:r w:rsidRPr="004E013E">
        <w:rPr>
          <w:rFonts w:ascii="Times New Roman" w:hAnsi="Times New Roman"/>
          <w:sz w:val="24"/>
          <w:szCs w:val="24"/>
        </w:rPr>
        <w:t xml:space="preserve">The next section describes the notions of predecessor and successor. </w:t>
      </w:r>
    </w:p>
    <w:p w14:paraId="14DFF0E0" w14:textId="77777777" w:rsidR="000C5C23" w:rsidRPr="004E013E" w:rsidRDefault="000C5C23" w:rsidP="000C5C23">
      <w:pPr>
        <w:autoSpaceDE w:val="0"/>
        <w:autoSpaceDN w:val="0"/>
        <w:adjustRightInd w:val="0"/>
        <w:rPr>
          <w:rFonts w:ascii="Times New Roman" w:hAnsi="Times New Roman"/>
          <w:sz w:val="24"/>
          <w:szCs w:val="24"/>
        </w:rPr>
      </w:pPr>
      <w:r w:rsidRPr="004E013E">
        <w:rPr>
          <w:rFonts w:ascii="Times New Roman" w:hAnsi="Times New Roman"/>
          <w:sz w:val="24"/>
          <w:szCs w:val="24"/>
        </w:rPr>
        <w:t>The unique resources and capabilities of family firms as determinant of economic performance and the value and wealth creation constitute important subjects and the report shows their importance for a family firm.</w:t>
      </w:r>
    </w:p>
    <w:p w14:paraId="6E287227" w14:textId="0E04C3AC" w:rsidR="000C5C23" w:rsidRPr="004E013E" w:rsidRDefault="000C5C23" w:rsidP="000C5C23">
      <w:pPr>
        <w:autoSpaceDE w:val="0"/>
        <w:autoSpaceDN w:val="0"/>
        <w:adjustRightInd w:val="0"/>
        <w:rPr>
          <w:rFonts w:ascii="Times New Roman" w:hAnsi="Times New Roman"/>
          <w:sz w:val="24"/>
          <w:szCs w:val="24"/>
        </w:rPr>
      </w:pPr>
      <w:r w:rsidRPr="004E013E">
        <w:rPr>
          <w:rFonts w:ascii="Times New Roman" w:hAnsi="Times New Roman"/>
          <w:sz w:val="24"/>
          <w:szCs w:val="24"/>
        </w:rPr>
        <w:t xml:space="preserve">As nowadays, without innovation, the global economy would not progress at all, this theme is </w:t>
      </w:r>
      <w:r w:rsidR="00982B5B" w:rsidRPr="004E013E">
        <w:rPr>
          <w:rFonts w:ascii="Times New Roman" w:hAnsi="Times New Roman"/>
          <w:sz w:val="24"/>
          <w:szCs w:val="24"/>
        </w:rPr>
        <w:t>amply</w:t>
      </w:r>
      <w:r w:rsidRPr="004E013E">
        <w:rPr>
          <w:rFonts w:ascii="Times New Roman" w:hAnsi="Times New Roman"/>
          <w:sz w:val="24"/>
          <w:szCs w:val="24"/>
        </w:rPr>
        <w:t xml:space="preserve"> debated in the next section and it is followed by the application of this principle for providing continuity and competitiveness of family firms.</w:t>
      </w:r>
    </w:p>
    <w:p w14:paraId="20B02586" w14:textId="77777777" w:rsidR="000C5C23" w:rsidRPr="004E013E" w:rsidRDefault="000C5C23" w:rsidP="000C5C23">
      <w:pPr>
        <w:autoSpaceDE w:val="0"/>
        <w:autoSpaceDN w:val="0"/>
        <w:adjustRightInd w:val="0"/>
        <w:rPr>
          <w:rFonts w:ascii="Times New Roman" w:hAnsi="Times New Roman"/>
          <w:sz w:val="24"/>
          <w:szCs w:val="24"/>
        </w:rPr>
      </w:pPr>
      <w:r w:rsidRPr="004E013E">
        <w:rPr>
          <w:rFonts w:ascii="Times New Roman" w:hAnsi="Times New Roman"/>
          <w:sz w:val="24"/>
          <w:szCs w:val="24"/>
        </w:rPr>
        <w:t>A separate section is allocated for the subject of strategic management approach to family business.</w:t>
      </w:r>
    </w:p>
    <w:p w14:paraId="3FE10169" w14:textId="37F07DA5" w:rsidR="00757D08" w:rsidRPr="004E013E" w:rsidRDefault="000C5C23" w:rsidP="00881CDB">
      <w:pPr>
        <w:autoSpaceDE w:val="0"/>
        <w:autoSpaceDN w:val="0"/>
        <w:adjustRightInd w:val="0"/>
        <w:rPr>
          <w:rFonts w:ascii="Times New Roman" w:hAnsi="Times New Roman"/>
          <w:sz w:val="24"/>
          <w:szCs w:val="24"/>
        </w:rPr>
      </w:pPr>
      <w:r w:rsidRPr="004E013E">
        <w:rPr>
          <w:rFonts w:ascii="Times New Roman" w:hAnsi="Times New Roman"/>
          <w:sz w:val="24"/>
          <w:szCs w:val="24"/>
        </w:rPr>
        <w:t xml:space="preserve">Later, a part of the report is constituted by establishing and description of the research methodology chosen for the case study selected. </w:t>
      </w:r>
      <w:r w:rsidR="00636F42" w:rsidRPr="004E013E">
        <w:rPr>
          <w:rFonts w:ascii="Times New Roman" w:hAnsi="Times New Roman"/>
          <w:sz w:val="24"/>
          <w:szCs w:val="24"/>
        </w:rPr>
        <w:t xml:space="preserve">A case study of a European family firm is brought to the attention of the reader. </w:t>
      </w:r>
      <w:r w:rsidRPr="004E013E">
        <w:rPr>
          <w:rFonts w:ascii="Times New Roman" w:hAnsi="Times New Roman"/>
          <w:sz w:val="24"/>
          <w:szCs w:val="24"/>
        </w:rPr>
        <w:t xml:space="preserve">Then, </w:t>
      </w:r>
      <w:r w:rsidR="00636F42" w:rsidRPr="004E013E">
        <w:rPr>
          <w:rFonts w:ascii="Times New Roman" w:hAnsi="Times New Roman"/>
          <w:sz w:val="24"/>
          <w:szCs w:val="24"/>
        </w:rPr>
        <w:t xml:space="preserve">the </w:t>
      </w:r>
      <w:r w:rsidRPr="004E013E">
        <w:rPr>
          <w:rFonts w:ascii="Times New Roman" w:hAnsi="Times New Roman"/>
          <w:sz w:val="24"/>
          <w:szCs w:val="24"/>
        </w:rPr>
        <w:t xml:space="preserve">analysis and </w:t>
      </w:r>
      <w:r w:rsidR="00636F42" w:rsidRPr="004E013E">
        <w:rPr>
          <w:rFonts w:ascii="Times New Roman" w:hAnsi="Times New Roman"/>
          <w:sz w:val="24"/>
          <w:szCs w:val="24"/>
        </w:rPr>
        <w:t xml:space="preserve">the corresponding </w:t>
      </w:r>
      <w:r w:rsidRPr="004E013E">
        <w:rPr>
          <w:rFonts w:ascii="Times New Roman" w:hAnsi="Times New Roman"/>
          <w:sz w:val="24"/>
          <w:szCs w:val="24"/>
        </w:rPr>
        <w:t>results are presented</w:t>
      </w:r>
      <w:r w:rsidR="00881CDB">
        <w:rPr>
          <w:rFonts w:ascii="Times New Roman" w:hAnsi="Times New Roman"/>
          <w:sz w:val="24"/>
          <w:szCs w:val="24"/>
        </w:rPr>
        <w:t>.</w:t>
      </w:r>
    </w:p>
    <w:p w14:paraId="28C2D58E" w14:textId="77777777" w:rsidR="000C377E" w:rsidRPr="004E013E" w:rsidRDefault="000C377E" w:rsidP="009B4FE9">
      <w:pPr>
        <w:spacing w:before="240"/>
        <w:rPr>
          <w:rFonts w:ascii="Times New Roman" w:hAnsi="Times New Roman"/>
          <w:sz w:val="24"/>
          <w:szCs w:val="24"/>
        </w:rPr>
      </w:pPr>
    </w:p>
    <w:p w14:paraId="71AA71C4" w14:textId="27F8560A" w:rsidR="00647CEF" w:rsidRPr="004E013E" w:rsidRDefault="009B4FE9" w:rsidP="001B27DE">
      <w:pPr>
        <w:pStyle w:val="Heading1"/>
        <w:rPr>
          <w:rFonts w:ascii="Times New Roman" w:hAnsi="Times New Roman"/>
          <w:color w:val="auto"/>
          <w:sz w:val="24"/>
          <w:szCs w:val="24"/>
        </w:rPr>
      </w:pPr>
      <w:bookmarkStart w:id="3" w:name="_Toc45207124"/>
      <w:r w:rsidRPr="004E013E">
        <w:rPr>
          <w:rFonts w:ascii="Times New Roman" w:hAnsi="Times New Roman"/>
          <w:color w:val="auto"/>
          <w:sz w:val="24"/>
          <w:szCs w:val="24"/>
        </w:rPr>
        <w:t>A</w:t>
      </w:r>
      <w:r w:rsidR="00647CEF" w:rsidRPr="004E013E">
        <w:rPr>
          <w:rFonts w:ascii="Times New Roman" w:hAnsi="Times New Roman"/>
          <w:color w:val="auto"/>
          <w:sz w:val="24"/>
          <w:szCs w:val="24"/>
        </w:rPr>
        <w:t>nalysis</w:t>
      </w:r>
      <w:bookmarkEnd w:id="3"/>
    </w:p>
    <w:p w14:paraId="7D098EA0" w14:textId="77777777" w:rsidR="001B27DE" w:rsidRPr="004E013E" w:rsidRDefault="001B27DE" w:rsidP="001B27DE">
      <w:pPr>
        <w:rPr>
          <w:rFonts w:ascii="Times New Roman" w:hAnsi="Times New Roman"/>
          <w:sz w:val="24"/>
          <w:szCs w:val="24"/>
        </w:rPr>
      </w:pPr>
    </w:p>
    <w:p w14:paraId="7216000E" w14:textId="77777777" w:rsidR="001B27DE" w:rsidRPr="004E013E" w:rsidRDefault="001B27DE" w:rsidP="001B27DE">
      <w:pPr>
        <w:pStyle w:val="Heading2"/>
        <w:rPr>
          <w:rFonts w:ascii="Times New Roman" w:hAnsi="Times New Roman"/>
          <w:color w:val="auto"/>
          <w:sz w:val="24"/>
          <w:szCs w:val="24"/>
        </w:rPr>
      </w:pPr>
      <w:bookmarkStart w:id="4" w:name="_Toc45207125"/>
      <w:r w:rsidRPr="004E013E">
        <w:rPr>
          <w:rFonts w:ascii="Times New Roman" w:hAnsi="Times New Roman"/>
          <w:color w:val="auto"/>
          <w:sz w:val="24"/>
          <w:szCs w:val="24"/>
        </w:rPr>
        <w:t>Family firms</w:t>
      </w:r>
      <w:bookmarkEnd w:id="4"/>
    </w:p>
    <w:p w14:paraId="510D03B5" w14:textId="77777777" w:rsidR="001B27DE" w:rsidRPr="004E013E" w:rsidRDefault="001B27DE" w:rsidP="001B27DE">
      <w:pPr>
        <w:autoSpaceDE w:val="0"/>
        <w:autoSpaceDN w:val="0"/>
        <w:adjustRightInd w:val="0"/>
        <w:rPr>
          <w:rFonts w:ascii="Times New Roman" w:hAnsi="Times New Roman"/>
          <w:sz w:val="24"/>
          <w:szCs w:val="24"/>
        </w:rPr>
      </w:pPr>
    </w:p>
    <w:p w14:paraId="7B5422DF" w14:textId="77777777" w:rsidR="001B27DE" w:rsidRPr="004E013E" w:rsidRDefault="001B27DE" w:rsidP="001B27DE">
      <w:pPr>
        <w:autoSpaceDE w:val="0"/>
        <w:autoSpaceDN w:val="0"/>
        <w:adjustRightInd w:val="0"/>
        <w:rPr>
          <w:rFonts w:ascii="Times New Roman" w:hAnsi="Times New Roman"/>
          <w:sz w:val="24"/>
          <w:szCs w:val="24"/>
        </w:rPr>
      </w:pPr>
      <w:r w:rsidRPr="004E013E">
        <w:rPr>
          <w:rFonts w:ascii="Times New Roman" w:hAnsi="Times New Roman"/>
          <w:sz w:val="24"/>
          <w:szCs w:val="24"/>
        </w:rPr>
        <w:t>Sharma (2004) affirms that there is no definition for family firms to be generally credited.</w:t>
      </w:r>
    </w:p>
    <w:p w14:paraId="65CAC955" w14:textId="77777777" w:rsidR="001B27DE" w:rsidRPr="004E013E" w:rsidRDefault="001B27DE" w:rsidP="001B27DE">
      <w:pPr>
        <w:autoSpaceDE w:val="0"/>
        <w:autoSpaceDN w:val="0"/>
        <w:adjustRightInd w:val="0"/>
        <w:rPr>
          <w:rFonts w:ascii="Times New Roman" w:hAnsi="Times New Roman"/>
          <w:sz w:val="24"/>
          <w:szCs w:val="24"/>
        </w:rPr>
      </w:pPr>
      <w:r w:rsidRPr="004E013E">
        <w:rPr>
          <w:rFonts w:ascii="Times New Roman" w:hAnsi="Times New Roman"/>
          <w:sz w:val="24"/>
          <w:szCs w:val="24"/>
        </w:rPr>
        <w:t xml:space="preserve">Some authors acknowledge the idea that if the family members involve in the management of the firm than a separation between family firms and non-family firms can be clearly done (Chua, Chrisman, &amp; Sharma, 1999). </w:t>
      </w:r>
    </w:p>
    <w:p w14:paraId="2F9AB9B1" w14:textId="77777777" w:rsidR="001B27DE" w:rsidRPr="004E013E" w:rsidRDefault="001B27DE" w:rsidP="001B27DE">
      <w:pPr>
        <w:autoSpaceDE w:val="0"/>
        <w:autoSpaceDN w:val="0"/>
        <w:adjustRightInd w:val="0"/>
        <w:rPr>
          <w:rFonts w:ascii="Times New Roman" w:hAnsi="Times New Roman"/>
          <w:sz w:val="24"/>
          <w:szCs w:val="24"/>
        </w:rPr>
      </w:pPr>
      <w:r w:rsidRPr="004E013E">
        <w:rPr>
          <w:rFonts w:ascii="Times New Roman" w:hAnsi="Times New Roman"/>
          <w:sz w:val="24"/>
          <w:szCs w:val="24"/>
        </w:rPr>
        <w:t xml:space="preserve">Moreover, Chrisman, Chua, &amp; </w:t>
      </w:r>
      <w:proofErr w:type="spellStart"/>
      <w:r w:rsidRPr="004E013E">
        <w:rPr>
          <w:rFonts w:ascii="Times New Roman" w:hAnsi="Times New Roman"/>
          <w:sz w:val="24"/>
          <w:szCs w:val="24"/>
        </w:rPr>
        <w:t>Litz</w:t>
      </w:r>
      <w:proofErr w:type="spellEnd"/>
      <w:r w:rsidRPr="004E013E">
        <w:rPr>
          <w:rFonts w:ascii="Times New Roman" w:hAnsi="Times New Roman"/>
          <w:sz w:val="24"/>
          <w:szCs w:val="24"/>
        </w:rPr>
        <w:t xml:space="preserve"> (2003) add the characteristic for family firms that “the family (…) determine the vision, control and strategy in the business”.</w:t>
      </w:r>
    </w:p>
    <w:p w14:paraId="5DD27FC9" w14:textId="684B060E" w:rsidR="001B27DE" w:rsidRPr="004E013E" w:rsidRDefault="001B27DE" w:rsidP="001B27DE">
      <w:pPr>
        <w:autoSpaceDE w:val="0"/>
        <w:autoSpaceDN w:val="0"/>
        <w:adjustRightInd w:val="0"/>
        <w:rPr>
          <w:rFonts w:ascii="Times New Roman" w:hAnsi="Times New Roman"/>
          <w:sz w:val="24"/>
          <w:szCs w:val="24"/>
        </w:rPr>
      </w:pPr>
      <w:r w:rsidRPr="004E013E">
        <w:rPr>
          <w:rFonts w:ascii="Times New Roman" w:hAnsi="Times New Roman"/>
          <w:sz w:val="24"/>
          <w:szCs w:val="24"/>
        </w:rPr>
        <w:lastRenderedPageBreak/>
        <w:t xml:space="preserve">Sharma &amp; </w:t>
      </w:r>
      <w:proofErr w:type="spellStart"/>
      <w:r w:rsidRPr="004E013E">
        <w:rPr>
          <w:rFonts w:ascii="Times New Roman" w:hAnsi="Times New Roman"/>
          <w:sz w:val="24"/>
          <w:szCs w:val="24"/>
        </w:rPr>
        <w:t>Salvato</w:t>
      </w:r>
      <w:proofErr w:type="spellEnd"/>
      <w:r w:rsidRPr="004E013E">
        <w:rPr>
          <w:rFonts w:ascii="Times New Roman" w:hAnsi="Times New Roman"/>
          <w:sz w:val="24"/>
          <w:szCs w:val="24"/>
        </w:rPr>
        <w:t xml:space="preserve"> (2011) a</w:t>
      </w:r>
      <w:r w:rsidR="00241C5F" w:rsidRPr="004E013E">
        <w:rPr>
          <w:rFonts w:ascii="Times New Roman" w:hAnsi="Times New Roman"/>
          <w:sz w:val="24"/>
          <w:szCs w:val="24"/>
        </w:rPr>
        <w:t>llocate</w:t>
      </w:r>
      <w:r w:rsidRPr="004E013E">
        <w:rPr>
          <w:rFonts w:ascii="Times New Roman" w:hAnsi="Times New Roman"/>
          <w:sz w:val="24"/>
          <w:szCs w:val="24"/>
        </w:rPr>
        <w:t xml:space="preserve"> </w:t>
      </w:r>
      <w:r w:rsidR="00241C5F" w:rsidRPr="004E013E">
        <w:rPr>
          <w:rFonts w:ascii="Times New Roman" w:hAnsi="Times New Roman"/>
          <w:sz w:val="24"/>
          <w:szCs w:val="24"/>
        </w:rPr>
        <w:t>to the</w:t>
      </w:r>
      <w:r w:rsidRPr="004E013E">
        <w:rPr>
          <w:rFonts w:ascii="Times New Roman" w:hAnsi="Times New Roman"/>
          <w:sz w:val="24"/>
          <w:szCs w:val="24"/>
        </w:rPr>
        <w:t xml:space="preserve"> family firms </w:t>
      </w:r>
      <w:r w:rsidR="00241C5F" w:rsidRPr="004E013E">
        <w:rPr>
          <w:rFonts w:ascii="Times New Roman" w:hAnsi="Times New Roman"/>
          <w:sz w:val="24"/>
          <w:szCs w:val="24"/>
        </w:rPr>
        <w:t xml:space="preserve">the feature </w:t>
      </w:r>
      <w:r w:rsidRPr="004E013E">
        <w:rPr>
          <w:rFonts w:ascii="Times New Roman" w:hAnsi="Times New Roman"/>
          <w:sz w:val="24"/>
          <w:szCs w:val="24"/>
        </w:rPr>
        <w:t>for “building strong and trusted social networks over a long period of time”.</w:t>
      </w:r>
    </w:p>
    <w:p w14:paraId="2134481D" w14:textId="4D92E484" w:rsidR="00F475FC" w:rsidRDefault="00625AB5" w:rsidP="001B27DE">
      <w:pPr>
        <w:autoSpaceDE w:val="0"/>
        <w:autoSpaceDN w:val="0"/>
        <w:adjustRightInd w:val="0"/>
        <w:rPr>
          <w:rFonts w:ascii="Times New Roman" w:hAnsi="Times New Roman"/>
          <w:sz w:val="24"/>
          <w:szCs w:val="24"/>
        </w:rPr>
      </w:pPr>
      <w:r w:rsidRPr="004E013E">
        <w:rPr>
          <w:rFonts w:ascii="Times New Roman" w:hAnsi="Times New Roman"/>
          <w:sz w:val="24"/>
          <w:szCs w:val="24"/>
        </w:rPr>
        <w:t xml:space="preserve">The table below presents </w:t>
      </w:r>
      <w:r w:rsidR="007B485A" w:rsidRPr="004E013E">
        <w:rPr>
          <w:rFonts w:ascii="Times New Roman" w:hAnsi="Times New Roman"/>
          <w:sz w:val="24"/>
          <w:szCs w:val="24"/>
        </w:rPr>
        <w:t>some succinct information about how the specific literature defined family firms</w:t>
      </w:r>
      <w:r w:rsidR="008E4B37" w:rsidRPr="004E013E">
        <w:rPr>
          <w:rFonts w:ascii="Times New Roman" w:hAnsi="Times New Roman"/>
          <w:sz w:val="24"/>
          <w:szCs w:val="24"/>
        </w:rPr>
        <w:t xml:space="preserve"> in different locations and for different times.</w:t>
      </w:r>
    </w:p>
    <w:p w14:paraId="17557BCA" w14:textId="77777777" w:rsidR="00726C06" w:rsidRPr="004E013E" w:rsidRDefault="00726C06" w:rsidP="001B27DE">
      <w:pPr>
        <w:autoSpaceDE w:val="0"/>
        <w:autoSpaceDN w:val="0"/>
        <w:adjustRightInd w:val="0"/>
        <w:rPr>
          <w:rFonts w:ascii="Times New Roman" w:hAnsi="Times New Roman"/>
          <w:sz w:val="24"/>
          <w:szCs w:val="24"/>
        </w:rPr>
      </w:pPr>
    </w:p>
    <w:tbl>
      <w:tblPr>
        <w:tblStyle w:val="TableGrid"/>
        <w:tblW w:w="9067" w:type="dxa"/>
        <w:tblLook w:val="04A0" w:firstRow="1" w:lastRow="0" w:firstColumn="1" w:lastColumn="0" w:noHBand="0" w:noVBand="1"/>
      </w:tblPr>
      <w:tblGrid>
        <w:gridCol w:w="1372"/>
        <w:gridCol w:w="1357"/>
        <w:gridCol w:w="1519"/>
        <w:gridCol w:w="4819"/>
      </w:tblGrid>
      <w:tr w:rsidR="007B485A" w:rsidRPr="004E013E" w14:paraId="14CD9B55" w14:textId="77777777" w:rsidTr="004F1BEB">
        <w:tc>
          <w:tcPr>
            <w:tcW w:w="1372" w:type="dxa"/>
          </w:tcPr>
          <w:p w14:paraId="79F40F9B" w14:textId="77777777" w:rsidR="007B485A" w:rsidRPr="004E013E" w:rsidRDefault="007B485A"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Author(s)</w:t>
            </w:r>
          </w:p>
        </w:tc>
        <w:tc>
          <w:tcPr>
            <w:tcW w:w="1357" w:type="dxa"/>
          </w:tcPr>
          <w:p w14:paraId="2307B96D" w14:textId="77777777" w:rsidR="007B485A" w:rsidRPr="004E013E" w:rsidRDefault="007B485A"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Study timeline</w:t>
            </w:r>
          </w:p>
        </w:tc>
        <w:tc>
          <w:tcPr>
            <w:tcW w:w="1519" w:type="dxa"/>
          </w:tcPr>
          <w:p w14:paraId="7A6157D8" w14:textId="77777777" w:rsidR="007B485A" w:rsidRPr="004E013E" w:rsidRDefault="007B485A"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 xml:space="preserve">Data location </w:t>
            </w:r>
          </w:p>
        </w:tc>
        <w:tc>
          <w:tcPr>
            <w:tcW w:w="4819" w:type="dxa"/>
          </w:tcPr>
          <w:p w14:paraId="03740417" w14:textId="1AEDC151" w:rsidR="007B485A" w:rsidRPr="004E013E" w:rsidRDefault="007B485A"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Family firm definition(s)</w:t>
            </w:r>
          </w:p>
        </w:tc>
      </w:tr>
      <w:tr w:rsidR="007B485A" w:rsidRPr="004E013E" w14:paraId="686F1C53" w14:textId="77777777" w:rsidTr="004F1BEB">
        <w:tc>
          <w:tcPr>
            <w:tcW w:w="1372" w:type="dxa"/>
          </w:tcPr>
          <w:p w14:paraId="67025CCE" w14:textId="77777777" w:rsidR="008D69F1" w:rsidRPr="004E013E" w:rsidRDefault="008D69F1"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Allen and</w:t>
            </w:r>
          </w:p>
          <w:p w14:paraId="2ECCCF77" w14:textId="60AF33F5" w:rsidR="007B485A" w:rsidRPr="004E013E" w:rsidRDefault="008D69F1" w:rsidP="004F1BEB">
            <w:pPr>
              <w:autoSpaceDE w:val="0"/>
              <w:autoSpaceDN w:val="0"/>
              <w:adjustRightInd w:val="0"/>
              <w:spacing w:line="360" w:lineRule="auto"/>
              <w:rPr>
                <w:rFonts w:ascii="Times New Roman" w:hAnsi="Times New Roman"/>
                <w:sz w:val="24"/>
                <w:szCs w:val="24"/>
              </w:rPr>
            </w:pPr>
            <w:proofErr w:type="spellStart"/>
            <w:r w:rsidRPr="004E013E">
              <w:rPr>
                <w:rFonts w:ascii="Times New Roman" w:hAnsi="Times New Roman"/>
                <w:sz w:val="24"/>
                <w:szCs w:val="24"/>
              </w:rPr>
              <w:t>Panian</w:t>
            </w:r>
            <w:proofErr w:type="spellEnd"/>
            <w:r w:rsidRPr="004E013E">
              <w:rPr>
                <w:rFonts w:ascii="Times New Roman" w:hAnsi="Times New Roman"/>
                <w:sz w:val="24"/>
                <w:szCs w:val="24"/>
              </w:rPr>
              <w:t xml:space="preserve"> (1982)</w:t>
            </w:r>
          </w:p>
        </w:tc>
        <w:tc>
          <w:tcPr>
            <w:tcW w:w="1357" w:type="dxa"/>
          </w:tcPr>
          <w:p w14:paraId="023FDBEE" w14:textId="735E7A35" w:rsidR="007B485A"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1971–1980</w:t>
            </w:r>
          </w:p>
        </w:tc>
        <w:tc>
          <w:tcPr>
            <w:tcW w:w="1519" w:type="dxa"/>
          </w:tcPr>
          <w:p w14:paraId="66E4E8D0" w14:textId="002E28CA" w:rsidR="007B485A"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U.S.</w:t>
            </w:r>
          </w:p>
        </w:tc>
        <w:tc>
          <w:tcPr>
            <w:tcW w:w="4819" w:type="dxa"/>
          </w:tcPr>
          <w:p w14:paraId="76C46BF9" w14:textId="36D21290" w:rsidR="007B485A" w:rsidRPr="004E013E" w:rsidRDefault="00226238"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w:t>
            </w:r>
            <w:r w:rsidR="007B485A" w:rsidRPr="004E013E">
              <w:rPr>
                <w:rFonts w:ascii="Times New Roman" w:hAnsi="Times New Roman"/>
                <w:sz w:val="24"/>
                <w:szCs w:val="24"/>
              </w:rPr>
              <w:t xml:space="preserve">Family firm whenever the members of a </w:t>
            </w:r>
            <w:r w:rsidRPr="004E013E">
              <w:rPr>
                <w:rFonts w:ascii="Times New Roman" w:hAnsi="Times New Roman"/>
                <w:sz w:val="24"/>
                <w:szCs w:val="24"/>
              </w:rPr>
              <w:t>descendent group</w:t>
            </w:r>
            <w:r w:rsidR="007B485A" w:rsidRPr="004E013E">
              <w:rPr>
                <w:rFonts w:ascii="Times New Roman" w:hAnsi="Times New Roman"/>
                <w:sz w:val="24"/>
                <w:szCs w:val="24"/>
              </w:rPr>
              <w:t xml:space="preserve"> and their </w:t>
            </w:r>
            <w:r w:rsidRPr="004E013E">
              <w:rPr>
                <w:rFonts w:ascii="Times New Roman" w:hAnsi="Times New Roman"/>
                <w:sz w:val="24"/>
                <w:szCs w:val="24"/>
              </w:rPr>
              <w:t>affine</w:t>
            </w:r>
            <w:r w:rsidR="007B485A" w:rsidRPr="004E013E">
              <w:rPr>
                <w:rFonts w:ascii="Times New Roman" w:hAnsi="Times New Roman"/>
                <w:sz w:val="24"/>
                <w:szCs w:val="24"/>
              </w:rPr>
              <w:t xml:space="preserve"> owned</w:t>
            </w:r>
            <w:r w:rsidRPr="004E013E">
              <w:rPr>
                <w:rFonts w:ascii="Times New Roman" w:hAnsi="Times New Roman"/>
                <w:sz w:val="24"/>
                <w:szCs w:val="24"/>
              </w:rPr>
              <w:t xml:space="preserve"> </w:t>
            </w:r>
            <w:r w:rsidR="007B485A" w:rsidRPr="004E013E">
              <w:rPr>
                <w:rFonts w:ascii="Times New Roman" w:hAnsi="Times New Roman"/>
                <w:sz w:val="24"/>
                <w:szCs w:val="24"/>
              </w:rPr>
              <w:t>or</w:t>
            </w:r>
            <w:r w:rsidRPr="004E013E">
              <w:rPr>
                <w:rFonts w:ascii="Times New Roman" w:hAnsi="Times New Roman"/>
                <w:sz w:val="24"/>
                <w:szCs w:val="24"/>
              </w:rPr>
              <w:t xml:space="preserve"> </w:t>
            </w:r>
            <w:r w:rsidR="007B485A" w:rsidRPr="004E013E">
              <w:rPr>
                <w:rFonts w:ascii="Times New Roman" w:hAnsi="Times New Roman"/>
                <w:sz w:val="24"/>
                <w:szCs w:val="24"/>
              </w:rPr>
              <w:t>controlled</w:t>
            </w:r>
            <w:r w:rsidRPr="004E013E">
              <w:rPr>
                <w:rFonts w:ascii="Times New Roman" w:hAnsi="Times New Roman"/>
                <w:sz w:val="24"/>
                <w:szCs w:val="24"/>
              </w:rPr>
              <w:t xml:space="preserve"> </w:t>
            </w:r>
            <w:r w:rsidR="007B485A" w:rsidRPr="004E013E">
              <w:rPr>
                <w:rFonts w:ascii="Times New Roman" w:hAnsi="Times New Roman"/>
                <w:sz w:val="24"/>
                <w:szCs w:val="24"/>
              </w:rPr>
              <w:t>at</w:t>
            </w:r>
            <w:r w:rsidRPr="004E013E">
              <w:rPr>
                <w:rFonts w:ascii="Times New Roman" w:hAnsi="Times New Roman"/>
                <w:sz w:val="24"/>
                <w:szCs w:val="24"/>
              </w:rPr>
              <w:t xml:space="preserve"> </w:t>
            </w:r>
            <w:r w:rsidR="007B485A" w:rsidRPr="004E013E">
              <w:rPr>
                <w:rFonts w:ascii="Times New Roman" w:hAnsi="Times New Roman"/>
                <w:sz w:val="24"/>
                <w:szCs w:val="24"/>
              </w:rPr>
              <w:t>least</w:t>
            </w:r>
            <w:r w:rsidRPr="004E013E">
              <w:rPr>
                <w:rFonts w:ascii="Times New Roman" w:hAnsi="Times New Roman"/>
                <w:sz w:val="24"/>
                <w:szCs w:val="24"/>
              </w:rPr>
              <w:t xml:space="preserve"> </w:t>
            </w:r>
            <w:r w:rsidR="007B485A" w:rsidRPr="004E013E">
              <w:rPr>
                <w:rFonts w:ascii="Times New Roman" w:hAnsi="Times New Roman"/>
                <w:sz w:val="24"/>
                <w:szCs w:val="24"/>
              </w:rPr>
              <w:t>5</w:t>
            </w:r>
            <w:r w:rsidRPr="004E013E">
              <w:rPr>
                <w:rFonts w:ascii="Times New Roman" w:hAnsi="Times New Roman"/>
                <w:sz w:val="24"/>
                <w:szCs w:val="24"/>
              </w:rPr>
              <w:t xml:space="preserve"> </w:t>
            </w:r>
            <w:r w:rsidR="007B485A" w:rsidRPr="004E013E">
              <w:rPr>
                <w:rFonts w:ascii="Times New Roman" w:hAnsi="Times New Roman"/>
                <w:sz w:val="24"/>
                <w:szCs w:val="24"/>
              </w:rPr>
              <w:t>percent</w:t>
            </w:r>
            <w:r w:rsidRPr="004E013E">
              <w:rPr>
                <w:rFonts w:ascii="Times New Roman" w:hAnsi="Times New Roman"/>
                <w:sz w:val="24"/>
                <w:szCs w:val="24"/>
              </w:rPr>
              <w:t xml:space="preserve"> </w:t>
            </w:r>
            <w:r w:rsidR="007B485A" w:rsidRPr="004E013E">
              <w:rPr>
                <w:rFonts w:ascii="Times New Roman" w:hAnsi="Times New Roman"/>
                <w:sz w:val="24"/>
                <w:szCs w:val="24"/>
              </w:rPr>
              <w:t>of</w:t>
            </w:r>
            <w:r w:rsidRPr="004E013E">
              <w:rPr>
                <w:rFonts w:ascii="Times New Roman" w:hAnsi="Times New Roman"/>
                <w:sz w:val="24"/>
                <w:szCs w:val="24"/>
              </w:rPr>
              <w:t xml:space="preserve"> </w:t>
            </w:r>
            <w:r w:rsidR="007B485A" w:rsidRPr="004E013E">
              <w:rPr>
                <w:rFonts w:ascii="Times New Roman" w:hAnsi="Times New Roman"/>
                <w:sz w:val="24"/>
                <w:szCs w:val="24"/>
              </w:rPr>
              <w:t>the</w:t>
            </w:r>
            <w:r w:rsidRPr="004E013E">
              <w:rPr>
                <w:rFonts w:ascii="Times New Roman" w:hAnsi="Times New Roman"/>
                <w:sz w:val="24"/>
                <w:szCs w:val="24"/>
              </w:rPr>
              <w:t xml:space="preserve"> </w:t>
            </w:r>
            <w:r w:rsidR="007B485A" w:rsidRPr="004E013E">
              <w:rPr>
                <w:rFonts w:ascii="Times New Roman" w:hAnsi="Times New Roman"/>
                <w:sz w:val="24"/>
                <w:szCs w:val="24"/>
              </w:rPr>
              <w:t>voting</w:t>
            </w:r>
            <w:r w:rsidRPr="004E013E">
              <w:rPr>
                <w:rFonts w:ascii="Times New Roman" w:hAnsi="Times New Roman"/>
                <w:sz w:val="24"/>
                <w:szCs w:val="24"/>
              </w:rPr>
              <w:t xml:space="preserve"> </w:t>
            </w:r>
            <w:r w:rsidR="007B485A" w:rsidRPr="004E013E">
              <w:rPr>
                <w:rFonts w:ascii="Times New Roman" w:hAnsi="Times New Roman"/>
                <w:sz w:val="24"/>
                <w:szCs w:val="24"/>
              </w:rPr>
              <w:t>stock</w:t>
            </w:r>
            <w:r w:rsidRPr="004E013E">
              <w:rPr>
                <w:rFonts w:ascii="Times New Roman" w:hAnsi="Times New Roman"/>
                <w:sz w:val="24"/>
                <w:szCs w:val="24"/>
              </w:rPr>
              <w:t xml:space="preserve"> </w:t>
            </w:r>
            <w:r w:rsidR="007B485A" w:rsidRPr="004E013E">
              <w:rPr>
                <w:rFonts w:ascii="Times New Roman" w:hAnsi="Times New Roman"/>
                <w:sz w:val="24"/>
                <w:szCs w:val="24"/>
              </w:rPr>
              <w:t>in</w:t>
            </w:r>
            <w:r w:rsidRPr="004E013E">
              <w:rPr>
                <w:rFonts w:ascii="Times New Roman" w:hAnsi="Times New Roman"/>
                <w:sz w:val="24"/>
                <w:szCs w:val="24"/>
              </w:rPr>
              <w:t xml:space="preserve"> </w:t>
            </w:r>
            <w:r w:rsidR="007B485A" w:rsidRPr="004E013E">
              <w:rPr>
                <w:rFonts w:ascii="Times New Roman" w:hAnsi="Times New Roman"/>
                <w:sz w:val="24"/>
                <w:szCs w:val="24"/>
              </w:rPr>
              <w:t>a</w:t>
            </w:r>
            <w:r w:rsidRPr="004E013E">
              <w:rPr>
                <w:rFonts w:ascii="Times New Roman" w:hAnsi="Times New Roman"/>
                <w:sz w:val="24"/>
                <w:szCs w:val="24"/>
              </w:rPr>
              <w:t xml:space="preserve"> </w:t>
            </w:r>
            <w:r w:rsidR="007B485A" w:rsidRPr="004E013E">
              <w:rPr>
                <w:rFonts w:ascii="Times New Roman" w:hAnsi="Times New Roman"/>
                <w:sz w:val="24"/>
                <w:szCs w:val="24"/>
              </w:rPr>
              <w:t>corporation</w:t>
            </w:r>
            <w:r w:rsidRPr="004E013E">
              <w:rPr>
                <w:rFonts w:ascii="Times New Roman" w:hAnsi="Times New Roman"/>
                <w:sz w:val="24"/>
                <w:szCs w:val="24"/>
              </w:rPr>
              <w:t xml:space="preserve"> </w:t>
            </w:r>
            <w:r w:rsidR="007B485A" w:rsidRPr="004E013E">
              <w:rPr>
                <w:rFonts w:ascii="Times New Roman" w:hAnsi="Times New Roman"/>
                <w:sz w:val="24"/>
                <w:szCs w:val="24"/>
              </w:rPr>
              <w:t>and were</w:t>
            </w:r>
            <w:r w:rsidRPr="004E013E">
              <w:rPr>
                <w:rFonts w:ascii="Times New Roman" w:hAnsi="Times New Roman"/>
                <w:sz w:val="24"/>
                <w:szCs w:val="24"/>
              </w:rPr>
              <w:t xml:space="preserve"> </w:t>
            </w:r>
            <w:r w:rsidR="007B485A" w:rsidRPr="004E013E">
              <w:rPr>
                <w:rFonts w:ascii="Times New Roman" w:hAnsi="Times New Roman"/>
                <w:sz w:val="24"/>
                <w:szCs w:val="24"/>
              </w:rPr>
              <w:t>represented</w:t>
            </w:r>
            <w:r w:rsidRPr="004E013E">
              <w:rPr>
                <w:rFonts w:ascii="Times New Roman" w:hAnsi="Times New Roman"/>
                <w:sz w:val="24"/>
                <w:szCs w:val="24"/>
              </w:rPr>
              <w:t xml:space="preserve"> </w:t>
            </w:r>
            <w:r w:rsidR="007B485A" w:rsidRPr="004E013E">
              <w:rPr>
                <w:rFonts w:ascii="Times New Roman" w:hAnsi="Times New Roman"/>
                <w:sz w:val="24"/>
                <w:szCs w:val="24"/>
              </w:rPr>
              <w:t>on</w:t>
            </w:r>
            <w:r w:rsidRPr="004E013E">
              <w:rPr>
                <w:rFonts w:ascii="Times New Roman" w:hAnsi="Times New Roman"/>
                <w:sz w:val="24"/>
                <w:szCs w:val="24"/>
              </w:rPr>
              <w:t xml:space="preserve"> </w:t>
            </w:r>
            <w:r w:rsidR="007B485A" w:rsidRPr="004E013E">
              <w:rPr>
                <w:rFonts w:ascii="Times New Roman" w:hAnsi="Times New Roman"/>
                <w:sz w:val="24"/>
                <w:szCs w:val="24"/>
              </w:rPr>
              <w:t>board</w:t>
            </w:r>
            <w:r w:rsidRPr="004E013E">
              <w:rPr>
                <w:rFonts w:ascii="Times New Roman" w:hAnsi="Times New Roman"/>
                <w:sz w:val="24"/>
                <w:szCs w:val="24"/>
              </w:rPr>
              <w:t xml:space="preserve"> </w:t>
            </w:r>
            <w:r w:rsidR="007B485A" w:rsidRPr="004E013E">
              <w:rPr>
                <w:rFonts w:ascii="Times New Roman" w:hAnsi="Times New Roman"/>
                <w:sz w:val="24"/>
                <w:szCs w:val="24"/>
              </w:rPr>
              <w:t>of</w:t>
            </w:r>
            <w:r w:rsidRPr="004E013E">
              <w:rPr>
                <w:rFonts w:ascii="Times New Roman" w:hAnsi="Times New Roman"/>
                <w:sz w:val="24"/>
                <w:szCs w:val="24"/>
              </w:rPr>
              <w:t xml:space="preserve"> </w:t>
            </w:r>
            <w:r w:rsidR="007B485A" w:rsidRPr="004E013E">
              <w:rPr>
                <w:rFonts w:ascii="Times New Roman" w:hAnsi="Times New Roman"/>
                <w:sz w:val="24"/>
                <w:szCs w:val="24"/>
              </w:rPr>
              <w:t>directors.</w:t>
            </w:r>
            <w:r w:rsidRPr="004E013E">
              <w:rPr>
                <w:rFonts w:ascii="Times New Roman" w:hAnsi="Times New Roman"/>
                <w:sz w:val="24"/>
                <w:szCs w:val="24"/>
              </w:rPr>
              <w:t xml:space="preserve"> </w:t>
            </w:r>
            <w:r w:rsidR="007B485A" w:rsidRPr="004E013E">
              <w:rPr>
                <w:rFonts w:ascii="Times New Roman" w:hAnsi="Times New Roman"/>
                <w:sz w:val="24"/>
                <w:szCs w:val="24"/>
              </w:rPr>
              <w:t>Other</w:t>
            </w:r>
            <w:r w:rsidRPr="004E013E">
              <w:rPr>
                <w:rFonts w:ascii="Times New Roman" w:hAnsi="Times New Roman"/>
                <w:sz w:val="24"/>
                <w:szCs w:val="24"/>
              </w:rPr>
              <w:t xml:space="preserve"> </w:t>
            </w:r>
            <w:r w:rsidR="007B485A" w:rsidRPr="004E013E">
              <w:rPr>
                <w:rFonts w:ascii="Times New Roman" w:hAnsi="Times New Roman"/>
                <w:sz w:val="24"/>
                <w:szCs w:val="24"/>
              </w:rPr>
              <w:t>definitions</w:t>
            </w:r>
            <w:r w:rsidR="00BD1287" w:rsidRPr="004E013E">
              <w:rPr>
                <w:rFonts w:ascii="Times New Roman" w:hAnsi="Times New Roman"/>
                <w:sz w:val="24"/>
                <w:szCs w:val="24"/>
              </w:rPr>
              <w:t>:</w:t>
            </w:r>
            <w:r w:rsidRPr="004E013E">
              <w:rPr>
                <w:rFonts w:ascii="Times New Roman" w:hAnsi="Times New Roman"/>
                <w:sz w:val="24"/>
                <w:szCs w:val="24"/>
              </w:rPr>
              <w:t xml:space="preserve"> </w:t>
            </w:r>
            <w:r w:rsidR="007B485A" w:rsidRPr="004E013E">
              <w:rPr>
                <w:rFonts w:ascii="Times New Roman" w:hAnsi="Times New Roman"/>
                <w:sz w:val="24"/>
                <w:szCs w:val="24"/>
              </w:rPr>
              <w:t>Direct family</w:t>
            </w:r>
            <w:r w:rsidRPr="004E013E">
              <w:rPr>
                <w:rFonts w:ascii="Times New Roman" w:hAnsi="Times New Roman"/>
                <w:sz w:val="24"/>
                <w:szCs w:val="24"/>
              </w:rPr>
              <w:t xml:space="preserve"> control is </w:t>
            </w:r>
            <w:r w:rsidR="007B485A" w:rsidRPr="004E013E">
              <w:rPr>
                <w:rFonts w:ascii="Times New Roman" w:hAnsi="Times New Roman"/>
                <w:sz w:val="24"/>
                <w:szCs w:val="24"/>
              </w:rPr>
              <w:t>when</w:t>
            </w:r>
            <w:r w:rsidRPr="004E013E">
              <w:rPr>
                <w:rFonts w:ascii="Times New Roman" w:hAnsi="Times New Roman"/>
                <w:sz w:val="24"/>
                <w:szCs w:val="24"/>
              </w:rPr>
              <w:t xml:space="preserve"> </w:t>
            </w:r>
            <w:r w:rsidR="007B485A" w:rsidRPr="004E013E">
              <w:rPr>
                <w:rFonts w:ascii="Times New Roman" w:hAnsi="Times New Roman"/>
                <w:sz w:val="24"/>
                <w:szCs w:val="24"/>
              </w:rPr>
              <w:t>the</w:t>
            </w:r>
            <w:r w:rsidRPr="004E013E">
              <w:rPr>
                <w:rFonts w:ascii="Times New Roman" w:hAnsi="Times New Roman"/>
                <w:sz w:val="24"/>
                <w:szCs w:val="24"/>
              </w:rPr>
              <w:t xml:space="preserve"> </w:t>
            </w:r>
            <w:r w:rsidR="007B485A" w:rsidRPr="004E013E">
              <w:rPr>
                <w:rFonts w:ascii="Times New Roman" w:hAnsi="Times New Roman"/>
                <w:sz w:val="24"/>
                <w:szCs w:val="24"/>
              </w:rPr>
              <w:t>CEO</w:t>
            </w:r>
            <w:r w:rsidRPr="004E013E">
              <w:rPr>
                <w:rFonts w:ascii="Times New Roman" w:hAnsi="Times New Roman"/>
                <w:sz w:val="24"/>
                <w:szCs w:val="24"/>
              </w:rPr>
              <w:t xml:space="preserve"> i</w:t>
            </w:r>
            <w:r w:rsidR="007B485A" w:rsidRPr="004E013E">
              <w:rPr>
                <w:rFonts w:ascii="Times New Roman" w:hAnsi="Times New Roman"/>
                <w:sz w:val="24"/>
                <w:szCs w:val="24"/>
              </w:rPr>
              <w:t>s</w:t>
            </w:r>
            <w:r w:rsidRPr="004E013E">
              <w:rPr>
                <w:rFonts w:ascii="Times New Roman" w:hAnsi="Times New Roman"/>
                <w:sz w:val="24"/>
                <w:szCs w:val="24"/>
              </w:rPr>
              <w:t xml:space="preserve"> </w:t>
            </w:r>
            <w:r w:rsidR="007B485A" w:rsidRPr="004E013E">
              <w:rPr>
                <w:rFonts w:ascii="Times New Roman" w:hAnsi="Times New Roman"/>
                <w:sz w:val="24"/>
                <w:szCs w:val="24"/>
              </w:rPr>
              <w:t>a</w:t>
            </w:r>
            <w:r w:rsidRPr="004E013E">
              <w:rPr>
                <w:rFonts w:ascii="Times New Roman" w:hAnsi="Times New Roman"/>
                <w:sz w:val="24"/>
                <w:szCs w:val="24"/>
              </w:rPr>
              <w:t xml:space="preserve"> </w:t>
            </w:r>
            <w:r w:rsidR="007B485A" w:rsidRPr="004E013E">
              <w:rPr>
                <w:rFonts w:ascii="Times New Roman" w:hAnsi="Times New Roman"/>
                <w:sz w:val="24"/>
                <w:szCs w:val="24"/>
              </w:rPr>
              <w:t>member</w:t>
            </w:r>
            <w:r w:rsidRPr="004E013E">
              <w:rPr>
                <w:rFonts w:ascii="Times New Roman" w:hAnsi="Times New Roman"/>
                <w:sz w:val="24"/>
                <w:szCs w:val="24"/>
              </w:rPr>
              <w:t xml:space="preserve"> </w:t>
            </w:r>
            <w:r w:rsidR="007B485A" w:rsidRPr="004E013E">
              <w:rPr>
                <w:rFonts w:ascii="Times New Roman" w:hAnsi="Times New Roman"/>
                <w:sz w:val="24"/>
                <w:szCs w:val="24"/>
              </w:rPr>
              <w:t>of</w:t>
            </w:r>
            <w:r w:rsidRPr="004E013E">
              <w:rPr>
                <w:rFonts w:ascii="Times New Roman" w:hAnsi="Times New Roman"/>
                <w:sz w:val="24"/>
                <w:szCs w:val="24"/>
              </w:rPr>
              <w:t xml:space="preserve"> </w:t>
            </w:r>
            <w:r w:rsidR="007B485A" w:rsidRPr="004E013E">
              <w:rPr>
                <w:rFonts w:ascii="Times New Roman" w:hAnsi="Times New Roman"/>
                <w:sz w:val="24"/>
                <w:szCs w:val="24"/>
              </w:rPr>
              <w:t>the</w:t>
            </w:r>
            <w:r w:rsidRPr="004E013E">
              <w:rPr>
                <w:rFonts w:ascii="Times New Roman" w:hAnsi="Times New Roman"/>
                <w:sz w:val="24"/>
                <w:szCs w:val="24"/>
              </w:rPr>
              <w:t xml:space="preserve"> controlling </w:t>
            </w:r>
            <w:r w:rsidR="007B485A" w:rsidRPr="004E013E">
              <w:rPr>
                <w:rFonts w:ascii="Times New Roman" w:hAnsi="Times New Roman"/>
                <w:sz w:val="24"/>
                <w:szCs w:val="24"/>
              </w:rPr>
              <w:t>family</w:t>
            </w:r>
            <w:r w:rsidRPr="004E013E">
              <w:rPr>
                <w:rFonts w:ascii="Times New Roman" w:hAnsi="Times New Roman"/>
                <w:sz w:val="24"/>
                <w:szCs w:val="24"/>
              </w:rPr>
              <w:t>”.</w:t>
            </w:r>
          </w:p>
        </w:tc>
      </w:tr>
      <w:tr w:rsidR="008D69F1" w:rsidRPr="004E013E" w14:paraId="50485B26" w14:textId="77777777" w:rsidTr="004F1BEB">
        <w:tc>
          <w:tcPr>
            <w:tcW w:w="1372" w:type="dxa"/>
          </w:tcPr>
          <w:p w14:paraId="399B9196" w14:textId="77777777" w:rsidR="008D69F1" w:rsidRPr="004E013E" w:rsidRDefault="008D69F1"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Denis and Denis</w:t>
            </w:r>
          </w:p>
          <w:p w14:paraId="54C855CE" w14:textId="202CFC3D" w:rsidR="008D69F1" w:rsidRPr="004E013E" w:rsidRDefault="008D69F1"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(1994)</w:t>
            </w:r>
          </w:p>
        </w:tc>
        <w:tc>
          <w:tcPr>
            <w:tcW w:w="1357" w:type="dxa"/>
          </w:tcPr>
          <w:p w14:paraId="2490B3FA" w14:textId="78D57457"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1985</w:t>
            </w:r>
          </w:p>
        </w:tc>
        <w:tc>
          <w:tcPr>
            <w:tcW w:w="1519" w:type="dxa"/>
          </w:tcPr>
          <w:p w14:paraId="5E554620" w14:textId="2FDD390C"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U.S.</w:t>
            </w:r>
          </w:p>
        </w:tc>
        <w:tc>
          <w:tcPr>
            <w:tcW w:w="4819" w:type="dxa"/>
          </w:tcPr>
          <w:p w14:paraId="08701E55" w14:textId="6C60BF00" w:rsidR="008D69F1" w:rsidRPr="004E013E" w:rsidRDefault="00D429A2"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w:t>
            </w:r>
            <w:r w:rsidR="008D69F1" w:rsidRPr="004E013E">
              <w:rPr>
                <w:rFonts w:ascii="Times New Roman" w:hAnsi="Times New Roman"/>
                <w:sz w:val="24"/>
                <w:szCs w:val="24"/>
              </w:rPr>
              <w:t>Family firm if 2 or more family members are present as officers/directors or if</w:t>
            </w:r>
            <w:r w:rsidRPr="004E013E">
              <w:rPr>
                <w:rFonts w:ascii="Times New Roman" w:hAnsi="Times New Roman"/>
                <w:sz w:val="24"/>
                <w:szCs w:val="24"/>
              </w:rPr>
              <w:t xml:space="preserve"> </w:t>
            </w:r>
            <w:r w:rsidR="008D69F1" w:rsidRPr="004E013E">
              <w:rPr>
                <w:rFonts w:ascii="Times New Roman" w:hAnsi="Times New Roman"/>
                <w:sz w:val="24"/>
                <w:szCs w:val="24"/>
              </w:rPr>
              <w:t>founders are officers</w:t>
            </w:r>
            <w:r w:rsidRPr="004E013E">
              <w:rPr>
                <w:rFonts w:ascii="Times New Roman" w:hAnsi="Times New Roman"/>
                <w:sz w:val="24"/>
                <w:szCs w:val="24"/>
              </w:rPr>
              <w:t>”</w:t>
            </w:r>
            <w:r w:rsidR="008D69F1" w:rsidRPr="004E013E">
              <w:rPr>
                <w:rFonts w:ascii="Times New Roman" w:hAnsi="Times New Roman"/>
                <w:sz w:val="24"/>
                <w:szCs w:val="24"/>
              </w:rPr>
              <w:t>.</w:t>
            </w:r>
          </w:p>
        </w:tc>
      </w:tr>
      <w:tr w:rsidR="008D69F1" w:rsidRPr="004E013E" w14:paraId="556B21B7" w14:textId="77777777" w:rsidTr="004F1BEB">
        <w:tc>
          <w:tcPr>
            <w:tcW w:w="1372" w:type="dxa"/>
          </w:tcPr>
          <w:p w14:paraId="4ABCCE19" w14:textId="77777777" w:rsidR="008D69F1" w:rsidRPr="004E013E" w:rsidRDefault="008D69F1"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Anderson and</w:t>
            </w:r>
          </w:p>
          <w:p w14:paraId="3E6576A6" w14:textId="483B6AA6" w:rsidR="008D69F1" w:rsidRPr="004E013E" w:rsidRDefault="008D69F1" w:rsidP="004F1BEB">
            <w:pPr>
              <w:autoSpaceDE w:val="0"/>
              <w:autoSpaceDN w:val="0"/>
              <w:adjustRightInd w:val="0"/>
              <w:spacing w:line="360" w:lineRule="auto"/>
              <w:rPr>
                <w:rFonts w:ascii="Times New Roman" w:hAnsi="Times New Roman"/>
                <w:sz w:val="24"/>
                <w:szCs w:val="24"/>
              </w:rPr>
            </w:pPr>
            <w:proofErr w:type="spellStart"/>
            <w:r w:rsidRPr="004E013E">
              <w:rPr>
                <w:rFonts w:ascii="Times New Roman" w:hAnsi="Times New Roman"/>
                <w:sz w:val="24"/>
                <w:szCs w:val="24"/>
              </w:rPr>
              <w:t>Reeb</w:t>
            </w:r>
            <w:proofErr w:type="spellEnd"/>
            <w:r w:rsidRPr="004E013E">
              <w:rPr>
                <w:rFonts w:ascii="Times New Roman" w:hAnsi="Times New Roman"/>
                <w:sz w:val="24"/>
                <w:szCs w:val="24"/>
              </w:rPr>
              <w:t xml:space="preserve"> (2003)</w:t>
            </w:r>
          </w:p>
          <w:p w14:paraId="3DAF1447" w14:textId="09F95CB0" w:rsidR="008D69F1" w:rsidRPr="004E013E" w:rsidRDefault="008D69F1" w:rsidP="004F1BEB">
            <w:pPr>
              <w:autoSpaceDE w:val="0"/>
              <w:autoSpaceDN w:val="0"/>
              <w:adjustRightInd w:val="0"/>
              <w:spacing w:line="360" w:lineRule="auto"/>
              <w:rPr>
                <w:rFonts w:ascii="Times New Roman" w:hAnsi="Times New Roman"/>
                <w:sz w:val="24"/>
                <w:szCs w:val="24"/>
              </w:rPr>
            </w:pPr>
          </w:p>
        </w:tc>
        <w:tc>
          <w:tcPr>
            <w:tcW w:w="1357" w:type="dxa"/>
          </w:tcPr>
          <w:p w14:paraId="00A9C874" w14:textId="5BB10797"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1992-1999</w:t>
            </w:r>
          </w:p>
        </w:tc>
        <w:tc>
          <w:tcPr>
            <w:tcW w:w="1519" w:type="dxa"/>
          </w:tcPr>
          <w:p w14:paraId="0C7BC9C2" w14:textId="274369BD"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U.S.</w:t>
            </w:r>
          </w:p>
        </w:tc>
        <w:tc>
          <w:tcPr>
            <w:tcW w:w="4819" w:type="dxa"/>
          </w:tcPr>
          <w:p w14:paraId="3A79864B" w14:textId="03E7A314" w:rsidR="008D69F1" w:rsidRPr="004E013E" w:rsidRDefault="00D429A2"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w:t>
            </w:r>
            <w:r w:rsidR="008D69F1" w:rsidRPr="004E013E">
              <w:rPr>
                <w:rFonts w:ascii="Times New Roman" w:hAnsi="Times New Roman"/>
                <w:sz w:val="24"/>
                <w:szCs w:val="24"/>
              </w:rPr>
              <w:t>Family firm if there exists fractional equity ownership of the founding family</w:t>
            </w:r>
            <w:r w:rsidRPr="004E013E">
              <w:rPr>
                <w:rFonts w:ascii="Times New Roman" w:hAnsi="Times New Roman"/>
                <w:sz w:val="24"/>
                <w:szCs w:val="24"/>
              </w:rPr>
              <w:t xml:space="preserve"> </w:t>
            </w:r>
            <w:r w:rsidR="008D69F1" w:rsidRPr="004E013E">
              <w:rPr>
                <w:rFonts w:ascii="Times New Roman" w:hAnsi="Times New Roman"/>
                <w:sz w:val="24"/>
                <w:szCs w:val="24"/>
              </w:rPr>
              <w:t>and/or the presence of family members serving on the board of directors. Other</w:t>
            </w:r>
            <w:r w:rsidRPr="004E013E">
              <w:rPr>
                <w:rFonts w:ascii="Times New Roman" w:hAnsi="Times New Roman"/>
                <w:sz w:val="24"/>
                <w:szCs w:val="24"/>
              </w:rPr>
              <w:t xml:space="preserve"> </w:t>
            </w:r>
            <w:r w:rsidR="008D69F1" w:rsidRPr="004E013E">
              <w:rPr>
                <w:rFonts w:ascii="Times New Roman" w:hAnsi="Times New Roman"/>
                <w:sz w:val="24"/>
                <w:szCs w:val="24"/>
              </w:rPr>
              <w:t>definitions: Ratio of board seats held by family members to board</w:t>
            </w:r>
            <w:r w:rsidRPr="004E013E">
              <w:rPr>
                <w:rFonts w:ascii="Times New Roman" w:hAnsi="Times New Roman"/>
                <w:sz w:val="24"/>
                <w:szCs w:val="24"/>
              </w:rPr>
              <w:t xml:space="preserve"> </w:t>
            </w:r>
            <w:r w:rsidR="008D69F1" w:rsidRPr="004E013E">
              <w:rPr>
                <w:rFonts w:ascii="Times New Roman" w:hAnsi="Times New Roman"/>
                <w:sz w:val="24"/>
                <w:szCs w:val="24"/>
              </w:rPr>
              <w:t>seats held by independent directors / CEO founder indicates a founding family</w:t>
            </w:r>
          </w:p>
          <w:p w14:paraId="03F7D320" w14:textId="1A17C5EE" w:rsidR="008D69F1" w:rsidRPr="004E013E" w:rsidRDefault="008D69F1"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firm when the CEO is the founder of the firm / CEO descendent indicates a</w:t>
            </w:r>
            <w:r w:rsidR="00D429A2" w:rsidRPr="004E013E">
              <w:rPr>
                <w:rFonts w:ascii="Times New Roman" w:hAnsi="Times New Roman"/>
                <w:sz w:val="24"/>
                <w:szCs w:val="24"/>
              </w:rPr>
              <w:t xml:space="preserve"> </w:t>
            </w:r>
            <w:r w:rsidRPr="004E013E">
              <w:rPr>
                <w:rFonts w:ascii="Times New Roman" w:hAnsi="Times New Roman"/>
                <w:sz w:val="24"/>
                <w:szCs w:val="24"/>
              </w:rPr>
              <w:t>founding family firm when the CEO is a descendent of the founder during the</w:t>
            </w:r>
            <w:r w:rsidR="00D429A2" w:rsidRPr="004E013E">
              <w:rPr>
                <w:rFonts w:ascii="Times New Roman" w:hAnsi="Times New Roman"/>
                <w:sz w:val="24"/>
                <w:szCs w:val="24"/>
              </w:rPr>
              <w:t xml:space="preserve"> </w:t>
            </w:r>
            <w:r w:rsidRPr="004E013E">
              <w:rPr>
                <w:rFonts w:ascii="Times New Roman" w:hAnsi="Times New Roman"/>
                <w:sz w:val="24"/>
                <w:szCs w:val="24"/>
              </w:rPr>
              <w:t>past decade</w:t>
            </w:r>
            <w:r w:rsidR="00D429A2" w:rsidRPr="004E013E">
              <w:rPr>
                <w:rFonts w:ascii="Times New Roman" w:hAnsi="Times New Roman"/>
                <w:sz w:val="24"/>
                <w:szCs w:val="24"/>
              </w:rPr>
              <w:t>”</w:t>
            </w:r>
            <w:r w:rsidRPr="004E013E">
              <w:rPr>
                <w:rFonts w:ascii="Times New Roman" w:hAnsi="Times New Roman"/>
                <w:sz w:val="24"/>
                <w:szCs w:val="24"/>
              </w:rPr>
              <w:t>.</w:t>
            </w:r>
          </w:p>
        </w:tc>
      </w:tr>
      <w:tr w:rsidR="008D69F1" w:rsidRPr="004E013E" w14:paraId="6A36BADA" w14:textId="77777777" w:rsidTr="004F1BEB">
        <w:tc>
          <w:tcPr>
            <w:tcW w:w="1372" w:type="dxa"/>
          </w:tcPr>
          <w:p w14:paraId="203F7F40" w14:textId="77777777" w:rsidR="008D69F1" w:rsidRPr="004E013E" w:rsidRDefault="008D69F1"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Barth et al.</w:t>
            </w:r>
          </w:p>
          <w:p w14:paraId="0A9915B6" w14:textId="3F016CFA"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(2005)</w:t>
            </w:r>
          </w:p>
        </w:tc>
        <w:tc>
          <w:tcPr>
            <w:tcW w:w="1357" w:type="dxa"/>
          </w:tcPr>
          <w:p w14:paraId="2DE28CA8" w14:textId="66F05DDD"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1996</w:t>
            </w:r>
          </w:p>
        </w:tc>
        <w:tc>
          <w:tcPr>
            <w:tcW w:w="1519" w:type="dxa"/>
          </w:tcPr>
          <w:p w14:paraId="673AE2F1" w14:textId="0D319F05"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Norway</w:t>
            </w:r>
          </w:p>
        </w:tc>
        <w:tc>
          <w:tcPr>
            <w:tcW w:w="4819" w:type="dxa"/>
          </w:tcPr>
          <w:p w14:paraId="5921368E" w14:textId="66ACE42B" w:rsidR="008D69F1" w:rsidRPr="004E013E" w:rsidRDefault="00D429A2"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w:t>
            </w:r>
            <w:r w:rsidR="008D69F1" w:rsidRPr="004E013E">
              <w:rPr>
                <w:rFonts w:ascii="Times New Roman" w:hAnsi="Times New Roman"/>
                <w:sz w:val="24"/>
                <w:szCs w:val="24"/>
              </w:rPr>
              <w:t>Family firm if at least 33% of the shares of the firm are owned by one person or</w:t>
            </w:r>
            <w:r w:rsidRPr="004E013E">
              <w:rPr>
                <w:rFonts w:ascii="Times New Roman" w:hAnsi="Times New Roman"/>
                <w:sz w:val="24"/>
                <w:szCs w:val="24"/>
              </w:rPr>
              <w:t xml:space="preserve"> </w:t>
            </w:r>
            <w:r w:rsidR="008D69F1" w:rsidRPr="004E013E">
              <w:rPr>
                <w:rFonts w:ascii="Times New Roman" w:hAnsi="Times New Roman"/>
                <w:sz w:val="24"/>
                <w:szCs w:val="24"/>
              </w:rPr>
              <w:t>one family</w:t>
            </w:r>
            <w:r w:rsidRPr="004E013E">
              <w:rPr>
                <w:rFonts w:ascii="Times New Roman" w:hAnsi="Times New Roman"/>
                <w:sz w:val="24"/>
                <w:szCs w:val="24"/>
              </w:rPr>
              <w:t>”</w:t>
            </w:r>
            <w:r w:rsidR="008D69F1" w:rsidRPr="004E013E">
              <w:rPr>
                <w:rFonts w:ascii="Times New Roman" w:hAnsi="Times New Roman"/>
                <w:sz w:val="24"/>
                <w:szCs w:val="24"/>
              </w:rPr>
              <w:t>.</w:t>
            </w:r>
          </w:p>
        </w:tc>
      </w:tr>
      <w:tr w:rsidR="008D69F1" w:rsidRPr="004E013E" w14:paraId="23122130" w14:textId="77777777" w:rsidTr="004F1BEB">
        <w:tc>
          <w:tcPr>
            <w:tcW w:w="1372" w:type="dxa"/>
          </w:tcPr>
          <w:p w14:paraId="3E44500A" w14:textId="4FFEDD7C" w:rsidR="008D69F1" w:rsidRPr="004E013E" w:rsidRDefault="008D69F1" w:rsidP="004F1BEB">
            <w:pPr>
              <w:autoSpaceDE w:val="0"/>
              <w:autoSpaceDN w:val="0"/>
              <w:adjustRightInd w:val="0"/>
              <w:spacing w:line="360" w:lineRule="auto"/>
              <w:rPr>
                <w:rFonts w:ascii="Times New Roman" w:hAnsi="Times New Roman"/>
                <w:sz w:val="24"/>
                <w:szCs w:val="24"/>
              </w:rPr>
            </w:pPr>
            <w:proofErr w:type="spellStart"/>
            <w:r w:rsidRPr="004E013E">
              <w:rPr>
                <w:rFonts w:ascii="Times New Roman" w:hAnsi="Times New Roman"/>
                <w:sz w:val="24"/>
                <w:szCs w:val="24"/>
              </w:rPr>
              <w:t>Bennedsen</w:t>
            </w:r>
            <w:proofErr w:type="spellEnd"/>
            <w:r w:rsidRPr="004E013E">
              <w:rPr>
                <w:rFonts w:ascii="Times New Roman" w:hAnsi="Times New Roman"/>
                <w:sz w:val="24"/>
                <w:szCs w:val="24"/>
              </w:rPr>
              <w:t xml:space="preserve"> et al.</w:t>
            </w:r>
          </w:p>
        </w:tc>
        <w:tc>
          <w:tcPr>
            <w:tcW w:w="1357" w:type="dxa"/>
          </w:tcPr>
          <w:p w14:paraId="5DBF5E4F" w14:textId="7103FD16"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1994–2002</w:t>
            </w:r>
          </w:p>
        </w:tc>
        <w:tc>
          <w:tcPr>
            <w:tcW w:w="1519" w:type="dxa"/>
          </w:tcPr>
          <w:p w14:paraId="1191E2E8" w14:textId="4E30D491"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Denmark</w:t>
            </w:r>
          </w:p>
        </w:tc>
        <w:tc>
          <w:tcPr>
            <w:tcW w:w="4819" w:type="dxa"/>
          </w:tcPr>
          <w:p w14:paraId="24BA8878" w14:textId="22B2E109" w:rsidR="008D69F1" w:rsidRPr="004E013E" w:rsidRDefault="00D429A2"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w:t>
            </w:r>
            <w:r w:rsidR="008D69F1" w:rsidRPr="004E013E">
              <w:rPr>
                <w:rFonts w:ascii="Times New Roman" w:hAnsi="Times New Roman"/>
                <w:sz w:val="24"/>
                <w:szCs w:val="24"/>
              </w:rPr>
              <w:t>Family firm whenever an incoming CEO is related by blood or marriage to the</w:t>
            </w:r>
            <w:r w:rsidRPr="004E013E">
              <w:rPr>
                <w:rFonts w:ascii="Times New Roman" w:hAnsi="Times New Roman"/>
                <w:sz w:val="24"/>
                <w:szCs w:val="24"/>
              </w:rPr>
              <w:t xml:space="preserve"> </w:t>
            </w:r>
            <w:r w:rsidR="008D69F1" w:rsidRPr="004E013E">
              <w:rPr>
                <w:rFonts w:ascii="Times New Roman" w:hAnsi="Times New Roman"/>
                <w:sz w:val="24"/>
                <w:szCs w:val="24"/>
              </w:rPr>
              <w:t>outgoing CEO</w:t>
            </w:r>
            <w:r w:rsidRPr="004E013E">
              <w:rPr>
                <w:rFonts w:ascii="Times New Roman" w:hAnsi="Times New Roman"/>
                <w:sz w:val="24"/>
                <w:szCs w:val="24"/>
              </w:rPr>
              <w:t>”</w:t>
            </w:r>
            <w:r w:rsidR="008D69F1" w:rsidRPr="004E013E">
              <w:rPr>
                <w:rFonts w:ascii="Times New Roman" w:hAnsi="Times New Roman"/>
                <w:sz w:val="24"/>
                <w:szCs w:val="24"/>
              </w:rPr>
              <w:t>.</w:t>
            </w:r>
          </w:p>
        </w:tc>
      </w:tr>
      <w:tr w:rsidR="008D69F1" w:rsidRPr="004E013E" w14:paraId="1EF212EC" w14:textId="77777777" w:rsidTr="004F1BEB">
        <w:tc>
          <w:tcPr>
            <w:tcW w:w="1372" w:type="dxa"/>
          </w:tcPr>
          <w:p w14:paraId="183EA624" w14:textId="77777777" w:rsidR="008D69F1" w:rsidRPr="004E013E" w:rsidRDefault="008D69F1" w:rsidP="004F1BEB">
            <w:pPr>
              <w:autoSpaceDE w:val="0"/>
              <w:autoSpaceDN w:val="0"/>
              <w:adjustRightInd w:val="0"/>
              <w:spacing w:line="360" w:lineRule="auto"/>
              <w:jc w:val="left"/>
              <w:rPr>
                <w:rFonts w:ascii="Times New Roman" w:hAnsi="Times New Roman"/>
                <w:sz w:val="24"/>
                <w:szCs w:val="24"/>
              </w:rPr>
            </w:pPr>
            <w:proofErr w:type="spellStart"/>
            <w:r w:rsidRPr="004E013E">
              <w:rPr>
                <w:rFonts w:ascii="Times New Roman" w:hAnsi="Times New Roman"/>
                <w:sz w:val="24"/>
                <w:szCs w:val="24"/>
              </w:rPr>
              <w:lastRenderedPageBreak/>
              <w:t>Cronqvist</w:t>
            </w:r>
            <w:proofErr w:type="spellEnd"/>
            <w:r w:rsidRPr="004E013E">
              <w:rPr>
                <w:rFonts w:ascii="Times New Roman" w:hAnsi="Times New Roman"/>
                <w:sz w:val="24"/>
                <w:szCs w:val="24"/>
              </w:rPr>
              <w:t xml:space="preserve"> and</w:t>
            </w:r>
          </w:p>
          <w:p w14:paraId="6C49FA6D" w14:textId="3678680E"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Nilsson (2003)</w:t>
            </w:r>
          </w:p>
        </w:tc>
        <w:tc>
          <w:tcPr>
            <w:tcW w:w="1357" w:type="dxa"/>
          </w:tcPr>
          <w:p w14:paraId="6D1911D8" w14:textId="7733FE01"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1991–1997</w:t>
            </w:r>
          </w:p>
        </w:tc>
        <w:tc>
          <w:tcPr>
            <w:tcW w:w="1519" w:type="dxa"/>
          </w:tcPr>
          <w:p w14:paraId="75CE7B2F" w14:textId="5EF1BDFC"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 xml:space="preserve">Sweden </w:t>
            </w:r>
          </w:p>
        </w:tc>
        <w:tc>
          <w:tcPr>
            <w:tcW w:w="4819" w:type="dxa"/>
          </w:tcPr>
          <w:p w14:paraId="0D58B3B0" w14:textId="78A124F0" w:rsidR="008D69F1" w:rsidRPr="004E013E" w:rsidRDefault="00D429A2"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w:t>
            </w:r>
            <w:r w:rsidR="008D69F1" w:rsidRPr="004E013E">
              <w:rPr>
                <w:rFonts w:ascii="Times New Roman" w:hAnsi="Times New Roman"/>
                <w:sz w:val="24"/>
                <w:szCs w:val="24"/>
              </w:rPr>
              <w:t>Founder families may include only a single individual or a closely knit group</w:t>
            </w:r>
            <w:r w:rsidRPr="004E013E">
              <w:rPr>
                <w:rFonts w:ascii="Times New Roman" w:hAnsi="Times New Roman"/>
                <w:sz w:val="24"/>
                <w:szCs w:val="24"/>
              </w:rPr>
              <w:t xml:space="preserve"> </w:t>
            </w:r>
            <w:r w:rsidR="008D69F1" w:rsidRPr="004E013E">
              <w:rPr>
                <w:rFonts w:ascii="Times New Roman" w:hAnsi="Times New Roman"/>
                <w:sz w:val="24"/>
                <w:szCs w:val="24"/>
              </w:rPr>
              <w:t>of individuals who do not belong to the same family. Other definitions: Founder family ownership is ownership by the founder or</w:t>
            </w:r>
            <w:r w:rsidRPr="004E013E">
              <w:rPr>
                <w:rFonts w:ascii="Times New Roman" w:hAnsi="Times New Roman"/>
                <w:sz w:val="24"/>
                <w:szCs w:val="24"/>
              </w:rPr>
              <w:t xml:space="preserve"> descendants</w:t>
            </w:r>
            <w:r w:rsidR="008D69F1" w:rsidRPr="004E013E">
              <w:rPr>
                <w:rFonts w:ascii="Times New Roman" w:hAnsi="Times New Roman"/>
                <w:sz w:val="24"/>
                <w:szCs w:val="24"/>
              </w:rPr>
              <w:t xml:space="preserve"> of the founder and families/individuals affiliated with the founder</w:t>
            </w:r>
            <w:r w:rsidRPr="004E013E">
              <w:rPr>
                <w:rFonts w:ascii="Times New Roman" w:hAnsi="Times New Roman"/>
                <w:sz w:val="24"/>
                <w:szCs w:val="24"/>
              </w:rPr>
              <w:t>”</w:t>
            </w:r>
            <w:r w:rsidR="008D69F1" w:rsidRPr="004E013E">
              <w:rPr>
                <w:rFonts w:ascii="Times New Roman" w:hAnsi="Times New Roman"/>
                <w:sz w:val="24"/>
                <w:szCs w:val="24"/>
              </w:rPr>
              <w:t>.</w:t>
            </w:r>
          </w:p>
        </w:tc>
      </w:tr>
      <w:tr w:rsidR="008D69F1" w:rsidRPr="004E013E" w14:paraId="14364AF8" w14:textId="77777777" w:rsidTr="004F1BEB">
        <w:tc>
          <w:tcPr>
            <w:tcW w:w="1372" w:type="dxa"/>
          </w:tcPr>
          <w:p w14:paraId="49427E74" w14:textId="77777777" w:rsidR="008D69F1" w:rsidRPr="004E013E" w:rsidRDefault="008D69F1" w:rsidP="004F1BEB">
            <w:pPr>
              <w:autoSpaceDE w:val="0"/>
              <w:autoSpaceDN w:val="0"/>
              <w:adjustRightInd w:val="0"/>
              <w:spacing w:line="360" w:lineRule="auto"/>
              <w:jc w:val="left"/>
              <w:rPr>
                <w:rFonts w:ascii="Times New Roman" w:hAnsi="Times New Roman"/>
                <w:sz w:val="24"/>
                <w:szCs w:val="24"/>
              </w:rPr>
            </w:pPr>
            <w:proofErr w:type="spellStart"/>
            <w:r w:rsidRPr="004E013E">
              <w:rPr>
                <w:rFonts w:ascii="Times New Roman" w:hAnsi="Times New Roman"/>
                <w:sz w:val="24"/>
                <w:szCs w:val="24"/>
              </w:rPr>
              <w:t>Faccio</w:t>
            </w:r>
            <w:proofErr w:type="spellEnd"/>
            <w:r w:rsidRPr="004E013E">
              <w:rPr>
                <w:rFonts w:ascii="Times New Roman" w:hAnsi="Times New Roman"/>
                <w:sz w:val="24"/>
                <w:szCs w:val="24"/>
              </w:rPr>
              <w:t xml:space="preserve"> and Lang</w:t>
            </w:r>
          </w:p>
          <w:p w14:paraId="64FE1E7E" w14:textId="16FA15FD"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(2002)</w:t>
            </w:r>
          </w:p>
        </w:tc>
        <w:tc>
          <w:tcPr>
            <w:tcW w:w="1357" w:type="dxa"/>
          </w:tcPr>
          <w:p w14:paraId="03E4AD28" w14:textId="27DC8924"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1996–1999</w:t>
            </w:r>
          </w:p>
        </w:tc>
        <w:tc>
          <w:tcPr>
            <w:tcW w:w="1519" w:type="dxa"/>
          </w:tcPr>
          <w:p w14:paraId="14B82022" w14:textId="77777777" w:rsidR="008D69F1" w:rsidRPr="004E013E" w:rsidRDefault="008D69F1"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13 Western</w:t>
            </w:r>
          </w:p>
          <w:p w14:paraId="76B56DD9" w14:textId="77777777" w:rsidR="008D69F1" w:rsidRPr="004E013E" w:rsidRDefault="008D69F1"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European</w:t>
            </w:r>
          </w:p>
          <w:p w14:paraId="76D381CA" w14:textId="29441233"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countries</w:t>
            </w:r>
          </w:p>
        </w:tc>
        <w:tc>
          <w:tcPr>
            <w:tcW w:w="4819" w:type="dxa"/>
          </w:tcPr>
          <w:p w14:paraId="2B270D4F" w14:textId="60D73005" w:rsidR="008D69F1" w:rsidRPr="004E013E" w:rsidRDefault="00D429A2"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w:t>
            </w:r>
            <w:r w:rsidR="008D69F1" w:rsidRPr="004E013E">
              <w:rPr>
                <w:rFonts w:ascii="Times New Roman" w:hAnsi="Times New Roman"/>
                <w:sz w:val="24"/>
                <w:szCs w:val="24"/>
              </w:rPr>
              <w:t>Family firm if a family or an individual or unlisted firm on any stock exchange</w:t>
            </w:r>
            <w:r w:rsidRPr="004E013E">
              <w:rPr>
                <w:rFonts w:ascii="Times New Roman" w:hAnsi="Times New Roman"/>
                <w:sz w:val="24"/>
                <w:szCs w:val="24"/>
              </w:rPr>
              <w:t xml:space="preserve"> </w:t>
            </w:r>
            <w:r w:rsidR="008D69F1" w:rsidRPr="004E013E">
              <w:rPr>
                <w:rFonts w:ascii="Times New Roman" w:hAnsi="Times New Roman"/>
                <w:sz w:val="24"/>
                <w:szCs w:val="24"/>
              </w:rPr>
              <w:t>is considered as the ultimate owner (greater than 20% of either cash flow or</w:t>
            </w:r>
            <w:r w:rsidRPr="004E013E">
              <w:rPr>
                <w:rFonts w:ascii="Times New Roman" w:hAnsi="Times New Roman"/>
                <w:sz w:val="24"/>
                <w:szCs w:val="24"/>
              </w:rPr>
              <w:t xml:space="preserve"> </w:t>
            </w:r>
            <w:r w:rsidR="008D69F1" w:rsidRPr="004E013E">
              <w:rPr>
                <w:rFonts w:ascii="Times New Roman" w:hAnsi="Times New Roman"/>
                <w:sz w:val="24"/>
                <w:szCs w:val="24"/>
              </w:rPr>
              <w:t>control rights)</w:t>
            </w:r>
            <w:r w:rsidRPr="004E013E">
              <w:rPr>
                <w:rFonts w:ascii="Times New Roman" w:hAnsi="Times New Roman"/>
                <w:sz w:val="24"/>
                <w:szCs w:val="24"/>
              </w:rPr>
              <w:t>”</w:t>
            </w:r>
            <w:r w:rsidR="008D69F1" w:rsidRPr="004E013E">
              <w:rPr>
                <w:rFonts w:ascii="Times New Roman" w:hAnsi="Times New Roman"/>
                <w:sz w:val="24"/>
                <w:szCs w:val="24"/>
              </w:rPr>
              <w:t>.</w:t>
            </w:r>
          </w:p>
        </w:tc>
      </w:tr>
      <w:tr w:rsidR="008D69F1" w:rsidRPr="004E013E" w14:paraId="5BEAA9E3" w14:textId="77777777" w:rsidTr="004F1BEB">
        <w:tc>
          <w:tcPr>
            <w:tcW w:w="1372" w:type="dxa"/>
          </w:tcPr>
          <w:p w14:paraId="0EBF2D4C" w14:textId="77777777" w:rsidR="008D69F1" w:rsidRPr="004E013E" w:rsidRDefault="008D69F1"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La Porta et al.</w:t>
            </w:r>
          </w:p>
          <w:p w14:paraId="6F80D861" w14:textId="573976E7"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(1999)</w:t>
            </w:r>
          </w:p>
        </w:tc>
        <w:tc>
          <w:tcPr>
            <w:tcW w:w="1357" w:type="dxa"/>
          </w:tcPr>
          <w:p w14:paraId="3CF9F3E1" w14:textId="4D2989BB"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1995–1997</w:t>
            </w:r>
          </w:p>
        </w:tc>
        <w:tc>
          <w:tcPr>
            <w:tcW w:w="1519" w:type="dxa"/>
          </w:tcPr>
          <w:p w14:paraId="5C0DD547" w14:textId="0143FD28"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worldwide</w:t>
            </w:r>
          </w:p>
        </w:tc>
        <w:tc>
          <w:tcPr>
            <w:tcW w:w="4819" w:type="dxa"/>
          </w:tcPr>
          <w:p w14:paraId="19BBFD21" w14:textId="0F04DE70" w:rsidR="008D69F1" w:rsidRPr="004E013E" w:rsidRDefault="00D429A2"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w:t>
            </w:r>
            <w:r w:rsidR="008D69F1" w:rsidRPr="004E013E">
              <w:rPr>
                <w:rFonts w:ascii="Times New Roman" w:hAnsi="Times New Roman"/>
                <w:sz w:val="24"/>
                <w:szCs w:val="24"/>
              </w:rPr>
              <w:t>Family firm if a person is the controlling shareholder (ultimate owner) whose</w:t>
            </w:r>
            <w:r w:rsidRPr="004E013E">
              <w:rPr>
                <w:rFonts w:ascii="Times New Roman" w:hAnsi="Times New Roman"/>
                <w:sz w:val="24"/>
                <w:szCs w:val="24"/>
              </w:rPr>
              <w:t xml:space="preserve"> </w:t>
            </w:r>
            <w:r w:rsidR="008D69F1" w:rsidRPr="004E013E">
              <w:rPr>
                <w:rFonts w:ascii="Times New Roman" w:hAnsi="Times New Roman"/>
                <w:sz w:val="24"/>
                <w:szCs w:val="24"/>
              </w:rPr>
              <w:t>direct and indirect voting rights exceed 20%</w:t>
            </w:r>
            <w:r w:rsidRPr="004E013E">
              <w:rPr>
                <w:rFonts w:ascii="Times New Roman" w:hAnsi="Times New Roman"/>
                <w:sz w:val="24"/>
                <w:szCs w:val="24"/>
              </w:rPr>
              <w:t>”</w:t>
            </w:r>
            <w:r w:rsidR="008D69F1" w:rsidRPr="004E013E">
              <w:rPr>
                <w:rFonts w:ascii="Times New Roman" w:hAnsi="Times New Roman"/>
                <w:sz w:val="24"/>
                <w:szCs w:val="24"/>
              </w:rPr>
              <w:t>.</w:t>
            </w:r>
          </w:p>
        </w:tc>
      </w:tr>
      <w:tr w:rsidR="008D69F1" w:rsidRPr="004E013E" w14:paraId="23672CB7" w14:textId="77777777" w:rsidTr="004F1BEB">
        <w:tc>
          <w:tcPr>
            <w:tcW w:w="1372" w:type="dxa"/>
          </w:tcPr>
          <w:p w14:paraId="39DA1B65" w14:textId="77777777" w:rsidR="008D69F1" w:rsidRPr="004E013E" w:rsidRDefault="008D69F1"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Smith and Amoako-</w:t>
            </w:r>
          </w:p>
          <w:p w14:paraId="33C6554D" w14:textId="7F59B460" w:rsidR="008D69F1" w:rsidRPr="004E013E" w:rsidRDefault="008D69F1" w:rsidP="004F1BEB">
            <w:pPr>
              <w:autoSpaceDE w:val="0"/>
              <w:autoSpaceDN w:val="0"/>
              <w:adjustRightInd w:val="0"/>
              <w:spacing w:line="360" w:lineRule="auto"/>
              <w:rPr>
                <w:rFonts w:ascii="Times New Roman" w:hAnsi="Times New Roman"/>
                <w:sz w:val="24"/>
                <w:szCs w:val="24"/>
              </w:rPr>
            </w:pPr>
            <w:proofErr w:type="spellStart"/>
            <w:r w:rsidRPr="004E013E">
              <w:rPr>
                <w:rFonts w:ascii="Times New Roman" w:hAnsi="Times New Roman"/>
                <w:sz w:val="24"/>
                <w:szCs w:val="24"/>
              </w:rPr>
              <w:t>Adu</w:t>
            </w:r>
            <w:proofErr w:type="spellEnd"/>
            <w:r w:rsidRPr="004E013E">
              <w:rPr>
                <w:rFonts w:ascii="Times New Roman" w:hAnsi="Times New Roman"/>
                <w:sz w:val="24"/>
                <w:szCs w:val="24"/>
              </w:rPr>
              <w:t xml:space="preserve"> (1999)</w:t>
            </w:r>
          </w:p>
        </w:tc>
        <w:tc>
          <w:tcPr>
            <w:tcW w:w="1357" w:type="dxa"/>
          </w:tcPr>
          <w:p w14:paraId="5AC33081" w14:textId="3342D006"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1962–1996</w:t>
            </w:r>
          </w:p>
        </w:tc>
        <w:tc>
          <w:tcPr>
            <w:tcW w:w="1519" w:type="dxa"/>
          </w:tcPr>
          <w:p w14:paraId="0D28B449" w14:textId="2276A2AA" w:rsidR="008D69F1" w:rsidRPr="004E013E" w:rsidRDefault="008D69F1" w:rsidP="004F1BEB">
            <w:pPr>
              <w:autoSpaceDE w:val="0"/>
              <w:autoSpaceDN w:val="0"/>
              <w:adjustRightInd w:val="0"/>
              <w:spacing w:line="360" w:lineRule="auto"/>
              <w:rPr>
                <w:rFonts w:ascii="Times New Roman" w:hAnsi="Times New Roman"/>
                <w:sz w:val="24"/>
                <w:szCs w:val="24"/>
              </w:rPr>
            </w:pPr>
            <w:r w:rsidRPr="004E013E">
              <w:rPr>
                <w:rFonts w:ascii="Times New Roman" w:hAnsi="Times New Roman"/>
                <w:sz w:val="24"/>
                <w:szCs w:val="24"/>
              </w:rPr>
              <w:t>Canada</w:t>
            </w:r>
          </w:p>
        </w:tc>
        <w:tc>
          <w:tcPr>
            <w:tcW w:w="4819" w:type="dxa"/>
          </w:tcPr>
          <w:p w14:paraId="6D990BD0" w14:textId="6A45F179" w:rsidR="008D69F1" w:rsidRPr="004E013E" w:rsidRDefault="00D429A2" w:rsidP="004F1BEB">
            <w:pPr>
              <w:autoSpaceDE w:val="0"/>
              <w:autoSpaceDN w:val="0"/>
              <w:adjustRightInd w:val="0"/>
              <w:spacing w:line="360" w:lineRule="auto"/>
              <w:jc w:val="left"/>
              <w:rPr>
                <w:rFonts w:ascii="Times New Roman" w:hAnsi="Times New Roman"/>
                <w:sz w:val="24"/>
                <w:szCs w:val="24"/>
              </w:rPr>
            </w:pPr>
            <w:r w:rsidRPr="004E013E">
              <w:rPr>
                <w:rFonts w:ascii="Times New Roman" w:hAnsi="Times New Roman"/>
                <w:sz w:val="24"/>
                <w:szCs w:val="24"/>
              </w:rPr>
              <w:t>“</w:t>
            </w:r>
            <w:r w:rsidR="008D69F1" w:rsidRPr="004E013E">
              <w:rPr>
                <w:rFonts w:ascii="Times New Roman" w:hAnsi="Times New Roman"/>
                <w:sz w:val="24"/>
                <w:szCs w:val="24"/>
              </w:rPr>
              <w:t>Family firm if a person or a group related by family ties holds the largest voting</w:t>
            </w:r>
            <w:r w:rsidRPr="004E013E">
              <w:rPr>
                <w:rFonts w:ascii="Times New Roman" w:hAnsi="Times New Roman"/>
                <w:sz w:val="24"/>
                <w:szCs w:val="24"/>
              </w:rPr>
              <w:t xml:space="preserve"> </w:t>
            </w:r>
            <w:r w:rsidR="008D69F1" w:rsidRPr="004E013E">
              <w:rPr>
                <w:rFonts w:ascii="Times New Roman" w:hAnsi="Times New Roman"/>
                <w:sz w:val="24"/>
                <w:szCs w:val="24"/>
              </w:rPr>
              <w:t>block and at least 10% of the total votes</w:t>
            </w:r>
            <w:r w:rsidRPr="004E013E">
              <w:rPr>
                <w:rFonts w:ascii="Times New Roman" w:hAnsi="Times New Roman"/>
                <w:sz w:val="24"/>
                <w:szCs w:val="24"/>
              </w:rPr>
              <w:t>”</w:t>
            </w:r>
            <w:r w:rsidR="008D69F1" w:rsidRPr="004E013E">
              <w:rPr>
                <w:rFonts w:ascii="Times New Roman" w:hAnsi="Times New Roman"/>
                <w:sz w:val="24"/>
                <w:szCs w:val="24"/>
              </w:rPr>
              <w:t>.</w:t>
            </w:r>
          </w:p>
        </w:tc>
      </w:tr>
    </w:tbl>
    <w:p w14:paraId="6F7D1C9B" w14:textId="191E7A0F" w:rsidR="001B27DE" w:rsidRPr="004E013E" w:rsidRDefault="007B485A" w:rsidP="001B27DE">
      <w:pPr>
        <w:autoSpaceDE w:val="0"/>
        <w:autoSpaceDN w:val="0"/>
        <w:adjustRightInd w:val="0"/>
        <w:rPr>
          <w:rFonts w:ascii="Times New Roman" w:hAnsi="Times New Roman"/>
          <w:sz w:val="24"/>
          <w:szCs w:val="24"/>
        </w:rPr>
      </w:pPr>
      <w:r w:rsidRPr="004E013E">
        <w:rPr>
          <w:rFonts w:ascii="Times New Roman" w:hAnsi="Times New Roman"/>
          <w:sz w:val="24"/>
          <w:szCs w:val="24"/>
        </w:rPr>
        <w:t xml:space="preserve">Source: D. Miller et al. </w:t>
      </w:r>
      <w:r w:rsidR="00226238" w:rsidRPr="004E013E">
        <w:rPr>
          <w:rFonts w:ascii="Times New Roman" w:hAnsi="Times New Roman"/>
          <w:sz w:val="24"/>
          <w:szCs w:val="24"/>
        </w:rPr>
        <w:t>(2007).</w:t>
      </w:r>
      <w:r w:rsidRPr="004E013E">
        <w:rPr>
          <w:rFonts w:ascii="Times New Roman" w:hAnsi="Times New Roman"/>
          <w:sz w:val="24"/>
          <w:szCs w:val="24"/>
        </w:rPr>
        <w:t xml:space="preserve"> Journal of Corporate Finance 13</w:t>
      </w:r>
      <w:r w:rsidR="00226238" w:rsidRPr="004E013E">
        <w:rPr>
          <w:rFonts w:ascii="Times New Roman" w:hAnsi="Times New Roman"/>
          <w:sz w:val="24"/>
          <w:szCs w:val="24"/>
        </w:rPr>
        <w:t>,</w:t>
      </w:r>
      <w:r w:rsidRPr="004E013E">
        <w:rPr>
          <w:rFonts w:ascii="Times New Roman" w:hAnsi="Times New Roman"/>
          <w:sz w:val="24"/>
          <w:szCs w:val="24"/>
        </w:rPr>
        <w:t xml:space="preserve"> 829–858</w:t>
      </w:r>
    </w:p>
    <w:p w14:paraId="0E0CD560" w14:textId="77777777" w:rsidR="002E6928" w:rsidRPr="004E013E" w:rsidRDefault="002E6928" w:rsidP="001B27DE">
      <w:pPr>
        <w:autoSpaceDE w:val="0"/>
        <w:autoSpaceDN w:val="0"/>
        <w:adjustRightInd w:val="0"/>
        <w:rPr>
          <w:rFonts w:ascii="Times New Roman" w:hAnsi="Times New Roman"/>
          <w:sz w:val="24"/>
          <w:szCs w:val="24"/>
        </w:rPr>
      </w:pPr>
    </w:p>
    <w:p w14:paraId="2DBF574D" w14:textId="77777777" w:rsidR="001B27DE" w:rsidRPr="004E013E" w:rsidRDefault="001B27DE" w:rsidP="001B27DE">
      <w:pPr>
        <w:pStyle w:val="Heading2"/>
        <w:rPr>
          <w:rFonts w:ascii="Times New Roman" w:hAnsi="Times New Roman"/>
          <w:color w:val="auto"/>
          <w:sz w:val="24"/>
          <w:szCs w:val="24"/>
        </w:rPr>
      </w:pPr>
      <w:bookmarkStart w:id="5" w:name="_Toc45207126"/>
      <w:r w:rsidRPr="004E013E">
        <w:rPr>
          <w:rFonts w:ascii="Times New Roman" w:hAnsi="Times New Roman"/>
          <w:color w:val="auto"/>
          <w:sz w:val="24"/>
          <w:szCs w:val="24"/>
        </w:rPr>
        <w:t>Predecessor and successor</w:t>
      </w:r>
      <w:bookmarkEnd w:id="5"/>
    </w:p>
    <w:p w14:paraId="2084FB84" w14:textId="77777777" w:rsidR="001B27DE" w:rsidRPr="004E013E" w:rsidRDefault="001B27DE" w:rsidP="001B27DE">
      <w:pPr>
        <w:autoSpaceDE w:val="0"/>
        <w:autoSpaceDN w:val="0"/>
        <w:adjustRightInd w:val="0"/>
        <w:rPr>
          <w:rFonts w:ascii="Times New Roman" w:hAnsi="Times New Roman"/>
          <w:sz w:val="24"/>
          <w:szCs w:val="24"/>
        </w:rPr>
      </w:pPr>
    </w:p>
    <w:p w14:paraId="08C3ADF3" w14:textId="77777777" w:rsidR="000A38C2" w:rsidRPr="004E013E" w:rsidRDefault="000A38C2" w:rsidP="000A38C2">
      <w:pPr>
        <w:rPr>
          <w:rFonts w:ascii="Times New Roman" w:hAnsi="Times New Roman"/>
          <w:sz w:val="24"/>
          <w:szCs w:val="24"/>
        </w:rPr>
      </w:pPr>
      <w:r w:rsidRPr="004E013E">
        <w:rPr>
          <w:rFonts w:ascii="Times New Roman" w:hAnsi="Times New Roman"/>
          <w:sz w:val="24"/>
          <w:szCs w:val="24"/>
        </w:rPr>
        <w:t xml:space="preserve">Gilding, Gregory, and </w:t>
      </w:r>
      <w:proofErr w:type="spellStart"/>
      <w:r w:rsidRPr="004E013E">
        <w:rPr>
          <w:rFonts w:ascii="Times New Roman" w:hAnsi="Times New Roman"/>
          <w:sz w:val="24"/>
          <w:szCs w:val="24"/>
        </w:rPr>
        <w:t>Cosson</w:t>
      </w:r>
      <w:proofErr w:type="spellEnd"/>
      <w:r w:rsidRPr="004E013E">
        <w:rPr>
          <w:rFonts w:ascii="Times New Roman" w:hAnsi="Times New Roman"/>
          <w:i/>
          <w:iCs/>
          <w:sz w:val="24"/>
          <w:szCs w:val="24"/>
        </w:rPr>
        <w:t xml:space="preserve"> </w:t>
      </w:r>
      <w:r w:rsidRPr="004E013E">
        <w:rPr>
          <w:rFonts w:ascii="Times New Roman" w:hAnsi="Times New Roman"/>
          <w:sz w:val="24"/>
          <w:szCs w:val="24"/>
        </w:rPr>
        <w:t xml:space="preserve">(2013) indicate the family tradition and the desire of the predecessor that the business is kept in the family.  </w:t>
      </w:r>
    </w:p>
    <w:p w14:paraId="28B1C8ED" w14:textId="77777777" w:rsidR="001B27DE" w:rsidRPr="004E013E" w:rsidRDefault="001B27DE" w:rsidP="001B27DE">
      <w:pPr>
        <w:rPr>
          <w:rFonts w:ascii="Times New Roman" w:hAnsi="Times New Roman"/>
          <w:sz w:val="24"/>
          <w:szCs w:val="24"/>
        </w:rPr>
      </w:pPr>
      <w:r w:rsidRPr="004E013E">
        <w:rPr>
          <w:rFonts w:ascii="Times New Roman" w:hAnsi="Times New Roman"/>
          <w:sz w:val="24"/>
          <w:szCs w:val="24"/>
        </w:rPr>
        <w:t>Sharma, et.al (2001) refer to the succession in a family firm as being “the actions and events that lead to the transition of leadership from one family member to another in family firms. The two family members may be part of the nuclear or extended family and may or may not belong to the same generation”.</w:t>
      </w:r>
    </w:p>
    <w:p w14:paraId="4775FAFF" w14:textId="5B73B4F9" w:rsidR="001B27DE" w:rsidRPr="004E013E" w:rsidRDefault="001B27DE" w:rsidP="001B27DE">
      <w:pPr>
        <w:rPr>
          <w:rFonts w:ascii="Times New Roman" w:hAnsi="Times New Roman"/>
          <w:sz w:val="24"/>
          <w:szCs w:val="24"/>
        </w:rPr>
      </w:pPr>
      <w:r w:rsidRPr="004E013E">
        <w:rPr>
          <w:rFonts w:ascii="Times New Roman" w:hAnsi="Times New Roman"/>
          <w:sz w:val="24"/>
          <w:szCs w:val="24"/>
        </w:rPr>
        <w:t>Goldberg</w:t>
      </w:r>
      <w:r w:rsidR="008273E3" w:rsidRPr="004E013E">
        <w:rPr>
          <w:rFonts w:ascii="Times New Roman" w:hAnsi="Times New Roman"/>
          <w:sz w:val="24"/>
          <w:szCs w:val="24"/>
        </w:rPr>
        <w:t xml:space="preserve"> and</w:t>
      </w:r>
      <w:r w:rsidRPr="004E013E">
        <w:rPr>
          <w:rFonts w:ascii="Times New Roman" w:hAnsi="Times New Roman"/>
          <w:sz w:val="24"/>
          <w:szCs w:val="24"/>
        </w:rPr>
        <w:t xml:space="preserve"> Wooldridge (1993) claim that “effective successors are defined as persons who have the title and power of office and who in the long term demonstrate the ability to create a positive trend of growth and profits for the business”.</w:t>
      </w:r>
    </w:p>
    <w:p w14:paraId="34C19839" w14:textId="34D1E693" w:rsidR="000A38C2" w:rsidRPr="004E013E" w:rsidRDefault="000A38C2" w:rsidP="001B27DE">
      <w:pPr>
        <w:rPr>
          <w:rFonts w:ascii="Times New Roman" w:hAnsi="Times New Roman"/>
          <w:sz w:val="24"/>
          <w:szCs w:val="24"/>
        </w:rPr>
      </w:pPr>
      <w:r w:rsidRPr="004E013E">
        <w:rPr>
          <w:rFonts w:ascii="Times New Roman" w:hAnsi="Times New Roman"/>
          <w:sz w:val="24"/>
          <w:szCs w:val="24"/>
        </w:rPr>
        <w:t xml:space="preserve">It is doubtless that to assure the continuity of the family business, the successor is a professional. </w:t>
      </w:r>
    </w:p>
    <w:p w14:paraId="0E1A2502" w14:textId="5084D361" w:rsidR="000A38C2" w:rsidRDefault="000A38C2" w:rsidP="000A38C2">
      <w:pPr>
        <w:rPr>
          <w:rFonts w:ascii="Times New Roman" w:hAnsi="Times New Roman"/>
          <w:sz w:val="24"/>
          <w:szCs w:val="24"/>
        </w:rPr>
      </w:pPr>
      <w:r w:rsidRPr="004E013E">
        <w:rPr>
          <w:rFonts w:ascii="Times New Roman" w:hAnsi="Times New Roman"/>
          <w:sz w:val="24"/>
          <w:szCs w:val="24"/>
        </w:rPr>
        <w:lastRenderedPageBreak/>
        <w:t>Whittington (2019) sustains “that besides external, economic goods, professionals may be also motivated by internal goods: the satisfaction of a job well done”. The satisfaction of a job well done influences the motivation of the successor in his path to keep on the values of the generational achievements.</w:t>
      </w:r>
    </w:p>
    <w:p w14:paraId="12AE116C" w14:textId="77777777" w:rsidR="00C10C58" w:rsidRPr="004E013E" w:rsidRDefault="00C10C58" w:rsidP="000A38C2">
      <w:pPr>
        <w:rPr>
          <w:rFonts w:ascii="Times New Roman" w:hAnsi="Times New Roman"/>
          <w:sz w:val="24"/>
          <w:szCs w:val="24"/>
        </w:rPr>
      </w:pPr>
    </w:p>
    <w:p w14:paraId="42602E03" w14:textId="77777777" w:rsidR="008B609D" w:rsidRPr="004E013E" w:rsidRDefault="008B609D" w:rsidP="008B609D">
      <w:pPr>
        <w:pStyle w:val="Heading2"/>
        <w:rPr>
          <w:rFonts w:ascii="Times New Roman" w:hAnsi="Times New Roman"/>
          <w:sz w:val="24"/>
          <w:szCs w:val="24"/>
        </w:rPr>
      </w:pPr>
      <w:bookmarkStart w:id="6" w:name="_Toc45207127"/>
      <w:r w:rsidRPr="004E013E">
        <w:rPr>
          <w:rFonts w:ascii="Times New Roman" w:hAnsi="Times New Roman"/>
          <w:color w:val="auto"/>
          <w:sz w:val="24"/>
          <w:szCs w:val="24"/>
        </w:rPr>
        <w:t>Unique resources and capabilities of family firms as determinant of economic performance</w:t>
      </w:r>
      <w:bookmarkEnd w:id="6"/>
      <w:r w:rsidRPr="004E013E">
        <w:rPr>
          <w:rFonts w:ascii="Times New Roman" w:hAnsi="Times New Roman"/>
          <w:sz w:val="24"/>
          <w:szCs w:val="24"/>
        </w:rPr>
        <w:t xml:space="preserve"> </w:t>
      </w:r>
    </w:p>
    <w:p w14:paraId="12A5628F" w14:textId="41388403" w:rsidR="000C7A3A" w:rsidRPr="004E013E" w:rsidRDefault="000C7A3A" w:rsidP="00F41616">
      <w:pPr>
        <w:pStyle w:val="ListParagraph"/>
        <w:numPr>
          <w:ilvl w:val="0"/>
          <w:numId w:val="10"/>
        </w:numPr>
        <w:autoSpaceDE w:val="0"/>
        <w:autoSpaceDN w:val="0"/>
        <w:adjustRightInd w:val="0"/>
        <w:spacing w:line="360" w:lineRule="auto"/>
        <w:rPr>
          <w:color w:val="000000"/>
        </w:rPr>
      </w:pPr>
      <w:r w:rsidRPr="004E013E">
        <w:rPr>
          <w:color w:val="000000"/>
        </w:rPr>
        <w:t>Entrepreneurial behaviour of the predecessors</w:t>
      </w:r>
      <w:r w:rsidR="0094769E" w:rsidRPr="004E013E">
        <w:rPr>
          <w:color w:val="000000"/>
        </w:rPr>
        <w:t xml:space="preserve"> </w:t>
      </w:r>
    </w:p>
    <w:p w14:paraId="6DC2B49B" w14:textId="4D27FE88" w:rsidR="000C7A3A" w:rsidRPr="004E013E" w:rsidRDefault="000C7A3A" w:rsidP="00F41616">
      <w:pPr>
        <w:pStyle w:val="ListParagraph"/>
        <w:numPr>
          <w:ilvl w:val="0"/>
          <w:numId w:val="10"/>
        </w:numPr>
        <w:autoSpaceDE w:val="0"/>
        <w:autoSpaceDN w:val="0"/>
        <w:adjustRightInd w:val="0"/>
        <w:spacing w:line="360" w:lineRule="auto"/>
        <w:rPr>
          <w:color w:val="000000"/>
        </w:rPr>
      </w:pPr>
      <w:r w:rsidRPr="004E013E">
        <w:rPr>
          <w:color w:val="000000"/>
        </w:rPr>
        <w:t>Value tradition and preservation. Reputation: Association of product branding with the family name</w:t>
      </w:r>
      <w:r w:rsidR="0094769E" w:rsidRPr="004E013E">
        <w:rPr>
          <w:color w:val="000000"/>
        </w:rPr>
        <w:t xml:space="preserve"> </w:t>
      </w:r>
    </w:p>
    <w:p w14:paraId="61978209" w14:textId="64F16943" w:rsidR="000C7A3A" w:rsidRPr="004E013E" w:rsidRDefault="000C7A3A" w:rsidP="00F41616">
      <w:pPr>
        <w:pStyle w:val="ListParagraph"/>
        <w:numPr>
          <w:ilvl w:val="0"/>
          <w:numId w:val="10"/>
        </w:numPr>
        <w:autoSpaceDE w:val="0"/>
        <w:autoSpaceDN w:val="0"/>
        <w:adjustRightInd w:val="0"/>
        <w:spacing w:line="360" w:lineRule="auto"/>
        <w:rPr>
          <w:color w:val="000000"/>
        </w:rPr>
      </w:pPr>
      <w:r w:rsidRPr="004E013E">
        <w:rPr>
          <w:color w:val="000000"/>
        </w:rPr>
        <w:t>Acknowledgement of the importance of founders or previous generations hard work for present innovations</w:t>
      </w:r>
      <w:r w:rsidR="0094769E" w:rsidRPr="004E013E">
        <w:rPr>
          <w:color w:val="000000"/>
        </w:rPr>
        <w:t xml:space="preserve"> </w:t>
      </w:r>
    </w:p>
    <w:p w14:paraId="0C648A7C" w14:textId="1C600AFB" w:rsidR="000C7A3A" w:rsidRPr="004E013E" w:rsidRDefault="000C7A3A" w:rsidP="00F41616">
      <w:pPr>
        <w:pStyle w:val="ListParagraph"/>
        <w:numPr>
          <w:ilvl w:val="0"/>
          <w:numId w:val="10"/>
        </w:numPr>
        <w:autoSpaceDE w:val="0"/>
        <w:autoSpaceDN w:val="0"/>
        <w:adjustRightInd w:val="0"/>
        <w:spacing w:line="360" w:lineRule="auto"/>
        <w:rPr>
          <w:color w:val="000000"/>
        </w:rPr>
      </w:pPr>
      <w:r w:rsidRPr="004E013E">
        <w:rPr>
          <w:color w:val="000000"/>
        </w:rPr>
        <w:t>Need to stay out from the shadow of anterior generations</w:t>
      </w:r>
      <w:r w:rsidR="0094769E" w:rsidRPr="004E013E">
        <w:rPr>
          <w:color w:val="000000"/>
        </w:rPr>
        <w:t xml:space="preserve"> </w:t>
      </w:r>
    </w:p>
    <w:p w14:paraId="08216A27" w14:textId="2B91F848" w:rsidR="000C7A3A" w:rsidRPr="004E013E" w:rsidRDefault="000C7A3A" w:rsidP="00F41616">
      <w:pPr>
        <w:pStyle w:val="ListParagraph"/>
        <w:numPr>
          <w:ilvl w:val="0"/>
          <w:numId w:val="10"/>
        </w:numPr>
        <w:autoSpaceDE w:val="0"/>
        <w:autoSpaceDN w:val="0"/>
        <w:adjustRightInd w:val="0"/>
        <w:spacing w:line="360" w:lineRule="auto"/>
        <w:rPr>
          <w:color w:val="000000"/>
        </w:rPr>
      </w:pPr>
      <w:r w:rsidRPr="004E013E">
        <w:rPr>
          <w:color w:val="000000"/>
        </w:rPr>
        <w:t>Successor’s feeling of being obliged to improve and develop the family business</w:t>
      </w:r>
      <w:r w:rsidR="0094769E" w:rsidRPr="004E013E">
        <w:rPr>
          <w:color w:val="000000"/>
        </w:rPr>
        <w:t xml:space="preserve"> </w:t>
      </w:r>
    </w:p>
    <w:p w14:paraId="216C57D8" w14:textId="4C9A8DF3" w:rsidR="00554E0B" w:rsidRPr="00554E0B" w:rsidRDefault="000C7A3A" w:rsidP="002537CB">
      <w:pPr>
        <w:pStyle w:val="ListParagraph"/>
        <w:numPr>
          <w:ilvl w:val="0"/>
          <w:numId w:val="10"/>
        </w:numPr>
        <w:autoSpaceDE w:val="0"/>
        <w:autoSpaceDN w:val="0"/>
        <w:adjustRightInd w:val="0"/>
        <w:spacing w:line="360" w:lineRule="auto"/>
      </w:pPr>
      <w:r w:rsidRPr="00554E0B">
        <w:rPr>
          <w:color w:val="000000"/>
        </w:rPr>
        <w:t>Desire to keep the business in the family, to construct a reliable long-running mission and to prosper</w:t>
      </w:r>
      <w:r w:rsidR="0094769E" w:rsidRPr="00554E0B">
        <w:rPr>
          <w:color w:val="000000"/>
        </w:rPr>
        <w:t xml:space="preserve"> </w:t>
      </w:r>
    </w:p>
    <w:p w14:paraId="604481C3" w14:textId="77777777" w:rsidR="00554E0B" w:rsidRPr="00554E0B" w:rsidRDefault="00554E0B" w:rsidP="00554E0B">
      <w:pPr>
        <w:pStyle w:val="ListParagraph"/>
        <w:autoSpaceDE w:val="0"/>
        <w:autoSpaceDN w:val="0"/>
        <w:adjustRightInd w:val="0"/>
        <w:spacing w:line="360" w:lineRule="auto"/>
      </w:pPr>
    </w:p>
    <w:p w14:paraId="79CE05F9" w14:textId="77777777" w:rsidR="00554E0B" w:rsidRPr="004E013E" w:rsidRDefault="00554E0B" w:rsidP="00087381">
      <w:pPr>
        <w:rPr>
          <w:rFonts w:ascii="Times New Roman" w:hAnsi="Times New Roman"/>
          <w:sz w:val="24"/>
          <w:szCs w:val="24"/>
        </w:rPr>
      </w:pPr>
    </w:p>
    <w:p w14:paraId="33691BAF" w14:textId="7136281C" w:rsidR="001B27DE" w:rsidRDefault="001B27DE" w:rsidP="001B27DE">
      <w:pPr>
        <w:pStyle w:val="Heading2"/>
        <w:rPr>
          <w:rFonts w:ascii="Times New Roman" w:hAnsi="Times New Roman"/>
          <w:color w:val="auto"/>
          <w:sz w:val="24"/>
          <w:szCs w:val="24"/>
        </w:rPr>
      </w:pPr>
      <w:bookmarkStart w:id="7" w:name="_Toc45207128"/>
      <w:r w:rsidRPr="004E013E">
        <w:rPr>
          <w:rFonts w:ascii="Times New Roman" w:hAnsi="Times New Roman"/>
          <w:color w:val="auto"/>
          <w:sz w:val="24"/>
          <w:szCs w:val="24"/>
        </w:rPr>
        <w:t>Innovation</w:t>
      </w:r>
      <w:bookmarkEnd w:id="7"/>
    </w:p>
    <w:p w14:paraId="45ADA5C5" w14:textId="77777777" w:rsidR="00311C9D" w:rsidRPr="00311C9D" w:rsidRDefault="00311C9D" w:rsidP="00311C9D"/>
    <w:p w14:paraId="7EFE6A0D" w14:textId="5D4AD608" w:rsidR="00A40615" w:rsidRPr="004E013E" w:rsidRDefault="00554E0B" w:rsidP="001B27DE">
      <w:pPr>
        <w:autoSpaceDE w:val="0"/>
        <w:autoSpaceDN w:val="0"/>
        <w:adjustRightInd w:val="0"/>
        <w:rPr>
          <w:rFonts w:ascii="Times New Roman" w:hAnsi="Times New Roman"/>
          <w:sz w:val="24"/>
          <w:szCs w:val="24"/>
        </w:rPr>
      </w:pPr>
      <w:r>
        <w:rPr>
          <w:rFonts w:ascii="Times New Roman" w:hAnsi="Times New Roman"/>
          <w:sz w:val="24"/>
          <w:szCs w:val="24"/>
        </w:rPr>
        <w:t>The below t</w:t>
      </w:r>
      <w:r w:rsidR="00A40615" w:rsidRPr="004E013E">
        <w:rPr>
          <w:rFonts w:ascii="Times New Roman" w:hAnsi="Times New Roman"/>
          <w:sz w:val="24"/>
          <w:szCs w:val="24"/>
        </w:rPr>
        <w:t>ypes of innovation</w:t>
      </w:r>
      <w:r>
        <w:rPr>
          <w:rFonts w:ascii="Times New Roman" w:hAnsi="Times New Roman"/>
          <w:sz w:val="24"/>
          <w:szCs w:val="24"/>
        </w:rPr>
        <w:t xml:space="preserve"> are described in detail:</w:t>
      </w:r>
    </w:p>
    <w:p w14:paraId="70DE3337" w14:textId="0F5F5A00" w:rsidR="00A40615" w:rsidRPr="00554E0B" w:rsidRDefault="00A40615" w:rsidP="00554E0B">
      <w:pPr>
        <w:pStyle w:val="ListParagraph"/>
        <w:numPr>
          <w:ilvl w:val="0"/>
          <w:numId w:val="11"/>
        </w:numPr>
        <w:autoSpaceDE w:val="0"/>
        <w:autoSpaceDN w:val="0"/>
        <w:adjustRightInd w:val="0"/>
        <w:spacing w:line="360" w:lineRule="auto"/>
      </w:pPr>
      <w:r w:rsidRPr="00554E0B">
        <w:t>Product innovation</w:t>
      </w:r>
    </w:p>
    <w:p w14:paraId="580C5E6E" w14:textId="7532BC59" w:rsidR="00A40615" w:rsidRPr="00554E0B" w:rsidRDefault="00A40615" w:rsidP="00554E0B">
      <w:pPr>
        <w:pStyle w:val="ListParagraph"/>
        <w:numPr>
          <w:ilvl w:val="0"/>
          <w:numId w:val="11"/>
        </w:numPr>
        <w:autoSpaceDE w:val="0"/>
        <w:autoSpaceDN w:val="0"/>
        <w:adjustRightInd w:val="0"/>
        <w:spacing w:line="360" w:lineRule="auto"/>
      </w:pPr>
      <w:r w:rsidRPr="00554E0B">
        <w:t>Process innovation</w:t>
      </w:r>
    </w:p>
    <w:p w14:paraId="3670A41C" w14:textId="10BFA014" w:rsidR="00A40615" w:rsidRPr="00554E0B" w:rsidRDefault="00A40615" w:rsidP="00554E0B">
      <w:pPr>
        <w:pStyle w:val="ListParagraph"/>
        <w:numPr>
          <w:ilvl w:val="0"/>
          <w:numId w:val="11"/>
        </w:numPr>
        <w:autoSpaceDE w:val="0"/>
        <w:autoSpaceDN w:val="0"/>
        <w:adjustRightInd w:val="0"/>
        <w:spacing w:line="360" w:lineRule="auto"/>
      </w:pPr>
      <w:r w:rsidRPr="00554E0B">
        <w:t>Marketing innovation</w:t>
      </w:r>
    </w:p>
    <w:p w14:paraId="226CE420" w14:textId="02B2ED3B" w:rsidR="00A40615" w:rsidRDefault="00A40615" w:rsidP="00554E0B">
      <w:pPr>
        <w:pStyle w:val="ListParagraph"/>
        <w:numPr>
          <w:ilvl w:val="0"/>
          <w:numId w:val="11"/>
        </w:numPr>
        <w:autoSpaceDE w:val="0"/>
        <w:autoSpaceDN w:val="0"/>
        <w:adjustRightInd w:val="0"/>
        <w:spacing w:line="360" w:lineRule="auto"/>
      </w:pPr>
      <w:r w:rsidRPr="00554E0B">
        <w:t>Organisational innovation</w:t>
      </w:r>
    </w:p>
    <w:p w14:paraId="25439560" w14:textId="77777777" w:rsidR="00311C9D" w:rsidRPr="00554E0B" w:rsidRDefault="00311C9D" w:rsidP="00311C9D">
      <w:pPr>
        <w:pStyle w:val="ListParagraph"/>
        <w:autoSpaceDE w:val="0"/>
        <w:autoSpaceDN w:val="0"/>
        <w:adjustRightInd w:val="0"/>
        <w:spacing w:line="360" w:lineRule="auto"/>
      </w:pPr>
    </w:p>
    <w:p w14:paraId="02755BCD" w14:textId="1823B2C7" w:rsidR="00A40615" w:rsidRPr="004E013E" w:rsidRDefault="00554E0B" w:rsidP="001B27DE">
      <w:pPr>
        <w:autoSpaceDE w:val="0"/>
        <w:autoSpaceDN w:val="0"/>
        <w:adjustRightInd w:val="0"/>
        <w:rPr>
          <w:rFonts w:ascii="Times New Roman" w:hAnsi="Times New Roman"/>
          <w:sz w:val="24"/>
          <w:szCs w:val="24"/>
        </w:rPr>
      </w:pPr>
      <w:r>
        <w:rPr>
          <w:rFonts w:ascii="Times New Roman" w:hAnsi="Times New Roman"/>
          <w:sz w:val="24"/>
          <w:szCs w:val="24"/>
        </w:rPr>
        <w:t>A special attention is given as well to the subject of r</w:t>
      </w:r>
      <w:r w:rsidR="00A40615" w:rsidRPr="004E013E">
        <w:rPr>
          <w:rFonts w:ascii="Times New Roman" w:hAnsi="Times New Roman"/>
          <w:sz w:val="24"/>
          <w:szCs w:val="24"/>
        </w:rPr>
        <w:t>esistance to innovation</w:t>
      </w:r>
      <w:r>
        <w:rPr>
          <w:rFonts w:ascii="Times New Roman" w:hAnsi="Times New Roman"/>
          <w:sz w:val="24"/>
          <w:szCs w:val="24"/>
        </w:rPr>
        <w:t>.</w:t>
      </w:r>
    </w:p>
    <w:p w14:paraId="7679E162" w14:textId="30E5B488" w:rsidR="00A40615" w:rsidRPr="004E013E" w:rsidRDefault="00A40615" w:rsidP="001B27DE">
      <w:pPr>
        <w:autoSpaceDE w:val="0"/>
        <w:autoSpaceDN w:val="0"/>
        <w:adjustRightInd w:val="0"/>
        <w:rPr>
          <w:rFonts w:ascii="Times New Roman" w:hAnsi="Times New Roman"/>
          <w:sz w:val="24"/>
          <w:szCs w:val="24"/>
        </w:rPr>
      </w:pPr>
    </w:p>
    <w:p w14:paraId="60C98BDA" w14:textId="2035FEC0" w:rsidR="001B27DE" w:rsidRPr="004E013E" w:rsidRDefault="001B27DE" w:rsidP="001B27DE">
      <w:pPr>
        <w:pStyle w:val="Heading2"/>
        <w:rPr>
          <w:rFonts w:ascii="Times New Roman" w:hAnsi="Times New Roman"/>
          <w:color w:val="auto"/>
          <w:sz w:val="24"/>
          <w:szCs w:val="24"/>
        </w:rPr>
      </w:pPr>
      <w:bookmarkStart w:id="8" w:name="_Toc45207129"/>
      <w:r w:rsidRPr="004E013E">
        <w:rPr>
          <w:rFonts w:ascii="Times New Roman" w:hAnsi="Times New Roman"/>
          <w:color w:val="auto"/>
          <w:sz w:val="24"/>
          <w:szCs w:val="24"/>
        </w:rPr>
        <w:t>Continuity and competitiveness of family firms</w:t>
      </w:r>
      <w:bookmarkEnd w:id="8"/>
    </w:p>
    <w:p w14:paraId="56BAD148" w14:textId="2C6B804F" w:rsidR="00BC6A10" w:rsidRPr="004E013E" w:rsidRDefault="00BC6A10" w:rsidP="00BC6A10">
      <w:pPr>
        <w:spacing w:before="240"/>
        <w:rPr>
          <w:rFonts w:ascii="Times New Roman" w:hAnsi="Times New Roman"/>
          <w:color w:val="444444"/>
          <w:sz w:val="24"/>
          <w:szCs w:val="24"/>
        </w:rPr>
      </w:pPr>
      <w:r w:rsidRPr="004E013E">
        <w:rPr>
          <w:rFonts w:ascii="Times New Roman" w:hAnsi="Times New Roman"/>
          <w:color w:val="333333"/>
          <w:sz w:val="24"/>
          <w:szCs w:val="24"/>
        </w:rPr>
        <w:t xml:space="preserve">Barney and </w:t>
      </w:r>
      <w:proofErr w:type="spellStart"/>
      <w:r w:rsidRPr="004E013E">
        <w:rPr>
          <w:rFonts w:ascii="Times New Roman" w:hAnsi="Times New Roman"/>
          <w:color w:val="333333"/>
          <w:sz w:val="24"/>
          <w:szCs w:val="24"/>
        </w:rPr>
        <w:t>Hesterly</w:t>
      </w:r>
      <w:proofErr w:type="spellEnd"/>
      <w:r w:rsidRPr="004E013E">
        <w:rPr>
          <w:rFonts w:ascii="Times New Roman" w:hAnsi="Times New Roman"/>
          <w:color w:val="333333"/>
          <w:sz w:val="24"/>
          <w:szCs w:val="24"/>
        </w:rPr>
        <w:t xml:space="preserve"> (2010) described competitiveness of a firm if it is able “to organise to capture value”. This refers to the company capacity to organize itself in such a way to fully acknowledge the potential of its valuable, </w:t>
      </w:r>
      <w:r w:rsidR="000C7A3A" w:rsidRPr="004E013E">
        <w:rPr>
          <w:rFonts w:ascii="Times New Roman" w:hAnsi="Times New Roman"/>
          <w:color w:val="333333"/>
          <w:sz w:val="24"/>
          <w:szCs w:val="24"/>
        </w:rPr>
        <w:t>rare,</w:t>
      </w:r>
      <w:r w:rsidRPr="004E013E">
        <w:rPr>
          <w:rFonts w:ascii="Times New Roman" w:hAnsi="Times New Roman"/>
          <w:color w:val="333333"/>
          <w:sz w:val="24"/>
          <w:szCs w:val="24"/>
        </w:rPr>
        <w:t xml:space="preserve"> and hardly to imitate resources and capabilities. It is the only way that a company can attain sustained competitive advantage.</w:t>
      </w:r>
    </w:p>
    <w:p w14:paraId="3B831B52" w14:textId="73B571D6" w:rsidR="001B27DE" w:rsidRDefault="001B27DE" w:rsidP="001B27DE">
      <w:pPr>
        <w:rPr>
          <w:rFonts w:ascii="Times New Roman" w:hAnsi="Times New Roman"/>
          <w:sz w:val="24"/>
          <w:szCs w:val="24"/>
        </w:rPr>
      </w:pPr>
      <w:r w:rsidRPr="004E013E">
        <w:rPr>
          <w:rFonts w:ascii="Times New Roman" w:hAnsi="Times New Roman"/>
          <w:sz w:val="24"/>
          <w:szCs w:val="24"/>
        </w:rPr>
        <w:lastRenderedPageBreak/>
        <w:t xml:space="preserve">Extended literature debates about the ability to </w:t>
      </w:r>
      <w:r w:rsidR="009B011A" w:rsidRPr="004E013E">
        <w:rPr>
          <w:rFonts w:ascii="Times New Roman" w:hAnsi="Times New Roman"/>
          <w:sz w:val="24"/>
          <w:szCs w:val="24"/>
        </w:rPr>
        <w:t>prioritise</w:t>
      </w:r>
      <w:r w:rsidRPr="004E013E">
        <w:rPr>
          <w:rFonts w:ascii="Times New Roman" w:hAnsi="Times New Roman"/>
          <w:sz w:val="24"/>
          <w:szCs w:val="24"/>
        </w:rPr>
        <w:t xml:space="preserve"> innovation </w:t>
      </w:r>
      <w:r w:rsidR="000C68D1" w:rsidRPr="004E013E">
        <w:rPr>
          <w:rFonts w:ascii="Times New Roman" w:hAnsi="Times New Roman"/>
          <w:sz w:val="24"/>
          <w:szCs w:val="24"/>
        </w:rPr>
        <w:t>in the core of the family firm’</w:t>
      </w:r>
      <w:r w:rsidR="00226983" w:rsidRPr="004E013E">
        <w:rPr>
          <w:rFonts w:ascii="Times New Roman" w:hAnsi="Times New Roman"/>
          <w:sz w:val="24"/>
          <w:szCs w:val="24"/>
        </w:rPr>
        <w:t>s</w:t>
      </w:r>
      <w:r w:rsidR="000C68D1" w:rsidRPr="004E013E">
        <w:rPr>
          <w:rFonts w:ascii="Times New Roman" w:hAnsi="Times New Roman"/>
          <w:sz w:val="24"/>
          <w:szCs w:val="24"/>
        </w:rPr>
        <w:t xml:space="preserve"> business strategy. In this way the productivity increases and the chances for the family firm’s business to survive increase as well. </w:t>
      </w:r>
    </w:p>
    <w:p w14:paraId="12DD0C84" w14:textId="77777777" w:rsidR="00311C9D" w:rsidRPr="004E013E" w:rsidRDefault="00311C9D" w:rsidP="001B27DE">
      <w:pPr>
        <w:rPr>
          <w:rFonts w:ascii="Times New Roman" w:hAnsi="Times New Roman"/>
          <w:sz w:val="24"/>
          <w:szCs w:val="24"/>
        </w:rPr>
      </w:pPr>
    </w:p>
    <w:p w14:paraId="09A5599F" w14:textId="4535DB7A" w:rsidR="008B609D" w:rsidRDefault="008B609D" w:rsidP="008B609D">
      <w:pPr>
        <w:pStyle w:val="Heading2"/>
        <w:rPr>
          <w:rFonts w:ascii="Times New Roman" w:hAnsi="Times New Roman"/>
          <w:color w:val="auto"/>
          <w:sz w:val="24"/>
          <w:szCs w:val="24"/>
        </w:rPr>
      </w:pPr>
      <w:bookmarkStart w:id="9" w:name="_Toc45207130"/>
      <w:r w:rsidRPr="004E013E">
        <w:rPr>
          <w:rFonts w:ascii="Times New Roman" w:hAnsi="Times New Roman"/>
          <w:color w:val="auto"/>
          <w:sz w:val="24"/>
          <w:szCs w:val="24"/>
        </w:rPr>
        <w:t>Strategic management approach to family businesses</w:t>
      </w:r>
      <w:bookmarkEnd w:id="9"/>
    </w:p>
    <w:p w14:paraId="3E31A1A6" w14:textId="77777777" w:rsidR="00311C9D" w:rsidRPr="00311C9D" w:rsidRDefault="00311C9D" w:rsidP="00311C9D"/>
    <w:p w14:paraId="3BC7B260" w14:textId="3DE7F587" w:rsidR="008B609D" w:rsidRDefault="00311C9D" w:rsidP="008B609D">
      <w:pPr>
        <w:rPr>
          <w:rFonts w:ascii="Times New Roman" w:hAnsi="Times New Roman"/>
          <w:sz w:val="24"/>
          <w:szCs w:val="24"/>
        </w:rPr>
      </w:pPr>
      <w:r>
        <w:rPr>
          <w:rFonts w:ascii="Times New Roman" w:hAnsi="Times New Roman"/>
          <w:sz w:val="24"/>
          <w:szCs w:val="24"/>
        </w:rPr>
        <w:t>This subject has a great importance and especially when it is about family firms, it has some particularities which will be described in this sub-section.</w:t>
      </w:r>
    </w:p>
    <w:p w14:paraId="06C30567" w14:textId="77777777" w:rsidR="00311C9D" w:rsidRPr="004E013E" w:rsidRDefault="00311C9D" w:rsidP="008B609D">
      <w:pPr>
        <w:rPr>
          <w:rFonts w:ascii="Times New Roman" w:hAnsi="Times New Roman"/>
          <w:sz w:val="24"/>
          <w:szCs w:val="24"/>
        </w:rPr>
      </w:pPr>
    </w:p>
    <w:p w14:paraId="4B8B44DE" w14:textId="061772A0" w:rsidR="00226983" w:rsidRPr="004E013E" w:rsidRDefault="00226983" w:rsidP="00226983">
      <w:pPr>
        <w:pStyle w:val="Heading2"/>
        <w:rPr>
          <w:rFonts w:ascii="Times New Roman" w:hAnsi="Times New Roman"/>
          <w:color w:val="auto"/>
          <w:sz w:val="24"/>
          <w:szCs w:val="24"/>
        </w:rPr>
      </w:pPr>
      <w:bookmarkStart w:id="10" w:name="_Toc45207131"/>
      <w:r w:rsidRPr="004E013E">
        <w:rPr>
          <w:rFonts w:ascii="Times New Roman" w:hAnsi="Times New Roman"/>
          <w:color w:val="auto"/>
          <w:sz w:val="24"/>
          <w:szCs w:val="24"/>
        </w:rPr>
        <w:t>Research Methodology</w:t>
      </w:r>
      <w:bookmarkEnd w:id="10"/>
      <w:r w:rsidRPr="004E013E">
        <w:rPr>
          <w:rFonts w:ascii="Times New Roman" w:hAnsi="Times New Roman"/>
          <w:color w:val="auto"/>
          <w:sz w:val="24"/>
          <w:szCs w:val="24"/>
        </w:rPr>
        <w:t xml:space="preserve"> </w:t>
      </w:r>
    </w:p>
    <w:p w14:paraId="4C9526F6" w14:textId="77777777" w:rsidR="00500C6F" w:rsidRPr="004E013E" w:rsidRDefault="00500C6F" w:rsidP="00500C6F">
      <w:pPr>
        <w:rPr>
          <w:rFonts w:ascii="Times New Roman" w:hAnsi="Times New Roman"/>
          <w:sz w:val="24"/>
          <w:szCs w:val="24"/>
        </w:rPr>
      </w:pPr>
    </w:p>
    <w:p w14:paraId="67BFB7B8" w14:textId="705C3672" w:rsidR="00930730" w:rsidRPr="004E013E" w:rsidRDefault="00500C6F" w:rsidP="00930730">
      <w:pPr>
        <w:rPr>
          <w:rFonts w:ascii="Times New Roman" w:hAnsi="Times New Roman"/>
          <w:sz w:val="24"/>
          <w:szCs w:val="24"/>
        </w:rPr>
      </w:pPr>
      <w:r w:rsidRPr="004E013E">
        <w:rPr>
          <w:rFonts w:ascii="Times New Roman" w:hAnsi="Times New Roman"/>
          <w:sz w:val="24"/>
          <w:szCs w:val="24"/>
        </w:rPr>
        <w:t xml:space="preserve">Following the </w:t>
      </w:r>
      <w:r w:rsidR="00820D61" w:rsidRPr="004E013E">
        <w:rPr>
          <w:rFonts w:ascii="Times New Roman" w:hAnsi="Times New Roman"/>
          <w:sz w:val="24"/>
          <w:szCs w:val="24"/>
        </w:rPr>
        <w:t>indication</w:t>
      </w:r>
      <w:r w:rsidRPr="004E013E">
        <w:rPr>
          <w:rFonts w:ascii="Times New Roman" w:hAnsi="Times New Roman"/>
          <w:sz w:val="24"/>
          <w:szCs w:val="24"/>
        </w:rPr>
        <w:t xml:space="preserve"> of Quinlan, C et al. (2015), </w:t>
      </w:r>
      <w:r w:rsidR="00820D61" w:rsidRPr="004E013E">
        <w:rPr>
          <w:rFonts w:ascii="Times New Roman" w:hAnsi="Times New Roman"/>
          <w:sz w:val="24"/>
          <w:szCs w:val="24"/>
        </w:rPr>
        <w:t xml:space="preserve">a </w:t>
      </w:r>
      <w:r w:rsidRPr="004E013E">
        <w:rPr>
          <w:rFonts w:ascii="Times New Roman" w:hAnsi="Times New Roman"/>
          <w:sz w:val="24"/>
          <w:szCs w:val="24"/>
        </w:rPr>
        <w:t xml:space="preserve">methodological framework and </w:t>
      </w:r>
      <w:r w:rsidR="00820D61" w:rsidRPr="004E013E">
        <w:rPr>
          <w:rFonts w:ascii="Times New Roman" w:hAnsi="Times New Roman"/>
          <w:sz w:val="24"/>
          <w:szCs w:val="24"/>
        </w:rPr>
        <w:t xml:space="preserve">an </w:t>
      </w:r>
      <w:r w:rsidRPr="004E013E">
        <w:rPr>
          <w:rFonts w:ascii="Times New Roman" w:hAnsi="Times New Roman"/>
          <w:sz w:val="24"/>
          <w:szCs w:val="24"/>
        </w:rPr>
        <w:t>analytical framework constitute the following sections of this thesis.</w:t>
      </w:r>
    </w:p>
    <w:p w14:paraId="7599925F" w14:textId="77777777" w:rsidR="00500C6F" w:rsidRPr="004E013E" w:rsidRDefault="00500C6F" w:rsidP="00930730">
      <w:pPr>
        <w:rPr>
          <w:rFonts w:ascii="Times New Roman" w:hAnsi="Times New Roman"/>
          <w:sz w:val="24"/>
          <w:szCs w:val="24"/>
        </w:rPr>
      </w:pPr>
    </w:p>
    <w:p w14:paraId="048E7176" w14:textId="17D52A2D" w:rsidR="00930730" w:rsidRPr="004E013E" w:rsidRDefault="00930730" w:rsidP="00930730">
      <w:pPr>
        <w:rPr>
          <w:rFonts w:ascii="Times New Roman" w:hAnsi="Times New Roman"/>
          <w:sz w:val="24"/>
          <w:szCs w:val="24"/>
        </w:rPr>
      </w:pPr>
      <w:r w:rsidRPr="004E013E">
        <w:rPr>
          <w:rFonts w:ascii="Times New Roman" w:hAnsi="Times New Roman"/>
          <w:sz w:val="24"/>
          <w:szCs w:val="24"/>
        </w:rPr>
        <w:t>The highest potential to follow the value of innovation being kept on in a family firm is to understand the perception of the successor regarding this value.</w:t>
      </w:r>
    </w:p>
    <w:p w14:paraId="267AE64D" w14:textId="77777777" w:rsidR="006A7999" w:rsidRPr="004E013E" w:rsidRDefault="00930730" w:rsidP="00930730">
      <w:pPr>
        <w:rPr>
          <w:rFonts w:ascii="Times New Roman" w:hAnsi="Times New Roman"/>
          <w:sz w:val="24"/>
          <w:szCs w:val="24"/>
        </w:rPr>
      </w:pPr>
      <w:r w:rsidRPr="004E013E">
        <w:rPr>
          <w:rFonts w:ascii="Times New Roman" w:hAnsi="Times New Roman"/>
          <w:sz w:val="24"/>
          <w:szCs w:val="24"/>
        </w:rPr>
        <w:t xml:space="preserve">In this sense, for a chosen case study, qualitative method will be considered for a deeper understanding and a broader view of the </w:t>
      </w:r>
      <w:r w:rsidR="006A7999" w:rsidRPr="004E013E">
        <w:rPr>
          <w:rFonts w:ascii="Times New Roman" w:hAnsi="Times New Roman"/>
          <w:sz w:val="24"/>
          <w:szCs w:val="24"/>
        </w:rPr>
        <w:t>subject.</w:t>
      </w:r>
    </w:p>
    <w:p w14:paraId="32A87BEC" w14:textId="77777777" w:rsidR="00311C9D" w:rsidRDefault="00F52124" w:rsidP="00226983">
      <w:pPr>
        <w:rPr>
          <w:rFonts w:ascii="Times New Roman" w:hAnsi="Times New Roman"/>
          <w:color w:val="222222"/>
          <w:sz w:val="24"/>
          <w:szCs w:val="24"/>
          <w:shd w:val="clear" w:color="auto" w:fill="FFFFFF"/>
        </w:rPr>
      </w:pPr>
      <w:r w:rsidRPr="00F52124">
        <w:rPr>
          <w:rFonts w:ascii="Times New Roman" w:hAnsi="Times New Roman"/>
          <w:color w:val="222222"/>
          <w:sz w:val="24"/>
          <w:szCs w:val="24"/>
        </w:rPr>
        <w:t>Qualitative Research</w:t>
      </w:r>
      <w:r w:rsidRPr="00F52124">
        <w:rPr>
          <w:rFonts w:ascii="Times New Roman" w:hAnsi="Times New Roman"/>
          <w:color w:val="222222"/>
          <w:sz w:val="24"/>
          <w:szCs w:val="24"/>
          <w:shd w:val="clear" w:color="auto" w:fill="FFFFFF"/>
        </w:rPr>
        <w:t xml:space="preserve"> is primarily exploratory </w:t>
      </w:r>
      <w:r w:rsidRPr="00F52124">
        <w:rPr>
          <w:rFonts w:ascii="Times New Roman" w:hAnsi="Times New Roman"/>
          <w:color w:val="222222"/>
          <w:sz w:val="24"/>
          <w:szCs w:val="24"/>
        </w:rPr>
        <w:t>research</w:t>
      </w:r>
      <w:r w:rsidRPr="00F52124">
        <w:rPr>
          <w:rFonts w:ascii="Times New Roman" w:hAnsi="Times New Roman"/>
          <w:color w:val="222222"/>
          <w:sz w:val="24"/>
          <w:szCs w:val="24"/>
          <w:shd w:val="clear" w:color="auto" w:fill="FFFFFF"/>
        </w:rPr>
        <w:t xml:space="preserve">. </w:t>
      </w:r>
    </w:p>
    <w:p w14:paraId="0EE609BD" w14:textId="0F9996DF" w:rsidR="00311C9D" w:rsidRDefault="00311C9D" w:rsidP="00226983">
      <w:pPr>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w:t>
      </w:r>
      <w:r w:rsidR="00F52124" w:rsidRPr="00F52124">
        <w:rPr>
          <w:rFonts w:ascii="Times New Roman" w:hAnsi="Times New Roman"/>
          <w:color w:val="222222"/>
          <w:sz w:val="24"/>
          <w:szCs w:val="24"/>
          <w:shd w:val="clear" w:color="auto" w:fill="FFFFFF"/>
        </w:rPr>
        <w:t>It is used to gain an understanding of underlying reasons, opinions, and motivations</w:t>
      </w:r>
      <w:r>
        <w:rPr>
          <w:rFonts w:ascii="Times New Roman" w:hAnsi="Times New Roman"/>
          <w:color w:val="222222"/>
          <w:sz w:val="24"/>
          <w:szCs w:val="24"/>
          <w:shd w:val="clear" w:color="auto" w:fill="FFFFFF"/>
        </w:rPr>
        <w:t>”</w:t>
      </w:r>
      <w:r w:rsidR="00F52124" w:rsidRPr="00F52124">
        <w:rPr>
          <w:rFonts w:ascii="Times New Roman" w:hAnsi="Times New Roman"/>
          <w:color w:val="222222"/>
          <w:sz w:val="24"/>
          <w:szCs w:val="24"/>
          <w:shd w:val="clear" w:color="auto" w:fill="FFFFFF"/>
        </w:rPr>
        <w:t xml:space="preserve">. </w:t>
      </w:r>
    </w:p>
    <w:p w14:paraId="123DB30B" w14:textId="77777777" w:rsidR="00311C9D" w:rsidRDefault="00311C9D" w:rsidP="00226983">
      <w:pPr>
        <w:rPr>
          <w:rFonts w:ascii="Times New Roman" w:hAnsi="Times New Roman"/>
          <w:color w:val="222222"/>
          <w:sz w:val="24"/>
          <w:szCs w:val="24"/>
          <w:shd w:val="clear" w:color="auto" w:fill="FFFFFF"/>
        </w:rPr>
      </w:pPr>
    </w:p>
    <w:p w14:paraId="20FCB1DC" w14:textId="640A7227" w:rsidR="00226983" w:rsidRDefault="00F41616" w:rsidP="009C4368">
      <w:pPr>
        <w:pStyle w:val="Heading2"/>
        <w:rPr>
          <w:rFonts w:ascii="Times New Roman" w:hAnsi="Times New Roman"/>
          <w:color w:val="auto"/>
          <w:sz w:val="24"/>
          <w:szCs w:val="24"/>
        </w:rPr>
      </w:pPr>
      <w:bookmarkStart w:id="11" w:name="_Toc45207132"/>
      <w:r w:rsidRPr="004E013E">
        <w:rPr>
          <w:rFonts w:ascii="Times New Roman" w:hAnsi="Times New Roman"/>
          <w:color w:val="auto"/>
          <w:sz w:val="24"/>
          <w:szCs w:val="24"/>
        </w:rPr>
        <w:t xml:space="preserve">Case study. </w:t>
      </w:r>
      <w:r w:rsidR="00440945" w:rsidRPr="004E013E">
        <w:rPr>
          <w:rFonts w:ascii="Times New Roman" w:hAnsi="Times New Roman"/>
          <w:color w:val="auto"/>
          <w:sz w:val="24"/>
          <w:szCs w:val="24"/>
        </w:rPr>
        <w:t>Questionnaires</w:t>
      </w:r>
      <w:bookmarkEnd w:id="11"/>
      <w:r w:rsidR="00226983" w:rsidRPr="004E013E">
        <w:rPr>
          <w:rFonts w:ascii="Times New Roman" w:hAnsi="Times New Roman"/>
          <w:color w:val="auto"/>
          <w:sz w:val="24"/>
          <w:szCs w:val="24"/>
        </w:rPr>
        <w:t xml:space="preserve"> </w:t>
      </w:r>
    </w:p>
    <w:p w14:paraId="7FCA351B" w14:textId="77777777" w:rsidR="00311C9D" w:rsidRPr="00311C9D" w:rsidRDefault="00311C9D" w:rsidP="00311C9D"/>
    <w:p w14:paraId="6898172B" w14:textId="423806F1" w:rsidR="009C4368" w:rsidRPr="004E013E" w:rsidRDefault="009C4368" w:rsidP="009C4368">
      <w:pPr>
        <w:rPr>
          <w:rFonts w:ascii="Times New Roman" w:hAnsi="Times New Roman"/>
          <w:sz w:val="24"/>
          <w:szCs w:val="24"/>
        </w:rPr>
      </w:pPr>
      <w:r w:rsidRPr="004E013E">
        <w:rPr>
          <w:rFonts w:ascii="Times New Roman" w:hAnsi="Times New Roman"/>
          <w:sz w:val="24"/>
          <w:szCs w:val="24"/>
        </w:rPr>
        <w:t xml:space="preserve">A case study could be defined as “a descriptive and exploratory analysis of a person, group or </w:t>
      </w:r>
      <w:r w:rsidR="003F7940" w:rsidRPr="004E013E">
        <w:rPr>
          <w:rFonts w:ascii="Times New Roman" w:hAnsi="Times New Roman"/>
          <w:sz w:val="24"/>
          <w:szCs w:val="24"/>
        </w:rPr>
        <w:t>event</w:t>
      </w:r>
      <w:r w:rsidRPr="004E013E">
        <w:rPr>
          <w:rFonts w:ascii="Times New Roman" w:hAnsi="Times New Roman"/>
          <w:sz w:val="24"/>
          <w:szCs w:val="24"/>
        </w:rPr>
        <w:t>”</w:t>
      </w:r>
      <w:r w:rsidR="003F7940" w:rsidRPr="004E013E">
        <w:rPr>
          <w:rFonts w:ascii="Times New Roman" w:hAnsi="Times New Roman"/>
          <w:sz w:val="24"/>
          <w:szCs w:val="24"/>
        </w:rPr>
        <w:t>.</w:t>
      </w:r>
    </w:p>
    <w:p w14:paraId="7A6F223D" w14:textId="23FB7564" w:rsidR="003F7940" w:rsidRPr="004E013E" w:rsidRDefault="00073C51" w:rsidP="009C4368">
      <w:pPr>
        <w:rPr>
          <w:rFonts w:ascii="Times New Roman" w:hAnsi="Times New Roman"/>
          <w:sz w:val="24"/>
          <w:szCs w:val="24"/>
        </w:rPr>
      </w:pPr>
      <w:r w:rsidRPr="004E013E">
        <w:rPr>
          <w:rFonts w:ascii="Times New Roman" w:hAnsi="Times New Roman"/>
          <w:sz w:val="24"/>
          <w:szCs w:val="24"/>
        </w:rPr>
        <w:t>A holistic study of a case study can be done by using either one method or more methods.</w:t>
      </w:r>
    </w:p>
    <w:p w14:paraId="4F83B2F0" w14:textId="79D320D5" w:rsidR="004713C7" w:rsidRPr="004E013E" w:rsidRDefault="002F0689" w:rsidP="00226983">
      <w:pPr>
        <w:rPr>
          <w:rFonts w:ascii="Times New Roman" w:hAnsi="Times New Roman"/>
          <w:sz w:val="24"/>
          <w:szCs w:val="24"/>
        </w:rPr>
      </w:pPr>
      <w:proofErr w:type="gramStart"/>
      <w:r w:rsidRPr="004E013E">
        <w:rPr>
          <w:rFonts w:ascii="Times New Roman" w:hAnsi="Times New Roman"/>
          <w:sz w:val="24"/>
          <w:szCs w:val="24"/>
        </w:rPr>
        <w:t>For the purpose of</w:t>
      </w:r>
      <w:proofErr w:type="gramEnd"/>
      <w:r w:rsidRPr="004E013E">
        <w:rPr>
          <w:rFonts w:ascii="Times New Roman" w:hAnsi="Times New Roman"/>
          <w:sz w:val="24"/>
          <w:szCs w:val="24"/>
        </w:rPr>
        <w:t xml:space="preserve"> this dissertation, a case study of a European company is </w:t>
      </w:r>
      <w:r w:rsidR="00073C51" w:rsidRPr="004E013E">
        <w:rPr>
          <w:rFonts w:ascii="Times New Roman" w:hAnsi="Times New Roman"/>
          <w:sz w:val="24"/>
          <w:szCs w:val="24"/>
        </w:rPr>
        <w:t>considered,</w:t>
      </w:r>
      <w:r w:rsidR="003F7940" w:rsidRPr="004E013E">
        <w:rPr>
          <w:rFonts w:ascii="Times New Roman" w:hAnsi="Times New Roman"/>
          <w:sz w:val="24"/>
          <w:szCs w:val="24"/>
        </w:rPr>
        <w:t xml:space="preserve"> and the case</w:t>
      </w:r>
      <w:r w:rsidR="004713C7" w:rsidRPr="004E013E">
        <w:rPr>
          <w:rFonts w:ascii="Times New Roman" w:hAnsi="Times New Roman"/>
          <w:sz w:val="24"/>
          <w:szCs w:val="24"/>
        </w:rPr>
        <w:t xml:space="preserve"> study research is designed </w:t>
      </w:r>
      <w:r w:rsidR="006C23BC" w:rsidRPr="004E013E">
        <w:rPr>
          <w:rFonts w:ascii="Times New Roman" w:hAnsi="Times New Roman"/>
          <w:sz w:val="24"/>
          <w:szCs w:val="24"/>
        </w:rPr>
        <w:t>to be</w:t>
      </w:r>
      <w:r w:rsidR="004713C7" w:rsidRPr="004E013E">
        <w:rPr>
          <w:rFonts w:ascii="Times New Roman" w:hAnsi="Times New Roman"/>
          <w:sz w:val="24"/>
          <w:szCs w:val="24"/>
        </w:rPr>
        <w:t xml:space="preserve"> done by </w:t>
      </w:r>
      <w:r w:rsidR="00F81F47" w:rsidRPr="004E013E">
        <w:rPr>
          <w:rFonts w:ascii="Times New Roman" w:hAnsi="Times New Roman"/>
          <w:sz w:val="24"/>
          <w:szCs w:val="24"/>
        </w:rPr>
        <w:t>questionnaires</w:t>
      </w:r>
      <w:r w:rsidR="004713C7" w:rsidRPr="004E013E">
        <w:rPr>
          <w:rFonts w:ascii="Times New Roman" w:hAnsi="Times New Roman"/>
          <w:sz w:val="24"/>
          <w:szCs w:val="24"/>
        </w:rPr>
        <w:t xml:space="preserve">. </w:t>
      </w:r>
    </w:p>
    <w:p w14:paraId="1AD771F9" w14:textId="49D992DB" w:rsidR="00C8085A" w:rsidRPr="004E013E" w:rsidRDefault="00C8085A" w:rsidP="00226983">
      <w:pPr>
        <w:rPr>
          <w:rFonts w:ascii="Times New Roman" w:hAnsi="Times New Roman"/>
          <w:sz w:val="24"/>
          <w:szCs w:val="24"/>
        </w:rPr>
      </w:pPr>
      <w:r w:rsidRPr="004E013E">
        <w:rPr>
          <w:rFonts w:ascii="Times New Roman" w:hAnsi="Times New Roman"/>
          <w:sz w:val="24"/>
          <w:szCs w:val="24"/>
        </w:rPr>
        <w:t>Saunders, M. et al</w:t>
      </w:r>
      <w:r w:rsidR="00073C51" w:rsidRPr="004E013E">
        <w:rPr>
          <w:rFonts w:ascii="Times New Roman" w:hAnsi="Times New Roman"/>
          <w:sz w:val="24"/>
          <w:szCs w:val="24"/>
        </w:rPr>
        <w:t>.</w:t>
      </w:r>
      <w:r w:rsidRPr="004E013E">
        <w:rPr>
          <w:rFonts w:ascii="Times New Roman" w:hAnsi="Times New Roman"/>
          <w:sz w:val="24"/>
          <w:szCs w:val="24"/>
        </w:rPr>
        <w:t xml:space="preserve"> (2009) appreciates that questionnaire could be used for “explanatory or descriptive research”.</w:t>
      </w:r>
    </w:p>
    <w:p w14:paraId="1E1E750D" w14:textId="2CA8D4D9" w:rsidR="00C8085A" w:rsidRPr="004E013E" w:rsidRDefault="005D0AF1" w:rsidP="00226983">
      <w:pPr>
        <w:rPr>
          <w:rFonts w:ascii="Times New Roman" w:hAnsi="Times New Roman"/>
          <w:sz w:val="24"/>
          <w:szCs w:val="24"/>
        </w:rPr>
      </w:pPr>
      <w:r w:rsidRPr="004E013E">
        <w:rPr>
          <w:rFonts w:ascii="Times New Roman" w:hAnsi="Times New Roman"/>
          <w:sz w:val="24"/>
          <w:szCs w:val="24"/>
        </w:rPr>
        <w:t xml:space="preserve">A </w:t>
      </w:r>
      <w:r w:rsidR="001B7C3F" w:rsidRPr="004E013E">
        <w:rPr>
          <w:rFonts w:ascii="Times New Roman" w:hAnsi="Times New Roman"/>
          <w:sz w:val="24"/>
          <w:szCs w:val="24"/>
        </w:rPr>
        <w:t xml:space="preserve">definition for questionnaire could be that this is a “research instrument consisting of a series of questions for the purpose of gathering information from respondents”. </w:t>
      </w:r>
    </w:p>
    <w:p w14:paraId="32966E85" w14:textId="150FDEAA" w:rsidR="00073C51" w:rsidRPr="004E013E" w:rsidRDefault="00073C51" w:rsidP="00073C51">
      <w:pPr>
        <w:autoSpaceDE w:val="0"/>
        <w:autoSpaceDN w:val="0"/>
        <w:adjustRightInd w:val="0"/>
        <w:jc w:val="left"/>
        <w:rPr>
          <w:rFonts w:ascii="Times New Roman" w:hAnsi="Times New Roman"/>
          <w:sz w:val="24"/>
          <w:szCs w:val="24"/>
        </w:rPr>
      </w:pPr>
      <w:r w:rsidRPr="004E013E">
        <w:rPr>
          <w:rFonts w:ascii="Times New Roman" w:hAnsi="Times New Roman"/>
          <w:sz w:val="24"/>
          <w:szCs w:val="24"/>
        </w:rPr>
        <w:lastRenderedPageBreak/>
        <w:t>The following key factors are taken into consideration: “precisely defined questions”, “representative and accurate sampling” and “an understanding of the organisational context” (Saunders, M. et al., 2009).</w:t>
      </w:r>
    </w:p>
    <w:p w14:paraId="265F8971" w14:textId="6E4E2E4C" w:rsidR="004713C7" w:rsidRPr="004E013E" w:rsidRDefault="003F7940" w:rsidP="00226983">
      <w:pPr>
        <w:rPr>
          <w:rFonts w:ascii="Times New Roman" w:hAnsi="Times New Roman"/>
          <w:sz w:val="24"/>
          <w:szCs w:val="24"/>
        </w:rPr>
      </w:pPr>
      <w:r w:rsidRPr="004E013E">
        <w:rPr>
          <w:rFonts w:ascii="Times New Roman" w:hAnsi="Times New Roman"/>
          <w:sz w:val="24"/>
          <w:szCs w:val="24"/>
        </w:rPr>
        <w:t>For the chosen case study, t</w:t>
      </w:r>
      <w:r w:rsidR="006A7999" w:rsidRPr="004E013E">
        <w:rPr>
          <w:rFonts w:ascii="Times New Roman" w:hAnsi="Times New Roman"/>
          <w:sz w:val="24"/>
          <w:szCs w:val="24"/>
        </w:rPr>
        <w:t xml:space="preserve">he </w:t>
      </w:r>
      <w:r w:rsidR="00F81F47" w:rsidRPr="004E013E">
        <w:rPr>
          <w:rFonts w:ascii="Times New Roman" w:hAnsi="Times New Roman"/>
          <w:sz w:val="24"/>
          <w:szCs w:val="24"/>
        </w:rPr>
        <w:t>questionnaire</w:t>
      </w:r>
      <w:r w:rsidR="001B7C3F" w:rsidRPr="004E013E">
        <w:rPr>
          <w:rFonts w:ascii="Times New Roman" w:hAnsi="Times New Roman"/>
          <w:sz w:val="24"/>
          <w:szCs w:val="24"/>
        </w:rPr>
        <w:t>s</w:t>
      </w:r>
      <w:r w:rsidR="006A7999" w:rsidRPr="004E013E">
        <w:rPr>
          <w:rFonts w:ascii="Times New Roman" w:hAnsi="Times New Roman"/>
          <w:sz w:val="24"/>
          <w:szCs w:val="24"/>
        </w:rPr>
        <w:t xml:space="preserve"> will be</w:t>
      </w:r>
      <w:r w:rsidR="00F81F47" w:rsidRPr="004E013E">
        <w:rPr>
          <w:rFonts w:ascii="Times New Roman" w:hAnsi="Times New Roman"/>
          <w:sz w:val="24"/>
          <w:szCs w:val="24"/>
        </w:rPr>
        <w:t xml:space="preserve"> for</w:t>
      </w:r>
      <w:r w:rsidR="006A7999" w:rsidRPr="004E013E">
        <w:rPr>
          <w:rFonts w:ascii="Times New Roman" w:hAnsi="Times New Roman"/>
          <w:sz w:val="24"/>
          <w:szCs w:val="24"/>
        </w:rPr>
        <w:t xml:space="preserve"> the predecessor and the successor. </w:t>
      </w:r>
    </w:p>
    <w:p w14:paraId="1BB602CC" w14:textId="0E94F0E3" w:rsidR="006A7999" w:rsidRPr="004E013E" w:rsidRDefault="006A7999" w:rsidP="00226983">
      <w:pPr>
        <w:rPr>
          <w:rFonts w:ascii="Times New Roman" w:hAnsi="Times New Roman"/>
          <w:sz w:val="24"/>
          <w:szCs w:val="24"/>
        </w:rPr>
      </w:pPr>
      <w:r w:rsidRPr="004E013E">
        <w:rPr>
          <w:rFonts w:ascii="Times New Roman" w:hAnsi="Times New Roman"/>
          <w:sz w:val="24"/>
          <w:szCs w:val="24"/>
        </w:rPr>
        <w:t xml:space="preserve">For a more detailed research, at least two employees will participate as well in the questionnaire phase. The best option will be for the most senior employee of the company and, oppositely, the latest employed, but </w:t>
      </w:r>
      <w:proofErr w:type="gramStart"/>
      <w:r w:rsidRPr="004E013E">
        <w:rPr>
          <w:rFonts w:ascii="Times New Roman" w:hAnsi="Times New Roman"/>
          <w:sz w:val="24"/>
          <w:szCs w:val="24"/>
        </w:rPr>
        <w:t>both of them</w:t>
      </w:r>
      <w:proofErr w:type="gramEnd"/>
      <w:r w:rsidRPr="004E013E">
        <w:rPr>
          <w:rFonts w:ascii="Times New Roman" w:hAnsi="Times New Roman"/>
          <w:sz w:val="24"/>
          <w:szCs w:val="24"/>
        </w:rPr>
        <w:t xml:space="preserve"> being with the company during the management of the predecessor and also of th</w:t>
      </w:r>
      <w:r w:rsidR="00731BAC" w:rsidRPr="004E013E">
        <w:rPr>
          <w:rFonts w:ascii="Times New Roman" w:hAnsi="Times New Roman"/>
          <w:sz w:val="24"/>
          <w:szCs w:val="24"/>
        </w:rPr>
        <w:t>e</w:t>
      </w:r>
      <w:r w:rsidRPr="004E013E">
        <w:rPr>
          <w:rFonts w:ascii="Times New Roman" w:hAnsi="Times New Roman"/>
          <w:sz w:val="24"/>
          <w:szCs w:val="24"/>
        </w:rPr>
        <w:t xml:space="preserve"> successor.</w:t>
      </w:r>
    </w:p>
    <w:p w14:paraId="2ECEA653" w14:textId="7DBE9A3E" w:rsidR="006A7999" w:rsidRPr="004E013E" w:rsidRDefault="006A7999" w:rsidP="00226983">
      <w:pPr>
        <w:rPr>
          <w:rFonts w:ascii="Times New Roman" w:hAnsi="Times New Roman"/>
          <w:sz w:val="24"/>
          <w:szCs w:val="24"/>
        </w:rPr>
      </w:pPr>
      <w:r w:rsidRPr="004E013E">
        <w:rPr>
          <w:rFonts w:ascii="Times New Roman" w:hAnsi="Times New Roman"/>
          <w:sz w:val="24"/>
          <w:szCs w:val="24"/>
        </w:rPr>
        <w:t xml:space="preserve">The </w:t>
      </w:r>
      <w:r w:rsidR="00F81F47" w:rsidRPr="004E013E">
        <w:rPr>
          <w:rFonts w:ascii="Times New Roman" w:hAnsi="Times New Roman"/>
          <w:sz w:val="24"/>
          <w:szCs w:val="24"/>
        </w:rPr>
        <w:t>questionnaires are filled in</w:t>
      </w:r>
      <w:r w:rsidRPr="004E013E">
        <w:rPr>
          <w:rFonts w:ascii="Times New Roman" w:hAnsi="Times New Roman"/>
          <w:sz w:val="24"/>
          <w:szCs w:val="24"/>
        </w:rPr>
        <w:t xml:space="preserve"> during the month of August 2020. </w:t>
      </w:r>
    </w:p>
    <w:p w14:paraId="69460ACD" w14:textId="239B2040" w:rsidR="00585DC1" w:rsidRPr="004E013E" w:rsidRDefault="00B966EC" w:rsidP="00226983">
      <w:pPr>
        <w:rPr>
          <w:rFonts w:ascii="Times New Roman" w:hAnsi="Times New Roman"/>
          <w:sz w:val="24"/>
          <w:szCs w:val="24"/>
        </w:rPr>
      </w:pPr>
      <w:r w:rsidRPr="004E013E">
        <w:rPr>
          <w:rFonts w:ascii="Times New Roman" w:hAnsi="Times New Roman"/>
          <w:sz w:val="24"/>
          <w:szCs w:val="24"/>
        </w:rPr>
        <w:t xml:space="preserve">A special attention is given to the order and the flow of the questions. </w:t>
      </w:r>
    </w:p>
    <w:p w14:paraId="1130F063" w14:textId="7BD335C0" w:rsidR="00B966EC" w:rsidRPr="004E013E" w:rsidRDefault="00B966EC" w:rsidP="00226983">
      <w:pPr>
        <w:rPr>
          <w:rFonts w:ascii="Times New Roman" w:hAnsi="Times New Roman"/>
          <w:sz w:val="24"/>
          <w:szCs w:val="24"/>
        </w:rPr>
      </w:pPr>
      <w:r w:rsidRPr="004E013E">
        <w:rPr>
          <w:rFonts w:ascii="Times New Roman" w:hAnsi="Times New Roman"/>
          <w:sz w:val="24"/>
          <w:szCs w:val="24"/>
        </w:rPr>
        <w:t>The questionnaires include open questions, ranking questions, and rating questions.</w:t>
      </w:r>
    </w:p>
    <w:p w14:paraId="1A029E09" w14:textId="70C1FA49" w:rsidR="00B966EC" w:rsidRPr="004E013E" w:rsidRDefault="00B966EC" w:rsidP="00226983">
      <w:pPr>
        <w:rPr>
          <w:rFonts w:ascii="Times New Roman" w:hAnsi="Times New Roman"/>
          <w:sz w:val="24"/>
          <w:szCs w:val="24"/>
        </w:rPr>
      </w:pPr>
    </w:p>
    <w:p w14:paraId="5CABC651" w14:textId="6DB4F60C" w:rsidR="00B966EC" w:rsidRPr="004E013E" w:rsidRDefault="00B966EC" w:rsidP="00226983">
      <w:pPr>
        <w:rPr>
          <w:rFonts w:ascii="Times New Roman" w:hAnsi="Times New Roman"/>
          <w:sz w:val="24"/>
          <w:szCs w:val="24"/>
        </w:rPr>
      </w:pPr>
      <w:r w:rsidRPr="004E013E">
        <w:rPr>
          <w:rFonts w:ascii="Times New Roman" w:hAnsi="Times New Roman"/>
          <w:sz w:val="24"/>
          <w:szCs w:val="24"/>
        </w:rPr>
        <w:t>A Gantt chart is presented below. It refers to the tasks and times that the researcher is going to follow for the scope of the thesis.</w:t>
      </w:r>
    </w:p>
    <w:p w14:paraId="5250168E" w14:textId="77777777" w:rsidR="000A54D0" w:rsidRPr="004E013E" w:rsidRDefault="000A54D0" w:rsidP="00226983">
      <w:pPr>
        <w:rPr>
          <w:rFonts w:ascii="Times New Roman" w:hAnsi="Times New Roman"/>
          <w:sz w:val="24"/>
          <w:szCs w:val="24"/>
        </w:rPr>
      </w:pPr>
    </w:p>
    <w:tbl>
      <w:tblPr>
        <w:tblStyle w:val="TableGrid"/>
        <w:tblW w:w="0" w:type="auto"/>
        <w:tblLook w:val="04A0" w:firstRow="1" w:lastRow="0" w:firstColumn="1" w:lastColumn="0" w:noHBand="0" w:noVBand="1"/>
      </w:tblPr>
      <w:tblGrid>
        <w:gridCol w:w="510"/>
        <w:gridCol w:w="1478"/>
        <w:gridCol w:w="2789"/>
        <w:gridCol w:w="1249"/>
        <w:gridCol w:w="1249"/>
        <w:gridCol w:w="909"/>
        <w:gridCol w:w="832"/>
      </w:tblGrid>
      <w:tr w:rsidR="000A54D0" w:rsidRPr="004E013E" w14:paraId="596E1F9D" w14:textId="77777777" w:rsidTr="00B966EC">
        <w:tc>
          <w:tcPr>
            <w:tcW w:w="0" w:type="auto"/>
          </w:tcPr>
          <w:p w14:paraId="14950B84" w14:textId="53CFC9D7" w:rsidR="00B966EC" w:rsidRPr="004E013E" w:rsidRDefault="00B966EC" w:rsidP="00226983">
            <w:pPr>
              <w:rPr>
                <w:rFonts w:ascii="Times New Roman" w:hAnsi="Times New Roman"/>
                <w:sz w:val="24"/>
                <w:szCs w:val="24"/>
              </w:rPr>
            </w:pPr>
            <w:r w:rsidRPr="004E013E">
              <w:rPr>
                <w:rFonts w:ascii="Times New Roman" w:hAnsi="Times New Roman"/>
                <w:sz w:val="24"/>
                <w:szCs w:val="24"/>
              </w:rPr>
              <w:t>No</w:t>
            </w:r>
          </w:p>
        </w:tc>
        <w:tc>
          <w:tcPr>
            <w:tcW w:w="0" w:type="auto"/>
          </w:tcPr>
          <w:p w14:paraId="34E77BB4" w14:textId="58974876" w:rsidR="00B966EC" w:rsidRPr="004E013E" w:rsidRDefault="00B966EC" w:rsidP="00226983">
            <w:pPr>
              <w:rPr>
                <w:rFonts w:ascii="Times New Roman" w:hAnsi="Times New Roman"/>
                <w:sz w:val="24"/>
                <w:szCs w:val="24"/>
              </w:rPr>
            </w:pPr>
            <w:r w:rsidRPr="004E013E">
              <w:rPr>
                <w:rFonts w:ascii="Times New Roman" w:hAnsi="Times New Roman"/>
                <w:sz w:val="24"/>
                <w:szCs w:val="24"/>
              </w:rPr>
              <w:t>Stage</w:t>
            </w:r>
          </w:p>
        </w:tc>
        <w:tc>
          <w:tcPr>
            <w:tcW w:w="0" w:type="auto"/>
          </w:tcPr>
          <w:p w14:paraId="2F817D70" w14:textId="78AEAFC3" w:rsidR="00B966EC" w:rsidRPr="004E013E" w:rsidRDefault="00B966EC" w:rsidP="00226983">
            <w:pPr>
              <w:rPr>
                <w:rFonts w:ascii="Times New Roman" w:hAnsi="Times New Roman"/>
                <w:sz w:val="24"/>
                <w:szCs w:val="24"/>
              </w:rPr>
            </w:pPr>
            <w:r w:rsidRPr="004E013E">
              <w:rPr>
                <w:rFonts w:ascii="Times New Roman" w:hAnsi="Times New Roman"/>
                <w:sz w:val="24"/>
                <w:szCs w:val="24"/>
              </w:rPr>
              <w:t>Task</w:t>
            </w:r>
          </w:p>
        </w:tc>
        <w:tc>
          <w:tcPr>
            <w:tcW w:w="0" w:type="auto"/>
          </w:tcPr>
          <w:p w14:paraId="15B5EB63" w14:textId="55A215CE" w:rsidR="00B966EC" w:rsidRPr="004E013E" w:rsidRDefault="00B966EC" w:rsidP="00226983">
            <w:pPr>
              <w:rPr>
                <w:rFonts w:ascii="Times New Roman" w:hAnsi="Times New Roman"/>
                <w:sz w:val="24"/>
                <w:szCs w:val="24"/>
              </w:rPr>
            </w:pPr>
            <w:r w:rsidRPr="004E013E">
              <w:rPr>
                <w:rFonts w:ascii="Times New Roman" w:hAnsi="Times New Roman"/>
                <w:sz w:val="24"/>
                <w:szCs w:val="24"/>
              </w:rPr>
              <w:t>Start on</w:t>
            </w:r>
          </w:p>
        </w:tc>
        <w:tc>
          <w:tcPr>
            <w:tcW w:w="0" w:type="auto"/>
          </w:tcPr>
          <w:p w14:paraId="7F13E331" w14:textId="5C09A9C2" w:rsidR="00B966EC" w:rsidRPr="004E013E" w:rsidRDefault="00B966EC" w:rsidP="00226983">
            <w:pPr>
              <w:rPr>
                <w:rFonts w:ascii="Times New Roman" w:hAnsi="Times New Roman"/>
                <w:sz w:val="24"/>
                <w:szCs w:val="24"/>
              </w:rPr>
            </w:pPr>
            <w:r w:rsidRPr="004E013E">
              <w:rPr>
                <w:rFonts w:ascii="Times New Roman" w:hAnsi="Times New Roman"/>
                <w:sz w:val="24"/>
                <w:szCs w:val="24"/>
              </w:rPr>
              <w:t>End on</w:t>
            </w:r>
          </w:p>
        </w:tc>
        <w:tc>
          <w:tcPr>
            <w:tcW w:w="0" w:type="auto"/>
          </w:tcPr>
          <w:p w14:paraId="38FFD1C7" w14:textId="4FC1B10E" w:rsidR="00B966EC" w:rsidRPr="004E013E" w:rsidRDefault="00B966EC" w:rsidP="00226983">
            <w:pPr>
              <w:rPr>
                <w:rFonts w:ascii="Times New Roman" w:hAnsi="Times New Roman"/>
                <w:sz w:val="24"/>
                <w:szCs w:val="24"/>
              </w:rPr>
            </w:pPr>
            <w:r w:rsidRPr="004E013E">
              <w:rPr>
                <w:rFonts w:ascii="Times New Roman" w:hAnsi="Times New Roman"/>
                <w:sz w:val="24"/>
                <w:szCs w:val="24"/>
              </w:rPr>
              <w:t>Duration</w:t>
            </w:r>
          </w:p>
        </w:tc>
        <w:tc>
          <w:tcPr>
            <w:tcW w:w="0" w:type="auto"/>
          </w:tcPr>
          <w:p w14:paraId="1056E8DD" w14:textId="5E0E375D" w:rsidR="00B966EC" w:rsidRPr="004E013E" w:rsidRDefault="00B966EC" w:rsidP="00226983">
            <w:pPr>
              <w:rPr>
                <w:rFonts w:ascii="Times New Roman" w:hAnsi="Times New Roman"/>
                <w:sz w:val="24"/>
                <w:szCs w:val="24"/>
              </w:rPr>
            </w:pPr>
            <w:r w:rsidRPr="004E013E">
              <w:rPr>
                <w:rFonts w:ascii="Times New Roman" w:hAnsi="Times New Roman"/>
                <w:sz w:val="24"/>
                <w:szCs w:val="24"/>
              </w:rPr>
              <w:t>Progress</w:t>
            </w:r>
          </w:p>
          <w:p w14:paraId="491F8640" w14:textId="216A915A" w:rsidR="00B966EC" w:rsidRPr="004E013E" w:rsidRDefault="00B966EC" w:rsidP="00226983">
            <w:pPr>
              <w:rPr>
                <w:rFonts w:ascii="Times New Roman" w:hAnsi="Times New Roman"/>
                <w:sz w:val="24"/>
                <w:szCs w:val="24"/>
              </w:rPr>
            </w:pPr>
          </w:p>
        </w:tc>
      </w:tr>
      <w:tr w:rsidR="000A54D0" w:rsidRPr="004E013E" w14:paraId="4D981098" w14:textId="77777777" w:rsidTr="00B966EC">
        <w:tc>
          <w:tcPr>
            <w:tcW w:w="0" w:type="auto"/>
          </w:tcPr>
          <w:p w14:paraId="70BFA61F" w14:textId="6099C200" w:rsidR="00B966EC" w:rsidRPr="004E013E" w:rsidRDefault="00B966EC" w:rsidP="00226983">
            <w:pPr>
              <w:rPr>
                <w:rFonts w:ascii="Times New Roman" w:hAnsi="Times New Roman"/>
                <w:sz w:val="24"/>
                <w:szCs w:val="24"/>
              </w:rPr>
            </w:pPr>
            <w:r w:rsidRPr="004E013E">
              <w:rPr>
                <w:rFonts w:ascii="Times New Roman" w:hAnsi="Times New Roman"/>
                <w:sz w:val="24"/>
                <w:szCs w:val="24"/>
              </w:rPr>
              <w:t>1</w:t>
            </w:r>
          </w:p>
        </w:tc>
        <w:tc>
          <w:tcPr>
            <w:tcW w:w="0" w:type="auto"/>
          </w:tcPr>
          <w:p w14:paraId="792471E1" w14:textId="77777777" w:rsidR="00B966EC" w:rsidRPr="004E013E" w:rsidRDefault="00B966EC" w:rsidP="00B966EC">
            <w:pPr>
              <w:rPr>
                <w:rFonts w:ascii="Times New Roman" w:hAnsi="Times New Roman"/>
                <w:sz w:val="24"/>
                <w:szCs w:val="24"/>
              </w:rPr>
            </w:pPr>
            <w:r w:rsidRPr="004E013E">
              <w:rPr>
                <w:rFonts w:ascii="Times New Roman" w:hAnsi="Times New Roman"/>
                <w:sz w:val="24"/>
                <w:szCs w:val="24"/>
              </w:rPr>
              <w:t>Before the questionnaires</w:t>
            </w:r>
          </w:p>
          <w:p w14:paraId="0354D62C" w14:textId="77777777" w:rsidR="00B966EC" w:rsidRPr="004E013E" w:rsidRDefault="00B966EC" w:rsidP="00226983">
            <w:pPr>
              <w:rPr>
                <w:rFonts w:ascii="Times New Roman" w:hAnsi="Times New Roman"/>
                <w:sz w:val="24"/>
                <w:szCs w:val="24"/>
              </w:rPr>
            </w:pPr>
          </w:p>
        </w:tc>
        <w:tc>
          <w:tcPr>
            <w:tcW w:w="0" w:type="auto"/>
          </w:tcPr>
          <w:p w14:paraId="0631C219" w14:textId="0185B5F1" w:rsidR="00B966EC" w:rsidRPr="004E013E" w:rsidRDefault="00B966EC" w:rsidP="00B966EC">
            <w:pPr>
              <w:rPr>
                <w:rFonts w:ascii="Times New Roman" w:hAnsi="Times New Roman"/>
                <w:sz w:val="24"/>
                <w:szCs w:val="24"/>
              </w:rPr>
            </w:pPr>
          </w:p>
          <w:p w14:paraId="2FDBEEA9" w14:textId="66B0595C" w:rsidR="00B966EC" w:rsidRPr="004E013E" w:rsidRDefault="00B966EC" w:rsidP="00B966EC">
            <w:pPr>
              <w:rPr>
                <w:rFonts w:ascii="Times New Roman" w:hAnsi="Times New Roman"/>
                <w:sz w:val="24"/>
                <w:szCs w:val="24"/>
              </w:rPr>
            </w:pPr>
            <w:r w:rsidRPr="004E013E">
              <w:rPr>
                <w:rFonts w:ascii="Times New Roman" w:hAnsi="Times New Roman"/>
                <w:sz w:val="24"/>
                <w:szCs w:val="24"/>
              </w:rPr>
              <w:t>Identification the family firm</w:t>
            </w:r>
            <w:r w:rsidR="00D975D6" w:rsidRPr="004E013E">
              <w:rPr>
                <w:rFonts w:ascii="Times New Roman" w:hAnsi="Times New Roman"/>
                <w:sz w:val="24"/>
                <w:szCs w:val="24"/>
              </w:rPr>
              <w:t>(s)</w:t>
            </w:r>
          </w:p>
          <w:p w14:paraId="68A90077" w14:textId="77777777" w:rsidR="00B966EC" w:rsidRPr="004E013E" w:rsidRDefault="00B966EC" w:rsidP="00226983">
            <w:pPr>
              <w:rPr>
                <w:rFonts w:ascii="Times New Roman" w:hAnsi="Times New Roman"/>
                <w:sz w:val="24"/>
                <w:szCs w:val="24"/>
              </w:rPr>
            </w:pPr>
          </w:p>
        </w:tc>
        <w:tc>
          <w:tcPr>
            <w:tcW w:w="0" w:type="auto"/>
          </w:tcPr>
          <w:p w14:paraId="664CC0E6" w14:textId="77777777" w:rsidR="00B966EC" w:rsidRPr="004E013E" w:rsidRDefault="00D975D6" w:rsidP="00226983">
            <w:pPr>
              <w:rPr>
                <w:rFonts w:ascii="Times New Roman" w:hAnsi="Times New Roman"/>
                <w:sz w:val="24"/>
                <w:szCs w:val="24"/>
              </w:rPr>
            </w:pPr>
            <w:r w:rsidRPr="004E013E">
              <w:rPr>
                <w:rFonts w:ascii="Times New Roman" w:hAnsi="Times New Roman"/>
                <w:sz w:val="24"/>
                <w:szCs w:val="24"/>
              </w:rPr>
              <w:t>1</w:t>
            </w:r>
            <w:r w:rsidRPr="004E013E">
              <w:rPr>
                <w:rFonts w:ascii="Times New Roman" w:hAnsi="Times New Roman"/>
                <w:sz w:val="24"/>
                <w:szCs w:val="24"/>
                <w:vertAlign w:val="superscript"/>
              </w:rPr>
              <w:t>st</w:t>
            </w:r>
            <w:r w:rsidRPr="004E013E">
              <w:rPr>
                <w:rFonts w:ascii="Times New Roman" w:hAnsi="Times New Roman"/>
                <w:sz w:val="24"/>
                <w:szCs w:val="24"/>
              </w:rPr>
              <w:t xml:space="preserve"> August</w:t>
            </w:r>
            <w:r w:rsidR="000A54D0" w:rsidRPr="004E013E">
              <w:rPr>
                <w:rFonts w:ascii="Times New Roman" w:hAnsi="Times New Roman"/>
                <w:sz w:val="24"/>
                <w:szCs w:val="24"/>
              </w:rPr>
              <w:t xml:space="preserve"> 2020</w:t>
            </w:r>
          </w:p>
          <w:p w14:paraId="3683D510" w14:textId="5667C711" w:rsidR="000A54D0" w:rsidRPr="004E013E" w:rsidRDefault="000A54D0" w:rsidP="00226983">
            <w:pPr>
              <w:rPr>
                <w:rFonts w:ascii="Times New Roman" w:hAnsi="Times New Roman"/>
                <w:sz w:val="24"/>
                <w:szCs w:val="24"/>
              </w:rPr>
            </w:pPr>
          </w:p>
        </w:tc>
        <w:tc>
          <w:tcPr>
            <w:tcW w:w="0" w:type="auto"/>
          </w:tcPr>
          <w:p w14:paraId="7A918CA4" w14:textId="7FDBC930" w:rsidR="00B966EC" w:rsidRPr="004E013E" w:rsidRDefault="00D975D6" w:rsidP="00226983">
            <w:pPr>
              <w:rPr>
                <w:rFonts w:ascii="Times New Roman" w:hAnsi="Times New Roman"/>
                <w:sz w:val="24"/>
                <w:szCs w:val="24"/>
              </w:rPr>
            </w:pPr>
            <w:r w:rsidRPr="004E013E">
              <w:rPr>
                <w:rFonts w:ascii="Times New Roman" w:hAnsi="Times New Roman"/>
                <w:sz w:val="24"/>
                <w:szCs w:val="24"/>
              </w:rPr>
              <w:t>15</w:t>
            </w:r>
            <w:r w:rsidRPr="004E013E">
              <w:rPr>
                <w:rFonts w:ascii="Times New Roman" w:hAnsi="Times New Roman"/>
                <w:sz w:val="24"/>
                <w:szCs w:val="24"/>
                <w:vertAlign w:val="superscript"/>
              </w:rPr>
              <w:t>th</w:t>
            </w:r>
            <w:r w:rsidRPr="004E013E">
              <w:rPr>
                <w:rFonts w:ascii="Times New Roman" w:hAnsi="Times New Roman"/>
                <w:sz w:val="24"/>
                <w:szCs w:val="24"/>
              </w:rPr>
              <w:t xml:space="preserve"> August</w:t>
            </w:r>
            <w:r w:rsidR="000A54D0" w:rsidRPr="004E013E">
              <w:rPr>
                <w:rFonts w:ascii="Times New Roman" w:hAnsi="Times New Roman"/>
                <w:sz w:val="24"/>
                <w:szCs w:val="24"/>
              </w:rPr>
              <w:t xml:space="preserve"> 2020</w:t>
            </w:r>
          </w:p>
        </w:tc>
        <w:tc>
          <w:tcPr>
            <w:tcW w:w="0" w:type="auto"/>
          </w:tcPr>
          <w:p w14:paraId="3CCD7ADF" w14:textId="1D2D2F4E" w:rsidR="00B966EC" w:rsidRPr="004E013E" w:rsidRDefault="00D975D6" w:rsidP="00226983">
            <w:pPr>
              <w:rPr>
                <w:rFonts w:ascii="Times New Roman" w:hAnsi="Times New Roman"/>
                <w:sz w:val="24"/>
                <w:szCs w:val="24"/>
              </w:rPr>
            </w:pPr>
            <w:r w:rsidRPr="004E013E">
              <w:rPr>
                <w:rFonts w:ascii="Times New Roman" w:hAnsi="Times New Roman"/>
                <w:sz w:val="24"/>
                <w:szCs w:val="24"/>
              </w:rPr>
              <w:t>2 weeks</w:t>
            </w:r>
          </w:p>
        </w:tc>
        <w:tc>
          <w:tcPr>
            <w:tcW w:w="0" w:type="auto"/>
          </w:tcPr>
          <w:p w14:paraId="31EF8A44" w14:textId="77777777" w:rsidR="00B966EC" w:rsidRPr="004E013E" w:rsidRDefault="00B966EC" w:rsidP="00226983">
            <w:pPr>
              <w:rPr>
                <w:rFonts w:ascii="Times New Roman" w:hAnsi="Times New Roman"/>
                <w:sz w:val="24"/>
                <w:szCs w:val="24"/>
              </w:rPr>
            </w:pPr>
          </w:p>
        </w:tc>
      </w:tr>
      <w:tr w:rsidR="000A54D0" w:rsidRPr="004E013E" w14:paraId="724C3D53" w14:textId="77777777" w:rsidTr="00B966EC">
        <w:tc>
          <w:tcPr>
            <w:tcW w:w="0" w:type="auto"/>
          </w:tcPr>
          <w:p w14:paraId="5DC17268" w14:textId="05B46514" w:rsidR="00B966EC" w:rsidRPr="004E013E" w:rsidRDefault="00B966EC" w:rsidP="00226983">
            <w:pPr>
              <w:rPr>
                <w:rFonts w:ascii="Times New Roman" w:hAnsi="Times New Roman"/>
                <w:sz w:val="24"/>
                <w:szCs w:val="24"/>
              </w:rPr>
            </w:pPr>
            <w:r w:rsidRPr="004E013E">
              <w:rPr>
                <w:rFonts w:ascii="Times New Roman" w:hAnsi="Times New Roman"/>
                <w:sz w:val="24"/>
                <w:szCs w:val="24"/>
              </w:rPr>
              <w:t>2</w:t>
            </w:r>
          </w:p>
        </w:tc>
        <w:tc>
          <w:tcPr>
            <w:tcW w:w="0" w:type="auto"/>
          </w:tcPr>
          <w:p w14:paraId="614EDBCB" w14:textId="77777777" w:rsidR="00B966EC" w:rsidRPr="004E013E" w:rsidRDefault="00B966EC" w:rsidP="00226983">
            <w:pPr>
              <w:rPr>
                <w:rFonts w:ascii="Times New Roman" w:hAnsi="Times New Roman"/>
                <w:sz w:val="24"/>
                <w:szCs w:val="24"/>
              </w:rPr>
            </w:pPr>
          </w:p>
        </w:tc>
        <w:tc>
          <w:tcPr>
            <w:tcW w:w="0" w:type="auto"/>
          </w:tcPr>
          <w:p w14:paraId="242B2F5F" w14:textId="77777777" w:rsidR="00B966EC" w:rsidRPr="004E013E" w:rsidRDefault="00B966EC" w:rsidP="00B966EC">
            <w:pPr>
              <w:rPr>
                <w:rFonts w:ascii="Times New Roman" w:hAnsi="Times New Roman"/>
                <w:sz w:val="24"/>
                <w:szCs w:val="24"/>
              </w:rPr>
            </w:pPr>
            <w:r w:rsidRPr="004E013E">
              <w:rPr>
                <w:rFonts w:ascii="Times New Roman" w:hAnsi="Times New Roman"/>
                <w:sz w:val="24"/>
                <w:szCs w:val="24"/>
              </w:rPr>
              <w:t>First contact with the family firm</w:t>
            </w:r>
          </w:p>
          <w:p w14:paraId="2952D6AF" w14:textId="77777777" w:rsidR="00B966EC" w:rsidRPr="004E013E" w:rsidRDefault="00B966EC" w:rsidP="00226983">
            <w:pPr>
              <w:rPr>
                <w:rFonts w:ascii="Times New Roman" w:hAnsi="Times New Roman"/>
                <w:sz w:val="24"/>
                <w:szCs w:val="24"/>
              </w:rPr>
            </w:pPr>
          </w:p>
        </w:tc>
        <w:tc>
          <w:tcPr>
            <w:tcW w:w="0" w:type="auto"/>
          </w:tcPr>
          <w:p w14:paraId="6A02CC8A" w14:textId="0D66B289" w:rsidR="00B966EC" w:rsidRPr="004E013E" w:rsidRDefault="00D975D6" w:rsidP="00226983">
            <w:pPr>
              <w:rPr>
                <w:rFonts w:ascii="Times New Roman" w:hAnsi="Times New Roman"/>
                <w:sz w:val="24"/>
                <w:szCs w:val="24"/>
              </w:rPr>
            </w:pPr>
            <w:r w:rsidRPr="004E013E">
              <w:rPr>
                <w:rFonts w:ascii="Times New Roman" w:hAnsi="Times New Roman"/>
                <w:sz w:val="24"/>
                <w:szCs w:val="24"/>
              </w:rPr>
              <w:t>15</w:t>
            </w:r>
            <w:r w:rsidRPr="004E013E">
              <w:rPr>
                <w:rFonts w:ascii="Times New Roman" w:hAnsi="Times New Roman"/>
                <w:sz w:val="24"/>
                <w:szCs w:val="24"/>
                <w:vertAlign w:val="superscript"/>
              </w:rPr>
              <w:t>th</w:t>
            </w:r>
            <w:r w:rsidRPr="004E013E">
              <w:rPr>
                <w:rFonts w:ascii="Times New Roman" w:hAnsi="Times New Roman"/>
                <w:sz w:val="24"/>
                <w:szCs w:val="24"/>
              </w:rPr>
              <w:t xml:space="preserve"> August</w:t>
            </w:r>
            <w:r w:rsidR="000A54D0" w:rsidRPr="004E013E">
              <w:rPr>
                <w:rFonts w:ascii="Times New Roman" w:hAnsi="Times New Roman"/>
                <w:sz w:val="24"/>
                <w:szCs w:val="24"/>
              </w:rPr>
              <w:t xml:space="preserve"> 2020</w:t>
            </w:r>
          </w:p>
        </w:tc>
        <w:tc>
          <w:tcPr>
            <w:tcW w:w="0" w:type="auto"/>
          </w:tcPr>
          <w:p w14:paraId="086DC997" w14:textId="098098DD" w:rsidR="00B966EC" w:rsidRPr="004E013E" w:rsidRDefault="003B22A2" w:rsidP="00226983">
            <w:pPr>
              <w:rPr>
                <w:rFonts w:ascii="Times New Roman" w:hAnsi="Times New Roman"/>
                <w:sz w:val="24"/>
                <w:szCs w:val="24"/>
              </w:rPr>
            </w:pPr>
            <w:r w:rsidRPr="004E013E">
              <w:rPr>
                <w:rFonts w:ascii="Times New Roman" w:hAnsi="Times New Roman"/>
                <w:sz w:val="24"/>
                <w:szCs w:val="24"/>
              </w:rPr>
              <w:t>20</w:t>
            </w:r>
            <w:r w:rsidRPr="004E013E">
              <w:rPr>
                <w:rFonts w:ascii="Times New Roman" w:hAnsi="Times New Roman"/>
                <w:sz w:val="24"/>
                <w:szCs w:val="24"/>
                <w:vertAlign w:val="superscript"/>
              </w:rPr>
              <w:t>th</w:t>
            </w:r>
            <w:r w:rsidRPr="004E013E">
              <w:rPr>
                <w:rFonts w:ascii="Times New Roman" w:hAnsi="Times New Roman"/>
                <w:sz w:val="24"/>
                <w:szCs w:val="24"/>
              </w:rPr>
              <w:t xml:space="preserve"> August</w:t>
            </w:r>
            <w:r w:rsidR="000A54D0" w:rsidRPr="004E013E">
              <w:rPr>
                <w:rFonts w:ascii="Times New Roman" w:hAnsi="Times New Roman"/>
                <w:sz w:val="24"/>
                <w:szCs w:val="24"/>
              </w:rPr>
              <w:t xml:space="preserve"> 2020</w:t>
            </w:r>
          </w:p>
        </w:tc>
        <w:tc>
          <w:tcPr>
            <w:tcW w:w="0" w:type="auto"/>
          </w:tcPr>
          <w:p w14:paraId="76DB5834" w14:textId="2FA11F4B" w:rsidR="00B966EC" w:rsidRPr="004E013E" w:rsidRDefault="003B22A2" w:rsidP="00226983">
            <w:pPr>
              <w:rPr>
                <w:rFonts w:ascii="Times New Roman" w:hAnsi="Times New Roman"/>
                <w:sz w:val="24"/>
                <w:szCs w:val="24"/>
              </w:rPr>
            </w:pPr>
            <w:r w:rsidRPr="004E013E">
              <w:rPr>
                <w:rFonts w:ascii="Times New Roman" w:hAnsi="Times New Roman"/>
                <w:sz w:val="24"/>
                <w:szCs w:val="24"/>
              </w:rPr>
              <w:t>5 days</w:t>
            </w:r>
          </w:p>
        </w:tc>
        <w:tc>
          <w:tcPr>
            <w:tcW w:w="0" w:type="auto"/>
          </w:tcPr>
          <w:p w14:paraId="57D3C57D" w14:textId="77777777" w:rsidR="00B966EC" w:rsidRPr="004E013E" w:rsidRDefault="00B966EC" w:rsidP="00226983">
            <w:pPr>
              <w:rPr>
                <w:rFonts w:ascii="Times New Roman" w:hAnsi="Times New Roman"/>
                <w:sz w:val="24"/>
                <w:szCs w:val="24"/>
              </w:rPr>
            </w:pPr>
          </w:p>
        </w:tc>
      </w:tr>
      <w:tr w:rsidR="000A54D0" w:rsidRPr="004E013E" w14:paraId="2AC90F9F" w14:textId="77777777" w:rsidTr="00B966EC">
        <w:tc>
          <w:tcPr>
            <w:tcW w:w="0" w:type="auto"/>
          </w:tcPr>
          <w:p w14:paraId="71D98F16" w14:textId="74965308" w:rsidR="00B966EC" w:rsidRPr="004E013E" w:rsidRDefault="00B966EC" w:rsidP="00226983">
            <w:pPr>
              <w:rPr>
                <w:rFonts w:ascii="Times New Roman" w:hAnsi="Times New Roman"/>
                <w:sz w:val="24"/>
                <w:szCs w:val="24"/>
              </w:rPr>
            </w:pPr>
            <w:r w:rsidRPr="004E013E">
              <w:rPr>
                <w:rFonts w:ascii="Times New Roman" w:hAnsi="Times New Roman"/>
                <w:sz w:val="24"/>
                <w:szCs w:val="24"/>
              </w:rPr>
              <w:t>3</w:t>
            </w:r>
          </w:p>
        </w:tc>
        <w:tc>
          <w:tcPr>
            <w:tcW w:w="0" w:type="auto"/>
          </w:tcPr>
          <w:p w14:paraId="42533B99" w14:textId="77777777" w:rsidR="00B966EC" w:rsidRPr="004E013E" w:rsidRDefault="00B966EC" w:rsidP="00226983">
            <w:pPr>
              <w:rPr>
                <w:rFonts w:ascii="Times New Roman" w:hAnsi="Times New Roman"/>
                <w:sz w:val="24"/>
                <w:szCs w:val="24"/>
              </w:rPr>
            </w:pPr>
          </w:p>
        </w:tc>
        <w:tc>
          <w:tcPr>
            <w:tcW w:w="0" w:type="auto"/>
          </w:tcPr>
          <w:p w14:paraId="4E0D3EB1" w14:textId="77777777" w:rsidR="00B966EC" w:rsidRPr="004E013E" w:rsidRDefault="00B966EC" w:rsidP="00B966EC">
            <w:pPr>
              <w:rPr>
                <w:rFonts w:ascii="Times New Roman" w:hAnsi="Times New Roman"/>
                <w:sz w:val="24"/>
                <w:szCs w:val="24"/>
              </w:rPr>
            </w:pPr>
            <w:r w:rsidRPr="004E013E">
              <w:rPr>
                <w:rFonts w:ascii="Times New Roman" w:hAnsi="Times New Roman"/>
                <w:sz w:val="24"/>
                <w:szCs w:val="24"/>
              </w:rPr>
              <w:t>Questionnaire and letter of agreement being sent to the CEO</w:t>
            </w:r>
          </w:p>
          <w:p w14:paraId="0E22391F" w14:textId="77777777" w:rsidR="00B966EC" w:rsidRPr="004E013E" w:rsidRDefault="00B966EC" w:rsidP="00226983">
            <w:pPr>
              <w:rPr>
                <w:rFonts w:ascii="Times New Roman" w:hAnsi="Times New Roman"/>
                <w:sz w:val="24"/>
                <w:szCs w:val="24"/>
              </w:rPr>
            </w:pPr>
          </w:p>
        </w:tc>
        <w:tc>
          <w:tcPr>
            <w:tcW w:w="0" w:type="auto"/>
          </w:tcPr>
          <w:p w14:paraId="51F61A40" w14:textId="18461585" w:rsidR="00B966EC" w:rsidRPr="004E013E" w:rsidRDefault="003B22A2" w:rsidP="00226983">
            <w:pPr>
              <w:rPr>
                <w:rFonts w:ascii="Times New Roman" w:hAnsi="Times New Roman"/>
                <w:sz w:val="24"/>
                <w:szCs w:val="24"/>
              </w:rPr>
            </w:pPr>
            <w:r w:rsidRPr="004E013E">
              <w:rPr>
                <w:rFonts w:ascii="Times New Roman" w:hAnsi="Times New Roman"/>
                <w:sz w:val="24"/>
                <w:szCs w:val="24"/>
              </w:rPr>
              <w:t>20</w:t>
            </w:r>
            <w:r w:rsidRPr="004E013E">
              <w:rPr>
                <w:rFonts w:ascii="Times New Roman" w:hAnsi="Times New Roman"/>
                <w:sz w:val="24"/>
                <w:szCs w:val="24"/>
                <w:vertAlign w:val="superscript"/>
              </w:rPr>
              <w:t>th</w:t>
            </w:r>
            <w:r w:rsidRPr="004E013E">
              <w:rPr>
                <w:rFonts w:ascii="Times New Roman" w:hAnsi="Times New Roman"/>
                <w:sz w:val="24"/>
                <w:szCs w:val="24"/>
              </w:rPr>
              <w:t xml:space="preserve"> August</w:t>
            </w:r>
            <w:r w:rsidR="000A54D0" w:rsidRPr="004E013E">
              <w:rPr>
                <w:rFonts w:ascii="Times New Roman" w:hAnsi="Times New Roman"/>
                <w:sz w:val="24"/>
                <w:szCs w:val="24"/>
              </w:rPr>
              <w:t xml:space="preserve"> 2020</w:t>
            </w:r>
          </w:p>
        </w:tc>
        <w:tc>
          <w:tcPr>
            <w:tcW w:w="0" w:type="auto"/>
          </w:tcPr>
          <w:p w14:paraId="6959E7BB" w14:textId="47BABD2A" w:rsidR="00B966EC" w:rsidRPr="004E013E" w:rsidRDefault="003B22A2" w:rsidP="00226983">
            <w:pPr>
              <w:rPr>
                <w:rFonts w:ascii="Times New Roman" w:hAnsi="Times New Roman"/>
                <w:sz w:val="24"/>
                <w:szCs w:val="24"/>
              </w:rPr>
            </w:pPr>
            <w:r w:rsidRPr="004E013E">
              <w:rPr>
                <w:rFonts w:ascii="Times New Roman" w:hAnsi="Times New Roman"/>
                <w:sz w:val="24"/>
                <w:szCs w:val="24"/>
              </w:rPr>
              <w:t>25</w:t>
            </w:r>
            <w:r w:rsidRPr="004E013E">
              <w:rPr>
                <w:rFonts w:ascii="Times New Roman" w:hAnsi="Times New Roman"/>
                <w:sz w:val="24"/>
                <w:szCs w:val="24"/>
                <w:vertAlign w:val="superscript"/>
              </w:rPr>
              <w:t>th</w:t>
            </w:r>
            <w:r w:rsidRPr="004E013E">
              <w:rPr>
                <w:rFonts w:ascii="Times New Roman" w:hAnsi="Times New Roman"/>
                <w:sz w:val="24"/>
                <w:szCs w:val="24"/>
              </w:rPr>
              <w:t xml:space="preserve"> August</w:t>
            </w:r>
            <w:r w:rsidR="000A54D0" w:rsidRPr="004E013E">
              <w:rPr>
                <w:rFonts w:ascii="Times New Roman" w:hAnsi="Times New Roman"/>
                <w:sz w:val="24"/>
                <w:szCs w:val="24"/>
              </w:rPr>
              <w:t xml:space="preserve"> 2020</w:t>
            </w:r>
          </w:p>
        </w:tc>
        <w:tc>
          <w:tcPr>
            <w:tcW w:w="0" w:type="auto"/>
          </w:tcPr>
          <w:p w14:paraId="391BF303" w14:textId="4B4DBBAD" w:rsidR="00B966EC" w:rsidRPr="004E013E" w:rsidRDefault="003B22A2" w:rsidP="00226983">
            <w:pPr>
              <w:rPr>
                <w:rFonts w:ascii="Times New Roman" w:hAnsi="Times New Roman"/>
                <w:sz w:val="24"/>
                <w:szCs w:val="24"/>
              </w:rPr>
            </w:pPr>
            <w:r w:rsidRPr="004E013E">
              <w:rPr>
                <w:rFonts w:ascii="Times New Roman" w:hAnsi="Times New Roman"/>
                <w:sz w:val="24"/>
                <w:szCs w:val="24"/>
              </w:rPr>
              <w:t>5 days</w:t>
            </w:r>
          </w:p>
        </w:tc>
        <w:tc>
          <w:tcPr>
            <w:tcW w:w="0" w:type="auto"/>
          </w:tcPr>
          <w:p w14:paraId="00467A28" w14:textId="77777777" w:rsidR="00B966EC" w:rsidRPr="004E013E" w:rsidRDefault="00B966EC" w:rsidP="00226983">
            <w:pPr>
              <w:rPr>
                <w:rFonts w:ascii="Times New Roman" w:hAnsi="Times New Roman"/>
                <w:sz w:val="24"/>
                <w:szCs w:val="24"/>
              </w:rPr>
            </w:pPr>
          </w:p>
        </w:tc>
      </w:tr>
      <w:tr w:rsidR="000A54D0" w:rsidRPr="004E013E" w14:paraId="24593A01" w14:textId="77777777" w:rsidTr="00B966EC">
        <w:tc>
          <w:tcPr>
            <w:tcW w:w="0" w:type="auto"/>
          </w:tcPr>
          <w:p w14:paraId="7E691E5A" w14:textId="07B472A4" w:rsidR="00B966EC" w:rsidRPr="004E013E" w:rsidRDefault="00B966EC" w:rsidP="00226983">
            <w:pPr>
              <w:rPr>
                <w:rFonts w:ascii="Times New Roman" w:hAnsi="Times New Roman"/>
                <w:sz w:val="24"/>
                <w:szCs w:val="24"/>
              </w:rPr>
            </w:pPr>
            <w:r w:rsidRPr="004E013E">
              <w:rPr>
                <w:rFonts w:ascii="Times New Roman" w:hAnsi="Times New Roman"/>
                <w:sz w:val="24"/>
                <w:szCs w:val="24"/>
              </w:rPr>
              <w:t>4</w:t>
            </w:r>
          </w:p>
        </w:tc>
        <w:tc>
          <w:tcPr>
            <w:tcW w:w="0" w:type="auto"/>
          </w:tcPr>
          <w:p w14:paraId="21BE57E3" w14:textId="77777777" w:rsidR="00B966EC" w:rsidRPr="004E013E" w:rsidRDefault="00B966EC" w:rsidP="00226983">
            <w:pPr>
              <w:rPr>
                <w:rFonts w:ascii="Times New Roman" w:hAnsi="Times New Roman"/>
                <w:sz w:val="24"/>
                <w:szCs w:val="24"/>
              </w:rPr>
            </w:pPr>
          </w:p>
        </w:tc>
        <w:tc>
          <w:tcPr>
            <w:tcW w:w="0" w:type="auto"/>
          </w:tcPr>
          <w:p w14:paraId="21A6666F" w14:textId="77777777" w:rsidR="00B966EC" w:rsidRPr="004E013E" w:rsidRDefault="00B966EC" w:rsidP="00B966EC">
            <w:pPr>
              <w:rPr>
                <w:rFonts w:ascii="Times New Roman" w:hAnsi="Times New Roman"/>
                <w:sz w:val="24"/>
                <w:szCs w:val="24"/>
              </w:rPr>
            </w:pPr>
            <w:r w:rsidRPr="004E013E">
              <w:rPr>
                <w:rFonts w:ascii="Times New Roman" w:hAnsi="Times New Roman"/>
                <w:sz w:val="24"/>
                <w:szCs w:val="24"/>
              </w:rPr>
              <w:t>Schedule of the questionnaires handled and filling dates</w:t>
            </w:r>
          </w:p>
          <w:p w14:paraId="1E3E563D" w14:textId="77777777" w:rsidR="00B966EC" w:rsidRPr="004E013E" w:rsidRDefault="00B966EC" w:rsidP="00226983">
            <w:pPr>
              <w:rPr>
                <w:rFonts w:ascii="Times New Roman" w:hAnsi="Times New Roman"/>
                <w:sz w:val="24"/>
                <w:szCs w:val="24"/>
              </w:rPr>
            </w:pPr>
          </w:p>
        </w:tc>
        <w:tc>
          <w:tcPr>
            <w:tcW w:w="0" w:type="auto"/>
          </w:tcPr>
          <w:p w14:paraId="587F3388" w14:textId="7BB5BAB9" w:rsidR="00B966EC" w:rsidRPr="004E013E" w:rsidRDefault="003B22A2" w:rsidP="00226983">
            <w:pPr>
              <w:rPr>
                <w:rFonts w:ascii="Times New Roman" w:hAnsi="Times New Roman"/>
                <w:sz w:val="24"/>
                <w:szCs w:val="24"/>
              </w:rPr>
            </w:pPr>
            <w:r w:rsidRPr="004E013E">
              <w:rPr>
                <w:rFonts w:ascii="Times New Roman" w:hAnsi="Times New Roman"/>
                <w:sz w:val="24"/>
                <w:szCs w:val="24"/>
              </w:rPr>
              <w:t>25</w:t>
            </w:r>
            <w:r w:rsidRPr="004E013E">
              <w:rPr>
                <w:rFonts w:ascii="Times New Roman" w:hAnsi="Times New Roman"/>
                <w:sz w:val="24"/>
                <w:szCs w:val="24"/>
                <w:vertAlign w:val="superscript"/>
              </w:rPr>
              <w:t>th</w:t>
            </w:r>
            <w:r w:rsidRPr="004E013E">
              <w:rPr>
                <w:rFonts w:ascii="Times New Roman" w:hAnsi="Times New Roman"/>
                <w:sz w:val="24"/>
                <w:szCs w:val="24"/>
              </w:rPr>
              <w:t xml:space="preserve"> August</w:t>
            </w:r>
            <w:r w:rsidR="000A54D0" w:rsidRPr="004E013E">
              <w:rPr>
                <w:rFonts w:ascii="Times New Roman" w:hAnsi="Times New Roman"/>
                <w:sz w:val="24"/>
                <w:szCs w:val="24"/>
              </w:rPr>
              <w:t xml:space="preserve"> 2020</w:t>
            </w:r>
          </w:p>
        </w:tc>
        <w:tc>
          <w:tcPr>
            <w:tcW w:w="0" w:type="auto"/>
          </w:tcPr>
          <w:p w14:paraId="22E8CC4A" w14:textId="165BED19" w:rsidR="00B966EC" w:rsidRPr="004E013E" w:rsidRDefault="003B22A2" w:rsidP="00226983">
            <w:pPr>
              <w:rPr>
                <w:rFonts w:ascii="Times New Roman" w:hAnsi="Times New Roman"/>
                <w:sz w:val="24"/>
                <w:szCs w:val="24"/>
              </w:rPr>
            </w:pPr>
            <w:r w:rsidRPr="004E013E">
              <w:rPr>
                <w:rFonts w:ascii="Times New Roman" w:hAnsi="Times New Roman"/>
                <w:sz w:val="24"/>
                <w:szCs w:val="24"/>
              </w:rPr>
              <w:t>1</w:t>
            </w:r>
            <w:r w:rsidRPr="004E013E">
              <w:rPr>
                <w:rFonts w:ascii="Times New Roman" w:hAnsi="Times New Roman"/>
                <w:sz w:val="24"/>
                <w:szCs w:val="24"/>
                <w:vertAlign w:val="superscript"/>
              </w:rPr>
              <w:t>st</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57F1EB3A" w14:textId="010E298B" w:rsidR="00B966EC" w:rsidRPr="004E013E" w:rsidRDefault="003B22A2" w:rsidP="00226983">
            <w:pPr>
              <w:rPr>
                <w:rFonts w:ascii="Times New Roman" w:hAnsi="Times New Roman"/>
                <w:sz w:val="24"/>
                <w:szCs w:val="24"/>
              </w:rPr>
            </w:pPr>
            <w:r w:rsidRPr="004E013E">
              <w:rPr>
                <w:rFonts w:ascii="Times New Roman" w:hAnsi="Times New Roman"/>
                <w:sz w:val="24"/>
                <w:szCs w:val="24"/>
              </w:rPr>
              <w:t>5 days</w:t>
            </w:r>
          </w:p>
        </w:tc>
        <w:tc>
          <w:tcPr>
            <w:tcW w:w="0" w:type="auto"/>
          </w:tcPr>
          <w:p w14:paraId="76DA00AF" w14:textId="77777777" w:rsidR="00B966EC" w:rsidRPr="004E013E" w:rsidRDefault="00B966EC" w:rsidP="00226983">
            <w:pPr>
              <w:rPr>
                <w:rFonts w:ascii="Times New Roman" w:hAnsi="Times New Roman"/>
                <w:sz w:val="24"/>
                <w:szCs w:val="24"/>
              </w:rPr>
            </w:pPr>
          </w:p>
        </w:tc>
      </w:tr>
      <w:tr w:rsidR="000A54D0" w:rsidRPr="004E013E" w14:paraId="214D0DD2" w14:textId="77777777" w:rsidTr="00B966EC">
        <w:tc>
          <w:tcPr>
            <w:tcW w:w="0" w:type="auto"/>
          </w:tcPr>
          <w:p w14:paraId="0E12F8BB" w14:textId="309EA78A" w:rsidR="00B966EC" w:rsidRPr="004E013E" w:rsidRDefault="00B966EC" w:rsidP="00226983">
            <w:pPr>
              <w:rPr>
                <w:rFonts w:ascii="Times New Roman" w:hAnsi="Times New Roman"/>
                <w:sz w:val="24"/>
                <w:szCs w:val="24"/>
              </w:rPr>
            </w:pPr>
            <w:r w:rsidRPr="004E013E">
              <w:rPr>
                <w:rFonts w:ascii="Times New Roman" w:hAnsi="Times New Roman"/>
                <w:sz w:val="24"/>
                <w:szCs w:val="24"/>
              </w:rPr>
              <w:t>5</w:t>
            </w:r>
          </w:p>
        </w:tc>
        <w:tc>
          <w:tcPr>
            <w:tcW w:w="0" w:type="auto"/>
          </w:tcPr>
          <w:p w14:paraId="1C195BD5" w14:textId="77777777" w:rsidR="00C41C5C" w:rsidRPr="004E013E" w:rsidRDefault="00C41C5C" w:rsidP="00C41C5C">
            <w:pPr>
              <w:rPr>
                <w:rFonts w:ascii="Times New Roman" w:hAnsi="Times New Roman"/>
                <w:sz w:val="24"/>
                <w:szCs w:val="24"/>
              </w:rPr>
            </w:pPr>
            <w:r w:rsidRPr="004E013E">
              <w:rPr>
                <w:rFonts w:ascii="Times New Roman" w:hAnsi="Times New Roman"/>
                <w:sz w:val="24"/>
                <w:szCs w:val="24"/>
              </w:rPr>
              <w:t>Questionnaires day</w:t>
            </w:r>
          </w:p>
          <w:p w14:paraId="08DCD289" w14:textId="77777777" w:rsidR="00B966EC" w:rsidRPr="004E013E" w:rsidRDefault="00B966EC" w:rsidP="00226983">
            <w:pPr>
              <w:rPr>
                <w:rFonts w:ascii="Times New Roman" w:hAnsi="Times New Roman"/>
                <w:sz w:val="24"/>
                <w:szCs w:val="24"/>
              </w:rPr>
            </w:pPr>
          </w:p>
        </w:tc>
        <w:tc>
          <w:tcPr>
            <w:tcW w:w="0" w:type="auto"/>
          </w:tcPr>
          <w:p w14:paraId="49C2DBA4" w14:textId="77777777" w:rsidR="00C41C5C" w:rsidRPr="004E013E" w:rsidRDefault="00C41C5C" w:rsidP="00C41C5C">
            <w:pPr>
              <w:rPr>
                <w:rFonts w:ascii="Times New Roman" w:hAnsi="Times New Roman"/>
                <w:sz w:val="24"/>
                <w:szCs w:val="24"/>
              </w:rPr>
            </w:pPr>
            <w:r w:rsidRPr="004E013E">
              <w:rPr>
                <w:rFonts w:ascii="Times New Roman" w:hAnsi="Times New Roman"/>
                <w:sz w:val="24"/>
                <w:szCs w:val="24"/>
              </w:rPr>
              <w:t>Welcome and brief introductory note</w:t>
            </w:r>
          </w:p>
          <w:p w14:paraId="1A8598E1" w14:textId="77777777" w:rsidR="00B966EC" w:rsidRPr="004E013E" w:rsidRDefault="00B966EC" w:rsidP="00226983">
            <w:pPr>
              <w:rPr>
                <w:rFonts w:ascii="Times New Roman" w:hAnsi="Times New Roman"/>
                <w:sz w:val="24"/>
                <w:szCs w:val="24"/>
              </w:rPr>
            </w:pPr>
          </w:p>
        </w:tc>
        <w:tc>
          <w:tcPr>
            <w:tcW w:w="0" w:type="auto"/>
          </w:tcPr>
          <w:p w14:paraId="1246B1AE" w14:textId="22D1403B" w:rsidR="00B966EC" w:rsidRPr="004E013E" w:rsidRDefault="003B22A2" w:rsidP="00226983">
            <w:pPr>
              <w:rPr>
                <w:rFonts w:ascii="Times New Roman" w:hAnsi="Times New Roman"/>
                <w:sz w:val="24"/>
                <w:szCs w:val="24"/>
              </w:rPr>
            </w:pPr>
            <w:r w:rsidRPr="004E013E">
              <w:rPr>
                <w:rFonts w:ascii="Times New Roman" w:hAnsi="Times New Roman"/>
                <w:sz w:val="24"/>
                <w:szCs w:val="24"/>
              </w:rPr>
              <w:t>1</w:t>
            </w:r>
            <w:r w:rsidRPr="004E013E">
              <w:rPr>
                <w:rFonts w:ascii="Times New Roman" w:hAnsi="Times New Roman"/>
                <w:sz w:val="24"/>
                <w:szCs w:val="24"/>
                <w:vertAlign w:val="superscript"/>
              </w:rPr>
              <w:t>st</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3D1B0DB1" w14:textId="3B514D0B" w:rsidR="00B966EC" w:rsidRPr="004E013E" w:rsidRDefault="003B22A2" w:rsidP="00226983">
            <w:pPr>
              <w:rPr>
                <w:rFonts w:ascii="Times New Roman" w:hAnsi="Times New Roman"/>
                <w:sz w:val="24"/>
                <w:szCs w:val="24"/>
              </w:rPr>
            </w:pPr>
            <w:r w:rsidRPr="004E013E">
              <w:rPr>
                <w:rFonts w:ascii="Times New Roman" w:hAnsi="Times New Roman"/>
                <w:sz w:val="24"/>
                <w:szCs w:val="24"/>
              </w:rPr>
              <w:t>1</w:t>
            </w:r>
            <w:r w:rsidRPr="004E013E">
              <w:rPr>
                <w:rFonts w:ascii="Times New Roman" w:hAnsi="Times New Roman"/>
                <w:sz w:val="24"/>
                <w:szCs w:val="24"/>
                <w:vertAlign w:val="superscript"/>
              </w:rPr>
              <w:t>st</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51E922F4" w14:textId="2134A84E" w:rsidR="00B966EC" w:rsidRPr="004E013E" w:rsidRDefault="003B22A2" w:rsidP="00226983">
            <w:pPr>
              <w:rPr>
                <w:rFonts w:ascii="Times New Roman" w:hAnsi="Times New Roman"/>
                <w:sz w:val="24"/>
                <w:szCs w:val="24"/>
              </w:rPr>
            </w:pPr>
            <w:r w:rsidRPr="004E013E">
              <w:rPr>
                <w:rFonts w:ascii="Times New Roman" w:hAnsi="Times New Roman"/>
                <w:sz w:val="24"/>
                <w:szCs w:val="24"/>
              </w:rPr>
              <w:t xml:space="preserve">1 day </w:t>
            </w:r>
          </w:p>
        </w:tc>
        <w:tc>
          <w:tcPr>
            <w:tcW w:w="0" w:type="auto"/>
          </w:tcPr>
          <w:p w14:paraId="77EEDACE" w14:textId="77777777" w:rsidR="00B966EC" w:rsidRPr="004E013E" w:rsidRDefault="00B966EC" w:rsidP="00226983">
            <w:pPr>
              <w:rPr>
                <w:rFonts w:ascii="Times New Roman" w:hAnsi="Times New Roman"/>
                <w:sz w:val="24"/>
                <w:szCs w:val="24"/>
              </w:rPr>
            </w:pPr>
          </w:p>
        </w:tc>
      </w:tr>
      <w:tr w:rsidR="000A54D0" w:rsidRPr="004E013E" w14:paraId="70C25267" w14:textId="77777777" w:rsidTr="00B966EC">
        <w:tc>
          <w:tcPr>
            <w:tcW w:w="0" w:type="auto"/>
          </w:tcPr>
          <w:p w14:paraId="2417E3DE" w14:textId="63CF0BC5" w:rsidR="003B22A2" w:rsidRPr="004E013E" w:rsidRDefault="003B22A2" w:rsidP="003B22A2">
            <w:pPr>
              <w:rPr>
                <w:rFonts w:ascii="Times New Roman" w:hAnsi="Times New Roman"/>
                <w:sz w:val="24"/>
                <w:szCs w:val="24"/>
              </w:rPr>
            </w:pPr>
            <w:r w:rsidRPr="004E013E">
              <w:rPr>
                <w:rFonts w:ascii="Times New Roman" w:hAnsi="Times New Roman"/>
                <w:sz w:val="24"/>
                <w:szCs w:val="24"/>
              </w:rPr>
              <w:t>6</w:t>
            </w:r>
          </w:p>
        </w:tc>
        <w:tc>
          <w:tcPr>
            <w:tcW w:w="0" w:type="auto"/>
          </w:tcPr>
          <w:p w14:paraId="438D866D" w14:textId="77777777" w:rsidR="003B22A2" w:rsidRPr="004E013E" w:rsidRDefault="003B22A2" w:rsidP="003B22A2">
            <w:pPr>
              <w:rPr>
                <w:rFonts w:ascii="Times New Roman" w:hAnsi="Times New Roman"/>
                <w:sz w:val="24"/>
                <w:szCs w:val="24"/>
              </w:rPr>
            </w:pPr>
          </w:p>
        </w:tc>
        <w:tc>
          <w:tcPr>
            <w:tcW w:w="0" w:type="auto"/>
          </w:tcPr>
          <w:p w14:paraId="3017ABFA" w14:textId="77777777" w:rsidR="003B22A2" w:rsidRPr="004E013E" w:rsidRDefault="003B22A2" w:rsidP="003B22A2">
            <w:pPr>
              <w:rPr>
                <w:rFonts w:ascii="Times New Roman" w:hAnsi="Times New Roman"/>
                <w:sz w:val="24"/>
                <w:szCs w:val="24"/>
              </w:rPr>
            </w:pPr>
            <w:r w:rsidRPr="004E013E">
              <w:rPr>
                <w:rFonts w:ascii="Times New Roman" w:hAnsi="Times New Roman"/>
                <w:sz w:val="24"/>
                <w:szCs w:val="24"/>
              </w:rPr>
              <w:t>MBA student background</w:t>
            </w:r>
          </w:p>
          <w:p w14:paraId="276AE814" w14:textId="77777777" w:rsidR="003B22A2" w:rsidRPr="004E013E" w:rsidRDefault="003B22A2" w:rsidP="003B22A2">
            <w:pPr>
              <w:rPr>
                <w:rFonts w:ascii="Times New Roman" w:hAnsi="Times New Roman"/>
                <w:sz w:val="24"/>
                <w:szCs w:val="24"/>
              </w:rPr>
            </w:pPr>
          </w:p>
        </w:tc>
        <w:tc>
          <w:tcPr>
            <w:tcW w:w="0" w:type="auto"/>
          </w:tcPr>
          <w:p w14:paraId="4B5610FF" w14:textId="22529768" w:rsidR="003B22A2" w:rsidRPr="004E013E" w:rsidRDefault="003B22A2" w:rsidP="003B22A2">
            <w:pPr>
              <w:rPr>
                <w:rFonts w:ascii="Times New Roman" w:hAnsi="Times New Roman"/>
                <w:sz w:val="24"/>
                <w:szCs w:val="24"/>
              </w:rPr>
            </w:pPr>
            <w:r w:rsidRPr="004E013E">
              <w:rPr>
                <w:rFonts w:ascii="Times New Roman" w:hAnsi="Times New Roman"/>
                <w:sz w:val="24"/>
                <w:szCs w:val="24"/>
              </w:rPr>
              <w:t>1</w:t>
            </w:r>
            <w:r w:rsidRPr="004E013E">
              <w:rPr>
                <w:rFonts w:ascii="Times New Roman" w:hAnsi="Times New Roman"/>
                <w:sz w:val="24"/>
                <w:szCs w:val="24"/>
                <w:vertAlign w:val="superscript"/>
              </w:rPr>
              <w:t>st</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3FD6D649" w14:textId="404F7E11" w:rsidR="003B22A2" w:rsidRPr="004E013E" w:rsidRDefault="003B22A2" w:rsidP="003B22A2">
            <w:pPr>
              <w:rPr>
                <w:rFonts w:ascii="Times New Roman" w:hAnsi="Times New Roman"/>
                <w:sz w:val="24"/>
                <w:szCs w:val="24"/>
              </w:rPr>
            </w:pPr>
            <w:r w:rsidRPr="004E013E">
              <w:rPr>
                <w:rFonts w:ascii="Times New Roman" w:hAnsi="Times New Roman"/>
                <w:sz w:val="24"/>
                <w:szCs w:val="24"/>
              </w:rPr>
              <w:t>1</w:t>
            </w:r>
            <w:r w:rsidRPr="004E013E">
              <w:rPr>
                <w:rFonts w:ascii="Times New Roman" w:hAnsi="Times New Roman"/>
                <w:sz w:val="24"/>
                <w:szCs w:val="24"/>
                <w:vertAlign w:val="superscript"/>
              </w:rPr>
              <w:t>st</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2FE78B95" w14:textId="07AB9A2B" w:rsidR="003B22A2" w:rsidRPr="004E013E" w:rsidRDefault="003B22A2" w:rsidP="003B22A2">
            <w:pPr>
              <w:rPr>
                <w:rFonts w:ascii="Times New Roman" w:hAnsi="Times New Roman"/>
                <w:sz w:val="24"/>
                <w:szCs w:val="24"/>
              </w:rPr>
            </w:pPr>
            <w:r w:rsidRPr="004E013E">
              <w:rPr>
                <w:rFonts w:ascii="Times New Roman" w:hAnsi="Times New Roman"/>
                <w:sz w:val="24"/>
                <w:szCs w:val="24"/>
              </w:rPr>
              <w:t xml:space="preserve">1 day </w:t>
            </w:r>
          </w:p>
        </w:tc>
        <w:tc>
          <w:tcPr>
            <w:tcW w:w="0" w:type="auto"/>
          </w:tcPr>
          <w:p w14:paraId="60E29D88" w14:textId="77777777" w:rsidR="003B22A2" w:rsidRPr="004E013E" w:rsidRDefault="003B22A2" w:rsidP="003B22A2">
            <w:pPr>
              <w:rPr>
                <w:rFonts w:ascii="Times New Roman" w:hAnsi="Times New Roman"/>
                <w:sz w:val="24"/>
                <w:szCs w:val="24"/>
              </w:rPr>
            </w:pPr>
          </w:p>
        </w:tc>
      </w:tr>
      <w:tr w:rsidR="000A54D0" w:rsidRPr="004E013E" w14:paraId="17AA9032" w14:textId="77777777" w:rsidTr="00B966EC">
        <w:tc>
          <w:tcPr>
            <w:tcW w:w="0" w:type="auto"/>
          </w:tcPr>
          <w:p w14:paraId="69E03E1D" w14:textId="1903787C" w:rsidR="003B22A2" w:rsidRPr="004E013E" w:rsidRDefault="003B22A2" w:rsidP="003B22A2">
            <w:pPr>
              <w:rPr>
                <w:rFonts w:ascii="Times New Roman" w:hAnsi="Times New Roman"/>
                <w:sz w:val="24"/>
                <w:szCs w:val="24"/>
              </w:rPr>
            </w:pPr>
            <w:r w:rsidRPr="004E013E">
              <w:rPr>
                <w:rFonts w:ascii="Times New Roman" w:hAnsi="Times New Roman"/>
                <w:sz w:val="24"/>
                <w:szCs w:val="24"/>
              </w:rPr>
              <w:t>7</w:t>
            </w:r>
          </w:p>
        </w:tc>
        <w:tc>
          <w:tcPr>
            <w:tcW w:w="0" w:type="auto"/>
          </w:tcPr>
          <w:p w14:paraId="5ABBD2BF" w14:textId="77777777" w:rsidR="003B22A2" w:rsidRPr="004E013E" w:rsidRDefault="003B22A2" w:rsidP="003B22A2">
            <w:pPr>
              <w:rPr>
                <w:rFonts w:ascii="Times New Roman" w:hAnsi="Times New Roman"/>
                <w:sz w:val="24"/>
                <w:szCs w:val="24"/>
              </w:rPr>
            </w:pPr>
          </w:p>
        </w:tc>
        <w:tc>
          <w:tcPr>
            <w:tcW w:w="0" w:type="auto"/>
          </w:tcPr>
          <w:p w14:paraId="699E198E" w14:textId="77777777" w:rsidR="003B22A2" w:rsidRPr="004E013E" w:rsidRDefault="003B22A2" w:rsidP="003B22A2">
            <w:pPr>
              <w:rPr>
                <w:rFonts w:ascii="Times New Roman" w:hAnsi="Times New Roman"/>
                <w:sz w:val="24"/>
                <w:szCs w:val="24"/>
              </w:rPr>
            </w:pPr>
            <w:r w:rsidRPr="004E013E">
              <w:rPr>
                <w:rFonts w:ascii="Times New Roman" w:hAnsi="Times New Roman"/>
                <w:sz w:val="24"/>
                <w:szCs w:val="24"/>
              </w:rPr>
              <w:t>Aim of the study</w:t>
            </w:r>
          </w:p>
          <w:p w14:paraId="7290DF05" w14:textId="77777777" w:rsidR="003B22A2" w:rsidRPr="004E013E" w:rsidRDefault="003B22A2" w:rsidP="003B22A2">
            <w:pPr>
              <w:rPr>
                <w:rFonts w:ascii="Times New Roman" w:hAnsi="Times New Roman"/>
                <w:sz w:val="24"/>
                <w:szCs w:val="24"/>
              </w:rPr>
            </w:pPr>
          </w:p>
        </w:tc>
        <w:tc>
          <w:tcPr>
            <w:tcW w:w="0" w:type="auto"/>
          </w:tcPr>
          <w:p w14:paraId="3AC8C9C3" w14:textId="68001538" w:rsidR="003B22A2" w:rsidRPr="004E013E" w:rsidRDefault="003B22A2" w:rsidP="003B22A2">
            <w:pPr>
              <w:rPr>
                <w:rFonts w:ascii="Times New Roman" w:hAnsi="Times New Roman"/>
                <w:sz w:val="24"/>
                <w:szCs w:val="24"/>
              </w:rPr>
            </w:pPr>
            <w:r w:rsidRPr="004E013E">
              <w:rPr>
                <w:rFonts w:ascii="Times New Roman" w:hAnsi="Times New Roman"/>
                <w:sz w:val="24"/>
                <w:szCs w:val="24"/>
              </w:rPr>
              <w:t>1</w:t>
            </w:r>
            <w:r w:rsidRPr="004E013E">
              <w:rPr>
                <w:rFonts w:ascii="Times New Roman" w:hAnsi="Times New Roman"/>
                <w:sz w:val="24"/>
                <w:szCs w:val="24"/>
                <w:vertAlign w:val="superscript"/>
              </w:rPr>
              <w:t>st</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43F11CED" w14:textId="7F931193" w:rsidR="003B22A2" w:rsidRPr="004E013E" w:rsidRDefault="003B22A2" w:rsidP="003B22A2">
            <w:pPr>
              <w:rPr>
                <w:rFonts w:ascii="Times New Roman" w:hAnsi="Times New Roman"/>
                <w:sz w:val="24"/>
                <w:szCs w:val="24"/>
              </w:rPr>
            </w:pPr>
            <w:r w:rsidRPr="004E013E">
              <w:rPr>
                <w:rFonts w:ascii="Times New Roman" w:hAnsi="Times New Roman"/>
                <w:sz w:val="24"/>
                <w:szCs w:val="24"/>
              </w:rPr>
              <w:t>1</w:t>
            </w:r>
            <w:r w:rsidRPr="004E013E">
              <w:rPr>
                <w:rFonts w:ascii="Times New Roman" w:hAnsi="Times New Roman"/>
                <w:sz w:val="24"/>
                <w:szCs w:val="24"/>
                <w:vertAlign w:val="superscript"/>
              </w:rPr>
              <w:t>st</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13EF76D5" w14:textId="57138410" w:rsidR="003B22A2" w:rsidRPr="004E013E" w:rsidRDefault="003B22A2" w:rsidP="003B22A2">
            <w:pPr>
              <w:rPr>
                <w:rFonts w:ascii="Times New Roman" w:hAnsi="Times New Roman"/>
                <w:sz w:val="24"/>
                <w:szCs w:val="24"/>
              </w:rPr>
            </w:pPr>
            <w:r w:rsidRPr="004E013E">
              <w:rPr>
                <w:rFonts w:ascii="Times New Roman" w:hAnsi="Times New Roman"/>
                <w:sz w:val="24"/>
                <w:szCs w:val="24"/>
              </w:rPr>
              <w:t xml:space="preserve">1 day </w:t>
            </w:r>
          </w:p>
        </w:tc>
        <w:tc>
          <w:tcPr>
            <w:tcW w:w="0" w:type="auto"/>
          </w:tcPr>
          <w:p w14:paraId="64AE8ED6" w14:textId="77777777" w:rsidR="003B22A2" w:rsidRPr="004E013E" w:rsidRDefault="003B22A2" w:rsidP="003B22A2">
            <w:pPr>
              <w:rPr>
                <w:rFonts w:ascii="Times New Roman" w:hAnsi="Times New Roman"/>
                <w:sz w:val="24"/>
                <w:szCs w:val="24"/>
              </w:rPr>
            </w:pPr>
          </w:p>
        </w:tc>
      </w:tr>
      <w:tr w:rsidR="000A54D0" w:rsidRPr="004E013E" w14:paraId="542C05B5" w14:textId="77777777" w:rsidTr="00B966EC">
        <w:tc>
          <w:tcPr>
            <w:tcW w:w="0" w:type="auto"/>
          </w:tcPr>
          <w:p w14:paraId="056A8996" w14:textId="3531E073" w:rsidR="003B22A2" w:rsidRPr="004E013E" w:rsidRDefault="003B22A2" w:rsidP="003B22A2">
            <w:pPr>
              <w:rPr>
                <w:rFonts w:ascii="Times New Roman" w:hAnsi="Times New Roman"/>
                <w:sz w:val="24"/>
                <w:szCs w:val="24"/>
              </w:rPr>
            </w:pPr>
            <w:r w:rsidRPr="004E013E">
              <w:rPr>
                <w:rFonts w:ascii="Times New Roman" w:hAnsi="Times New Roman"/>
                <w:sz w:val="24"/>
                <w:szCs w:val="24"/>
              </w:rPr>
              <w:lastRenderedPageBreak/>
              <w:t>8</w:t>
            </w:r>
          </w:p>
        </w:tc>
        <w:tc>
          <w:tcPr>
            <w:tcW w:w="0" w:type="auto"/>
          </w:tcPr>
          <w:p w14:paraId="632CF48A" w14:textId="77777777" w:rsidR="003B22A2" w:rsidRPr="004E013E" w:rsidRDefault="003B22A2" w:rsidP="003B22A2">
            <w:pPr>
              <w:rPr>
                <w:rFonts w:ascii="Times New Roman" w:hAnsi="Times New Roman"/>
                <w:sz w:val="24"/>
                <w:szCs w:val="24"/>
              </w:rPr>
            </w:pPr>
          </w:p>
        </w:tc>
        <w:tc>
          <w:tcPr>
            <w:tcW w:w="0" w:type="auto"/>
          </w:tcPr>
          <w:p w14:paraId="55221835" w14:textId="77777777" w:rsidR="003B22A2" w:rsidRPr="004E013E" w:rsidRDefault="003B22A2" w:rsidP="003B22A2">
            <w:pPr>
              <w:rPr>
                <w:rFonts w:ascii="Times New Roman" w:hAnsi="Times New Roman"/>
                <w:sz w:val="24"/>
                <w:szCs w:val="24"/>
              </w:rPr>
            </w:pPr>
            <w:r w:rsidRPr="004E013E">
              <w:rPr>
                <w:rFonts w:ascii="Times New Roman" w:hAnsi="Times New Roman"/>
                <w:sz w:val="24"/>
                <w:szCs w:val="24"/>
              </w:rPr>
              <w:t>Data privacy</w:t>
            </w:r>
          </w:p>
          <w:p w14:paraId="4EAE430D" w14:textId="77777777" w:rsidR="003B22A2" w:rsidRPr="004E013E" w:rsidRDefault="003B22A2" w:rsidP="003B22A2">
            <w:pPr>
              <w:rPr>
                <w:rFonts w:ascii="Times New Roman" w:hAnsi="Times New Roman"/>
                <w:sz w:val="24"/>
                <w:szCs w:val="24"/>
              </w:rPr>
            </w:pPr>
          </w:p>
        </w:tc>
        <w:tc>
          <w:tcPr>
            <w:tcW w:w="0" w:type="auto"/>
          </w:tcPr>
          <w:p w14:paraId="0E4F194D" w14:textId="14D9280F" w:rsidR="003B22A2" w:rsidRPr="004E013E" w:rsidRDefault="003B22A2" w:rsidP="003B22A2">
            <w:pPr>
              <w:rPr>
                <w:rFonts w:ascii="Times New Roman" w:hAnsi="Times New Roman"/>
                <w:sz w:val="24"/>
                <w:szCs w:val="24"/>
              </w:rPr>
            </w:pPr>
            <w:r w:rsidRPr="004E013E">
              <w:rPr>
                <w:rFonts w:ascii="Times New Roman" w:hAnsi="Times New Roman"/>
                <w:sz w:val="24"/>
                <w:szCs w:val="24"/>
              </w:rPr>
              <w:t>1</w:t>
            </w:r>
            <w:r w:rsidRPr="004E013E">
              <w:rPr>
                <w:rFonts w:ascii="Times New Roman" w:hAnsi="Times New Roman"/>
                <w:sz w:val="24"/>
                <w:szCs w:val="24"/>
                <w:vertAlign w:val="superscript"/>
              </w:rPr>
              <w:t>st</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0B8A4EB5" w14:textId="31DD38E6" w:rsidR="003B22A2" w:rsidRPr="004E013E" w:rsidRDefault="003B22A2" w:rsidP="003B22A2">
            <w:pPr>
              <w:rPr>
                <w:rFonts w:ascii="Times New Roman" w:hAnsi="Times New Roman"/>
                <w:sz w:val="24"/>
                <w:szCs w:val="24"/>
              </w:rPr>
            </w:pPr>
            <w:r w:rsidRPr="004E013E">
              <w:rPr>
                <w:rFonts w:ascii="Times New Roman" w:hAnsi="Times New Roman"/>
                <w:sz w:val="24"/>
                <w:szCs w:val="24"/>
              </w:rPr>
              <w:t>1</w:t>
            </w:r>
            <w:r w:rsidRPr="004E013E">
              <w:rPr>
                <w:rFonts w:ascii="Times New Roman" w:hAnsi="Times New Roman"/>
                <w:sz w:val="24"/>
                <w:szCs w:val="24"/>
                <w:vertAlign w:val="superscript"/>
              </w:rPr>
              <w:t>st</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53FA1DEA" w14:textId="5EAB2D61" w:rsidR="003B22A2" w:rsidRPr="004E013E" w:rsidRDefault="003B22A2" w:rsidP="003B22A2">
            <w:pPr>
              <w:rPr>
                <w:rFonts w:ascii="Times New Roman" w:hAnsi="Times New Roman"/>
                <w:sz w:val="24"/>
                <w:szCs w:val="24"/>
              </w:rPr>
            </w:pPr>
            <w:r w:rsidRPr="004E013E">
              <w:rPr>
                <w:rFonts w:ascii="Times New Roman" w:hAnsi="Times New Roman"/>
                <w:sz w:val="24"/>
                <w:szCs w:val="24"/>
              </w:rPr>
              <w:t xml:space="preserve">1 day </w:t>
            </w:r>
          </w:p>
        </w:tc>
        <w:tc>
          <w:tcPr>
            <w:tcW w:w="0" w:type="auto"/>
          </w:tcPr>
          <w:p w14:paraId="3D5A81A2" w14:textId="77777777" w:rsidR="003B22A2" w:rsidRPr="004E013E" w:rsidRDefault="003B22A2" w:rsidP="003B22A2">
            <w:pPr>
              <w:rPr>
                <w:rFonts w:ascii="Times New Roman" w:hAnsi="Times New Roman"/>
                <w:sz w:val="24"/>
                <w:szCs w:val="24"/>
              </w:rPr>
            </w:pPr>
          </w:p>
        </w:tc>
      </w:tr>
      <w:tr w:rsidR="000A54D0" w:rsidRPr="004E013E" w14:paraId="3A661F00" w14:textId="77777777" w:rsidTr="00B966EC">
        <w:tc>
          <w:tcPr>
            <w:tcW w:w="0" w:type="auto"/>
          </w:tcPr>
          <w:p w14:paraId="37E3D323" w14:textId="557C667B" w:rsidR="003B22A2" w:rsidRPr="004E013E" w:rsidRDefault="003B22A2" w:rsidP="003B22A2">
            <w:pPr>
              <w:rPr>
                <w:rFonts w:ascii="Times New Roman" w:hAnsi="Times New Roman"/>
                <w:sz w:val="24"/>
                <w:szCs w:val="24"/>
              </w:rPr>
            </w:pPr>
            <w:r w:rsidRPr="004E013E">
              <w:rPr>
                <w:rFonts w:ascii="Times New Roman" w:hAnsi="Times New Roman"/>
                <w:sz w:val="24"/>
                <w:szCs w:val="24"/>
              </w:rPr>
              <w:t>9</w:t>
            </w:r>
          </w:p>
        </w:tc>
        <w:tc>
          <w:tcPr>
            <w:tcW w:w="0" w:type="auto"/>
          </w:tcPr>
          <w:p w14:paraId="3A27AC26" w14:textId="77777777" w:rsidR="003B22A2" w:rsidRPr="004E013E" w:rsidRDefault="003B22A2" w:rsidP="003B22A2">
            <w:pPr>
              <w:rPr>
                <w:rFonts w:ascii="Times New Roman" w:hAnsi="Times New Roman"/>
                <w:sz w:val="24"/>
                <w:szCs w:val="24"/>
              </w:rPr>
            </w:pPr>
          </w:p>
        </w:tc>
        <w:tc>
          <w:tcPr>
            <w:tcW w:w="0" w:type="auto"/>
          </w:tcPr>
          <w:p w14:paraId="740BF814" w14:textId="77777777" w:rsidR="003B22A2" w:rsidRPr="004E013E" w:rsidRDefault="003B22A2" w:rsidP="003B22A2">
            <w:pPr>
              <w:rPr>
                <w:rFonts w:ascii="Times New Roman" w:hAnsi="Times New Roman"/>
                <w:sz w:val="24"/>
                <w:szCs w:val="24"/>
              </w:rPr>
            </w:pPr>
            <w:r w:rsidRPr="004E013E">
              <w:rPr>
                <w:rFonts w:ascii="Times New Roman" w:hAnsi="Times New Roman"/>
                <w:sz w:val="24"/>
                <w:szCs w:val="24"/>
              </w:rPr>
              <w:t xml:space="preserve">Handling the questionnaires </w:t>
            </w:r>
          </w:p>
          <w:p w14:paraId="1F03FDC1" w14:textId="77777777" w:rsidR="003B22A2" w:rsidRPr="004E013E" w:rsidRDefault="003B22A2" w:rsidP="003B22A2">
            <w:pPr>
              <w:rPr>
                <w:rFonts w:ascii="Times New Roman" w:hAnsi="Times New Roman"/>
                <w:sz w:val="24"/>
                <w:szCs w:val="24"/>
              </w:rPr>
            </w:pPr>
          </w:p>
        </w:tc>
        <w:tc>
          <w:tcPr>
            <w:tcW w:w="0" w:type="auto"/>
          </w:tcPr>
          <w:p w14:paraId="772AA7AE" w14:textId="4041D18C" w:rsidR="003B22A2" w:rsidRPr="004E013E" w:rsidRDefault="003B22A2" w:rsidP="003B22A2">
            <w:pPr>
              <w:rPr>
                <w:rFonts w:ascii="Times New Roman" w:hAnsi="Times New Roman"/>
                <w:sz w:val="24"/>
                <w:szCs w:val="24"/>
              </w:rPr>
            </w:pPr>
            <w:r w:rsidRPr="004E013E">
              <w:rPr>
                <w:rFonts w:ascii="Times New Roman" w:hAnsi="Times New Roman"/>
                <w:sz w:val="24"/>
                <w:szCs w:val="24"/>
              </w:rPr>
              <w:t>1</w:t>
            </w:r>
            <w:r w:rsidRPr="004E013E">
              <w:rPr>
                <w:rFonts w:ascii="Times New Roman" w:hAnsi="Times New Roman"/>
                <w:sz w:val="24"/>
                <w:szCs w:val="24"/>
                <w:vertAlign w:val="superscript"/>
              </w:rPr>
              <w:t>st</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3A6FC4DC" w14:textId="7653DCA7" w:rsidR="003B22A2" w:rsidRPr="004E013E" w:rsidRDefault="003B22A2" w:rsidP="003B22A2">
            <w:pPr>
              <w:rPr>
                <w:rFonts w:ascii="Times New Roman" w:hAnsi="Times New Roman"/>
                <w:sz w:val="24"/>
                <w:szCs w:val="24"/>
              </w:rPr>
            </w:pPr>
            <w:r w:rsidRPr="004E013E">
              <w:rPr>
                <w:rFonts w:ascii="Times New Roman" w:hAnsi="Times New Roman"/>
                <w:sz w:val="24"/>
                <w:szCs w:val="24"/>
              </w:rPr>
              <w:t>1</w:t>
            </w:r>
            <w:r w:rsidRPr="004E013E">
              <w:rPr>
                <w:rFonts w:ascii="Times New Roman" w:hAnsi="Times New Roman"/>
                <w:sz w:val="24"/>
                <w:szCs w:val="24"/>
                <w:vertAlign w:val="superscript"/>
              </w:rPr>
              <w:t>st</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6CDFEF21" w14:textId="6286DBF3" w:rsidR="003B22A2" w:rsidRPr="004E013E" w:rsidRDefault="003B22A2" w:rsidP="003B22A2">
            <w:pPr>
              <w:rPr>
                <w:rFonts w:ascii="Times New Roman" w:hAnsi="Times New Roman"/>
                <w:sz w:val="24"/>
                <w:szCs w:val="24"/>
              </w:rPr>
            </w:pPr>
            <w:r w:rsidRPr="004E013E">
              <w:rPr>
                <w:rFonts w:ascii="Times New Roman" w:hAnsi="Times New Roman"/>
                <w:sz w:val="24"/>
                <w:szCs w:val="24"/>
              </w:rPr>
              <w:t xml:space="preserve">1 day </w:t>
            </w:r>
          </w:p>
        </w:tc>
        <w:tc>
          <w:tcPr>
            <w:tcW w:w="0" w:type="auto"/>
          </w:tcPr>
          <w:p w14:paraId="65E5C291" w14:textId="77777777" w:rsidR="003B22A2" w:rsidRPr="004E013E" w:rsidRDefault="003B22A2" w:rsidP="003B22A2">
            <w:pPr>
              <w:rPr>
                <w:rFonts w:ascii="Times New Roman" w:hAnsi="Times New Roman"/>
                <w:sz w:val="24"/>
                <w:szCs w:val="24"/>
              </w:rPr>
            </w:pPr>
          </w:p>
        </w:tc>
      </w:tr>
      <w:tr w:rsidR="000A54D0" w:rsidRPr="004E013E" w14:paraId="080B7C2B" w14:textId="77777777" w:rsidTr="00B966EC">
        <w:tc>
          <w:tcPr>
            <w:tcW w:w="0" w:type="auto"/>
          </w:tcPr>
          <w:p w14:paraId="7AC0132C" w14:textId="2AB4FE04" w:rsidR="003B22A2" w:rsidRPr="004E013E" w:rsidRDefault="003B22A2" w:rsidP="003B22A2">
            <w:pPr>
              <w:rPr>
                <w:rFonts w:ascii="Times New Roman" w:hAnsi="Times New Roman"/>
                <w:sz w:val="24"/>
                <w:szCs w:val="24"/>
              </w:rPr>
            </w:pPr>
            <w:r w:rsidRPr="004E013E">
              <w:rPr>
                <w:rFonts w:ascii="Times New Roman" w:hAnsi="Times New Roman"/>
                <w:sz w:val="24"/>
                <w:szCs w:val="24"/>
              </w:rPr>
              <w:t>10</w:t>
            </w:r>
          </w:p>
        </w:tc>
        <w:tc>
          <w:tcPr>
            <w:tcW w:w="0" w:type="auto"/>
          </w:tcPr>
          <w:p w14:paraId="35AC6676" w14:textId="7F38DEC1" w:rsidR="003B22A2" w:rsidRPr="004E013E" w:rsidRDefault="003B22A2" w:rsidP="003B22A2">
            <w:pPr>
              <w:rPr>
                <w:rFonts w:ascii="Times New Roman" w:hAnsi="Times New Roman"/>
                <w:sz w:val="24"/>
                <w:szCs w:val="24"/>
              </w:rPr>
            </w:pPr>
            <w:r w:rsidRPr="004E013E">
              <w:rPr>
                <w:rFonts w:ascii="Times New Roman" w:hAnsi="Times New Roman"/>
                <w:sz w:val="24"/>
                <w:szCs w:val="24"/>
              </w:rPr>
              <w:t>After the questionnaires</w:t>
            </w:r>
          </w:p>
        </w:tc>
        <w:tc>
          <w:tcPr>
            <w:tcW w:w="0" w:type="auto"/>
          </w:tcPr>
          <w:p w14:paraId="24FC938C" w14:textId="77777777" w:rsidR="003B22A2" w:rsidRPr="004E013E" w:rsidRDefault="003B22A2" w:rsidP="003B22A2">
            <w:pPr>
              <w:rPr>
                <w:rFonts w:ascii="Times New Roman" w:hAnsi="Times New Roman"/>
                <w:sz w:val="24"/>
                <w:szCs w:val="24"/>
              </w:rPr>
            </w:pPr>
            <w:r w:rsidRPr="004E013E">
              <w:rPr>
                <w:rFonts w:ascii="Times New Roman" w:hAnsi="Times New Roman"/>
                <w:sz w:val="24"/>
                <w:szCs w:val="24"/>
              </w:rPr>
              <w:t>Notes taken in the questionnaires date</w:t>
            </w:r>
          </w:p>
          <w:p w14:paraId="31E390DD" w14:textId="77777777" w:rsidR="003B22A2" w:rsidRPr="004E013E" w:rsidRDefault="003B22A2" w:rsidP="003B22A2">
            <w:pPr>
              <w:rPr>
                <w:rFonts w:ascii="Times New Roman" w:hAnsi="Times New Roman"/>
                <w:sz w:val="24"/>
                <w:szCs w:val="24"/>
              </w:rPr>
            </w:pPr>
          </w:p>
        </w:tc>
        <w:tc>
          <w:tcPr>
            <w:tcW w:w="0" w:type="auto"/>
          </w:tcPr>
          <w:p w14:paraId="02393984" w14:textId="10FE1402" w:rsidR="003B22A2" w:rsidRPr="004E013E" w:rsidRDefault="003B22A2" w:rsidP="003B22A2">
            <w:pPr>
              <w:rPr>
                <w:rFonts w:ascii="Times New Roman" w:hAnsi="Times New Roman"/>
                <w:sz w:val="24"/>
                <w:szCs w:val="24"/>
              </w:rPr>
            </w:pPr>
            <w:r w:rsidRPr="004E013E">
              <w:rPr>
                <w:rFonts w:ascii="Times New Roman" w:hAnsi="Times New Roman"/>
                <w:sz w:val="24"/>
                <w:szCs w:val="24"/>
              </w:rPr>
              <w:t>1</w:t>
            </w:r>
            <w:r w:rsidRPr="004E013E">
              <w:rPr>
                <w:rFonts w:ascii="Times New Roman" w:hAnsi="Times New Roman"/>
                <w:sz w:val="24"/>
                <w:szCs w:val="24"/>
                <w:vertAlign w:val="superscript"/>
              </w:rPr>
              <w:t>st</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68603E83" w14:textId="355CED12" w:rsidR="003B22A2" w:rsidRPr="004E013E" w:rsidRDefault="003B22A2" w:rsidP="003B22A2">
            <w:pPr>
              <w:rPr>
                <w:rFonts w:ascii="Times New Roman" w:hAnsi="Times New Roman"/>
                <w:sz w:val="24"/>
                <w:szCs w:val="24"/>
              </w:rPr>
            </w:pPr>
            <w:r w:rsidRPr="004E013E">
              <w:rPr>
                <w:rFonts w:ascii="Times New Roman" w:hAnsi="Times New Roman"/>
                <w:sz w:val="24"/>
                <w:szCs w:val="24"/>
              </w:rPr>
              <w:t>1</w:t>
            </w:r>
            <w:r w:rsidRPr="004E013E">
              <w:rPr>
                <w:rFonts w:ascii="Times New Roman" w:hAnsi="Times New Roman"/>
                <w:sz w:val="24"/>
                <w:szCs w:val="24"/>
                <w:vertAlign w:val="superscript"/>
              </w:rPr>
              <w:t>st</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4F4B2552" w14:textId="74143AB8" w:rsidR="003B22A2" w:rsidRPr="004E013E" w:rsidRDefault="003B22A2" w:rsidP="003B22A2">
            <w:pPr>
              <w:rPr>
                <w:rFonts w:ascii="Times New Roman" w:hAnsi="Times New Roman"/>
                <w:sz w:val="24"/>
                <w:szCs w:val="24"/>
              </w:rPr>
            </w:pPr>
            <w:r w:rsidRPr="004E013E">
              <w:rPr>
                <w:rFonts w:ascii="Times New Roman" w:hAnsi="Times New Roman"/>
                <w:sz w:val="24"/>
                <w:szCs w:val="24"/>
              </w:rPr>
              <w:t xml:space="preserve">1 day </w:t>
            </w:r>
          </w:p>
        </w:tc>
        <w:tc>
          <w:tcPr>
            <w:tcW w:w="0" w:type="auto"/>
          </w:tcPr>
          <w:p w14:paraId="10E3A3B1" w14:textId="77777777" w:rsidR="003B22A2" w:rsidRPr="004E013E" w:rsidRDefault="003B22A2" w:rsidP="003B22A2">
            <w:pPr>
              <w:rPr>
                <w:rFonts w:ascii="Times New Roman" w:hAnsi="Times New Roman"/>
                <w:sz w:val="24"/>
                <w:szCs w:val="24"/>
              </w:rPr>
            </w:pPr>
          </w:p>
        </w:tc>
      </w:tr>
      <w:tr w:rsidR="000A54D0" w:rsidRPr="004E013E" w14:paraId="69BC0AD9" w14:textId="77777777" w:rsidTr="00B966EC">
        <w:tc>
          <w:tcPr>
            <w:tcW w:w="0" w:type="auto"/>
          </w:tcPr>
          <w:p w14:paraId="3BA7404F" w14:textId="1618F628" w:rsidR="003B22A2" w:rsidRPr="004E013E" w:rsidRDefault="003B22A2" w:rsidP="003B22A2">
            <w:pPr>
              <w:rPr>
                <w:rFonts w:ascii="Times New Roman" w:hAnsi="Times New Roman"/>
                <w:sz w:val="24"/>
                <w:szCs w:val="24"/>
              </w:rPr>
            </w:pPr>
            <w:r w:rsidRPr="004E013E">
              <w:rPr>
                <w:rFonts w:ascii="Times New Roman" w:hAnsi="Times New Roman"/>
                <w:sz w:val="24"/>
                <w:szCs w:val="24"/>
              </w:rPr>
              <w:t>11</w:t>
            </w:r>
          </w:p>
        </w:tc>
        <w:tc>
          <w:tcPr>
            <w:tcW w:w="0" w:type="auto"/>
          </w:tcPr>
          <w:p w14:paraId="1A5AE381" w14:textId="77777777" w:rsidR="003B22A2" w:rsidRPr="004E013E" w:rsidRDefault="003B22A2" w:rsidP="003B22A2">
            <w:pPr>
              <w:rPr>
                <w:rFonts w:ascii="Times New Roman" w:hAnsi="Times New Roman"/>
                <w:sz w:val="24"/>
                <w:szCs w:val="24"/>
              </w:rPr>
            </w:pPr>
          </w:p>
        </w:tc>
        <w:tc>
          <w:tcPr>
            <w:tcW w:w="0" w:type="auto"/>
          </w:tcPr>
          <w:p w14:paraId="10A5383C" w14:textId="77777777" w:rsidR="003B22A2" w:rsidRPr="004E013E" w:rsidRDefault="003B22A2" w:rsidP="003B22A2">
            <w:pPr>
              <w:rPr>
                <w:rFonts w:ascii="Times New Roman" w:hAnsi="Times New Roman"/>
                <w:sz w:val="24"/>
                <w:szCs w:val="24"/>
              </w:rPr>
            </w:pPr>
            <w:r w:rsidRPr="004E013E">
              <w:rPr>
                <w:rFonts w:ascii="Times New Roman" w:hAnsi="Times New Roman"/>
                <w:sz w:val="24"/>
                <w:szCs w:val="24"/>
              </w:rPr>
              <w:t>Feedback to the participants</w:t>
            </w:r>
          </w:p>
          <w:p w14:paraId="2BD6864F" w14:textId="77777777" w:rsidR="003B22A2" w:rsidRPr="004E013E" w:rsidRDefault="003B22A2" w:rsidP="003B22A2">
            <w:pPr>
              <w:rPr>
                <w:rFonts w:ascii="Times New Roman" w:hAnsi="Times New Roman"/>
                <w:sz w:val="24"/>
                <w:szCs w:val="24"/>
              </w:rPr>
            </w:pPr>
          </w:p>
        </w:tc>
        <w:tc>
          <w:tcPr>
            <w:tcW w:w="0" w:type="auto"/>
          </w:tcPr>
          <w:p w14:paraId="5FEB5240" w14:textId="12FC85F7" w:rsidR="003B22A2" w:rsidRPr="004E013E" w:rsidRDefault="003B22A2" w:rsidP="003B22A2">
            <w:pPr>
              <w:rPr>
                <w:rFonts w:ascii="Times New Roman" w:hAnsi="Times New Roman"/>
                <w:sz w:val="24"/>
                <w:szCs w:val="24"/>
              </w:rPr>
            </w:pPr>
            <w:r w:rsidRPr="004E013E">
              <w:rPr>
                <w:rFonts w:ascii="Times New Roman" w:hAnsi="Times New Roman"/>
                <w:sz w:val="24"/>
                <w:szCs w:val="24"/>
              </w:rPr>
              <w:t>15</w:t>
            </w:r>
            <w:r w:rsidRPr="004E013E">
              <w:rPr>
                <w:rFonts w:ascii="Times New Roman" w:hAnsi="Times New Roman"/>
                <w:sz w:val="24"/>
                <w:szCs w:val="24"/>
                <w:vertAlign w:val="superscript"/>
              </w:rPr>
              <w:t>th</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61BF3B03" w14:textId="6F08A7D2" w:rsidR="003B22A2" w:rsidRPr="004E013E" w:rsidRDefault="003B22A2" w:rsidP="003B22A2">
            <w:pPr>
              <w:rPr>
                <w:rFonts w:ascii="Times New Roman" w:hAnsi="Times New Roman"/>
                <w:sz w:val="24"/>
                <w:szCs w:val="24"/>
              </w:rPr>
            </w:pPr>
            <w:r w:rsidRPr="004E013E">
              <w:rPr>
                <w:rFonts w:ascii="Times New Roman" w:hAnsi="Times New Roman"/>
                <w:sz w:val="24"/>
                <w:szCs w:val="24"/>
              </w:rPr>
              <w:t>15</w:t>
            </w:r>
            <w:r w:rsidRPr="004E013E">
              <w:rPr>
                <w:rFonts w:ascii="Times New Roman" w:hAnsi="Times New Roman"/>
                <w:sz w:val="24"/>
                <w:szCs w:val="24"/>
                <w:vertAlign w:val="superscript"/>
              </w:rPr>
              <w:t>th</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0047D329" w14:textId="1933BC24" w:rsidR="003B22A2" w:rsidRPr="004E013E" w:rsidRDefault="003B22A2" w:rsidP="003B22A2">
            <w:pPr>
              <w:rPr>
                <w:rFonts w:ascii="Times New Roman" w:hAnsi="Times New Roman"/>
                <w:sz w:val="24"/>
                <w:szCs w:val="24"/>
              </w:rPr>
            </w:pPr>
            <w:r w:rsidRPr="004E013E">
              <w:rPr>
                <w:rFonts w:ascii="Times New Roman" w:hAnsi="Times New Roman"/>
                <w:sz w:val="24"/>
                <w:szCs w:val="24"/>
              </w:rPr>
              <w:t xml:space="preserve">1 day </w:t>
            </w:r>
          </w:p>
        </w:tc>
        <w:tc>
          <w:tcPr>
            <w:tcW w:w="0" w:type="auto"/>
          </w:tcPr>
          <w:p w14:paraId="5E7C830A" w14:textId="77777777" w:rsidR="003B22A2" w:rsidRPr="004E013E" w:rsidRDefault="003B22A2" w:rsidP="003B22A2">
            <w:pPr>
              <w:rPr>
                <w:rFonts w:ascii="Times New Roman" w:hAnsi="Times New Roman"/>
                <w:sz w:val="24"/>
                <w:szCs w:val="24"/>
              </w:rPr>
            </w:pPr>
          </w:p>
        </w:tc>
      </w:tr>
      <w:tr w:rsidR="000A54D0" w:rsidRPr="004E013E" w14:paraId="55180580" w14:textId="77777777" w:rsidTr="00B966EC">
        <w:tc>
          <w:tcPr>
            <w:tcW w:w="0" w:type="auto"/>
          </w:tcPr>
          <w:p w14:paraId="6DF9047D" w14:textId="09442559" w:rsidR="003B22A2" w:rsidRPr="004E013E" w:rsidRDefault="003B22A2" w:rsidP="003B22A2">
            <w:pPr>
              <w:rPr>
                <w:rFonts w:ascii="Times New Roman" w:hAnsi="Times New Roman"/>
                <w:sz w:val="24"/>
                <w:szCs w:val="24"/>
              </w:rPr>
            </w:pPr>
            <w:r w:rsidRPr="004E013E">
              <w:rPr>
                <w:rFonts w:ascii="Times New Roman" w:hAnsi="Times New Roman"/>
                <w:sz w:val="24"/>
                <w:szCs w:val="24"/>
              </w:rPr>
              <w:t>12</w:t>
            </w:r>
          </w:p>
        </w:tc>
        <w:tc>
          <w:tcPr>
            <w:tcW w:w="0" w:type="auto"/>
          </w:tcPr>
          <w:p w14:paraId="052E3191" w14:textId="77777777" w:rsidR="003B22A2" w:rsidRPr="004E013E" w:rsidRDefault="003B22A2" w:rsidP="003B22A2">
            <w:pPr>
              <w:rPr>
                <w:rFonts w:ascii="Times New Roman" w:hAnsi="Times New Roman"/>
                <w:sz w:val="24"/>
                <w:szCs w:val="24"/>
              </w:rPr>
            </w:pPr>
          </w:p>
        </w:tc>
        <w:tc>
          <w:tcPr>
            <w:tcW w:w="0" w:type="auto"/>
          </w:tcPr>
          <w:p w14:paraId="00691BEC" w14:textId="77777777" w:rsidR="003B22A2" w:rsidRPr="004E013E" w:rsidRDefault="003B22A2" w:rsidP="003B22A2">
            <w:pPr>
              <w:rPr>
                <w:rFonts w:ascii="Times New Roman" w:hAnsi="Times New Roman"/>
                <w:sz w:val="24"/>
                <w:szCs w:val="24"/>
              </w:rPr>
            </w:pPr>
            <w:r w:rsidRPr="004E013E">
              <w:rPr>
                <w:rFonts w:ascii="Times New Roman" w:hAnsi="Times New Roman"/>
                <w:sz w:val="24"/>
                <w:szCs w:val="24"/>
              </w:rPr>
              <w:t>Thanks to the participants</w:t>
            </w:r>
          </w:p>
          <w:p w14:paraId="5830286B" w14:textId="77777777" w:rsidR="003B22A2" w:rsidRPr="004E013E" w:rsidRDefault="003B22A2" w:rsidP="003B22A2">
            <w:pPr>
              <w:rPr>
                <w:rFonts w:ascii="Times New Roman" w:hAnsi="Times New Roman"/>
                <w:sz w:val="24"/>
                <w:szCs w:val="24"/>
              </w:rPr>
            </w:pPr>
          </w:p>
        </w:tc>
        <w:tc>
          <w:tcPr>
            <w:tcW w:w="0" w:type="auto"/>
          </w:tcPr>
          <w:p w14:paraId="4A8B792C" w14:textId="3ACF1152" w:rsidR="003B22A2" w:rsidRPr="004E013E" w:rsidRDefault="003B22A2" w:rsidP="003B22A2">
            <w:pPr>
              <w:rPr>
                <w:rFonts w:ascii="Times New Roman" w:hAnsi="Times New Roman"/>
                <w:sz w:val="24"/>
                <w:szCs w:val="24"/>
              </w:rPr>
            </w:pPr>
            <w:r w:rsidRPr="004E013E">
              <w:rPr>
                <w:rFonts w:ascii="Times New Roman" w:hAnsi="Times New Roman"/>
                <w:sz w:val="24"/>
                <w:szCs w:val="24"/>
              </w:rPr>
              <w:t>15</w:t>
            </w:r>
            <w:r w:rsidRPr="004E013E">
              <w:rPr>
                <w:rFonts w:ascii="Times New Roman" w:hAnsi="Times New Roman"/>
                <w:sz w:val="24"/>
                <w:szCs w:val="24"/>
                <w:vertAlign w:val="superscript"/>
              </w:rPr>
              <w:t>th</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63B460D4" w14:textId="6621CA1F" w:rsidR="003B22A2" w:rsidRPr="004E013E" w:rsidRDefault="003B22A2" w:rsidP="003B22A2">
            <w:pPr>
              <w:rPr>
                <w:rFonts w:ascii="Times New Roman" w:hAnsi="Times New Roman"/>
                <w:sz w:val="24"/>
                <w:szCs w:val="24"/>
              </w:rPr>
            </w:pPr>
            <w:r w:rsidRPr="004E013E">
              <w:rPr>
                <w:rFonts w:ascii="Times New Roman" w:hAnsi="Times New Roman"/>
                <w:sz w:val="24"/>
                <w:szCs w:val="24"/>
              </w:rPr>
              <w:t>15</w:t>
            </w:r>
            <w:r w:rsidRPr="004E013E">
              <w:rPr>
                <w:rFonts w:ascii="Times New Roman" w:hAnsi="Times New Roman"/>
                <w:sz w:val="24"/>
                <w:szCs w:val="24"/>
                <w:vertAlign w:val="superscript"/>
              </w:rPr>
              <w:t>th</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19F388AC" w14:textId="337B576C" w:rsidR="003B22A2" w:rsidRPr="004E013E" w:rsidRDefault="003B22A2" w:rsidP="003B22A2">
            <w:pPr>
              <w:rPr>
                <w:rFonts w:ascii="Times New Roman" w:hAnsi="Times New Roman"/>
                <w:sz w:val="24"/>
                <w:szCs w:val="24"/>
              </w:rPr>
            </w:pPr>
            <w:r w:rsidRPr="004E013E">
              <w:rPr>
                <w:rFonts w:ascii="Times New Roman" w:hAnsi="Times New Roman"/>
                <w:sz w:val="24"/>
                <w:szCs w:val="24"/>
              </w:rPr>
              <w:t xml:space="preserve">1 day </w:t>
            </w:r>
          </w:p>
        </w:tc>
        <w:tc>
          <w:tcPr>
            <w:tcW w:w="0" w:type="auto"/>
          </w:tcPr>
          <w:p w14:paraId="2ECEF84A" w14:textId="77777777" w:rsidR="003B22A2" w:rsidRPr="004E013E" w:rsidRDefault="003B22A2" w:rsidP="003B22A2">
            <w:pPr>
              <w:rPr>
                <w:rFonts w:ascii="Times New Roman" w:hAnsi="Times New Roman"/>
                <w:sz w:val="24"/>
                <w:szCs w:val="24"/>
              </w:rPr>
            </w:pPr>
          </w:p>
        </w:tc>
      </w:tr>
      <w:tr w:rsidR="000A54D0" w:rsidRPr="004E013E" w14:paraId="17DB96D6" w14:textId="77777777" w:rsidTr="00B966EC">
        <w:tc>
          <w:tcPr>
            <w:tcW w:w="0" w:type="auto"/>
          </w:tcPr>
          <w:p w14:paraId="1597D871" w14:textId="047B09D6" w:rsidR="003B22A2" w:rsidRPr="004E013E" w:rsidRDefault="003B22A2" w:rsidP="003B22A2">
            <w:pPr>
              <w:rPr>
                <w:rFonts w:ascii="Times New Roman" w:hAnsi="Times New Roman"/>
                <w:sz w:val="24"/>
                <w:szCs w:val="24"/>
              </w:rPr>
            </w:pPr>
            <w:r w:rsidRPr="004E013E">
              <w:rPr>
                <w:rFonts w:ascii="Times New Roman" w:hAnsi="Times New Roman"/>
                <w:sz w:val="24"/>
                <w:szCs w:val="24"/>
              </w:rPr>
              <w:t>13</w:t>
            </w:r>
          </w:p>
        </w:tc>
        <w:tc>
          <w:tcPr>
            <w:tcW w:w="0" w:type="auto"/>
          </w:tcPr>
          <w:p w14:paraId="7D5731D3" w14:textId="77777777" w:rsidR="003B22A2" w:rsidRPr="004E013E" w:rsidRDefault="003B22A2" w:rsidP="003B22A2">
            <w:pPr>
              <w:rPr>
                <w:rFonts w:ascii="Times New Roman" w:hAnsi="Times New Roman"/>
                <w:sz w:val="24"/>
                <w:szCs w:val="24"/>
              </w:rPr>
            </w:pPr>
          </w:p>
        </w:tc>
        <w:tc>
          <w:tcPr>
            <w:tcW w:w="0" w:type="auto"/>
          </w:tcPr>
          <w:p w14:paraId="2DF3AFE3" w14:textId="77777777" w:rsidR="003B22A2" w:rsidRPr="004E013E" w:rsidRDefault="003B22A2" w:rsidP="003B22A2">
            <w:pPr>
              <w:rPr>
                <w:rFonts w:ascii="Times New Roman" w:hAnsi="Times New Roman"/>
                <w:sz w:val="24"/>
                <w:szCs w:val="24"/>
              </w:rPr>
            </w:pPr>
            <w:r w:rsidRPr="004E013E">
              <w:rPr>
                <w:rFonts w:ascii="Times New Roman" w:hAnsi="Times New Roman"/>
                <w:sz w:val="24"/>
                <w:szCs w:val="24"/>
              </w:rPr>
              <w:t>Data analysis</w:t>
            </w:r>
          </w:p>
          <w:p w14:paraId="151F767F" w14:textId="77777777" w:rsidR="003B22A2" w:rsidRPr="004E013E" w:rsidRDefault="003B22A2" w:rsidP="003B22A2">
            <w:pPr>
              <w:rPr>
                <w:rFonts w:ascii="Times New Roman" w:hAnsi="Times New Roman"/>
                <w:sz w:val="24"/>
                <w:szCs w:val="24"/>
              </w:rPr>
            </w:pPr>
          </w:p>
        </w:tc>
        <w:tc>
          <w:tcPr>
            <w:tcW w:w="0" w:type="auto"/>
          </w:tcPr>
          <w:p w14:paraId="7311AFF0" w14:textId="62FAC817" w:rsidR="003B22A2" w:rsidRPr="004E013E" w:rsidRDefault="003B22A2" w:rsidP="003B22A2">
            <w:pPr>
              <w:rPr>
                <w:rFonts w:ascii="Times New Roman" w:hAnsi="Times New Roman"/>
                <w:sz w:val="24"/>
                <w:szCs w:val="24"/>
              </w:rPr>
            </w:pPr>
            <w:r w:rsidRPr="004E013E">
              <w:rPr>
                <w:rFonts w:ascii="Times New Roman" w:hAnsi="Times New Roman"/>
                <w:sz w:val="24"/>
                <w:szCs w:val="24"/>
              </w:rPr>
              <w:t>15</w:t>
            </w:r>
            <w:r w:rsidRPr="004E013E">
              <w:rPr>
                <w:rFonts w:ascii="Times New Roman" w:hAnsi="Times New Roman"/>
                <w:sz w:val="24"/>
                <w:szCs w:val="24"/>
                <w:vertAlign w:val="superscript"/>
              </w:rPr>
              <w:t>th</w:t>
            </w:r>
            <w:r w:rsidRPr="004E013E">
              <w:rPr>
                <w:rFonts w:ascii="Times New Roman" w:hAnsi="Times New Roman"/>
                <w:sz w:val="24"/>
                <w:szCs w:val="24"/>
              </w:rPr>
              <w:t xml:space="preserve"> September</w:t>
            </w:r>
            <w:r w:rsidR="000A54D0" w:rsidRPr="004E013E">
              <w:rPr>
                <w:rFonts w:ascii="Times New Roman" w:hAnsi="Times New Roman"/>
                <w:sz w:val="24"/>
                <w:szCs w:val="24"/>
              </w:rPr>
              <w:t xml:space="preserve"> 2020</w:t>
            </w:r>
          </w:p>
        </w:tc>
        <w:tc>
          <w:tcPr>
            <w:tcW w:w="0" w:type="auto"/>
          </w:tcPr>
          <w:p w14:paraId="0897872C" w14:textId="6FD413F6" w:rsidR="003B22A2" w:rsidRPr="004E013E" w:rsidRDefault="003B22A2" w:rsidP="003B22A2">
            <w:pPr>
              <w:rPr>
                <w:rFonts w:ascii="Times New Roman" w:hAnsi="Times New Roman"/>
                <w:sz w:val="24"/>
                <w:szCs w:val="24"/>
              </w:rPr>
            </w:pPr>
            <w:r w:rsidRPr="004E013E">
              <w:rPr>
                <w:rFonts w:ascii="Times New Roman" w:hAnsi="Times New Roman"/>
                <w:sz w:val="24"/>
                <w:szCs w:val="24"/>
              </w:rPr>
              <w:t>1</w:t>
            </w:r>
            <w:r w:rsidRPr="004E013E">
              <w:rPr>
                <w:rFonts w:ascii="Times New Roman" w:hAnsi="Times New Roman"/>
                <w:sz w:val="24"/>
                <w:szCs w:val="24"/>
                <w:vertAlign w:val="superscript"/>
              </w:rPr>
              <w:t>st</w:t>
            </w:r>
            <w:r w:rsidRPr="004E013E">
              <w:rPr>
                <w:rFonts w:ascii="Times New Roman" w:hAnsi="Times New Roman"/>
                <w:sz w:val="24"/>
                <w:szCs w:val="24"/>
              </w:rPr>
              <w:t xml:space="preserve"> October</w:t>
            </w:r>
            <w:r w:rsidR="000A54D0" w:rsidRPr="004E013E">
              <w:rPr>
                <w:rFonts w:ascii="Times New Roman" w:hAnsi="Times New Roman"/>
                <w:sz w:val="24"/>
                <w:szCs w:val="24"/>
              </w:rPr>
              <w:t xml:space="preserve"> 2020</w:t>
            </w:r>
          </w:p>
        </w:tc>
        <w:tc>
          <w:tcPr>
            <w:tcW w:w="0" w:type="auto"/>
          </w:tcPr>
          <w:p w14:paraId="38295590" w14:textId="25CE96A9" w:rsidR="003B22A2" w:rsidRPr="004E013E" w:rsidRDefault="003B22A2" w:rsidP="003B22A2">
            <w:pPr>
              <w:rPr>
                <w:rFonts w:ascii="Times New Roman" w:hAnsi="Times New Roman"/>
                <w:sz w:val="24"/>
                <w:szCs w:val="24"/>
              </w:rPr>
            </w:pPr>
            <w:r w:rsidRPr="004E013E">
              <w:rPr>
                <w:rFonts w:ascii="Times New Roman" w:hAnsi="Times New Roman"/>
                <w:sz w:val="24"/>
                <w:szCs w:val="24"/>
              </w:rPr>
              <w:t>15 days</w:t>
            </w:r>
          </w:p>
        </w:tc>
        <w:tc>
          <w:tcPr>
            <w:tcW w:w="0" w:type="auto"/>
          </w:tcPr>
          <w:p w14:paraId="24C44018" w14:textId="77777777" w:rsidR="003B22A2" w:rsidRPr="004E013E" w:rsidRDefault="003B22A2" w:rsidP="003B22A2">
            <w:pPr>
              <w:rPr>
                <w:rFonts w:ascii="Times New Roman" w:hAnsi="Times New Roman"/>
                <w:sz w:val="24"/>
                <w:szCs w:val="24"/>
              </w:rPr>
            </w:pPr>
          </w:p>
        </w:tc>
      </w:tr>
    </w:tbl>
    <w:p w14:paraId="1810DA62" w14:textId="77777777" w:rsidR="00276022" w:rsidRPr="004E013E" w:rsidRDefault="00276022" w:rsidP="00226983">
      <w:pPr>
        <w:rPr>
          <w:rFonts w:ascii="Times New Roman" w:hAnsi="Times New Roman"/>
          <w:sz w:val="24"/>
          <w:szCs w:val="24"/>
        </w:rPr>
      </w:pPr>
    </w:p>
    <w:p w14:paraId="203FBA51" w14:textId="4AE32580" w:rsidR="00A40615" w:rsidRDefault="00440945" w:rsidP="00440945">
      <w:pPr>
        <w:pStyle w:val="Heading2"/>
        <w:rPr>
          <w:rFonts w:ascii="Times New Roman" w:hAnsi="Times New Roman"/>
          <w:color w:val="auto"/>
          <w:sz w:val="24"/>
          <w:szCs w:val="24"/>
        </w:rPr>
      </w:pPr>
      <w:bookmarkStart w:id="12" w:name="_Toc45207133"/>
      <w:r w:rsidRPr="004E013E">
        <w:rPr>
          <w:rFonts w:ascii="Times New Roman" w:hAnsi="Times New Roman"/>
          <w:color w:val="auto"/>
          <w:sz w:val="24"/>
          <w:szCs w:val="24"/>
        </w:rPr>
        <w:t>Analysis and Results</w:t>
      </w:r>
      <w:bookmarkEnd w:id="12"/>
    </w:p>
    <w:p w14:paraId="0722724D" w14:textId="77777777" w:rsidR="0033737C" w:rsidRPr="0033737C" w:rsidRDefault="0033737C" w:rsidP="0033737C"/>
    <w:p w14:paraId="497C1EC2" w14:textId="4A31E21C" w:rsidR="00A40615" w:rsidRDefault="0033737C" w:rsidP="00226983">
      <w:pPr>
        <w:rPr>
          <w:rFonts w:ascii="Times New Roman" w:hAnsi="Times New Roman"/>
          <w:sz w:val="24"/>
          <w:szCs w:val="24"/>
        </w:rPr>
      </w:pPr>
      <w:r>
        <w:rPr>
          <w:rFonts w:ascii="Times New Roman" w:hAnsi="Times New Roman"/>
          <w:sz w:val="24"/>
          <w:szCs w:val="24"/>
        </w:rPr>
        <w:t xml:space="preserve">The findings from the case study are presented below in detail. </w:t>
      </w:r>
    </w:p>
    <w:p w14:paraId="589660FB" w14:textId="77777777" w:rsidR="00A16D12" w:rsidRDefault="0033737C" w:rsidP="00226983">
      <w:pPr>
        <w:rPr>
          <w:rFonts w:ascii="Times New Roman" w:hAnsi="Times New Roman"/>
          <w:sz w:val="24"/>
          <w:szCs w:val="24"/>
        </w:rPr>
      </w:pPr>
      <w:r>
        <w:rPr>
          <w:rFonts w:ascii="Times New Roman" w:hAnsi="Times New Roman"/>
          <w:sz w:val="24"/>
          <w:szCs w:val="24"/>
        </w:rPr>
        <w:t>The description of the innovativeness management is then extracted from the results obtained after the analysis of the replies of the questionnaires.</w:t>
      </w:r>
    </w:p>
    <w:p w14:paraId="76BC373E" w14:textId="325DEE94" w:rsidR="0033737C" w:rsidRPr="004E013E" w:rsidRDefault="00A16D12" w:rsidP="00226983">
      <w:pPr>
        <w:rPr>
          <w:rFonts w:ascii="Times New Roman" w:hAnsi="Times New Roman"/>
          <w:sz w:val="24"/>
          <w:szCs w:val="24"/>
        </w:rPr>
      </w:pPr>
      <w:r>
        <w:rPr>
          <w:rFonts w:ascii="Times New Roman" w:hAnsi="Times New Roman"/>
          <w:sz w:val="24"/>
          <w:szCs w:val="24"/>
        </w:rPr>
        <w:t xml:space="preserve"> </w:t>
      </w:r>
    </w:p>
    <w:p w14:paraId="4F68BEB9" w14:textId="02AB9F33" w:rsidR="002F69D9" w:rsidRPr="004E013E" w:rsidRDefault="007F0CBB" w:rsidP="002F69D9">
      <w:pPr>
        <w:pStyle w:val="Heading1"/>
        <w:spacing w:line="360" w:lineRule="auto"/>
        <w:rPr>
          <w:rFonts w:ascii="Times New Roman" w:hAnsi="Times New Roman"/>
          <w:color w:val="auto"/>
          <w:sz w:val="24"/>
          <w:szCs w:val="24"/>
        </w:rPr>
      </w:pPr>
      <w:bookmarkStart w:id="13" w:name="_Toc45207134"/>
      <w:r w:rsidRPr="004E013E">
        <w:rPr>
          <w:rFonts w:ascii="Times New Roman" w:hAnsi="Times New Roman"/>
          <w:color w:val="auto"/>
          <w:sz w:val="24"/>
          <w:szCs w:val="24"/>
        </w:rPr>
        <w:t>Conclusion</w:t>
      </w:r>
      <w:bookmarkEnd w:id="13"/>
    </w:p>
    <w:p w14:paraId="00699E12" w14:textId="77777777" w:rsidR="002F69D9" w:rsidRPr="004E013E" w:rsidRDefault="002F69D9" w:rsidP="002F69D9">
      <w:pPr>
        <w:rPr>
          <w:rFonts w:ascii="Times New Roman" w:hAnsi="Times New Roman"/>
          <w:sz w:val="24"/>
          <w:szCs w:val="24"/>
        </w:rPr>
      </w:pPr>
    </w:p>
    <w:p w14:paraId="69B621F2" w14:textId="43C50202" w:rsidR="004F1BEB" w:rsidRPr="004E013E" w:rsidRDefault="009C4368" w:rsidP="002F69D9">
      <w:pPr>
        <w:rPr>
          <w:rFonts w:ascii="Times New Roman" w:hAnsi="Times New Roman"/>
          <w:sz w:val="24"/>
          <w:szCs w:val="24"/>
        </w:rPr>
      </w:pPr>
      <w:r w:rsidRPr="004E013E">
        <w:rPr>
          <w:rFonts w:ascii="Times New Roman" w:hAnsi="Times New Roman"/>
          <w:sz w:val="24"/>
          <w:szCs w:val="24"/>
        </w:rPr>
        <w:t>In this thesis, a</w:t>
      </w:r>
      <w:r w:rsidR="002F69D9" w:rsidRPr="004E013E">
        <w:rPr>
          <w:rFonts w:ascii="Times New Roman" w:hAnsi="Times New Roman"/>
          <w:sz w:val="24"/>
          <w:szCs w:val="24"/>
        </w:rPr>
        <w:t xml:space="preserve"> meticulous examination</w:t>
      </w:r>
      <w:r w:rsidRPr="004E013E">
        <w:rPr>
          <w:rFonts w:ascii="Times New Roman" w:hAnsi="Times New Roman"/>
          <w:sz w:val="24"/>
          <w:szCs w:val="24"/>
        </w:rPr>
        <w:t xml:space="preserve"> was done</w:t>
      </w:r>
      <w:r w:rsidR="002F69D9" w:rsidRPr="004E013E">
        <w:rPr>
          <w:rFonts w:ascii="Times New Roman" w:hAnsi="Times New Roman"/>
          <w:sz w:val="24"/>
          <w:szCs w:val="24"/>
        </w:rPr>
        <w:t xml:space="preserve"> on t</w:t>
      </w:r>
      <w:r w:rsidR="00440945" w:rsidRPr="004E013E">
        <w:rPr>
          <w:rFonts w:ascii="Times New Roman" w:hAnsi="Times New Roman"/>
          <w:sz w:val="24"/>
          <w:szCs w:val="24"/>
        </w:rPr>
        <w:t>he</w:t>
      </w:r>
      <w:r w:rsidRPr="004E013E">
        <w:rPr>
          <w:rFonts w:ascii="Times New Roman" w:hAnsi="Times New Roman"/>
          <w:sz w:val="24"/>
          <w:szCs w:val="24"/>
        </w:rPr>
        <w:t xml:space="preserve"> subject about the</w:t>
      </w:r>
      <w:r w:rsidR="00424BAD" w:rsidRPr="004E013E">
        <w:rPr>
          <w:rFonts w:ascii="Times New Roman" w:hAnsi="Times New Roman"/>
          <w:sz w:val="24"/>
          <w:szCs w:val="24"/>
        </w:rPr>
        <w:t xml:space="preserve"> value of innovation </w:t>
      </w:r>
      <w:r w:rsidRPr="004E013E">
        <w:rPr>
          <w:rFonts w:ascii="Times New Roman" w:hAnsi="Times New Roman"/>
          <w:sz w:val="24"/>
          <w:szCs w:val="24"/>
        </w:rPr>
        <w:t>and</w:t>
      </w:r>
      <w:r w:rsidR="00424BAD" w:rsidRPr="004E013E">
        <w:rPr>
          <w:rFonts w:ascii="Times New Roman" w:hAnsi="Times New Roman"/>
          <w:sz w:val="24"/>
          <w:szCs w:val="24"/>
        </w:rPr>
        <w:t xml:space="preserve"> the perception of the successor re</w:t>
      </w:r>
      <w:r w:rsidRPr="004E013E">
        <w:rPr>
          <w:rFonts w:ascii="Times New Roman" w:hAnsi="Times New Roman"/>
          <w:sz w:val="24"/>
          <w:szCs w:val="24"/>
        </w:rPr>
        <w:t>lated to</w:t>
      </w:r>
      <w:r w:rsidR="00424BAD" w:rsidRPr="004E013E">
        <w:rPr>
          <w:rFonts w:ascii="Times New Roman" w:hAnsi="Times New Roman"/>
          <w:sz w:val="24"/>
          <w:szCs w:val="24"/>
        </w:rPr>
        <w:t xml:space="preserve"> this value</w:t>
      </w:r>
      <w:r w:rsidRPr="004E013E">
        <w:rPr>
          <w:rFonts w:ascii="Times New Roman" w:hAnsi="Times New Roman"/>
          <w:sz w:val="24"/>
          <w:szCs w:val="24"/>
        </w:rPr>
        <w:t xml:space="preserve">. A case study was </w:t>
      </w:r>
      <w:r w:rsidR="00881CDB" w:rsidRPr="004E013E">
        <w:rPr>
          <w:rFonts w:ascii="Times New Roman" w:hAnsi="Times New Roman"/>
          <w:sz w:val="24"/>
          <w:szCs w:val="24"/>
        </w:rPr>
        <w:t>presented,</w:t>
      </w:r>
      <w:r w:rsidRPr="004E013E">
        <w:rPr>
          <w:rFonts w:ascii="Times New Roman" w:hAnsi="Times New Roman"/>
          <w:sz w:val="24"/>
          <w:szCs w:val="24"/>
        </w:rPr>
        <w:t xml:space="preserve"> and an analysis of the questionnaires completed the image of the role of the successor in keeping on with innovativeness as a feature of multi-generational company.</w:t>
      </w:r>
    </w:p>
    <w:p w14:paraId="3460A9B9" w14:textId="0F891953" w:rsidR="004F1BEB" w:rsidRDefault="004F1BEB" w:rsidP="002F69D9">
      <w:pPr>
        <w:rPr>
          <w:rFonts w:ascii="Times New Roman" w:hAnsi="Times New Roman"/>
          <w:sz w:val="24"/>
          <w:szCs w:val="24"/>
        </w:rPr>
      </w:pPr>
    </w:p>
    <w:p w14:paraId="199D3482" w14:textId="3EF43146" w:rsidR="00067AA7" w:rsidRDefault="00067AA7" w:rsidP="002F69D9">
      <w:pPr>
        <w:rPr>
          <w:rFonts w:ascii="Times New Roman" w:hAnsi="Times New Roman"/>
          <w:sz w:val="24"/>
          <w:szCs w:val="24"/>
        </w:rPr>
      </w:pPr>
    </w:p>
    <w:p w14:paraId="3913204C" w14:textId="69B681F2" w:rsidR="00067AA7" w:rsidRDefault="00067AA7" w:rsidP="002F69D9">
      <w:pPr>
        <w:rPr>
          <w:rFonts w:ascii="Times New Roman" w:hAnsi="Times New Roman"/>
          <w:sz w:val="24"/>
          <w:szCs w:val="24"/>
        </w:rPr>
      </w:pPr>
    </w:p>
    <w:p w14:paraId="19A41834" w14:textId="1B7B8BEA" w:rsidR="00067AA7" w:rsidRDefault="00067AA7" w:rsidP="002F69D9">
      <w:pPr>
        <w:rPr>
          <w:rFonts w:ascii="Times New Roman" w:hAnsi="Times New Roman"/>
          <w:sz w:val="24"/>
          <w:szCs w:val="24"/>
        </w:rPr>
      </w:pPr>
    </w:p>
    <w:p w14:paraId="6DB351CB" w14:textId="73C0BA35" w:rsidR="00067AA7" w:rsidRDefault="00067AA7" w:rsidP="002F69D9">
      <w:pPr>
        <w:rPr>
          <w:rFonts w:ascii="Times New Roman" w:hAnsi="Times New Roman"/>
          <w:sz w:val="24"/>
          <w:szCs w:val="24"/>
        </w:rPr>
      </w:pPr>
    </w:p>
    <w:p w14:paraId="43B4742C" w14:textId="5CC9A848" w:rsidR="00067AA7" w:rsidRDefault="00067AA7" w:rsidP="002F69D9">
      <w:pPr>
        <w:rPr>
          <w:rFonts w:ascii="Times New Roman" w:hAnsi="Times New Roman"/>
          <w:sz w:val="24"/>
          <w:szCs w:val="24"/>
        </w:rPr>
      </w:pPr>
    </w:p>
    <w:p w14:paraId="3F49C386" w14:textId="77E3E0F4" w:rsidR="00E458E5" w:rsidRDefault="00E458E5" w:rsidP="002F69D9">
      <w:pPr>
        <w:rPr>
          <w:rFonts w:ascii="Times New Roman" w:hAnsi="Times New Roman"/>
          <w:sz w:val="24"/>
          <w:szCs w:val="24"/>
        </w:rPr>
      </w:pPr>
    </w:p>
    <w:p w14:paraId="7C39DD6F" w14:textId="3A8AEC26" w:rsidR="00E458E5" w:rsidRDefault="00E458E5" w:rsidP="002F69D9">
      <w:pPr>
        <w:rPr>
          <w:rFonts w:ascii="Times New Roman" w:hAnsi="Times New Roman"/>
          <w:sz w:val="24"/>
          <w:szCs w:val="24"/>
        </w:rPr>
      </w:pPr>
    </w:p>
    <w:p w14:paraId="7E92507B" w14:textId="77777777" w:rsidR="00E458E5" w:rsidRPr="004E013E" w:rsidRDefault="00E458E5" w:rsidP="002F69D9">
      <w:pPr>
        <w:rPr>
          <w:rFonts w:ascii="Times New Roman" w:hAnsi="Times New Roman"/>
          <w:sz w:val="24"/>
          <w:szCs w:val="24"/>
        </w:rPr>
      </w:pPr>
    </w:p>
    <w:bookmarkStart w:id="14" w:name="_Toc45207135" w:displacedByCustomXml="next"/>
    <w:sdt>
      <w:sdtPr>
        <w:rPr>
          <w:rFonts w:ascii="Times New Roman" w:eastAsia="Calibri" w:hAnsi="Times New Roman"/>
          <w:color w:val="auto"/>
          <w:sz w:val="24"/>
          <w:szCs w:val="24"/>
        </w:rPr>
        <w:id w:val="-1359195035"/>
        <w:docPartObj>
          <w:docPartGallery w:val="Bibliographies"/>
          <w:docPartUnique/>
        </w:docPartObj>
      </w:sdtPr>
      <w:sdtEndPr>
        <w:rPr>
          <w:rFonts w:eastAsia="Times New Roman"/>
        </w:rPr>
      </w:sdtEndPr>
      <w:sdtContent>
        <w:p w14:paraId="0817B496" w14:textId="092E1E31" w:rsidR="00D43C08" w:rsidRPr="004E013E" w:rsidRDefault="00D43C08" w:rsidP="009B4FE9">
          <w:pPr>
            <w:pStyle w:val="Heading1"/>
            <w:spacing w:line="360" w:lineRule="auto"/>
            <w:rPr>
              <w:rFonts w:ascii="Times New Roman" w:eastAsia="Calibri" w:hAnsi="Times New Roman"/>
              <w:color w:val="auto"/>
              <w:sz w:val="24"/>
              <w:szCs w:val="24"/>
            </w:rPr>
          </w:pPr>
          <w:r w:rsidRPr="004E013E">
            <w:rPr>
              <w:rFonts w:ascii="Times New Roman" w:hAnsi="Times New Roman"/>
              <w:color w:val="auto"/>
              <w:sz w:val="24"/>
              <w:szCs w:val="24"/>
            </w:rPr>
            <w:t>References</w:t>
          </w:r>
        </w:p>
      </w:sdtContent>
    </w:sdt>
    <w:bookmarkEnd w:id="14" w:displacedByCustomXml="prev"/>
    <w:p w14:paraId="1A9F533E" w14:textId="77777777" w:rsidR="000C68D1" w:rsidRPr="004E013E" w:rsidRDefault="000C68D1" w:rsidP="0049455C">
      <w:pPr>
        <w:rPr>
          <w:rFonts w:ascii="Times New Roman" w:hAnsi="Times New Roman"/>
          <w:sz w:val="24"/>
          <w:szCs w:val="24"/>
          <w:lang w:eastAsia="en-GB"/>
        </w:rPr>
      </w:pPr>
    </w:p>
    <w:p w14:paraId="361ED851" w14:textId="77777777" w:rsidR="00073C51" w:rsidRPr="004E013E" w:rsidRDefault="00073C51" w:rsidP="000C68D1">
      <w:pPr>
        <w:spacing w:before="240"/>
        <w:rPr>
          <w:rFonts w:ascii="Times New Roman" w:hAnsi="Times New Roman"/>
          <w:sz w:val="24"/>
          <w:szCs w:val="24"/>
          <w:shd w:val="clear" w:color="auto" w:fill="FFFFFF"/>
        </w:rPr>
      </w:pPr>
      <w:r w:rsidRPr="004E013E">
        <w:rPr>
          <w:rFonts w:ascii="Times New Roman" w:hAnsi="Times New Roman"/>
          <w:sz w:val="24"/>
          <w:szCs w:val="24"/>
          <w:lang w:eastAsia="en-GB"/>
        </w:rPr>
        <w:t xml:space="preserve">Barney, J.B., </w:t>
      </w:r>
      <w:proofErr w:type="spellStart"/>
      <w:r w:rsidRPr="004E013E">
        <w:rPr>
          <w:rFonts w:ascii="Times New Roman" w:hAnsi="Times New Roman"/>
          <w:sz w:val="24"/>
          <w:szCs w:val="24"/>
          <w:lang w:eastAsia="en-GB"/>
        </w:rPr>
        <w:t>Hesterley</w:t>
      </w:r>
      <w:proofErr w:type="spellEnd"/>
      <w:r w:rsidRPr="004E013E">
        <w:rPr>
          <w:rFonts w:ascii="Times New Roman" w:hAnsi="Times New Roman"/>
          <w:sz w:val="24"/>
          <w:szCs w:val="24"/>
          <w:lang w:eastAsia="en-GB"/>
        </w:rPr>
        <w:t xml:space="preserve"> W.S., 2010. </w:t>
      </w:r>
      <w:r w:rsidRPr="004E013E">
        <w:rPr>
          <w:rFonts w:ascii="Times New Roman" w:hAnsi="Times New Roman"/>
          <w:i/>
          <w:iCs/>
          <w:sz w:val="24"/>
          <w:szCs w:val="24"/>
          <w:lang w:eastAsia="en-GB"/>
        </w:rPr>
        <w:t>Strategic management and competitive advantage</w:t>
      </w:r>
      <w:r w:rsidRPr="004E013E">
        <w:rPr>
          <w:rFonts w:ascii="Times New Roman" w:hAnsi="Times New Roman"/>
          <w:sz w:val="24"/>
          <w:szCs w:val="24"/>
          <w:lang w:eastAsia="en-GB"/>
        </w:rPr>
        <w:t>; Concepts and cases. 3</w:t>
      </w:r>
      <w:r w:rsidRPr="004E013E">
        <w:rPr>
          <w:rFonts w:ascii="Times New Roman" w:hAnsi="Times New Roman"/>
          <w:sz w:val="24"/>
          <w:szCs w:val="24"/>
          <w:vertAlign w:val="superscript"/>
          <w:lang w:eastAsia="en-GB"/>
        </w:rPr>
        <w:t>rd</w:t>
      </w:r>
      <w:r w:rsidRPr="004E013E">
        <w:rPr>
          <w:rFonts w:ascii="Times New Roman" w:hAnsi="Times New Roman"/>
          <w:sz w:val="24"/>
          <w:szCs w:val="24"/>
          <w:lang w:eastAsia="en-GB"/>
        </w:rPr>
        <w:t xml:space="preserve"> ed. Upper saddle, NJ: P</w:t>
      </w:r>
      <w:r w:rsidRPr="004E013E">
        <w:rPr>
          <w:rFonts w:ascii="Times New Roman" w:hAnsi="Times New Roman"/>
          <w:sz w:val="24"/>
          <w:szCs w:val="24"/>
          <w:shd w:val="clear" w:color="auto" w:fill="FFFFFF"/>
        </w:rPr>
        <w:t>earson</w:t>
      </w:r>
    </w:p>
    <w:p w14:paraId="585D6800" w14:textId="77777777" w:rsidR="00073C51" w:rsidRPr="004E013E" w:rsidRDefault="00073C51" w:rsidP="00226238">
      <w:pPr>
        <w:pStyle w:val="Default"/>
        <w:spacing w:before="240" w:line="360" w:lineRule="auto"/>
        <w:jc w:val="both"/>
      </w:pPr>
      <w:bookmarkStart w:id="15" w:name="_Hlk44668791"/>
      <w:r w:rsidRPr="004E013E">
        <w:t xml:space="preserve">Chrisman, J. J., Chua, J. H., &amp; </w:t>
      </w:r>
      <w:proofErr w:type="spellStart"/>
      <w:r w:rsidRPr="004E013E">
        <w:t>Litz</w:t>
      </w:r>
      <w:proofErr w:type="spellEnd"/>
      <w:r w:rsidRPr="004E013E">
        <w:t xml:space="preserve">, R. A. (2003). Commentary: A unified perspective of family firm performance: An extension and integration. </w:t>
      </w:r>
      <w:r w:rsidRPr="004E013E">
        <w:rPr>
          <w:i/>
          <w:iCs/>
        </w:rPr>
        <w:t>Journal of Business Venturing</w:t>
      </w:r>
      <w:r w:rsidRPr="004E013E">
        <w:t xml:space="preserve">, </w:t>
      </w:r>
      <w:r w:rsidRPr="004E013E">
        <w:rPr>
          <w:i/>
          <w:iCs/>
        </w:rPr>
        <w:t xml:space="preserve">18 </w:t>
      </w:r>
      <w:r w:rsidRPr="004E013E">
        <w:t xml:space="preserve">(4), 467–472. </w:t>
      </w:r>
    </w:p>
    <w:p w14:paraId="126BBA45" w14:textId="77777777" w:rsidR="00073C51" w:rsidRPr="004E013E" w:rsidRDefault="00073C51" w:rsidP="009B011A">
      <w:pPr>
        <w:pStyle w:val="Default"/>
        <w:spacing w:before="240" w:line="360" w:lineRule="auto"/>
        <w:jc w:val="both"/>
      </w:pPr>
      <w:bookmarkStart w:id="16" w:name="_Hlk44668335"/>
      <w:r w:rsidRPr="004E013E">
        <w:t xml:space="preserve">Chua, J. H., Chrisman, J. J., &amp; Sharma, P. (1999). Defining the family business by </w:t>
      </w:r>
      <w:proofErr w:type="spellStart"/>
      <w:r w:rsidRPr="004E013E">
        <w:t>behavior</w:t>
      </w:r>
      <w:proofErr w:type="spellEnd"/>
      <w:r w:rsidRPr="004E013E">
        <w:t xml:space="preserve">. </w:t>
      </w:r>
      <w:r w:rsidRPr="004E013E">
        <w:rPr>
          <w:i/>
          <w:iCs/>
        </w:rPr>
        <w:t>Entrepreneurship Theory and Practice</w:t>
      </w:r>
      <w:r w:rsidRPr="004E013E">
        <w:t xml:space="preserve">, </w:t>
      </w:r>
      <w:r w:rsidRPr="004E013E">
        <w:rPr>
          <w:i/>
          <w:iCs/>
        </w:rPr>
        <w:t xml:space="preserve">23 </w:t>
      </w:r>
      <w:r w:rsidRPr="004E013E">
        <w:t xml:space="preserve">(4), 19–39. </w:t>
      </w:r>
    </w:p>
    <w:p w14:paraId="49D59C9E" w14:textId="77777777" w:rsidR="00073C51" w:rsidRPr="004E013E" w:rsidRDefault="00073C51" w:rsidP="009B011A">
      <w:pPr>
        <w:pStyle w:val="Default"/>
        <w:spacing w:before="240" w:line="360" w:lineRule="auto"/>
        <w:jc w:val="both"/>
      </w:pPr>
      <w:bookmarkStart w:id="17" w:name="_Hlk44672113"/>
      <w:bookmarkEnd w:id="15"/>
      <w:bookmarkEnd w:id="16"/>
      <w:r w:rsidRPr="004E013E">
        <w:t xml:space="preserve">Gilding, M., Gregory, S., &amp; </w:t>
      </w:r>
      <w:proofErr w:type="spellStart"/>
      <w:r w:rsidRPr="004E013E">
        <w:t>Cosson</w:t>
      </w:r>
      <w:proofErr w:type="spellEnd"/>
      <w:r w:rsidRPr="004E013E">
        <w:t xml:space="preserve">, B. (2013). Motives and outcomes in family business succession planning. </w:t>
      </w:r>
      <w:r w:rsidRPr="004E013E">
        <w:rPr>
          <w:i/>
          <w:iCs/>
        </w:rPr>
        <w:t>Entrepreneurship Theory and Practice</w:t>
      </w:r>
      <w:r w:rsidRPr="004E013E">
        <w:t xml:space="preserve">, </w:t>
      </w:r>
      <w:r w:rsidRPr="004E013E">
        <w:rPr>
          <w:i/>
          <w:iCs/>
        </w:rPr>
        <w:t xml:space="preserve">2 </w:t>
      </w:r>
      <w:r w:rsidRPr="004E013E">
        <w:t xml:space="preserve">(39), 299–312. </w:t>
      </w:r>
    </w:p>
    <w:p w14:paraId="22E6320A" w14:textId="77777777" w:rsidR="00073C51" w:rsidRPr="004E013E" w:rsidRDefault="00073C51" w:rsidP="000C68D1">
      <w:pPr>
        <w:pStyle w:val="Default"/>
        <w:spacing w:before="240" w:line="360" w:lineRule="auto"/>
        <w:jc w:val="both"/>
      </w:pPr>
      <w:bookmarkStart w:id="18" w:name="_Hlk44669708"/>
      <w:bookmarkEnd w:id="17"/>
      <w:r w:rsidRPr="004E013E">
        <w:t xml:space="preserve">Goldberg, S. D., &amp; Wooldridge, B. (1993). Self-confidence and managerial autonomy: Successor characteristics critical to succession in family firms. </w:t>
      </w:r>
      <w:r w:rsidRPr="004E013E">
        <w:rPr>
          <w:i/>
          <w:iCs/>
        </w:rPr>
        <w:t>Family Business Review</w:t>
      </w:r>
      <w:r w:rsidRPr="004E013E">
        <w:t xml:space="preserve">, </w:t>
      </w:r>
      <w:r w:rsidRPr="004E013E">
        <w:rPr>
          <w:i/>
          <w:iCs/>
        </w:rPr>
        <w:t xml:space="preserve">1 </w:t>
      </w:r>
      <w:r w:rsidRPr="004E013E">
        <w:t xml:space="preserve">(6), 55–73. </w:t>
      </w:r>
    </w:p>
    <w:bookmarkEnd w:id="18"/>
    <w:p w14:paraId="741A7EE6" w14:textId="77777777" w:rsidR="00073C51" w:rsidRPr="004E013E" w:rsidRDefault="00073C51" w:rsidP="00226238">
      <w:pPr>
        <w:autoSpaceDE w:val="0"/>
        <w:autoSpaceDN w:val="0"/>
        <w:adjustRightInd w:val="0"/>
        <w:spacing w:before="240"/>
        <w:rPr>
          <w:rFonts w:ascii="Times New Roman" w:hAnsi="Times New Roman"/>
          <w:sz w:val="24"/>
          <w:szCs w:val="24"/>
        </w:rPr>
      </w:pPr>
      <w:r w:rsidRPr="004E013E">
        <w:rPr>
          <w:rFonts w:ascii="Times New Roman" w:hAnsi="Times New Roman"/>
          <w:sz w:val="24"/>
          <w:szCs w:val="24"/>
        </w:rPr>
        <w:t xml:space="preserve">Miller, D. et al. (2007). </w:t>
      </w:r>
      <w:r w:rsidRPr="004E013E">
        <w:rPr>
          <w:rFonts w:ascii="Times New Roman" w:hAnsi="Times New Roman"/>
          <w:i/>
          <w:iCs/>
          <w:sz w:val="24"/>
          <w:szCs w:val="24"/>
        </w:rPr>
        <w:t>Journal of Corporate Finance</w:t>
      </w:r>
      <w:r w:rsidRPr="004E013E">
        <w:rPr>
          <w:rFonts w:ascii="Times New Roman" w:hAnsi="Times New Roman"/>
          <w:sz w:val="24"/>
          <w:szCs w:val="24"/>
        </w:rPr>
        <w:t>, 13, 829–858</w:t>
      </w:r>
    </w:p>
    <w:p w14:paraId="37833285" w14:textId="77777777" w:rsidR="00073C51" w:rsidRPr="004E013E" w:rsidRDefault="00073C51" w:rsidP="000C68D1">
      <w:pPr>
        <w:spacing w:before="240"/>
        <w:rPr>
          <w:rFonts w:ascii="Times New Roman" w:hAnsi="Times New Roman"/>
          <w:sz w:val="24"/>
          <w:szCs w:val="24"/>
          <w:shd w:val="clear" w:color="auto" w:fill="FFFFFF"/>
        </w:rPr>
      </w:pPr>
      <w:r w:rsidRPr="004E013E">
        <w:rPr>
          <w:rFonts w:ascii="Times New Roman" w:hAnsi="Times New Roman"/>
          <w:sz w:val="24"/>
          <w:szCs w:val="24"/>
        </w:rPr>
        <w:t xml:space="preserve">Porter, M.,1985. </w:t>
      </w:r>
      <w:r w:rsidRPr="004E013E">
        <w:rPr>
          <w:rFonts w:ascii="Times New Roman" w:hAnsi="Times New Roman"/>
          <w:i/>
          <w:iCs/>
          <w:sz w:val="24"/>
          <w:szCs w:val="24"/>
          <w:shd w:val="clear" w:color="auto" w:fill="FFFFFF"/>
        </w:rPr>
        <w:t>Competitive Advantage: Creating and sustaining superior performance</w:t>
      </w:r>
      <w:r w:rsidRPr="004E013E">
        <w:rPr>
          <w:rFonts w:ascii="Times New Roman" w:hAnsi="Times New Roman"/>
          <w:sz w:val="24"/>
          <w:szCs w:val="24"/>
          <w:shd w:val="clear" w:color="auto" w:fill="FFFFFF"/>
        </w:rPr>
        <w:t>. New York: The Free Press, 1985 (Revised 1998)</w:t>
      </w:r>
    </w:p>
    <w:p w14:paraId="3F35E09F" w14:textId="77777777" w:rsidR="00073C51" w:rsidRPr="004E013E" w:rsidRDefault="00073C51" w:rsidP="000C68D1">
      <w:pPr>
        <w:spacing w:before="240"/>
        <w:rPr>
          <w:rFonts w:ascii="Times New Roman" w:hAnsi="Times New Roman"/>
          <w:sz w:val="24"/>
          <w:szCs w:val="24"/>
          <w:shd w:val="clear" w:color="auto" w:fill="FFFFFF"/>
        </w:rPr>
      </w:pPr>
      <w:r w:rsidRPr="004E013E">
        <w:rPr>
          <w:rFonts w:ascii="Times New Roman" w:hAnsi="Times New Roman"/>
          <w:sz w:val="24"/>
          <w:szCs w:val="24"/>
          <w:shd w:val="clear" w:color="auto" w:fill="FFFFFF"/>
        </w:rPr>
        <w:t xml:space="preserve">Quinlan, C et al. (2015). </w:t>
      </w:r>
      <w:r w:rsidRPr="004E013E">
        <w:rPr>
          <w:rFonts w:ascii="Times New Roman" w:hAnsi="Times New Roman"/>
          <w:i/>
          <w:iCs/>
          <w:sz w:val="24"/>
          <w:szCs w:val="24"/>
          <w:shd w:val="clear" w:color="auto" w:fill="FFFFFF"/>
        </w:rPr>
        <w:t xml:space="preserve">Business Research Methods. </w:t>
      </w:r>
      <w:r w:rsidRPr="004E013E">
        <w:rPr>
          <w:rFonts w:ascii="Times New Roman" w:hAnsi="Times New Roman"/>
          <w:sz w:val="24"/>
          <w:szCs w:val="24"/>
          <w:shd w:val="clear" w:color="auto" w:fill="FFFFFF"/>
        </w:rPr>
        <w:t>South-Western Cengage Learning</w:t>
      </w:r>
    </w:p>
    <w:p w14:paraId="10F71878" w14:textId="77777777" w:rsidR="00073C51" w:rsidRPr="004E013E" w:rsidRDefault="00073C51" w:rsidP="000C68D1">
      <w:pPr>
        <w:spacing w:before="240"/>
        <w:rPr>
          <w:rFonts w:ascii="Times New Roman" w:hAnsi="Times New Roman"/>
          <w:sz w:val="24"/>
          <w:szCs w:val="24"/>
        </w:rPr>
      </w:pPr>
      <w:r w:rsidRPr="004E013E">
        <w:rPr>
          <w:rFonts w:ascii="Times New Roman" w:hAnsi="Times New Roman"/>
          <w:sz w:val="24"/>
          <w:szCs w:val="24"/>
          <w:shd w:val="clear" w:color="auto" w:fill="FFFFFF"/>
        </w:rPr>
        <w:t xml:space="preserve">Saunders, M. et al (2009). </w:t>
      </w:r>
      <w:r w:rsidRPr="004E013E">
        <w:rPr>
          <w:rFonts w:ascii="Times New Roman" w:hAnsi="Times New Roman"/>
          <w:i/>
          <w:iCs/>
          <w:sz w:val="24"/>
          <w:szCs w:val="24"/>
        </w:rPr>
        <w:t>Research Methods for Business Students</w:t>
      </w:r>
      <w:r w:rsidRPr="004E013E">
        <w:rPr>
          <w:rFonts w:ascii="Times New Roman" w:hAnsi="Times New Roman"/>
          <w:sz w:val="24"/>
          <w:szCs w:val="24"/>
        </w:rPr>
        <w:t>, 5th Edition</w:t>
      </w:r>
    </w:p>
    <w:p w14:paraId="72726BDD" w14:textId="77777777" w:rsidR="00073C51" w:rsidRPr="004E013E" w:rsidRDefault="00073C51" w:rsidP="009B011A">
      <w:pPr>
        <w:pStyle w:val="Default"/>
        <w:spacing w:before="240" w:line="360" w:lineRule="auto"/>
        <w:jc w:val="both"/>
      </w:pPr>
      <w:bookmarkStart w:id="19" w:name="_Hlk44667894"/>
      <w:r w:rsidRPr="004E013E">
        <w:t xml:space="preserve">Sharma, P. (2004). An overview of the field of family business studies: </w:t>
      </w:r>
      <w:proofErr w:type="gramStart"/>
      <w:r w:rsidRPr="004E013E">
        <w:t>Current status</w:t>
      </w:r>
      <w:proofErr w:type="gramEnd"/>
      <w:r w:rsidRPr="004E013E">
        <w:t xml:space="preserve"> and directions for the future. </w:t>
      </w:r>
      <w:r w:rsidRPr="004E013E">
        <w:rPr>
          <w:i/>
          <w:iCs/>
        </w:rPr>
        <w:t>Family Business Review</w:t>
      </w:r>
      <w:r w:rsidRPr="004E013E">
        <w:t xml:space="preserve">, </w:t>
      </w:r>
      <w:r w:rsidRPr="004E013E">
        <w:rPr>
          <w:i/>
          <w:iCs/>
        </w:rPr>
        <w:t xml:space="preserve">17 </w:t>
      </w:r>
      <w:r w:rsidRPr="004E013E">
        <w:t xml:space="preserve">(1), 1–36. </w:t>
      </w:r>
    </w:p>
    <w:p w14:paraId="2AA0E6F0" w14:textId="77777777" w:rsidR="00073C51" w:rsidRPr="004E013E" w:rsidRDefault="00073C51" w:rsidP="000C68D1">
      <w:pPr>
        <w:pStyle w:val="Default"/>
        <w:spacing w:before="240" w:line="360" w:lineRule="auto"/>
        <w:jc w:val="both"/>
      </w:pPr>
      <w:bookmarkStart w:id="20" w:name="_Hlk44668875"/>
      <w:bookmarkEnd w:id="19"/>
      <w:r w:rsidRPr="004E013E">
        <w:t xml:space="preserve">Sharma, P., &amp; </w:t>
      </w:r>
      <w:proofErr w:type="spellStart"/>
      <w:r w:rsidRPr="004E013E">
        <w:t>Salvato</w:t>
      </w:r>
      <w:proofErr w:type="spellEnd"/>
      <w:r w:rsidRPr="004E013E">
        <w:t xml:space="preserve">, C. (2011). Commentary: Exploiting and exploring new opportunities over life cycle stages of family firms. </w:t>
      </w:r>
      <w:r w:rsidRPr="004E013E">
        <w:rPr>
          <w:i/>
          <w:iCs/>
        </w:rPr>
        <w:t>Entrepreneurship Theory and Practice</w:t>
      </w:r>
      <w:r w:rsidRPr="004E013E">
        <w:t xml:space="preserve">, </w:t>
      </w:r>
      <w:r w:rsidRPr="004E013E">
        <w:rPr>
          <w:i/>
          <w:iCs/>
        </w:rPr>
        <w:t xml:space="preserve">35 </w:t>
      </w:r>
      <w:r w:rsidRPr="004E013E">
        <w:t xml:space="preserve">(6), 1199–1205. </w:t>
      </w:r>
    </w:p>
    <w:bookmarkEnd w:id="20"/>
    <w:p w14:paraId="79C83D28" w14:textId="77777777" w:rsidR="00073C51" w:rsidRPr="004E013E" w:rsidRDefault="00073C51" w:rsidP="000C68D1">
      <w:pPr>
        <w:spacing w:before="240"/>
        <w:rPr>
          <w:rFonts w:ascii="Times New Roman" w:hAnsi="Times New Roman"/>
          <w:sz w:val="24"/>
          <w:szCs w:val="24"/>
        </w:rPr>
      </w:pPr>
      <w:r w:rsidRPr="004E013E">
        <w:rPr>
          <w:rFonts w:ascii="Times New Roman" w:hAnsi="Times New Roman"/>
          <w:sz w:val="24"/>
          <w:szCs w:val="24"/>
        </w:rPr>
        <w:lastRenderedPageBreak/>
        <w:t xml:space="preserve">Whittington, R., 2019. Opening Strategy: </w:t>
      </w:r>
      <w:r w:rsidRPr="004E013E">
        <w:rPr>
          <w:rFonts w:ascii="Times New Roman" w:hAnsi="Times New Roman"/>
          <w:i/>
          <w:iCs/>
          <w:sz w:val="24"/>
          <w:szCs w:val="24"/>
        </w:rPr>
        <w:t>Professional Strategists and Practice Change, 1960 to Today</w:t>
      </w:r>
      <w:r w:rsidRPr="004E013E">
        <w:rPr>
          <w:rFonts w:ascii="Times New Roman" w:hAnsi="Times New Roman"/>
          <w:sz w:val="24"/>
          <w:szCs w:val="24"/>
        </w:rPr>
        <w:t>. Oxford University Press</w:t>
      </w:r>
    </w:p>
    <w:p w14:paraId="62DA2F79" w14:textId="4AD7D599" w:rsidR="0054049D" w:rsidRDefault="0054049D" w:rsidP="000C68D1">
      <w:pPr>
        <w:spacing w:before="240"/>
        <w:rPr>
          <w:rFonts w:ascii="Times New Roman" w:hAnsi="Times New Roman"/>
          <w:sz w:val="24"/>
          <w:szCs w:val="24"/>
        </w:rPr>
      </w:pPr>
    </w:p>
    <w:p w14:paraId="552A24C0" w14:textId="4CD0AF3E" w:rsidR="00B30080" w:rsidRDefault="00B30080" w:rsidP="000C68D1">
      <w:pPr>
        <w:spacing w:before="240"/>
        <w:rPr>
          <w:rFonts w:ascii="Times New Roman" w:hAnsi="Times New Roman"/>
          <w:sz w:val="24"/>
          <w:szCs w:val="24"/>
        </w:rPr>
      </w:pPr>
    </w:p>
    <w:p w14:paraId="7CDFC106" w14:textId="34EAC272" w:rsidR="00B30080" w:rsidRDefault="00B30080" w:rsidP="000C68D1">
      <w:pPr>
        <w:spacing w:before="240"/>
        <w:rPr>
          <w:rFonts w:ascii="Times New Roman" w:hAnsi="Times New Roman"/>
          <w:sz w:val="24"/>
          <w:szCs w:val="24"/>
        </w:rPr>
      </w:pPr>
    </w:p>
    <w:p w14:paraId="2D325D1E" w14:textId="50AC5106" w:rsidR="00B30080" w:rsidRDefault="00B30080" w:rsidP="000C68D1">
      <w:pPr>
        <w:spacing w:before="240"/>
        <w:rPr>
          <w:rFonts w:ascii="Times New Roman" w:hAnsi="Times New Roman"/>
          <w:sz w:val="24"/>
          <w:szCs w:val="24"/>
        </w:rPr>
      </w:pPr>
    </w:p>
    <w:p w14:paraId="7DAD285A" w14:textId="1B1FFE7F" w:rsidR="00B30080" w:rsidRDefault="00B30080" w:rsidP="000C68D1">
      <w:pPr>
        <w:spacing w:before="240"/>
        <w:rPr>
          <w:rFonts w:ascii="Times New Roman" w:hAnsi="Times New Roman"/>
          <w:sz w:val="24"/>
          <w:szCs w:val="24"/>
        </w:rPr>
      </w:pPr>
    </w:p>
    <w:p w14:paraId="357311DF" w14:textId="36C5E7AB" w:rsidR="00B30080" w:rsidRDefault="00B30080" w:rsidP="000C68D1">
      <w:pPr>
        <w:spacing w:before="240"/>
        <w:rPr>
          <w:rFonts w:ascii="Times New Roman" w:hAnsi="Times New Roman"/>
          <w:sz w:val="24"/>
          <w:szCs w:val="24"/>
        </w:rPr>
      </w:pPr>
    </w:p>
    <w:p w14:paraId="61555A05" w14:textId="50F4A6CD" w:rsidR="00B30080" w:rsidRDefault="00B30080" w:rsidP="000C68D1">
      <w:pPr>
        <w:spacing w:before="240"/>
        <w:rPr>
          <w:rFonts w:ascii="Times New Roman" w:hAnsi="Times New Roman"/>
          <w:sz w:val="24"/>
          <w:szCs w:val="24"/>
        </w:rPr>
      </w:pPr>
    </w:p>
    <w:p w14:paraId="54AFE1A9" w14:textId="4228C0E3" w:rsidR="00B30080" w:rsidRDefault="00B30080" w:rsidP="000C68D1">
      <w:pPr>
        <w:spacing w:before="240"/>
        <w:rPr>
          <w:rFonts w:ascii="Times New Roman" w:hAnsi="Times New Roman"/>
          <w:sz w:val="24"/>
          <w:szCs w:val="24"/>
        </w:rPr>
      </w:pPr>
    </w:p>
    <w:p w14:paraId="307CA486" w14:textId="585143F4" w:rsidR="00B30080" w:rsidRDefault="00B30080" w:rsidP="000C68D1">
      <w:pPr>
        <w:spacing w:before="240"/>
        <w:rPr>
          <w:rFonts w:ascii="Times New Roman" w:hAnsi="Times New Roman"/>
          <w:sz w:val="24"/>
          <w:szCs w:val="24"/>
        </w:rPr>
      </w:pPr>
    </w:p>
    <w:p w14:paraId="40A8C201" w14:textId="44184C6C" w:rsidR="00B30080" w:rsidRDefault="00B30080" w:rsidP="000C68D1">
      <w:pPr>
        <w:spacing w:before="240"/>
        <w:rPr>
          <w:rFonts w:ascii="Times New Roman" w:hAnsi="Times New Roman"/>
          <w:sz w:val="24"/>
          <w:szCs w:val="24"/>
        </w:rPr>
      </w:pPr>
    </w:p>
    <w:p w14:paraId="7338A4C5" w14:textId="3CBCCBE7" w:rsidR="00B30080" w:rsidRDefault="00B30080" w:rsidP="000C68D1">
      <w:pPr>
        <w:spacing w:before="240"/>
        <w:rPr>
          <w:rFonts w:ascii="Times New Roman" w:hAnsi="Times New Roman"/>
          <w:sz w:val="24"/>
          <w:szCs w:val="24"/>
        </w:rPr>
      </w:pPr>
    </w:p>
    <w:p w14:paraId="31E72EAA" w14:textId="482D077E" w:rsidR="00B30080" w:rsidRDefault="00B30080" w:rsidP="000C68D1">
      <w:pPr>
        <w:spacing w:before="240"/>
        <w:rPr>
          <w:rFonts w:ascii="Times New Roman" w:hAnsi="Times New Roman"/>
          <w:sz w:val="24"/>
          <w:szCs w:val="24"/>
        </w:rPr>
      </w:pPr>
    </w:p>
    <w:p w14:paraId="0285353C" w14:textId="1430ACA1" w:rsidR="00B30080" w:rsidRDefault="00B30080" w:rsidP="000C68D1">
      <w:pPr>
        <w:spacing w:before="240"/>
        <w:rPr>
          <w:rFonts w:ascii="Times New Roman" w:hAnsi="Times New Roman"/>
          <w:sz w:val="24"/>
          <w:szCs w:val="24"/>
        </w:rPr>
      </w:pPr>
    </w:p>
    <w:p w14:paraId="2A5B6A91" w14:textId="0FD6FB69" w:rsidR="00B30080" w:rsidRDefault="00B30080" w:rsidP="000C68D1">
      <w:pPr>
        <w:spacing w:before="240"/>
        <w:rPr>
          <w:rFonts w:ascii="Times New Roman" w:hAnsi="Times New Roman"/>
          <w:sz w:val="24"/>
          <w:szCs w:val="24"/>
        </w:rPr>
      </w:pPr>
    </w:p>
    <w:p w14:paraId="4577A058" w14:textId="2257C15F" w:rsidR="00B30080" w:rsidRDefault="00B30080" w:rsidP="000C68D1">
      <w:pPr>
        <w:spacing w:before="240"/>
        <w:rPr>
          <w:rFonts w:ascii="Times New Roman" w:hAnsi="Times New Roman"/>
          <w:sz w:val="24"/>
          <w:szCs w:val="24"/>
        </w:rPr>
      </w:pPr>
    </w:p>
    <w:p w14:paraId="1BA220FF" w14:textId="7B9BCAAD" w:rsidR="00B30080" w:rsidRDefault="00B30080" w:rsidP="000C68D1">
      <w:pPr>
        <w:spacing w:before="240"/>
        <w:rPr>
          <w:rFonts w:ascii="Times New Roman" w:hAnsi="Times New Roman"/>
          <w:sz w:val="24"/>
          <w:szCs w:val="24"/>
        </w:rPr>
      </w:pPr>
    </w:p>
    <w:p w14:paraId="22BB53C6" w14:textId="49A37F69" w:rsidR="00B30080" w:rsidRDefault="00B30080" w:rsidP="000C68D1">
      <w:pPr>
        <w:spacing w:before="240"/>
        <w:rPr>
          <w:rFonts w:ascii="Times New Roman" w:hAnsi="Times New Roman"/>
          <w:sz w:val="24"/>
          <w:szCs w:val="24"/>
        </w:rPr>
      </w:pPr>
    </w:p>
    <w:p w14:paraId="205BB3F7" w14:textId="0B37BB17" w:rsidR="00B30080" w:rsidRDefault="00B30080" w:rsidP="000C68D1">
      <w:pPr>
        <w:spacing w:before="240"/>
        <w:rPr>
          <w:rFonts w:ascii="Times New Roman" w:hAnsi="Times New Roman"/>
          <w:sz w:val="24"/>
          <w:szCs w:val="24"/>
        </w:rPr>
      </w:pPr>
    </w:p>
    <w:p w14:paraId="74111A73" w14:textId="11B66AD7" w:rsidR="00B30080" w:rsidRDefault="00B30080" w:rsidP="000C68D1">
      <w:pPr>
        <w:spacing w:before="240"/>
        <w:rPr>
          <w:rFonts w:ascii="Times New Roman" w:hAnsi="Times New Roman"/>
          <w:sz w:val="24"/>
          <w:szCs w:val="24"/>
        </w:rPr>
      </w:pPr>
    </w:p>
    <w:p w14:paraId="1E2D8629" w14:textId="72428A04" w:rsidR="00B30080" w:rsidRDefault="00B30080" w:rsidP="000C68D1">
      <w:pPr>
        <w:spacing w:before="240"/>
        <w:rPr>
          <w:rFonts w:ascii="Times New Roman" w:hAnsi="Times New Roman"/>
          <w:sz w:val="24"/>
          <w:szCs w:val="24"/>
        </w:rPr>
      </w:pPr>
    </w:p>
    <w:p w14:paraId="7DB5A95F" w14:textId="1A59FE2C" w:rsidR="00B30080" w:rsidRDefault="00B30080" w:rsidP="000C68D1">
      <w:pPr>
        <w:spacing w:before="240"/>
        <w:rPr>
          <w:rFonts w:ascii="Times New Roman" w:hAnsi="Times New Roman"/>
          <w:sz w:val="24"/>
          <w:szCs w:val="24"/>
        </w:rPr>
      </w:pPr>
    </w:p>
    <w:p w14:paraId="7E8AFC68" w14:textId="77777777" w:rsidR="00226983" w:rsidRPr="004E013E" w:rsidRDefault="00226983" w:rsidP="00226983">
      <w:pPr>
        <w:pStyle w:val="Heading1"/>
        <w:spacing w:line="360" w:lineRule="auto"/>
        <w:rPr>
          <w:rFonts w:ascii="Times New Roman" w:hAnsi="Times New Roman"/>
          <w:color w:val="auto"/>
          <w:sz w:val="24"/>
          <w:szCs w:val="24"/>
        </w:rPr>
      </w:pPr>
      <w:bookmarkStart w:id="21" w:name="_Toc45207136"/>
      <w:r w:rsidRPr="004E013E">
        <w:rPr>
          <w:rFonts w:ascii="Times New Roman" w:hAnsi="Times New Roman"/>
          <w:color w:val="auto"/>
          <w:sz w:val="24"/>
          <w:szCs w:val="24"/>
        </w:rPr>
        <w:t>Appendix</w:t>
      </w:r>
      <w:bookmarkEnd w:id="21"/>
    </w:p>
    <w:p w14:paraId="35021027" w14:textId="77777777" w:rsidR="00226983" w:rsidRPr="004E013E" w:rsidRDefault="00226983" w:rsidP="00226983">
      <w:pPr>
        <w:pStyle w:val="Heading2"/>
        <w:spacing w:before="240"/>
        <w:rPr>
          <w:rFonts w:ascii="Times New Roman" w:hAnsi="Times New Roman"/>
          <w:color w:val="auto"/>
          <w:sz w:val="24"/>
          <w:szCs w:val="24"/>
        </w:rPr>
      </w:pPr>
      <w:bookmarkStart w:id="22" w:name="_Toc45207137"/>
      <w:r w:rsidRPr="004E013E">
        <w:rPr>
          <w:rFonts w:ascii="Times New Roman" w:hAnsi="Times New Roman"/>
          <w:color w:val="auto"/>
          <w:sz w:val="24"/>
          <w:szCs w:val="24"/>
        </w:rPr>
        <w:t>Diagrams</w:t>
      </w:r>
      <w:bookmarkEnd w:id="22"/>
    </w:p>
    <w:p w14:paraId="067447B5" w14:textId="4870B6B5" w:rsidR="00625AB5" w:rsidRPr="004E013E" w:rsidRDefault="00226983" w:rsidP="00226983">
      <w:pPr>
        <w:pStyle w:val="NormalWeb"/>
        <w:spacing w:before="240" w:beforeAutospacing="0"/>
        <w:rPr>
          <w:rStyle w:val="Strong"/>
          <w:b w:val="0"/>
          <w:bCs w:val="0"/>
          <w:lang w:val="en-US"/>
        </w:rPr>
      </w:pPr>
      <w:r w:rsidRPr="004E013E">
        <w:rPr>
          <w:rStyle w:val="Strong"/>
          <w:b w:val="0"/>
          <w:bCs w:val="0"/>
          <w:lang w:val="en-US"/>
        </w:rPr>
        <w:t>Figure 1</w:t>
      </w:r>
      <w:r w:rsidR="00625AB5" w:rsidRPr="004E013E">
        <w:rPr>
          <w:rStyle w:val="Strong"/>
          <w:b w:val="0"/>
          <w:bCs w:val="0"/>
          <w:lang w:val="en-US"/>
        </w:rPr>
        <w:t xml:space="preserve">: </w:t>
      </w:r>
    </w:p>
    <w:p w14:paraId="4928B5A0" w14:textId="77777777" w:rsidR="00226983" w:rsidRPr="004E013E" w:rsidRDefault="00226983" w:rsidP="00226983">
      <w:pPr>
        <w:pStyle w:val="NormalWeb"/>
        <w:spacing w:before="240" w:beforeAutospacing="0"/>
      </w:pPr>
      <w:r w:rsidRPr="004E013E">
        <w:t>Figure 2</w:t>
      </w:r>
    </w:p>
    <w:p w14:paraId="62B8B040" w14:textId="77777777" w:rsidR="0058391C" w:rsidRPr="004E013E" w:rsidRDefault="0058391C" w:rsidP="009B4FE9">
      <w:pPr>
        <w:spacing w:before="240"/>
        <w:rPr>
          <w:rFonts w:ascii="Times New Roman" w:hAnsi="Times New Roman"/>
          <w:sz w:val="24"/>
          <w:szCs w:val="24"/>
        </w:rPr>
      </w:pPr>
    </w:p>
    <w:sectPr w:rsidR="0058391C" w:rsidRPr="004E013E" w:rsidSect="008E504D">
      <w:footerReference w:type="default" r:id="rId8"/>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789BE2" w14:textId="77777777" w:rsidR="004D21F1" w:rsidRDefault="004D21F1">
      <w:pPr>
        <w:spacing w:line="240" w:lineRule="auto"/>
      </w:pPr>
      <w:r>
        <w:separator/>
      </w:r>
    </w:p>
  </w:endnote>
  <w:endnote w:type="continuationSeparator" w:id="0">
    <w:p w14:paraId="504F416F" w14:textId="77777777" w:rsidR="004D21F1" w:rsidRDefault="004D21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8120005"/>
      <w:docPartObj>
        <w:docPartGallery w:val="Page Numbers (Bottom of Page)"/>
        <w:docPartUnique/>
      </w:docPartObj>
    </w:sdtPr>
    <w:sdtEndPr>
      <w:rPr>
        <w:noProof/>
      </w:rPr>
    </w:sdtEndPr>
    <w:sdtContent>
      <w:p w14:paraId="5A985B22" w14:textId="1F2DA5A0" w:rsidR="00881CDB" w:rsidRDefault="00881C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6EEA70" w14:textId="77777777" w:rsidR="00881CDB" w:rsidRDefault="00881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BB05C5" w14:textId="77777777" w:rsidR="004D21F1" w:rsidRDefault="004D21F1">
      <w:pPr>
        <w:spacing w:line="240" w:lineRule="auto"/>
      </w:pPr>
      <w:r>
        <w:rPr>
          <w:color w:val="000000"/>
        </w:rPr>
        <w:separator/>
      </w:r>
    </w:p>
  </w:footnote>
  <w:footnote w:type="continuationSeparator" w:id="0">
    <w:p w14:paraId="63954FC0" w14:textId="77777777" w:rsidR="004D21F1" w:rsidRDefault="004D21F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06CE8"/>
    <w:multiLevelType w:val="hybridMultilevel"/>
    <w:tmpl w:val="B994E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42096"/>
    <w:multiLevelType w:val="hybridMultilevel"/>
    <w:tmpl w:val="BBCAEB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A94B4B"/>
    <w:multiLevelType w:val="hybridMultilevel"/>
    <w:tmpl w:val="79C64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551AEB"/>
    <w:multiLevelType w:val="hybridMultilevel"/>
    <w:tmpl w:val="AE66EC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AA73F8"/>
    <w:multiLevelType w:val="multilevel"/>
    <w:tmpl w:val="A9A4884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41AC19AB"/>
    <w:multiLevelType w:val="hybridMultilevel"/>
    <w:tmpl w:val="BE3EC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7E4C23"/>
    <w:multiLevelType w:val="hybridMultilevel"/>
    <w:tmpl w:val="636E1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B446FC"/>
    <w:multiLevelType w:val="multilevel"/>
    <w:tmpl w:val="E9FAD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A0B2A52"/>
    <w:multiLevelType w:val="multilevel"/>
    <w:tmpl w:val="7E9A4D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AF671C"/>
    <w:multiLevelType w:val="hybridMultilevel"/>
    <w:tmpl w:val="A86EF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AB38A1"/>
    <w:multiLevelType w:val="hybridMultilevel"/>
    <w:tmpl w:val="60306C30"/>
    <w:lvl w:ilvl="0" w:tplc="CADCFFF6">
      <w:start w:val="1"/>
      <w:numFmt w:val="bullet"/>
      <w:lvlText w:val="•"/>
      <w:lvlJc w:val="left"/>
      <w:pPr>
        <w:tabs>
          <w:tab w:val="num" w:pos="720"/>
        </w:tabs>
        <w:ind w:left="720" w:hanging="360"/>
      </w:pPr>
      <w:rPr>
        <w:rFonts w:ascii="Times New Roman" w:hAnsi="Times New Roman" w:hint="default"/>
      </w:rPr>
    </w:lvl>
    <w:lvl w:ilvl="1" w:tplc="35D6C71C" w:tentative="1">
      <w:start w:val="1"/>
      <w:numFmt w:val="bullet"/>
      <w:lvlText w:val="•"/>
      <w:lvlJc w:val="left"/>
      <w:pPr>
        <w:tabs>
          <w:tab w:val="num" w:pos="1440"/>
        </w:tabs>
        <w:ind w:left="1440" w:hanging="360"/>
      </w:pPr>
      <w:rPr>
        <w:rFonts w:ascii="Times New Roman" w:hAnsi="Times New Roman" w:hint="default"/>
      </w:rPr>
    </w:lvl>
    <w:lvl w:ilvl="2" w:tplc="2B02472A" w:tentative="1">
      <w:start w:val="1"/>
      <w:numFmt w:val="bullet"/>
      <w:lvlText w:val="•"/>
      <w:lvlJc w:val="left"/>
      <w:pPr>
        <w:tabs>
          <w:tab w:val="num" w:pos="2160"/>
        </w:tabs>
        <w:ind w:left="2160" w:hanging="360"/>
      </w:pPr>
      <w:rPr>
        <w:rFonts w:ascii="Times New Roman" w:hAnsi="Times New Roman" w:hint="default"/>
      </w:rPr>
    </w:lvl>
    <w:lvl w:ilvl="3" w:tplc="7612F7F4" w:tentative="1">
      <w:start w:val="1"/>
      <w:numFmt w:val="bullet"/>
      <w:lvlText w:val="•"/>
      <w:lvlJc w:val="left"/>
      <w:pPr>
        <w:tabs>
          <w:tab w:val="num" w:pos="2880"/>
        </w:tabs>
        <w:ind w:left="2880" w:hanging="360"/>
      </w:pPr>
      <w:rPr>
        <w:rFonts w:ascii="Times New Roman" w:hAnsi="Times New Roman" w:hint="default"/>
      </w:rPr>
    </w:lvl>
    <w:lvl w:ilvl="4" w:tplc="F7D68714" w:tentative="1">
      <w:start w:val="1"/>
      <w:numFmt w:val="bullet"/>
      <w:lvlText w:val="•"/>
      <w:lvlJc w:val="left"/>
      <w:pPr>
        <w:tabs>
          <w:tab w:val="num" w:pos="3600"/>
        </w:tabs>
        <w:ind w:left="3600" w:hanging="360"/>
      </w:pPr>
      <w:rPr>
        <w:rFonts w:ascii="Times New Roman" w:hAnsi="Times New Roman" w:hint="default"/>
      </w:rPr>
    </w:lvl>
    <w:lvl w:ilvl="5" w:tplc="A94E9C6E" w:tentative="1">
      <w:start w:val="1"/>
      <w:numFmt w:val="bullet"/>
      <w:lvlText w:val="•"/>
      <w:lvlJc w:val="left"/>
      <w:pPr>
        <w:tabs>
          <w:tab w:val="num" w:pos="4320"/>
        </w:tabs>
        <w:ind w:left="4320" w:hanging="360"/>
      </w:pPr>
      <w:rPr>
        <w:rFonts w:ascii="Times New Roman" w:hAnsi="Times New Roman" w:hint="default"/>
      </w:rPr>
    </w:lvl>
    <w:lvl w:ilvl="6" w:tplc="956E275C" w:tentative="1">
      <w:start w:val="1"/>
      <w:numFmt w:val="bullet"/>
      <w:lvlText w:val="•"/>
      <w:lvlJc w:val="left"/>
      <w:pPr>
        <w:tabs>
          <w:tab w:val="num" w:pos="5040"/>
        </w:tabs>
        <w:ind w:left="5040" w:hanging="360"/>
      </w:pPr>
      <w:rPr>
        <w:rFonts w:ascii="Times New Roman" w:hAnsi="Times New Roman" w:hint="default"/>
      </w:rPr>
    </w:lvl>
    <w:lvl w:ilvl="7" w:tplc="6ACA27E2" w:tentative="1">
      <w:start w:val="1"/>
      <w:numFmt w:val="bullet"/>
      <w:lvlText w:val="•"/>
      <w:lvlJc w:val="left"/>
      <w:pPr>
        <w:tabs>
          <w:tab w:val="num" w:pos="5760"/>
        </w:tabs>
        <w:ind w:left="5760" w:hanging="360"/>
      </w:pPr>
      <w:rPr>
        <w:rFonts w:ascii="Times New Roman" w:hAnsi="Times New Roman" w:hint="default"/>
      </w:rPr>
    </w:lvl>
    <w:lvl w:ilvl="8" w:tplc="6EE26564"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10"/>
  </w:num>
  <w:num w:numId="3">
    <w:abstractNumId w:val="0"/>
  </w:num>
  <w:num w:numId="4">
    <w:abstractNumId w:val="5"/>
  </w:num>
  <w:num w:numId="5">
    <w:abstractNumId w:val="2"/>
  </w:num>
  <w:num w:numId="6">
    <w:abstractNumId w:val="6"/>
  </w:num>
  <w:num w:numId="7">
    <w:abstractNumId w:val="8"/>
  </w:num>
  <w:num w:numId="8">
    <w:abstractNumId w:val="7"/>
  </w:num>
  <w:num w:numId="9">
    <w:abstractNumId w:val="9"/>
  </w:num>
  <w:num w:numId="10">
    <w:abstractNumId w:val="1"/>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5"/>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696B"/>
    <w:rsid w:val="0000093C"/>
    <w:rsid w:val="00002585"/>
    <w:rsid w:val="0000475F"/>
    <w:rsid w:val="00006EB3"/>
    <w:rsid w:val="0000748B"/>
    <w:rsid w:val="000104DB"/>
    <w:rsid w:val="000160E7"/>
    <w:rsid w:val="00016E7F"/>
    <w:rsid w:val="000206E7"/>
    <w:rsid w:val="00026486"/>
    <w:rsid w:val="00030778"/>
    <w:rsid w:val="00030B8A"/>
    <w:rsid w:val="000443E9"/>
    <w:rsid w:val="00044656"/>
    <w:rsid w:val="00046F2F"/>
    <w:rsid w:val="0005150B"/>
    <w:rsid w:val="00053B38"/>
    <w:rsid w:val="00054390"/>
    <w:rsid w:val="00054A73"/>
    <w:rsid w:val="00057DE2"/>
    <w:rsid w:val="00067AA7"/>
    <w:rsid w:val="000701EB"/>
    <w:rsid w:val="00073C51"/>
    <w:rsid w:val="00087381"/>
    <w:rsid w:val="000941AF"/>
    <w:rsid w:val="00095F06"/>
    <w:rsid w:val="000A38C2"/>
    <w:rsid w:val="000A54D0"/>
    <w:rsid w:val="000A5CE8"/>
    <w:rsid w:val="000B1A82"/>
    <w:rsid w:val="000C0FF4"/>
    <w:rsid w:val="000C377E"/>
    <w:rsid w:val="000C5C23"/>
    <w:rsid w:val="000C68D1"/>
    <w:rsid w:val="000C7A3A"/>
    <w:rsid w:val="000D01A4"/>
    <w:rsid w:val="000D43E1"/>
    <w:rsid w:val="000D6080"/>
    <w:rsid w:val="000E4266"/>
    <w:rsid w:val="000F5CA3"/>
    <w:rsid w:val="00101E8B"/>
    <w:rsid w:val="00123C3C"/>
    <w:rsid w:val="00124544"/>
    <w:rsid w:val="00132D0A"/>
    <w:rsid w:val="001335AA"/>
    <w:rsid w:val="001457A0"/>
    <w:rsid w:val="00145CC9"/>
    <w:rsid w:val="00145F7E"/>
    <w:rsid w:val="00146044"/>
    <w:rsid w:val="00147B18"/>
    <w:rsid w:val="001541A2"/>
    <w:rsid w:val="00164110"/>
    <w:rsid w:val="00167C7B"/>
    <w:rsid w:val="001749A7"/>
    <w:rsid w:val="00196232"/>
    <w:rsid w:val="0019758E"/>
    <w:rsid w:val="001A360B"/>
    <w:rsid w:val="001B03BC"/>
    <w:rsid w:val="001B27DE"/>
    <w:rsid w:val="001B3C0C"/>
    <w:rsid w:val="001B5065"/>
    <w:rsid w:val="001B54BE"/>
    <w:rsid w:val="001B5E9D"/>
    <w:rsid w:val="001B7C3F"/>
    <w:rsid w:val="001C303F"/>
    <w:rsid w:val="001C4204"/>
    <w:rsid w:val="001C478A"/>
    <w:rsid w:val="001D6845"/>
    <w:rsid w:val="001E6D36"/>
    <w:rsid w:val="001F0691"/>
    <w:rsid w:val="001F2133"/>
    <w:rsid w:val="001F7070"/>
    <w:rsid w:val="002047A7"/>
    <w:rsid w:val="00206A82"/>
    <w:rsid w:val="002124D9"/>
    <w:rsid w:val="00221E3D"/>
    <w:rsid w:val="00226238"/>
    <w:rsid w:val="00226983"/>
    <w:rsid w:val="00227B6F"/>
    <w:rsid w:val="00240E54"/>
    <w:rsid w:val="002413DF"/>
    <w:rsid w:val="00241C5F"/>
    <w:rsid w:val="00241CB5"/>
    <w:rsid w:val="00257869"/>
    <w:rsid w:val="00257E87"/>
    <w:rsid w:val="00261039"/>
    <w:rsid w:val="002633E5"/>
    <w:rsid w:val="0026554D"/>
    <w:rsid w:val="002728DD"/>
    <w:rsid w:val="002744FA"/>
    <w:rsid w:val="00275BB5"/>
    <w:rsid w:val="00276022"/>
    <w:rsid w:val="002949E1"/>
    <w:rsid w:val="00296D70"/>
    <w:rsid w:val="002B45C7"/>
    <w:rsid w:val="002C162C"/>
    <w:rsid w:val="002C44AE"/>
    <w:rsid w:val="002C5655"/>
    <w:rsid w:val="002C58AB"/>
    <w:rsid w:val="002D7313"/>
    <w:rsid w:val="002E6928"/>
    <w:rsid w:val="002F0689"/>
    <w:rsid w:val="002F2E2C"/>
    <w:rsid w:val="002F5632"/>
    <w:rsid w:val="002F69D9"/>
    <w:rsid w:val="003017C8"/>
    <w:rsid w:val="0030373E"/>
    <w:rsid w:val="003040DE"/>
    <w:rsid w:val="003069EB"/>
    <w:rsid w:val="00311C9D"/>
    <w:rsid w:val="003140AB"/>
    <w:rsid w:val="00314652"/>
    <w:rsid w:val="003172E6"/>
    <w:rsid w:val="003201DC"/>
    <w:rsid w:val="003224B6"/>
    <w:rsid w:val="00327362"/>
    <w:rsid w:val="00327C1A"/>
    <w:rsid w:val="0033428F"/>
    <w:rsid w:val="0033737C"/>
    <w:rsid w:val="00340E8F"/>
    <w:rsid w:val="0034417A"/>
    <w:rsid w:val="003453CB"/>
    <w:rsid w:val="003539DA"/>
    <w:rsid w:val="00357D13"/>
    <w:rsid w:val="00364CAA"/>
    <w:rsid w:val="00373AFF"/>
    <w:rsid w:val="00374059"/>
    <w:rsid w:val="00380314"/>
    <w:rsid w:val="003951A3"/>
    <w:rsid w:val="00396110"/>
    <w:rsid w:val="00397D78"/>
    <w:rsid w:val="003B22A2"/>
    <w:rsid w:val="003B3E42"/>
    <w:rsid w:val="003E53EA"/>
    <w:rsid w:val="003F7940"/>
    <w:rsid w:val="00401D4B"/>
    <w:rsid w:val="00406764"/>
    <w:rsid w:val="00424BAD"/>
    <w:rsid w:val="00425B24"/>
    <w:rsid w:val="00440945"/>
    <w:rsid w:val="0044225A"/>
    <w:rsid w:val="00446B6D"/>
    <w:rsid w:val="004617D6"/>
    <w:rsid w:val="004713C7"/>
    <w:rsid w:val="0047205B"/>
    <w:rsid w:val="00474F90"/>
    <w:rsid w:val="004851B5"/>
    <w:rsid w:val="004914A6"/>
    <w:rsid w:val="0049455C"/>
    <w:rsid w:val="004A074F"/>
    <w:rsid w:val="004A4D95"/>
    <w:rsid w:val="004B110E"/>
    <w:rsid w:val="004B5847"/>
    <w:rsid w:val="004B59F6"/>
    <w:rsid w:val="004D21F1"/>
    <w:rsid w:val="004D44E0"/>
    <w:rsid w:val="004E013E"/>
    <w:rsid w:val="004E5E4A"/>
    <w:rsid w:val="004F10BC"/>
    <w:rsid w:val="004F1BEB"/>
    <w:rsid w:val="004F1D75"/>
    <w:rsid w:val="004F5740"/>
    <w:rsid w:val="004F6686"/>
    <w:rsid w:val="00500C6F"/>
    <w:rsid w:val="0050650E"/>
    <w:rsid w:val="00516EC5"/>
    <w:rsid w:val="005176F8"/>
    <w:rsid w:val="00520CF5"/>
    <w:rsid w:val="00523BC9"/>
    <w:rsid w:val="00530D7B"/>
    <w:rsid w:val="00533F1D"/>
    <w:rsid w:val="0053405C"/>
    <w:rsid w:val="00534355"/>
    <w:rsid w:val="00537C9B"/>
    <w:rsid w:val="005403C0"/>
    <w:rsid w:val="0054049D"/>
    <w:rsid w:val="005431F1"/>
    <w:rsid w:val="00547CBD"/>
    <w:rsid w:val="005517BC"/>
    <w:rsid w:val="00554E0B"/>
    <w:rsid w:val="005748C5"/>
    <w:rsid w:val="0058120F"/>
    <w:rsid w:val="005826FB"/>
    <w:rsid w:val="0058391C"/>
    <w:rsid w:val="00585DC1"/>
    <w:rsid w:val="00592D5C"/>
    <w:rsid w:val="005A108C"/>
    <w:rsid w:val="005A264E"/>
    <w:rsid w:val="005A36C8"/>
    <w:rsid w:val="005A4D36"/>
    <w:rsid w:val="005B00DC"/>
    <w:rsid w:val="005B1612"/>
    <w:rsid w:val="005B4092"/>
    <w:rsid w:val="005C7D19"/>
    <w:rsid w:val="005D00BB"/>
    <w:rsid w:val="005D0AF1"/>
    <w:rsid w:val="005D1DCE"/>
    <w:rsid w:val="005E7F62"/>
    <w:rsid w:val="005F2332"/>
    <w:rsid w:val="005F7931"/>
    <w:rsid w:val="006003BB"/>
    <w:rsid w:val="00607D3D"/>
    <w:rsid w:val="00610246"/>
    <w:rsid w:val="006121EA"/>
    <w:rsid w:val="006213B9"/>
    <w:rsid w:val="00625AB5"/>
    <w:rsid w:val="00634DB1"/>
    <w:rsid w:val="00636F42"/>
    <w:rsid w:val="00641F24"/>
    <w:rsid w:val="00642571"/>
    <w:rsid w:val="00647CEF"/>
    <w:rsid w:val="006612E0"/>
    <w:rsid w:val="00663B2D"/>
    <w:rsid w:val="00664269"/>
    <w:rsid w:val="006643C6"/>
    <w:rsid w:val="00665F8F"/>
    <w:rsid w:val="00666A5A"/>
    <w:rsid w:val="00673094"/>
    <w:rsid w:val="00674AE2"/>
    <w:rsid w:val="0068696B"/>
    <w:rsid w:val="00691E0C"/>
    <w:rsid w:val="00692102"/>
    <w:rsid w:val="0069346C"/>
    <w:rsid w:val="006A2743"/>
    <w:rsid w:val="006A3C61"/>
    <w:rsid w:val="006A74A7"/>
    <w:rsid w:val="006A7999"/>
    <w:rsid w:val="006B7F5F"/>
    <w:rsid w:val="006C0BB9"/>
    <w:rsid w:val="006C19DA"/>
    <w:rsid w:val="006C23BC"/>
    <w:rsid w:val="006C3D04"/>
    <w:rsid w:val="006E1298"/>
    <w:rsid w:val="006E2919"/>
    <w:rsid w:val="006E2CC0"/>
    <w:rsid w:val="006E630B"/>
    <w:rsid w:val="006F35AE"/>
    <w:rsid w:val="006F385C"/>
    <w:rsid w:val="00700CBA"/>
    <w:rsid w:val="0070162B"/>
    <w:rsid w:val="00701A34"/>
    <w:rsid w:val="007151DA"/>
    <w:rsid w:val="0071762E"/>
    <w:rsid w:val="007178A0"/>
    <w:rsid w:val="00720C8F"/>
    <w:rsid w:val="007244E9"/>
    <w:rsid w:val="00726C06"/>
    <w:rsid w:val="00730779"/>
    <w:rsid w:val="00731BAC"/>
    <w:rsid w:val="00733851"/>
    <w:rsid w:val="00754890"/>
    <w:rsid w:val="00757D08"/>
    <w:rsid w:val="007715CC"/>
    <w:rsid w:val="007727DC"/>
    <w:rsid w:val="007739CE"/>
    <w:rsid w:val="00775BF3"/>
    <w:rsid w:val="0077782F"/>
    <w:rsid w:val="007A657C"/>
    <w:rsid w:val="007A78B4"/>
    <w:rsid w:val="007B13A7"/>
    <w:rsid w:val="007B415A"/>
    <w:rsid w:val="007B485A"/>
    <w:rsid w:val="007C5CB9"/>
    <w:rsid w:val="007D20EB"/>
    <w:rsid w:val="007D5876"/>
    <w:rsid w:val="007E6699"/>
    <w:rsid w:val="007E6C85"/>
    <w:rsid w:val="007E73D5"/>
    <w:rsid w:val="007F0196"/>
    <w:rsid w:val="007F03B7"/>
    <w:rsid w:val="007F0CBB"/>
    <w:rsid w:val="00804729"/>
    <w:rsid w:val="0080725B"/>
    <w:rsid w:val="00820D61"/>
    <w:rsid w:val="008251CF"/>
    <w:rsid w:val="0082521E"/>
    <w:rsid w:val="008273E3"/>
    <w:rsid w:val="00834F4E"/>
    <w:rsid w:val="00836016"/>
    <w:rsid w:val="0084013A"/>
    <w:rsid w:val="008408B3"/>
    <w:rsid w:val="00841451"/>
    <w:rsid w:val="008418C2"/>
    <w:rsid w:val="00845009"/>
    <w:rsid w:val="00853D72"/>
    <w:rsid w:val="00865669"/>
    <w:rsid w:val="00867CB6"/>
    <w:rsid w:val="008707B2"/>
    <w:rsid w:val="00874AD4"/>
    <w:rsid w:val="00881594"/>
    <w:rsid w:val="00881CDB"/>
    <w:rsid w:val="0088630D"/>
    <w:rsid w:val="0088735D"/>
    <w:rsid w:val="008903FD"/>
    <w:rsid w:val="008945CB"/>
    <w:rsid w:val="008A1096"/>
    <w:rsid w:val="008A4099"/>
    <w:rsid w:val="008A4273"/>
    <w:rsid w:val="008B609D"/>
    <w:rsid w:val="008C099D"/>
    <w:rsid w:val="008C3F10"/>
    <w:rsid w:val="008D268D"/>
    <w:rsid w:val="008D3D12"/>
    <w:rsid w:val="008D41F3"/>
    <w:rsid w:val="008D69F1"/>
    <w:rsid w:val="008E4B37"/>
    <w:rsid w:val="008E504D"/>
    <w:rsid w:val="0090060C"/>
    <w:rsid w:val="00900CCD"/>
    <w:rsid w:val="00904CE2"/>
    <w:rsid w:val="00905B71"/>
    <w:rsid w:val="0091020A"/>
    <w:rsid w:val="00911A46"/>
    <w:rsid w:val="0092272A"/>
    <w:rsid w:val="00925CED"/>
    <w:rsid w:val="00930730"/>
    <w:rsid w:val="00934746"/>
    <w:rsid w:val="00936134"/>
    <w:rsid w:val="009369FC"/>
    <w:rsid w:val="009409C9"/>
    <w:rsid w:val="00941F53"/>
    <w:rsid w:val="009456C9"/>
    <w:rsid w:val="0094769E"/>
    <w:rsid w:val="00956372"/>
    <w:rsid w:val="00956D72"/>
    <w:rsid w:val="00982B5B"/>
    <w:rsid w:val="009832D3"/>
    <w:rsid w:val="00984C15"/>
    <w:rsid w:val="00985B3A"/>
    <w:rsid w:val="00985D8C"/>
    <w:rsid w:val="00992932"/>
    <w:rsid w:val="00994A71"/>
    <w:rsid w:val="00995C48"/>
    <w:rsid w:val="009A75F3"/>
    <w:rsid w:val="009B011A"/>
    <w:rsid w:val="009B1E18"/>
    <w:rsid w:val="009B4FE9"/>
    <w:rsid w:val="009C0807"/>
    <w:rsid w:val="009C4368"/>
    <w:rsid w:val="009C4E17"/>
    <w:rsid w:val="009D35B9"/>
    <w:rsid w:val="009D4BF5"/>
    <w:rsid w:val="009D741F"/>
    <w:rsid w:val="009E14D5"/>
    <w:rsid w:val="009E19F6"/>
    <w:rsid w:val="009F566D"/>
    <w:rsid w:val="00A07042"/>
    <w:rsid w:val="00A076DE"/>
    <w:rsid w:val="00A12138"/>
    <w:rsid w:val="00A16D12"/>
    <w:rsid w:val="00A16D37"/>
    <w:rsid w:val="00A20F10"/>
    <w:rsid w:val="00A25750"/>
    <w:rsid w:val="00A3753F"/>
    <w:rsid w:val="00A4035F"/>
    <w:rsid w:val="00A40615"/>
    <w:rsid w:val="00A42ACC"/>
    <w:rsid w:val="00A44071"/>
    <w:rsid w:val="00A45B6B"/>
    <w:rsid w:val="00A4629F"/>
    <w:rsid w:val="00A55721"/>
    <w:rsid w:val="00A57A29"/>
    <w:rsid w:val="00A60939"/>
    <w:rsid w:val="00A65549"/>
    <w:rsid w:val="00A655E1"/>
    <w:rsid w:val="00A65FE8"/>
    <w:rsid w:val="00A66F88"/>
    <w:rsid w:val="00A716F1"/>
    <w:rsid w:val="00A85777"/>
    <w:rsid w:val="00A97EA2"/>
    <w:rsid w:val="00AA3B08"/>
    <w:rsid w:val="00AB3FEE"/>
    <w:rsid w:val="00AC7225"/>
    <w:rsid w:val="00AC78E9"/>
    <w:rsid w:val="00AD5575"/>
    <w:rsid w:val="00AD7031"/>
    <w:rsid w:val="00AE293D"/>
    <w:rsid w:val="00AE3C28"/>
    <w:rsid w:val="00AE4D60"/>
    <w:rsid w:val="00AE52FC"/>
    <w:rsid w:val="00AE76D2"/>
    <w:rsid w:val="00AE7C21"/>
    <w:rsid w:val="00AF11B5"/>
    <w:rsid w:val="00AF590D"/>
    <w:rsid w:val="00B02B99"/>
    <w:rsid w:val="00B04755"/>
    <w:rsid w:val="00B05D4A"/>
    <w:rsid w:val="00B06E7A"/>
    <w:rsid w:val="00B10725"/>
    <w:rsid w:val="00B30080"/>
    <w:rsid w:val="00B316A6"/>
    <w:rsid w:val="00B330BE"/>
    <w:rsid w:val="00B45737"/>
    <w:rsid w:val="00B463FD"/>
    <w:rsid w:val="00B47507"/>
    <w:rsid w:val="00B51820"/>
    <w:rsid w:val="00B55A5A"/>
    <w:rsid w:val="00B56DA8"/>
    <w:rsid w:val="00B757AE"/>
    <w:rsid w:val="00B812D3"/>
    <w:rsid w:val="00B81546"/>
    <w:rsid w:val="00B85FEA"/>
    <w:rsid w:val="00B86C00"/>
    <w:rsid w:val="00B90698"/>
    <w:rsid w:val="00B966EC"/>
    <w:rsid w:val="00BA123F"/>
    <w:rsid w:val="00BA218D"/>
    <w:rsid w:val="00BA34F7"/>
    <w:rsid w:val="00BA3DC9"/>
    <w:rsid w:val="00BA3F75"/>
    <w:rsid w:val="00BB05E7"/>
    <w:rsid w:val="00BB0C4C"/>
    <w:rsid w:val="00BB64F1"/>
    <w:rsid w:val="00BC04CD"/>
    <w:rsid w:val="00BC3830"/>
    <w:rsid w:val="00BC4BD7"/>
    <w:rsid w:val="00BC6A10"/>
    <w:rsid w:val="00BC6E79"/>
    <w:rsid w:val="00BD1287"/>
    <w:rsid w:val="00BD6061"/>
    <w:rsid w:val="00BE055D"/>
    <w:rsid w:val="00BF04BB"/>
    <w:rsid w:val="00BF5CFF"/>
    <w:rsid w:val="00C03276"/>
    <w:rsid w:val="00C10C58"/>
    <w:rsid w:val="00C15322"/>
    <w:rsid w:val="00C17700"/>
    <w:rsid w:val="00C20620"/>
    <w:rsid w:val="00C25B2F"/>
    <w:rsid w:val="00C27191"/>
    <w:rsid w:val="00C3297A"/>
    <w:rsid w:val="00C41C5C"/>
    <w:rsid w:val="00C42837"/>
    <w:rsid w:val="00C44FA1"/>
    <w:rsid w:val="00C45CF7"/>
    <w:rsid w:val="00C55BC3"/>
    <w:rsid w:val="00C600F1"/>
    <w:rsid w:val="00C63CF7"/>
    <w:rsid w:val="00C74CFC"/>
    <w:rsid w:val="00C76FBB"/>
    <w:rsid w:val="00C8085A"/>
    <w:rsid w:val="00C837E1"/>
    <w:rsid w:val="00C9561B"/>
    <w:rsid w:val="00C96A11"/>
    <w:rsid w:val="00CA142B"/>
    <w:rsid w:val="00CA2AEA"/>
    <w:rsid w:val="00CA3787"/>
    <w:rsid w:val="00CA7316"/>
    <w:rsid w:val="00CB0BDD"/>
    <w:rsid w:val="00CE69EB"/>
    <w:rsid w:val="00CF52FC"/>
    <w:rsid w:val="00D04A1C"/>
    <w:rsid w:val="00D21982"/>
    <w:rsid w:val="00D220B8"/>
    <w:rsid w:val="00D24A81"/>
    <w:rsid w:val="00D3075B"/>
    <w:rsid w:val="00D32A22"/>
    <w:rsid w:val="00D416A9"/>
    <w:rsid w:val="00D41ADB"/>
    <w:rsid w:val="00D429A2"/>
    <w:rsid w:val="00D43C08"/>
    <w:rsid w:val="00D46F4B"/>
    <w:rsid w:val="00D52076"/>
    <w:rsid w:val="00D600DF"/>
    <w:rsid w:val="00D62B79"/>
    <w:rsid w:val="00D73999"/>
    <w:rsid w:val="00D7674B"/>
    <w:rsid w:val="00D841FF"/>
    <w:rsid w:val="00D92E7A"/>
    <w:rsid w:val="00D975D6"/>
    <w:rsid w:val="00D976BF"/>
    <w:rsid w:val="00DD435D"/>
    <w:rsid w:val="00DE138B"/>
    <w:rsid w:val="00DE3309"/>
    <w:rsid w:val="00DE544C"/>
    <w:rsid w:val="00DE6547"/>
    <w:rsid w:val="00DE68AA"/>
    <w:rsid w:val="00DF135C"/>
    <w:rsid w:val="00DF31BE"/>
    <w:rsid w:val="00E02B97"/>
    <w:rsid w:val="00E23031"/>
    <w:rsid w:val="00E26A7D"/>
    <w:rsid w:val="00E30A7A"/>
    <w:rsid w:val="00E3493E"/>
    <w:rsid w:val="00E413AC"/>
    <w:rsid w:val="00E439FD"/>
    <w:rsid w:val="00E458E5"/>
    <w:rsid w:val="00E50D9C"/>
    <w:rsid w:val="00E80A19"/>
    <w:rsid w:val="00E83119"/>
    <w:rsid w:val="00E9139E"/>
    <w:rsid w:val="00EA10EF"/>
    <w:rsid w:val="00EA217E"/>
    <w:rsid w:val="00EA2728"/>
    <w:rsid w:val="00EA5F0D"/>
    <w:rsid w:val="00EA6A7C"/>
    <w:rsid w:val="00EB296D"/>
    <w:rsid w:val="00EB7DBB"/>
    <w:rsid w:val="00EC237E"/>
    <w:rsid w:val="00EC5DE0"/>
    <w:rsid w:val="00ED6E74"/>
    <w:rsid w:val="00EE1E6F"/>
    <w:rsid w:val="00EE1F36"/>
    <w:rsid w:val="00EE4519"/>
    <w:rsid w:val="00EF6A0B"/>
    <w:rsid w:val="00F106BC"/>
    <w:rsid w:val="00F10F58"/>
    <w:rsid w:val="00F1284D"/>
    <w:rsid w:val="00F1299A"/>
    <w:rsid w:val="00F21547"/>
    <w:rsid w:val="00F25924"/>
    <w:rsid w:val="00F27739"/>
    <w:rsid w:val="00F30797"/>
    <w:rsid w:val="00F32AC7"/>
    <w:rsid w:val="00F3316F"/>
    <w:rsid w:val="00F341E7"/>
    <w:rsid w:val="00F34A30"/>
    <w:rsid w:val="00F350EE"/>
    <w:rsid w:val="00F41616"/>
    <w:rsid w:val="00F475FC"/>
    <w:rsid w:val="00F52124"/>
    <w:rsid w:val="00F53857"/>
    <w:rsid w:val="00F62BAB"/>
    <w:rsid w:val="00F632F2"/>
    <w:rsid w:val="00F74F8A"/>
    <w:rsid w:val="00F805E4"/>
    <w:rsid w:val="00F81F47"/>
    <w:rsid w:val="00F82C1D"/>
    <w:rsid w:val="00F86AD3"/>
    <w:rsid w:val="00F96FD9"/>
    <w:rsid w:val="00F9746C"/>
    <w:rsid w:val="00FD0E13"/>
    <w:rsid w:val="00FD2E21"/>
    <w:rsid w:val="00FD6CF9"/>
    <w:rsid w:val="00FD7CCC"/>
    <w:rsid w:val="00FE0B7F"/>
    <w:rsid w:val="00FF0BF4"/>
    <w:rsid w:val="00FF2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4462D6"/>
  <w15:docId w15:val="{A236CF20-AB0C-43CE-9D24-70C5A79F8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line="254" w:lineRule="auto"/>
      <w:outlineLvl w:val="0"/>
    </w:pPr>
    <w:rPr>
      <w:rFonts w:ascii="Calibri Light" w:eastAsia="Times New Roman" w:hAnsi="Calibri Light"/>
      <w:color w:val="2F5496"/>
      <w:sz w:val="32"/>
      <w:szCs w:val="32"/>
      <w:lang w:val="en-US"/>
    </w:rPr>
  </w:style>
  <w:style w:type="paragraph" w:styleId="Heading2">
    <w:name w:val="heading 2"/>
    <w:basedOn w:val="Normal"/>
    <w:next w:val="Normal"/>
    <w:uiPriority w:val="9"/>
    <w:unhideWhenUsed/>
    <w:qFormat/>
    <w:pPr>
      <w:keepNext/>
      <w:keepLines/>
      <w:spacing w:before="4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paragraph" w:styleId="TOCHeading">
    <w:name w:val="TOC Heading"/>
    <w:basedOn w:val="Heading1"/>
    <w:next w:val="Normal"/>
    <w:uiPriority w:val="39"/>
    <w:qFormat/>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uiPriority w:val="39"/>
    <w:pPr>
      <w:spacing w:after="100"/>
      <w:ind w:left="220"/>
    </w:pPr>
  </w:style>
  <w:style w:type="paragraph" w:styleId="Header">
    <w:name w:val="header"/>
    <w:basedOn w:val="Normal"/>
    <w:uiPriority w:val="99"/>
    <w:pPr>
      <w:tabs>
        <w:tab w:val="center" w:pos="4513"/>
        <w:tab w:val="right" w:pos="9026"/>
      </w:tabs>
      <w:spacing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line="240" w:lineRule="auto"/>
    </w:pPr>
  </w:style>
  <w:style w:type="character" w:customStyle="1" w:styleId="FooterChar">
    <w:name w:val="Footer Char"/>
    <w:basedOn w:val="DefaultParagraphFont"/>
    <w:uiPriority w:val="99"/>
  </w:style>
  <w:style w:type="paragraph" w:styleId="NoSpacing">
    <w:name w:val="No Spacing"/>
    <w:pPr>
      <w:spacing w:line="240" w:lineRule="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ListParagraph">
    <w:name w:val="List Paragraph"/>
    <w:basedOn w:val="Normal"/>
    <w:uiPriority w:val="34"/>
    <w:qFormat/>
    <w:rsid w:val="00FD2E21"/>
    <w:pPr>
      <w:spacing w:line="240" w:lineRule="auto"/>
      <w:ind w:left="720"/>
      <w:contextualSpacing/>
    </w:pPr>
    <w:rPr>
      <w:rFonts w:ascii="Times New Roman" w:eastAsia="Times New Roman" w:hAnsi="Times New Roman"/>
      <w:sz w:val="24"/>
      <w:szCs w:val="24"/>
      <w:lang w:eastAsia="en-GB"/>
    </w:rPr>
  </w:style>
  <w:style w:type="paragraph" w:styleId="NormalWeb">
    <w:name w:val="Normal (Web)"/>
    <w:basedOn w:val="Normal"/>
    <w:uiPriority w:val="99"/>
    <w:unhideWhenUsed/>
    <w:rsid w:val="00D220B8"/>
    <w:pPr>
      <w:spacing w:before="100" w:beforeAutospacing="1" w:after="100" w:afterAutospacing="1"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547CBD"/>
    <w:rPr>
      <w:i/>
      <w:iCs/>
    </w:rPr>
  </w:style>
  <w:style w:type="character" w:styleId="UnresolvedMention">
    <w:name w:val="Unresolved Mention"/>
    <w:basedOn w:val="DefaultParagraphFont"/>
    <w:uiPriority w:val="99"/>
    <w:semiHidden/>
    <w:unhideWhenUsed/>
    <w:rsid w:val="00547CBD"/>
    <w:rPr>
      <w:color w:val="605E5C"/>
      <w:shd w:val="clear" w:color="auto" w:fill="E1DFDD"/>
    </w:rPr>
  </w:style>
  <w:style w:type="character" w:styleId="Strong">
    <w:name w:val="Strong"/>
    <w:basedOn w:val="DefaultParagraphFont"/>
    <w:uiPriority w:val="22"/>
    <w:qFormat/>
    <w:rsid w:val="00F86AD3"/>
    <w:rPr>
      <w:b/>
      <w:bCs/>
    </w:rPr>
  </w:style>
  <w:style w:type="table" w:styleId="TableGrid">
    <w:name w:val="Table Grid"/>
    <w:basedOn w:val="TableNormal"/>
    <w:uiPriority w:val="39"/>
    <w:rsid w:val="00BC4BD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C6E79"/>
    <w:rPr>
      <w:color w:val="954F72" w:themeColor="followedHyperlink"/>
      <w:u w:val="single"/>
    </w:rPr>
  </w:style>
  <w:style w:type="character" w:customStyle="1" w:styleId="contentauthor--name">
    <w:name w:val="content__author--name"/>
    <w:basedOn w:val="DefaultParagraphFont"/>
    <w:rsid w:val="00B05D4A"/>
  </w:style>
  <w:style w:type="character" w:customStyle="1" w:styleId="contentauthor--date">
    <w:name w:val="content__author--date"/>
    <w:basedOn w:val="DefaultParagraphFont"/>
    <w:rsid w:val="00B05D4A"/>
  </w:style>
  <w:style w:type="paragraph" w:customStyle="1" w:styleId="Default">
    <w:name w:val="Default"/>
    <w:rsid w:val="00A55721"/>
    <w:pPr>
      <w:autoSpaceDE w:val="0"/>
      <w:autoSpaceDN w:val="0"/>
      <w:adjustRightInd w:val="0"/>
      <w:spacing w:line="240" w:lineRule="auto"/>
      <w:jc w:val="left"/>
    </w:pPr>
    <w:rPr>
      <w:rFonts w:ascii="Times New Roman" w:eastAsiaTheme="minorHAnsi" w:hAnsi="Times New Roman"/>
      <w:color w:val="000000"/>
      <w:sz w:val="24"/>
      <w:szCs w:val="24"/>
    </w:rPr>
  </w:style>
  <w:style w:type="character" w:styleId="EndnoteReference">
    <w:name w:val="endnote reference"/>
    <w:basedOn w:val="DefaultParagraphFont"/>
    <w:uiPriority w:val="99"/>
    <w:semiHidden/>
    <w:unhideWhenUsed/>
    <w:rsid w:val="002F69D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002308">
      <w:bodyDiv w:val="1"/>
      <w:marLeft w:val="0"/>
      <w:marRight w:val="0"/>
      <w:marTop w:val="0"/>
      <w:marBottom w:val="0"/>
      <w:divBdr>
        <w:top w:val="none" w:sz="0" w:space="0" w:color="auto"/>
        <w:left w:val="none" w:sz="0" w:space="0" w:color="auto"/>
        <w:bottom w:val="none" w:sz="0" w:space="0" w:color="auto"/>
        <w:right w:val="none" w:sz="0" w:space="0" w:color="auto"/>
      </w:divBdr>
    </w:div>
    <w:div w:id="84228206">
      <w:bodyDiv w:val="1"/>
      <w:marLeft w:val="0"/>
      <w:marRight w:val="0"/>
      <w:marTop w:val="0"/>
      <w:marBottom w:val="0"/>
      <w:divBdr>
        <w:top w:val="none" w:sz="0" w:space="0" w:color="auto"/>
        <w:left w:val="none" w:sz="0" w:space="0" w:color="auto"/>
        <w:bottom w:val="none" w:sz="0" w:space="0" w:color="auto"/>
        <w:right w:val="none" w:sz="0" w:space="0" w:color="auto"/>
      </w:divBdr>
    </w:div>
    <w:div w:id="192960441">
      <w:bodyDiv w:val="1"/>
      <w:marLeft w:val="0"/>
      <w:marRight w:val="0"/>
      <w:marTop w:val="0"/>
      <w:marBottom w:val="0"/>
      <w:divBdr>
        <w:top w:val="none" w:sz="0" w:space="0" w:color="auto"/>
        <w:left w:val="none" w:sz="0" w:space="0" w:color="auto"/>
        <w:bottom w:val="none" w:sz="0" w:space="0" w:color="auto"/>
        <w:right w:val="none" w:sz="0" w:space="0" w:color="auto"/>
      </w:divBdr>
    </w:div>
    <w:div w:id="223377855">
      <w:bodyDiv w:val="1"/>
      <w:marLeft w:val="0"/>
      <w:marRight w:val="0"/>
      <w:marTop w:val="0"/>
      <w:marBottom w:val="0"/>
      <w:divBdr>
        <w:top w:val="none" w:sz="0" w:space="0" w:color="auto"/>
        <w:left w:val="none" w:sz="0" w:space="0" w:color="auto"/>
        <w:bottom w:val="none" w:sz="0" w:space="0" w:color="auto"/>
        <w:right w:val="none" w:sz="0" w:space="0" w:color="auto"/>
      </w:divBdr>
    </w:div>
    <w:div w:id="276256428">
      <w:bodyDiv w:val="1"/>
      <w:marLeft w:val="0"/>
      <w:marRight w:val="0"/>
      <w:marTop w:val="0"/>
      <w:marBottom w:val="0"/>
      <w:divBdr>
        <w:top w:val="none" w:sz="0" w:space="0" w:color="auto"/>
        <w:left w:val="none" w:sz="0" w:space="0" w:color="auto"/>
        <w:bottom w:val="none" w:sz="0" w:space="0" w:color="auto"/>
        <w:right w:val="none" w:sz="0" w:space="0" w:color="auto"/>
      </w:divBdr>
    </w:div>
    <w:div w:id="413403139">
      <w:bodyDiv w:val="1"/>
      <w:marLeft w:val="0"/>
      <w:marRight w:val="0"/>
      <w:marTop w:val="0"/>
      <w:marBottom w:val="0"/>
      <w:divBdr>
        <w:top w:val="none" w:sz="0" w:space="0" w:color="auto"/>
        <w:left w:val="none" w:sz="0" w:space="0" w:color="auto"/>
        <w:bottom w:val="none" w:sz="0" w:space="0" w:color="auto"/>
        <w:right w:val="none" w:sz="0" w:space="0" w:color="auto"/>
      </w:divBdr>
      <w:divsChild>
        <w:div w:id="1469084183">
          <w:marLeft w:val="0"/>
          <w:marRight w:val="0"/>
          <w:marTop w:val="0"/>
          <w:marBottom w:val="0"/>
          <w:divBdr>
            <w:top w:val="none" w:sz="0" w:space="0" w:color="auto"/>
            <w:left w:val="none" w:sz="0" w:space="0" w:color="auto"/>
            <w:bottom w:val="none" w:sz="0" w:space="0" w:color="auto"/>
            <w:right w:val="none" w:sz="0" w:space="0" w:color="auto"/>
          </w:divBdr>
        </w:div>
      </w:divsChild>
    </w:div>
    <w:div w:id="479006637">
      <w:bodyDiv w:val="1"/>
      <w:marLeft w:val="0"/>
      <w:marRight w:val="0"/>
      <w:marTop w:val="0"/>
      <w:marBottom w:val="0"/>
      <w:divBdr>
        <w:top w:val="none" w:sz="0" w:space="0" w:color="auto"/>
        <w:left w:val="none" w:sz="0" w:space="0" w:color="auto"/>
        <w:bottom w:val="none" w:sz="0" w:space="0" w:color="auto"/>
        <w:right w:val="none" w:sz="0" w:space="0" w:color="auto"/>
      </w:divBdr>
    </w:div>
    <w:div w:id="519003758">
      <w:bodyDiv w:val="1"/>
      <w:marLeft w:val="0"/>
      <w:marRight w:val="0"/>
      <w:marTop w:val="0"/>
      <w:marBottom w:val="0"/>
      <w:divBdr>
        <w:top w:val="none" w:sz="0" w:space="0" w:color="auto"/>
        <w:left w:val="none" w:sz="0" w:space="0" w:color="auto"/>
        <w:bottom w:val="none" w:sz="0" w:space="0" w:color="auto"/>
        <w:right w:val="none" w:sz="0" w:space="0" w:color="auto"/>
      </w:divBdr>
    </w:div>
    <w:div w:id="891506935">
      <w:bodyDiv w:val="1"/>
      <w:marLeft w:val="0"/>
      <w:marRight w:val="0"/>
      <w:marTop w:val="0"/>
      <w:marBottom w:val="0"/>
      <w:divBdr>
        <w:top w:val="none" w:sz="0" w:space="0" w:color="auto"/>
        <w:left w:val="none" w:sz="0" w:space="0" w:color="auto"/>
        <w:bottom w:val="none" w:sz="0" w:space="0" w:color="auto"/>
        <w:right w:val="none" w:sz="0" w:space="0" w:color="auto"/>
      </w:divBdr>
    </w:div>
    <w:div w:id="977537463">
      <w:bodyDiv w:val="1"/>
      <w:marLeft w:val="0"/>
      <w:marRight w:val="0"/>
      <w:marTop w:val="0"/>
      <w:marBottom w:val="0"/>
      <w:divBdr>
        <w:top w:val="none" w:sz="0" w:space="0" w:color="auto"/>
        <w:left w:val="none" w:sz="0" w:space="0" w:color="auto"/>
        <w:bottom w:val="none" w:sz="0" w:space="0" w:color="auto"/>
        <w:right w:val="none" w:sz="0" w:space="0" w:color="auto"/>
      </w:divBdr>
    </w:div>
    <w:div w:id="1165122311">
      <w:bodyDiv w:val="1"/>
      <w:marLeft w:val="0"/>
      <w:marRight w:val="0"/>
      <w:marTop w:val="0"/>
      <w:marBottom w:val="0"/>
      <w:divBdr>
        <w:top w:val="none" w:sz="0" w:space="0" w:color="auto"/>
        <w:left w:val="none" w:sz="0" w:space="0" w:color="auto"/>
        <w:bottom w:val="none" w:sz="0" w:space="0" w:color="auto"/>
        <w:right w:val="none" w:sz="0" w:space="0" w:color="auto"/>
      </w:divBdr>
    </w:div>
    <w:div w:id="1264874867">
      <w:bodyDiv w:val="1"/>
      <w:marLeft w:val="0"/>
      <w:marRight w:val="0"/>
      <w:marTop w:val="0"/>
      <w:marBottom w:val="0"/>
      <w:divBdr>
        <w:top w:val="none" w:sz="0" w:space="0" w:color="auto"/>
        <w:left w:val="none" w:sz="0" w:space="0" w:color="auto"/>
        <w:bottom w:val="none" w:sz="0" w:space="0" w:color="auto"/>
        <w:right w:val="none" w:sz="0" w:space="0" w:color="auto"/>
      </w:divBdr>
    </w:div>
    <w:div w:id="1314410154">
      <w:bodyDiv w:val="1"/>
      <w:marLeft w:val="0"/>
      <w:marRight w:val="0"/>
      <w:marTop w:val="0"/>
      <w:marBottom w:val="0"/>
      <w:divBdr>
        <w:top w:val="none" w:sz="0" w:space="0" w:color="auto"/>
        <w:left w:val="none" w:sz="0" w:space="0" w:color="auto"/>
        <w:bottom w:val="none" w:sz="0" w:space="0" w:color="auto"/>
        <w:right w:val="none" w:sz="0" w:space="0" w:color="auto"/>
      </w:divBdr>
    </w:div>
    <w:div w:id="1376805834">
      <w:bodyDiv w:val="1"/>
      <w:marLeft w:val="0"/>
      <w:marRight w:val="0"/>
      <w:marTop w:val="0"/>
      <w:marBottom w:val="0"/>
      <w:divBdr>
        <w:top w:val="none" w:sz="0" w:space="0" w:color="auto"/>
        <w:left w:val="none" w:sz="0" w:space="0" w:color="auto"/>
        <w:bottom w:val="none" w:sz="0" w:space="0" w:color="auto"/>
        <w:right w:val="none" w:sz="0" w:space="0" w:color="auto"/>
      </w:divBdr>
    </w:div>
    <w:div w:id="1560823046">
      <w:bodyDiv w:val="1"/>
      <w:marLeft w:val="0"/>
      <w:marRight w:val="0"/>
      <w:marTop w:val="0"/>
      <w:marBottom w:val="0"/>
      <w:divBdr>
        <w:top w:val="none" w:sz="0" w:space="0" w:color="auto"/>
        <w:left w:val="none" w:sz="0" w:space="0" w:color="auto"/>
        <w:bottom w:val="none" w:sz="0" w:space="0" w:color="auto"/>
        <w:right w:val="none" w:sz="0" w:space="0" w:color="auto"/>
      </w:divBdr>
    </w:div>
    <w:div w:id="1572421880">
      <w:bodyDiv w:val="1"/>
      <w:marLeft w:val="0"/>
      <w:marRight w:val="0"/>
      <w:marTop w:val="0"/>
      <w:marBottom w:val="0"/>
      <w:divBdr>
        <w:top w:val="none" w:sz="0" w:space="0" w:color="auto"/>
        <w:left w:val="none" w:sz="0" w:space="0" w:color="auto"/>
        <w:bottom w:val="none" w:sz="0" w:space="0" w:color="auto"/>
        <w:right w:val="none" w:sz="0" w:space="0" w:color="auto"/>
      </w:divBdr>
    </w:div>
    <w:div w:id="1592544089">
      <w:bodyDiv w:val="1"/>
      <w:marLeft w:val="0"/>
      <w:marRight w:val="0"/>
      <w:marTop w:val="0"/>
      <w:marBottom w:val="0"/>
      <w:divBdr>
        <w:top w:val="none" w:sz="0" w:space="0" w:color="auto"/>
        <w:left w:val="none" w:sz="0" w:space="0" w:color="auto"/>
        <w:bottom w:val="none" w:sz="0" w:space="0" w:color="auto"/>
        <w:right w:val="none" w:sz="0" w:space="0" w:color="auto"/>
      </w:divBdr>
    </w:div>
    <w:div w:id="1621112344">
      <w:bodyDiv w:val="1"/>
      <w:marLeft w:val="0"/>
      <w:marRight w:val="0"/>
      <w:marTop w:val="0"/>
      <w:marBottom w:val="0"/>
      <w:divBdr>
        <w:top w:val="none" w:sz="0" w:space="0" w:color="auto"/>
        <w:left w:val="none" w:sz="0" w:space="0" w:color="auto"/>
        <w:bottom w:val="none" w:sz="0" w:space="0" w:color="auto"/>
        <w:right w:val="none" w:sz="0" w:space="0" w:color="auto"/>
      </w:divBdr>
    </w:div>
    <w:div w:id="1678337986">
      <w:bodyDiv w:val="1"/>
      <w:marLeft w:val="0"/>
      <w:marRight w:val="0"/>
      <w:marTop w:val="0"/>
      <w:marBottom w:val="0"/>
      <w:divBdr>
        <w:top w:val="none" w:sz="0" w:space="0" w:color="auto"/>
        <w:left w:val="none" w:sz="0" w:space="0" w:color="auto"/>
        <w:bottom w:val="none" w:sz="0" w:space="0" w:color="auto"/>
        <w:right w:val="none" w:sz="0" w:space="0" w:color="auto"/>
      </w:divBdr>
      <w:divsChild>
        <w:div w:id="1397165544">
          <w:marLeft w:val="547"/>
          <w:marRight w:val="0"/>
          <w:marTop w:val="154"/>
          <w:marBottom w:val="0"/>
          <w:divBdr>
            <w:top w:val="none" w:sz="0" w:space="0" w:color="auto"/>
            <w:left w:val="none" w:sz="0" w:space="0" w:color="auto"/>
            <w:bottom w:val="none" w:sz="0" w:space="0" w:color="auto"/>
            <w:right w:val="none" w:sz="0" w:space="0" w:color="auto"/>
          </w:divBdr>
        </w:div>
        <w:div w:id="1928418779">
          <w:marLeft w:val="547"/>
          <w:marRight w:val="0"/>
          <w:marTop w:val="154"/>
          <w:marBottom w:val="0"/>
          <w:divBdr>
            <w:top w:val="none" w:sz="0" w:space="0" w:color="auto"/>
            <w:left w:val="none" w:sz="0" w:space="0" w:color="auto"/>
            <w:bottom w:val="none" w:sz="0" w:space="0" w:color="auto"/>
            <w:right w:val="none" w:sz="0" w:space="0" w:color="auto"/>
          </w:divBdr>
        </w:div>
      </w:divsChild>
    </w:div>
    <w:div w:id="1912621133">
      <w:bodyDiv w:val="1"/>
      <w:marLeft w:val="0"/>
      <w:marRight w:val="0"/>
      <w:marTop w:val="0"/>
      <w:marBottom w:val="0"/>
      <w:divBdr>
        <w:top w:val="none" w:sz="0" w:space="0" w:color="auto"/>
        <w:left w:val="none" w:sz="0" w:space="0" w:color="auto"/>
        <w:bottom w:val="none" w:sz="0" w:space="0" w:color="auto"/>
        <w:right w:val="none" w:sz="0" w:space="0" w:color="auto"/>
      </w:divBdr>
    </w:div>
    <w:div w:id="1915699087">
      <w:bodyDiv w:val="1"/>
      <w:marLeft w:val="0"/>
      <w:marRight w:val="0"/>
      <w:marTop w:val="0"/>
      <w:marBottom w:val="0"/>
      <w:divBdr>
        <w:top w:val="none" w:sz="0" w:space="0" w:color="auto"/>
        <w:left w:val="none" w:sz="0" w:space="0" w:color="auto"/>
        <w:bottom w:val="none" w:sz="0" w:space="0" w:color="auto"/>
        <w:right w:val="none" w:sz="0" w:space="0" w:color="auto"/>
      </w:divBdr>
    </w:div>
    <w:div w:id="19549005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Mic12</b:Tag>
    <b:SourceType>Report</b:SourceType>
    <b:Guid>{09920FA5-47DA-4FB0-A812-49F87D5AF2B4}</b:Guid>
    <b:Author>
      <b:Author>
        <b:NameList>
          <b:Person>
            <b:Last>Armstrong</b:Last>
            <b:First>Michael</b:First>
          </b:Person>
        </b:NameList>
      </b:Author>
    </b:Author>
    <b:Title>Armstrong's Handbook of Human Resource Management Practice</b:Title>
    <b:Year>2012</b:Year>
    <b:Publisher>Kogan Cage</b:Publisher>
    <b:City>London</b:City>
    <b:RefOrder>1</b:RefOrder>
  </b:Source>
  <b:Source>
    <b:Tag>Mic16</b:Tag>
    <b:SourceType>Report</b:SourceType>
    <b:Guid>{45762F8C-95E0-413F-A16A-E7E6DBFE1FE6}</b:Guid>
    <b:Author>
      <b:Author>
        <b:NameList>
          <b:Person>
            <b:Last>et.al.</b:Last>
            <b:First>Michel</b:First>
            <b:Middle>A.Di Pietro</b:Middle>
          </b:Person>
        </b:NameList>
      </b:Author>
    </b:Author>
    <b:Title>Document II/4 - The Impact of Globalization on Employment</b:Title>
    <b:Year>2016</b:Year>
    <b:Publisher>ec.europa.eu</b:Publisher>
    <b:City>Bruxelles</b:City>
    <b:RefOrder>2</b:RefOrder>
  </b:Source>
  <b:Source>
    <b:Tag>Lab19</b:Tag>
    <b:SourceType>Report</b:SourceType>
    <b:Guid>{3B56254E-B55A-4F45-B78F-FC440FE1DF53}</b:Guid>
    <b:Title>Labour Market Outlook</b:Title>
    <b:Year>2019</b:Year>
    <b:Publisher>CIPD website</b:Publisher>
    <b:City>London</b:City>
    <b:RefOrder>3</b:RefOrder>
  </b:Source>
  <b:Source>
    <b:Tag>Ken17</b:Tag>
    <b:SourceType>Report</b:SourceType>
    <b:Guid>{3BC74CBA-47AE-456B-A50A-9039E7D880F7}</b:Guid>
    <b:Author>
      <b:Author>
        <b:NameList>
          <b:Person>
            <b:Last>Robinson</b:Last>
            <b:First>Ken</b:First>
          </b:Person>
        </b:NameList>
      </b:Author>
    </b:Author>
    <b:Title>Out of our minds</b:Title>
    <b:Year>2017</b:Year>
    <b:Publisher>John Wiley &amp; Sons</b:Publisher>
    <b:City>Chicester</b:City>
    <b:RefOrder>4</b:RefOrder>
  </b:Source>
  <b:Source>
    <b:Tag>Joa18</b:Tag>
    <b:SourceType>Report</b:SourceType>
    <b:Guid>{6FD23570-9C11-4877-A242-27742794BD95}</b:Guid>
    <b:Author>
      <b:Author>
        <b:NameList>
          <b:Person>
            <b:Last>Taylor</b:Last>
            <b:First>Joanna</b:First>
          </b:Person>
        </b:NameList>
      </b:Author>
    </b:Author>
    <b:Title>Global Human Resource Information</b:Title>
    <b:Year>2018</b:Year>
    <b:Publisher>HR Magazine UK</b:Publisher>
    <b:City>London</b:City>
    <b:RefOrder>5</b:RefOrder>
  </b:Source>
  <b:Source>
    <b:Tag>M</b:Tag>
    <b:SourceType>Report</b:SourceType>
    <b:Guid>{9C1B6C3A-040F-4954-BE43-211FF4E82932}</b:Guid>
    <b:Author>
      <b:Author>
        <b:Corporate>Piero, Michel A.Di</b:Corporate>
      </b:Author>
    </b:Author>
    <b:Title>Document II/4 - The impact of Globalization on Employment</b:Title>
    <b:Year>2016</b:Year>
    <b:Publisher>ec.europa.eu</b:Publisher>
    <b:City>Brussels</b:City>
    <b:RefOrder>6</b:RefOrder>
  </b:Source>
</b:Sources>
</file>

<file path=customXml/itemProps1.xml><?xml version="1.0" encoding="utf-8"?>
<ds:datastoreItem xmlns:ds="http://schemas.openxmlformats.org/officeDocument/2006/customXml" ds:itemID="{EBE93DCD-40B9-4BBF-8DD1-E607BB6ED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2309</TotalTime>
  <Pages>1</Pages>
  <Words>2196</Words>
  <Characters>12523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Ionela-cristina Raducan (1909470)</dc:creator>
  <dc:description/>
  <cp:lastModifiedBy>Ionela-cristina Raducan (1909470)</cp:lastModifiedBy>
  <cp:revision>66</cp:revision>
  <dcterms:created xsi:type="dcterms:W3CDTF">2020-07-03T08:07:00Z</dcterms:created>
  <dcterms:modified xsi:type="dcterms:W3CDTF">2020-07-09T16:12:00Z</dcterms:modified>
</cp:coreProperties>
</file>