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6BC" w:rsidRPr="002716BC" w:rsidRDefault="002716BC" w:rsidP="002716BC">
      <w:pPr>
        <w:rPr>
          <w:b/>
          <w:sz w:val="28"/>
        </w:rPr>
      </w:pPr>
      <w:r w:rsidRPr="002716BC">
        <w:rPr>
          <w:b/>
          <w:sz w:val="28"/>
        </w:rPr>
        <w:t>Questions re bag/box Part A</w:t>
      </w:r>
      <w:r>
        <w:rPr>
          <w:b/>
          <w:sz w:val="28"/>
        </w:rPr>
        <w:t xml:space="preserve"> Dec. 2018. </w:t>
      </w:r>
    </w:p>
    <w:p w:rsidR="002716BC" w:rsidRDefault="002716BC" w:rsidP="002716BC">
      <w:pPr>
        <w:pStyle w:val="ListParagraph"/>
        <w:ind w:left="0"/>
        <w:rPr>
          <w:sz w:val="28"/>
        </w:rPr>
      </w:pPr>
    </w:p>
    <w:p w:rsidR="002716BC" w:rsidRDefault="002716BC" w:rsidP="002716BC">
      <w:pPr>
        <w:pStyle w:val="ListParagraph"/>
        <w:ind w:left="0"/>
        <w:rPr>
          <w:sz w:val="28"/>
        </w:rPr>
      </w:pPr>
      <w:proofErr w:type="gramStart"/>
      <w:r>
        <w:rPr>
          <w:sz w:val="28"/>
        </w:rPr>
        <w:t>1.(</w:t>
      </w:r>
      <w:proofErr w:type="gramEnd"/>
      <w:r>
        <w:rPr>
          <w:sz w:val="28"/>
        </w:rPr>
        <w:t>a)</w:t>
      </w:r>
      <w:r w:rsidRPr="00D74393">
        <w:rPr>
          <w:sz w:val="28"/>
        </w:rPr>
        <w:t xml:space="preserve">In the Bag/ Box assignment can we have two resources to pull out at the same time for one activity or does it have to be the whole activity just based on the one resource.  </w:t>
      </w:r>
    </w:p>
    <w:p w:rsidR="002716BC" w:rsidRPr="00D74393" w:rsidRDefault="002716BC" w:rsidP="002716BC">
      <w:pPr>
        <w:pStyle w:val="ListParagraph"/>
        <w:ind w:left="0"/>
        <w:rPr>
          <w:sz w:val="28"/>
        </w:rPr>
      </w:pPr>
      <w:r>
        <w:rPr>
          <w:sz w:val="28"/>
        </w:rPr>
        <w:t>1(</w:t>
      </w:r>
      <w:proofErr w:type="gramStart"/>
      <w:r>
        <w:rPr>
          <w:sz w:val="28"/>
        </w:rPr>
        <w:t>b)</w:t>
      </w:r>
      <w:r w:rsidRPr="00D74393">
        <w:rPr>
          <w:sz w:val="28"/>
        </w:rPr>
        <w:t>You</w:t>
      </w:r>
      <w:proofErr w:type="gramEnd"/>
      <w:r w:rsidRPr="00D74393">
        <w:rPr>
          <w:sz w:val="28"/>
        </w:rPr>
        <w:t xml:space="preserve"> can have two - three - four resources coming out of your bag/box to support one activity.</w:t>
      </w:r>
    </w:p>
    <w:p w:rsidR="002716BC" w:rsidRDefault="002716BC" w:rsidP="002716BC">
      <w:pPr>
        <w:rPr>
          <w:sz w:val="28"/>
        </w:rPr>
      </w:pPr>
    </w:p>
    <w:p w:rsidR="002716BC" w:rsidRPr="00D74393" w:rsidRDefault="002716BC" w:rsidP="002716BC">
      <w:pPr>
        <w:rPr>
          <w:sz w:val="28"/>
        </w:rPr>
      </w:pPr>
    </w:p>
    <w:p w:rsidR="002716BC" w:rsidRPr="00D74393" w:rsidRDefault="002716BC" w:rsidP="002716BC">
      <w:pPr>
        <w:rPr>
          <w:sz w:val="28"/>
        </w:rPr>
      </w:pPr>
      <w:proofErr w:type="gramStart"/>
      <w:r w:rsidRPr="00D74393">
        <w:rPr>
          <w:sz w:val="28"/>
        </w:rPr>
        <w:t>2.</w:t>
      </w:r>
      <w:r>
        <w:rPr>
          <w:sz w:val="28"/>
        </w:rPr>
        <w:t>(</w:t>
      </w:r>
      <w:proofErr w:type="gramEnd"/>
      <w:r>
        <w:rPr>
          <w:sz w:val="28"/>
        </w:rPr>
        <w:t>a)</w:t>
      </w:r>
      <w:r w:rsidRPr="00D74393">
        <w:rPr>
          <w:sz w:val="28"/>
        </w:rPr>
        <w:t xml:space="preserve"> Where do we attach our reference list for information we have gathered from theorists etc.</w:t>
      </w:r>
    </w:p>
    <w:p w:rsidR="002716BC" w:rsidRPr="00D74393" w:rsidRDefault="002716BC" w:rsidP="002716BC">
      <w:pPr>
        <w:pStyle w:val="NormalWeb"/>
        <w:spacing w:beforeLines="0" w:afterLines="0"/>
        <w:rPr>
          <w:rFonts w:asciiTheme="minorHAnsi" w:hAnsiTheme="minorHAnsi"/>
          <w:sz w:val="28"/>
        </w:rPr>
      </w:pPr>
      <w:proofErr w:type="gramStart"/>
      <w:r w:rsidRPr="00D74393">
        <w:rPr>
          <w:rFonts w:asciiTheme="minorHAnsi" w:hAnsiTheme="minorHAnsi"/>
          <w:sz w:val="28"/>
        </w:rPr>
        <w:t>2.</w:t>
      </w:r>
      <w:r>
        <w:rPr>
          <w:rFonts w:asciiTheme="minorHAnsi" w:hAnsiTheme="minorHAnsi"/>
          <w:sz w:val="28"/>
        </w:rPr>
        <w:t>(</w:t>
      </w:r>
      <w:proofErr w:type="gramEnd"/>
      <w:r>
        <w:rPr>
          <w:rFonts w:asciiTheme="minorHAnsi" w:hAnsiTheme="minorHAnsi"/>
          <w:sz w:val="28"/>
        </w:rPr>
        <w:t>b)</w:t>
      </w:r>
      <w:r w:rsidRPr="00D74393">
        <w:rPr>
          <w:rFonts w:asciiTheme="minorHAnsi" w:hAnsiTheme="minorHAnsi"/>
          <w:sz w:val="28"/>
        </w:rPr>
        <w:t xml:space="preserve"> for the bag / box assignment you will not be submitting a</w:t>
      </w:r>
      <w:r>
        <w:rPr>
          <w:rFonts w:asciiTheme="minorHAnsi" w:hAnsiTheme="minorHAnsi"/>
          <w:sz w:val="28"/>
        </w:rPr>
        <w:t xml:space="preserve"> separate </w:t>
      </w:r>
      <w:r w:rsidRPr="00D74393">
        <w:rPr>
          <w:rFonts w:asciiTheme="minorHAnsi" w:hAnsiTheme="minorHAnsi"/>
          <w:sz w:val="28"/>
        </w:rPr>
        <w:t xml:space="preserve"> reference list. </w:t>
      </w:r>
      <w:r>
        <w:rPr>
          <w:rFonts w:asciiTheme="minorHAnsi" w:hAnsiTheme="minorHAnsi"/>
          <w:sz w:val="28"/>
        </w:rPr>
        <w:t xml:space="preserve">Within your presentation you could </w:t>
      </w:r>
      <w:r w:rsidRPr="00D74393">
        <w:rPr>
          <w:rFonts w:asciiTheme="minorHAnsi" w:hAnsiTheme="minorHAnsi"/>
          <w:sz w:val="28"/>
        </w:rPr>
        <w:t xml:space="preserve">include a </w:t>
      </w:r>
      <w:r>
        <w:rPr>
          <w:rFonts w:asciiTheme="minorHAnsi" w:hAnsiTheme="minorHAnsi"/>
          <w:sz w:val="28"/>
        </w:rPr>
        <w:t xml:space="preserve">power point </w:t>
      </w:r>
      <w:r w:rsidRPr="00D74393">
        <w:rPr>
          <w:rFonts w:asciiTheme="minorHAnsi" w:hAnsiTheme="minorHAnsi"/>
          <w:sz w:val="28"/>
        </w:rPr>
        <w:t xml:space="preserve">slide at the </w:t>
      </w:r>
      <w:proofErr w:type="gramStart"/>
      <w:r w:rsidRPr="00D74393">
        <w:rPr>
          <w:rFonts w:asciiTheme="minorHAnsi" w:hAnsiTheme="minorHAnsi"/>
          <w:sz w:val="28"/>
        </w:rPr>
        <w:t>end which</w:t>
      </w:r>
      <w:proofErr w:type="gramEnd"/>
      <w:r w:rsidRPr="00D74393">
        <w:rPr>
          <w:rFonts w:asciiTheme="minorHAnsi" w:hAnsiTheme="minorHAnsi"/>
          <w:sz w:val="28"/>
        </w:rPr>
        <w:t xml:space="preserve"> includes your references</w:t>
      </w:r>
      <w:r>
        <w:rPr>
          <w:rFonts w:asciiTheme="minorHAnsi" w:hAnsiTheme="minorHAnsi"/>
          <w:sz w:val="28"/>
        </w:rPr>
        <w:t>?</w:t>
      </w:r>
      <w:r w:rsidRPr="00D74393">
        <w:rPr>
          <w:rFonts w:asciiTheme="minorHAnsi" w:hAnsiTheme="minorHAnsi"/>
          <w:sz w:val="28"/>
        </w:rPr>
        <w:t xml:space="preserve"> - </w:t>
      </w:r>
      <w:proofErr w:type="gramStart"/>
      <w:r w:rsidRPr="00D74393">
        <w:rPr>
          <w:rFonts w:asciiTheme="minorHAnsi" w:hAnsiTheme="minorHAnsi"/>
          <w:sz w:val="28"/>
        </w:rPr>
        <w:t>and</w:t>
      </w:r>
      <w:proofErr w:type="gramEnd"/>
      <w:r w:rsidRPr="00D74393">
        <w:rPr>
          <w:rFonts w:asciiTheme="minorHAnsi" w:hAnsiTheme="minorHAnsi"/>
          <w:sz w:val="28"/>
        </w:rPr>
        <w:t xml:space="preserve"> this is shown as you say 'thank you for listening'.</w:t>
      </w:r>
    </w:p>
    <w:p w:rsidR="002716BC" w:rsidRPr="00D74393" w:rsidRDefault="002716BC" w:rsidP="002716BC">
      <w:pPr>
        <w:pStyle w:val="ListParagraph"/>
        <w:ind w:left="0"/>
        <w:rPr>
          <w:sz w:val="28"/>
        </w:rPr>
      </w:pPr>
    </w:p>
    <w:p w:rsidR="002716BC" w:rsidRPr="00D74393" w:rsidRDefault="002716BC" w:rsidP="002716BC">
      <w:pPr>
        <w:pStyle w:val="ListParagraph"/>
        <w:ind w:left="0"/>
        <w:rPr>
          <w:sz w:val="28"/>
        </w:rPr>
      </w:pPr>
      <w:proofErr w:type="gramStart"/>
      <w:r w:rsidRPr="00D74393">
        <w:rPr>
          <w:sz w:val="28"/>
        </w:rPr>
        <w:t>3.</w:t>
      </w:r>
      <w:r>
        <w:rPr>
          <w:sz w:val="28"/>
        </w:rPr>
        <w:t>(</w:t>
      </w:r>
      <w:proofErr w:type="gramEnd"/>
      <w:r>
        <w:rPr>
          <w:sz w:val="28"/>
        </w:rPr>
        <w:t>a)</w:t>
      </w:r>
      <w:r w:rsidRPr="00D74393">
        <w:rPr>
          <w:sz w:val="28"/>
        </w:rPr>
        <w:t xml:space="preserve"> How many resources would be acceptable? Do we need more than four?</w:t>
      </w:r>
    </w:p>
    <w:p w:rsidR="002716BC" w:rsidRDefault="002716BC" w:rsidP="002716BC">
      <w:pPr>
        <w:pStyle w:val="ListParagraph"/>
        <w:ind w:left="0"/>
        <w:rPr>
          <w:sz w:val="28"/>
        </w:rPr>
      </w:pPr>
      <w:proofErr w:type="gramStart"/>
      <w:r>
        <w:rPr>
          <w:sz w:val="28"/>
        </w:rPr>
        <w:t>3.(</w:t>
      </w:r>
      <w:proofErr w:type="gramEnd"/>
      <w:r>
        <w:rPr>
          <w:sz w:val="28"/>
        </w:rPr>
        <w:t>b)</w:t>
      </w:r>
      <w:r w:rsidRPr="00D74393">
        <w:rPr>
          <w:sz w:val="28"/>
        </w:rPr>
        <w:t>Coming out of the bag/box you could have 3,4,5,6</w:t>
      </w:r>
      <w:r>
        <w:rPr>
          <w:sz w:val="28"/>
        </w:rPr>
        <w:t>, 7</w:t>
      </w:r>
      <w:r w:rsidRPr="00D74393">
        <w:rPr>
          <w:sz w:val="28"/>
        </w:rPr>
        <w:t xml:space="preserve"> etc resources to enhance the learning – the no. </w:t>
      </w:r>
      <w:proofErr w:type="gramStart"/>
      <w:r w:rsidRPr="00D74393">
        <w:rPr>
          <w:sz w:val="28"/>
        </w:rPr>
        <w:t>of</w:t>
      </w:r>
      <w:proofErr w:type="gramEnd"/>
      <w:r w:rsidRPr="00D74393">
        <w:rPr>
          <w:sz w:val="28"/>
        </w:rPr>
        <w:t xml:space="preserve"> resources is up to you. Remember </w:t>
      </w:r>
      <w:r>
        <w:rPr>
          <w:sz w:val="28"/>
        </w:rPr>
        <w:t>the bag/box can</w:t>
      </w:r>
      <w:r w:rsidRPr="00D74393">
        <w:rPr>
          <w:sz w:val="28"/>
        </w:rPr>
        <w:t xml:space="preserve"> also</w:t>
      </w:r>
      <w:r>
        <w:rPr>
          <w:sz w:val="28"/>
        </w:rPr>
        <w:t xml:space="preserve"> be considered as</w:t>
      </w:r>
      <w:r w:rsidRPr="00D74393">
        <w:rPr>
          <w:sz w:val="28"/>
        </w:rPr>
        <w:t xml:space="preserve"> a resource! </w:t>
      </w:r>
      <w:r>
        <w:rPr>
          <w:sz w:val="28"/>
        </w:rPr>
        <w:t>(</w:t>
      </w:r>
      <w:proofErr w:type="gramStart"/>
      <w:r>
        <w:rPr>
          <w:sz w:val="28"/>
        </w:rPr>
        <w:t>please</w:t>
      </w:r>
      <w:proofErr w:type="gramEnd"/>
      <w:r>
        <w:rPr>
          <w:sz w:val="28"/>
        </w:rPr>
        <w:t xml:space="preserve"> see video examples on moodle)</w:t>
      </w:r>
      <w:r w:rsidRPr="00D74393">
        <w:rPr>
          <w:sz w:val="28"/>
        </w:rPr>
        <w:br/>
      </w:r>
    </w:p>
    <w:p w:rsidR="002716BC" w:rsidRPr="00D74393" w:rsidRDefault="002716BC" w:rsidP="002716BC">
      <w:pPr>
        <w:pStyle w:val="ListParagraph"/>
        <w:ind w:left="0"/>
        <w:rPr>
          <w:sz w:val="28"/>
        </w:rPr>
      </w:pPr>
    </w:p>
    <w:p w:rsidR="002716BC" w:rsidRPr="00D74393" w:rsidRDefault="002716BC" w:rsidP="002716BC">
      <w:pPr>
        <w:rPr>
          <w:sz w:val="28"/>
          <w:szCs w:val="20"/>
          <w:lang w:val="en-GB"/>
        </w:rPr>
      </w:pPr>
      <w:proofErr w:type="gramStart"/>
      <w:r w:rsidRPr="00D74393">
        <w:rPr>
          <w:sz w:val="28"/>
        </w:rPr>
        <w:t>4.</w:t>
      </w:r>
      <w:r>
        <w:rPr>
          <w:sz w:val="28"/>
        </w:rPr>
        <w:t>(</w:t>
      </w:r>
      <w:proofErr w:type="gramEnd"/>
      <w:r>
        <w:rPr>
          <w:sz w:val="28"/>
        </w:rPr>
        <w:t>a)</w:t>
      </w:r>
      <w:r w:rsidRPr="00D74393">
        <w:rPr>
          <w:sz w:val="28"/>
        </w:rPr>
        <w:t xml:space="preserve"> </w:t>
      </w:r>
      <w:r w:rsidRPr="00D74393">
        <w:rPr>
          <w:sz w:val="28"/>
          <w:szCs w:val="20"/>
          <w:lang w:val="en-GB"/>
        </w:rPr>
        <w:t>How many activities do you think we should talk about as I believe by the time I speak about the curriculum as</w:t>
      </w:r>
      <w:r>
        <w:rPr>
          <w:sz w:val="28"/>
          <w:szCs w:val="20"/>
          <w:lang w:val="en-GB"/>
        </w:rPr>
        <w:t xml:space="preserve"> </w:t>
      </w:r>
      <w:r w:rsidRPr="00D74393">
        <w:rPr>
          <w:sz w:val="28"/>
          <w:szCs w:val="20"/>
          <w:lang w:val="en-GB"/>
        </w:rPr>
        <w:t>well as frameworks there won’t be much time left.</w:t>
      </w:r>
    </w:p>
    <w:p w:rsidR="002716BC" w:rsidRPr="00D74393" w:rsidRDefault="002716BC" w:rsidP="002716BC">
      <w:pPr>
        <w:rPr>
          <w:sz w:val="28"/>
          <w:szCs w:val="20"/>
          <w:lang w:val="en-GB"/>
        </w:rPr>
      </w:pPr>
      <w:proofErr w:type="gramStart"/>
      <w:r>
        <w:rPr>
          <w:sz w:val="28"/>
          <w:szCs w:val="20"/>
          <w:lang w:val="en-GB"/>
        </w:rPr>
        <w:t>4.(</w:t>
      </w:r>
      <w:proofErr w:type="gramEnd"/>
      <w:r>
        <w:rPr>
          <w:sz w:val="28"/>
          <w:szCs w:val="20"/>
          <w:lang w:val="en-GB"/>
        </w:rPr>
        <w:t>b)T</w:t>
      </w:r>
      <w:r w:rsidRPr="00D74393">
        <w:rPr>
          <w:sz w:val="28"/>
          <w:szCs w:val="20"/>
          <w:lang w:val="en-GB"/>
        </w:rPr>
        <w:t>he amount of activities will be up to you. Can you give a screen shot or power point slide with all the ref. to the skills within various NC docs and then we could be reading them whilst you are talking about the activities themselves?</w:t>
      </w:r>
    </w:p>
    <w:p w:rsidR="002716BC" w:rsidRDefault="002716BC" w:rsidP="002716BC">
      <w:pPr>
        <w:rPr>
          <w:sz w:val="28"/>
          <w:szCs w:val="20"/>
          <w:lang w:val="en-GB"/>
        </w:rPr>
      </w:pPr>
    </w:p>
    <w:p w:rsidR="002716BC" w:rsidRPr="00D74393" w:rsidRDefault="002716BC" w:rsidP="002716BC">
      <w:pPr>
        <w:rPr>
          <w:sz w:val="28"/>
          <w:szCs w:val="20"/>
          <w:lang w:val="en-GB"/>
        </w:rPr>
      </w:pPr>
    </w:p>
    <w:p w:rsidR="002716BC" w:rsidRPr="00D74393" w:rsidRDefault="002716BC" w:rsidP="002716BC">
      <w:pPr>
        <w:rPr>
          <w:sz w:val="28"/>
          <w:szCs w:val="20"/>
          <w:lang w:val="en-GB"/>
        </w:rPr>
      </w:pPr>
      <w:r w:rsidRPr="00D74393">
        <w:rPr>
          <w:sz w:val="28"/>
          <w:szCs w:val="20"/>
          <w:lang w:val="en-GB"/>
        </w:rPr>
        <w:t xml:space="preserve">5. </w:t>
      </w:r>
      <w:r>
        <w:rPr>
          <w:sz w:val="28"/>
          <w:szCs w:val="20"/>
          <w:lang w:val="en-GB"/>
        </w:rPr>
        <w:t>(</w:t>
      </w:r>
      <w:proofErr w:type="gramStart"/>
      <w:r>
        <w:rPr>
          <w:sz w:val="28"/>
          <w:szCs w:val="20"/>
          <w:lang w:val="en-GB"/>
        </w:rPr>
        <w:t>a</w:t>
      </w:r>
      <w:proofErr w:type="gramEnd"/>
      <w:r>
        <w:rPr>
          <w:sz w:val="28"/>
          <w:szCs w:val="20"/>
          <w:lang w:val="en-GB"/>
        </w:rPr>
        <w:t>)</w:t>
      </w:r>
      <w:r w:rsidRPr="00D74393">
        <w:rPr>
          <w:sz w:val="28"/>
          <w:szCs w:val="20"/>
          <w:lang w:val="en-GB"/>
        </w:rPr>
        <w:t>shall I talk through each activity how it meets the framework and links to the curriculum individually or summarise talking about the framework and curriculum in general.</w:t>
      </w:r>
    </w:p>
    <w:p w:rsidR="002716BC" w:rsidRPr="00D74393" w:rsidRDefault="002716BC" w:rsidP="002716BC">
      <w:pPr>
        <w:rPr>
          <w:sz w:val="28"/>
          <w:szCs w:val="20"/>
          <w:lang w:val="en-GB"/>
        </w:rPr>
      </w:pPr>
      <w:r w:rsidRPr="00D74393">
        <w:rPr>
          <w:sz w:val="28"/>
          <w:szCs w:val="20"/>
          <w:lang w:val="en-GB"/>
        </w:rPr>
        <w:t xml:space="preserve">5. </w:t>
      </w:r>
      <w:r>
        <w:rPr>
          <w:sz w:val="28"/>
          <w:szCs w:val="20"/>
          <w:lang w:val="en-GB"/>
        </w:rPr>
        <w:t>(</w:t>
      </w:r>
      <w:proofErr w:type="gramStart"/>
      <w:r>
        <w:rPr>
          <w:sz w:val="28"/>
          <w:szCs w:val="20"/>
          <w:lang w:val="en-GB"/>
        </w:rPr>
        <w:t>b</w:t>
      </w:r>
      <w:proofErr w:type="gramEnd"/>
      <w:r>
        <w:rPr>
          <w:sz w:val="28"/>
          <w:szCs w:val="20"/>
          <w:lang w:val="en-GB"/>
        </w:rPr>
        <w:t>)</w:t>
      </w:r>
      <w:r w:rsidRPr="00D74393">
        <w:rPr>
          <w:sz w:val="28"/>
          <w:szCs w:val="20"/>
          <w:lang w:val="en-GB"/>
        </w:rPr>
        <w:t xml:space="preserve">Again both of these suggestions are correct – which </w:t>
      </w:r>
      <w:r>
        <w:rPr>
          <w:sz w:val="28"/>
          <w:szCs w:val="20"/>
          <w:lang w:val="en-GB"/>
        </w:rPr>
        <w:t>ever you</w:t>
      </w:r>
      <w:r w:rsidRPr="00D74393">
        <w:rPr>
          <w:sz w:val="28"/>
          <w:szCs w:val="20"/>
          <w:lang w:val="en-GB"/>
        </w:rPr>
        <w:t xml:space="preserve"> feel suits your presentation best.</w:t>
      </w:r>
    </w:p>
    <w:p w:rsidR="002716BC" w:rsidRDefault="002716BC" w:rsidP="002716BC">
      <w:pPr>
        <w:rPr>
          <w:sz w:val="28"/>
        </w:rPr>
      </w:pPr>
    </w:p>
    <w:p w:rsidR="002716BC" w:rsidRDefault="002716BC" w:rsidP="002716BC">
      <w:pPr>
        <w:rPr>
          <w:sz w:val="28"/>
        </w:rPr>
      </w:pPr>
    </w:p>
    <w:p w:rsidR="002716BC" w:rsidRDefault="002716BC" w:rsidP="002716BC">
      <w:pPr>
        <w:rPr>
          <w:sz w:val="28"/>
        </w:rPr>
      </w:pPr>
      <w:r>
        <w:rPr>
          <w:sz w:val="28"/>
        </w:rPr>
        <w:t>Kind regards</w:t>
      </w:r>
    </w:p>
    <w:p w:rsidR="002716BC" w:rsidRPr="00D74393" w:rsidRDefault="002716BC" w:rsidP="002716BC">
      <w:pPr>
        <w:rPr>
          <w:sz w:val="28"/>
        </w:rPr>
      </w:pPr>
      <w:r>
        <w:rPr>
          <w:sz w:val="28"/>
        </w:rPr>
        <w:t>Heddwen Davies</w:t>
      </w:r>
    </w:p>
    <w:p w:rsidR="00C01D85" w:rsidRDefault="002716BC"/>
    <w:sectPr w:rsidR="00C01D85" w:rsidSect="00D1583C">
      <w:pgSz w:w="11900" w:h="16840"/>
      <w:pgMar w:top="1134" w:right="1361" w:bottom="1134" w:left="1304"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A3511"/>
    <w:rsid w:val="002716BC"/>
    <w:rsid w:val="007A3511"/>
    <w:rsid w:val="008E4107"/>
  </w:rsids>
  <m:mathPr>
    <m:mathFont m:val="CG Times (W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16B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2716BC"/>
    <w:pPr>
      <w:spacing w:beforeLines="1" w:afterLines="1"/>
    </w:pPr>
    <w:rPr>
      <w:rFonts w:ascii="Times" w:hAnsi="Times" w:cs="Times New Roman"/>
      <w:sz w:val="20"/>
      <w:szCs w:val="20"/>
      <w:lang w:val="en-GB"/>
    </w:rPr>
  </w:style>
  <w:style w:type="paragraph" w:styleId="ListParagraph">
    <w:name w:val="List Paragraph"/>
    <w:basedOn w:val="Normal"/>
    <w:uiPriority w:val="34"/>
    <w:qFormat/>
    <w:rsid w:val="002716BC"/>
    <w:pPr>
      <w:ind w:left="720"/>
      <w:contextualSpacing/>
    </w:pPr>
  </w:style>
</w:styles>
</file>

<file path=word/webSettings.xml><?xml version="1.0" encoding="utf-8"?>
<w:webSettings xmlns:r="http://schemas.openxmlformats.org/officeDocument/2006/relationships" xmlns:w="http://schemas.openxmlformats.org/wordprocessingml/2006/main">
  <w:divs>
    <w:div w:id="588272998">
      <w:bodyDiv w:val="1"/>
      <w:marLeft w:val="0"/>
      <w:marRight w:val="0"/>
      <w:marTop w:val="0"/>
      <w:marBottom w:val="0"/>
      <w:divBdr>
        <w:top w:val="none" w:sz="0" w:space="0" w:color="auto"/>
        <w:left w:val="none" w:sz="0" w:space="0" w:color="auto"/>
        <w:bottom w:val="none" w:sz="0" w:space="0" w:color="auto"/>
        <w:right w:val="none" w:sz="0" w:space="0" w:color="auto"/>
      </w:divBdr>
      <w:divsChild>
        <w:div w:id="632053238">
          <w:marLeft w:val="0"/>
          <w:marRight w:val="0"/>
          <w:marTop w:val="0"/>
          <w:marBottom w:val="0"/>
          <w:divBdr>
            <w:top w:val="none" w:sz="0" w:space="0" w:color="auto"/>
            <w:left w:val="none" w:sz="0" w:space="0" w:color="auto"/>
            <w:bottom w:val="none" w:sz="0" w:space="0" w:color="auto"/>
            <w:right w:val="none" w:sz="0" w:space="0" w:color="auto"/>
          </w:divBdr>
        </w:div>
        <w:div w:id="10114937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722</Characters>
  <Application>Microsoft Macintosh Word</Application>
  <DocSecurity>0</DocSecurity>
  <Lines>17</Lines>
  <Paragraphs>2</Paragraphs>
  <ScaleCrop>false</ScaleCrop>
  <Company>Trinity Saint David</Company>
  <LinksUpToDate>false</LinksUpToDate>
  <CharactersWithSpaces>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swwcte</cp:lastModifiedBy>
  <cp:revision>2</cp:revision>
  <dcterms:created xsi:type="dcterms:W3CDTF">2018-12-09T11:16:00Z</dcterms:created>
  <dcterms:modified xsi:type="dcterms:W3CDTF">2018-12-09T11:16:00Z</dcterms:modified>
</cp:coreProperties>
</file>