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1CF5B" w14:textId="77777777" w:rsidR="00A944A5" w:rsidRPr="00C414FF" w:rsidRDefault="00A944A5" w:rsidP="00A944A5">
      <w:pPr>
        <w:jc w:val="center"/>
        <w:rPr>
          <w:rFonts w:ascii="Arial" w:hAnsi="Arial" w:cs="Arial"/>
        </w:rPr>
      </w:pPr>
      <w:r w:rsidRPr="00C414FF">
        <w:rPr>
          <w:rFonts w:ascii="Arial" w:hAnsi="Arial" w:cs="Arial"/>
          <w:noProof/>
        </w:rPr>
        <w:drawing>
          <wp:inline distT="0" distB="0" distL="0" distR="0" wp14:anchorId="5A084874" wp14:editId="0649306C">
            <wp:extent cx="1574800" cy="1555750"/>
            <wp:effectExtent l="0" t="0" r="6350" b="6350"/>
            <wp:docPr id="882465349" name="Picture 8"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74800" cy="1555750"/>
                    </a:xfrm>
                    <a:prstGeom prst="rect">
                      <a:avLst/>
                    </a:prstGeom>
                    <a:noFill/>
                    <a:ln>
                      <a:noFill/>
                    </a:ln>
                  </pic:spPr>
                </pic:pic>
              </a:graphicData>
            </a:graphic>
          </wp:inline>
        </w:drawing>
      </w:r>
    </w:p>
    <w:p w14:paraId="7E3CAEB2" w14:textId="77777777" w:rsidR="00A944A5" w:rsidRPr="00C414FF" w:rsidRDefault="00A944A5" w:rsidP="00A944A5">
      <w:pPr>
        <w:jc w:val="center"/>
        <w:rPr>
          <w:rFonts w:ascii="Arial" w:hAnsi="Arial" w:cs="Arial"/>
        </w:rPr>
      </w:pPr>
    </w:p>
    <w:p w14:paraId="7906E9C2" w14:textId="77777777" w:rsidR="00A944A5" w:rsidRPr="00C414FF" w:rsidRDefault="00A944A5" w:rsidP="00A944A5">
      <w:pPr>
        <w:jc w:val="center"/>
        <w:rPr>
          <w:rFonts w:ascii="Arial" w:hAnsi="Arial" w:cs="Arial"/>
        </w:rPr>
      </w:pPr>
    </w:p>
    <w:p w14:paraId="1942A480" w14:textId="77777777" w:rsidR="00A944A5" w:rsidRDefault="00A944A5" w:rsidP="00A944A5">
      <w:pPr>
        <w:jc w:val="center"/>
        <w:rPr>
          <w:rFonts w:ascii="Arial" w:hAnsi="Arial" w:cs="Arial"/>
        </w:rPr>
      </w:pPr>
      <w:r w:rsidRPr="004776B9">
        <w:rPr>
          <w:rFonts w:ascii="Arial" w:hAnsi="Arial" w:cs="Arial"/>
        </w:rPr>
        <w:t>Jack Frampton</w:t>
      </w:r>
    </w:p>
    <w:p w14:paraId="2CAD8111" w14:textId="77777777" w:rsidR="00A944A5" w:rsidRPr="00C414FF" w:rsidRDefault="00A944A5" w:rsidP="00A944A5">
      <w:pPr>
        <w:jc w:val="center"/>
        <w:rPr>
          <w:rFonts w:ascii="Arial" w:hAnsi="Arial" w:cs="Arial"/>
        </w:rPr>
      </w:pPr>
      <w:r>
        <w:rPr>
          <w:rFonts w:ascii="Arial" w:hAnsi="Arial" w:cs="Arial"/>
        </w:rPr>
        <w:t>2413011</w:t>
      </w:r>
    </w:p>
    <w:p w14:paraId="173D365B" w14:textId="77777777" w:rsidR="00A944A5" w:rsidRPr="00C414FF" w:rsidRDefault="00A944A5" w:rsidP="00A944A5">
      <w:pPr>
        <w:jc w:val="center"/>
        <w:rPr>
          <w:rFonts w:ascii="Arial" w:hAnsi="Arial" w:cs="Arial"/>
        </w:rPr>
      </w:pPr>
    </w:p>
    <w:p w14:paraId="225AF7FC" w14:textId="77777777" w:rsidR="00A944A5" w:rsidRPr="00C414FF" w:rsidRDefault="00A944A5" w:rsidP="00A944A5">
      <w:pPr>
        <w:jc w:val="center"/>
        <w:rPr>
          <w:rFonts w:ascii="Arial" w:hAnsi="Arial" w:cs="Arial"/>
        </w:rPr>
      </w:pPr>
    </w:p>
    <w:p w14:paraId="16E8377F" w14:textId="77777777" w:rsidR="00A944A5" w:rsidRPr="00C414FF" w:rsidRDefault="00A944A5" w:rsidP="00A944A5">
      <w:pPr>
        <w:jc w:val="center"/>
        <w:rPr>
          <w:rFonts w:ascii="Arial" w:hAnsi="Arial" w:cs="Arial"/>
        </w:rPr>
      </w:pPr>
    </w:p>
    <w:p w14:paraId="65A5B869" w14:textId="39BA1F1D" w:rsidR="00A944A5" w:rsidRPr="00C414FF" w:rsidRDefault="00C27E54" w:rsidP="00A944A5">
      <w:pPr>
        <w:jc w:val="center"/>
        <w:rPr>
          <w:rFonts w:ascii="Arial" w:hAnsi="Arial" w:cs="Arial"/>
        </w:rPr>
      </w:pPr>
      <w:r>
        <w:rPr>
          <w:rFonts w:ascii="Arial" w:hAnsi="Arial" w:cs="Arial"/>
        </w:rPr>
        <w:t xml:space="preserve">Design of </w:t>
      </w:r>
      <w:r w:rsidR="003D41E4">
        <w:rPr>
          <w:rFonts w:ascii="Arial" w:hAnsi="Arial" w:cs="Arial"/>
        </w:rPr>
        <w:t>Shaped Charges</w:t>
      </w:r>
    </w:p>
    <w:p w14:paraId="21A0739B" w14:textId="77777777" w:rsidR="00A944A5" w:rsidRPr="00C414FF" w:rsidRDefault="00A944A5" w:rsidP="00A944A5">
      <w:pPr>
        <w:jc w:val="center"/>
        <w:rPr>
          <w:rFonts w:ascii="Arial" w:hAnsi="Arial" w:cs="Arial"/>
        </w:rPr>
      </w:pPr>
    </w:p>
    <w:p w14:paraId="237FC485" w14:textId="77777777" w:rsidR="00A944A5" w:rsidRPr="00C414FF" w:rsidRDefault="00A944A5" w:rsidP="00A944A5">
      <w:pPr>
        <w:jc w:val="center"/>
        <w:rPr>
          <w:rFonts w:ascii="Arial" w:hAnsi="Arial" w:cs="Arial"/>
        </w:rPr>
      </w:pPr>
    </w:p>
    <w:p w14:paraId="77A2F988" w14:textId="77777777" w:rsidR="00A944A5" w:rsidRPr="00C414FF" w:rsidRDefault="00A944A5" w:rsidP="00A944A5">
      <w:pPr>
        <w:jc w:val="center"/>
        <w:rPr>
          <w:rFonts w:ascii="Arial" w:hAnsi="Arial" w:cs="Arial"/>
        </w:rPr>
      </w:pPr>
    </w:p>
    <w:p w14:paraId="424BC0BB" w14:textId="77777777" w:rsidR="00A944A5" w:rsidRPr="00C414FF" w:rsidRDefault="00A944A5" w:rsidP="00A944A5">
      <w:pPr>
        <w:jc w:val="center"/>
        <w:rPr>
          <w:rFonts w:ascii="Arial" w:hAnsi="Arial" w:cs="Arial"/>
        </w:rPr>
      </w:pPr>
      <w:r>
        <w:rPr>
          <w:rFonts w:ascii="Arial" w:hAnsi="Arial" w:cs="Arial"/>
        </w:rPr>
        <w:t>University of Wales Trinity Sant David</w:t>
      </w:r>
    </w:p>
    <w:p w14:paraId="6F2D962E" w14:textId="4DA00631" w:rsidR="00A944A5" w:rsidRPr="00C414FF" w:rsidRDefault="00A762CC" w:rsidP="00A944A5">
      <w:pPr>
        <w:jc w:val="center"/>
        <w:rPr>
          <w:rFonts w:ascii="Arial" w:hAnsi="Arial" w:cs="Arial"/>
        </w:rPr>
      </w:pPr>
      <w:r>
        <w:rPr>
          <w:rFonts w:ascii="Arial" w:hAnsi="Arial" w:cs="Arial"/>
        </w:rPr>
        <w:t>Advanced Physics</w:t>
      </w:r>
      <w:r w:rsidR="00C27E54">
        <w:rPr>
          <w:rFonts w:ascii="Arial" w:hAnsi="Arial" w:cs="Arial"/>
        </w:rPr>
        <w:t xml:space="preserve"> of OME </w:t>
      </w:r>
      <w:r w:rsidR="00C27E54" w:rsidRPr="00C27E54">
        <w:rPr>
          <w:rFonts w:ascii="Arial" w:hAnsi="Arial" w:cs="Arial"/>
          <w:bCs/>
        </w:rPr>
        <w:t>ACDB5015</w:t>
      </w:r>
    </w:p>
    <w:p w14:paraId="42E75128" w14:textId="77777777" w:rsidR="00A944A5" w:rsidRPr="00C414FF" w:rsidRDefault="00A944A5" w:rsidP="00A944A5">
      <w:pPr>
        <w:jc w:val="center"/>
        <w:rPr>
          <w:rFonts w:ascii="Arial" w:hAnsi="Arial" w:cs="Arial"/>
        </w:rPr>
      </w:pPr>
    </w:p>
    <w:p w14:paraId="3F213B7B" w14:textId="77777777" w:rsidR="00A944A5" w:rsidRPr="00C414FF" w:rsidRDefault="00A944A5" w:rsidP="00A944A5">
      <w:pPr>
        <w:jc w:val="center"/>
        <w:rPr>
          <w:rFonts w:ascii="Arial" w:hAnsi="Arial" w:cs="Arial"/>
        </w:rPr>
      </w:pPr>
    </w:p>
    <w:p w14:paraId="78F3B040" w14:textId="77777777" w:rsidR="00A944A5" w:rsidRPr="00C414FF" w:rsidRDefault="00A944A5" w:rsidP="00A944A5">
      <w:pPr>
        <w:jc w:val="center"/>
        <w:rPr>
          <w:rFonts w:ascii="Arial" w:hAnsi="Arial" w:cs="Arial"/>
        </w:rPr>
      </w:pPr>
    </w:p>
    <w:p w14:paraId="37BD8DE6" w14:textId="77777777" w:rsidR="00A944A5" w:rsidRPr="00C414FF" w:rsidRDefault="00A944A5" w:rsidP="00A944A5">
      <w:pPr>
        <w:jc w:val="center"/>
        <w:rPr>
          <w:rFonts w:ascii="Arial" w:hAnsi="Arial" w:cs="Arial"/>
        </w:rPr>
      </w:pPr>
    </w:p>
    <w:p w14:paraId="7DF973C3" w14:textId="77777777" w:rsidR="00A944A5" w:rsidRPr="00C414FF" w:rsidRDefault="00A944A5" w:rsidP="00A944A5">
      <w:pPr>
        <w:jc w:val="center"/>
        <w:rPr>
          <w:rFonts w:ascii="Arial" w:hAnsi="Arial" w:cs="Arial"/>
        </w:rPr>
      </w:pPr>
      <w:r w:rsidRPr="00C414FF">
        <w:rPr>
          <w:rFonts w:ascii="Arial" w:hAnsi="Arial" w:cs="Arial"/>
        </w:rPr>
        <w:t xml:space="preserve">Academic Year: </w:t>
      </w:r>
      <w:r>
        <w:rPr>
          <w:rFonts w:ascii="Arial" w:hAnsi="Arial" w:cs="Arial"/>
        </w:rPr>
        <w:t>2025-2026</w:t>
      </w:r>
    </w:p>
    <w:p w14:paraId="65DAFD6B" w14:textId="77777777" w:rsidR="00A944A5" w:rsidRPr="00C414FF" w:rsidRDefault="00A944A5" w:rsidP="00A944A5">
      <w:pPr>
        <w:jc w:val="center"/>
        <w:rPr>
          <w:rFonts w:ascii="Arial" w:hAnsi="Arial" w:cs="Arial"/>
        </w:rPr>
      </w:pPr>
    </w:p>
    <w:p w14:paraId="1D38DC32" w14:textId="77777777" w:rsidR="00A944A5" w:rsidRPr="00C414FF" w:rsidRDefault="00A944A5" w:rsidP="00A944A5">
      <w:pPr>
        <w:jc w:val="center"/>
        <w:rPr>
          <w:rFonts w:ascii="Arial" w:hAnsi="Arial" w:cs="Arial"/>
        </w:rPr>
      </w:pPr>
    </w:p>
    <w:p w14:paraId="29643A57" w14:textId="77777777" w:rsidR="00A944A5" w:rsidRPr="00C414FF" w:rsidRDefault="00A944A5" w:rsidP="00A944A5">
      <w:pPr>
        <w:jc w:val="center"/>
        <w:rPr>
          <w:rFonts w:ascii="Arial" w:hAnsi="Arial" w:cs="Arial"/>
        </w:rPr>
      </w:pPr>
    </w:p>
    <w:p w14:paraId="051EDCB9" w14:textId="7BE5DBAA" w:rsidR="00A944A5" w:rsidRPr="00C414FF" w:rsidRDefault="00A944A5" w:rsidP="00A944A5">
      <w:pPr>
        <w:jc w:val="center"/>
        <w:rPr>
          <w:rFonts w:ascii="Arial" w:hAnsi="Arial" w:cs="Arial"/>
        </w:rPr>
      </w:pPr>
      <w:r w:rsidRPr="00C414FF">
        <w:rPr>
          <w:rFonts w:ascii="Arial" w:hAnsi="Arial" w:cs="Arial"/>
        </w:rPr>
        <w:t>Supervisor:</w:t>
      </w:r>
      <w:r w:rsidRPr="00C414FF">
        <w:rPr>
          <w:rFonts w:ascii="Arial" w:hAnsi="Arial" w:cs="Arial"/>
        </w:rPr>
        <w:tab/>
        <w:t xml:space="preserve"> </w:t>
      </w:r>
      <w:r w:rsidR="00A762CC">
        <w:rPr>
          <w:rFonts w:ascii="Arial" w:hAnsi="Arial" w:cs="Arial"/>
        </w:rPr>
        <w:t>Prof. Kelvin Donne</w:t>
      </w:r>
    </w:p>
    <w:p w14:paraId="0C0652C4" w14:textId="77777777" w:rsidR="00A944A5" w:rsidRPr="00C414FF" w:rsidRDefault="00A944A5" w:rsidP="00A944A5">
      <w:pPr>
        <w:jc w:val="center"/>
        <w:rPr>
          <w:rFonts w:ascii="Arial" w:hAnsi="Arial" w:cs="Arial"/>
        </w:rPr>
      </w:pPr>
    </w:p>
    <w:p w14:paraId="69A1ED76" w14:textId="77777777" w:rsidR="00A944A5" w:rsidRPr="003A07DF" w:rsidRDefault="00A944A5" w:rsidP="00A944A5">
      <w:pPr>
        <w:pStyle w:val="Heading1"/>
      </w:pPr>
      <w:bookmarkStart w:id="0" w:name="_Toc129338450"/>
      <w:bookmarkStart w:id="1" w:name="_Toc137806433"/>
      <w:bookmarkStart w:id="2" w:name="_Toc216962275"/>
      <w:bookmarkStart w:id="3" w:name="_Toc216963244"/>
      <w:bookmarkStart w:id="4" w:name="_Toc230004520"/>
      <w:r w:rsidRPr="003A07DF">
        <w:lastRenderedPageBreak/>
        <w:t>Academic integrity declaration</w:t>
      </w:r>
      <w:bookmarkEnd w:id="0"/>
      <w:bookmarkEnd w:id="1"/>
      <w:bookmarkEnd w:id="2"/>
      <w:bookmarkEnd w:id="3"/>
      <w:bookmarkEnd w:id="4"/>
    </w:p>
    <w:p w14:paraId="041FB3EB" w14:textId="77777777" w:rsidR="00A944A5" w:rsidRPr="003A07DF" w:rsidRDefault="00A944A5" w:rsidP="00A944A5">
      <w:pPr>
        <w:spacing w:line="360" w:lineRule="auto"/>
        <w:rPr>
          <w:rFonts w:ascii="Arial" w:hAnsi="Arial" w:cs="Arial"/>
        </w:rPr>
      </w:pPr>
      <w:r w:rsidRPr="003A07DF">
        <w:rPr>
          <w:rFonts w:ascii="Arial" w:hAnsi="Arial" w:cs="Arial"/>
        </w:rPr>
        <w:t>I declare that:</w:t>
      </w:r>
    </w:p>
    <w:p w14:paraId="4F45EF00" w14:textId="77777777" w:rsidR="00A944A5" w:rsidRPr="003A07DF" w:rsidRDefault="00A944A5" w:rsidP="00A944A5">
      <w:pPr>
        <w:numPr>
          <w:ilvl w:val="0"/>
          <w:numId w:val="1"/>
        </w:numPr>
        <w:spacing w:line="360" w:lineRule="auto"/>
        <w:rPr>
          <w:rFonts w:ascii="Arial" w:hAnsi="Arial" w:cs="Arial"/>
        </w:rPr>
      </w:pPr>
      <w:r w:rsidRPr="003A07DF">
        <w:rPr>
          <w:rFonts w:ascii="Arial" w:hAnsi="Arial" w:cs="Arial"/>
        </w:rPr>
        <w:t>the thesis submitted has been written by me alone.</w:t>
      </w:r>
    </w:p>
    <w:p w14:paraId="48EEA86B" w14:textId="77777777" w:rsidR="00A944A5" w:rsidRPr="003A07DF" w:rsidRDefault="00A944A5" w:rsidP="00A944A5">
      <w:pPr>
        <w:numPr>
          <w:ilvl w:val="0"/>
          <w:numId w:val="1"/>
        </w:numPr>
        <w:spacing w:line="360" w:lineRule="auto"/>
        <w:rPr>
          <w:rFonts w:ascii="Arial" w:hAnsi="Arial" w:cs="Arial"/>
        </w:rPr>
      </w:pPr>
      <w:r w:rsidRPr="003A07DF">
        <w:rPr>
          <w:rFonts w:ascii="Arial" w:hAnsi="Arial" w:cs="Arial"/>
        </w:rPr>
        <w:t>the thesis submitted has not been previously submitted to this university or any other.</w:t>
      </w:r>
    </w:p>
    <w:p w14:paraId="06BFED69" w14:textId="77777777" w:rsidR="00A944A5" w:rsidRPr="003A07DF" w:rsidRDefault="00A944A5" w:rsidP="00A944A5">
      <w:pPr>
        <w:numPr>
          <w:ilvl w:val="0"/>
          <w:numId w:val="1"/>
        </w:numPr>
        <w:spacing w:line="360" w:lineRule="auto"/>
        <w:rPr>
          <w:rFonts w:ascii="Arial" w:hAnsi="Arial" w:cs="Arial"/>
        </w:rPr>
      </w:pPr>
      <w:r w:rsidRPr="003A07DF">
        <w:rPr>
          <w:rFonts w:ascii="Arial" w:hAnsi="Arial" w:cs="Arial"/>
        </w:rPr>
        <w:t>that all content, including primary and/or secondary data, is true to the best of my knowledge.</w:t>
      </w:r>
    </w:p>
    <w:p w14:paraId="0C039523" w14:textId="77777777" w:rsidR="00A944A5" w:rsidRPr="003A07DF" w:rsidRDefault="00A944A5" w:rsidP="00A944A5">
      <w:pPr>
        <w:numPr>
          <w:ilvl w:val="0"/>
          <w:numId w:val="1"/>
        </w:numPr>
        <w:spacing w:line="360" w:lineRule="auto"/>
        <w:rPr>
          <w:rFonts w:ascii="Arial" w:hAnsi="Arial" w:cs="Arial"/>
        </w:rPr>
      </w:pPr>
      <w:r w:rsidRPr="003A07DF">
        <w:rPr>
          <w:rFonts w:ascii="Arial" w:hAnsi="Arial" w:cs="Arial"/>
        </w:rPr>
        <w:t>that all quotations and references have been duly acknowledged according to the requirements of academic research.</w:t>
      </w:r>
    </w:p>
    <w:p w14:paraId="007D17D7" w14:textId="77777777" w:rsidR="00A944A5" w:rsidRDefault="00A944A5" w:rsidP="00A944A5">
      <w:pPr>
        <w:spacing w:line="360" w:lineRule="auto"/>
        <w:rPr>
          <w:rFonts w:ascii="Arial" w:hAnsi="Arial" w:cs="Arial"/>
        </w:rPr>
      </w:pPr>
      <w:r w:rsidRPr="003A07DF">
        <w:rPr>
          <w:rFonts w:ascii="Arial" w:hAnsi="Arial" w:cs="Arial"/>
        </w:rPr>
        <w:t>I understand that to knowingly submit work in violation of the above statement will be considered by examiners as academic misconduct.</w:t>
      </w:r>
    </w:p>
    <w:p w14:paraId="3EA5220A" w14:textId="77777777" w:rsidR="004B6931" w:rsidRDefault="004B6931" w:rsidP="00A944A5">
      <w:pPr>
        <w:spacing w:line="360" w:lineRule="auto"/>
        <w:rPr>
          <w:rFonts w:ascii="Arial" w:hAnsi="Arial" w:cs="Arial"/>
        </w:rPr>
      </w:pPr>
    </w:p>
    <w:p w14:paraId="061F53B9" w14:textId="77777777" w:rsidR="004B6931" w:rsidRDefault="004B6931" w:rsidP="00A944A5">
      <w:pPr>
        <w:spacing w:line="360" w:lineRule="auto"/>
        <w:rPr>
          <w:rFonts w:ascii="Arial" w:hAnsi="Arial" w:cs="Arial"/>
        </w:rPr>
      </w:pPr>
    </w:p>
    <w:p w14:paraId="53C07DA0" w14:textId="77777777" w:rsidR="004B6931" w:rsidRDefault="004B6931" w:rsidP="00A944A5">
      <w:pPr>
        <w:spacing w:line="360" w:lineRule="auto"/>
        <w:rPr>
          <w:rFonts w:ascii="Arial" w:hAnsi="Arial" w:cs="Arial"/>
        </w:rPr>
      </w:pPr>
    </w:p>
    <w:p w14:paraId="12DF03EB" w14:textId="77777777" w:rsidR="004B6931" w:rsidRDefault="004B6931" w:rsidP="00A944A5">
      <w:pPr>
        <w:spacing w:line="360" w:lineRule="auto"/>
        <w:rPr>
          <w:rFonts w:ascii="Arial" w:hAnsi="Arial" w:cs="Arial"/>
        </w:rPr>
      </w:pPr>
    </w:p>
    <w:p w14:paraId="4E7BD2A8" w14:textId="77777777" w:rsidR="004B6931" w:rsidRDefault="004B6931" w:rsidP="00A944A5">
      <w:pPr>
        <w:spacing w:line="360" w:lineRule="auto"/>
        <w:rPr>
          <w:rFonts w:ascii="Arial" w:hAnsi="Arial" w:cs="Arial"/>
        </w:rPr>
      </w:pPr>
    </w:p>
    <w:p w14:paraId="526F6057" w14:textId="77777777" w:rsidR="004B6931" w:rsidRDefault="004B6931" w:rsidP="00A944A5">
      <w:pPr>
        <w:spacing w:line="360" w:lineRule="auto"/>
        <w:rPr>
          <w:rFonts w:ascii="Arial" w:hAnsi="Arial" w:cs="Arial"/>
        </w:rPr>
      </w:pPr>
    </w:p>
    <w:p w14:paraId="606128E0" w14:textId="77777777" w:rsidR="004B6931" w:rsidRDefault="004B6931" w:rsidP="00A944A5">
      <w:pPr>
        <w:spacing w:line="360" w:lineRule="auto"/>
        <w:rPr>
          <w:rFonts w:ascii="Arial" w:hAnsi="Arial" w:cs="Arial"/>
        </w:rPr>
      </w:pPr>
    </w:p>
    <w:p w14:paraId="1FC67E15" w14:textId="77777777" w:rsidR="004B6931" w:rsidRDefault="004B6931" w:rsidP="00A944A5">
      <w:pPr>
        <w:spacing w:line="360" w:lineRule="auto"/>
        <w:rPr>
          <w:rFonts w:ascii="Arial" w:hAnsi="Arial" w:cs="Arial"/>
        </w:rPr>
      </w:pPr>
    </w:p>
    <w:p w14:paraId="4D3A7A33" w14:textId="77777777" w:rsidR="004B6931" w:rsidRDefault="004B6931" w:rsidP="00A944A5">
      <w:pPr>
        <w:spacing w:line="360" w:lineRule="auto"/>
        <w:rPr>
          <w:rFonts w:ascii="Arial" w:hAnsi="Arial" w:cs="Arial"/>
        </w:rPr>
      </w:pPr>
    </w:p>
    <w:p w14:paraId="52562B25" w14:textId="77777777" w:rsidR="004B6931" w:rsidRDefault="004B6931" w:rsidP="00A944A5">
      <w:pPr>
        <w:spacing w:line="360" w:lineRule="auto"/>
        <w:rPr>
          <w:rFonts w:ascii="Arial" w:hAnsi="Arial" w:cs="Arial"/>
        </w:rPr>
      </w:pPr>
    </w:p>
    <w:p w14:paraId="06D17150" w14:textId="77777777" w:rsidR="004B6931" w:rsidRDefault="004B6931" w:rsidP="00A944A5">
      <w:pPr>
        <w:spacing w:line="360" w:lineRule="auto"/>
        <w:rPr>
          <w:rFonts w:ascii="Arial" w:hAnsi="Arial" w:cs="Arial"/>
        </w:rPr>
      </w:pPr>
    </w:p>
    <w:p w14:paraId="650180DB" w14:textId="77777777" w:rsidR="004B6931" w:rsidRDefault="004B6931" w:rsidP="00A944A5">
      <w:pPr>
        <w:spacing w:line="360" w:lineRule="auto"/>
        <w:rPr>
          <w:rFonts w:ascii="Arial" w:hAnsi="Arial" w:cs="Arial"/>
        </w:rPr>
      </w:pPr>
    </w:p>
    <w:p w14:paraId="31547995" w14:textId="77777777" w:rsidR="004B6931" w:rsidRDefault="004B6931" w:rsidP="00A944A5">
      <w:pPr>
        <w:spacing w:line="360" w:lineRule="auto"/>
        <w:rPr>
          <w:rFonts w:ascii="Arial" w:hAnsi="Arial" w:cs="Arial"/>
        </w:rPr>
      </w:pPr>
    </w:p>
    <w:p w14:paraId="0DA0292B" w14:textId="77777777" w:rsidR="004B6931" w:rsidRDefault="004B6931" w:rsidP="00A944A5">
      <w:pPr>
        <w:spacing w:line="360" w:lineRule="auto"/>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777212014"/>
        <w:docPartObj>
          <w:docPartGallery w:val="Table of Contents"/>
          <w:docPartUnique/>
        </w:docPartObj>
      </w:sdtPr>
      <w:sdtEndPr>
        <w:rPr>
          <w:b/>
          <w:bCs/>
          <w:noProof/>
        </w:rPr>
      </w:sdtEndPr>
      <w:sdtContent>
        <w:p w14:paraId="1B1B7E41" w14:textId="7AA20719" w:rsidR="00BA3978" w:rsidRDefault="00BA3978">
          <w:pPr>
            <w:pStyle w:val="TOCHeading"/>
          </w:pPr>
          <w:r>
            <w:t>Table of Contents</w:t>
          </w:r>
        </w:p>
        <w:p w14:paraId="3AC18ED5" w14:textId="082A2014" w:rsidR="006B0718" w:rsidRDefault="00BA39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0004520" w:history="1">
            <w:r w:rsidR="006B0718" w:rsidRPr="008139D7">
              <w:rPr>
                <w:rStyle w:val="Hyperlink"/>
                <w:noProof/>
              </w:rPr>
              <w:t>Academic integrity declaration</w:t>
            </w:r>
            <w:r w:rsidR="006B0718">
              <w:rPr>
                <w:noProof/>
                <w:webHidden/>
              </w:rPr>
              <w:tab/>
            </w:r>
            <w:r w:rsidR="006B0718">
              <w:rPr>
                <w:noProof/>
                <w:webHidden/>
              </w:rPr>
              <w:fldChar w:fldCharType="begin"/>
            </w:r>
            <w:r w:rsidR="006B0718">
              <w:rPr>
                <w:noProof/>
                <w:webHidden/>
              </w:rPr>
              <w:instrText xml:space="preserve"> PAGEREF _Toc230004520 \h </w:instrText>
            </w:r>
            <w:r w:rsidR="006B0718">
              <w:rPr>
                <w:noProof/>
                <w:webHidden/>
              </w:rPr>
            </w:r>
            <w:r w:rsidR="006B0718">
              <w:rPr>
                <w:noProof/>
                <w:webHidden/>
              </w:rPr>
              <w:fldChar w:fldCharType="separate"/>
            </w:r>
            <w:r w:rsidR="006B0718">
              <w:rPr>
                <w:noProof/>
                <w:webHidden/>
              </w:rPr>
              <w:t>2</w:t>
            </w:r>
            <w:r w:rsidR="006B0718">
              <w:rPr>
                <w:noProof/>
                <w:webHidden/>
              </w:rPr>
              <w:fldChar w:fldCharType="end"/>
            </w:r>
          </w:hyperlink>
        </w:p>
        <w:p w14:paraId="2E914950" w14:textId="29017D6B" w:rsidR="006B0718" w:rsidRDefault="006B0718">
          <w:pPr>
            <w:pStyle w:val="TOC1"/>
            <w:tabs>
              <w:tab w:val="right" w:leader="dot" w:pos="9016"/>
            </w:tabs>
            <w:rPr>
              <w:rFonts w:eastAsiaTheme="minorEastAsia"/>
              <w:noProof/>
              <w:lang w:eastAsia="en-GB"/>
            </w:rPr>
          </w:pPr>
          <w:hyperlink w:anchor="_Toc230004521" w:history="1">
            <w:r w:rsidRPr="008139D7">
              <w:rPr>
                <w:rStyle w:val="Hyperlink"/>
                <w:noProof/>
              </w:rPr>
              <w:t>Abstract</w:t>
            </w:r>
            <w:r>
              <w:rPr>
                <w:noProof/>
                <w:webHidden/>
              </w:rPr>
              <w:tab/>
            </w:r>
            <w:r>
              <w:rPr>
                <w:noProof/>
                <w:webHidden/>
              </w:rPr>
              <w:fldChar w:fldCharType="begin"/>
            </w:r>
            <w:r>
              <w:rPr>
                <w:noProof/>
                <w:webHidden/>
              </w:rPr>
              <w:instrText xml:space="preserve"> PAGEREF _Toc230004521 \h </w:instrText>
            </w:r>
            <w:r>
              <w:rPr>
                <w:noProof/>
                <w:webHidden/>
              </w:rPr>
            </w:r>
            <w:r>
              <w:rPr>
                <w:noProof/>
                <w:webHidden/>
              </w:rPr>
              <w:fldChar w:fldCharType="separate"/>
            </w:r>
            <w:r>
              <w:rPr>
                <w:noProof/>
                <w:webHidden/>
              </w:rPr>
              <w:t>5</w:t>
            </w:r>
            <w:r>
              <w:rPr>
                <w:noProof/>
                <w:webHidden/>
              </w:rPr>
              <w:fldChar w:fldCharType="end"/>
            </w:r>
          </w:hyperlink>
        </w:p>
        <w:p w14:paraId="16B643ED" w14:textId="4AA6ADCF" w:rsidR="006B0718" w:rsidRDefault="006B0718">
          <w:pPr>
            <w:pStyle w:val="TOC1"/>
            <w:tabs>
              <w:tab w:val="right" w:leader="dot" w:pos="9016"/>
            </w:tabs>
            <w:rPr>
              <w:rFonts w:eastAsiaTheme="minorEastAsia"/>
              <w:noProof/>
              <w:lang w:eastAsia="en-GB"/>
            </w:rPr>
          </w:pPr>
          <w:hyperlink w:anchor="_Toc230004522" w:history="1">
            <w:r w:rsidRPr="008139D7">
              <w:rPr>
                <w:rStyle w:val="Hyperlink"/>
                <w:noProof/>
              </w:rPr>
              <w:t>Introduction</w:t>
            </w:r>
            <w:r>
              <w:rPr>
                <w:noProof/>
                <w:webHidden/>
              </w:rPr>
              <w:tab/>
            </w:r>
            <w:r>
              <w:rPr>
                <w:noProof/>
                <w:webHidden/>
              </w:rPr>
              <w:fldChar w:fldCharType="begin"/>
            </w:r>
            <w:r>
              <w:rPr>
                <w:noProof/>
                <w:webHidden/>
              </w:rPr>
              <w:instrText xml:space="preserve"> PAGEREF _Toc230004522 \h </w:instrText>
            </w:r>
            <w:r>
              <w:rPr>
                <w:noProof/>
                <w:webHidden/>
              </w:rPr>
            </w:r>
            <w:r>
              <w:rPr>
                <w:noProof/>
                <w:webHidden/>
              </w:rPr>
              <w:fldChar w:fldCharType="separate"/>
            </w:r>
            <w:r>
              <w:rPr>
                <w:noProof/>
                <w:webHidden/>
              </w:rPr>
              <w:t>5</w:t>
            </w:r>
            <w:r>
              <w:rPr>
                <w:noProof/>
                <w:webHidden/>
              </w:rPr>
              <w:fldChar w:fldCharType="end"/>
            </w:r>
          </w:hyperlink>
        </w:p>
        <w:p w14:paraId="6958A7F9" w14:textId="3B502210" w:rsidR="006B0718" w:rsidRDefault="006B0718">
          <w:pPr>
            <w:pStyle w:val="TOC1"/>
            <w:tabs>
              <w:tab w:val="right" w:leader="dot" w:pos="9016"/>
            </w:tabs>
            <w:rPr>
              <w:rFonts w:eastAsiaTheme="minorEastAsia"/>
              <w:noProof/>
              <w:lang w:eastAsia="en-GB"/>
            </w:rPr>
          </w:pPr>
          <w:hyperlink w:anchor="_Toc230004523" w:history="1">
            <w:r w:rsidRPr="008139D7">
              <w:rPr>
                <w:rStyle w:val="Hyperlink"/>
                <w:noProof/>
              </w:rPr>
              <w:t>Literature Review</w:t>
            </w:r>
            <w:r>
              <w:rPr>
                <w:noProof/>
                <w:webHidden/>
              </w:rPr>
              <w:tab/>
            </w:r>
            <w:r>
              <w:rPr>
                <w:noProof/>
                <w:webHidden/>
              </w:rPr>
              <w:fldChar w:fldCharType="begin"/>
            </w:r>
            <w:r>
              <w:rPr>
                <w:noProof/>
                <w:webHidden/>
              </w:rPr>
              <w:instrText xml:space="preserve"> PAGEREF _Toc230004523 \h </w:instrText>
            </w:r>
            <w:r>
              <w:rPr>
                <w:noProof/>
                <w:webHidden/>
              </w:rPr>
            </w:r>
            <w:r>
              <w:rPr>
                <w:noProof/>
                <w:webHidden/>
              </w:rPr>
              <w:fldChar w:fldCharType="separate"/>
            </w:r>
            <w:r>
              <w:rPr>
                <w:noProof/>
                <w:webHidden/>
              </w:rPr>
              <w:t>6</w:t>
            </w:r>
            <w:r>
              <w:rPr>
                <w:noProof/>
                <w:webHidden/>
              </w:rPr>
              <w:fldChar w:fldCharType="end"/>
            </w:r>
          </w:hyperlink>
        </w:p>
        <w:p w14:paraId="0930E33D" w14:textId="4BE62F26" w:rsidR="006B0718" w:rsidRDefault="006B0718">
          <w:pPr>
            <w:pStyle w:val="TOC2"/>
            <w:tabs>
              <w:tab w:val="right" w:leader="dot" w:pos="9016"/>
            </w:tabs>
            <w:rPr>
              <w:rFonts w:eastAsiaTheme="minorEastAsia"/>
              <w:noProof/>
              <w:lang w:eastAsia="en-GB"/>
            </w:rPr>
          </w:pPr>
          <w:hyperlink w:anchor="_Toc230004524" w:history="1">
            <w:r w:rsidRPr="008139D7">
              <w:rPr>
                <w:rStyle w:val="Hyperlink"/>
                <w:noProof/>
              </w:rPr>
              <w:t>Fundamentals of Shaped Charges</w:t>
            </w:r>
            <w:r>
              <w:rPr>
                <w:noProof/>
                <w:webHidden/>
              </w:rPr>
              <w:tab/>
            </w:r>
            <w:r>
              <w:rPr>
                <w:noProof/>
                <w:webHidden/>
              </w:rPr>
              <w:fldChar w:fldCharType="begin"/>
            </w:r>
            <w:r>
              <w:rPr>
                <w:noProof/>
                <w:webHidden/>
              </w:rPr>
              <w:instrText xml:space="preserve"> PAGEREF _Toc230004524 \h </w:instrText>
            </w:r>
            <w:r>
              <w:rPr>
                <w:noProof/>
                <w:webHidden/>
              </w:rPr>
            </w:r>
            <w:r>
              <w:rPr>
                <w:noProof/>
                <w:webHidden/>
              </w:rPr>
              <w:fldChar w:fldCharType="separate"/>
            </w:r>
            <w:r>
              <w:rPr>
                <w:noProof/>
                <w:webHidden/>
              </w:rPr>
              <w:t>6</w:t>
            </w:r>
            <w:r>
              <w:rPr>
                <w:noProof/>
                <w:webHidden/>
              </w:rPr>
              <w:fldChar w:fldCharType="end"/>
            </w:r>
          </w:hyperlink>
        </w:p>
        <w:p w14:paraId="338A3E3A" w14:textId="4DC65106" w:rsidR="006B0718" w:rsidRDefault="006B0718">
          <w:pPr>
            <w:pStyle w:val="TOC2"/>
            <w:tabs>
              <w:tab w:val="right" w:leader="dot" w:pos="9016"/>
            </w:tabs>
            <w:rPr>
              <w:rFonts w:eastAsiaTheme="minorEastAsia"/>
              <w:noProof/>
              <w:lang w:eastAsia="en-GB"/>
            </w:rPr>
          </w:pPr>
          <w:hyperlink w:anchor="_Toc230004525" w:history="1">
            <w:r w:rsidRPr="008139D7">
              <w:rPr>
                <w:rStyle w:val="Hyperlink"/>
                <w:noProof/>
              </w:rPr>
              <w:t>Key Design Parameters</w:t>
            </w:r>
            <w:r>
              <w:rPr>
                <w:noProof/>
                <w:webHidden/>
              </w:rPr>
              <w:tab/>
            </w:r>
            <w:r>
              <w:rPr>
                <w:noProof/>
                <w:webHidden/>
              </w:rPr>
              <w:fldChar w:fldCharType="begin"/>
            </w:r>
            <w:r>
              <w:rPr>
                <w:noProof/>
                <w:webHidden/>
              </w:rPr>
              <w:instrText xml:space="preserve"> PAGEREF _Toc230004525 \h </w:instrText>
            </w:r>
            <w:r>
              <w:rPr>
                <w:noProof/>
                <w:webHidden/>
              </w:rPr>
            </w:r>
            <w:r>
              <w:rPr>
                <w:noProof/>
                <w:webHidden/>
              </w:rPr>
              <w:fldChar w:fldCharType="separate"/>
            </w:r>
            <w:r>
              <w:rPr>
                <w:noProof/>
                <w:webHidden/>
              </w:rPr>
              <w:t>7</w:t>
            </w:r>
            <w:r>
              <w:rPr>
                <w:noProof/>
                <w:webHidden/>
              </w:rPr>
              <w:fldChar w:fldCharType="end"/>
            </w:r>
          </w:hyperlink>
        </w:p>
        <w:p w14:paraId="59821135" w14:textId="62962FEB" w:rsidR="006B0718" w:rsidRDefault="006B0718">
          <w:pPr>
            <w:pStyle w:val="TOC3"/>
            <w:tabs>
              <w:tab w:val="right" w:leader="dot" w:pos="9016"/>
            </w:tabs>
            <w:rPr>
              <w:rFonts w:eastAsiaTheme="minorEastAsia"/>
              <w:noProof/>
              <w:lang w:eastAsia="en-GB"/>
            </w:rPr>
          </w:pPr>
          <w:hyperlink w:anchor="_Toc230004526" w:history="1">
            <w:r w:rsidRPr="008139D7">
              <w:rPr>
                <w:rStyle w:val="Hyperlink"/>
                <w:noProof/>
              </w:rPr>
              <w:t>Cone Angle</w:t>
            </w:r>
            <w:r>
              <w:rPr>
                <w:noProof/>
                <w:webHidden/>
              </w:rPr>
              <w:tab/>
            </w:r>
            <w:r>
              <w:rPr>
                <w:noProof/>
                <w:webHidden/>
              </w:rPr>
              <w:fldChar w:fldCharType="begin"/>
            </w:r>
            <w:r>
              <w:rPr>
                <w:noProof/>
                <w:webHidden/>
              </w:rPr>
              <w:instrText xml:space="preserve"> PAGEREF _Toc230004526 \h </w:instrText>
            </w:r>
            <w:r>
              <w:rPr>
                <w:noProof/>
                <w:webHidden/>
              </w:rPr>
            </w:r>
            <w:r>
              <w:rPr>
                <w:noProof/>
                <w:webHidden/>
              </w:rPr>
              <w:fldChar w:fldCharType="separate"/>
            </w:r>
            <w:r>
              <w:rPr>
                <w:noProof/>
                <w:webHidden/>
              </w:rPr>
              <w:t>7</w:t>
            </w:r>
            <w:r>
              <w:rPr>
                <w:noProof/>
                <w:webHidden/>
              </w:rPr>
              <w:fldChar w:fldCharType="end"/>
            </w:r>
          </w:hyperlink>
        </w:p>
        <w:p w14:paraId="6DDB0BCC" w14:textId="7A8EDC2E" w:rsidR="006B0718" w:rsidRDefault="006B0718">
          <w:pPr>
            <w:pStyle w:val="TOC3"/>
            <w:tabs>
              <w:tab w:val="right" w:leader="dot" w:pos="9016"/>
            </w:tabs>
            <w:rPr>
              <w:rFonts w:eastAsiaTheme="minorEastAsia"/>
              <w:noProof/>
              <w:lang w:eastAsia="en-GB"/>
            </w:rPr>
          </w:pPr>
          <w:hyperlink w:anchor="_Toc230004527" w:history="1">
            <w:r w:rsidRPr="008139D7">
              <w:rPr>
                <w:rStyle w:val="Hyperlink"/>
                <w:noProof/>
              </w:rPr>
              <w:t>Liner Material</w:t>
            </w:r>
            <w:r>
              <w:rPr>
                <w:noProof/>
                <w:webHidden/>
              </w:rPr>
              <w:tab/>
            </w:r>
            <w:r>
              <w:rPr>
                <w:noProof/>
                <w:webHidden/>
              </w:rPr>
              <w:fldChar w:fldCharType="begin"/>
            </w:r>
            <w:r>
              <w:rPr>
                <w:noProof/>
                <w:webHidden/>
              </w:rPr>
              <w:instrText xml:space="preserve"> PAGEREF _Toc230004527 \h </w:instrText>
            </w:r>
            <w:r>
              <w:rPr>
                <w:noProof/>
                <w:webHidden/>
              </w:rPr>
            </w:r>
            <w:r>
              <w:rPr>
                <w:noProof/>
                <w:webHidden/>
              </w:rPr>
              <w:fldChar w:fldCharType="separate"/>
            </w:r>
            <w:r>
              <w:rPr>
                <w:noProof/>
                <w:webHidden/>
              </w:rPr>
              <w:t>7</w:t>
            </w:r>
            <w:r>
              <w:rPr>
                <w:noProof/>
                <w:webHidden/>
              </w:rPr>
              <w:fldChar w:fldCharType="end"/>
            </w:r>
          </w:hyperlink>
        </w:p>
        <w:p w14:paraId="07608062" w14:textId="38E754A4" w:rsidR="006B0718" w:rsidRDefault="006B0718">
          <w:pPr>
            <w:pStyle w:val="TOC3"/>
            <w:tabs>
              <w:tab w:val="right" w:leader="dot" w:pos="9016"/>
            </w:tabs>
            <w:rPr>
              <w:rFonts w:eastAsiaTheme="minorEastAsia"/>
              <w:noProof/>
              <w:lang w:eastAsia="en-GB"/>
            </w:rPr>
          </w:pPr>
          <w:hyperlink w:anchor="_Toc230004528" w:history="1">
            <w:r w:rsidRPr="008139D7">
              <w:rPr>
                <w:rStyle w:val="Hyperlink"/>
                <w:noProof/>
              </w:rPr>
              <w:t>Explosive Type</w:t>
            </w:r>
            <w:r>
              <w:rPr>
                <w:noProof/>
                <w:webHidden/>
              </w:rPr>
              <w:tab/>
            </w:r>
            <w:r>
              <w:rPr>
                <w:noProof/>
                <w:webHidden/>
              </w:rPr>
              <w:fldChar w:fldCharType="begin"/>
            </w:r>
            <w:r>
              <w:rPr>
                <w:noProof/>
                <w:webHidden/>
              </w:rPr>
              <w:instrText xml:space="preserve"> PAGEREF _Toc230004528 \h </w:instrText>
            </w:r>
            <w:r>
              <w:rPr>
                <w:noProof/>
                <w:webHidden/>
              </w:rPr>
            </w:r>
            <w:r>
              <w:rPr>
                <w:noProof/>
                <w:webHidden/>
              </w:rPr>
              <w:fldChar w:fldCharType="separate"/>
            </w:r>
            <w:r>
              <w:rPr>
                <w:noProof/>
                <w:webHidden/>
              </w:rPr>
              <w:t>7</w:t>
            </w:r>
            <w:r>
              <w:rPr>
                <w:noProof/>
                <w:webHidden/>
              </w:rPr>
              <w:fldChar w:fldCharType="end"/>
            </w:r>
          </w:hyperlink>
        </w:p>
        <w:p w14:paraId="1C29D90A" w14:textId="249774F0" w:rsidR="006B0718" w:rsidRDefault="006B0718">
          <w:pPr>
            <w:pStyle w:val="TOC3"/>
            <w:tabs>
              <w:tab w:val="right" w:leader="dot" w:pos="9016"/>
            </w:tabs>
            <w:rPr>
              <w:rFonts w:eastAsiaTheme="minorEastAsia"/>
              <w:noProof/>
              <w:lang w:eastAsia="en-GB"/>
            </w:rPr>
          </w:pPr>
          <w:hyperlink w:anchor="_Toc230004529" w:history="1">
            <w:r w:rsidRPr="008139D7">
              <w:rPr>
                <w:rStyle w:val="Hyperlink"/>
                <w:noProof/>
              </w:rPr>
              <w:t>Liner Thickness and Shape</w:t>
            </w:r>
            <w:r>
              <w:rPr>
                <w:noProof/>
                <w:webHidden/>
              </w:rPr>
              <w:tab/>
            </w:r>
            <w:r>
              <w:rPr>
                <w:noProof/>
                <w:webHidden/>
              </w:rPr>
              <w:fldChar w:fldCharType="begin"/>
            </w:r>
            <w:r>
              <w:rPr>
                <w:noProof/>
                <w:webHidden/>
              </w:rPr>
              <w:instrText xml:space="preserve"> PAGEREF _Toc230004529 \h </w:instrText>
            </w:r>
            <w:r>
              <w:rPr>
                <w:noProof/>
                <w:webHidden/>
              </w:rPr>
            </w:r>
            <w:r>
              <w:rPr>
                <w:noProof/>
                <w:webHidden/>
              </w:rPr>
              <w:fldChar w:fldCharType="separate"/>
            </w:r>
            <w:r>
              <w:rPr>
                <w:noProof/>
                <w:webHidden/>
              </w:rPr>
              <w:t>7</w:t>
            </w:r>
            <w:r>
              <w:rPr>
                <w:noProof/>
                <w:webHidden/>
              </w:rPr>
              <w:fldChar w:fldCharType="end"/>
            </w:r>
          </w:hyperlink>
        </w:p>
        <w:p w14:paraId="0C781945" w14:textId="509A9385" w:rsidR="006B0718" w:rsidRDefault="006B0718">
          <w:pPr>
            <w:pStyle w:val="TOC2"/>
            <w:tabs>
              <w:tab w:val="right" w:leader="dot" w:pos="9016"/>
            </w:tabs>
            <w:rPr>
              <w:rFonts w:eastAsiaTheme="minorEastAsia"/>
              <w:noProof/>
              <w:lang w:eastAsia="en-GB"/>
            </w:rPr>
          </w:pPr>
          <w:hyperlink w:anchor="_Toc230004530" w:history="1">
            <w:r w:rsidRPr="008139D7">
              <w:rPr>
                <w:rStyle w:val="Hyperlink"/>
                <w:noProof/>
              </w:rPr>
              <w:t>Material Models</w:t>
            </w:r>
            <w:r>
              <w:rPr>
                <w:noProof/>
                <w:webHidden/>
              </w:rPr>
              <w:tab/>
            </w:r>
            <w:r>
              <w:rPr>
                <w:noProof/>
                <w:webHidden/>
              </w:rPr>
              <w:fldChar w:fldCharType="begin"/>
            </w:r>
            <w:r>
              <w:rPr>
                <w:noProof/>
                <w:webHidden/>
              </w:rPr>
              <w:instrText xml:space="preserve"> PAGEREF _Toc230004530 \h </w:instrText>
            </w:r>
            <w:r>
              <w:rPr>
                <w:noProof/>
                <w:webHidden/>
              </w:rPr>
            </w:r>
            <w:r>
              <w:rPr>
                <w:noProof/>
                <w:webHidden/>
              </w:rPr>
              <w:fldChar w:fldCharType="separate"/>
            </w:r>
            <w:r>
              <w:rPr>
                <w:noProof/>
                <w:webHidden/>
              </w:rPr>
              <w:t>7</w:t>
            </w:r>
            <w:r>
              <w:rPr>
                <w:noProof/>
                <w:webHidden/>
              </w:rPr>
              <w:fldChar w:fldCharType="end"/>
            </w:r>
          </w:hyperlink>
        </w:p>
        <w:p w14:paraId="766E2E3A" w14:textId="67B84CE7" w:rsidR="006B0718" w:rsidRDefault="006B0718">
          <w:pPr>
            <w:pStyle w:val="TOC3"/>
            <w:tabs>
              <w:tab w:val="right" w:leader="dot" w:pos="9016"/>
            </w:tabs>
            <w:rPr>
              <w:rFonts w:eastAsiaTheme="minorEastAsia"/>
              <w:noProof/>
              <w:lang w:eastAsia="en-GB"/>
            </w:rPr>
          </w:pPr>
          <w:hyperlink w:anchor="_Toc230004531" w:history="1">
            <w:r w:rsidRPr="008139D7">
              <w:rPr>
                <w:rStyle w:val="Hyperlink"/>
                <w:noProof/>
              </w:rPr>
              <w:t>Johnson-Cook Strength Model</w:t>
            </w:r>
            <w:r>
              <w:rPr>
                <w:noProof/>
                <w:webHidden/>
              </w:rPr>
              <w:tab/>
            </w:r>
            <w:r>
              <w:rPr>
                <w:noProof/>
                <w:webHidden/>
              </w:rPr>
              <w:fldChar w:fldCharType="begin"/>
            </w:r>
            <w:r>
              <w:rPr>
                <w:noProof/>
                <w:webHidden/>
              </w:rPr>
              <w:instrText xml:space="preserve"> PAGEREF _Toc230004531 \h </w:instrText>
            </w:r>
            <w:r>
              <w:rPr>
                <w:noProof/>
                <w:webHidden/>
              </w:rPr>
            </w:r>
            <w:r>
              <w:rPr>
                <w:noProof/>
                <w:webHidden/>
              </w:rPr>
              <w:fldChar w:fldCharType="separate"/>
            </w:r>
            <w:r>
              <w:rPr>
                <w:noProof/>
                <w:webHidden/>
              </w:rPr>
              <w:t>8</w:t>
            </w:r>
            <w:r>
              <w:rPr>
                <w:noProof/>
                <w:webHidden/>
              </w:rPr>
              <w:fldChar w:fldCharType="end"/>
            </w:r>
          </w:hyperlink>
        </w:p>
        <w:p w14:paraId="7BF04FD1" w14:textId="3B23E82D" w:rsidR="006B0718" w:rsidRDefault="006B0718">
          <w:pPr>
            <w:pStyle w:val="TOC3"/>
            <w:tabs>
              <w:tab w:val="right" w:leader="dot" w:pos="9016"/>
            </w:tabs>
            <w:rPr>
              <w:rFonts w:eastAsiaTheme="minorEastAsia"/>
              <w:noProof/>
              <w:lang w:eastAsia="en-GB"/>
            </w:rPr>
          </w:pPr>
          <w:hyperlink w:anchor="_Toc230004532" w:history="1">
            <w:r w:rsidRPr="008139D7">
              <w:rPr>
                <w:rStyle w:val="Hyperlink"/>
                <w:noProof/>
              </w:rPr>
              <w:t>Equation of State (EOS) Models</w:t>
            </w:r>
            <w:r>
              <w:rPr>
                <w:noProof/>
                <w:webHidden/>
              </w:rPr>
              <w:tab/>
            </w:r>
            <w:r>
              <w:rPr>
                <w:noProof/>
                <w:webHidden/>
              </w:rPr>
              <w:fldChar w:fldCharType="begin"/>
            </w:r>
            <w:r>
              <w:rPr>
                <w:noProof/>
                <w:webHidden/>
              </w:rPr>
              <w:instrText xml:space="preserve"> PAGEREF _Toc230004532 \h </w:instrText>
            </w:r>
            <w:r>
              <w:rPr>
                <w:noProof/>
                <w:webHidden/>
              </w:rPr>
            </w:r>
            <w:r>
              <w:rPr>
                <w:noProof/>
                <w:webHidden/>
              </w:rPr>
              <w:fldChar w:fldCharType="separate"/>
            </w:r>
            <w:r>
              <w:rPr>
                <w:noProof/>
                <w:webHidden/>
              </w:rPr>
              <w:t>8</w:t>
            </w:r>
            <w:r>
              <w:rPr>
                <w:noProof/>
                <w:webHidden/>
              </w:rPr>
              <w:fldChar w:fldCharType="end"/>
            </w:r>
          </w:hyperlink>
        </w:p>
        <w:p w14:paraId="4D330294" w14:textId="6075630D" w:rsidR="006B0718" w:rsidRDefault="006B0718">
          <w:pPr>
            <w:pStyle w:val="TOC3"/>
            <w:tabs>
              <w:tab w:val="right" w:leader="dot" w:pos="9016"/>
            </w:tabs>
            <w:rPr>
              <w:rFonts w:eastAsiaTheme="minorEastAsia"/>
              <w:noProof/>
              <w:lang w:eastAsia="en-GB"/>
            </w:rPr>
          </w:pPr>
          <w:hyperlink w:anchor="_Toc230004533" w:history="1">
            <w:r w:rsidRPr="008139D7">
              <w:rPr>
                <w:rStyle w:val="Hyperlink"/>
                <w:noProof/>
              </w:rPr>
              <w:t>Failure and Damage Models</w:t>
            </w:r>
            <w:r>
              <w:rPr>
                <w:noProof/>
                <w:webHidden/>
              </w:rPr>
              <w:tab/>
            </w:r>
            <w:r>
              <w:rPr>
                <w:noProof/>
                <w:webHidden/>
              </w:rPr>
              <w:fldChar w:fldCharType="begin"/>
            </w:r>
            <w:r>
              <w:rPr>
                <w:noProof/>
                <w:webHidden/>
              </w:rPr>
              <w:instrText xml:space="preserve"> PAGEREF _Toc230004533 \h </w:instrText>
            </w:r>
            <w:r>
              <w:rPr>
                <w:noProof/>
                <w:webHidden/>
              </w:rPr>
            </w:r>
            <w:r>
              <w:rPr>
                <w:noProof/>
                <w:webHidden/>
              </w:rPr>
              <w:fldChar w:fldCharType="separate"/>
            </w:r>
            <w:r>
              <w:rPr>
                <w:noProof/>
                <w:webHidden/>
              </w:rPr>
              <w:t>8</w:t>
            </w:r>
            <w:r>
              <w:rPr>
                <w:noProof/>
                <w:webHidden/>
              </w:rPr>
              <w:fldChar w:fldCharType="end"/>
            </w:r>
          </w:hyperlink>
        </w:p>
        <w:p w14:paraId="38F6D922" w14:textId="680E9A53" w:rsidR="006B0718" w:rsidRDefault="006B0718">
          <w:pPr>
            <w:pStyle w:val="TOC2"/>
            <w:tabs>
              <w:tab w:val="right" w:leader="dot" w:pos="9016"/>
            </w:tabs>
            <w:rPr>
              <w:rFonts w:eastAsiaTheme="minorEastAsia"/>
              <w:noProof/>
              <w:lang w:eastAsia="en-GB"/>
            </w:rPr>
          </w:pPr>
          <w:hyperlink w:anchor="_Toc230004534" w:history="1">
            <w:r w:rsidRPr="008139D7">
              <w:rPr>
                <w:rStyle w:val="Hyperlink"/>
                <w:noProof/>
              </w:rPr>
              <w:t>Numerical Modelling Approaches</w:t>
            </w:r>
            <w:r>
              <w:rPr>
                <w:noProof/>
                <w:webHidden/>
              </w:rPr>
              <w:tab/>
            </w:r>
            <w:r>
              <w:rPr>
                <w:noProof/>
                <w:webHidden/>
              </w:rPr>
              <w:fldChar w:fldCharType="begin"/>
            </w:r>
            <w:r>
              <w:rPr>
                <w:noProof/>
                <w:webHidden/>
              </w:rPr>
              <w:instrText xml:space="preserve"> PAGEREF _Toc230004534 \h </w:instrText>
            </w:r>
            <w:r>
              <w:rPr>
                <w:noProof/>
                <w:webHidden/>
              </w:rPr>
            </w:r>
            <w:r>
              <w:rPr>
                <w:noProof/>
                <w:webHidden/>
              </w:rPr>
              <w:fldChar w:fldCharType="separate"/>
            </w:r>
            <w:r>
              <w:rPr>
                <w:noProof/>
                <w:webHidden/>
              </w:rPr>
              <w:t>8</w:t>
            </w:r>
            <w:r>
              <w:rPr>
                <w:noProof/>
                <w:webHidden/>
              </w:rPr>
              <w:fldChar w:fldCharType="end"/>
            </w:r>
          </w:hyperlink>
        </w:p>
        <w:p w14:paraId="70F4C05F" w14:textId="168683C2" w:rsidR="006B0718" w:rsidRDefault="006B0718">
          <w:pPr>
            <w:pStyle w:val="TOC3"/>
            <w:tabs>
              <w:tab w:val="right" w:leader="dot" w:pos="9016"/>
            </w:tabs>
            <w:rPr>
              <w:rFonts w:eastAsiaTheme="minorEastAsia"/>
              <w:noProof/>
              <w:lang w:eastAsia="en-GB"/>
            </w:rPr>
          </w:pPr>
          <w:hyperlink w:anchor="_Toc230004535" w:history="1">
            <w:r w:rsidRPr="008139D7">
              <w:rPr>
                <w:rStyle w:val="Hyperlink"/>
                <w:noProof/>
              </w:rPr>
              <w:t>2D Axisymmetric Modelling</w:t>
            </w:r>
            <w:r>
              <w:rPr>
                <w:noProof/>
                <w:webHidden/>
              </w:rPr>
              <w:tab/>
            </w:r>
            <w:r>
              <w:rPr>
                <w:noProof/>
                <w:webHidden/>
              </w:rPr>
              <w:fldChar w:fldCharType="begin"/>
            </w:r>
            <w:r>
              <w:rPr>
                <w:noProof/>
                <w:webHidden/>
              </w:rPr>
              <w:instrText xml:space="preserve"> PAGEREF _Toc230004535 \h </w:instrText>
            </w:r>
            <w:r>
              <w:rPr>
                <w:noProof/>
                <w:webHidden/>
              </w:rPr>
            </w:r>
            <w:r>
              <w:rPr>
                <w:noProof/>
                <w:webHidden/>
              </w:rPr>
              <w:fldChar w:fldCharType="separate"/>
            </w:r>
            <w:r>
              <w:rPr>
                <w:noProof/>
                <w:webHidden/>
              </w:rPr>
              <w:t>8</w:t>
            </w:r>
            <w:r>
              <w:rPr>
                <w:noProof/>
                <w:webHidden/>
              </w:rPr>
              <w:fldChar w:fldCharType="end"/>
            </w:r>
          </w:hyperlink>
        </w:p>
        <w:p w14:paraId="7884E03D" w14:textId="681DCC3E" w:rsidR="006B0718" w:rsidRDefault="006B0718">
          <w:pPr>
            <w:pStyle w:val="TOC3"/>
            <w:tabs>
              <w:tab w:val="right" w:leader="dot" w:pos="9016"/>
            </w:tabs>
            <w:rPr>
              <w:rFonts w:eastAsiaTheme="minorEastAsia"/>
              <w:noProof/>
              <w:lang w:eastAsia="en-GB"/>
            </w:rPr>
          </w:pPr>
          <w:hyperlink w:anchor="_Toc230004536" w:history="1">
            <w:r w:rsidRPr="008139D7">
              <w:rPr>
                <w:rStyle w:val="Hyperlink"/>
                <w:noProof/>
              </w:rPr>
              <w:t>3D Modelling</w:t>
            </w:r>
            <w:r>
              <w:rPr>
                <w:noProof/>
                <w:webHidden/>
              </w:rPr>
              <w:tab/>
            </w:r>
            <w:r>
              <w:rPr>
                <w:noProof/>
                <w:webHidden/>
              </w:rPr>
              <w:fldChar w:fldCharType="begin"/>
            </w:r>
            <w:r>
              <w:rPr>
                <w:noProof/>
                <w:webHidden/>
              </w:rPr>
              <w:instrText xml:space="preserve"> PAGEREF _Toc230004536 \h </w:instrText>
            </w:r>
            <w:r>
              <w:rPr>
                <w:noProof/>
                <w:webHidden/>
              </w:rPr>
            </w:r>
            <w:r>
              <w:rPr>
                <w:noProof/>
                <w:webHidden/>
              </w:rPr>
              <w:fldChar w:fldCharType="separate"/>
            </w:r>
            <w:r>
              <w:rPr>
                <w:noProof/>
                <w:webHidden/>
              </w:rPr>
              <w:t>9</w:t>
            </w:r>
            <w:r>
              <w:rPr>
                <w:noProof/>
                <w:webHidden/>
              </w:rPr>
              <w:fldChar w:fldCharType="end"/>
            </w:r>
          </w:hyperlink>
        </w:p>
        <w:p w14:paraId="1C9B7B60" w14:textId="300BAF9C" w:rsidR="006B0718" w:rsidRDefault="006B0718">
          <w:pPr>
            <w:pStyle w:val="TOC3"/>
            <w:tabs>
              <w:tab w:val="right" w:leader="dot" w:pos="9016"/>
            </w:tabs>
            <w:rPr>
              <w:rFonts w:eastAsiaTheme="minorEastAsia"/>
              <w:noProof/>
              <w:lang w:eastAsia="en-GB"/>
            </w:rPr>
          </w:pPr>
          <w:hyperlink w:anchor="_Toc230004537" w:history="1">
            <w:r w:rsidRPr="008139D7">
              <w:rPr>
                <w:rStyle w:val="Hyperlink"/>
                <w:noProof/>
              </w:rPr>
              <w:t>Mesh-Based vs Meshless Methods</w:t>
            </w:r>
            <w:r>
              <w:rPr>
                <w:noProof/>
                <w:webHidden/>
              </w:rPr>
              <w:tab/>
            </w:r>
            <w:r>
              <w:rPr>
                <w:noProof/>
                <w:webHidden/>
              </w:rPr>
              <w:fldChar w:fldCharType="begin"/>
            </w:r>
            <w:r>
              <w:rPr>
                <w:noProof/>
                <w:webHidden/>
              </w:rPr>
              <w:instrText xml:space="preserve"> PAGEREF _Toc230004537 \h </w:instrText>
            </w:r>
            <w:r>
              <w:rPr>
                <w:noProof/>
                <w:webHidden/>
              </w:rPr>
            </w:r>
            <w:r>
              <w:rPr>
                <w:noProof/>
                <w:webHidden/>
              </w:rPr>
              <w:fldChar w:fldCharType="separate"/>
            </w:r>
            <w:r>
              <w:rPr>
                <w:noProof/>
                <w:webHidden/>
              </w:rPr>
              <w:t>9</w:t>
            </w:r>
            <w:r>
              <w:rPr>
                <w:noProof/>
                <w:webHidden/>
              </w:rPr>
              <w:fldChar w:fldCharType="end"/>
            </w:r>
          </w:hyperlink>
        </w:p>
        <w:p w14:paraId="13D8C50E" w14:textId="43366166" w:rsidR="006B0718" w:rsidRDefault="006B0718">
          <w:pPr>
            <w:pStyle w:val="TOC2"/>
            <w:tabs>
              <w:tab w:val="right" w:leader="dot" w:pos="9016"/>
            </w:tabs>
            <w:rPr>
              <w:rFonts w:eastAsiaTheme="minorEastAsia"/>
              <w:noProof/>
              <w:lang w:eastAsia="en-GB"/>
            </w:rPr>
          </w:pPr>
          <w:hyperlink w:anchor="_Toc230004538" w:history="1">
            <w:r w:rsidRPr="008139D7">
              <w:rPr>
                <w:rStyle w:val="Hyperlink"/>
                <w:noProof/>
              </w:rPr>
              <w:t>Summary</w:t>
            </w:r>
            <w:r>
              <w:rPr>
                <w:noProof/>
                <w:webHidden/>
              </w:rPr>
              <w:tab/>
            </w:r>
            <w:r>
              <w:rPr>
                <w:noProof/>
                <w:webHidden/>
              </w:rPr>
              <w:fldChar w:fldCharType="begin"/>
            </w:r>
            <w:r>
              <w:rPr>
                <w:noProof/>
                <w:webHidden/>
              </w:rPr>
              <w:instrText xml:space="preserve"> PAGEREF _Toc230004538 \h </w:instrText>
            </w:r>
            <w:r>
              <w:rPr>
                <w:noProof/>
                <w:webHidden/>
              </w:rPr>
            </w:r>
            <w:r>
              <w:rPr>
                <w:noProof/>
                <w:webHidden/>
              </w:rPr>
              <w:fldChar w:fldCharType="separate"/>
            </w:r>
            <w:r>
              <w:rPr>
                <w:noProof/>
                <w:webHidden/>
              </w:rPr>
              <w:t>9</w:t>
            </w:r>
            <w:r>
              <w:rPr>
                <w:noProof/>
                <w:webHidden/>
              </w:rPr>
              <w:fldChar w:fldCharType="end"/>
            </w:r>
          </w:hyperlink>
        </w:p>
        <w:p w14:paraId="7E0C5FE2" w14:textId="6B8EE830" w:rsidR="006B0718" w:rsidRDefault="006B0718">
          <w:pPr>
            <w:pStyle w:val="TOC1"/>
            <w:tabs>
              <w:tab w:val="right" w:leader="dot" w:pos="9016"/>
            </w:tabs>
            <w:rPr>
              <w:rFonts w:eastAsiaTheme="minorEastAsia"/>
              <w:noProof/>
              <w:lang w:eastAsia="en-GB"/>
            </w:rPr>
          </w:pPr>
          <w:hyperlink w:anchor="_Toc230004539" w:history="1">
            <w:r w:rsidRPr="008139D7">
              <w:rPr>
                <w:rStyle w:val="Hyperlink"/>
                <w:noProof/>
              </w:rPr>
              <w:t>Methodology</w:t>
            </w:r>
            <w:r>
              <w:rPr>
                <w:noProof/>
                <w:webHidden/>
              </w:rPr>
              <w:tab/>
            </w:r>
            <w:r>
              <w:rPr>
                <w:noProof/>
                <w:webHidden/>
              </w:rPr>
              <w:fldChar w:fldCharType="begin"/>
            </w:r>
            <w:r>
              <w:rPr>
                <w:noProof/>
                <w:webHidden/>
              </w:rPr>
              <w:instrText xml:space="preserve"> PAGEREF _Toc230004539 \h </w:instrText>
            </w:r>
            <w:r>
              <w:rPr>
                <w:noProof/>
                <w:webHidden/>
              </w:rPr>
            </w:r>
            <w:r>
              <w:rPr>
                <w:noProof/>
                <w:webHidden/>
              </w:rPr>
              <w:fldChar w:fldCharType="separate"/>
            </w:r>
            <w:r>
              <w:rPr>
                <w:noProof/>
                <w:webHidden/>
              </w:rPr>
              <w:t>9</w:t>
            </w:r>
            <w:r>
              <w:rPr>
                <w:noProof/>
                <w:webHidden/>
              </w:rPr>
              <w:fldChar w:fldCharType="end"/>
            </w:r>
          </w:hyperlink>
        </w:p>
        <w:p w14:paraId="3BC74AFA" w14:textId="7CCA5F7F" w:rsidR="006B0718" w:rsidRDefault="006B0718">
          <w:pPr>
            <w:pStyle w:val="TOC2"/>
            <w:tabs>
              <w:tab w:val="right" w:leader="dot" w:pos="9016"/>
            </w:tabs>
            <w:rPr>
              <w:rFonts w:eastAsiaTheme="minorEastAsia"/>
              <w:noProof/>
              <w:lang w:eastAsia="en-GB"/>
            </w:rPr>
          </w:pPr>
          <w:hyperlink w:anchor="_Toc230004540" w:history="1">
            <w:r w:rsidRPr="008139D7">
              <w:rPr>
                <w:rStyle w:val="Hyperlink"/>
                <w:noProof/>
              </w:rPr>
              <w:t>Overall Approach</w:t>
            </w:r>
            <w:r>
              <w:rPr>
                <w:noProof/>
                <w:webHidden/>
              </w:rPr>
              <w:tab/>
            </w:r>
            <w:r>
              <w:rPr>
                <w:noProof/>
                <w:webHidden/>
              </w:rPr>
              <w:fldChar w:fldCharType="begin"/>
            </w:r>
            <w:r>
              <w:rPr>
                <w:noProof/>
                <w:webHidden/>
              </w:rPr>
              <w:instrText xml:space="preserve"> PAGEREF _Toc230004540 \h </w:instrText>
            </w:r>
            <w:r>
              <w:rPr>
                <w:noProof/>
                <w:webHidden/>
              </w:rPr>
            </w:r>
            <w:r>
              <w:rPr>
                <w:noProof/>
                <w:webHidden/>
              </w:rPr>
              <w:fldChar w:fldCharType="separate"/>
            </w:r>
            <w:r>
              <w:rPr>
                <w:noProof/>
                <w:webHidden/>
              </w:rPr>
              <w:t>10</w:t>
            </w:r>
            <w:r>
              <w:rPr>
                <w:noProof/>
                <w:webHidden/>
              </w:rPr>
              <w:fldChar w:fldCharType="end"/>
            </w:r>
          </w:hyperlink>
        </w:p>
        <w:p w14:paraId="6794259F" w14:textId="77E39D95" w:rsidR="006B0718" w:rsidRDefault="006B0718">
          <w:pPr>
            <w:pStyle w:val="TOC2"/>
            <w:tabs>
              <w:tab w:val="right" w:leader="dot" w:pos="9016"/>
            </w:tabs>
            <w:rPr>
              <w:rFonts w:eastAsiaTheme="minorEastAsia"/>
              <w:noProof/>
              <w:lang w:eastAsia="en-GB"/>
            </w:rPr>
          </w:pPr>
          <w:hyperlink w:anchor="_Toc230004541" w:history="1">
            <w:r w:rsidRPr="008139D7">
              <w:rPr>
                <w:rStyle w:val="Hyperlink"/>
                <w:noProof/>
              </w:rPr>
              <w:t>Geometry Definition</w:t>
            </w:r>
            <w:r>
              <w:rPr>
                <w:noProof/>
                <w:webHidden/>
              </w:rPr>
              <w:tab/>
            </w:r>
            <w:r>
              <w:rPr>
                <w:noProof/>
                <w:webHidden/>
              </w:rPr>
              <w:fldChar w:fldCharType="begin"/>
            </w:r>
            <w:r>
              <w:rPr>
                <w:noProof/>
                <w:webHidden/>
              </w:rPr>
              <w:instrText xml:space="preserve"> PAGEREF _Toc230004541 \h </w:instrText>
            </w:r>
            <w:r>
              <w:rPr>
                <w:noProof/>
                <w:webHidden/>
              </w:rPr>
            </w:r>
            <w:r>
              <w:rPr>
                <w:noProof/>
                <w:webHidden/>
              </w:rPr>
              <w:fldChar w:fldCharType="separate"/>
            </w:r>
            <w:r>
              <w:rPr>
                <w:noProof/>
                <w:webHidden/>
              </w:rPr>
              <w:t>10</w:t>
            </w:r>
            <w:r>
              <w:rPr>
                <w:noProof/>
                <w:webHidden/>
              </w:rPr>
              <w:fldChar w:fldCharType="end"/>
            </w:r>
          </w:hyperlink>
        </w:p>
        <w:p w14:paraId="39742592" w14:textId="011844E5" w:rsidR="006B0718" w:rsidRDefault="006B0718">
          <w:pPr>
            <w:pStyle w:val="TOC2"/>
            <w:tabs>
              <w:tab w:val="right" w:leader="dot" w:pos="9016"/>
            </w:tabs>
            <w:rPr>
              <w:rFonts w:eastAsiaTheme="minorEastAsia"/>
              <w:noProof/>
              <w:lang w:eastAsia="en-GB"/>
            </w:rPr>
          </w:pPr>
          <w:hyperlink w:anchor="_Toc230004542" w:history="1">
            <w:r w:rsidRPr="008139D7">
              <w:rPr>
                <w:rStyle w:val="Hyperlink"/>
                <w:noProof/>
              </w:rPr>
              <w:t>Material Properties and Models</w:t>
            </w:r>
            <w:r>
              <w:rPr>
                <w:noProof/>
                <w:webHidden/>
              </w:rPr>
              <w:tab/>
            </w:r>
            <w:r>
              <w:rPr>
                <w:noProof/>
                <w:webHidden/>
              </w:rPr>
              <w:fldChar w:fldCharType="begin"/>
            </w:r>
            <w:r>
              <w:rPr>
                <w:noProof/>
                <w:webHidden/>
              </w:rPr>
              <w:instrText xml:space="preserve"> PAGEREF _Toc230004542 \h </w:instrText>
            </w:r>
            <w:r>
              <w:rPr>
                <w:noProof/>
                <w:webHidden/>
              </w:rPr>
            </w:r>
            <w:r>
              <w:rPr>
                <w:noProof/>
                <w:webHidden/>
              </w:rPr>
              <w:fldChar w:fldCharType="separate"/>
            </w:r>
            <w:r>
              <w:rPr>
                <w:noProof/>
                <w:webHidden/>
              </w:rPr>
              <w:t>10</w:t>
            </w:r>
            <w:r>
              <w:rPr>
                <w:noProof/>
                <w:webHidden/>
              </w:rPr>
              <w:fldChar w:fldCharType="end"/>
            </w:r>
          </w:hyperlink>
        </w:p>
        <w:p w14:paraId="37D21F97" w14:textId="76C1190D" w:rsidR="006B0718" w:rsidRDefault="006B0718">
          <w:pPr>
            <w:pStyle w:val="TOC2"/>
            <w:tabs>
              <w:tab w:val="right" w:leader="dot" w:pos="9016"/>
            </w:tabs>
            <w:rPr>
              <w:rFonts w:eastAsiaTheme="minorEastAsia"/>
              <w:noProof/>
              <w:lang w:eastAsia="en-GB"/>
            </w:rPr>
          </w:pPr>
          <w:hyperlink w:anchor="_Toc230004543" w:history="1">
            <w:r w:rsidRPr="008139D7">
              <w:rPr>
                <w:rStyle w:val="Hyperlink"/>
                <w:noProof/>
              </w:rPr>
              <w:t>2D Modelling Setup</w:t>
            </w:r>
            <w:r>
              <w:rPr>
                <w:noProof/>
                <w:webHidden/>
              </w:rPr>
              <w:tab/>
            </w:r>
            <w:r>
              <w:rPr>
                <w:noProof/>
                <w:webHidden/>
              </w:rPr>
              <w:fldChar w:fldCharType="begin"/>
            </w:r>
            <w:r>
              <w:rPr>
                <w:noProof/>
                <w:webHidden/>
              </w:rPr>
              <w:instrText xml:space="preserve"> PAGEREF _Toc230004543 \h </w:instrText>
            </w:r>
            <w:r>
              <w:rPr>
                <w:noProof/>
                <w:webHidden/>
              </w:rPr>
            </w:r>
            <w:r>
              <w:rPr>
                <w:noProof/>
                <w:webHidden/>
              </w:rPr>
              <w:fldChar w:fldCharType="separate"/>
            </w:r>
            <w:r>
              <w:rPr>
                <w:noProof/>
                <w:webHidden/>
              </w:rPr>
              <w:t>13</w:t>
            </w:r>
            <w:r>
              <w:rPr>
                <w:noProof/>
                <w:webHidden/>
              </w:rPr>
              <w:fldChar w:fldCharType="end"/>
            </w:r>
          </w:hyperlink>
        </w:p>
        <w:p w14:paraId="1312BD9F" w14:textId="1B66B321" w:rsidR="006B0718" w:rsidRDefault="006B0718">
          <w:pPr>
            <w:pStyle w:val="TOC3"/>
            <w:tabs>
              <w:tab w:val="right" w:leader="dot" w:pos="9016"/>
            </w:tabs>
            <w:rPr>
              <w:rFonts w:eastAsiaTheme="minorEastAsia"/>
              <w:noProof/>
              <w:lang w:eastAsia="en-GB"/>
            </w:rPr>
          </w:pPr>
          <w:hyperlink w:anchor="_Toc230004544" w:history="1">
            <w:r w:rsidRPr="008139D7">
              <w:rPr>
                <w:rStyle w:val="Hyperlink"/>
                <w:noProof/>
              </w:rPr>
              <w:t>Key features</w:t>
            </w:r>
            <w:r>
              <w:rPr>
                <w:noProof/>
                <w:webHidden/>
              </w:rPr>
              <w:tab/>
            </w:r>
            <w:r>
              <w:rPr>
                <w:noProof/>
                <w:webHidden/>
              </w:rPr>
              <w:fldChar w:fldCharType="begin"/>
            </w:r>
            <w:r>
              <w:rPr>
                <w:noProof/>
                <w:webHidden/>
              </w:rPr>
              <w:instrText xml:space="preserve"> PAGEREF _Toc230004544 \h </w:instrText>
            </w:r>
            <w:r>
              <w:rPr>
                <w:noProof/>
                <w:webHidden/>
              </w:rPr>
            </w:r>
            <w:r>
              <w:rPr>
                <w:noProof/>
                <w:webHidden/>
              </w:rPr>
              <w:fldChar w:fldCharType="separate"/>
            </w:r>
            <w:r>
              <w:rPr>
                <w:noProof/>
                <w:webHidden/>
              </w:rPr>
              <w:t>13</w:t>
            </w:r>
            <w:r>
              <w:rPr>
                <w:noProof/>
                <w:webHidden/>
              </w:rPr>
              <w:fldChar w:fldCharType="end"/>
            </w:r>
          </w:hyperlink>
        </w:p>
        <w:p w14:paraId="51014777" w14:textId="71258A88" w:rsidR="006B0718" w:rsidRDefault="006B0718">
          <w:pPr>
            <w:pStyle w:val="TOC2"/>
            <w:tabs>
              <w:tab w:val="right" w:leader="dot" w:pos="9016"/>
            </w:tabs>
            <w:rPr>
              <w:rFonts w:eastAsiaTheme="minorEastAsia"/>
              <w:noProof/>
              <w:lang w:eastAsia="en-GB"/>
            </w:rPr>
          </w:pPr>
          <w:hyperlink w:anchor="_Toc230004545" w:history="1">
            <w:r w:rsidRPr="008139D7">
              <w:rPr>
                <w:rStyle w:val="Hyperlink"/>
                <w:noProof/>
              </w:rPr>
              <w:t>3D Modelling Setup</w:t>
            </w:r>
            <w:r>
              <w:rPr>
                <w:noProof/>
                <w:webHidden/>
              </w:rPr>
              <w:tab/>
            </w:r>
            <w:r>
              <w:rPr>
                <w:noProof/>
                <w:webHidden/>
              </w:rPr>
              <w:fldChar w:fldCharType="begin"/>
            </w:r>
            <w:r>
              <w:rPr>
                <w:noProof/>
                <w:webHidden/>
              </w:rPr>
              <w:instrText xml:space="preserve"> PAGEREF _Toc230004545 \h </w:instrText>
            </w:r>
            <w:r>
              <w:rPr>
                <w:noProof/>
                <w:webHidden/>
              </w:rPr>
            </w:r>
            <w:r>
              <w:rPr>
                <w:noProof/>
                <w:webHidden/>
              </w:rPr>
              <w:fldChar w:fldCharType="separate"/>
            </w:r>
            <w:r>
              <w:rPr>
                <w:noProof/>
                <w:webHidden/>
              </w:rPr>
              <w:t>14</w:t>
            </w:r>
            <w:r>
              <w:rPr>
                <w:noProof/>
                <w:webHidden/>
              </w:rPr>
              <w:fldChar w:fldCharType="end"/>
            </w:r>
          </w:hyperlink>
        </w:p>
        <w:p w14:paraId="391F7DBE" w14:textId="6A2615F5" w:rsidR="006B0718" w:rsidRDefault="006B0718">
          <w:pPr>
            <w:pStyle w:val="TOC2"/>
            <w:tabs>
              <w:tab w:val="right" w:leader="dot" w:pos="9016"/>
            </w:tabs>
            <w:rPr>
              <w:rFonts w:eastAsiaTheme="minorEastAsia"/>
              <w:noProof/>
              <w:lang w:eastAsia="en-GB"/>
            </w:rPr>
          </w:pPr>
          <w:hyperlink w:anchor="_Toc230004546" w:history="1">
            <w:r w:rsidRPr="008139D7">
              <w:rPr>
                <w:rStyle w:val="Hyperlink"/>
                <w:noProof/>
              </w:rPr>
              <w:t>Assumptions and Limitations</w:t>
            </w:r>
            <w:r>
              <w:rPr>
                <w:noProof/>
                <w:webHidden/>
              </w:rPr>
              <w:tab/>
            </w:r>
            <w:r>
              <w:rPr>
                <w:noProof/>
                <w:webHidden/>
              </w:rPr>
              <w:fldChar w:fldCharType="begin"/>
            </w:r>
            <w:r>
              <w:rPr>
                <w:noProof/>
                <w:webHidden/>
              </w:rPr>
              <w:instrText xml:space="preserve"> PAGEREF _Toc230004546 \h </w:instrText>
            </w:r>
            <w:r>
              <w:rPr>
                <w:noProof/>
                <w:webHidden/>
              </w:rPr>
            </w:r>
            <w:r>
              <w:rPr>
                <w:noProof/>
                <w:webHidden/>
              </w:rPr>
              <w:fldChar w:fldCharType="separate"/>
            </w:r>
            <w:r>
              <w:rPr>
                <w:noProof/>
                <w:webHidden/>
              </w:rPr>
              <w:t>14</w:t>
            </w:r>
            <w:r>
              <w:rPr>
                <w:noProof/>
                <w:webHidden/>
              </w:rPr>
              <w:fldChar w:fldCharType="end"/>
            </w:r>
          </w:hyperlink>
        </w:p>
        <w:p w14:paraId="0827AFE1" w14:textId="7DFD97B0" w:rsidR="006B0718" w:rsidRDefault="006B0718">
          <w:pPr>
            <w:pStyle w:val="TOC1"/>
            <w:tabs>
              <w:tab w:val="right" w:leader="dot" w:pos="9016"/>
            </w:tabs>
            <w:rPr>
              <w:rFonts w:eastAsiaTheme="minorEastAsia"/>
              <w:noProof/>
              <w:lang w:eastAsia="en-GB"/>
            </w:rPr>
          </w:pPr>
          <w:hyperlink w:anchor="_Toc230004547" w:history="1">
            <w:r w:rsidRPr="008139D7">
              <w:rPr>
                <w:rStyle w:val="Hyperlink"/>
                <w:noProof/>
              </w:rPr>
              <w:t>2D Design Analysis</w:t>
            </w:r>
            <w:r>
              <w:rPr>
                <w:noProof/>
                <w:webHidden/>
              </w:rPr>
              <w:tab/>
            </w:r>
            <w:r>
              <w:rPr>
                <w:noProof/>
                <w:webHidden/>
              </w:rPr>
              <w:fldChar w:fldCharType="begin"/>
            </w:r>
            <w:r>
              <w:rPr>
                <w:noProof/>
                <w:webHidden/>
              </w:rPr>
              <w:instrText xml:space="preserve"> PAGEREF _Toc230004547 \h </w:instrText>
            </w:r>
            <w:r>
              <w:rPr>
                <w:noProof/>
                <w:webHidden/>
              </w:rPr>
            </w:r>
            <w:r>
              <w:rPr>
                <w:noProof/>
                <w:webHidden/>
              </w:rPr>
              <w:fldChar w:fldCharType="separate"/>
            </w:r>
            <w:r>
              <w:rPr>
                <w:noProof/>
                <w:webHidden/>
              </w:rPr>
              <w:t>14</w:t>
            </w:r>
            <w:r>
              <w:rPr>
                <w:noProof/>
                <w:webHidden/>
              </w:rPr>
              <w:fldChar w:fldCharType="end"/>
            </w:r>
          </w:hyperlink>
        </w:p>
        <w:p w14:paraId="7592F3A5" w14:textId="1FF431B5" w:rsidR="006B0718" w:rsidRDefault="006B0718">
          <w:pPr>
            <w:pStyle w:val="TOC2"/>
            <w:tabs>
              <w:tab w:val="right" w:leader="dot" w:pos="9016"/>
            </w:tabs>
            <w:rPr>
              <w:rFonts w:eastAsiaTheme="minorEastAsia"/>
              <w:noProof/>
              <w:lang w:eastAsia="en-GB"/>
            </w:rPr>
          </w:pPr>
          <w:hyperlink w:anchor="_Toc230004548" w:history="1">
            <w:r w:rsidRPr="008139D7">
              <w:rPr>
                <w:rStyle w:val="Hyperlink"/>
                <w:noProof/>
              </w:rPr>
              <w:t>Performance Comparison</w:t>
            </w:r>
            <w:r>
              <w:rPr>
                <w:noProof/>
                <w:webHidden/>
              </w:rPr>
              <w:tab/>
            </w:r>
            <w:r>
              <w:rPr>
                <w:noProof/>
                <w:webHidden/>
              </w:rPr>
              <w:fldChar w:fldCharType="begin"/>
            </w:r>
            <w:r>
              <w:rPr>
                <w:noProof/>
                <w:webHidden/>
              </w:rPr>
              <w:instrText xml:space="preserve"> PAGEREF _Toc230004548 \h </w:instrText>
            </w:r>
            <w:r>
              <w:rPr>
                <w:noProof/>
                <w:webHidden/>
              </w:rPr>
            </w:r>
            <w:r>
              <w:rPr>
                <w:noProof/>
                <w:webHidden/>
              </w:rPr>
              <w:fldChar w:fldCharType="separate"/>
            </w:r>
            <w:r>
              <w:rPr>
                <w:noProof/>
                <w:webHidden/>
              </w:rPr>
              <w:t>16</w:t>
            </w:r>
            <w:r>
              <w:rPr>
                <w:noProof/>
                <w:webHidden/>
              </w:rPr>
              <w:fldChar w:fldCharType="end"/>
            </w:r>
          </w:hyperlink>
        </w:p>
        <w:p w14:paraId="219A07E4" w14:textId="51B812BB" w:rsidR="006B0718" w:rsidRDefault="006B0718">
          <w:pPr>
            <w:pStyle w:val="TOC2"/>
            <w:tabs>
              <w:tab w:val="right" w:leader="dot" w:pos="9016"/>
            </w:tabs>
            <w:rPr>
              <w:rFonts w:eastAsiaTheme="minorEastAsia"/>
              <w:noProof/>
              <w:lang w:eastAsia="en-GB"/>
            </w:rPr>
          </w:pPr>
          <w:hyperlink w:anchor="_Toc230004549" w:history="1">
            <w:r w:rsidRPr="008139D7">
              <w:rPr>
                <w:rStyle w:val="Hyperlink"/>
                <w:noProof/>
              </w:rPr>
              <w:t>Discussion of Results</w:t>
            </w:r>
            <w:r>
              <w:rPr>
                <w:noProof/>
                <w:webHidden/>
              </w:rPr>
              <w:tab/>
            </w:r>
            <w:r>
              <w:rPr>
                <w:noProof/>
                <w:webHidden/>
              </w:rPr>
              <w:fldChar w:fldCharType="begin"/>
            </w:r>
            <w:r>
              <w:rPr>
                <w:noProof/>
                <w:webHidden/>
              </w:rPr>
              <w:instrText xml:space="preserve"> PAGEREF _Toc230004549 \h </w:instrText>
            </w:r>
            <w:r>
              <w:rPr>
                <w:noProof/>
                <w:webHidden/>
              </w:rPr>
            </w:r>
            <w:r>
              <w:rPr>
                <w:noProof/>
                <w:webHidden/>
              </w:rPr>
              <w:fldChar w:fldCharType="separate"/>
            </w:r>
            <w:r>
              <w:rPr>
                <w:noProof/>
                <w:webHidden/>
              </w:rPr>
              <w:t>17</w:t>
            </w:r>
            <w:r>
              <w:rPr>
                <w:noProof/>
                <w:webHidden/>
              </w:rPr>
              <w:fldChar w:fldCharType="end"/>
            </w:r>
          </w:hyperlink>
        </w:p>
        <w:p w14:paraId="2D2D6E8D" w14:textId="094387B5" w:rsidR="006B0718" w:rsidRDefault="006B0718">
          <w:pPr>
            <w:pStyle w:val="TOC1"/>
            <w:tabs>
              <w:tab w:val="right" w:leader="dot" w:pos="9016"/>
            </w:tabs>
            <w:rPr>
              <w:rFonts w:eastAsiaTheme="minorEastAsia"/>
              <w:noProof/>
              <w:lang w:eastAsia="en-GB"/>
            </w:rPr>
          </w:pPr>
          <w:hyperlink w:anchor="_Toc230004550" w:history="1">
            <w:r w:rsidRPr="008139D7">
              <w:rPr>
                <w:rStyle w:val="Hyperlink"/>
                <w:noProof/>
              </w:rPr>
              <w:t>3D Model of Final Design</w:t>
            </w:r>
            <w:r>
              <w:rPr>
                <w:noProof/>
                <w:webHidden/>
              </w:rPr>
              <w:tab/>
            </w:r>
            <w:r>
              <w:rPr>
                <w:noProof/>
                <w:webHidden/>
              </w:rPr>
              <w:fldChar w:fldCharType="begin"/>
            </w:r>
            <w:r>
              <w:rPr>
                <w:noProof/>
                <w:webHidden/>
              </w:rPr>
              <w:instrText xml:space="preserve"> PAGEREF _Toc230004550 \h </w:instrText>
            </w:r>
            <w:r>
              <w:rPr>
                <w:noProof/>
                <w:webHidden/>
              </w:rPr>
            </w:r>
            <w:r>
              <w:rPr>
                <w:noProof/>
                <w:webHidden/>
              </w:rPr>
              <w:fldChar w:fldCharType="separate"/>
            </w:r>
            <w:r>
              <w:rPr>
                <w:noProof/>
                <w:webHidden/>
              </w:rPr>
              <w:t>18</w:t>
            </w:r>
            <w:r>
              <w:rPr>
                <w:noProof/>
                <w:webHidden/>
              </w:rPr>
              <w:fldChar w:fldCharType="end"/>
            </w:r>
          </w:hyperlink>
        </w:p>
        <w:p w14:paraId="42F6DDF5" w14:textId="398426A5" w:rsidR="006B0718" w:rsidRDefault="006B0718">
          <w:pPr>
            <w:pStyle w:val="TOC2"/>
            <w:tabs>
              <w:tab w:val="right" w:leader="dot" w:pos="9016"/>
            </w:tabs>
            <w:rPr>
              <w:rFonts w:eastAsiaTheme="minorEastAsia"/>
              <w:noProof/>
              <w:lang w:eastAsia="en-GB"/>
            </w:rPr>
          </w:pPr>
          <w:hyperlink w:anchor="_Toc230004551" w:history="1">
            <w:r w:rsidRPr="008139D7">
              <w:rPr>
                <w:rStyle w:val="Hyperlink"/>
                <w:noProof/>
              </w:rPr>
              <w:t>Simulation Results</w:t>
            </w:r>
            <w:r>
              <w:rPr>
                <w:noProof/>
                <w:webHidden/>
              </w:rPr>
              <w:tab/>
            </w:r>
            <w:r>
              <w:rPr>
                <w:noProof/>
                <w:webHidden/>
              </w:rPr>
              <w:fldChar w:fldCharType="begin"/>
            </w:r>
            <w:r>
              <w:rPr>
                <w:noProof/>
                <w:webHidden/>
              </w:rPr>
              <w:instrText xml:space="preserve"> PAGEREF _Toc230004551 \h </w:instrText>
            </w:r>
            <w:r>
              <w:rPr>
                <w:noProof/>
                <w:webHidden/>
              </w:rPr>
            </w:r>
            <w:r>
              <w:rPr>
                <w:noProof/>
                <w:webHidden/>
              </w:rPr>
              <w:fldChar w:fldCharType="separate"/>
            </w:r>
            <w:r>
              <w:rPr>
                <w:noProof/>
                <w:webHidden/>
              </w:rPr>
              <w:t>18</w:t>
            </w:r>
            <w:r>
              <w:rPr>
                <w:noProof/>
                <w:webHidden/>
              </w:rPr>
              <w:fldChar w:fldCharType="end"/>
            </w:r>
          </w:hyperlink>
        </w:p>
        <w:p w14:paraId="13ADC577" w14:textId="1BCCA5DA" w:rsidR="006B0718" w:rsidRDefault="006B0718">
          <w:pPr>
            <w:pStyle w:val="TOC2"/>
            <w:tabs>
              <w:tab w:val="right" w:leader="dot" w:pos="9016"/>
            </w:tabs>
            <w:rPr>
              <w:rFonts w:eastAsiaTheme="minorEastAsia"/>
              <w:noProof/>
              <w:lang w:eastAsia="en-GB"/>
            </w:rPr>
          </w:pPr>
          <w:hyperlink w:anchor="_Toc230004552" w:history="1">
            <w:r w:rsidRPr="008139D7">
              <w:rPr>
                <w:rStyle w:val="Hyperlink"/>
                <w:noProof/>
              </w:rPr>
              <w:t>Comparison with 2D Results</w:t>
            </w:r>
            <w:r>
              <w:rPr>
                <w:noProof/>
                <w:webHidden/>
              </w:rPr>
              <w:tab/>
            </w:r>
            <w:r>
              <w:rPr>
                <w:noProof/>
                <w:webHidden/>
              </w:rPr>
              <w:fldChar w:fldCharType="begin"/>
            </w:r>
            <w:r>
              <w:rPr>
                <w:noProof/>
                <w:webHidden/>
              </w:rPr>
              <w:instrText xml:space="preserve"> PAGEREF _Toc230004552 \h </w:instrText>
            </w:r>
            <w:r>
              <w:rPr>
                <w:noProof/>
                <w:webHidden/>
              </w:rPr>
            </w:r>
            <w:r>
              <w:rPr>
                <w:noProof/>
                <w:webHidden/>
              </w:rPr>
              <w:fldChar w:fldCharType="separate"/>
            </w:r>
            <w:r>
              <w:rPr>
                <w:noProof/>
                <w:webHidden/>
              </w:rPr>
              <w:t>21</w:t>
            </w:r>
            <w:r>
              <w:rPr>
                <w:noProof/>
                <w:webHidden/>
              </w:rPr>
              <w:fldChar w:fldCharType="end"/>
            </w:r>
          </w:hyperlink>
        </w:p>
        <w:p w14:paraId="0C7D2852" w14:textId="3D0874A7" w:rsidR="006B0718" w:rsidRDefault="006B0718">
          <w:pPr>
            <w:pStyle w:val="TOC2"/>
            <w:tabs>
              <w:tab w:val="right" w:leader="dot" w:pos="9016"/>
            </w:tabs>
            <w:rPr>
              <w:rFonts w:eastAsiaTheme="minorEastAsia"/>
              <w:noProof/>
              <w:lang w:eastAsia="en-GB"/>
            </w:rPr>
          </w:pPr>
          <w:hyperlink w:anchor="_Toc230004553" w:history="1">
            <w:r w:rsidRPr="008139D7">
              <w:rPr>
                <w:rStyle w:val="Hyperlink"/>
                <w:noProof/>
              </w:rPr>
              <w:t>Summary</w:t>
            </w:r>
            <w:r>
              <w:rPr>
                <w:noProof/>
                <w:webHidden/>
              </w:rPr>
              <w:tab/>
            </w:r>
            <w:r>
              <w:rPr>
                <w:noProof/>
                <w:webHidden/>
              </w:rPr>
              <w:fldChar w:fldCharType="begin"/>
            </w:r>
            <w:r>
              <w:rPr>
                <w:noProof/>
                <w:webHidden/>
              </w:rPr>
              <w:instrText xml:space="preserve"> PAGEREF _Toc230004553 \h </w:instrText>
            </w:r>
            <w:r>
              <w:rPr>
                <w:noProof/>
                <w:webHidden/>
              </w:rPr>
            </w:r>
            <w:r>
              <w:rPr>
                <w:noProof/>
                <w:webHidden/>
              </w:rPr>
              <w:fldChar w:fldCharType="separate"/>
            </w:r>
            <w:r>
              <w:rPr>
                <w:noProof/>
                <w:webHidden/>
              </w:rPr>
              <w:t>21</w:t>
            </w:r>
            <w:r>
              <w:rPr>
                <w:noProof/>
                <w:webHidden/>
              </w:rPr>
              <w:fldChar w:fldCharType="end"/>
            </w:r>
          </w:hyperlink>
        </w:p>
        <w:p w14:paraId="38808D35" w14:textId="4E1EAD3E" w:rsidR="006B0718" w:rsidRDefault="006B0718">
          <w:pPr>
            <w:pStyle w:val="TOC1"/>
            <w:tabs>
              <w:tab w:val="right" w:leader="dot" w:pos="9016"/>
            </w:tabs>
            <w:rPr>
              <w:rFonts w:eastAsiaTheme="minorEastAsia"/>
              <w:noProof/>
              <w:lang w:eastAsia="en-GB"/>
            </w:rPr>
          </w:pPr>
          <w:hyperlink w:anchor="_Toc230004554" w:history="1">
            <w:r w:rsidRPr="008139D7">
              <w:rPr>
                <w:rStyle w:val="Hyperlink"/>
                <w:noProof/>
              </w:rPr>
              <w:t>Discussion</w:t>
            </w:r>
            <w:r>
              <w:rPr>
                <w:noProof/>
                <w:webHidden/>
              </w:rPr>
              <w:tab/>
            </w:r>
            <w:r>
              <w:rPr>
                <w:noProof/>
                <w:webHidden/>
              </w:rPr>
              <w:fldChar w:fldCharType="begin"/>
            </w:r>
            <w:r>
              <w:rPr>
                <w:noProof/>
                <w:webHidden/>
              </w:rPr>
              <w:instrText xml:space="preserve"> PAGEREF _Toc230004554 \h </w:instrText>
            </w:r>
            <w:r>
              <w:rPr>
                <w:noProof/>
                <w:webHidden/>
              </w:rPr>
            </w:r>
            <w:r>
              <w:rPr>
                <w:noProof/>
                <w:webHidden/>
              </w:rPr>
              <w:fldChar w:fldCharType="separate"/>
            </w:r>
            <w:r>
              <w:rPr>
                <w:noProof/>
                <w:webHidden/>
              </w:rPr>
              <w:t>22</w:t>
            </w:r>
            <w:r>
              <w:rPr>
                <w:noProof/>
                <w:webHidden/>
              </w:rPr>
              <w:fldChar w:fldCharType="end"/>
            </w:r>
          </w:hyperlink>
        </w:p>
        <w:p w14:paraId="36B605AB" w14:textId="485880F6" w:rsidR="006B0718" w:rsidRDefault="006B0718">
          <w:pPr>
            <w:pStyle w:val="TOC1"/>
            <w:tabs>
              <w:tab w:val="right" w:leader="dot" w:pos="9016"/>
            </w:tabs>
            <w:rPr>
              <w:rFonts w:eastAsiaTheme="minorEastAsia"/>
              <w:noProof/>
              <w:lang w:eastAsia="en-GB"/>
            </w:rPr>
          </w:pPr>
          <w:hyperlink w:anchor="_Toc230004555" w:history="1">
            <w:r w:rsidRPr="008139D7">
              <w:rPr>
                <w:rStyle w:val="Hyperlink"/>
                <w:noProof/>
              </w:rPr>
              <w:t>Conclusion</w:t>
            </w:r>
            <w:r>
              <w:rPr>
                <w:noProof/>
                <w:webHidden/>
              </w:rPr>
              <w:tab/>
            </w:r>
            <w:r>
              <w:rPr>
                <w:noProof/>
                <w:webHidden/>
              </w:rPr>
              <w:fldChar w:fldCharType="begin"/>
            </w:r>
            <w:r>
              <w:rPr>
                <w:noProof/>
                <w:webHidden/>
              </w:rPr>
              <w:instrText xml:space="preserve"> PAGEREF _Toc230004555 \h </w:instrText>
            </w:r>
            <w:r>
              <w:rPr>
                <w:noProof/>
                <w:webHidden/>
              </w:rPr>
            </w:r>
            <w:r>
              <w:rPr>
                <w:noProof/>
                <w:webHidden/>
              </w:rPr>
              <w:fldChar w:fldCharType="separate"/>
            </w:r>
            <w:r>
              <w:rPr>
                <w:noProof/>
                <w:webHidden/>
              </w:rPr>
              <w:t>23</w:t>
            </w:r>
            <w:r>
              <w:rPr>
                <w:noProof/>
                <w:webHidden/>
              </w:rPr>
              <w:fldChar w:fldCharType="end"/>
            </w:r>
          </w:hyperlink>
        </w:p>
        <w:p w14:paraId="00043BAE" w14:textId="7F735322" w:rsidR="006B0718" w:rsidRDefault="006B0718">
          <w:pPr>
            <w:pStyle w:val="TOC1"/>
            <w:tabs>
              <w:tab w:val="right" w:leader="dot" w:pos="9016"/>
            </w:tabs>
            <w:rPr>
              <w:rFonts w:eastAsiaTheme="minorEastAsia"/>
              <w:noProof/>
              <w:lang w:eastAsia="en-GB"/>
            </w:rPr>
          </w:pPr>
          <w:hyperlink w:anchor="_Toc230004556" w:history="1">
            <w:r w:rsidRPr="008139D7">
              <w:rPr>
                <w:rStyle w:val="Hyperlink"/>
                <w:noProof/>
              </w:rPr>
              <w:t>Bibliography</w:t>
            </w:r>
            <w:r>
              <w:rPr>
                <w:noProof/>
                <w:webHidden/>
              </w:rPr>
              <w:tab/>
            </w:r>
            <w:r>
              <w:rPr>
                <w:noProof/>
                <w:webHidden/>
              </w:rPr>
              <w:fldChar w:fldCharType="begin"/>
            </w:r>
            <w:r>
              <w:rPr>
                <w:noProof/>
                <w:webHidden/>
              </w:rPr>
              <w:instrText xml:space="preserve"> PAGEREF _Toc230004556 \h </w:instrText>
            </w:r>
            <w:r>
              <w:rPr>
                <w:noProof/>
                <w:webHidden/>
              </w:rPr>
            </w:r>
            <w:r>
              <w:rPr>
                <w:noProof/>
                <w:webHidden/>
              </w:rPr>
              <w:fldChar w:fldCharType="separate"/>
            </w:r>
            <w:r>
              <w:rPr>
                <w:noProof/>
                <w:webHidden/>
              </w:rPr>
              <w:t>23</w:t>
            </w:r>
            <w:r>
              <w:rPr>
                <w:noProof/>
                <w:webHidden/>
              </w:rPr>
              <w:fldChar w:fldCharType="end"/>
            </w:r>
          </w:hyperlink>
        </w:p>
        <w:p w14:paraId="08C7367E" w14:textId="3D722B6C" w:rsidR="00BA3978" w:rsidRDefault="00BA3978">
          <w:r>
            <w:rPr>
              <w:b/>
              <w:bCs/>
              <w:noProof/>
            </w:rPr>
            <w:fldChar w:fldCharType="end"/>
          </w:r>
        </w:p>
      </w:sdtContent>
    </w:sdt>
    <w:p w14:paraId="2824B657" w14:textId="77777777" w:rsidR="00002FD6" w:rsidRDefault="00002FD6" w:rsidP="00002FD6"/>
    <w:p w14:paraId="541A55FF" w14:textId="77777777" w:rsidR="00002FD6" w:rsidRDefault="00002FD6" w:rsidP="00002FD6"/>
    <w:p w14:paraId="76769B9C" w14:textId="77777777" w:rsidR="00002FD6" w:rsidRDefault="00002FD6" w:rsidP="00002FD6"/>
    <w:p w14:paraId="1387D4E8" w14:textId="77777777" w:rsidR="00002FD6" w:rsidRDefault="00002FD6" w:rsidP="00002FD6"/>
    <w:p w14:paraId="4EB7849B" w14:textId="77777777" w:rsidR="00002FD6" w:rsidRDefault="00002FD6" w:rsidP="00002FD6"/>
    <w:p w14:paraId="1B81EB05" w14:textId="77777777" w:rsidR="00002FD6" w:rsidRDefault="00002FD6" w:rsidP="00002FD6"/>
    <w:p w14:paraId="46B5971B" w14:textId="77777777" w:rsidR="00002FD6" w:rsidRDefault="00002FD6" w:rsidP="00002FD6"/>
    <w:p w14:paraId="331E51E8" w14:textId="77777777" w:rsidR="00002FD6" w:rsidRDefault="00002FD6" w:rsidP="00002FD6"/>
    <w:p w14:paraId="7CAC6120" w14:textId="77777777" w:rsidR="00002FD6" w:rsidRDefault="00002FD6" w:rsidP="00002FD6"/>
    <w:p w14:paraId="19F7078F" w14:textId="77777777" w:rsidR="00002FD6" w:rsidRDefault="00002FD6" w:rsidP="00002FD6"/>
    <w:p w14:paraId="064603B8" w14:textId="77777777" w:rsidR="00002FD6" w:rsidRDefault="00002FD6" w:rsidP="00002FD6"/>
    <w:p w14:paraId="4C063334" w14:textId="77777777" w:rsidR="00002FD6" w:rsidRDefault="00002FD6" w:rsidP="00002FD6"/>
    <w:p w14:paraId="54DE6716" w14:textId="77777777" w:rsidR="00002FD6" w:rsidRDefault="00002FD6" w:rsidP="00002FD6"/>
    <w:p w14:paraId="0AA4C12E" w14:textId="77777777" w:rsidR="00002FD6" w:rsidRDefault="00002FD6" w:rsidP="00002FD6"/>
    <w:p w14:paraId="04723F73" w14:textId="77777777" w:rsidR="004277A3" w:rsidRDefault="004277A3" w:rsidP="00002FD6"/>
    <w:p w14:paraId="1C81946D" w14:textId="77777777" w:rsidR="004277A3" w:rsidRDefault="004277A3" w:rsidP="00002FD6"/>
    <w:p w14:paraId="019C0F48" w14:textId="77777777" w:rsidR="004277A3" w:rsidRDefault="004277A3" w:rsidP="00002FD6"/>
    <w:p w14:paraId="62B2A2EB" w14:textId="77777777" w:rsidR="004277A3" w:rsidRDefault="004277A3" w:rsidP="00002FD6"/>
    <w:p w14:paraId="6634FA1A" w14:textId="77777777" w:rsidR="004277A3" w:rsidRDefault="004277A3" w:rsidP="00002FD6"/>
    <w:p w14:paraId="511DAC07" w14:textId="6B11E255" w:rsidR="004B6931" w:rsidRDefault="004B6931" w:rsidP="004B6931">
      <w:pPr>
        <w:pStyle w:val="Heading1"/>
      </w:pPr>
      <w:bookmarkStart w:id="5" w:name="_Toc230004521"/>
      <w:r>
        <w:lastRenderedPageBreak/>
        <w:t>Abstract</w:t>
      </w:r>
      <w:bookmarkEnd w:id="5"/>
    </w:p>
    <w:p w14:paraId="0DED06AC" w14:textId="2E32FC2F" w:rsidR="004B6931" w:rsidRDefault="001B126F" w:rsidP="004B6931">
      <w:r>
        <w:t xml:space="preserve">The purpose of this study is to </w:t>
      </w:r>
      <w:r w:rsidR="00A17787">
        <w:t>visualise and understand the interaction between components of a detonating shaped charge</w:t>
      </w:r>
      <w:r w:rsidR="00D75C20">
        <w:t xml:space="preserve"> – the case, </w:t>
      </w:r>
      <w:r w:rsidR="00151FEC">
        <w:t>cone,</w:t>
      </w:r>
      <w:r w:rsidR="00023199">
        <w:t xml:space="preserve"> and high-explosive charge. </w:t>
      </w:r>
      <w:r w:rsidR="00F84BBA">
        <w:t xml:space="preserve">This will be investigated by </w:t>
      </w:r>
      <w:r w:rsidR="00F540E3">
        <w:t xml:space="preserve">computationally modelling a total of three shaped charge designs </w:t>
      </w:r>
      <w:r w:rsidR="008C6983">
        <w:t xml:space="preserve">based on their </w:t>
      </w:r>
      <w:r w:rsidR="008410A2">
        <w:t xml:space="preserve">structure, type of explosive and component materials. </w:t>
      </w:r>
      <w:r w:rsidR="00FF7D1F">
        <w:t>The three shaped charges will consist of two 2D designs and one 3D design based off</w:t>
      </w:r>
      <w:r w:rsidR="00484CA5">
        <w:t xml:space="preserve"> one of the 2D designs</w:t>
      </w:r>
      <w:r w:rsidR="00387B0E">
        <w:t xml:space="preserve"> based on the results </w:t>
      </w:r>
      <w:r w:rsidR="00BA7525">
        <w:t>of post-detonation</w:t>
      </w:r>
      <w:r w:rsidR="004D5E82">
        <w:t xml:space="preserve">. </w:t>
      </w:r>
      <w:r w:rsidR="00287078">
        <w:t xml:space="preserve">The choosing of the 2D design to convert into 3D </w:t>
      </w:r>
      <w:r w:rsidR="004D5E82">
        <w:t xml:space="preserve">Through thorough evaluation and result analysis, </w:t>
      </w:r>
      <w:r w:rsidR="00BA5B85">
        <w:t xml:space="preserve">this study will show the importance of </w:t>
      </w:r>
      <w:r w:rsidR="0024405E">
        <w:t xml:space="preserve">informed modelling choices, chosen </w:t>
      </w:r>
      <w:r w:rsidR="00151FEC">
        <w:t>materials,</w:t>
      </w:r>
      <w:r w:rsidR="0024405E">
        <w:t xml:space="preserve"> and the geometry of the cone. </w:t>
      </w:r>
    </w:p>
    <w:p w14:paraId="48098FEA" w14:textId="47BB7D72" w:rsidR="00184725" w:rsidRDefault="00184725" w:rsidP="00184725">
      <w:pPr>
        <w:pStyle w:val="Heading1"/>
      </w:pPr>
      <w:bookmarkStart w:id="6" w:name="_Toc230004522"/>
      <w:r>
        <w:t>Introduction</w:t>
      </w:r>
      <w:bookmarkEnd w:id="6"/>
    </w:p>
    <w:p w14:paraId="65451A6C" w14:textId="54AA6BAA" w:rsidR="00184725" w:rsidRDefault="00360649" w:rsidP="00184725">
      <w:r>
        <w:t xml:space="preserve">Shaped Charges are explosive devices designed to focus </w:t>
      </w:r>
      <w:r w:rsidR="00A72C23">
        <w:t xml:space="preserve">the energy released during detonation into an extremely high-velocity jet which have the ability to penetrate solid </w:t>
      </w:r>
      <w:r w:rsidR="00C72B63">
        <w:t>materials</w:t>
      </w:r>
      <w:r w:rsidR="00191565">
        <w:t>.</w:t>
      </w:r>
      <w:r w:rsidR="00C72B63">
        <w:t xml:space="preserve"> </w:t>
      </w:r>
      <w:r w:rsidR="0087452A">
        <w:t>This reaction</w:t>
      </w:r>
      <w:r w:rsidR="006E7592">
        <w:t>, commonly referred to as the Munroe effect</w:t>
      </w:r>
      <w:sdt>
        <w:sdtPr>
          <w:id w:val="-718287855"/>
          <w:citation/>
        </w:sdtPr>
        <w:sdtEndPr/>
        <w:sdtContent>
          <w:r w:rsidR="006E7592">
            <w:fldChar w:fldCharType="begin"/>
          </w:r>
          <w:r w:rsidR="006E7592">
            <w:instrText xml:space="preserve"> CITATION Mia17 \l 2057 </w:instrText>
          </w:r>
          <w:r w:rsidR="006E7592">
            <w:fldChar w:fldCharType="separate"/>
          </w:r>
          <w:r w:rsidR="0062761B">
            <w:rPr>
              <w:noProof/>
            </w:rPr>
            <w:t xml:space="preserve"> </w:t>
          </w:r>
          <w:r w:rsidR="0062761B" w:rsidRPr="0062761B">
            <w:rPr>
              <w:noProof/>
            </w:rPr>
            <w:t>[1]</w:t>
          </w:r>
          <w:r w:rsidR="006E7592">
            <w:fldChar w:fldCharType="end"/>
          </w:r>
        </w:sdtContent>
      </w:sdt>
      <w:r w:rsidR="006E7592">
        <w:t xml:space="preserve">, </w:t>
      </w:r>
      <w:r w:rsidR="00305AE7">
        <w:t xml:space="preserve">is widely used in the defence industry, mainly used in armour penetration tests. </w:t>
      </w:r>
      <w:r w:rsidR="007706BE">
        <w:t xml:space="preserve">The effectiveness of a </w:t>
      </w:r>
      <w:r w:rsidR="00D23819">
        <w:t>shaped</w:t>
      </w:r>
      <w:r w:rsidR="007706BE">
        <w:t xml:space="preserve"> charge depends severely on its geometric properties, material </w:t>
      </w:r>
      <w:r w:rsidR="00151FEC">
        <w:t>selection,</w:t>
      </w:r>
      <w:r w:rsidR="00D23819">
        <w:t xml:space="preserve"> and </w:t>
      </w:r>
      <w:r w:rsidR="007706BE">
        <w:t xml:space="preserve">explosive </w:t>
      </w:r>
      <w:r w:rsidR="00D23819">
        <w:t xml:space="preserve">composition, making it </w:t>
      </w:r>
      <w:r w:rsidR="00AB74B8">
        <w:t>an extraordinarily complex</w:t>
      </w:r>
      <w:r w:rsidR="00D23819">
        <w:t xml:space="preserve"> engineering problem.</w:t>
      </w:r>
    </w:p>
    <w:p w14:paraId="4D8037FA" w14:textId="791B3027" w:rsidR="00D23819" w:rsidRDefault="00D55F4A" w:rsidP="00184725">
      <w:r>
        <w:t>A typical shaped</w:t>
      </w:r>
      <w:r w:rsidR="00D23819">
        <w:t xml:space="preserve"> </w:t>
      </w:r>
      <w:r>
        <w:t>charge</w:t>
      </w:r>
      <w:r w:rsidR="00D23819">
        <w:t xml:space="preserve"> </w:t>
      </w:r>
      <w:r w:rsidR="00B36235">
        <w:t xml:space="preserve">consists of three main components, a solid outer casing, a high explosive </w:t>
      </w:r>
      <w:r w:rsidR="00151FEC">
        <w:t>fill,</w:t>
      </w:r>
      <w:r w:rsidR="00B36235">
        <w:t xml:space="preserve"> and a conical metal liner. When detonated</w:t>
      </w:r>
      <w:r w:rsidR="003D7713">
        <w:t xml:space="preserve">, the pressure </w:t>
      </w:r>
      <w:r w:rsidR="009C1B5C">
        <w:t xml:space="preserve">and temperature </w:t>
      </w:r>
      <w:r w:rsidR="003D7713">
        <w:t xml:space="preserve">within from the ignition of the HE (high explosive) increases drastically </w:t>
      </w:r>
      <w:r w:rsidR="009C1B5C">
        <w:t>which deforms the cone, forming a high-</w:t>
      </w:r>
      <w:r>
        <w:t>velocity</w:t>
      </w:r>
      <w:r w:rsidR="009C1B5C">
        <w:t xml:space="preserve"> </w:t>
      </w:r>
      <w:r>
        <w:t xml:space="preserve">jet reaching speeds of </w:t>
      </w:r>
      <w:r w:rsidR="003A3012">
        <w:t>several kilometres per second. The characteristics of the jet</w:t>
      </w:r>
      <w:r w:rsidR="002C449E">
        <w:t>; velocity, penetration abi</w:t>
      </w:r>
      <w:r w:rsidR="00F80C75">
        <w:t xml:space="preserve">lity, etc. are strongly influenced by variables such as the angle of the liner, </w:t>
      </w:r>
      <w:r w:rsidR="00D12FE8">
        <w:t xml:space="preserve">thickness, </w:t>
      </w:r>
      <w:r w:rsidR="00151FEC">
        <w:t>material,</w:t>
      </w:r>
      <w:r w:rsidR="00D12FE8">
        <w:t xml:space="preserve"> and stand-off distance. Optimising these variables is critical for achieving the desired outcomes.</w:t>
      </w:r>
    </w:p>
    <w:p w14:paraId="6EC27A0F" w14:textId="7C16E526" w:rsidR="00CA7053" w:rsidRDefault="00073751" w:rsidP="00184725">
      <w:r>
        <w:t xml:space="preserve">With high-strain rates, severe deformations and rapid energy release, a real-world investigation can be costly, </w:t>
      </w:r>
      <w:r w:rsidR="00151FEC">
        <w:t>time-consuming,</w:t>
      </w:r>
      <w:r>
        <w:t xml:space="preserve"> and </w:t>
      </w:r>
      <w:r w:rsidR="00EA5C56">
        <w:t xml:space="preserve">unpredictable. As a </w:t>
      </w:r>
      <w:r w:rsidR="00047F84">
        <w:t>result</w:t>
      </w:r>
      <w:r w:rsidR="00EA5C56">
        <w:t xml:space="preserve">, computational modelling has become an extremely useful </w:t>
      </w:r>
      <w:r w:rsidR="00047F84">
        <w:t xml:space="preserve">tool in the evaluation and design of shaped charges. </w:t>
      </w:r>
      <w:r w:rsidR="00BC0F92">
        <w:t xml:space="preserve">Modern computer-aided software </w:t>
      </w:r>
      <w:r w:rsidR="00345585">
        <w:t>allows</w:t>
      </w:r>
      <w:r w:rsidR="00297DED">
        <w:t xml:space="preserve"> engineers to simulate the detonation, deformation processes, </w:t>
      </w:r>
      <w:r w:rsidR="002149F5">
        <w:t xml:space="preserve">material </w:t>
      </w:r>
      <w:r w:rsidR="00151FEC">
        <w:t>behaviour,</w:t>
      </w:r>
      <w:r w:rsidR="002149F5">
        <w:t xml:space="preserve"> and jet formation</w:t>
      </w:r>
      <w:r w:rsidR="00340CE8">
        <w:t xml:space="preserve"> with increasing accuracy, providing effective</w:t>
      </w:r>
      <w:r w:rsidR="00B308EB">
        <w:t xml:space="preserve"> insights into performance, removing the expenditure of physical testing</w:t>
      </w:r>
      <w:r w:rsidR="00CA7053">
        <w:t>.</w:t>
      </w:r>
    </w:p>
    <w:p w14:paraId="46BE7723" w14:textId="677EAE98" w:rsidR="00D12FE8" w:rsidRDefault="00340CE8" w:rsidP="00184725">
      <w:r>
        <w:t xml:space="preserve"> </w:t>
      </w:r>
      <w:r w:rsidR="00A04238">
        <w:t xml:space="preserve">Two-dimensional modelling is commonly used </w:t>
      </w:r>
      <w:r w:rsidR="00EA4123">
        <w:t xml:space="preserve">as an efficient approach </w:t>
      </w:r>
      <w:r w:rsidR="0032464C">
        <w:t xml:space="preserve">for analysing shaped charges as it provides the essential physics while reducing the simulation time. </w:t>
      </w:r>
      <w:r w:rsidR="00E543DA">
        <w:t>O</w:t>
      </w:r>
      <w:r w:rsidR="00CB0434">
        <w:t>n the other hand, three-dimensional modelling captures more detailed insights</w:t>
      </w:r>
      <w:r w:rsidR="000366E8">
        <w:t>, especially in identifying asymmetries and more complex contact forces</w:t>
      </w:r>
      <w:r w:rsidR="00AE5B22">
        <w:t xml:space="preserve"> that cannot be </w:t>
      </w:r>
      <w:r w:rsidR="00AE5B22">
        <w:lastRenderedPageBreak/>
        <w:t xml:space="preserve">found </w:t>
      </w:r>
      <w:r w:rsidR="00B65713">
        <w:t xml:space="preserve">in 2D simulations. The combination of both approaches allows for </w:t>
      </w:r>
      <w:r w:rsidR="00AB74B8">
        <w:t>a highly effective</w:t>
      </w:r>
      <w:r w:rsidR="00B65713">
        <w:t xml:space="preserve"> balance between efficiency and simulation </w:t>
      </w:r>
      <w:r w:rsidR="002042BA">
        <w:t xml:space="preserve">detail. </w:t>
      </w:r>
    </w:p>
    <w:p w14:paraId="71A958B8" w14:textId="433173B8" w:rsidR="00623734" w:rsidRDefault="00623734" w:rsidP="00184725">
      <w:r>
        <w:t xml:space="preserve">The overall aim of this report is to investigate and evaluate the performance of shaped charge designs </w:t>
      </w:r>
      <w:r w:rsidR="0090161E">
        <w:t xml:space="preserve">through computational modelling and evaluation. This is </w:t>
      </w:r>
      <w:r w:rsidR="005B4550">
        <w:t>achieved</w:t>
      </w:r>
      <w:r w:rsidR="0090161E">
        <w:t xml:space="preserve"> by first conducting a critical review of existing literature </w:t>
      </w:r>
      <w:r w:rsidR="005B4550">
        <w:t xml:space="preserve">to establish a knowledge in the theoretical background and identification of appropriate material models. </w:t>
      </w:r>
      <w:r w:rsidR="00F15F03">
        <w:t>Following this, two different shaped charge designs are developed through 2D modelling to evaluate their characteristics</w:t>
      </w:r>
      <w:r w:rsidR="004E1A04">
        <w:t xml:space="preserve">. Based on this analysis, the most effective design in chosen and further </w:t>
      </w:r>
      <w:r w:rsidR="006F71E2">
        <w:t>evaluated</w:t>
      </w:r>
      <w:r w:rsidR="004E1A04">
        <w:t xml:space="preserve"> using a 3D variant</w:t>
      </w:r>
      <w:r w:rsidR="006F71E2">
        <w:t xml:space="preserve"> to provide a more applicable understanding </w:t>
      </w:r>
      <w:r w:rsidR="00212D69">
        <w:t xml:space="preserve">of its characteristics. </w:t>
      </w:r>
    </w:p>
    <w:p w14:paraId="06FDB041" w14:textId="131E3C03" w:rsidR="00212D69" w:rsidRDefault="00212D69" w:rsidP="00184725">
      <w:r>
        <w:t>The objectives of the report are as follows:</w:t>
      </w:r>
    </w:p>
    <w:p w14:paraId="7F0BCE83" w14:textId="3D06CF39" w:rsidR="00212D69" w:rsidRDefault="0081776B" w:rsidP="00212D69">
      <w:pPr>
        <w:pStyle w:val="ListParagraph"/>
        <w:numPr>
          <w:ilvl w:val="0"/>
          <w:numId w:val="2"/>
        </w:numPr>
      </w:pPr>
      <w:r>
        <w:t>Review relevant research on shaped charge designs and material models.</w:t>
      </w:r>
    </w:p>
    <w:p w14:paraId="020FDA58" w14:textId="390B9301" w:rsidR="0081776B" w:rsidRDefault="001872B2" w:rsidP="00212D69">
      <w:pPr>
        <w:pStyle w:val="ListParagraph"/>
        <w:numPr>
          <w:ilvl w:val="0"/>
          <w:numId w:val="2"/>
        </w:numPr>
      </w:pPr>
      <w:r>
        <w:t xml:space="preserve">Develop and analyse two </w:t>
      </w:r>
      <w:r w:rsidR="00AB74B8">
        <w:t>distinctive designs</w:t>
      </w:r>
      <w:r>
        <w:t xml:space="preserve"> using 2D simulations.</w:t>
      </w:r>
    </w:p>
    <w:p w14:paraId="3AB8C657" w14:textId="4357E881" w:rsidR="001872B2" w:rsidRDefault="001872B2" w:rsidP="00212D69">
      <w:pPr>
        <w:pStyle w:val="ListParagraph"/>
        <w:numPr>
          <w:ilvl w:val="0"/>
          <w:numId w:val="2"/>
        </w:numPr>
      </w:pPr>
      <w:r>
        <w:t>Choose the optimal design based on performance.</w:t>
      </w:r>
    </w:p>
    <w:p w14:paraId="180E4AB1" w14:textId="25348611" w:rsidR="001872B2" w:rsidRDefault="00402F1E" w:rsidP="00212D69">
      <w:pPr>
        <w:pStyle w:val="ListParagraph"/>
        <w:numPr>
          <w:ilvl w:val="0"/>
          <w:numId w:val="2"/>
        </w:numPr>
      </w:pPr>
      <w:r>
        <w:t xml:space="preserve">Create a 3D model based on the chosen </w:t>
      </w:r>
      <w:r w:rsidR="00E64190">
        <w:t>design.</w:t>
      </w:r>
    </w:p>
    <w:p w14:paraId="2DEC3BF2" w14:textId="5370A18F" w:rsidR="00402F1E" w:rsidRDefault="00402F1E" w:rsidP="00212D69">
      <w:pPr>
        <w:pStyle w:val="ListParagraph"/>
        <w:numPr>
          <w:ilvl w:val="0"/>
          <w:numId w:val="2"/>
        </w:numPr>
      </w:pPr>
      <w:r>
        <w:t>Critically assess the results in relation to theoretical predictions and existing literature.</w:t>
      </w:r>
    </w:p>
    <w:p w14:paraId="58B8F0EE" w14:textId="1D15C25C" w:rsidR="00402F1E" w:rsidRDefault="00BB15BA" w:rsidP="00BB15BA">
      <w:pPr>
        <w:pStyle w:val="Heading1"/>
      </w:pPr>
      <w:bookmarkStart w:id="7" w:name="_Toc230004523"/>
      <w:r>
        <w:t>Literature Review</w:t>
      </w:r>
      <w:bookmarkEnd w:id="7"/>
    </w:p>
    <w:p w14:paraId="09B60280" w14:textId="6A6D6FE6" w:rsidR="00BB15BA" w:rsidRPr="00BB15BA" w:rsidRDefault="00BB15BA" w:rsidP="00BB15BA">
      <w:r>
        <w:t xml:space="preserve">This section </w:t>
      </w:r>
      <w:r w:rsidR="00463067">
        <w:t xml:space="preserve">presents a critical review of the key principles emphasizing shaped charge operation, </w:t>
      </w:r>
      <w:r w:rsidR="00B22A5F">
        <w:t xml:space="preserve">with the design parameters and modelling approaches used in their analysis. Material models </w:t>
      </w:r>
      <w:r w:rsidR="00D73C23">
        <w:t>are highlighted for suitability in high-</w:t>
      </w:r>
      <w:r w:rsidR="00DF0294">
        <w:t>strain</w:t>
      </w:r>
      <w:r w:rsidR="00D73C23">
        <w:t xml:space="preserve"> rate conditions, as these are essential for accurately simulating </w:t>
      </w:r>
      <w:r w:rsidR="00DF0294">
        <w:t>shaped</w:t>
      </w:r>
      <w:r w:rsidR="00D73C23">
        <w:t xml:space="preserve"> charge behaviour</w:t>
      </w:r>
      <w:r w:rsidR="00DF0294">
        <w:t>.</w:t>
      </w:r>
    </w:p>
    <w:p w14:paraId="1BB7E6EC" w14:textId="114378CF" w:rsidR="00176ACF" w:rsidRDefault="0091502B" w:rsidP="0091502B">
      <w:pPr>
        <w:pStyle w:val="Heading2"/>
      </w:pPr>
      <w:bookmarkStart w:id="8" w:name="_Toc230004524"/>
      <w:r>
        <w:t>Fundamentals of Shaped Charges</w:t>
      </w:r>
      <w:bookmarkEnd w:id="8"/>
    </w:p>
    <w:p w14:paraId="2F0CEE4F" w14:textId="3F7CC50C" w:rsidR="009145F7" w:rsidRDefault="005B5A5D" w:rsidP="009145F7">
      <w:r>
        <w:t xml:space="preserve">Shaped charges detonate based on the Munroe effect </w:t>
      </w:r>
      <w:sdt>
        <w:sdtPr>
          <w:id w:val="-619842113"/>
          <w:citation/>
        </w:sdtPr>
        <w:sdtEndPr/>
        <w:sdtContent>
          <w:r>
            <w:fldChar w:fldCharType="begin"/>
          </w:r>
          <w:r>
            <w:instrText xml:space="preserve"> CITATION Mia17 \l 2057 </w:instrText>
          </w:r>
          <w:r>
            <w:fldChar w:fldCharType="separate"/>
          </w:r>
          <w:r w:rsidR="0062761B" w:rsidRPr="0062761B">
            <w:rPr>
              <w:noProof/>
            </w:rPr>
            <w:t>[1]</w:t>
          </w:r>
          <w:r>
            <w:fldChar w:fldCharType="end"/>
          </w:r>
        </w:sdtContent>
      </w:sdt>
      <w:r w:rsidR="00423255">
        <w:t xml:space="preserve">, where an explosive </w:t>
      </w:r>
      <w:r w:rsidR="00887506">
        <w:t>with a hollow or lined cavity focuses the detonation energy into a high-velocity jet</w:t>
      </w:r>
      <w:sdt>
        <w:sdtPr>
          <w:id w:val="1751379377"/>
          <w:citation/>
        </w:sdtPr>
        <w:sdtEndPr/>
        <w:sdtContent>
          <w:r w:rsidR="00887506">
            <w:fldChar w:fldCharType="begin"/>
          </w:r>
          <w:r w:rsidR="00887506">
            <w:instrText xml:space="preserve"> CITATION Wal08 \l 2057 </w:instrText>
          </w:r>
          <w:r w:rsidR="00887506">
            <w:fldChar w:fldCharType="separate"/>
          </w:r>
          <w:r w:rsidR="0062761B">
            <w:rPr>
              <w:noProof/>
            </w:rPr>
            <w:t xml:space="preserve"> </w:t>
          </w:r>
          <w:r w:rsidR="0062761B" w:rsidRPr="0062761B">
            <w:rPr>
              <w:noProof/>
            </w:rPr>
            <w:t>[2]</w:t>
          </w:r>
          <w:r w:rsidR="00887506">
            <w:fldChar w:fldCharType="end"/>
          </w:r>
        </w:sdtContent>
      </w:sdt>
      <w:r w:rsidR="004E3488">
        <w:t xml:space="preserve">. Upon detonation, a shock propagates through the </w:t>
      </w:r>
      <w:r w:rsidR="00841A7B">
        <w:t>explosive</w:t>
      </w:r>
      <w:r w:rsidR="004E3488">
        <w:t xml:space="preserve"> and is reflected within the case, causing it to collapse inward</w:t>
      </w:r>
      <w:r w:rsidR="00841A7B">
        <w:t>. This collapse results in the formation of a high-speed jet at the front and a slower slug moving at the rear.</w:t>
      </w:r>
    </w:p>
    <w:p w14:paraId="6B3FF18D" w14:textId="01C1F85F" w:rsidR="00841A7B" w:rsidRDefault="00EF4A13" w:rsidP="009145F7">
      <w:r>
        <w:t>The jet formed during this process can reach speeds of 3 km/h to 10 km/s</w:t>
      </w:r>
      <w:sdt>
        <w:sdtPr>
          <w:id w:val="1465230748"/>
          <w:citation/>
        </w:sdtPr>
        <w:sdtEndPr/>
        <w:sdtContent>
          <w:r w:rsidR="002F2C65">
            <w:fldChar w:fldCharType="begin"/>
          </w:r>
          <w:r w:rsidR="002F2C65">
            <w:instrText xml:space="preserve"> CITATION Jia24 \l 2057 </w:instrText>
          </w:r>
          <w:r w:rsidR="002F2C65">
            <w:fldChar w:fldCharType="separate"/>
          </w:r>
          <w:r w:rsidR="0062761B">
            <w:rPr>
              <w:noProof/>
            </w:rPr>
            <w:t xml:space="preserve"> </w:t>
          </w:r>
          <w:r w:rsidR="0062761B" w:rsidRPr="0062761B">
            <w:rPr>
              <w:noProof/>
            </w:rPr>
            <w:t>[3]</w:t>
          </w:r>
          <w:r w:rsidR="002F2C65">
            <w:fldChar w:fldCharType="end"/>
          </w:r>
        </w:sdtContent>
      </w:sdt>
      <w:r w:rsidR="008D3475">
        <w:t>, depending on the design and materials used</w:t>
      </w:r>
      <w:r w:rsidR="005A502E">
        <w:t xml:space="preserve">. </w:t>
      </w:r>
      <w:r w:rsidR="00481687">
        <w:t xml:space="preserve">At these </w:t>
      </w:r>
      <w:r w:rsidR="00A84257">
        <w:t>speeds</w:t>
      </w:r>
      <w:r w:rsidR="00481687">
        <w:t xml:space="preserve">, the jet </w:t>
      </w:r>
      <w:r w:rsidR="00A84257">
        <w:t xml:space="preserve">has similar characteristics to a fluid, allowing it to penetrate solid targets. This </w:t>
      </w:r>
      <w:r w:rsidR="00B3139D">
        <w:t>behaviour can be explained through hydrodynamics theory, which assumes both the jet and the target temporarily act like fluids during impact</w:t>
      </w:r>
      <w:sdt>
        <w:sdtPr>
          <w:id w:val="480055607"/>
          <w:citation/>
        </w:sdtPr>
        <w:sdtEndPr/>
        <w:sdtContent>
          <w:r w:rsidR="00B3139D">
            <w:fldChar w:fldCharType="begin"/>
          </w:r>
          <w:r w:rsidR="00B3139D">
            <w:instrText xml:space="preserve"> CITATION Fen13 \l 2057 </w:instrText>
          </w:r>
          <w:r w:rsidR="00B3139D">
            <w:fldChar w:fldCharType="separate"/>
          </w:r>
          <w:r w:rsidR="0062761B">
            <w:rPr>
              <w:noProof/>
            </w:rPr>
            <w:t xml:space="preserve"> </w:t>
          </w:r>
          <w:r w:rsidR="0062761B" w:rsidRPr="0062761B">
            <w:rPr>
              <w:noProof/>
            </w:rPr>
            <w:t>[4]</w:t>
          </w:r>
          <w:r w:rsidR="00B3139D">
            <w:fldChar w:fldCharType="end"/>
          </w:r>
        </w:sdtContent>
      </w:sdt>
      <w:r w:rsidR="00B3139D">
        <w:t>.</w:t>
      </w:r>
    </w:p>
    <w:p w14:paraId="377B2640" w14:textId="25B8533B" w:rsidR="004671A2" w:rsidRDefault="004671A2" w:rsidP="009145F7">
      <w:r>
        <w:t>One extremely important limitation</w:t>
      </w:r>
      <w:r w:rsidR="00160ACE">
        <w:t xml:space="preserve"> is that the jet can become unstable during flight. If it </w:t>
      </w:r>
      <w:r w:rsidR="00E64190">
        <w:t>separates</w:t>
      </w:r>
      <w:r w:rsidR="00160ACE">
        <w:t xml:space="preserve"> too soon, then the impact force is reduced </w:t>
      </w:r>
      <w:r w:rsidR="00E64190">
        <w:t>drastically,</w:t>
      </w:r>
      <w:r w:rsidR="00160ACE">
        <w:t xml:space="preserve"> and penetration may </w:t>
      </w:r>
      <w:r w:rsidR="00160ACE">
        <w:lastRenderedPageBreak/>
        <w:t>not be achieved</w:t>
      </w:r>
      <w:r w:rsidR="006B2C3B">
        <w:t>. Therefore, maintaining a stable, continuous jet is the aim in shaped charge design.</w:t>
      </w:r>
    </w:p>
    <w:p w14:paraId="1367AA7E" w14:textId="250ACFD8" w:rsidR="006B2C3B" w:rsidRDefault="000B62BE" w:rsidP="009145F7">
      <w:r>
        <w:t xml:space="preserve">In summary, a shaped charge works by converting explosive energy into a </w:t>
      </w:r>
      <w:r w:rsidR="00F32EDE">
        <w:t>high-</w:t>
      </w:r>
      <w:r w:rsidR="003E6DA4">
        <w:t>velocity</w:t>
      </w:r>
      <w:r w:rsidR="00F32EDE">
        <w:t xml:space="preserve"> jet. Understanding how this jet forms and behaves is essential for designing effective shaped charge </w:t>
      </w:r>
      <w:r w:rsidR="003E6DA4">
        <w:t>systems and is a major focus of both experimental and computational evaluation.</w:t>
      </w:r>
    </w:p>
    <w:p w14:paraId="2D1DC14F" w14:textId="2C3F149B" w:rsidR="003E6DA4" w:rsidRDefault="003E6DA4" w:rsidP="003E6DA4">
      <w:pPr>
        <w:pStyle w:val="Heading2"/>
      </w:pPr>
      <w:bookmarkStart w:id="9" w:name="_Toc230004525"/>
      <w:r>
        <w:t>Key Design Parameters</w:t>
      </w:r>
      <w:bookmarkEnd w:id="9"/>
    </w:p>
    <w:p w14:paraId="43F23B85" w14:textId="0F22960A" w:rsidR="00AF5BD7" w:rsidRDefault="00AF5BD7" w:rsidP="00AF5BD7">
      <w:r>
        <w:t xml:space="preserve">The performance of a shaped charge is highly </w:t>
      </w:r>
      <w:r w:rsidR="00F805DA">
        <w:t>dependent</w:t>
      </w:r>
      <w:r>
        <w:t xml:space="preserve"> on its geometry</w:t>
      </w:r>
      <w:r w:rsidR="00F805DA">
        <w:t xml:space="preserve"> and material properties. </w:t>
      </w:r>
      <w:r w:rsidR="00CF66D9">
        <w:t xml:space="preserve">Several key variables are taken into consideration during the design </w:t>
      </w:r>
      <w:r w:rsidR="00CF4262">
        <w:t>process:</w:t>
      </w:r>
    </w:p>
    <w:p w14:paraId="5F32D688" w14:textId="3F0816E9" w:rsidR="00CF4262" w:rsidRDefault="00CF4262" w:rsidP="00CF4262">
      <w:pPr>
        <w:pStyle w:val="Heading3"/>
      </w:pPr>
      <w:bookmarkStart w:id="10" w:name="_Toc230004526"/>
      <w:r>
        <w:t>Cone Angle</w:t>
      </w:r>
      <w:bookmarkEnd w:id="10"/>
    </w:p>
    <w:p w14:paraId="47E70D05" w14:textId="0254C3C5" w:rsidR="00585D93" w:rsidRDefault="00585D93" w:rsidP="00585D93">
      <w:r>
        <w:t xml:space="preserve">The angle of </w:t>
      </w:r>
      <w:r w:rsidR="00E64190">
        <w:t>the conical liner is one of, if not the most, influential</w:t>
      </w:r>
      <w:r w:rsidR="00AB74B8">
        <w:t xml:space="preserve"> parameter</w:t>
      </w:r>
      <w:r w:rsidR="00BF0184">
        <w:t xml:space="preserve">s. </w:t>
      </w:r>
      <w:r w:rsidR="004F28AB">
        <w:t>Smaller</w:t>
      </w:r>
      <w:r w:rsidR="00BF0184">
        <w:t xml:space="preserve"> cone angles </w:t>
      </w:r>
      <w:r w:rsidR="004F28AB">
        <w:t>produce</w:t>
      </w:r>
      <w:r w:rsidR="00BF0184">
        <w:t xml:space="preserve"> higher jet velocities but thinner jets, while larger angles </w:t>
      </w:r>
      <w:r w:rsidR="004867C9">
        <w:t xml:space="preserve">produce slower, thicker jets with reduced penetration potential. An optimal angle must balance velocity and </w:t>
      </w:r>
      <w:r w:rsidR="004F28AB">
        <w:t>penetration force</w:t>
      </w:r>
      <w:sdt>
        <w:sdtPr>
          <w:id w:val="-851486548"/>
          <w:citation/>
        </w:sdtPr>
        <w:sdtEndPr/>
        <w:sdtContent>
          <w:r w:rsidR="001D4303">
            <w:fldChar w:fldCharType="begin"/>
          </w:r>
          <w:r w:rsidR="001D4303">
            <w:instrText xml:space="preserve"> CITATION Kon25 \l 2057 </w:instrText>
          </w:r>
          <w:r w:rsidR="001D4303">
            <w:fldChar w:fldCharType="separate"/>
          </w:r>
          <w:r w:rsidR="0062761B">
            <w:rPr>
              <w:noProof/>
            </w:rPr>
            <w:t xml:space="preserve"> </w:t>
          </w:r>
          <w:r w:rsidR="0062761B" w:rsidRPr="0062761B">
            <w:rPr>
              <w:noProof/>
            </w:rPr>
            <w:t>[5]</w:t>
          </w:r>
          <w:r w:rsidR="001D4303">
            <w:fldChar w:fldCharType="end"/>
          </w:r>
        </w:sdtContent>
      </w:sdt>
      <w:r w:rsidR="001D4303">
        <w:t>.</w:t>
      </w:r>
    </w:p>
    <w:p w14:paraId="50288DCE" w14:textId="2CA85FF0" w:rsidR="005A283A" w:rsidRDefault="005A283A" w:rsidP="005A283A">
      <w:pPr>
        <w:pStyle w:val="Heading3"/>
      </w:pPr>
      <w:bookmarkStart w:id="11" w:name="_Toc230004527"/>
      <w:r>
        <w:t>Liner Material</w:t>
      </w:r>
      <w:bookmarkEnd w:id="11"/>
    </w:p>
    <w:p w14:paraId="75571990" w14:textId="565D9D84" w:rsidR="005A283A" w:rsidRDefault="005A283A" w:rsidP="005A283A">
      <w:r>
        <w:t xml:space="preserve">Common liner materials </w:t>
      </w:r>
      <w:r w:rsidR="0028510B">
        <w:t xml:space="preserve">commonly </w:t>
      </w:r>
      <w:r>
        <w:t>include copper</w:t>
      </w:r>
      <w:r w:rsidR="0028510B">
        <w:t xml:space="preserve">, </w:t>
      </w:r>
      <w:r w:rsidR="00627623">
        <w:t>aluminium,</w:t>
      </w:r>
      <w:r w:rsidR="0028510B">
        <w:t xml:space="preserve"> and </w:t>
      </w:r>
      <w:r w:rsidR="00627623">
        <w:t xml:space="preserve">tungsten. Copper is the most common shaped charge liner material due to its high density, ductility, and ability to form </w:t>
      </w:r>
      <w:r w:rsidR="00A52A9D">
        <w:t>jets. Higher density materials usually improve penetration, but ductility is equally important to prevent jet fragmentation.</w:t>
      </w:r>
    </w:p>
    <w:p w14:paraId="5E77525B" w14:textId="024771AC" w:rsidR="00A52A9D" w:rsidRDefault="00A52A9D" w:rsidP="00A52A9D">
      <w:pPr>
        <w:pStyle w:val="Heading3"/>
      </w:pPr>
      <w:bookmarkStart w:id="12" w:name="_Toc230004528"/>
      <w:r>
        <w:t>Explosive Type</w:t>
      </w:r>
      <w:bookmarkEnd w:id="12"/>
    </w:p>
    <w:p w14:paraId="07838794" w14:textId="1ADB0F9C" w:rsidR="00A52A9D" w:rsidRDefault="00A52A9D" w:rsidP="00A52A9D">
      <w:r>
        <w:t xml:space="preserve">The chosen explosive determines the detonation velocity and pressure applied to the liner and subsequently the formation of a jet. </w:t>
      </w:r>
      <w:r w:rsidR="00F54A7C">
        <w:t>The explosive’s equation of state plays a critical role in modelling the pressure/time constant during detonation.</w:t>
      </w:r>
    </w:p>
    <w:p w14:paraId="5288365D" w14:textId="68E88C0C" w:rsidR="00F54A7C" w:rsidRDefault="00F54A7C" w:rsidP="00F54A7C">
      <w:pPr>
        <w:pStyle w:val="Heading3"/>
      </w:pPr>
      <w:bookmarkStart w:id="13" w:name="_Toc230004529"/>
      <w:r>
        <w:t>Liner Thickness and Shape</w:t>
      </w:r>
      <w:bookmarkEnd w:id="13"/>
    </w:p>
    <w:p w14:paraId="1EB787CC" w14:textId="5F343859" w:rsidR="00F54A7C" w:rsidRPr="00F54A7C" w:rsidRDefault="00F54A7C" w:rsidP="00F54A7C">
      <w:r>
        <w:t xml:space="preserve">The thickness of the liner affects both velocity and mass of the jet. </w:t>
      </w:r>
      <w:r w:rsidR="00707A9B">
        <w:t xml:space="preserve">Thin liners may produce higher velocities but will lack the force to penetrate due to low mass. While thicker liners produce </w:t>
      </w:r>
      <w:r w:rsidR="004F5F26">
        <w:t xml:space="preserve">heavier but slower jets. </w:t>
      </w:r>
      <w:r w:rsidR="00B46B77">
        <w:t>Variations</w:t>
      </w:r>
      <w:r w:rsidR="00482A08">
        <w:t xml:space="preserve"> in liner shape </w:t>
      </w:r>
      <w:r w:rsidR="002E2860">
        <w:t xml:space="preserve">can also greatly influence the performance e.g. </w:t>
      </w:r>
      <w:r w:rsidR="00B46B77">
        <w:t>spherical</w:t>
      </w:r>
      <w:r w:rsidR="002E2860">
        <w:t xml:space="preserve"> or </w:t>
      </w:r>
      <w:r w:rsidR="00B46B77">
        <w:t>conical.</w:t>
      </w:r>
    </w:p>
    <w:p w14:paraId="66A876A5" w14:textId="741FFA6F" w:rsidR="00CF4262" w:rsidRDefault="00F30488" w:rsidP="00F30488">
      <w:pPr>
        <w:pStyle w:val="Heading2"/>
      </w:pPr>
      <w:bookmarkStart w:id="14" w:name="_Toc230004530"/>
      <w:r>
        <w:t>Material Models</w:t>
      </w:r>
      <w:bookmarkEnd w:id="14"/>
    </w:p>
    <w:p w14:paraId="5E7DC4AD" w14:textId="6A9C1773" w:rsidR="005538A0" w:rsidRDefault="008D0866" w:rsidP="005538A0">
      <w:r>
        <w:t xml:space="preserve">Accurate modelling of shaped charges requires material models capable of withstanding extreme conditions/forces </w:t>
      </w:r>
      <w:r w:rsidR="0074586F">
        <w:t>acting upon them including, high strain rates, large deformations, and temperature effects.</w:t>
      </w:r>
      <w:r w:rsidR="00501817">
        <w:t xml:space="preserve"> </w:t>
      </w:r>
    </w:p>
    <w:p w14:paraId="242E70DE" w14:textId="585D9431" w:rsidR="0074586F" w:rsidRDefault="00033551" w:rsidP="00033551">
      <w:pPr>
        <w:pStyle w:val="Heading3"/>
      </w:pPr>
      <w:bookmarkStart w:id="15" w:name="_Toc230004531"/>
      <w:r>
        <w:lastRenderedPageBreak/>
        <w:t>Johnson-Cook Strength Model</w:t>
      </w:r>
      <w:bookmarkEnd w:id="15"/>
    </w:p>
    <w:p w14:paraId="58934747" w14:textId="76ED7C7B" w:rsidR="00033551" w:rsidRDefault="00033551" w:rsidP="00033551">
      <w:r>
        <w:t xml:space="preserve">The </w:t>
      </w:r>
      <w:r w:rsidR="00625D54">
        <w:t>Johnson-</w:t>
      </w:r>
      <w:r>
        <w:t xml:space="preserve">Cook </w:t>
      </w:r>
      <w:r w:rsidR="00625D54">
        <w:t>(J-C) model is widely used for metals subjected to high strain rates. It accounts for:</w:t>
      </w:r>
    </w:p>
    <w:p w14:paraId="583DF03B" w14:textId="52EFA21B" w:rsidR="00625D54" w:rsidRDefault="00625D54" w:rsidP="00625D54">
      <w:pPr>
        <w:pStyle w:val="ListParagraph"/>
        <w:numPr>
          <w:ilvl w:val="0"/>
          <w:numId w:val="2"/>
        </w:numPr>
      </w:pPr>
      <w:r>
        <w:t xml:space="preserve">Strain </w:t>
      </w:r>
      <w:r w:rsidR="007A216B">
        <w:t>ha</w:t>
      </w:r>
      <w:r>
        <w:t>rden</w:t>
      </w:r>
      <w:r w:rsidR="007A216B">
        <w:t>ing</w:t>
      </w:r>
      <w:r w:rsidR="00610046">
        <w:t>:</w:t>
      </w:r>
      <w:r w:rsidR="007A216B">
        <w:t xml:space="preserve"> material getting stronger as it deforms.</w:t>
      </w:r>
    </w:p>
    <w:p w14:paraId="1DE80307" w14:textId="6E5D5C91" w:rsidR="007A216B" w:rsidRDefault="007A216B" w:rsidP="00625D54">
      <w:pPr>
        <w:pStyle w:val="ListParagraph"/>
        <w:numPr>
          <w:ilvl w:val="0"/>
          <w:numId w:val="2"/>
        </w:numPr>
      </w:pPr>
      <w:r>
        <w:t>Strain rate effect</w:t>
      </w:r>
      <w:r w:rsidR="00610046">
        <w:t>:</w:t>
      </w:r>
      <w:r>
        <w:t xml:space="preserve"> </w:t>
      </w:r>
      <w:r w:rsidR="00610046">
        <w:t>material behaving differently when deformed rapidly.</w:t>
      </w:r>
    </w:p>
    <w:p w14:paraId="553C5568" w14:textId="430E0228" w:rsidR="00610046" w:rsidRDefault="00610046" w:rsidP="00610046">
      <w:pPr>
        <w:pStyle w:val="ListParagraph"/>
        <w:numPr>
          <w:ilvl w:val="0"/>
          <w:numId w:val="2"/>
        </w:numPr>
      </w:pPr>
      <w:r>
        <w:t>Thermal softening: material weakens as temperature increases.</w:t>
      </w:r>
    </w:p>
    <w:p w14:paraId="2D21374B" w14:textId="2146A4F7" w:rsidR="00610046" w:rsidRDefault="005E03AC" w:rsidP="00610046">
      <w:r>
        <w:t xml:space="preserve">The J-C model is used as it works efficiently for high-velocity events like </w:t>
      </w:r>
      <w:r w:rsidR="00A25683">
        <w:t>explosions</w:t>
      </w:r>
      <w:r>
        <w:t xml:space="preserve"> and how it </w:t>
      </w:r>
      <w:r w:rsidR="00A25683">
        <w:t>models the liner collapsing and formation of the jet</w:t>
      </w:r>
      <w:sdt>
        <w:sdtPr>
          <w:id w:val="1611624327"/>
          <w:citation/>
        </w:sdtPr>
        <w:sdtEndPr/>
        <w:sdtContent>
          <w:r w:rsidR="003C42E1">
            <w:fldChar w:fldCharType="begin"/>
          </w:r>
          <w:r w:rsidR="003C42E1">
            <w:instrText xml:space="preserve"> CITATION Shi22 \l 2057 </w:instrText>
          </w:r>
          <w:r w:rsidR="003C42E1">
            <w:fldChar w:fldCharType="separate"/>
          </w:r>
          <w:r w:rsidR="0062761B">
            <w:rPr>
              <w:noProof/>
            </w:rPr>
            <w:t xml:space="preserve"> </w:t>
          </w:r>
          <w:r w:rsidR="0062761B" w:rsidRPr="0062761B">
            <w:rPr>
              <w:noProof/>
            </w:rPr>
            <w:t>[6]</w:t>
          </w:r>
          <w:r w:rsidR="003C42E1">
            <w:fldChar w:fldCharType="end"/>
          </w:r>
        </w:sdtContent>
      </w:sdt>
      <w:r w:rsidR="00A25683">
        <w:t xml:space="preserve">. In contrast, it assumes the material behaves the same in all direction which </w:t>
      </w:r>
      <w:r w:rsidR="003C42E1">
        <w:t>is not</w:t>
      </w:r>
      <w:r w:rsidR="00A25683">
        <w:t xml:space="preserve"> always true</w:t>
      </w:r>
      <w:r w:rsidR="00961FCC">
        <w:t xml:space="preserve">. </w:t>
      </w:r>
    </w:p>
    <w:p w14:paraId="4C98FF5D" w14:textId="298CBD82" w:rsidR="008877F9" w:rsidRDefault="00961FCC" w:rsidP="00961FCC">
      <w:pPr>
        <w:pStyle w:val="Heading3"/>
      </w:pPr>
      <w:bookmarkStart w:id="16" w:name="_Toc230004532"/>
      <w:r>
        <w:t>Equation of State (EOS) Models</w:t>
      </w:r>
      <w:bookmarkEnd w:id="16"/>
    </w:p>
    <w:p w14:paraId="47F217D6" w14:textId="561D3457" w:rsidR="00961FCC" w:rsidRDefault="000E0DE9" w:rsidP="00961FCC">
      <w:r>
        <w:t xml:space="preserve">Explosive materials are usually modelled using </w:t>
      </w:r>
      <w:r w:rsidR="00737FF8">
        <w:t>equations</w:t>
      </w:r>
      <w:r>
        <w:t xml:space="preserve"> of state rather than traditional strength models. The most common is the Jones-Wilkoins-Lee (JWL) </w:t>
      </w:r>
      <w:r w:rsidR="00737FF8">
        <w:t>equation</w:t>
      </w:r>
      <w:r>
        <w:t xml:space="preserve"> of state, which describes </w:t>
      </w:r>
      <w:r w:rsidR="00546258">
        <w:t>how pressure, volume, and energy change during detonation.</w:t>
      </w:r>
    </w:p>
    <w:p w14:paraId="05FA3662" w14:textId="414B21C2" w:rsidR="00882F0C" w:rsidRDefault="008459F6" w:rsidP="00961FCC">
      <w:r>
        <w:t xml:space="preserve">The JWL model is effective for </w:t>
      </w:r>
      <w:r w:rsidR="00A457A0">
        <w:t>simulating</w:t>
      </w:r>
      <w:r>
        <w:t xml:space="preserve"> detonation outcomes but relies heavily on experimentally derived constants, limiting </w:t>
      </w:r>
      <w:r w:rsidR="00A457A0">
        <w:t>its use</w:t>
      </w:r>
      <w:sdt>
        <w:sdtPr>
          <w:id w:val="983055590"/>
          <w:citation/>
        </w:sdtPr>
        <w:sdtEndPr/>
        <w:sdtContent>
          <w:r w:rsidR="00A457A0">
            <w:fldChar w:fldCharType="begin"/>
          </w:r>
          <w:r w:rsidR="00A457A0">
            <w:instrText xml:space="preserve"> CITATION Seg15 \l 2057 </w:instrText>
          </w:r>
          <w:r w:rsidR="00A457A0">
            <w:fldChar w:fldCharType="separate"/>
          </w:r>
          <w:r w:rsidR="0062761B">
            <w:rPr>
              <w:noProof/>
            </w:rPr>
            <w:t xml:space="preserve"> </w:t>
          </w:r>
          <w:r w:rsidR="0062761B" w:rsidRPr="0062761B">
            <w:rPr>
              <w:noProof/>
            </w:rPr>
            <w:t>[7]</w:t>
          </w:r>
          <w:r w:rsidR="00A457A0">
            <w:fldChar w:fldCharType="end"/>
          </w:r>
        </w:sdtContent>
      </w:sdt>
      <w:r w:rsidR="00A457A0">
        <w:t>.</w:t>
      </w:r>
    </w:p>
    <w:p w14:paraId="4C8DC3BE" w14:textId="0F9B3686" w:rsidR="00041355" w:rsidRDefault="00041355" w:rsidP="00961FCC">
      <w:r>
        <w:t xml:space="preserve">The </w:t>
      </w:r>
      <w:r w:rsidR="00F32FB6">
        <w:t>behaviour</w:t>
      </w:r>
      <w:r>
        <w:t xml:space="preserve"> of materials under shock loading is often described using a </w:t>
      </w:r>
      <w:r w:rsidR="00F32FB6">
        <w:t>H</w:t>
      </w:r>
      <w:r>
        <w:t xml:space="preserve">ugoniot </w:t>
      </w:r>
      <w:r w:rsidR="00F32FB6">
        <w:t>C</w:t>
      </w:r>
      <w:r>
        <w:t xml:space="preserve">urve, which </w:t>
      </w:r>
      <w:r w:rsidR="00F32FB6">
        <w:t xml:space="preserve">describes shock relation between states ahead and behind a shock. It represents the relationship between pressure, volume, and internal energy. </w:t>
      </w:r>
      <w:r w:rsidR="00D2558C">
        <w:t>It is important for defining the response of both the explosive and surrounding materials under high stress conditions</w:t>
      </w:r>
      <w:sdt>
        <w:sdtPr>
          <w:id w:val="1959752618"/>
          <w:citation/>
        </w:sdtPr>
        <w:sdtEndPr/>
        <w:sdtContent>
          <w:r w:rsidR="005E57C8">
            <w:fldChar w:fldCharType="begin"/>
          </w:r>
          <w:r w:rsidR="005E57C8">
            <w:instrText xml:space="preserve"> CITATION LiX22 \l 2057 </w:instrText>
          </w:r>
          <w:r w:rsidR="005E57C8">
            <w:fldChar w:fldCharType="separate"/>
          </w:r>
          <w:r w:rsidR="0062761B">
            <w:rPr>
              <w:noProof/>
            </w:rPr>
            <w:t xml:space="preserve"> </w:t>
          </w:r>
          <w:r w:rsidR="0062761B" w:rsidRPr="0062761B">
            <w:rPr>
              <w:noProof/>
            </w:rPr>
            <w:t>[8]</w:t>
          </w:r>
          <w:r w:rsidR="005E57C8">
            <w:fldChar w:fldCharType="end"/>
          </w:r>
        </w:sdtContent>
      </w:sdt>
      <w:r w:rsidR="005E57C8">
        <w:t>.</w:t>
      </w:r>
    </w:p>
    <w:p w14:paraId="463DF2EB" w14:textId="48B0913A" w:rsidR="00546258" w:rsidRDefault="00546258" w:rsidP="00234F17">
      <w:pPr>
        <w:pStyle w:val="Heading3"/>
      </w:pPr>
      <w:bookmarkStart w:id="17" w:name="_Toc230004533"/>
      <w:r>
        <w:t>Failure and Damage Models</w:t>
      </w:r>
      <w:bookmarkEnd w:id="17"/>
    </w:p>
    <w:p w14:paraId="02ABE816" w14:textId="2B6A1514" w:rsidR="00252C31" w:rsidRDefault="00252C31" w:rsidP="00252C31">
      <w:r>
        <w:t xml:space="preserve">To simulate jet fragmentation, damage models may be incorporated </w:t>
      </w:r>
      <w:r w:rsidR="00C943C8">
        <w:t>alongside strength methods. These models simulate material failure when the stress/strain condition limits are breached</w:t>
      </w:r>
      <w:r w:rsidR="00F73A4A">
        <w:t>, enhancing the accuracy of jet formation predictions.</w:t>
      </w:r>
    </w:p>
    <w:p w14:paraId="05522136" w14:textId="22757568" w:rsidR="00442B1E" w:rsidRDefault="00234F17" w:rsidP="00234F17">
      <w:pPr>
        <w:pStyle w:val="Heading2"/>
      </w:pPr>
      <w:bookmarkStart w:id="18" w:name="_Toc230004534"/>
      <w:r>
        <w:t>Numerical Modelling Approaches</w:t>
      </w:r>
      <w:bookmarkEnd w:id="18"/>
    </w:p>
    <w:p w14:paraId="62C8CAA8" w14:textId="20FF6F9C" w:rsidR="00234F17" w:rsidRDefault="00A82152" w:rsidP="00234F17">
      <w:r>
        <w:t xml:space="preserve">Due to the complexity </w:t>
      </w:r>
      <w:r w:rsidR="00621EBD">
        <w:t>of shaped charge physics</w:t>
      </w:r>
      <w:r w:rsidR="00FC6973">
        <w:t xml:space="preserve"> (extremely high velocities, high pressure, </w:t>
      </w:r>
      <w:r w:rsidR="00E33C7D">
        <w:t xml:space="preserve">large deformations), they are difficult and costly to investigate using real-world scenarios. As a result, computer simulations are widely used to analyse </w:t>
      </w:r>
      <w:r w:rsidR="00E775DB">
        <w:t xml:space="preserve">their </w:t>
      </w:r>
      <w:r w:rsidR="00910B3D">
        <w:t>behaviours.</w:t>
      </w:r>
    </w:p>
    <w:p w14:paraId="41FF7271" w14:textId="13402B87" w:rsidR="00910B3D" w:rsidRDefault="00910B3D" w:rsidP="00910B3D">
      <w:pPr>
        <w:pStyle w:val="Heading3"/>
      </w:pPr>
      <w:bookmarkStart w:id="19" w:name="_Toc230004535"/>
      <w:r>
        <w:t xml:space="preserve">2D </w:t>
      </w:r>
      <w:r w:rsidR="000B593B">
        <w:t>Axisymmetric Modelling</w:t>
      </w:r>
      <w:bookmarkEnd w:id="19"/>
    </w:p>
    <w:p w14:paraId="6AD9C101" w14:textId="1FD07663" w:rsidR="000B593B" w:rsidRDefault="000B593B" w:rsidP="000B593B">
      <w:r>
        <w:t xml:space="preserve">Most shaped charge problems are initially </w:t>
      </w:r>
      <w:r w:rsidR="00211C7A">
        <w:t>modelled</w:t>
      </w:r>
      <w:r>
        <w:t xml:space="preserve"> using 2D axisymmetric simulations. This approach assumes perfect symmetry </w:t>
      </w:r>
      <w:r w:rsidR="00FD5F65">
        <w:t>along the central axis, significantly reducing simulation time which still capturing the essential values in the results</w:t>
      </w:r>
      <w:r w:rsidR="00211C7A">
        <w:t>.</w:t>
      </w:r>
    </w:p>
    <w:p w14:paraId="787B31FC" w14:textId="57B9ADBE" w:rsidR="00211C7A" w:rsidRDefault="00211C7A" w:rsidP="000B593B">
      <w:r>
        <w:lastRenderedPageBreak/>
        <w:t>2D Models are especially effective for:</w:t>
      </w:r>
    </w:p>
    <w:p w14:paraId="230CB866" w14:textId="64E447F8" w:rsidR="00211C7A" w:rsidRDefault="00211C7A" w:rsidP="00211C7A">
      <w:pPr>
        <w:pStyle w:val="ListParagraph"/>
        <w:numPr>
          <w:ilvl w:val="0"/>
          <w:numId w:val="2"/>
        </w:numPr>
      </w:pPr>
      <w:r>
        <w:t>Initial design comparisons</w:t>
      </w:r>
    </w:p>
    <w:p w14:paraId="227CEC9A" w14:textId="479C7A96" w:rsidR="00211C7A" w:rsidRDefault="00211C7A" w:rsidP="00211C7A">
      <w:pPr>
        <w:pStyle w:val="ListParagraph"/>
        <w:numPr>
          <w:ilvl w:val="0"/>
          <w:numId w:val="2"/>
        </w:numPr>
      </w:pPr>
      <w:r>
        <w:t>Study of inputted values</w:t>
      </w:r>
    </w:p>
    <w:p w14:paraId="79E4ED1A" w14:textId="13058F13" w:rsidR="00211C7A" w:rsidRDefault="00BA627D" w:rsidP="00211C7A">
      <w:pPr>
        <w:pStyle w:val="ListParagraph"/>
        <w:numPr>
          <w:ilvl w:val="0"/>
          <w:numId w:val="2"/>
        </w:numPr>
      </w:pPr>
      <w:r>
        <w:t>Quick optimisation and adjustment of values</w:t>
      </w:r>
    </w:p>
    <w:p w14:paraId="780F4E34" w14:textId="0F4A6BDD" w:rsidR="00BA627D" w:rsidRDefault="008C2604" w:rsidP="008C2604">
      <w:pPr>
        <w:pStyle w:val="Heading3"/>
      </w:pPr>
      <w:bookmarkStart w:id="20" w:name="_Toc230004536"/>
      <w:r>
        <w:t>3D</w:t>
      </w:r>
      <w:r w:rsidR="00606681">
        <w:t xml:space="preserve"> Modelling</w:t>
      </w:r>
      <w:bookmarkEnd w:id="20"/>
    </w:p>
    <w:p w14:paraId="11898043" w14:textId="0D363A84" w:rsidR="00606681" w:rsidRDefault="004C776D" w:rsidP="00606681">
      <w:r>
        <w:t xml:space="preserve">3D modelling provides a more realistic representation of the physical behaviour of the shaped charge. </w:t>
      </w:r>
      <w:r w:rsidR="00894A9D">
        <w:t xml:space="preserve">This model assumes asymmetry </w:t>
      </w:r>
      <w:r w:rsidR="00050662">
        <w:t xml:space="preserve">which allows for a more realistic simulation. It can capture uneven deformation, instabilities and other complex effects that may occur during detonation. As a result, 3D modelling is more commonly used </w:t>
      </w:r>
      <w:r w:rsidR="005E3544">
        <w:t xml:space="preserve">for a final validation of a design. In </w:t>
      </w:r>
      <w:r w:rsidR="00792124">
        <w:t>contrast</w:t>
      </w:r>
      <w:r w:rsidR="005E3544">
        <w:t xml:space="preserve"> to this, the </w:t>
      </w:r>
      <w:r w:rsidR="005B5FC4">
        <w:t>computational</w:t>
      </w:r>
      <w:r w:rsidR="005E3544">
        <w:t xml:space="preserve"> cost is higher as it will take significantly </w:t>
      </w:r>
      <w:r w:rsidR="00860E6A">
        <w:t>longer</w:t>
      </w:r>
      <w:r w:rsidR="00F474AA">
        <w:t xml:space="preserve"> to simulate the results </w:t>
      </w:r>
      <w:r w:rsidR="008D45C6">
        <w:t xml:space="preserve">and </w:t>
      </w:r>
      <w:r w:rsidR="00681659">
        <w:t>will require a more complex model setup.</w:t>
      </w:r>
    </w:p>
    <w:p w14:paraId="74893E0A" w14:textId="2B45CFEF" w:rsidR="00681659" w:rsidRDefault="00681659" w:rsidP="00681659">
      <w:pPr>
        <w:pStyle w:val="Heading3"/>
      </w:pPr>
      <w:bookmarkStart w:id="21" w:name="_Toc230004537"/>
      <w:r>
        <w:t>Mesh-Based vs Meshless Methods</w:t>
      </w:r>
      <w:bookmarkEnd w:id="21"/>
    </w:p>
    <w:p w14:paraId="2565A5F7" w14:textId="0F3A027D" w:rsidR="00681659" w:rsidRDefault="00681659" w:rsidP="00681659">
      <w:r>
        <w:t xml:space="preserve">A prevalent </w:t>
      </w:r>
      <w:r w:rsidR="007A79D8">
        <w:t xml:space="preserve">challenge is modelling </w:t>
      </w:r>
      <w:r w:rsidR="00C139BF">
        <w:t>shaped</w:t>
      </w:r>
      <w:r w:rsidR="007A79D8">
        <w:t xml:space="preserve"> charges is </w:t>
      </w:r>
      <w:r w:rsidR="00454E37">
        <w:t>managing</w:t>
      </w:r>
      <w:r w:rsidR="007A79D8">
        <w:t xml:space="preserve"> the large deformations that occur during detonation, especially in the liner as it </w:t>
      </w:r>
      <w:r w:rsidR="00C9194F">
        <w:t xml:space="preserve">collapses in on </w:t>
      </w:r>
      <w:r w:rsidR="00C139BF">
        <w:t>itself.</w:t>
      </w:r>
      <w:r w:rsidR="00C9194F">
        <w:t xml:space="preserve"> </w:t>
      </w:r>
      <w:r w:rsidR="004558C1">
        <w:t xml:space="preserve">Traditional mesh-based methods, such as standard finite element analysis, can struggle under these specific conditions </w:t>
      </w:r>
      <w:r w:rsidR="00F2158E">
        <w:t>as the mesh will become highly distorted, leading to large inaccuracies or simulation failure.</w:t>
      </w:r>
    </w:p>
    <w:p w14:paraId="4CAB08BE" w14:textId="1543ED59" w:rsidR="00F2158E" w:rsidRDefault="00F2158E" w:rsidP="00681659">
      <w:r>
        <w:t xml:space="preserve">To fix this issue </w:t>
      </w:r>
      <w:r w:rsidR="00DE550C">
        <w:t xml:space="preserve">advanced modelling techniques are commonly used. One of these methods is the Arbitrary Lagrangrian-Eulerian (ALE) approach, which allows the computational mesh to move </w:t>
      </w:r>
      <w:r w:rsidR="0071624F">
        <w:t>independently</w:t>
      </w:r>
      <w:r w:rsidR="00DE550C">
        <w:t xml:space="preserve"> from the material. This helps to reduce the mesh distortion</w:t>
      </w:r>
      <w:r w:rsidR="00FD60C4">
        <w:t xml:space="preserve"> and keep stability</w:t>
      </w:r>
      <w:sdt>
        <w:sdtPr>
          <w:id w:val="1608692551"/>
          <w:citation/>
        </w:sdtPr>
        <w:sdtEndPr/>
        <w:sdtContent>
          <w:r w:rsidR="00ED39C6">
            <w:fldChar w:fldCharType="begin"/>
          </w:r>
          <w:r w:rsidR="00ED39C6">
            <w:instrText xml:space="preserve"> CITATION Bak17 \l 2057 </w:instrText>
          </w:r>
          <w:r w:rsidR="00ED39C6">
            <w:fldChar w:fldCharType="separate"/>
          </w:r>
          <w:r w:rsidR="0062761B">
            <w:rPr>
              <w:noProof/>
            </w:rPr>
            <w:t xml:space="preserve"> </w:t>
          </w:r>
          <w:r w:rsidR="0062761B" w:rsidRPr="0062761B">
            <w:rPr>
              <w:noProof/>
            </w:rPr>
            <w:t>[9]</w:t>
          </w:r>
          <w:r w:rsidR="00ED39C6">
            <w:fldChar w:fldCharType="end"/>
          </w:r>
        </w:sdtContent>
      </w:sdt>
      <w:r w:rsidR="00ED39C6">
        <w:t>.</w:t>
      </w:r>
      <w:r w:rsidR="00454E37">
        <w:t xml:space="preserve"> Another method is Smooth Particle Hydrodynamics (SPH)</w:t>
      </w:r>
      <w:r w:rsidR="000A5DE2">
        <w:t>, which does not rely on a fixed mesh at all. Rather, it represents the material as a group of particles, making it effective for modelling large deformations and fluid-like behaviour, such as jet formation</w:t>
      </w:r>
      <w:sdt>
        <w:sdtPr>
          <w:id w:val="1168913189"/>
          <w:citation/>
        </w:sdtPr>
        <w:sdtEndPr/>
        <w:sdtContent>
          <w:r w:rsidR="00F277E1">
            <w:fldChar w:fldCharType="begin"/>
          </w:r>
          <w:r w:rsidR="00F277E1">
            <w:instrText xml:space="preserve"> CITATION Fen13 \l 2057 </w:instrText>
          </w:r>
          <w:r w:rsidR="00F277E1">
            <w:fldChar w:fldCharType="separate"/>
          </w:r>
          <w:r w:rsidR="0062761B">
            <w:rPr>
              <w:noProof/>
            </w:rPr>
            <w:t xml:space="preserve"> </w:t>
          </w:r>
          <w:r w:rsidR="0062761B" w:rsidRPr="0062761B">
            <w:rPr>
              <w:noProof/>
            </w:rPr>
            <w:t>[4]</w:t>
          </w:r>
          <w:r w:rsidR="00F277E1">
            <w:fldChar w:fldCharType="end"/>
          </w:r>
        </w:sdtContent>
      </w:sdt>
      <w:r w:rsidR="00F277E1">
        <w:t>.</w:t>
      </w:r>
    </w:p>
    <w:p w14:paraId="41BAB34F" w14:textId="1A3F52DF" w:rsidR="00F76B43" w:rsidRDefault="00735988" w:rsidP="00735988">
      <w:pPr>
        <w:pStyle w:val="Heading2"/>
      </w:pPr>
      <w:bookmarkStart w:id="22" w:name="_Toc230004538"/>
      <w:r>
        <w:t>Summary</w:t>
      </w:r>
      <w:bookmarkEnd w:id="22"/>
    </w:p>
    <w:p w14:paraId="60364B4F" w14:textId="09D6ED98" w:rsidR="00735988" w:rsidRDefault="00735988" w:rsidP="00735988">
      <w:r>
        <w:t>Overall, the literature emp</w:t>
      </w:r>
      <w:r w:rsidR="00762974">
        <w:t>hasi</w:t>
      </w:r>
      <w:r w:rsidR="002268E0">
        <w:t>ses the importance</w:t>
      </w:r>
      <w:r w:rsidR="000A3CD1">
        <w:t xml:space="preserve"> of joining strong material models</w:t>
      </w:r>
      <w:r w:rsidR="00FF16D1">
        <w:t xml:space="preserve"> with appropriate numerical methods to accurately simulate shaped charge behaviour. This review provides the </w:t>
      </w:r>
      <w:r w:rsidR="00361673">
        <w:t xml:space="preserve">theoretical and methodical </w:t>
      </w:r>
      <w:r w:rsidR="00BF57A8">
        <w:t>foundation for</w:t>
      </w:r>
      <w:r w:rsidR="00D46FD5">
        <w:t xml:space="preserve"> the simulations created in this report</w:t>
      </w:r>
      <w:r w:rsidR="00BF57A8">
        <w:t>, helping with the selection of material models and the design of the simulations.</w:t>
      </w:r>
    </w:p>
    <w:p w14:paraId="783F8059" w14:textId="05652E80" w:rsidR="002F0A57" w:rsidRDefault="002F0A57" w:rsidP="002F0A57">
      <w:pPr>
        <w:pStyle w:val="Heading1"/>
      </w:pPr>
      <w:bookmarkStart w:id="23" w:name="_Toc230004539"/>
      <w:r>
        <w:t>Methodology</w:t>
      </w:r>
      <w:bookmarkEnd w:id="23"/>
    </w:p>
    <w:p w14:paraId="71CDCC6A" w14:textId="1E1F2DF3" w:rsidR="002F0A57" w:rsidRDefault="00FB7659" w:rsidP="002F0A57">
      <w:r>
        <w:t xml:space="preserve">This section of the report explains the approach used to design and analyse the shaped charge models. It describes the geometry definition, material selection, simulation </w:t>
      </w:r>
      <w:r w:rsidR="00013DFD">
        <w:t>setup,</w:t>
      </w:r>
      <w:r>
        <w:t xml:space="preserve"> and key assumptions made during the modelling process</w:t>
      </w:r>
      <w:r w:rsidR="0062494A">
        <w:t xml:space="preserve">. </w:t>
      </w:r>
      <w:r w:rsidR="002D2CD5">
        <w:t xml:space="preserve">2D models are </w:t>
      </w:r>
      <w:r w:rsidR="002D2CD5">
        <w:lastRenderedPageBreak/>
        <w:t xml:space="preserve">developed to evaluate the performance of two </w:t>
      </w:r>
      <w:r w:rsidR="00DA1580">
        <w:t>unique designs</w:t>
      </w:r>
      <w:r w:rsidR="002D2CD5">
        <w:t xml:space="preserve"> and a 3D model is </w:t>
      </w:r>
      <w:r w:rsidR="00DA1580">
        <w:t>produced based on which of the two 2D models performed the best.</w:t>
      </w:r>
    </w:p>
    <w:p w14:paraId="005E46AB" w14:textId="439362A7" w:rsidR="00DA1580" w:rsidRDefault="00DA1580" w:rsidP="00DA1580">
      <w:pPr>
        <w:pStyle w:val="Heading2"/>
      </w:pPr>
      <w:bookmarkStart w:id="24" w:name="_Toc230004540"/>
      <w:r>
        <w:t>Overall Approach</w:t>
      </w:r>
      <w:bookmarkEnd w:id="24"/>
    </w:p>
    <w:p w14:paraId="10A53C63" w14:textId="5718A455" w:rsidR="00DA1580" w:rsidRDefault="00DA1580" w:rsidP="00DA1580">
      <w:r>
        <w:t xml:space="preserve">The methodology </w:t>
      </w:r>
      <w:r w:rsidR="005B0678">
        <w:t xml:space="preserve">followed a structured process beginning with the development of two unique shaped charge designs for 2D analysis. These designs were created to investigate how changes in geometry </w:t>
      </w:r>
      <w:r w:rsidR="00E46BCA">
        <w:t>influences jet formation and performance.</w:t>
      </w:r>
    </w:p>
    <w:p w14:paraId="33913390" w14:textId="723074F3" w:rsidR="00E46BCA" w:rsidRDefault="00E46BCA" w:rsidP="00DA1580">
      <w:r>
        <w:t xml:space="preserve">After completing the 2D simulations </w:t>
      </w:r>
      <w:r w:rsidR="002127B0">
        <w:t xml:space="preserve">and comparing their results, the better performing model was selected for </w:t>
      </w:r>
      <w:r w:rsidR="00BA3978">
        <w:t>further</w:t>
      </w:r>
      <w:r w:rsidR="002127B0">
        <w:t xml:space="preserve"> evaluation. A 3D model of this design was then developed t provide a more re</w:t>
      </w:r>
      <w:r w:rsidR="00BA3978">
        <w:t>alistic representation and to validate the results from the 2D analysis.</w:t>
      </w:r>
    </w:p>
    <w:p w14:paraId="46D4BA9B" w14:textId="3B1867F6" w:rsidR="00BA3978" w:rsidRDefault="00BA3978" w:rsidP="00BA3978">
      <w:pPr>
        <w:pStyle w:val="Heading2"/>
      </w:pPr>
      <w:bookmarkStart w:id="25" w:name="_Toc230004541"/>
      <w:r>
        <w:t>Geometry Definition</w:t>
      </w:r>
      <w:bookmarkEnd w:id="25"/>
    </w:p>
    <w:p w14:paraId="1CBF2841" w14:textId="30F4FF2E" w:rsidR="00BA3978" w:rsidRDefault="00986F44" w:rsidP="00BA3978">
      <w:r>
        <w:t>A standard shaped charge configuration was used as the starting point for both designs. Each model contained three main components:</w:t>
      </w:r>
    </w:p>
    <w:p w14:paraId="731C4AAF" w14:textId="0995E9D5" w:rsidR="00471130" w:rsidRDefault="00471130" w:rsidP="00471130">
      <w:pPr>
        <w:pStyle w:val="ListParagraph"/>
        <w:numPr>
          <w:ilvl w:val="0"/>
          <w:numId w:val="2"/>
        </w:numPr>
      </w:pPr>
      <w:r>
        <w:t>An outer casing</w:t>
      </w:r>
    </w:p>
    <w:p w14:paraId="26C640C1" w14:textId="120838D8" w:rsidR="00471130" w:rsidRDefault="00471130" w:rsidP="00471130">
      <w:pPr>
        <w:pStyle w:val="ListParagraph"/>
        <w:numPr>
          <w:ilvl w:val="0"/>
          <w:numId w:val="2"/>
        </w:numPr>
      </w:pPr>
      <w:r>
        <w:t>A high explosive charge</w:t>
      </w:r>
    </w:p>
    <w:p w14:paraId="5BB0A11A" w14:textId="41FAF1C2" w:rsidR="00471130" w:rsidRPr="00BA3978" w:rsidRDefault="00471130" w:rsidP="00471130">
      <w:pPr>
        <w:pStyle w:val="ListParagraph"/>
        <w:numPr>
          <w:ilvl w:val="0"/>
          <w:numId w:val="2"/>
        </w:numPr>
      </w:pPr>
      <w:r>
        <w:t>A conical metal liner</w:t>
      </w:r>
    </w:p>
    <w:p w14:paraId="49DFE90E" w14:textId="5CEB7A49" w:rsidR="00BA3978" w:rsidRDefault="00CC4326" w:rsidP="00DA1580">
      <w:r>
        <w:t>The two 2D designs h</w:t>
      </w:r>
      <w:r w:rsidR="00B55255">
        <w:t xml:space="preserve">ad two distinct differences in their liner geometry, the way the liner sat in the shaped charge. </w:t>
      </w:r>
      <w:r w:rsidR="004404AC">
        <w:t>This difference was chosen as it is known to have a strong influence on the velocity of the jet and the overall formation/shape.</w:t>
      </w:r>
    </w:p>
    <w:p w14:paraId="605A8222" w14:textId="042C12A3" w:rsidR="004404AC" w:rsidRDefault="004404AC" w:rsidP="00DA1580">
      <w:r>
        <w:t>The geometry was created using an axisymmetric layout for the 2D models, meaning only a cross-s</w:t>
      </w:r>
      <w:r w:rsidR="0056481E">
        <w:t xml:space="preserve">ection was required. For the 3D model, the selected design was fully constructed to represent the </w:t>
      </w:r>
      <w:r w:rsidR="001D2AB8">
        <w:t>entire shaped charge.</w:t>
      </w:r>
    </w:p>
    <w:p w14:paraId="680853D7" w14:textId="7F0B9999" w:rsidR="00266B12" w:rsidRDefault="00704DD6" w:rsidP="00266B12">
      <w:pPr>
        <w:pStyle w:val="Heading2"/>
      </w:pPr>
      <w:bookmarkStart w:id="26" w:name="_Toc230004542"/>
      <w:r>
        <w:t>Material Properties and Models</w:t>
      </w:r>
      <w:bookmarkEnd w:id="26"/>
    </w:p>
    <w:p w14:paraId="51CB5D31" w14:textId="630F5A06" w:rsidR="00704DD6" w:rsidRDefault="00704DD6" w:rsidP="00704DD6">
      <w:r>
        <w:t xml:space="preserve">Accurate material representation is </w:t>
      </w:r>
      <w:r w:rsidR="00DB7BA0">
        <w:t xml:space="preserve">essential for </w:t>
      </w:r>
      <w:r w:rsidR="00B932B7">
        <w:t>accurate simulation results. Different materials were assigned to each component of the shaped charge:</w:t>
      </w:r>
    </w:p>
    <w:p w14:paraId="3B53C82E" w14:textId="0355F0B0" w:rsidR="00B932B7" w:rsidRDefault="00500F2E" w:rsidP="00B932B7">
      <w:pPr>
        <w:pStyle w:val="ListParagraph"/>
        <w:numPr>
          <w:ilvl w:val="0"/>
          <w:numId w:val="2"/>
        </w:numPr>
      </w:pPr>
      <w:r>
        <w:t>The liner was modelled as a flexible metal</w:t>
      </w:r>
      <w:r w:rsidR="00A656C6">
        <w:t xml:space="preserve"> (Copper), using the Johnson-Cook material model. This model accounts for the </w:t>
      </w:r>
      <w:r w:rsidR="00005111">
        <w:t>effects</w:t>
      </w:r>
      <w:r w:rsidR="00A656C6">
        <w:t xml:space="preserve"> of high strain rates and large deformation</w:t>
      </w:r>
      <w:r w:rsidR="00005111">
        <w:t xml:space="preserve"> which are critical during jet formation. </w:t>
      </w:r>
    </w:p>
    <w:p w14:paraId="09B4BF2A" w14:textId="77777777" w:rsidR="00C934D7" w:rsidRDefault="00C934D7" w:rsidP="00C934D7"/>
    <w:p w14:paraId="03791AAA" w14:textId="77777777" w:rsidR="00C934D7" w:rsidRDefault="00C934D7" w:rsidP="00C934D7"/>
    <w:p w14:paraId="2BAFE98C" w14:textId="77777777" w:rsidR="00C934D7" w:rsidRDefault="00C934D7" w:rsidP="00C934D7"/>
    <w:p w14:paraId="7C9CD5C2" w14:textId="77777777" w:rsidR="00C934D7" w:rsidRDefault="00C934D7" w:rsidP="00C934D7"/>
    <w:p w14:paraId="45377819" w14:textId="77777777" w:rsidR="00C934D7" w:rsidRDefault="00C934D7" w:rsidP="00C934D7"/>
    <w:p w14:paraId="385A5D06" w14:textId="77777777" w:rsidR="00C934D7" w:rsidRDefault="00C934D7" w:rsidP="00C934D7"/>
    <w:p w14:paraId="133882A1" w14:textId="2DBA3C32" w:rsidR="00005111" w:rsidRDefault="00C934D7" w:rsidP="00005111">
      <w:pPr>
        <w:ind w:left="360"/>
      </w:pPr>
      <w:r w:rsidRPr="001E2EA8">
        <w:rPr>
          <w:noProof/>
        </w:rPr>
        <w:drawing>
          <wp:anchor distT="0" distB="0" distL="114300" distR="114300" simplePos="0" relativeHeight="251659264" behindDoc="0" locked="0" layoutInCell="1" allowOverlap="1" wp14:anchorId="66734762" wp14:editId="6E4F23AF">
            <wp:simplePos x="0" y="0"/>
            <wp:positionH relativeFrom="page">
              <wp:align>left</wp:align>
            </wp:positionH>
            <wp:positionV relativeFrom="paragraph">
              <wp:posOffset>-895985</wp:posOffset>
            </wp:positionV>
            <wp:extent cx="7570694" cy="3505200"/>
            <wp:effectExtent l="0" t="0" r="0" b="0"/>
            <wp:wrapNone/>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570694" cy="3505200"/>
                    </a:xfrm>
                    <a:prstGeom prst="rect">
                      <a:avLst/>
                    </a:prstGeom>
                  </pic:spPr>
                </pic:pic>
              </a:graphicData>
            </a:graphic>
            <wp14:sizeRelH relativeFrom="margin">
              <wp14:pctWidth>0</wp14:pctWidth>
            </wp14:sizeRelH>
            <wp14:sizeRelV relativeFrom="margin">
              <wp14:pctHeight>0</wp14:pctHeight>
            </wp14:sizeRelV>
          </wp:anchor>
        </w:drawing>
      </w:r>
    </w:p>
    <w:p w14:paraId="70D4144C" w14:textId="77777777" w:rsidR="004C3B77" w:rsidRPr="004C3B77" w:rsidRDefault="004C3B77" w:rsidP="004C3B77"/>
    <w:p w14:paraId="237B10EB" w14:textId="77777777" w:rsidR="004C3B77" w:rsidRPr="004C3B77" w:rsidRDefault="004C3B77" w:rsidP="004C3B77"/>
    <w:p w14:paraId="43EE0CE2" w14:textId="77777777" w:rsidR="004C3B77" w:rsidRPr="004C3B77" w:rsidRDefault="004C3B77" w:rsidP="004C3B77"/>
    <w:p w14:paraId="75C5D750" w14:textId="77777777" w:rsidR="004C3B77" w:rsidRPr="004C3B77" w:rsidRDefault="004C3B77" w:rsidP="004C3B77"/>
    <w:p w14:paraId="15D8C7C5" w14:textId="77777777" w:rsidR="004C3B77" w:rsidRPr="004C3B77" w:rsidRDefault="004C3B77" w:rsidP="004C3B77"/>
    <w:p w14:paraId="6CF6DDC1" w14:textId="77777777" w:rsidR="004C3B77" w:rsidRPr="004C3B77" w:rsidRDefault="004C3B77" w:rsidP="004C3B77"/>
    <w:p w14:paraId="63809FCC" w14:textId="442D432B" w:rsidR="004C3B77" w:rsidRPr="004C3B77" w:rsidRDefault="004C3B77" w:rsidP="004C3B77">
      <w:r w:rsidRPr="001E2EA8">
        <w:rPr>
          <w:noProof/>
        </w:rPr>
        <w:drawing>
          <wp:anchor distT="0" distB="0" distL="114300" distR="114300" simplePos="0" relativeHeight="251661312" behindDoc="0" locked="0" layoutInCell="1" allowOverlap="1" wp14:anchorId="4EEEE2D1" wp14:editId="042C5D97">
            <wp:simplePos x="0" y="0"/>
            <wp:positionH relativeFrom="page">
              <wp:posOffset>19050</wp:posOffset>
            </wp:positionH>
            <wp:positionV relativeFrom="paragraph">
              <wp:posOffset>409575</wp:posOffset>
            </wp:positionV>
            <wp:extent cx="7539355" cy="4868087"/>
            <wp:effectExtent l="0" t="0" r="4445" b="8890"/>
            <wp:wrapNone/>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542909" cy="4870382"/>
                    </a:xfrm>
                    <a:prstGeom prst="rect">
                      <a:avLst/>
                    </a:prstGeom>
                  </pic:spPr>
                </pic:pic>
              </a:graphicData>
            </a:graphic>
            <wp14:sizeRelH relativeFrom="margin">
              <wp14:pctWidth>0</wp14:pctWidth>
            </wp14:sizeRelH>
            <wp14:sizeRelV relativeFrom="margin">
              <wp14:pctHeight>0</wp14:pctHeight>
            </wp14:sizeRelV>
          </wp:anchor>
        </w:drawing>
      </w:r>
    </w:p>
    <w:p w14:paraId="227B0EFA" w14:textId="36ADCA0E" w:rsidR="004C3B77" w:rsidRDefault="004C3B77" w:rsidP="004C3B77"/>
    <w:p w14:paraId="4F7B3302" w14:textId="3166789C" w:rsidR="004C3B77" w:rsidRDefault="004C3B77" w:rsidP="004C3B77"/>
    <w:p w14:paraId="1F91BB4E" w14:textId="77777777" w:rsidR="004C3B77" w:rsidRPr="004C3B77" w:rsidRDefault="004C3B77" w:rsidP="004C3B77"/>
    <w:p w14:paraId="77CD2061" w14:textId="77777777" w:rsidR="004C3B77" w:rsidRPr="004C3B77" w:rsidRDefault="004C3B77" w:rsidP="004C3B77"/>
    <w:p w14:paraId="6714F48F" w14:textId="77777777" w:rsidR="004C3B77" w:rsidRPr="004C3B77" w:rsidRDefault="004C3B77" w:rsidP="004C3B77"/>
    <w:p w14:paraId="01810D65" w14:textId="77777777" w:rsidR="004C3B77" w:rsidRPr="004C3B77" w:rsidRDefault="004C3B77" w:rsidP="004C3B77"/>
    <w:p w14:paraId="3CACA422" w14:textId="77777777" w:rsidR="004C3B77" w:rsidRPr="004C3B77" w:rsidRDefault="004C3B77" w:rsidP="004C3B77"/>
    <w:p w14:paraId="0DE3E5F6" w14:textId="77777777" w:rsidR="004C3B77" w:rsidRPr="004C3B77" w:rsidRDefault="004C3B77" w:rsidP="004C3B77"/>
    <w:p w14:paraId="5AAB0BD9" w14:textId="77777777" w:rsidR="004C3B77" w:rsidRPr="004C3B77" w:rsidRDefault="004C3B77" w:rsidP="004C3B77"/>
    <w:p w14:paraId="6281E6D8" w14:textId="77777777" w:rsidR="004C3B77" w:rsidRPr="004C3B77" w:rsidRDefault="004C3B77" w:rsidP="004C3B77"/>
    <w:p w14:paraId="0DC366C8" w14:textId="77777777" w:rsidR="004C3B77" w:rsidRPr="004C3B77" w:rsidRDefault="004C3B77" w:rsidP="004C3B77"/>
    <w:p w14:paraId="7C741DC2" w14:textId="77777777" w:rsidR="004C3B77" w:rsidRPr="004C3B77" w:rsidRDefault="004C3B77" w:rsidP="004C3B77"/>
    <w:p w14:paraId="4AD4BDC9" w14:textId="77777777" w:rsidR="004C3B77" w:rsidRPr="004C3B77" w:rsidRDefault="004C3B77" w:rsidP="004C3B77"/>
    <w:p w14:paraId="3016D07B" w14:textId="77777777" w:rsidR="004C3B77" w:rsidRPr="004C3B77" w:rsidRDefault="004C3B77" w:rsidP="004C3B77"/>
    <w:p w14:paraId="6176D792" w14:textId="77777777" w:rsidR="004C3B77" w:rsidRPr="004C3B77" w:rsidRDefault="004C3B77" w:rsidP="004C3B77"/>
    <w:p w14:paraId="6C4A2A81" w14:textId="6A2A0012" w:rsidR="004C3B77" w:rsidRDefault="004C3B77" w:rsidP="004C3B77"/>
    <w:p w14:paraId="78B48A7D" w14:textId="13693CB5" w:rsidR="004C3B77" w:rsidRDefault="004C3B77" w:rsidP="004C3B77">
      <w:pPr>
        <w:rPr>
          <w:i/>
          <w:iCs/>
        </w:rPr>
      </w:pPr>
      <w:r>
        <w:rPr>
          <w:i/>
          <w:iCs/>
        </w:rPr>
        <w:t xml:space="preserve">Figure 1 and 2 – Copper, Annealed Values </w:t>
      </w:r>
      <w:sdt>
        <w:sdtPr>
          <w:rPr>
            <w:i/>
            <w:iCs/>
          </w:rPr>
          <w:id w:val="-1350480564"/>
          <w:citation/>
        </w:sdtPr>
        <w:sdtEndPr/>
        <w:sdtContent>
          <w:r>
            <w:rPr>
              <w:i/>
              <w:iCs/>
            </w:rPr>
            <w:fldChar w:fldCharType="begin"/>
          </w:r>
          <w:r>
            <w:rPr>
              <w:i/>
              <w:iCs/>
            </w:rPr>
            <w:instrText xml:space="preserve"> CITATION Var96 \l 2057 </w:instrText>
          </w:r>
          <w:r>
            <w:rPr>
              <w:i/>
              <w:iCs/>
            </w:rPr>
            <w:fldChar w:fldCharType="separate"/>
          </w:r>
          <w:r w:rsidR="0062761B" w:rsidRPr="0062761B">
            <w:rPr>
              <w:noProof/>
            </w:rPr>
            <w:t>[10]</w:t>
          </w:r>
          <w:r>
            <w:rPr>
              <w:i/>
              <w:iCs/>
            </w:rPr>
            <w:fldChar w:fldCharType="end"/>
          </w:r>
        </w:sdtContent>
      </w:sdt>
    </w:p>
    <w:p w14:paraId="09B4AA37" w14:textId="77777777" w:rsidR="002F2BB4" w:rsidRDefault="002F2BB4" w:rsidP="004C3B77">
      <w:pPr>
        <w:rPr>
          <w:i/>
          <w:iCs/>
        </w:rPr>
      </w:pPr>
    </w:p>
    <w:p w14:paraId="625192E4" w14:textId="77777777" w:rsidR="002F2BB4" w:rsidRDefault="002F2BB4" w:rsidP="004C3B77">
      <w:pPr>
        <w:rPr>
          <w:i/>
          <w:iCs/>
        </w:rPr>
      </w:pPr>
    </w:p>
    <w:p w14:paraId="76EE8657" w14:textId="77777777" w:rsidR="002F2BB4" w:rsidRDefault="002F2BB4" w:rsidP="004C3B77">
      <w:pPr>
        <w:rPr>
          <w:i/>
          <w:iCs/>
        </w:rPr>
      </w:pPr>
    </w:p>
    <w:p w14:paraId="4CAA167D" w14:textId="0A0BD004" w:rsidR="002F2BB4" w:rsidRPr="00144873" w:rsidRDefault="002F2BB4" w:rsidP="002F2BB4">
      <w:pPr>
        <w:pStyle w:val="ListParagraph"/>
        <w:numPr>
          <w:ilvl w:val="0"/>
          <w:numId w:val="2"/>
        </w:numPr>
        <w:rPr>
          <w:i/>
          <w:iCs/>
        </w:rPr>
      </w:pPr>
      <w:r>
        <w:t>The explosive (TNT) was modelled using the Kones-Wilkins-Lee (JWL) equation of state, which describe</w:t>
      </w:r>
      <w:r w:rsidR="00144873">
        <w:t>s how pressure evolves during detonation. This allows the simulation to generate high-pressure conditions required for jet formation.</w:t>
      </w:r>
    </w:p>
    <w:p w14:paraId="34686508" w14:textId="5B6DFB69" w:rsidR="00144873" w:rsidRDefault="00906BAB" w:rsidP="00906BAB">
      <w:pPr>
        <w:ind w:left="360"/>
        <w:rPr>
          <w:i/>
          <w:iCs/>
        </w:rPr>
      </w:pPr>
      <w:r w:rsidRPr="0014177E">
        <w:rPr>
          <w:rFonts w:ascii="Arial" w:hAnsi="Arial" w:cs="Arial"/>
          <w:noProof/>
        </w:rPr>
        <w:drawing>
          <wp:inline distT="0" distB="0" distL="0" distR="0" wp14:anchorId="2552D612" wp14:editId="2B277AA7">
            <wp:extent cx="5731510" cy="4202430"/>
            <wp:effectExtent l="0" t="0" r="2540" b="7620"/>
            <wp:docPr id="1176630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30367" name=""/>
                    <pic:cNvPicPr/>
                  </pic:nvPicPr>
                  <pic:blipFill>
                    <a:blip r:embed="rId9"/>
                    <a:stretch>
                      <a:fillRect/>
                    </a:stretch>
                  </pic:blipFill>
                  <pic:spPr>
                    <a:xfrm>
                      <a:off x="0" y="0"/>
                      <a:ext cx="5731510" cy="4202430"/>
                    </a:xfrm>
                    <a:prstGeom prst="rect">
                      <a:avLst/>
                    </a:prstGeom>
                  </pic:spPr>
                </pic:pic>
              </a:graphicData>
            </a:graphic>
          </wp:inline>
        </w:drawing>
      </w:r>
    </w:p>
    <w:p w14:paraId="235BE09A" w14:textId="615BA79A" w:rsidR="00906BAB" w:rsidRDefault="00906BAB" w:rsidP="00906BAB">
      <w:pPr>
        <w:ind w:left="360"/>
        <w:rPr>
          <w:i/>
          <w:iCs/>
        </w:rPr>
      </w:pPr>
      <w:r>
        <w:rPr>
          <w:i/>
          <w:iCs/>
        </w:rPr>
        <w:t xml:space="preserve">Figure 3 – TNT Values </w:t>
      </w:r>
      <w:sdt>
        <w:sdtPr>
          <w:rPr>
            <w:i/>
            <w:iCs/>
          </w:rPr>
          <w:id w:val="1123345888"/>
          <w:citation/>
        </w:sdtPr>
        <w:sdtEndPr/>
        <w:sdtContent>
          <w:r w:rsidR="00D30AC9">
            <w:rPr>
              <w:i/>
              <w:iCs/>
            </w:rPr>
            <w:fldChar w:fldCharType="begin"/>
          </w:r>
          <w:r w:rsidR="00D30AC9">
            <w:rPr>
              <w:i/>
              <w:iCs/>
            </w:rPr>
            <w:instrText xml:space="preserve"> CITATION Jia24 \l 2057 </w:instrText>
          </w:r>
          <w:r w:rsidR="00D30AC9">
            <w:rPr>
              <w:i/>
              <w:iCs/>
            </w:rPr>
            <w:fldChar w:fldCharType="separate"/>
          </w:r>
          <w:r w:rsidR="0062761B" w:rsidRPr="0062761B">
            <w:rPr>
              <w:noProof/>
            </w:rPr>
            <w:t>[3]</w:t>
          </w:r>
          <w:r w:rsidR="00D30AC9">
            <w:rPr>
              <w:i/>
              <w:iCs/>
            </w:rPr>
            <w:fldChar w:fldCharType="end"/>
          </w:r>
        </w:sdtContent>
      </w:sdt>
      <w:r w:rsidR="00D30AC9">
        <w:rPr>
          <w:i/>
          <w:iCs/>
        </w:rPr>
        <w:t xml:space="preserve"> </w:t>
      </w:r>
    </w:p>
    <w:p w14:paraId="490755C8" w14:textId="77777777" w:rsidR="00B216E4" w:rsidRDefault="00B216E4" w:rsidP="00B216E4"/>
    <w:p w14:paraId="7EB09413" w14:textId="77777777" w:rsidR="00B216E4" w:rsidRDefault="00B216E4" w:rsidP="00B216E4"/>
    <w:p w14:paraId="0BE846DF" w14:textId="77777777" w:rsidR="00B216E4" w:rsidRDefault="00B216E4" w:rsidP="00B216E4"/>
    <w:p w14:paraId="642A7484" w14:textId="77777777" w:rsidR="00B216E4" w:rsidRDefault="00B216E4" w:rsidP="00B216E4"/>
    <w:p w14:paraId="5C1D7248" w14:textId="77777777" w:rsidR="00B216E4" w:rsidRDefault="00B216E4" w:rsidP="00B216E4"/>
    <w:p w14:paraId="137A5EDB" w14:textId="77777777" w:rsidR="00B216E4" w:rsidRDefault="00B216E4" w:rsidP="00B216E4"/>
    <w:p w14:paraId="00848D4F" w14:textId="77777777" w:rsidR="00B216E4" w:rsidRDefault="00B216E4" w:rsidP="00B216E4"/>
    <w:p w14:paraId="0D637582" w14:textId="77777777" w:rsidR="00B216E4" w:rsidRDefault="00B216E4" w:rsidP="00B216E4"/>
    <w:p w14:paraId="79FBC8DA" w14:textId="77777777" w:rsidR="00B216E4" w:rsidRDefault="00B216E4" w:rsidP="00B216E4"/>
    <w:p w14:paraId="22CB1B82" w14:textId="77777777" w:rsidR="00B216E4" w:rsidRDefault="00B216E4" w:rsidP="00B216E4"/>
    <w:p w14:paraId="5E1E6907" w14:textId="40BAAFEB" w:rsidR="00AE6BA6" w:rsidRPr="00B216E4" w:rsidRDefault="00AE6BA6" w:rsidP="00B216E4">
      <w:pPr>
        <w:pStyle w:val="ListParagraph"/>
        <w:numPr>
          <w:ilvl w:val="0"/>
          <w:numId w:val="2"/>
        </w:numPr>
        <w:rPr>
          <w:i/>
          <w:iCs/>
        </w:rPr>
      </w:pPr>
      <w:r>
        <w:lastRenderedPageBreak/>
        <w:t>The casing was assigned a common material model (Steel</w:t>
      </w:r>
      <w:r w:rsidR="0071121C">
        <w:t xml:space="preserve"> 1018) as its role is to confine the explosive.</w:t>
      </w:r>
    </w:p>
    <w:p w14:paraId="4663B624" w14:textId="0EAFA744" w:rsidR="0071121C" w:rsidRDefault="00B216E4" w:rsidP="0071121C">
      <w:pPr>
        <w:ind w:left="360"/>
      </w:pPr>
      <w:r w:rsidRPr="0094195A">
        <w:rPr>
          <w:noProof/>
        </w:rPr>
        <w:drawing>
          <wp:inline distT="0" distB="0" distL="0" distR="0" wp14:anchorId="03B09DCB" wp14:editId="6A346E78">
            <wp:extent cx="5731510" cy="3221990"/>
            <wp:effectExtent l="0" t="0" r="2540" b="0"/>
            <wp:docPr id="1974192263" name="Picture 19741922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0"/>
                    <a:stretch>
                      <a:fillRect/>
                    </a:stretch>
                  </pic:blipFill>
                  <pic:spPr>
                    <a:xfrm>
                      <a:off x="0" y="0"/>
                      <a:ext cx="5731510" cy="3221990"/>
                    </a:xfrm>
                    <a:prstGeom prst="rect">
                      <a:avLst/>
                    </a:prstGeom>
                  </pic:spPr>
                </pic:pic>
              </a:graphicData>
            </a:graphic>
          </wp:inline>
        </w:drawing>
      </w:r>
    </w:p>
    <w:p w14:paraId="49C14561" w14:textId="4F611C54" w:rsidR="00B216E4" w:rsidRDefault="00B216E4" w:rsidP="0071121C">
      <w:pPr>
        <w:ind w:left="360"/>
        <w:rPr>
          <w:i/>
          <w:iCs/>
        </w:rPr>
      </w:pPr>
      <w:r>
        <w:rPr>
          <w:i/>
          <w:iCs/>
        </w:rPr>
        <w:t>Figure 4 – Steel 1018 Values</w:t>
      </w:r>
      <w:r w:rsidR="007749A5">
        <w:rPr>
          <w:i/>
          <w:iCs/>
        </w:rPr>
        <w:t xml:space="preserve"> </w:t>
      </w:r>
      <w:sdt>
        <w:sdtPr>
          <w:rPr>
            <w:i/>
            <w:iCs/>
          </w:rPr>
          <w:id w:val="662743797"/>
          <w:citation/>
        </w:sdtPr>
        <w:sdtEndPr/>
        <w:sdtContent>
          <w:r w:rsidR="008C0631">
            <w:rPr>
              <w:i/>
              <w:iCs/>
            </w:rPr>
            <w:fldChar w:fldCharType="begin"/>
          </w:r>
          <w:r w:rsidR="008C0631">
            <w:rPr>
              <w:i/>
              <w:iCs/>
            </w:rPr>
            <w:instrText xml:space="preserve"> CITATION Var961 \l 2057 </w:instrText>
          </w:r>
          <w:r w:rsidR="008C0631">
            <w:rPr>
              <w:i/>
              <w:iCs/>
            </w:rPr>
            <w:fldChar w:fldCharType="separate"/>
          </w:r>
          <w:r w:rsidR="0062761B" w:rsidRPr="0062761B">
            <w:rPr>
              <w:noProof/>
            </w:rPr>
            <w:t>[11]</w:t>
          </w:r>
          <w:r w:rsidR="008C0631">
            <w:rPr>
              <w:i/>
              <w:iCs/>
            </w:rPr>
            <w:fldChar w:fldCharType="end"/>
          </w:r>
        </w:sdtContent>
      </w:sdt>
    </w:p>
    <w:p w14:paraId="52EE63EC" w14:textId="19E13E34" w:rsidR="005809C8" w:rsidRDefault="005809C8" w:rsidP="005809C8">
      <w:pPr>
        <w:pStyle w:val="Heading2"/>
      </w:pPr>
      <w:bookmarkStart w:id="27" w:name="_Toc230004543"/>
      <w:r>
        <w:t>2D Modelling Setup</w:t>
      </w:r>
      <w:bookmarkEnd w:id="27"/>
    </w:p>
    <w:p w14:paraId="5ADD7BF3" w14:textId="72B3E14A" w:rsidR="005809C8" w:rsidRDefault="005809C8" w:rsidP="005809C8">
      <w:r>
        <w:t>The 2D simulations were conducted using an axisymmetric formulation, which assumes perfect symmetry around the central axis of the shaped charge.</w:t>
      </w:r>
    </w:p>
    <w:p w14:paraId="7B9C3F8C" w14:textId="64B663E8" w:rsidR="00AD22A6" w:rsidRDefault="00AD22A6" w:rsidP="00AD22A6">
      <w:pPr>
        <w:pStyle w:val="Heading3"/>
      </w:pPr>
      <w:bookmarkStart w:id="28" w:name="_Toc230004544"/>
      <w:r>
        <w:t>Key features</w:t>
      </w:r>
      <w:bookmarkEnd w:id="28"/>
    </w:p>
    <w:p w14:paraId="269ABB3A" w14:textId="3F42AB63" w:rsidR="00AD22A6" w:rsidRDefault="00AD22A6" w:rsidP="00AD22A6">
      <w:pPr>
        <w:pStyle w:val="Heading4"/>
      </w:pPr>
      <w:r>
        <w:t>Boundary conditions</w:t>
      </w:r>
    </w:p>
    <w:p w14:paraId="05814C67" w14:textId="5E02BA04" w:rsidR="00AD22A6" w:rsidRDefault="006D0754" w:rsidP="00AD22A6">
      <w:r>
        <w:t>Symmetry conditions were applied along the central axis to prevent unrealistic movement of the model.</w:t>
      </w:r>
    </w:p>
    <w:p w14:paraId="16E64F3F" w14:textId="17E237B7" w:rsidR="006D0754" w:rsidRDefault="006D0754" w:rsidP="006D0754">
      <w:pPr>
        <w:pStyle w:val="Heading4"/>
      </w:pPr>
      <w:r>
        <w:t>Meshing</w:t>
      </w:r>
    </w:p>
    <w:p w14:paraId="3B1DE917" w14:textId="692A5B82" w:rsidR="006D0754" w:rsidRDefault="001F2965" w:rsidP="006D0754">
      <w:r>
        <w:t xml:space="preserve">A refined mesh was applied in the critical regions of the liner </w:t>
      </w:r>
      <w:r w:rsidR="004411DF">
        <w:t xml:space="preserve">and explosive </w:t>
      </w:r>
      <w:r>
        <w:t xml:space="preserve">where high pressure and strain rates are </w:t>
      </w:r>
      <w:r w:rsidR="00216A44">
        <w:t>present.</w:t>
      </w:r>
    </w:p>
    <w:p w14:paraId="1E9AADA5" w14:textId="6CF4F6DA" w:rsidR="004411DF" w:rsidRDefault="004411DF" w:rsidP="004411DF">
      <w:pPr>
        <w:pStyle w:val="Heading4"/>
      </w:pPr>
      <w:r>
        <w:t xml:space="preserve">Detonation </w:t>
      </w:r>
    </w:p>
    <w:p w14:paraId="35DDCD53" w14:textId="04DCCCE8" w:rsidR="00FB704C" w:rsidRDefault="00216A44" w:rsidP="00FB704C">
      <w:r>
        <w:t>The explosive was initiated where the fuse would be in a physical shaped charge.</w:t>
      </w:r>
    </w:p>
    <w:p w14:paraId="1057D325" w14:textId="31FFA586" w:rsidR="00216A44" w:rsidRDefault="00216A44" w:rsidP="00FB704C">
      <w:r>
        <w:t>The 2D models were primarily used to:</w:t>
      </w:r>
    </w:p>
    <w:p w14:paraId="72DAE426" w14:textId="355B6571" w:rsidR="00216A44" w:rsidRDefault="00216A44" w:rsidP="00216A44">
      <w:pPr>
        <w:pStyle w:val="ListParagraph"/>
        <w:numPr>
          <w:ilvl w:val="0"/>
          <w:numId w:val="2"/>
        </w:numPr>
      </w:pPr>
      <w:r>
        <w:t xml:space="preserve">Observe </w:t>
      </w:r>
      <w:r w:rsidR="003B0ECC">
        <w:t>jet formation</w:t>
      </w:r>
    </w:p>
    <w:p w14:paraId="191DFBD9" w14:textId="74C93F95" w:rsidR="003B0ECC" w:rsidRDefault="003B0ECC" w:rsidP="00216A44">
      <w:pPr>
        <w:pStyle w:val="ListParagraph"/>
        <w:numPr>
          <w:ilvl w:val="0"/>
          <w:numId w:val="2"/>
        </w:numPr>
      </w:pPr>
      <w:r>
        <w:t>Measure jet velocity</w:t>
      </w:r>
    </w:p>
    <w:p w14:paraId="78A52F63" w14:textId="0E3AE5A5" w:rsidR="003B0ECC" w:rsidRDefault="003B0ECC" w:rsidP="00216A44">
      <w:pPr>
        <w:pStyle w:val="ListParagraph"/>
        <w:numPr>
          <w:ilvl w:val="0"/>
          <w:numId w:val="2"/>
        </w:numPr>
      </w:pPr>
      <w:r>
        <w:t>Compare performance of each design</w:t>
      </w:r>
    </w:p>
    <w:p w14:paraId="07D9248E" w14:textId="77777777" w:rsidR="003B0ECC" w:rsidRDefault="003B0ECC" w:rsidP="003B0ECC"/>
    <w:p w14:paraId="7CAFDA36" w14:textId="0C637D68" w:rsidR="003B0ECC" w:rsidRDefault="003B0ECC" w:rsidP="003B0ECC">
      <w:pPr>
        <w:pStyle w:val="Heading2"/>
      </w:pPr>
      <w:bookmarkStart w:id="29" w:name="_Toc230004545"/>
      <w:r>
        <w:lastRenderedPageBreak/>
        <w:t>3D Modelling Setup</w:t>
      </w:r>
      <w:bookmarkEnd w:id="29"/>
    </w:p>
    <w:p w14:paraId="099668CB" w14:textId="554C3867" w:rsidR="00F46391" w:rsidRDefault="00F46391" w:rsidP="00F46391">
      <w:r>
        <w:t>After selecting the better-performing design from the 2D analysis, a 3D model was developed to validate the results under more realistic conditions.</w:t>
      </w:r>
    </w:p>
    <w:p w14:paraId="2F239E7A" w14:textId="4467340A" w:rsidR="00F46391" w:rsidRDefault="001C5BCB" w:rsidP="00F46391">
      <w:r>
        <w:t xml:space="preserve">The 3D simulation allowed for </w:t>
      </w:r>
      <w:r w:rsidR="000B0DFE">
        <w:t xml:space="preserve">representation of asymmetry in the jet </w:t>
      </w:r>
      <w:r w:rsidR="00A83239">
        <w:t>formation</w:t>
      </w:r>
      <w:r w:rsidR="000B0DFE">
        <w:t>, a more realistic representation of material movement/deformation</w:t>
      </w:r>
      <w:r w:rsidR="00A83239">
        <w:t xml:space="preserve"> and improved confidence/validation in the chosen design.</w:t>
      </w:r>
    </w:p>
    <w:p w14:paraId="42B21FBC" w14:textId="102C5975" w:rsidR="00A83239" w:rsidRDefault="00A83239" w:rsidP="00A83239">
      <w:pPr>
        <w:pStyle w:val="Heading2"/>
      </w:pPr>
      <w:bookmarkStart w:id="30" w:name="_Toc230004546"/>
      <w:r>
        <w:t>Assumptions and Limitations</w:t>
      </w:r>
      <w:bookmarkEnd w:id="30"/>
    </w:p>
    <w:p w14:paraId="4AD84EF3" w14:textId="4BC78EDE" w:rsidR="00A83239" w:rsidRDefault="00A83239" w:rsidP="00A83239">
      <w:r>
        <w:t>Several assumptions were made during the process of developing these designs:</w:t>
      </w:r>
    </w:p>
    <w:p w14:paraId="1849378D" w14:textId="72355260" w:rsidR="00A83239" w:rsidRDefault="008147BB" w:rsidP="008147BB">
      <w:pPr>
        <w:pStyle w:val="ListParagraph"/>
        <w:numPr>
          <w:ilvl w:val="0"/>
          <w:numId w:val="2"/>
        </w:numPr>
      </w:pPr>
      <w:r>
        <w:t>The 2D simulations assume ideal conditions which do not reflect a real-word scenario.</w:t>
      </w:r>
    </w:p>
    <w:p w14:paraId="38DD6F77" w14:textId="5730B261" w:rsidR="008147BB" w:rsidRDefault="008147BB" w:rsidP="008147BB">
      <w:pPr>
        <w:pStyle w:val="ListParagraph"/>
        <w:numPr>
          <w:ilvl w:val="0"/>
          <w:numId w:val="2"/>
        </w:numPr>
      </w:pPr>
      <w:r>
        <w:t>Materials are assume</w:t>
      </w:r>
      <w:r w:rsidR="004A37F5">
        <w:t>d</w:t>
      </w:r>
      <w:r>
        <w:t xml:space="preserve"> to be uniform </w:t>
      </w:r>
      <w:r w:rsidR="00053E52">
        <w:t>throughout;</w:t>
      </w:r>
      <w:r>
        <w:t xml:space="preserve"> </w:t>
      </w:r>
      <w:r w:rsidR="004A37F5">
        <w:t xml:space="preserve">they </w:t>
      </w:r>
      <w:r w:rsidR="00053E52">
        <w:t>do not</w:t>
      </w:r>
      <w:r w:rsidR="004A37F5">
        <w:t xml:space="preserve"> contain imperfections or changes in density.</w:t>
      </w:r>
    </w:p>
    <w:p w14:paraId="281689A5" w14:textId="023816AC" w:rsidR="004A37F5" w:rsidRDefault="004A37F5" w:rsidP="008147BB">
      <w:pPr>
        <w:pStyle w:val="ListParagraph"/>
        <w:numPr>
          <w:ilvl w:val="0"/>
          <w:numId w:val="2"/>
        </w:numPr>
      </w:pPr>
      <w:r>
        <w:t xml:space="preserve">The explosive will </w:t>
      </w:r>
      <w:r w:rsidR="00053E52">
        <w:t>detonate</w:t>
      </w:r>
      <w:r>
        <w:t xml:space="preserve"> </w:t>
      </w:r>
      <w:r w:rsidR="00053E52">
        <w:t>uniformly according to the JWL model.</w:t>
      </w:r>
    </w:p>
    <w:p w14:paraId="3E9F8796" w14:textId="26512B7F" w:rsidR="00053E52" w:rsidRDefault="001D3D71" w:rsidP="008147BB">
      <w:pPr>
        <w:pStyle w:val="ListParagraph"/>
        <w:numPr>
          <w:ilvl w:val="0"/>
          <w:numId w:val="2"/>
        </w:numPr>
      </w:pPr>
      <w:r>
        <w:t>Environmental</w:t>
      </w:r>
      <w:r w:rsidR="00053E52">
        <w:t xml:space="preserve"> </w:t>
      </w:r>
      <w:r>
        <w:t>factors</w:t>
      </w:r>
      <w:r w:rsidR="00053E52">
        <w:t xml:space="preserve"> such as </w:t>
      </w:r>
      <w:r>
        <w:t>air resistance were not taken into consideration.</w:t>
      </w:r>
    </w:p>
    <w:p w14:paraId="248D2F11" w14:textId="7442F64C" w:rsidR="001D3D71" w:rsidRDefault="00AF213B" w:rsidP="00AF213B">
      <w:pPr>
        <w:pStyle w:val="Heading1"/>
      </w:pPr>
      <w:bookmarkStart w:id="31" w:name="_Toc230004547"/>
      <w:r>
        <w:t>2D Design Analysis</w:t>
      </w:r>
      <w:bookmarkEnd w:id="31"/>
    </w:p>
    <w:p w14:paraId="389C9447" w14:textId="76E671ED" w:rsidR="00AF213B" w:rsidRDefault="00AF213B" w:rsidP="00AF213B">
      <w:r>
        <w:t xml:space="preserve">This section presents the results taken from the 2D simulations of the shaped charge designs. </w:t>
      </w:r>
      <w:r w:rsidR="0037096F">
        <w:t>Both designs used the same overall geometry, casing, and explosive material to ensure that any differences were only caused by the material liner.</w:t>
      </w:r>
    </w:p>
    <w:p w14:paraId="79DFF1D3" w14:textId="65368663" w:rsidR="0037096F" w:rsidRDefault="0037096F" w:rsidP="00AF213B">
      <w:r>
        <w:t>The key difference between the two designs was the liner material:</w:t>
      </w:r>
    </w:p>
    <w:p w14:paraId="45BD394E" w14:textId="451B242B" w:rsidR="0037096F" w:rsidRDefault="00AE295A" w:rsidP="00AE295A">
      <w:pPr>
        <w:pStyle w:val="ListParagraph"/>
        <w:numPr>
          <w:ilvl w:val="0"/>
          <w:numId w:val="2"/>
        </w:numPr>
      </w:pPr>
      <w:r>
        <w:t>Design A (left) used a copper liner, which is the most commonly used material in shaped charges. Copper has a high density</w:t>
      </w:r>
      <w:r w:rsidR="00C8415E">
        <w:t xml:space="preserve"> and good ductility, allowing it to deform smoothly during collapse and </w:t>
      </w:r>
      <w:r w:rsidR="003C6CEA">
        <w:t>theoretically form a stable, high velocity jet.</w:t>
      </w:r>
    </w:p>
    <w:p w14:paraId="78596A30" w14:textId="06422767" w:rsidR="003C6CEA" w:rsidRDefault="003C6CEA" w:rsidP="00AE295A">
      <w:pPr>
        <w:pStyle w:val="ListParagraph"/>
        <w:numPr>
          <w:ilvl w:val="0"/>
          <w:numId w:val="2"/>
        </w:numPr>
      </w:pPr>
      <w:r>
        <w:t xml:space="preserve">Design B (right) used a magnesium </w:t>
      </w:r>
      <w:r w:rsidR="0051789F">
        <w:t>liner;</w:t>
      </w:r>
      <w:r>
        <w:t xml:space="preserve"> this </w:t>
      </w:r>
      <w:r w:rsidR="000D0B32">
        <w:t>material</w:t>
      </w:r>
      <w:r>
        <w:t xml:space="preserve"> has </w:t>
      </w:r>
      <w:r w:rsidR="000D0B32">
        <w:t>a much</w:t>
      </w:r>
      <w:r>
        <w:t xml:space="preserve"> lower density compared</w:t>
      </w:r>
      <w:r w:rsidR="000D0B32">
        <w:t xml:space="preserve"> to copper. </w:t>
      </w:r>
      <w:r w:rsidR="00D35527">
        <w:t>While magnesium is lighter and can deform rapidly, it generally produces a jet with lower momentum</w:t>
      </w:r>
      <w:r w:rsidR="0051789F">
        <w:t>. This may lea to reduced penetration ability but can affect jet velocity and behaviour in many ways.</w:t>
      </w:r>
    </w:p>
    <w:p w14:paraId="4972727B" w14:textId="77777777" w:rsidR="00FA3E55" w:rsidRDefault="00FA3E55" w:rsidP="00FA3E55"/>
    <w:p w14:paraId="085BEAEC" w14:textId="77777777" w:rsidR="00FA3E55" w:rsidRDefault="00FA3E55" w:rsidP="00FA3E55"/>
    <w:p w14:paraId="1E1AE605" w14:textId="77777777" w:rsidR="00FA3E55" w:rsidRDefault="00FA3E55" w:rsidP="00FA3E55"/>
    <w:p w14:paraId="072D2998" w14:textId="77777777" w:rsidR="00FA3E55" w:rsidRDefault="00FA3E55" w:rsidP="00FA3E55"/>
    <w:p w14:paraId="4C317DB7" w14:textId="77777777" w:rsidR="00FA3E55" w:rsidRDefault="00FA3E55" w:rsidP="00FA3E55"/>
    <w:p w14:paraId="28EDE5AE" w14:textId="34E764C5" w:rsidR="0037096F" w:rsidRDefault="00FA3E55" w:rsidP="00AF213B">
      <w:r>
        <w:rPr>
          <w:noProof/>
        </w:rPr>
        <w:lastRenderedPageBreak/>
        <w:drawing>
          <wp:anchor distT="0" distB="0" distL="114300" distR="114300" simplePos="0" relativeHeight="251663360" behindDoc="0" locked="0" layoutInCell="1" allowOverlap="1" wp14:anchorId="2C1198CF" wp14:editId="03DA8AC3">
            <wp:simplePos x="0" y="0"/>
            <wp:positionH relativeFrom="margin">
              <wp:posOffset>-828675</wp:posOffset>
            </wp:positionH>
            <wp:positionV relativeFrom="paragraph">
              <wp:posOffset>-714375</wp:posOffset>
            </wp:positionV>
            <wp:extent cx="7392174" cy="3924300"/>
            <wp:effectExtent l="0" t="0" r="0" b="0"/>
            <wp:wrapNone/>
            <wp:docPr id="1306277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277481" name=""/>
                    <pic:cNvPicPr/>
                  </pic:nvPicPr>
                  <pic:blipFill rotWithShape="1">
                    <a:blip r:embed="rId11" cstate="print">
                      <a:extLst>
                        <a:ext uri="{28A0092B-C50C-407E-A947-70E740481C1C}">
                          <a14:useLocalDpi xmlns:a14="http://schemas.microsoft.com/office/drawing/2010/main" val="0"/>
                        </a:ext>
                      </a:extLst>
                    </a:blip>
                    <a:srcRect l="8948" t="12560" r="42998" b="11846"/>
                    <a:stretch>
                      <a:fillRect/>
                    </a:stretch>
                  </pic:blipFill>
                  <pic:spPr bwMode="auto">
                    <a:xfrm>
                      <a:off x="0" y="0"/>
                      <a:ext cx="7400400" cy="39286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2CDBC1" w14:textId="77777777" w:rsidR="00542412" w:rsidRPr="00AF213B" w:rsidRDefault="00542412" w:rsidP="00AF213B"/>
    <w:p w14:paraId="7F705B02" w14:textId="77777777" w:rsidR="008147BB" w:rsidRDefault="008147BB" w:rsidP="00A83239"/>
    <w:p w14:paraId="2B151C27" w14:textId="77777777" w:rsidR="00FA3E55" w:rsidRPr="00FA3E55" w:rsidRDefault="00FA3E55" w:rsidP="00FA3E55"/>
    <w:p w14:paraId="01D3C350" w14:textId="77777777" w:rsidR="00FA3E55" w:rsidRPr="00FA3E55" w:rsidRDefault="00FA3E55" w:rsidP="00FA3E55"/>
    <w:p w14:paraId="5E83412E" w14:textId="77777777" w:rsidR="00FA3E55" w:rsidRPr="00FA3E55" w:rsidRDefault="00FA3E55" w:rsidP="00FA3E55"/>
    <w:p w14:paraId="7B89F683" w14:textId="77777777" w:rsidR="00FA3E55" w:rsidRPr="00FA3E55" w:rsidRDefault="00FA3E55" w:rsidP="00FA3E55"/>
    <w:p w14:paraId="2F357F04" w14:textId="77777777" w:rsidR="00FA3E55" w:rsidRPr="00FA3E55" w:rsidRDefault="00FA3E55" w:rsidP="00FA3E55"/>
    <w:p w14:paraId="3C132C79" w14:textId="77777777" w:rsidR="00FA3E55" w:rsidRDefault="00FA3E55" w:rsidP="00FA3E55"/>
    <w:p w14:paraId="62E4536B" w14:textId="77777777" w:rsidR="0078259E" w:rsidRDefault="0078259E" w:rsidP="00FA3E55">
      <w:pPr>
        <w:rPr>
          <w:i/>
          <w:iCs/>
        </w:rPr>
      </w:pPr>
    </w:p>
    <w:p w14:paraId="624576B5" w14:textId="77777777" w:rsidR="0078259E" w:rsidRDefault="0078259E" w:rsidP="00FA3E55">
      <w:pPr>
        <w:rPr>
          <w:i/>
          <w:iCs/>
        </w:rPr>
      </w:pPr>
    </w:p>
    <w:p w14:paraId="365D5197" w14:textId="1DE7FBB6" w:rsidR="00FA3E55" w:rsidRDefault="0078259E" w:rsidP="00FA3E55">
      <w:pPr>
        <w:rPr>
          <w:i/>
          <w:iCs/>
        </w:rPr>
      </w:pPr>
      <w:r w:rsidRPr="00A8456D">
        <w:rPr>
          <w:noProof/>
          <w:lang w:val="en-US"/>
        </w:rPr>
        <w:drawing>
          <wp:anchor distT="0" distB="0" distL="114300" distR="114300" simplePos="0" relativeHeight="251665408" behindDoc="0" locked="0" layoutInCell="1" allowOverlap="1" wp14:anchorId="1E8040D5" wp14:editId="321674BA">
            <wp:simplePos x="0" y="0"/>
            <wp:positionH relativeFrom="page">
              <wp:posOffset>114300</wp:posOffset>
            </wp:positionH>
            <wp:positionV relativeFrom="paragraph">
              <wp:posOffset>405129</wp:posOffset>
            </wp:positionV>
            <wp:extent cx="7346614" cy="3648075"/>
            <wp:effectExtent l="0" t="0" r="6985" b="0"/>
            <wp:wrapNone/>
            <wp:docPr id="1804506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506530" name=""/>
                    <pic:cNvPicPr/>
                  </pic:nvPicPr>
                  <pic:blipFill>
                    <a:blip r:embed="rId12">
                      <a:extLst>
                        <a:ext uri="{28A0092B-C50C-407E-A947-70E740481C1C}">
                          <a14:useLocalDpi xmlns:a14="http://schemas.microsoft.com/office/drawing/2010/main" val="0"/>
                        </a:ext>
                      </a:extLst>
                    </a:blip>
                    <a:stretch>
                      <a:fillRect/>
                    </a:stretch>
                  </pic:blipFill>
                  <pic:spPr>
                    <a:xfrm>
                      <a:off x="0" y="0"/>
                      <a:ext cx="7347673" cy="3648601"/>
                    </a:xfrm>
                    <a:prstGeom prst="rect">
                      <a:avLst/>
                    </a:prstGeom>
                  </pic:spPr>
                </pic:pic>
              </a:graphicData>
            </a:graphic>
            <wp14:sizeRelH relativeFrom="margin">
              <wp14:pctWidth>0</wp14:pctWidth>
            </wp14:sizeRelH>
            <wp14:sizeRelV relativeFrom="margin">
              <wp14:pctHeight>0</wp14:pctHeight>
            </wp14:sizeRelV>
          </wp:anchor>
        </w:drawing>
      </w:r>
      <w:r w:rsidR="00FA3E55">
        <w:rPr>
          <w:i/>
          <w:iCs/>
        </w:rPr>
        <w:t xml:space="preserve"> Figure 5</w:t>
      </w:r>
    </w:p>
    <w:p w14:paraId="30F5B88A" w14:textId="451E29F5" w:rsidR="00FA3E55" w:rsidRDefault="00FA3E55" w:rsidP="00FA3E55">
      <w:pPr>
        <w:rPr>
          <w:i/>
          <w:iCs/>
        </w:rPr>
      </w:pPr>
    </w:p>
    <w:p w14:paraId="70652AD5" w14:textId="77777777" w:rsidR="0078259E" w:rsidRPr="0078259E" w:rsidRDefault="0078259E" w:rsidP="0078259E"/>
    <w:p w14:paraId="30165179" w14:textId="77777777" w:rsidR="0078259E" w:rsidRPr="0078259E" w:rsidRDefault="0078259E" w:rsidP="0078259E"/>
    <w:p w14:paraId="3726E11F" w14:textId="77777777" w:rsidR="0078259E" w:rsidRPr="0078259E" w:rsidRDefault="0078259E" w:rsidP="0078259E"/>
    <w:p w14:paraId="6842F620" w14:textId="77777777" w:rsidR="0078259E" w:rsidRPr="0078259E" w:rsidRDefault="0078259E" w:rsidP="0078259E"/>
    <w:p w14:paraId="69B1AA4D" w14:textId="77777777" w:rsidR="0078259E" w:rsidRPr="0078259E" w:rsidRDefault="0078259E" w:rsidP="0078259E"/>
    <w:p w14:paraId="0F7825B4" w14:textId="77777777" w:rsidR="0078259E" w:rsidRPr="0078259E" w:rsidRDefault="0078259E" w:rsidP="0078259E"/>
    <w:p w14:paraId="4F30260B" w14:textId="77777777" w:rsidR="0078259E" w:rsidRPr="0078259E" w:rsidRDefault="0078259E" w:rsidP="0078259E"/>
    <w:p w14:paraId="2C73F665" w14:textId="77777777" w:rsidR="0078259E" w:rsidRPr="0078259E" w:rsidRDefault="0078259E" w:rsidP="0078259E"/>
    <w:p w14:paraId="25F40C65" w14:textId="77777777" w:rsidR="0078259E" w:rsidRPr="0078259E" w:rsidRDefault="0078259E" w:rsidP="0078259E"/>
    <w:p w14:paraId="0727C25C" w14:textId="77777777" w:rsidR="0078259E" w:rsidRPr="0078259E" w:rsidRDefault="0078259E" w:rsidP="0078259E"/>
    <w:p w14:paraId="1A84D1C3" w14:textId="77777777" w:rsidR="0078259E" w:rsidRDefault="0078259E" w:rsidP="0078259E">
      <w:pPr>
        <w:rPr>
          <w:i/>
          <w:iCs/>
        </w:rPr>
      </w:pPr>
    </w:p>
    <w:p w14:paraId="02D6BFC1" w14:textId="2D289AFF" w:rsidR="0078259E" w:rsidRDefault="0078259E" w:rsidP="0078259E">
      <w:pPr>
        <w:rPr>
          <w:i/>
          <w:iCs/>
        </w:rPr>
      </w:pPr>
      <w:r>
        <w:rPr>
          <w:i/>
          <w:iCs/>
        </w:rPr>
        <w:t>Figure 6</w:t>
      </w:r>
    </w:p>
    <w:p w14:paraId="1E00F314" w14:textId="1441C2F4" w:rsidR="0078259E" w:rsidRDefault="0078259E" w:rsidP="0078259E">
      <w:r w:rsidRPr="0078259E">
        <w:t>It is clear to see in Figures 5 and 6</w:t>
      </w:r>
      <w:r>
        <w:t xml:space="preserve">, </w:t>
      </w:r>
      <w:r w:rsidR="00662C8C">
        <w:t xml:space="preserve">the jet formation in the magnesium cone </w:t>
      </w:r>
      <w:r w:rsidR="003751E2">
        <w:t xml:space="preserve">is much more applicable in a real-world scenario as </w:t>
      </w:r>
      <w:r w:rsidR="000771B5">
        <w:t>in</w:t>
      </w:r>
      <w:r w:rsidR="003751E2">
        <w:t xml:space="preserve"> the copper-cone shaped </w:t>
      </w:r>
      <w:r w:rsidR="000771B5">
        <w:t>charge</w:t>
      </w:r>
      <w:r w:rsidR="003751E2">
        <w:t xml:space="preserve"> the slug rapidly deforms </w:t>
      </w:r>
      <w:r w:rsidR="000771B5">
        <w:t>causing a simulation failure, this is due to difference in material values of the copper and magnesium</w:t>
      </w:r>
      <w:r w:rsidR="00006F67">
        <w:t>.</w:t>
      </w:r>
    </w:p>
    <w:p w14:paraId="1106FDDB" w14:textId="043DCE00" w:rsidR="009A1FFD" w:rsidRDefault="009A1FFD" w:rsidP="0078259E">
      <w:r>
        <w:lastRenderedPageBreak/>
        <w:t xml:space="preserve">By keeping all other variables </w:t>
      </w:r>
      <w:r w:rsidR="008278D9">
        <w:t>the same, the analysis isolates the effect of the liner material on the behaviour and performance of the shaped charge.</w:t>
      </w:r>
    </w:p>
    <w:p w14:paraId="5A58DC67" w14:textId="0BFB2D47" w:rsidR="00222239" w:rsidRDefault="00222239" w:rsidP="00222239">
      <w:pPr>
        <w:pStyle w:val="Heading2"/>
      </w:pPr>
      <w:bookmarkStart w:id="32" w:name="_Toc230004548"/>
      <w:r>
        <w:t>Performance Comparison</w:t>
      </w:r>
      <w:bookmarkEnd w:id="32"/>
    </w:p>
    <w:p w14:paraId="20144D16" w14:textId="454FB9F2" w:rsidR="00F34A24" w:rsidRDefault="00F34A24" w:rsidP="00F34A24">
      <w:r>
        <w:t>The performance of the two designs was compared based on several key characteristics:</w:t>
      </w:r>
    </w:p>
    <w:p w14:paraId="3E98CA22" w14:textId="58B84DA7" w:rsidR="00F34A24" w:rsidRDefault="000E6C05" w:rsidP="00F34A24">
      <w:pPr>
        <w:pStyle w:val="Heading4"/>
      </w:pPr>
      <w:r>
        <w:t>Jet Velocity</w:t>
      </w:r>
    </w:p>
    <w:p w14:paraId="465F22FD" w14:textId="631CBAC1" w:rsidR="000E6C05" w:rsidRDefault="0091433F" w:rsidP="000E6C05">
      <w:r>
        <w:t>Design B produced a higher velocity jet, which is desirable for deep penetration</w:t>
      </w:r>
      <w:r w:rsidR="005715E1">
        <w:t xml:space="preserve">. Design B showed lower </w:t>
      </w:r>
      <w:r w:rsidR="006943DF">
        <w:t>jet velocity due to the increased density</w:t>
      </w:r>
      <w:r w:rsidR="003510A0">
        <w:t>. As shown in Figure 7</w:t>
      </w:r>
    </w:p>
    <w:p w14:paraId="107199C0" w14:textId="71240395" w:rsidR="003510A0" w:rsidRDefault="003510A0" w:rsidP="000E6C05">
      <w:r w:rsidRPr="00B12121">
        <w:rPr>
          <w:noProof/>
        </w:rPr>
        <w:drawing>
          <wp:inline distT="0" distB="0" distL="0" distR="0" wp14:anchorId="0DAA6B1C" wp14:editId="03C2E2C6">
            <wp:extent cx="5731510" cy="2821305"/>
            <wp:effectExtent l="0" t="0" r="2540" b="0"/>
            <wp:docPr id="1074789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89107" name=""/>
                    <pic:cNvPicPr/>
                  </pic:nvPicPr>
                  <pic:blipFill>
                    <a:blip r:embed="rId13"/>
                    <a:stretch>
                      <a:fillRect/>
                    </a:stretch>
                  </pic:blipFill>
                  <pic:spPr>
                    <a:xfrm>
                      <a:off x="0" y="0"/>
                      <a:ext cx="5731510" cy="2821305"/>
                    </a:xfrm>
                    <a:prstGeom prst="rect">
                      <a:avLst/>
                    </a:prstGeom>
                  </pic:spPr>
                </pic:pic>
              </a:graphicData>
            </a:graphic>
          </wp:inline>
        </w:drawing>
      </w:r>
    </w:p>
    <w:p w14:paraId="7B1FAA6D" w14:textId="022ACF7D" w:rsidR="003510A0" w:rsidRDefault="00571E04" w:rsidP="000E6C05">
      <w:pPr>
        <w:rPr>
          <w:i/>
          <w:iCs/>
        </w:rPr>
      </w:pPr>
      <w:r>
        <w:rPr>
          <w:i/>
          <w:iCs/>
        </w:rPr>
        <w:t>Figure 7</w:t>
      </w:r>
    </w:p>
    <w:p w14:paraId="729E5EDB" w14:textId="77777777" w:rsidR="00444FBA" w:rsidRDefault="00444FBA" w:rsidP="000E6C05">
      <w:pPr>
        <w:rPr>
          <w:i/>
          <w:iCs/>
        </w:rPr>
      </w:pPr>
    </w:p>
    <w:p w14:paraId="5E0D0245" w14:textId="5F262ED7" w:rsidR="00571E04" w:rsidRDefault="00E70FE8" w:rsidP="00571E04">
      <w:pPr>
        <w:pStyle w:val="Heading4"/>
      </w:pPr>
      <w:r>
        <w:t>Jet Length</w:t>
      </w:r>
    </w:p>
    <w:p w14:paraId="637C0FC6" w14:textId="172AC05A" w:rsidR="00E70FE8" w:rsidRDefault="007C248A" w:rsidP="00E70FE8">
      <w:r>
        <w:t>Design B has a more elongated jet</w:t>
      </w:r>
      <w:r w:rsidR="0097627F">
        <w:t xml:space="preserve">, seen in Figure 6 due to the simulation time of the two designs. As </w:t>
      </w:r>
      <w:r w:rsidR="00B11DC7">
        <w:t>the simulation of Design A failed due to mass deformation.</w:t>
      </w:r>
    </w:p>
    <w:p w14:paraId="5B06EB9D" w14:textId="7B6D8297" w:rsidR="00B11DC7" w:rsidRDefault="00B11DC7" w:rsidP="00B11DC7">
      <w:pPr>
        <w:pStyle w:val="Heading4"/>
      </w:pPr>
      <w:r>
        <w:t>Jet Stability</w:t>
      </w:r>
    </w:p>
    <w:p w14:paraId="7D63683B" w14:textId="1B608BAB" w:rsidR="00B11DC7" w:rsidRDefault="00164F1E" w:rsidP="00B11DC7">
      <w:r>
        <w:t xml:space="preserve">Design A showed more jet stability due to its thicker structure, this would have much more penetrative capabilities due </w:t>
      </w:r>
      <w:r w:rsidR="00AF7F76">
        <w:t>its thickness. Design B would not have as much capability as it is thinner so the breakup would occur much earlier. As seen in Figure 6</w:t>
      </w:r>
      <w:r w:rsidR="00022D75">
        <w:t>.</w:t>
      </w:r>
    </w:p>
    <w:p w14:paraId="22A2EB32" w14:textId="49E528A4" w:rsidR="00022D75" w:rsidRDefault="00022D75" w:rsidP="00B11DC7">
      <w:r>
        <w:t xml:space="preserve">Overall, Design B is more favourable due to its elongated jet and </w:t>
      </w:r>
      <w:r w:rsidR="009816ED">
        <w:t>higher velocity. Design A is disregarded due to the failure of the simulation</w:t>
      </w:r>
      <w:r w:rsidR="00442CD9">
        <w:t>, preventing full analysis of the material.</w:t>
      </w:r>
    </w:p>
    <w:p w14:paraId="2A7138AA" w14:textId="531721DE" w:rsidR="00CB5D61" w:rsidRDefault="00CB5D61" w:rsidP="00CB5D61">
      <w:pPr>
        <w:pStyle w:val="Heading2"/>
      </w:pPr>
      <w:bookmarkStart w:id="33" w:name="_Toc230004549"/>
      <w:r>
        <w:lastRenderedPageBreak/>
        <w:t>Discussion of Results</w:t>
      </w:r>
      <w:bookmarkEnd w:id="33"/>
    </w:p>
    <w:p w14:paraId="0856AAB2" w14:textId="308F0AFA" w:rsidR="006943DF" w:rsidRDefault="002F4879" w:rsidP="000E6C05">
      <w:r>
        <w:t xml:space="preserve">The results obtained from the two designs </w:t>
      </w:r>
      <w:r w:rsidR="00C9622A">
        <w:t xml:space="preserve">highlight the significance of the liner material difference </w:t>
      </w:r>
      <w:r w:rsidR="004E27A2">
        <w:t xml:space="preserve">on shaped charge performance. Although both </w:t>
      </w:r>
      <w:r w:rsidR="000B444D">
        <w:t>designed</w:t>
      </w:r>
      <w:r w:rsidR="004E27A2">
        <w:t xml:space="preserve"> the same geometries</w:t>
      </w:r>
      <w:r w:rsidR="000B444D">
        <w:t xml:space="preserve"> and explosive conditions, the change in material led to clear differences in jet formation, </w:t>
      </w:r>
      <w:r w:rsidR="00CE471D">
        <w:t>velocity,</w:t>
      </w:r>
      <w:r w:rsidR="000B444D">
        <w:t xml:space="preserve"> and the overall effectiveness of the shaped c</w:t>
      </w:r>
      <w:r w:rsidR="00497A33">
        <w:t>harge</w:t>
      </w:r>
      <w:r w:rsidR="00937E78">
        <w:t>.</w:t>
      </w:r>
    </w:p>
    <w:p w14:paraId="0C36A10B" w14:textId="289E30CA" w:rsidR="002230E7" w:rsidRDefault="00E53B70" w:rsidP="000E6C05">
      <w:r>
        <w:t xml:space="preserve">In Design B (magnesium liner), this showed improved performance in several key areas compared to the copper liner. </w:t>
      </w:r>
      <w:r w:rsidR="002F25E3">
        <w:t xml:space="preserve">Due to its lower density, the magnesium was </w:t>
      </w:r>
      <w:r w:rsidR="007F2F13">
        <w:t>able</w:t>
      </w:r>
      <w:r w:rsidR="002F25E3">
        <w:t xml:space="preserve"> to accelerate more rapidly after detonation and form a jet much </w:t>
      </w:r>
      <w:r w:rsidR="007F2F13">
        <w:t xml:space="preserve">quicker, resulting is a higher velocity jet. </w:t>
      </w:r>
      <w:r w:rsidR="00EA3653">
        <w:t xml:space="preserve">This increased velocity is extremely beneficial as the ability to penetrate is dependant on the velocity of the jet. </w:t>
      </w:r>
      <w:r w:rsidR="002230E7">
        <w:t>As seen in Figure 8.</w:t>
      </w:r>
    </w:p>
    <w:p w14:paraId="1DED535E" w14:textId="34A4114B" w:rsidR="002230E7" w:rsidRDefault="002230E7" w:rsidP="000E6C05">
      <w:r w:rsidRPr="000D1333">
        <w:rPr>
          <w:noProof/>
        </w:rPr>
        <w:drawing>
          <wp:inline distT="0" distB="0" distL="0" distR="0" wp14:anchorId="1538436A" wp14:editId="5F28877D">
            <wp:extent cx="5731510" cy="5632450"/>
            <wp:effectExtent l="0" t="0" r="2540" b="6350"/>
            <wp:docPr id="923523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23942" name=""/>
                    <pic:cNvPicPr/>
                  </pic:nvPicPr>
                  <pic:blipFill>
                    <a:blip r:embed="rId14"/>
                    <a:stretch>
                      <a:fillRect/>
                    </a:stretch>
                  </pic:blipFill>
                  <pic:spPr>
                    <a:xfrm>
                      <a:off x="0" y="0"/>
                      <a:ext cx="5731510" cy="5632450"/>
                    </a:xfrm>
                    <a:prstGeom prst="rect">
                      <a:avLst/>
                    </a:prstGeom>
                  </pic:spPr>
                </pic:pic>
              </a:graphicData>
            </a:graphic>
          </wp:inline>
        </w:drawing>
      </w:r>
    </w:p>
    <w:p w14:paraId="038ECD61" w14:textId="211A88F9" w:rsidR="002230E7" w:rsidRDefault="002230E7" w:rsidP="000E6C05">
      <w:pPr>
        <w:rPr>
          <w:i/>
          <w:iCs/>
        </w:rPr>
      </w:pPr>
      <w:r>
        <w:rPr>
          <w:i/>
          <w:iCs/>
        </w:rPr>
        <w:t>Figure 8</w:t>
      </w:r>
    </w:p>
    <w:p w14:paraId="411EA525" w14:textId="0F8CD2B3" w:rsidR="00C10C5D" w:rsidRPr="00C10C5D" w:rsidRDefault="00C10C5D" w:rsidP="000E6C05">
      <w:r>
        <w:lastRenderedPageBreak/>
        <w:t xml:space="preserve"> This image shows the velocity values for the magnesium and copper liners</w:t>
      </w:r>
      <w:r w:rsidR="000D0D65">
        <w:t>. It is clear to see that the</w:t>
      </w:r>
      <w:r w:rsidR="00F705EA">
        <w:t xml:space="preserve"> velocity of the magnesium liner </w:t>
      </w:r>
      <w:r w:rsidR="003C7A76">
        <w:t xml:space="preserve">rapidly increases and decreases. This is due to the fact that the bulk of the material is in the slug </w:t>
      </w:r>
      <w:r w:rsidR="00DA576B">
        <w:t>of</w:t>
      </w:r>
      <w:r w:rsidR="003C7A76">
        <w:t xml:space="preserve"> the </w:t>
      </w:r>
      <w:r w:rsidR="0044143D">
        <w:t>jet,</w:t>
      </w:r>
      <w:r w:rsidR="003C7A76">
        <w:t xml:space="preserve"> which is moving slower than the tip, this is </w:t>
      </w:r>
      <w:r w:rsidR="00DA576B">
        <w:t>dragging the jet back while the tip is trying to move forward creating this reverberation effect.</w:t>
      </w:r>
    </w:p>
    <w:p w14:paraId="79140EBE" w14:textId="26CCE802" w:rsidR="00937E78" w:rsidRDefault="00CE471D" w:rsidP="000E6C05">
      <w:r>
        <w:t>The simulation also indicate that the magnesium liner formed a more uniform jet in the initial stages of expansion.</w:t>
      </w:r>
    </w:p>
    <w:p w14:paraId="46CB8110" w14:textId="29C6EB04" w:rsidR="00CE471D" w:rsidRDefault="00CA0515" w:rsidP="000E6C05">
      <w:r>
        <w:t xml:space="preserve">In contrast, the copper liner (Design A) produced a slower jet due to its higher density. While copper is more </w:t>
      </w:r>
      <w:r w:rsidR="00362DDE">
        <w:t xml:space="preserve">ductile, the increased mass </w:t>
      </w:r>
      <w:r w:rsidR="003E0F42">
        <w:t>limits</w:t>
      </w:r>
      <w:r w:rsidR="00362DDE">
        <w:t xml:space="preserve"> acceleration during detonation. </w:t>
      </w:r>
      <w:r w:rsidR="003E0F42">
        <w:t xml:space="preserve">This resulted in a jet with higher </w:t>
      </w:r>
      <w:r w:rsidR="00B737F1">
        <w:t>momentum,</w:t>
      </w:r>
      <w:r w:rsidR="003E0F42">
        <w:t xml:space="preserve"> but lower velocity compared to the </w:t>
      </w:r>
      <w:r w:rsidR="008B6607">
        <w:t>magnesium</w:t>
      </w:r>
      <w:r w:rsidR="003E0F42">
        <w:t>.</w:t>
      </w:r>
      <w:r w:rsidR="002B1502">
        <w:t xml:space="preserve"> In the </w:t>
      </w:r>
      <w:r w:rsidR="00B737F1">
        <w:t>context</w:t>
      </w:r>
      <w:r w:rsidR="002B1502">
        <w:t xml:space="preserve"> of this simulation, the </w:t>
      </w:r>
      <w:r w:rsidR="00B737F1">
        <w:t>reduced</w:t>
      </w:r>
      <w:r w:rsidR="002B1502">
        <w:t xml:space="preserve"> velocity has a greatly negative </w:t>
      </w:r>
      <w:r w:rsidR="00B737F1">
        <w:t>impact</w:t>
      </w:r>
      <w:r w:rsidR="002B1502">
        <w:t xml:space="preserve"> on the overall performance of the </w:t>
      </w:r>
      <w:r w:rsidR="00B737F1">
        <w:t xml:space="preserve">shaped charge. </w:t>
      </w:r>
    </w:p>
    <w:p w14:paraId="66DDB0EA" w14:textId="28C1AEBC" w:rsidR="00B737F1" w:rsidRDefault="00B737F1" w:rsidP="000E6C05">
      <w:r>
        <w:t>Overall, the results shown through these simulations, the magnesium performs much better than the copper in many aspects</w:t>
      </w:r>
      <w:r w:rsidR="000642E1">
        <w:t xml:space="preserve">, in this context. Primarily due to its higher velocity and more uniform jet formation. This </w:t>
      </w:r>
      <w:r w:rsidR="00931024">
        <w:t>highlights</w:t>
      </w:r>
      <w:r w:rsidR="000642E1">
        <w:t xml:space="preserve"> the significance of </w:t>
      </w:r>
      <w:r w:rsidR="006B0D9F">
        <w:t xml:space="preserve">expertly considering material </w:t>
      </w:r>
      <w:r w:rsidR="00931024">
        <w:t>selection</w:t>
      </w:r>
      <w:r w:rsidR="006B0D9F">
        <w:t xml:space="preserve">, as alternative materials can offer performance advantages depending on </w:t>
      </w:r>
      <w:r w:rsidR="00931024">
        <w:t xml:space="preserve">required design goals. </w:t>
      </w:r>
    </w:p>
    <w:p w14:paraId="5E062C2A" w14:textId="0566505F" w:rsidR="00931024" w:rsidRDefault="00931024" w:rsidP="000E6C05">
      <w:r>
        <w:t>Based on these findings, Design B (the magnesium liner was selected as the preferred design for further evaluation in 3D modelling.</w:t>
      </w:r>
    </w:p>
    <w:p w14:paraId="008A8947" w14:textId="77777777" w:rsidR="0032568B" w:rsidRDefault="0032568B" w:rsidP="000E6C05"/>
    <w:p w14:paraId="7D998D13" w14:textId="0A6FF7D5" w:rsidR="0032568B" w:rsidRDefault="0032568B" w:rsidP="0032568B">
      <w:pPr>
        <w:pStyle w:val="Heading1"/>
      </w:pPr>
      <w:bookmarkStart w:id="34" w:name="_Toc230004550"/>
      <w:r>
        <w:t xml:space="preserve">3D Model of </w:t>
      </w:r>
      <w:r w:rsidR="007706F1">
        <w:t>Final Design</w:t>
      </w:r>
      <w:bookmarkEnd w:id="34"/>
    </w:p>
    <w:p w14:paraId="408ABC2B" w14:textId="296834C2" w:rsidR="007706F1" w:rsidRDefault="007706F1" w:rsidP="007706F1">
      <w:r>
        <w:t>Following the analysis of the two unique designs</w:t>
      </w:r>
      <w:r w:rsidR="00C47794">
        <w:t xml:space="preserve"> in the 2D simulations, the magnesium liner was selected for </w:t>
      </w:r>
      <w:r w:rsidR="00F26ED7">
        <w:t>further</w:t>
      </w:r>
      <w:r w:rsidR="00C47794">
        <w:t xml:space="preserve"> evaluation. </w:t>
      </w:r>
    </w:p>
    <w:p w14:paraId="68B019BE" w14:textId="27002020" w:rsidR="00F26ED7" w:rsidRDefault="00AE797E" w:rsidP="00AE797E">
      <w:pPr>
        <w:pStyle w:val="Heading2"/>
      </w:pPr>
      <w:bookmarkStart w:id="35" w:name="_Toc230004551"/>
      <w:r>
        <w:t>Simulation Results</w:t>
      </w:r>
      <w:bookmarkEnd w:id="35"/>
    </w:p>
    <w:p w14:paraId="5DB292BD" w14:textId="11CCF570" w:rsidR="002230E7" w:rsidRDefault="00986279" w:rsidP="002230E7">
      <w:r>
        <w:t>The 3D simulation of the selected design provided a more comprehensive repre</w:t>
      </w:r>
      <w:r w:rsidR="00941C0D">
        <w:t>sentation of the shaped charge behaviour.</w:t>
      </w:r>
    </w:p>
    <w:p w14:paraId="6C3AB7B4" w14:textId="0572C768" w:rsidR="00941C0D" w:rsidRDefault="00941C0D" w:rsidP="002230E7">
      <w:r>
        <w:t xml:space="preserve">The results show </w:t>
      </w:r>
      <w:r w:rsidR="00A02158">
        <w:t>that the magnesium liner still produced a high velocity jet, consistent with the findings from the 2D simulations</w:t>
      </w:r>
      <w:r w:rsidR="00B629AE">
        <w:t>.</w:t>
      </w:r>
    </w:p>
    <w:p w14:paraId="25CEF30B" w14:textId="0F4EA588" w:rsidR="00B629AE" w:rsidRDefault="00B629AE" w:rsidP="002230E7">
      <w:r w:rsidRPr="00BF6CB0">
        <w:rPr>
          <w:noProof/>
        </w:rPr>
        <w:lastRenderedPageBreak/>
        <w:drawing>
          <wp:inline distT="0" distB="0" distL="0" distR="0" wp14:anchorId="57311AE6" wp14:editId="1C877F56">
            <wp:extent cx="5731510" cy="2825271"/>
            <wp:effectExtent l="0" t="0" r="2540" b="0"/>
            <wp:docPr id="293592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592147" name=""/>
                    <pic:cNvPicPr/>
                  </pic:nvPicPr>
                  <pic:blipFill>
                    <a:blip r:embed="rId15"/>
                    <a:stretch>
                      <a:fillRect/>
                    </a:stretch>
                  </pic:blipFill>
                  <pic:spPr>
                    <a:xfrm>
                      <a:off x="0" y="0"/>
                      <a:ext cx="5731510" cy="2825271"/>
                    </a:xfrm>
                    <a:prstGeom prst="rect">
                      <a:avLst/>
                    </a:prstGeom>
                  </pic:spPr>
                </pic:pic>
              </a:graphicData>
            </a:graphic>
          </wp:inline>
        </w:drawing>
      </w:r>
    </w:p>
    <w:p w14:paraId="6F8D1D22" w14:textId="1D9DA2CC" w:rsidR="00B629AE" w:rsidRDefault="00B629AE" w:rsidP="002230E7">
      <w:pPr>
        <w:rPr>
          <w:i/>
          <w:iCs/>
        </w:rPr>
      </w:pPr>
      <w:r>
        <w:rPr>
          <w:i/>
          <w:iCs/>
        </w:rPr>
        <w:t>Figure 9</w:t>
      </w:r>
    </w:p>
    <w:p w14:paraId="6A17D9E1" w14:textId="611070EE" w:rsidR="00B629AE" w:rsidRDefault="00407CB5" w:rsidP="002230E7">
      <w:r>
        <w:t xml:space="preserve">The </w:t>
      </w:r>
      <w:r w:rsidR="00A51986">
        <w:t>formation</w:t>
      </w:r>
      <w:r>
        <w:t xml:space="preserve"> of the jet followed the same </w:t>
      </w:r>
      <w:r w:rsidR="006D00E1">
        <w:t xml:space="preserve">general process as seen in the 2D simulation, starting with the collapse of the liner </w:t>
      </w:r>
      <w:r w:rsidR="00A51986">
        <w:t>followed by the elongation along the central axis</w:t>
      </w:r>
      <w:r w:rsidR="001D2E20">
        <w:t>, as seen in Figure 10 below.</w:t>
      </w:r>
    </w:p>
    <w:p w14:paraId="1C4F0CF4" w14:textId="1FB09B79" w:rsidR="001D2E20" w:rsidRDefault="001D2E20" w:rsidP="002230E7">
      <w:r w:rsidRPr="006C181C">
        <w:rPr>
          <w:noProof/>
        </w:rPr>
        <w:drawing>
          <wp:inline distT="0" distB="0" distL="0" distR="0" wp14:anchorId="55493896" wp14:editId="0D708264">
            <wp:extent cx="5731510" cy="3925570"/>
            <wp:effectExtent l="0" t="0" r="2540" b="0"/>
            <wp:docPr id="1917892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892031" name=""/>
                    <pic:cNvPicPr/>
                  </pic:nvPicPr>
                  <pic:blipFill>
                    <a:blip r:embed="rId16"/>
                    <a:stretch>
                      <a:fillRect/>
                    </a:stretch>
                  </pic:blipFill>
                  <pic:spPr>
                    <a:xfrm>
                      <a:off x="0" y="0"/>
                      <a:ext cx="5731510" cy="3925570"/>
                    </a:xfrm>
                    <a:prstGeom prst="rect">
                      <a:avLst/>
                    </a:prstGeom>
                  </pic:spPr>
                </pic:pic>
              </a:graphicData>
            </a:graphic>
          </wp:inline>
        </w:drawing>
      </w:r>
    </w:p>
    <w:p w14:paraId="29E38843" w14:textId="59E25070" w:rsidR="001D2E20" w:rsidRDefault="001D2E20" w:rsidP="002230E7">
      <w:pPr>
        <w:rPr>
          <w:i/>
          <w:iCs/>
        </w:rPr>
      </w:pPr>
      <w:r>
        <w:rPr>
          <w:i/>
          <w:iCs/>
        </w:rPr>
        <w:t>Figure 10</w:t>
      </w:r>
    </w:p>
    <w:p w14:paraId="33AEAB56" w14:textId="1F6D95F2" w:rsidR="001D2E20" w:rsidRDefault="001D2E20" w:rsidP="002230E7">
      <w:r>
        <w:t xml:space="preserve">Despite being a 3D rendition of the 2D design, the jet formation was </w:t>
      </w:r>
      <w:r w:rsidR="003060BF">
        <w:t>still</w:t>
      </w:r>
      <w:r>
        <w:t xml:space="preserve"> relatively un</w:t>
      </w:r>
      <w:r w:rsidR="003060BF">
        <w:t>iform</w:t>
      </w:r>
      <w:r w:rsidR="00F17514">
        <w:t xml:space="preserve">. The thickness of the jet was increased in comparison. This show that the </w:t>
      </w:r>
      <w:r w:rsidR="00F17514">
        <w:lastRenderedPageBreak/>
        <w:t xml:space="preserve">penetration will be, theoretically, much more effective </w:t>
      </w:r>
      <w:r w:rsidR="00102615">
        <w:t>when using values from the 3D model. The overall jet remained well-formed and maintained a clear and accurate direction of travel.</w:t>
      </w:r>
    </w:p>
    <w:p w14:paraId="74EDA6EF" w14:textId="354297D6" w:rsidR="00D45214" w:rsidRDefault="00102615" w:rsidP="002230E7">
      <w:r>
        <w:t>The pressure distribution within the explosive remained consistent with the 2D simulation</w:t>
      </w:r>
      <w:r w:rsidR="005E4128">
        <w:t xml:space="preserve">, with a strong wave front directed through the fill and towards the </w:t>
      </w:r>
      <w:r w:rsidR="00174766">
        <w:t xml:space="preserve">centre of the </w:t>
      </w:r>
      <w:r w:rsidR="005E4128">
        <w:t>liner.</w:t>
      </w:r>
      <w:r w:rsidR="00174766">
        <w:t xml:space="preserve"> </w:t>
      </w:r>
      <w:r w:rsidR="001F762A">
        <w:t>As seen in Figures 11 and 12 below.</w:t>
      </w:r>
    </w:p>
    <w:p w14:paraId="53BC3444" w14:textId="762E05B1" w:rsidR="00D45214" w:rsidRDefault="00D45214" w:rsidP="002230E7">
      <w:r w:rsidRPr="006C181C">
        <w:rPr>
          <w:noProof/>
        </w:rPr>
        <w:drawing>
          <wp:inline distT="0" distB="0" distL="0" distR="0" wp14:anchorId="5E9D5434" wp14:editId="4F787E43">
            <wp:extent cx="5731510" cy="4026535"/>
            <wp:effectExtent l="0" t="0" r="2540" b="0"/>
            <wp:docPr id="150808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84948" name=""/>
                    <pic:cNvPicPr/>
                  </pic:nvPicPr>
                  <pic:blipFill>
                    <a:blip r:embed="rId17"/>
                    <a:stretch>
                      <a:fillRect/>
                    </a:stretch>
                  </pic:blipFill>
                  <pic:spPr>
                    <a:xfrm>
                      <a:off x="0" y="0"/>
                      <a:ext cx="5731510" cy="4026535"/>
                    </a:xfrm>
                    <a:prstGeom prst="rect">
                      <a:avLst/>
                    </a:prstGeom>
                  </pic:spPr>
                </pic:pic>
              </a:graphicData>
            </a:graphic>
          </wp:inline>
        </w:drawing>
      </w:r>
    </w:p>
    <w:p w14:paraId="33174CD1" w14:textId="1590D1FD" w:rsidR="00D45214" w:rsidRDefault="00D45214" w:rsidP="002230E7">
      <w:pPr>
        <w:rPr>
          <w:i/>
          <w:iCs/>
        </w:rPr>
      </w:pPr>
      <w:r>
        <w:rPr>
          <w:i/>
          <w:iCs/>
        </w:rPr>
        <w:t xml:space="preserve">Figure </w:t>
      </w:r>
      <w:r w:rsidR="001E266C">
        <w:rPr>
          <w:i/>
          <w:iCs/>
        </w:rPr>
        <w:t>11</w:t>
      </w:r>
    </w:p>
    <w:p w14:paraId="4A9F492D" w14:textId="4AC494B2" w:rsidR="001E266C" w:rsidRDefault="001F762A" w:rsidP="002230E7">
      <w:pPr>
        <w:rPr>
          <w:i/>
          <w:iCs/>
        </w:rPr>
      </w:pPr>
      <w:r w:rsidRPr="006C181C">
        <w:rPr>
          <w:noProof/>
        </w:rPr>
        <w:lastRenderedPageBreak/>
        <w:drawing>
          <wp:inline distT="0" distB="0" distL="0" distR="0" wp14:anchorId="7289518B" wp14:editId="6FB8757F">
            <wp:extent cx="5731510" cy="3932555"/>
            <wp:effectExtent l="0" t="0" r="2540" b="0"/>
            <wp:docPr id="1267456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56822" name=""/>
                    <pic:cNvPicPr/>
                  </pic:nvPicPr>
                  <pic:blipFill>
                    <a:blip r:embed="rId18"/>
                    <a:stretch>
                      <a:fillRect/>
                    </a:stretch>
                  </pic:blipFill>
                  <pic:spPr>
                    <a:xfrm>
                      <a:off x="0" y="0"/>
                      <a:ext cx="5731510" cy="3932555"/>
                    </a:xfrm>
                    <a:prstGeom prst="rect">
                      <a:avLst/>
                    </a:prstGeom>
                  </pic:spPr>
                </pic:pic>
              </a:graphicData>
            </a:graphic>
          </wp:inline>
        </w:drawing>
      </w:r>
    </w:p>
    <w:p w14:paraId="6561601C" w14:textId="75F49EF7" w:rsidR="001F762A" w:rsidRPr="00D45214" w:rsidRDefault="001F762A" w:rsidP="002230E7">
      <w:pPr>
        <w:rPr>
          <w:i/>
          <w:iCs/>
        </w:rPr>
      </w:pPr>
      <w:r>
        <w:rPr>
          <w:i/>
          <w:iCs/>
        </w:rPr>
        <w:t>Figure 12</w:t>
      </w:r>
    </w:p>
    <w:p w14:paraId="139D69F8" w14:textId="5C2A0986" w:rsidR="00B97AB3" w:rsidRDefault="00174766" w:rsidP="002230E7">
      <w:r>
        <w:t xml:space="preserve">This confirms that the design effectively directs the explosive energy to form </w:t>
      </w:r>
      <w:r w:rsidR="00B63530">
        <w:t>a high-velocity jet.</w:t>
      </w:r>
    </w:p>
    <w:p w14:paraId="256574D7" w14:textId="0867AEAF" w:rsidR="001A104E" w:rsidRDefault="001A104E" w:rsidP="001A104E">
      <w:pPr>
        <w:pStyle w:val="Heading2"/>
      </w:pPr>
      <w:bookmarkStart w:id="36" w:name="_Toc230004552"/>
      <w:r>
        <w:t>Comparison with 2D Results</w:t>
      </w:r>
      <w:bookmarkEnd w:id="36"/>
    </w:p>
    <w:p w14:paraId="3427D373" w14:textId="0FE4BBDF" w:rsidR="001A104E" w:rsidRDefault="001A104E" w:rsidP="001A104E">
      <w:r>
        <w:t xml:space="preserve">A comparison between the 2D and 3D simulation results shows a high level of consistency within the jet </w:t>
      </w:r>
      <w:r w:rsidR="004C310F">
        <w:t>formation</w:t>
      </w:r>
      <w:r>
        <w:t xml:space="preserve">. </w:t>
      </w:r>
      <w:r w:rsidR="0041570E">
        <w:t>In both cases, the magnesium liner in combination with the explosive energy, it produced a</w:t>
      </w:r>
      <w:r w:rsidR="002C0099">
        <w:t xml:space="preserve">n extremely high velocity jet with a velocity of 8 km/s, confirming the reliability of the </w:t>
      </w:r>
      <w:r w:rsidR="004C310F">
        <w:t>2D analysis for initial design evaluation.</w:t>
      </w:r>
    </w:p>
    <w:p w14:paraId="1720F4A8" w14:textId="48CEBB0F" w:rsidR="004C310F" w:rsidRDefault="004C310F" w:rsidP="001A104E">
      <w:r>
        <w:t>However, some differences were seen:</w:t>
      </w:r>
    </w:p>
    <w:p w14:paraId="7C3F7556" w14:textId="21FB11E7" w:rsidR="004C310F" w:rsidRDefault="004C310F" w:rsidP="004C310F">
      <w:pPr>
        <w:pStyle w:val="ListParagraph"/>
        <w:numPr>
          <w:ilvl w:val="0"/>
          <w:numId w:val="2"/>
        </w:numPr>
      </w:pPr>
      <w:r>
        <w:t xml:space="preserve">The jet in the 3D model </w:t>
      </w:r>
      <w:r w:rsidR="009858A3">
        <w:t>is much thicker compared to the 2D model</w:t>
      </w:r>
      <w:r w:rsidR="00302AF7">
        <w:t>.</w:t>
      </w:r>
    </w:p>
    <w:p w14:paraId="317C975C" w14:textId="64C62EB7" w:rsidR="009858A3" w:rsidRDefault="009858A3" w:rsidP="004C310F">
      <w:pPr>
        <w:pStyle w:val="ListParagraph"/>
        <w:numPr>
          <w:ilvl w:val="0"/>
          <w:numId w:val="2"/>
        </w:numPr>
      </w:pPr>
      <w:r>
        <w:t>The 3D model provided a more accurate representa</w:t>
      </w:r>
      <w:r w:rsidR="00302AF7">
        <w:t>tion of the pressure wave travelling through the case and explosive fill.</w:t>
      </w:r>
    </w:p>
    <w:p w14:paraId="74951640" w14:textId="4C0D87B1" w:rsidR="00302AF7" w:rsidRDefault="00842F67" w:rsidP="00842F67">
      <w:r>
        <w:t>Overall,</w:t>
      </w:r>
      <w:r w:rsidR="00C87411">
        <w:t xml:space="preserve"> the jet velocity and formation remained similar throughout, highlighting that 2D modelling can be used for rapid analysis</w:t>
      </w:r>
      <w:r>
        <w:t>, but 3D modelling should always be used for secondary validation and comparison.</w:t>
      </w:r>
    </w:p>
    <w:p w14:paraId="3F90773B" w14:textId="34DF4CC6" w:rsidR="00842F67" w:rsidRDefault="00842F67" w:rsidP="00842F67">
      <w:pPr>
        <w:pStyle w:val="Heading2"/>
      </w:pPr>
      <w:bookmarkStart w:id="37" w:name="_Toc230004553"/>
      <w:r>
        <w:t>Summary</w:t>
      </w:r>
      <w:bookmarkEnd w:id="37"/>
    </w:p>
    <w:p w14:paraId="580EFF2C" w14:textId="538183B5" w:rsidR="00842F67" w:rsidRDefault="00842F67" w:rsidP="00842F67">
      <w:r>
        <w:t xml:space="preserve">The 3D modelling of the selected magnesium liner </w:t>
      </w:r>
      <w:r w:rsidR="005C3AA9">
        <w:t xml:space="preserve">design confirmed the key findings from the 2D simulation, the jet velocity remains high, the jet formation remains </w:t>
      </w:r>
      <w:r w:rsidR="00E325B7">
        <w:t>uniform,</w:t>
      </w:r>
      <w:r w:rsidR="005C3AA9">
        <w:t xml:space="preserve"> </w:t>
      </w:r>
      <w:r w:rsidR="00213E49">
        <w:lastRenderedPageBreak/>
        <w:t xml:space="preserve">and the jet direction remains the same due to the assumption of a perfectly uniform geometry. </w:t>
      </w:r>
    </w:p>
    <w:p w14:paraId="79026166" w14:textId="02E21C79" w:rsidR="00213E49" w:rsidRDefault="00213E49" w:rsidP="00842F67">
      <w:r>
        <w:t>These results demonstrate that 3D modelling provides a secondary validation in</w:t>
      </w:r>
      <w:r w:rsidR="00E325B7">
        <w:t>, what should be, a long validation process. This combination ensures both efficiency and accuracy in the analysis of the shaped charge performance.</w:t>
      </w:r>
    </w:p>
    <w:p w14:paraId="0B00EBCF" w14:textId="71948C63" w:rsidR="00571DD2" w:rsidRDefault="00571DD2" w:rsidP="00571DD2">
      <w:pPr>
        <w:pStyle w:val="Heading1"/>
      </w:pPr>
      <w:bookmarkStart w:id="38" w:name="_Toc230004554"/>
      <w:r>
        <w:t>Discussion</w:t>
      </w:r>
      <w:bookmarkEnd w:id="38"/>
    </w:p>
    <w:p w14:paraId="623715D9" w14:textId="0F254F34" w:rsidR="00EF2985" w:rsidRDefault="00EF2985" w:rsidP="00EF2985">
      <w:r>
        <w:t xml:space="preserve">The results from the 2D and 3D simulation provide a deeper </w:t>
      </w:r>
      <w:r w:rsidR="00997064">
        <w:t>understanding</w:t>
      </w:r>
      <w:r w:rsidR="00C76364">
        <w:t xml:space="preserve"> of shaped charge behaviour and highlight the importance of liner material </w:t>
      </w:r>
      <w:r w:rsidR="00997064">
        <w:t>selection</w:t>
      </w:r>
      <w:r w:rsidR="00C76364">
        <w:t xml:space="preserve"> in determining the overall performance, by comparing copper and magnesium liner materials </w:t>
      </w:r>
      <w:r w:rsidR="00356C5D">
        <w:t xml:space="preserve">with identical geometric and explosive conditions, it allows the </w:t>
      </w:r>
      <w:r w:rsidR="00700B07">
        <w:t xml:space="preserve">results to be compared solely on the effect of the liner material. </w:t>
      </w:r>
    </w:p>
    <w:p w14:paraId="1E2E7BFE" w14:textId="59A503A4" w:rsidR="00E325B7" w:rsidRDefault="009E7709" w:rsidP="00842F67">
      <w:r>
        <w:t xml:space="preserve">A key finding from this study is that lower density materials, such as magnesium, can produce higher jet velocities due to their ability to accelerate more rapidly compared to higher density materials, such as copper. This was clearly observed in both 2D and 3D simulations. </w:t>
      </w:r>
      <w:r w:rsidR="00054611">
        <w:t>Although copper offers more momentum due to its density, velocity had a stronger influence on performance than mass, in this context.</w:t>
      </w:r>
    </w:p>
    <w:p w14:paraId="0272776C" w14:textId="67109953" w:rsidR="00842F67" w:rsidRDefault="00CE74BE" w:rsidP="00CE74BE">
      <w:r>
        <w:t>Despite the overall consistency in these simulations, many limitations must be acknowledged</w:t>
      </w:r>
      <w:r w:rsidR="000E3316">
        <w:t>:</w:t>
      </w:r>
    </w:p>
    <w:p w14:paraId="0B5D439C" w14:textId="36947A0E" w:rsidR="000E3316" w:rsidRDefault="000E3316" w:rsidP="000E3316">
      <w:pPr>
        <w:pStyle w:val="ListParagraph"/>
        <w:numPr>
          <w:ilvl w:val="0"/>
          <w:numId w:val="2"/>
        </w:numPr>
      </w:pPr>
      <w:r>
        <w:t>No external factors were introduced, such as air resistance</w:t>
      </w:r>
    </w:p>
    <w:p w14:paraId="656C5E47" w14:textId="0200C57C" w:rsidR="000E3316" w:rsidRDefault="001117BF" w:rsidP="000E3316">
      <w:pPr>
        <w:pStyle w:val="ListParagraph"/>
        <w:numPr>
          <w:ilvl w:val="0"/>
          <w:numId w:val="2"/>
        </w:numPr>
      </w:pPr>
      <w:r>
        <w:t>All materials were assumed to be perfectly uniform with no imperfection within them</w:t>
      </w:r>
    </w:p>
    <w:p w14:paraId="163DD5EE" w14:textId="274FFE0A" w:rsidR="001117BF" w:rsidRDefault="001D5A45" w:rsidP="000E3316">
      <w:pPr>
        <w:pStyle w:val="ListParagraph"/>
        <w:numPr>
          <w:ilvl w:val="0"/>
          <w:numId w:val="2"/>
        </w:numPr>
      </w:pPr>
      <w:r>
        <w:t>The 2D design was considered axisymmetric</w:t>
      </w:r>
    </w:p>
    <w:p w14:paraId="08DECF20" w14:textId="33D84DD4" w:rsidR="00AA09EF" w:rsidRDefault="00AA09EF" w:rsidP="000E3316">
      <w:pPr>
        <w:pStyle w:val="ListParagraph"/>
        <w:numPr>
          <w:ilvl w:val="0"/>
          <w:numId w:val="2"/>
        </w:numPr>
      </w:pPr>
      <w:r>
        <w:t>The simulations had a limited time interval, so the full detonation and separation was not captured</w:t>
      </w:r>
    </w:p>
    <w:p w14:paraId="76E3B2CA" w14:textId="11CEAC9A" w:rsidR="001D5A45" w:rsidRDefault="001D5A45" w:rsidP="001D5A45">
      <w:r>
        <w:t xml:space="preserve">As a result, the simulations may </w:t>
      </w:r>
      <w:r w:rsidR="00AA09EF">
        <w:t>not</w:t>
      </w:r>
      <w:r>
        <w:t xml:space="preserve"> have presented </w:t>
      </w:r>
      <w:r w:rsidR="00AA09EF">
        <w:t xml:space="preserve">more complex behaviours, such as jet breakup, </w:t>
      </w:r>
      <w:r w:rsidR="00E35E84">
        <w:t>fragmentation,</w:t>
      </w:r>
      <w:r w:rsidR="00AA09EF">
        <w:t xml:space="preserve"> or material imperfections. </w:t>
      </w:r>
      <w:r w:rsidR="00E35E84">
        <w:t>These effects are especially important if studying long-term jet formation and stability, which was not assessed in this report.</w:t>
      </w:r>
    </w:p>
    <w:p w14:paraId="28DFE3B1" w14:textId="296F7A42" w:rsidR="00E35E84" w:rsidRDefault="00E35E84" w:rsidP="001D5A45">
      <w:r>
        <w:t xml:space="preserve">Overall, this report demonstrates the </w:t>
      </w:r>
      <w:r w:rsidR="00B04783">
        <w:t>effect</w:t>
      </w:r>
      <w:r>
        <w:t xml:space="preserve"> liner material has on the </w:t>
      </w:r>
      <w:r w:rsidR="002B2A2F">
        <w:t xml:space="preserve">performance of the shaped charge, how it affects, jet formation, </w:t>
      </w:r>
      <w:r w:rsidR="00B04783">
        <w:t>velocity,</w:t>
      </w:r>
      <w:r w:rsidR="002B2A2F">
        <w:t xml:space="preserve"> and deformation. </w:t>
      </w:r>
      <w:r w:rsidR="00B04783">
        <w:t>However, the findings are dependant om the assumptions made throughout. Therefore, further investigation is required to confirm these findings and improve the confidence in the results.</w:t>
      </w:r>
    </w:p>
    <w:p w14:paraId="483D335F" w14:textId="0EE88748" w:rsidR="00B04783" w:rsidRDefault="0037042E" w:rsidP="0037042E">
      <w:pPr>
        <w:pStyle w:val="Heading1"/>
      </w:pPr>
      <w:bookmarkStart w:id="39" w:name="_Toc230004555"/>
      <w:r>
        <w:lastRenderedPageBreak/>
        <w:t>Conclusion</w:t>
      </w:r>
      <w:bookmarkEnd w:id="39"/>
    </w:p>
    <w:p w14:paraId="0C18F6C1" w14:textId="4D09B418" w:rsidR="0037042E" w:rsidRDefault="0033763C" w:rsidP="0037042E">
      <w:r>
        <w:t>T</w:t>
      </w:r>
      <w:r w:rsidR="0037042E">
        <w:t xml:space="preserve">his study has </w:t>
      </w:r>
      <w:r w:rsidR="005D5062">
        <w:t xml:space="preserve">presented key information in the development of a shaped charge design and has highlighted areas where the process can be </w:t>
      </w:r>
      <w:r w:rsidR="004C26D0">
        <w:t>improved (</w:t>
      </w:r>
      <w:r w:rsidR="005D5062">
        <w:t xml:space="preserve">e.g. increased time interval, </w:t>
      </w:r>
      <w:r w:rsidR="004C26D0">
        <w:t xml:space="preserve">environmental factors). </w:t>
      </w:r>
    </w:p>
    <w:p w14:paraId="045D6B84" w14:textId="3351BB85" w:rsidR="004C26D0" w:rsidRDefault="004C26D0" w:rsidP="0037042E">
      <w:r>
        <w:t>This report has shown:</w:t>
      </w:r>
    </w:p>
    <w:p w14:paraId="7BFA3EC9" w14:textId="6EDF3263" w:rsidR="004C26D0" w:rsidRDefault="004C26D0" w:rsidP="004C26D0">
      <w:pPr>
        <w:pStyle w:val="ListParagraph"/>
        <w:numPr>
          <w:ilvl w:val="0"/>
          <w:numId w:val="2"/>
        </w:numPr>
      </w:pPr>
      <w:r>
        <w:t xml:space="preserve">Liner material has a significant impact on jet formation </w:t>
      </w:r>
      <w:r w:rsidR="008626F1">
        <w:t xml:space="preserve">and performance </w:t>
      </w:r>
    </w:p>
    <w:p w14:paraId="37EE7106" w14:textId="5C6B1A61" w:rsidR="008626F1" w:rsidRDefault="008626F1" w:rsidP="004C26D0">
      <w:pPr>
        <w:pStyle w:val="ListParagraph"/>
        <w:numPr>
          <w:ilvl w:val="0"/>
          <w:numId w:val="2"/>
        </w:numPr>
      </w:pPr>
      <w:r>
        <w:t>Higher jet velocity can outweigh the benefits of increased material density in this context</w:t>
      </w:r>
    </w:p>
    <w:p w14:paraId="103CEC91" w14:textId="7645B976" w:rsidR="008626F1" w:rsidRDefault="0033763C" w:rsidP="004C26D0">
      <w:pPr>
        <w:pStyle w:val="ListParagraph"/>
        <w:numPr>
          <w:ilvl w:val="0"/>
          <w:numId w:val="2"/>
        </w:numPr>
      </w:pPr>
      <w:r>
        <w:t>2D modelling is effective for initial design evaluation, but 3D should always be considered for further validation</w:t>
      </w:r>
    </w:p>
    <w:p w14:paraId="743C50FB" w14:textId="0C7FEAF6" w:rsidR="0033763C" w:rsidRDefault="004277A3" w:rsidP="0033763C">
      <w:r>
        <w:t>In conclusion this work demonstrated the value of computational modelling in the design process of a shaped charge and highlights the importance of careful selection of variables through the investigation.</w:t>
      </w:r>
    </w:p>
    <w:p w14:paraId="2453CCFA" w14:textId="77777777" w:rsidR="004277A3" w:rsidRDefault="004277A3" w:rsidP="0033763C"/>
    <w:p w14:paraId="06451FAA" w14:textId="77777777" w:rsidR="004277A3" w:rsidRDefault="004277A3" w:rsidP="0033763C"/>
    <w:bookmarkStart w:id="40" w:name="_Toc230004556" w:displacedByCustomXml="next"/>
    <w:sdt>
      <w:sdtPr>
        <w:rPr>
          <w:rFonts w:asciiTheme="minorHAnsi" w:eastAsiaTheme="minorHAnsi" w:hAnsiTheme="minorHAnsi" w:cstheme="minorBidi"/>
          <w:color w:val="auto"/>
          <w:sz w:val="24"/>
          <w:szCs w:val="24"/>
        </w:rPr>
        <w:id w:val="-730688544"/>
        <w:docPartObj>
          <w:docPartGallery w:val="Bibliographies"/>
          <w:docPartUnique/>
        </w:docPartObj>
      </w:sdtPr>
      <w:sdtEndPr/>
      <w:sdtContent>
        <w:p w14:paraId="41438F7D" w14:textId="229932AD" w:rsidR="004277A3" w:rsidRDefault="004277A3">
          <w:pPr>
            <w:pStyle w:val="Heading1"/>
          </w:pPr>
          <w:r>
            <w:t>Bibliography</w:t>
          </w:r>
          <w:bookmarkEnd w:id="40"/>
        </w:p>
        <w:sdt>
          <w:sdtPr>
            <w:id w:val="111145805"/>
            <w:bibliography/>
          </w:sdtPr>
          <w:sdtEndPr/>
          <w:sdtContent>
            <w:p w14:paraId="24923ED2" w14:textId="77777777" w:rsidR="0062761B" w:rsidRDefault="004277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7"/>
                <w:gridCol w:w="8649"/>
              </w:tblGrid>
              <w:tr w:rsidR="0062761B" w14:paraId="638D4B6D" w14:textId="77777777">
                <w:trPr>
                  <w:divId w:val="159782909"/>
                  <w:tblCellSpacing w:w="15" w:type="dxa"/>
                </w:trPr>
                <w:tc>
                  <w:tcPr>
                    <w:tcW w:w="50" w:type="pct"/>
                    <w:hideMark/>
                  </w:tcPr>
                  <w:p w14:paraId="5D5AE57C" w14:textId="1545747B" w:rsidR="0062761B" w:rsidRDefault="0062761B">
                    <w:pPr>
                      <w:pStyle w:val="Bibliography"/>
                      <w:rPr>
                        <w:noProof/>
                        <w:kern w:val="0"/>
                        <w14:ligatures w14:val="none"/>
                      </w:rPr>
                    </w:pPr>
                    <w:r>
                      <w:rPr>
                        <w:noProof/>
                      </w:rPr>
                      <w:t xml:space="preserve">[1] </w:t>
                    </w:r>
                  </w:p>
                </w:tc>
                <w:tc>
                  <w:tcPr>
                    <w:tcW w:w="0" w:type="auto"/>
                    <w:hideMark/>
                  </w:tcPr>
                  <w:p w14:paraId="0322A7D5" w14:textId="77777777" w:rsidR="0062761B" w:rsidRDefault="0062761B">
                    <w:pPr>
                      <w:pStyle w:val="Bibliography"/>
                      <w:rPr>
                        <w:noProof/>
                      </w:rPr>
                    </w:pPr>
                    <w:r>
                      <w:rPr>
                        <w:noProof/>
                      </w:rPr>
                      <w:t xml:space="preserve">Y. Miao, X. Li, X. Wang, H. Yan and X. Chen, “Munroe Effect based on Detonation Wave Collision,” in </w:t>
                    </w:r>
                    <w:r>
                      <w:rPr>
                        <w:i/>
                        <w:iCs/>
                        <w:noProof/>
                      </w:rPr>
                      <w:t>IOP Conference Series: Earth and Environmental Science</w:t>
                    </w:r>
                    <w:r>
                      <w:rPr>
                        <w:noProof/>
                      </w:rPr>
                      <w:t xml:space="preserve">, Ordos, 2017. </w:t>
                    </w:r>
                  </w:p>
                </w:tc>
              </w:tr>
              <w:tr w:rsidR="0062761B" w14:paraId="15D8D16F" w14:textId="77777777">
                <w:trPr>
                  <w:divId w:val="159782909"/>
                  <w:tblCellSpacing w:w="15" w:type="dxa"/>
                </w:trPr>
                <w:tc>
                  <w:tcPr>
                    <w:tcW w:w="50" w:type="pct"/>
                    <w:hideMark/>
                  </w:tcPr>
                  <w:p w14:paraId="3E938584" w14:textId="77777777" w:rsidR="0062761B" w:rsidRDefault="0062761B">
                    <w:pPr>
                      <w:pStyle w:val="Bibliography"/>
                      <w:rPr>
                        <w:noProof/>
                      </w:rPr>
                    </w:pPr>
                    <w:r>
                      <w:rPr>
                        <w:noProof/>
                      </w:rPr>
                      <w:t xml:space="preserve">[2] </w:t>
                    </w:r>
                  </w:p>
                </w:tc>
                <w:tc>
                  <w:tcPr>
                    <w:tcW w:w="0" w:type="auto"/>
                    <w:hideMark/>
                  </w:tcPr>
                  <w:p w14:paraId="3C75FF88" w14:textId="77777777" w:rsidR="0062761B" w:rsidRDefault="0062761B">
                    <w:pPr>
                      <w:pStyle w:val="Bibliography"/>
                      <w:rPr>
                        <w:noProof/>
                      </w:rPr>
                    </w:pPr>
                    <w:r>
                      <w:rPr>
                        <w:noProof/>
                      </w:rPr>
                      <w:t xml:space="preserve">W. Walters, “A Brief History of Shaped Charges,” in </w:t>
                    </w:r>
                    <w:r>
                      <w:rPr>
                        <w:i/>
                        <w:iCs/>
                        <w:noProof/>
                      </w:rPr>
                      <w:t>International Symposium on Ballistics</w:t>
                    </w:r>
                    <w:r>
                      <w:rPr>
                        <w:noProof/>
                      </w:rPr>
                      <w:t xml:space="preserve">, New Orleans, 2008. </w:t>
                    </w:r>
                  </w:p>
                </w:tc>
              </w:tr>
              <w:tr w:rsidR="0062761B" w14:paraId="1EFE3829" w14:textId="77777777">
                <w:trPr>
                  <w:divId w:val="159782909"/>
                  <w:tblCellSpacing w:w="15" w:type="dxa"/>
                </w:trPr>
                <w:tc>
                  <w:tcPr>
                    <w:tcW w:w="50" w:type="pct"/>
                    <w:hideMark/>
                  </w:tcPr>
                  <w:p w14:paraId="39E75EAD" w14:textId="77777777" w:rsidR="0062761B" w:rsidRDefault="0062761B">
                    <w:pPr>
                      <w:pStyle w:val="Bibliography"/>
                      <w:rPr>
                        <w:noProof/>
                      </w:rPr>
                    </w:pPr>
                    <w:r>
                      <w:rPr>
                        <w:noProof/>
                      </w:rPr>
                      <w:t xml:space="preserve">[3] </w:t>
                    </w:r>
                  </w:p>
                </w:tc>
                <w:tc>
                  <w:tcPr>
                    <w:tcW w:w="0" w:type="auto"/>
                    <w:hideMark/>
                  </w:tcPr>
                  <w:p w14:paraId="7C27D408" w14:textId="77777777" w:rsidR="0062761B" w:rsidRDefault="0062761B">
                    <w:pPr>
                      <w:pStyle w:val="Bibliography"/>
                      <w:rPr>
                        <w:noProof/>
                      </w:rPr>
                    </w:pPr>
                    <w:r>
                      <w:rPr>
                        <w:noProof/>
                      </w:rPr>
                      <w:t xml:space="preserve">K. Jiang, S. C. Deng and H. B. Li, “Theoretical Calculation and Anlysis of the velocity of Shaped Charge Jet with Modified Collapse Velocity Model,” </w:t>
                    </w:r>
                    <w:r>
                      <w:rPr>
                        <w:i/>
                        <w:iCs/>
                        <w:noProof/>
                      </w:rPr>
                      <w:t xml:space="preserve">Petroleum Science, </w:t>
                    </w:r>
                    <w:r>
                      <w:rPr>
                        <w:noProof/>
                      </w:rPr>
                      <w:t xml:space="preserve">vol. 21, no. 6, pp. 4311-4327, 2024. </w:t>
                    </w:r>
                  </w:p>
                </w:tc>
              </w:tr>
              <w:tr w:rsidR="0062761B" w14:paraId="64B8FBE0" w14:textId="77777777">
                <w:trPr>
                  <w:divId w:val="159782909"/>
                  <w:tblCellSpacing w:w="15" w:type="dxa"/>
                </w:trPr>
                <w:tc>
                  <w:tcPr>
                    <w:tcW w:w="50" w:type="pct"/>
                    <w:hideMark/>
                  </w:tcPr>
                  <w:p w14:paraId="19BD3D1C" w14:textId="77777777" w:rsidR="0062761B" w:rsidRDefault="0062761B">
                    <w:pPr>
                      <w:pStyle w:val="Bibliography"/>
                      <w:rPr>
                        <w:noProof/>
                      </w:rPr>
                    </w:pPr>
                    <w:r>
                      <w:rPr>
                        <w:noProof/>
                      </w:rPr>
                      <w:t xml:space="preserve">[4] </w:t>
                    </w:r>
                  </w:p>
                </w:tc>
                <w:tc>
                  <w:tcPr>
                    <w:tcW w:w="0" w:type="auto"/>
                    <w:hideMark/>
                  </w:tcPr>
                  <w:p w14:paraId="0BDE2834" w14:textId="77777777" w:rsidR="0062761B" w:rsidRDefault="0062761B">
                    <w:pPr>
                      <w:pStyle w:val="Bibliography"/>
                      <w:rPr>
                        <w:noProof/>
                      </w:rPr>
                    </w:pPr>
                    <w:r>
                      <w:rPr>
                        <w:noProof/>
                      </w:rPr>
                      <w:t xml:space="preserve">D. L. Feng, M. B. Liu, H. Q. Li and G. R. Liu, “Smoothed Particle Hydrodynamics Modelling of Linear Shaped CHarges with Jet Formation and Penetration Effects,” </w:t>
                    </w:r>
                    <w:r>
                      <w:rPr>
                        <w:i/>
                        <w:iCs/>
                        <w:noProof/>
                      </w:rPr>
                      <w:t xml:space="preserve">Computers and Fluids, </w:t>
                    </w:r>
                    <w:r>
                      <w:rPr>
                        <w:noProof/>
                      </w:rPr>
                      <w:t xml:space="preserve">vol. 86, pp. 77-85, 2013. </w:t>
                    </w:r>
                  </w:p>
                </w:tc>
              </w:tr>
              <w:tr w:rsidR="0062761B" w14:paraId="3481EF0D" w14:textId="77777777">
                <w:trPr>
                  <w:divId w:val="159782909"/>
                  <w:tblCellSpacing w:w="15" w:type="dxa"/>
                </w:trPr>
                <w:tc>
                  <w:tcPr>
                    <w:tcW w:w="50" w:type="pct"/>
                    <w:hideMark/>
                  </w:tcPr>
                  <w:p w14:paraId="27A3A7ED" w14:textId="77777777" w:rsidR="0062761B" w:rsidRDefault="0062761B">
                    <w:pPr>
                      <w:pStyle w:val="Bibliography"/>
                      <w:rPr>
                        <w:noProof/>
                      </w:rPr>
                    </w:pPr>
                    <w:r>
                      <w:rPr>
                        <w:noProof/>
                      </w:rPr>
                      <w:t xml:space="preserve">[5] </w:t>
                    </w:r>
                  </w:p>
                </w:tc>
                <w:tc>
                  <w:tcPr>
                    <w:tcW w:w="0" w:type="auto"/>
                    <w:hideMark/>
                  </w:tcPr>
                  <w:p w14:paraId="4C6E09FC" w14:textId="77777777" w:rsidR="0062761B" w:rsidRDefault="0062761B">
                    <w:pPr>
                      <w:pStyle w:val="Bibliography"/>
                      <w:rPr>
                        <w:noProof/>
                      </w:rPr>
                    </w:pPr>
                    <w:r>
                      <w:rPr>
                        <w:noProof/>
                      </w:rPr>
                      <w:t xml:space="preserve">P. Konecny, P. Skalicky and T. A. Hoang, “Influence of Double Cone Liner Shape on Jet Characteristics of Shaped Charge,” </w:t>
                    </w:r>
                    <w:r>
                      <w:rPr>
                        <w:i/>
                        <w:iCs/>
                        <w:noProof/>
                      </w:rPr>
                      <w:t xml:space="preserve">Advances in Military Technology, </w:t>
                    </w:r>
                    <w:r>
                      <w:rPr>
                        <w:noProof/>
                      </w:rPr>
                      <w:t xml:space="preserve">vol. 20(1), pp. 123-135, 2025. </w:t>
                    </w:r>
                  </w:p>
                </w:tc>
              </w:tr>
              <w:tr w:rsidR="0062761B" w14:paraId="3E8DF1F4" w14:textId="77777777">
                <w:trPr>
                  <w:divId w:val="159782909"/>
                  <w:tblCellSpacing w:w="15" w:type="dxa"/>
                </w:trPr>
                <w:tc>
                  <w:tcPr>
                    <w:tcW w:w="50" w:type="pct"/>
                    <w:hideMark/>
                  </w:tcPr>
                  <w:p w14:paraId="77BC8BC7" w14:textId="77777777" w:rsidR="0062761B" w:rsidRDefault="0062761B">
                    <w:pPr>
                      <w:pStyle w:val="Bibliography"/>
                      <w:rPr>
                        <w:noProof/>
                      </w:rPr>
                    </w:pPr>
                    <w:r>
                      <w:rPr>
                        <w:noProof/>
                      </w:rPr>
                      <w:lastRenderedPageBreak/>
                      <w:t xml:space="preserve">[6] </w:t>
                    </w:r>
                  </w:p>
                </w:tc>
                <w:tc>
                  <w:tcPr>
                    <w:tcW w:w="0" w:type="auto"/>
                    <w:hideMark/>
                  </w:tcPr>
                  <w:p w14:paraId="174B4B21" w14:textId="77777777" w:rsidR="0062761B" w:rsidRDefault="0062761B">
                    <w:pPr>
                      <w:pStyle w:val="Bibliography"/>
                      <w:rPr>
                        <w:noProof/>
                      </w:rPr>
                    </w:pPr>
                    <w:r>
                      <w:rPr>
                        <w:noProof/>
                      </w:rPr>
                      <w:t xml:space="preserve">J. Shi, H. Z. X, Z. X. D and Q. Q. Xiao, “Experimental and Numerical Investigation of Jet Performance based on Johnson-Cook Model of Liner Material,” </w:t>
                    </w:r>
                    <w:r>
                      <w:rPr>
                        <w:i/>
                        <w:iCs/>
                        <w:noProof/>
                      </w:rPr>
                      <w:t xml:space="preserve">International Journal of Impact Engineering, </w:t>
                    </w:r>
                    <w:r>
                      <w:rPr>
                        <w:noProof/>
                      </w:rPr>
                      <w:t xml:space="preserve">vol. 170, p. No. 104343, 2022. </w:t>
                    </w:r>
                  </w:p>
                </w:tc>
              </w:tr>
              <w:tr w:rsidR="0062761B" w14:paraId="1D2D0E6D" w14:textId="77777777">
                <w:trPr>
                  <w:divId w:val="159782909"/>
                  <w:tblCellSpacing w:w="15" w:type="dxa"/>
                </w:trPr>
                <w:tc>
                  <w:tcPr>
                    <w:tcW w:w="50" w:type="pct"/>
                    <w:hideMark/>
                  </w:tcPr>
                  <w:p w14:paraId="6687E39F" w14:textId="77777777" w:rsidR="0062761B" w:rsidRDefault="0062761B">
                    <w:pPr>
                      <w:pStyle w:val="Bibliography"/>
                      <w:rPr>
                        <w:noProof/>
                      </w:rPr>
                    </w:pPr>
                    <w:r>
                      <w:rPr>
                        <w:noProof/>
                      </w:rPr>
                      <w:t xml:space="preserve">[7] </w:t>
                    </w:r>
                  </w:p>
                </w:tc>
                <w:tc>
                  <w:tcPr>
                    <w:tcW w:w="0" w:type="auto"/>
                    <w:hideMark/>
                  </w:tcPr>
                  <w:p w14:paraId="06343DA1" w14:textId="77777777" w:rsidR="0062761B" w:rsidRDefault="0062761B">
                    <w:pPr>
                      <w:pStyle w:val="Bibliography"/>
                      <w:rPr>
                        <w:noProof/>
                      </w:rPr>
                    </w:pPr>
                    <w:r>
                      <w:rPr>
                        <w:noProof/>
                      </w:rPr>
                      <w:t>S. B. Segletes, “An Examination of the JWL Equation of State,” US Army Research Laboratory , Maryland, 2015.</w:t>
                    </w:r>
                  </w:p>
                </w:tc>
              </w:tr>
              <w:tr w:rsidR="0062761B" w14:paraId="21B923AC" w14:textId="77777777">
                <w:trPr>
                  <w:divId w:val="159782909"/>
                  <w:tblCellSpacing w:w="15" w:type="dxa"/>
                </w:trPr>
                <w:tc>
                  <w:tcPr>
                    <w:tcW w:w="50" w:type="pct"/>
                    <w:hideMark/>
                  </w:tcPr>
                  <w:p w14:paraId="648F2344" w14:textId="77777777" w:rsidR="0062761B" w:rsidRDefault="0062761B">
                    <w:pPr>
                      <w:pStyle w:val="Bibliography"/>
                      <w:rPr>
                        <w:noProof/>
                      </w:rPr>
                    </w:pPr>
                    <w:r>
                      <w:rPr>
                        <w:noProof/>
                      </w:rPr>
                      <w:t xml:space="preserve">[8] </w:t>
                    </w:r>
                  </w:p>
                </w:tc>
                <w:tc>
                  <w:tcPr>
                    <w:tcW w:w="0" w:type="auto"/>
                    <w:hideMark/>
                  </w:tcPr>
                  <w:p w14:paraId="6248E655" w14:textId="77777777" w:rsidR="0062761B" w:rsidRDefault="0062761B">
                    <w:pPr>
                      <w:pStyle w:val="Bibliography"/>
                      <w:rPr>
                        <w:noProof/>
                      </w:rPr>
                    </w:pPr>
                    <w:r>
                      <w:rPr>
                        <w:noProof/>
                      </w:rPr>
                      <w:t xml:space="preserve">X. Li, J. Zhai and Z. Shen, “Elastic Hugoniot Curve of One-Dimensional Wilkins Model with General Gruneisen-Type of Equation of State,” </w:t>
                    </w:r>
                    <w:r>
                      <w:rPr>
                        <w:i/>
                        <w:iCs/>
                        <w:noProof/>
                      </w:rPr>
                      <w:t xml:space="preserve">Journal of Computational Physics, </w:t>
                    </w:r>
                    <w:r>
                      <w:rPr>
                        <w:noProof/>
                      </w:rPr>
                      <w:t xml:space="preserve">vol. 464, p. Article No. 111337, 2022. </w:t>
                    </w:r>
                  </w:p>
                </w:tc>
              </w:tr>
              <w:tr w:rsidR="0062761B" w14:paraId="58F6505B" w14:textId="77777777">
                <w:trPr>
                  <w:divId w:val="159782909"/>
                  <w:tblCellSpacing w:w="15" w:type="dxa"/>
                </w:trPr>
                <w:tc>
                  <w:tcPr>
                    <w:tcW w:w="50" w:type="pct"/>
                    <w:hideMark/>
                  </w:tcPr>
                  <w:p w14:paraId="569A3A53" w14:textId="77777777" w:rsidR="0062761B" w:rsidRDefault="0062761B">
                    <w:pPr>
                      <w:pStyle w:val="Bibliography"/>
                      <w:rPr>
                        <w:noProof/>
                      </w:rPr>
                    </w:pPr>
                    <w:r>
                      <w:rPr>
                        <w:noProof/>
                      </w:rPr>
                      <w:t xml:space="preserve">[9] </w:t>
                    </w:r>
                  </w:p>
                </w:tc>
                <w:tc>
                  <w:tcPr>
                    <w:tcW w:w="0" w:type="auto"/>
                    <w:hideMark/>
                  </w:tcPr>
                  <w:p w14:paraId="75BC6EDF" w14:textId="77777777" w:rsidR="0062761B" w:rsidRDefault="0062761B">
                    <w:pPr>
                      <w:pStyle w:val="Bibliography"/>
                      <w:rPr>
                        <w:noProof/>
                      </w:rPr>
                    </w:pPr>
                    <w:r>
                      <w:rPr>
                        <w:noProof/>
                      </w:rPr>
                      <w:t xml:space="preserve">M. Bakroon, R. Daryaei, D. Aubram and F. Rackwitz, “Arbitrary Langrangian-Eulerian Finite Element Formulations Applied to Geotechnical Problems,” </w:t>
                    </w:r>
                    <w:r>
                      <w:rPr>
                        <w:i/>
                        <w:iCs/>
                        <w:noProof/>
                      </w:rPr>
                      <w:t xml:space="preserve">Numerical Methods in Geotechnics, </w:t>
                    </w:r>
                    <w:r>
                      <w:rPr>
                        <w:noProof/>
                      </w:rPr>
                      <w:t xml:space="preserve">vol. 41, pp. 33-44, 2017. </w:t>
                    </w:r>
                  </w:p>
                </w:tc>
              </w:tr>
              <w:tr w:rsidR="0062761B" w14:paraId="39BF6FFC" w14:textId="77777777">
                <w:trPr>
                  <w:divId w:val="159782909"/>
                  <w:tblCellSpacing w:w="15" w:type="dxa"/>
                </w:trPr>
                <w:tc>
                  <w:tcPr>
                    <w:tcW w:w="50" w:type="pct"/>
                    <w:hideMark/>
                  </w:tcPr>
                  <w:p w14:paraId="7C7589E6" w14:textId="77777777" w:rsidR="0062761B" w:rsidRDefault="0062761B">
                    <w:pPr>
                      <w:pStyle w:val="Bibliography"/>
                      <w:rPr>
                        <w:noProof/>
                      </w:rPr>
                    </w:pPr>
                    <w:r>
                      <w:rPr>
                        <w:noProof/>
                      </w:rPr>
                      <w:t xml:space="preserve">[10] </w:t>
                    </w:r>
                  </w:p>
                </w:tc>
                <w:tc>
                  <w:tcPr>
                    <w:tcW w:w="0" w:type="auto"/>
                    <w:hideMark/>
                  </w:tcPr>
                  <w:p w14:paraId="44382A66" w14:textId="77777777" w:rsidR="0062761B" w:rsidRDefault="0062761B">
                    <w:pPr>
                      <w:pStyle w:val="Bibliography"/>
                      <w:rPr>
                        <w:noProof/>
                      </w:rPr>
                    </w:pPr>
                    <w:r>
                      <w:rPr>
                        <w:noProof/>
                      </w:rPr>
                      <w:t>S. D. F. Various (Manufactuer, “MatWeb,” MatWeb, LLC, 1996. [Online]. Available: https://www.matweb.com/search/DataSheet.aspx?MatGUID=9aebe83845c04c1db5126fada6f76f7e&amp;ckck=1.</w:t>
                    </w:r>
                  </w:p>
                </w:tc>
              </w:tr>
              <w:tr w:rsidR="0062761B" w14:paraId="4A9A7A15" w14:textId="77777777">
                <w:trPr>
                  <w:divId w:val="159782909"/>
                  <w:tblCellSpacing w:w="15" w:type="dxa"/>
                </w:trPr>
                <w:tc>
                  <w:tcPr>
                    <w:tcW w:w="50" w:type="pct"/>
                    <w:hideMark/>
                  </w:tcPr>
                  <w:p w14:paraId="0037E3BA" w14:textId="77777777" w:rsidR="0062761B" w:rsidRDefault="0062761B">
                    <w:pPr>
                      <w:pStyle w:val="Bibliography"/>
                      <w:rPr>
                        <w:noProof/>
                      </w:rPr>
                    </w:pPr>
                    <w:r>
                      <w:rPr>
                        <w:noProof/>
                      </w:rPr>
                      <w:t xml:space="preserve">[11] </w:t>
                    </w:r>
                  </w:p>
                </w:tc>
                <w:tc>
                  <w:tcPr>
                    <w:tcW w:w="0" w:type="auto"/>
                    <w:hideMark/>
                  </w:tcPr>
                  <w:p w14:paraId="7B280D7D" w14:textId="77777777" w:rsidR="0062761B" w:rsidRDefault="0062761B">
                    <w:pPr>
                      <w:pStyle w:val="Bibliography"/>
                      <w:rPr>
                        <w:noProof/>
                      </w:rPr>
                    </w:pPr>
                    <w:r>
                      <w:rPr>
                        <w:noProof/>
                      </w:rPr>
                      <w:t>D. F. Various (Manufacturers, “MatWeb,” Matweb, LLC, 1996. [Online]. Available: https://www.matweb.com/search/DataSheet.aspx?MatGUID=3a9cc570fbb24d119f08db22a53e2421.</w:t>
                    </w:r>
                  </w:p>
                </w:tc>
              </w:tr>
            </w:tbl>
            <w:p w14:paraId="234A61A8" w14:textId="77777777" w:rsidR="0062761B" w:rsidRDefault="0062761B">
              <w:pPr>
                <w:divId w:val="159782909"/>
                <w:rPr>
                  <w:rFonts w:eastAsia="Times New Roman"/>
                  <w:noProof/>
                </w:rPr>
              </w:pPr>
            </w:p>
            <w:p w14:paraId="57E47A9C" w14:textId="3D6D3BBA" w:rsidR="004277A3" w:rsidRDefault="004277A3">
              <w:r>
                <w:rPr>
                  <w:b/>
                  <w:bCs/>
                  <w:noProof/>
                </w:rPr>
                <w:fldChar w:fldCharType="end"/>
              </w:r>
            </w:p>
          </w:sdtContent>
        </w:sdt>
      </w:sdtContent>
    </w:sdt>
    <w:p w14:paraId="3076DAD8" w14:textId="77777777" w:rsidR="004277A3" w:rsidRPr="0037042E" w:rsidRDefault="004277A3" w:rsidP="0033763C"/>
    <w:sectPr w:rsidR="004277A3" w:rsidRPr="00370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36EA1"/>
    <w:multiLevelType w:val="hybridMultilevel"/>
    <w:tmpl w:val="FAAEA112"/>
    <w:lvl w:ilvl="0" w:tplc="DB98ED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97151186">
    <w:abstractNumId w:val="1"/>
  </w:num>
  <w:num w:numId="2" w16cid:durableId="417405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3A7"/>
    <w:rsid w:val="00002FD6"/>
    <w:rsid w:val="00005111"/>
    <w:rsid w:val="00006F67"/>
    <w:rsid w:val="00013DFD"/>
    <w:rsid w:val="00022D75"/>
    <w:rsid w:val="00023199"/>
    <w:rsid w:val="00033551"/>
    <w:rsid w:val="000366E8"/>
    <w:rsid w:val="00041355"/>
    <w:rsid w:val="00047F84"/>
    <w:rsid w:val="00050662"/>
    <w:rsid w:val="00053E52"/>
    <w:rsid w:val="00054611"/>
    <w:rsid w:val="000642E1"/>
    <w:rsid w:val="00073751"/>
    <w:rsid w:val="00073A0B"/>
    <w:rsid w:val="000771B5"/>
    <w:rsid w:val="000A3CD1"/>
    <w:rsid w:val="000A5DE2"/>
    <w:rsid w:val="000B0DFE"/>
    <w:rsid w:val="000B444D"/>
    <w:rsid w:val="000B593B"/>
    <w:rsid w:val="000B62BE"/>
    <w:rsid w:val="000D0B32"/>
    <w:rsid w:val="000D0D65"/>
    <w:rsid w:val="000E0DE9"/>
    <w:rsid w:val="000E3316"/>
    <w:rsid w:val="000E6C05"/>
    <w:rsid w:val="00102615"/>
    <w:rsid w:val="001117BF"/>
    <w:rsid w:val="00144873"/>
    <w:rsid w:val="00151FEC"/>
    <w:rsid w:val="00160ACE"/>
    <w:rsid w:val="00164F1E"/>
    <w:rsid w:val="00174766"/>
    <w:rsid w:val="00176ACF"/>
    <w:rsid w:val="00180F79"/>
    <w:rsid w:val="00184725"/>
    <w:rsid w:val="001872B2"/>
    <w:rsid w:val="00191565"/>
    <w:rsid w:val="001A104E"/>
    <w:rsid w:val="001B126F"/>
    <w:rsid w:val="001C5BCB"/>
    <w:rsid w:val="001D2AB8"/>
    <w:rsid w:val="001D2E20"/>
    <w:rsid w:val="001D3D71"/>
    <w:rsid w:val="001D4303"/>
    <w:rsid w:val="001D5A45"/>
    <w:rsid w:val="001E266C"/>
    <w:rsid w:val="001F2965"/>
    <w:rsid w:val="001F762A"/>
    <w:rsid w:val="002042BA"/>
    <w:rsid w:val="00204872"/>
    <w:rsid w:val="00211C7A"/>
    <w:rsid w:val="002127B0"/>
    <w:rsid w:val="00212D69"/>
    <w:rsid w:val="00213E49"/>
    <w:rsid w:val="002149F5"/>
    <w:rsid w:val="00216A44"/>
    <w:rsid w:val="00222239"/>
    <w:rsid w:val="002230E7"/>
    <w:rsid w:val="002268E0"/>
    <w:rsid w:val="00234F17"/>
    <w:rsid w:val="0024405E"/>
    <w:rsid w:val="002469A7"/>
    <w:rsid w:val="00252C31"/>
    <w:rsid w:val="00265925"/>
    <w:rsid w:val="00266B12"/>
    <w:rsid w:val="0028510B"/>
    <w:rsid w:val="00287078"/>
    <w:rsid w:val="00297DED"/>
    <w:rsid w:val="002B1502"/>
    <w:rsid w:val="002B2A2F"/>
    <w:rsid w:val="002C0099"/>
    <w:rsid w:val="002C1A8A"/>
    <w:rsid w:val="002C449E"/>
    <w:rsid w:val="002D2CD5"/>
    <w:rsid w:val="002E2860"/>
    <w:rsid w:val="002F0A57"/>
    <w:rsid w:val="002F25E3"/>
    <w:rsid w:val="002F2BB4"/>
    <w:rsid w:val="002F2C65"/>
    <w:rsid w:val="002F4879"/>
    <w:rsid w:val="00301F78"/>
    <w:rsid w:val="00302AF7"/>
    <w:rsid w:val="00305AE7"/>
    <w:rsid w:val="003060BF"/>
    <w:rsid w:val="0032464C"/>
    <w:rsid w:val="0032568B"/>
    <w:rsid w:val="0033763C"/>
    <w:rsid w:val="00340CE8"/>
    <w:rsid w:val="00345585"/>
    <w:rsid w:val="003510A0"/>
    <w:rsid w:val="00356C5D"/>
    <w:rsid w:val="00360649"/>
    <w:rsid w:val="00361673"/>
    <w:rsid w:val="00362DDE"/>
    <w:rsid w:val="0037042E"/>
    <w:rsid w:val="0037096F"/>
    <w:rsid w:val="003751E2"/>
    <w:rsid w:val="00387B0E"/>
    <w:rsid w:val="003A3012"/>
    <w:rsid w:val="003A53FF"/>
    <w:rsid w:val="003A58D0"/>
    <w:rsid w:val="003A7AAB"/>
    <w:rsid w:val="003B0ECC"/>
    <w:rsid w:val="003C2130"/>
    <w:rsid w:val="003C42E1"/>
    <w:rsid w:val="003C6CEA"/>
    <w:rsid w:val="003C7A76"/>
    <w:rsid w:val="003D41E4"/>
    <w:rsid w:val="003D7713"/>
    <w:rsid w:val="003E0F42"/>
    <w:rsid w:val="003E6DA4"/>
    <w:rsid w:val="00402F1E"/>
    <w:rsid w:val="00407CB5"/>
    <w:rsid w:val="0041570E"/>
    <w:rsid w:val="00423255"/>
    <w:rsid w:val="004277A3"/>
    <w:rsid w:val="004404AC"/>
    <w:rsid w:val="004411DF"/>
    <w:rsid w:val="0044143D"/>
    <w:rsid w:val="00442B1E"/>
    <w:rsid w:val="00442CD9"/>
    <w:rsid w:val="00444FBA"/>
    <w:rsid w:val="00454E37"/>
    <w:rsid w:val="004558C1"/>
    <w:rsid w:val="00461F6B"/>
    <w:rsid w:val="00463067"/>
    <w:rsid w:val="004671A2"/>
    <w:rsid w:val="00471130"/>
    <w:rsid w:val="00481687"/>
    <w:rsid w:val="00482A08"/>
    <w:rsid w:val="00484CA5"/>
    <w:rsid w:val="004867C9"/>
    <w:rsid w:val="00497A33"/>
    <w:rsid w:val="004A37F5"/>
    <w:rsid w:val="004B6931"/>
    <w:rsid w:val="004C26D0"/>
    <w:rsid w:val="004C310F"/>
    <w:rsid w:val="004C3B77"/>
    <w:rsid w:val="004C776D"/>
    <w:rsid w:val="004D5E82"/>
    <w:rsid w:val="004E1A04"/>
    <w:rsid w:val="004E27A2"/>
    <w:rsid w:val="004E3488"/>
    <w:rsid w:val="004F28AB"/>
    <w:rsid w:val="004F5F26"/>
    <w:rsid w:val="00500F2E"/>
    <w:rsid w:val="00501817"/>
    <w:rsid w:val="0051789F"/>
    <w:rsid w:val="0052379F"/>
    <w:rsid w:val="00542412"/>
    <w:rsid w:val="00546258"/>
    <w:rsid w:val="005538A0"/>
    <w:rsid w:val="0056481E"/>
    <w:rsid w:val="005715E1"/>
    <w:rsid w:val="00571DD2"/>
    <w:rsid w:val="00571E04"/>
    <w:rsid w:val="005765A6"/>
    <w:rsid w:val="005809C8"/>
    <w:rsid w:val="00585D93"/>
    <w:rsid w:val="005A283A"/>
    <w:rsid w:val="005A502E"/>
    <w:rsid w:val="005B0678"/>
    <w:rsid w:val="005B4550"/>
    <w:rsid w:val="005B5A5D"/>
    <w:rsid w:val="005B5FC4"/>
    <w:rsid w:val="005C3AA9"/>
    <w:rsid w:val="005D5062"/>
    <w:rsid w:val="005E03AC"/>
    <w:rsid w:val="005E3544"/>
    <w:rsid w:val="005E4128"/>
    <w:rsid w:val="005E57C8"/>
    <w:rsid w:val="00605D7C"/>
    <w:rsid w:val="00606681"/>
    <w:rsid w:val="00610046"/>
    <w:rsid w:val="00621EBD"/>
    <w:rsid w:val="00623734"/>
    <w:rsid w:val="0062494A"/>
    <w:rsid w:val="00625D54"/>
    <w:rsid w:val="0062761B"/>
    <w:rsid w:val="00627623"/>
    <w:rsid w:val="006368DA"/>
    <w:rsid w:val="00662C8C"/>
    <w:rsid w:val="00681659"/>
    <w:rsid w:val="00683111"/>
    <w:rsid w:val="006834ED"/>
    <w:rsid w:val="006943DF"/>
    <w:rsid w:val="006B0718"/>
    <w:rsid w:val="006B0D9F"/>
    <w:rsid w:val="006B2747"/>
    <w:rsid w:val="006B2C3B"/>
    <w:rsid w:val="006C4A4C"/>
    <w:rsid w:val="006D00E1"/>
    <w:rsid w:val="006D0754"/>
    <w:rsid w:val="006E7592"/>
    <w:rsid w:val="006F71E2"/>
    <w:rsid w:val="00700B07"/>
    <w:rsid w:val="00704DD6"/>
    <w:rsid w:val="00707A9B"/>
    <w:rsid w:val="0071121C"/>
    <w:rsid w:val="0071624F"/>
    <w:rsid w:val="00735988"/>
    <w:rsid w:val="00737FF8"/>
    <w:rsid w:val="0074586F"/>
    <w:rsid w:val="00762974"/>
    <w:rsid w:val="007706BE"/>
    <w:rsid w:val="007706F1"/>
    <w:rsid w:val="007749A5"/>
    <w:rsid w:val="00780BF4"/>
    <w:rsid w:val="0078259E"/>
    <w:rsid w:val="00792124"/>
    <w:rsid w:val="007A216B"/>
    <w:rsid w:val="007A79D8"/>
    <w:rsid w:val="007C248A"/>
    <w:rsid w:val="007F2F13"/>
    <w:rsid w:val="008147BB"/>
    <w:rsid w:val="0081776B"/>
    <w:rsid w:val="008278D9"/>
    <w:rsid w:val="00832CDF"/>
    <w:rsid w:val="008410A2"/>
    <w:rsid w:val="00841A7B"/>
    <w:rsid w:val="00842F67"/>
    <w:rsid w:val="008459F6"/>
    <w:rsid w:val="00860E6A"/>
    <w:rsid w:val="008626F1"/>
    <w:rsid w:val="0087452A"/>
    <w:rsid w:val="00882F0C"/>
    <w:rsid w:val="00887506"/>
    <w:rsid w:val="008877F9"/>
    <w:rsid w:val="00894A9D"/>
    <w:rsid w:val="008B6607"/>
    <w:rsid w:val="008C0631"/>
    <w:rsid w:val="008C2604"/>
    <w:rsid w:val="008C6983"/>
    <w:rsid w:val="008D0866"/>
    <w:rsid w:val="008D3475"/>
    <w:rsid w:val="008D45C6"/>
    <w:rsid w:val="008E0F53"/>
    <w:rsid w:val="0090161E"/>
    <w:rsid w:val="00906BAB"/>
    <w:rsid w:val="00910B3D"/>
    <w:rsid w:val="0091433F"/>
    <w:rsid w:val="009145F7"/>
    <w:rsid w:val="0091502B"/>
    <w:rsid w:val="00931024"/>
    <w:rsid w:val="00937E78"/>
    <w:rsid w:val="00941C0D"/>
    <w:rsid w:val="00961FCC"/>
    <w:rsid w:val="0097627F"/>
    <w:rsid w:val="009816ED"/>
    <w:rsid w:val="009858A3"/>
    <w:rsid w:val="00986279"/>
    <w:rsid w:val="00986F44"/>
    <w:rsid w:val="00997064"/>
    <w:rsid w:val="009A1FFD"/>
    <w:rsid w:val="009C1B5C"/>
    <w:rsid w:val="009E7709"/>
    <w:rsid w:val="00A02158"/>
    <w:rsid w:val="00A04238"/>
    <w:rsid w:val="00A15DE1"/>
    <w:rsid w:val="00A17787"/>
    <w:rsid w:val="00A25683"/>
    <w:rsid w:val="00A457A0"/>
    <w:rsid w:val="00A51986"/>
    <w:rsid w:val="00A52A9D"/>
    <w:rsid w:val="00A656C6"/>
    <w:rsid w:val="00A72C23"/>
    <w:rsid w:val="00A762CC"/>
    <w:rsid w:val="00A82152"/>
    <w:rsid w:val="00A83239"/>
    <w:rsid w:val="00A84257"/>
    <w:rsid w:val="00A944A5"/>
    <w:rsid w:val="00AA09EF"/>
    <w:rsid w:val="00AB74B8"/>
    <w:rsid w:val="00AD22A6"/>
    <w:rsid w:val="00AE295A"/>
    <w:rsid w:val="00AE5B22"/>
    <w:rsid w:val="00AE6BA6"/>
    <w:rsid w:val="00AE797E"/>
    <w:rsid w:val="00AF213B"/>
    <w:rsid w:val="00AF5BD7"/>
    <w:rsid w:val="00AF7F76"/>
    <w:rsid w:val="00B04783"/>
    <w:rsid w:val="00B103E6"/>
    <w:rsid w:val="00B11DC7"/>
    <w:rsid w:val="00B12D78"/>
    <w:rsid w:val="00B216E4"/>
    <w:rsid w:val="00B22A5F"/>
    <w:rsid w:val="00B308EB"/>
    <w:rsid w:val="00B3139D"/>
    <w:rsid w:val="00B36235"/>
    <w:rsid w:val="00B46B77"/>
    <w:rsid w:val="00B55255"/>
    <w:rsid w:val="00B629AE"/>
    <w:rsid w:val="00B63530"/>
    <w:rsid w:val="00B65713"/>
    <w:rsid w:val="00B6737E"/>
    <w:rsid w:val="00B737F1"/>
    <w:rsid w:val="00B932B7"/>
    <w:rsid w:val="00B97AB3"/>
    <w:rsid w:val="00BA3978"/>
    <w:rsid w:val="00BA5B85"/>
    <w:rsid w:val="00BA627D"/>
    <w:rsid w:val="00BA7525"/>
    <w:rsid w:val="00BB15BA"/>
    <w:rsid w:val="00BC0A57"/>
    <w:rsid w:val="00BC0F92"/>
    <w:rsid w:val="00BD355E"/>
    <w:rsid w:val="00BF0184"/>
    <w:rsid w:val="00BF57A8"/>
    <w:rsid w:val="00C10C5D"/>
    <w:rsid w:val="00C139BF"/>
    <w:rsid w:val="00C223A7"/>
    <w:rsid w:val="00C25D92"/>
    <w:rsid w:val="00C27D20"/>
    <w:rsid w:val="00C27E54"/>
    <w:rsid w:val="00C47794"/>
    <w:rsid w:val="00C72B63"/>
    <w:rsid w:val="00C76364"/>
    <w:rsid w:val="00C8415E"/>
    <w:rsid w:val="00C87411"/>
    <w:rsid w:val="00C9194F"/>
    <w:rsid w:val="00C934D7"/>
    <w:rsid w:val="00C943C8"/>
    <w:rsid w:val="00C9622A"/>
    <w:rsid w:val="00CA0515"/>
    <w:rsid w:val="00CA7053"/>
    <w:rsid w:val="00CB0434"/>
    <w:rsid w:val="00CB5D61"/>
    <w:rsid w:val="00CC4326"/>
    <w:rsid w:val="00CE471D"/>
    <w:rsid w:val="00CE74BE"/>
    <w:rsid w:val="00CF4262"/>
    <w:rsid w:val="00CF66D9"/>
    <w:rsid w:val="00D12FE8"/>
    <w:rsid w:val="00D23819"/>
    <w:rsid w:val="00D2558C"/>
    <w:rsid w:val="00D30AC9"/>
    <w:rsid w:val="00D31E50"/>
    <w:rsid w:val="00D35527"/>
    <w:rsid w:val="00D45214"/>
    <w:rsid w:val="00D46FD5"/>
    <w:rsid w:val="00D55F4A"/>
    <w:rsid w:val="00D73C23"/>
    <w:rsid w:val="00D75C20"/>
    <w:rsid w:val="00DA1580"/>
    <w:rsid w:val="00DA576B"/>
    <w:rsid w:val="00DB7BA0"/>
    <w:rsid w:val="00DE550C"/>
    <w:rsid w:val="00DF0294"/>
    <w:rsid w:val="00E325B7"/>
    <w:rsid w:val="00E33C7D"/>
    <w:rsid w:val="00E35E84"/>
    <w:rsid w:val="00E46BCA"/>
    <w:rsid w:val="00E51529"/>
    <w:rsid w:val="00E51C4F"/>
    <w:rsid w:val="00E53B70"/>
    <w:rsid w:val="00E543DA"/>
    <w:rsid w:val="00E64190"/>
    <w:rsid w:val="00E70FE8"/>
    <w:rsid w:val="00E775DB"/>
    <w:rsid w:val="00EA3653"/>
    <w:rsid w:val="00EA4123"/>
    <w:rsid w:val="00EA5C56"/>
    <w:rsid w:val="00ED367A"/>
    <w:rsid w:val="00ED39C6"/>
    <w:rsid w:val="00EF2985"/>
    <w:rsid w:val="00EF4A13"/>
    <w:rsid w:val="00F15F03"/>
    <w:rsid w:val="00F17514"/>
    <w:rsid w:val="00F2158E"/>
    <w:rsid w:val="00F26ED7"/>
    <w:rsid w:val="00F277E1"/>
    <w:rsid w:val="00F30488"/>
    <w:rsid w:val="00F32EDE"/>
    <w:rsid w:val="00F32FB6"/>
    <w:rsid w:val="00F34A24"/>
    <w:rsid w:val="00F46391"/>
    <w:rsid w:val="00F474AA"/>
    <w:rsid w:val="00F540E3"/>
    <w:rsid w:val="00F54A7C"/>
    <w:rsid w:val="00F705EA"/>
    <w:rsid w:val="00F73A4A"/>
    <w:rsid w:val="00F76B43"/>
    <w:rsid w:val="00F805DA"/>
    <w:rsid w:val="00F80C75"/>
    <w:rsid w:val="00F84BBA"/>
    <w:rsid w:val="00FA3E55"/>
    <w:rsid w:val="00FB58BB"/>
    <w:rsid w:val="00FB704C"/>
    <w:rsid w:val="00FB7659"/>
    <w:rsid w:val="00FC14AE"/>
    <w:rsid w:val="00FC6973"/>
    <w:rsid w:val="00FD5F65"/>
    <w:rsid w:val="00FD60C4"/>
    <w:rsid w:val="00FF16D1"/>
    <w:rsid w:val="00FF7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C245F"/>
  <w15:chartTrackingRefBased/>
  <w15:docId w15:val="{BF8FD815-122D-4622-A144-71BAEE891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4A5"/>
    <w:pPr>
      <w:spacing w:line="278" w:lineRule="auto"/>
    </w:pPr>
  </w:style>
  <w:style w:type="paragraph" w:styleId="Heading1">
    <w:name w:val="heading 1"/>
    <w:basedOn w:val="Normal"/>
    <w:next w:val="Normal"/>
    <w:link w:val="Heading1Char"/>
    <w:uiPriority w:val="9"/>
    <w:qFormat/>
    <w:rsid w:val="00C223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23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223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223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3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3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3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3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3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2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2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22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3A7"/>
    <w:rPr>
      <w:rFonts w:eastAsiaTheme="majorEastAsia" w:cstheme="majorBidi"/>
      <w:color w:val="272727" w:themeColor="text1" w:themeTint="D8"/>
    </w:rPr>
  </w:style>
  <w:style w:type="paragraph" w:styleId="Title">
    <w:name w:val="Title"/>
    <w:basedOn w:val="Normal"/>
    <w:next w:val="Normal"/>
    <w:link w:val="TitleChar"/>
    <w:uiPriority w:val="10"/>
    <w:qFormat/>
    <w:rsid w:val="00C223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3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3A7"/>
    <w:pPr>
      <w:spacing w:before="160"/>
      <w:jc w:val="center"/>
    </w:pPr>
    <w:rPr>
      <w:i/>
      <w:iCs/>
      <w:color w:val="404040" w:themeColor="text1" w:themeTint="BF"/>
    </w:rPr>
  </w:style>
  <w:style w:type="character" w:customStyle="1" w:styleId="QuoteChar">
    <w:name w:val="Quote Char"/>
    <w:basedOn w:val="DefaultParagraphFont"/>
    <w:link w:val="Quote"/>
    <w:uiPriority w:val="29"/>
    <w:rsid w:val="00C223A7"/>
    <w:rPr>
      <w:i/>
      <w:iCs/>
      <w:color w:val="404040" w:themeColor="text1" w:themeTint="BF"/>
    </w:rPr>
  </w:style>
  <w:style w:type="paragraph" w:styleId="ListParagraph">
    <w:name w:val="List Paragraph"/>
    <w:basedOn w:val="Normal"/>
    <w:uiPriority w:val="34"/>
    <w:qFormat/>
    <w:rsid w:val="00C223A7"/>
    <w:pPr>
      <w:ind w:left="720"/>
      <w:contextualSpacing/>
    </w:pPr>
  </w:style>
  <w:style w:type="character" w:styleId="IntenseEmphasis">
    <w:name w:val="Intense Emphasis"/>
    <w:basedOn w:val="DefaultParagraphFont"/>
    <w:uiPriority w:val="21"/>
    <w:qFormat/>
    <w:rsid w:val="00C223A7"/>
    <w:rPr>
      <w:i/>
      <w:iCs/>
      <w:color w:val="0F4761" w:themeColor="accent1" w:themeShade="BF"/>
    </w:rPr>
  </w:style>
  <w:style w:type="paragraph" w:styleId="IntenseQuote">
    <w:name w:val="Intense Quote"/>
    <w:basedOn w:val="Normal"/>
    <w:next w:val="Normal"/>
    <w:link w:val="IntenseQuoteChar"/>
    <w:uiPriority w:val="30"/>
    <w:qFormat/>
    <w:rsid w:val="00C223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3A7"/>
    <w:rPr>
      <w:i/>
      <w:iCs/>
      <w:color w:val="0F4761" w:themeColor="accent1" w:themeShade="BF"/>
    </w:rPr>
  </w:style>
  <w:style w:type="character" w:styleId="IntenseReference">
    <w:name w:val="Intense Reference"/>
    <w:basedOn w:val="DefaultParagraphFont"/>
    <w:uiPriority w:val="32"/>
    <w:qFormat/>
    <w:rsid w:val="00C223A7"/>
    <w:rPr>
      <w:b/>
      <w:bCs/>
      <w:smallCaps/>
      <w:color w:val="0F4761" w:themeColor="accent1" w:themeShade="BF"/>
      <w:spacing w:val="5"/>
    </w:rPr>
  </w:style>
  <w:style w:type="paragraph" w:styleId="TOCHeading">
    <w:name w:val="TOC Heading"/>
    <w:basedOn w:val="Heading1"/>
    <w:next w:val="Normal"/>
    <w:uiPriority w:val="39"/>
    <w:unhideWhenUsed/>
    <w:qFormat/>
    <w:rsid w:val="00B12D7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12D78"/>
    <w:pPr>
      <w:spacing w:after="100"/>
    </w:pPr>
  </w:style>
  <w:style w:type="character" w:styleId="Hyperlink">
    <w:name w:val="Hyperlink"/>
    <w:basedOn w:val="DefaultParagraphFont"/>
    <w:uiPriority w:val="99"/>
    <w:unhideWhenUsed/>
    <w:rsid w:val="00B12D78"/>
    <w:rPr>
      <w:color w:val="467886" w:themeColor="hyperlink"/>
      <w:u w:val="single"/>
    </w:rPr>
  </w:style>
  <w:style w:type="paragraph" w:styleId="TOC2">
    <w:name w:val="toc 2"/>
    <w:basedOn w:val="Normal"/>
    <w:next w:val="Normal"/>
    <w:autoRedefine/>
    <w:uiPriority w:val="39"/>
    <w:unhideWhenUsed/>
    <w:rsid w:val="00585D93"/>
    <w:pPr>
      <w:spacing w:after="100"/>
      <w:ind w:left="240"/>
    </w:pPr>
  </w:style>
  <w:style w:type="paragraph" w:styleId="TOC3">
    <w:name w:val="toc 3"/>
    <w:basedOn w:val="Normal"/>
    <w:next w:val="Normal"/>
    <w:autoRedefine/>
    <w:uiPriority w:val="39"/>
    <w:unhideWhenUsed/>
    <w:rsid w:val="00585D93"/>
    <w:pPr>
      <w:spacing w:after="100"/>
      <w:ind w:left="480"/>
    </w:pPr>
  </w:style>
  <w:style w:type="paragraph" w:styleId="Bibliography">
    <w:name w:val="Bibliography"/>
    <w:basedOn w:val="Normal"/>
    <w:next w:val="Normal"/>
    <w:uiPriority w:val="37"/>
    <w:unhideWhenUsed/>
    <w:rsid w:val="00442B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528438">
      <w:bodyDiv w:val="1"/>
      <w:marLeft w:val="0"/>
      <w:marRight w:val="0"/>
      <w:marTop w:val="0"/>
      <w:marBottom w:val="0"/>
      <w:divBdr>
        <w:top w:val="none" w:sz="0" w:space="0" w:color="auto"/>
        <w:left w:val="none" w:sz="0" w:space="0" w:color="auto"/>
        <w:bottom w:val="none" w:sz="0" w:space="0" w:color="auto"/>
        <w:right w:val="none" w:sz="0" w:space="0" w:color="auto"/>
      </w:divBdr>
    </w:div>
    <w:div w:id="136803339">
      <w:bodyDiv w:val="1"/>
      <w:marLeft w:val="0"/>
      <w:marRight w:val="0"/>
      <w:marTop w:val="0"/>
      <w:marBottom w:val="0"/>
      <w:divBdr>
        <w:top w:val="none" w:sz="0" w:space="0" w:color="auto"/>
        <w:left w:val="none" w:sz="0" w:space="0" w:color="auto"/>
        <w:bottom w:val="none" w:sz="0" w:space="0" w:color="auto"/>
        <w:right w:val="none" w:sz="0" w:space="0" w:color="auto"/>
      </w:divBdr>
    </w:div>
    <w:div w:id="159782909">
      <w:bodyDiv w:val="1"/>
      <w:marLeft w:val="0"/>
      <w:marRight w:val="0"/>
      <w:marTop w:val="0"/>
      <w:marBottom w:val="0"/>
      <w:divBdr>
        <w:top w:val="none" w:sz="0" w:space="0" w:color="auto"/>
        <w:left w:val="none" w:sz="0" w:space="0" w:color="auto"/>
        <w:bottom w:val="none" w:sz="0" w:space="0" w:color="auto"/>
        <w:right w:val="none" w:sz="0" w:space="0" w:color="auto"/>
      </w:divBdr>
    </w:div>
    <w:div w:id="281035707">
      <w:bodyDiv w:val="1"/>
      <w:marLeft w:val="0"/>
      <w:marRight w:val="0"/>
      <w:marTop w:val="0"/>
      <w:marBottom w:val="0"/>
      <w:divBdr>
        <w:top w:val="none" w:sz="0" w:space="0" w:color="auto"/>
        <w:left w:val="none" w:sz="0" w:space="0" w:color="auto"/>
        <w:bottom w:val="none" w:sz="0" w:space="0" w:color="auto"/>
        <w:right w:val="none" w:sz="0" w:space="0" w:color="auto"/>
      </w:divBdr>
    </w:div>
    <w:div w:id="327487057">
      <w:bodyDiv w:val="1"/>
      <w:marLeft w:val="0"/>
      <w:marRight w:val="0"/>
      <w:marTop w:val="0"/>
      <w:marBottom w:val="0"/>
      <w:divBdr>
        <w:top w:val="none" w:sz="0" w:space="0" w:color="auto"/>
        <w:left w:val="none" w:sz="0" w:space="0" w:color="auto"/>
        <w:bottom w:val="none" w:sz="0" w:space="0" w:color="auto"/>
        <w:right w:val="none" w:sz="0" w:space="0" w:color="auto"/>
      </w:divBdr>
    </w:div>
    <w:div w:id="347758405">
      <w:bodyDiv w:val="1"/>
      <w:marLeft w:val="0"/>
      <w:marRight w:val="0"/>
      <w:marTop w:val="0"/>
      <w:marBottom w:val="0"/>
      <w:divBdr>
        <w:top w:val="none" w:sz="0" w:space="0" w:color="auto"/>
        <w:left w:val="none" w:sz="0" w:space="0" w:color="auto"/>
        <w:bottom w:val="none" w:sz="0" w:space="0" w:color="auto"/>
        <w:right w:val="none" w:sz="0" w:space="0" w:color="auto"/>
      </w:divBdr>
    </w:div>
    <w:div w:id="356204466">
      <w:bodyDiv w:val="1"/>
      <w:marLeft w:val="0"/>
      <w:marRight w:val="0"/>
      <w:marTop w:val="0"/>
      <w:marBottom w:val="0"/>
      <w:divBdr>
        <w:top w:val="none" w:sz="0" w:space="0" w:color="auto"/>
        <w:left w:val="none" w:sz="0" w:space="0" w:color="auto"/>
        <w:bottom w:val="none" w:sz="0" w:space="0" w:color="auto"/>
        <w:right w:val="none" w:sz="0" w:space="0" w:color="auto"/>
      </w:divBdr>
    </w:div>
    <w:div w:id="371540677">
      <w:bodyDiv w:val="1"/>
      <w:marLeft w:val="0"/>
      <w:marRight w:val="0"/>
      <w:marTop w:val="0"/>
      <w:marBottom w:val="0"/>
      <w:divBdr>
        <w:top w:val="none" w:sz="0" w:space="0" w:color="auto"/>
        <w:left w:val="none" w:sz="0" w:space="0" w:color="auto"/>
        <w:bottom w:val="none" w:sz="0" w:space="0" w:color="auto"/>
        <w:right w:val="none" w:sz="0" w:space="0" w:color="auto"/>
      </w:divBdr>
    </w:div>
    <w:div w:id="400376030">
      <w:bodyDiv w:val="1"/>
      <w:marLeft w:val="0"/>
      <w:marRight w:val="0"/>
      <w:marTop w:val="0"/>
      <w:marBottom w:val="0"/>
      <w:divBdr>
        <w:top w:val="none" w:sz="0" w:space="0" w:color="auto"/>
        <w:left w:val="none" w:sz="0" w:space="0" w:color="auto"/>
        <w:bottom w:val="none" w:sz="0" w:space="0" w:color="auto"/>
        <w:right w:val="none" w:sz="0" w:space="0" w:color="auto"/>
      </w:divBdr>
    </w:div>
    <w:div w:id="404231082">
      <w:bodyDiv w:val="1"/>
      <w:marLeft w:val="0"/>
      <w:marRight w:val="0"/>
      <w:marTop w:val="0"/>
      <w:marBottom w:val="0"/>
      <w:divBdr>
        <w:top w:val="none" w:sz="0" w:space="0" w:color="auto"/>
        <w:left w:val="none" w:sz="0" w:space="0" w:color="auto"/>
        <w:bottom w:val="none" w:sz="0" w:space="0" w:color="auto"/>
        <w:right w:val="none" w:sz="0" w:space="0" w:color="auto"/>
      </w:divBdr>
    </w:div>
    <w:div w:id="420490632">
      <w:bodyDiv w:val="1"/>
      <w:marLeft w:val="0"/>
      <w:marRight w:val="0"/>
      <w:marTop w:val="0"/>
      <w:marBottom w:val="0"/>
      <w:divBdr>
        <w:top w:val="none" w:sz="0" w:space="0" w:color="auto"/>
        <w:left w:val="none" w:sz="0" w:space="0" w:color="auto"/>
        <w:bottom w:val="none" w:sz="0" w:space="0" w:color="auto"/>
        <w:right w:val="none" w:sz="0" w:space="0" w:color="auto"/>
      </w:divBdr>
    </w:div>
    <w:div w:id="447553607">
      <w:bodyDiv w:val="1"/>
      <w:marLeft w:val="0"/>
      <w:marRight w:val="0"/>
      <w:marTop w:val="0"/>
      <w:marBottom w:val="0"/>
      <w:divBdr>
        <w:top w:val="none" w:sz="0" w:space="0" w:color="auto"/>
        <w:left w:val="none" w:sz="0" w:space="0" w:color="auto"/>
        <w:bottom w:val="none" w:sz="0" w:space="0" w:color="auto"/>
        <w:right w:val="none" w:sz="0" w:space="0" w:color="auto"/>
      </w:divBdr>
    </w:div>
    <w:div w:id="489323032">
      <w:bodyDiv w:val="1"/>
      <w:marLeft w:val="0"/>
      <w:marRight w:val="0"/>
      <w:marTop w:val="0"/>
      <w:marBottom w:val="0"/>
      <w:divBdr>
        <w:top w:val="none" w:sz="0" w:space="0" w:color="auto"/>
        <w:left w:val="none" w:sz="0" w:space="0" w:color="auto"/>
        <w:bottom w:val="none" w:sz="0" w:space="0" w:color="auto"/>
        <w:right w:val="none" w:sz="0" w:space="0" w:color="auto"/>
      </w:divBdr>
    </w:div>
    <w:div w:id="546452688">
      <w:bodyDiv w:val="1"/>
      <w:marLeft w:val="0"/>
      <w:marRight w:val="0"/>
      <w:marTop w:val="0"/>
      <w:marBottom w:val="0"/>
      <w:divBdr>
        <w:top w:val="none" w:sz="0" w:space="0" w:color="auto"/>
        <w:left w:val="none" w:sz="0" w:space="0" w:color="auto"/>
        <w:bottom w:val="none" w:sz="0" w:space="0" w:color="auto"/>
        <w:right w:val="none" w:sz="0" w:space="0" w:color="auto"/>
      </w:divBdr>
    </w:div>
    <w:div w:id="571429420">
      <w:bodyDiv w:val="1"/>
      <w:marLeft w:val="0"/>
      <w:marRight w:val="0"/>
      <w:marTop w:val="0"/>
      <w:marBottom w:val="0"/>
      <w:divBdr>
        <w:top w:val="none" w:sz="0" w:space="0" w:color="auto"/>
        <w:left w:val="none" w:sz="0" w:space="0" w:color="auto"/>
        <w:bottom w:val="none" w:sz="0" w:space="0" w:color="auto"/>
        <w:right w:val="none" w:sz="0" w:space="0" w:color="auto"/>
      </w:divBdr>
    </w:div>
    <w:div w:id="605117557">
      <w:bodyDiv w:val="1"/>
      <w:marLeft w:val="0"/>
      <w:marRight w:val="0"/>
      <w:marTop w:val="0"/>
      <w:marBottom w:val="0"/>
      <w:divBdr>
        <w:top w:val="none" w:sz="0" w:space="0" w:color="auto"/>
        <w:left w:val="none" w:sz="0" w:space="0" w:color="auto"/>
        <w:bottom w:val="none" w:sz="0" w:space="0" w:color="auto"/>
        <w:right w:val="none" w:sz="0" w:space="0" w:color="auto"/>
      </w:divBdr>
    </w:div>
    <w:div w:id="644090521">
      <w:bodyDiv w:val="1"/>
      <w:marLeft w:val="0"/>
      <w:marRight w:val="0"/>
      <w:marTop w:val="0"/>
      <w:marBottom w:val="0"/>
      <w:divBdr>
        <w:top w:val="none" w:sz="0" w:space="0" w:color="auto"/>
        <w:left w:val="none" w:sz="0" w:space="0" w:color="auto"/>
        <w:bottom w:val="none" w:sz="0" w:space="0" w:color="auto"/>
        <w:right w:val="none" w:sz="0" w:space="0" w:color="auto"/>
      </w:divBdr>
    </w:div>
    <w:div w:id="686100159">
      <w:bodyDiv w:val="1"/>
      <w:marLeft w:val="0"/>
      <w:marRight w:val="0"/>
      <w:marTop w:val="0"/>
      <w:marBottom w:val="0"/>
      <w:divBdr>
        <w:top w:val="none" w:sz="0" w:space="0" w:color="auto"/>
        <w:left w:val="none" w:sz="0" w:space="0" w:color="auto"/>
        <w:bottom w:val="none" w:sz="0" w:space="0" w:color="auto"/>
        <w:right w:val="none" w:sz="0" w:space="0" w:color="auto"/>
      </w:divBdr>
    </w:div>
    <w:div w:id="701591718">
      <w:bodyDiv w:val="1"/>
      <w:marLeft w:val="0"/>
      <w:marRight w:val="0"/>
      <w:marTop w:val="0"/>
      <w:marBottom w:val="0"/>
      <w:divBdr>
        <w:top w:val="none" w:sz="0" w:space="0" w:color="auto"/>
        <w:left w:val="none" w:sz="0" w:space="0" w:color="auto"/>
        <w:bottom w:val="none" w:sz="0" w:space="0" w:color="auto"/>
        <w:right w:val="none" w:sz="0" w:space="0" w:color="auto"/>
      </w:divBdr>
    </w:div>
    <w:div w:id="747579004">
      <w:bodyDiv w:val="1"/>
      <w:marLeft w:val="0"/>
      <w:marRight w:val="0"/>
      <w:marTop w:val="0"/>
      <w:marBottom w:val="0"/>
      <w:divBdr>
        <w:top w:val="none" w:sz="0" w:space="0" w:color="auto"/>
        <w:left w:val="none" w:sz="0" w:space="0" w:color="auto"/>
        <w:bottom w:val="none" w:sz="0" w:space="0" w:color="auto"/>
        <w:right w:val="none" w:sz="0" w:space="0" w:color="auto"/>
      </w:divBdr>
    </w:div>
    <w:div w:id="764569942">
      <w:bodyDiv w:val="1"/>
      <w:marLeft w:val="0"/>
      <w:marRight w:val="0"/>
      <w:marTop w:val="0"/>
      <w:marBottom w:val="0"/>
      <w:divBdr>
        <w:top w:val="none" w:sz="0" w:space="0" w:color="auto"/>
        <w:left w:val="none" w:sz="0" w:space="0" w:color="auto"/>
        <w:bottom w:val="none" w:sz="0" w:space="0" w:color="auto"/>
        <w:right w:val="none" w:sz="0" w:space="0" w:color="auto"/>
      </w:divBdr>
    </w:div>
    <w:div w:id="865101978">
      <w:bodyDiv w:val="1"/>
      <w:marLeft w:val="0"/>
      <w:marRight w:val="0"/>
      <w:marTop w:val="0"/>
      <w:marBottom w:val="0"/>
      <w:divBdr>
        <w:top w:val="none" w:sz="0" w:space="0" w:color="auto"/>
        <w:left w:val="none" w:sz="0" w:space="0" w:color="auto"/>
        <w:bottom w:val="none" w:sz="0" w:space="0" w:color="auto"/>
        <w:right w:val="none" w:sz="0" w:space="0" w:color="auto"/>
      </w:divBdr>
    </w:div>
    <w:div w:id="910623436">
      <w:bodyDiv w:val="1"/>
      <w:marLeft w:val="0"/>
      <w:marRight w:val="0"/>
      <w:marTop w:val="0"/>
      <w:marBottom w:val="0"/>
      <w:divBdr>
        <w:top w:val="none" w:sz="0" w:space="0" w:color="auto"/>
        <w:left w:val="none" w:sz="0" w:space="0" w:color="auto"/>
        <w:bottom w:val="none" w:sz="0" w:space="0" w:color="auto"/>
        <w:right w:val="none" w:sz="0" w:space="0" w:color="auto"/>
      </w:divBdr>
    </w:div>
    <w:div w:id="951012902">
      <w:bodyDiv w:val="1"/>
      <w:marLeft w:val="0"/>
      <w:marRight w:val="0"/>
      <w:marTop w:val="0"/>
      <w:marBottom w:val="0"/>
      <w:divBdr>
        <w:top w:val="none" w:sz="0" w:space="0" w:color="auto"/>
        <w:left w:val="none" w:sz="0" w:space="0" w:color="auto"/>
        <w:bottom w:val="none" w:sz="0" w:space="0" w:color="auto"/>
        <w:right w:val="none" w:sz="0" w:space="0" w:color="auto"/>
      </w:divBdr>
    </w:div>
    <w:div w:id="1025601098">
      <w:bodyDiv w:val="1"/>
      <w:marLeft w:val="0"/>
      <w:marRight w:val="0"/>
      <w:marTop w:val="0"/>
      <w:marBottom w:val="0"/>
      <w:divBdr>
        <w:top w:val="none" w:sz="0" w:space="0" w:color="auto"/>
        <w:left w:val="none" w:sz="0" w:space="0" w:color="auto"/>
        <w:bottom w:val="none" w:sz="0" w:space="0" w:color="auto"/>
        <w:right w:val="none" w:sz="0" w:space="0" w:color="auto"/>
      </w:divBdr>
    </w:div>
    <w:div w:id="1052926830">
      <w:bodyDiv w:val="1"/>
      <w:marLeft w:val="0"/>
      <w:marRight w:val="0"/>
      <w:marTop w:val="0"/>
      <w:marBottom w:val="0"/>
      <w:divBdr>
        <w:top w:val="none" w:sz="0" w:space="0" w:color="auto"/>
        <w:left w:val="none" w:sz="0" w:space="0" w:color="auto"/>
        <w:bottom w:val="none" w:sz="0" w:space="0" w:color="auto"/>
        <w:right w:val="none" w:sz="0" w:space="0" w:color="auto"/>
      </w:divBdr>
    </w:div>
    <w:div w:id="1086808246">
      <w:bodyDiv w:val="1"/>
      <w:marLeft w:val="0"/>
      <w:marRight w:val="0"/>
      <w:marTop w:val="0"/>
      <w:marBottom w:val="0"/>
      <w:divBdr>
        <w:top w:val="none" w:sz="0" w:space="0" w:color="auto"/>
        <w:left w:val="none" w:sz="0" w:space="0" w:color="auto"/>
        <w:bottom w:val="none" w:sz="0" w:space="0" w:color="auto"/>
        <w:right w:val="none" w:sz="0" w:space="0" w:color="auto"/>
      </w:divBdr>
    </w:div>
    <w:div w:id="1248881219">
      <w:bodyDiv w:val="1"/>
      <w:marLeft w:val="0"/>
      <w:marRight w:val="0"/>
      <w:marTop w:val="0"/>
      <w:marBottom w:val="0"/>
      <w:divBdr>
        <w:top w:val="none" w:sz="0" w:space="0" w:color="auto"/>
        <w:left w:val="none" w:sz="0" w:space="0" w:color="auto"/>
        <w:bottom w:val="none" w:sz="0" w:space="0" w:color="auto"/>
        <w:right w:val="none" w:sz="0" w:space="0" w:color="auto"/>
      </w:divBdr>
    </w:div>
    <w:div w:id="1250886038">
      <w:bodyDiv w:val="1"/>
      <w:marLeft w:val="0"/>
      <w:marRight w:val="0"/>
      <w:marTop w:val="0"/>
      <w:marBottom w:val="0"/>
      <w:divBdr>
        <w:top w:val="none" w:sz="0" w:space="0" w:color="auto"/>
        <w:left w:val="none" w:sz="0" w:space="0" w:color="auto"/>
        <w:bottom w:val="none" w:sz="0" w:space="0" w:color="auto"/>
        <w:right w:val="none" w:sz="0" w:space="0" w:color="auto"/>
      </w:divBdr>
    </w:div>
    <w:div w:id="1263029841">
      <w:bodyDiv w:val="1"/>
      <w:marLeft w:val="0"/>
      <w:marRight w:val="0"/>
      <w:marTop w:val="0"/>
      <w:marBottom w:val="0"/>
      <w:divBdr>
        <w:top w:val="none" w:sz="0" w:space="0" w:color="auto"/>
        <w:left w:val="none" w:sz="0" w:space="0" w:color="auto"/>
        <w:bottom w:val="none" w:sz="0" w:space="0" w:color="auto"/>
        <w:right w:val="none" w:sz="0" w:space="0" w:color="auto"/>
      </w:divBdr>
    </w:div>
    <w:div w:id="1269658501">
      <w:bodyDiv w:val="1"/>
      <w:marLeft w:val="0"/>
      <w:marRight w:val="0"/>
      <w:marTop w:val="0"/>
      <w:marBottom w:val="0"/>
      <w:divBdr>
        <w:top w:val="none" w:sz="0" w:space="0" w:color="auto"/>
        <w:left w:val="none" w:sz="0" w:space="0" w:color="auto"/>
        <w:bottom w:val="none" w:sz="0" w:space="0" w:color="auto"/>
        <w:right w:val="none" w:sz="0" w:space="0" w:color="auto"/>
      </w:divBdr>
    </w:div>
    <w:div w:id="1288514261">
      <w:bodyDiv w:val="1"/>
      <w:marLeft w:val="0"/>
      <w:marRight w:val="0"/>
      <w:marTop w:val="0"/>
      <w:marBottom w:val="0"/>
      <w:divBdr>
        <w:top w:val="none" w:sz="0" w:space="0" w:color="auto"/>
        <w:left w:val="none" w:sz="0" w:space="0" w:color="auto"/>
        <w:bottom w:val="none" w:sz="0" w:space="0" w:color="auto"/>
        <w:right w:val="none" w:sz="0" w:space="0" w:color="auto"/>
      </w:divBdr>
    </w:div>
    <w:div w:id="1296527040">
      <w:bodyDiv w:val="1"/>
      <w:marLeft w:val="0"/>
      <w:marRight w:val="0"/>
      <w:marTop w:val="0"/>
      <w:marBottom w:val="0"/>
      <w:divBdr>
        <w:top w:val="none" w:sz="0" w:space="0" w:color="auto"/>
        <w:left w:val="none" w:sz="0" w:space="0" w:color="auto"/>
        <w:bottom w:val="none" w:sz="0" w:space="0" w:color="auto"/>
        <w:right w:val="none" w:sz="0" w:space="0" w:color="auto"/>
      </w:divBdr>
    </w:div>
    <w:div w:id="1306349308">
      <w:bodyDiv w:val="1"/>
      <w:marLeft w:val="0"/>
      <w:marRight w:val="0"/>
      <w:marTop w:val="0"/>
      <w:marBottom w:val="0"/>
      <w:divBdr>
        <w:top w:val="none" w:sz="0" w:space="0" w:color="auto"/>
        <w:left w:val="none" w:sz="0" w:space="0" w:color="auto"/>
        <w:bottom w:val="none" w:sz="0" w:space="0" w:color="auto"/>
        <w:right w:val="none" w:sz="0" w:space="0" w:color="auto"/>
      </w:divBdr>
    </w:div>
    <w:div w:id="1367678593">
      <w:bodyDiv w:val="1"/>
      <w:marLeft w:val="0"/>
      <w:marRight w:val="0"/>
      <w:marTop w:val="0"/>
      <w:marBottom w:val="0"/>
      <w:divBdr>
        <w:top w:val="none" w:sz="0" w:space="0" w:color="auto"/>
        <w:left w:val="none" w:sz="0" w:space="0" w:color="auto"/>
        <w:bottom w:val="none" w:sz="0" w:space="0" w:color="auto"/>
        <w:right w:val="none" w:sz="0" w:space="0" w:color="auto"/>
      </w:divBdr>
    </w:div>
    <w:div w:id="1535146451">
      <w:bodyDiv w:val="1"/>
      <w:marLeft w:val="0"/>
      <w:marRight w:val="0"/>
      <w:marTop w:val="0"/>
      <w:marBottom w:val="0"/>
      <w:divBdr>
        <w:top w:val="none" w:sz="0" w:space="0" w:color="auto"/>
        <w:left w:val="none" w:sz="0" w:space="0" w:color="auto"/>
        <w:bottom w:val="none" w:sz="0" w:space="0" w:color="auto"/>
        <w:right w:val="none" w:sz="0" w:space="0" w:color="auto"/>
      </w:divBdr>
    </w:div>
    <w:div w:id="1640912083">
      <w:bodyDiv w:val="1"/>
      <w:marLeft w:val="0"/>
      <w:marRight w:val="0"/>
      <w:marTop w:val="0"/>
      <w:marBottom w:val="0"/>
      <w:divBdr>
        <w:top w:val="none" w:sz="0" w:space="0" w:color="auto"/>
        <w:left w:val="none" w:sz="0" w:space="0" w:color="auto"/>
        <w:bottom w:val="none" w:sz="0" w:space="0" w:color="auto"/>
        <w:right w:val="none" w:sz="0" w:space="0" w:color="auto"/>
      </w:divBdr>
    </w:div>
    <w:div w:id="1694653529">
      <w:bodyDiv w:val="1"/>
      <w:marLeft w:val="0"/>
      <w:marRight w:val="0"/>
      <w:marTop w:val="0"/>
      <w:marBottom w:val="0"/>
      <w:divBdr>
        <w:top w:val="none" w:sz="0" w:space="0" w:color="auto"/>
        <w:left w:val="none" w:sz="0" w:space="0" w:color="auto"/>
        <w:bottom w:val="none" w:sz="0" w:space="0" w:color="auto"/>
        <w:right w:val="none" w:sz="0" w:space="0" w:color="auto"/>
      </w:divBdr>
    </w:div>
    <w:div w:id="1703096691">
      <w:bodyDiv w:val="1"/>
      <w:marLeft w:val="0"/>
      <w:marRight w:val="0"/>
      <w:marTop w:val="0"/>
      <w:marBottom w:val="0"/>
      <w:divBdr>
        <w:top w:val="none" w:sz="0" w:space="0" w:color="auto"/>
        <w:left w:val="none" w:sz="0" w:space="0" w:color="auto"/>
        <w:bottom w:val="none" w:sz="0" w:space="0" w:color="auto"/>
        <w:right w:val="none" w:sz="0" w:space="0" w:color="auto"/>
      </w:divBdr>
    </w:div>
    <w:div w:id="1725717108">
      <w:bodyDiv w:val="1"/>
      <w:marLeft w:val="0"/>
      <w:marRight w:val="0"/>
      <w:marTop w:val="0"/>
      <w:marBottom w:val="0"/>
      <w:divBdr>
        <w:top w:val="none" w:sz="0" w:space="0" w:color="auto"/>
        <w:left w:val="none" w:sz="0" w:space="0" w:color="auto"/>
        <w:bottom w:val="none" w:sz="0" w:space="0" w:color="auto"/>
        <w:right w:val="none" w:sz="0" w:space="0" w:color="auto"/>
      </w:divBdr>
    </w:div>
    <w:div w:id="1759910232">
      <w:bodyDiv w:val="1"/>
      <w:marLeft w:val="0"/>
      <w:marRight w:val="0"/>
      <w:marTop w:val="0"/>
      <w:marBottom w:val="0"/>
      <w:divBdr>
        <w:top w:val="none" w:sz="0" w:space="0" w:color="auto"/>
        <w:left w:val="none" w:sz="0" w:space="0" w:color="auto"/>
        <w:bottom w:val="none" w:sz="0" w:space="0" w:color="auto"/>
        <w:right w:val="none" w:sz="0" w:space="0" w:color="auto"/>
      </w:divBdr>
    </w:div>
    <w:div w:id="1862278070">
      <w:bodyDiv w:val="1"/>
      <w:marLeft w:val="0"/>
      <w:marRight w:val="0"/>
      <w:marTop w:val="0"/>
      <w:marBottom w:val="0"/>
      <w:divBdr>
        <w:top w:val="none" w:sz="0" w:space="0" w:color="auto"/>
        <w:left w:val="none" w:sz="0" w:space="0" w:color="auto"/>
        <w:bottom w:val="none" w:sz="0" w:space="0" w:color="auto"/>
        <w:right w:val="none" w:sz="0" w:space="0" w:color="auto"/>
      </w:divBdr>
    </w:div>
    <w:div w:id="1889146872">
      <w:bodyDiv w:val="1"/>
      <w:marLeft w:val="0"/>
      <w:marRight w:val="0"/>
      <w:marTop w:val="0"/>
      <w:marBottom w:val="0"/>
      <w:divBdr>
        <w:top w:val="none" w:sz="0" w:space="0" w:color="auto"/>
        <w:left w:val="none" w:sz="0" w:space="0" w:color="auto"/>
        <w:bottom w:val="none" w:sz="0" w:space="0" w:color="auto"/>
        <w:right w:val="none" w:sz="0" w:space="0" w:color="auto"/>
      </w:divBdr>
    </w:div>
    <w:div w:id="1892962411">
      <w:bodyDiv w:val="1"/>
      <w:marLeft w:val="0"/>
      <w:marRight w:val="0"/>
      <w:marTop w:val="0"/>
      <w:marBottom w:val="0"/>
      <w:divBdr>
        <w:top w:val="none" w:sz="0" w:space="0" w:color="auto"/>
        <w:left w:val="none" w:sz="0" w:space="0" w:color="auto"/>
        <w:bottom w:val="none" w:sz="0" w:space="0" w:color="auto"/>
        <w:right w:val="none" w:sz="0" w:space="0" w:color="auto"/>
      </w:divBdr>
    </w:div>
    <w:div w:id="1966303506">
      <w:bodyDiv w:val="1"/>
      <w:marLeft w:val="0"/>
      <w:marRight w:val="0"/>
      <w:marTop w:val="0"/>
      <w:marBottom w:val="0"/>
      <w:divBdr>
        <w:top w:val="none" w:sz="0" w:space="0" w:color="auto"/>
        <w:left w:val="none" w:sz="0" w:space="0" w:color="auto"/>
        <w:bottom w:val="none" w:sz="0" w:space="0" w:color="auto"/>
        <w:right w:val="none" w:sz="0" w:space="0" w:color="auto"/>
      </w:divBdr>
    </w:div>
    <w:div w:id="2016229459">
      <w:bodyDiv w:val="1"/>
      <w:marLeft w:val="0"/>
      <w:marRight w:val="0"/>
      <w:marTop w:val="0"/>
      <w:marBottom w:val="0"/>
      <w:divBdr>
        <w:top w:val="none" w:sz="0" w:space="0" w:color="auto"/>
        <w:left w:val="none" w:sz="0" w:space="0" w:color="auto"/>
        <w:bottom w:val="none" w:sz="0" w:space="0" w:color="auto"/>
        <w:right w:val="none" w:sz="0" w:space="0" w:color="auto"/>
      </w:divBdr>
    </w:div>
    <w:div w:id="2033023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Wal08</b:Tag>
    <b:SourceType>ConferenceProceedings</b:SourceType>
    <b:Guid>{BFBC0D1C-BAD7-4717-9722-4ED378B04545}</b:Guid>
    <b:Title>A Brief History of Shaped Charges</b:Title>
    <b:Year>2008</b:Year>
    <b:City>New Orleans</b:City>
    <b:ConferenceName>International Symposium on Ballistics</b:ConferenceName>
    <b:Author>
      <b:Author>
        <b:NameList>
          <b:Person>
            <b:Last>Walters</b:Last>
            <b:First>W</b:First>
          </b:Person>
        </b:NameList>
      </b:Author>
    </b:Author>
    <b:RefOrder>2</b:RefOrder>
  </b:Source>
  <b:Source>
    <b:Tag>Mia17</b:Tag>
    <b:SourceType>ConferenceProceedings</b:SourceType>
    <b:Guid>{DC1BED6C-5B35-4B40-A2FF-625BE0CFBE77}</b:Guid>
    <b:Author>
      <b:Author>
        <b:NameList>
          <b:Person>
            <b:Last>Miao</b:Last>
            <b:First>Y</b:First>
          </b:Person>
          <b:Person>
            <b:Last>Li</b:Last>
            <b:First>X</b:First>
          </b:Person>
          <b:Person>
            <b:Last>Wang</b:Last>
            <b:First>X</b:First>
          </b:Person>
          <b:Person>
            <b:Last>Yan</b:Last>
            <b:First>H</b:First>
          </b:Person>
          <b:Person>
            <b:Last>Chen</b:Last>
            <b:First>X</b:First>
          </b:Person>
        </b:NameList>
      </b:Author>
    </b:Author>
    <b:Title>Munroe Effect based on Detonation Wave Collision</b:Title>
    <b:Year>2017</b:Year>
    <b:ConferenceName>IOP Conference Series: Earth and Environmental Science</b:ConferenceName>
    <b:City>Ordos</b:City>
    <b:RefOrder>1</b:RefOrder>
  </b:Source>
  <b:Source>
    <b:Tag>Jia24</b:Tag>
    <b:SourceType>JournalArticle</b:SourceType>
    <b:Guid>{3F3B30D2-2231-487B-86D4-90DA443CCADA}</b:Guid>
    <b:Title>Theoretical Calculation and Anlysis of the velocity of Shaped Charge Jet with Modified Collapse Velocity Model</b:Title>
    <b:Year>2024</b:Year>
    <b:Author>
      <b:Author>
        <b:NameList>
          <b:Person>
            <b:Last>Jiang</b:Last>
            <b:First>K</b:First>
          </b:Person>
          <b:Person>
            <b:Last>Deng</b:Last>
            <b:First>S</b:First>
            <b:Middle>C</b:Middle>
          </b:Person>
          <b:Person>
            <b:Last>Li</b:Last>
            <b:First>H</b:First>
            <b:Middle>B</b:Middle>
          </b:Person>
        </b:NameList>
      </b:Author>
    </b:Author>
    <b:JournalName>Petroleum Science</b:JournalName>
    <b:Pages>4311-4327</b:Pages>
    <b:Volume>21</b:Volume>
    <b:Issue>6</b:Issue>
    <b:RefOrder>3</b:RefOrder>
  </b:Source>
  <b:Source>
    <b:Tag>Fen13</b:Tag>
    <b:SourceType>JournalArticle</b:SourceType>
    <b:Guid>{9A6149FF-75BD-4F1C-95B8-31757202C42F}</b:Guid>
    <b:Author>
      <b:Author>
        <b:NameList>
          <b:Person>
            <b:Last>Feng</b:Last>
            <b:First>D</b:First>
            <b:Middle>L</b:Middle>
          </b:Person>
          <b:Person>
            <b:Last>Liu</b:Last>
            <b:First>M</b:First>
            <b:Middle>B</b:Middle>
          </b:Person>
          <b:Person>
            <b:Last>Li</b:Last>
            <b:First>H</b:First>
            <b:Middle>Q</b:Middle>
          </b:Person>
          <b:Person>
            <b:Last>Liu</b:Last>
            <b:First>G</b:First>
            <b:Middle>R</b:Middle>
          </b:Person>
        </b:NameList>
      </b:Author>
    </b:Author>
    <b:Title>Smoothed Particle Hydrodynamics Modelling of Linear Shaped CHarges with Jet Formation and Penetration Effects</b:Title>
    <b:JournalName>Computers and Fluids</b:JournalName>
    <b:Year>2013</b:Year>
    <b:Pages>77-85</b:Pages>
    <b:Volume>86</b:Volume>
    <b:RefOrder>4</b:RefOrder>
  </b:Source>
  <b:Source>
    <b:Tag>Kon25</b:Tag>
    <b:SourceType>JournalArticle</b:SourceType>
    <b:Guid>{AEFD53F3-4609-43B5-B626-2FA633054BAB}</b:Guid>
    <b:Author>
      <b:Author>
        <b:NameList>
          <b:Person>
            <b:Last>Konecny</b:Last>
            <b:First>P</b:First>
          </b:Person>
          <b:Person>
            <b:Last>Skalicky</b:Last>
            <b:First>P</b:First>
          </b:Person>
          <b:Person>
            <b:Last>Hoang</b:Last>
            <b:First>T</b:First>
            <b:Middle>A</b:Middle>
          </b:Person>
        </b:NameList>
      </b:Author>
    </b:Author>
    <b:Title>Influence of Double Cone Liner Shape on Jet Characteristics of Shaped Charge</b:Title>
    <b:JournalName>Advances in Military Technology</b:JournalName>
    <b:Year>2025</b:Year>
    <b:Pages>123-135</b:Pages>
    <b:Volume>20(1)</b:Volume>
    <b:RefOrder>5</b:RefOrder>
  </b:Source>
  <b:Source>
    <b:Tag>Shi22</b:Tag>
    <b:SourceType>JournalArticle</b:SourceType>
    <b:Guid>{9C1A4876-24D9-4723-9BE9-80FDAC9A3B44}</b:Guid>
    <b:Author>
      <b:Author>
        <b:NameList>
          <b:Person>
            <b:Last>Shi</b:Last>
            <b:First>J</b:First>
          </b:Person>
          <b:Person>
            <b:Last>X</b:Last>
            <b:First>Huang</b:First>
            <b:Middle>Z</b:Middle>
          </b:Person>
          <b:Person>
            <b:Last>D</b:Last>
            <b:First>Zu</b:First>
            <b:Middle>X</b:Middle>
          </b:Person>
          <b:Person>
            <b:Last>Xiao</b:Last>
            <b:First>Q</b:First>
            <b:Middle>Q</b:Middle>
          </b:Person>
        </b:NameList>
      </b:Author>
    </b:Author>
    <b:Title>Experimental and Numerical Investigation of Jet Performance based on Johnson-Cook Model of Liner Material</b:Title>
    <b:JournalName>International Journal of Impact Engineering</b:JournalName>
    <b:Year>2022</b:Year>
    <b:Pages>No. 104343</b:Pages>
    <b:Volume>170</b:Volume>
    <b:RefOrder>6</b:RefOrder>
  </b:Source>
  <b:Source>
    <b:Tag>Seg15</b:Tag>
    <b:SourceType>Report</b:SourceType>
    <b:Guid>{56BD56AC-DD5F-47C7-9AB1-7DC4E422238A}</b:Guid>
    <b:Author>
      <b:Author>
        <b:NameList>
          <b:Person>
            <b:Last>Segletes</b:Last>
            <b:First>S</b:First>
            <b:Middle>B</b:Middle>
          </b:Person>
        </b:NameList>
      </b:Author>
    </b:Author>
    <b:Title>An Examination of the JWL Equation of State</b:Title>
    <b:Year>2015</b:Year>
    <b:Publisher>US Army Research Laboratory </b:Publisher>
    <b:City>Maryland</b:City>
    <b:RefOrder>7</b:RefOrder>
  </b:Source>
  <b:Source>
    <b:Tag>Bak17</b:Tag>
    <b:SourceType>JournalArticle</b:SourceType>
    <b:Guid>{1A234BFA-8E4E-4673-80E9-4D981CEA6EB6}</b:Guid>
    <b:Title>Arbitrary Langrangian-Eulerian Finite Element Formulations Applied to Geotechnical Problems</b:Title>
    <b:Year>2017</b:Year>
    <b:Author>
      <b:Author>
        <b:NameList>
          <b:Person>
            <b:Last>Bakroon</b:Last>
            <b:First>M</b:First>
          </b:Person>
          <b:Person>
            <b:Last>Daryaei</b:Last>
            <b:First>R</b:First>
          </b:Person>
          <b:Person>
            <b:Last>Aubram</b:Last>
            <b:First>D</b:First>
          </b:Person>
          <b:Person>
            <b:Last>Rackwitz</b:Last>
            <b:First>F</b:First>
          </b:Person>
        </b:NameList>
      </b:Author>
    </b:Author>
    <b:JournalName>Numerical Methods in Geotechnics</b:JournalName>
    <b:Pages>33-44</b:Pages>
    <b:Volume>41</b:Volume>
    <b:RefOrder>9</b:RefOrder>
  </b:Source>
  <b:Source>
    <b:Tag>Var96</b:Tag>
    <b:SourceType>InternetSite</b:SourceType>
    <b:Guid>{A210EB13-132F-4565-9D78-C6D811DD19CD}</b:Guid>
    <b:Title>MatWeb</b:Title>
    <b:Year>1996</b:Year>
    <b:ProductionCompany>MatWeb, LLC</b:ProductionCompany>
    <b:URL>https://www.matweb.com/search/DataSheet.aspx?MatGUID=9aebe83845c04c1db5126fada6f76f7e&amp;ckck=1</b:URL>
    <b:Author>
      <b:Author>
        <b:NameList>
          <b:Person>
            <b:Last>Various (Manufactuer</b:Last>
            <b:First>Suppliers,</b:First>
            <b:Middle>Distributors, Fabricators)</b:Middle>
          </b:Person>
        </b:NameList>
      </b:Author>
    </b:Author>
    <b:RefOrder>10</b:RefOrder>
  </b:Source>
  <b:Source>
    <b:Tag>Var961</b:Tag>
    <b:SourceType>InternetSite</b:SourceType>
    <b:Guid>{F53ADBD9-8D71-41D4-A7D4-158C13410D43}</b:Guid>
    <b:Author>
      <b:Author>
        <b:NameList>
          <b:Person>
            <b:Last>Various (Manufacturers</b:Last>
            <b:First>Distributors,</b:First>
            <b:Middle>Fabricators)</b:Middle>
          </b:Person>
        </b:NameList>
      </b:Author>
    </b:Author>
    <b:Title>MatWeb</b:Title>
    <b:ProductionCompany>Matweb, LLC</b:ProductionCompany>
    <b:Year>1996</b:Year>
    <b:URL>https://www.matweb.com/search/DataSheet.aspx?MatGUID=3a9cc570fbb24d119f08db22a53e2421</b:URL>
    <b:RefOrder>11</b:RefOrder>
  </b:Source>
  <b:Source>
    <b:Tag>LiX22</b:Tag>
    <b:SourceType>JournalArticle</b:SourceType>
    <b:Guid>{19790EED-9F4A-4030-B43E-2FAED27804A7}</b:Guid>
    <b:Title>Elastic Hugoniot Curve of One-Dimensional Wilkins Model with General Gruneisen-Type of Equation of State</b:Title>
    <b:Year>2022</b:Year>
    <b:Author>
      <b:Author>
        <b:NameList>
          <b:Person>
            <b:Last>Li</b:Last>
            <b:First>X</b:First>
          </b:Person>
          <b:Person>
            <b:Last>Zhai</b:Last>
            <b:First>J</b:First>
          </b:Person>
          <b:Person>
            <b:Last>Shen</b:Last>
            <b:First>Z</b:First>
          </b:Person>
        </b:NameList>
      </b:Author>
    </b:Author>
    <b:JournalName>Journal of Computational Physics</b:JournalName>
    <b:Pages>Article No. 111337</b:Pages>
    <b:Volume>464</b:Volume>
    <b:RefOrder>8</b:RefOrder>
  </b:Source>
</b:Sources>
</file>

<file path=customXml/itemProps1.xml><?xml version="1.0" encoding="utf-8"?>
<ds:datastoreItem xmlns:ds="http://schemas.openxmlformats.org/officeDocument/2006/customXml" ds:itemID="{077B2DF6-4BCF-4921-AFBC-3A5F15260FDC}">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0685cde0-1612-4589-899c-6313cf88cfb3}" enabled="1" method="Privileged" siteId="{3b3b5e66-62b2-4f04-8848-ac445bc41444}"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24</Pages>
  <Words>4701</Words>
  <Characters>26798</Characters>
  <Application>Microsoft Office Word</Application>
  <DocSecurity>0</DocSecurity>
  <Lines>223</Lines>
  <Paragraphs>62</Paragraphs>
  <ScaleCrop>false</ScaleCrop>
  <Company/>
  <LinksUpToDate>false</LinksUpToDate>
  <CharactersWithSpaces>31437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Frampton</dc:creator>
  <cp:keywords/>
  <dc:description/>
  <cp:lastModifiedBy>Jack Frampton (2413011)</cp:lastModifiedBy>
  <cp:revision>2</cp:revision>
  <dcterms:created xsi:type="dcterms:W3CDTF">2026-05-18T12:48:00Z</dcterms:created>
  <dcterms:modified xsi:type="dcterms:W3CDTF">2026-05-18T12:48:00Z</dcterms:modified>
</cp:coreProperties>
</file>