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1D50D" w14:textId="198BEA09" w:rsidR="00B36519" w:rsidRPr="005C0D8A" w:rsidRDefault="00281180">
      <w:pPr>
        <w:rPr>
          <w:rFonts w:ascii="Arial" w:hAnsi="Arial" w:cs="Arial"/>
          <w:b/>
          <w:bCs/>
          <w:sz w:val="28"/>
          <w:szCs w:val="28"/>
          <w:u w:val="single"/>
        </w:rPr>
      </w:pPr>
      <w:bookmarkStart w:id="0" w:name="_Hlk64653657"/>
      <w:bookmarkStart w:id="1" w:name="_Hlk69542104"/>
      <w:r w:rsidRPr="005C0D8A">
        <w:rPr>
          <w:rFonts w:ascii="Arial" w:hAnsi="Arial" w:cs="Arial"/>
          <w:b/>
          <w:bCs/>
          <w:sz w:val="28"/>
          <w:szCs w:val="28"/>
          <w:u w:val="single"/>
        </w:rPr>
        <w:t>Schr</w:t>
      </w:r>
      <w:r w:rsidR="005C0D8A" w:rsidRPr="005C0D8A">
        <w:rPr>
          <w:rFonts w:ascii="Arial" w:hAnsi="Arial" w:cs="Arial"/>
          <w:b/>
          <w:bCs/>
          <w:sz w:val="28"/>
          <w:szCs w:val="28"/>
          <w:u w:val="single"/>
        </w:rPr>
        <w:t>ӧ</w:t>
      </w:r>
      <w:r w:rsidRPr="005C0D8A">
        <w:rPr>
          <w:rFonts w:ascii="Arial" w:hAnsi="Arial" w:cs="Arial"/>
          <w:b/>
          <w:bCs/>
          <w:sz w:val="28"/>
          <w:szCs w:val="28"/>
          <w:u w:val="single"/>
        </w:rPr>
        <w:t>der</w:t>
      </w:r>
      <w:bookmarkEnd w:id="0"/>
      <w:r w:rsidRPr="005C0D8A">
        <w:rPr>
          <w:rFonts w:ascii="Arial" w:hAnsi="Arial" w:cs="Arial"/>
          <w:b/>
          <w:bCs/>
          <w:sz w:val="28"/>
          <w:szCs w:val="28"/>
          <w:u w:val="single"/>
        </w:rPr>
        <w:t xml:space="preserve"> House </w:t>
      </w:r>
      <w:bookmarkEnd w:id="1"/>
      <w:r w:rsidRPr="005C0D8A">
        <w:rPr>
          <w:rFonts w:ascii="Arial" w:hAnsi="Arial" w:cs="Arial"/>
          <w:b/>
          <w:bCs/>
          <w:sz w:val="28"/>
          <w:szCs w:val="28"/>
          <w:u w:val="single"/>
        </w:rPr>
        <w:t>- Gerrit Reitveld</w:t>
      </w:r>
    </w:p>
    <w:p w14:paraId="56E9BF5C" w14:textId="77777777" w:rsidR="004F511D" w:rsidRDefault="004F511D">
      <w:pPr>
        <w:rPr>
          <w:rFonts w:ascii="Arial" w:hAnsi="Arial" w:cs="Arial"/>
          <w:b/>
          <w:bCs/>
          <w:sz w:val="24"/>
          <w:szCs w:val="24"/>
        </w:rPr>
      </w:pPr>
    </w:p>
    <w:p w14:paraId="40CAE1CF" w14:textId="580F1D74" w:rsidR="005C0D8A" w:rsidRDefault="005C0D8A">
      <w:pPr>
        <w:rPr>
          <w:rFonts w:ascii="Arial" w:hAnsi="Arial" w:cs="Arial"/>
          <w:b/>
          <w:bCs/>
          <w:sz w:val="24"/>
          <w:szCs w:val="24"/>
        </w:rPr>
      </w:pPr>
      <w:r>
        <w:rPr>
          <w:rFonts w:ascii="Arial" w:hAnsi="Arial" w:cs="Arial"/>
          <w:b/>
          <w:bCs/>
          <w:sz w:val="24"/>
          <w:szCs w:val="24"/>
        </w:rPr>
        <w:t>Historical Background</w:t>
      </w:r>
    </w:p>
    <w:p w14:paraId="6C2469E3" w14:textId="1E1DB46F" w:rsidR="006E7782" w:rsidRDefault="006E7782">
      <w:pPr>
        <w:rPr>
          <w:rFonts w:ascii="Arial" w:hAnsi="Arial" w:cs="Arial"/>
        </w:rPr>
      </w:pPr>
      <w:r>
        <w:rPr>
          <w:rFonts w:ascii="Arial" w:hAnsi="Arial" w:cs="Arial"/>
        </w:rPr>
        <w:t>The Sch</w:t>
      </w:r>
      <w:r w:rsidRPr="006E7782">
        <w:rPr>
          <w:rFonts w:ascii="Arial" w:hAnsi="Arial" w:cs="Arial"/>
        </w:rPr>
        <w:t>ӧ</w:t>
      </w:r>
      <w:r>
        <w:rPr>
          <w:rFonts w:ascii="Arial" w:hAnsi="Arial" w:cs="Arial"/>
        </w:rPr>
        <w:t xml:space="preserve">der House was built between 1923 and 1924 </w:t>
      </w:r>
      <w:sdt>
        <w:sdtPr>
          <w:rPr>
            <w:rFonts w:ascii="Arial" w:hAnsi="Arial" w:cs="Arial"/>
          </w:rPr>
          <w:id w:val="-1190990896"/>
          <w:citation/>
        </w:sdtPr>
        <w:sdtEndPr/>
        <w:sdtContent>
          <w:r w:rsidR="00BB7D4C">
            <w:rPr>
              <w:rFonts w:ascii="Arial" w:hAnsi="Arial" w:cs="Arial"/>
            </w:rPr>
            <w:fldChar w:fldCharType="begin"/>
          </w:r>
          <w:r w:rsidR="00BB7D4C">
            <w:rPr>
              <w:rFonts w:ascii="Arial" w:hAnsi="Arial" w:cs="Arial"/>
              <w:lang w:val="en-US"/>
            </w:rPr>
            <w:instrText xml:space="preserve"> CITATION Nut97 \l 1033 </w:instrText>
          </w:r>
          <w:r w:rsidR="00BB7D4C">
            <w:rPr>
              <w:rFonts w:ascii="Arial" w:hAnsi="Arial" w:cs="Arial"/>
            </w:rPr>
            <w:fldChar w:fldCharType="separate"/>
          </w:r>
          <w:r w:rsidR="00052DB2" w:rsidRPr="00052DB2">
            <w:rPr>
              <w:rFonts w:ascii="Arial" w:hAnsi="Arial" w:cs="Arial"/>
              <w:noProof/>
              <w:lang w:val="en-US"/>
            </w:rPr>
            <w:t>(Nuttgens, 1997)</w:t>
          </w:r>
          <w:r w:rsidR="00BB7D4C">
            <w:rPr>
              <w:rFonts w:ascii="Arial" w:hAnsi="Arial" w:cs="Arial"/>
            </w:rPr>
            <w:fldChar w:fldCharType="end"/>
          </w:r>
        </w:sdtContent>
      </w:sdt>
      <w:r w:rsidR="007B4885">
        <w:rPr>
          <w:rFonts w:ascii="Arial" w:hAnsi="Arial" w:cs="Arial"/>
        </w:rPr>
        <w:t xml:space="preserve"> </w:t>
      </w:r>
      <w:r>
        <w:rPr>
          <w:rFonts w:ascii="Arial" w:hAnsi="Arial" w:cs="Arial"/>
        </w:rPr>
        <w:t>in Utrecht, The Netherlands</w:t>
      </w:r>
      <w:r w:rsidR="00847358">
        <w:rPr>
          <w:rFonts w:ascii="Arial" w:hAnsi="Arial" w:cs="Arial"/>
        </w:rPr>
        <w:t xml:space="preserve"> (Fig. 1)</w:t>
      </w:r>
      <w:r>
        <w:rPr>
          <w:rFonts w:ascii="Arial" w:hAnsi="Arial" w:cs="Arial"/>
        </w:rPr>
        <w:t xml:space="preserve"> </w:t>
      </w:r>
      <w:sdt>
        <w:sdtPr>
          <w:rPr>
            <w:rFonts w:ascii="Arial" w:hAnsi="Arial" w:cs="Arial"/>
          </w:rPr>
          <w:id w:val="1204373979"/>
          <w:citation/>
        </w:sdtPr>
        <w:sdtEndPr/>
        <w:sdtContent>
          <w:r w:rsidR="00BB7D4C">
            <w:rPr>
              <w:rFonts w:ascii="Arial" w:hAnsi="Arial" w:cs="Arial"/>
            </w:rPr>
            <w:fldChar w:fldCharType="begin"/>
          </w:r>
          <w:r w:rsidR="00BB7D4C">
            <w:rPr>
              <w:rFonts w:ascii="Arial" w:hAnsi="Arial" w:cs="Arial"/>
              <w:lang w:val="en-US"/>
            </w:rPr>
            <w:instrText xml:space="preserve"> CITATION Kos95 \l 1033 </w:instrText>
          </w:r>
          <w:r w:rsidR="00BB7D4C">
            <w:rPr>
              <w:rFonts w:ascii="Arial" w:hAnsi="Arial" w:cs="Arial"/>
            </w:rPr>
            <w:fldChar w:fldCharType="separate"/>
          </w:r>
          <w:r w:rsidR="00052DB2" w:rsidRPr="00052DB2">
            <w:rPr>
              <w:rFonts w:ascii="Arial" w:hAnsi="Arial" w:cs="Arial"/>
              <w:noProof/>
              <w:lang w:val="en-US"/>
            </w:rPr>
            <w:t>(Kostof, 1995)</w:t>
          </w:r>
          <w:r w:rsidR="00BB7D4C">
            <w:rPr>
              <w:rFonts w:ascii="Arial" w:hAnsi="Arial" w:cs="Arial"/>
            </w:rPr>
            <w:fldChar w:fldCharType="end"/>
          </w:r>
        </w:sdtContent>
      </w:sdt>
      <w:r w:rsidR="00BB7D4C">
        <w:rPr>
          <w:rFonts w:ascii="Arial" w:hAnsi="Arial" w:cs="Arial"/>
        </w:rPr>
        <w:t>.</w:t>
      </w:r>
      <w:r>
        <w:rPr>
          <w:rFonts w:ascii="Arial" w:hAnsi="Arial" w:cs="Arial"/>
        </w:rPr>
        <w:t xml:space="preserve"> </w:t>
      </w:r>
    </w:p>
    <w:p w14:paraId="468D7B2B" w14:textId="63E80889" w:rsidR="00706BDD" w:rsidRDefault="00847358">
      <w:pPr>
        <w:rPr>
          <w:noProof/>
        </w:rPr>
      </w:pPr>
      <w:r>
        <w:rPr>
          <w:noProof/>
        </w:rPr>
        <w:drawing>
          <wp:inline distT="0" distB="0" distL="0" distR="0" wp14:anchorId="4D0CC89D" wp14:editId="60E247C4">
            <wp:extent cx="5697855" cy="1847110"/>
            <wp:effectExtent l="19050" t="19050" r="17145" b="203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9327" t="36775" r="31131" b="40436"/>
                    <a:stretch/>
                  </pic:blipFill>
                  <pic:spPr bwMode="auto">
                    <a:xfrm>
                      <a:off x="0" y="0"/>
                      <a:ext cx="5751637" cy="186454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706BDD" w:rsidRPr="00706BDD">
        <w:rPr>
          <w:noProof/>
        </w:rPr>
        <w:t xml:space="preserve"> </w:t>
      </w:r>
      <w:r w:rsidRPr="00847358">
        <w:rPr>
          <w:noProof/>
        </w:rPr>
        <w:t xml:space="preserve"> </w:t>
      </w:r>
    </w:p>
    <w:p w14:paraId="579C63E8" w14:textId="762729BA" w:rsidR="00847358" w:rsidRPr="0016799B" w:rsidRDefault="00847358">
      <w:pPr>
        <w:rPr>
          <w:rFonts w:ascii="Arial" w:hAnsi="Arial" w:cs="Arial"/>
          <w:sz w:val="18"/>
          <w:szCs w:val="18"/>
        </w:rPr>
      </w:pPr>
      <w:r w:rsidRPr="0016799B">
        <w:rPr>
          <w:rFonts w:ascii="Arial" w:hAnsi="Arial" w:cs="Arial"/>
          <w:sz w:val="18"/>
          <w:szCs w:val="18"/>
        </w:rPr>
        <w:t xml:space="preserve">Fig. 1 </w:t>
      </w:r>
      <w:r w:rsidR="0016799B">
        <w:rPr>
          <w:rFonts w:ascii="Arial" w:hAnsi="Arial" w:cs="Arial"/>
          <w:sz w:val="18"/>
          <w:szCs w:val="18"/>
        </w:rPr>
        <w:t xml:space="preserve">(Above) </w:t>
      </w:r>
      <w:r w:rsidRPr="0016799B">
        <w:rPr>
          <w:rFonts w:ascii="Arial" w:hAnsi="Arial" w:cs="Arial"/>
          <w:sz w:val="18"/>
          <w:szCs w:val="18"/>
        </w:rPr>
        <w:t xml:space="preserve">– Three maps showing the location of the Schrӧder House within The Netherlands </w:t>
      </w:r>
      <w:sdt>
        <w:sdtPr>
          <w:rPr>
            <w:rFonts w:ascii="Arial" w:hAnsi="Arial" w:cs="Arial"/>
            <w:sz w:val="18"/>
            <w:szCs w:val="18"/>
          </w:rPr>
          <w:id w:val="-501746714"/>
          <w:citation/>
        </w:sdtPr>
        <w:sdtEndPr/>
        <w:sdtContent>
          <w:r w:rsidR="00FF03CD">
            <w:rPr>
              <w:rFonts w:ascii="Arial" w:hAnsi="Arial" w:cs="Arial"/>
              <w:sz w:val="18"/>
              <w:szCs w:val="18"/>
            </w:rPr>
            <w:fldChar w:fldCharType="begin"/>
          </w:r>
          <w:r w:rsidR="00FF03CD">
            <w:rPr>
              <w:rFonts w:ascii="Arial" w:hAnsi="Arial" w:cs="Arial"/>
              <w:sz w:val="18"/>
              <w:szCs w:val="18"/>
              <w:lang w:val="en-US"/>
            </w:rPr>
            <w:instrText xml:space="preserve"> CITATION Goo21 \l 1033 </w:instrText>
          </w:r>
          <w:r w:rsidR="00FF03CD">
            <w:rPr>
              <w:rFonts w:ascii="Arial" w:hAnsi="Arial" w:cs="Arial"/>
              <w:sz w:val="18"/>
              <w:szCs w:val="18"/>
            </w:rPr>
            <w:fldChar w:fldCharType="separate"/>
          </w:r>
          <w:r w:rsidR="00052DB2" w:rsidRPr="00052DB2">
            <w:rPr>
              <w:rFonts w:ascii="Arial" w:hAnsi="Arial" w:cs="Arial"/>
              <w:noProof/>
              <w:sz w:val="18"/>
              <w:szCs w:val="18"/>
              <w:lang w:val="en-US"/>
            </w:rPr>
            <w:t>(Maps, 2021)</w:t>
          </w:r>
          <w:r w:rsidR="00FF03CD">
            <w:rPr>
              <w:rFonts w:ascii="Arial" w:hAnsi="Arial" w:cs="Arial"/>
              <w:sz w:val="18"/>
              <w:szCs w:val="18"/>
            </w:rPr>
            <w:fldChar w:fldCharType="end"/>
          </w:r>
        </w:sdtContent>
      </w:sdt>
    </w:p>
    <w:p w14:paraId="5A847A03" w14:textId="6A725CE4" w:rsidR="0016799B" w:rsidRDefault="00847358">
      <w:pPr>
        <w:rPr>
          <w:rFonts w:ascii="Arial" w:hAnsi="Arial" w:cs="Arial"/>
        </w:rPr>
      </w:pPr>
      <w:r>
        <w:rPr>
          <w:rFonts w:ascii="Arial" w:hAnsi="Arial" w:cs="Arial"/>
        </w:rPr>
        <w:t xml:space="preserve">The House was built on the corner plot of </w:t>
      </w:r>
      <w:r w:rsidR="0016799B" w:rsidRPr="0016799B">
        <w:rPr>
          <w:rFonts w:ascii="Arial" w:hAnsi="Arial" w:cs="Arial"/>
        </w:rPr>
        <w:t>Prins Hendriklaan</w:t>
      </w:r>
      <w:r w:rsidR="0016799B">
        <w:rPr>
          <w:rFonts w:ascii="Arial" w:hAnsi="Arial" w:cs="Arial"/>
        </w:rPr>
        <w:t xml:space="preserve"> located next to a row of brick houses </w:t>
      </w:r>
      <w:sdt>
        <w:sdtPr>
          <w:rPr>
            <w:rFonts w:ascii="Arial" w:hAnsi="Arial" w:cs="Arial"/>
          </w:rPr>
          <w:id w:val="16595945"/>
          <w:citation/>
        </w:sdtPr>
        <w:sdtEndPr/>
        <w:sdtContent>
          <w:r w:rsidR="00BB7D4C">
            <w:rPr>
              <w:rFonts w:ascii="Arial" w:hAnsi="Arial" w:cs="Arial"/>
            </w:rPr>
            <w:fldChar w:fldCharType="begin"/>
          </w:r>
          <w:r w:rsidR="00BB7D4C">
            <w:rPr>
              <w:rFonts w:ascii="Arial" w:hAnsi="Arial" w:cs="Arial"/>
              <w:lang w:val="en-US"/>
            </w:rPr>
            <w:instrText xml:space="preserve"> CITATION Die02 \l 1033 </w:instrText>
          </w:r>
          <w:r w:rsidR="00BB7D4C">
            <w:rPr>
              <w:rFonts w:ascii="Arial" w:hAnsi="Arial" w:cs="Arial"/>
            </w:rPr>
            <w:fldChar w:fldCharType="separate"/>
          </w:r>
          <w:r w:rsidR="00052DB2" w:rsidRPr="00052DB2">
            <w:rPr>
              <w:rFonts w:ascii="Arial" w:hAnsi="Arial" w:cs="Arial"/>
              <w:noProof/>
              <w:lang w:val="en-US"/>
            </w:rPr>
            <w:t>(Dietsch, 2002)</w:t>
          </w:r>
          <w:r w:rsidR="00BB7D4C">
            <w:rPr>
              <w:rFonts w:ascii="Arial" w:hAnsi="Arial" w:cs="Arial"/>
            </w:rPr>
            <w:fldChar w:fldCharType="end"/>
          </w:r>
        </w:sdtContent>
      </w:sdt>
      <w:r w:rsidR="0016799B">
        <w:rPr>
          <w:rFonts w:ascii="Arial" w:hAnsi="Arial" w:cs="Arial"/>
        </w:rPr>
        <w:t>. The house initially looked over an area of grass but since then an overpass has taken its place on the east side of the house.</w:t>
      </w:r>
    </w:p>
    <w:p w14:paraId="6C1E84A8" w14:textId="336A1A12" w:rsidR="0016799B" w:rsidRPr="00847358" w:rsidRDefault="0016799B">
      <w:pPr>
        <w:rPr>
          <w:rFonts w:ascii="Arial" w:hAnsi="Arial" w:cs="Arial"/>
        </w:rPr>
      </w:pPr>
      <w:r>
        <w:rPr>
          <w:rFonts w:ascii="Arial" w:hAnsi="Arial" w:cs="Arial"/>
        </w:rPr>
        <w:t xml:space="preserve">The architect of the </w:t>
      </w:r>
      <w:r w:rsidRPr="0016799B">
        <w:rPr>
          <w:rFonts w:ascii="Arial" w:hAnsi="Arial" w:cs="Arial"/>
        </w:rPr>
        <w:t>Schrӧder House</w:t>
      </w:r>
      <w:r>
        <w:rPr>
          <w:rFonts w:ascii="Arial" w:hAnsi="Arial" w:cs="Arial"/>
        </w:rPr>
        <w:t xml:space="preserve"> was Gerrit Rietveld who worked closely alongside Ms Truus </w:t>
      </w:r>
      <w:r w:rsidRPr="0016799B">
        <w:rPr>
          <w:rFonts w:ascii="Arial" w:hAnsi="Arial" w:cs="Arial"/>
        </w:rPr>
        <w:t>Schrӧder</w:t>
      </w:r>
      <w:r>
        <w:rPr>
          <w:rFonts w:ascii="Arial" w:hAnsi="Arial" w:cs="Arial"/>
        </w:rPr>
        <w:t xml:space="preserve"> to design the house </w:t>
      </w:r>
      <w:sdt>
        <w:sdtPr>
          <w:rPr>
            <w:rFonts w:ascii="Arial" w:hAnsi="Arial" w:cs="Arial"/>
          </w:rPr>
          <w:id w:val="-846324154"/>
          <w:citation/>
        </w:sdtPr>
        <w:sdtEndPr/>
        <w:sdtContent>
          <w:r w:rsidR="00BB7D4C">
            <w:rPr>
              <w:rFonts w:ascii="Arial" w:hAnsi="Arial" w:cs="Arial"/>
            </w:rPr>
            <w:fldChar w:fldCharType="begin"/>
          </w:r>
          <w:r w:rsidR="00BB7D4C">
            <w:rPr>
              <w:rFonts w:ascii="Arial" w:hAnsi="Arial" w:cs="Arial"/>
              <w:lang w:val="en-US"/>
            </w:rPr>
            <w:instrText xml:space="preserve"> CITATION Nut97 \l 1033 </w:instrText>
          </w:r>
          <w:r w:rsidR="00BB7D4C">
            <w:rPr>
              <w:rFonts w:ascii="Arial" w:hAnsi="Arial" w:cs="Arial"/>
            </w:rPr>
            <w:fldChar w:fldCharType="separate"/>
          </w:r>
          <w:r w:rsidR="00052DB2" w:rsidRPr="00052DB2">
            <w:rPr>
              <w:rFonts w:ascii="Arial" w:hAnsi="Arial" w:cs="Arial"/>
              <w:noProof/>
              <w:lang w:val="en-US"/>
            </w:rPr>
            <w:t>(Nuttgens, 1997)</w:t>
          </w:r>
          <w:r w:rsidR="00BB7D4C">
            <w:rPr>
              <w:rFonts w:ascii="Arial" w:hAnsi="Arial" w:cs="Arial"/>
            </w:rPr>
            <w:fldChar w:fldCharType="end"/>
          </w:r>
        </w:sdtContent>
      </w:sdt>
      <w:r w:rsidR="00BB7D4C">
        <w:rPr>
          <w:rFonts w:ascii="Arial" w:hAnsi="Arial" w:cs="Arial"/>
        </w:rPr>
        <w:t>.</w:t>
      </w:r>
      <w:r>
        <w:rPr>
          <w:rFonts w:ascii="Arial" w:hAnsi="Arial" w:cs="Arial"/>
        </w:rPr>
        <w:t xml:space="preserve"> The two are pictured together in the image below (Fig.2)</w:t>
      </w:r>
      <w:r w:rsidR="00E61060">
        <w:rPr>
          <w:rFonts w:ascii="Arial" w:hAnsi="Arial" w:cs="Arial"/>
        </w:rPr>
        <w:t xml:space="preserve">. </w:t>
      </w:r>
    </w:p>
    <w:p w14:paraId="073702E0" w14:textId="0876FF35" w:rsidR="00EF4ADB" w:rsidRDefault="008E6A4A">
      <w:pPr>
        <w:rPr>
          <w:rFonts w:ascii="Arial" w:hAnsi="Arial" w:cs="Arial"/>
          <w:sz w:val="18"/>
          <w:szCs w:val="18"/>
        </w:rPr>
      </w:pPr>
      <w:r w:rsidRPr="0016799B">
        <w:rPr>
          <w:noProof/>
          <w:sz w:val="18"/>
          <w:szCs w:val="18"/>
        </w:rPr>
        <w:drawing>
          <wp:anchor distT="0" distB="0" distL="114300" distR="114300" simplePos="0" relativeHeight="251658240" behindDoc="0" locked="0" layoutInCell="1" allowOverlap="1" wp14:anchorId="044FAF59" wp14:editId="7D6AC3B8">
            <wp:simplePos x="0" y="0"/>
            <wp:positionH relativeFrom="margin">
              <wp:posOffset>-33020</wp:posOffset>
            </wp:positionH>
            <wp:positionV relativeFrom="paragraph">
              <wp:posOffset>14605</wp:posOffset>
            </wp:positionV>
            <wp:extent cx="2936875" cy="18503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6875" cy="1850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743C" w:rsidRPr="0016799B">
        <w:rPr>
          <w:rFonts w:ascii="Arial" w:hAnsi="Arial" w:cs="Arial"/>
          <w:sz w:val="18"/>
          <w:szCs w:val="18"/>
        </w:rPr>
        <w:t xml:space="preserve">Fig. </w:t>
      </w:r>
      <w:r w:rsidR="00847358" w:rsidRPr="0016799B">
        <w:rPr>
          <w:rFonts w:ascii="Arial" w:hAnsi="Arial" w:cs="Arial"/>
          <w:sz w:val="18"/>
          <w:szCs w:val="18"/>
        </w:rPr>
        <w:t>2</w:t>
      </w:r>
      <w:r w:rsidR="0016799B">
        <w:rPr>
          <w:rFonts w:ascii="Arial" w:hAnsi="Arial" w:cs="Arial"/>
          <w:sz w:val="18"/>
          <w:szCs w:val="18"/>
        </w:rPr>
        <w:t xml:space="preserve"> (Left)</w:t>
      </w:r>
      <w:r w:rsidR="0073743C" w:rsidRPr="0016799B">
        <w:rPr>
          <w:rFonts w:ascii="Arial" w:hAnsi="Arial" w:cs="Arial"/>
          <w:sz w:val="18"/>
          <w:szCs w:val="18"/>
        </w:rPr>
        <w:t xml:space="preserve"> – Truus </w:t>
      </w:r>
      <w:bookmarkStart w:id="2" w:name="_Hlk64726980"/>
      <w:r w:rsidR="0073743C" w:rsidRPr="0016799B">
        <w:rPr>
          <w:rFonts w:ascii="Arial" w:hAnsi="Arial" w:cs="Arial"/>
          <w:sz w:val="18"/>
          <w:szCs w:val="18"/>
        </w:rPr>
        <w:t>Schrӧder</w:t>
      </w:r>
      <w:bookmarkEnd w:id="2"/>
      <w:r w:rsidR="0073743C" w:rsidRPr="0016799B">
        <w:rPr>
          <w:rFonts w:ascii="Arial" w:hAnsi="Arial" w:cs="Arial"/>
          <w:sz w:val="18"/>
          <w:szCs w:val="18"/>
        </w:rPr>
        <w:t xml:space="preserve"> and Gerrit Reitveld </w:t>
      </w:r>
      <w:sdt>
        <w:sdtPr>
          <w:rPr>
            <w:rFonts w:ascii="Arial" w:hAnsi="Arial" w:cs="Arial"/>
            <w:sz w:val="18"/>
            <w:szCs w:val="18"/>
          </w:rPr>
          <w:id w:val="-1058018416"/>
          <w:citation/>
        </w:sdtPr>
        <w:sdtEndPr/>
        <w:sdtContent>
          <w:r w:rsidR="00EF4ADB">
            <w:rPr>
              <w:rFonts w:ascii="Arial" w:hAnsi="Arial" w:cs="Arial"/>
              <w:sz w:val="18"/>
              <w:szCs w:val="18"/>
            </w:rPr>
            <w:fldChar w:fldCharType="begin"/>
          </w:r>
          <w:r w:rsidR="00EF4ADB">
            <w:rPr>
              <w:rFonts w:ascii="Arial" w:hAnsi="Arial" w:cs="Arial"/>
              <w:sz w:val="18"/>
              <w:szCs w:val="18"/>
              <w:lang w:val="en-US"/>
            </w:rPr>
            <w:instrText xml:space="preserve"> CITATION Lan14 \l 1033 </w:instrText>
          </w:r>
          <w:r w:rsidR="00EF4ADB">
            <w:rPr>
              <w:rFonts w:ascii="Arial" w:hAnsi="Arial" w:cs="Arial"/>
              <w:sz w:val="18"/>
              <w:szCs w:val="18"/>
            </w:rPr>
            <w:fldChar w:fldCharType="separate"/>
          </w:r>
          <w:r w:rsidR="00052DB2" w:rsidRPr="00052DB2">
            <w:rPr>
              <w:rFonts w:ascii="Arial" w:hAnsi="Arial" w:cs="Arial"/>
              <w:noProof/>
              <w:sz w:val="18"/>
              <w:szCs w:val="18"/>
              <w:lang w:val="en-US"/>
            </w:rPr>
            <w:t>(Lane, 2014)</w:t>
          </w:r>
          <w:r w:rsidR="00EF4ADB">
            <w:rPr>
              <w:rFonts w:ascii="Arial" w:hAnsi="Arial" w:cs="Arial"/>
              <w:sz w:val="18"/>
              <w:szCs w:val="18"/>
            </w:rPr>
            <w:fldChar w:fldCharType="end"/>
          </w:r>
        </w:sdtContent>
      </w:sdt>
    </w:p>
    <w:p w14:paraId="4F34B85F" w14:textId="75893DAA" w:rsidR="00E61060" w:rsidRDefault="0016799B">
      <w:pPr>
        <w:rPr>
          <w:rFonts w:ascii="Arial" w:hAnsi="Arial" w:cs="Arial"/>
        </w:rPr>
      </w:pPr>
      <w:r>
        <w:rPr>
          <w:rFonts w:ascii="Arial" w:hAnsi="Arial" w:cs="Arial"/>
        </w:rPr>
        <w:t xml:space="preserve">Rietveld started his working life as a carpenter and is widely known for his creation of the ‘Red- Blue </w:t>
      </w:r>
      <w:sdt>
        <w:sdtPr>
          <w:rPr>
            <w:rFonts w:ascii="Arial" w:hAnsi="Arial" w:cs="Arial"/>
          </w:rPr>
          <w:id w:val="601620691"/>
          <w:citation/>
        </w:sdtPr>
        <w:sdtEndPr/>
        <w:sdtContent>
          <w:r w:rsidR="00EF4ADB">
            <w:rPr>
              <w:rFonts w:ascii="Arial" w:hAnsi="Arial" w:cs="Arial"/>
            </w:rPr>
            <w:fldChar w:fldCharType="begin"/>
          </w:r>
          <w:r w:rsidR="00EF4ADB">
            <w:rPr>
              <w:rFonts w:ascii="Arial" w:hAnsi="Arial" w:cs="Arial"/>
              <w:lang w:val="en-US"/>
            </w:rPr>
            <w:instrText xml:space="preserve"> CITATION Ste15 \l 1033 </w:instrText>
          </w:r>
          <w:r w:rsidR="00EF4ADB">
            <w:rPr>
              <w:rFonts w:ascii="Arial" w:hAnsi="Arial" w:cs="Arial"/>
            </w:rPr>
            <w:fldChar w:fldCharType="separate"/>
          </w:r>
          <w:r w:rsidR="00052DB2" w:rsidRPr="00052DB2">
            <w:rPr>
              <w:rFonts w:ascii="Arial" w:hAnsi="Arial" w:cs="Arial"/>
              <w:noProof/>
              <w:lang w:val="en-US"/>
            </w:rPr>
            <w:t>(Stevens Curl, 2015)</w:t>
          </w:r>
          <w:r w:rsidR="00EF4ADB">
            <w:rPr>
              <w:rFonts w:ascii="Arial" w:hAnsi="Arial" w:cs="Arial"/>
            </w:rPr>
            <w:fldChar w:fldCharType="end"/>
          </w:r>
        </w:sdtContent>
      </w:sdt>
      <w:r>
        <w:rPr>
          <w:rFonts w:ascii="Arial" w:hAnsi="Arial" w:cs="Arial"/>
        </w:rPr>
        <w:t xml:space="preserve">. </w:t>
      </w:r>
      <w:r w:rsidR="00E61060">
        <w:rPr>
          <w:rFonts w:ascii="Arial" w:hAnsi="Arial" w:cs="Arial"/>
        </w:rPr>
        <w:t>He was also a founding member of CIAM (</w:t>
      </w:r>
      <w:r w:rsidR="00E61060" w:rsidRPr="00E61060">
        <w:rPr>
          <w:rFonts w:ascii="Arial" w:hAnsi="Arial" w:cs="Arial"/>
        </w:rPr>
        <w:t>Congrès International d'Architecture Moderne</w:t>
      </w:r>
      <w:r w:rsidR="00E61060">
        <w:rPr>
          <w:rFonts w:ascii="Arial" w:hAnsi="Arial" w:cs="Arial"/>
        </w:rPr>
        <w:t xml:space="preserve">) which was created by a group of architects including </w:t>
      </w:r>
      <w:r w:rsidR="00E61060" w:rsidRPr="00E61060">
        <w:rPr>
          <w:rFonts w:ascii="Arial" w:hAnsi="Arial" w:cs="Arial"/>
        </w:rPr>
        <w:t>Le Corbusier</w:t>
      </w:r>
      <w:r w:rsidR="00E61060">
        <w:rPr>
          <w:rFonts w:ascii="Arial" w:hAnsi="Arial" w:cs="Arial"/>
        </w:rPr>
        <w:t xml:space="preserve">, </w:t>
      </w:r>
      <w:r w:rsidR="00E61060" w:rsidRPr="00E61060">
        <w:rPr>
          <w:rFonts w:ascii="Arial" w:hAnsi="Arial" w:cs="Arial"/>
        </w:rPr>
        <w:t>Walter Gropius</w:t>
      </w:r>
      <w:r w:rsidR="00E61060">
        <w:rPr>
          <w:rFonts w:ascii="Arial" w:hAnsi="Arial" w:cs="Arial"/>
        </w:rPr>
        <w:t xml:space="preserve"> and more. The ideas developed within CIAM strongly influenced how architecture developed all over the world</w:t>
      </w:r>
      <w:r w:rsidR="00A23457">
        <w:rPr>
          <w:rFonts w:ascii="Arial" w:hAnsi="Arial" w:cs="Arial"/>
        </w:rPr>
        <w:t xml:space="preserve"> </w:t>
      </w:r>
      <w:sdt>
        <w:sdtPr>
          <w:rPr>
            <w:rFonts w:ascii="Arial" w:hAnsi="Arial" w:cs="Arial"/>
          </w:rPr>
          <w:id w:val="-1549525804"/>
          <w:citation/>
        </w:sdtPr>
        <w:sdtEndPr/>
        <w:sdtContent>
          <w:r w:rsidR="00FF03CD">
            <w:rPr>
              <w:rFonts w:ascii="Arial" w:hAnsi="Arial" w:cs="Arial"/>
            </w:rPr>
            <w:fldChar w:fldCharType="begin"/>
          </w:r>
          <w:r w:rsidR="00FF03CD">
            <w:rPr>
              <w:rFonts w:ascii="Arial" w:hAnsi="Arial" w:cs="Arial"/>
              <w:lang w:val="en-US"/>
            </w:rPr>
            <w:instrText xml:space="preserve"> CITATION Joc12 \l 1033 </w:instrText>
          </w:r>
          <w:r w:rsidR="00FF03CD">
            <w:rPr>
              <w:rFonts w:ascii="Arial" w:hAnsi="Arial" w:cs="Arial"/>
            </w:rPr>
            <w:fldChar w:fldCharType="separate"/>
          </w:r>
          <w:r w:rsidR="00052DB2" w:rsidRPr="00052DB2">
            <w:rPr>
              <w:rFonts w:ascii="Arial" w:hAnsi="Arial" w:cs="Arial"/>
              <w:noProof/>
              <w:lang w:val="en-US"/>
            </w:rPr>
            <w:t>(Joch, 2012)</w:t>
          </w:r>
          <w:r w:rsidR="00FF03CD">
            <w:rPr>
              <w:rFonts w:ascii="Arial" w:hAnsi="Arial" w:cs="Arial"/>
            </w:rPr>
            <w:fldChar w:fldCharType="end"/>
          </w:r>
        </w:sdtContent>
      </w:sdt>
      <w:r w:rsidR="00FF03CD">
        <w:rPr>
          <w:rFonts w:ascii="Arial" w:hAnsi="Arial" w:cs="Arial"/>
        </w:rPr>
        <w:t>.</w:t>
      </w:r>
    </w:p>
    <w:p w14:paraId="46156160" w14:textId="2C47019A" w:rsidR="0073743C" w:rsidRDefault="00E61060">
      <w:pPr>
        <w:rPr>
          <w:rFonts w:ascii="Arial" w:hAnsi="Arial" w:cs="Arial"/>
          <w:b/>
          <w:bCs/>
          <w:sz w:val="24"/>
          <w:szCs w:val="24"/>
        </w:rPr>
      </w:pPr>
      <w:r>
        <w:rPr>
          <w:rFonts w:ascii="Arial" w:hAnsi="Arial" w:cs="Arial"/>
        </w:rPr>
        <w:t xml:space="preserve">The purpose of the building was a home for the widowed </w:t>
      </w:r>
      <w:bookmarkStart w:id="3" w:name="_Hlk64728025"/>
      <w:r>
        <w:rPr>
          <w:rFonts w:ascii="Arial" w:hAnsi="Arial" w:cs="Arial"/>
        </w:rPr>
        <w:t xml:space="preserve">Truus </w:t>
      </w:r>
      <w:r w:rsidRPr="00E61060">
        <w:rPr>
          <w:rFonts w:ascii="Arial" w:hAnsi="Arial" w:cs="Arial"/>
        </w:rPr>
        <w:t>Schrӧder</w:t>
      </w:r>
      <w:r w:rsidR="00A23457">
        <w:rPr>
          <w:rFonts w:ascii="Arial" w:hAnsi="Arial" w:cs="Arial"/>
        </w:rPr>
        <w:t xml:space="preserve"> </w:t>
      </w:r>
      <w:bookmarkEnd w:id="3"/>
      <w:r w:rsidR="00A23457">
        <w:rPr>
          <w:rFonts w:ascii="Arial" w:hAnsi="Arial" w:cs="Arial"/>
        </w:rPr>
        <w:t xml:space="preserve">and her three children to reside in. </w:t>
      </w:r>
      <w:r w:rsidR="00DB2249">
        <w:rPr>
          <w:rFonts w:ascii="Arial" w:hAnsi="Arial" w:cs="Arial"/>
        </w:rPr>
        <w:t xml:space="preserve">It remained as a private house for 60 years until it became a museum which it remains </w:t>
      </w:r>
      <w:sdt>
        <w:sdtPr>
          <w:rPr>
            <w:rFonts w:ascii="Arial" w:hAnsi="Arial" w:cs="Arial"/>
          </w:rPr>
          <w:id w:val="774912442"/>
          <w:citation/>
        </w:sdtPr>
        <w:sdtEndPr/>
        <w:sdtContent>
          <w:r w:rsidR="00EF4ADB">
            <w:rPr>
              <w:rFonts w:ascii="Arial" w:hAnsi="Arial" w:cs="Arial"/>
            </w:rPr>
            <w:fldChar w:fldCharType="begin"/>
          </w:r>
          <w:r w:rsidR="00FF03CD">
            <w:rPr>
              <w:rFonts w:ascii="Arial" w:hAnsi="Arial" w:cs="Arial"/>
              <w:lang w:val="en-US"/>
            </w:rPr>
            <w:instrText xml:space="preserve">CITATION Wor \l 1033 </w:instrText>
          </w:r>
          <w:r w:rsidR="00EF4ADB">
            <w:rPr>
              <w:rFonts w:ascii="Arial" w:hAnsi="Arial" w:cs="Arial"/>
            </w:rPr>
            <w:fldChar w:fldCharType="separate"/>
          </w:r>
          <w:r w:rsidR="00052DB2" w:rsidRPr="00052DB2">
            <w:rPr>
              <w:rFonts w:ascii="Arial" w:hAnsi="Arial" w:cs="Arial"/>
              <w:noProof/>
              <w:lang w:val="en-US"/>
            </w:rPr>
            <w:t>(Heritage, 2013)</w:t>
          </w:r>
          <w:r w:rsidR="00EF4ADB">
            <w:rPr>
              <w:rFonts w:ascii="Arial" w:hAnsi="Arial" w:cs="Arial"/>
            </w:rPr>
            <w:fldChar w:fldCharType="end"/>
          </w:r>
        </w:sdtContent>
      </w:sdt>
      <w:r w:rsidR="00DB2249">
        <w:rPr>
          <w:rFonts w:ascii="Arial" w:hAnsi="Arial" w:cs="Arial"/>
        </w:rPr>
        <w:t xml:space="preserve">. </w:t>
      </w:r>
      <w:r w:rsidR="004F511D" w:rsidRPr="004F511D">
        <w:rPr>
          <w:rFonts w:ascii="Arial" w:hAnsi="Arial" w:cs="Arial"/>
        </w:rPr>
        <w:t>Truus Schrӧder</w:t>
      </w:r>
      <w:r w:rsidR="004F511D">
        <w:rPr>
          <w:rFonts w:ascii="Arial" w:hAnsi="Arial" w:cs="Arial"/>
        </w:rPr>
        <w:t xml:space="preserve"> envisioned the house having a connection between the inside and the outside of the house as well as being open space. The house is nothing conventional which is as</w:t>
      </w:r>
      <w:r w:rsidR="004F511D" w:rsidRPr="004F511D">
        <w:rPr>
          <w:rFonts w:ascii="Arial" w:hAnsi="Arial" w:cs="Arial"/>
        </w:rPr>
        <w:t xml:space="preserve"> Schrӧder</w:t>
      </w:r>
      <w:r w:rsidR="004F511D">
        <w:rPr>
          <w:rFonts w:ascii="Arial" w:hAnsi="Arial" w:cs="Arial"/>
        </w:rPr>
        <w:t xml:space="preserve"> wanted </w:t>
      </w:r>
      <w:r w:rsidR="00BB7D4C">
        <w:rPr>
          <w:rFonts w:ascii="Arial" w:hAnsi="Arial" w:cs="Arial"/>
        </w:rPr>
        <w:t>moving</w:t>
      </w:r>
      <w:r w:rsidR="004F511D">
        <w:rPr>
          <w:rFonts w:ascii="Arial" w:hAnsi="Arial" w:cs="Arial"/>
        </w:rPr>
        <w:t xml:space="preserve"> into the creation of this interesting home </w:t>
      </w:r>
      <w:sdt>
        <w:sdtPr>
          <w:rPr>
            <w:rFonts w:ascii="Arial" w:hAnsi="Arial" w:cs="Arial"/>
          </w:rPr>
          <w:id w:val="1339502264"/>
          <w:citation/>
        </w:sdtPr>
        <w:sdtEndPr/>
        <w:sdtContent>
          <w:r w:rsidR="00FF03CD">
            <w:rPr>
              <w:rFonts w:ascii="Arial" w:hAnsi="Arial" w:cs="Arial"/>
            </w:rPr>
            <w:fldChar w:fldCharType="begin"/>
          </w:r>
          <w:r w:rsidR="00FF03CD">
            <w:rPr>
              <w:rFonts w:ascii="Arial" w:hAnsi="Arial" w:cs="Arial"/>
              <w:lang w:val="en-US"/>
            </w:rPr>
            <w:instrText xml:space="preserve"> CITATION Che20 \l 1033 </w:instrText>
          </w:r>
          <w:r w:rsidR="00FF03CD">
            <w:rPr>
              <w:rFonts w:ascii="Arial" w:hAnsi="Arial" w:cs="Arial"/>
            </w:rPr>
            <w:fldChar w:fldCharType="separate"/>
          </w:r>
          <w:r w:rsidR="00052DB2" w:rsidRPr="00052DB2">
            <w:rPr>
              <w:rFonts w:ascii="Arial" w:hAnsi="Arial" w:cs="Arial"/>
              <w:noProof/>
              <w:lang w:val="en-US"/>
            </w:rPr>
            <w:t>(Chebaro, 2020)</w:t>
          </w:r>
          <w:r w:rsidR="00FF03CD">
            <w:rPr>
              <w:rFonts w:ascii="Arial" w:hAnsi="Arial" w:cs="Arial"/>
            </w:rPr>
            <w:fldChar w:fldCharType="end"/>
          </w:r>
        </w:sdtContent>
      </w:sdt>
      <w:r w:rsidR="00FF03CD">
        <w:rPr>
          <w:rFonts w:ascii="Arial" w:hAnsi="Arial" w:cs="Arial"/>
        </w:rPr>
        <w:t>.</w:t>
      </w:r>
      <w:r w:rsidR="0073743C">
        <w:rPr>
          <w:rFonts w:ascii="Arial" w:hAnsi="Arial" w:cs="Arial"/>
          <w:b/>
          <w:bCs/>
          <w:sz w:val="24"/>
          <w:szCs w:val="24"/>
        </w:rPr>
        <w:br w:type="textWrapping" w:clear="all"/>
      </w:r>
    </w:p>
    <w:p w14:paraId="60D8929D" w14:textId="77777777" w:rsidR="004F511D" w:rsidRDefault="004F511D">
      <w:pPr>
        <w:rPr>
          <w:rFonts w:ascii="Arial" w:hAnsi="Arial" w:cs="Arial"/>
          <w:b/>
          <w:bCs/>
          <w:sz w:val="24"/>
          <w:szCs w:val="24"/>
        </w:rPr>
      </w:pPr>
    </w:p>
    <w:p w14:paraId="39434781" w14:textId="6FFCD583" w:rsidR="004F511D" w:rsidRDefault="00052DB2" w:rsidP="00052DB2">
      <w:pPr>
        <w:tabs>
          <w:tab w:val="left" w:pos="8177"/>
        </w:tabs>
        <w:rPr>
          <w:rFonts w:ascii="Arial" w:hAnsi="Arial" w:cs="Arial"/>
          <w:b/>
          <w:bCs/>
          <w:sz w:val="24"/>
          <w:szCs w:val="24"/>
        </w:rPr>
      </w:pPr>
      <w:r>
        <w:rPr>
          <w:rFonts w:ascii="Arial" w:hAnsi="Arial" w:cs="Arial"/>
          <w:b/>
          <w:bCs/>
          <w:sz w:val="24"/>
          <w:szCs w:val="24"/>
        </w:rPr>
        <w:tab/>
      </w:r>
    </w:p>
    <w:p w14:paraId="2E3FA116" w14:textId="22390A63" w:rsidR="005C0D8A" w:rsidRDefault="00837295">
      <w:pPr>
        <w:rPr>
          <w:rFonts w:ascii="Arial" w:hAnsi="Arial" w:cs="Arial"/>
          <w:b/>
          <w:bCs/>
          <w:sz w:val="24"/>
          <w:szCs w:val="24"/>
        </w:rPr>
      </w:pPr>
      <w:r w:rsidRPr="00837295">
        <w:rPr>
          <w:noProof/>
        </w:rPr>
        <w:lastRenderedPageBreak/>
        <w:drawing>
          <wp:anchor distT="0" distB="0" distL="114300" distR="114300" simplePos="0" relativeHeight="251659264" behindDoc="0" locked="0" layoutInCell="1" allowOverlap="1" wp14:anchorId="060980CB" wp14:editId="5265C99E">
            <wp:simplePos x="0" y="0"/>
            <wp:positionH relativeFrom="margin">
              <wp:align>right</wp:align>
            </wp:positionH>
            <wp:positionV relativeFrom="paragraph">
              <wp:posOffset>289832</wp:posOffset>
            </wp:positionV>
            <wp:extent cx="5721985" cy="206692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487" t="26726" r="8099" b="29876"/>
                    <a:stretch/>
                  </pic:blipFill>
                  <pic:spPr bwMode="auto">
                    <a:xfrm>
                      <a:off x="0" y="0"/>
                      <a:ext cx="5721985" cy="206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0D8A">
        <w:rPr>
          <w:rFonts w:ascii="Arial" w:hAnsi="Arial" w:cs="Arial"/>
          <w:b/>
          <w:bCs/>
          <w:sz w:val="24"/>
          <w:szCs w:val="24"/>
        </w:rPr>
        <w:t>Plan and Section</w:t>
      </w:r>
    </w:p>
    <w:p w14:paraId="7D9BDBD6" w14:textId="5795A072" w:rsidR="00837295" w:rsidRDefault="00837295">
      <w:pPr>
        <w:rPr>
          <w:rFonts w:ascii="Arial" w:hAnsi="Arial" w:cs="Arial"/>
          <w:sz w:val="18"/>
          <w:szCs w:val="18"/>
        </w:rPr>
      </w:pPr>
    </w:p>
    <w:p w14:paraId="624793A7" w14:textId="54986B98" w:rsidR="00130769" w:rsidRDefault="00837295">
      <w:pPr>
        <w:rPr>
          <w:rFonts w:ascii="Arial" w:hAnsi="Arial" w:cs="Arial"/>
          <w:sz w:val="18"/>
          <w:szCs w:val="18"/>
        </w:rPr>
      </w:pPr>
      <w:r>
        <w:rPr>
          <w:rFonts w:ascii="Arial" w:hAnsi="Arial" w:cs="Arial"/>
          <w:sz w:val="18"/>
          <w:szCs w:val="18"/>
        </w:rPr>
        <w:t>Fig,</w:t>
      </w:r>
      <w:r w:rsidR="003F6130">
        <w:rPr>
          <w:rFonts w:ascii="Arial" w:hAnsi="Arial" w:cs="Arial"/>
          <w:sz w:val="18"/>
          <w:szCs w:val="18"/>
        </w:rPr>
        <w:t xml:space="preserve"> </w:t>
      </w:r>
      <w:r>
        <w:rPr>
          <w:rFonts w:ascii="Arial" w:hAnsi="Arial" w:cs="Arial"/>
          <w:sz w:val="18"/>
          <w:szCs w:val="18"/>
        </w:rPr>
        <w:t xml:space="preserve">3 (Above) – Ground floor and first floor plans of </w:t>
      </w:r>
      <w:r w:rsidRPr="0016799B">
        <w:rPr>
          <w:rFonts w:ascii="Arial" w:hAnsi="Arial" w:cs="Arial"/>
          <w:sz w:val="18"/>
          <w:szCs w:val="18"/>
        </w:rPr>
        <w:t>the Schrӧder House</w:t>
      </w:r>
    </w:p>
    <w:p w14:paraId="362D1989" w14:textId="355F6344" w:rsidR="00837295" w:rsidRDefault="00837295">
      <w:pPr>
        <w:rPr>
          <w:rFonts w:ascii="Arial" w:hAnsi="Arial" w:cs="Arial"/>
        </w:rPr>
      </w:pPr>
      <w:r>
        <w:rPr>
          <w:rFonts w:ascii="Arial" w:hAnsi="Arial" w:cs="Arial"/>
        </w:rPr>
        <w:t xml:space="preserve">The plan of the house is 1010 sq. feet </w:t>
      </w:r>
      <w:sdt>
        <w:sdtPr>
          <w:rPr>
            <w:rFonts w:ascii="Arial" w:hAnsi="Arial" w:cs="Arial"/>
          </w:rPr>
          <w:id w:val="1508093344"/>
          <w:citation/>
        </w:sdtPr>
        <w:sdtEndPr/>
        <w:sdtContent>
          <w:r w:rsidR="00A60D6C">
            <w:rPr>
              <w:rFonts w:ascii="Arial" w:hAnsi="Arial" w:cs="Arial"/>
            </w:rPr>
            <w:fldChar w:fldCharType="begin"/>
          </w:r>
          <w:r w:rsidR="00A60D6C">
            <w:rPr>
              <w:rFonts w:ascii="Arial" w:hAnsi="Arial" w:cs="Arial"/>
              <w:lang w:val="en-US"/>
            </w:rPr>
            <w:instrText xml:space="preserve"> CITATION Ken16 \l 1033 </w:instrText>
          </w:r>
          <w:r w:rsidR="00A60D6C">
            <w:rPr>
              <w:rFonts w:ascii="Arial" w:hAnsi="Arial" w:cs="Arial"/>
            </w:rPr>
            <w:fldChar w:fldCharType="separate"/>
          </w:r>
          <w:r w:rsidR="00052DB2" w:rsidRPr="00052DB2">
            <w:rPr>
              <w:rFonts w:ascii="Arial" w:hAnsi="Arial" w:cs="Arial"/>
              <w:noProof/>
              <w:lang w:val="en-US"/>
            </w:rPr>
            <w:t>(Frampton, 2015/2016)</w:t>
          </w:r>
          <w:r w:rsidR="00A60D6C">
            <w:rPr>
              <w:rFonts w:ascii="Arial" w:hAnsi="Arial" w:cs="Arial"/>
            </w:rPr>
            <w:fldChar w:fldCharType="end"/>
          </w:r>
        </w:sdtContent>
      </w:sdt>
      <w:r w:rsidR="00A60D6C">
        <w:rPr>
          <w:rFonts w:ascii="Arial" w:hAnsi="Arial" w:cs="Arial"/>
        </w:rPr>
        <w:t xml:space="preserve"> </w:t>
      </w:r>
      <w:r>
        <w:rPr>
          <w:rFonts w:ascii="Arial" w:hAnsi="Arial" w:cs="Arial"/>
        </w:rPr>
        <w:t>and is almost rectangular in shape following a similar floor plan the terrace houses next to the house.</w:t>
      </w:r>
      <w:r w:rsidR="00A60D6C">
        <w:rPr>
          <w:rFonts w:ascii="Arial" w:hAnsi="Arial" w:cs="Arial"/>
        </w:rPr>
        <w:t xml:space="preserve"> The plan works around the central spiral staircase with rooms coming off in each direction on the ground and first floor. </w:t>
      </w:r>
      <w:r w:rsidR="003475BB">
        <w:rPr>
          <w:rFonts w:ascii="Arial" w:hAnsi="Arial" w:cs="Arial"/>
        </w:rPr>
        <w:t xml:space="preserve">The ground floor follows a more generic layout with a large kitchen space with a service lift, a sleeping area, reading and workspace. A studio is also located on the ground floor this was initially meant to be </w:t>
      </w:r>
      <w:r w:rsidR="00052DB2">
        <w:rPr>
          <w:rFonts w:ascii="Arial" w:hAnsi="Arial" w:cs="Arial"/>
        </w:rPr>
        <w:t xml:space="preserve">garage </w:t>
      </w:r>
      <w:sdt>
        <w:sdtPr>
          <w:rPr>
            <w:rFonts w:ascii="Arial" w:hAnsi="Arial" w:cs="Arial"/>
          </w:rPr>
          <w:id w:val="-1930486721"/>
          <w:citation/>
        </w:sdtPr>
        <w:sdtEndPr/>
        <w:sdtContent>
          <w:r w:rsidR="00052DB2">
            <w:rPr>
              <w:rFonts w:ascii="Arial" w:hAnsi="Arial" w:cs="Arial"/>
            </w:rPr>
            <w:fldChar w:fldCharType="begin"/>
          </w:r>
          <w:r w:rsidR="00052DB2">
            <w:rPr>
              <w:rFonts w:ascii="Arial" w:hAnsi="Arial" w:cs="Arial"/>
              <w:lang w:val="en-US"/>
            </w:rPr>
            <w:instrText xml:space="preserve"> CITATION Pau88 \l 1033 </w:instrText>
          </w:r>
          <w:r w:rsidR="00052DB2">
            <w:rPr>
              <w:rFonts w:ascii="Arial" w:hAnsi="Arial" w:cs="Arial"/>
            </w:rPr>
            <w:fldChar w:fldCharType="separate"/>
          </w:r>
          <w:r w:rsidR="00052DB2" w:rsidRPr="00052DB2">
            <w:rPr>
              <w:rFonts w:ascii="Arial" w:hAnsi="Arial" w:cs="Arial"/>
              <w:noProof/>
              <w:lang w:val="en-US"/>
            </w:rPr>
            <w:t>(Overy, et al., 1988)</w:t>
          </w:r>
          <w:r w:rsidR="00052DB2">
            <w:rPr>
              <w:rFonts w:ascii="Arial" w:hAnsi="Arial" w:cs="Arial"/>
            </w:rPr>
            <w:fldChar w:fldCharType="end"/>
          </w:r>
        </w:sdtContent>
      </w:sdt>
      <w:r w:rsidR="00052DB2">
        <w:rPr>
          <w:rFonts w:ascii="Arial" w:hAnsi="Arial" w:cs="Arial"/>
        </w:rPr>
        <w:t xml:space="preserve"> but was changed into a studio during the building process for Rietveld’s work. In contrast to the ground floor the upper floor is an open plan flexible space. The space however can still be separated by sliding doors into multiple separate rooms each with their own sink. The beds on this upper floor can also all be folded back into couches </w:t>
      </w:r>
      <w:sdt>
        <w:sdtPr>
          <w:rPr>
            <w:rFonts w:ascii="Arial" w:hAnsi="Arial" w:cs="Arial"/>
          </w:rPr>
          <w:id w:val="1608079566"/>
          <w:citation/>
        </w:sdtPr>
        <w:sdtEndPr/>
        <w:sdtContent>
          <w:r w:rsidR="00052DB2">
            <w:rPr>
              <w:rFonts w:ascii="Arial" w:hAnsi="Arial" w:cs="Arial"/>
            </w:rPr>
            <w:fldChar w:fldCharType="begin"/>
          </w:r>
          <w:r w:rsidR="00052DB2">
            <w:rPr>
              <w:rFonts w:ascii="Arial" w:hAnsi="Arial" w:cs="Arial"/>
              <w:lang w:val="en-US"/>
            </w:rPr>
            <w:instrText xml:space="preserve"> CITATION Pau88 \l 1033 </w:instrText>
          </w:r>
          <w:r w:rsidR="00052DB2">
            <w:rPr>
              <w:rFonts w:ascii="Arial" w:hAnsi="Arial" w:cs="Arial"/>
            </w:rPr>
            <w:fldChar w:fldCharType="separate"/>
          </w:r>
          <w:r w:rsidR="00052DB2" w:rsidRPr="00052DB2">
            <w:rPr>
              <w:rFonts w:ascii="Arial" w:hAnsi="Arial" w:cs="Arial"/>
              <w:noProof/>
              <w:lang w:val="en-US"/>
            </w:rPr>
            <w:t>(Overy, et al., 1988)</w:t>
          </w:r>
          <w:r w:rsidR="00052DB2">
            <w:rPr>
              <w:rFonts w:ascii="Arial" w:hAnsi="Arial" w:cs="Arial"/>
            </w:rPr>
            <w:fldChar w:fldCharType="end"/>
          </w:r>
        </w:sdtContent>
      </w:sdt>
      <w:r w:rsidR="00052DB2">
        <w:rPr>
          <w:rFonts w:ascii="Arial" w:hAnsi="Arial" w:cs="Arial"/>
        </w:rPr>
        <w:t xml:space="preserve"> with gives the space more uses when the sliding doors are folded back. </w:t>
      </w:r>
      <w:r w:rsidR="003F5F82">
        <w:rPr>
          <w:rFonts w:ascii="Arial" w:hAnsi="Arial" w:cs="Arial"/>
        </w:rPr>
        <w:t xml:space="preserve">Having outside space access in each room was very important to Truus </w:t>
      </w:r>
      <w:r w:rsidR="003F5F82" w:rsidRPr="003F5F82">
        <w:rPr>
          <w:rFonts w:ascii="Arial" w:hAnsi="Arial" w:cs="Arial"/>
        </w:rPr>
        <w:t>Schrӧder</w:t>
      </w:r>
      <w:r w:rsidR="003F5F82">
        <w:rPr>
          <w:rFonts w:ascii="Arial" w:hAnsi="Arial" w:cs="Arial"/>
        </w:rPr>
        <w:t xml:space="preserve"> so each space has access to its own balcony. </w:t>
      </w:r>
    </w:p>
    <w:p w14:paraId="276FF3C2" w14:textId="4E2D5891" w:rsidR="00234423" w:rsidRDefault="00234423">
      <w:pPr>
        <w:rPr>
          <w:rFonts w:ascii="Arial" w:hAnsi="Arial" w:cs="Arial"/>
        </w:rPr>
      </w:pPr>
      <w:r>
        <w:rPr>
          <w:rFonts w:ascii="Arial" w:hAnsi="Arial" w:cs="Arial"/>
        </w:rPr>
        <w:t>The principle elements of the two floor plans are the slightly asymmetrical spiral staircase which centres the building and the connection between the interior and the exterior of the house through the balcony spaces, shapes, and colours.</w:t>
      </w:r>
    </w:p>
    <w:p w14:paraId="64819E81" w14:textId="3A7F55B8" w:rsidR="00234423" w:rsidRPr="00837295" w:rsidRDefault="003F6130">
      <w:pPr>
        <w:rPr>
          <w:rFonts w:ascii="Arial" w:hAnsi="Arial" w:cs="Arial"/>
        </w:rPr>
      </w:pPr>
      <w:r w:rsidRPr="003F6130">
        <w:rPr>
          <w:noProof/>
        </w:rPr>
        <w:drawing>
          <wp:inline distT="0" distB="0" distL="0" distR="0" wp14:anchorId="42083CF9" wp14:editId="1BD075F1">
            <wp:extent cx="5766820" cy="1926499"/>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537" t="34315" r="11114" b="29882"/>
                    <a:stretch/>
                  </pic:blipFill>
                  <pic:spPr bwMode="auto">
                    <a:xfrm>
                      <a:off x="0" y="0"/>
                      <a:ext cx="5777369" cy="1930023"/>
                    </a:xfrm>
                    <a:prstGeom prst="rect">
                      <a:avLst/>
                    </a:prstGeom>
                    <a:ln>
                      <a:noFill/>
                    </a:ln>
                    <a:extLst>
                      <a:ext uri="{53640926-AAD7-44D8-BBD7-CCE9431645EC}">
                        <a14:shadowObscured xmlns:a14="http://schemas.microsoft.com/office/drawing/2010/main"/>
                      </a:ext>
                    </a:extLst>
                  </pic:spPr>
                </pic:pic>
              </a:graphicData>
            </a:graphic>
          </wp:inline>
        </w:drawing>
      </w:r>
    </w:p>
    <w:p w14:paraId="45EA8D53" w14:textId="5D8E0080" w:rsidR="00130769" w:rsidRDefault="003F6130">
      <w:pPr>
        <w:rPr>
          <w:rFonts w:ascii="Arial" w:hAnsi="Arial" w:cs="Arial"/>
          <w:sz w:val="18"/>
          <w:szCs w:val="18"/>
        </w:rPr>
      </w:pPr>
      <w:r w:rsidRPr="003F6130">
        <w:rPr>
          <w:rFonts w:ascii="Arial" w:hAnsi="Arial" w:cs="Arial"/>
          <w:sz w:val="18"/>
          <w:szCs w:val="18"/>
        </w:rPr>
        <w:t>Fig. 4 (Above</w:t>
      </w:r>
      <w:r>
        <w:rPr>
          <w:rFonts w:ascii="Arial" w:hAnsi="Arial" w:cs="Arial"/>
          <w:sz w:val="18"/>
          <w:szCs w:val="18"/>
        </w:rPr>
        <w:t>) – Section views of the Schröder house from two directions</w:t>
      </w:r>
    </w:p>
    <w:p w14:paraId="2BB614B4" w14:textId="0908AB9F" w:rsidR="003F6130" w:rsidRPr="003F6130" w:rsidRDefault="003F6130">
      <w:pPr>
        <w:rPr>
          <w:rFonts w:ascii="Arial" w:hAnsi="Arial" w:cs="Arial"/>
        </w:rPr>
      </w:pPr>
      <w:r>
        <w:rPr>
          <w:rFonts w:ascii="Arial" w:hAnsi="Arial" w:cs="Arial"/>
        </w:rPr>
        <w:t xml:space="preserve">In the two sections views of the house you can see the specially designed radiators and the centrals spiral staircases. The upper floor also has two different ceiling heights, sightly less than 3000mm on the northwest side and </w:t>
      </w:r>
      <w:r w:rsidR="008A4221">
        <w:rPr>
          <w:rFonts w:ascii="Arial" w:hAnsi="Arial" w:cs="Arial"/>
        </w:rPr>
        <w:t>almost 4000mm of the southwest side of the building. This building has a very basic shape for a section which massively differs from the shape of the building’s exterior and the unconventional upper floor plan.</w:t>
      </w:r>
    </w:p>
    <w:p w14:paraId="152682E6" w14:textId="2CACAA5C" w:rsidR="005C0D8A" w:rsidRDefault="005C0D8A">
      <w:pPr>
        <w:rPr>
          <w:rFonts w:ascii="Arial" w:hAnsi="Arial" w:cs="Arial"/>
          <w:b/>
          <w:bCs/>
          <w:sz w:val="24"/>
          <w:szCs w:val="24"/>
        </w:rPr>
      </w:pPr>
      <w:r>
        <w:rPr>
          <w:rFonts w:ascii="Arial" w:hAnsi="Arial" w:cs="Arial"/>
          <w:b/>
          <w:bCs/>
          <w:sz w:val="24"/>
          <w:szCs w:val="24"/>
        </w:rPr>
        <w:lastRenderedPageBreak/>
        <w:t>Materials and Light</w:t>
      </w:r>
    </w:p>
    <w:p w14:paraId="24171E32" w14:textId="49BE33E1" w:rsidR="00151095" w:rsidRPr="00895062" w:rsidRDefault="00130769">
      <w:pPr>
        <w:rPr>
          <w:rFonts w:ascii="Arial" w:hAnsi="Arial" w:cs="Arial"/>
          <w:b/>
          <w:bCs/>
          <w:sz w:val="24"/>
          <w:szCs w:val="24"/>
        </w:rPr>
      </w:pPr>
      <w:r>
        <w:rPr>
          <w:noProof/>
        </w:rPr>
        <w:drawing>
          <wp:anchor distT="0" distB="0" distL="114300" distR="114300" simplePos="0" relativeHeight="251660288" behindDoc="0" locked="0" layoutInCell="1" allowOverlap="1" wp14:anchorId="230E568E" wp14:editId="1EC59FE1">
            <wp:simplePos x="914400" y="1208314"/>
            <wp:positionH relativeFrom="column">
              <wp:align>left</wp:align>
            </wp:positionH>
            <wp:positionV relativeFrom="paragraph">
              <wp:align>top</wp:align>
            </wp:positionV>
            <wp:extent cx="5453743" cy="3668374"/>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902" t="21272" r="14115" b="16565"/>
                    <a:stretch/>
                  </pic:blipFill>
                  <pic:spPr bwMode="auto">
                    <a:xfrm>
                      <a:off x="0" y="0"/>
                      <a:ext cx="5453743" cy="3668374"/>
                    </a:xfrm>
                    <a:prstGeom prst="rect">
                      <a:avLst/>
                    </a:prstGeom>
                    <a:ln>
                      <a:noFill/>
                    </a:ln>
                    <a:extLst>
                      <a:ext uri="{53640926-AAD7-44D8-BBD7-CCE9431645EC}">
                        <a14:shadowObscured xmlns:a14="http://schemas.microsoft.com/office/drawing/2010/main"/>
                      </a:ext>
                    </a:extLst>
                  </pic:spPr>
                </pic:pic>
              </a:graphicData>
            </a:graphic>
          </wp:anchor>
        </w:drawing>
      </w:r>
      <w:r w:rsidR="00895062">
        <w:rPr>
          <w:rFonts w:ascii="Arial" w:hAnsi="Arial" w:cs="Arial"/>
          <w:b/>
          <w:bCs/>
          <w:sz w:val="24"/>
          <w:szCs w:val="24"/>
        </w:rPr>
        <w:br w:type="textWrapping" w:clear="all"/>
      </w:r>
      <w:r w:rsidR="00151095" w:rsidRPr="00151095">
        <w:rPr>
          <w:rFonts w:ascii="Arial" w:hAnsi="Arial" w:cs="Arial"/>
          <w:sz w:val="18"/>
          <w:szCs w:val="18"/>
        </w:rPr>
        <w:t xml:space="preserve">Fig. 5 – My own sketch of the </w:t>
      </w:r>
      <w:r w:rsidR="00151095" w:rsidRPr="00151095">
        <w:rPr>
          <w:rFonts w:ascii="Arial" w:hAnsi="Arial" w:cs="Arial"/>
          <w:sz w:val="18"/>
          <w:szCs w:val="18"/>
        </w:rPr>
        <w:t>Schrӧder House</w:t>
      </w:r>
      <w:r w:rsidR="00151095">
        <w:rPr>
          <w:rFonts w:ascii="Arial" w:hAnsi="Arial" w:cs="Arial"/>
          <w:sz w:val="18"/>
          <w:szCs w:val="18"/>
        </w:rPr>
        <w:t xml:space="preserve"> showing the colours of the cement rendering</w:t>
      </w:r>
    </w:p>
    <w:p w14:paraId="41FEBBD3" w14:textId="05D9CD94" w:rsidR="00151095" w:rsidRDefault="00151095">
      <w:pPr>
        <w:rPr>
          <w:rFonts w:ascii="Arial" w:hAnsi="Arial" w:cs="Arial"/>
        </w:rPr>
      </w:pPr>
      <w:r w:rsidRPr="00151095">
        <w:rPr>
          <w:rFonts w:ascii="Arial" w:hAnsi="Arial" w:cs="Arial"/>
        </w:rPr>
        <w:t>The materials used to buil</w:t>
      </w:r>
      <w:r>
        <w:rPr>
          <w:rFonts w:ascii="Arial" w:hAnsi="Arial" w:cs="Arial"/>
        </w:rPr>
        <w:t xml:space="preserve">d </w:t>
      </w:r>
      <w:r w:rsidRPr="00151095">
        <w:rPr>
          <w:rFonts w:ascii="Arial" w:hAnsi="Arial" w:cs="Arial"/>
        </w:rPr>
        <w:t xml:space="preserve">the house were </w:t>
      </w:r>
      <w:r>
        <w:rPr>
          <w:rFonts w:ascii="Arial" w:hAnsi="Arial" w:cs="Arial"/>
        </w:rPr>
        <w:t xml:space="preserve">brick, timber, </w:t>
      </w:r>
      <w:r w:rsidR="00895062">
        <w:rPr>
          <w:rFonts w:ascii="Arial" w:hAnsi="Arial" w:cs="Arial"/>
        </w:rPr>
        <w:t>steel,</w:t>
      </w:r>
      <w:r>
        <w:rPr>
          <w:rFonts w:ascii="Arial" w:hAnsi="Arial" w:cs="Arial"/>
        </w:rPr>
        <w:t xml:space="preserve"> and glass most of which are concealed by the cement rendering over the surfaces of the house</w:t>
      </w:r>
      <w:r w:rsidR="00895062">
        <w:rPr>
          <w:rFonts w:ascii="Arial" w:hAnsi="Arial" w:cs="Arial"/>
        </w:rPr>
        <w:t xml:space="preserve"> </w:t>
      </w:r>
      <w:sdt>
        <w:sdtPr>
          <w:rPr>
            <w:rFonts w:ascii="Arial" w:hAnsi="Arial" w:cs="Arial"/>
          </w:rPr>
          <w:id w:val="753244886"/>
          <w:citation/>
        </w:sdtPr>
        <w:sdtContent>
          <w:r w:rsidR="00895062">
            <w:rPr>
              <w:rFonts w:ascii="Arial" w:hAnsi="Arial" w:cs="Arial"/>
            </w:rPr>
            <w:fldChar w:fldCharType="begin"/>
          </w:r>
          <w:r w:rsidR="00895062">
            <w:rPr>
              <w:rFonts w:ascii="Arial" w:hAnsi="Arial" w:cs="Arial"/>
              <w:lang w:val="en-US"/>
            </w:rPr>
            <w:instrText xml:space="preserve"> CITATION Ken16 \l 1033 </w:instrText>
          </w:r>
          <w:r w:rsidR="00895062">
            <w:rPr>
              <w:rFonts w:ascii="Arial" w:hAnsi="Arial" w:cs="Arial"/>
            </w:rPr>
            <w:fldChar w:fldCharType="separate"/>
          </w:r>
          <w:r w:rsidR="00895062" w:rsidRPr="00895062">
            <w:rPr>
              <w:rFonts w:ascii="Arial" w:hAnsi="Arial" w:cs="Arial"/>
              <w:noProof/>
              <w:lang w:val="en-US"/>
            </w:rPr>
            <w:t>(Frampton, 2015/2016)</w:t>
          </w:r>
          <w:r w:rsidR="00895062">
            <w:rPr>
              <w:rFonts w:ascii="Arial" w:hAnsi="Arial" w:cs="Arial"/>
            </w:rPr>
            <w:fldChar w:fldCharType="end"/>
          </w:r>
        </w:sdtContent>
      </w:sdt>
      <w:r w:rsidR="00895062">
        <w:rPr>
          <w:rFonts w:ascii="Arial" w:hAnsi="Arial" w:cs="Arial"/>
        </w:rPr>
        <w:t xml:space="preserve">. The cement rendering is used as a base for the matt paint on the flat planes of the house, Rietveld initially wanted the whole structure to be created using only concrete with no brick or timber however this would have been too expensive. </w:t>
      </w:r>
      <w:r w:rsidR="008343C4">
        <w:rPr>
          <w:rFonts w:ascii="Arial" w:hAnsi="Arial" w:cs="Arial"/>
        </w:rPr>
        <w:t xml:space="preserve">The projecting balconies on three sides of the house and the roof planes are either </w:t>
      </w:r>
      <w:r w:rsidR="00551FCD">
        <w:rPr>
          <w:rFonts w:ascii="Arial" w:hAnsi="Arial" w:cs="Arial"/>
        </w:rPr>
        <w:t xml:space="preserve">cantilevered or supported by light steel stanchions </w:t>
      </w:r>
      <w:sdt>
        <w:sdtPr>
          <w:rPr>
            <w:rFonts w:ascii="Arial" w:hAnsi="Arial" w:cs="Arial"/>
          </w:rPr>
          <w:id w:val="-1515073595"/>
          <w:citation/>
        </w:sdtPr>
        <w:sdtContent>
          <w:r w:rsidR="00551FCD">
            <w:rPr>
              <w:rFonts w:ascii="Arial" w:hAnsi="Arial" w:cs="Arial"/>
            </w:rPr>
            <w:fldChar w:fldCharType="begin"/>
          </w:r>
          <w:r w:rsidR="00551FCD">
            <w:rPr>
              <w:rFonts w:ascii="Arial" w:hAnsi="Arial" w:cs="Arial"/>
              <w:lang w:val="en-US"/>
            </w:rPr>
            <w:instrText xml:space="preserve"> CITATION Ken16 \l 1033 </w:instrText>
          </w:r>
          <w:r w:rsidR="00551FCD">
            <w:rPr>
              <w:rFonts w:ascii="Arial" w:hAnsi="Arial" w:cs="Arial"/>
            </w:rPr>
            <w:fldChar w:fldCharType="separate"/>
          </w:r>
          <w:r w:rsidR="00551FCD" w:rsidRPr="00551FCD">
            <w:rPr>
              <w:rFonts w:ascii="Arial" w:hAnsi="Arial" w:cs="Arial"/>
              <w:noProof/>
              <w:lang w:val="en-US"/>
            </w:rPr>
            <w:t>(Frampton, 2015/2016)</w:t>
          </w:r>
          <w:r w:rsidR="00551FCD">
            <w:rPr>
              <w:rFonts w:ascii="Arial" w:hAnsi="Arial" w:cs="Arial"/>
            </w:rPr>
            <w:fldChar w:fldCharType="end"/>
          </w:r>
        </w:sdtContent>
      </w:sdt>
      <w:r w:rsidR="00551FCD">
        <w:rPr>
          <w:rFonts w:ascii="Arial" w:hAnsi="Arial" w:cs="Arial"/>
        </w:rPr>
        <w:t>.</w:t>
      </w:r>
    </w:p>
    <w:p w14:paraId="0FB04E42" w14:textId="0D405874" w:rsidR="00551FCD" w:rsidRDefault="00551FCD">
      <w:pPr>
        <w:rPr>
          <w:rFonts w:ascii="Arial" w:hAnsi="Arial" w:cs="Arial"/>
        </w:rPr>
      </w:pPr>
      <w:r>
        <w:rPr>
          <w:rFonts w:ascii="Arial" w:hAnsi="Arial" w:cs="Arial"/>
        </w:rPr>
        <w:t xml:space="preserve">The aesthetic qualities of the materials are mostly focused around the matt paint used throughout the exterior and the interior of the building. </w:t>
      </w:r>
      <w:r w:rsidR="000E1E7D">
        <w:rPr>
          <w:rFonts w:ascii="Arial" w:hAnsi="Arial" w:cs="Arial"/>
        </w:rPr>
        <w:t xml:space="preserve">Primary colours with grey black and white paint are used with the brighter colours creating contrast between the duller walls that take up the larger amount of space on the walls. </w:t>
      </w:r>
      <w:r w:rsidR="004B5F94">
        <w:rPr>
          <w:rFonts w:ascii="Arial" w:hAnsi="Arial" w:cs="Arial"/>
        </w:rPr>
        <w:t xml:space="preserve">As the colours on the exterior are carried through to the interior this pushes </w:t>
      </w:r>
      <w:r w:rsidR="004B5F94">
        <w:rPr>
          <w:rFonts w:ascii="Arial" w:hAnsi="Arial" w:cs="Arial"/>
        </w:rPr>
        <w:t xml:space="preserve">Truus </w:t>
      </w:r>
      <w:r w:rsidR="004B5F94" w:rsidRPr="00E61060">
        <w:rPr>
          <w:rFonts w:ascii="Arial" w:hAnsi="Arial" w:cs="Arial"/>
        </w:rPr>
        <w:t>Schrӧder</w:t>
      </w:r>
      <w:r w:rsidR="004B5F94">
        <w:rPr>
          <w:rFonts w:ascii="Arial" w:hAnsi="Arial" w:cs="Arial"/>
        </w:rPr>
        <w:t xml:space="preserve">’s idea of a connection between the inside and outside. The blocks of colour influences the visual perception of the house and helps it stand out further in comparison the rest of the terrace houses adjacent. </w:t>
      </w:r>
    </w:p>
    <w:p w14:paraId="788E08F8" w14:textId="4E6E71CF" w:rsidR="004B5F94" w:rsidRDefault="004B5F94">
      <w:pPr>
        <w:rPr>
          <w:rFonts w:ascii="Arial" w:hAnsi="Arial" w:cs="Arial"/>
        </w:rPr>
      </w:pPr>
      <w:r>
        <w:rPr>
          <w:rFonts w:ascii="Arial" w:hAnsi="Arial" w:cs="Arial"/>
        </w:rPr>
        <w:t xml:space="preserve">The light within the house is perceived as a moulding tool in the interior of the house </w:t>
      </w:r>
      <w:r w:rsidR="00572EF8">
        <w:rPr>
          <w:rFonts w:ascii="Arial" w:hAnsi="Arial" w:cs="Arial"/>
        </w:rPr>
        <w:t>and the large windows allow huge amounts of natural light making the space open and inviting.</w:t>
      </w:r>
    </w:p>
    <w:p w14:paraId="7E10ED3C" w14:textId="09DD2F2E" w:rsidR="00572EF8" w:rsidRDefault="00572EF8">
      <w:pPr>
        <w:rPr>
          <w:rFonts w:ascii="Arial" w:hAnsi="Arial" w:cs="Arial"/>
        </w:rPr>
      </w:pPr>
      <w:r>
        <w:rPr>
          <w:rFonts w:ascii="Arial" w:hAnsi="Arial" w:cs="Arial"/>
        </w:rPr>
        <w:t>Details in the house such as the radiator</w:t>
      </w:r>
      <w:r w:rsidR="009B3BAD">
        <w:rPr>
          <w:rFonts w:ascii="Arial" w:hAnsi="Arial" w:cs="Arial"/>
        </w:rPr>
        <w:t xml:space="preserve"> were a complicated and expensive process to introduce </w:t>
      </w:r>
      <w:sdt>
        <w:sdtPr>
          <w:rPr>
            <w:rFonts w:ascii="Arial" w:hAnsi="Arial" w:cs="Arial"/>
          </w:rPr>
          <w:id w:val="-230153385"/>
          <w:citation/>
        </w:sdtPr>
        <w:sdtContent>
          <w:r w:rsidR="009B3BAD">
            <w:rPr>
              <w:rFonts w:ascii="Arial" w:hAnsi="Arial" w:cs="Arial"/>
            </w:rPr>
            <w:fldChar w:fldCharType="begin"/>
          </w:r>
          <w:r w:rsidR="009B3BAD">
            <w:rPr>
              <w:rFonts w:ascii="Arial" w:hAnsi="Arial" w:cs="Arial"/>
              <w:lang w:val="en-US"/>
            </w:rPr>
            <w:instrText xml:space="preserve"> CITATION Ida10 \l 1033 </w:instrText>
          </w:r>
          <w:r w:rsidR="009B3BAD">
            <w:rPr>
              <w:rFonts w:ascii="Arial" w:hAnsi="Arial" w:cs="Arial"/>
            </w:rPr>
            <w:fldChar w:fldCharType="separate"/>
          </w:r>
          <w:r w:rsidR="009B3BAD" w:rsidRPr="009B3BAD">
            <w:rPr>
              <w:rFonts w:ascii="Arial" w:hAnsi="Arial" w:cs="Arial"/>
              <w:noProof/>
              <w:lang w:val="en-US"/>
            </w:rPr>
            <w:t>(Zijl, 2010)</w:t>
          </w:r>
          <w:r w:rsidR="009B3BAD">
            <w:rPr>
              <w:rFonts w:ascii="Arial" w:hAnsi="Arial" w:cs="Arial"/>
            </w:rPr>
            <w:fldChar w:fldCharType="end"/>
          </w:r>
        </w:sdtContent>
      </w:sdt>
      <w:r w:rsidR="009B3BAD">
        <w:rPr>
          <w:rFonts w:ascii="Arial" w:hAnsi="Arial" w:cs="Arial"/>
        </w:rPr>
        <w:t xml:space="preserve">. </w:t>
      </w:r>
      <w:r w:rsidR="00F57AF3">
        <w:rPr>
          <w:rFonts w:ascii="Arial" w:hAnsi="Arial" w:cs="Arial"/>
        </w:rPr>
        <w:t xml:space="preserve">The decision to design the radiators was made as </w:t>
      </w:r>
      <w:r w:rsidR="00F57AF3">
        <w:rPr>
          <w:rFonts w:ascii="Arial" w:hAnsi="Arial" w:cs="Arial"/>
        </w:rPr>
        <w:t xml:space="preserve">Truus </w:t>
      </w:r>
      <w:r w:rsidR="00F57AF3" w:rsidRPr="00E61060">
        <w:rPr>
          <w:rFonts w:ascii="Arial" w:hAnsi="Arial" w:cs="Arial"/>
        </w:rPr>
        <w:t>Schrӧder</w:t>
      </w:r>
      <w:r w:rsidR="00F57AF3">
        <w:rPr>
          <w:rFonts w:ascii="Arial" w:hAnsi="Arial" w:cs="Arial"/>
        </w:rPr>
        <w:t xml:space="preserve"> through the generic style of </w:t>
      </w:r>
      <w:r w:rsidR="00EC55B0">
        <w:rPr>
          <w:rFonts w:ascii="Arial" w:hAnsi="Arial" w:cs="Arial"/>
        </w:rPr>
        <w:t>radiator was ugly and didn’t want to include them in her house.</w:t>
      </w:r>
    </w:p>
    <w:p w14:paraId="2FF68F29" w14:textId="77777777" w:rsidR="00551FCD" w:rsidRDefault="00551FCD">
      <w:pPr>
        <w:rPr>
          <w:rFonts w:ascii="Arial" w:hAnsi="Arial" w:cs="Arial"/>
        </w:rPr>
      </w:pPr>
    </w:p>
    <w:p w14:paraId="14CFDF10" w14:textId="77777777" w:rsidR="00551FCD" w:rsidRPr="00151095" w:rsidRDefault="00551FCD">
      <w:pPr>
        <w:rPr>
          <w:rFonts w:ascii="Arial" w:hAnsi="Arial" w:cs="Arial"/>
        </w:rPr>
      </w:pPr>
    </w:p>
    <w:p w14:paraId="5D4872DF" w14:textId="77777777" w:rsidR="00551FCD" w:rsidRDefault="00551FCD">
      <w:pPr>
        <w:rPr>
          <w:rFonts w:ascii="Arial" w:hAnsi="Arial" w:cs="Arial"/>
          <w:b/>
          <w:bCs/>
          <w:sz w:val="24"/>
          <w:szCs w:val="24"/>
        </w:rPr>
      </w:pPr>
    </w:p>
    <w:p w14:paraId="5B04ADB3" w14:textId="05679C5B" w:rsidR="005C0D8A" w:rsidRDefault="005C0D8A">
      <w:pPr>
        <w:rPr>
          <w:rFonts w:ascii="Arial" w:hAnsi="Arial" w:cs="Arial"/>
          <w:b/>
          <w:bCs/>
          <w:sz w:val="24"/>
          <w:szCs w:val="24"/>
        </w:rPr>
      </w:pPr>
      <w:r>
        <w:rPr>
          <w:rFonts w:ascii="Arial" w:hAnsi="Arial" w:cs="Arial"/>
          <w:b/>
          <w:bCs/>
          <w:sz w:val="24"/>
          <w:szCs w:val="24"/>
        </w:rPr>
        <w:lastRenderedPageBreak/>
        <w:t>Ideas and Theories Underpinning the Design</w:t>
      </w:r>
    </w:p>
    <w:p w14:paraId="72E5FBB7" w14:textId="10A402B4" w:rsidR="00EC55B0" w:rsidRDefault="00EC55B0">
      <w:pPr>
        <w:rPr>
          <w:rFonts w:ascii="Arial" w:hAnsi="Arial" w:cs="Arial"/>
        </w:rPr>
      </w:pPr>
      <w:r w:rsidRPr="00EC55B0">
        <w:rPr>
          <w:rFonts w:ascii="Arial" w:hAnsi="Arial" w:cs="Arial"/>
        </w:rPr>
        <w:t xml:space="preserve">The main idea underpinning the design of the </w:t>
      </w:r>
      <w:r w:rsidRPr="00EC55B0">
        <w:rPr>
          <w:rFonts w:ascii="Arial" w:hAnsi="Arial" w:cs="Arial"/>
        </w:rPr>
        <w:t>Schrӧder House</w:t>
      </w:r>
      <w:r w:rsidRPr="00EC55B0">
        <w:rPr>
          <w:rFonts w:ascii="Arial" w:hAnsi="Arial" w:cs="Arial"/>
        </w:rPr>
        <w:t xml:space="preserve"> was the De Stijl movement</w:t>
      </w:r>
      <w:r>
        <w:rPr>
          <w:rFonts w:ascii="Arial" w:hAnsi="Arial" w:cs="Arial"/>
        </w:rPr>
        <w:t xml:space="preserve"> which Reitveld was heavily involved in. The </w:t>
      </w:r>
      <w:r w:rsidRPr="00EC55B0">
        <w:rPr>
          <w:rFonts w:ascii="Arial" w:hAnsi="Arial" w:cs="Arial"/>
        </w:rPr>
        <w:t>Schrӧder House</w:t>
      </w:r>
      <w:r>
        <w:rPr>
          <w:rFonts w:ascii="Arial" w:hAnsi="Arial" w:cs="Arial"/>
        </w:rPr>
        <w:t xml:space="preserve"> is known as the only true work of De Stilj architecture following the geometric forms, straight lines, and primary colours. The ‘Red Blue Chair’ designed in 1923 also by Rietveld was also key to the design of the house </w:t>
      </w:r>
      <w:r w:rsidR="00647734">
        <w:rPr>
          <w:rFonts w:ascii="Arial" w:hAnsi="Arial" w:cs="Arial"/>
        </w:rPr>
        <w:t xml:space="preserve">and Reitveld used the chair to help him with the design of the </w:t>
      </w:r>
      <w:r w:rsidR="00647734" w:rsidRPr="00647734">
        <w:rPr>
          <w:rFonts w:ascii="Arial" w:hAnsi="Arial" w:cs="Arial"/>
        </w:rPr>
        <w:t>Schrӧder House</w:t>
      </w:r>
      <w:r w:rsidR="00647734">
        <w:rPr>
          <w:rFonts w:ascii="Arial" w:hAnsi="Arial" w:cs="Arial"/>
        </w:rPr>
        <w:t>.</w:t>
      </w:r>
    </w:p>
    <w:p w14:paraId="7F087E51" w14:textId="21857751" w:rsidR="00647734" w:rsidRDefault="009906A7">
      <w:pPr>
        <w:rPr>
          <w:rFonts w:ascii="Arial" w:hAnsi="Arial" w:cs="Arial"/>
        </w:rPr>
      </w:pPr>
      <w:r>
        <w:rPr>
          <w:rFonts w:ascii="Arial" w:hAnsi="Arial" w:cs="Arial"/>
        </w:rPr>
        <w:t xml:space="preserve">The second main idea underpinning the design was the open plan first floor, this was also a social and educational experiment </w:t>
      </w:r>
      <w:sdt>
        <w:sdtPr>
          <w:rPr>
            <w:rFonts w:ascii="Arial" w:hAnsi="Arial" w:cs="Arial"/>
          </w:rPr>
          <w:id w:val="221641604"/>
          <w:citation/>
        </w:sdtPr>
        <w:sdtContent>
          <w:r>
            <w:rPr>
              <w:rFonts w:ascii="Arial" w:hAnsi="Arial" w:cs="Arial"/>
            </w:rPr>
            <w:fldChar w:fldCharType="begin"/>
          </w:r>
          <w:r>
            <w:rPr>
              <w:rFonts w:ascii="Arial" w:hAnsi="Arial" w:cs="Arial"/>
              <w:lang w:val="en-US"/>
            </w:rPr>
            <w:instrText xml:space="preserve"> CITATION Ric02 \l 1033 </w:instrText>
          </w:r>
          <w:r>
            <w:rPr>
              <w:rFonts w:ascii="Arial" w:hAnsi="Arial" w:cs="Arial"/>
            </w:rPr>
            <w:fldChar w:fldCharType="separate"/>
          </w:r>
          <w:r w:rsidRPr="009906A7">
            <w:rPr>
              <w:rFonts w:ascii="Arial" w:hAnsi="Arial" w:cs="Arial"/>
              <w:noProof/>
              <w:lang w:val="en-US"/>
            </w:rPr>
            <w:t>(Padovan, 2002)</w:t>
          </w:r>
          <w:r>
            <w:rPr>
              <w:rFonts w:ascii="Arial" w:hAnsi="Arial" w:cs="Arial"/>
            </w:rPr>
            <w:fldChar w:fldCharType="end"/>
          </w:r>
        </w:sdtContent>
      </w:sdt>
      <w:r>
        <w:rPr>
          <w:rFonts w:ascii="Arial" w:hAnsi="Arial" w:cs="Arial"/>
        </w:rPr>
        <w:t xml:space="preserve">. This was very ahead of its time as open plan designs are now a key idea in houses we build today. The dividing screens were also key as this allowed the space to still be subdivided which was even more important when </w:t>
      </w:r>
      <w:r>
        <w:rPr>
          <w:rFonts w:ascii="Arial" w:hAnsi="Arial" w:cs="Arial"/>
        </w:rPr>
        <w:t xml:space="preserve">Truus </w:t>
      </w:r>
      <w:r w:rsidRPr="00E61060">
        <w:rPr>
          <w:rFonts w:ascii="Arial" w:hAnsi="Arial" w:cs="Arial"/>
        </w:rPr>
        <w:t>Schrӧder</w:t>
      </w:r>
      <w:r>
        <w:rPr>
          <w:rFonts w:ascii="Arial" w:hAnsi="Arial" w:cs="Arial"/>
        </w:rPr>
        <w:t xml:space="preserve">’s children grew older and needed </w:t>
      </w:r>
      <w:r w:rsidR="00E4143A">
        <w:rPr>
          <w:rFonts w:ascii="Arial" w:hAnsi="Arial" w:cs="Arial"/>
        </w:rPr>
        <w:t>their own</w:t>
      </w:r>
      <w:r>
        <w:rPr>
          <w:rFonts w:ascii="Arial" w:hAnsi="Arial" w:cs="Arial"/>
        </w:rPr>
        <w:t xml:space="preserve"> space.</w:t>
      </w:r>
    </w:p>
    <w:p w14:paraId="183F260F" w14:textId="7BB2C52D" w:rsidR="00005FA6" w:rsidRDefault="00005FA6">
      <w:pPr>
        <w:rPr>
          <w:rFonts w:ascii="Arial" w:hAnsi="Arial" w:cs="Arial"/>
        </w:rPr>
      </w:pPr>
      <w:r>
        <w:rPr>
          <w:rFonts w:ascii="Arial" w:hAnsi="Arial" w:cs="Arial"/>
        </w:rPr>
        <w:t xml:space="preserve">This open plan floor was also an example of a pioneering building design at the time of building as well as the bold use of primary colours. These primary colours stood out massively in contrast to the generic row of terrace houses next to the </w:t>
      </w:r>
      <w:r w:rsidRPr="00005FA6">
        <w:rPr>
          <w:rFonts w:ascii="Arial" w:hAnsi="Arial" w:cs="Arial"/>
        </w:rPr>
        <w:t>Schrӧder</w:t>
      </w:r>
      <w:r>
        <w:rPr>
          <w:rFonts w:ascii="Arial" w:hAnsi="Arial" w:cs="Arial"/>
        </w:rPr>
        <w:t xml:space="preserve"> house. This contrast both made the </w:t>
      </w:r>
      <w:r w:rsidRPr="00005FA6">
        <w:rPr>
          <w:rFonts w:ascii="Arial" w:hAnsi="Arial" w:cs="Arial"/>
        </w:rPr>
        <w:t>Schrӧder</w:t>
      </w:r>
      <w:r>
        <w:rPr>
          <w:rFonts w:ascii="Arial" w:hAnsi="Arial" w:cs="Arial"/>
        </w:rPr>
        <w:t xml:space="preserve"> house</w:t>
      </w:r>
      <w:r>
        <w:rPr>
          <w:rFonts w:ascii="Arial" w:hAnsi="Arial" w:cs="Arial"/>
        </w:rPr>
        <w:t xml:space="preserve"> appear bolder, brighter, and newer; and the terraced houses appear more generic and duller.</w:t>
      </w:r>
    </w:p>
    <w:p w14:paraId="13CFF3BF" w14:textId="4DA59F45" w:rsidR="00005FA6" w:rsidRPr="00EC55B0" w:rsidRDefault="00005FA6">
      <w:pPr>
        <w:rPr>
          <w:rFonts w:ascii="Arial" w:hAnsi="Arial" w:cs="Arial"/>
        </w:rPr>
      </w:pPr>
      <w:r>
        <w:rPr>
          <w:rFonts w:ascii="Arial" w:hAnsi="Arial" w:cs="Arial"/>
        </w:rPr>
        <w:t xml:space="preserve">The De Stilj ideas arose at this time largely due to the ending of World War 1 and the wishes to remake and remodel society after the destruction and horrors. The member of De Stijl </w:t>
      </w:r>
      <w:r>
        <w:rPr>
          <w:rFonts w:ascii="Arial" w:hAnsi="Arial" w:cs="Arial"/>
          <w:color w:val="101010"/>
        </w:rPr>
        <w:t>embraced a utopian vision of art and it potential</w:t>
      </w:r>
      <w:r>
        <w:rPr>
          <w:rFonts w:ascii="Arial" w:hAnsi="Arial" w:cs="Arial"/>
          <w:color w:val="101010"/>
        </w:rPr>
        <w:t xml:space="preserve"> to develop society.</w:t>
      </w:r>
    </w:p>
    <w:p w14:paraId="31F3D9E4" w14:textId="77777777" w:rsidR="00DE5F09" w:rsidRDefault="00DE5F09">
      <w:pPr>
        <w:rPr>
          <w:rFonts w:ascii="Arial" w:hAnsi="Arial" w:cs="Arial"/>
          <w:b/>
          <w:bCs/>
          <w:sz w:val="24"/>
          <w:szCs w:val="24"/>
        </w:rPr>
      </w:pPr>
    </w:p>
    <w:p w14:paraId="01F1E1A0" w14:textId="4E7C27A8" w:rsidR="005C0D8A" w:rsidRDefault="005C0D8A">
      <w:pPr>
        <w:rPr>
          <w:rFonts w:ascii="Arial" w:hAnsi="Arial" w:cs="Arial"/>
          <w:b/>
          <w:bCs/>
          <w:sz w:val="24"/>
          <w:szCs w:val="24"/>
        </w:rPr>
      </w:pPr>
      <w:r>
        <w:rPr>
          <w:rFonts w:ascii="Arial" w:hAnsi="Arial" w:cs="Arial"/>
          <w:b/>
          <w:bCs/>
          <w:sz w:val="24"/>
          <w:szCs w:val="24"/>
        </w:rPr>
        <w:t>Conclusion and Summary</w:t>
      </w:r>
    </w:p>
    <w:p w14:paraId="0563B9EA" w14:textId="364FD4CE" w:rsidR="00024990" w:rsidRDefault="00343860">
      <w:pPr>
        <w:rPr>
          <w:rFonts w:ascii="Arial" w:hAnsi="Arial" w:cs="Arial"/>
        </w:rPr>
      </w:pPr>
      <w:r>
        <w:rPr>
          <w:rFonts w:ascii="Arial" w:hAnsi="Arial" w:cs="Arial"/>
        </w:rPr>
        <w:t>The key points I have focused on in the previous sections and was most interested in are the integration between the interior and exterior, the use of the matt</w:t>
      </w:r>
      <w:r w:rsidR="00234037">
        <w:rPr>
          <w:rFonts w:ascii="Arial" w:hAnsi="Arial" w:cs="Arial"/>
        </w:rPr>
        <w:t>e</w:t>
      </w:r>
      <w:r>
        <w:rPr>
          <w:rFonts w:ascii="Arial" w:hAnsi="Arial" w:cs="Arial"/>
        </w:rPr>
        <w:t xml:space="preserve"> paint and the unusual open plan first floor.</w:t>
      </w:r>
      <w:r w:rsidR="00024990">
        <w:rPr>
          <w:rFonts w:ascii="Arial" w:hAnsi="Arial" w:cs="Arial"/>
        </w:rPr>
        <w:t xml:space="preserve"> </w:t>
      </w:r>
    </w:p>
    <w:p w14:paraId="07E7B62E" w14:textId="072641C7" w:rsidR="00B41C88" w:rsidRDefault="00024990">
      <w:pPr>
        <w:rPr>
          <w:rFonts w:ascii="Arial" w:hAnsi="Arial" w:cs="Arial"/>
        </w:rPr>
      </w:pPr>
      <w:r>
        <w:rPr>
          <w:rFonts w:ascii="Arial" w:hAnsi="Arial" w:cs="Arial"/>
        </w:rPr>
        <w:t xml:space="preserve">The </w:t>
      </w:r>
      <w:r>
        <w:rPr>
          <w:rFonts w:ascii="Arial" w:hAnsi="Arial" w:cs="Arial"/>
        </w:rPr>
        <w:t>integration between the interior and exterior</w:t>
      </w:r>
      <w:r>
        <w:rPr>
          <w:rFonts w:ascii="Arial" w:hAnsi="Arial" w:cs="Arial"/>
          <w:b/>
          <w:bCs/>
          <w:sz w:val="24"/>
          <w:szCs w:val="24"/>
        </w:rPr>
        <w:t xml:space="preserve"> </w:t>
      </w:r>
      <w:r>
        <w:rPr>
          <w:rFonts w:ascii="Arial" w:hAnsi="Arial" w:cs="Arial"/>
        </w:rPr>
        <w:t xml:space="preserve">was something very important to </w:t>
      </w:r>
      <w:r>
        <w:rPr>
          <w:rFonts w:ascii="Arial" w:hAnsi="Arial" w:cs="Arial"/>
        </w:rPr>
        <w:t xml:space="preserve">Truus </w:t>
      </w:r>
      <w:r w:rsidRPr="00E61060">
        <w:rPr>
          <w:rFonts w:ascii="Arial" w:hAnsi="Arial" w:cs="Arial"/>
        </w:rPr>
        <w:t>Schrӧder</w:t>
      </w:r>
      <w:r>
        <w:rPr>
          <w:rFonts w:ascii="Arial" w:hAnsi="Arial" w:cs="Arial"/>
        </w:rPr>
        <w:t xml:space="preserve"> </w:t>
      </w:r>
      <w:r>
        <w:rPr>
          <w:rFonts w:ascii="Arial" w:hAnsi="Arial" w:cs="Arial"/>
        </w:rPr>
        <w:t xml:space="preserve">was especially important when there was an open meadow adjacent to the property. The paint used also helps to further this idea with the paint inside continuing on the same plane through the window and onto the outside was giving the </w:t>
      </w:r>
      <w:r w:rsidR="00B41C88">
        <w:rPr>
          <w:rFonts w:ascii="Arial" w:hAnsi="Arial" w:cs="Arial"/>
        </w:rPr>
        <w:t>idea of a fluid transition between the two spaces. Primary colours were also painted and used throughout the interior on the house further pushing the relationship between the inside and outside and underpinning the ideas of the De Stilj movement.</w:t>
      </w:r>
    </w:p>
    <w:p w14:paraId="61B6258A" w14:textId="7B5070A0" w:rsidR="003D4703" w:rsidRDefault="003D4703">
      <w:pPr>
        <w:rPr>
          <w:rFonts w:ascii="Arial" w:hAnsi="Arial" w:cs="Arial"/>
        </w:rPr>
      </w:pPr>
      <w:r>
        <w:rPr>
          <w:rFonts w:ascii="Arial" w:hAnsi="Arial" w:cs="Arial"/>
        </w:rPr>
        <w:t>The open plan first floor is something I was particularly interested in and is very successful in its design. Initially Rietveld wanted to keep the space completely open with no sliding screens however the introduction of these makes it a much more suitable space for a growing family and more a larger range of uses.</w:t>
      </w:r>
    </w:p>
    <w:p w14:paraId="57FDA6F4" w14:textId="58FC9C1C" w:rsidR="00BA49E1" w:rsidRDefault="00BA49E1">
      <w:pPr>
        <w:rPr>
          <w:rFonts w:ascii="Arial" w:hAnsi="Arial" w:cs="Arial"/>
        </w:rPr>
      </w:pPr>
      <w:r>
        <w:rPr>
          <w:rFonts w:ascii="Arial" w:hAnsi="Arial" w:cs="Arial"/>
        </w:rPr>
        <w:t xml:space="preserve">Rietveld’s ideas were well met in this building, however due to </w:t>
      </w:r>
      <w:r>
        <w:rPr>
          <w:rFonts w:ascii="Arial" w:hAnsi="Arial" w:cs="Arial"/>
        </w:rPr>
        <w:t xml:space="preserve">Truus </w:t>
      </w:r>
      <w:r w:rsidRPr="00E61060">
        <w:rPr>
          <w:rFonts w:ascii="Arial" w:hAnsi="Arial" w:cs="Arial"/>
        </w:rPr>
        <w:t>Schrӧder</w:t>
      </w:r>
      <w:r>
        <w:rPr>
          <w:rFonts w:ascii="Arial" w:hAnsi="Arial" w:cs="Arial"/>
        </w:rPr>
        <w:t xml:space="preserve">’s heavy involvement int the design process he could not carry out the design exactly how he wanted. This involves the sliding doors, the full concrete build and how well the house could be lived in. As a product of the De Stilj movement the building is very successful and is known as ‘the only true work of De Stilj architecture’ </w:t>
      </w:r>
      <w:sdt>
        <w:sdtPr>
          <w:rPr>
            <w:rFonts w:ascii="Arial" w:hAnsi="Arial" w:cs="Arial"/>
          </w:rPr>
          <w:id w:val="260507728"/>
          <w:citation/>
        </w:sdtPr>
        <w:sdtContent>
          <w:r w:rsidR="00F82BD2">
            <w:rPr>
              <w:rFonts w:ascii="Arial" w:hAnsi="Arial" w:cs="Arial"/>
            </w:rPr>
            <w:fldChar w:fldCharType="begin"/>
          </w:r>
          <w:r w:rsidR="00F82BD2">
            <w:rPr>
              <w:rFonts w:ascii="Arial" w:hAnsi="Arial" w:cs="Arial"/>
              <w:lang w:val="en-US"/>
            </w:rPr>
            <w:instrText xml:space="preserve"> CITATION Ric02 \l 1033 </w:instrText>
          </w:r>
          <w:r w:rsidR="00F82BD2">
            <w:rPr>
              <w:rFonts w:ascii="Arial" w:hAnsi="Arial" w:cs="Arial"/>
            </w:rPr>
            <w:fldChar w:fldCharType="separate"/>
          </w:r>
          <w:r w:rsidR="00F82BD2" w:rsidRPr="00F82BD2">
            <w:rPr>
              <w:rFonts w:ascii="Arial" w:hAnsi="Arial" w:cs="Arial"/>
              <w:noProof/>
              <w:lang w:val="en-US"/>
            </w:rPr>
            <w:t>(Padovan, 2002)</w:t>
          </w:r>
          <w:r w:rsidR="00F82BD2">
            <w:rPr>
              <w:rFonts w:ascii="Arial" w:hAnsi="Arial" w:cs="Arial"/>
            </w:rPr>
            <w:fldChar w:fldCharType="end"/>
          </w:r>
        </w:sdtContent>
      </w:sdt>
      <w:r w:rsidR="00F82BD2">
        <w:rPr>
          <w:rFonts w:ascii="Arial" w:hAnsi="Arial" w:cs="Arial"/>
        </w:rPr>
        <w:t xml:space="preserve">. </w:t>
      </w:r>
      <w:r w:rsidR="00A27617">
        <w:rPr>
          <w:rFonts w:ascii="Arial" w:hAnsi="Arial" w:cs="Arial"/>
        </w:rPr>
        <w:t xml:space="preserve">Which I believe is true and you can even see the influences of Peit Mondrian’s own work when looking at both the interior and the exterior of the </w:t>
      </w:r>
      <w:r w:rsidR="00A27617" w:rsidRPr="00E61060">
        <w:rPr>
          <w:rFonts w:ascii="Arial" w:hAnsi="Arial" w:cs="Arial"/>
        </w:rPr>
        <w:t>Schrӧder</w:t>
      </w:r>
      <w:r w:rsidR="00A27617">
        <w:rPr>
          <w:rFonts w:ascii="Arial" w:hAnsi="Arial" w:cs="Arial"/>
        </w:rPr>
        <w:t xml:space="preserve"> House.</w:t>
      </w:r>
    </w:p>
    <w:p w14:paraId="59184A0D" w14:textId="44E7B3C0" w:rsidR="00CF47FB" w:rsidRPr="00B41C88" w:rsidRDefault="00EF4ADB">
      <w:pPr>
        <w:rPr>
          <w:rFonts w:ascii="Arial" w:hAnsi="Arial" w:cs="Arial"/>
        </w:rPr>
      </w:pPr>
      <w:r>
        <w:rPr>
          <w:rFonts w:ascii="Arial" w:hAnsi="Arial" w:cs="Arial"/>
          <w:b/>
          <w:bCs/>
          <w:sz w:val="24"/>
          <w:szCs w:val="24"/>
        </w:rPr>
        <w:br w:type="page"/>
      </w:r>
    </w:p>
    <w:sdt>
      <w:sdtPr>
        <w:rPr>
          <w:rFonts w:asciiTheme="minorHAnsi" w:eastAsiaTheme="minorHAnsi" w:hAnsiTheme="minorHAnsi" w:cstheme="minorBidi"/>
          <w:color w:val="auto"/>
          <w:sz w:val="22"/>
          <w:szCs w:val="22"/>
          <w:lang w:val="en-GB"/>
        </w:rPr>
        <w:id w:val="-1286354759"/>
        <w:docPartObj>
          <w:docPartGallery w:val="Bibliographies"/>
          <w:docPartUnique/>
        </w:docPartObj>
      </w:sdtPr>
      <w:sdtEndPr/>
      <w:sdtContent>
        <w:p w14:paraId="6210C10E" w14:textId="46AA4D62" w:rsidR="00EF4ADB" w:rsidRDefault="00EF4ADB">
          <w:pPr>
            <w:pStyle w:val="Heading1"/>
            <w:rPr>
              <w:rFonts w:ascii="Arial" w:hAnsi="Arial" w:cs="Arial"/>
            </w:rPr>
          </w:pPr>
          <w:r w:rsidRPr="00FF03CD">
            <w:rPr>
              <w:rFonts w:ascii="Arial" w:hAnsi="Arial" w:cs="Arial"/>
            </w:rPr>
            <w:t>References</w:t>
          </w:r>
        </w:p>
        <w:p w14:paraId="0E67818B" w14:textId="77777777" w:rsidR="00FF03CD" w:rsidRPr="00FF03CD" w:rsidRDefault="00FF03CD" w:rsidP="00FF03CD">
          <w:pPr>
            <w:rPr>
              <w:lang w:val="en-US"/>
            </w:rPr>
          </w:pPr>
        </w:p>
        <w:sdt>
          <w:sdtPr>
            <w:rPr>
              <w:rFonts w:ascii="Arial" w:hAnsi="Arial" w:cs="Arial"/>
            </w:rPr>
            <w:id w:val="-573587230"/>
            <w:bibliography/>
          </w:sdtPr>
          <w:sdtEndPr>
            <w:rPr>
              <w:rFonts w:asciiTheme="minorHAnsi" w:hAnsiTheme="minorHAnsi" w:cstheme="minorBidi"/>
            </w:rPr>
          </w:sdtEndPr>
          <w:sdtContent>
            <w:p w14:paraId="141BF93F" w14:textId="77777777" w:rsidR="00052DB2" w:rsidRDefault="00EF4ADB" w:rsidP="00052DB2">
              <w:pPr>
                <w:pStyle w:val="Bibliography"/>
                <w:rPr>
                  <w:noProof/>
                  <w:sz w:val="24"/>
                  <w:szCs w:val="24"/>
                  <w:lang w:val="en-US"/>
                </w:rPr>
              </w:pPr>
              <w:r w:rsidRPr="00FF03CD">
                <w:rPr>
                  <w:rFonts w:ascii="Arial" w:hAnsi="Arial" w:cs="Arial"/>
                </w:rPr>
                <w:fldChar w:fldCharType="begin"/>
              </w:r>
              <w:r w:rsidRPr="00FF03CD">
                <w:rPr>
                  <w:rFonts w:ascii="Arial" w:hAnsi="Arial" w:cs="Arial"/>
                </w:rPr>
                <w:instrText xml:space="preserve"> BIBLIOGRAPHY </w:instrText>
              </w:r>
              <w:r w:rsidRPr="00FF03CD">
                <w:rPr>
                  <w:rFonts w:ascii="Arial" w:hAnsi="Arial" w:cs="Arial"/>
                </w:rPr>
                <w:fldChar w:fldCharType="separate"/>
              </w:r>
              <w:r w:rsidR="00052DB2">
                <w:rPr>
                  <w:noProof/>
                  <w:lang w:val="en-US"/>
                </w:rPr>
                <w:t xml:space="preserve">Chebaro, S., 2020. </w:t>
              </w:r>
              <w:r w:rsidR="00052DB2">
                <w:rPr>
                  <w:i/>
                  <w:iCs/>
                  <w:noProof/>
                  <w:lang w:val="en-US"/>
                </w:rPr>
                <w:t xml:space="preserve">Rietveld Schröder House: an iconic masterpiece. </w:t>
              </w:r>
              <w:r w:rsidR="00052DB2">
                <w:rPr>
                  <w:noProof/>
                  <w:lang w:val="en-US"/>
                </w:rPr>
                <w:t xml:space="preserve">[Online] </w:t>
              </w:r>
              <w:r w:rsidR="00052DB2">
                <w:rPr>
                  <w:noProof/>
                  <w:lang w:val="en-US"/>
                </w:rPr>
                <w:br/>
                <w:t xml:space="preserve">Available at: </w:t>
              </w:r>
              <w:r w:rsidR="00052DB2">
                <w:rPr>
                  <w:noProof/>
                  <w:u w:val="single"/>
                  <w:lang w:val="en-US"/>
                </w:rPr>
                <w:t>https://www.utrechtcentral.com/city-guide/interesting-places/rietveld-schroder-house-an-iconic-masterpiece-54914/</w:t>
              </w:r>
              <w:r w:rsidR="00052DB2">
                <w:rPr>
                  <w:noProof/>
                  <w:lang w:val="en-US"/>
                </w:rPr>
                <w:br/>
                <w:t>[Accessed 20 February 2021].</w:t>
              </w:r>
            </w:p>
            <w:p w14:paraId="1035B371" w14:textId="77777777" w:rsidR="00052DB2" w:rsidRDefault="00052DB2" w:rsidP="00052DB2">
              <w:pPr>
                <w:pStyle w:val="Bibliography"/>
                <w:rPr>
                  <w:noProof/>
                  <w:lang w:val="en-US"/>
                </w:rPr>
              </w:pPr>
              <w:r>
                <w:rPr>
                  <w:noProof/>
                  <w:lang w:val="en-US"/>
                </w:rPr>
                <w:t xml:space="preserve">Ching, F., 2007. </w:t>
              </w:r>
              <w:r>
                <w:rPr>
                  <w:i/>
                  <w:iCs/>
                  <w:noProof/>
                  <w:lang w:val="en-US"/>
                </w:rPr>
                <w:t xml:space="preserve">Architecture: Form, Space and Order. </w:t>
              </w:r>
              <w:r>
                <w:rPr>
                  <w:noProof/>
                  <w:lang w:val="en-US"/>
                </w:rPr>
                <w:t>New Jersey: John Wiley &amp; Sons, Inc.</w:t>
              </w:r>
            </w:p>
            <w:p w14:paraId="7731A973" w14:textId="77777777" w:rsidR="00052DB2" w:rsidRDefault="00052DB2" w:rsidP="00052DB2">
              <w:pPr>
                <w:pStyle w:val="Bibliography"/>
                <w:rPr>
                  <w:noProof/>
                  <w:lang w:val="en-US"/>
                </w:rPr>
              </w:pPr>
              <w:r>
                <w:rPr>
                  <w:noProof/>
                  <w:lang w:val="en-US"/>
                </w:rPr>
                <w:t xml:space="preserve">Dietsch, K., 2002. </w:t>
              </w:r>
              <w:r>
                <w:rPr>
                  <w:i/>
                  <w:iCs/>
                  <w:noProof/>
                  <w:lang w:val="en-US"/>
                </w:rPr>
                <w:t xml:space="preserve">Architecture for Dummies. </w:t>
              </w:r>
              <w:r>
                <w:rPr>
                  <w:noProof/>
                  <w:lang w:val="en-US"/>
                </w:rPr>
                <w:t>New Jersey: John Wiley &amp; Sons, Inc.</w:t>
              </w:r>
            </w:p>
            <w:p w14:paraId="473E91D8" w14:textId="77777777" w:rsidR="00052DB2" w:rsidRDefault="00052DB2" w:rsidP="00052DB2">
              <w:pPr>
                <w:pStyle w:val="Bibliography"/>
                <w:rPr>
                  <w:noProof/>
                  <w:lang w:val="en-US"/>
                </w:rPr>
              </w:pPr>
              <w:r>
                <w:rPr>
                  <w:noProof/>
                  <w:lang w:val="en-US"/>
                </w:rPr>
                <w:t xml:space="preserve">Eerenbeemt, W. Z. a. M. v. d., 2018. </w:t>
              </w:r>
              <w:r>
                <w:rPr>
                  <w:i/>
                  <w:iCs/>
                  <w:noProof/>
                  <w:lang w:val="en-US"/>
                </w:rPr>
                <w:t xml:space="preserve">Gerrit Rietveld Wealth of Sobriety. </w:t>
              </w:r>
              <w:r>
                <w:rPr>
                  <w:noProof/>
                  <w:lang w:val="en-US"/>
                </w:rPr>
                <w:t>2nd ed. Amsterdam: Lectura Cultura.</w:t>
              </w:r>
            </w:p>
            <w:p w14:paraId="466DE90E" w14:textId="77777777" w:rsidR="00052DB2" w:rsidRDefault="00052DB2" w:rsidP="00052DB2">
              <w:pPr>
                <w:pStyle w:val="Bibliography"/>
                <w:rPr>
                  <w:noProof/>
                  <w:lang w:val="en-US"/>
                </w:rPr>
              </w:pPr>
              <w:r>
                <w:rPr>
                  <w:noProof/>
                  <w:lang w:val="en-US"/>
                </w:rPr>
                <w:t xml:space="preserve">Frampton, K., 2015/2016. </w:t>
              </w:r>
              <w:r>
                <w:rPr>
                  <w:i/>
                  <w:iCs/>
                  <w:noProof/>
                  <w:lang w:val="en-US"/>
                </w:rPr>
                <w:t xml:space="preserve">A Geneology of Modern Architecture - Comparative Critical Analysis of Built Form. </w:t>
              </w:r>
              <w:r>
                <w:rPr>
                  <w:noProof/>
                  <w:lang w:val="en-US"/>
                </w:rPr>
                <w:t>Zurich: Lars Muller Publishers.</w:t>
              </w:r>
            </w:p>
            <w:p w14:paraId="019292E9" w14:textId="77777777" w:rsidR="00052DB2" w:rsidRDefault="00052DB2" w:rsidP="00052DB2">
              <w:pPr>
                <w:pStyle w:val="Bibliography"/>
                <w:rPr>
                  <w:noProof/>
                  <w:lang w:val="en-US"/>
                </w:rPr>
              </w:pPr>
              <w:r>
                <w:rPr>
                  <w:noProof/>
                  <w:lang w:val="en-US"/>
                </w:rPr>
                <w:t xml:space="preserve">Heritage, W., 2013. </w:t>
              </w:r>
              <w:r>
                <w:rPr>
                  <w:i/>
                  <w:iCs/>
                  <w:noProof/>
                  <w:lang w:val="en-US"/>
                </w:rPr>
                <w:t xml:space="preserve">Rietveld Schröderhuis (Rietveld Schröder House).. </w:t>
              </w:r>
              <w:r>
                <w:rPr>
                  <w:noProof/>
                  <w:lang w:val="en-US"/>
                </w:rPr>
                <w:t xml:space="preserve">[Online] </w:t>
              </w:r>
              <w:r>
                <w:rPr>
                  <w:noProof/>
                  <w:lang w:val="en-US"/>
                </w:rPr>
                <w:br/>
                <w:t xml:space="preserve">Available at: </w:t>
              </w:r>
              <w:r>
                <w:rPr>
                  <w:noProof/>
                  <w:u w:val="single"/>
                  <w:lang w:val="en-US"/>
                </w:rPr>
                <w:t>https://whc.unesco.org/en/list/965/</w:t>
              </w:r>
              <w:r>
                <w:rPr>
                  <w:noProof/>
                  <w:lang w:val="en-US"/>
                </w:rPr>
                <w:br/>
                <w:t>[Accessed 19 February 2021].</w:t>
              </w:r>
            </w:p>
            <w:p w14:paraId="6F1A996F" w14:textId="77777777" w:rsidR="00052DB2" w:rsidRDefault="00052DB2" w:rsidP="00052DB2">
              <w:pPr>
                <w:pStyle w:val="Bibliography"/>
                <w:rPr>
                  <w:noProof/>
                  <w:lang w:val="en-US"/>
                </w:rPr>
              </w:pPr>
              <w:r>
                <w:rPr>
                  <w:noProof/>
                  <w:lang w:val="en-US"/>
                </w:rPr>
                <w:t xml:space="preserve">Jie, S., 2018. </w:t>
              </w:r>
              <w:r>
                <w:rPr>
                  <w:i/>
                  <w:iCs/>
                  <w:noProof/>
                  <w:lang w:val="en-US"/>
                </w:rPr>
                <w:t xml:space="preserve">Project 2: Shcroder House. </w:t>
              </w:r>
              <w:r>
                <w:rPr>
                  <w:noProof/>
                  <w:lang w:val="en-US"/>
                </w:rPr>
                <w:t xml:space="preserve">[Online] </w:t>
              </w:r>
              <w:r>
                <w:rPr>
                  <w:noProof/>
                  <w:lang w:val="en-US"/>
                </w:rPr>
                <w:br/>
                <w:t xml:space="preserve">Available at: </w:t>
              </w:r>
              <w:r>
                <w:rPr>
                  <w:noProof/>
                  <w:u w:val="single"/>
                  <w:lang w:val="en-US"/>
                </w:rPr>
                <w:t>https://ysjdesign99.wixsite.com/archi/post/2018/07/02/project-2-schroder-house</w:t>
              </w:r>
              <w:r>
                <w:rPr>
                  <w:noProof/>
                  <w:lang w:val="en-US"/>
                </w:rPr>
                <w:br/>
                <w:t>[Accessed 12 April 2021].</w:t>
              </w:r>
            </w:p>
            <w:p w14:paraId="6A7D1848" w14:textId="77777777" w:rsidR="00052DB2" w:rsidRDefault="00052DB2" w:rsidP="00052DB2">
              <w:pPr>
                <w:pStyle w:val="Bibliography"/>
                <w:rPr>
                  <w:noProof/>
                  <w:lang w:val="en-US"/>
                </w:rPr>
              </w:pPr>
              <w:r>
                <w:rPr>
                  <w:noProof/>
                  <w:lang w:val="en-US"/>
                </w:rPr>
                <w:t xml:space="preserve">Joch, A., 2012. </w:t>
              </w:r>
              <w:r>
                <w:rPr>
                  <w:i/>
                  <w:iCs/>
                  <w:noProof/>
                  <w:lang w:val="en-US"/>
                </w:rPr>
                <w:t xml:space="preserve">Congrès International d'Architecture Moderne (CIAM). </w:t>
              </w:r>
              <w:r>
                <w:rPr>
                  <w:noProof/>
                  <w:lang w:val="en-US"/>
                </w:rPr>
                <w:t xml:space="preserve">[Online] </w:t>
              </w:r>
              <w:r>
                <w:rPr>
                  <w:noProof/>
                  <w:lang w:val="en-US"/>
                </w:rPr>
                <w:br/>
                <w:t xml:space="preserve">Available at: </w:t>
              </w:r>
              <w:r>
                <w:rPr>
                  <w:noProof/>
                  <w:u w:val="single"/>
                  <w:lang w:val="en-US"/>
                </w:rPr>
                <w:t>http://transatlanticperspectives.org/entry.php?rec=57</w:t>
              </w:r>
              <w:r>
                <w:rPr>
                  <w:noProof/>
                  <w:lang w:val="en-US"/>
                </w:rPr>
                <w:br/>
                <w:t>[Accessed 20 February 2021].</w:t>
              </w:r>
            </w:p>
            <w:p w14:paraId="5C19692E" w14:textId="77777777" w:rsidR="00052DB2" w:rsidRDefault="00052DB2" w:rsidP="00052DB2">
              <w:pPr>
                <w:pStyle w:val="Bibliography"/>
                <w:rPr>
                  <w:noProof/>
                  <w:lang w:val="en-US"/>
                </w:rPr>
              </w:pPr>
              <w:r>
                <w:rPr>
                  <w:noProof/>
                  <w:lang w:val="en-US"/>
                </w:rPr>
                <w:t xml:space="preserve">Kostof, S., 1995. </w:t>
              </w:r>
              <w:r>
                <w:rPr>
                  <w:i/>
                  <w:iCs/>
                  <w:noProof/>
                  <w:lang w:val="en-US"/>
                </w:rPr>
                <w:t xml:space="preserve">A History of Architecture: Settings and Rituals. </w:t>
              </w:r>
              <w:r>
                <w:rPr>
                  <w:noProof/>
                  <w:lang w:val="en-US"/>
                </w:rPr>
                <w:t>New York: Oxford University Press, Inc.</w:t>
              </w:r>
            </w:p>
            <w:p w14:paraId="55E5008C" w14:textId="77777777" w:rsidR="00052DB2" w:rsidRDefault="00052DB2" w:rsidP="00052DB2">
              <w:pPr>
                <w:pStyle w:val="Bibliography"/>
                <w:rPr>
                  <w:noProof/>
                  <w:lang w:val="en-US"/>
                </w:rPr>
              </w:pPr>
              <w:r>
                <w:rPr>
                  <w:noProof/>
                  <w:lang w:val="en-US"/>
                </w:rPr>
                <w:t xml:space="preserve">Lane, J., 2014. </w:t>
              </w:r>
              <w:r>
                <w:rPr>
                  <w:i/>
                  <w:iCs/>
                  <w:noProof/>
                  <w:lang w:val="en-US"/>
                </w:rPr>
                <w:t xml:space="preserve">Rietveld-Schroder House.. </w:t>
              </w:r>
              <w:r>
                <w:rPr>
                  <w:noProof/>
                  <w:lang w:val="en-US"/>
                </w:rPr>
                <w:t xml:space="preserve">[Online] </w:t>
              </w:r>
              <w:r>
                <w:rPr>
                  <w:noProof/>
                  <w:lang w:val="en-US"/>
                </w:rPr>
                <w:br/>
                <w:t xml:space="preserve">Available at: </w:t>
              </w:r>
              <w:r>
                <w:rPr>
                  <w:noProof/>
                  <w:u w:val="single"/>
                  <w:lang w:val="en-US"/>
                </w:rPr>
                <w:t>http://art-now-and-then.blogspot.com/2014/01/rietveld-schroder-house.html</w:t>
              </w:r>
              <w:r>
                <w:rPr>
                  <w:noProof/>
                  <w:lang w:val="en-US"/>
                </w:rPr>
                <w:br/>
                <w:t>[Accessed 19 February 2021].</w:t>
              </w:r>
            </w:p>
            <w:p w14:paraId="4D52D7D8" w14:textId="77777777" w:rsidR="00052DB2" w:rsidRDefault="00052DB2" w:rsidP="00052DB2">
              <w:pPr>
                <w:pStyle w:val="Bibliography"/>
                <w:rPr>
                  <w:noProof/>
                  <w:lang w:val="en-US"/>
                </w:rPr>
              </w:pPr>
              <w:r>
                <w:rPr>
                  <w:noProof/>
                  <w:lang w:val="en-US"/>
                </w:rPr>
                <w:t xml:space="preserve">Maps, G., 2021. </w:t>
              </w:r>
              <w:r>
                <w:rPr>
                  <w:i/>
                  <w:iCs/>
                  <w:noProof/>
                  <w:lang w:val="en-US"/>
                </w:rPr>
                <w:t xml:space="preserve">Rietveld Schröder House. </w:t>
              </w:r>
              <w:r>
                <w:rPr>
                  <w:noProof/>
                  <w:lang w:val="en-US"/>
                </w:rPr>
                <w:t xml:space="preserve">[Online] </w:t>
              </w:r>
              <w:r>
                <w:rPr>
                  <w:noProof/>
                  <w:lang w:val="en-US"/>
                </w:rPr>
                <w:br/>
                <w:t xml:space="preserve">Available at: </w:t>
              </w:r>
              <w:r>
                <w:rPr>
                  <w:noProof/>
                  <w:u w:val="single"/>
                  <w:lang w:val="en-US"/>
                </w:rPr>
                <w:t>https://www.google.co.uk/maps/place/Rietveld+Schr%C3%B6der+House/@52.0918425,4.9849862,9.2z/data=!4m5!3m4!1s0x47c668a5f6c7fbef:0x946051912fa7ee09!8m2!3d52.0853216!4d5.1475553</w:t>
              </w:r>
              <w:r>
                <w:rPr>
                  <w:noProof/>
                  <w:lang w:val="en-US"/>
                </w:rPr>
                <w:br/>
                <w:t>[Accessed 20 February 2021].</w:t>
              </w:r>
            </w:p>
            <w:p w14:paraId="7E2F6344" w14:textId="77777777" w:rsidR="00052DB2" w:rsidRDefault="00052DB2" w:rsidP="00052DB2">
              <w:pPr>
                <w:pStyle w:val="Bibliography"/>
                <w:rPr>
                  <w:noProof/>
                  <w:lang w:val="en-US"/>
                </w:rPr>
              </w:pPr>
              <w:r>
                <w:rPr>
                  <w:noProof/>
                  <w:lang w:val="en-US"/>
                </w:rPr>
                <w:t xml:space="preserve">Nuttgens, P., 1997. </w:t>
              </w:r>
              <w:r>
                <w:rPr>
                  <w:i/>
                  <w:iCs/>
                  <w:noProof/>
                  <w:lang w:val="en-US"/>
                </w:rPr>
                <w:t xml:space="preserve">The Story of Architecture. </w:t>
              </w:r>
              <w:r>
                <w:rPr>
                  <w:noProof/>
                  <w:lang w:val="en-US"/>
                </w:rPr>
                <w:t>2nd ed. London: Phaidon Press Limited.</w:t>
              </w:r>
            </w:p>
            <w:p w14:paraId="7B0013D2" w14:textId="77777777" w:rsidR="00052DB2" w:rsidRDefault="00052DB2" w:rsidP="00052DB2">
              <w:pPr>
                <w:pStyle w:val="Bibliography"/>
                <w:rPr>
                  <w:noProof/>
                  <w:lang w:val="en-US"/>
                </w:rPr>
              </w:pPr>
              <w:r>
                <w:rPr>
                  <w:noProof/>
                  <w:lang w:val="en-US"/>
                </w:rPr>
                <w:t xml:space="preserve">Overy, P., Buller, L., Oudsten, F. d. &amp; Mulder, B., 1988. </w:t>
              </w:r>
              <w:r>
                <w:rPr>
                  <w:i/>
                  <w:iCs/>
                  <w:noProof/>
                  <w:lang w:val="en-US"/>
                </w:rPr>
                <w:t xml:space="preserve">The Rietveld Schoder House. </w:t>
              </w:r>
              <w:r>
                <w:rPr>
                  <w:noProof/>
                  <w:lang w:val="en-US"/>
                </w:rPr>
                <w:t>Netherlands: Uniboek B.V.</w:t>
              </w:r>
            </w:p>
            <w:p w14:paraId="4D0563B0" w14:textId="77777777" w:rsidR="00052DB2" w:rsidRDefault="00052DB2" w:rsidP="00052DB2">
              <w:pPr>
                <w:pStyle w:val="Bibliography"/>
                <w:rPr>
                  <w:noProof/>
                  <w:lang w:val="en-US"/>
                </w:rPr>
              </w:pPr>
              <w:r>
                <w:rPr>
                  <w:noProof/>
                  <w:lang w:val="en-US"/>
                </w:rPr>
                <w:t xml:space="preserve">Padovan, R., 2002. </w:t>
              </w:r>
              <w:r>
                <w:rPr>
                  <w:i/>
                  <w:iCs/>
                  <w:noProof/>
                  <w:lang w:val="en-US"/>
                </w:rPr>
                <w:t xml:space="preserve">Towards Universality Le Cobusier Mies + De Stijl. </w:t>
              </w:r>
              <w:r>
                <w:rPr>
                  <w:noProof/>
                  <w:lang w:val="en-US"/>
                </w:rPr>
                <w:t>Oxon: Routledge.</w:t>
              </w:r>
            </w:p>
            <w:p w14:paraId="62CE2F47" w14:textId="77777777" w:rsidR="00052DB2" w:rsidRDefault="00052DB2" w:rsidP="00052DB2">
              <w:pPr>
                <w:pStyle w:val="Bibliography"/>
                <w:rPr>
                  <w:noProof/>
                  <w:lang w:val="en-US"/>
                </w:rPr>
              </w:pPr>
              <w:r>
                <w:rPr>
                  <w:noProof/>
                  <w:lang w:val="en-US"/>
                </w:rPr>
                <w:t xml:space="preserve">Stevens Curl, J. a. W. S., 2015. </w:t>
              </w:r>
              <w:r>
                <w:rPr>
                  <w:i/>
                  <w:iCs/>
                  <w:noProof/>
                  <w:lang w:val="en-US"/>
                </w:rPr>
                <w:t xml:space="preserve">A Dictionary of Architecture and Landscape Architecture. </w:t>
              </w:r>
              <w:r>
                <w:rPr>
                  <w:noProof/>
                  <w:lang w:val="en-US"/>
                </w:rPr>
                <w:t>3rd ed. New York: Oxford University Press..</w:t>
              </w:r>
            </w:p>
            <w:p w14:paraId="1AF8968E" w14:textId="77777777" w:rsidR="00052DB2" w:rsidRDefault="00052DB2" w:rsidP="00052DB2">
              <w:pPr>
                <w:pStyle w:val="Bibliography"/>
                <w:rPr>
                  <w:noProof/>
                  <w:lang w:val="en-US"/>
                </w:rPr>
              </w:pPr>
              <w:r>
                <w:rPr>
                  <w:noProof/>
                  <w:lang w:val="en-US"/>
                </w:rPr>
                <w:t xml:space="preserve">Zijl, I. v., 2010. </w:t>
              </w:r>
              <w:r>
                <w:rPr>
                  <w:i/>
                  <w:iCs/>
                  <w:noProof/>
                  <w:lang w:val="en-US"/>
                </w:rPr>
                <w:t xml:space="preserve">Gerrit Rietveld. </w:t>
              </w:r>
              <w:r>
                <w:rPr>
                  <w:noProof/>
                  <w:lang w:val="en-US"/>
                </w:rPr>
                <w:t>London: Phaidon Press Limited.</w:t>
              </w:r>
            </w:p>
            <w:p w14:paraId="37CB2907" w14:textId="663E3364" w:rsidR="00EF4ADB" w:rsidRDefault="00EF4ADB" w:rsidP="00052DB2">
              <w:r w:rsidRPr="00FF03CD">
                <w:rPr>
                  <w:rFonts w:ascii="Arial" w:hAnsi="Arial" w:cs="Arial"/>
                  <w:b/>
                  <w:bCs/>
                  <w:noProof/>
                </w:rPr>
                <w:lastRenderedPageBreak/>
                <w:fldChar w:fldCharType="end"/>
              </w:r>
            </w:p>
          </w:sdtContent>
        </w:sdt>
      </w:sdtContent>
    </w:sdt>
    <w:p w14:paraId="41072F1C" w14:textId="77777777" w:rsidR="000771B7" w:rsidRPr="00281180" w:rsidRDefault="000771B7">
      <w:pPr>
        <w:rPr>
          <w:rFonts w:ascii="Arial" w:hAnsi="Arial" w:cs="Arial"/>
          <w:b/>
          <w:bCs/>
          <w:sz w:val="24"/>
          <w:szCs w:val="24"/>
        </w:rPr>
      </w:pPr>
    </w:p>
    <w:sectPr w:rsidR="000771B7" w:rsidRPr="0028118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753111" w14:textId="77777777" w:rsidR="00D44785" w:rsidRDefault="00D44785" w:rsidP="00281180">
      <w:pPr>
        <w:spacing w:after="0" w:line="240" w:lineRule="auto"/>
      </w:pPr>
      <w:r>
        <w:separator/>
      </w:r>
    </w:p>
  </w:endnote>
  <w:endnote w:type="continuationSeparator" w:id="0">
    <w:p w14:paraId="0D29CB05" w14:textId="77777777" w:rsidR="00D44785" w:rsidRDefault="00D44785" w:rsidP="00281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0DB1F" w14:textId="77777777" w:rsidR="00D44785" w:rsidRDefault="00D44785" w:rsidP="00281180">
      <w:pPr>
        <w:spacing w:after="0" w:line="240" w:lineRule="auto"/>
      </w:pPr>
      <w:r>
        <w:separator/>
      </w:r>
    </w:p>
  </w:footnote>
  <w:footnote w:type="continuationSeparator" w:id="0">
    <w:p w14:paraId="026E4272" w14:textId="77777777" w:rsidR="00D44785" w:rsidRDefault="00D44785" w:rsidP="00281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A1E67" w14:textId="574AC138" w:rsidR="00281180" w:rsidRPr="00281180" w:rsidRDefault="00281180">
    <w:pPr>
      <w:pStyle w:val="Header"/>
      <w:rPr>
        <w:rFonts w:ascii="Arial" w:hAnsi="Arial" w:cs="Arial"/>
        <w:lang w:val="en-US"/>
      </w:rPr>
    </w:pPr>
    <w:r w:rsidRPr="00281180">
      <w:rPr>
        <w:rFonts w:ascii="Arial" w:hAnsi="Arial" w:cs="Arial"/>
        <w:lang w:val="en-US"/>
      </w:rPr>
      <w:t xml:space="preserve">History and Theory </w:t>
    </w:r>
    <w:r>
      <w:rPr>
        <w:rFonts w:ascii="Arial" w:hAnsi="Arial" w:cs="Arial"/>
        <w:lang w:val="en-US"/>
      </w:rPr>
      <w:t xml:space="preserve">1 - </w:t>
    </w:r>
    <w:r w:rsidRPr="00281180">
      <w:rPr>
        <w:rFonts w:ascii="Arial" w:hAnsi="Arial" w:cs="Arial"/>
        <w:lang w:val="en-US"/>
      </w:rPr>
      <w:t>M4X01975</w:t>
    </w:r>
    <w:r>
      <w:rPr>
        <w:rFonts w:ascii="Arial" w:hAnsi="Arial" w:cs="Arial"/>
        <w:lang w:val="en-US"/>
      </w:rPr>
      <w:t xml:space="preserve"> - Katie Wells - 2015711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180"/>
    <w:rsid w:val="00005FA6"/>
    <w:rsid w:val="00024990"/>
    <w:rsid w:val="00052DB2"/>
    <w:rsid w:val="000771B7"/>
    <w:rsid w:val="000E1E7D"/>
    <w:rsid w:val="00130769"/>
    <w:rsid w:val="00136405"/>
    <w:rsid w:val="00151095"/>
    <w:rsid w:val="00151B3F"/>
    <w:rsid w:val="0016799B"/>
    <w:rsid w:val="00234037"/>
    <w:rsid w:val="00234423"/>
    <w:rsid w:val="00281180"/>
    <w:rsid w:val="0028543F"/>
    <w:rsid w:val="00343860"/>
    <w:rsid w:val="003475BB"/>
    <w:rsid w:val="003D4703"/>
    <w:rsid w:val="003F5F82"/>
    <w:rsid w:val="003F6130"/>
    <w:rsid w:val="00424EFB"/>
    <w:rsid w:val="004B5F94"/>
    <w:rsid w:val="004F511D"/>
    <w:rsid w:val="00551FCD"/>
    <w:rsid w:val="00572EF8"/>
    <w:rsid w:val="005C0D8A"/>
    <w:rsid w:val="00647734"/>
    <w:rsid w:val="00694CD9"/>
    <w:rsid w:val="006D45CE"/>
    <w:rsid w:val="006E7782"/>
    <w:rsid w:val="00706BDD"/>
    <w:rsid w:val="0073743C"/>
    <w:rsid w:val="007B4885"/>
    <w:rsid w:val="008343C4"/>
    <w:rsid w:val="00837295"/>
    <w:rsid w:val="00847358"/>
    <w:rsid w:val="00895062"/>
    <w:rsid w:val="008A4221"/>
    <w:rsid w:val="008B7818"/>
    <w:rsid w:val="008E6A4A"/>
    <w:rsid w:val="009906A7"/>
    <w:rsid w:val="009B3BAD"/>
    <w:rsid w:val="009C15DC"/>
    <w:rsid w:val="00A23457"/>
    <w:rsid w:val="00A27617"/>
    <w:rsid w:val="00A60D6C"/>
    <w:rsid w:val="00AD1F5F"/>
    <w:rsid w:val="00B41C88"/>
    <w:rsid w:val="00BA49E1"/>
    <w:rsid w:val="00BB7D4C"/>
    <w:rsid w:val="00C61724"/>
    <w:rsid w:val="00CF47FB"/>
    <w:rsid w:val="00D12786"/>
    <w:rsid w:val="00D35736"/>
    <w:rsid w:val="00D44785"/>
    <w:rsid w:val="00DB2249"/>
    <w:rsid w:val="00DE5F09"/>
    <w:rsid w:val="00E4143A"/>
    <w:rsid w:val="00E61060"/>
    <w:rsid w:val="00EC55B0"/>
    <w:rsid w:val="00EF4ADB"/>
    <w:rsid w:val="00F57AF3"/>
    <w:rsid w:val="00F82BD2"/>
    <w:rsid w:val="00FF0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184E0"/>
  <w15:chartTrackingRefBased/>
  <w15:docId w15:val="{5F7F3A1B-4C92-4074-92BD-3E7A5024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AD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180"/>
  </w:style>
  <w:style w:type="paragraph" w:styleId="Footer">
    <w:name w:val="footer"/>
    <w:basedOn w:val="Normal"/>
    <w:link w:val="FooterChar"/>
    <w:uiPriority w:val="99"/>
    <w:unhideWhenUsed/>
    <w:rsid w:val="00281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180"/>
  </w:style>
  <w:style w:type="character" w:customStyle="1" w:styleId="Heading1Char">
    <w:name w:val="Heading 1 Char"/>
    <w:basedOn w:val="DefaultParagraphFont"/>
    <w:link w:val="Heading1"/>
    <w:uiPriority w:val="9"/>
    <w:rsid w:val="00EF4AD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4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16457">
      <w:bodyDiv w:val="1"/>
      <w:marLeft w:val="0"/>
      <w:marRight w:val="0"/>
      <w:marTop w:val="0"/>
      <w:marBottom w:val="0"/>
      <w:divBdr>
        <w:top w:val="none" w:sz="0" w:space="0" w:color="auto"/>
        <w:left w:val="none" w:sz="0" w:space="0" w:color="auto"/>
        <w:bottom w:val="none" w:sz="0" w:space="0" w:color="auto"/>
        <w:right w:val="none" w:sz="0" w:space="0" w:color="auto"/>
      </w:divBdr>
    </w:div>
    <w:div w:id="62411207">
      <w:bodyDiv w:val="1"/>
      <w:marLeft w:val="0"/>
      <w:marRight w:val="0"/>
      <w:marTop w:val="0"/>
      <w:marBottom w:val="0"/>
      <w:divBdr>
        <w:top w:val="none" w:sz="0" w:space="0" w:color="auto"/>
        <w:left w:val="none" w:sz="0" w:space="0" w:color="auto"/>
        <w:bottom w:val="none" w:sz="0" w:space="0" w:color="auto"/>
        <w:right w:val="none" w:sz="0" w:space="0" w:color="auto"/>
      </w:divBdr>
    </w:div>
    <w:div w:id="79299026">
      <w:bodyDiv w:val="1"/>
      <w:marLeft w:val="0"/>
      <w:marRight w:val="0"/>
      <w:marTop w:val="0"/>
      <w:marBottom w:val="0"/>
      <w:divBdr>
        <w:top w:val="none" w:sz="0" w:space="0" w:color="auto"/>
        <w:left w:val="none" w:sz="0" w:space="0" w:color="auto"/>
        <w:bottom w:val="none" w:sz="0" w:space="0" w:color="auto"/>
        <w:right w:val="none" w:sz="0" w:space="0" w:color="auto"/>
      </w:divBdr>
    </w:div>
    <w:div w:id="97649583">
      <w:bodyDiv w:val="1"/>
      <w:marLeft w:val="0"/>
      <w:marRight w:val="0"/>
      <w:marTop w:val="0"/>
      <w:marBottom w:val="0"/>
      <w:divBdr>
        <w:top w:val="none" w:sz="0" w:space="0" w:color="auto"/>
        <w:left w:val="none" w:sz="0" w:space="0" w:color="auto"/>
        <w:bottom w:val="none" w:sz="0" w:space="0" w:color="auto"/>
        <w:right w:val="none" w:sz="0" w:space="0" w:color="auto"/>
      </w:divBdr>
    </w:div>
    <w:div w:id="98305213">
      <w:bodyDiv w:val="1"/>
      <w:marLeft w:val="0"/>
      <w:marRight w:val="0"/>
      <w:marTop w:val="0"/>
      <w:marBottom w:val="0"/>
      <w:divBdr>
        <w:top w:val="none" w:sz="0" w:space="0" w:color="auto"/>
        <w:left w:val="none" w:sz="0" w:space="0" w:color="auto"/>
        <w:bottom w:val="none" w:sz="0" w:space="0" w:color="auto"/>
        <w:right w:val="none" w:sz="0" w:space="0" w:color="auto"/>
      </w:divBdr>
    </w:div>
    <w:div w:id="130944180">
      <w:bodyDiv w:val="1"/>
      <w:marLeft w:val="0"/>
      <w:marRight w:val="0"/>
      <w:marTop w:val="0"/>
      <w:marBottom w:val="0"/>
      <w:divBdr>
        <w:top w:val="none" w:sz="0" w:space="0" w:color="auto"/>
        <w:left w:val="none" w:sz="0" w:space="0" w:color="auto"/>
        <w:bottom w:val="none" w:sz="0" w:space="0" w:color="auto"/>
        <w:right w:val="none" w:sz="0" w:space="0" w:color="auto"/>
      </w:divBdr>
    </w:div>
    <w:div w:id="132451361">
      <w:bodyDiv w:val="1"/>
      <w:marLeft w:val="0"/>
      <w:marRight w:val="0"/>
      <w:marTop w:val="0"/>
      <w:marBottom w:val="0"/>
      <w:divBdr>
        <w:top w:val="none" w:sz="0" w:space="0" w:color="auto"/>
        <w:left w:val="none" w:sz="0" w:space="0" w:color="auto"/>
        <w:bottom w:val="none" w:sz="0" w:space="0" w:color="auto"/>
        <w:right w:val="none" w:sz="0" w:space="0" w:color="auto"/>
      </w:divBdr>
    </w:div>
    <w:div w:id="133259261">
      <w:bodyDiv w:val="1"/>
      <w:marLeft w:val="0"/>
      <w:marRight w:val="0"/>
      <w:marTop w:val="0"/>
      <w:marBottom w:val="0"/>
      <w:divBdr>
        <w:top w:val="none" w:sz="0" w:space="0" w:color="auto"/>
        <w:left w:val="none" w:sz="0" w:space="0" w:color="auto"/>
        <w:bottom w:val="none" w:sz="0" w:space="0" w:color="auto"/>
        <w:right w:val="none" w:sz="0" w:space="0" w:color="auto"/>
      </w:divBdr>
    </w:div>
    <w:div w:id="155728553">
      <w:bodyDiv w:val="1"/>
      <w:marLeft w:val="0"/>
      <w:marRight w:val="0"/>
      <w:marTop w:val="0"/>
      <w:marBottom w:val="0"/>
      <w:divBdr>
        <w:top w:val="none" w:sz="0" w:space="0" w:color="auto"/>
        <w:left w:val="none" w:sz="0" w:space="0" w:color="auto"/>
        <w:bottom w:val="none" w:sz="0" w:space="0" w:color="auto"/>
        <w:right w:val="none" w:sz="0" w:space="0" w:color="auto"/>
      </w:divBdr>
    </w:div>
    <w:div w:id="179051092">
      <w:bodyDiv w:val="1"/>
      <w:marLeft w:val="0"/>
      <w:marRight w:val="0"/>
      <w:marTop w:val="0"/>
      <w:marBottom w:val="0"/>
      <w:divBdr>
        <w:top w:val="none" w:sz="0" w:space="0" w:color="auto"/>
        <w:left w:val="none" w:sz="0" w:space="0" w:color="auto"/>
        <w:bottom w:val="none" w:sz="0" w:space="0" w:color="auto"/>
        <w:right w:val="none" w:sz="0" w:space="0" w:color="auto"/>
      </w:divBdr>
    </w:div>
    <w:div w:id="184945533">
      <w:bodyDiv w:val="1"/>
      <w:marLeft w:val="0"/>
      <w:marRight w:val="0"/>
      <w:marTop w:val="0"/>
      <w:marBottom w:val="0"/>
      <w:divBdr>
        <w:top w:val="none" w:sz="0" w:space="0" w:color="auto"/>
        <w:left w:val="none" w:sz="0" w:space="0" w:color="auto"/>
        <w:bottom w:val="none" w:sz="0" w:space="0" w:color="auto"/>
        <w:right w:val="none" w:sz="0" w:space="0" w:color="auto"/>
      </w:divBdr>
    </w:div>
    <w:div w:id="186405593">
      <w:bodyDiv w:val="1"/>
      <w:marLeft w:val="0"/>
      <w:marRight w:val="0"/>
      <w:marTop w:val="0"/>
      <w:marBottom w:val="0"/>
      <w:divBdr>
        <w:top w:val="none" w:sz="0" w:space="0" w:color="auto"/>
        <w:left w:val="none" w:sz="0" w:space="0" w:color="auto"/>
        <w:bottom w:val="none" w:sz="0" w:space="0" w:color="auto"/>
        <w:right w:val="none" w:sz="0" w:space="0" w:color="auto"/>
      </w:divBdr>
    </w:div>
    <w:div w:id="217211909">
      <w:bodyDiv w:val="1"/>
      <w:marLeft w:val="0"/>
      <w:marRight w:val="0"/>
      <w:marTop w:val="0"/>
      <w:marBottom w:val="0"/>
      <w:divBdr>
        <w:top w:val="none" w:sz="0" w:space="0" w:color="auto"/>
        <w:left w:val="none" w:sz="0" w:space="0" w:color="auto"/>
        <w:bottom w:val="none" w:sz="0" w:space="0" w:color="auto"/>
        <w:right w:val="none" w:sz="0" w:space="0" w:color="auto"/>
      </w:divBdr>
    </w:div>
    <w:div w:id="255600127">
      <w:bodyDiv w:val="1"/>
      <w:marLeft w:val="0"/>
      <w:marRight w:val="0"/>
      <w:marTop w:val="0"/>
      <w:marBottom w:val="0"/>
      <w:divBdr>
        <w:top w:val="none" w:sz="0" w:space="0" w:color="auto"/>
        <w:left w:val="none" w:sz="0" w:space="0" w:color="auto"/>
        <w:bottom w:val="none" w:sz="0" w:space="0" w:color="auto"/>
        <w:right w:val="none" w:sz="0" w:space="0" w:color="auto"/>
      </w:divBdr>
    </w:div>
    <w:div w:id="275916687">
      <w:bodyDiv w:val="1"/>
      <w:marLeft w:val="0"/>
      <w:marRight w:val="0"/>
      <w:marTop w:val="0"/>
      <w:marBottom w:val="0"/>
      <w:divBdr>
        <w:top w:val="none" w:sz="0" w:space="0" w:color="auto"/>
        <w:left w:val="none" w:sz="0" w:space="0" w:color="auto"/>
        <w:bottom w:val="none" w:sz="0" w:space="0" w:color="auto"/>
        <w:right w:val="none" w:sz="0" w:space="0" w:color="auto"/>
      </w:divBdr>
    </w:div>
    <w:div w:id="302200951">
      <w:bodyDiv w:val="1"/>
      <w:marLeft w:val="0"/>
      <w:marRight w:val="0"/>
      <w:marTop w:val="0"/>
      <w:marBottom w:val="0"/>
      <w:divBdr>
        <w:top w:val="none" w:sz="0" w:space="0" w:color="auto"/>
        <w:left w:val="none" w:sz="0" w:space="0" w:color="auto"/>
        <w:bottom w:val="none" w:sz="0" w:space="0" w:color="auto"/>
        <w:right w:val="none" w:sz="0" w:space="0" w:color="auto"/>
      </w:divBdr>
    </w:div>
    <w:div w:id="341665591">
      <w:bodyDiv w:val="1"/>
      <w:marLeft w:val="0"/>
      <w:marRight w:val="0"/>
      <w:marTop w:val="0"/>
      <w:marBottom w:val="0"/>
      <w:divBdr>
        <w:top w:val="none" w:sz="0" w:space="0" w:color="auto"/>
        <w:left w:val="none" w:sz="0" w:space="0" w:color="auto"/>
        <w:bottom w:val="none" w:sz="0" w:space="0" w:color="auto"/>
        <w:right w:val="none" w:sz="0" w:space="0" w:color="auto"/>
      </w:divBdr>
    </w:div>
    <w:div w:id="347368600">
      <w:bodyDiv w:val="1"/>
      <w:marLeft w:val="0"/>
      <w:marRight w:val="0"/>
      <w:marTop w:val="0"/>
      <w:marBottom w:val="0"/>
      <w:divBdr>
        <w:top w:val="none" w:sz="0" w:space="0" w:color="auto"/>
        <w:left w:val="none" w:sz="0" w:space="0" w:color="auto"/>
        <w:bottom w:val="none" w:sz="0" w:space="0" w:color="auto"/>
        <w:right w:val="none" w:sz="0" w:space="0" w:color="auto"/>
      </w:divBdr>
    </w:div>
    <w:div w:id="354423157">
      <w:bodyDiv w:val="1"/>
      <w:marLeft w:val="0"/>
      <w:marRight w:val="0"/>
      <w:marTop w:val="0"/>
      <w:marBottom w:val="0"/>
      <w:divBdr>
        <w:top w:val="none" w:sz="0" w:space="0" w:color="auto"/>
        <w:left w:val="none" w:sz="0" w:space="0" w:color="auto"/>
        <w:bottom w:val="none" w:sz="0" w:space="0" w:color="auto"/>
        <w:right w:val="none" w:sz="0" w:space="0" w:color="auto"/>
      </w:divBdr>
    </w:div>
    <w:div w:id="359092713">
      <w:bodyDiv w:val="1"/>
      <w:marLeft w:val="0"/>
      <w:marRight w:val="0"/>
      <w:marTop w:val="0"/>
      <w:marBottom w:val="0"/>
      <w:divBdr>
        <w:top w:val="none" w:sz="0" w:space="0" w:color="auto"/>
        <w:left w:val="none" w:sz="0" w:space="0" w:color="auto"/>
        <w:bottom w:val="none" w:sz="0" w:space="0" w:color="auto"/>
        <w:right w:val="none" w:sz="0" w:space="0" w:color="auto"/>
      </w:divBdr>
    </w:div>
    <w:div w:id="365521109">
      <w:bodyDiv w:val="1"/>
      <w:marLeft w:val="0"/>
      <w:marRight w:val="0"/>
      <w:marTop w:val="0"/>
      <w:marBottom w:val="0"/>
      <w:divBdr>
        <w:top w:val="none" w:sz="0" w:space="0" w:color="auto"/>
        <w:left w:val="none" w:sz="0" w:space="0" w:color="auto"/>
        <w:bottom w:val="none" w:sz="0" w:space="0" w:color="auto"/>
        <w:right w:val="none" w:sz="0" w:space="0" w:color="auto"/>
      </w:divBdr>
    </w:div>
    <w:div w:id="381488834">
      <w:bodyDiv w:val="1"/>
      <w:marLeft w:val="0"/>
      <w:marRight w:val="0"/>
      <w:marTop w:val="0"/>
      <w:marBottom w:val="0"/>
      <w:divBdr>
        <w:top w:val="none" w:sz="0" w:space="0" w:color="auto"/>
        <w:left w:val="none" w:sz="0" w:space="0" w:color="auto"/>
        <w:bottom w:val="none" w:sz="0" w:space="0" w:color="auto"/>
        <w:right w:val="none" w:sz="0" w:space="0" w:color="auto"/>
      </w:divBdr>
    </w:div>
    <w:div w:id="394090373">
      <w:bodyDiv w:val="1"/>
      <w:marLeft w:val="0"/>
      <w:marRight w:val="0"/>
      <w:marTop w:val="0"/>
      <w:marBottom w:val="0"/>
      <w:divBdr>
        <w:top w:val="none" w:sz="0" w:space="0" w:color="auto"/>
        <w:left w:val="none" w:sz="0" w:space="0" w:color="auto"/>
        <w:bottom w:val="none" w:sz="0" w:space="0" w:color="auto"/>
        <w:right w:val="none" w:sz="0" w:space="0" w:color="auto"/>
      </w:divBdr>
    </w:div>
    <w:div w:id="395935384">
      <w:bodyDiv w:val="1"/>
      <w:marLeft w:val="0"/>
      <w:marRight w:val="0"/>
      <w:marTop w:val="0"/>
      <w:marBottom w:val="0"/>
      <w:divBdr>
        <w:top w:val="none" w:sz="0" w:space="0" w:color="auto"/>
        <w:left w:val="none" w:sz="0" w:space="0" w:color="auto"/>
        <w:bottom w:val="none" w:sz="0" w:space="0" w:color="auto"/>
        <w:right w:val="none" w:sz="0" w:space="0" w:color="auto"/>
      </w:divBdr>
    </w:div>
    <w:div w:id="415982443">
      <w:bodyDiv w:val="1"/>
      <w:marLeft w:val="0"/>
      <w:marRight w:val="0"/>
      <w:marTop w:val="0"/>
      <w:marBottom w:val="0"/>
      <w:divBdr>
        <w:top w:val="none" w:sz="0" w:space="0" w:color="auto"/>
        <w:left w:val="none" w:sz="0" w:space="0" w:color="auto"/>
        <w:bottom w:val="none" w:sz="0" w:space="0" w:color="auto"/>
        <w:right w:val="none" w:sz="0" w:space="0" w:color="auto"/>
      </w:divBdr>
    </w:div>
    <w:div w:id="424351569">
      <w:bodyDiv w:val="1"/>
      <w:marLeft w:val="0"/>
      <w:marRight w:val="0"/>
      <w:marTop w:val="0"/>
      <w:marBottom w:val="0"/>
      <w:divBdr>
        <w:top w:val="none" w:sz="0" w:space="0" w:color="auto"/>
        <w:left w:val="none" w:sz="0" w:space="0" w:color="auto"/>
        <w:bottom w:val="none" w:sz="0" w:space="0" w:color="auto"/>
        <w:right w:val="none" w:sz="0" w:space="0" w:color="auto"/>
      </w:divBdr>
    </w:div>
    <w:div w:id="428157675">
      <w:bodyDiv w:val="1"/>
      <w:marLeft w:val="0"/>
      <w:marRight w:val="0"/>
      <w:marTop w:val="0"/>
      <w:marBottom w:val="0"/>
      <w:divBdr>
        <w:top w:val="none" w:sz="0" w:space="0" w:color="auto"/>
        <w:left w:val="none" w:sz="0" w:space="0" w:color="auto"/>
        <w:bottom w:val="none" w:sz="0" w:space="0" w:color="auto"/>
        <w:right w:val="none" w:sz="0" w:space="0" w:color="auto"/>
      </w:divBdr>
    </w:div>
    <w:div w:id="517891697">
      <w:bodyDiv w:val="1"/>
      <w:marLeft w:val="0"/>
      <w:marRight w:val="0"/>
      <w:marTop w:val="0"/>
      <w:marBottom w:val="0"/>
      <w:divBdr>
        <w:top w:val="none" w:sz="0" w:space="0" w:color="auto"/>
        <w:left w:val="none" w:sz="0" w:space="0" w:color="auto"/>
        <w:bottom w:val="none" w:sz="0" w:space="0" w:color="auto"/>
        <w:right w:val="none" w:sz="0" w:space="0" w:color="auto"/>
      </w:divBdr>
    </w:div>
    <w:div w:id="530918666">
      <w:bodyDiv w:val="1"/>
      <w:marLeft w:val="0"/>
      <w:marRight w:val="0"/>
      <w:marTop w:val="0"/>
      <w:marBottom w:val="0"/>
      <w:divBdr>
        <w:top w:val="none" w:sz="0" w:space="0" w:color="auto"/>
        <w:left w:val="none" w:sz="0" w:space="0" w:color="auto"/>
        <w:bottom w:val="none" w:sz="0" w:space="0" w:color="auto"/>
        <w:right w:val="none" w:sz="0" w:space="0" w:color="auto"/>
      </w:divBdr>
    </w:div>
    <w:div w:id="543371485">
      <w:bodyDiv w:val="1"/>
      <w:marLeft w:val="0"/>
      <w:marRight w:val="0"/>
      <w:marTop w:val="0"/>
      <w:marBottom w:val="0"/>
      <w:divBdr>
        <w:top w:val="none" w:sz="0" w:space="0" w:color="auto"/>
        <w:left w:val="none" w:sz="0" w:space="0" w:color="auto"/>
        <w:bottom w:val="none" w:sz="0" w:space="0" w:color="auto"/>
        <w:right w:val="none" w:sz="0" w:space="0" w:color="auto"/>
      </w:divBdr>
    </w:div>
    <w:div w:id="544561210">
      <w:bodyDiv w:val="1"/>
      <w:marLeft w:val="0"/>
      <w:marRight w:val="0"/>
      <w:marTop w:val="0"/>
      <w:marBottom w:val="0"/>
      <w:divBdr>
        <w:top w:val="none" w:sz="0" w:space="0" w:color="auto"/>
        <w:left w:val="none" w:sz="0" w:space="0" w:color="auto"/>
        <w:bottom w:val="none" w:sz="0" w:space="0" w:color="auto"/>
        <w:right w:val="none" w:sz="0" w:space="0" w:color="auto"/>
      </w:divBdr>
    </w:div>
    <w:div w:id="553932316">
      <w:bodyDiv w:val="1"/>
      <w:marLeft w:val="0"/>
      <w:marRight w:val="0"/>
      <w:marTop w:val="0"/>
      <w:marBottom w:val="0"/>
      <w:divBdr>
        <w:top w:val="none" w:sz="0" w:space="0" w:color="auto"/>
        <w:left w:val="none" w:sz="0" w:space="0" w:color="auto"/>
        <w:bottom w:val="none" w:sz="0" w:space="0" w:color="auto"/>
        <w:right w:val="none" w:sz="0" w:space="0" w:color="auto"/>
      </w:divBdr>
    </w:div>
    <w:div w:id="554050675">
      <w:bodyDiv w:val="1"/>
      <w:marLeft w:val="0"/>
      <w:marRight w:val="0"/>
      <w:marTop w:val="0"/>
      <w:marBottom w:val="0"/>
      <w:divBdr>
        <w:top w:val="none" w:sz="0" w:space="0" w:color="auto"/>
        <w:left w:val="none" w:sz="0" w:space="0" w:color="auto"/>
        <w:bottom w:val="none" w:sz="0" w:space="0" w:color="auto"/>
        <w:right w:val="none" w:sz="0" w:space="0" w:color="auto"/>
      </w:divBdr>
    </w:div>
    <w:div w:id="555436541">
      <w:bodyDiv w:val="1"/>
      <w:marLeft w:val="0"/>
      <w:marRight w:val="0"/>
      <w:marTop w:val="0"/>
      <w:marBottom w:val="0"/>
      <w:divBdr>
        <w:top w:val="none" w:sz="0" w:space="0" w:color="auto"/>
        <w:left w:val="none" w:sz="0" w:space="0" w:color="auto"/>
        <w:bottom w:val="none" w:sz="0" w:space="0" w:color="auto"/>
        <w:right w:val="none" w:sz="0" w:space="0" w:color="auto"/>
      </w:divBdr>
    </w:div>
    <w:div w:id="564802570">
      <w:bodyDiv w:val="1"/>
      <w:marLeft w:val="0"/>
      <w:marRight w:val="0"/>
      <w:marTop w:val="0"/>
      <w:marBottom w:val="0"/>
      <w:divBdr>
        <w:top w:val="none" w:sz="0" w:space="0" w:color="auto"/>
        <w:left w:val="none" w:sz="0" w:space="0" w:color="auto"/>
        <w:bottom w:val="none" w:sz="0" w:space="0" w:color="auto"/>
        <w:right w:val="none" w:sz="0" w:space="0" w:color="auto"/>
      </w:divBdr>
    </w:div>
    <w:div w:id="600331792">
      <w:bodyDiv w:val="1"/>
      <w:marLeft w:val="0"/>
      <w:marRight w:val="0"/>
      <w:marTop w:val="0"/>
      <w:marBottom w:val="0"/>
      <w:divBdr>
        <w:top w:val="none" w:sz="0" w:space="0" w:color="auto"/>
        <w:left w:val="none" w:sz="0" w:space="0" w:color="auto"/>
        <w:bottom w:val="none" w:sz="0" w:space="0" w:color="auto"/>
        <w:right w:val="none" w:sz="0" w:space="0" w:color="auto"/>
      </w:divBdr>
    </w:div>
    <w:div w:id="606885006">
      <w:bodyDiv w:val="1"/>
      <w:marLeft w:val="0"/>
      <w:marRight w:val="0"/>
      <w:marTop w:val="0"/>
      <w:marBottom w:val="0"/>
      <w:divBdr>
        <w:top w:val="none" w:sz="0" w:space="0" w:color="auto"/>
        <w:left w:val="none" w:sz="0" w:space="0" w:color="auto"/>
        <w:bottom w:val="none" w:sz="0" w:space="0" w:color="auto"/>
        <w:right w:val="none" w:sz="0" w:space="0" w:color="auto"/>
      </w:divBdr>
    </w:div>
    <w:div w:id="614026422">
      <w:bodyDiv w:val="1"/>
      <w:marLeft w:val="0"/>
      <w:marRight w:val="0"/>
      <w:marTop w:val="0"/>
      <w:marBottom w:val="0"/>
      <w:divBdr>
        <w:top w:val="none" w:sz="0" w:space="0" w:color="auto"/>
        <w:left w:val="none" w:sz="0" w:space="0" w:color="auto"/>
        <w:bottom w:val="none" w:sz="0" w:space="0" w:color="auto"/>
        <w:right w:val="none" w:sz="0" w:space="0" w:color="auto"/>
      </w:divBdr>
    </w:div>
    <w:div w:id="615868881">
      <w:bodyDiv w:val="1"/>
      <w:marLeft w:val="0"/>
      <w:marRight w:val="0"/>
      <w:marTop w:val="0"/>
      <w:marBottom w:val="0"/>
      <w:divBdr>
        <w:top w:val="none" w:sz="0" w:space="0" w:color="auto"/>
        <w:left w:val="none" w:sz="0" w:space="0" w:color="auto"/>
        <w:bottom w:val="none" w:sz="0" w:space="0" w:color="auto"/>
        <w:right w:val="none" w:sz="0" w:space="0" w:color="auto"/>
      </w:divBdr>
    </w:div>
    <w:div w:id="631135436">
      <w:bodyDiv w:val="1"/>
      <w:marLeft w:val="0"/>
      <w:marRight w:val="0"/>
      <w:marTop w:val="0"/>
      <w:marBottom w:val="0"/>
      <w:divBdr>
        <w:top w:val="none" w:sz="0" w:space="0" w:color="auto"/>
        <w:left w:val="none" w:sz="0" w:space="0" w:color="auto"/>
        <w:bottom w:val="none" w:sz="0" w:space="0" w:color="auto"/>
        <w:right w:val="none" w:sz="0" w:space="0" w:color="auto"/>
      </w:divBdr>
    </w:div>
    <w:div w:id="646054306">
      <w:bodyDiv w:val="1"/>
      <w:marLeft w:val="0"/>
      <w:marRight w:val="0"/>
      <w:marTop w:val="0"/>
      <w:marBottom w:val="0"/>
      <w:divBdr>
        <w:top w:val="none" w:sz="0" w:space="0" w:color="auto"/>
        <w:left w:val="none" w:sz="0" w:space="0" w:color="auto"/>
        <w:bottom w:val="none" w:sz="0" w:space="0" w:color="auto"/>
        <w:right w:val="none" w:sz="0" w:space="0" w:color="auto"/>
      </w:divBdr>
    </w:div>
    <w:div w:id="651562149">
      <w:bodyDiv w:val="1"/>
      <w:marLeft w:val="0"/>
      <w:marRight w:val="0"/>
      <w:marTop w:val="0"/>
      <w:marBottom w:val="0"/>
      <w:divBdr>
        <w:top w:val="none" w:sz="0" w:space="0" w:color="auto"/>
        <w:left w:val="none" w:sz="0" w:space="0" w:color="auto"/>
        <w:bottom w:val="none" w:sz="0" w:space="0" w:color="auto"/>
        <w:right w:val="none" w:sz="0" w:space="0" w:color="auto"/>
      </w:divBdr>
    </w:div>
    <w:div w:id="689917793">
      <w:bodyDiv w:val="1"/>
      <w:marLeft w:val="0"/>
      <w:marRight w:val="0"/>
      <w:marTop w:val="0"/>
      <w:marBottom w:val="0"/>
      <w:divBdr>
        <w:top w:val="none" w:sz="0" w:space="0" w:color="auto"/>
        <w:left w:val="none" w:sz="0" w:space="0" w:color="auto"/>
        <w:bottom w:val="none" w:sz="0" w:space="0" w:color="auto"/>
        <w:right w:val="none" w:sz="0" w:space="0" w:color="auto"/>
      </w:divBdr>
    </w:div>
    <w:div w:id="725227693">
      <w:bodyDiv w:val="1"/>
      <w:marLeft w:val="0"/>
      <w:marRight w:val="0"/>
      <w:marTop w:val="0"/>
      <w:marBottom w:val="0"/>
      <w:divBdr>
        <w:top w:val="none" w:sz="0" w:space="0" w:color="auto"/>
        <w:left w:val="none" w:sz="0" w:space="0" w:color="auto"/>
        <w:bottom w:val="none" w:sz="0" w:space="0" w:color="auto"/>
        <w:right w:val="none" w:sz="0" w:space="0" w:color="auto"/>
      </w:divBdr>
    </w:div>
    <w:div w:id="764228707">
      <w:bodyDiv w:val="1"/>
      <w:marLeft w:val="0"/>
      <w:marRight w:val="0"/>
      <w:marTop w:val="0"/>
      <w:marBottom w:val="0"/>
      <w:divBdr>
        <w:top w:val="none" w:sz="0" w:space="0" w:color="auto"/>
        <w:left w:val="none" w:sz="0" w:space="0" w:color="auto"/>
        <w:bottom w:val="none" w:sz="0" w:space="0" w:color="auto"/>
        <w:right w:val="none" w:sz="0" w:space="0" w:color="auto"/>
      </w:divBdr>
    </w:div>
    <w:div w:id="775907014">
      <w:bodyDiv w:val="1"/>
      <w:marLeft w:val="0"/>
      <w:marRight w:val="0"/>
      <w:marTop w:val="0"/>
      <w:marBottom w:val="0"/>
      <w:divBdr>
        <w:top w:val="none" w:sz="0" w:space="0" w:color="auto"/>
        <w:left w:val="none" w:sz="0" w:space="0" w:color="auto"/>
        <w:bottom w:val="none" w:sz="0" w:space="0" w:color="auto"/>
        <w:right w:val="none" w:sz="0" w:space="0" w:color="auto"/>
      </w:divBdr>
    </w:div>
    <w:div w:id="824051585">
      <w:bodyDiv w:val="1"/>
      <w:marLeft w:val="0"/>
      <w:marRight w:val="0"/>
      <w:marTop w:val="0"/>
      <w:marBottom w:val="0"/>
      <w:divBdr>
        <w:top w:val="none" w:sz="0" w:space="0" w:color="auto"/>
        <w:left w:val="none" w:sz="0" w:space="0" w:color="auto"/>
        <w:bottom w:val="none" w:sz="0" w:space="0" w:color="auto"/>
        <w:right w:val="none" w:sz="0" w:space="0" w:color="auto"/>
      </w:divBdr>
    </w:div>
    <w:div w:id="843936221">
      <w:bodyDiv w:val="1"/>
      <w:marLeft w:val="0"/>
      <w:marRight w:val="0"/>
      <w:marTop w:val="0"/>
      <w:marBottom w:val="0"/>
      <w:divBdr>
        <w:top w:val="none" w:sz="0" w:space="0" w:color="auto"/>
        <w:left w:val="none" w:sz="0" w:space="0" w:color="auto"/>
        <w:bottom w:val="none" w:sz="0" w:space="0" w:color="auto"/>
        <w:right w:val="none" w:sz="0" w:space="0" w:color="auto"/>
      </w:divBdr>
    </w:div>
    <w:div w:id="846091188">
      <w:bodyDiv w:val="1"/>
      <w:marLeft w:val="0"/>
      <w:marRight w:val="0"/>
      <w:marTop w:val="0"/>
      <w:marBottom w:val="0"/>
      <w:divBdr>
        <w:top w:val="none" w:sz="0" w:space="0" w:color="auto"/>
        <w:left w:val="none" w:sz="0" w:space="0" w:color="auto"/>
        <w:bottom w:val="none" w:sz="0" w:space="0" w:color="auto"/>
        <w:right w:val="none" w:sz="0" w:space="0" w:color="auto"/>
      </w:divBdr>
    </w:div>
    <w:div w:id="855078767">
      <w:bodyDiv w:val="1"/>
      <w:marLeft w:val="0"/>
      <w:marRight w:val="0"/>
      <w:marTop w:val="0"/>
      <w:marBottom w:val="0"/>
      <w:divBdr>
        <w:top w:val="none" w:sz="0" w:space="0" w:color="auto"/>
        <w:left w:val="none" w:sz="0" w:space="0" w:color="auto"/>
        <w:bottom w:val="none" w:sz="0" w:space="0" w:color="auto"/>
        <w:right w:val="none" w:sz="0" w:space="0" w:color="auto"/>
      </w:divBdr>
    </w:div>
    <w:div w:id="864754228">
      <w:bodyDiv w:val="1"/>
      <w:marLeft w:val="0"/>
      <w:marRight w:val="0"/>
      <w:marTop w:val="0"/>
      <w:marBottom w:val="0"/>
      <w:divBdr>
        <w:top w:val="none" w:sz="0" w:space="0" w:color="auto"/>
        <w:left w:val="none" w:sz="0" w:space="0" w:color="auto"/>
        <w:bottom w:val="none" w:sz="0" w:space="0" w:color="auto"/>
        <w:right w:val="none" w:sz="0" w:space="0" w:color="auto"/>
      </w:divBdr>
    </w:div>
    <w:div w:id="883951636">
      <w:bodyDiv w:val="1"/>
      <w:marLeft w:val="0"/>
      <w:marRight w:val="0"/>
      <w:marTop w:val="0"/>
      <w:marBottom w:val="0"/>
      <w:divBdr>
        <w:top w:val="none" w:sz="0" w:space="0" w:color="auto"/>
        <w:left w:val="none" w:sz="0" w:space="0" w:color="auto"/>
        <w:bottom w:val="none" w:sz="0" w:space="0" w:color="auto"/>
        <w:right w:val="none" w:sz="0" w:space="0" w:color="auto"/>
      </w:divBdr>
    </w:div>
    <w:div w:id="886263017">
      <w:bodyDiv w:val="1"/>
      <w:marLeft w:val="0"/>
      <w:marRight w:val="0"/>
      <w:marTop w:val="0"/>
      <w:marBottom w:val="0"/>
      <w:divBdr>
        <w:top w:val="none" w:sz="0" w:space="0" w:color="auto"/>
        <w:left w:val="none" w:sz="0" w:space="0" w:color="auto"/>
        <w:bottom w:val="none" w:sz="0" w:space="0" w:color="auto"/>
        <w:right w:val="none" w:sz="0" w:space="0" w:color="auto"/>
      </w:divBdr>
    </w:div>
    <w:div w:id="894896292">
      <w:bodyDiv w:val="1"/>
      <w:marLeft w:val="0"/>
      <w:marRight w:val="0"/>
      <w:marTop w:val="0"/>
      <w:marBottom w:val="0"/>
      <w:divBdr>
        <w:top w:val="none" w:sz="0" w:space="0" w:color="auto"/>
        <w:left w:val="none" w:sz="0" w:space="0" w:color="auto"/>
        <w:bottom w:val="none" w:sz="0" w:space="0" w:color="auto"/>
        <w:right w:val="none" w:sz="0" w:space="0" w:color="auto"/>
      </w:divBdr>
    </w:div>
    <w:div w:id="926307835">
      <w:bodyDiv w:val="1"/>
      <w:marLeft w:val="0"/>
      <w:marRight w:val="0"/>
      <w:marTop w:val="0"/>
      <w:marBottom w:val="0"/>
      <w:divBdr>
        <w:top w:val="none" w:sz="0" w:space="0" w:color="auto"/>
        <w:left w:val="none" w:sz="0" w:space="0" w:color="auto"/>
        <w:bottom w:val="none" w:sz="0" w:space="0" w:color="auto"/>
        <w:right w:val="none" w:sz="0" w:space="0" w:color="auto"/>
      </w:divBdr>
    </w:div>
    <w:div w:id="939022540">
      <w:bodyDiv w:val="1"/>
      <w:marLeft w:val="0"/>
      <w:marRight w:val="0"/>
      <w:marTop w:val="0"/>
      <w:marBottom w:val="0"/>
      <w:divBdr>
        <w:top w:val="none" w:sz="0" w:space="0" w:color="auto"/>
        <w:left w:val="none" w:sz="0" w:space="0" w:color="auto"/>
        <w:bottom w:val="none" w:sz="0" w:space="0" w:color="auto"/>
        <w:right w:val="none" w:sz="0" w:space="0" w:color="auto"/>
      </w:divBdr>
    </w:div>
    <w:div w:id="954676431">
      <w:bodyDiv w:val="1"/>
      <w:marLeft w:val="0"/>
      <w:marRight w:val="0"/>
      <w:marTop w:val="0"/>
      <w:marBottom w:val="0"/>
      <w:divBdr>
        <w:top w:val="none" w:sz="0" w:space="0" w:color="auto"/>
        <w:left w:val="none" w:sz="0" w:space="0" w:color="auto"/>
        <w:bottom w:val="none" w:sz="0" w:space="0" w:color="auto"/>
        <w:right w:val="none" w:sz="0" w:space="0" w:color="auto"/>
      </w:divBdr>
    </w:div>
    <w:div w:id="963343243">
      <w:bodyDiv w:val="1"/>
      <w:marLeft w:val="0"/>
      <w:marRight w:val="0"/>
      <w:marTop w:val="0"/>
      <w:marBottom w:val="0"/>
      <w:divBdr>
        <w:top w:val="none" w:sz="0" w:space="0" w:color="auto"/>
        <w:left w:val="none" w:sz="0" w:space="0" w:color="auto"/>
        <w:bottom w:val="none" w:sz="0" w:space="0" w:color="auto"/>
        <w:right w:val="none" w:sz="0" w:space="0" w:color="auto"/>
      </w:divBdr>
    </w:div>
    <w:div w:id="964504674">
      <w:bodyDiv w:val="1"/>
      <w:marLeft w:val="0"/>
      <w:marRight w:val="0"/>
      <w:marTop w:val="0"/>
      <w:marBottom w:val="0"/>
      <w:divBdr>
        <w:top w:val="none" w:sz="0" w:space="0" w:color="auto"/>
        <w:left w:val="none" w:sz="0" w:space="0" w:color="auto"/>
        <w:bottom w:val="none" w:sz="0" w:space="0" w:color="auto"/>
        <w:right w:val="none" w:sz="0" w:space="0" w:color="auto"/>
      </w:divBdr>
    </w:div>
    <w:div w:id="1002199345">
      <w:bodyDiv w:val="1"/>
      <w:marLeft w:val="0"/>
      <w:marRight w:val="0"/>
      <w:marTop w:val="0"/>
      <w:marBottom w:val="0"/>
      <w:divBdr>
        <w:top w:val="none" w:sz="0" w:space="0" w:color="auto"/>
        <w:left w:val="none" w:sz="0" w:space="0" w:color="auto"/>
        <w:bottom w:val="none" w:sz="0" w:space="0" w:color="auto"/>
        <w:right w:val="none" w:sz="0" w:space="0" w:color="auto"/>
      </w:divBdr>
    </w:div>
    <w:div w:id="1021320151">
      <w:bodyDiv w:val="1"/>
      <w:marLeft w:val="0"/>
      <w:marRight w:val="0"/>
      <w:marTop w:val="0"/>
      <w:marBottom w:val="0"/>
      <w:divBdr>
        <w:top w:val="none" w:sz="0" w:space="0" w:color="auto"/>
        <w:left w:val="none" w:sz="0" w:space="0" w:color="auto"/>
        <w:bottom w:val="none" w:sz="0" w:space="0" w:color="auto"/>
        <w:right w:val="none" w:sz="0" w:space="0" w:color="auto"/>
      </w:divBdr>
    </w:div>
    <w:div w:id="1057319955">
      <w:bodyDiv w:val="1"/>
      <w:marLeft w:val="0"/>
      <w:marRight w:val="0"/>
      <w:marTop w:val="0"/>
      <w:marBottom w:val="0"/>
      <w:divBdr>
        <w:top w:val="none" w:sz="0" w:space="0" w:color="auto"/>
        <w:left w:val="none" w:sz="0" w:space="0" w:color="auto"/>
        <w:bottom w:val="none" w:sz="0" w:space="0" w:color="auto"/>
        <w:right w:val="none" w:sz="0" w:space="0" w:color="auto"/>
      </w:divBdr>
    </w:div>
    <w:div w:id="1063403859">
      <w:bodyDiv w:val="1"/>
      <w:marLeft w:val="0"/>
      <w:marRight w:val="0"/>
      <w:marTop w:val="0"/>
      <w:marBottom w:val="0"/>
      <w:divBdr>
        <w:top w:val="none" w:sz="0" w:space="0" w:color="auto"/>
        <w:left w:val="none" w:sz="0" w:space="0" w:color="auto"/>
        <w:bottom w:val="none" w:sz="0" w:space="0" w:color="auto"/>
        <w:right w:val="none" w:sz="0" w:space="0" w:color="auto"/>
      </w:divBdr>
    </w:div>
    <w:div w:id="1066993441">
      <w:bodyDiv w:val="1"/>
      <w:marLeft w:val="0"/>
      <w:marRight w:val="0"/>
      <w:marTop w:val="0"/>
      <w:marBottom w:val="0"/>
      <w:divBdr>
        <w:top w:val="none" w:sz="0" w:space="0" w:color="auto"/>
        <w:left w:val="none" w:sz="0" w:space="0" w:color="auto"/>
        <w:bottom w:val="none" w:sz="0" w:space="0" w:color="auto"/>
        <w:right w:val="none" w:sz="0" w:space="0" w:color="auto"/>
      </w:divBdr>
    </w:div>
    <w:div w:id="1072770767">
      <w:bodyDiv w:val="1"/>
      <w:marLeft w:val="0"/>
      <w:marRight w:val="0"/>
      <w:marTop w:val="0"/>
      <w:marBottom w:val="0"/>
      <w:divBdr>
        <w:top w:val="none" w:sz="0" w:space="0" w:color="auto"/>
        <w:left w:val="none" w:sz="0" w:space="0" w:color="auto"/>
        <w:bottom w:val="none" w:sz="0" w:space="0" w:color="auto"/>
        <w:right w:val="none" w:sz="0" w:space="0" w:color="auto"/>
      </w:divBdr>
    </w:div>
    <w:div w:id="1096828213">
      <w:bodyDiv w:val="1"/>
      <w:marLeft w:val="0"/>
      <w:marRight w:val="0"/>
      <w:marTop w:val="0"/>
      <w:marBottom w:val="0"/>
      <w:divBdr>
        <w:top w:val="none" w:sz="0" w:space="0" w:color="auto"/>
        <w:left w:val="none" w:sz="0" w:space="0" w:color="auto"/>
        <w:bottom w:val="none" w:sz="0" w:space="0" w:color="auto"/>
        <w:right w:val="none" w:sz="0" w:space="0" w:color="auto"/>
      </w:divBdr>
    </w:div>
    <w:div w:id="1118067610">
      <w:bodyDiv w:val="1"/>
      <w:marLeft w:val="0"/>
      <w:marRight w:val="0"/>
      <w:marTop w:val="0"/>
      <w:marBottom w:val="0"/>
      <w:divBdr>
        <w:top w:val="none" w:sz="0" w:space="0" w:color="auto"/>
        <w:left w:val="none" w:sz="0" w:space="0" w:color="auto"/>
        <w:bottom w:val="none" w:sz="0" w:space="0" w:color="auto"/>
        <w:right w:val="none" w:sz="0" w:space="0" w:color="auto"/>
      </w:divBdr>
    </w:div>
    <w:div w:id="1136144017">
      <w:bodyDiv w:val="1"/>
      <w:marLeft w:val="0"/>
      <w:marRight w:val="0"/>
      <w:marTop w:val="0"/>
      <w:marBottom w:val="0"/>
      <w:divBdr>
        <w:top w:val="none" w:sz="0" w:space="0" w:color="auto"/>
        <w:left w:val="none" w:sz="0" w:space="0" w:color="auto"/>
        <w:bottom w:val="none" w:sz="0" w:space="0" w:color="auto"/>
        <w:right w:val="none" w:sz="0" w:space="0" w:color="auto"/>
      </w:divBdr>
    </w:div>
    <w:div w:id="1150485766">
      <w:bodyDiv w:val="1"/>
      <w:marLeft w:val="0"/>
      <w:marRight w:val="0"/>
      <w:marTop w:val="0"/>
      <w:marBottom w:val="0"/>
      <w:divBdr>
        <w:top w:val="none" w:sz="0" w:space="0" w:color="auto"/>
        <w:left w:val="none" w:sz="0" w:space="0" w:color="auto"/>
        <w:bottom w:val="none" w:sz="0" w:space="0" w:color="auto"/>
        <w:right w:val="none" w:sz="0" w:space="0" w:color="auto"/>
      </w:divBdr>
    </w:div>
    <w:div w:id="1158182784">
      <w:bodyDiv w:val="1"/>
      <w:marLeft w:val="0"/>
      <w:marRight w:val="0"/>
      <w:marTop w:val="0"/>
      <w:marBottom w:val="0"/>
      <w:divBdr>
        <w:top w:val="none" w:sz="0" w:space="0" w:color="auto"/>
        <w:left w:val="none" w:sz="0" w:space="0" w:color="auto"/>
        <w:bottom w:val="none" w:sz="0" w:space="0" w:color="auto"/>
        <w:right w:val="none" w:sz="0" w:space="0" w:color="auto"/>
      </w:divBdr>
    </w:div>
    <w:div w:id="1168137673">
      <w:bodyDiv w:val="1"/>
      <w:marLeft w:val="0"/>
      <w:marRight w:val="0"/>
      <w:marTop w:val="0"/>
      <w:marBottom w:val="0"/>
      <w:divBdr>
        <w:top w:val="none" w:sz="0" w:space="0" w:color="auto"/>
        <w:left w:val="none" w:sz="0" w:space="0" w:color="auto"/>
        <w:bottom w:val="none" w:sz="0" w:space="0" w:color="auto"/>
        <w:right w:val="none" w:sz="0" w:space="0" w:color="auto"/>
      </w:divBdr>
    </w:div>
    <w:div w:id="1178809160">
      <w:bodyDiv w:val="1"/>
      <w:marLeft w:val="0"/>
      <w:marRight w:val="0"/>
      <w:marTop w:val="0"/>
      <w:marBottom w:val="0"/>
      <w:divBdr>
        <w:top w:val="none" w:sz="0" w:space="0" w:color="auto"/>
        <w:left w:val="none" w:sz="0" w:space="0" w:color="auto"/>
        <w:bottom w:val="none" w:sz="0" w:space="0" w:color="auto"/>
        <w:right w:val="none" w:sz="0" w:space="0" w:color="auto"/>
      </w:divBdr>
    </w:div>
    <w:div w:id="1187982843">
      <w:bodyDiv w:val="1"/>
      <w:marLeft w:val="0"/>
      <w:marRight w:val="0"/>
      <w:marTop w:val="0"/>
      <w:marBottom w:val="0"/>
      <w:divBdr>
        <w:top w:val="none" w:sz="0" w:space="0" w:color="auto"/>
        <w:left w:val="none" w:sz="0" w:space="0" w:color="auto"/>
        <w:bottom w:val="none" w:sz="0" w:space="0" w:color="auto"/>
        <w:right w:val="none" w:sz="0" w:space="0" w:color="auto"/>
      </w:divBdr>
    </w:div>
    <w:div w:id="1194610988">
      <w:bodyDiv w:val="1"/>
      <w:marLeft w:val="0"/>
      <w:marRight w:val="0"/>
      <w:marTop w:val="0"/>
      <w:marBottom w:val="0"/>
      <w:divBdr>
        <w:top w:val="none" w:sz="0" w:space="0" w:color="auto"/>
        <w:left w:val="none" w:sz="0" w:space="0" w:color="auto"/>
        <w:bottom w:val="none" w:sz="0" w:space="0" w:color="auto"/>
        <w:right w:val="none" w:sz="0" w:space="0" w:color="auto"/>
      </w:divBdr>
    </w:div>
    <w:div w:id="1207445404">
      <w:bodyDiv w:val="1"/>
      <w:marLeft w:val="0"/>
      <w:marRight w:val="0"/>
      <w:marTop w:val="0"/>
      <w:marBottom w:val="0"/>
      <w:divBdr>
        <w:top w:val="none" w:sz="0" w:space="0" w:color="auto"/>
        <w:left w:val="none" w:sz="0" w:space="0" w:color="auto"/>
        <w:bottom w:val="none" w:sz="0" w:space="0" w:color="auto"/>
        <w:right w:val="none" w:sz="0" w:space="0" w:color="auto"/>
      </w:divBdr>
    </w:div>
    <w:div w:id="1207646364">
      <w:bodyDiv w:val="1"/>
      <w:marLeft w:val="0"/>
      <w:marRight w:val="0"/>
      <w:marTop w:val="0"/>
      <w:marBottom w:val="0"/>
      <w:divBdr>
        <w:top w:val="none" w:sz="0" w:space="0" w:color="auto"/>
        <w:left w:val="none" w:sz="0" w:space="0" w:color="auto"/>
        <w:bottom w:val="none" w:sz="0" w:space="0" w:color="auto"/>
        <w:right w:val="none" w:sz="0" w:space="0" w:color="auto"/>
      </w:divBdr>
    </w:div>
    <w:div w:id="1207714803">
      <w:bodyDiv w:val="1"/>
      <w:marLeft w:val="0"/>
      <w:marRight w:val="0"/>
      <w:marTop w:val="0"/>
      <w:marBottom w:val="0"/>
      <w:divBdr>
        <w:top w:val="none" w:sz="0" w:space="0" w:color="auto"/>
        <w:left w:val="none" w:sz="0" w:space="0" w:color="auto"/>
        <w:bottom w:val="none" w:sz="0" w:space="0" w:color="auto"/>
        <w:right w:val="none" w:sz="0" w:space="0" w:color="auto"/>
      </w:divBdr>
    </w:div>
    <w:div w:id="1212423682">
      <w:bodyDiv w:val="1"/>
      <w:marLeft w:val="0"/>
      <w:marRight w:val="0"/>
      <w:marTop w:val="0"/>
      <w:marBottom w:val="0"/>
      <w:divBdr>
        <w:top w:val="none" w:sz="0" w:space="0" w:color="auto"/>
        <w:left w:val="none" w:sz="0" w:space="0" w:color="auto"/>
        <w:bottom w:val="none" w:sz="0" w:space="0" w:color="auto"/>
        <w:right w:val="none" w:sz="0" w:space="0" w:color="auto"/>
      </w:divBdr>
    </w:div>
    <w:div w:id="1220089293">
      <w:bodyDiv w:val="1"/>
      <w:marLeft w:val="0"/>
      <w:marRight w:val="0"/>
      <w:marTop w:val="0"/>
      <w:marBottom w:val="0"/>
      <w:divBdr>
        <w:top w:val="none" w:sz="0" w:space="0" w:color="auto"/>
        <w:left w:val="none" w:sz="0" w:space="0" w:color="auto"/>
        <w:bottom w:val="none" w:sz="0" w:space="0" w:color="auto"/>
        <w:right w:val="none" w:sz="0" w:space="0" w:color="auto"/>
      </w:divBdr>
    </w:div>
    <w:div w:id="1220748523">
      <w:bodyDiv w:val="1"/>
      <w:marLeft w:val="0"/>
      <w:marRight w:val="0"/>
      <w:marTop w:val="0"/>
      <w:marBottom w:val="0"/>
      <w:divBdr>
        <w:top w:val="none" w:sz="0" w:space="0" w:color="auto"/>
        <w:left w:val="none" w:sz="0" w:space="0" w:color="auto"/>
        <w:bottom w:val="none" w:sz="0" w:space="0" w:color="auto"/>
        <w:right w:val="none" w:sz="0" w:space="0" w:color="auto"/>
      </w:divBdr>
    </w:div>
    <w:div w:id="1224413670">
      <w:bodyDiv w:val="1"/>
      <w:marLeft w:val="0"/>
      <w:marRight w:val="0"/>
      <w:marTop w:val="0"/>
      <w:marBottom w:val="0"/>
      <w:divBdr>
        <w:top w:val="none" w:sz="0" w:space="0" w:color="auto"/>
        <w:left w:val="none" w:sz="0" w:space="0" w:color="auto"/>
        <w:bottom w:val="none" w:sz="0" w:space="0" w:color="auto"/>
        <w:right w:val="none" w:sz="0" w:space="0" w:color="auto"/>
      </w:divBdr>
    </w:div>
    <w:div w:id="1239941347">
      <w:bodyDiv w:val="1"/>
      <w:marLeft w:val="0"/>
      <w:marRight w:val="0"/>
      <w:marTop w:val="0"/>
      <w:marBottom w:val="0"/>
      <w:divBdr>
        <w:top w:val="none" w:sz="0" w:space="0" w:color="auto"/>
        <w:left w:val="none" w:sz="0" w:space="0" w:color="auto"/>
        <w:bottom w:val="none" w:sz="0" w:space="0" w:color="auto"/>
        <w:right w:val="none" w:sz="0" w:space="0" w:color="auto"/>
      </w:divBdr>
    </w:div>
    <w:div w:id="1248880321">
      <w:bodyDiv w:val="1"/>
      <w:marLeft w:val="0"/>
      <w:marRight w:val="0"/>
      <w:marTop w:val="0"/>
      <w:marBottom w:val="0"/>
      <w:divBdr>
        <w:top w:val="none" w:sz="0" w:space="0" w:color="auto"/>
        <w:left w:val="none" w:sz="0" w:space="0" w:color="auto"/>
        <w:bottom w:val="none" w:sz="0" w:space="0" w:color="auto"/>
        <w:right w:val="none" w:sz="0" w:space="0" w:color="auto"/>
      </w:divBdr>
    </w:div>
    <w:div w:id="1252549521">
      <w:bodyDiv w:val="1"/>
      <w:marLeft w:val="0"/>
      <w:marRight w:val="0"/>
      <w:marTop w:val="0"/>
      <w:marBottom w:val="0"/>
      <w:divBdr>
        <w:top w:val="none" w:sz="0" w:space="0" w:color="auto"/>
        <w:left w:val="none" w:sz="0" w:space="0" w:color="auto"/>
        <w:bottom w:val="none" w:sz="0" w:space="0" w:color="auto"/>
        <w:right w:val="none" w:sz="0" w:space="0" w:color="auto"/>
      </w:divBdr>
    </w:div>
    <w:div w:id="1266040977">
      <w:bodyDiv w:val="1"/>
      <w:marLeft w:val="0"/>
      <w:marRight w:val="0"/>
      <w:marTop w:val="0"/>
      <w:marBottom w:val="0"/>
      <w:divBdr>
        <w:top w:val="none" w:sz="0" w:space="0" w:color="auto"/>
        <w:left w:val="none" w:sz="0" w:space="0" w:color="auto"/>
        <w:bottom w:val="none" w:sz="0" w:space="0" w:color="auto"/>
        <w:right w:val="none" w:sz="0" w:space="0" w:color="auto"/>
      </w:divBdr>
    </w:div>
    <w:div w:id="1266235022">
      <w:bodyDiv w:val="1"/>
      <w:marLeft w:val="0"/>
      <w:marRight w:val="0"/>
      <w:marTop w:val="0"/>
      <w:marBottom w:val="0"/>
      <w:divBdr>
        <w:top w:val="none" w:sz="0" w:space="0" w:color="auto"/>
        <w:left w:val="none" w:sz="0" w:space="0" w:color="auto"/>
        <w:bottom w:val="none" w:sz="0" w:space="0" w:color="auto"/>
        <w:right w:val="none" w:sz="0" w:space="0" w:color="auto"/>
      </w:divBdr>
    </w:div>
    <w:div w:id="1268153616">
      <w:bodyDiv w:val="1"/>
      <w:marLeft w:val="0"/>
      <w:marRight w:val="0"/>
      <w:marTop w:val="0"/>
      <w:marBottom w:val="0"/>
      <w:divBdr>
        <w:top w:val="none" w:sz="0" w:space="0" w:color="auto"/>
        <w:left w:val="none" w:sz="0" w:space="0" w:color="auto"/>
        <w:bottom w:val="none" w:sz="0" w:space="0" w:color="auto"/>
        <w:right w:val="none" w:sz="0" w:space="0" w:color="auto"/>
      </w:divBdr>
    </w:div>
    <w:div w:id="1286959034">
      <w:bodyDiv w:val="1"/>
      <w:marLeft w:val="0"/>
      <w:marRight w:val="0"/>
      <w:marTop w:val="0"/>
      <w:marBottom w:val="0"/>
      <w:divBdr>
        <w:top w:val="none" w:sz="0" w:space="0" w:color="auto"/>
        <w:left w:val="none" w:sz="0" w:space="0" w:color="auto"/>
        <w:bottom w:val="none" w:sz="0" w:space="0" w:color="auto"/>
        <w:right w:val="none" w:sz="0" w:space="0" w:color="auto"/>
      </w:divBdr>
    </w:div>
    <w:div w:id="1292634511">
      <w:bodyDiv w:val="1"/>
      <w:marLeft w:val="0"/>
      <w:marRight w:val="0"/>
      <w:marTop w:val="0"/>
      <w:marBottom w:val="0"/>
      <w:divBdr>
        <w:top w:val="none" w:sz="0" w:space="0" w:color="auto"/>
        <w:left w:val="none" w:sz="0" w:space="0" w:color="auto"/>
        <w:bottom w:val="none" w:sz="0" w:space="0" w:color="auto"/>
        <w:right w:val="none" w:sz="0" w:space="0" w:color="auto"/>
      </w:divBdr>
    </w:div>
    <w:div w:id="1309439875">
      <w:bodyDiv w:val="1"/>
      <w:marLeft w:val="0"/>
      <w:marRight w:val="0"/>
      <w:marTop w:val="0"/>
      <w:marBottom w:val="0"/>
      <w:divBdr>
        <w:top w:val="none" w:sz="0" w:space="0" w:color="auto"/>
        <w:left w:val="none" w:sz="0" w:space="0" w:color="auto"/>
        <w:bottom w:val="none" w:sz="0" w:space="0" w:color="auto"/>
        <w:right w:val="none" w:sz="0" w:space="0" w:color="auto"/>
      </w:divBdr>
    </w:div>
    <w:div w:id="1363901994">
      <w:bodyDiv w:val="1"/>
      <w:marLeft w:val="0"/>
      <w:marRight w:val="0"/>
      <w:marTop w:val="0"/>
      <w:marBottom w:val="0"/>
      <w:divBdr>
        <w:top w:val="none" w:sz="0" w:space="0" w:color="auto"/>
        <w:left w:val="none" w:sz="0" w:space="0" w:color="auto"/>
        <w:bottom w:val="none" w:sz="0" w:space="0" w:color="auto"/>
        <w:right w:val="none" w:sz="0" w:space="0" w:color="auto"/>
      </w:divBdr>
    </w:div>
    <w:div w:id="1367171720">
      <w:bodyDiv w:val="1"/>
      <w:marLeft w:val="0"/>
      <w:marRight w:val="0"/>
      <w:marTop w:val="0"/>
      <w:marBottom w:val="0"/>
      <w:divBdr>
        <w:top w:val="none" w:sz="0" w:space="0" w:color="auto"/>
        <w:left w:val="none" w:sz="0" w:space="0" w:color="auto"/>
        <w:bottom w:val="none" w:sz="0" w:space="0" w:color="auto"/>
        <w:right w:val="none" w:sz="0" w:space="0" w:color="auto"/>
      </w:divBdr>
    </w:div>
    <w:div w:id="1367174891">
      <w:bodyDiv w:val="1"/>
      <w:marLeft w:val="0"/>
      <w:marRight w:val="0"/>
      <w:marTop w:val="0"/>
      <w:marBottom w:val="0"/>
      <w:divBdr>
        <w:top w:val="none" w:sz="0" w:space="0" w:color="auto"/>
        <w:left w:val="none" w:sz="0" w:space="0" w:color="auto"/>
        <w:bottom w:val="none" w:sz="0" w:space="0" w:color="auto"/>
        <w:right w:val="none" w:sz="0" w:space="0" w:color="auto"/>
      </w:divBdr>
    </w:div>
    <w:div w:id="1379665679">
      <w:bodyDiv w:val="1"/>
      <w:marLeft w:val="0"/>
      <w:marRight w:val="0"/>
      <w:marTop w:val="0"/>
      <w:marBottom w:val="0"/>
      <w:divBdr>
        <w:top w:val="none" w:sz="0" w:space="0" w:color="auto"/>
        <w:left w:val="none" w:sz="0" w:space="0" w:color="auto"/>
        <w:bottom w:val="none" w:sz="0" w:space="0" w:color="auto"/>
        <w:right w:val="none" w:sz="0" w:space="0" w:color="auto"/>
      </w:divBdr>
    </w:div>
    <w:div w:id="1393235602">
      <w:bodyDiv w:val="1"/>
      <w:marLeft w:val="0"/>
      <w:marRight w:val="0"/>
      <w:marTop w:val="0"/>
      <w:marBottom w:val="0"/>
      <w:divBdr>
        <w:top w:val="none" w:sz="0" w:space="0" w:color="auto"/>
        <w:left w:val="none" w:sz="0" w:space="0" w:color="auto"/>
        <w:bottom w:val="none" w:sz="0" w:space="0" w:color="auto"/>
        <w:right w:val="none" w:sz="0" w:space="0" w:color="auto"/>
      </w:divBdr>
    </w:div>
    <w:div w:id="1404372665">
      <w:bodyDiv w:val="1"/>
      <w:marLeft w:val="0"/>
      <w:marRight w:val="0"/>
      <w:marTop w:val="0"/>
      <w:marBottom w:val="0"/>
      <w:divBdr>
        <w:top w:val="none" w:sz="0" w:space="0" w:color="auto"/>
        <w:left w:val="none" w:sz="0" w:space="0" w:color="auto"/>
        <w:bottom w:val="none" w:sz="0" w:space="0" w:color="auto"/>
        <w:right w:val="none" w:sz="0" w:space="0" w:color="auto"/>
      </w:divBdr>
    </w:div>
    <w:div w:id="1406491385">
      <w:bodyDiv w:val="1"/>
      <w:marLeft w:val="0"/>
      <w:marRight w:val="0"/>
      <w:marTop w:val="0"/>
      <w:marBottom w:val="0"/>
      <w:divBdr>
        <w:top w:val="none" w:sz="0" w:space="0" w:color="auto"/>
        <w:left w:val="none" w:sz="0" w:space="0" w:color="auto"/>
        <w:bottom w:val="none" w:sz="0" w:space="0" w:color="auto"/>
        <w:right w:val="none" w:sz="0" w:space="0" w:color="auto"/>
      </w:divBdr>
    </w:div>
    <w:div w:id="1415400216">
      <w:bodyDiv w:val="1"/>
      <w:marLeft w:val="0"/>
      <w:marRight w:val="0"/>
      <w:marTop w:val="0"/>
      <w:marBottom w:val="0"/>
      <w:divBdr>
        <w:top w:val="none" w:sz="0" w:space="0" w:color="auto"/>
        <w:left w:val="none" w:sz="0" w:space="0" w:color="auto"/>
        <w:bottom w:val="none" w:sz="0" w:space="0" w:color="auto"/>
        <w:right w:val="none" w:sz="0" w:space="0" w:color="auto"/>
      </w:divBdr>
    </w:div>
    <w:div w:id="1418478639">
      <w:bodyDiv w:val="1"/>
      <w:marLeft w:val="0"/>
      <w:marRight w:val="0"/>
      <w:marTop w:val="0"/>
      <w:marBottom w:val="0"/>
      <w:divBdr>
        <w:top w:val="none" w:sz="0" w:space="0" w:color="auto"/>
        <w:left w:val="none" w:sz="0" w:space="0" w:color="auto"/>
        <w:bottom w:val="none" w:sz="0" w:space="0" w:color="auto"/>
        <w:right w:val="none" w:sz="0" w:space="0" w:color="auto"/>
      </w:divBdr>
    </w:div>
    <w:div w:id="1419594564">
      <w:bodyDiv w:val="1"/>
      <w:marLeft w:val="0"/>
      <w:marRight w:val="0"/>
      <w:marTop w:val="0"/>
      <w:marBottom w:val="0"/>
      <w:divBdr>
        <w:top w:val="none" w:sz="0" w:space="0" w:color="auto"/>
        <w:left w:val="none" w:sz="0" w:space="0" w:color="auto"/>
        <w:bottom w:val="none" w:sz="0" w:space="0" w:color="auto"/>
        <w:right w:val="none" w:sz="0" w:space="0" w:color="auto"/>
      </w:divBdr>
    </w:div>
    <w:div w:id="1432818186">
      <w:bodyDiv w:val="1"/>
      <w:marLeft w:val="0"/>
      <w:marRight w:val="0"/>
      <w:marTop w:val="0"/>
      <w:marBottom w:val="0"/>
      <w:divBdr>
        <w:top w:val="none" w:sz="0" w:space="0" w:color="auto"/>
        <w:left w:val="none" w:sz="0" w:space="0" w:color="auto"/>
        <w:bottom w:val="none" w:sz="0" w:space="0" w:color="auto"/>
        <w:right w:val="none" w:sz="0" w:space="0" w:color="auto"/>
      </w:divBdr>
    </w:div>
    <w:div w:id="1447657392">
      <w:bodyDiv w:val="1"/>
      <w:marLeft w:val="0"/>
      <w:marRight w:val="0"/>
      <w:marTop w:val="0"/>
      <w:marBottom w:val="0"/>
      <w:divBdr>
        <w:top w:val="none" w:sz="0" w:space="0" w:color="auto"/>
        <w:left w:val="none" w:sz="0" w:space="0" w:color="auto"/>
        <w:bottom w:val="none" w:sz="0" w:space="0" w:color="auto"/>
        <w:right w:val="none" w:sz="0" w:space="0" w:color="auto"/>
      </w:divBdr>
    </w:div>
    <w:div w:id="1475637321">
      <w:bodyDiv w:val="1"/>
      <w:marLeft w:val="0"/>
      <w:marRight w:val="0"/>
      <w:marTop w:val="0"/>
      <w:marBottom w:val="0"/>
      <w:divBdr>
        <w:top w:val="none" w:sz="0" w:space="0" w:color="auto"/>
        <w:left w:val="none" w:sz="0" w:space="0" w:color="auto"/>
        <w:bottom w:val="none" w:sz="0" w:space="0" w:color="auto"/>
        <w:right w:val="none" w:sz="0" w:space="0" w:color="auto"/>
      </w:divBdr>
    </w:div>
    <w:div w:id="1484810362">
      <w:bodyDiv w:val="1"/>
      <w:marLeft w:val="0"/>
      <w:marRight w:val="0"/>
      <w:marTop w:val="0"/>
      <w:marBottom w:val="0"/>
      <w:divBdr>
        <w:top w:val="none" w:sz="0" w:space="0" w:color="auto"/>
        <w:left w:val="none" w:sz="0" w:space="0" w:color="auto"/>
        <w:bottom w:val="none" w:sz="0" w:space="0" w:color="auto"/>
        <w:right w:val="none" w:sz="0" w:space="0" w:color="auto"/>
      </w:divBdr>
    </w:div>
    <w:div w:id="1504971257">
      <w:bodyDiv w:val="1"/>
      <w:marLeft w:val="0"/>
      <w:marRight w:val="0"/>
      <w:marTop w:val="0"/>
      <w:marBottom w:val="0"/>
      <w:divBdr>
        <w:top w:val="none" w:sz="0" w:space="0" w:color="auto"/>
        <w:left w:val="none" w:sz="0" w:space="0" w:color="auto"/>
        <w:bottom w:val="none" w:sz="0" w:space="0" w:color="auto"/>
        <w:right w:val="none" w:sz="0" w:space="0" w:color="auto"/>
      </w:divBdr>
    </w:div>
    <w:div w:id="1509783478">
      <w:bodyDiv w:val="1"/>
      <w:marLeft w:val="0"/>
      <w:marRight w:val="0"/>
      <w:marTop w:val="0"/>
      <w:marBottom w:val="0"/>
      <w:divBdr>
        <w:top w:val="none" w:sz="0" w:space="0" w:color="auto"/>
        <w:left w:val="none" w:sz="0" w:space="0" w:color="auto"/>
        <w:bottom w:val="none" w:sz="0" w:space="0" w:color="auto"/>
        <w:right w:val="none" w:sz="0" w:space="0" w:color="auto"/>
      </w:divBdr>
    </w:div>
    <w:div w:id="1610311135">
      <w:bodyDiv w:val="1"/>
      <w:marLeft w:val="0"/>
      <w:marRight w:val="0"/>
      <w:marTop w:val="0"/>
      <w:marBottom w:val="0"/>
      <w:divBdr>
        <w:top w:val="none" w:sz="0" w:space="0" w:color="auto"/>
        <w:left w:val="none" w:sz="0" w:space="0" w:color="auto"/>
        <w:bottom w:val="none" w:sz="0" w:space="0" w:color="auto"/>
        <w:right w:val="none" w:sz="0" w:space="0" w:color="auto"/>
      </w:divBdr>
    </w:div>
    <w:div w:id="1643387926">
      <w:bodyDiv w:val="1"/>
      <w:marLeft w:val="0"/>
      <w:marRight w:val="0"/>
      <w:marTop w:val="0"/>
      <w:marBottom w:val="0"/>
      <w:divBdr>
        <w:top w:val="none" w:sz="0" w:space="0" w:color="auto"/>
        <w:left w:val="none" w:sz="0" w:space="0" w:color="auto"/>
        <w:bottom w:val="none" w:sz="0" w:space="0" w:color="auto"/>
        <w:right w:val="none" w:sz="0" w:space="0" w:color="auto"/>
      </w:divBdr>
    </w:div>
    <w:div w:id="1656030343">
      <w:bodyDiv w:val="1"/>
      <w:marLeft w:val="0"/>
      <w:marRight w:val="0"/>
      <w:marTop w:val="0"/>
      <w:marBottom w:val="0"/>
      <w:divBdr>
        <w:top w:val="none" w:sz="0" w:space="0" w:color="auto"/>
        <w:left w:val="none" w:sz="0" w:space="0" w:color="auto"/>
        <w:bottom w:val="none" w:sz="0" w:space="0" w:color="auto"/>
        <w:right w:val="none" w:sz="0" w:space="0" w:color="auto"/>
      </w:divBdr>
    </w:div>
    <w:div w:id="1684472903">
      <w:bodyDiv w:val="1"/>
      <w:marLeft w:val="0"/>
      <w:marRight w:val="0"/>
      <w:marTop w:val="0"/>
      <w:marBottom w:val="0"/>
      <w:divBdr>
        <w:top w:val="none" w:sz="0" w:space="0" w:color="auto"/>
        <w:left w:val="none" w:sz="0" w:space="0" w:color="auto"/>
        <w:bottom w:val="none" w:sz="0" w:space="0" w:color="auto"/>
        <w:right w:val="none" w:sz="0" w:space="0" w:color="auto"/>
      </w:divBdr>
    </w:div>
    <w:div w:id="1685092060">
      <w:bodyDiv w:val="1"/>
      <w:marLeft w:val="0"/>
      <w:marRight w:val="0"/>
      <w:marTop w:val="0"/>
      <w:marBottom w:val="0"/>
      <w:divBdr>
        <w:top w:val="none" w:sz="0" w:space="0" w:color="auto"/>
        <w:left w:val="none" w:sz="0" w:space="0" w:color="auto"/>
        <w:bottom w:val="none" w:sz="0" w:space="0" w:color="auto"/>
        <w:right w:val="none" w:sz="0" w:space="0" w:color="auto"/>
      </w:divBdr>
    </w:div>
    <w:div w:id="1686901436">
      <w:bodyDiv w:val="1"/>
      <w:marLeft w:val="0"/>
      <w:marRight w:val="0"/>
      <w:marTop w:val="0"/>
      <w:marBottom w:val="0"/>
      <w:divBdr>
        <w:top w:val="none" w:sz="0" w:space="0" w:color="auto"/>
        <w:left w:val="none" w:sz="0" w:space="0" w:color="auto"/>
        <w:bottom w:val="none" w:sz="0" w:space="0" w:color="auto"/>
        <w:right w:val="none" w:sz="0" w:space="0" w:color="auto"/>
      </w:divBdr>
    </w:div>
    <w:div w:id="1703745600">
      <w:bodyDiv w:val="1"/>
      <w:marLeft w:val="0"/>
      <w:marRight w:val="0"/>
      <w:marTop w:val="0"/>
      <w:marBottom w:val="0"/>
      <w:divBdr>
        <w:top w:val="none" w:sz="0" w:space="0" w:color="auto"/>
        <w:left w:val="none" w:sz="0" w:space="0" w:color="auto"/>
        <w:bottom w:val="none" w:sz="0" w:space="0" w:color="auto"/>
        <w:right w:val="none" w:sz="0" w:space="0" w:color="auto"/>
      </w:divBdr>
    </w:div>
    <w:div w:id="1710304799">
      <w:bodyDiv w:val="1"/>
      <w:marLeft w:val="0"/>
      <w:marRight w:val="0"/>
      <w:marTop w:val="0"/>
      <w:marBottom w:val="0"/>
      <w:divBdr>
        <w:top w:val="none" w:sz="0" w:space="0" w:color="auto"/>
        <w:left w:val="none" w:sz="0" w:space="0" w:color="auto"/>
        <w:bottom w:val="none" w:sz="0" w:space="0" w:color="auto"/>
        <w:right w:val="none" w:sz="0" w:space="0" w:color="auto"/>
      </w:divBdr>
    </w:div>
    <w:div w:id="1714840668">
      <w:bodyDiv w:val="1"/>
      <w:marLeft w:val="0"/>
      <w:marRight w:val="0"/>
      <w:marTop w:val="0"/>
      <w:marBottom w:val="0"/>
      <w:divBdr>
        <w:top w:val="none" w:sz="0" w:space="0" w:color="auto"/>
        <w:left w:val="none" w:sz="0" w:space="0" w:color="auto"/>
        <w:bottom w:val="none" w:sz="0" w:space="0" w:color="auto"/>
        <w:right w:val="none" w:sz="0" w:space="0" w:color="auto"/>
      </w:divBdr>
    </w:div>
    <w:div w:id="1763793537">
      <w:bodyDiv w:val="1"/>
      <w:marLeft w:val="0"/>
      <w:marRight w:val="0"/>
      <w:marTop w:val="0"/>
      <w:marBottom w:val="0"/>
      <w:divBdr>
        <w:top w:val="none" w:sz="0" w:space="0" w:color="auto"/>
        <w:left w:val="none" w:sz="0" w:space="0" w:color="auto"/>
        <w:bottom w:val="none" w:sz="0" w:space="0" w:color="auto"/>
        <w:right w:val="none" w:sz="0" w:space="0" w:color="auto"/>
      </w:divBdr>
    </w:div>
    <w:div w:id="1777674411">
      <w:bodyDiv w:val="1"/>
      <w:marLeft w:val="0"/>
      <w:marRight w:val="0"/>
      <w:marTop w:val="0"/>
      <w:marBottom w:val="0"/>
      <w:divBdr>
        <w:top w:val="none" w:sz="0" w:space="0" w:color="auto"/>
        <w:left w:val="none" w:sz="0" w:space="0" w:color="auto"/>
        <w:bottom w:val="none" w:sz="0" w:space="0" w:color="auto"/>
        <w:right w:val="none" w:sz="0" w:space="0" w:color="auto"/>
      </w:divBdr>
    </w:div>
    <w:div w:id="1788038816">
      <w:bodyDiv w:val="1"/>
      <w:marLeft w:val="0"/>
      <w:marRight w:val="0"/>
      <w:marTop w:val="0"/>
      <w:marBottom w:val="0"/>
      <w:divBdr>
        <w:top w:val="none" w:sz="0" w:space="0" w:color="auto"/>
        <w:left w:val="none" w:sz="0" w:space="0" w:color="auto"/>
        <w:bottom w:val="none" w:sz="0" w:space="0" w:color="auto"/>
        <w:right w:val="none" w:sz="0" w:space="0" w:color="auto"/>
      </w:divBdr>
    </w:div>
    <w:div w:id="1810513402">
      <w:bodyDiv w:val="1"/>
      <w:marLeft w:val="0"/>
      <w:marRight w:val="0"/>
      <w:marTop w:val="0"/>
      <w:marBottom w:val="0"/>
      <w:divBdr>
        <w:top w:val="none" w:sz="0" w:space="0" w:color="auto"/>
        <w:left w:val="none" w:sz="0" w:space="0" w:color="auto"/>
        <w:bottom w:val="none" w:sz="0" w:space="0" w:color="auto"/>
        <w:right w:val="none" w:sz="0" w:space="0" w:color="auto"/>
      </w:divBdr>
    </w:div>
    <w:div w:id="1812480953">
      <w:bodyDiv w:val="1"/>
      <w:marLeft w:val="0"/>
      <w:marRight w:val="0"/>
      <w:marTop w:val="0"/>
      <w:marBottom w:val="0"/>
      <w:divBdr>
        <w:top w:val="none" w:sz="0" w:space="0" w:color="auto"/>
        <w:left w:val="none" w:sz="0" w:space="0" w:color="auto"/>
        <w:bottom w:val="none" w:sz="0" w:space="0" w:color="auto"/>
        <w:right w:val="none" w:sz="0" w:space="0" w:color="auto"/>
      </w:divBdr>
    </w:div>
    <w:div w:id="1817606333">
      <w:bodyDiv w:val="1"/>
      <w:marLeft w:val="0"/>
      <w:marRight w:val="0"/>
      <w:marTop w:val="0"/>
      <w:marBottom w:val="0"/>
      <w:divBdr>
        <w:top w:val="none" w:sz="0" w:space="0" w:color="auto"/>
        <w:left w:val="none" w:sz="0" w:space="0" w:color="auto"/>
        <w:bottom w:val="none" w:sz="0" w:space="0" w:color="auto"/>
        <w:right w:val="none" w:sz="0" w:space="0" w:color="auto"/>
      </w:divBdr>
    </w:div>
    <w:div w:id="1824539461">
      <w:bodyDiv w:val="1"/>
      <w:marLeft w:val="0"/>
      <w:marRight w:val="0"/>
      <w:marTop w:val="0"/>
      <w:marBottom w:val="0"/>
      <w:divBdr>
        <w:top w:val="none" w:sz="0" w:space="0" w:color="auto"/>
        <w:left w:val="none" w:sz="0" w:space="0" w:color="auto"/>
        <w:bottom w:val="none" w:sz="0" w:space="0" w:color="auto"/>
        <w:right w:val="none" w:sz="0" w:space="0" w:color="auto"/>
      </w:divBdr>
    </w:div>
    <w:div w:id="1828354357">
      <w:bodyDiv w:val="1"/>
      <w:marLeft w:val="0"/>
      <w:marRight w:val="0"/>
      <w:marTop w:val="0"/>
      <w:marBottom w:val="0"/>
      <w:divBdr>
        <w:top w:val="none" w:sz="0" w:space="0" w:color="auto"/>
        <w:left w:val="none" w:sz="0" w:space="0" w:color="auto"/>
        <w:bottom w:val="none" w:sz="0" w:space="0" w:color="auto"/>
        <w:right w:val="none" w:sz="0" w:space="0" w:color="auto"/>
      </w:divBdr>
    </w:div>
    <w:div w:id="1847399767">
      <w:bodyDiv w:val="1"/>
      <w:marLeft w:val="0"/>
      <w:marRight w:val="0"/>
      <w:marTop w:val="0"/>
      <w:marBottom w:val="0"/>
      <w:divBdr>
        <w:top w:val="none" w:sz="0" w:space="0" w:color="auto"/>
        <w:left w:val="none" w:sz="0" w:space="0" w:color="auto"/>
        <w:bottom w:val="none" w:sz="0" w:space="0" w:color="auto"/>
        <w:right w:val="none" w:sz="0" w:space="0" w:color="auto"/>
      </w:divBdr>
    </w:div>
    <w:div w:id="1863395293">
      <w:bodyDiv w:val="1"/>
      <w:marLeft w:val="0"/>
      <w:marRight w:val="0"/>
      <w:marTop w:val="0"/>
      <w:marBottom w:val="0"/>
      <w:divBdr>
        <w:top w:val="none" w:sz="0" w:space="0" w:color="auto"/>
        <w:left w:val="none" w:sz="0" w:space="0" w:color="auto"/>
        <w:bottom w:val="none" w:sz="0" w:space="0" w:color="auto"/>
        <w:right w:val="none" w:sz="0" w:space="0" w:color="auto"/>
      </w:divBdr>
    </w:div>
    <w:div w:id="1868828795">
      <w:bodyDiv w:val="1"/>
      <w:marLeft w:val="0"/>
      <w:marRight w:val="0"/>
      <w:marTop w:val="0"/>
      <w:marBottom w:val="0"/>
      <w:divBdr>
        <w:top w:val="none" w:sz="0" w:space="0" w:color="auto"/>
        <w:left w:val="none" w:sz="0" w:space="0" w:color="auto"/>
        <w:bottom w:val="none" w:sz="0" w:space="0" w:color="auto"/>
        <w:right w:val="none" w:sz="0" w:space="0" w:color="auto"/>
      </w:divBdr>
    </w:div>
    <w:div w:id="1895189680">
      <w:bodyDiv w:val="1"/>
      <w:marLeft w:val="0"/>
      <w:marRight w:val="0"/>
      <w:marTop w:val="0"/>
      <w:marBottom w:val="0"/>
      <w:divBdr>
        <w:top w:val="none" w:sz="0" w:space="0" w:color="auto"/>
        <w:left w:val="none" w:sz="0" w:space="0" w:color="auto"/>
        <w:bottom w:val="none" w:sz="0" w:space="0" w:color="auto"/>
        <w:right w:val="none" w:sz="0" w:space="0" w:color="auto"/>
      </w:divBdr>
    </w:div>
    <w:div w:id="1899508503">
      <w:bodyDiv w:val="1"/>
      <w:marLeft w:val="0"/>
      <w:marRight w:val="0"/>
      <w:marTop w:val="0"/>
      <w:marBottom w:val="0"/>
      <w:divBdr>
        <w:top w:val="none" w:sz="0" w:space="0" w:color="auto"/>
        <w:left w:val="none" w:sz="0" w:space="0" w:color="auto"/>
        <w:bottom w:val="none" w:sz="0" w:space="0" w:color="auto"/>
        <w:right w:val="none" w:sz="0" w:space="0" w:color="auto"/>
      </w:divBdr>
    </w:div>
    <w:div w:id="1910462969">
      <w:bodyDiv w:val="1"/>
      <w:marLeft w:val="0"/>
      <w:marRight w:val="0"/>
      <w:marTop w:val="0"/>
      <w:marBottom w:val="0"/>
      <w:divBdr>
        <w:top w:val="none" w:sz="0" w:space="0" w:color="auto"/>
        <w:left w:val="none" w:sz="0" w:space="0" w:color="auto"/>
        <w:bottom w:val="none" w:sz="0" w:space="0" w:color="auto"/>
        <w:right w:val="none" w:sz="0" w:space="0" w:color="auto"/>
      </w:divBdr>
    </w:div>
    <w:div w:id="1930650349">
      <w:bodyDiv w:val="1"/>
      <w:marLeft w:val="0"/>
      <w:marRight w:val="0"/>
      <w:marTop w:val="0"/>
      <w:marBottom w:val="0"/>
      <w:divBdr>
        <w:top w:val="none" w:sz="0" w:space="0" w:color="auto"/>
        <w:left w:val="none" w:sz="0" w:space="0" w:color="auto"/>
        <w:bottom w:val="none" w:sz="0" w:space="0" w:color="auto"/>
        <w:right w:val="none" w:sz="0" w:space="0" w:color="auto"/>
      </w:divBdr>
    </w:div>
    <w:div w:id="1934435458">
      <w:bodyDiv w:val="1"/>
      <w:marLeft w:val="0"/>
      <w:marRight w:val="0"/>
      <w:marTop w:val="0"/>
      <w:marBottom w:val="0"/>
      <w:divBdr>
        <w:top w:val="none" w:sz="0" w:space="0" w:color="auto"/>
        <w:left w:val="none" w:sz="0" w:space="0" w:color="auto"/>
        <w:bottom w:val="none" w:sz="0" w:space="0" w:color="auto"/>
        <w:right w:val="none" w:sz="0" w:space="0" w:color="auto"/>
      </w:divBdr>
    </w:div>
    <w:div w:id="1953855217">
      <w:bodyDiv w:val="1"/>
      <w:marLeft w:val="0"/>
      <w:marRight w:val="0"/>
      <w:marTop w:val="0"/>
      <w:marBottom w:val="0"/>
      <w:divBdr>
        <w:top w:val="none" w:sz="0" w:space="0" w:color="auto"/>
        <w:left w:val="none" w:sz="0" w:space="0" w:color="auto"/>
        <w:bottom w:val="none" w:sz="0" w:space="0" w:color="auto"/>
        <w:right w:val="none" w:sz="0" w:space="0" w:color="auto"/>
      </w:divBdr>
    </w:div>
    <w:div w:id="1985691824">
      <w:bodyDiv w:val="1"/>
      <w:marLeft w:val="0"/>
      <w:marRight w:val="0"/>
      <w:marTop w:val="0"/>
      <w:marBottom w:val="0"/>
      <w:divBdr>
        <w:top w:val="none" w:sz="0" w:space="0" w:color="auto"/>
        <w:left w:val="none" w:sz="0" w:space="0" w:color="auto"/>
        <w:bottom w:val="none" w:sz="0" w:space="0" w:color="auto"/>
        <w:right w:val="none" w:sz="0" w:space="0" w:color="auto"/>
      </w:divBdr>
    </w:div>
    <w:div w:id="1990203654">
      <w:bodyDiv w:val="1"/>
      <w:marLeft w:val="0"/>
      <w:marRight w:val="0"/>
      <w:marTop w:val="0"/>
      <w:marBottom w:val="0"/>
      <w:divBdr>
        <w:top w:val="none" w:sz="0" w:space="0" w:color="auto"/>
        <w:left w:val="none" w:sz="0" w:space="0" w:color="auto"/>
        <w:bottom w:val="none" w:sz="0" w:space="0" w:color="auto"/>
        <w:right w:val="none" w:sz="0" w:space="0" w:color="auto"/>
      </w:divBdr>
    </w:div>
    <w:div w:id="1997565669">
      <w:bodyDiv w:val="1"/>
      <w:marLeft w:val="0"/>
      <w:marRight w:val="0"/>
      <w:marTop w:val="0"/>
      <w:marBottom w:val="0"/>
      <w:divBdr>
        <w:top w:val="none" w:sz="0" w:space="0" w:color="auto"/>
        <w:left w:val="none" w:sz="0" w:space="0" w:color="auto"/>
        <w:bottom w:val="none" w:sz="0" w:space="0" w:color="auto"/>
        <w:right w:val="none" w:sz="0" w:space="0" w:color="auto"/>
      </w:divBdr>
    </w:div>
    <w:div w:id="2009602289">
      <w:bodyDiv w:val="1"/>
      <w:marLeft w:val="0"/>
      <w:marRight w:val="0"/>
      <w:marTop w:val="0"/>
      <w:marBottom w:val="0"/>
      <w:divBdr>
        <w:top w:val="none" w:sz="0" w:space="0" w:color="auto"/>
        <w:left w:val="none" w:sz="0" w:space="0" w:color="auto"/>
        <w:bottom w:val="none" w:sz="0" w:space="0" w:color="auto"/>
        <w:right w:val="none" w:sz="0" w:space="0" w:color="auto"/>
      </w:divBdr>
    </w:div>
    <w:div w:id="2021393938">
      <w:bodyDiv w:val="1"/>
      <w:marLeft w:val="0"/>
      <w:marRight w:val="0"/>
      <w:marTop w:val="0"/>
      <w:marBottom w:val="0"/>
      <w:divBdr>
        <w:top w:val="none" w:sz="0" w:space="0" w:color="auto"/>
        <w:left w:val="none" w:sz="0" w:space="0" w:color="auto"/>
        <w:bottom w:val="none" w:sz="0" w:space="0" w:color="auto"/>
        <w:right w:val="none" w:sz="0" w:space="0" w:color="auto"/>
      </w:divBdr>
    </w:div>
    <w:div w:id="2040813365">
      <w:bodyDiv w:val="1"/>
      <w:marLeft w:val="0"/>
      <w:marRight w:val="0"/>
      <w:marTop w:val="0"/>
      <w:marBottom w:val="0"/>
      <w:divBdr>
        <w:top w:val="none" w:sz="0" w:space="0" w:color="auto"/>
        <w:left w:val="none" w:sz="0" w:space="0" w:color="auto"/>
        <w:bottom w:val="none" w:sz="0" w:space="0" w:color="auto"/>
        <w:right w:val="none" w:sz="0" w:space="0" w:color="auto"/>
      </w:divBdr>
    </w:div>
    <w:div w:id="2057656563">
      <w:bodyDiv w:val="1"/>
      <w:marLeft w:val="0"/>
      <w:marRight w:val="0"/>
      <w:marTop w:val="0"/>
      <w:marBottom w:val="0"/>
      <w:divBdr>
        <w:top w:val="none" w:sz="0" w:space="0" w:color="auto"/>
        <w:left w:val="none" w:sz="0" w:space="0" w:color="auto"/>
        <w:bottom w:val="none" w:sz="0" w:space="0" w:color="auto"/>
        <w:right w:val="none" w:sz="0" w:space="0" w:color="auto"/>
      </w:divBdr>
    </w:div>
    <w:div w:id="2074935728">
      <w:bodyDiv w:val="1"/>
      <w:marLeft w:val="0"/>
      <w:marRight w:val="0"/>
      <w:marTop w:val="0"/>
      <w:marBottom w:val="0"/>
      <w:divBdr>
        <w:top w:val="none" w:sz="0" w:space="0" w:color="auto"/>
        <w:left w:val="none" w:sz="0" w:space="0" w:color="auto"/>
        <w:bottom w:val="none" w:sz="0" w:space="0" w:color="auto"/>
        <w:right w:val="none" w:sz="0" w:space="0" w:color="auto"/>
      </w:divBdr>
    </w:div>
    <w:div w:id="2098211802">
      <w:bodyDiv w:val="1"/>
      <w:marLeft w:val="0"/>
      <w:marRight w:val="0"/>
      <w:marTop w:val="0"/>
      <w:marBottom w:val="0"/>
      <w:divBdr>
        <w:top w:val="none" w:sz="0" w:space="0" w:color="auto"/>
        <w:left w:val="none" w:sz="0" w:space="0" w:color="auto"/>
        <w:bottom w:val="none" w:sz="0" w:space="0" w:color="auto"/>
        <w:right w:val="none" w:sz="0" w:space="0" w:color="auto"/>
      </w:divBdr>
    </w:div>
    <w:div w:id="2107533309">
      <w:bodyDiv w:val="1"/>
      <w:marLeft w:val="0"/>
      <w:marRight w:val="0"/>
      <w:marTop w:val="0"/>
      <w:marBottom w:val="0"/>
      <w:divBdr>
        <w:top w:val="none" w:sz="0" w:space="0" w:color="auto"/>
        <w:left w:val="none" w:sz="0" w:space="0" w:color="auto"/>
        <w:bottom w:val="none" w:sz="0" w:space="0" w:color="auto"/>
        <w:right w:val="none" w:sz="0" w:space="0" w:color="auto"/>
      </w:divBdr>
    </w:div>
    <w:div w:id="213755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Die02</b:Tag>
    <b:SourceType>Book</b:SourceType>
    <b:Guid>{A287B94A-6663-4D48-AD93-32FB25797DAD}</b:Guid>
    <b:Author>
      <b:Author>
        <b:NameList>
          <b:Person>
            <b:Last>Dietsch</b:Last>
            <b:First>K</b:First>
          </b:Person>
        </b:NameList>
      </b:Author>
    </b:Author>
    <b:Title>Architecture for Dummies</b:Title>
    <b:Year>2002</b:Year>
    <b:City>New Jersey</b:City>
    <b:Publisher> John Wiley &amp; Sons, Inc</b:Publisher>
    <b:RefOrder>4</b:RefOrder>
  </b:Source>
  <b:Source>
    <b:Tag>Nut97</b:Tag>
    <b:SourceType>Book</b:SourceType>
    <b:Guid>{AD5D1371-802C-4136-B157-77D4A8307954}</b:Guid>
    <b:Author>
      <b:Author>
        <b:NameList>
          <b:Person>
            <b:Last>Nuttgens</b:Last>
            <b:First>P</b:First>
          </b:Person>
        </b:NameList>
      </b:Author>
    </b:Author>
    <b:Title> The Story of Architecture</b:Title>
    <b:Year>1997</b:Year>
    <b:City>London</b:City>
    <b:Publisher>Phaidon Press Limited</b:Publisher>
    <b:Edition>2nd</b:Edition>
    <b:RefOrder>1</b:RefOrder>
  </b:Source>
  <b:Source>
    <b:Tag>Chi07</b:Tag>
    <b:SourceType>Book</b:SourceType>
    <b:Guid>{920756F0-C9FB-447E-BB2C-42E727D73C6C}</b:Guid>
    <b:Author>
      <b:Author>
        <b:NameList>
          <b:Person>
            <b:Last>Ching</b:Last>
            <b:First>F</b:First>
          </b:Person>
        </b:NameList>
      </b:Author>
    </b:Author>
    <b:Title>Architecture: Form, Space and Order</b:Title>
    <b:Year>2007</b:Year>
    <b:City>New Jersey</b:City>
    <b:Publisher>John Wiley &amp; Sons, Inc</b:Publisher>
    <b:RefOrder>14</b:RefOrder>
  </b:Source>
  <b:Source>
    <b:Tag>Kos95</b:Tag>
    <b:SourceType>Book</b:SourceType>
    <b:Guid>{A159486C-B3B6-465D-8A11-27F0073ED1FA}</b:Guid>
    <b:Author>
      <b:Author>
        <b:NameList>
          <b:Person>
            <b:Last>Kostof</b:Last>
            <b:First>S</b:First>
          </b:Person>
        </b:NameList>
      </b:Author>
    </b:Author>
    <b:Title> A History of Architecture: Settings and Rituals</b:Title>
    <b:Year>1995</b:Year>
    <b:City>New York</b:City>
    <b:Publisher> Oxford University Press, Inc</b:Publisher>
    <b:RefOrder>2</b:RefOrder>
  </b:Source>
  <b:Source>
    <b:Tag>Ste15</b:Tag>
    <b:SourceType>Book</b:SourceType>
    <b:Guid>{D73393D5-CA77-47BB-BC83-9E31B75A4AD9}</b:Guid>
    <b:Author>
      <b:Author>
        <b:NameList>
          <b:Person>
            <b:Last>Stevens Curl</b:Last>
            <b:First>J</b:First>
            <b:Middle>and Wilson, S</b:Middle>
          </b:Person>
        </b:NameList>
      </b:Author>
    </b:Author>
    <b:Title>A Dictionary of Architecture and Landscape Architecture</b:Title>
    <b:Year>2015</b:Year>
    <b:City>New York</b:City>
    <b:Publisher>Oxford University Press.</b:Publisher>
    <b:Edition>3rd</b:Edition>
    <b:RefOrder>6</b:RefOrder>
  </b:Source>
  <b:Source>
    <b:Tag>Lan14</b:Tag>
    <b:SourceType>InternetSite</b:SourceType>
    <b:Guid>{13A01269-D5DE-4A5A-96F1-63F4628C60DC}</b:Guid>
    <b:Author>
      <b:Author>
        <b:NameList>
          <b:Person>
            <b:Last>Lane</b:Last>
            <b:First>J</b:First>
          </b:Person>
        </b:NameList>
      </b:Author>
    </b:Author>
    <b:Title>Rietveld-Schroder House.</b:Title>
    <b:Year>2014</b:Year>
    <b:YearAccessed>2021</b:YearAccessed>
    <b:MonthAccessed>February</b:MonthAccessed>
    <b:DayAccessed>19</b:DayAccessed>
    <b:URL>http://art-now-and-then.blogspot.com/2014/01/rietveld-schroder-house.html</b:URL>
    <b:RefOrder>5</b:RefOrder>
  </b:Source>
  <b:Source>
    <b:Tag>Goo21</b:Tag>
    <b:SourceType>InternetSite</b:SourceType>
    <b:Guid>{86191564-1193-46A8-BC9D-C64737371D8B}</b:Guid>
    <b:Author>
      <b:Author>
        <b:NameList>
          <b:Person>
            <b:Last>Maps</b:Last>
            <b:First>Google</b:First>
          </b:Person>
        </b:NameList>
      </b:Author>
    </b:Author>
    <b:Title>Rietveld Schröder House</b:Title>
    <b:Year>2021</b:Year>
    <b:YearAccessed>2021</b:YearAccessed>
    <b:MonthAccessed>February</b:MonthAccessed>
    <b:DayAccessed>20</b:DayAccessed>
    <b:URL>https://www.google.co.uk/maps/place/Rietveld+Schr%C3%B6der+House/@52.0918425,4.9849862,9.2z/data=!4m5!3m4!1s0x47c668a5f6c7fbef:0x946051912fa7ee09!8m2!3d52.0853216!4d5.1475553</b:URL>
    <b:RefOrder>3</b:RefOrder>
  </b:Source>
  <b:Source>
    <b:Tag>Joc12</b:Tag>
    <b:SourceType>InternetSite</b:SourceType>
    <b:Guid>{129700B9-9A2E-48AB-8FB9-14CBA66E6F3B}</b:Guid>
    <b:Author>
      <b:Author>
        <b:NameList>
          <b:Person>
            <b:Last>Joch</b:Last>
            <b:First>A</b:First>
          </b:Person>
        </b:NameList>
      </b:Author>
    </b:Author>
    <b:Title>Congrès International d'Architecture Moderne (CIAM)</b:Title>
    <b:Year>2012</b:Year>
    <b:YearAccessed>2021</b:YearAccessed>
    <b:MonthAccessed>February</b:MonthAccessed>
    <b:DayAccessed>20</b:DayAccessed>
    <b:URL>http://transatlanticperspectives.org/entry.php?rec=57</b:URL>
    <b:RefOrder>7</b:RefOrder>
  </b:Source>
  <b:Source>
    <b:Tag>Wor</b:Tag>
    <b:SourceType>InternetSite</b:SourceType>
    <b:Guid>{B4F3A3F4-8638-4FE4-9995-FB2061E3D1E9}</b:Guid>
    <b:Author>
      <b:Author>
        <b:NameList>
          <b:Person>
            <b:Last>Heritage</b:Last>
            <b:First>World</b:First>
          </b:Person>
        </b:NameList>
      </b:Author>
    </b:Author>
    <b:Title>Rietveld Schröderhuis (Rietveld Schröder House).</b:Title>
    <b:URL>https://whc.unesco.org/en/list/965/</b:URL>
    <b:Year>2013</b:Year>
    <b:YearAccessed>2021</b:YearAccessed>
    <b:MonthAccessed>February</b:MonthAccessed>
    <b:DayAccessed>19</b:DayAccessed>
    <b:RefOrder>8</b:RefOrder>
  </b:Source>
  <b:Source>
    <b:Tag>Che20</b:Tag>
    <b:SourceType>InternetSite</b:SourceType>
    <b:Guid>{97A9C352-6155-4BC7-AAD2-AEF2EC9464E9}</b:Guid>
    <b:Author>
      <b:Author>
        <b:NameList>
          <b:Person>
            <b:Last>Chebaro</b:Last>
            <b:First>S</b:First>
          </b:Person>
        </b:NameList>
      </b:Author>
    </b:Author>
    <b:Title>Rietveld Schröder House: an iconic masterpiece</b:Title>
    <b:Year>2020</b:Year>
    <b:YearAccessed>2021</b:YearAccessed>
    <b:MonthAccessed>February</b:MonthAccessed>
    <b:DayAccessed>20</b:DayAccessed>
    <b:URL>https://www.utrechtcentral.com/city-guide/interesting-places/rietveld-schroder-house-an-iconic-masterpiece-54914/</b:URL>
    <b:RefOrder>9</b:RefOrder>
  </b:Source>
  <b:Source>
    <b:Tag>Wil18</b:Tag>
    <b:SourceType>Book</b:SourceType>
    <b:Guid>{093387C0-9758-419C-A240-D4ABC113FF91}</b:Guid>
    <b:Author>
      <b:Author>
        <b:NameList>
          <b:Person>
            <b:Last>Eerenbeemt</b:Last>
            <b:First>Willemijn</b:First>
            <b:Middle>Zwikstra and Marc van de</b:Middle>
          </b:Person>
        </b:NameList>
      </b:Author>
    </b:Author>
    <b:Title>Gerrit Rietveld Wealth of Sobriety</b:Title>
    <b:Year>2018</b:Year>
    <b:City>Amsterdam</b:City>
    <b:Publisher>Lectura Cultura</b:Publisher>
    <b:Edition>2nd</b:Edition>
    <b:RefOrder>15</b:RefOrder>
  </b:Source>
  <b:Source>
    <b:Tag>Ida10</b:Tag>
    <b:SourceType>Book</b:SourceType>
    <b:Guid>{FBA9BEB5-0221-42C5-AB61-7F4FA0AD20EA}</b:Guid>
    <b:Author>
      <b:Author>
        <b:NameList>
          <b:Person>
            <b:Last>Zijl</b:Last>
            <b:First>Ida</b:First>
            <b:Middle>van</b:Middle>
          </b:Person>
        </b:NameList>
      </b:Author>
    </b:Author>
    <b:Title>Gerrit Rietveld</b:Title>
    <b:Year>2010</b:Year>
    <b:City>London</b:City>
    <b:Publisher>Phaidon Press Limited</b:Publisher>
    <b:RefOrder>12</b:RefOrder>
  </b:Source>
  <b:Source>
    <b:Tag>Pau88</b:Tag>
    <b:SourceType>Book</b:SourceType>
    <b:Guid>{C5B97738-6C4C-48DD-A9BB-680F46283ED3}</b:Guid>
    <b:Author>
      <b:Author>
        <b:NameList>
          <b:Person>
            <b:Last>Overy</b:Last>
            <b:First>Paul</b:First>
          </b:Person>
          <b:Person>
            <b:Last>Buller</b:Last>
            <b:First>Lenneke</b:First>
          </b:Person>
          <b:Person>
            <b:Last>Oudsten</b:Last>
            <b:Middle>den</b:Middle>
            <b:First>Frank</b:First>
          </b:Person>
          <b:Person>
            <b:Last>Mulder</b:Last>
            <b:First>Bertus</b:First>
          </b:Person>
        </b:NameList>
      </b:Author>
    </b:Author>
    <b:Title>The Rietveld Schoder House</b:Title>
    <b:Year>1988</b:Year>
    <b:City>Netherlands</b:City>
    <b:Publisher>Uniboek B.V</b:Publisher>
    <b:RefOrder>11</b:RefOrder>
  </b:Source>
  <b:Source>
    <b:Tag>Ric02</b:Tag>
    <b:SourceType>Book</b:SourceType>
    <b:Guid>{A2D2CC0E-BD3F-4C5F-87AE-17C059CC7A5B}</b:Guid>
    <b:Author>
      <b:Author>
        <b:NameList>
          <b:Person>
            <b:Last>Padovan</b:Last>
            <b:First>Richard</b:First>
          </b:Person>
        </b:NameList>
      </b:Author>
    </b:Author>
    <b:Title>Towards Universality Le Cobusier Mies + De Stijl</b:Title>
    <b:Year>2002</b:Year>
    <b:City>Oxon</b:City>
    <b:Publisher>Routledge</b:Publisher>
    <b:RefOrder>13</b:RefOrder>
  </b:Source>
  <b:Source>
    <b:Tag>Ken16</b:Tag>
    <b:SourceType>Book</b:SourceType>
    <b:Guid>{DAC56981-8B1B-48A1-A88C-1C6E707EB361}</b:Guid>
    <b:Author>
      <b:Author>
        <b:NameList>
          <b:Person>
            <b:Last>Frampton</b:Last>
            <b:First>Kenneth</b:First>
          </b:Person>
        </b:NameList>
      </b:Author>
    </b:Author>
    <b:Title>A Geneology of Modern Architecture - Comparative Critical Analysis of Built Form</b:Title>
    <b:Year>2015/2016</b:Year>
    <b:City>Zurich</b:City>
    <b:Publisher>Lars Muller Publishers</b:Publisher>
    <b:RefOrder>10</b:RefOrder>
  </b:Source>
  <b:Source>
    <b:Tag>Jie18</b:Tag>
    <b:SourceType>InternetSite</b:SourceType>
    <b:Guid>{919BEAFF-03AC-4FF5-9DB0-BE6B75BB4D58}</b:Guid>
    <b:Author>
      <b:Author>
        <b:NameList>
          <b:Person>
            <b:Last>Jie</b:Last>
            <b:First>S</b:First>
          </b:Person>
        </b:NameList>
      </b:Author>
    </b:Author>
    <b:Title>Project 2: Shcroder House</b:Title>
    <b:Year>2018</b:Year>
    <b:YearAccessed>2021</b:YearAccessed>
    <b:MonthAccessed>April</b:MonthAccessed>
    <b:DayAccessed>12</b:DayAccessed>
    <b:URL>https://ysjdesign99.wixsite.com/archi/post/2018/07/02/project-2-schroder-house</b:URL>
    <b:RefOrder>16</b:RefOrder>
  </b:Source>
</b:Sources>
</file>

<file path=customXml/itemProps1.xml><?xml version="1.0" encoding="utf-8"?>
<ds:datastoreItem xmlns:ds="http://schemas.openxmlformats.org/officeDocument/2006/customXml" ds:itemID="{A3AEC216-6949-4519-9AB3-A4A5F4C70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6</Pages>
  <Words>1702</Words>
  <Characters>9706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dc:creator>
  <cp:keywords/>
  <dc:description/>
  <cp:lastModifiedBy>Katie Wells</cp:lastModifiedBy>
  <cp:revision>36</cp:revision>
  <dcterms:created xsi:type="dcterms:W3CDTF">2021-02-19T16:39:00Z</dcterms:created>
  <dcterms:modified xsi:type="dcterms:W3CDTF">2021-04-17T15:19:00Z</dcterms:modified>
</cp:coreProperties>
</file>