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E1893B8" wp14:paraId="286BC5FA" wp14:textId="6F98300B">
      <w:pPr>
        <w:spacing w:after="160" w:afterAutospacing="off" w:line="360" w:lineRule="auto"/>
        <w:jc w:val="center"/>
        <w:rPr>
          <w:rFonts w:ascii="Arial" w:hAnsi="Arial" w:eastAsia="Arial" w:cs="Arial"/>
          <w:b w:val="1"/>
          <w:bCs w:val="1"/>
          <w:noProof w:val="0"/>
          <w:color w:val="000000" w:themeColor="text1" w:themeTint="FF" w:themeShade="FF"/>
          <w:sz w:val="23"/>
          <w:szCs w:val="23"/>
          <w:u w:val="single"/>
          <w:lang w:val="en-US"/>
        </w:rPr>
      </w:pPr>
      <w:r w:rsidRPr="3E1893B8" w:rsidR="04EF5099">
        <w:rPr>
          <w:rFonts w:ascii="Arial" w:hAnsi="Arial" w:eastAsia="Arial" w:cs="Arial"/>
          <w:b w:val="1"/>
          <w:bCs w:val="1"/>
          <w:noProof w:val="0"/>
          <w:color w:val="000000" w:themeColor="text1" w:themeTint="FF" w:themeShade="FF"/>
          <w:sz w:val="23"/>
          <w:szCs w:val="23"/>
          <w:u w:val="single"/>
          <w:lang w:val="en-US"/>
        </w:rPr>
        <w:t>A study into gestural hand movements and the effects they have on a child's pitch control whilst singing for musical theatre.</w:t>
      </w:r>
    </w:p>
    <w:p xmlns:wp14="http://schemas.microsoft.com/office/word/2010/wordml" w:rsidP="3C67627E" wp14:paraId="1201F285" wp14:textId="3FD4235C">
      <w:pPr>
        <w:spacing w:after="160" w:afterAutospacing="off" w:line="360" w:lineRule="auto"/>
        <w:jc w:val="center"/>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 xml:space="preserve"> </w:t>
      </w:r>
    </w:p>
    <w:p xmlns:wp14="http://schemas.microsoft.com/office/word/2010/wordml" w:rsidP="3C67627E" wp14:paraId="76795A8F" wp14:textId="66F18175">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Student Name: Nichola Pask</w:t>
      </w:r>
    </w:p>
    <w:p xmlns:wp14="http://schemas.microsoft.com/office/word/2010/wordml" w:rsidP="3C67627E" wp14:paraId="4DAD356A" wp14:textId="40DF40D8">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Student Number: 2132700</w:t>
      </w:r>
    </w:p>
    <w:p xmlns:wp14="http://schemas.microsoft.com/office/word/2010/wordml" w:rsidP="3C67627E" wp14:paraId="62FAECCB" wp14:textId="2A50B412">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4A338666" w:rsidR="04EF5099">
        <w:rPr>
          <w:rFonts w:ascii="Arial" w:hAnsi="Arial" w:eastAsia="Arial" w:cs="Arial"/>
          <w:b w:val="1"/>
          <w:bCs w:val="1"/>
          <w:noProof w:val="0"/>
          <w:color w:val="000000" w:themeColor="text1" w:themeTint="FF" w:themeShade="FF"/>
          <w:sz w:val="23"/>
          <w:szCs w:val="23"/>
          <w:u w:val="none"/>
          <w:lang w:val="en-US"/>
        </w:rPr>
        <w:t>Word Count</w:t>
      </w:r>
      <w:r w:rsidRPr="4A338666" w:rsidR="3A856E27">
        <w:rPr>
          <w:rFonts w:ascii="Arial" w:hAnsi="Arial" w:eastAsia="Arial" w:cs="Arial"/>
          <w:b w:val="1"/>
          <w:bCs w:val="1"/>
          <w:noProof w:val="0"/>
          <w:color w:val="000000" w:themeColor="text1" w:themeTint="FF" w:themeShade="FF"/>
          <w:sz w:val="23"/>
          <w:szCs w:val="23"/>
          <w:u w:val="none"/>
          <w:lang w:val="en-US"/>
        </w:rPr>
        <w:t>: 9050</w:t>
      </w:r>
    </w:p>
    <w:p xmlns:wp14="http://schemas.microsoft.com/office/word/2010/wordml" w:rsidP="3C67627E" wp14:paraId="156E0E52" wp14:textId="4FF99C84">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Module: BMPF7013: Module 4 Independent Study</w:t>
      </w:r>
    </w:p>
    <w:p xmlns:wp14="http://schemas.microsoft.com/office/word/2010/wordml" w:rsidP="3C67627E" wp14:paraId="7DA69819" wp14:textId="143EDB86">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Contents:</w:t>
      </w:r>
    </w:p>
    <w:p xmlns:wp14="http://schemas.microsoft.com/office/word/2010/wordml" w:rsidP="3C67627E" wp14:paraId="1AA1D08E" wp14:textId="5F9EEF76">
      <w:pPr>
        <w:pStyle w:val="ListParagraph"/>
        <w:numPr>
          <w:ilvl w:val="0"/>
          <w:numId w:val="1"/>
        </w:numPr>
        <w:spacing w:before="0" w:beforeAutospacing="off" w:after="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Portfolio</w:t>
      </w:r>
    </w:p>
    <w:p xmlns:wp14="http://schemas.microsoft.com/office/word/2010/wordml" w:rsidP="3C67627E" wp14:paraId="47300CFF" wp14:textId="6C3E4629">
      <w:pPr>
        <w:spacing w:after="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Introduction and Rationale</w:t>
      </w:r>
    </w:p>
    <w:p xmlns:wp14="http://schemas.microsoft.com/office/word/2010/wordml" w:rsidP="3C67627E" wp14:paraId="60C92239" wp14:textId="00395900">
      <w:pPr>
        <w:spacing w:after="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Planned </w:t>
      </w:r>
      <w:r w:rsidRPr="3C67627E" w:rsidR="04EF5099">
        <w:rPr>
          <w:rFonts w:ascii="Arial" w:hAnsi="Arial" w:eastAsia="Arial" w:cs="Arial"/>
          <w:noProof w:val="0"/>
          <w:color w:val="000000" w:themeColor="text1" w:themeTint="FF" w:themeShade="FF"/>
          <w:sz w:val="23"/>
          <w:szCs w:val="23"/>
          <w:u w:val="none"/>
          <w:lang w:val="en-US"/>
        </w:rPr>
        <w:t>Programme</w:t>
      </w:r>
      <w:r w:rsidRPr="3C67627E" w:rsidR="04EF5099">
        <w:rPr>
          <w:rFonts w:ascii="Arial" w:hAnsi="Arial" w:eastAsia="Arial" w:cs="Arial"/>
          <w:noProof w:val="0"/>
          <w:color w:val="000000" w:themeColor="text1" w:themeTint="FF" w:themeShade="FF"/>
          <w:sz w:val="23"/>
          <w:szCs w:val="23"/>
          <w:u w:val="none"/>
          <w:lang w:val="en-US"/>
        </w:rPr>
        <w:t xml:space="preserve"> of Study</w:t>
      </w:r>
    </w:p>
    <w:p w:rsidR="591EA6D3" w:rsidP="3C67627E" w:rsidRDefault="591EA6D3" w14:paraId="62EA77D3" w14:textId="60B05C67">
      <w:pPr>
        <w:pStyle w:val="Normal"/>
        <w:spacing w:after="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91EA6D3">
        <w:rPr>
          <w:rFonts w:ascii="Arial" w:hAnsi="Arial" w:eastAsia="Arial" w:cs="Arial"/>
          <w:noProof w:val="0"/>
          <w:color w:val="000000" w:themeColor="text1" w:themeTint="FF" w:themeShade="FF"/>
          <w:sz w:val="23"/>
          <w:szCs w:val="23"/>
          <w:u w:val="none"/>
          <w:lang w:val="en-US"/>
        </w:rPr>
        <w:t>Literature Review Process</w:t>
      </w:r>
    </w:p>
    <w:p xmlns:wp14="http://schemas.microsoft.com/office/word/2010/wordml" w:rsidP="3C67627E" wp14:paraId="1C6D39B8" wp14:textId="3444D3DB">
      <w:pPr>
        <w:spacing w:after="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04EF5099">
        <w:rPr>
          <w:rFonts w:ascii="Arial" w:hAnsi="Arial" w:eastAsia="Arial" w:cs="Arial"/>
          <w:noProof w:val="0"/>
          <w:color w:val="000000" w:themeColor="text1" w:themeTint="FF" w:themeShade="FF"/>
          <w:sz w:val="23"/>
          <w:szCs w:val="23"/>
          <w:u w:val="none"/>
          <w:lang w:val="en-US"/>
        </w:rPr>
        <w:t>Critical Reflectio</w:t>
      </w:r>
      <w:r w:rsidRPr="3E1893B8" w:rsidR="1746C8BD">
        <w:rPr>
          <w:rFonts w:ascii="Arial" w:hAnsi="Arial" w:eastAsia="Arial" w:cs="Arial"/>
          <w:noProof w:val="0"/>
          <w:color w:val="000000" w:themeColor="text1" w:themeTint="FF" w:themeShade="FF"/>
          <w:sz w:val="23"/>
          <w:szCs w:val="23"/>
          <w:u w:val="none"/>
          <w:lang w:val="en-US"/>
        </w:rPr>
        <w:t>n</w:t>
      </w:r>
    </w:p>
    <w:p xmlns:wp14="http://schemas.microsoft.com/office/word/2010/wordml" w:rsidP="3C67627E" wp14:paraId="2345A208" wp14:textId="4CCAAE36">
      <w:pPr>
        <w:pStyle w:val="ListParagraph"/>
        <w:numPr>
          <w:ilvl w:val="0"/>
          <w:numId w:val="1"/>
        </w:numPr>
        <w:spacing w:before="0" w:beforeAutospacing="off" w:after="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The Assignment</w:t>
      </w:r>
    </w:p>
    <w:p w:rsidR="20718F5C" w:rsidP="3E1893B8" w:rsidRDefault="20718F5C" w14:paraId="34BC6F65" w14:textId="79FF9523">
      <w:pPr>
        <w:pStyle w:val="Normal"/>
        <w:spacing w:before="0" w:beforeAutospacing="off" w:after="0" w:afterAutospacing="off" w:line="360" w:lineRule="auto"/>
        <w:ind w:left="0" w:firstLine="720"/>
        <w:rPr>
          <w:rFonts w:ascii="Arial" w:hAnsi="Arial" w:eastAsia="Arial" w:cs="Arial"/>
          <w:b w:val="0"/>
          <w:bCs w:val="0"/>
          <w:noProof w:val="0"/>
          <w:color w:val="000000" w:themeColor="text1" w:themeTint="FF" w:themeShade="FF"/>
          <w:sz w:val="23"/>
          <w:szCs w:val="23"/>
          <w:u w:val="none"/>
          <w:lang w:val="en-US"/>
        </w:rPr>
      </w:pPr>
      <w:r w:rsidRPr="3E1893B8" w:rsidR="20718F5C">
        <w:rPr>
          <w:rFonts w:ascii="Arial" w:hAnsi="Arial" w:eastAsia="Arial" w:cs="Arial"/>
          <w:b w:val="0"/>
          <w:bCs w:val="0"/>
          <w:noProof w:val="0"/>
          <w:color w:val="000000" w:themeColor="text1" w:themeTint="FF" w:themeShade="FF"/>
          <w:sz w:val="23"/>
          <w:szCs w:val="23"/>
          <w:u w:val="none"/>
          <w:lang w:val="en-US"/>
        </w:rPr>
        <w:t>Introduction</w:t>
      </w:r>
    </w:p>
    <w:p w:rsidR="20718F5C" w:rsidP="3E1893B8" w:rsidRDefault="20718F5C" w14:paraId="7A80C66D" w14:textId="67A53B97">
      <w:pPr>
        <w:pStyle w:val="Normal"/>
        <w:spacing w:before="0" w:beforeAutospacing="off" w:after="0" w:afterAutospacing="off" w:line="360" w:lineRule="auto"/>
        <w:ind w:left="0" w:firstLine="720"/>
        <w:rPr>
          <w:rFonts w:ascii="Arial" w:hAnsi="Arial" w:eastAsia="Arial" w:cs="Arial"/>
          <w:b w:val="0"/>
          <w:bCs w:val="0"/>
          <w:noProof w:val="0"/>
          <w:color w:val="000000" w:themeColor="text1" w:themeTint="FF" w:themeShade="FF"/>
          <w:sz w:val="23"/>
          <w:szCs w:val="23"/>
          <w:u w:val="none"/>
          <w:lang w:val="en-US"/>
        </w:rPr>
      </w:pPr>
      <w:r w:rsidRPr="3E1893B8" w:rsidR="20718F5C">
        <w:rPr>
          <w:rFonts w:ascii="Arial" w:hAnsi="Arial" w:eastAsia="Arial" w:cs="Arial"/>
          <w:b w:val="0"/>
          <w:bCs w:val="0"/>
          <w:noProof w:val="0"/>
          <w:color w:val="000000" w:themeColor="text1" w:themeTint="FF" w:themeShade="FF"/>
          <w:sz w:val="23"/>
          <w:szCs w:val="23"/>
          <w:u w:val="none"/>
          <w:lang w:val="en-US"/>
        </w:rPr>
        <w:t>Literature Review</w:t>
      </w:r>
    </w:p>
    <w:p w:rsidR="20718F5C" w:rsidP="3E1893B8" w:rsidRDefault="20718F5C" w14:paraId="7C60D961" w14:textId="2AF0BD75">
      <w:pPr>
        <w:pStyle w:val="Normal"/>
        <w:spacing w:before="0" w:beforeAutospacing="off" w:after="0" w:afterAutospacing="off" w:line="360" w:lineRule="auto"/>
        <w:ind w:left="0" w:firstLine="720"/>
        <w:rPr>
          <w:rFonts w:ascii="Arial" w:hAnsi="Arial" w:eastAsia="Arial" w:cs="Arial"/>
          <w:b w:val="0"/>
          <w:bCs w:val="0"/>
          <w:noProof w:val="0"/>
          <w:color w:val="000000" w:themeColor="text1" w:themeTint="FF" w:themeShade="FF"/>
          <w:sz w:val="23"/>
          <w:szCs w:val="23"/>
          <w:u w:val="none"/>
          <w:lang w:val="en-US"/>
        </w:rPr>
      </w:pPr>
      <w:r w:rsidRPr="3E1893B8" w:rsidR="20718F5C">
        <w:rPr>
          <w:rFonts w:ascii="Arial" w:hAnsi="Arial" w:eastAsia="Arial" w:cs="Arial"/>
          <w:b w:val="0"/>
          <w:bCs w:val="0"/>
          <w:noProof w:val="0"/>
          <w:color w:val="000000" w:themeColor="text1" w:themeTint="FF" w:themeShade="FF"/>
          <w:sz w:val="23"/>
          <w:szCs w:val="23"/>
          <w:u w:val="none"/>
          <w:lang w:val="en-US"/>
        </w:rPr>
        <w:t>Conclusion</w:t>
      </w:r>
    </w:p>
    <w:p w:rsidR="20718F5C" w:rsidP="3E1893B8" w:rsidRDefault="20718F5C" w14:paraId="35F5B733" w14:textId="1E907111">
      <w:pPr>
        <w:pStyle w:val="Normal"/>
        <w:spacing w:before="0" w:beforeAutospacing="off" w:after="0" w:afterAutospacing="off" w:line="360" w:lineRule="auto"/>
        <w:ind w:left="0" w:firstLine="720"/>
        <w:rPr>
          <w:rFonts w:ascii="Arial" w:hAnsi="Arial" w:eastAsia="Arial" w:cs="Arial"/>
          <w:b w:val="0"/>
          <w:bCs w:val="0"/>
          <w:noProof w:val="0"/>
          <w:color w:val="000000" w:themeColor="text1" w:themeTint="FF" w:themeShade="FF"/>
          <w:sz w:val="23"/>
          <w:szCs w:val="23"/>
          <w:u w:val="none"/>
          <w:lang w:val="en-US"/>
        </w:rPr>
      </w:pPr>
      <w:r w:rsidRPr="3E1893B8" w:rsidR="20718F5C">
        <w:rPr>
          <w:rFonts w:ascii="Arial" w:hAnsi="Arial" w:eastAsia="Arial" w:cs="Arial"/>
          <w:b w:val="0"/>
          <w:bCs w:val="0"/>
          <w:noProof w:val="0"/>
          <w:color w:val="000000" w:themeColor="text1" w:themeTint="FF" w:themeShade="FF"/>
          <w:sz w:val="23"/>
          <w:szCs w:val="23"/>
          <w:u w:val="none"/>
          <w:lang w:val="en-US"/>
        </w:rPr>
        <w:t>References</w:t>
      </w:r>
    </w:p>
    <w:p w:rsidR="20718F5C" w:rsidP="3E1893B8" w:rsidRDefault="20718F5C" w14:paraId="023D32F4" w14:textId="29480D22">
      <w:pPr>
        <w:pStyle w:val="Normal"/>
        <w:spacing w:before="0" w:beforeAutospacing="off" w:after="0" w:afterAutospacing="off" w:line="360" w:lineRule="auto"/>
        <w:ind w:left="0" w:firstLine="720"/>
        <w:rPr>
          <w:rFonts w:ascii="Arial" w:hAnsi="Arial" w:eastAsia="Arial" w:cs="Arial"/>
          <w:b w:val="0"/>
          <w:bCs w:val="0"/>
          <w:noProof w:val="0"/>
          <w:color w:val="000000" w:themeColor="text1" w:themeTint="FF" w:themeShade="FF"/>
          <w:sz w:val="23"/>
          <w:szCs w:val="23"/>
          <w:u w:val="none"/>
          <w:lang w:val="en-US"/>
        </w:rPr>
      </w:pPr>
      <w:r w:rsidRPr="3E1893B8" w:rsidR="20718F5C">
        <w:rPr>
          <w:rFonts w:ascii="Arial" w:hAnsi="Arial" w:eastAsia="Arial" w:cs="Arial"/>
          <w:b w:val="0"/>
          <w:bCs w:val="0"/>
          <w:noProof w:val="0"/>
          <w:color w:val="000000" w:themeColor="text1" w:themeTint="FF" w:themeShade="FF"/>
          <w:sz w:val="23"/>
          <w:szCs w:val="23"/>
          <w:u w:val="none"/>
          <w:lang w:val="en-US"/>
        </w:rPr>
        <w:t>Appendix</w:t>
      </w:r>
    </w:p>
    <w:p xmlns:wp14="http://schemas.microsoft.com/office/word/2010/wordml" w:rsidP="3E1893B8" wp14:paraId="2103450F" wp14:textId="6E00CBFB">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E1893B8" w:rsidR="04EF5099">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5D86C146" wp14:textId="32CB8D70">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E1893B8" w:rsidR="04EF5099">
        <w:rPr>
          <w:rFonts w:ascii="Arial" w:hAnsi="Arial" w:eastAsia="Arial" w:cs="Arial"/>
          <w:b w:val="1"/>
          <w:bCs w:val="1"/>
          <w:noProof w:val="0"/>
          <w:color w:val="000000" w:themeColor="text1" w:themeTint="FF" w:themeShade="FF"/>
          <w:sz w:val="23"/>
          <w:szCs w:val="23"/>
          <w:u w:val="single"/>
          <w:lang w:val="en-US"/>
        </w:rPr>
        <w:t xml:space="preserve">1. The </w:t>
      </w:r>
      <w:r w:rsidRPr="3E1893B8" w:rsidR="04EF5099">
        <w:rPr>
          <w:rFonts w:ascii="Arial" w:hAnsi="Arial" w:eastAsia="Arial" w:cs="Arial"/>
          <w:b w:val="1"/>
          <w:bCs w:val="1"/>
          <w:noProof w:val="0"/>
          <w:color w:val="000000" w:themeColor="text1" w:themeTint="FF" w:themeShade="FF"/>
          <w:sz w:val="23"/>
          <w:szCs w:val="23"/>
          <w:u w:val="single"/>
          <w:lang w:val="en-US"/>
        </w:rPr>
        <w:t>Portfolio</w:t>
      </w:r>
      <w:r w:rsidRPr="3E1893B8" w:rsidR="366B793F">
        <w:rPr>
          <w:rFonts w:ascii="Arial" w:hAnsi="Arial" w:eastAsia="Arial" w:cs="Arial"/>
          <w:b w:val="1"/>
          <w:bCs w:val="1"/>
          <w:noProof w:val="0"/>
          <w:color w:val="000000" w:themeColor="text1" w:themeTint="FF" w:themeShade="FF"/>
          <w:sz w:val="23"/>
          <w:szCs w:val="23"/>
          <w:u w:val="none"/>
          <w:lang w:val="en-US"/>
        </w:rPr>
        <w:t xml:space="preserve"> </w:t>
      </w:r>
      <w:r w:rsidRPr="3E1893B8" w:rsidR="366B793F">
        <w:rPr>
          <w:rFonts w:ascii="Arial" w:hAnsi="Arial" w:eastAsia="Arial" w:cs="Arial"/>
          <w:b w:val="1"/>
          <w:bCs w:val="1"/>
          <w:noProof w:val="0"/>
          <w:color w:val="000000" w:themeColor="text1" w:themeTint="FF" w:themeShade="FF"/>
          <w:sz w:val="23"/>
          <w:szCs w:val="23"/>
          <w:u w:val="none"/>
          <w:lang w:val="en-US"/>
        </w:rPr>
        <w:t xml:space="preserve"> </w:t>
      </w:r>
    </w:p>
    <w:p xmlns:wp14="http://schemas.microsoft.com/office/word/2010/wordml" w:rsidP="3C67627E" wp14:paraId="349B5791" wp14:textId="52F95AA0">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Introduction and Rationale</w:t>
      </w:r>
    </w:p>
    <w:p xmlns:wp14="http://schemas.microsoft.com/office/word/2010/wordml" w:rsidP="3C67627E" wp14:paraId="682EAD8A" wp14:textId="489DCC43">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C67627E" w:rsidR="05573B55">
        <w:rPr>
          <w:rFonts w:ascii="Arial" w:hAnsi="Arial" w:eastAsia="Arial" w:cs="Arial"/>
          <w:noProof w:val="0"/>
          <w:color w:val="000000" w:themeColor="text1" w:themeTint="FF" w:themeShade="FF"/>
          <w:sz w:val="23"/>
          <w:szCs w:val="23"/>
          <w:u w:val="none"/>
          <w:lang w:val="en-US"/>
        </w:rPr>
        <w:t>In this study, I will conduct an in-depth and detailed investigation into the involvement of gestural hand movements and their effects on a child’s pitch control whilst performing musical theatre (MT).</w:t>
      </w:r>
      <w:r w:rsidRPr="3C67627E" w:rsidR="7954787D">
        <w:rPr>
          <w:rFonts w:ascii="Arial" w:hAnsi="Arial" w:eastAsia="Arial" w:cs="Arial"/>
          <w:noProof w:val="0"/>
          <w:color w:val="000000" w:themeColor="text1" w:themeTint="FF" w:themeShade="FF"/>
          <w:sz w:val="23"/>
          <w:szCs w:val="23"/>
          <w:u w:val="none"/>
          <w:lang w:val="en-US"/>
        </w:rPr>
        <w:t xml:space="preserve"> </w:t>
      </w:r>
      <w:r w:rsidRPr="3C67627E" w:rsidR="74A805F7">
        <w:rPr>
          <w:rFonts w:ascii="Arial" w:hAnsi="Arial" w:eastAsia="Arial" w:cs="Arial"/>
          <w:noProof w:val="0"/>
          <w:color w:val="000000" w:themeColor="text1" w:themeTint="FF" w:themeShade="FF"/>
          <w:sz w:val="23"/>
          <w:szCs w:val="23"/>
          <w:u w:val="none"/>
          <w:lang w:val="en-US"/>
        </w:rPr>
        <w:t xml:space="preserve">My intentions are also to understand what is </w:t>
      </w:r>
      <w:r w:rsidRPr="3C67627E" w:rsidR="74A805F7">
        <w:rPr>
          <w:rFonts w:ascii="Arial" w:hAnsi="Arial" w:eastAsia="Arial" w:cs="Arial"/>
          <w:noProof w:val="0"/>
          <w:color w:val="000000" w:themeColor="text1" w:themeTint="FF" w:themeShade="FF"/>
          <w:sz w:val="23"/>
          <w:szCs w:val="23"/>
          <w:u w:val="none"/>
          <w:lang w:val="en-US"/>
        </w:rPr>
        <w:t>required</w:t>
      </w:r>
      <w:r w:rsidRPr="3C67627E" w:rsidR="74A805F7">
        <w:rPr>
          <w:rFonts w:ascii="Arial" w:hAnsi="Arial" w:eastAsia="Arial" w:cs="Arial"/>
          <w:noProof w:val="0"/>
          <w:color w:val="000000" w:themeColor="text1" w:themeTint="FF" w:themeShade="FF"/>
          <w:sz w:val="23"/>
          <w:szCs w:val="23"/>
          <w:u w:val="none"/>
          <w:lang w:val="en-US"/>
        </w:rPr>
        <w:t xml:space="preserve"> from an MT performer</w:t>
      </w:r>
      <w:r w:rsidRPr="3C67627E" w:rsidR="74A805F7">
        <w:rPr>
          <w:rFonts w:ascii="Arial" w:hAnsi="Arial" w:eastAsia="Arial" w:cs="Arial"/>
          <w:noProof w:val="0"/>
          <w:color w:val="000000" w:themeColor="text1" w:themeTint="FF" w:themeShade="FF"/>
          <w:sz w:val="23"/>
          <w:szCs w:val="23"/>
          <w:u w:val="none"/>
          <w:lang w:val="en-US"/>
        </w:rPr>
        <w:t xml:space="preserve"> </w:t>
      </w:r>
      <w:r w:rsidRPr="3C67627E" w:rsidR="74A805F7">
        <w:rPr>
          <w:rFonts w:ascii="Arial" w:hAnsi="Arial" w:eastAsia="Arial" w:cs="Arial"/>
          <w:noProof w:val="0"/>
          <w:color w:val="000000" w:themeColor="text1" w:themeTint="FF" w:themeShade="FF"/>
          <w:sz w:val="23"/>
          <w:szCs w:val="23"/>
          <w:u w:val="none"/>
          <w:lang w:val="en-US"/>
        </w:rPr>
        <w:t xml:space="preserve">and </w:t>
      </w:r>
      <w:r w:rsidRPr="3C67627E" w:rsidR="74A805F7">
        <w:rPr>
          <w:rFonts w:ascii="Arial" w:hAnsi="Arial" w:eastAsia="Arial" w:cs="Arial"/>
          <w:noProof w:val="0"/>
          <w:color w:val="000000" w:themeColor="text1" w:themeTint="FF" w:themeShade="FF"/>
          <w:sz w:val="23"/>
          <w:szCs w:val="23"/>
          <w:u w:val="none"/>
          <w:lang w:val="en-US"/>
        </w:rPr>
        <w:t>locat</w:t>
      </w:r>
      <w:r w:rsidRPr="3C67627E" w:rsidR="74A805F7">
        <w:rPr>
          <w:rFonts w:ascii="Arial" w:hAnsi="Arial" w:eastAsia="Arial" w:cs="Arial"/>
          <w:noProof w:val="0"/>
          <w:color w:val="000000" w:themeColor="text1" w:themeTint="FF" w:themeShade="FF"/>
          <w:sz w:val="23"/>
          <w:szCs w:val="23"/>
          <w:u w:val="none"/>
          <w:lang w:val="en-US"/>
        </w:rPr>
        <w:t>e</w:t>
      </w:r>
      <w:r w:rsidRPr="3C67627E" w:rsidR="74A805F7">
        <w:rPr>
          <w:rFonts w:ascii="Arial" w:hAnsi="Arial" w:eastAsia="Arial" w:cs="Arial"/>
          <w:noProof w:val="0"/>
          <w:color w:val="000000" w:themeColor="text1" w:themeTint="FF" w:themeShade="FF"/>
          <w:sz w:val="23"/>
          <w:szCs w:val="23"/>
          <w:u w:val="none"/>
          <w:lang w:val="en-US"/>
        </w:rPr>
        <w:t xml:space="preserve"> </w:t>
      </w:r>
      <w:r w:rsidRPr="3C67627E" w:rsidR="7954787D">
        <w:rPr>
          <w:rFonts w:ascii="Arial" w:hAnsi="Arial" w:eastAsia="Arial" w:cs="Arial"/>
          <w:noProof w:val="0"/>
          <w:color w:val="000000" w:themeColor="text1" w:themeTint="FF" w:themeShade="FF"/>
          <w:sz w:val="23"/>
          <w:szCs w:val="23"/>
          <w:u w:val="none"/>
          <w:lang w:val="en-US"/>
        </w:rPr>
        <w:t xml:space="preserve">some teaching methods and models which are used to </w:t>
      </w:r>
      <w:r w:rsidRPr="3C67627E" w:rsidR="7954787D">
        <w:rPr>
          <w:rFonts w:ascii="Arial" w:hAnsi="Arial" w:eastAsia="Arial" w:cs="Arial"/>
          <w:noProof w:val="0"/>
          <w:color w:val="000000" w:themeColor="text1" w:themeTint="FF" w:themeShade="FF"/>
          <w:sz w:val="23"/>
          <w:szCs w:val="23"/>
          <w:u w:val="none"/>
          <w:lang w:val="en-US"/>
        </w:rPr>
        <w:t>assist</w:t>
      </w:r>
      <w:r w:rsidRPr="3C67627E" w:rsidR="7954787D">
        <w:rPr>
          <w:rFonts w:ascii="Arial" w:hAnsi="Arial" w:eastAsia="Arial" w:cs="Arial"/>
          <w:noProof w:val="0"/>
          <w:color w:val="000000" w:themeColor="text1" w:themeTint="FF" w:themeShade="FF"/>
          <w:sz w:val="23"/>
          <w:szCs w:val="23"/>
          <w:u w:val="none"/>
          <w:lang w:val="en-US"/>
        </w:rPr>
        <w:t xml:space="preserve"> those classed as poor pitch singers and adapt them to suit my future practice and teaching work. </w:t>
      </w:r>
      <w:r w:rsidRPr="3C67627E" w:rsidR="2ABBAB0A">
        <w:rPr>
          <w:rFonts w:ascii="Arial" w:hAnsi="Arial" w:eastAsia="Arial" w:cs="Arial"/>
          <w:noProof w:val="0"/>
          <w:color w:val="000000" w:themeColor="text1" w:themeTint="FF" w:themeShade="FF"/>
          <w:sz w:val="23"/>
          <w:szCs w:val="23"/>
          <w:u w:val="none"/>
          <w:lang w:val="en-US"/>
        </w:rPr>
        <w:t>Currently,</w:t>
      </w:r>
      <w:r w:rsidRPr="3C67627E" w:rsidR="04EF5099">
        <w:rPr>
          <w:rFonts w:ascii="Arial" w:hAnsi="Arial" w:eastAsia="Arial" w:cs="Arial"/>
          <w:noProof w:val="0"/>
          <w:color w:val="000000" w:themeColor="text1" w:themeTint="FF" w:themeShade="FF"/>
          <w:sz w:val="23"/>
          <w:szCs w:val="23"/>
          <w:u w:val="none"/>
          <w:lang w:val="en-US"/>
        </w:rPr>
        <w:t xml:space="preserve"> I do not </w:t>
      </w:r>
      <w:r w:rsidRPr="3C67627E" w:rsidR="64A9ADED">
        <w:rPr>
          <w:rFonts w:ascii="Arial" w:hAnsi="Arial" w:eastAsia="Arial" w:cs="Arial"/>
          <w:noProof w:val="0"/>
          <w:color w:val="000000" w:themeColor="text1" w:themeTint="FF" w:themeShade="FF"/>
          <w:sz w:val="23"/>
          <w:szCs w:val="23"/>
          <w:u w:val="none"/>
          <w:lang w:val="en-US"/>
        </w:rPr>
        <w:t>teach,</w:t>
      </w:r>
      <w:r w:rsidRPr="3C67627E" w:rsidR="04EF5099">
        <w:rPr>
          <w:rFonts w:ascii="Arial" w:hAnsi="Arial" w:eastAsia="Arial" w:cs="Arial"/>
          <w:noProof w:val="0"/>
          <w:color w:val="000000" w:themeColor="text1" w:themeTint="FF" w:themeShade="FF"/>
          <w:sz w:val="23"/>
          <w:szCs w:val="23"/>
          <w:u w:val="none"/>
          <w:lang w:val="en-US"/>
        </w:rPr>
        <w:t xml:space="preserve"> nor do I have</w:t>
      </w:r>
      <w:r w:rsidRPr="3C67627E" w:rsidR="579E1631">
        <w:rPr>
          <w:rFonts w:ascii="Arial" w:hAnsi="Arial" w:eastAsia="Arial" w:cs="Arial"/>
          <w:noProof w:val="0"/>
          <w:color w:val="000000" w:themeColor="text1" w:themeTint="FF" w:themeShade="FF"/>
          <w:sz w:val="23"/>
          <w:szCs w:val="23"/>
          <w:u w:val="none"/>
          <w:lang w:val="en-US"/>
        </w:rPr>
        <w:t xml:space="preserve"> </w:t>
      </w:r>
      <w:bookmarkStart w:name="_Int_90RtAMsB" w:id="1413961237"/>
      <w:r w:rsidRPr="3C67627E" w:rsidR="579E1631">
        <w:rPr>
          <w:rFonts w:ascii="Arial" w:hAnsi="Arial" w:eastAsia="Arial" w:cs="Arial"/>
          <w:noProof w:val="0"/>
          <w:color w:val="000000" w:themeColor="text1" w:themeTint="FF" w:themeShade="FF"/>
          <w:sz w:val="23"/>
          <w:szCs w:val="23"/>
          <w:u w:val="none"/>
          <w:lang w:val="en-US"/>
        </w:rPr>
        <w:t>a teaching</w:t>
      </w:r>
      <w:bookmarkEnd w:id="1413961237"/>
      <w:r w:rsidRPr="3C67627E" w:rsidR="04EF5099">
        <w:rPr>
          <w:rFonts w:ascii="Arial" w:hAnsi="Arial" w:eastAsia="Arial" w:cs="Arial"/>
          <w:noProof w:val="0"/>
          <w:color w:val="000000" w:themeColor="text1" w:themeTint="FF" w:themeShade="FF"/>
          <w:sz w:val="23"/>
          <w:szCs w:val="23"/>
          <w:u w:val="none"/>
          <w:lang w:val="en-US"/>
        </w:rPr>
        <w:t xml:space="preserve"> practice</w:t>
      </w:r>
      <w:r w:rsidRPr="3C67627E" w:rsidR="4768A3E7">
        <w:rPr>
          <w:rFonts w:ascii="Arial" w:hAnsi="Arial" w:eastAsia="Arial" w:cs="Arial"/>
          <w:noProof w:val="0"/>
          <w:color w:val="000000" w:themeColor="text1" w:themeTint="FF" w:themeShade="FF"/>
          <w:sz w:val="23"/>
          <w:szCs w:val="23"/>
          <w:u w:val="none"/>
          <w:lang w:val="en-US"/>
        </w:rPr>
        <w:t>, but my aim</w:t>
      </w:r>
      <w:r w:rsidRPr="3C67627E" w:rsidR="64A9003E">
        <w:rPr>
          <w:rFonts w:ascii="Arial" w:hAnsi="Arial" w:eastAsia="Arial" w:cs="Arial"/>
          <w:noProof w:val="0"/>
          <w:color w:val="000000" w:themeColor="text1" w:themeTint="FF" w:themeShade="FF"/>
          <w:sz w:val="23"/>
          <w:szCs w:val="23"/>
          <w:u w:val="none"/>
          <w:lang w:val="en-US"/>
        </w:rPr>
        <w:t xml:space="preserve"> for the future</w:t>
      </w:r>
      <w:r w:rsidRPr="3C67627E" w:rsidR="4768A3E7">
        <w:rPr>
          <w:rFonts w:ascii="Arial" w:hAnsi="Arial" w:eastAsia="Arial" w:cs="Arial"/>
          <w:noProof w:val="0"/>
          <w:color w:val="000000" w:themeColor="text1" w:themeTint="FF" w:themeShade="FF"/>
          <w:sz w:val="23"/>
          <w:szCs w:val="23"/>
          <w:u w:val="none"/>
          <w:lang w:val="en-US"/>
        </w:rPr>
        <w:t xml:space="preserve"> is to develop my own vocal academy with a view to </w:t>
      </w:r>
      <w:bookmarkStart w:name="_Int_dcPnpfJM" w:id="400693053"/>
      <w:r w:rsidRPr="3C67627E" w:rsidR="0330E40E">
        <w:rPr>
          <w:rFonts w:ascii="Arial" w:hAnsi="Arial" w:eastAsia="Arial" w:cs="Arial"/>
          <w:noProof w:val="0"/>
          <w:color w:val="000000" w:themeColor="text1" w:themeTint="FF" w:themeShade="FF"/>
          <w:sz w:val="23"/>
          <w:szCs w:val="23"/>
          <w:u w:val="none"/>
          <w:lang w:val="en-US"/>
        </w:rPr>
        <w:t>teaching</w:t>
      </w:r>
      <w:bookmarkEnd w:id="400693053"/>
      <w:r w:rsidRPr="3C67627E" w:rsidR="4768A3E7">
        <w:rPr>
          <w:rFonts w:ascii="Arial" w:hAnsi="Arial" w:eastAsia="Arial" w:cs="Arial"/>
          <w:noProof w:val="0"/>
          <w:color w:val="000000" w:themeColor="text1" w:themeTint="FF" w:themeShade="FF"/>
          <w:sz w:val="23"/>
          <w:szCs w:val="23"/>
          <w:u w:val="none"/>
          <w:lang w:val="en-US"/>
        </w:rPr>
        <w:t xml:space="preserve"> students of all ages</w:t>
      </w:r>
      <w:r w:rsidRPr="3C67627E" w:rsidR="04EF5099">
        <w:rPr>
          <w:rFonts w:ascii="Arial" w:hAnsi="Arial" w:eastAsia="Arial" w:cs="Arial"/>
          <w:noProof w:val="0"/>
          <w:color w:val="000000" w:themeColor="text1" w:themeTint="FF" w:themeShade="FF"/>
          <w:sz w:val="23"/>
          <w:szCs w:val="23"/>
          <w:u w:val="none"/>
          <w:lang w:val="en-US"/>
        </w:rPr>
        <w:t>.</w:t>
      </w:r>
      <w:r w:rsidRPr="3C67627E" w:rsidR="065FDD5D">
        <w:rPr>
          <w:rFonts w:ascii="Arial" w:hAnsi="Arial" w:eastAsia="Arial" w:cs="Arial"/>
          <w:noProof w:val="0"/>
          <w:color w:val="000000" w:themeColor="text1" w:themeTint="FF" w:themeShade="FF"/>
          <w:sz w:val="23"/>
          <w:szCs w:val="23"/>
          <w:u w:val="none"/>
          <w:lang w:val="en-US"/>
        </w:rPr>
        <w:t xml:space="preserve"> </w:t>
      </w:r>
      <w:r w:rsidRPr="3C67627E" w:rsidR="6BA8BA6A">
        <w:rPr>
          <w:rFonts w:ascii="Arial" w:hAnsi="Arial" w:eastAsia="Arial" w:cs="Arial"/>
          <w:noProof w:val="0"/>
          <w:color w:val="000000" w:themeColor="text1" w:themeTint="FF" w:themeShade="FF"/>
          <w:sz w:val="23"/>
          <w:szCs w:val="23"/>
          <w:u w:val="none"/>
          <w:lang w:val="en-US"/>
        </w:rPr>
        <w:t xml:space="preserve">Therefore, this study's purpose is to </w:t>
      </w:r>
      <w:r w:rsidRPr="3C67627E" w:rsidR="7186A453">
        <w:rPr>
          <w:rFonts w:ascii="Arial" w:hAnsi="Arial" w:eastAsia="Arial" w:cs="Arial"/>
          <w:noProof w:val="0"/>
          <w:color w:val="000000" w:themeColor="text1" w:themeTint="FF" w:themeShade="FF"/>
          <w:sz w:val="23"/>
          <w:szCs w:val="23"/>
          <w:u w:val="none"/>
          <w:lang w:val="en-US"/>
        </w:rPr>
        <w:t>accumulate knowledge prior to teaching to educate myself before working in person with students</w:t>
      </w:r>
      <w:r w:rsidRPr="3C67627E" w:rsidR="6BA8BA6A">
        <w:rPr>
          <w:rFonts w:ascii="Arial" w:hAnsi="Arial" w:eastAsia="Arial" w:cs="Arial"/>
          <w:noProof w:val="0"/>
          <w:color w:val="000000" w:themeColor="text1" w:themeTint="FF" w:themeShade="FF"/>
          <w:sz w:val="23"/>
          <w:szCs w:val="23"/>
          <w:u w:val="none"/>
          <w:lang w:val="en-US"/>
        </w:rPr>
        <w:t>.</w:t>
      </w:r>
      <w:r w:rsidRPr="3C67627E" w:rsidR="065FDD5D">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B9F7F78" wp14:textId="2380BC14">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C67627E" w:rsidR="6139C0DD">
        <w:rPr>
          <w:rFonts w:ascii="Arial" w:hAnsi="Arial" w:eastAsia="Arial" w:cs="Arial"/>
          <w:noProof w:val="0"/>
          <w:color w:val="000000" w:themeColor="text1" w:themeTint="FF" w:themeShade="FF"/>
          <w:sz w:val="23"/>
          <w:szCs w:val="23"/>
          <w:u w:val="none"/>
          <w:lang w:val="en-US"/>
        </w:rPr>
        <w:t xml:space="preserve">I am </w:t>
      </w:r>
      <w:r w:rsidRPr="3C67627E" w:rsidR="04EF5099">
        <w:rPr>
          <w:rFonts w:ascii="Arial" w:hAnsi="Arial" w:eastAsia="Arial" w:cs="Arial"/>
          <w:noProof w:val="0"/>
          <w:color w:val="000000" w:themeColor="text1" w:themeTint="FF" w:themeShade="FF"/>
          <w:sz w:val="23"/>
          <w:szCs w:val="23"/>
          <w:u w:val="none"/>
          <w:lang w:val="en-US"/>
        </w:rPr>
        <w:t>a mother of three children</w:t>
      </w:r>
      <w:r w:rsidRPr="3C67627E" w:rsidR="4B27A439">
        <w:rPr>
          <w:rFonts w:ascii="Arial" w:hAnsi="Arial" w:eastAsia="Arial" w:cs="Arial"/>
          <w:noProof w:val="0"/>
          <w:color w:val="000000" w:themeColor="text1" w:themeTint="FF" w:themeShade="FF"/>
          <w:sz w:val="23"/>
          <w:szCs w:val="23"/>
          <w:u w:val="none"/>
          <w:lang w:val="en-US"/>
        </w:rPr>
        <w:t xml:space="preserve"> of different ages and different musical abilities</w:t>
      </w:r>
      <w:r w:rsidRPr="3C67627E" w:rsidR="5BDB8EBD">
        <w:rPr>
          <w:rFonts w:ascii="Arial" w:hAnsi="Arial" w:eastAsia="Arial" w:cs="Arial"/>
          <w:noProof w:val="0"/>
          <w:color w:val="000000" w:themeColor="text1" w:themeTint="FF" w:themeShade="FF"/>
          <w:sz w:val="23"/>
          <w:szCs w:val="23"/>
          <w:u w:val="none"/>
          <w:lang w:val="en-US"/>
        </w:rPr>
        <w:t>.</w:t>
      </w:r>
      <w:r w:rsidRPr="3C67627E" w:rsidR="04EF5099">
        <w:rPr>
          <w:rFonts w:ascii="Arial" w:hAnsi="Arial" w:eastAsia="Arial" w:cs="Arial"/>
          <w:noProof w:val="0"/>
          <w:color w:val="000000" w:themeColor="text1" w:themeTint="FF" w:themeShade="FF"/>
          <w:sz w:val="23"/>
          <w:szCs w:val="23"/>
          <w:u w:val="none"/>
          <w:lang w:val="en-US"/>
        </w:rPr>
        <w:t xml:space="preserve"> </w:t>
      </w:r>
      <w:r w:rsidRPr="3C67627E" w:rsidR="20F00BC1">
        <w:rPr>
          <w:rFonts w:ascii="Arial" w:hAnsi="Arial" w:eastAsia="Arial" w:cs="Arial"/>
          <w:noProof w:val="0"/>
          <w:color w:val="000000" w:themeColor="text1" w:themeTint="FF" w:themeShade="FF"/>
          <w:sz w:val="23"/>
          <w:szCs w:val="23"/>
          <w:u w:val="none"/>
          <w:lang w:val="en-US"/>
        </w:rPr>
        <w:t>T</w:t>
      </w:r>
      <w:r w:rsidRPr="3C67627E" w:rsidR="026B8067">
        <w:rPr>
          <w:rFonts w:ascii="Arial" w:hAnsi="Arial" w:eastAsia="Arial" w:cs="Arial"/>
          <w:noProof w:val="0"/>
          <w:color w:val="000000" w:themeColor="text1" w:themeTint="FF" w:themeShade="FF"/>
          <w:sz w:val="23"/>
          <w:szCs w:val="23"/>
          <w:u w:val="none"/>
          <w:lang w:val="en-US"/>
        </w:rPr>
        <w:t xml:space="preserve">wo of my children can find the pitch when singing, but the third child struggles to sing in tune. </w:t>
      </w:r>
      <w:r w:rsidRPr="3C67627E" w:rsidR="210ED8FA">
        <w:rPr>
          <w:rFonts w:ascii="Arial" w:hAnsi="Arial" w:eastAsia="Arial" w:cs="Arial"/>
          <w:noProof w:val="0"/>
          <w:color w:val="000000" w:themeColor="text1" w:themeTint="FF" w:themeShade="FF"/>
          <w:sz w:val="23"/>
          <w:szCs w:val="23"/>
          <w:u w:val="none"/>
          <w:lang w:val="en-US"/>
        </w:rPr>
        <w:t>This has aroused a</w:t>
      </w:r>
      <w:r w:rsidRPr="3C67627E" w:rsidR="04EF5099">
        <w:rPr>
          <w:rFonts w:ascii="Arial" w:hAnsi="Arial" w:eastAsia="Arial" w:cs="Arial"/>
          <w:noProof w:val="0"/>
          <w:color w:val="000000" w:themeColor="text1" w:themeTint="FF" w:themeShade="FF"/>
          <w:sz w:val="23"/>
          <w:szCs w:val="23"/>
          <w:u w:val="none"/>
          <w:lang w:val="en-US"/>
        </w:rPr>
        <w:t xml:space="preserve"> keen interest in</w:t>
      </w:r>
      <w:r w:rsidRPr="3C67627E" w:rsidR="3B2E0156">
        <w:rPr>
          <w:rFonts w:ascii="Arial" w:hAnsi="Arial" w:eastAsia="Arial" w:cs="Arial"/>
          <w:noProof w:val="0"/>
          <w:color w:val="000000" w:themeColor="text1" w:themeTint="FF" w:themeShade="FF"/>
          <w:sz w:val="23"/>
          <w:szCs w:val="23"/>
          <w:u w:val="none"/>
          <w:lang w:val="en-US"/>
        </w:rPr>
        <w:t xml:space="preserve"> other</w:t>
      </w:r>
      <w:r w:rsidRPr="3C67627E" w:rsidR="04EF5099">
        <w:rPr>
          <w:rFonts w:ascii="Arial" w:hAnsi="Arial" w:eastAsia="Arial" w:cs="Arial"/>
          <w:noProof w:val="0"/>
          <w:color w:val="000000" w:themeColor="text1" w:themeTint="FF" w:themeShade="FF"/>
          <w:sz w:val="23"/>
          <w:szCs w:val="23"/>
          <w:u w:val="none"/>
          <w:lang w:val="en-US"/>
        </w:rPr>
        <w:t xml:space="preserve"> children who </w:t>
      </w:r>
      <w:r w:rsidRPr="3C67627E" w:rsidR="04EF5099">
        <w:rPr>
          <w:rFonts w:ascii="Arial" w:hAnsi="Arial" w:eastAsia="Arial" w:cs="Arial"/>
          <w:noProof w:val="0"/>
          <w:color w:val="000000" w:themeColor="text1" w:themeTint="FF" w:themeShade="FF"/>
          <w:sz w:val="23"/>
          <w:szCs w:val="23"/>
          <w:u w:val="none"/>
          <w:lang w:val="en-US"/>
        </w:rPr>
        <w:t>exhibit</w:t>
      </w:r>
      <w:r w:rsidRPr="3C67627E" w:rsidR="04EF5099">
        <w:rPr>
          <w:rFonts w:ascii="Arial" w:hAnsi="Arial" w:eastAsia="Arial" w:cs="Arial"/>
          <w:noProof w:val="0"/>
          <w:color w:val="000000" w:themeColor="text1" w:themeTint="FF" w:themeShade="FF"/>
          <w:sz w:val="23"/>
          <w:szCs w:val="23"/>
          <w:u w:val="none"/>
          <w:lang w:val="en-US"/>
        </w:rPr>
        <w:t xml:space="preserve"> poor pitching but more specifically I am intrigued to </w:t>
      </w:r>
      <w:r w:rsidRPr="3C67627E" w:rsidR="04EF5099">
        <w:rPr>
          <w:rFonts w:ascii="Arial" w:hAnsi="Arial" w:eastAsia="Arial" w:cs="Arial"/>
          <w:noProof w:val="0"/>
          <w:color w:val="000000" w:themeColor="text1" w:themeTint="FF" w:themeShade="FF"/>
          <w:sz w:val="23"/>
          <w:szCs w:val="23"/>
          <w:u w:val="none"/>
          <w:lang w:val="en-US"/>
        </w:rPr>
        <w:t>establish</w:t>
      </w:r>
      <w:r w:rsidRPr="3C67627E" w:rsidR="04EF5099">
        <w:rPr>
          <w:rFonts w:ascii="Arial" w:hAnsi="Arial" w:eastAsia="Arial" w:cs="Arial"/>
          <w:noProof w:val="0"/>
          <w:color w:val="000000" w:themeColor="text1" w:themeTint="FF" w:themeShade="FF"/>
          <w:sz w:val="23"/>
          <w:szCs w:val="23"/>
          <w:u w:val="none"/>
          <w:lang w:val="en-US"/>
        </w:rPr>
        <w:t xml:space="preserve"> whether using our hands and making gestures can aid pitch control whilst phonating. </w:t>
      </w:r>
      <w:r w:rsidRPr="3C67627E" w:rsidR="238F06D6">
        <w:rPr>
          <w:rFonts w:ascii="Arial" w:hAnsi="Arial" w:eastAsia="Arial" w:cs="Arial"/>
          <w:noProof w:val="0"/>
          <w:color w:val="000000" w:themeColor="text1" w:themeTint="FF" w:themeShade="FF"/>
          <w:sz w:val="23"/>
          <w:szCs w:val="23"/>
          <w:u w:val="none"/>
          <w:lang w:val="en-US"/>
        </w:rPr>
        <w:t xml:space="preserve">According to </w:t>
      </w:r>
      <w:r w:rsidRPr="3C67627E" w:rsidR="238F06D6">
        <w:rPr>
          <w:rFonts w:ascii="Arial" w:hAnsi="Arial" w:eastAsia="Arial" w:cs="Arial"/>
          <w:noProof w:val="0"/>
          <w:color w:val="000000" w:themeColor="text1" w:themeTint="FF" w:themeShade="FF"/>
          <w:sz w:val="23"/>
          <w:szCs w:val="23"/>
          <w:u w:val="none"/>
          <w:lang w:val="en-US"/>
        </w:rPr>
        <w:t>Andhalkar</w:t>
      </w:r>
      <w:r w:rsidRPr="3C67627E" w:rsidR="238F06D6">
        <w:rPr>
          <w:rFonts w:ascii="Arial" w:hAnsi="Arial" w:eastAsia="Arial" w:cs="Arial"/>
          <w:noProof w:val="0"/>
          <w:color w:val="000000" w:themeColor="text1" w:themeTint="FF" w:themeShade="FF"/>
          <w:sz w:val="23"/>
          <w:szCs w:val="23"/>
          <w:u w:val="none"/>
          <w:lang w:val="en-US"/>
        </w:rPr>
        <w:t xml:space="preserve">, (2015) pitching is an important skill acquisition when singing, therefore this study will prove </w:t>
      </w:r>
      <w:r w:rsidRPr="3C67627E" w:rsidR="238F06D6">
        <w:rPr>
          <w:rFonts w:ascii="Arial" w:hAnsi="Arial" w:eastAsia="Arial" w:cs="Arial"/>
          <w:noProof w:val="0"/>
          <w:color w:val="000000" w:themeColor="text1" w:themeTint="FF" w:themeShade="FF"/>
          <w:sz w:val="23"/>
          <w:szCs w:val="23"/>
          <w:u w:val="none"/>
          <w:lang w:val="en-US"/>
        </w:rPr>
        <w:t>advantageous</w:t>
      </w:r>
      <w:r w:rsidRPr="3C67627E" w:rsidR="238F06D6">
        <w:rPr>
          <w:rFonts w:ascii="Arial" w:hAnsi="Arial" w:eastAsia="Arial" w:cs="Arial"/>
          <w:noProof w:val="0"/>
          <w:color w:val="000000" w:themeColor="text1" w:themeTint="FF" w:themeShade="FF"/>
          <w:sz w:val="23"/>
          <w:szCs w:val="23"/>
          <w:u w:val="none"/>
          <w:lang w:val="en-US"/>
        </w:rPr>
        <w:t xml:space="preserve"> for my skill development.</w:t>
      </w:r>
      <w:r w:rsidRPr="3C67627E" w:rsidR="04EF5099">
        <w:rPr>
          <w:rFonts w:ascii="Arial" w:hAnsi="Arial" w:eastAsia="Arial" w:cs="Arial"/>
          <w:noProof w:val="0"/>
          <w:color w:val="000000" w:themeColor="text1" w:themeTint="FF" w:themeShade="FF"/>
          <w:sz w:val="23"/>
          <w:szCs w:val="23"/>
          <w:u w:val="none"/>
          <w:lang w:val="en-US"/>
        </w:rPr>
        <w:t xml:space="preserve"> Throughout my career working alongside musicians and vocal coaches, I would often </w:t>
      </w:r>
      <w:r w:rsidRPr="3C67627E" w:rsidR="04EF5099">
        <w:rPr>
          <w:rFonts w:ascii="Arial" w:hAnsi="Arial" w:eastAsia="Arial" w:cs="Arial"/>
          <w:noProof w:val="0"/>
          <w:color w:val="000000" w:themeColor="text1" w:themeTint="FF" w:themeShade="FF"/>
          <w:sz w:val="23"/>
          <w:szCs w:val="23"/>
          <w:u w:val="none"/>
          <w:lang w:val="en-US"/>
        </w:rPr>
        <w:t>witness</w:t>
      </w:r>
      <w:r w:rsidRPr="3C67627E" w:rsidR="04EF5099">
        <w:rPr>
          <w:rFonts w:ascii="Arial" w:hAnsi="Arial" w:eastAsia="Arial" w:cs="Arial"/>
          <w:noProof w:val="0"/>
          <w:color w:val="000000" w:themeColor="text1" w:themeTint="FF" w:themeShade="FF"/>
          <w:sz w:val="23"/>
          <w:szCs w:val="23"/>
          <w:u w:val="none"/>
          <w:lang w:val="en-US"/>
        </w:rPr>
        <w:t xml:space="preserve"> different hand gestures being used with no explanation or reason as to why they were relevant or useful. This has always prompted the question of what</w:t>
      </w:r>
      <w:r w:rsidRPr="3C67627E" w:rsidR="41865EA0">
        <w:rPr>
          <w:rFonts w:ascii="Arial" w:hAnsi="Arial" w:eastAsia="Arial" w:cs="Arial"/>
          <w:noProof w:val="0"/>
          <w:color w:val="000000" w:themeColor="text1" w:themeTint="FF" w:themeShade="FF"/>
          <w:sz w:val="23"/>
          <w:szCs w:val="23"/>
          <w:u w:val="none"/>
          <w:lang w:val="en-US"/>
        </w:rPr>
        <w:t xml:space="preserve"> the significance and </w:t>
      </w:r>
      <w:r w:rsidRPr="3C67627E" w:rsidR="2D21CBDF">
        <w:rPr>
          <w:rFonts w:ascii="Arial" w:hAnsi="Arial" w:eastAsia="Arial" w:cs="Arial"/>
          <w:noProof w:val="0"/>
          <w:color w:val="000000" w:themeColor="text1" w:themeTint="FF" w:themeShade="FF"/>
          <w:sz w:val="23"/>
          <w:szCs w:val="23"/>
          <w:u w:val="none"/>
          <w:lang w:val="en-US"/>
        </w:rPr>
        <w:t>purpose of using these movements is</w:t>
      </w:r>
      <w:r w:rsidRPr="3C67627E" w:rsidR="04EF5099">
        <w:rPr>
          <w:rFonts w:ascii="Arial" w:hAnsi="Arial" w:eastAsia="Arial" w:cs="Arial"/>
          <w:noProof w:val="0"/>
          <w:color w:val="000000" w:themeColor="text1" w:themeTint="FF" w:themeShade="FF"/>
          <w:sz w:val="23"/>
          <w:szCs w:val="23"/>
          <w:u w:val="none"/>
          <w:lang w:val="en-US"/>
        </w:rPr>
        <w:t xml:space="preserve"> or could these </w:t>
      </w:r>
      <w:r w:rsidRPr="3C67627E" w:rsidR="04EF5099">
        <w:rPr>
          <w:rFonts w:ascii="Arial" w:hAnsi="Arial" w:eastAsia="Arial" w:cs="Arial"/>
          <w:noProof w:val="0"/>
          <w:color w:val="000000" w:themeColor="text1" w:themeTint="FF" w:themeShade="FF"/>
          <w:sz w:val="23"/>
          <w:szCs w:val="23"/>
          <w:u w:val="none"/>
          <w:lang w:val="en-US"/>
        </w:rPr>
        <w:t>behaviours</w:t>
      </w:r>
      <w:r w:rsidRPr="3C67627E" w:rsidR="04EF5099">
        <w:rPr>
          <w:rFonts w:ascii="Arial" w:hAnsi="Arial" w:eastAsia="Arial" w:cs="Arial"/>
          <w:noProof w:val="0"/>
          <w:color w:val="000000" w:themeColor="text1" w:themeTint="FF" w:themeShade="FF"/>
          <w:sz w:val="23"/>
          <w:szCs w:val="23"/>
          <w:u w:val="none"/>
          <w:lang w:val="en-US"/>
        </w:rPr>
        <w:t xml:space="preserve"> simply be habit</w:t>
      </w:r>
      <w:r w:rsidRPr="3C67627E" w:rsidR="1D1DED40">
        <w:rPr>
          <w:rFonts w:ascii="Arial" w:hAnsi="Arial" w:eastAsia="Arial" w:cs="Arial"/>
          <w:noProof w:val="0"/>
          <w:color w:val="000000" w:themeColor="text1" w:themeTint="FF" w:themeShade="FF"/>
          <w:sz w:val="23"/>
          <w:szCs w:val="23"/>
          <w:u w:val="none"/>
          <w:lang w:val="en-US"/>
        </w:rPr>
        <w:t xml:space="preserve">s picked up </w:t>
      </w:r>
      <w:r w:rsidRPr="3C67627E" w:rsidR="59172006">
        <w:rPr>
          <w:rFonts w:ascii="Arial" w:hAnsi="Arial" w:eastAsia="Arial" w:cs="Arial"/>
          <w:noProof w:val="0"/>
          <w:color w:val="000000" w:themeColor="text1" w:themeTint="FF" w:themeShade="FF"/>
          <w:sz w:val="23"/>
          <w:szCs w:val="23"/>
          <w:u w:val="none"/>
          <w:lang w:val="en-US"/>
        </w:rPr>
        <w:t>from other performers, teachers, or just a general personal style</w:t>
      </w:r>
      <w:r w:rsidRPr="3C67627E" w:rsidR="64D5E297">
        <w:rPr>
          <w:rFonts w:ascii="Arial" w:hAnsi="Arial" w:eastAsia="Arial" w:cs="Arial"/>
          <w:noProof w:val="0"/>
          <w:color w:val="000000" w:themeColor="text1" w:themeTint="FF" w:themeShade="FF"/>
          <w:sz w:val="23"/>
          <w:szCs w:val="23"/>
          <w:u w:val="none"/>
          <w:lang w:val="en-US"/>
        </w:rPr>
        <w:t xml:space="preserve"> </w:t>
      </w:r>
      <w:r w:rsidRPr="3C67627E" w:rsidR="04EF5099">
        <w:rPr>
          <w:rFonts w:ascii="Arial" w:hAnsi="Arial" w:eastAsia="Arial" w:cs="Arial"/>
          <w:noProof w:val="0"/>
          <w:color w:val="000000" w:themeColor="text1" w:themeTint="FF" w:themeShade="FF"/>
          <w:sz w:val="23"/>
          <w:szCs w:val="23"/>
          <w:u w:val="none"/>
          <w:lang w:val="en-US"/>
        </w:rPr>
        <w:t>(</w:t>
      </w:r>
      <w:r w:rsidRPr="3C67627E" w:rsidR="04EF5099">
        <w:rPr>
          <w:rFonts w:ascii="Arial" w:hAnsi="Arial" w:eastAsia="Arial" w:cs="Arial"/>
          <w:noProof w:val="0"/>
          <w:color w:val="000000" w:themeColor="text1" w:themeTint="FF" w:themeShade="FF"/>
          <w:sz w:val="23"/>
          <w:szCs w:val="23"/>
          <w:u w:val="none"/>
          <w:lang w:val="en-US"/>
        </w:rPr>
        <w:t>Westerholz</w:t>
      </w:r>
      <w:r w:rsidRPr="3C67627E" w:rsidR="04EF5099">
        <w:rPr>
          <w:rFonts w:ascii="Arial" w:hAnsi="Arial" w:eastAsia="Arial" w:cs="Arial"/>
          <w:noProof w:val="0"/>
          <w:color w:val="000000" w:themeColor="text1" w:themeTint="FF" w:themeShade="FF"/>
          <w:sz w:val="23"/>
          <w:szCs w:val="23"/>
          <w:u w:val="none"/>
          <w:lang w:val="en-US"/>
        </w:rPr>
        <w:t xml:space="preserve"> et al., 201</w:t>
      </w:r>
      <w:r w:rsidRPr="3C67627E" w:rsidR="68E8AFB4">
        <w:rPr>
          <w:rFonts w:ascii="Arial" w:hAnsi="Arial" w:eastAsia="Arial" w:cs="Arial"/>
          <w:noProof w:val="0"/>
          <w:color w:val="000000" w:themeColor="text1" w:themeTint="FF" w:themeShade="FF"/>
          <w:sz w:val="23"/>
          <w:szCs w:val="23"/>
          <w:u w:val="none"/>
          <w:lang w:val="en-US"/>
        </w:rPr>
        <w:t>4</w:t>
      </w:r>
      <w:r w:rsidRPr="3C67627E" w:rsidR="04EF5099">
        <w:rPr>
          <w:rFonts w:ascii="Arial" w:hAnsi="Arial" w:eastAsia="Arial" w:cs="Arial"/>
          <w:noProof w:val="0"/>
          <w:color w:val="000000" w:themeColor="text1" w:themeTint="FF" w:themeShade="FF"/>
          <w:sz w:val="23"/>
          <w:szCs w:val="23"/>
          <w:u w:val="none"/>
          <w:lang w:val="en-US"/>
        </w:rPr>
        <w:t xml:space="preserve">). Personally, when I perform </w:t>
      </w:r>
      <w:r w:rsidRPr="3C67627E" w:rsidR="21B3BA84">
        <w:rPr>
          <w:rFonts w:ascii="Arial" w:hAnsi="Arial" w:eastAsia="Arial" w:cs="Arial"/>
          <w:noProof w:val="0"/>
          <w:color w:val="000000" w:themeColor="text1" w:themeTint="FF" w:themeShade="FF"/>
          <w:sz w:val="23"/>
          <w:szCs w:val="23"/>
          <w:u w:val="none"/>
          <w:lang w:val="en-US"/>
        </w:rPr>
        <w:t>myself,</w:t>
      </w:r>
      <w:r w:rsidRPr="3C67627E" w:rsidR="04EF5099">
        <w:rPr>
          <w:rFonts w:ascii="Arial" w:hAnsi="Arial" w:eastAsia="Arial" w:cs="Arial"/>
          <w:noProof w:val="0"/>
          <w:color w:val="000000" w:themeColor="text1" w:themeTint="FF" w:themeShade="FF"/>
          <w:sz w:val="23"/>
          <w:szCs w:val="23"/>
          <w:u w:val="none"/>
          <w:lang w:val="en-US"/>
        </w:rPr>
        <w:t xml:space="preserve"> I </w:t>
      </w:r>
      <w:r w:rsidRPr="3C67627E" w:rsidR="04EF5099">
        <w:rPr>
          <w:rFonts w:ascii="Arial" w:hAnsi="Arial" w:eastAsia="Arial" w:cs="Arial"/>
          <w:noProof w:val="0"/>
          <w:color w:val="000000" w:themeColor="text1" w:themeTint="FF" w:themeShade="FF"/>
          <w:sz w:val="23"/>
          <w:szCs w:val="23"/>
          <w:u w:val="none"/>
          <w:lang w:val="en-US"/>
        </w:rPr>
        <w:t>frequently</w:t>
      </w:r>
      <w:r w:rsidRPr="3C67627E" w:rsidR="04EF5099">
        <w:rPr>
          <w:rFonts w:ascii="Arial" w:hAnsi="Arial" w:eastAsia="Arial" w:cs="Arial"/>
          <w:noProof w:val="0"/>
          <w:color w:val="000000" w:themeColor="text1" w:themeTint="FF" w:themeShade="FF"/>
          <w:sz w:val="23"/>
          <w:szCs w:val="23"/>
          <w:u w:val="none"/>
          <w:lang w:val="en-US"/>
        </w:rPr>
        <w:t xml:space="preserve"> use my hands, not just for a visual aid to the performance but as an </w:t>
      </w:r>
      <w:r w:rsidRPr="3C67627E" w:rsidR="04EF5099">
        <w:rPr>
          <w:rFonts w:ascii="Arial" w:hAnsi="Arial" w:eastAsia="Arial" w:cs="Arial"/>
          <w:noProof w:val="0"/>
          <w:color w:val="000000" w:themeColor="text1" w:themeTint="FF" w:themeShade="FF"/>
          <w:sz w:val="23"/>
          <w:szCs w:val="23"/>
          <w:u w:val="none"/>
          <w:lang w:val="en-US"/>
        </w:rPr>
        <w:t>assistance</w:t>
      </w:r>
      <w:r w:rsidRPr="3C67627E" w:rsidR="04EF5099">
        <w:rPr>
          <w:rFonts w:ascii="Arial" w:hAnsi="Arial" w:eastAsia="Arial" w:cs="Arial"/>
          <w:noProof w:val="0"/>
          <w:color w:val="000000" w:themeColor="text1" w:themeTint="FF" w:themeShade="FF"/>
          <w:sz w:val="23"/>
          <w:szCs w:val="23"/>
          <w:u w:val="none"/>
          <w:lang w:val="en-US"/>
        </w:rPr>
        <w:t xml:space="preserve"> to my singing, for example, when reaching a higher </w:t>
      </w:r>
      <w:r w:rsidRPr="3C67627E" w:rsidR="02AF3ED2">
        <w:rPr>
          <w:rFonts w:ascii="Arial" w:hAnsi="Arial" w:eastAsia="Arial" w:cs="Arial"/>
          <w:noProof w:val="0"/>
          <w:color w:val="000000" w:themeColor="text1" w:themeTint="FF" w:themeShade="FF"/>
          <w:sz w:val="23"/>
          <w:szCs w:val="23"/>
          <w:u w:val="none"/>
          <w:lang w:val="en-US"/>
        </w:rPr>
        <w:t>note,</w:t>
      </w:r>
      <w:r w:rsidRPr="3C67627E" w:rsidR="04EF5099">
        <w:rPr>
          <w:rFonts w:ascii="Arial" w:hAnsi="Arial" w:eastAsia="Arial" w:cs="Arial"/>
          <w:noProof w:val="0"/>
          <w:color w:val="000000" w:themeColor="text1" w:themeTint="FF" w:themeShade="FF"/>
          <w:sz w:val="23"/>
          <w:szCs w:val="23"/>
          <w:u w:val="none"/>
          <w:lang w:val="en-US"/>
        </w:rPr>
        <w:t xml:space="preserve"> I usually raise my arm as if to push the note into the higher key.</w:t>
      </w:r>
      <w:r w:rsidRPr="3C67627E" w:rsidR="09CE2532">
        <w:rPr>
          <w:rFonts w:ascii="Arial" w:hAnsi="Arial" w:eastAsia="Arial" w:cs="Arial"/>
          <w:noProof w:val="0"/>
          <w:color w:val="000000" w:themeColor="text1" w:themeTint="FF" w:themeShade="FF"/>
          <w:sz w:val="23"/>
          <w:szCs w:val="23"/>
          <w:u w:val="none"/>
          <w:lang w:val="en-US"/>
        </w:rPr>
        <w:t xml:space="preserve"> I am hopeful this study will </w:t>
      </w:r>
      <w:r w:rsidRPr="3C67627E" w:rsidR="09CE2532">
        <w:rPr>
          <w:rFonts w:ascii="Arial" w:hAnsi="Arial" w:eastAsia="Arial" w:cs="Arial"/>
          <w:noProof w:val="0"/>
          <w:color w:val="000000" w:themeColor="text1" w:themeTint="FF" w:themeShade="FF"/>
          <w:sz w:val="23"/>
          <w:szCs w:val="23"/>
          <w:u w:val="none"/>
          <w:lang w:val="en-US"/>
        </w:rPr>
        <w:t>provide</w:t>
      </w:r>
      <w:r w:rsidRPr="3C67627E" w:rsidR="09CE2532">
        <w:rPr>
          <w:rFonts w:ascii="Arial" w:hAnsi="Arial" w:eastAsia="Arial" w:cs="Arial"/>
          <w:noProof w:val="0"/>
          <w:color w:val="000000" w:themeColor="text1" w:themeTint="FF" w:themeShade="FF"/>
          <w:sz w:val="23"/>
          <w:szCs w:val="23"/>
          <w:u w:val="none"/>
          <w:lang w:val="en-US"/>
        </w:rPr>
        <w:t xml:space="preserve"> evidence as to whether these </w:t>
      </w:r>
      <w:r w:rsidRPr="3C67627E" w:rsidR="75699270">
        <w:rPr>
          <w:rFonts w:ascii="Arial" w:hAnsi="Arial" w:eastAsia="Arial" w:cs="Arial"/>
          <w:noProof w:val="0"/>
          <w:color w:val="000000" w:themeColor="text1" w:themeTint="FF" w:themeShade="FF"/>
          <w:sz w:val="23"/>
          <w:szCs w:val="23"/>
          <w:u w:val="none"/>
          <w:lang w:val="en-US"/>
        </w:rPr>
        <w:t xml:space="preserve">gestures do impact pitch accuracy or alternatively disprove their </w:t>
      </w:r>
      <w:r w:rsidRPr="3C67627E" w:rsidR="3973DA20">
        <w:rPr>
          <w:rFonts w:ascii="Arial" w:hAnsi="Arial" w:eastAsia="Arial" w:cs="Arial"/>
          <w:noProof w:val="0"/>
          <w:color w:val="000000" w:themeColor="text1" w:themeTint="FF" w:themeShade="FF"/>
          <w:sz w:val="23"/>
          <w:szCs w:val="23"/>
          <w:u w:val="none"/>
          <w:lang w:val="en-US"/>
        </w:rPr>
        <w:t>efficacy,</w:t>
      </w:r>
      <w:r w:rsidRPr="3C67627E" w:rsidR="75699270">
        <w:rPr>
          <w:rFonts w:ascii="Arial" w:hAnsi="Arial" w:eastAsia="Arial" w:cs="Arial"/>
          <w:noProof w:val="0"/>
          <w:color w:val="000000" w:themeColor="text1" w:themeTint="FF" w:themeShade="FF"/>
          <w:sz w:val="23"/>
          <w:szCs w:val="23"/>
          <w:u w:val="none"/>
          <w:lang w:val="en-US"/>
        </w:rPr>
        <w:t xml:space="preserve"> </w:t>
      </w:r>
      <w:r w:rsidRPr="3C67627E" w:rsidR="7ACEF4EE">
        <w:rPr>
          <w:rFonts w:ascii="Arial" w:hAnsi="Arial" w:eastAsia="Arial" w:cs="Arial"/>
          <w:noProof w:val="0"/>
          <w:color w:val="000000" w:themeColor="text1" w:themeTint="FF" w:themeShade="FF"/>
          <w:sz w:val="23"/>
          <w:szCs w:val="23"/>
          <w:u w:val="none"/>
          <w:lang w:val="en-US"/>
        </w:rPr>
        <w:t>so I have full understanding before I begin teaching.</w:t>
      </w:r>
    </w:p>
    <w:p xmlns:wp14="http://schemas.microsoft.com/office/word/2010/wordml" w:rsidP="3C67627E" wp14:paraId="2387D178" wp14:textId="1325404D">
      <w:pPr>
        <w:pStyle w:val="Normal"/>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0B3D39F7">
        <w:rPr>
          <w:rFonts w:ascii="Arial" w:hAnsi="Arial" w:eastAsia="Arial" w:cs="Arial"/>
          <w:noProof w:val="0"/>
          <w:color w:val="000000" w:themeColor="text1" w:themeTint="FF" w:themeShade="FF"/>
          <w:sz w:val="23"/>
          <w:szCs w:val="23"/>
          <w:u w:val="none"/>
          <w:lang w:val="en-US"/>
        </w:rPr>
        <w:t>Providing</w:t>
      </w:r>
      <w:r w:rsidRPr="17F1B132" w:rsidR="0B3D39F7">
        <w:rPr>
          <w:rFonts w:ascii="Arial" w:hAnsi="Arial" w:eastAsia="Arial" w:cs="Arial"/>
          <w:noProof w:val="0"/>
          <w:color w:val="000000" w:themeColor="text1" w:themeTint="FF" w:themeShade="FF"/>
          <w:sz w:val="23"/>
          <w:szCs w:val="23"/>
          <w:u w:val="none"/>
          <w:lang w:val="en-US"/>
        </w:rPr>
        <w:t xml:space="preserve"> a rationale during a study is important as it enables the reader to fully understand the purpose and intended outcomes of the research (</w:t>
      </w:r>
      <w:r w:rsidRPr="17F1B132" w:rsidR="0B3D39F7">
        <w:rPr>
          <w:rFonts w:ascii="Arial" w:hAnsi="Arial" w:eastAsia="Arial" w:cs="Arial"/>
          <w:noProof w:val="0"/>
          <w:color w:val="000000" w:themeColor="text1" w:themeTint="FF" w:themeShade="FF"/>
          <w:sz w:val="23"/>
          <w:szCs w:val="23"/>
          <w:u w:val="none"/>
          <w:lang w:val="en-US"/>
        </w:rPr>
        <w:t>R</w:t>
      </w:r>
      <w:r w:rsidRPr="17F1B132" w:rsidR="0B3D39F7">
        <w:rPr>
          <w:rFonts w:ascii="Arial" w:hAnsi="Arial" w:eastAsia="Arial" w:cs="Arial"/>
          <w:noProof w:val="0"/>
          <w:color w:val="000000" w:themeColor="text1" w:themeTint="FF" w:themeShade="FF"/>
          <w:sz w:val="23"/>
          <w:szCs w:val="23"/>
          <w:u w:val="none"/>
          <w:lang w:val="en-US"/>
        </w:rPr>
        <w:t>ojon</w:t>
      </w:r>
      <w:r w:rsidRPr="17F1B132" w:rsidR="0B3D39F7">
        <w:rPr>
          <w:rFonts w:ascii="Arial" w:hAnsi="Arial" w:eastAsia="Arial" w:cs="Arial"/>
          <w:noProof w:val="0"/>
          <w:color w:val="000000" w:themeColor="text1" w:themeTint="FF" w:themeShade="FF"/>
          <w:sz w:val="23"/>
          <w:szCs w:val="23"/>
          <w:u w:val="none"/>
          <w:lang w:val="en-US"/>
        </w:rPr>
        <w:t xml:space="preserve"> </w:t>
      </w:r>
      <w:r w:rsidRPr="17F1B132" w:rsidR="0B3D39F7">
        <w:rPr>
          <w:rFonts w:ascii="Arial" w:hAnsi="Arial" w:eastAsia="Arial" w:cs="Arial"/>
          <w:noProof w:val="0"/>
          <w:color w:val="000000" w:themeColor="text1" w:themeTint="FF" w:themeShade="FF"/>
          <w:sz w:val="23"/>
          <w:szCs w:val="23"/>
          <w:u w:val="none"/>
          <w:lang w:val="en-US"/>
        </w:rPr>
        <w:t xml:space="preserve">and Saunders, 2012). </w:t>
      </w:r>
      <w:r w:rsidRPr="17F1B132" w:rsidR="04EF5099">
        <w:rPr>
          <w:rFonts w:ascii="Arial" w:hAnsi="Arial" w:eastAsia="Arial" w:cs="Arial"/>
          <w:noProof w:val="0"/>
          <w:color w:val="000000" w:themeColor="text1" w:themeTint="FF" w:themeShade="FF"/>
          <w:sz w:val="23"/>
          <w:szCs w:val="23"/>
          <w:u w:val="none"/>
          <w:lang w:val="en-US"/>
        </w:rPr>
        <w:t xml:space="preserve">The rationale for my study derives from my expectancy to </w:t>
      </w:r>
      <w:bookmarkStart w:name="_Int_UEYHUJNk" w:id="1128440358"/>
      <w:r w:rsidRPr="17F1B132" w:rsidR="04EF5099">
        <w:rPr>
          <w:rFonts w:ascii="Arial" w:hAnsi="Arial" w:eastAsia="Arial" w:cs="Arial"/>
          <w:noProof w:val="0"/>
          <w:color w:val="000000" w:themeColor="text1" w:themeTint="FF" w:themeShade="FF"/>
          <w:sz w:val="23"/>
          <w:szCs w:val="23"/>
          <w:u w:val="none"/>
          <w:lang w:val="en-US"/>
        </w:rPr>
        <w:t>t</w:t>
      </w:r>
      <w:r w:rsidRPr="17F1B132" w:rsidR="04EF5099">
        <w:rPr>
          <w:rFonts w:ascii="Arial" w:hAnsi="Arial" w:eastAsia="Arial" w:cs="Arial"/>
          <w:noProof w:val="0"/>
          <w:color w:val="000000" w:themeColor="text1" w:themeTint="FF" w:themeShade="FF"/>
          <w:sz w:val="23"/>
          <w:szCs w:val="23"/>
          <w:u w:val="none"/>
          <w:lang w:val="en-US"/>
        </w:rPr>
        <w:t>each</w:t>
      </w:r>
      <w:bookmarkEnd w:id="1128440358"/>
      <w:r w:rsidRPr="17F1B132" w:rsidR="04EF5099">
        <w:rPr>
          <w:rFonts w:ascii="Arial" w:hAnsi="Arial" w:eastAsia="Arial" w:cs="Arial"/>
          <w:noProof w:val="0"/>
          <w:color w:val="000000" w:themeColor="text1" w:themeTint="FF" w:themeShade="FF"/>
          <w:sz w:val="23"/>
          <w:szCs w:val="23"/>
          <w:u w:val="none"/>
          <w:lang w:val="en-US"/>
        </w:rPr>
        <w:t xml:space="preserve"> </w:t>
      </w:r>
      <w:r w:rsidRPr="17F1B132" w:rsidR="04EF5099">
        <w:rPr>
          <w:rFonts w:ascii="Arial" w:hAnsi="Arial" w:eastAsia="Arial" w:cs="Arial"/>
          <w:noProof w:val="0"/>
          <w:color w:val="000000" w:themeColor="text1" w:themeTint="FF" w:themeShade="FF"/>
          <w:sz w:val="23"/>
          <w:szCs w:val="23"/>
          <w:u w:val="none"/>
          <w:lang w:val="en-US"/>
        </w:rPr>
        <w:t xml:space="preserve">children who may potentially struggle to obtain </w:t>
      </w:r>
      <w:r w:rsidRPr="17F1B132" w:rsidR="04EF5099">
        <w:rPr>
          <w:rFonts w:ascii="Arial" w:hAnsi="Arial" w:eastAsia="Arial" w:cs="Arial"/>
          <w:noProof w:val="0"/>
          <w:color w:val="000000" w:themeColor="text1" w:themeTint="FF" w:themeShade="FF"/>
          <w:sz w:val="23"/>
          <w:szCs w:val="23"/>
          <w:u w:val="none"/>
          <w:lang w:val="en-US"/>
        </w:rPr>
        <w:t>a</w:t>
      </w:r>
      <w:r w:rsidRPr="17F1B132" w:rsidR="04EF5099">
        <w:rPr>
          <w:rFonts w:ascii="Arial" w:hAnsi="Arial" w:eastAsia="Arial" w:cs="Arial"/>
          <w:noProof w:val="0"/>
          <w:color w:val="000000" w:themeColor="text1" w:themeTint="FF" w:themeShade="FF"/>
          <w:sz w:val="23"/>
          <w:szCs w:val="23"/>
          <w:u w:val="none"/>
          <w:lang w:val="en-US"/>
        </w:rPr>
        <w:t>ccurate</w:t>
      </w:r>
      <w:r w:rsidRPr="17F1B132" w:rsidR="04EF5099">
        <w:rPr>
          <w:rFonts w:ascii="Arial" w:hAnsi="Arial" w:eastAsia="Arial" w:cs="Arial"/>
          <w:noProof w:val="0"/>
          <w:color w:val="000000" w:themeColor="text1" w:themeTint="FF" w:themeShade="FF"/>
          <w:sz w:val="23"/>
          <w:szCs w:val="23"/>
          <w:u w:val="none"/>
          <w:lang w:val="en-US"/>
        </w:rPr>
        <w:t xml:space="preserve"> </w:t>
      </w:r>
      <w:r w:rsidRPr="17F1B132" w:rsidR="04EF5099">
        <w:rPr>
          <w:rFonts w:ascii="Arial" w:hAnsi="Arial" w:eastAsia="Arial" w:cs="Arial"/>
          <w:noProof w:val="0"/>
          <w:color w:val="000000" w:themeColor="text1" w:themeTint="FF" w:themeShade="FF"/>
          <w:sz w:val="23"/>
          <w:szCs w:val="23"/>
          <w:u w:val="none"/>
          <w:lang w:val="en-US"/>
        </w:rPr>
        <w:t xml:space="preserve">pitch control and so I strive to learn techniques and a deeper understanding of pitching with a view to alleviate this problem, more specifically with hand gestures. Teaching children how to control and </w:t>
      </w:r>
      <w:r w:rsidRPr="17F1B132" w:rsidR="04EF5099">
        <w:rPr>
          <w:rFonts w:ascii="Arial" w:hAnsi="Arial" w:eastAsia="Arial" w:cs="Arial"/>
          <w:noProof w:val="0"/>
          <w:color w:val="000000" w:themeColor="text1" w:themeTint="FF" w:themeShade="FF"/>
          <w:sz w:val="23"/>
          <w:szCs w:val="23"/>
          <w:u w:val="none"/>
          <w:lang w:val="en-US"/>
        </w:rPr>
        <w:t>m</w:t>
      </w:r>
      <w:r w:rsidRPr="17F1B132" w:rsidR="04EF5099">
        <w:rPr>
          <w:rFonts w:ascii="Arial" w:hAnsi="Arial" w:eastAsia="Arial" w:cs="Arial"/>
          <w:noProof w:val="0"/>
          <w:color w:val="000000" w:themeColor="text1" w:themeTint="FF" w:themeShade="FF"/>
          <w:sz w:val="23"/>
          <w:szCs w:val="23"/>
          <w:u w:val="none"/>
          <w:lang w:val="en-US"/>
        </w:rPr>
        <w:t>aintain</w:t>
      </w:r>
      <w:r w:rsidRPr="17F1B132" w:rsidR="04EF5099">
        <w:rPr>
          <w:rFonts w:ascii="Arial" w:hAnsi="Arial" w:eastAsia="Arial" w:cs="Arial"/>
          <w:noProof w:val="0"/>
          <w:color w:val="000000" w:themeColor="text1" w:themeTint="FF" w:themeShade="FF"/>
          <w:sz w:val="23"/>
          <w:szCs w:val="23"/>
          <w:u w:val="none"/>
          <w:lang w:val="en-US"/>
        </w:rPr>
        <w:t xml:space="preserve"> </w:t>
      </w:r>
      <w:r w:rsidRPr="17F1B132" w:rsidR="04EF5099">
        <w:rPr>
          <w:rFonts w:ascii="Arial" w:hAnsi="Arial" w:eastAsia="Arial" w:cs="Arial"/>
          <w:noProof w:val="0"/>
          <w:color w:val="000000" w:themeColor="text1" w:themeTint="FF" w:themeShade="FF"/>
          <w:sz w:val="23"/>
          <w:szCs w:val="23"/>
          <w:u w:val="none"/>
          <w:lang w:val="en-US"/>
        </w:rPr>
        <w:t xml:space="preserve">pitch is an important foundation for singing </w:t>
      </w:r>
      <w:r w:rsidRPr="17F1B132" w:rsidR="04EF5099">
        <w:rPr>
          <w:rFonts w:ascii="Arial" w:hAnsi="Arial" w:eastAsia="Arial" w:cs="Arial"/>
          <w:noProof w:val="0"/>
          <w:color w:val="000000" w:themeColor="text1" w:themeTint="FF" w:themeShade="FF"/>
          <w:sz w:val="23"/>
          <w:szCs w:val="23"/>
          <w:u w:val="none"/>
          <w:lang w:val="en-US"/>
        </w:rPr>
        <w:t>and research in teaching is paramount for obtaining solutions to obstacles that may develop in the future (</w:t>
      </w:r>
      <w:r w:rsidRPr="17F1B132" w:rsidR="0B223036">
        <w:rPr>
          <w:rFonts w:ascii="Arial" w:hAnsi="Arial" w:eastAsia="Arial" w:cs="Arial"/>
          <w:noProof w:val="0"/>
          <w:color w:val="000000" w:themeColor="text1" w:themeTint="FF" w:themeShade="FF"/>
          <w:sz w:val="23"/>
          <w:szCs w:val="23"/>
          <w:u w:val="none"/>
          <w:lang w:val="en-US"/>
        </w:rPr>
        <w:t>Patscheke</w:t>
      </w:r>
      <w:r w:rsidRPr="17F1B132" w:rsidR="0B223036">
        <w:rPr>
          <w:rFonts w:ascii="Arial" w:hAnsi="Arial" w:eastAsia="Arial" w:cs="Arial"/>
          <w:noProof w:val="0"/>
          <w:color w:val="000000" w:themeColor="text1" w:themeTint="FF" w:themeShade="FF"/>
          <w:sz w:val="23"/>
          <w:szCs w:val="23"/>
          <w:u w:val="none"/>
          <w:lang w:val="en-US"/>
        </w:rPr>
        <w:t xml:space="preserve"> et al., 2018; </w:t>
      </w:r>
      <w:r w:rsidRPr="17F1B132" w:rsidR="04EF5099">
        <w:rPr>
          <w:rFonts w:ascii="Arial" w:hAnsi="Arial" w:eastAsia="Arial" w:cs="Arial"/>
          <w:noProof w:val="0"/>
          <w:color w:val="000000" w:themeColor="text1" w:themeTint="FF" w:themeShade="FF"/>
          <w:sz w:val="23"/>
          <w:szCs w:val="23"/>
          <w:u w:val="none"/>
          <w:lang w:val="en-US"/>
        </w:rPr>
        <w:t>L</w:t>
      </w:r>
      <w:r w:rsidRPr="17F1B132" w:rsidR="04EF5099">
        <w:rPr>
          <w:rFonts w:ascii="Arial" w:hAnsi="Arial" w:eastAsia="Arial" w:cs="Arial"/>
          <w:noProof w:val="0"/>
          <w:color w:val="000000" w:themeColor="text1" w:themeTint="FF" w:themeShade="FF"/>
          <w:sz w:val="23"/>
          <w:szCs w:val="23"/>
          <w:u w:val="none"/>
          <w:lang w:val="en-US"/>
        </w:rPr>
        <w:t>ufungulo</w:t>
      </w:r>
      <w:r w:rsidRPr="17F1B132" w:rsidR="04EF5099">
        <w:rPr>
          <w:rFonts w:ascii="Arial" w:hAnsi="Arial" w:eastAsia="Arial" w:cs="Arial"/>
          <w:noProof w:val="0"/>
          <w:color w:val="000000" w:themeColor="text1" w:themeTint="FF" w:themeShade="FF"/>
          <w:sz w:val="23"/>
          <w:szCs w:val="23"/>
          <w:u w:val="none"/>
          <w:lang w:val="en-US"/>
        </w:rPr>
        <w:t xml:space="preserve"> </w:t>
      </w:r>
      <w:r w:rsidRPr="17F1B132" w:rsidR="04EF5099">
        <w:rPr>
          <w:rFonts w:ascii="Arial" w:hAnsi="Arial" w:eastAsia="Arial" w:cs="Arial"/>
          <w:noProof w:val="0"/>
          <w:color w:val="000000" w:themeColor="text1" w:themeTint="FF" w:themeShade="FF"/>
          <w:sz w:val="23"/>
          <w:szCs w:val="23"/>
          <w:u w:val="none"/>
          <w:lang w:val="en-US"/>
        </w:rPr>
        <w:t>et al., 2021)</w:t>
      </w:r>
      <w:r w:rsidRPr="17F1B132" w:rsidR="26504C88">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79A7C07E" wp14:paraId="6C3AA535" wp14:textId="5717F733">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E1893B8" w:rsidR="4A087DBA">
        <w:rPr>
          <w:rFonts w:ascii="Arial" w:hAnsi="Arial" w:eastAsia="Arial" w:cs="Arial"/>
          <w:noProof w:val="0"/>
          <w:color w:val="000000" w:themeColor="text1" w:themeTint="FF" w:themeShade="FF"/>
          <w:sz w:val="23"/>
          <w:szCs w:val="23"/>
          <w:u w:val="none"/>
          <w:lang w:val="en-US"/>
        </w:rPr>
        <w:t>To</w:t>
      </w:r>
      <w:r w:rsidRPr="3E1893B8" w:rsidR="04EF5099">
        <w:rPr>
          <w:rFonts w:ascii="Arial" w:hAnsi="Arial" w:eastAsia="Arial" w:cs="Arial"/>
          <w:noProof w:val="0"/>
          <w:color w:val="000000" w:themeColor="text1" w:themeTint="FF" w:themeShade="FF"/>
          <w:sz w:val="23"/>
          <w:szCs w:val="23"/>
          <w:u w:val="none"/>
          <w:lang w:val="en-US"/>
        </w:rPr>
        <w:t xml:space="preserve"> fully understand if and how hand gestures affect the way children control their pitch whilst singing, I need to conduct a rigorous literature review and investigate each specific area of my research question which will involve exploration of multiple sources such as books, articles, </w:t>
      </w:r>
      <w:r w:rsidRPr="3E1893B8" w:rsidR="76788EAD">
        <w:rPr>
          <w:rFonts w:ascii="Arial" w:hAnsi="Arial" w:eastAsia="Arial" w:cs="Arial"/>
          <w:noProof w:val="0"/>
          <w:color w:val="000000" w:themeColor="text1" w:themeTint="FF" w:themeShade="FF"/>
          <w:sz w:val="23"/>
          <w:szCs w:val="23"/>
          <w:u w:val="none"/>
          <w:lang w:val="en-US"/>
        </w:rPr>
        <w:t>journals,</w:t>
      </w:r>
      <w:r w:rsidRPr="3E1893B8" w:rsidR="04EF5099">
        <w:rPr>
          <w:rFonts w:ascii="Arial" w:hAnsi="Arial" w:eastAsia="Arial" w:cs="Arial"/>
          <w:noProof w:val="0"/>
          <w:color w:val="000000" w:themeColor="text1" w:themeTint="FF" w:themeShade="FF"/>
          <w:sz w:val="23"/>
          <w:szCs w:val="23"/>
          <w:u w:val="none"/>
          <w:lang w:val="en-US"/>
        </w:rPr>
        <w:t xml:space="preserve"> and websites. </w:t>
      </w:r>
      <w:r w:rsidRPr="3E1893B8" w:rsidR="4FF6F6CB">
        <w:rPr>
          <w:rFonts w:ascii="Arial" w:hAnsi="Arial" w:eastAsia="Arial" w:cs="Arial"/>
          <w:noProof w:val="0"/>
          <w:color w:val="000000" w:themeColor="text1" w:themeTint="FF" w:themeShade="FF"/>
          <w:sz w:val="23"/>
          <w:szCs w:val="23"/>
          <w:u w:val="none"/>
          <w:lang w:val="en-US"/>
        </w:rPr>
        <w:t xml:space="preserve">Literature reviews are an integral part of the research process, as they allow the researcher to </w:t>
      </w:r>
      <w:r w:rsidRPr="3E1893B8" w:rsidR="4FF6F6CB">
        <w:rPr>
          <w:rFonts w:ascii="Arial" w:hAnsi="Arial" w:eastAsia="Arial" w:cs="Arial"/>
          <w:noProof w:val="0"/>
          <w:color w:val="000000" w:themeColor="text1" w:themeTint="FF" w:themeShade="FF"/>
          <w:sz w:val="23"/>
          <w:szCs w:val="23"/>
          <w:u w:val="none"/>
          <w:lang w:val="en-US"/>
        </w:rPr>
        <w:t>summarise</w:t>
      </w:r>
      <w:r w:rsidRPr="3E1893B8" w:rsidR="4FF6F6CB">
        <w:rPr>
          <w:rFonts w:ascii="Arial" w:hAnsi="Arial" w:eastAsia="Arial" w:cs="Arial"/>
          <w:noProof w:val="0"/>
          <w:color w:val="000000" w:themeColor="text1" w:themeTint="FF" w:themeShade="FF"/>
          <w:sz w:val="23"/>
          <w:szCs w:val="23"/>
          <w:u w:val="none"/>
          <w:lang w:val="en-US"/>
        </w:rPr>
        <w:t xml:space="preserve"> a particular area of learning with a view to </w:t>
      </w:r>
      <w:r w:rsidRPr="3E1893B8" w:rsidR="4FF6F6CB">
        <w:rPr>
          <w:rFonts w:ascii="Arial" w:hAnsi="Arial" w:eastAsia="Arial" w:cs="Arial"/>
          <w:noProof w:val="0"/>
          <w:color w:val="000000" w:themeColor="text1" w:themeTint="FF" w:themeShade="FF"/>
          <w:sz w:val="23"/>
          <w:szCs w:val="23"/>
          <w:u w:val="none"/>
          <w:lang w:val="en-US"/>
        </w:rPr>
        <w:t>identifying</w:t>
      </w:r>
      <w:r w:rsidRPr="3E1893B8" w:rsidR="4FF6F6CB">
        <w:rPr>
          <w:rFonts w:ascii="Arial" w:hAnsi="Arial" w:eastAsia="Arial" w:cs="Arial"/>
          <w:noProof w:val="0"/>
          <w:color w:val="000000" w:themeColor="text1" w:themeTint="FF" w:themeShade="FF"/>
          <w:sz w:val="23"/>
          <w:szCs w:val="23"/>
          <w:u w:val="none"/>
          <w:lang w:val="en-US"/>
        </w:rPr>
        <w:t xml:space="preserve"> and answering questions specific to the research topic (Rowley and Slack, 2004). </w:t>
      </w:r>
      <w:r w:rsidRPr="3E1893B8" w:rsidR="02F0ECCF">
        <w:rPr>
          <w:rFonts w:ascii="Arial" w:hAnsi="Arial" w:eastAsia="Arial" w:cs="Arial"/>
          <w:noProof w:val="0"/>
          <w:color w:val="000000" w:themeColor="text1" w:themeTint="FF" w:themeShade="FF"/>
          <w:sz w:val="23"/>
          <w:szCs w:val="23"/>
          <w:u w:val="none"/>
          <w:lang w:val="en-US"/>
        </w:rPr>
        <w:t>One of my</w:t>
      </w:r>
      <w:r w:rsidRPr="3E1893B8" w:rsidR="48796A28">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aim</w:t>
      </w:r>
      <w:r w:rsidRPr="3E1893B8" w:rsidR="5EC9C45B">
        <w:rPr>
          <w:rFonts w:ascii="Arial" w:hAnsi="Arial" w:eastAsia="Arial" w:cs="Arial"/>
          <w:noProof w:val="0"/>
          <w:color w:val="000000" w:themeColor="text1" w:themeTint="FF" w:themeShade="FF"/>
          <w:sz w:val="23"/>
          <w:szCs w:val="23"/>
          <w:u w:val="none"/>
          <w:lang w:val="en-US"/>
        </w:rPr>
        <w:t>s is</w:t>
      </w:r>
      <w:r w:rsidRPr="3E1893B8" w:rsidR="04EF5099">
        <w:rPr>
          <w:rFonts w:ascii="Arial" w:hAnsi="Arial" w:eastAsia="Arial" w:cs="Arial"/>
          <w:noProof w:val="0"/>
          <w:color w:val="000000" w:themeColor="text1" w:themeTint="FF" w:themeShade="FF"/>
          <w:sz w:val="23"/>
          <w:szCs w:val="23"/>
          <w:u w:val="none"/>
          <w:lang w:val="en-US"/>
        </w:rPr>
        <w:t xml:space="preserve"> to gain knowledge of how a child uses their hands during performances within musical theatre and </w:t>
      </w:r>
      <w:r w:rsidRPr="3E1893B8" w:rsidR="04EF5099">
        <w:rPr>
          <w:rFonts w:ascii="Arial" w:hAnsi="Arial" w:eastAsia="Arial" w:cs="Arial"/>
          <w:noProof w:val="0"/>
          <w:color w:val="000000" w:themeColor="text1" w:themeTint="FF" w:themeShade="FF"/>
          <w:sz w:val="23"/>
          <w:szCs w:val="23"/>
          <w:u w:val="none"/>
          <w:lang w:val="en-US"/>
        </w:rPr>
        <w:t>establish</w:t>
      </w:r>
      <w:r w:rsidRPr="3E1893B8" w:rsidR="04EF5099">
        <w:rPr>
          <w:rFonts w:ascii="Arial" w:hAnsi="Arial" w:eastAsia="Arial" w:cs="Arial"/>
          <w:noProof w:val="0"/>
          <w:color w:val="000000" w:themeColor="text1" w:themeTint="FF" w:themeShade="FF"/>
          <w:sz w:val="23"/>
          <w:szCs w:val="23"/>
          <w:u w:val="none"/>
          <w:lang w:val="en-US"/>
        </w:rPr>
        <w:t xml:space="preserve"> any connections between these movements and pitch control and whether teaching hand gestures can be incorporated into singing lessons.</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7A16383A">
        <w:rPr>
          <w:rFonts w:ascii="Arial" w:hAnsi="Arial" w:eastAsia="Arial" w:cs="Arial"/>
          <w:noProof w:val="0"/>
          <w:color w:val="000000" w:themeColor="text1" w:themeTint="FF" w:themeShade="FF"/>
          <w:sz w:val="23"/>
          <w:szCs w:val="23"/>
          <w:u w:val="none"/>
          <w:lang w:val="en-US"/>
        </w:rPr>
        <w:t xml:space="preserve">I </w:t>
      </w:r>
      <w:r w:rsidRPr="3E1893B8" w:rsidR="04EF5099">
        <w:rPr>
          <w:rFonts w:ascii="Arial" w:hAnsi="Arial" w:eastAsia="Arial" w:cs="Arial"/>
          <w:noProof w:val="0"/>
          <w:color w:val="000000" w:themeColor="text1" w:themeTint="FF" w:themeShade="FF"/>
          <w:sz w:val="23"/>
          <w:szCs w:val="23"/>
          <w:u w:val="none"/>
          <w:lang w:val="en-US"/>
        </w:rPr>
        <w:t xml:space="preserve">also intend to source literature which investigates the neuroscience behind hand gestures and pitch and the use of hand gesture imagery to </w:t>
      </w:r>
      <w:r w:rsidRPr="3E1893B8" w:rsidR="04EF5099">
        <w:rPr>
          <w:rFonts w:ascii="Arial" w:hAnsi="Arial" w:eastAsia="Arial" w:cs="Arial"/>
          <w:noProof w:val="0"/>
          <w:color w:val="000000" w:themeColor="text1" w:themeTint="FF" w:themeShade="FF"/>
          <w:sz w:val="23"/>
          <w:szCs w:val="23"/>
          <w:u w:val="none"/>
          <w:lang w:val="en-US"/>
        </w:rPr>
        <w:t>determine</w:t>
      </w:r>
      <w:r w:rsidRPr="3E1893B8" w:rsidR="04EF5099">
        <w:rPr>
          <w:rFonts w:ascii="Arial" w:hAnsi="Arial" w:eastAsia="Arial" w:cs="Arial"/>
          <w:noProof w:val="0"/>
          <w:color w:val="000000" w:themeColor="text1" w:themeTint="FF" w:themeShade="FF"/>
          <w:sz w:val="23"/>
          <w:szCs w:val="23"/>
          <w:u w:val="none"/>
          <w:lang w:val="en-US"/>
        </w:rPr>
        <w:t xml:space="preserve"> whether the use of imagery could be another potential benefit when </w:t>
      </w:r>
      <w:bookmarkStart w:name="_Int_A55Qi2s4" w:id="713894927"/>
      <w:r w:rsidRPr="3E1893B8" w:rsidR="04EF5099">
        <w:rPr>
          <w:rFonts w:ascii="Arial" w:hAnsi="Arial" w:eastAsia="Arial" w:cs="Arial"/>
          <w:noProof w:val="0"/>
          <w:color w:val="000000" w:themeColor="text1" w:themeTint="FF" w:themeShade="FF"/>
          <w:sz w:val="23"/>
          <w:szCs w:val="23"/>
          <w:u w:val="none"/>
          <w:lang w:val="en-US"/>
        </w:rPr>
        <w:t>teaching</w:t>
      </w:r>
      <w:bookmarkEnd w:id="713894927"/>
      <w:r w:rsidRPr="3E1893B8" w:rsidR="04EF5099">
        <w:rPr>
          <w:rFonts w:ascii="Arial" w:hAnsi="Arial" w:eastAsia="Arial" w:cs="Arial"/>
          <w:noProof w:val="0"/>
          <w:color w:val="000000" w:themeColor="text1" w:themeTint="FF" w:themeShade="FF"/>
          <w:sz w:val="23"/>
          <w:szCs w:val="23"/>
          <w:u w:val="none"/>
          <w:lang w:val="en-US"/>
        </w:rPr>
        <w:t xml:space="preserve"> children. </w:t>
      </w:r>
      <w:r w:rsidRPr="3E1893B8" w:rsidR="43F5062A">
        <w:rPr>
          <w:rFonts w:ascii="Arial" w:hAnsi="Arial" w:eastAsia="Arial" w:cs="Arial"/>
          <w:noProof w:val="0"/>
          <w:color w:val="000000" w:themeColor="text1" w:themeTint="FF" w:themeShade="FF"/>
          <w:sz w:val="23"/>
          <w:szCs w:val="23"/>
          <w:u w:val="none"/>
          <w:lang w:val="en-US"/>
        </w:rPr>
        <w:t>Furthermore</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6E8C5A0D">
        <w:rPr>
          <w:rFonts w:ascii="Arial" w:hAnsi="Arial" w:eastAsia="Arial" w:cs="Arial"/>
          <w:noProof w:val="0"/>
          <w:color w:val="000000" w:themeColor="text1" w:themeTint="FF" w:themeShade="FF"/>
          <w:sz w:val="23"/>
          <w:szCs w:val="23"/>
          <w:u w:val="none"/>
          <w:lang w:val="en-US"/>
        </w:rPr>
        <w:t>another aim is to</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look</w:t>
      </w:r>
      <w:r w:rsidRPr="3E1893B8" w:rsidR="04EF5099">
        <w:rPr>
          <w:rFonts w:ascii="Arial" w:hAnsi="Arial" w:eastAsia="Arial" w:cs="Arial"/>
          <w:noProof w:val="0"/>
          <w:color w:val="000000" w:themeColor="text1" w:themeTint="FF" w:themeShade="FF"/>
          <w:sz w:val="23"/>
          <w:szCs w:val="23"/>
          <w:u w:val="none"/>
          <w:lang w:val="en-US"/>
        </w:rPr>
        <w:t xml:space="preserve"> for </w:t>
      </w:r>
      <w:r w:rsidRPr="3E1893B8" w:rsidR="0D4C1C7A">
        <w:rPr>
          <w:rFonts w:ascii="Arial" w:hAnsi="Arial" w:eastAsia="Arial" w:cs="Arial"/>
          <w:noProof w:val="0"/>
          <w:color w:val="000000" w:themeColor="text1" w:themeTint="FF" w:themeShade="FF"/>
          <w:sz w:val="23"/>
          <w:szCs w:val="23"/>
          <w:u w:val="none"/>
          <w:lang w:val="en-US"/>
        </w:rPr>
        <w:t>teaching</w:t>
      </w:r>
      <w:r w:rsidRPr="3E1893B8" w:rsidR="04EF5099">
        <w:rPr>
          <w:rFonts w:ascii="Arial" w:hAnsi="Arial" w:eastAsia="Arial" w:cs="Arial"/>
          <w:noProof w:val="0"/>
          <w:color w:val="000000" w:themeColor="text1" w:themeTint="FF" w:themeShade="FF"/>
          <w:sz w:val="23"/>
          <w:szCs w:val="23"/>
          <w:u w:val="none"/>
          <w:lang w:val="en-US"/>
        </w:rPr>
        <w:t xml:space="preserve"> models that already exist relating to my research question that I may be able to adapt and </w:t>
      </w:r>
      <w:r w:rsidRPr="3E1893B8" w:rsidR="04EF5099">
        <w:rPr>
          <w:rFonts w:ascii="Arial" w:hAnsi="Arial" w:eastAsia="Arial" w:cs="Arial"/>
          <w:noProof w:val="0"/>
          <w:color w:val="000000" w:themeColor="text1" w:themeTint="FF" w:themeShade="FF"/>
          <w:sz w:val="23"/>
          <w:szCs w:val="23"/>
          <w:u w:val="none"/>
          <w:lang w:val="en-US"/>
        </w:rPr>
        <w:t>utilise</w:t>
      </w:r>
      <w:r w:rsidRPr="3E1893B8" w:rsidR="04EF5099">
        <w:rPr>
          <w:rFonts w:ascii="Arial" w:hAnsi="Arial" w:eastAsia="Arial" w:cs="Arial"/>
          <w:noProof w:val="0"/>
          <w:color w:val="000000" w:themeColor="text1" w:themeTint="FF" w:themeShade="FF"/>
          <w:sz w:val="23"/>
          <w:szCs w:val="23"/>
          <w:u w:val="none"/>
          <w:lang w:val="en-US"/>
        </w:rPr>
        <w:t xml:space="preserve"> in the future to </w:t>
      </w:r>
      <w:r w:rsidRPr="3E1893B8" w:rsidR="04EF5099">
        <w:rPr>
          <w:rFonts w:ascii="Arial" w:hAnsi="Arial" w:eastAsia="Arial" w:cs="Arial"/>
          <w:noProof w:val="0"/>
          <w:color w:val="000000" w:themeColor="text1" w:themeTint="FF" w:themeShade="FF"/>
          <w:sz w:val="23"/>
          <w:szCs w:val="23"/>
          <w:u w:val="none"/>
          <w:lang w:val="en-US"/>
        </w:rPr>
        <w:t>assist</w:t>
      </w:r>
      <w:r w:rsidRPr="3E1893B8" w:rsidR="04EF5099">
        <w:rPr>
          <w:rFonts w:ascii="Arial" w:hAnsi="Arial" w:eastAsia="Arial" w:cs="Arial"/>
          <w:noProof w:val="0"/>
          <w:color w:val="000000" w:themeColor="text1" w:themeTint="FF" w:themeShade="FF"/>
          <w:sz w:val="23"/>
          <w:szCs w:val="23"/>
          <w:u w:val="none"/>
          <w:lang w:val="en-US"/>
        </w:rPr>
        <w:t xml:space="preserve"> my </w:t>
      </w:r>
      <w:r w:rsidRPr="3E1893B8" w:rsidR="00A2DA90">
        <w:rPr>
          <w:rFonts w:ascii="Arial" w:hAnsi="Arial" w:eastAsia="Arial" w:cs="Arial"/>
          <w:noProof w:val="0"/>
          <w:color w:val="000000" w:themeColor="text1" w:themeTint="FF" w:themeShade="FF"/>
          <w:sz w:val="23"/>
          <w:szCs w:val="23"/>
          <w:u w:val="none"/>
          <w:lang w:val="en-US"/>
        </w:rPr>
        <w:t>teaching</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200447F0">
        <w:rPr>
          <w:rFonts w:ascii="Arial" w:hAnsi="Arial" w:eastAsia="Arial" w:cs="Arial"/>
          <w:noProof w:val="0"/>
          <w:color w:val="000000" w:themeColor="text1" w:themeTint="FF" w:themeShade="FF"/>
          <w:sz w:val="23"/>
          <w:szCs w:val="23"/>
          <w:u w:val="none"/>
          <w:lang w:val="en-US"/>
        </w:rPr>
        <w:t>Teaching concepts</w:t>
      </w:r>
      <w:r w:rsidRPr="3E1893B8" w:rsidR="04EF5099">
        <w:rPr>
          <w:rFonts w:ascii="Arial" w:hAnsi="Arial" w:eastAsia="Arial" w:cs="Arial"/>
          <w:noProof w:val="0"/>
          <w:color w:val="000000" w:themeColor="text1" w:themeTint="FF" w:themeShade="FF"/>
          <w:sz w:val="23"/>
          <w:szCs w:val="23"/>
          <w:u w:val="none"/>
          <w:lang w:val="en-US"/>
        </w:rPr>
        <w:t xml:space="preserve"> are important as they are directive tools which aim to </w:t>
      </w:r>
      <w:r w:rsidRPr="3E1893B8" w:rsidR="04EF5099">
        <w:rPr>
          <w:rFonts w:ascii="Arial" w:hAnsi="Arial" w:eastAsia="Arial" w:cs="Arial"/>
          <w:noProof w:val="0"/>
          <w:color w:val="000000" w:themeColor="text1" w:themeTint="FF" w:themeShade="FF"/>
          <w:sz w:val="23"/>
          <w:szCs w:val="23"/>
          <w:u w:val="none"/>
          <w:lang w:val="en-US"/>
        </w:rPr>
        <w:t>assist</w:t>
      </w:r>
      <w:r w:rsidRPr="3E1893B8" w:rsidR="04EF5099">
        <w:rPr>
          <w:rFonts w:ascii="Arial" w:hAnsi="Arial" w:eastAsia="Arial" w:cs="Arial"/>
          <w:noProof w:val="0"/>
          <w:color w:val="000000" w:themeColor="text1" w:themeTint="FF" w:themeShade="FF"/>
          <w:sz w:val="23"/>
          <w:szCs w:val="23"/>
          <w:u w:val="none"/>
          <w:lang w:val="en-US"/>
        </w:rPr>
        <w:t xml:space="preserve"> students during their learning process (</w:t>
      </w:r>
      <w:r w:rsidRPr="3E1893B8" w:rsidR="4C753FC4">
        <w:rPr>
          <w:rFonts w:ascii="Arial" w:hAnsi="Arial" w:eastAsia="Arial" w:cs="Arial"/>
          <w:noProof w:val="0"/>
          <w:color w:val="000000" w:themeColor="text1" w:themeTint="FF" w:themeShade="FF"/>
          <w:sz w:val="23"/>
          <w:szCs w:val="23"/>
          <w:u w:val="none"/>
          <w:lang w:val="en-US"/>
        </w:rPr>
        <w:t>Behar- Horenstein and Seabert, 2005</w:t>
      </w:r>
      <w:r w:rsidRPr="3E1893B8" w:rsidR="04EF5099">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5707AF0F" wp14:textId="609C53E5">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17F1B132" w:rsidR="7378A5E9">
        <w:rPr>
          <w:rFonts w:ascii="Arial" w:hAnsi="Arial" w:eastAsia="Arial" w:cs="Arial"/>
          <w:noProof w:val="0"/>
          <w:color w:val="000000" w:themeColor="text1" w:themeTint="FF" w:themeShade="FF"/>
          <w:sz w:val="23"/>
          <w:szCs w:val="23"/>
          <w:u w:val="none"/>
          <w:lang w:val="en-US"/>
        </w:rPr>
        <w:t xml:space="preserve">Research frameworks are also important aspects </w:t>
      </w:r>
      <w:r w:rsidRPr="17F1B132" w:rsidR="57BA81F8">
        <w:rPr>
          <w:rFonts w:ascii="Arial" w:hAnsi="Arial" w:eastAsia="Arial" w:cs="Arial"/>
          <w:noProof w:val="0"/>
          <w:color w:val="000000" w:themeColor="text1" w:themeTint="FF" w:themeShade="FF"/>
          <w:sz w:val="23"/>
          <w:szCs w:val="23"/>
          <w:u w:val="none"/>
          <w:lang w:val="en-US"/>
        </w:rPr>
        <w:t>of a project</w:t>
      </w:r>
      <w:r w:rsidRPr="17F1B132" w:rsidR="7378A5E9">
        <w:rPr>
          <w:rFonts w:ascii="Arial" w:hAnsi="Arial" w:eastAsia="Arial" w:cs="Arial"/>
          <w:noProof w:val="0"/>
          <w:color w:val="000000" w:themeColor="text1" w:themeTint="FF" w:themeShade="FF"/>
          <w:sz w:val="23"/>
          <w:szCs w:val="23"/>
          <w:u w:val="none"/>
          <w:lang w:val="en-US"/>
        </w:rPr>
        <w:t xml:space="preserve"> as they</w:t>
      </w:r>
      <w:r w:rsidRPr="17F1B132" w:rsidR="34D3C0B8">
        <w:rPr>
          <w:rFonts w:ascii="Arial" w:hAnsi="Arial" w:eastAsia="Arial" w:cs="Arial"/>
          <w:noProof w:val="0"/>
          <w:color w:val="000000" w:themeColor="text1" w:themeTint="FF" w:themeShade="FF"/>
          <w:sz w:val="23"/>
          <w:szCs w:val="23"/>
          <w:u w:val="none"/>
          <w:lang w:val="en-US"/>
        </w:rPr>
        <w:t xml:space="preserve"> </w:t>
      </w:r>
      <w:r w:rsidRPr="17F1B132" w:rsidR="34D3C0B8">
        <w:rPr>
          <w:rFonts w:ascii="Arial" w:hAnsi="Arial" w:eastAsia="Arial" w:cs="Arial"/>
          <w:noProof w:val="0"/>
          <w:color w:val="000000" w:themeColor="text1" w:themeTint="FF" w:themeShade="FF"/>
          <w:sz w:val="23"/>
          <w:szCs w:val="23"/>
          <w:u w:val="none"/>
          <w:lang w:val="en-US"/>
        </w:rPr>
        <w:t>provide</w:t>
      </w:r>
      <w:r w:rsidRPr="17F1B132" w:rsidR="34D3C0B8">
        <w:rPr>
          <w:rFonts w:ascii="Arial" w:hAnsi="Arial" w:eastAsia="Arial" w:cs="Arial"/>
          <w:noProof w:val="0"/>
          <w:color w:val="000000" w:themeColor="text1" w:themeTint="FF" w:themeShade="FF"/>
          <w:sz w:val="23"/>
          <w:szCs w:val="23"/>
          <w:u w:val="none"/>
          <w:lang w:val="en-US"/>
        </w:rPr>
        <w:t xml:space="preserve"> a clear and systematic structure</w:t>
      </w:r>
      <w:r w:rsidRPr="17F1B132" w:rsidR="1DA3044B">
        <w:rPr>
          <w:rFonts w:ascii="Arial" w:hAnsi="Arial" w:eastAsia="Arial" w:cs="Arial"/>
          <w:noProof w:val="0"/>
          <w:color w:val="000000" w:themeColor="text1" w:themeTint="FF" w:themeShade="FF"/>
          <w:sz w:val="23"/>
          <w:szCs w:val="23"/>
          <w:u w:val="none"/>
          <w:lang w:val="en-US"/>
        </w:rPr>
        <w:t xml:space="preserve"> (Adom et al., 2018).</w:t>
      </w:r>
      <w:r w:rsidRPr="17F1B132" w:rsidR="7378A5E9">
        <w:rPr>
          <w:rFonts w:ascii="Arial" w:hAnsi="Arial" w:eastAsia="Arial" w:cs="Arial"/>
          <w:noProof w:val="0"/>
          <w:color w:val="000000" w:themeColor="text1" w:themeTint="FF" w:themeShade="FF"/>
          <w:sz w:val="23"/>
          <w:szCs w:val="23"/>
          <w:u w:val="none"/>
          <w:lang w:val="en-US"/>
        </w:rPr>
        <w:t xml:space="preserve"> </w:t>
      </w:r>
      <w:r w:rsidRPr="17F1B132" w:rsidR="27E03BC3">
        <w:rPr>
          <w:rFonts w:ascii="Arial" w:hAnsi="Arial" w:eastAsia="Arial" w:cs="Arial"/>
          <w:noProof w:val="0"/>
          <w:color w:val="000000" w:themeColor="text1" w:themeTint="FF" w:themeShade="FF"/>
          <w:sz w:val="23"/>
          <w:szCs w:val="23"/>
          <w:u w:val="none"/>
          <w:lang w:val="en-US"/>
        </w:rPr>
        <w:t xml:space="preserve">The main structures are the </w:t>
      </w:r>
      <w:r w:rsidRPr="17F1B132" w:rsidR="5D227F49">
        <w:rPr>
          <w:rFonts w:ascii="Arial" w:hAnsi="Arial" w:eastAsia="Arial" w:cs="Arial"/>
          <w:noProof w:val="0"/>
          <w:color w:val="000000" w:themeColor="text1" w:themeTint="FF" w:themeShade="FF"/>
          <w:sz w:val="23"/>
          <w:szCs w:val="23"/>
          <w:u w:val="none"/>
          <w:lang w:val="en-US"/>
        </w:rPr>
        <w:t xml:space="preserve">methodological, empirical, </w:t>
      </w:r>
      <w:r w:rsidRPr="17F1B132" w:rsidR="380A2E39">
        <w:rPr>
          <w:rFonts w:ascii="Arial" w:hAnsi="Arial" w:eastAsia="Arial" w:cs="Arial"/>
          <w:noProof w:val="0"/>
          <w:color w:val="000000" w:themeColor="text1" w:themeTint="FF" w:themeShade="FF"/>
          <w:sz w:val="23"/>
          <w:szCs w:val="23"/>
          <w:u w:val="none"/>
          <w:lang w:val="en-US"/>
        </w:rPr>
        <w:t>theoretical,</w:t>
      </w:r>
      <w:r w:rsidRPr="17F1B132" w:rsidR="27E03BC3">
        <w:rPr>
          <w:rFonts w:ascii="Arial" w:hAnsi="Arial" w:eastAsia="Arial" w:cs="Arial"/>
          <w:noProof w:val="0"/>
          <w:color w:val="000000" w:themeColor="text1" w:themeTint="FF" w:themeShade="FF"/>
          <w:sz w:val="23"/>
          <w:szCs w:val="23"/>
          <w:u w:val="none"/>
          <w:lang w:val="en-US"/>
        </w:rPr>
        <w:t xml:space="preserve"> and conceptual frameworks</w:t>
      </w:r>
      <w:r w:rsidRPr="17F1B132" w:rsidR="46BC49EA">
        <w:rPr>
          <w:rFonts w:ascii="Arial" w:hAnsi="Arial" w:eastAsia="Arial" w:cs="Arial"/>
          <w:noProof w:val="0"/>
          <w:color w:val="000000" w:themeColor="text1" w:themeTint="FF" w:themeShade="FF"/>
          <w:sz w:val="23"/>
          <w:szCs w:val="23"/>
          <w:u w:val="none"/>
          <w:lang w:val="en-US"/>
        </w:rPr>
        <w:t xml:space="preserve"> (R</w:t>
      </w:r>
      <w:r w:rsidRPr="17F1B132" w:rsidR="481CA109">
        <w:rPr>
          <w:rFonts w:ascii="Arial" w:hAnsi="Arial" w:eastAsia="Arial" w:cs="Arial"/>
          <w:noProof w:val="0"/>
          <w:color w:val="000000" w:themeColor="text1" w:themeTint="FF" w:themeShade="FF"/>
          <w:sz w:val="23"/>
          <w:szCs w:val="23"/>
          <w:u w:val="none"/>
          <w:lang w:val="en-US"/>
        </w:rPr>
        <w:t xml:space="preserve">occo and </w:t>
      </w:r>
      <w:r w:rsidRPr="17F1B132" w:rsidR="481CA109">
        <w:rPr>
          <w:rFonts w:ascii="Arial" w:hAnsi="Arial" w:eastAsia="Arial" w:cs="Arial"/>
          <w:noProof w:val="0"/>
          <w:color w:val="000000" w:themeColor="text1" w:themeTint="FF" w:themeShade="FF"/>
          <w:sz w:val="23"/>
          <w:szCs w:val="23"/>
          <w:u w:val="none"/>
          <w:lang w:val="en-US"/>
        </w:rPr>
        <w:t>Plakhotnik</w:t>
      </w:r>
      <w:r w:rsidRPr="17F1B132" w:rsidR="481CA109">
        <w:rPr>
          <w:rFonts w:ascii="Arial" w:hAnsi="Arial" w:eastAsia="Arial" w:cs="Arial"/>
          <w:noProof w:val="0"/>
          <w:color w:val="000000" w:themeColor="text1" w:themeTint="FF" w:themeShade="FF"/>
          <w:sz w:val="23"/>
          <w:szCs w:val="23"/>
          <w:u w:val="none"/>
          <w:lang w:val="en-US"/>
        </w:rPr>
        <w:t>, 2009</w:t>
      </w:r>
      <w:r w:rsidRPr="17F1B132" w:rsidR="46BC49EA">
        <w:rPr>
          <w:rFonts w:ascii="Arial" w:hAnsi="Arial" w:eastAsia="Arial" w:cs="Arial"/>
          <w:noProof w:val="0"/>
          <w:color w:val="000000" w:themeColor="text1" w:themeTint="FF" w:themeShade="FF"/>
          <w:sz w:val="23"/>
          <w:szCs w:val="23"/>
          <w:u w:val="none"/>
          <w:lang w:val="en-US"/>
        </w:rPr>
        <w:t>)</w:t>
      </w:r>
      <w:r w:rsidRPr="17F1B132" w:rsidR="27E03BC3">
        <w:rPr>
          <w:rFonts w:ascii="Arial" w:hAnsi="Arial" w:eastAsia="Arial" w:cs="Arial"/>
          <w:noProof w:val="0"/>
          <w:color w:val="000000" w:themeColor="text1" w:themeTint="FF" w:themeShade="FF"/>
          <w:sz w:val="23"/>
          <w:szCs w:val="23"/>
          <w:u w:val="none"/>
          <w:lang w:val="en-US"/>
        </w:rPr>
        <w:t>.</w:t>
      </w:r>
      <w:r w:rsidRPr="17F1B132" w:rsidR="373BDA1A">
        <w:rPr>
          <w:rFonts w:ascii="Arial" w:hAnsi="Arial" w:eastAsia="Arial" w:cs="Arial"/>
          <w:noProof w:val="0"/>
          <w:color w:val="000000" w:themeColor="text1" w:themeTint="FF" w:themeShade="FF"/>
          <w:sz w:val="23"/>
          <w:szCs w:val="23"/>
          <w:u w:val="none"/>
          <w:lang w:val="en-US"/>
        </w:rPr>
        <w:t xml:space="preserve"> </w:t>
      </w:r>
      <w:r w:rsidRPr="17F1B132" w:rsidR="085629D9">
        <w:rPr>
          <w:rFonts w:ascii="Arial" w:hAnsi="Arial" w:eastAsia="Arial" w:cs="Arial"/>
          <w:noProof w:val="0"/>
          <w:color w:val="000000" w:themeColor="text1" w:themeTint="FF" w:themeShade="FF"/>
          <w:sz w:val="23"/>
          <w:szCs w:val="23"/>
          <w:u w:val="none"/>
          <w:lang w:val="en-US"/>
        </w:rPr>
        <w:t>Research that adopts the methodological framework</w:t>
      </w:r>
      <w:r w:rsidRPr="17F1B132" w:rsidR="0ED06B9E">
        <w:rPr>
          <w:rFonts w:ascii="Arial" w:hAnsi="Arial" w:eastAsia="Arial" w:cs="Arial"/>
          <w:noProof w:val="0"/>
          <w:color w:val="000000" w:themeColor="text1" w:themeTint="FF" w:themeShade="FF"/>
          <w:sz w:val="23"/>
          <w:szCs w:val="23"/>
          <w:u w:val="none"/>
          <w:lang w:val="en-US"/>
        </w:rPr>
        <w:t xml:space="preserve"> is implemented to </w:t>
      </w:r>
      <w:r w:rsidRPr="17F1B132" w:rsidR="0ED06B9E">
        <w:rPr>
          <w:rFonts w:ascii="Arial" w:hAnsi="Arial" w:eastAsia="Arial" w:cs="Arial"/>
          <w:noProof w:val="0"/>
          <w:color w:val="000000" w:themeColor="text1" w:themeTint="FF" w:themeShade="FF"/>
          <w:sz w:val="23"/>
          <w:szCs w:val="23"/>
          <w:u w:val="none"/>
          <w:lang w:val="en-US"/>
        </w:rPr>
        <w:t>provide</w:t>
      </w:r>
      <w:r w:rsidRPr="17F1B132" w:rsidR="0ED06B9E">
        <w:rPr>
          <w:rFonts w:ascii="Arial" w:hAnsi="Arial" w:eastAsia="Arial" w:cs="Arial"/>
          <w:noProof w:val="0"/>
          <w:color w:val="000000" w:themeColor="text1" w:themeTint="FF" w:themeShade="FF"/>
          <w:sz w:val="23"/>
          <w:szCs w:val="23"/>
          <w:u w:val="none"/>
          <w:lang w:val="en-US"/>
        </w:rPr>
        <w:t xml:space="preserve"> guidance </w:t>
      </w:r>
      <w:r w:rsidRPr="17F1B132" w:rsidR="27579F4B">
        <w:rPr>
          <w:rFonts w:ascii="Arial" w:hAnsi="Arial" w:eastAsia="Arial" w:cs="Arial"/>
          <w:noProof w:val="0"/>
          <w:color w:val="000000" w:themeColor="text1" w:themeTint="FF" w:themeShade="FF"/>
          <w:sz w:val="23"/>
          <w:szCs w:val="23"/>
          <w:u w:val="none"/>
          <w:lang w:val="en-US"/>
        </w:rPr>
        <w:t xml:space="preserve">through </w:t>
      </w:r>
      <w:r w:rsidRPr="17F1B132" w:rsidR="17F5C6E5">
        <w:rPr>
          <w:rFonts w:ascii="Arial" w:hAnsi="Arial" w:eastAsia="Arial" w:cs="Arial"/>
          <w:noProof w:val="0"/>
          <w:color w:val="000000" w:themeColor="text1" w:themeTint="FF" w:themeShade="FF"/>
          <w:sz w:val="23"/>
          <w:szCs w:val="23"/>
          <w:u w:val="none"/>
          <w:lang w:val="en-US"/>
        </w:rPr>
        <w:t>various stages</w:t>
      </w:r>
      <w:r w:rsidRPr="17F1B132" w:rsidR="27579F4B">
        <w:rPr>
          <w:rFonts w:ascii="Arial" w:hAnsi="Arial" w:eastAsia="Arial" w:cs="Arial"/>
          <w:noProof w:val="0"/>
          <w:color w:val="000000" w:themeColor="text1" w:themeTint="FF" w:themeShade="FF"/>
          <w:sz w:val="23"/>
          <w:szCs w:val="23"/>
          <w:u w:val="none"/>
          <w:lang w:val="en-US"/>
        </w:rPr>
        <w:t xml:space="preserve"> to complete the research (</w:t>
      </w:r>
      <w:r w:rsidRPr="17F1B132" w:rsidR="0487B95D">
        <w:rPr>
          <w:rFonts w:ascii="Arial" w:hAnsi="Arial" w:eastAsia="Arial" w:cs="Arial"/>
          <w:noProof w:val="0"/>
          <w:color w:val="000000" w:themeColor="text1" w:themeTint="FF" w:themeShade="FF"/>
          <w:sz w:val="23"/>
          <w:szCs w:val="23"/>
          <w:u w:val="none"/>
          <w:lang w:val="en-US"/>
        </w:rPr>
        <w:t>Pfister</w:t>
      </w:r>
      <w:r w:rsidRPr="17F1B132" w:rsidR="27579F4B">
        <w:rPr>
          <w:rFonts w:ascii="Arial" w:hAnsi="Arial" w:eastAsia="Arial" w:cs="Arial"/>
          <w:noProof w:val="0"/>
          <w:color w:val="000000" w:themeColor="text1" w:themeTint="FF" w:themeShade="FF"/>
          <w:sz w:val="23"/>
          <w:szCs w:val="23"/>
          <w:u w:val="none"/>
          <w:lang w:val="en-US"/>
        </w:rPr>
        <w:t xml:space="preserve"> et al., 2022).</w:t>
      </w:r>
      <w:r w:rsidRPr="17F1B132" w:rsidR="085629D9">
        <w:rPr>
          <w:rFonts w:ascii="Arial" w:hAnsi="Arial" w:eastAsia="Arial" w:cs="Arial"/>
          <w:noProof w:val="0"/>
          <w:color w:val="000000" w:themeColor="text1" w:themeTint="FF" w:themeShade="FF"/>
          <w:sz w:val="23"/>
          <w:szCs w:val="23"/>
          <w:u w:val="none"/>
          <w:lang w:val="en-US"/>
        </w:rPr>
        <w:t xml:space="preserve"> </w:t>
      </w:r>
      <w:r w:rsidRPr="17F1B132" w:rsidR="373BDA1A">
        <w:rPr>
          <w:rFonts w:ascii="Arial" w:hAnsi="Arial" w:eastAsia="Arial" w:cs="Arial"/>
          <w:noProof w:val="0"/>
          <w:color w:val="000000" w:themeColor="text1" w:themeTint="FF" w:themeShade="FF"/>
          <w:sz w:val="23"/>
          <w:szCs w:val="23"/>
          <w:u w:val="none"/>
          <w:lang w:val="en-US"/>
        </w:rPr>
        <w:t xml:space="preserve">Empirical research is </w:t>
      </w:r>
      <w:r w:rsidRPr="17F1B132" w:rsidR="5D06D243">
        <w:rPr>
          <w:rFonts w:ascii="Arial" w:hAnsi="Arial" w:eastAsia="Arial" w:cs="Arial"/>
          <w:noProof w:val="0"/>
          <w:color w:val="000000" w:themeColor="text1" w:themeTint="FF" w:themeShade="FF"/>
          <w:sz w:val="23"/>
          <w:szCs w:val="23"/>
          <w:u w:val="none"/>
          <w:lang w:val="en-US"/>
        </w:rPr>
        <w:t>developed from</w:t>
      </w:r>
      <w:r w:rsidRPr="17F1B132" w:rsidR="373BDA1A">
        <w:rPr>
          <w:rFonts w:ascii="Arial" w:hAnsi="Arial" w:eastAsia="Arial" w:cs="Arial"/>
          <w:noProof w:val="0"/>
          <w:color w:val="000000" w:themeColor="text1" w:themeTint="FF" w:themeShade="FF"/>
          <w:sz w:val="23"/>
          <w:szCs w:val="23"/>
          <w:u w:val="none"/>
          <w:lang w:val="en-US"/>
        </w:rPr>
        <w:t xml:space="preserve"> </w:t>
      </w:r>
      <w:r w:rsidRPr="17F1B132" w:rsidR="392D1637">
        <w:rPr>
          <w:rFonts w:ascii="Arial" w:hAnsi="Arial" w:eastAsia="Arial" w:cs="Arial"/>
          <w:noProof w:val="0"/>
          <w:color w:val="000000" w:themeColor="text1" w:themeTint="FF" w:themeShade="FF"/>
          <w:sz w:val="23"/>
          <w:szCs w:val="23"/>
          <w:u w:val="none"/>
          <w:lang w:val="en-US"/>
        </w:rPr>
        <w:t>experience instead of theory</w:t>
      </w:r>
      <w:r w:rsidRPr="17F1B132" w:rsidR="164B80FC">
        <w:rPr>
          <w:rFonts w:ascii="Arial" w:hAnsi="Arial" w:eastAsia="Arial" w:cs="Arial"/>
          <w:noProof w:val="0"/>
          <w:color w:val="000000" w:themeColor="text1" w:themeTint="FF" w:themeShade="FF"/>
          <w:sz w:val="23"/>
          <w:szCs w:val="23"/>
          <w:u w:val="none"/>
          <w:lang w:val="en-US"/>
        </w:rPr>
        <w:t xml:space="preserve"> and based on different phenomena's which are measurable and observable (</w:t>
      </w:r>
      <w:r w:rsidRPr="17F1B132" w:rsidR="27F4B21B">
        <w:rPr>
          <w:rFonts w:ascii="Arial" w:hAnsi="Arial" w:eastAsia="Arial" w:cs="Arial"/>
          <w:noProof w:val="0"/>
          <w:color w:val="000000" w:themeColor="text1" w:themeTint="FF" w:themeShade="FF"/>
          <w:sz w:val="23"/>
          <w:szCs w:val="23"/>
          <w:u w:val="none"/>
          <w:lang w:val="en-US"/>
        </w:rPr>
        <w:t xml:space="preserve">Kenkel and </w:t>
      </w:r>
      <w:r w:rsidRPr="17F1B132" w:rsidR="27F4B21B">
        <w:rPr>
          <w:rFonts w:ascii="Arial" w:hAnsi="Arial" w:eastAsia="Arial" w:cs="Arial"/>
          <w:noProof w:val="0"/>
          <w:color w:val="000000" w:themeColor="text1" w:themeTint="FF" w:themeShade="FF"/>
          <w:sz w:val="23"/>
          <w:szCs w:val="23"/>
          <w:u w:val="none"/>
          <w:lang w:val="en-US"/>
        </w:rPr>
        <w:t>Miyamoto, 2010</w:t>
      </w:r>
      <w:r w:rsidRPr="17F1B132" w:rsidR="164B80FC">
        <w:rPr>
          <w:rFonts w:ascii="Arial" w:hAnsi="Arial" w:eastAsia="Arial" w:cs="Arial"/>
          <w:noProof w:val="0"/>
          <w:color w:val="000000" w:themeColor="text1" w:themeTint="FF" w:themeShade="FF"/>
          <w:sz w:val="23"/>
          <w:szCs w:val="23"/>
          <w:u w:val="none"/>
          <w:lang w:val="en-US"/>
        </w:rPr>
        <w:t>).</w:t>
      </w:r>
      <w:r w:rsidRPr="17F1B132" w:rsidR="27E03BC3">
        <w:rPr>
          <w:rFonts w:ascii="Arial" w:hAnsi="Arial" w:eastAsia="Arial" w:cs="Arial"/>
          <w:noProof w:val="0"/>
          <w:color w:val="000000" w:themeColor="text1" w:themeTint="FF" w:themeShade="FF"/>
          <w:sz w:val="23"/>
          <w:szCs w:val="23"/>
          <w:u w:val="none"/>
          <w:lang w:val="en-US"/>
        </w:rPr>
        <w:t xml:space="preserve"> </w:t>
      </w:r>
      <w:r w:rsidRPr="17F1B132" w:rsidR="02C1C1A8">
        <w:rPr>
          <w:rFonts w:ascii="Arial" w:hAnsi="Arial" w:eastAsia="Arial" w:cs="Arial"/>
          <w:noProof w:val="0"/>
          <w:color w:val="000000" w:themeColor="text1" w:themeTint="FF" w:themeShade="FF"/>
          <w:sz w:val="23"/>
          <w:szCs w:val="23"/>
          <w:u w:val="none"/>
          <w:lang w:val="en-US"/>
        </w:rPr>
        <w:t>A theoretical framework</w:t>
      </w:r>
      <w:r w:rsidRPr="17F1B132" w:rsidR="5E2435ED">
        <w:rPr>
          <w:rFonts w:ascii="Arial" w:hAnsi="Arial" w:eastAsia="Arial" w:cs="Arial"/>
          <w:noProof w:val="0"/>
          <w:color w:val="000000" w:themeColor="text1" w:themeTint="FF" w:themeShade="FF"/>
          <w:sz w:val="23"/>
          <w:szCs w:val="23"/>
          <w:u w:val="none"/>
          <w:lang w:val="en-US"/>
        </w:rPr>
        <w:t xml:space="preserve"> </w:t>
      </w:r>
      <w:r w:rsidRPr="17F1B132" w:rsidR="43F7630A">
        <w:rPr>
          <w:rFonts w:ascii="Arial" w:hAnsi="Arial" w:eastAsia="Arial" w:cs="Arial"/>
          <w:noProof w:val="0"/>
          <w:color w:val="000000" w:themeColor="text1" w:themeTint="FF" w:themeShade="FF"/>
          <w:sz w:val="23"/>
          <w:szCs w:val="23"/>
          <w:u w:val="none"/>
          <w:lang w:val="en-US"/>
        </w:rPr>
        <w:t xml:space="preserve">is a basis from which metaphoric and literal knowledge is </w:t>
      </w:r>
      <w:r w:rsidRPr="17F1B132" w:rsidR="5E2435ED">
        <w:rPr>
          <w:rFonts w:ascii="Arial" w:hAnsi="Arial" w:eastAsia="Arial" w:cs="Arial"/>
          <w:noProof w:val="0"/>
          <w:color w:val="000000" w:themeColor="text1" w:themeTint="FF" w:themeShade="FF"/>
          <w:sz w:val="23"/>
          <w:szCs w:val="23"/>
          <w:u w:val="none"/>
          <w:lang w:val="en-US"/>
        </w:rPr>
        <w:t>formulated</w:t>
      </w:r>
      <w:r w:rsidRPr="17F1B132" w:rsidR="11C82249">
        <w:rPr>
          <w:rFonts w:ascii="Arial" w:hAnsi="Arial" w:eastAsia="Arial" w:cs="Arial"/>
          <w:noProof w:val="0"/>
          <w:color w:val="000000" w:themeColor="text1" w:themeTint="FF" w:themeShade="FF"/>
          <w:sz w:val="23"/>
          <w:szCs w:val="23"/>
          <w:u w:val="none"/>
          <w:lang w:val="en-US"/>
        </w:rPr>
        <w:t xml:space="preserve"> and reinforces the rationale and im</w:t>
      </w:r>
      <w:r w:rsidRPr="17F1B132" w:rsidR="4C3FA4EF">
        <w:rPr>
          <w:rFonts w:ascii="Arial" w:hAnsi="Arial" w:eastAsia="Arial" w:cs="Arial"/>
          <w:noProof w:val="0"/>
          <w:color w:val="000000" w:themeColor="text1" w:themeTint="FF" w:themeShade="FF"/>
          <w:sz w:val="23"/>
          <w:szCs w:val="23"/>
          <w:u w:val="none"/>
          <w:lang w:val="en-US"/>
        </w:rPr>
        <w:t xml:space="preserve">portance of the selected research (Adom </w:t>
      </w:r>
      <w:r w:rsidRPr="17F1B132" w:rsidR="08AB5648">
        <w:rPr>
          <w:rFonts w:ascii="Arial" w:hAnsi="Arial" w:eastAsia="Arial" w:cs="Arial"/>
          <w:noProof w:val="0"/>
          <w:color w:val="000000" w:themeColor="text1" w:themeTint="FF" w:themeShade="FF"/>
          <w:sz w:val="23"/>
          <w:szCs w:val="23"/>
          <w:u w:val="none"/>
          <w:lang w:val="en-US"/>
        </w:rPr>
        <w:t>et al., 2018</w:t>
      </w:r>
      <w:r w:rsidRPr="17F1B132" w:rsidR="4C3FA4EF">
        <w:rPr>
          <w:rFonts w:ascii="Arial" w:hAnsi="Arial" w:eastAsia="Arial" w:cs="Arial"/>
          <w:noProof w:val="0"/>
          <w:color w:val="000000" w:themeColor="text1" w:themeTint="FF" w:themeShade="FF"/>
          <w:sz w:val="23"/>
          <w:szCs w:val="23"/>
          <w:u w:val="none"/>
          <w:lang w:val="en-US"/>
        </w:rPr>
        <w:t>).</w:t>
      </w:r>
      <w:r w:rsidRPr="17F1B132" w:rsidR="5E2435ED">
        <w:rPr>
          <w:rFonts w:ascii="Arial" w:hAnsi="Arial" w:eastAsia="Arial" w:cs="Arial"/>
          <w:noProof w:val="0"/>
          <w:color w:val="000000" w:themeColor="text1" w:themeTint="FF" w:themeShade="FF"/>
          <w:sz w:val="23"/>
          <w:szCs w:val="23"/>
          <w:u w:val="none"/>
          <w:lang w:val="en-US"/>
        </w:rPr>
        <w:t xml:space="preserve"> </w:t>
      </w:r>
      <w:r w:rsidRPr="17F1B132" w:rsidR="04EF5099">
        <w:rPr>
          <w:rFonts w:ascii="Arial" w:hAnsi="Arial" w:eastAsia="Arial" w:cs="Arial"/>
          <w:noProof w:val="0"/>
          <w:color w:val="000000" w:themeColor="text1" w:themeTint="FF" w:themeShade="FF"/>
          <w:sz w:val="23"/>
          <w:szCs w:val="23"/>
          <w:u w:val="none"/>
          <w:lang w:val="en-US"/>
        </w:rPr>
        <w:t>For this study, I have decided to implement a conceptual framework. This research structure enables the researcher to investigate the relationships between different variables within the study topic and is usually constructed by the use of existing studies (</w:t>
      </w:r>
      <w:r w:rsidRPr="17F1B132" w:rsidR="04EF5099">
        <w:rPr>
          <w:rFonts w:ascii="Arial" w:hAnsi="Arial" w:eastAsia="Arial" w:cs="Arial"/>
          <w:noProof w:val="0"/>
          <w:color w:val="000000" w:themeColor="text1" w:themeTint="FF" w:themeShade="FF"/>
          <w:sz w:val="23"/>
          <w:szCs w:val="23"/>
          <w:u w:val="none"/>
          <w:lang w:val="en-US"/>
        </w:rPr>
        <w:t>Shikalepo</w:t>
      </w:r>
      <w:r w:rsidRPr="17F1B132" w:rsidR="04EF5099">
        <w:rPr>
          <w:rFonts w:ascii="Arial" w:hAnsi="Arial" w:eastAsia="Arial" w:cs="Arial"/>
          <w:noProof w:val="0"/>
          <w:color w:val="000000" w:themeColor="text1" w:themeTint="FF" w:themeShade="FF"/>
          <w:sz w:val="23"/>
          <w:szCs w:val="23"/>
          <w:u w:val="none"/>
          <w:lang w:val="en-US"/>
        </w:rPr>
        <w:t>, 2020). It includes various theories and concepts found within the literature (</w:t>
      </w:r>
      <w:r w:rsidRPr="17F1B132" w:rsidR="04EF5099">
        <w:rPr>
          <w:rFonts w:ascii="Arial" w:hAnsi="Arial" w:eastAsia="Arial" w:cs="Arial"/>
          <w:noProof w:val="0"/>
          <w:color w:val="000000" w:themeColor="text1" w:themeTint="FF" w:themeShade="FF"/>
          <w:sz w:val="23"/>
          <w:szCs w:val="23"/>
          <w:u w:val="none"/>
          <w:lang w:val="en-US"/>
        </w:rPr>
        <w:t>Imenda</w:t>
      </w:r>
      <w:r w:rsidRPr="17F1B132" w:rsidR="04EF5099">
        <w:rPr>
          <w:rFonts w:ascii="Arial" w:hAnsi="Arial" w:eastAsia="Arial" w:cs="Arial"/>
          <w:noProof w:val="0"/>
          <w:color w:val="000000" w:themeColor="text1" w:themeTint="FF" w:themeShade="FF"/>
          <w:sz w:val="23"/>
          <w:szCs w:val="23"/>
          <w:u w:val="none"/>
          <w:lang w:val="en-US"/>
        </w:rPr>
        <w:t xml:space="preserve">, 2014). Considering I have many elements to </w:t>
      </w:r>
      <w:r w:rsidRPr="17F1B132" w:rsidR="15CB957D">
        <w:rPr>
          <w:rFonts w:ascii="Arial" w:hAnsi="Arial" w:eastAsia="Arial" w:cs="Arial"/>
          <w:noProof w:val="0"/>
          <w:color w:val="000000" w:themeColor="text1" w:themeTint="FF" w:themeShade="FF"/>
          <w:sz w:val="23"/>
          <w:szCs w:val="23"/>
          <w:u w:val="none"/>
          <w:lang w:val="en-US"/>
        </w:rPr>
        <w:t>investigate,</w:t>
      </w:r>
      <w:r w:rsidRPr="17F1B132" w:rsidR="04EF5099">
        <w:rPr>
          <w:rFonts w:ascii="Arial" w:hAnsi="Arial" w:eastAsia="Arial" w:cs="Arial"/>
          <w:noProof w:val="0"/>
          <w:color w:val="000000" w:themeColor="text1" w:themeTint="FF" w:themeShade="FF"/>
          <w:sz w:val="23"/>
          <w:szCs w:val="23"/>
          <w:u w:val="none"/>
          <w:lang w:val="en-US"/>
        </w:rPr>
        <w:t xml:space="preserve"> for example, musical theatre, hand gestures and pitch control in children, </w:t>
      </w:r>
      <w:r w:rsidRPr="17F1B132" w:rsidR="7A0F7494">
        <w:rPr>
          <w:rFonts w:ascii="Arial" w:hAnsi="Arial" w:eastAsia="Arial" w:cs="Arial"/>
          <w:noProof w:val="0"/>
          <w:color w:val="000000" w:themeColor="text1" w:themeTint="FF" w:themeShade="FF"/>
          <w:sz w:val="23"/>
          <w:szCs w:val="23"/>
          <w:u w:val="none"/>
          <w:lang w:val="en-US"/>
        </w:rPr>
        <w:t>this</w:t>
      </w:r>
      <w:r w:rsidRPr="17F1B132" w:rsidR="04EF5099">
        <w:rPr>
          <w:rFonts w:ascii="Arial" w:hAnsi="Arial" w:eastAsia="Arial" w:cs="Arial"/>
          <w:noProof w:val="0"/>
          <w:color w:val="000000" w:themeColor="text1" w:themeTint="FF" w:themeShade="FF"/>
          <w:sz w:val="23"/>
          <w:szCs w:val="23"/>
          <w:u w:val="none"/>
          <w:lang w:val="en-US"/>
        </w:rPr>
        <w:t xml:space="preserve"> is the most beneficial framework to use to </w:t>
      </w:r>
      <w:r w:rsidRPr="17F1B132" w:rsidR="04EF5099">
        <w:rPr>
          <w:rFonts w:ascii="Arial" w:hAnsi="Arial" w:eastAsia="Arial" w:cs="Arial"/>
          <w:noProof w:val="0"/>
          <w:color w:val="000000" w:themeColor="text1" w:themeTint="FF" w:themeShade="FF"/>
          <w:sz w:val="23"/>
          <w:szCs w:val="23"/>
          <w:u w:val="none"/>
          <w:lang w:val="en-US"/>
        </w:rPr>
        <w:t>assist</w:t>
      </w:r>
      <w:r w:rsidRPr="17F1B132" w:rsidR="04EF5099">
        <w:rPr>
          <w:rFonts w:ascii="Arial" w:hAnsi="Arial" w:eastAsia="Arial" w:cs="Arial"/>
          <w:noProof w:val="0"/>
          <w:color w:val="000000" w:themeColor="text1" w:themeTint="FF" w:themeShade="FF"/>
          <w:sz w:val="23"/>
          <w:szCs w:val="23"/>
          <w:u w:val="none"/>
          <w:lang w:val="en-US"/>
        </w:rPr>
        <w:t xml:space="preserve"> in collating all the information I </w:t>
      </w:r>
      <w:r w:rsidRPr="17F1B132" w:rsidR="04EF5099">
        <w:rPr>
          <w:rFonts w:ascii="Arial" w:hAnsi="Arial" w:eastAsia="Arial" w:cs="Arial"/>
          <w:noProof w:val="0"/>
          <w:color w:val="000000" w:themeColor="text1" w:themeTint="FF" w:themeShade="FF"/>
          <w:sz w:val="23"/>
          <w:szCs w:val="23"/>
          <w:u w:val="none"/>
          <w:lang w:val="en-US"/>
        </w:rPr>
        <w:t>require</w:t>
      </w:r>
      <w:r w:rsidRPr="17F1B132" w:rsidR="04EF5099">
        <w:rPr>
          <w:rFonts w:ascii="Arial" w:hAnsi="Arial" w:eastAsia="Arial" w:cs="Arial"/>
          <w:noProof w:val="0"/>
          <w:color w:val="000000" w:themeColor="text1" w:themeTint="FF" w:themeShade="FF"/>
          <w:sz w:val="23"/>
          <w:szCs w:val="23"/>
          <w:u w:val="none"/>
          <w:lang w:val="en-US"/>
        </w:rPr>
        <w:t xml:space="preserve">. </w:t>
      </w:r>
      <w:r w:rsidRPr="17F1B132" w:rsidR="657F9FA7">
        <w:rPr>
          <w:rFonts w:ascii="Arial" w:hAnsi="Arial" w:eastAsia="Arial" w:cs="Arial"/>
          <w:noProof w:val="0"/>
          <w:color w:val="000000" w:themeColor="text1" w:themeTint="FF" w:themeShade="FF"/>
          <w:sz w:val="23"/>
          <w:szCs w:val="23"/>
          <w:u w:val="none"/>
          <w:lang w:val="en-US"/>
        </w:rPr>
        <w:t>Furthermore,</w:t>
      </w:r>
      <w:r w:rsidRPr="17F1B132" w:rsidR="1178C42F">
        <w:rPr>
          <w:rFonts w:ascii="Arial" w:hAnsi="Arial" w:eastAsia="Arial" w:cs="Arial"/>
          <w:noProof w:val="0"/>
          <w:color w:val="000000" w:themeColor="text1" w:themeTint="FF" w:themeShade="FF"/>
          <w:sz w:val="23"/>
          <w:szCs w:val="23"/>
          <w:u w:val="none"/>
          <w:lang w:val="en-US"/>
        </w:rPr>
        <w:t xml:space="preserve"> </w:t>
      </w:r>
      <w:r w:rsidRPr="17F1B132" w:rsidR="41F60EE2">
        <w:rPr>
          <w:rFonts w:ascii="Arial" w:hAnsi="Arial" w:eastAsia="Arial" w:cs="Arial"/>
          <w:noProof w:val="0"/>
          <w:color w:val="000000" w:themeColor="text1" w:themeTint="FF" w:themeShade="FF"/>
          <w:sz w:val="23"/>
          <w:szCs w:val="23"/>
          <w:u w:val="none"/>
          <w:lang w:val="en-US"/>
        </w:rPr>
        <w:t xml:space="preserve">to </w:t>
      </w:r>
      <w:r w:rsidRPr="17F1B132" w:rsidR="41F60EE2">
        <w:rPr>
          <w:rFonts w:ascii="Arial" w:hAnsi="Arial" w:eastAsia="Arial" w:cs="Arial"/>
          <w:noProof w:val="0"/>
          <w:color w:val="000000" w:themeColor="text1" w:themeTint="FF" w:themeShade="FF"/>
          <w:sz w:val="23"/>
          <w:szCs w:val="23"/>
          <w:u w:val="none"/>
          <w:lang w:val="en-US"/>
        </w:rPr>
        <w:t>assist</w:t>
      </w:r>
      <w:r w:rsidRPr="17F1B132" w:rsidR="41F60EE2">
        <w:rPr>
          <w:rFonts w:ascii="Arial" w:hAnsi="Arial" w:eastAsia="Arial" w:cs="Arial"/>
          <w:noProof w:val="0"/>
          <w:color w:val="000000" w:themeColor="text1" w:themeTint="FF" w:themeShade="FF"/>
          <w:sz w:val="23"/>
          <w:szCs w:val="23"/>
          <w:u w:val="none"/>
          <w:lang w:val="en-US"/>
        </w:rPr>
        <w:t xml:space="preserve"> my academic writing, </w:t>
      </w:r>
      <w:r w:rsidRPr="17F1B132" w:rsidR="1178C42F">
        <w:rPr>
          <w:rFonts w:ascii="Arial" w:hAnsi="Arial" w:eastAsia="Arial" w:cs="Arial"/>
          <w:noProof w:val="0"/>
          <w:color w:val="000000" w:themeColor="text1" w:themeTint="FF" w:themeShade="FF"/>
          <w:sz w:val="23"/>
          <w:szCs w:val="23"/>
          <w:u w:val="none"/>
          <w:lang w:val="en-US"/>
        </w:rPr>
        <w:t xml:space="preserve">I will also adopt the PEEL </w:t>
      </w:r>
      <w:r w:rsidRPr="17F1B132" w:rsidR="68FD694B">
        <w:rPr>
          <w:rFonts w:ascii="Arial" w:hAnsi="Arial" w:eastAsia="Arial" w:cs="Arial"/>
          <w:noProof w:val="0"/>
          <w:color w:val="000000" w:themeColor="text1" w:themeTint="FF" w:themeShade="FF"/>
          <w:sz w:val="23"/>
          <w:szCs w:val="23"/>
          <w:u w:val="none"/>
          <w:lang w:val="en-US"/>
        </w:rPr>
        <w:t>method</w:t>
      </w:r>
      <w:r w:rsidRPr="17F1B132" w:rsidR="35BF9948">
        <w:rPr>
          <w:rFonts w:ascii="Arial" w:hAnsi="Arial" w:eastAsia="Arial" w:cs="Arial"/>
          <w:noProof w:val="0"/>
          <w:color w:val="000000" w:themeColor="text1" w:themeTint="FF" w:themeShade="FF"/>
          <w:sz w:val="23"/>
          <w:szCs w:val="23"/>
          <w:u w:val="none"/>
          <w:lang w:val="en-US"/>
        </w:rPr>
        <w:t xml:space="preserve"> which </w:t>
      </w:r>
      <w:r w:rsidRPr="17F1B132" w:rsidR="35BF9948">
        <w:rPr>
          <w:rFonts w:ascii="Arial" w:hAnsi="Arial" w:eastAsia="Arial" w:cs="Arial"/>
          <w:noProof w:val="0"/>
          <w:color w:val="000000" w:themeColor="text1" w:themeTint="FF" w:themeShade="FF"/>
          <w:sz w:val="23"/>
          <w:szCs w:val="23"/>
          <w:u w:val="none"/>
          <w:lang w:val="en-US"/>
        </w:rPr>
        <w:t>represents</w:t>
      </w:r>
      <w:r w:rsidRPr="17F1B132" w:rsidR="35BF9948">
        <w:rPr>
          <w:rFonts w:ascii="Arial" w:hAnsi="Arial" w:eastAsia="Arial" w:cs="Arial"/>
          <w:noProof w:val="0"/>
          <w:color w:val="000000" w:themeColor="text1" w:themeTint="FF" w:themeShade="FF"/>
          <w:sz w:val="23"/>
          <w:szCs w:val="23"/>
          <w:u w:val="none"/>
          <w:lang w:val="en-US"/>
        </w:rPr>
        <w:t xml:space="preserve"> point, example, explain and link (</w:t>
      </w:r>
      <w:r w:rsidRPr="17F1B132" w:rsidR="1A51F098">
        <w:rPr>
          <w:rFonts w:ascii="Arial" w:hAnsi="Arial" w:eastAsia="Arial" w:cs="Arial"/>
          <w:noProof w:val="0"/>
          <w:color w:val="000000" w:themeColor="text1" w:themeTint="FF" w:themeShade="FF"/>
          <w:sz w:val="23"/>
          <w:szCs w:val="23"/>
          <w:u w:val="none"/>
          <w:lang w:val="en-US"/>
        </w:rPr>
        <w:t>Gibbons, 2019</w:t>
      </w:r>
      <w:r w:rsidRPr="17F1B132" w:rsidR="35BF9948">
        <w:rPr>
          <w:rFonts w:ascii="Arial" w:hAnsi="Arial" w:eastAsia="Arial" w:cs="Arial"/>
          <w:noProof w:val="0"/>
          <w:color w:val="000000" w:themeColor="text1" w:themeTint="FF" w:themeShade="FF"/>
          <w:sz w:val="23"/>
          <w:szCs w:val="23"/>
          <w:u w:val="none"/>
          <w:lang w:val="en-US"/>
        </w:rPr>
        <w:t>).</w:t>
      </w:r>
      <w:r w:rsidRPr="17F1B132" w:rsidR="19C30B87">
        <w:rPr>
          <w:rFonts w:ascii="Arial" w:hAnsi="Arial" w:eastAsia="Arial" w:cs="Arial"/>
          <w:noProof w:val="0"/>
          <w:color w:val="000000" w:themeColor="text1" w:themeTint="FF" w:themeShade="FF"/>
          <w:sz w:val="23"/>
          <w:szCs w:val="23"/>
          <w:u w:val="none"/>
          <w:lang w:val="en-US"/>
        </w:rPr>
        <w:t xml:space="preserve"> This writing technique is used to strengthen and </w:t>
      </w:r>
      <w:r w:rsidRPr="17F1B132" w:rsidR="19C30B87">
        <w:rPr>
          <w:rFonts w:ascii="Arial" w:hAnsi="Arial" w:eastAsia="Arial" w:cs="Arial"/>
          <w:noProof w:val="0"/>
          <w:color w:val="000000" w:themeColor="text1" w:themeTint="FF" w:themeShade="FF"/>
          <w:sz w:val="23"/>
          <w:szCs w:val="23"/>
          <w:u w:val="none"/>
          <w:lang w:val="en-US"/>
        </w:rPr>
        <w:t>provide</w:t>
      </w:r>
      <w:r w:rsidRPr="17F1B132" w:rsidR="19C30B87">
        <w:rPr>
          <w:rFonts w:ascii="Arial" w:hAnsi="Arial" w:eastAsia="Arial" w:cs="Arial"/>
          <w:noProof w:val="0"/>
          <w:color w:val="000000" w:themeColor="text1" w:themeTint="FF" w:themeShade="FF"/>
          <w:sz w:val="23"/>
          <w:szCs w:val="23"/>
          <w:u w:val="none"/>
          <w:lang w:val="en-US"/>
        </w:rPr>
        <w:t xml:space="preserve"> clarity on every point raised by </w:t>
      </w:r>
      <w:r w:rsidRPr="17F1B132" w:rsidR="19C30B87">
        <w:rPr>
          <w:rFonts w:ascii="Arial" w:hAnsi="Arial" w:eastAsia="Arial" w:cs="Arial"/>
          <w:noProof w:val="0"/>
          <w:color w:val="000000" w:themeColor="text1" w:themeTint="FF" w:themeShade="FF"/>
          <w:sz w:val="23"/>
          <w:szCs w:val="23"/>
          <w:u w:val="none"/>
          <w:lang w:val="en-US"/>
        </w:rPr>
        <w:t>providing</w:t>
      </w:r>
      <w:r w:rsidRPr="17F1B132" w:rsidR="19C30B87">
        <w:rPr>
          <w:rFonts w:ascii="Arial" w:hAnsi="Arial" w:eastAsia="Arial" w:cs="Arial"/>
          <w:noProof w:val="0"/>
          <w:color w:val="000000" w:themeColor="text1" w:themeTint="FF" w:themeShade="FF"/>
          <w:sz w:val="23"/>
          <w:szCs w:val="23"/>
          <w:u w:val="none"/>
          <w:lang w:val="en-US"/>
        </w:rPr>
        <w:t xml:space="preserve"> examples and supporting evidence which in turns links together and </w:t>
      </w:r>
      <w:r w:rsidRPr="17F1B132" w:rsidR="19C30B87">
        <w:rPr>
          <w:rFonts w:ascii="Arial" w:hAnsi="Arial" w:eastAsia="Arial" w:cs="Arial"/>
          <w:noProof w:val="0"/>
          <w:color w:val="000000" w:themeColor="text1" w:themeTint="FF" w:themeShade="FF"/>
          <w:sz w:val="23"/>
          <w:szCs w:val="23"/>
          <w:u w:val="none"/>
          <w:lang w:val="en-US"/>
        </w:rPr>
        <w:t>provides</w:t>
      </w:r>
      <w:r w:rsidRPr="17F1B132" w:rsidR="19C30B87">
        <w:rPr>
          <w:rFonts w:ascii="Arial" w:hAnsi="Arial" w:eastAsia="Arial" w:cs="Arial"/>
          <w:noProof w:val="0"/>
          <w:color w:val="000000" w:themeColor="text1" w:themeTint="FF" w:themeShade="FF"/>
          <w:sz w:val="23"/>
          <w:szCs w:val="23"/>
          <w:u w:val="none"/>
          <w:lang w:val="en-US"/>
        </w:rPr>
        <w:t xml:space="preserve"> a flow </w:t>
      </w:r>
      <w:r w:rsidRPr="17F1B132" w:rsidR="5F9F4334">
        <w:rPr>
          <w:rFonts w:ascii="Arial" w:hAnsi="Arial" w:eastAsia="Arial" w:cs="Arial"/>
          <w:noProof w:val="0"/>
          <w:color w:val="000000" w:themeColor="text1" w:themeTint="FF" w:themeShade="FF"/>
          <w:sz w:val="23"/>
          <w:szCs w:val="23"/>
          <w:u w:val="none"/>
          <w:lang w:val="en-US"/>
        </w:rPr>
        <w:t>from paragraph to paragraph (</w:t>
      </w:r>
      <w:r w:rsidRPr="17F1B132" w:rsidR="1CE82391">
        <w:rPr>
          <w:rFonts w:ascii="Arial" w:hAnsi="Arial" w:eastAsia="Arial" w:cs="Arial"/>
          <w:noProof w:val="0"/>
          <w:color w:val="000000" w:themeColor="text1" w:themeTint="FF" w:themeShade="FF"/>
          <w:sz w:val="23"/>
          <w:szCs w:val="23"/>
          <w:u w:val="none"/>
          <w:lang w:val="en-US"/>
        </w:rPr>
        <w:t>Hassan et al., 2022</w:t>
      </w:r>
      <w:r w:rsidRPr="17F1B132" w:rsidR="5F9F4334">
        <w:rPr>
          <w:rFonts w:ascii="Arial" w:hAnsi="Arial" w:eastAsia="Arial" w:cs="Arial"/>
          <w:noProof w:val="0"/>
          <w:color w:val="000000" w:themeColor="text1" w:themeTint="FF" w:themeShade="FF"/>
          <w:sz w:val="23"/>
          <w:szCs w:val="23"/>
          <w:u w:val="none"/>
          <w:lang w:val="en-US"/>
        </w:rPr>
        <w:t>).</w:t>
      </w:r>
    </w:p>
    <w:p xmlns:wp14="http://schemas.microsoft.com/office/word/2010/wordml" w:rsidP="3C67627E" wp14:paraId="372F8E78" wp14:textId="5F0043E3">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E1893B8" w:rsidR="23256394">
        <w:rPr>
          <w:rFonts w:ascii="Arial" w:hAnsi="Arial" w:eastAsia="Arial" w:cs="Arial"/>
          <w:noProof w:val="0"/>
          <w:color w:val="000000" w:themeColor="text1" w:themeTint="FF" w:themeShade="FF"/>
          <w:sz w:val="23"/>
          <w:szCs w:val="23"/>
          <w:u w:val="none"/>
          <w:lang w:val="en-US"/>
        </w:rPr>
        <w:t xml:space="preserve">As I begin my literature review in </w:t>
      </w:r>
      <w:r w:rsidRPr="3E1893B8" w:rsidR="42ED0525">
        <w:rPr>
          <w:rFonts w:ascii="Arial" w:hAnsi="Arial" w:eastAsia="Arial" w:cs="Arial"/>
          <w:noProof w:val="0"/>
          <w:color w:val="000000" w:themeColor="text1" w:themeTint="FF" w:themeShade="FF"/>
          <w:sz w:val="23"/>
          <w:szCs w:val="23"/>
          <w:u w:val="none"/>
          <w:lang w:val="en-US"/>
        </w:rPr>
        <w:t>part two</w:t>
      </w:r>
      <w:r w:rsidRPr="3E1893B8" w:rsidR="23256394">
        <w:rPr>
          <w:rFonts w:ascii="Arial" w:hAnsi="Arial" w:eastAsia="Arial" w:cs="Arial"/>
          <w:noProof w:val="0"/>
          <w:color w:val="000000" w:themeColor="text1" w:themeTint="FF" w:themeShade="FF"/>
          <w:sz w:val="23"/>
          <w:szCs w:val="23"/>
          <w:u w:val="none"/>
          <w:lang w:val="en-US"/>
        </w:rPr>
        <w:t xml:space="preserve">, I will </w:t>
      </w:r>
      <w:r w:rsidRPr="3E1893B8" w:rsidR="502DB604">
        <w:rPr>
          <w:rFonts w:ascii="Arial" w:hAnsi="Arial" w:eastAsia="Arial" w:cs="Arial"/>
          <w:noProof w:val="0"/>
          <w:color w:val="000000" w:themeColor="text1" w:themeTint="FF" w:themeShade="FF"/>
          <w:sz w:val="23"/>
          <w:szCs w:val="23"/>
          <w:u w:val="none"/>
          <w:lang w:val="en-US"/>
        </w:rPr>
        <w:t xml:space="preserve">gain understanding </w:t>
      </w:r>
      <w:r w:rsidRPr="3E1893B8" w:rsidR="4BEE8916">
        <w:rPr>
          <w:rFonts w:ascii="Arial" w:hAnsi="Arial" w:eastAsia="Arial" w:cs="Arial"/>
          <w:noProof w:val="0"/>
          <w:color w:val="000000" w:themeColor="text1" w:themeTint="FF" w:themeShade="FF"/>
          <w:sz w:val="23"/>
          <w:szCs w:val="23"/>
          <w:u w:val="none"/>
          <w:lang w:val="en-US"/>
        </w:rPr>
        <w:t>of</w:t>
      </w:r>
      <w:r w:rsidRPr="3E1893B8" w:rsidR="23256394">
        <w:rPr>
          <w:rFonts w:ascii="Arial" w:hAnsi="Arial" w:eastAsia="Arial" w:cs="Arial"/>
          <w:noProof w:val="0"/>
          <w:color w:val="000000" w:themeColor="text1" w:themeTint="FF" w:themeShade="FF"/>
          <w:sz w:val="23"/>
          <w:szCs w:val="23"/>
          <w:u w:val="none"/>
          <w:lang w:val="en-US"/>
        </w:rPr>
        <w:t xml:space="preserve"> musical theatre</w:t>
      </w:r>
      <w:r w:rsidRPr="3E1893B8" w:rsidR="4DA26DD1">
        <w:rPr>
          <w:rFonts w:ascii="Arial" w:hAnsi="Arial" w:eastAsia="Arial" w:cs="Arial"/>
          <w:noProof w:val="0"/>
          <w:color w:val="000000" w:themeColor="text1" w:themeTint="FF" w:themeShade="FF"/>
          <w:sz w:val="23"/>
          <w:szCs w:val="23"/>
          <w:u w:val="none"/>
          <w:lang w:val="en-US"/>
        </w:rPr>
        <w:t xml:space="preserve"> and how hand gestures are used</w:t>
      </w:r>
      <w:r w:rsidRPr="3E1893B8" w:rsidR="69643DC2">
        <w:rPr>
          <w:rFonts w:ascii="Arial" w:hAnsi="Arial" w:eastAsia="Arial" w:cs="Arial"/>
          <w:noProof w:val="0"/>
          <w:color w:val="000000" w:themeColor="text1" w:themeTint="FF" w:themeShade="FF"/>
          <w:sz w:val="23"/>
          <w:szCs w:val="23"/>
          <w:u w:val="none"/>
          <w:lang w:val="en-US"/>
        </w:rPr>
        <w:t xml:space="preserve"> during productions</w:t>
      </w:r>
      <w:r w:rsidRPr="3E1893B8" w:rsidR="23256394">
        <w:rPr>
          <w:rFonts w:ascii="Arial" w:hAnsi="Arial" w:eastAsia="Arial" w:cs="Arial"/>
          <w:noProof w:val="0"/>
          <w:color w:val="000000" w:themeColor="text1" w:themeTint="FF" w:themeShade="FF"/>
          <w:sz w:val="23"/>
          <w:szCs w:val="23"/>
          <w:u w:val="none"/>
          <w:lang w:val="en-US"/>
        </w:rPr>
        <w:t>.</w:t>
      </w:r>
      <w:r w:rsidRPr="3E1893B8" w:rsidR="728109C3">
        <w:rPr>
          <w:rFonts w:ascii="Arial" w:hAnsi="Arial" w:eastAsia="Arial" w:cs="Arial"/>
          <w:noProof w:val="0"/>
          <w:color w:val="000000" w:themeColor="text1" w:themeTint="FF" w:themeShade="FF"/>
          <w:sz w:val="23"/>
          <w:szCs w:val="23"/>
          <w:u w:val="none"/>
          <w:lang w:val="en-US"/>
        </w:rPr>
        <w:t xml:space="preserve"> It is important to broaden my knowledge of MT as I </w:t>
      </w:r>
      <w:r w:rsidRPr="3E1893B8" w:rsidR="37085337">
        <w:rPr>
          <w:rFonts w:ascii="Arial" w:hAnsi="Arial" w:eastAsia="Arial" w:cs="Arial"/>
          <w:noProof w:val="0"/>
          <w:color w:val="000000" w:themeColor="text1" w:themeTint="FF" w:themeShade="FF"/>
          <w:sz w:val="23"/>
          <w:szCs w:val="23"/>
          <w:u w:val="none"/>
          <w:lang w:val="en-US"/>
        </w:rPr>
        <w:t xml:space="preserve">lack experience within this field and so currently have </w:t>
      </w:r>
      <w:r w:rsidRPr="3E1893B8" w:rsidR="08810B20">
        <w:rPr>
          <w:rFonts w:ascii="Arial" w:hAnsi="Arial" w:eastAsia="Arial" w:cs="Arial"/>
          <w:noProof w:val="0"/>
          <w:color w:val="000000" w:themeColor="text1" w:themeTint="FF" w:themeShade="FF"/>
          <w:sz w:val="23"/>
          <w:szCs w:val="23"/>
          <w:u w:val="none"/>
          <w:lang w:val="en-US"/>
        </w:rPr>
        <w:t>little</w:t>
      </w:r>
      <w:r w:rsidRPr="3E1893B8" w:rsidR="37085337">
        <w:rPr>
          <w:rFonts w:ascii="Arial" w:hAnsi="Arial" w:eastAsia="Arial" w:cs="Arial"/>
          <w:noProof w:val="0"/>
          <w:color w:val="000000" w:themeColor="text1" w:themeTint="FF" w:themeShade="FF"/>
          <w:sz w:val="23"/>
          <w:szCs w:val="23"/>
          <w:u w:val="none"/>
          <w:lang w:val="en-US"/>
        </w:rPr>
        <w:t xml:space="preserve"> understanding of what is included and expected from this style of </w:t>
      </w:r>
      <w:r w:rsidRPr="3E1893B8" w:rsidR="2DEB8736">
        <w:rPr>
          <w:rFonts w:ascii="Arial" w:hAnsi="Arial" w:eastAsia="Arial" w:cs="Arial"/>
          <w:noProof w:val="0"/>
          <w:color w:val="000000" w:themeColor="text1" w:themeTint="FF" w:themeShade="FF"/>
          <w:sz w:val="23"/>
          <w:szCs w:val="23"/>
          <w:u w:val="none"/>
          <w:lang w:val="en-US"/>
        </w:rPr>
        <w:t>performance</w:t>
      </w:r>
      <w:r w:rsidRPr="3E1893B8" w:rsidR="37085337">
        <w:rPr>
          <w:rFonts w:ascii="Arial" w:hAnsi="Arial" w:eastAsia="Arial" w:cs="Arial"/>
          <w:noProof w:val="0"/>
          <w:color w:val="000000" w:themeColor="text1" w:themeTint="FF" w:themeShade="FF"/>
          <w:sz w:val="23"/>
          <w:szCs w:val="23"/>
          <w:u w:val="none"/>
          <w:lang w:val="en-US"/>
        </w:rPr>
        <w:t>.</w:t>
      </w:r>
      <w:r w:rsidRPr="3E1893B8" w:rsidR="23256394">
        <w:rPr>
          <w:rFonts w:ascii="Arial" w:hAnsi="Arial" w:eastAsia="Arial" w:cs="Arial"/>
          <w:noProof w:val="0"/>
          <w:color w:val="000000" w:themeColor="text1" w:themeTint="FF" w:themeShade="FF"/>
          <w:sz w:val="23"/>
          <w:szCs w:val="23"/>
          <w:u w:val="none"/>
          <w:lang w:val="en-US"/>
        </w:rPr>
        <w:t xml:space="preserve"> </w:t>
      </w:r>
      <w:r w:rsidRPr="3E1893B8" w:rsidR="5BF21D16">
        <w:rPr>
          <w:rFonts w:ascii="Arial" w:hAnsi="Arial" w:eastAsia="Arial" w:cs="Arial"/>
          <w:noProof w:val="0"/>
          <w:color w:val="000000" w:themeColor="text1" w:themeTint="FF" w:themeShade="FF"/>
          <w:sz w:val="23"/>
          <w:szCs w:val="23"/>
          <w:u w:val="none"/>
          <w:lang w:val="en-US"/>
        </w:rPr>
        <w:t xml:space="preserve">This will help me to link hand gestures and pitch control to children who </w:t>
      </w:r>
      <w:r w:rsidRPr="3E1893B8" w:rsidR="3BB98EA6">
        <w:rPr>
          <w:rFonts w:ascii="Arial" w:hAnsi="Arial" w:eastAsia="Arial" w:cs="Arial"/>
          <w:noProof w:val="0"/>
          <w:color w:val="000000" w:themeColor="text1" w:themeTint="FF" w:themeShade="FF"/>
          <w:sz w:val="23"/>
          <w:szCs w:val="23"/>
          <w:u w:val="none"/>
          <w:lang w:val="en-US"/>
        </w:rPr>
        <w:t>perform</w:t>
      </w:r>
      <w:r w:rsidRPr="3E1893B8" w:rsidR="5BF21D16">
        <w:rPr>
          <w:rFonts w:ascii="Arial" w:hAnsi="Arial" w:eastAsia="Arial" w:cs="Arial"/>
          <w:noProof w:val="0"/>
          <w:color w:val="000000" w:themeColor="text1" w:themeTint="FF" w:themeShade="FF"/>
          <w:sz w:val="23"/>
          <w:szCs w:val="23"/>
          <w:u w:val="none"/>
          <w:lang w:val="en-US"/>
        </w:rPr>
        <w:t xml:space="preserve"> within this musical field. </w:t>
      </w:r>
      <w:r w:rsidRPr="3E1893B8" w:rsidR="23256394">
        <w:rPr>
          <w:rFonts w:ascii="Arial" w:hAnsi="Arial" w:eastAsia="Arial" w:cs="Arial"/>
          <w:noProof w:val="0"/>
          <w:color w:val="000000" w:themeColor="text1" w:themeTint="FF" w:themeShade="FF"/>
          <w:sz w:val="23"/>
          <w:szCs w:val="23"/>
          <w:u w:val="none"/>
          <w:lang w:val="en-US"/>
        </w:rPr>
        <w:t>MT</w:t>
      </w:r>
      <w:r w:rsidRPr="3E1893B8" w:rsidR="04EF5099">
        <w:rPr>
          <w:rFonts w:ascii="Arial" w:hAnsi="Arial" w:eastAsia="Arial" w:cs="Arial"/>
          <w:noProof w:val="0"/>
          <w:color w:val="000000" w:themeColor="text1" w:themeTint="FF" w:themeShade="FF"/>
          <w:sz w:val="23"/>
          <w:szCs w:val="23"/>
          <w:u w:val="none"/>
          <w:lang w:val="en-US"/>
        </w:rPr>
        <w:t xml:space="preserve"> is a popular performing art across the world </w:t>
      </w:r>
      <w:r w:rsidRPr="3E1893B8" w:rsidR="3B770EE9">
        <w:rPr>
          <w:rFonts w:ascii="Arial" w:hAnsi="Arial" w:eastAsia="Arial" w:cs="Arial"/>
          <w:noProof w:val="0"/>
          <w:color w:val="000000" w:themeColor="text1" w:themeTint="FF" w:themeShade="FF"/>
          <w:sz w:val="23"/>
          <w:szCs w:val="23"/>
          <w:u w:val="none"/>
          <w:lang w:val="en-US"/>
        </w:rPr>
        <w:t xml:space="preserve">and </w:t>
      </w:r>
      <w:r w:rsidRPr="3E1893B8" w:rsidR="04EF5099">
        <w:rPr>
          <w:rFonts w:ascii="Arial" w:hAnsi="Arial" w:eastAsia="Arial" w:cs="Arial"/>
          <w:noProof w:val="0"/>
          <w:color w:val="000000" w:themeColor="text1" w:themeTint="FF" w:themeShade="FF"/>
          <w:sz w:val="23"/>
          <w:szCs w:val="23"/>
          <w:u w:val="none"/>
          <w:lang w:val="en-US"/>
        </w:rPr>
        <w:t xml:space="preserve">can easily be defined as the amalgamation of singing, acting, music, </w:t>
      </w:r>
      <w:r w:rsidRPr="3E1893B8" w:rsidR="63C47CD0">
        <w:rPr>
          <w:rFonts w:ascii="Arial" w:hAnsi="Arial" w:eastAsia="Arial" w:cs="Arial"/>
          <w:noProof w:val="0"/>
          <w:color w:val="000000" w:themeColor="text1" w:themeTint="FF" w:themeShade="FF"/>
          <w:sz w:val="23"/>
          <w:szCs w:val="23"/>
          <w:u w:val="none"/>
          <w:lang w:val="en-US"/>
        </w:rPr>
        <w:t>dance,</w:t>
      </w:r>
      <w:r w:rsidRPr="3E1893B8" w:rsidR="04EF5099">
        <w:rPr>
          <w:rFonts w:ascii="Arial" w:hAnsi="Arial" w:eastAsia="Arial" w:cs="Arial"/>
          <w:noProof w:val="0"/>
          <w:color w:val="000000" w:themeColor="text1" w:themeTint="FF" w:themeShade="FF"/>
          <w:sz w:val="23"/>
          <w:szCs w:val="23"/>
          <w:u w:val="none"/>
          <w:lang w:val="en-US"/>
        </w:rPr>
        <w:t xml:space="preserve"> and speech which combined creates an entertaining narrative (</w:t>
      </w:r>
      <w:r w:rsidRPr="3E1893B8" w:rsidR="0C364D4C">
        <w:rPr>
          <w:rFonts w:ascii="Arial" w:hAnsi="Arial" w:eastAsia="Arial" w:cs="Arial"/>
          <w:noProof w:val="0"/>
          <w:color w:val="000000" w:themeColor="text1" w:themeTint="FF" w:themeShade="FF"/>
          <w:sz w:val="23"/>
          <w:szCs w:val="23"/>
          <w:u w:val="none"/>
          <w:lang w:val="en-US"/>
        </w:rPr>
        <w:t xml:space="preserve">Heide et al., 2012; </w:t>
      </w:r>
      <w:r w:rsidRPr="3E1893B8" w:rsidR="04EF5099">
        <w:rPr>
          <w:rFonts w:ascii="Arial" w:hAnsi="Arial" w:eastAsia="Arial" w:cs="Arial"/>
          <w:noProof w:val="0"/>
          <w:color w:val="000000" w:themeColor="text1" w:themeTint="FF" w:themeShade="FF"/>
          <w:sz w:val="23"/>
          <w:szCs w:val="23"/>
          <w:u w:val="none"/>
          <w:lang w:val="en-US"/>
        </w:rPr>
        <w:t>Doyle, 2013)</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34D28D77">
        <w:rPr>
          <w:rFonts w:ascii="Arial" w:hAnsi="Arial" w:eastAsia="Arial" w:cs="Arial"/>
          <w:noProof w:val="0"/>
          <w:color w:val="000000" w:themeColor="text1" w:themeTint="FF" w:themeShade="FF"/>
          <w:sz w:val="23"/>
          <w:szCs w:val="23"/>
          <w:u w:val="none"/>
          <w:lang w:val="en-US"/>
        </w:rPr>
        <w:t>These assets are considered an integral part of musical theatre performances (Morton, 2015).</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1ABD01FC">
        <w:rPr>
          <w:rFonts w:ascii="Arial" w:hAnsi="Arial" w:eastAsia="Arial" w:cs="Arial"/>
          <w:noProof w:val="0"/>
          <w:color w:val="000000" w:themeColor="text1" w:themeTint="FF" w:themeShade="FF"/>
          <w:sz w:val="23"/>
          <w:szCs w:val="23"/>
          <w:u w:val="none"/>
          <w:lang w:val="en-US"/>
        </w:rPr>
        <w:t>Considering</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1B74C9C7">
        <w:rPr>
          <w:rFonts w:ascii="Arial" w:hAnsi="Arial" w:eastAsia="Arial" w:cs="Arial"/>
          <w:noProof w:val="0"/>
          <w:color w:val="000000" w:themeColor="text1" w:themeTint="FF" w:themeShade="FF"/>
          <w:sz w:val="23"/>
          <w:szCs w:val="23"/>
          <w:u w:val="none"/>
          <w:lang w:val="en-US"/>
        </w:rPr>
        <w:t>Morton, (2020) describes MT</w:t>
      </w:r>
      <w:r w:rsidRPr="3E1893B8" w:rsidR="04EF5099">
        <w:rPr>
          <w:rFonts w:ascii="Arial" w:hAnsi="Arial" w:eastAsia="Arial" w:cs="Arial"/>
          <w:noProof w:val="0"/>
          <w:color w:val="000000" w:themeColor="text1" w:themeTint="FF" w:themeShade="FF"/>
          <w:sz w:val="23"/>
          <w:szCs w:val="23"/>
          <w:u w:val="none"/>
          <w:lang w:val="en-US"/>
        </w:rPr>
        <w:t xml:space="preserve"> as a demanding and grueling musical art to which performers are </w:t>
      </w:r>
      <w:r w:rsidRPr="3E1893B8" w:rsidR="04EF5099">
        <w:rPr>
          <w:rFonts w:ascii="Arial" w:hAnsi="Arial" w:eastAsia="Arial" w:cs="Arial"/>
          <w:noProof w:val="0"/>
          <w:color w:val="000000" w:themeColor="text1" w:themeTint="FF" w:themeShade="FF"/>
          <w:sz w:val="23"/>
          <w:szCs w:val="23"/>
          <w:u w:val="none"/>
          <w:lang w:val="en-US"/>
        </w:rPr>
        <w:t>required</w:t>
      </w:r>
      <w:r w:rsidRPr="3E1893B8" w:rsidR="04EF5099">
        <w:rPr>
          <w:rFonts w:ascii="Arial" w:hAnsi="Arial" w:eastAsia="Arial" w:cs="Arial"/>
          <w:noProof w:val="0"/>
          <w:color w:val="000000" w:themeColor="text1" w:themeTint="FF" w:themeShade="FF"/>
          <w:sz w:val="23"/>
          <w:szCs w:val="23"/>
          <w:u w:val="none"/>
          <w:lang w:val="en-US"/>
        </w:rPr>
        <w:t xml:space="preserve"> to continually sing and dance simultaneously without affects to the vocals and dance moves, I question whether it is achievable to use hand gestures for pitch control if </w:t>
      </w:r>
      <w:r w:rsidRPr="3E1893B8" w:rsidR="21419BD9">
        <w:rPr>
          <w:rFonts w:ascii="Arial" w:hAnsi="Arial" w:eastAsia="Arial" w:cs="Arial"/>
          <w:noProof w:val="0"/>
          <w:color w:val="000000" w:themeColor="text1" w:themeTint="FF" w:themeShade="FF"/>
          <w:sz w:val="23"/>
          <w:szCs w:val="23"/>
          <w:u w:val="none"/>
          <w:lang w:val="en-US"/>
        </w:rPr>
        <w:t>the</w:t>
      </w:r>
      <w:r w:rsidRPr="3E1893B8" w:rsidR="5490A9D8">
        <w:rPr>
          <w:rFonts w:ascii="Arial" w:hAnsi="Arial" w:eastAsia="Arial" w:cs="Arial"/>
          <w:noProof w:val="0"/>
          <w:color w:val="000000" w:themeColor="text1" w:themeTint="FF" w:themeShade="FF"/>
          <w:sz w:val="23"/>
          <w:szCs w:val="23"/>
          <w:u w:val="none"/>
          <w:lang w:val="en-US"/>
        </w:rPr>
        <w:t>y</w:t>
      </w:r>
      <w:r w:rsidRPr="3E1893B8" w:rsidR="04EF5099">
        <w:rPr>
          <w:rFonts w:ascii="Arial" w:hAnsi="Arial" w:eastAsia="Arial" w:cs="Arial"/>
          <w:noProof w:val="0"/>
          <w:color w:val="000000" w:themeColor="text1" w:themeTint="FF" w:themeShade="FF"/>
          <w:sz w:val="23"/>
          <w:szCs w:val="23"/>
          <w:u w:val="none"/>
          <w:lang w:val="en-US"/>
        </w:rPr>
        <w:t xml:space="preserve"> are already occupied in the performance? </w:t>
      </w:r>
      <w:r w:rsidRPr="3E1893B8" w:rsidR="1129825C">
        <w:rPr>
          <w:rFonts w:ascii="Arial" w:hAnsi="Arial" w:eastAsia="Arial" w:cs="Arial"/>
          <w:noProof w:val="0"/>
          <w:color w:val="000000" w:themeColor="text1" w:themeTint="FF" w:themeShade="FF"/>
          <w:sz w:val="23"/>
          <w:szCs w:val="23"/>
          <w:u w:val="none"/>
          <w:lang w:val="en-US"/>
        </w:rPr>
        <w:t>Ascertaining</w:t>
      </w:r>
      <w:r w:rsidRPr="3E1893B8" w:rsidR="04EF5099">
        <w:rPr>
          <w:rFonts w:ascii="Arial" w:hAnsi="Arial" w:eastAsia="Arial" w:cs="Arial"/>
          <w:noProof w:val="0"/>
          <w:color w:val="000000" w:themeColor="text1" w:themeTint="FF" w:themeShade="FF"/>
          <w:sz w:val="23"/>
          <w:szCs w:val="23"/>
          <w:u w:val="none"/>
          <w:lang w:val="en-US"/>
        </w:rPr>
        <w:t xml:space="preserve"> acknowledge </w:t>
      </w:r>
      <w:r w:rsidRPr="3E1893B8" w:rsidR="3D1ED683">
        <w:rPr>
          <w:rFonts w:ascii="Arial" w:hAnsi="Arial" w:eastAsia="Arial" w:cs="Arial"/>
          <w:noProof w:val="0"/>
          <w:color w:val="000000" w:themeColor="text1" w:themeTint="FF" w:themeShade="FF"/>
          <w:sz w:val="23"/>
          <w:szCs w:val="23"/>
          <w:u w:val="none"/>
          <w:lang w:val="en-US"/>
        </w:rPr>
        <w:t xml:space="preserve">of </w:t>
      </w:r>
      <w:r w:rsidRPr="3E1893B8" w:rsidR="04EF5099">
        <w:rPr>
          <w:rFonts w:ascii="Arial" w:hAnsi="Arial" w:eastAsia="Arial" w:cs="Arial"/>
          <w:noProof w:val="0"/>
          <w:color w:val="000000" w:themeColor="text1" w:themeTint="FF" w:themeShade="FF"/>
          <w:sz w:val="23"/>
          <w:szCs w:val="23"/>
          <w:u w:val="none"/>
          <w:lang w:val="en-US"/>
        </w:rPr>
        <w:t xml:space="preserve">how MT participants use their hands during performances </w:t>
      </w:r>
      <w:r w:rsidRPr="3E1893B8" w:rsidR="4FCE678D">
        <w:rPr>
          <w:rFonts w:ascii="Arial" w:hAnsi="Arial" w:eastAsia="Arial" w:cs="Arial"/>
          <w:noProof w:val="0"/>
          <w:color w:val="000000" w:themeColor="text1" w:themeTint="FF" w:themeShade="FF"/>
          <w:sz w:val="23"/>
          <w:szCs w:val="23"/>
          <w:u w:val="none"/>
          <w:lang w:val="en-US"/>
        </w:rPr>
        <w:t>will help to form</w:t>
      </w:r>
      <w:r w:rsidRPr="3E1893B8" w:rsidR="04EF5099">
        <w:rPr>
          <w:rFonts w:ascii="Arial" w:hAnsi="Arial" w:eastAsia="Arial" w:cs="Arial"/>
          <w:noProof w:val="0"/>
          <w:color w:val="000000" w:themeColor="text1" w:themeTint="FF" w:themeShade="FF"/>
          <w:sz w:val="23"/>
          <w:szCs w:val="23"/>
          <w:u w:val="none"/>
          <w:lang w:val="en-US"/>
        </w:rPr>
        <w:t xml:space="preserve"> connections between these movements and their pitch control</w:t>
      </w:r>
      <w:r w:rsidRPr="3E1893B8" w:rsidR="206E8520">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 xml:space="preserve">(Rodero, 2022). Obtaining this information will </w:t>
      </w:r>
      <w:r w:rsidRPr="3E1893B8" w:rsidR="6F7AC10E">
        <w:rPr>
          <w:rFonts w:ascii="Arial" w:hAnsi="Arial" w:eastAsia="Arial" w:cs="Arial"/>
          <w:noProof w:val="0"/>
          <w:color w:val="000000" w:themeColor="text1" w:themeTint="FF" w:themeShade="FF"/>
          <w:sz w:val="23"/>
          <w:szCs w:val="23"/>
          <w:u w:val="none"/>
          <w:lang w:val="en-US"/>
        </w:rPr>
        <w:t>assist</w:t>
      </w:r>
      <w:r w:rsidRPr="3E1893B8" w:rsidR="04EF5099">
        <w:rPr>
          <w:rFonts w:ascii="Arial" w:hAnsi="Arial" w:eastAsia="Arial" w:cs="Arial"/>
          <w:noProof w:val="0"/>
          <w:color w:val="000000" w:themeColor="text1" w:themeTint="FF" w:themeShade="FF"/>
          <w:sz w:val="23"/>
          <w:szCs w:val="23"/>
          <w:u w:val="none"/>
          <w:lang w:val="en-US"/>
        </w:rPr>
        <w:t xml:space="preserve"> me </w:t>
      </w:r>
      <w:r w:rsidRPr="3E1893B8" w:rsidR="74B93492">
        <w:rPr>
          <w:rFonts w:ascii="Arial" w:hAnsi="Arial" w:eastAsia="Arial" w:cs="Arial"/>
          <w:noProof w:val="0"/>
          <w:color w:val="000000" w:themeColor="text1" w:themeTint="FF" w:themeShade="FF"/>
          <w:sz w:val="23"/>
          <w:szCs w:val="23"/>
          <w:u w:val="none"/>
          <w:lang w:val="en-US"/>
        </w:rPr>
        <w:t>in teaching</w:t>
      </w:r>
      <w:r w:rsidRPr="3E1893B8" w:rsidR="04EF5099">
        <w:rPr>
          <w:rFonts w:ascii="Arial" w:hAnsi="Arial" w:eastAsia="Arial" w:cs="Arial"/>
          <w:noProof w:val="0"/>
          <w:color w:val="000000" w:themeColor="text1" w:themeTint="FF" w:themeShade="FF"/>
          <w:sz w:val="23"/>
          <w:szCs w:val="23"/>
          <w:u w:val="none"/>
          <w:lang w:val="en-US"/>
        </w:rPr>
        <w:t xml:space="preserve"> students optimally in the future as I aim to fully understand what is required of performers within the MT sector.</w:t>
      </w:r>
    </w:p>
    <w:p xmlns:wp14="http://schemas.microsoft.com/office/word/2010/wordml" w:rsidP="3C67627E" wp14:paraId="2D6A4128" wp14:textId="36526CD4">
      <w:pPr>
        <w:pStyle w:val="Normal"/>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68EE44BA">
        <w:rPr>
          <w:rFonts w:ascii="Arial" w:hAnsi="Arial" w:eastAsia="Arial" w:cs="Arial"/>
          <w:noProof w:val="0"/>
          <w:color w:val="000000" w:themeColor="text1" w:themeTint="FF" w:themeShade="FF"/>
          <w:sz w:val="23"/>
          <w:szCs w:val="23"/>
          <w:u w:val="none"/>
          <w:lang w:val="en-US"/>
        </w:rPr>
        <w:t xml:space="preserve">Following on from a </w:t>
      </w:r>
      <w:r w:rsidRPr="3E1893B8" w:rsidR="33DC2492">
        <w:rPr>
          <w:rFonts w:ascii="Arial" w:hAnsi="Arial" w:eastAsia="Arial" w:cs="Arial"/>
          <w:noProof w:val="0"/>
          <w:color w:val="000000" w:themeColor="text1" w:themeTint="FF" w:themeShade="FF"/>
          <w:sz w:val="23"/>
          <w:szCs w:val="23"/>
          <w:u w:val="none"/>
          <w:lang w:val="en-US"/>
        </w:rPr>
        <w:t>brief</w:t>
      </w:r>
      <w:r w:rsidRPr="3E1893B8" w:rsidR="68EE44BA">
        <w:rPr>
          <w:rFonts w:ascii="Arial" w:hAnsi="Arial" w:eastAsia="Arial" w:cs="Arial"/>
          <w:noProof w:val="0"/>
          <w:color w:val="000000" w:themeColor="text1" w:themeTint="FF" w:themeShade="FF"/>
          <w:sz w:val="23"/>
          <w:szCs w:val="23"/>
          <w:u w:val="none"/>
          <w:lang w:val="en-US"/>
        </w:rPr>
        <w:t xml:space="preserve"> overview of musical theatre,</w:t>
      </w:r>
      <w:r w:rsidRPr="3E1893B8" w:rsidR="2D758E2E">
        <w:rPr>
          <w:rFonts w:ascii="Arial" w:hAnsi="Arial" w:eastAsia="Arial" w:cs="Arial"/>
          <w:noProof w:val="0"/>
          <w:color w:val="000000" w:themeColor="text1" w:themeTint="FF" w:themeShade="FF"/>
          <w:sz w:val="23"/>
          <w:szCs w:val="23"/>
          <w:u w:val="none"/>
          <w:lang w:val="en-US"/>
        </w:rPr>
        <w:t xml:space="preserve"> I will focus </w:t>
      </w:r>
      <w:r w:rsidRPr="3E1893B8" w:rsidR="5750BA55">
        <w:rPr>
          <w:rFonts w:ascii="Arial" w:hAnsi="Arial" w:eastAsia="Arial" w:cs="Arial"/>
          <w:noProof w:val="0"/>
          <w:color w:val="000000" w:themeColor="text1" w:themeTint="FF" w:themeShade="FF"/>
          <w:sz w:val="23"/>
          <w:szCs w:val="23"/>
          <w:u w:val="none"/>
          <w:lang w:val="en-US"/>
        </w:rPr>
        <w:t xml:space="preserve">my research </w:t>
      </w:r>
      <w:r w:rsidRPr="3E1893B8" w:rsidR="2A466184">
        <w:rPr>
          <w:rFonts w:ascii="Arial" w:hAnsi="Arial" w:eastAsia="Arial" w:cs="Arial"/>
          <w:noProof w:val="0"/>
          <w:color w:val="000000" w:themeColor="text1" w:themeTint="FF" w:themeShade="FF"/>
          <w:sz w:val="23"/>
          <w:szCs w:val="23"/>
          <w:u w:val="none"/>
          <w:lang w:val="en-US"/>
        </w:rPr>
        <w:t xml:space="preserve">on my </w:t>
      </w:r>
      <w:r w:rsidRPr="3E1893B8" w:rsidR="38BCF551">
        <w:rPr>
          <w:rFonts w:ascii="Arial" w:hAnsi="Arial" w:eastAsia="Arial" w:cs="Arial"/>
          <w:noProof w:val="0"/>
          <w:color w:val="000000" w:themeColor="text1" w:themeTint="FF" w:themeShade="FF"/>
          <w:sz w:val="23"/>
          <w:szCs w:val="23"/>
          <w:u w:val="none"/>
          <w:lang w:val="en-US"/>
        </w:rPr>
        <w:t>research</w:t>
      </w:r>
      <w:r w:rsidRPr="3E1893B8" w:rsidR="2A466184">
        <w:rPr>
          <w:rFonts w:ascii="Arial" w:hAnsi="Arial" w:eastAsia="Arial" w:cs="Arial"/>
          <w:noProof w:val="0"/>
          <w:color w:val="000000" w:themeColor="text1" w:themeTint="FF" w:themeShade="FF"/>
          <w:sz w:val="23"/>
          <w:szCs w:val="23"/>
          <w:u w:val="none"/>
          <w:lang w:val="en-US"/>
        </w:rPr>
        <w:t xml:space="preserve"> </w:t>
      </w:r>
      <w:r w:rsidRPr="3E1893B8" w:rsidR="5750BA55">
        <w:rPr>
          <w:rFonts w:ascii="Arial" w:hAnsi="Arial" w:eastAsia="Arial" w:cs="Arial"/>
          <w:noProof w:val="0"/>
          <w:color w:val="000000" w:themeColor="text1" w:themeTint="FF" w:themeShade="FF"/>
          <w:sz w:val="23"/>
          <w:szCs w:val="23"/>
          <w:u w:val="none"/>
          <w:lang w:val="en-US"/>
        </w:rPr>
        <w:t>question by exploring</w:t>
      </w:r>
      <w:r w:rsidRPr="3E1893B8" w:rsidR="2D758E2E">
        <w:rPr>
          <w:rFonts w:ascii="Arial" w:hAnsi="Arial" w:eastAsia="Arial" w:cs="Arial"/>
          <w:noProof w:val="0"/>
          <w:color w:val="000000" w:themeColor="text1" w:themeTint="FF" w:themeShade="FF"/>
          <w:sz w:val="23"/>
          <w:szCs w:val="23"/>
          <w:u w:val="none"/>
          <w:lang w:val="en-US"/>
        </w:rPr>
        <w:t xml:space="preserve"> pi</w:t>
      </w:r>
      <w:r w:rsidRPr="3E1893B8" w:rsidR="04EF5099">
        <w:rPr>
          <w:rFonts w:ascii="Arial" w:hAnsi="Arial" w:eastAsia="Arial" w:cs="Arial"/>
          <w:noProof w:val="0"/>
          <w:color w:val="000000" w:themeColor="text1" w:themeTint="FF" w:themeShade="FF"/>
          <w:sz w:val="23"/>
          <w:szCs w:val="23"/>
          <w:u w:val="none"/>
          <w:lang w:val="en-US"/>
        </w:rPr>
        <w:t>tch</w:t>
      </w:r>
      <w:r w:rsidRPr="3E1893B8" w:rsidR="78636E05">
        <w:rPr>
          <w:rFonts w:ascii="Arial" w:hAnsi="Arial" w:eastAsia="Arial" w:cs="Arial"/>
          <w:noProof w:val="0"/>
          <w:color w:val="000000" w:themeColor="text1" w:themeTint="FF" w:themeShade="FF"/>
          <w:sz w:val="23"/>
          <w:szCs w:val="23"/>
          <w:u w:val="none"/>
          <w:lang w:val="en-US"/>
        </w:rPr>
        <w:t xml:space="preserve"> and hand gestures. Pitch</w:t>
      </w:r>
      <w:r w:rsidRPr="3E1893B8" w:rsidR="04EF5099">
        <w:rPr>
          <w:rFonts w:ascii="Arial" w:hAnsi="Arial" w:eastAsia="Arial" w:cs="Arial"/>
          <w:noProof w:val="0"/>
          <w:color w:val="000000" w:themeColor="text1" w:themeTint="FF" w:themeShade="FF"/>
          <w:sz w:val="23"/>
          <w:szCs w:val="23"/>
          <w:u w:val="none"/>
          <w:lang w:val="en-US"/>
        </w:rPr>
        <w:t xml:space="preserve"> when singing refers to the ability to sing in tune and regardless of vocal profession or experience, pitch control is achieved by most people (</w:t>
      </w:r>
      <w:r w:rsidRPr="3E1893B8" w:rsidR="15926585">
        <w:rPr>
          <w:rFonts w:ascii="Arial" w:hAnsi="Arial" w:eastAsia="Arial" w:cs="Arial"/>
          <w:noProof w:val="0"/>
          <w:color w:val="000000" w:themeColor="text1" w:themeTint="FF" w:themeShade="FF"/>
          <w:sz w:val="23"/>
          <w:szCs w:val="23"/>
          <w:u w:val="none"/>
          <w:lang w:val="en-US"/>
        </w:rPr>
        <w:t xml:space="preserve">Bradshaw and McHenry, 2005; </w:t>
      </w:r>
      <w:r w:rsidRPr="3E1893B8" w:rsidR="04EF5099">
        <w:rPr>
          <w:rFonts w:ascii="Arial" w:hAnsi="Arial" w:eastAsia="Arial" w:cs="Arial"/>
          <w:noProof w:val="0"/>
          <w:color w:val="000000" w:themeColor="text1" w:themeTint="FF" w:themeShade="FF"/>
          <w:sz w:val="23"/>
          <w:szCs w:val="23"/>
          <w:u w:val="none"/>
          <w:lang w:val="en-US"/>
        </w:rPr>
        <w:t>Bella, 2015).</w:t>
      </w:r>
      <w:r w:rsidRPr="3E1893B8" w:rsidR="6F5C8935">
        <w:rPr>
          <w:rFonts w:ascii="Arial" w:hAnsi="Arial" w:eastAsia="Arial" w:cs="Arial"/>
          <w:noProof w:val="0"/>
          <w:color w:val="000000" w:themeColor="text1" w:themeTint="FF" w:themeShade="FF"/>
          <w:sz w:val="23"/>
          <w:szCs w:val="23"/>
          <w:u w:val="none"/>
          <w:lang w:val="en-US"/>
        </w:rPr>
        <w:t xml:space="preserve"> Poor pitched singers were a label given historically in the 1970’s by Emlyn </w:t>
      </w:r>
      <w:r w:rsidRPr="3E1893B8" w:rsidR="3EC6CED5">
        <w:rPr>
          <w:rFonts w:ascii="Arial" w:hAnsi="Arial" w:eastAsia="Arial" w:cs="Arial"/>
          <w:noProof w:val="0"/>
          <w:color w:val="000000" w:themeColor="text1" w:themeTint="FF" w:themeShade="FF"/>
          <w:sz w:val="23"/>
          <w:szCs w:val="23"/>
          <w:u w:val="none"/>
          <w:lang w:val="en-US"/>
        </w:rPr>
        <w:t>Roberts,</w:t>
      </w:r>
      <w:r w:rsidRPr="3E1893B8" w:rsidR="6F5C8935">
        <w:rPr>
          <w:rFonts w:ascii="Arial" w:hAnsi="Arial" w:eastAsia="Arial" w:cs="Arial"/>
          <w:noProof w:val="0"/>
          <w:color w:val="000000" w:themeColor="text1" w:themeTint="FF" w:themeShade="FF"/>
          <w:sz w:val="23"/>
          <w:szCs w:val="23"/>
          <w:u w:val="none"/>
          <w:lang w:val="en-US"/>
        </w:rPr>
        <w:t xml:space="preserve"> a Psychologist in Music and has still been used to define a </w:t>
      </w:r>
      <w:r w:rsidRPr="3E1893B8" w:rsidR="7BAF98FF">
        <w:rPr>
          <w:rFonts w:ascii="Arial" w:hAnsi="Arial" w:eastAsia="Arial" w:cs="Arial"/>
          <w:noProof w:val="0"/>
          <w:color w:val="000000" w:themeColor="text1" w:themeTint="FF" w:themeShade="FF"/>
          <w:sz w:val="23"/>
          <w:szCs w:val="23"/>
          <w:u w:val="none"/>
          <w:lang w:val="en-US"/>
        </w:rPr>
        <w:t>singer’s</w:t>
      </w:r>
      <w:r w:rsidRPr="3E1893B8" w:rsidR="6F5C8935">
        <w:rPr>
          <w:rFonts w:ascii="Arial" w:hAnsi="Arial" w:eastAsia="Arial" w:cs="Arial"/>
          <w:noProof w:val="0"/>
          <w:color w:val="000000" w:themeColor="text1" w:themeTint="FF" w:themeShade="FF"/>
          <w:sz w:val="23"/>
          <w:szCs w:val="23"/>
          <w:u w:val="none"/>
          <w:lang w:val="en-US"/>
        </w:rPr>
        <w:t xml:space="preserve"> lack of pitch control in more recent years (</w:t>
      </w:r>
      <w:r w:rsidRPr="3E1893B8" w:rsidR="1A4518E2">
        <w:rPr>
          <w:rFonts w:ascii="Arial" w:hAnsi="Arial" w:eastAsia="Arial" w:cs="Arial"/>
          <w:noProof w:val="0"/>
          <w:color w:val="000000" w:themeColor="text1" w:themeTint="FF" w:themeShade="FF"/>
          <w:sz w:val="23"/>
          <w:szCs w:val="23"/>
          <w:u w:val="none"/>
          <w:lang w:val="en-US"/>
        </w:rPr>
        <w:t xml:space="preserve">Roberts, 1975; </w:t>
      </w:r>
      <w:r w:rsidRPr="3E1893B8" w:rsidR="6F5C8935">
        <w:rPr>
          <w:rFonts w:ascii="Arial" w:hAnsi="Arial" w:eastAsia="Arial" w:cs="Arial"/>
          <w:noProof w:val="0"/>
          <w:color w:val="000000" w:themeColor="text1" w:themeTint="FF" w:themeShade="FF"/>
          <w:sz w:val="23"/>
          <w:szCs w:val="23"/>
          <w:u w:val="none"/>
          <w:lang w:val="en-US"/>
        </w:rPr>
        <w:t>Turoy</w:t>
      </w:r>
      <w:r w:rsidRPr="3E1893B8" w:rsidR="6F5C8935">
        <w:rPr>
          <w:rFonts w:ascii="Arial" w:hAnsi="Arial" w:eastAsia="Arial" w:cs="Arial"/>
          <w:noProof w:val="0"/>
          <w:color w:val="000000" w:themeColor="text1" w:themeTint="FF" w:themeShade="FF"/>
          <w:sz w:val="23"/>
          <w:szCs w:val="23"/>
          <w:u w:val="none"/>
          <w:lang w:val="en-US"/>
        </w:rPr>
        <w:t>, 2020).</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6E4641EC">
        <w:rPr>
          <w:rFonts w:ascii="Arial" w:hAnsi="Arial" w:eastAsia="Arial" w:cs="Arial"/>
          <w:noProof w:val="0"/>
          <w:color w:val="000000" w:themeColor="text1" w:themeTint="FF" w:themeShade="FF"/>
          <w:sz w:val="23"/>
          <w:szCs w:val="23"/>
          <w:u w:val="none"/>
          <w:lang w:val="en-US"/>
        </w:rPr>
        <w:t>S</w:t>
      </w:r>
      <w:r w:rsidRPr="3E1893B8" w:rsidR="04EF5099">
        <w:rPr>
          <w:rFonts w:ascii="Arial" w:hAnsi="Arial" w:eastAsia="Arial" w:cs="Arial"/>
          <w:noProof w:val="0"/>
          <w:color w:val="000000" w:themeColor="text1" w:themeTint="FF" w:themeShade="FF"/>
          <w:sz w:val="23"/>
          <w:szCs w:val="23"/>
          <w:u w:val="none"/>
          <w:lang w:val="en-US"/>
        </w:rPr>
        <w:t xml:space="preserve">ome people struggle with singing in tune due to difficulty remembering tones or inadequate listener </w:t>
      </w:r>
      <w:r w:rsidRPr="3E1893B8" w:rsidR="04EF5099">
        <w:rPr>
          <w:rFonts w:ascii="Arial" w:hAnsi="Arial" w:eastAsia="Arial" w:cs="Arial"/>
          <w:noProof w:val="0"/>
          <w:color w:val="000000" w:themeColor="text1" w:themeTint="FF" w:themeShade="FF"/>
          <w:sz w:val="23"/>
          <w:szCs w:val="23"/>
          <w:u w:val="none"/>
          <w:lang w:val="en-US"/>
        </w:rPr>
        <w:t>perception</w:t>
      </w:r>
      <w:r w:rsidRPr="3E1893B8" w:rsidR="04EF5099">
        <w:rPr>
          <w:rFonts w:ascii="Arial" w:hAnsi="Arial" w:eastAsia="Arial" w:cs="Arial"/>
          <w:noProof w:val="0"/>
          <w:color w:val="000000" w:themeColor="text1" w:themeTint="FF" w:themeShade="FF"/>
          <w:sz w:val="23"/>
          <w:szCs w:val="23"/>
          <w:u w:val="none"/>
          <w:lang w:val="en-US"/>
        </w:rPr>
        <w:t xml:space="preserve"> (Demorest et al., 2015). </w:t>
      </w:r>
      <w:r w:rsidRPr="3E1893B8" w:rsidR="2FCBD996">
        <w:rPr>
          <w:rFonts w:ascii="Arial" w:hAnsi="Arial" w:eastAsia="Arial" w:cs="Arial"/>
          <w:noProof w:val="0"/>
          <w:color w:val="000000" w:themeColor="text1" w:themeTint="FF" w:themeShade="FF"/>
          <w:sz w:val="23"/>
          <w:szCs w:val="23"/>
          <w:u w:val="none"/>
          <w:lang w:val="en-US"/>
        </w:rPr>
        <w:t>C</w:t>
      </w:r>
      <w:r w:rsidRPr="3E1893B8" w:rsidR="04EF5099">
        <w:rPr>
          <w:rFonts w:ascii="Arial" w:hAnsi="Arial" w:eastAsia="Arial" w:cs="Arial"/>
          <w:noProof w:val="0"/>
          <w:color w:val="000000" w:themeColor="text1" w:themeTint="FF" w:themeShade="FF"/>
          <w:sz w:val="23"/>
          <w:szCs w:val="23"/>
          <w:u w:val="none"/>
          <w:lang w:val="en-US"/>
        </w:rPr>
        <w:t>hildren</w:t>
      </w:r>
      <w:r w:rsidRPr="3E1893B8" w:rsidR="0E795147">
        <w:rPr>
          <w:rFonts w:ascii="Arial" w:hAnsi="Arial" w:eastAsia="Arial" w:cs="Arial"/>
          <w:noProof w:val="0"/>
          <w:color w:val="000000" w:themeColor="text1" w:themeTint="FF" w:themeShade="FF"/>
          <w:sz w:val="23"/>
          <w:szCs w:val="23"/>
          <w:u w:val="none"/>
          <w:lang w:val="en-US"/>
        </w:rPr>
        <w:t xml:space="preserve"> also </w:t>
      </w:r>
      <w:r w:rsidRPr="3E1893B8" w:rsidR="04EF5099">
        <w:rPr>
          <w:rFonts w:ascii="Arial" w:hAnsi="Arial" w:eastAsia="Arial" w:cs="Arial"/>
          <w:noProof w:val="0"/>
          <w:color w:val="000000" w:themeColor="text1" w:themeTint="FF" w:themeShade="FF"/>
          <w:sz w:val="23"/>
          <w:szCs w:val="23"/>
          <w:u w:val="none"/>
          <w:lang w:val="en-US"/>
        </w:rPr>
        <w:t>may struggle initially to find the correct key due to the inability to listen</w:t>
      </w:r>
      <w:r w:rsidRPr="3E1893B8" w:rsidR="7B95718E">
        <w:rPr>
          <w:rFonts w:ascii="Arial" w:hAnsi="Arial" w:eastAsia="Arial" w:cs="Arial"/>
          <w:noProof w:val="0"/>
          <w:color w:val="000000" w:themeColor="text1" w:themeTint="FF" w:themeShade="FF"/>
          <w:sz w:val="23"/>
          <w:szCs w:val="23"/>
          <w:u w:val="none"/>
          <w:lang w:val="en-US"/>
        </w:rPr>
        <w:t xml:space="preserve"> and</w:t>
      </w:r>
      <w:r w:rsidRPr="3E1893B8" w:rsidR="04EF5099">
        <w:rPr>
          <w:rFonts w:ascii="Arial" w:hAnsi="Arial" w:eastAsia="Arial" w:cs="Arial"/>
          <w:noProof w:val="0"/>
          <w:color w:val="000000" w:themeColor="text1" w:themeTint="FF" w:themeShade="FF"/>
          <w:sz w:val="23"/>
          <w:szCs w:val="23"/>
          <w:u w:val="none"/>
          <w:lang w:val="en-US"/>
        </w:rPr>
        <w:t xml:space="preserve"> then repeat a tune correctly (Wilson et al., 2008)</w:t>
      </w:r>
      <w:r w:rsidRPr="3E1893B8" w:rsidR="04EF5099">
        <w:rPr>
          <w:rFonts w:ascii="Arial" w:hAnsi="Arial" w:eastAsia="Arial" w:cs="Arial"/>
          <w:noProof w:val="0"/>
          <w:color w:val="000000" w:themeColor="text1" w:themeTint="FF" w:themeShade="FF"/>
          <w:sz w:val="23"/>
          <w:szCs w:val="23"/>
          <w:u w:val="none"/>
          <w:lang w:val="en-US"/>
        </w:rPr>
        <w:t>.</w:t>
      </w:r>
      <w:r w:rsidRPr="3E1893B8" w:rsidR="3B72D4B1">
        <w:rPr>
          <w:rFonts w:ascii="Arial" w:hAnsi="Arial" w:eastAsia="Arial" w:cs="Arial"/>
          <w:noProof w:val="0"/>
          <w:color w:val="000000" w:themeColor="text1" w:themeTint="FF" w:themeShade="FF"/>
          <w:sz w:val="23"/>
          <w:szCs w:val="23"/>
          <w:u w:val="none"/>
          <w:lang w:val="en-US"/>
        </w:rPr>
        <w:t xml:space="preserve"> </w:t>
      </w:r>
      <w:r w:rsidRPr="3E1893B8" w:rsidR="7E6A1A34">
        <w:rPr>
          <w:rFonts w:ascii="Arial" w:hAnsi="Arial" w:eastAsia="Arial" w:cs="Arial"/>
          <w:noProof w:val="0"/>
          <w:color w:val="000000" w:themeColor="text1" w:themeTint="FF" w:themeShade="FF"/>
          <w:sz w:val="23"/>
          <w:szCs w:val="23"/>
          <w:u w:val="none"/>
          <w:lang w:val="en-US"/>
        </w:rPr>
        <w:t>Hadijah</w:t>
      </w:r>
      <w:r w:rsidRPr="3E1893B8" w:rsidR="7E6A1A34">
        <w:rPr>
          <w:rFonts w:ascii="Arial" w:hAnsi="Arial" w:eastAsia="Arial" w:cs="Arial"/>
          <w:noProof w:val="0"/>
          <w:color w:val="000000" w:themeColor="text1" w:themeTint="FF" w:themeShade="FF"/>
          <w:sz w:val="23"/>
          <w:szCs w:val="23"/>
          <w:u w:val="none"/>
          <w:lang w:val="en-US"/>
        </w:rPr>
        <w:t xml:space="preserve"> and </w:t>
      </w:r>
      <w:r w:rsidRPr="3E1893B8" w:rsidR="7E6A1A34">
        <w:rPr>
          <w:rFonts w:ascii="Arial" w:hAnsi="Arial" w:eastAsia="Arial" w:cs="Arial"/>
          <w:noProof w:val="0"/>
          <w:color w:val="000000" w:themeColor="text1" w:themeTint="FF" w:themeShade="FF"/>
          <w:sz w:val="23"/>
          <w:szCs w:val="23"/>
          <w:u w:val="none"/>
          <w:lang w:val="en-US"/>
        </w:rPr>
        <w:t>Shalawati</w:t>
      </w:r>
      <w:r w:rsidRPr="3E1893B8" w:rsidR="7E6A1A34">
        <w:rPr>
          <w:rFonts w:ascii="Arial" w:hAnsi="Arial" w:eastAsia="Arial" w:cs="Arial"/>
          <w:noProof w:val="0"/>
          <w:color w:val="000000" w:themeColor="text1" w:themeTint="FF" w:themeShade="FF"/>
          <w:sz w:val="23"/>
          <w:szCs w:val="23"/>
          <w:u w:val="none"/>
          <w:lang w:val="en-US"/>
        </w:rPr>
        <w:t xml:space="preserve">, </w:t>
      </w:r>
      <w:r w:rsidRPr="3E1893B8" w:rsidR="1E1C0BC7">
        <w:rPr>
          <w:rFonts w:ascii="Arial" w:hAnsi="Arial" w:eastAsia="Arial" w:cs="Arial"/>
          <w:noProof w:val="0"/>
          <w:color w:val="000000" w:themeColor="text1" w:themeTint="FF" w:themeShade="FF"/>
          <w:sz w:val="23"/>
          <w:szCs w:val="23"/>
          <w:u w:val="none"/>
          <w:lang w:val="en-US"/>
        </w:rPr>
        <w:t>(</w:t>
      </w:r>
      <w:r w:rsidRPr="3E1893B8" w:rsidR="57E42385">
        <w:rPr>
          <w:rFonts w:ascii="Arial" w:hAnsi="Arial" w:eastAsia="Arial" w:cs="Arial"/>
          <w:noProof w:val="0"/>
          <w:color w:val="000000" w:themeColor="text1" w:themeTint="FF" w:themeShade="FF"/>
          <w:sz w:val="23"/>
          <w:szCs w:val="23"/>
          <w:u w:val="none"/>
          <w:lang w:val="en-US"/>
        </w:rPr>
        <w:t>2016) e</w:t>
      </w:r>
      <w:r w:rsidRPr="3E1893B8" w:rsidR="1BEB78F7">
        <w:rPr>
          <w:rFonts w:ascii="Arial" w:hAnsi="Arial" w:eastAsia="Arial" w:cs="Arial"/>
          <w:noProof w:val="0"/>
          <w:color w:val="000000" w:themeColor="text1" w:themeTint="FF" w:themeShade="FF"/>
          <w:sz w:val="23"/>
          <w:szCs w:val="23"/>
          <w:u w:val="none"/>
          <w:lang w:val="en-US"/>
        </w:rPr>
        <w:t>xplain that children may lack listening competence due to their vocabulary being limited,</w:t>
      </w:r>
      <w:r w:rsidRPr="3E1893B8" w:rsidR="2119FB19">
        <w:rPr>
          <w:rFonts w:ascii="Arial" w:hAnsi="Arial" w:eastAsia="Arial" w:cs="Arial"/>
          <w:noProof w:val="0"/>
          <w:color w:val="000000" w:themeColor="text1" w:themeTint="FF" w:themeShade="FF"/>
          <w:sz w:val="23"/>
          <w:szCs w:val="23"/>
          <w:u w:val="none"/>
          <w:lang w:val="en-US"/>
        </w:rPr>
        <w:t xml:space="preserve"> </w:t>
      </w:r>
      <w:r w:rsidRPr="3E1893B8" w:rsidR="3B97D278">
        <w:rPr>
          <w:rFonts w:ascii="Arial" w:hAnsi="Arial" w:eastAsia="Arial" w:cs="Arial"/>
          <w:noProof w:val="0"/>
          <w:color w:val="000000" w:themeColor="text1" w:themeTint="FF" w:themeShade="FF"/>
          <w:sz w:val="23"/>
          <w:szCs w:val="23"/>
          <w:u w:val="none"/>
          <w:lang w:val="en-US"/>
        </w:rPr>
        <w:t xml:space="preserve">pronunciation and accent differences and topics which they </w:t>
      </w:r>
      <w:r w:rsidRPr="3E1893B8" w:rsidR="3B97D278">
        <w:rPr>
          <w:rFonts w:ascii="Arial" w:hAnsi="Arial" w:eastAsia="Arial" w:cs="Arial"/>
          <w:noProof w:val="0"/>
          <w:color w:val="000000" w:themeColor="text1" w:themeTint="FF" w:themeShade="FF"/>
          <w:sz w:val="23"/>
          <w:szCs w:val="23"/>
          <w:u w:val="none"/>
          <w:lang w:val="en-US"/>
        </w:rPr>
        <w:t>find uninteresting.</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27333FB7">
        <w:rPr>
          <w:rFonts w:ascii="Arial" w:hAnsi="Arial" w:eastAsia="Arial" w:cs="Arial"/>
          <w:noProof w:val="0"/>
          <w:color w:val="000000" w:themeColor="text1" w:themeTint="FF" w:themeShade="FF"/>
          <w:sz w:val="23"/>
          <w:szCs w:val="23"/>
          <w:u w:val="none"/>
          <w:lang w:val="en-US"/>
        </w:rPr>
        <w:t xml:space="preserve">To mitigate listening issues </w:t>
      </w:r>
      <w:r w:rsidRPr="3E1893B8" w:rsidR="5DBC8CCD">
        <w:rPr>
          <w:rFonts w:ascii="Arial" w:hAnsi="Arial" w:eastAsia="Arial" w:cs="Arial"/>
          <w:noProof w:val="0"/>
          <w:color w:val="000000" w:themeColor="text1" w:themeTint="FF" w:themeShade="FF"/>
          <w:sz w:val="23"/>
          <w:szCs w:val="23"/>
          <w:u w:val="none"/>
          <w:lang w:val="en-US"/>
        </w:rPr>
        <w:t>G</w:t>
      </w:r>
      <w:r w:rsidRPr="3E1893B8" w:rsidR="31B73979">
        <w:rPr>
          <w:rFonts w:ascii="Arial" w:hAnsi="Arial" w:eastAsia="Arial" w:cs="Arial"/>
          <w:noProof w:val="0"/>
          <w:color w:val="000000" w:themeColor="text1" w:themeTint="FF" w:themeShade="FF"/>
          <w:sz w:val="23"/>
          <w:szCs w:val="23"/>
          <w:u w:val="none"/>
          <w:lang w:val="en-US"/>
        </w:rPr>
        <w:t>h</w:t>
      </w:r>
      <w:r w:rsidRPr="3E1893B8" w:rsidR="5DBC8CCD">
        <w:rPr>
          <w:rFonts w:ascii="Arial" w:hAnsi="Arial" w:eastAsia="Arial" w:cs="Arial"/>
          <w:noProof w:val="0"/>
          <w:color w:val="000000" w:themeColor="text1" w:themeTint="FF" w:themeShade="FF"/>
          <w:sz w:val="23"/>
          <w:szCs w:val="23"/>
          <w:u w:val="none"/>
          <w:lang w:val="en-US"/>
        </w:rPr>
        <w:t>afar</w:t>
      </w:r>
      <w:r w:rsidRPr="3E1893B8" w:rsidR="2E8BE91C">
        <w:rPr>
          <w:rFonts w:ascii="Arial" w:hAnsi="Arial" w:eastAsia="Arial" w:cs="Arial"/>
          <w:noProof w:val="0"/>
          <w:color w:val="000000" w:themeColor="text1" w:themeTint="FF" w:themeShade="FF"/>
          <w:sz w:val="23"/>
          <w:szCs w:val="23"/>
          <w:u w:val="none"/>
          <w:lang w:val="en-US"/>
        </w:rPr>
        <w:t>,</w:t>
      </w:r>
      <w:r w:rsidRPr="3E1893B8" w:rsidR="2E8BE91C">
        <w:rPr>
          <w:rFonts w:ascii="Arial" w:hAnsi="Arial" w:eastAsia="Arial" w:cs="Arial"/>
          <w:noProof w:val="0"/>
          <w:color w:val="000000" w:themeColor="text1" w:themeTint="FF" w:themeShade="FF"/>
          <w:sz w:val="23"/>
          <w:szCs w:val="23"/>
          <w:u w:val="none"/>
          <w:lang w:val="en-US"/>
        </w:rPr>
        <w:t xml:space="preserve"> </w:t>
      </w:r>
      <w:r w:rsidRPr="3E1893B8" w:rsidR="2E8BE91C">
        <w:rPr>
          <w:rFonts w:ascii="Arial" w:hAnsi="Arial" w:eastAsia="Arial" w:cs="Arial"/>
          <w:noProof w:val="0"/>
          <w:color w:val="000000" w:themeColor="text1" w:themeTint="FF" w:themeShade="FF"/>
          <w:sz w:val="23"/>
          <w:szCs w:val="23"/>
          <w:u w:val="none"/>
          <w:lang w:val="en-US"/>
        </w:rPr>
        <w:t>Sawalmeh</w:t>
      </w:r>
      <w:r w:rsidRPr="3E1893B8" w:rsidR="2E8BE91C">
        <w:rPr>
          <w:rFonts w:ascii="Arial" w:hAnsi="Arial" w:eastAsia="Arial" w:cs="Arial"/>
          <w:noProof w:val="0"/>
          <w:color w:val="000000" w:themeColor="text1" w:themeTint="FF" w:themeShade="FF"/>
          <w:sz w:val="23"/>
          <w:szCs w:val="23"/>
          <w:u w:val="none"/>
          <w:lang w:val="en-US"/>
        </w:rPr>
        <w:t>, and Mohamedamin</w:t>
      </w:r>
      <w:r w:rsidRPr="3E1893B8" w:rsidR="5DBC8CCD">
        <w:rPr>
          <w:rFonts w:ascii="Arial" w:hAnsi="Arial" w:eastAsia="Arial" w:cs="Arial"/>
          <w:noProof w:val="0"/>
          <w:color w:val="000000" w:themeColor="text1" w:themeTint="FF" w:themeShade="FF"/>
          <w:sz w:val="23"/>
          <w:szCs w:val="23"/>
          <w:u w:val="none"/>
          <w:lang w:val="en-US"/>
        </w:rPr>
        <w:t xml:space="preserve"> (2023) </w:t>
      </w:r>
      <w:r w:rsidRPr="3E1893B8" w:rsidR="27333FB7">
        <w:rPr>
          <w:rFonts w:ascii="Arial" w:hAnsi="Arial" w:eastAsia="Arial" w:cs="Arial"/>
          <w:noProof w:val="0"/>
          <w:color w:val="000000" w:themeColor="text1" w:themeTint="FF" w:themeShade="FF"/>
          <w:sz w:val="23"/>
          <w:szCs w:val="23"/>
          <w:u w:val="none"/>
          <w:lang w:val="en-US"/>
        </w:rPr>
        <w:t>discusses techniques such as</w:t>
      </w:r>
      <w:r w:rsidRPr="3E1893B8" w:rsidR="7D33FD7E">
        <w:rPr>
          <w:rFonts w:ascii="Arial" w:hAnsi="Arial" w:eastAsia="Arial" w:cs="Arial"/>
          <w:noProof w:val="0"/>
          <w:color w:val="000000" w:themeColor="text1" w:themeTint="FF" w:themeShade="FF"/>
          <w:sz w:val="23"/>
          <w:szCs w:val="23"/>
          <w:u w:val="none"/>
          <w:lang w:val="en-US"/>
        </w:rPr>
        <w:t xml:space="preserve"> </w:t>
      </w:r>
      <w:r w:rsidRPr="3E1893B8" w:rsidR="087BC43F">
        <w:rPr>
          <w:rFonts w:ascii="Arial" w:hAnsi="Arial" w:eastAsia="Arial" w:cs="Arial"/>
          <w:noProof w:val="0"/>
          <w:color w:val="000000" w:themeColor="text1" w:themeTint="FF" w:themeShade="FF"/>
          <w:sz w:val="23"/>
          <w:szCs w:val="23"/>
          <w:u w:val="none"/>
          <w:lang w:val="en-US"/>
        </w:rPr>
        <w:t>helping students</w:t>
      </w:r>
      <w:r w:rsidRPr="3E1893B8" w:rsidR="7D33FD7E">
        <w:rPr>
          <w:rFonts w:ascii="Arial" w:hAnsi="Arial" w:eastAsia="Arial" w:cs="Arial"/>
          <w:noProof w:val="0"/>
          <w:color w:val="000000" w:themeColor="text1" w:themeTint="FF" w:themeShade="FF"/>
          <w:sz w:val="23"/>
          <w:szCs w:val="23"/>
          <w:u w:val="none"/>
          <w:lang w:val="en-US"/>
        </w:rPr>
        <w:t xml:space="preserve"> to learn</w:t>
      </w:r>
      <w:r w:rsidRPr="3E1893B8" w:rsidR="76506556">
        <w:rPr>
          <w:rFonts w:ascii="Arial" w:hAnsi="Arial" w:eastAsia="Arial" w:cs="Arial"/>
          <w:noProof w:val="0"/>
          <w:color w:val="000000" w:themeColor="text1" w:themeTint="FF" w:themeShade="FF"/>
          <w:sz w:val="23"/>
          <w:szCs w:val="23"/>
          <w:u w:val="none"/>
          <w:lang w:val="en-US"/>
        </w:rPr>
        <w:t xml:space="preserve"> about syntax</w:t>
      </w:r>
      <w:r w:rsidRPr="3E1893B8" w:rsidR="4DF6087E">
        <w:rPr>
          <w:rFonts w:ascii="Arial" w:hAnsi="Arial" w:eastAsia="Arial" w:cs="Arial"/>
          <w:noProof w:val="0"/>
          <w:color w:val="000000" w:themeColor="text1" w:themeTint="FF" w:themeShade="FF"/>
          <w:sz w:val="23"/>
          <w:szCs w:val="23"/>
          <w:u w:val="none"/>
          <w:lang w:val="en-US"/>
        </w:rPr>
        <w:t xml:space="preserve"> (words and</w:t>
      </w:r>
      <w:r w:rsidRPr="3E1893B8" w:rsidR="14CBEF43">
        <w:rPr>
          <w:rFonts w:ascii="Arial" w:hAnsi="Arial" w:eastAsia="Arial" w:cs="Arial"/>
          <w:noProof w:val="0"/>
          <w:color w:val="000000" w:themeColor="text1" w:themeTint="FF" w:themeShade="FF"/>
          <w:sz w:val="23"/>
          <w:szCs w:val="23"/>
          <w:u w:val="none"/>
          <w:lang w:val="en-US"/>
        </w:rPr>
        <w:t xml:space="preserve"> phrases that </w:t>
      </w:r>
      <w:r w:rsidRPr="3E1893B8" w:rsidR="4DF6087E">
        <w:rPr>
          <w:rFonts w:ascii="Arial" w:hAnsi="Arial" w:eastAsia="Arial" w:cs="Arial"/>
          <w:noProof w:val="0"/>
          <w:color w:val="000000" w:themeColor="text1" w:themeTint="FF" w:themeShade="FF"/>
          <w:sz w:val="23"/>
          <w:szCs w:val="23"/>
          <w:u w:val="none"/>
          <w:lang w:val="en-US"/>
        </w:rPr>
        <w:t>create</w:t>
      </w:r>
      <w:r w:rsidRPr="3E1893B8" w:rsidR="4D0A3E10">
        <w:rPr>
          <w:rFonts w:ascii="Arial" w:hAnsi="Arial" w:eastAsia="Arial" w:cs="Arial"/>
          <w:noProof w:val="0"/>
          <w:color w:val="000000" w:themeColor="text1" w:themeTint="FF" w:themeShade="FF"/>
          <w:sz w:val="23"/>
          <w:szCs w:val="23"/>
          <w:u w:val="none"/>
          <w:lang w:val="en-US"/>
        </w:rPr>
        <w:t xml:space="preserve"> </w:t>
      </w:r>
      <w:r w:rsidRPr="3E1893B8" w:rsidR="4DF6087E">
        <w:rPr>
          <w:rFonts w:ascii="Arial" w:hAnsi="Arial" w:eastAsia="Arial" w:cs="Arial"/>
          <w:noProof w:val="0"/>
          <w:color w:val="000000" w:themeColor="text1" w:themeTint="FF" w:themeShade="FF"/>
          <w:sz w:val="23"/>
          <w:szCs w:val="23"/>
          <w:u w:val="none"/>
          <w:lang w:val="en-US"/>
        </w:rPr>
        <w:t>sentences)</w:t>
      </w:r>
      <w:r w:rsidRPr="3E1893B8" w:rsidR="55A2D7EF">
        <w:rPr>
          <w:rFonts w:ascii="Arial" w:hAnsi="Arial" w:eastAsia="Arial" w:cs="Arial"/>
          <w:noProof w:val="0"/>
          <w:color w:val="000000" w:themeColor="text1" w:themeTint="FF" w:themeShade="FF"/>
          <w:sz w:val="23"/>
          <w:szCs w:val="23"/>
          <w:u w:val="none"/>
          <w:lang w:val="en-US"/>
        </w:rPr>
        <w:t xml:space="preserve"> and</w:t>
      </w:r>
      <w:r w:rsidRPr="3E1893B8" w:rsidR="76506556">
        <w:rPr>
          <w:rFonts w:ascii="Arial" w:hAnsi="Arial" w:eastAsia="Arial" w:cs="Arial"/>
          <w:noProof w:val="0"/>
          <w:color w:val="000000" w:themeColor="text1" w:themeTint="FF" w:themeShade="FF"/>
          <w:sz w:val="23"/>
          <w:szCs w:val="23"/>
          <w:u w:val="none"/>
          <w:lang w:val="en-US"/>
        </w:rPr>
        <w:t xml:space="preserve"> </w:t>
      </w:r>
      <w:r w:rsidRPr="3E1893B8" w:rsidR="76506556">
        <w:rPr>
          <w:rFonts w:ascii="Arial" w:hAnsi="Arial" w:eastAsia="Arial" w:cs="Arial"/>
          <w:noProof w:val="0"/>
          <w:color w:val="000000" w:themeColor="text1" w:themeTint="FF" w:themeShade="FF"/>
          <w:sz w:val="23"/>
          <w:szCs w:val="23"/>
          <w:u w:val="none"/>
          <w:lang w:val="en-US"/>
        </w:rPr>
        <w:t>pronunciation and vocabulary development</w:t>
      </w:r>
      <w:r w:rsidRPr="3E1893B8" w:rsidR="413E452E">
        <w:rPr>
          <w:rFonts w:ascii="Arial" w:hAnsi="Arial" w:eastAsia="Arial" w:cs="Arial"/>
          <w:noProof w:val="0"/>
          <w:color w:val="000000" w:themeColor="text1" w:themeTint="FF" w:themeShade="FF"/>
          <w:sz w:val="23"/>
          <w:szCs w:val="23"/>
          <w:u w:val="none"/>
          <w:lang w:val="en-US"/>
        </w:rPr>
        <w:t xml:space="preserve"> as well as engaging in </w:t>
      </w:r>
      <w:r w:rsidRPr="3E1893B8" w:rsidR="18751FAC">
        <w:rPr>
          <w:rFonts w:ascii="Arial" w:hAnsi="Arial" w:eastAsia="Arial" w:cs="Arial"/>
          <w:noProof w:val="0"/>
          <w:color w:val="000000" w:themeColor="text1" w:themeTint="FF" w:themeShade="FF"/>
          <w:sz w:val="23"/>
          <w:szCs w:val="23"/>
          <w:u w:val="none"/>
          <w:lang w:val="en-US"/>
        </w:rPr>
        <w:t>in attractive and interesting topic</w:t>
      </w:r>
      <w:r w:rsidRPr="3E1893B8" w:rsidR="563BB5AB">
        <w:rPr>
          <w:rFonts w:ascii="Arial" w:hAnsi="Arial" w:eastAsia="Arial" w:cs="Arial"/>
          <w:noProof w:val="0"/>
          <w:color w:val="000000" w:themeColor="text1" w:themeTint="FF" w:themeShade="FF"/>
          <w:sz w:val="23"/>
          <w:szCs w:val="23"/>
          <w:u w:val="none"/>
          <w:lang w:val="en-US"/>
        </w:rPr>
        <w:t>s</w:t>
      </w:r>
      <w:r w:rsidRPr="3E1893B8" w:rsidR="18751FAC">
        <w:rPr>
          <w:rFonts w:ascii="Arial" w:hAnsi="Arial" w:eastAsia="Arial" w:cs="Arial"/>
          <w:noProof w:val="0"/>
          <w:color w:val="000000" w:themeColor="text1" w:themeTint="FF" w:themeShade="FF"/>
          <w:sz w:val="23"/>
          <w:szCs w:val="23"/>
          <w:u w:val="none"/>
          <w:lang w:val="en-US"/>
        </w:rPr>
        <w:t xml:space="preserve"> which will grab the </w:t>
      </w:r>
      <w:r w:rsidRPr="3E1893B8" w:rsidR="0BD3438D">
        <w:rPr>
          <w:rFonts w:ascii="Arial" w:hAnsi="Arial" w:eastAsia="Arial" w:cs="Arial"/>
          <w:noProof w:val="0"/>
          <w:color w:val="000000" w:themeColor="text1" w:themeTint="FF" w:themeShade="FF"/>
          <w:sz w:val="23"/>
          <w:szCs w:val="23"/>
          <w:u w:val="none"/>
          <w:lang w:val="en-US"/>
        </w:rPr>
        <w:t>student's</w:t>
      </w:r>
      <w:r w:rsidRPr="3E1893B8" w:rsidR="18751FAC">
        <w:rPr>
          <w:rFonts w:ascii="Arial" w:hAnsi="Arial" w:eastAsia="Arial" w:cs="Arial"/>
          <w:noProof w:val="0"/>
          <w:color w:val="000000" w:themeColor="text1" w:themeTint="FF" w:themeShade="FF"/>
          <w:sz w:val="23"/>
          <w:szCs w:val="23"/>
          <w:u w:val="none"/>
          <w:lang w:val="en-US"/>
        </w:rPr>
        <w:t xml:space="preserve"> attention.</w:t>
      </w:r>
      <w:r w:rsidRPr="3E1893B8" w:rsidR="1CC73118">
        <w:rPr>
          <w:rFonts w:ascii="Arial" w:hAnsi="Arial" w:eastAsia="Arial" w:cs="Arial"/>
          <w:noProof w:val="0"/>
          <w:color w:val="000000" w:themeColor="text1" w:themeTint="FF" w:themeShade="FF"/>
          <w:sz w:val="23"/>
          <w:szCs w:val="23"/>
          <w:u w:val="none"/>
          <w:lang w:val="en-US"/>
        </w:rPr>
        <w:t xml:space="preserve"> </w:t>
      </w:r>
      <w:r w:rsidRPr="3E1893B8" w:rsidR="40A0ED24">
        <w:rPr>
          <w:rFonts w:ascii="Arial" w:hAnsi="Arial" w:eastAsia="Arial" w:cs="Arial"/>
          <w:noProof w:val="0"/>
          <w:color w:val="000000" w:themeColor="text1" w:themeTint="FF" w:themeShade="FF"/>
          <w:sz w:val="23"/>
          <w:szCs w:val="23"/>
          <w:u w:val="none"/>
          <w:lang w:val="en-US"/>
        </w:rPr>
        <w:t>Considering</w:t>
      </w:r>
      <w:r w:rsidRPr="3E1893B8" w:rsidR="1CC73118">
        <w:rPr>
          <w:rFonts w:ascii="Arial" w:hAnsi="Arial" w:eastAsia="Arial" w:cs="Arial"/>
          <w:noProof w:val="0"/>
          <w:color w:val="000000" w:themeColor="text1" w:themeTint="FF" w:themeShade="FF"/>
          <w:sz w:val="23"/>
          <w:szCs w:val="23"/>
          <w:u w:val="none"/>
          <w:lang w:val="en-US"/>
        </w:rPr>
        <w:t xml:space="preserve"> my intentions are to work with children, understanding their listening habits would be </w:t>
      </w:r>
      <w:r w:rsidRPr="3E1893B8" w:rsidR="1CC73118">
        <w:rPr>
          <w:rFonts w:ascii="Arial" w:hAnsi="Arial" w:eastAsia="Arial" w:cs="Arial"/>
          <w:noProof w:val="0"/>
          <w:color w:val="000000" w:themeColor="text1" w:themeTint="FF" w:themeShade="FF"/>
          <w:sz w:val="23"/>
          <w:szCs w:val="23"/>
          <w:u w:val="none"/>
          <w:lang w:val="en-US"/>
        </w:rPr>
        <w:t>advantageous</w:t>
      </w:r>
      <w:r w:rsidRPr="3E1893B8" w:rsidR="1CC73118">
        <w:rPr>
          <w:rFonts w:ascii="Arial" w:hAnsi="Arial" w:eastAsia="Arial" w:cs="Arial"/>
          <w:noProof w:val="0"/>
          <w:color w:val="000000" w:themeColor="text1" w:themeTint="FF" w:themeShade="FF"/>
          <w:sz w:val="23"/>
          <w:szCs w:val="23"/>
          <w:u w:val="none"/>
          <w:lang w:val="en-US"/>
        </w:rPr>
        <w:t xml:space="preserve"> for </w:t>
      </w:r>
      <w:r w:rsidRPr="3E1893B8" w:rsidR="1CC73118">
        <w:rPr>
          <w:rFonts w:ascii="Arial" w:hAnsi="Arial" w:eastAsia="Arial" w:cs="Arial"/>
          <w:noProof w:val="0"/>
          <w:color w:val="000000" w:themeColor="text1" w:themeTint="FF" w:themeShade="FF"/>
          <w:sz w:val="23"/>
          <w:szCs w:val="23"/>
          <w:u w:val="none"/>
          <w:lang w:val="en-US"/>
        </w:rPr>
        <w:t>optimal</w:t>
      </w:r>
      <w:r w:rsidRPr="3E1893B8" w:rsidR="1CC73118">
        <w:rPr>
          <w:rFonts w:ascii="Arial" w:hAnsi="Arial" w:eastAsia="Arial" w:cs="Arial"/>
          <w:noProof w:val="0"/>
          <w:color w:val="000000" w:themeColor="text1" w:themeTint="FF" w:themeShade="FF"/>
          <w:sz w:val="23"/>
          <w:szCs w:val="23"/>
          <w:u w:val="none"/>
          <w:lang w:val="en-US"/>
        </w:rPr>
        <w:t xml:space="preserve"> tutoring. </w:t>
      </w:r>
    </w:p>
    <w:p xmlns:wp14="http://schemas.microsoft.com/office/word/2010/wordml" w:rsidP="3C67627E" wp14:paraId="5DE8080F" wp14:textId="445E1877">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17F1B132" w:rsidR="04EF5099">
        <w:rPr>
          <w:rFonts w:ascii="Arial" w:hAnsi="Arial" w:eastAsia="Arial" w:cs="Arial"/>
          <w:noProof w:val="0"/>
          <w:color w:val="000000" w:themeColor="text1" w:themeTint="FF" w:themeShade="FF"/>
          <w:sz w:val="23"/>
          <w:szCs w:val="23"/>
          <w:u w:val="none"/>
          <w:lang w:val="en-US"/>
        </w:rPr>
        <w:t xml:space="preserve">Hand gestures are an integral part of communication and work alongside other processes such </w:t>
      </w:r>
      <w:r w:rsidRPr="17F1B132" w:rsidR="709AB36F">
        <w:rPr>
          <w:rFonts w:ascii="Arial" w:hAnsi="Arial" w:eastAsia="Arial" w:cs="Arial"/>
          <w:noProof w:val="0"/>
          <w:color w:val="000000" w:themeColor="text1" w:themeTint="FF" w:themeShade="FF"/>
          <w:sz w:val="23"/>
          <w:szCs w:val="23"/>
          <w:u w:val="none"/>
          <w:lang w:val="en-US"/>
        </w:rPr>
        <w:t>as</w:t>
      </w:r>
      <w:r w:rsidRPr="17F1B132" w:rsidR="04EF5099">
        <w:rPr>
          <w:rFonts w:ascii="Arial" w:hAnsi="Arial" w:eastAsia="Arial" w:cs="Arial"/>
          <w:noProof w:val="0"/>
          <w:color w:val="000000" w:themeColor="text1" w:themeTint="FF" w:themeShade="FF"/>
          <w:sz w:val="23"/>
          <w:szCs w:val="23"/>
          <w:u w:val="none"/>
          <w:lang w:val="en-US"/>
        </w:rPr>
        <w:t xml:space="preserve"> body language, facial </w:t>
      </w:r>
      <w:r w:rsidRPr="17F1B132" w:rsidR="52225FCF">
        <w:rPr>
          <w:rFonts w:ascii="Arial" w:hAnsi="Arial" w:eastAsia="Arial" w:cs="Arial"/>
          <w:noProof w:val="0"/>
          <w:color w:val="000000" w:themeColor="text1" w:themeTint="FF" w:themeShade="FF"/>
          <w:sz w:val="23"/>
          <w:szCs w:val="23"/>
          <w:u w:val="none"/>
          <w:lang w:val="en-US"/>
        </w:rPr>
        <w:t>expressions,</w:t>
      </w:r>
      <w:r w:rsidRPr="17F1B132" w:rsidR="04EF5099">
        <w:rPr>
          <w:rFonts w:ascii="Arial" w:hAnsi="Arial" w:eastAsia="Arial" w:cs="Arial"/>
          <w:noProof w:val="0"/>
          <w:color w:val="000000" w:themeColor="text1" w:themeTint="FF" w:themeShade="FF"/>
          <w:sz w:val="23"/>
          <w:szCs w:val="23"/>
          <w:u w:val="none"/>
          <w:lang w:val="en-US"/>
        </w:rPr>
        <w:t xml:space="preserve"> and tone, to support the understanding and meaning of one’s speech (Hubbard et al., 2009). Hands also play </w:t>
      </w:r>
      <w:r w:rsidRPr="17F1B132" w:rsidR="7F83102C">
        <w:rPr>
          <w:rFonts w:ascii="Arial" w:hAnsi="Arial" w:eastAsia="Arial" w:cs="Arial"/>
          <w:noProof w:val="0"/>
          <w:color w:val="000000" w:themeColor="text1" w:themeTint="FF" w:themeShade="FF"/>
          <w:sz w:val="23"/>
          <w:szCs w:val="23"/>
          <w:u w:val="none"/>
          <w:lang w:val="en-US"/>
        </w:rPr>
        <w:t>a significant role</w:t>
      </w:r>
      <w:r w:rsidRPr="17F1B132" w:rsidR="04EF5099">
        <w:rPr>
          <w:rFonts w:ascii="Arial" w:hAnsi="Arial" w:eastAsia="Arial" w:cs="Arial"/>
          <w:noProof w:val="0"/>
          <w:color w:val="000000" w:themeColor="text1" w:themeTint="FF" w:themeShade="FF"/>
          <w:sz w:val="23"/>
          <w:szCs w:val="23"/>
          <w:u w:val="none"/>
          <w:lang w:val="en-US"/>
        </w:rPr>
        <w:t xml:space="preserve"> during singing, we use them as a visual aid and conductors use them to guide musicians and singers (Fuelberth, 2003). Additionally, in musical theatre, a significant element to a performance is the use of one’s body </w:t>
      </w:r>
      <w:r w:rsidRPr="17F1B132" w:rsidR="4D358EB9">
        <w:rPr>
          <w:rFonts w:ascii="Arial" w:hAnsi="Arial" w:eastAsia="Arial" w:cs="Arial"/>
          <w:noProof w:val="0"/>
          <w:color w:val="000000" w:themeColor="text1" w:themeTint="FF" w:themeShade="FF"/>
          <w:sz w:val="23"/>
          <w:szCs w:val="23"/>
          <w:u w:val="none"/>
          <w:lang w:val="en-US"/>
        </w:rPr>
        <w:t>including facial and hand gestures</w:t>
      </w:r>
      <w:r w:rsidRPr="17F1B132" w:rsidR="04EF5099">
        <w:rPr>
          <w:rFonts w:ascii="Arial" w:hAnsi="Arial" w:eastAsia="Arial" w:cs="Arial"/>
          <w:noProof w:val="0"/>
          <w:color w:val="000000" w:themeColor="text1" w:themeTint="FF" w:themeShade="FF"/>
          <w:sz w:val="23"/>
          <w:szCs w:val="23"/>
          <w:u w:val="none"/>
          <w:lang w:val="en-US"/>
        </w:rPr>
        <w:t xml:space="preserve"> </w:t>
      </w:r>
      <w:r w:rsidRPr="17F1B132" w:rsidR="04EF5099">
        <w:rPr>
          <w:rFonts w:ascii="Arial" w:hAnsi="Arial" w:eastAsia="Arial" w:cs="Arial"/>
          <w:noProof w:val="0"/>
          <w:color w:val="000000" w:themeColor="text1" w:themeTint="FF" w:themeShade="FF"/>
          <w:sz w:val="23"/>
          <w:szCs w:val="23"/>
          <w:u w:val="none"/>
          <w:lang w:val="en-US"/>
        </w:rPr>
        <w:t xml:space="preserve">(Davidson, 2012). When it comes to children, the involvement of hand gestures encourages cognition and enables them to remember more effectively (Cook and Golding-Meadow, 2006). A study by </w:t>
      </w:r>
      <w:r w:rsidRPr="17F1B132" w:rsidR="04EF5099">
        <w:rPr>
          <w:rFonts w:ascii="Arial" w:hAnsi="Arial" w:eastAsia="Arial" w:cs="Arial"/>
          <w:noProof w:val="0"/>
          <w:color w:val="000000" w:themeColor="text1" w:themeTint="FF" w:themeShade="FF"/>
          <w:sz w:val="23"/>
          <w:szCs w:val="23"/>
          <w:u w:val="none"/>
          <w:lang w:val="en-US"/>
        </w:rPr>
        <w:t xml:space="preserve">Connell, </w:t>
      </w:r>
      <w:r w:rsidRPr="17F1B132" w:rsidR="3D8186D6">
        <w:rPr>
          <w:rFonts w:ascii="Arial" w:hAnsi="Arial" w:eastAsia="Arial" w:cs="Arial"/>
          <w:noProof w:val="0"/>
          <w:color w:val="000000" w:themeColor="text1" w:themeTint="FF" w:themeShade="FF"/>
          <w:sz w:val="23"/>
          <w:szCs w:val="23"/>
          <w:u w:val="none"/>
          <w:lang w:val="en-US"/>
        </w:rPr>
        <w:t>Cai,</w:t>
      </w:r>
      <w:r w:rsidRPr="17F1B132" w:rsidR="04EF5099">
        <w:rPr>
          <w:rFonts w:ascii="Arial" w:hAnsi="Arial" w:eastAsia="Arial" w:cs="Arial"/>
          <w:noProof w:val="0"/>
          <w:color w:val="000000" w:themeColor="text1" w:themeTint="FF" w:themeShade="FF"/>
          <w:sz w:val="23"/>
          <w:szCs w:val="23"/>
          <w:u w:val="none"/>
          <w:lang w:val="en-US"/>
        </w:rPr>
        <w:t xml:space="preserve"> and Holler (2012), discussed the involvement that hand gestures and movements have on the pitch </w:t>
      </w:r>
      <w:r w:rsidRPr="17F1B132" w:rsidR="41D3501B">
        <w:rPr>
          <w:rFonts w:ascii="Arial" w:hAnsi="Arial" w:eastAsia="Arial" w:cs="Arial"/>
          <w:noProof w:val="0"/>
          <w:color w:val="000000" w:themeColor="text1" w:themeTint="FF" w:themeShade="FF"/>
          <w:sz w:val="23"/>
          <w:szCs w:val="23"/>
          <w:u w:val="none"/>
          <w:lang w:val="en-US"/>
        </w:rPr>
        <w:t>control,</w:t>
      </w:r>
      <w:r w:rsidRPr="17F1B132" w:rsidR="04EF5099">
        <w:rPr>
          <w:rFonts w:ascii="Arial" w:hAnsi="Arial" w:eastAsia="Arial" w:cs="Arial"/>
          <w:noProof w:val="0"/>
          <w:color w:val="000000" w:themeColor="text1" w:themeTint="FF" w:themeShade="FF"/>
          <w:sz w:val="23"/>
          <w:szCs w:val="23"/>
          <w:u w:val="none"/>
          <w:lang w:val="en-US"/>
        </w:rPr>
        <w:t xml:space="preserve"> and they concluded </w:t>
      </w:r>
      <w:r w:rsidRPr="17F1B132" w:rsidR="04EF5099">
        <w:rPr>
          <w:rFonts w:ascii="Arial" w:hAnsi="Arial" w:eastAsia="Arial" w:cs="Arial"/>
          <w:noProof w:val="0"/>
          <w:color w:val="000000" w:themeColor="text1" w:themeTint="FF" w:themeShade="FF"/>
          <w:sz w:val="23"/>
          <w:szCs w:val="23"/>
          <w:u w:val="none"/>
          <w:lang w:val="en-US"/>
        </w:rPr>
        <w:t xml:space="preserve">that moving the hands whilst singing did </w:t>
      </w:r>
      <w:r w:rsidRPr="17F1B132" w:rsidR="692651BB">
        <w:rPr>
          <w:rFonts w:ascii="Arial" w:hAnsi="Arial" w:eastAsia="Arial" w:cs="Arial"/>
          <w:noProof w:val="0"/>
          <w:color w:val="000000" w:themeColor="text1" w:themeTint="FF" w:themeShade="FF"/>
          <w:sz w:val="23"/>
          <w:szCs w:val="23"/>
          <w:u w:val="none"/>
          <w:lang w:val="en-US"/>
        </w:rPr>
        <w:t>affect</w:t>
      </w:r>
      <w:r w:rsidRPr="17F1B132" w:rsidR="04EF5099">
        <w:rPr>
          <w:rFonts w:ascii="Arial" w:hAnsi="Arial" w:eastAsia="Arial" w:cs="Arial"/>
          <w:noProof w:val="0"/>
          <w:color w:val="000000" w:themeColor="text1" w:themeTint="FF" w:themeShade="FF"/>
          <w:sz w:val="23"/>
          <w:szCs w:val="23"/>
          <w:u w:val="none"/>
          <w:lang w:val="en-US"/>
        </w:rPr>
        <w:t xml:space="preserve"> the outcome of the overall pitch. My aim during my comprehensive literature review is to </w:t>
      </w:r>
      <w:r w:rsidRPr="17F1B132" w:rsidR="04EF5099">
        <w:rPr>
          <w:rFonts w:ascii="Arial" w:hAnsi="Arial" w:eastAsia="Arial" w:cs="Arial"/>
          <w:noProof w:val="0"/>
          <w:color w:val="000000" w:themeColor="text1" w:themeTint="FF" w:themeShade="FF"/>
          <w:sz w:val="23"/>
          <w:szCs w:val="23"/>
          <w:u w:val="none"/>
          <w:lang w:val="en-US"/>
        </w:rPr>
        <w:t>locate</w:t>
      </w:r>
      <w:r w:rsidRPr="17F1B132" w:rsidR="04EF5099">
        <w:rPr>
          <w:rFonts w:ascii="Arial" w:hAnsi="Arial" w:eastAsia="Arial" w:cs="Arial"/>
          <w:noProof w:val="0"/>
          <w:color w:val="000000" w:themeColor="text1" w:themeTint="FF" w:themeShade="FF"/>
          <w:sz w:val="23"/>
          <w:szCs w:val="23"/>
          <w:u w:val="none"/>
          <w:lang w:val="en-US"/>
        </w:rPr>
        <w:t xml:space="preserve"> more studies that either support or refute these findings to </w:t>
      </w:r>
      <w:r w:rsidRPr="17F1B132" w:rsidR="04EF5099">
        <w:rPr>
          <w:rFonts w:ascii="Arial" w:hAnsi="Arial" w:eastAsia="Arial" w:cs="Arial"/>
          <w:noProof w:val="0"/>
          <w:color w:val="000000" w:themeColor="text1" w:themeTint="FF" w:themeShade="FF"/>
          <w:sz w:val="23"/>
          <w:szCs w:val="23"/>
          <w:u w:val="none"/>
          <w:lang w:val="en-US"/>
        </w:rPr>
        <w:t>establish</w:t>
      </w:r>
      <w:r w:rsidRPr="17F1B132" w:rsidR="04EF5099">
        <w:rPr>
          <w:rFonts w:ascii="Arial" w:hAnsi="Arial" w:eastAsia="Arial" w:cs="Arial"/>
          <w:noProof w:val="0"/>
          <w:color w:val="000000" w:themeColor="text1" w:themeTint="FF" w:themeShade="FF"/>
          <w:sz w:val="23"/>
          <w:szCs w:val="23"/>
          <w:u w:val="none"/>
          <w:lang w:val="en-US"/>
        </w:rPr>
        <w:t xml:space="preserve"> a more concise answer to whether hand gestures can </w:t>
      </w:r>
      <w:r w:rsidRPr="17F1B132" w:rsidR="04EF5099">
        <w:rPr>
          <w:rFonts w:ascii="Arial" w:hAnsi="Arial" w:eastAsia="Arial" w:cs="Arial"/>
          <w:noProof w:val="0"/>
          <w:color w:val="000000" w:themeColor="text1" w:themeTint="FF" w:themeShade="FF"/>
          <w:sz w:val="23"/>
          <w:szCs w:val="23"/>
          <w:u w:val="none"/>
          <w:lang w:val="en-US"/>
        </w:rPr>
        <w:t>impact</w:t>
      </w:r>
      <w:r w:rsidRPr="17F1B132" w:rsidR="04EF5099">
        <w:rPr>
          <w:rFonts w:ascii="Arial" w:hAnsi="Arial" w:eastAsia="Arial" w:cs="Arial"/>
          <w:noProof w:val="0"/>
          <w:color w:val="000000" w:themeColor="text1" w:themeTint="FF" w:themeShade="FF"/>
          <w:sz w:val="23"/>
          <w:szCs w:val="23"/>
          <w:u w:val="none"/>
          <w:lang w:val="en-US"/>
        </w:rPr>
        <w:t xml:space="preserve"> pitch control in children while singing.</w:t>
      </w:r>
    </w:p>
    <w:p xmlns:wp14="http://schemas.microsoft.com/office/word/2010/wordml" w:rsidP="3C67627E" wp14:paraId="328A2311" wp14:textId="2ED3D41F">
      <w:pPr>
        <w:pStyle w:val="Normal"/>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04EF5099">
        <w:rPr>
          <w:rFonts w:ascii="Arial" w:hAnsi="Arial" w:eastAsia="Arial" w:cs="Arial"/>
          <w:noProof w:val="0"/>
          <w:color w:val="000000" w:themeColor="text1" w:themeTint="FF" w:themeShade="FF"/>
          <w:sz w:val="23"/>
          <w:szCs w:val="23"/>
          <w:u w:val="none"/>
          <w:lang w:val="en-US"/>
        </w:rPr>
        <w:t xml:space="preserve">Children are divergent in their learning pace and </w:t>
      </w:r>
      <w:r w:rsidRPr="17F1B132" w:rsidR="32383D54">
        <w:rPr>
          <w:rFonts w:ascii="Arial" w:hAnsi="Arial" w:eastAsia="Arial" w:cs="Arial"/>
          <w:noProof w:val="0"/>
          <w:color w:val="000000" w:themeColor="text1" w:themeTint="FF" w:themeShade="FF"/>
          <w:sz w:val="23"/>
          <w:szCs w:val="23"/>
          <w:u w:val="none"/>
          <w:lang w:val="en-US"/>
        </w:rPr>
        <w:t>progression,</w:t>
      </w:r>
      <w:r w:rsidRPr="17F1B132" w:rsidR="04EF5099">
        <w:rPr>
          <w:rFonts w:ascii="Arial" w:hAnsi="Arial" w:eastAsia="Arial" w:cs="Arial"/>
          <w:noProof w:val="0"/>
          <w:color w:val="000000" w:themeColor="text1" w:themeTint="FF" w:themeShade="FF"/>
          <w:sz w:val="23"/>
          <w:szCs w:val="23"/>
          <w:u w:val="none"/>
          <w:lang w:val="en-US"/>
        </w:rPr>
        <w:t xml:space="preserve"> and it is considered that infants and adolescents learn the worldly processes through induction, which means they are guided through the beginning stages (</w:t>
      </w:r>
      <w:r w:rsidRPr="17F1B132" w:rsidR="11CD83EE">
        <w:rPr>
          <w:rFonts w:ascii="Arial" w:hAnsi="Arial" w:eastAsia="Arial" w:cs="Arial"/>
          <w:noProof w:val="0"/>
          <w:color w:val="000000" w:themeColor="text1" w:themeTint="FF" w:themeShade="FF"/>
          <w:sz w:val="23"/>
          <w:szCs w:val="23"/>
          <w:u w:val="none"/>
          <w:lang w:val="en-US"/>
        </w:rPr>
        <w:t xml:space="preserve">Felder and Brent, 2005; </w:t>
      </w:r>
      <w:r w:rsidRPr="17F1B132" w:rsidR="04EF5099">
        <w:rPr>
          <w:rFonts w:ascii="Arial" w:hAnsi="Arial" w:eastAsia="Arial" w:cs="Arial"/>
          <w:noProof w:val="0"/>
          <w:color w:val="000000" w:themeColor="text1" w:themeTint="FF" w:themeShade="FF"/>
          <w:sz w:val="23"/>
          <w:szCs w:val="23"/>
          <w:u w:val="none"/>
          <w:lang w:val="en-US"/>
        </w:rPr>
        <w:t xml:space="preserve">Khun and Pease, 2006). Therefore, finding techniques and methods that appeal to children will </w:t>
      </w:r>
      <w:r w:rsidRPr="17F1B132" w:rsidR="04EF5099">
        <w:rPr>
          <w:rFonts w:ascii="Arial" w:hAnsi="Arial" w:eastAsia="Arial" w:cs="Arial"/>
          <w:noProof w:val="0"/>
          <w:color w:val="000000" w:themeColor="text1" w:themeTint="FF" w:themeShade="FF"/>
          <w:sz w:val="23"/>
          <w:szCs w:val="23"/>
          <w:u w:val="none"/>
          <w:lang w:val="en-US"/>
        </w:rPr>
        <w:t>assist</w:t>
      </w:r>
      <w:r w:rsidRPr="17F1B132" w:rsidR="04EF5099">
        <w:rPr>
          <w:rFonts w:ascii="Arial" w:hAnsi="Arial" w:eastAsia="Arial" w:cs="Arial"/>
          <w:noProof w:val="0"/>
          <w:color w:val="000000" w:themeColor="text1" w:themeTint="FF" w:themeShade="FF"/>
          <w:sz w:val="23"/>
          <w:szCs w:val="23"/>
          <w:u w:val="none"/>
          <w:lang w:val="en-US"/>
        </w:rPr>
        <w:t xml:space="preserve"> in </w:t>
      </w:r>
      <w:r w:rsidRPr="17F1B132" w:rsidR="04EF5099">
        <w:rPr>
          <w:rFonts w:ascii="Arial" w:hAnsi="Arial" w:eastAsia="Arial" w:cs="Arial"/>
          <w:noProof w:val="0"/>
          <w:color w:val="000000" w:themeColor="text1" w:themeTint="FF" w:themeShade="FF"/>
          <w:sz w:val="23"/>
          <w:szCs w:val="23"/>
          <w:u w:val="none"/>
          <w:lang w:val="en-US"/>
        </w:rPr>
        <w:t>optimal</w:t>
      </w:r>
      <w:r w:rsidRPr="17F1B132" w:rsidR="04EF5099">
        <w:rPr>
          <w:rFonts w:ascii="Arial" w:hAnsi="Arial" w:eastAsia="Arial" w:cs="Arial"/>
          <w:noProof w:val="0"/>
          <w:color w:val="000000" w:themeColor="text1" w:themeTint="FF" w:themeShade="FF"/>
          <w:sz w:val="23"/>
          <w:szCs w:val="23"/>
          <w:u w:val="none"/>
          <w:lang w:val="en-US"/>
        </w:rPr>
        <w:t xml:space="preserve"> teaching (Zhang and Li, 2019). Children learn well with imagery and visual aids (</w:t>
      </w:r>
      <w:r w:rsidRPr="17F1B132" w:rsidR="04EF5099">
        <w:rPr>
          <w:rFonts w:ascii="Arial" w:hAnsi="Arial" w:eastAsia="Arial" w:cs="Arial"/>
          <w:noProof w:val="0"/>
          <w:color w:val="000000" w:themeColor="text1" w:themeTint="FF" w:themeShade="FF"/>
          <w:sz w:val="23"/>
          <w:szCs w:val="23"/>
          <w:u w:val="none"/>
          <w:lang w:val="en-US"/>
        </w:rPr>
        <w:t>Dumirtru</w:t>
      </w:r>
      <w:r w:rsidRPr="17F1B132" w:rsidR="04EF5099">
        <w:rPr>
          <w:rFonts w:ascii="Arial" w:hAnsi="Arial" w:eastAsia="Arial" w:cs="Arial"/>
          <w:noProof w:val="0"/>
          <w:color w:val="000000" w:themeColor="text1" w:themeTint="FF" w:themeShade="FF"/>
          <w:sz w:val="23"/>
          <w:szCs w:val="23"/>
          <w:u w:val="none"/>
          <w:lang w:val="en-US"/>
        </w:rPr>
        <w:t xml:space="preserve"> and </w:t>
      </w:r>
      <w:r w:rsidRPr="17F1B132" w:rsidR="04EF5099">
        <w:rPr>
          <w:rFonts w:ascii="Arial" w:hAnsi="Arial" w:eastAsia="Arial" w:cs="Arial"/>
          <w:noProof w:val="0"/>
          <w:color w:val="000000" w:themeColor="text1" w:themeTint="FF" w:themeShade="FF"/>
          <w:sz w:val="23"/>
          <w:szCs w:val="23"/>
          <w:u w:val="none"/>
          <w:lang w:val="en-US"/>
        </w:rPr>
        <w:t>Bucuroiu</w:t>
      </w:r>
      <w:r w:rsidRPr="17F1B132" w:rsidR="04EF5099">
        <w:rPr>
          <w:rFonts w:ascii="Arial" w:hAnsi="Arial" w:eastAsia="Arial" w:cs="Arial"/>
          <w:noProof w:val="0"/>
          <w:color w:val="000000" w:themeColor="text1" w:themeTint="FF" w:themeShade="FF"/>
          <w:sz w:val="23"/>
          <w:szCs w:val="23"/>
          <w:u w:val="none"/>
          <w:lang w:val="en-US"/>
        </w:rPr>
        <w:t xml:space="preserve">, 2021). Creative and successful learning is aided by vivid images embedded in a child’s mind (Antonietti and Colombo, 2011). Considering hand gestures can also be described as a visual tool, this could </w:t>
      </w:r>
      <w:r w:rsidRPr="17F1B132" w:rsidR="54B1B9D8">
        <w:rPr>
          <w:rFonts w:ascii="Arial" w:hAnsi="Arial" w:eastAsia="Arial" w:cs="Arial"/>
          <w:noProof w:val="0"/>
          <w:color w:val="000000" w:themeColor="text1" w:themeTint="FF" w:themeShade="FF"/>
          <w:sz w:val="23"/>
          <w:szCs w:val="23"/>
          <w:u w:val="none"/>
          <w:lang w:val="en-US"/>
        </w:rPr>
        <w:t>be</w:t>
      </w:r>
      <w:r w:rsidRPr="17F1B132" w:rsidR="04EF5099">
        <w:rPr>
          <w:rFonts w:ascii="Arial" w:hAnsi="Arial" w:eastAsia="Arial" w:cs="Arial"/>
          <w:noProof w:val="0"/>
          <w:color w:val="000000" w:themeColor="text1" w:themeTint="FF" w:themeShade="FF"/>
          <w:sz w:val="23"/>
          <w:szCs w:val="23"/>
          <w:u w:val="none"/>
          <w:lang w:val="en-US"/>
        </w:rPr>
        <w:t xml:space="preserve"> used conjunctively when </w:t>
      </w:r>
      <w:bookmarkStart w:name="_Int_V7y9yQm2" w:id="192138579"/>
      <w:r w:rsidRPr="17F1B132" w:rsidR="04EF5099">
        <w:rPr>
          <w:rFonts w:ascii="Arial" w:hAnsi="Arial" w:eastAsia="Arial" w:cs="Arial"/>
          <w:noProof w:val="0"/>
          <w:color w:val="000000" w:themeColor="text1" w:themeTint="FF" w:themeShade="FF"/>
          <w:sz w:val="23"/>
          <w:szCs w:val="23"/>
          <w:u w:val="none"/>
          <w:lang w:val="en-US"/>
        </w:rPr>
        <w:t>teaching</w:t>
      </w:r>
      <w:bookmarkEnd w:id="192138579"/>
      <w:r w:rsidRPr="17F1B132" w:rsidR="04EF5099">
        <w:rPr>
          <w:rFonts w:ascii="Arial" w:hAnsi="Arial" w:eastAsia="Arial" w:cs="Arial"/>
          <w:noProof w:val="0"/>
          <w:color w:val="000000" w:themeColor="text1" w:themeTint="FF" w:themeShade="FF"/>
          <w:sz w:val="23"/>
          <w:szCs w:val="23"/>
          <w:u w:val="none"/>
          <w:lang w:val="en-US"/>
        </w:rPr>
        <w:t xml:space="preserve"> children (Feyereisen and Havard, 1999). A child’s memory plays </w:t>
      </w:r>
      <w:r w:rsidRPr="17F1B132" w:rsidR="28BAFE59">
        <w:rPr>
          <w:rFonts w:ascii="Arial" w:hAnsi="Arial" w:eastAsia="Arial" w:cs="Arial"/>
          <w:noProof w:val="0"/>
          <w:color w:val="000000" w:themeColor="text1" w:themeTint="FF" w:themeShade="FF"/>
          <w:sz w:val="23"/>
          <w:szCs w:val="23"/>
          <w:u w:val="none"/>
          <w:lang w:val="en-US"/>
        </w:rPr>
        <w:t>a key role</w:t>
      </w:r>
      <w:r w:rsidRPr="17F1B132" w:rsidR="04EF5099">
        <w:rPr>
          <w:rFonts w:ascii="Arial" w:hAnsi="Arial" w:eastAsia="Arial" w:cs="Arial"/>
          <w:noProof w:val="0"/>
          <w:color w:val="000000" w:themeColor="text1" w:themeTint="FF" w:themeShade="FF"/>
          <w:sz w:val="23"/>
          <w:szCs w:val="23"/>
          <w:u w:val="none"/>
          <w:lang w:val="en-US"/>
        </w:rPr>
        <w:t xml:space="preserve"> when learning to sing a song and hand gestures can work holistically to enhance the retention of what a child has recently learnt (</w:t>
      </w:r>
      <w:r w:rsidRPr="17F1B132" w:rsidR="04EF5099">
        <w:rPr>
          <w:rFonts w:ascii="Arial" w:hAnsi="Arial" w:eastAsia="Arial" w:cs="Arial"/>
          <w:noProof w:val="0"/>
          <w:color w:val="000000" w:themeColor="text1" w:themeTint="FF" w:themeShade="FF"/>
          <w:sz w:val="23"/>
          <w:szCs w:val="23"/>
          <w:u w:val="none"/>
          <w:lang w:val="en-US"/>
        </w:rPr>
        <w:t>Stevanoni</w:t>
      </w:r>
      <w:r w:rsidRPr="17F1B132" w:rsidR="04EF5099">
        <w:rPr>
          <w:rFonts w:ascii="Arial" w:hAnsi="Arial" w:eastAsia="Arial" w:cs="Arial"/>
          <w:noProof w:val="0"/>
          <w:color w:val="000000" w:themeColor="text1" w:themeTint="FF" w:themeShade="FF"/>
          <w:sz w:val="23"/>
          <w:szCs w:val="23"/>
          <w:u w:val="none"/>
          <w:lang w:val="en-US"/>
        </w:rPr>
        <w:t xml:space="preserve"> and Salmon, 2005</w:t>
      </w:r>
      <w:r w:rsidRPr="17F1B132" w:rsidR="70B6C964">
        <w:rPr>
          <w:rFonts w:ascii="Arial" w:hAnsi="Arial" w:eastAsia="Arial" w:cs="Arial"/>
          <w:noProof w:val="0"/>
          <w:color w:val="000000" w:themeColor="text1" w:themeTint="FF" w:themeShade="FF"/>
          <w:sz w:val="23"/>
          <w:szCs w:val="23"/>
          <w:u w:val="none"/>
          <w:lang w:val="en-US"/>
        </w:rPr>
        <w:t>; Ginsborg, 2017</w:t>
      </w:r>
      <w:r w:rsidRPr="17F1B132" w:rsidR="04EF5099">
        <w:rPr>
          <w:rFonts w:ascii="Arial" w:hAnsi="Arial" w:eastAsia="Arial" w:cs="Arial"/>
          <w:noProof w:val="0"/>
          <w:color w:val="000000" w:themeColor="text1" w:themeTint="FF" w:themeShade="FF"/>
          <w:sz w:val="23"/>
          <w:szCs w:val="23"/>
          <w:u w:val="none"/>
          <w:lang w:val="en-US"/>
        </w:rPr>
        <w:t>).</w:t>
      </w:r>
    </w:p>
    <w:p xmlns:wp14="http://schemas.microsoft.com/office/word/2010/wordml" w:rsidP="3C67627E" wp14:paraId="6083264A" wp14:textId="394901BD">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2FF0BD41">
        <w:rPr>
          <w:rFonts w:ascii="Arial" w:hAnsi="Arial" w:eastAsia="Arial" w:cs="Arial"/>
          <w:noProof w:val="0"/>
          <w:color w:val="000000" w:themeColor="text1" w:themeTint="FF" w:themeShade="FF"/>
          <w:sz w:val="23"/>
          <w:szCs w:val="23"/>
          <w:u w:val="none"/>
          <w:lang w:val="en-US"/>
        </w:rPr>
        <w:t>A</w:t>
      </w:r>
      <w:r w:rsidRPr="3E1893B8" w:rsidR="682F0C0E">
        <w:rPr>
          <w:rFonts w:ascii="Arial" w:hAnsi="Arial" w:eastAsia="Arial" w:cs="Arial"/>
          <w:noProof w:val="0"/>
          <w:color w:val="000000" w:themeColor="text1" w:themeTint="FF" w:themeShade="FF"/>
          <w:sz w:val="23"/>
          <w:szCs w:val="23"/>
          <w:u w:val="none"/>
          <w:lang w:val="en-US"/>
        </w:rPr>
        <w:t>ddi</w:t>
      </w:r>
      <w:r w:rsidRPr="3E1893B8" w:rsidR="682F0C0E">
        <w:rPr>
          <w:rFonts w:ascii="Arial" w:hAnsi="Arial" w:eastAsia="Arial" w:cs="Arial"/>
          <w:noProof w:val="0"/>
          <w:color w:val="000000" w:themeColor="text1" w:themeTint="FF" w:themeShade="FF"/>
          <w:sz w:val="23"/>
          <w:szCs w:val="23"/>
          <w:u w:val="none"/>
          <w:lang w:val="en-US"/>
        </w:rPr>
        <w:t>tionally, a</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4418C2B8">
        <w:rPr>
          <w:rFonts w:ascii="Arial" w:hAnsi="Arial" w:eastAsia="Arial" w:cs="Arial"/>
          <w:noProof w:val="0"/>
          <w:color w:val="000000" w:themeColor="text1" w:themeTint="FF" w:themeShade="FF"/>
          <w:sz w:val="23"/>
          <w:szCs w:val="23"/>
          <w:u w:val="none"/>
          <w:lang w:val="en-US"/>
        </w:rPr>
        <w:t xml:space="preserve">doctoral </w:t>
      </w:r>
      <w:r w:rsidRPr="3E1893B8" w:rsidR="04EF5099">
        <w:rPr>
          <w:rFonts w:ascii="Arial" w:hAnsi="Arial" w:eastAsia="Arial" w:cs="Arial"/>
          <w:noProof w:val="0"/>
          <w:color w:val="000000" w:themeColor="text1" w:themeTint="FF" w:themeShade="FF"/>
          <w:sz w:val="23"/>
          <w:szCs w:val="23"/>
          <w:u w:val="none"/>
          <w:lang w:val="en-US"/>
        </w:rPr>
        <w:t xml:space="preserve">study conducted at the Ming </w:t>
      </w:r>
      <w:r w:rsidRPr="3E1893B8" w:rsidR="04EF5099">
        <w:rPr>
          <w:rFonts w:ascii="Arial" w:hAnsi="Arial" w:eastAsia="Arial" w:cs="Arial"/>
          <w:noProof w:val="0"/>
          <w:color w:val="000000" w:themeColor="text1" w:themeTint="FF" w:themeShade="FF"/>
          <w:sz w:val="23"/>
          <w:szCs w:val="23"/>
          <w:u w:val="none"/>
          <w:lang w:val="en-US"/>
        </w:rPr>
        <w:t>Hsi</w:t>
      </w:r>
      <w:r w:rsidRPr="3E1893B8" w:rsidR="04EF5099">
        <w:rPr>
          <w:rFonts w:ascii="Arial" w:hAnsi="Arial" w:eastAsia="Arial" w:cs="Arial"/>
          <w:noProof w:val="0"/>
          <w:color w:val="000000" w:themeColor="text1" w:themeTint="FF" w:themeShade="FF"/>
          <w:sz w:val="23"/>
          <w:szCs w:val="23"/>
          <w:u w:val="none"/>
          <w:lang w:val="en-US"/>
        </w:rPr>
        <w:t>n</w:t>
      </w:r>
      <w:r w:rsidRPr="3E1893B8" w:rsidR="04EF5099">
        <w:rPr>
          <w:rFonts w:ascii="Arial" w:hAnsi="Arial" w:eastAsia="Arial" w:cs="Arial"/>
          <w:noProof w:val="0"/>
          <w:color w:val="000000" w:themeColor="text1" w:themeTint="FF" w:themeShade="FF"/>
          <w:sz w:val="23"/>
          <w:szCs w:val="23"/>
          <w:u w:val="none"/>
          <w:lang w:val="en-US"/>
        </w:rPr>
        <w:t xml:space="preserve"> University of Science and Technology and produced by Liao (2015) examined the difference of coaching strategies within </w:t>
      </w:r>
      <w:r w:rsidRPr="3E1893B8" w:rsidR="5E2D462E">
        <w:rPr>
          <w:rFonts w:ascii="Arial" w:hAnsi="Arial" w:eastAsia="Arial" w:cs="Arial"/>
          <w:noProof w:val="0"/>
          <w:color w:val="000000" w:themeColor="text1" w:themeTint="FF" w:themeShade="FF"/>
          <w:sz w:val="23"/>
          <w:szCs w:val="23"/>
          <w:u w:val="none"/>
          <w:lang w:val="en-US"/>
        </w:rPr>
        <w:t>diverse cultures</w:t>
      </w:r>
      <w:r w:rsidRPr="3E1893B8" w:rsidR="04EF5099">
        <w:rPr>
          <w:rFonts w:ascii="Arial" w:hAnsi="Arial" w:eastAsia="Arial" w:cs="Arial"/>
          <w:noProof w:val="0"/>
          <w:color w:val="000000" w:themeColor="text1" w:themeTint="FF" w:themeShade="FF"/>
          <w:sz w:val="23"/>
          <w:szCs w:val="23"/>
          <w:u w:val="none"/>
          <w:lang w:val="en-US"/>
        </w:rPr>
        <w:t xml:space="preserve">. For example, this research highlighted that Taiwanese teachers preferred to involve full body gestures when teaching their young students to sing, </w:t>
      </w:r>
      <w:r w:rsidRPr="3E1893B8" w:rsidR="4EB1B86A">
        <w:rPr>
          <w:rFonts w:ascii="Arial" w:hAnsi="Arial" w:eastAsia="Arial" w:cs="Arial"/>
          <w:noProof w:val="0"/>
          <w:color w:val="000000" w:themeColor="text1" w:themeTint="FF" w:themeShade="FF"/>
          <w:sz w:val="23"/>
          <w:szCs w:val="23"/>
          <w:u w:val="none"/>
          <w:lang w:val="en-US"/>
        </w:rPr>
        <w:t>whereas</w:t>
      </w:r>
      <w:r w:rsidRPr="3E1893B8" w:rsidR="04EF5099">
        <w:rPr>
          <w:rFonts w:ascii="Arial" w:hAnsi="Arial" w:eastAsia="Arial" w:cs="Arial"/>
          <w:noProof w:val="0"/>
          <w:color w:val="000000" w:themeColor="text1" w:themeTint="FF" w:themeShade="FF"/>
          <w:sz w:val="23"/>
          <w:szCs w:val="23"/>
          <w:u w:val="none"/>
          <w:lang w:val="en-US"/>
        </w:rPr>
        <w:t xml:space="preserve"> American teachers </w:t>
      </w:r>
      <w:r w:rsidRPr="3E1893B8" w:rsidR="04EF5099">
        <w:rPr>
          <w:rFonts w:ascii="Arial" w:hAnsi="Arial" w:eastAsia="Arial" w:cs="Arial"/>
          <w:noProof w:val="0"/>
          <w:color w:val="000000" w:themeColor="text1" w:themeTint="FF" w:themeShade="FF"/>
          <w:sz w:val="23"/>
          <w:szCs w:val="23"/>
          <w:u w:val="none"/>
          <w:lang w:val="en-US"/>
        </w:rPr>
        <w:t>favoured</w:t>
      </w:r>
      <w:r w:rsidRPr="3E1893B8" w:rsidR="04EF5099">
        <w:rPr>
          <w:rFonts w:ascii="Arial" w:hAnsi="Arial" w:eastAsia="Arial" w:cs="Arial"/>
          <w:noProof w:val="0"/>
          <w:color w:val="000000" w:themeColor="text1" w:themeTint="FF" w:themeShade="FF"/>
          <w:sz w:val="23"/>
          <w:szCs w:val="23"/>
          <w:u w:val="none"/>
          <w:lang w:val="en-US"/>
        </w:rPr>
        <w:t xml:space="preserve"> the sole use of the hands. Therefore, when conducting a literature review, consideration should be given to the fact that different countries and cultures may offer opposing teaching models and methods which may hold useful techniques individually (Christoper et al., 2012). I am interested to learn if these differing strategies may be brought together to create a new model of teaching for my practice in the future.</w:t>
      </w:r>
    </w:p>
    <w:p xmlns:wp14="http://schemas.microsoft.com/office/word/2010/wordml" w:rsidP="3C67627E" wp14:paraId="4DB509DA" wp14:textId="6BA00B02">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 xml:space="preserve">Planned </w:t>
      </w:r>
      <w:r w:rsidRPr="3C67627E" w:rsidR="04EF5099">
        <w:rPr>
          <w:rFonts w:ascii="Arial" w:hAnsi="Arial" w:eastAsia="Arial" w:cs="Arial"/>
          <w:b w:val="1"/>
          <w:bCs w:val="1"/>
          <w:noProof w:val="0"/>
          <w:color w:val="000000" w:themeColor="text1" w:themeTint="FF" w:themeShade="FF"/>
          <w:sz w:val="23"/>
          <w:szCs w:val="23"/>
          <w:u w:val="none"/>
          <w:lang w:val="en-US"/>
        </w:rPr>
        <w:t>Programme</w:t>
      </w:r>
      <w:r w:rsidRPr="3C67627E" w:rsidR="04EF5099">
        <w:rPr>
          <w:rFonts w:ascii="Arial" w:hAnsi="Arial" w:eastAsia="Arial" w:cs="Arial"/>
          <w:b w:val="1"/>
          <w:bCs w:val="1"/>
          <w:noProof w:val="0"/>
          <w:color w:val="000000" w:themeColor="text1" w:themeTint="FF" w:themeShade="FF"/>
          <w:sz w:val="23"/>
          <w:szCs w:val="23"/>
          <w:u w:val="none"/>
          <w:lang w:val="en-US"/>
        </w:rPr>
        <w:t xml:space="preserve"> of Study</w:t>
      </w:r>
    </w:p>
    <w:p xmlns:wp14="http://schemas.microsoft.com/office/word/2010/wordml" w:rsidP="3C67627E" wp14:paraId="064E0232" wp14:textId="6E8EFA46">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Research Aims and Objectives</w:t>
      </w:r>
    </w:p>
    <w:p xmlns:wp14="http://schemas.microsoft.com/office/word/2010/wordml" w:rsidP="3C67627E" wp14:paraId="0D8ABCE4" wp14:textId="65E609D7">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The aims of this project are:</w:t>
      </w:r>
    </w:p>
    <w:p xmlns:wp14="http://schemas.microsoft.com/office/word/2010/wordml" w:rsidP="3C67627E" wp14:paraId="6CC79C3D" wp14:textId="24705978">
      <w:pPr>
        <w:pStyle w:val="ListParagraph"/>
        <w:numPr>
          <w:ilvl w:val="0"/>
          <w:numId w:val="1"/>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Produce an achievable timescale for my proposed research to </w:t>
      </w:r>
      <w:r w:rsidRPr="3C67627E" w:rsidR="04EF5099">
        <w:rPr>
          <w:rFonts w:ascii="Arial" w:hAnsi="Arial" w:eastAsia="Arial" w:cs="Arial"/>
          <w:noProof w:val="0"/>
          <w:color w:val="000000" w:themeColor="text1" w:themeTint="FF" w:themeShade="FF"/>
          <w:sz w:val="23"/>
          <w:szCs w:val="23"/>
          <w:u w:val="none"/>
          <w:lang w:val="en-US"/>
        </w:rPr>
        <w:t>assist</w:t>
      </w:r>
      <w:r w:rsidRPr="3C67627E" w:rsidR="04EF5099">
        <w:rPr>
          <w:rFonts w:ascii="Arial" w:hAnsi="Arial" w:eastAsia="Arial" w:cs="Arial"/>
          <w:noProof w:val="0"/>
          <w:color w:val="000000" w:themeColor="text1" w:themeTint="FF" w:themeShade="FF"/>
          <w:sz w:val="23"/>
          <w:szCs w:val="23"/>
          <w:u w:val="none"/>
          <w:lang w:val="en-US"/>
        </w:rPr>
        <w:t xml:space="preserve"> my study.</w:t>
      </w:r>
    </w:p>
    <w:p xmlns:wp14="http://schemas.microsoft.com/office/word/2010/wordml" w:rsidP="3C67627E" wp14:paraId="1946AC61" wp14:textId="4E6C019A">
      <w:pPr>
        <w:pStyle w:val="ListParagraph"/>
        <w:numPr>
          <w:ilvl w:val="0"/>
          <w:numId w:val="1"/>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To extend my knowledge of the involvement of hand movements within musical theatre and children’s pitch control to enable improvements as a vocal teacher.</w:t>
      </w:r>
    </w:p>
    <w:p xmlns:wp14="http://schemas.microsoft.com/office/word/2010/wordml" w:rsidP="3C67627E" wp14:paraId="698ECF8A" wp14:textId="4E420AB7">
      <w:pPr>
        <w:pStyle w:val="ListParagraph"/>
        <w:numPr>
          <w:ilvl w:val="0"/>
          <w:numId w:val="1"/>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Attempt to find evidence from studies which highlights whether hand gestures may </w:t>
      </w:r>
      <w:r w:rsidRPr="3C67627E" w:rsidR="04EF5099">
        <w:rPr>
          <w:rFonts w:ascii="Arial" w:hAnsi="Arial" w:eastAsia="Arial" w:cs="Arial"/>
          <w:noProof w:val="0"/>
          <w:color w:val="000000" w:themeColor="text1" w:themeTint="FF" w:themeShade="FF"/>
          <w:sz w:val="23"/>
          <w:szCs w:val="23"/>
          <w:u w:val="none"/>
          <w:lang w:val="en-US"/>
        </w:rPr>
        <w:t>impact</w:t>
      </w:r>
      <w:r w:rsidRPr="3C67627E" w:rsidR="04EF5099">
        <w:rPr>
          <w:rFonts w:ascii="Arial" w:hAnsi="Arial" w:eastAsia="Arial" w:cs="Arial"/>
          <w:noProof w:val="0"/>
          <w:color w:val="000000" w:themeColor="text1" w:themeTint="FF" w:themeShade="FF"/>
          <w:sz w:val="23"/>
          <w:szCs w:val="23"/>
          <w:u w:val="none"/>
          <w:lang w:val="en-US"/>
        </w:rPr>
        <w:t xml:space="preserve"> pitch production when children are singing musical theatre and how I can incorporate these into coaching.</w:t>
      </w:r>
    </w:p>
    <w:p xmlns:wp14="http://schemas.microsoft.com/office/word/2010/wordml" w:rsidP="3C67627E" wp14:paraId="25F6410E" wp14:textId="128FDB1E">
      <w:pPr>
        <w:pStyle w:val="ListParagraph"/>
        <w:numPr>
          <w:ilvl w:val="0"/>
          <w:numId w:val="1"/>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To </w:t>
      </w:r>
      <w:r w:rsidRPr="3C67627E" w:rsidR="04EF5099">
        <w:rPr>
          <w:rFonts w:ascii="Arial" w:hAnsi="Arial" w:eastAsia="Arial" w:cs="Arial"/>
          <w:noProof w:val="0"/>
          <w:color w:val="000000" w:themeColor="text1" w:themeTint="FF" w:themeShade="FF"/>
          <w:sz w:val="23"/>
          <w:szCs w:val="23"/>
          <w:u w:val="none"/>
          <w:lang w:val="en-US"/>
        </w:rPr>
        <w:t>analyse</w:t>
      </w:r>
      <w:r w:rsidRPr="3C67627E" w:rsidR="04EF5099">
        <w:rPr>
          <w:rFonts w:ascii="Arial" w:hAnsi="Arial" w:eastAsia="Arial" w:cs="Arial"/>
          <w:noProof w:val="0"/>
          <w:color w:val="000000" w:themeColor="text1" w:themeTint="FF" w:themeShade="FF"/>
          <w:sz w:val="23"/>
          <w:szCs w:val="23"/>
          <w:u w:val="none"/>
          <w:lang w:val="en-US"/>
        </w:rPr>
        <w:t xml:space="preserve"> and review models and concepts from </w:t>
      </w:r>
      <w:r w:rsidRPr="3C67627E" w:rsidR="04EF5099">
        <w:rPr>
          <w:rFonts w:ascii="Arial" w:hAnsi="Arial" w:eastAsia="Arial" w:cs="Arial"/>
          <w:noProof w:val="0"/>
          <w:color w:val="000000" w:themeColor="text1" w:themeTint="FF" w:themeShade="FF"/>
          <w:sz w:val="23"/>
          <w:szCs w:val="23"/>
          <w:u w:val="none"/>
          <w:lang w:val="en-US"/>
        </w:rPr>
        <w:t>previous</w:t>
      </w:r>
      <w:r w:rsidRPr="3C67627E" w:rsidR="04EF5099">
        <w:rPr>
          <w:rFonts w:ascii="Arial" w:hAnsi="Arial" w:eastAsia="Arial" w:cs="Arial"/>
          <w:noProof w:val="0"/>
          <w:color w:val="000000" w:themeColor="text1" w:themeTint="FF" w:themeShade="FF"/>
          <w:sz w:val="23"/>
          <w:szCs w:val="23"/>
          <w:u w:val="none"/>
          <w:lang w:val="en-US"/>
        </w:rPr>
        <w:t xml:space="preserve"> research that I can incorporate or adapt to </w:t>
      </w:r>
      <w:r w:rsidRPr="3C67627E" w:rsidR="04EF5099">
        <w:rPr>
          <w:rFonts w:ascii="Arial" w:hAnsi="Arial" w:eastAsia="Arial" w:cs="Arial"/>
          <w:noProof w:val="0"/>
          <w:color w:val="000000" w:themeColor="text1" w:themeTint="FF" w:themeShade="FF"/>
          <w:sz w:val="23"/>
          <w:szCs w:val="23"/>
          <w:u w:val="none"/>
          <w:lang w:val="en-US"/>
        </w:rPr>
        <w:t>utilise</w:t>
      </w:r>
      <w:r w:rsidRPr="3C67627E" w:rsidR="04EF5099">
        <w:rPr>
          <w:rFonts w:ascii="Arial" w:hAnsi="Arial" w:eastAsia="Arial" w:cs="Arial"/>
          <w:noProof w:val="0"/>
          <w:color w:val="000000" w:themeColor="text1" w:themeTint="FF" w:themeShade="FF"/>
          <w:sz w:val="23"/>
          <w:szCs w:val="23"/>
          <w:u w:val="none"/>
          <w:lang w:val="en-US"/>
        </w:rPr>
        <w:t xml:space="preserve"> in future lessons.</w:t>
      </w:r>
    </w:p>
    <w:p xmlns:wp14="http://schemas.microsoft.com/office/word/2010/wordml" w:rsidP="3C67627E" wp14:paraId="125EF6A9" wp14:textId="56F50E1B">
      <w:pPr>
        <w:pStyle w:val="ListParagraph"/>
        <w:numPr>
          <w:ilvl w:val="0"/>
          <w:numId w:val="1"/>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E1893B8" w:rsidR="67E45F08">
        <w:rPr>
          <w:rFonts w:ascii="Arial" w:hAnsi="Arial" w:eastAsia="Arial" w:cs="Arial"/>
          <w:noProof w:val="0"/>
          <w:color w:val="000000" w:themeColor="text1" w:themeTint="FF" w:themeShade="FF"/>
          <w:sz w:val="23"/>
          <w:szCs w:val="23"/>
          <w:u w:val="none"/>
          <w:lang w:val="en-US"/>
        </w:rPr>
        <w:t>I will</w:t>
      </w:r>
      <w:r w:rsidRPr="3E1893B8" w:rsidR="0EC39A0B">
        <w:rPr>
          <w:rFonts w:ascii="Arial" w:hAnsi="Arial" w:eastAsia="Arial" w:cs="Arial"/>
          <w:noProof w:val="0"/>
          <w:color w:val="000000" w:themeColor="text1" w:themeTint="FF" w:themeShade="FF"/>
          <w:sz w:val="23"/>
          <w:szCs w:val="23"/>
          <w:u w:val="none"/>
          <w:lang w:val="en-US"/>
        </w:rPr>
        <w:t xml:space="preserve"> review the literature of my chosen area of learning to broa</w:t>
      </w:r>
      <w:r w:rsidRPr="3E1893B8" w:rsidR="7ADE9D18">
        <w:rPr>
          <w:rFonts w:ascii="Arial" w:hAnsi="Arial" w:eastAsia="Arial" w:cs="Arial"/>
          <w:noProof w:val="0"/>
          <w:color w:val="000000" w:themeColor="text1" w:themeTint="FF" w:themeShade="FF"/>
          <w:sz w:val="23"/>
          <w:szCs w:val="23"/>
          <w:u w:val="none"/>
          <w:lang w:val="en-US"/>
        </w:rPr>
        <w:t>de</w:t>
      </w:r>
      <w:r w:rsidRPr="3E1893B8" w:rsidR="0EC39A0B">
        <w:rPr>
          <w:rFonts w:ascii="Arial" w:hAnsi="Arial" w:eastAsia="Arial" w:cs="Arial"/>
          <w:noProof w:val="0"/>
          <w:color w:val="000000" w:themeColor="text1" w:themeTint="FF" w:themeShade="FF"/>
          <w:sz w:val="23"/>
          <w:szCs w:val="23"/>
          <w:u w:val="none"/>
          <w:lang w:val="en-US"/>
        </w:rPr>
        <w:t>n my knowledge of this subject.</w:t>
      </w:r>
    </w:p>
    <w:p w:rsidR="04EF5099" w:rsidP="3E1893B8" w:rsidRDefault="04EF5099" w14:paraId="00C9290E" w14:textId="2EB473E6">
      <w:pPr>
        <w:pStyle w:val="ListParagraph"/>
        <w:numPr>
          <w:ilvl w:val="0"/>
          <w:numId w:val="1"/>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E1893B8" w:rsidR="04EF5099">
        <w:rPr>
          <w:rFonts w:ascii="Arial" w:hAnsi="Arial" w:eastAsia="Arial" w:cs="Arial"/>
          <w:noProof w:val="0"/>
          <w:color w:val="000000" w:themeColor="text1" w:themeTint="FF" w:themeShade="FF"/>
          <w:sz w:val="23"/>
          <w:szCs w:val="23"/>
          <w:u w:val="none"/>
          <w:lang w:val="en-US"/>
        </w:rPr>
        <w:t xml:space="preserve">To conclude my research, </w:t>
      </w:r>
      <w:r w:rsidRPr="3E1893B8" w:rsidR="4211429D">
        <w:rPr>
          <w:rFonts w:ascii="Arial" w:hAnsi="Arial" w:eastAsia="Arial" w:cs="Arial"/>
          <w:noProof w:val="0"/>
          <w:color w:val="000000" w:themeColor="text1" w:themeTint="FF" w:themeShade="FF"/>
          <w:sz w:val="23"/>
          <w:szCs w:val="23"/>
          <w:u w:val="none"/>
          <w:lang w:val="en-US"/>
        </w:rPr>
        <w:t>I will outline what</w:t>
      </w:r>
      <w:r w:rsidRPr="3E1893B8" w:rsidR="04EF5099">
        <w:rPr>
          <w:rFonts w:ascii="Arial" w:hAnsi="Arial" w:eastAsia="Arial" w:cs="Arial"/>
          <w:noProof w:val="0"/>
          <w:color w:val="000000" w:themeColor="text1" w:themeTint="FF" w:themeShade="FF"/>
          <w:sz w:val="23"/>
          <w:szCs w:val="23"/>
          <w:u w:val="none"/>
          <w:lang w:val="en-US"/>
        </w:rPr>
        <w:t xml:space="preserve"> I have learnt.</w:t>
      </w:r>
    </w:p>
    <w:p w:rsidR="3E1893B8" w:rsidP="3E1893B8" w:rsidRDefault="3E1893B8" w14:paraId="31951C6E" w14:textId="5D5FC12A">
      <w:pPr>
        <w:pStyle w:val="Normal"/>
        <w:spacing w:before="0" w:beforeAutospacing="off" w:after="0" w:afterAutospacing="off" w:line="360" w:lineRule="auto"/>
        <w:ind w:left="0"/>
        <w:rPr>
          <w:rFonts w:ascii="Arial" w:hAnsi="Arial" w:eastAsia="Arial" w:cs="Arial"/>
          <w:noProof w:val="0"/>
          <w:color w:val="000000" w:themeColor="text1" w:themeTint="FF" w:themeShade="FF"/>
          <w:sz w:val="23"/>
          <w:szCs w:val="23"/>
          <w:u w:val="none"/>
          <w:lang w:val="en-US"/>
        </w:rPr>
      </w:pPr>
    </w:p>
    <w:p xmlns:wp14="http://schemas.microsoft.com/office/word/2010/wordml" w:rsidP="3C67627E" wp14:paraId="319FCC08" wp14:textId="0AD16A81">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The </w:t>
      </w:r>
      <w:r w:rsidRPr="3C67627E" w:rsidR="04EF5099">
        <w:rPr>
          <w:rFonts w:ascii="Arial" w:hAnsi="Arial" w:eastAsia="Arial" w:cs="Arial"/>
          <w:noProof w:val="0"/>
          <w:color w:val="000000" w:themeColor="text1" w:themeTint="FF" w:themeShade="FF"/>
          <w:sz w:val="23"/>
          <w:szCs w:val="23"/>
          <w:u w:val="none"/>
          <w:lang w:val="en-US"/>
        </w:rPr>
        <w:t>objectives</w:t>
      </w:r>
      <w:r w:rsidRPr="3C67627E" w:rsidR="04EF5099">
        <w:rPr>
          <w:rFonts w:ascii="Arial" w:hAnsi="Arial" w:eastAsia="Arial" w:cs="Arial"/>
          <w:noProof w:val="0"/>
          <w:color w:val="000000" w:themeColor="text1" w:themeTint="FF" w:themeShade="FF"/>
          <w:sz w:val="23"/>
          <w:szCs w:val="23"/>
          <w:u w:val="none"/>
          <w:lang w:val="en-US"/>
        </w:rPr>
        <w:t xml:space="preserve"> of the project are:</w:t>
      </w:r>
    </w:p>
    <w:p xmlns:wp14="http://schemas.microsoft.com/office/word/2010/wordml" w:rsidP="3C67627E" wp14:paraId="60150AEF" wp14:textId="2E7E0B62">
      <w:pPr>
        <w:pStyle w:val="ListParagraph"/>
        <w:numPr>
          <w:ilvl w:val="0"/>
          <w:numId w:val="9"/>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To acknowledge the work of other </w:t>
      </w:r>
      <w:r w:rsidRPr="3C67627E" w:rsidR="2EC00259">
        <w:rPr>
          <w:rFonts w:ascii="Arial" w:hAnsi="Arial" w:eastAsia="Arial" w:cs="Arial"/>
          <w:noProof w:val="0"/>
          <w:color w:val="000000" w:themeColor="text1" w:themeTint="FF" w:themeShade="FF"/>
          <w:sz w:val="23"/>
          <w:szCs w:val="23"/>
          <w:u w:val="none"/>
          <w:lang w:val="en-US"/>
        </w:rPr>
        <w:t>researchers</w:t>
      </w:r>
      <w:r w:rsidRPr="3C67627E" w:rsidR="04EF5099">
        <w:rPr>
          <w:rFonts w:ascii="Arial" w:hAnsi="Arial" w:eastAsia="Arial" w:cs="Arial"/>
          <w:noProof w:val="0"/>
          <w:color w:val="000000" w:themeColor="text1" w:themeTint="FF" w:themeShade="FF"/>
          <w:sz w:val="23"/>
          <w:szCs w:val="23"/>
          <w:u w:val="none"/>
          <w:lang w:val="en-US"/>
        </w:rPr>
        <w:t xml:space="preserve"> through a comprehensive literature review of articles, </w:t>
      </w:r>
      <w:r w:rsidRPr="3C67627E" w:rsidR="789FE60F">
        <w:rPr>
          <w:rFonts w:ascii="Arial" w:hAnsi="Arial" w:eastAsia="Arial" w:cs="Arial"/>
          <w:noProof w:val="0"/>
          <w:color w:val="000000" w:themeColor="text1" w:themeTint="FF" w:themeShade="FF"/>
          <w:sz w:val="23"/>
          <w:szCs w:val="23"/>
          <w:u w:val="none"/>
          <w:lang w:val="en-US"/>
        </w:rPr>
        <w:t>books,</w:t>
      </w:r>
      <w:r w:rsidRPr="3C67627E" w:rsidR="04EF5099">
        <w:rPr>
          <w:rFonts w:ascii="Arial" w:hAnsi="Arial" w:eastAsia="Arial" w:cs="Arial"/>
          <w:noProof w:val="0"/>
          <w:color w:val="000000" w:themeColor="text1" w:themeTint="FF" w:themeShade="FF"/>
          <w:sz w:val="23"/>
          <w:szCs w:val="23"/>
          <w:u w:val="none"/>
          <w:lang w:val="en-US"/>
        </w:rPr>
        <w:t xml:space="preserve"> and journals.</w:t>
      </w:r>
    </w:p>
    <w:p xmlns:wp14="http://schemas.microsoft.com/office/word/2010/wordml" w:rsidP="3C67627E" wp14:paraId="4BC7847D" wp14:textId="20047034">
      <w:pPr>
        <w:pStyle w:val="ListParagraph"/>
        <w:numPr>
          <w:ilvl w:val="0"/>
          <w:numId w:val="9"/>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To gain understanding of how research has developed over time and how this </w:t>
      </w:r>
      <w:r w:rsidRPr="3C67627E" w:rsidR="04EF5099">
        <w:rPr>
          <w:rFonts w:ascii="Arial" w:hAnsi="Arial" w:eastAsia="Arial" w:cs="Arial"/>
          <w:noProof w:val="0"/>
          <w:color w:val="000000" w:themeColor="text1" w:themeTint="FF" w:themeShade="FF"/>
          <w:sz w:val="23"/>
          <w:szCs w:val="23"/>
          <w:u w:val="none"/>
          <w:lang w:val="en-US"/>
        </w:rPr>
        <w:t>impacts</w:t>
      </w:r>
      <w:r w:rsidRPr="3C67627E" w:rsidR="04EF5099">
        <w:rPr>
          <w:rFonts w:ascii="Arial" w:hAnsi="Arial" w:eastAsia="Arial" w:cs="Arial"/>
          <w:noProof w:val="0"/>
          <w:color w:val="000000" w:themeColor="text1" w:themeTint="FF" w:themeShade="FF"/>
          <w:sz w:val="23"/>
          <w:szCs w:val="23"/>
          <w:u w:val="none"/>
          <w:lang w:val="en-US"/>
        </w:rPr>
        <w:t xml:space="preserve"> my study and specific area of learning.</w:t>
      </w:r>
    </w:p>
    <w:p xmlns:wp14="http://schemas.microsoft.com/office/word/2010/wordml" w:rsidP="3C67627E" wp14:paraId="06C3FED8" wp14:textId="12383859">
      <w:pPr>
        <w:pStyle w:val="ListParagraph"/>
        <w:numPr>
          <w:ilvl w:val="0"/>
          <w:numId w:val="9"/>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To </w:t>
      </w:r>
      <w:r w:rsidRPr="3C67627E" w:rsidR="04EF5099">
        <w:rPr>
          <w:rFonts w:ascii="Arial" w:hAnsi="Arial" w:eastAsia="Arial" w:cs="Arial"/>
          <w:noProof w:val="0"/>
          <w:color w:val="000000" w:themeColor="text1" w:themeTint="FF" w:themeShade="FF"/>
          <w:sz w:val="23"/>
          <w:szCs w:val="23"/>
          <w:u w:val="none"/>
          <w:lang w:val="en-US"/>
        </w:rPr>
        <w:t>identify</w:t>
      </w:r>
      <w:r w:rsidRPr="3C67627E" w:rsidR="04EF5099">
        <w:rPr>
          <w:rFonts w:ascii="Arial" w:hAnsi="Arial" w:eastAsia="Arial" w:cs="Arial"/>
          <w:noProof w:val="0"/>
          <w:color w:val="000000" w:themeColor="text1" w:themeTint="FF" w:themeShade="FF"/>
          <w:sz w:val="23"/>
          <w:szCs w:val="23"/>
          <w:u w:val="none"/>
          <w:lang w:val="en-US"/>
        </w:rPr>
        <w:t xml:space="preserve"> contradictions and arguments within the current research and understand how this affects my study.</w:t>
      </w:r>
    </w:p>
    <w:p xmlns:wp14="http://schemas.microsoft.com/office/word/2010/wordml" w:rsidP="3C67627E" wp14:paraId="6B3E11F2" wp14:textId="0A383048">
      <w:pPr>
        <w:pStyle w:val="ListParagraph"/>
        <w:numPr>
          <w:ilvl w:val="0"/>
          <w:numId w:val="9"/>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To </w:t>
      </w:r>
      <w:r w:rsidRPr="3C67627E" w:rsidR="04EF5099">
        <w:rPr>
          <w:rFonts w:ascii="Arial" w:hAnsi="Arial" w:eastAsia="Arial" w:cs="Arial"/>
          <w:noProof w:val="0"/>
          <w:color w:val="000000" w:themeColor="text1" w:themeTint="FF" w:themeShade="FF"/>
          <w:sz w:val="23"/>
          <w:szCs w:val="23"/>
          <w:u w:val="none"/>
          <w:lang w:val="en-US"/>
        </w:rPr>
        <w:t>recognise</w:t>
      </w:r>
      <w:r w:rsidRPr="3C67627E" w:rsidR="04EF5099">
        <w:rPr>
          <w:rFonts w:ascii="Arial" w:hAnsi="Arial" w:eastAsia="Arial" w:cs="Arial"/>
          <w:noProof w:val="0"/>
          <w:color w:val="000000" w:themeColor="text1" w:themeTint="FF" w:themeShade="FF"/>
          <w:sz w:val="23"/>
          <w:szCs w:val="23"/>
          <w:u w:val="none"/>
          <w:lang w:val="en-US"/>
        </w:rPr>
        <w:t xml:space="preserve"> any potential implications my </w:t>
      </w:r>
      <w:r w:rsidRPr="3C67627E" w:rsidR="707CAF8B">
        <w:rPr>
          <w:rFonts w:ascii="Arial" w:hAnsi="Arial" w:eastAsia="Arial" w:cs="Arial"/>
          <w:noProof w:val="0"/>
          <w:color w:val="000000" w:themeColor="text1" w:themeTint="FF" w:themeShade="FF"/>
          <w:sz w:val="23"/>
          <w:szCs w:val="23"/>
          <w:u w:val="none"/>
          <w:lang w:val="en-US"/>
        </w:rPr>
        <w:t>newfound</w:t>
      </w:r>
      <w:r w:rsidRPr="3C67627E" w:rsidR="04EF5099">
        <w:rPr>
          <w:rFonts w:ascii="Arial" w:hAnsi="Arial" w:eastAsia="Arial" w:cs="Arial"/>
          <w:noProof w:val="0"/>
          <w:color w:val="000000" w:themeColor="text1" w:themeTint="FF" w:themeShade="FF"/>
          <w:sz w:val="23"/>
          <w:szCs w:val="23"/>
          <w:u w:val="none"/>
          <w:lang w:val="en-US"/>
        </w:rPr>
        <w:t xml:space="preserve"> knowledge may have on myself as a teacher and my future students.</w:t>
      </w:r>
    </w:p>
    <w:p xmlns:wp14="http://schemas.microsoft.com/office/word/2010/wordml" w:rsidP="3C67627E" wp14:paraId="01F8109F" wp14:textId="4CF8B0F8">
      <w:pPr>
        <w:pStyle w:val="ListParagraph"/>
        <w:numPr>
          <w:ilvl w:val="0"/>
          <w:numId w:val="9"/>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E1893B8" w:rsidR="04EF5099">
        <w:rPr>
          <w:rFonts w:ascii="Arial" w:hAnsi="Arial" w:eastAsia="Arial" w:cs="Arial"/>
          <w:noProof w:val="0"/>
          <w:color w:val="000000" w:themeColor="text1" w:themeTint="FF" w:themeShade="FF"/>
          <w:sz w:val="23"/>
          <w:szCs w:val="23"/>
          <w:u w:val="none"/>
          <w:lang w:val="en-US"/>
        </w:rPr>
        <w:t>Highlight any gaps in the current research and what future research would be beneficial.</w:t>
      </w:r>
    </w:p>
    <w:p xmlns:wp14="http://schemas.microsoft.com/office/word/2010/wordml" w:rsidP="3C67627E" wp14:paraId="526EF19E" wp14:textId="1F4C3C9F">
      <w:pPr>
        <w:pStyle w:val="Normal"/>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6B8D5C17">
        <w:rPr>
          <w:rFonts w:ascii="Arial" w:hAnsi="Arial" w:eastAsia="Arial" w:cs="Arial"/>
          <w:noProof w:val="0"/>
          <w:color w:val="000000" w:themeColor="text1" w:themeTint="FF" w:themeShade="FF"/>
          <w:sz w:val="23"/>
          <w:szCs w:val="23"/>
          <w:u w:val="none"/>
          <w:lang w:val="en-US"/>
        </w:rPr>
        <w:t xml:space="preserve">Whilst conducting research, it is important to </w:t>
      </w:r>
      <w:r w:rsidRPr="3E1893B8" w:rsidR="6B8D5C17">
        <w:rPr>
          <w:rFonts w:ascii="Arial" w:hAnsi="Arial" w:eastAsia="Arial" w:cs="Arial"/>
          <w:noProof w:val="0"/>
          <w:color w:val="000000" w:themeColor="text1" w:themeTint="FF" w:themeShade="FF"/>
          <w:sz w:val="23"/>
          <w:szCs w:val="23"/>
          <w:u w:val="none"/>
          <w:lang w:val="en-US"/>
        </w:rPr>
        <w:t>organise</w:t>
      </w:r>
      <w:r w:rsidRPr="3E1893B8" w:rsidR="6B8D5C17">
        <w:rPr>
          <w:rFonts w:ascii="Arial" w:hAnsi="Arial" w:eastAsia="Arial" w:cs="Arial"/>
          <w:noProof w:val="0"/>
          <w:color w:val="000000" w:themeColor="text1" w:themeTint="FF" w:themeShade="FF"/>
          <w:sz w:val="23"/>
          <w:szCs w:val="23"/>
          <w:u w:val="none"/>
          <w:lang w:val="en-US"/>
        </w:rPr>
        <w:t xml:space="preserve"> the use of time effectively to ensure that enough is </w:t>
      </w:r>
      <w:r w:rsidRPr="3E1893B8" w:rsidR="6B8D5C17">
        <w:rPr>
          <w:rFonts w:ascii="Arial" w:hAnsi="Arial" w:eastAsia="Arial" w:cs="Arial"/>
          <w:noProof w:val="0"/>
          <w:color w:val="000000" w:themeColor="text1" w:themeTint="FF" w:themeShade="FF"/>
          <w:sz w:val="23"/>
          <w:szCs w:val="23"/>
          <w:u w:val="none"/>
          <w:lang w:val="en-US"/>
        </w:rPr>
        <w:t>allocated</w:t>
      </w:r>
      <w:r w:rsidRPr="3E1893B8" w:rsidR="6B8D5C17">
        <w:rPr>
          <w:rFonts w:ascii="Arial" w:hAnsi="Arial" w:eastAsia="Arial" w:cs="Arial"/>
          <w:noProof w:val="0"/>
          <w:color w:val="000000" w:themeColor="text1" w:themeTint="FF" w:themeShade="FF"/>
          <w:sz w:val="23"/>
          <w:szCs w:val="23"/>
          <w:u w:val="none"/>
          <w:lang w:val="en-US"/>
        </w:rPr>
        <w:t xml:space="preserve"> to conduct and complete every element within a project (Aeon et al., 2021). There are different formats that can be used to aid time management. A </w:t>
      </w:r>
      <w:r w:rsidRPr="3E1893B8" w:rsidR="6B8D5C17">
        <w:rPr>
          <w:rFonts w:ascii="Arial" w:hAnsi="Arial" w:eastAsia="Arial" w:cs="Arial"/>
          <w:noProof w:val="0"/>
          <w:color w:val="000000" w:themeColor="text1" w:themeTint="FF" w:themeShade="FF"/>
          <w:sz w:val="23"/>
          <w:szCs w:val="23"/>
          <w:u w:val="none"/>
          <w:lang w:val="en-US"/>
        </w:rPr>
        <w:t>kanban</w:t>
      </w:r>
      <w:r w:rsidRPr="3E1893B8" w:rsidR="6B8D5C17">
        <w:rPr>
          <w:rFonts w:ascii="Arial" w:hAnsi="Arial" w:eastAsia="Arial" w:cs="Arial"/>
          <w:noProof w:val="0"/>
          <w:color w:val="000000" w:themeColor="text1" w:themeTint="FF" w:themeShade="FF"/>
          <w:sz w:val="23"/>
          <w:szCs w:val="23"/>
          <w:u w:val="none"/>
          <w:lang w:val="en-US"/>
        </w:rPr>
        <w:t xml:space="preserve"> </w:t>
      </w:r>
      <w:r w:rsidRPr="3E1893B8" w:rsidR="2F90AB6A">
        <w:rPr>
          <w:rFonts w:ascii="Arial" w:hAnsi="Arial" w:eastAsia="Arial" w:cs="Arial"/>
          <w:noProof w:val="0"/>
          <w:color w:val="000000" w:themeColor="text1" w:themeTint="FF" w:themeShade="FF"/>
          <w:sz w:val="23"/>
          <w:szCs w:val="23"/>
          <w:u w:val="none"/>
          <w:lang w:val="en-US"/>
        </w:rPr>
        <w:t>B</w:t>
      </w:r>
      <w:r w:rsidRPr="3E1893B8" w:rsidR="6B8D5C17">
        <w:rPr>
          <w:rFonts w:ascii="Arial" w:hAnsi="Arial" w:eastAsia="Arial" w:cs="Arial"/>
          <w:noProof w:val="0"/>
          <w:color w:val="000000" w:themeColor="text1" w:themeTint="FF" w:themeShade="FF"/>
          <w:sz w:val="23"/>
          <w:szCs w:val="23"/>
          <w:u w:val="none"/>
          <w:lang w:val="en-US"/>
        </w:rPr>
        <w:t>oard</w:t>
      </w:r>
      <w:r w:rsidRPr="3E1893B8" w:rsidR="03AD69A3">
        <w:rPr>
          <w:rFonts w:ascii="Arial" w:hAnsi="Arial" w:eastAsia="Arial" w:cs="Arial"/>
          <w:noProof w:val="0"/>
          <w:color w:val="000000" w:themeColor="text1" w:themeTint="FF" w:themeShade="FF"/>
          <w:sz w:val="23"/>
          <w:szCs w:val="23"/>
          <w:u w:val="none"/>
          <w:lang w:val="en-US"/>
        </w:rPr>
        <w:t xml:space="preserve"> (as shown</w:t>
      </w:r>
      <w:r w:rsidRPr="3E1893B8" w:rsidR="50093BFD">
        <w:rPr>
          <w:rFonts w:ascii="Arial" w:hAnsi="Arial" w:eastAsia="Arial" w:cs="Arial"/>
          <w:noProof w:val="0"/>
          <w:color w:val="000000" w:themeColor="text1" w:themeTint="FF" w:themeShade="FF"/>
          <w:sz w:val="23"/>
          <w:szCs w:val="23"/>
          <w:u w:val="none"/>
          <w:lang w:val="en-US"/>
        </w:rPr>
        <w:t xml:space="preserve"> in the figure</w:t>
      </w:r>
      <w:r w:rsidRPr="3E1893B8" w:rsidR="03AD69A3">
        <w:rPr>
          <w:rFonts w:ascii="Arial" w:hAnsi="Arial" w:eastAsia="Arial" w:cs="Arial"/>
          <w:noProof w:val="0"/>
          <w:color w:val="000000" w:themeColor="text1" w:themeTint="FF" w:themeShade="FF"/>
          <w:sz w:val="23"/>
          <w:szCs w:val="23"/>
          <w:u w:val="none"/>
          <w:lang w:val="en-US"/>
        </w:rPr>
        <w:t xml:space="preserve"> below)</w:t>
      </w:r>
      <w:r w:rsidRPr="3E1893B8" w:rsidR="6B8D5C17">
        <w:rPr>
          <w:rFonts w:ascii="Arial" w:hAnsi="Arial" w:eastAsia="Arial" w:cs="Arial"/>
          <w:noProof w:val="0"/>
          <w:color w:val="000000" w:themeColor="text1" w:themeTint="FF" w:themeShade="FF"/>
          <w:sz w:val="23"/>
          <w:szCs w:val="23"/>
          <w:u w:val="none"/>
          <w:lang w:val="en-US"/>
        </w:rPr>
        <w:t xml:space="preserve"> is a visual aid which can be implemented either physically or digitally and helps to </w:t>
      </w:r>
      <w:r w:rsidRPr="3E1893B8" w:rsidR="6B8D5C17">
        <w:rPr>
          <w:rFonts w:ascii="Arial" w:hAnsi="Arial" w:eastAsia="Arial" w:cs="Arial"/>
          <w:noProof w:val="0"/>
          <w:color w:val="000000" w:themeColor="text1" w:themeTint="FF" w:themeShade="FF"/>
          <w:sz w:val="23"/>
          <w:szCs w:val="23"/>
          <w:u w:val="none"/>
          <w:lang w:val="en-US"/>
        </w:rPr>
        <w:t>maximise</w:t>
      </w:r>
      <w:r w:rsidRPr="3E1893B8" w:rsidR="6B8D5C17">
        <w:rPr>
          <w:rFonts w:ascii="Arial" w:hAnsi="Arial" w:eastAsia="Arial" w:cs="Arial"/>
          <w:noProof w:val="0"/>
          <w:color w:val="000000" w:themeColor="text1" w:themeTint="FF" w:themeShade="FF"/>
          <w:sz w:val="23"/>
          <w:szCs w:val="23"/>
          <w:u w:val="none"/>
          <w:lang w:val="en-US"/>
        </w:rPr>
        <w:t xml:space="preserve"> the flow of the research (</w:t>
      </w:r>
      <w:r w:rsidRPr="3E1893B8" w:rsidR="6A1F6E9B">
        <w:rPr>
          <w:rFonts w:ascii="Arial" w:hAnsi="Arial" w:eastAsia="Arial" w:cs="Arial"/>
          <w:noProof w:val="0"/>
          <w:color w:val="000000" w:themeColor="text1" w:themeTint="FF" w:themeShade="FF"/>
          <w:sz w:val="23"/>
          <w:szCs w:val="23"/>
          <w:u w:val="none"/>
          <w:lang w:val="en-US"/>
        </w:rPr>
        <w:t xml:space="preserve">Bass, 2016; </w:t>
      </w:r>
      <w:r w:rsidRPr="3E1893B8" w:rsidR="6B8D5C17">
        <w:rPr>
          <w:rFonts w:ascii="Arial" w:hAnsi="Arial" w:eastAsia="Arial" w:cs="Arial"/>
          <w:noProof w:val="0"/>
          <w:color w:val="000000" w:themeColor="text1" w:themeTint="FF" w:themeShade="FF"/>
          <w:sz w:val="23"/>
          <w:szCs w:val="23"/>
          <w:u w:val="none"/>
          <w:lang w:val="en-US"/>
        </w:rPr>
        <w:t>Kamal, 2020)</w:t>
      </w:r>
      <w:r w:rsidRPr="3E1893B8" w:rsidR="6B8D5C17">
        <w:rPr>
          <w:rFonts w:ascii="Arial" w:hAnsi="Arial" w:eastAsia="Arial" w:cs="Arial"/>
          <w:noProof w:val="0"/>
          <w:color w:val="000000" w:themeColor="text1" w:themeTint="FF" w:themeShade="FF"/>
          <w:sz w:val="23"/>
          <w:szCs w:val="23"/>
          <w:u w:val="none"/>
          <w:lang w:val="en-US"/>
        </w:rPr>
        <w:t>.</w:t>
      </w:r>
    </w:p>
    <w:p xmlns:wp14="http://schemas.microsoft.com/office/word/2010/wordml" w:rsidP="3C67627E" wp14:paraId="0D554116" wp14:textId="2F0EF2F3">
      <w:pPr>
        <w:pStyle w:val="Normal"/>
        <w:spacing w:after="160" w:afterAutospacing="off" w:line="360" w:lineRule="auto"/>
        <w:rPr>
          <w:rFonts w:ascii="Arial" w:hAnsi="Arial" w:eastAsia="Arial" w:cs="Arial"/>
          <w:color w:val="000000" w:themeColor="text1" w:themeTint="FF" w:themeShade="FF"/>
          <w:sz w:val="23"/>
          <w:szCs w:val="23"/>
          <w:u w:val="none"/>
        </w:rPr>
      </w:pPr>
      <w:r w:rsidR="61B02B24">
        <w:drawing>
          <wp:inline xmlns:wp14="http://schemas.microsoft.com/office/word/2010/wordprocessingDrawing" wp14:editId="236B9239" wp14:anchorId="63733024">
            <wp:extent cx="5541818" cy="1524000"/>
            <wp:effectExtent l="0" t="0" r="0" b="0"/>
            <wp:docPr id="698025971" name="" title=""/>
            <wp:cNvGraphicFramePr>
              <a:graphicFrameLocks noChangeAspect="1"/>
            </wp:cNvGraphicFramePr>
            <a:graphic>
              <a:graphicData uri="http://schemas.openxmlformats.org/drawingml/2006/picture">
                <pic:pic>
                  <pic:nvPicPr>
                    <pic:cNvPr id="0" name=""/>
                    <pic:cNvPicPr/>
                  </pic:nvPicPr>
                  <pic:blipFill>
                    <a:blip r:embed="R08b6a502b08142d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541818" cy="1524000"/>
                    </a:xfrm>
                    <a:prstGeom prst="rect">
                      <a:avLst/>
                    </a:prstGeom>
                  </pic:spPr>
                </pic:pic>
              </a:graphicData>
            </a:graphic>
          </wp:inline>
        </w:drawing>
      </w:r>
    </w:p>
    <w:p xmlns:wp14="http://schemas.microsoft.com/office/word/2010/wordml" w:rsidP="3C67627E" wp14:paraId="3CFCF290" wp14:textId="6670930A">
      <w:pPr>
        <w:pStyle w:val="Normal"/>
        <w:spacing w:after="160" w:afterAutospacing="off" w:line="360" w:lineRule="auto"/>
        <w:rPr>
          <w:rFonts w:ascii="Arial" w:hAnsi="Arial" w:eastAsia="Arial" w:cs="Arial"/>
          <w:color w:val="000000" w:themeColor="text1" w:themeTint="FF" w:themeShade="FF"/>
          <w:sz w:val="23"/>
          <w:szCs w:val="23"/>
          <w:u w:val="none"/>
        </w:rPr>
      </w:pPr>
      <w:r w:rsidRPr="3C67627E" w:rsidR="61B02B24">
        <w:rPr>
          <w:rFonts w:ascii="Arial" w:hAnsi="Arial" w:eastAsia="Arial" w:cs="Arial"/>
          <w:color w:val="000000" w:themeColor="text1" w:themeTint="FF" w:themeShade="FF"/>
          <w:sz w:val="23"/>
          <w:szCs w:val="23"/>
          <w:u w:val="none"/>
        </w:rPr>
        <w:t>Figure</w:t>
      </w:r>
      <w:r w:rsidRPr="3C67627E" w:rsidR="6BF8C2FF">
        <w:rPr>
          <w:rFonts w:ascii="Arial" w:hAnsi="Arial" w:eastAsia="Arial" w:cs="Arial"/>
          <w:color w:val="000000" w:themeColor="text1" w:themeTint="FF" w:themeShade="FF"/>
          <w:sz w:val="23"/>
          <w:szCs w:val="23"/>
          <w:u w:val="none"/>
        </w:rPr>
        <w:t xml:space="preserve"> 1</w:t>
      </w:r>
      <w:r w:rsidRPr="3C67627E" w:rsidR="61B02B24">
        <w:rPr>
          <w:rFonts w:ascii="Arial" w:hAnsi="Arial" w:eastAsia="Arial" w:cs="Arial"/>
          <w:color w:val="000000" w:themeColor="text1" w:themeTint="FF" w:themeShade="FF"/>
          <w:sz w:val="23"/>
          <w:szCs w:val="23"/>
          <w:u w:val="none"/>
        </w:rPr>
        <w:t>. (Henrickson, 2016)</w:t>
      </w:r>
    </w:p>
    <w:p xmlns:wp14="http://schemas.microsoft.com/office/word/2010/wordml" w:rsidP="3C67627E" wp14:paraId="07B1E63C" wp14:textId="7C5A94B9">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6B8D5C17">
        <w:rPr>
          <w:rFonts w:ascii="Arial" w:hAnsi="Arial" w:eastAsia="Arial" w:cs="Arial"/>
          <w:noProof w:val="0"/>
          <w:color w:val="000000" w:themeColor="text1" w:themeTint="FF" w:themeShade="FF"/>
          <w:sz w:val="23"/>
          <w:szCs w:val="23"/>
          <w:u w:val="none"/>
          <w:lang w:val="en-US"/>
        </w:rPr>
        <w:t>Another tool</w:t>
      </w:r>
      <w:r w:rsidRPr="3E1893B8" w:rsidR="4B4B3598">
        <w:rPr>
          <w:rFonts w:ascii="Arial" w:hAnsi="Arial" w:eastAsia="Arial" w:cs="Arial"/>
          <w:noProof w:val="0"/>
          <w:color w:val="000000" w:themeColor="text1" w:themeTint="FF" w:themeShade="FF"/>
          <w:sz w:val="23"/>
          <w:szCs w:val="23"/>
          <w:u w:val="none"/>
          <w:lang w:val="en-US"/>
        </w:rPr>
        <w:t xml:space="preserve">, as shown </w:t>
      </w:r>
      <w:r w:rsidRPr="3E1893B8" w:rsidR="508D6E1F">
        <w:rPr>
          <w:rFonts w:ascii="Arial" w:hAnsi="Arial" w:eastAsia="Arial" w:cs="Arial"/>
          <w:noProof w:val="0"/>
          <w:color w:val="000000" w:themeColor="text1" w:themeTint="FF" w:themeShade="FF"/>
          <w:sz w:val="23"/>
          <w:szCs w:val="23"/>
          <w:u w:val="none"/>
          <w:lang w:val="en-US"/>
        </w:rPr>
        <w:t xml:space="preserve">in the figure </w:t>
      </w:r>
      <w:r w:rsidRPr="3E1893B8" w:rsidR="4B4B3598">
        <w:rPr>
          <w:rFonts w:ascii="Arial" w:hAnsi="Arial" w:eastAsia="Arial" w:cs="Arial"/>
          <w:noProof w:val="0"/>
          <w:color w:val="000000" w:themeColor="text1" w:themeTint="FF" w:themeShade="FF"/>
          <w:sz w:val="23"/>
          <w:szCs w:val="23"/>
          <w:u w:val="none"/>
          <w:lang w:val="en-US"/>
        </w:rPr>
        <w:t xml:space="preserve">below, </w:t>
      </w:r>
      <w:r w:rsidRPr="3E1893B8" w:rsidR="2D0471D5">
        <w:rPr>
          <w:rFonts w:ascii="Arial" w:hAnsi="Arial" w:eastAsia="Arial" w:cs="Arial"/>
          <w:noProof w:val="0"/>
          <w:color w:val="000000" w:themeColor="text1" w:themeTint="FF" w:themeShade="FF"/>
          <w:sz w:val="23"/>
          <w:szCs w:val="23"/>
          <w:u w:val="none"/>
          <w:lang w:val="en-US"/>
        </w:rPr>
        <w:t xml:space="preserve">designed </w:t>
      </w:r>
      <w:r w:rsidRPr="3E1893B8" w:rsidR="6B8D5C17">
        <w:rPr>
          <w:rFonts w:ascii="Arial" w:hAnsi="Arial" w:eastAsia="Arial" w:cs="Arial"/>
          <w:noProof w:val="0"/>
          <w:color w:val="000000" w:themeColor="text1" w:themeTint="FF" w:themeShade="FF"/>
          <w:sz w:val="23"/>
          <w:szCs w:val="23"/>
          <w:u w:val="none"/>
          <w:lang w:val="en-US"/>
        </w:rPr>
        <w:t xml:space="preserve">for managing time is a </w:t>
      </w:r>
      <w:r w:rsidRPr="3E1893B8" w:rsidR="0F9870A7">
        <w:rPr>
          <w:rFonts w:ascii="Arial" w:hAnsi="Arial" w:eastAsia="Arial" w:cs="Arial"/>
          <w:noProof w:val="0"/>
          <w:color w:val="000000" w:themeColor="text1" w:themeTint="FF" w:themeShade="FF"/>
          <w:sz w:val="23"/>
          <w:szCs w:val="23"/>
          <w:u w:val="none"/>
          <w:lang w:val="en-US"/>
        </w:rPr>
        <w:t>S</w:t>
      </w:r>
      <w:r w:rsidRPr="3E1893B8" w:rsidR="6B8D5C17">
        <w:rPr>
          <w:rFonts w:ascii="Arial" w:hAnsi="Arial" w:eastAsia="Arial" w:cs="Arial"/>
          <w:noProof w:val="0"/>
          <w:color w:val="000000" w:themeColor="text1" w:themeTint="FF" w:themeShade="FF"/>
          <w:sz w:val="23"/>
          <w:szCs w:val="23"/>
          <w:u w:val="none"/>
          <w:lang w:val="en-US"/>
        </w:rPr>
        <w:t xml:space="preserve">crum </w:t>
      </w:r>
      <w:r w:rsidRPr="3E1893B8" w:rsidR="52C7F513">
        <w:rPr>
          <w:rFonts w:ascii="Arial" w:hAnsi="Arial" w:eastAsia="Arial" w:cs="Arial"/>
          <w:noProof w:val="0"/>
          <w:color w:val="000000" w:themeColor="text1" w:themeTint="FF" w:themeShade="FF"/>
          <w:sz w:val="23"/>
          <w:szCs w:val="23"/>
          <w:u w:val="none"/>
          <w:lang w:val="en-US"/>
        </w:rPr>
        <w:t>B</w:t>
      </w:r>
      <w:r w:rsidRPr="3E1893B8" w:rsidR="6B8D5C17">
        <w:rPr>
          <w:rFonts w:ascii="Arial" w:hAnsi="Arial" w:eastAsia="Arial" w:cs="Arial"/>
          <w:noProof w:val="0"/>
          <w:color w:val="000000" w:themeColor="text1" w:themeTint="FF" w:themeShade="FF"/>
          <w:sz w:val="23"/>
          <w:szCs w:val="23"/>
          <w:u w:val="none"/>
          <w:lang w:val="en-US"/>
        </w:rPr>
        <w:t xml:space="preserve">oard which like the </w:t>
      </w:r>
      <w:r w:rsidRPr="3E1893B8" w:rsidR="6B8D5C17">
        <w:rPr>
          <w:rFonts w:ascii="Arial" w:hAnsi="Arial" w:eastAsia="Arial" w:cs="Arial"/>
          <w:noProof w:val="0"/>
          <w:color w:val="000000" w:themeColor="text1" w:themeTint="FF" w:themeShade="FF"/>
          <w:sz w:val="23"/>
          <w:szCs w:val="23"/>
          <w:u w:val="none"/>
          <w:lang w:val="en-US"/>
        </w:rPr>
        <w:t>Kanban aims t</w:t>
      </w:r>
      <w:r w:rsidRPr="3E1893B8" w:rsidR="6B8D5C17">
        <w:rPr>
          <w:rFonts w:ascii="Arial" w:hAnsi="Arial" w:eastAsia="Arial" w:cs="Arial"/>
          <w:noProof w:val="0"/>
          <w:color w:val="000000" w:themeColor="text1" w:themeTint="FF" w:themeShade="FF"/>
          <w:sz w:val="23"/>
          <w:szCs w:val="23"/>
          <w:u w:val="none"/>
          <w:lang w:val="en-US"/>
        </w:rPr>
        <w:t xml:space="preserve">o </w:t>
      </w:r>
      <w:r w:rsidRPr="3E1893B8" w:rsidR="6B8D5C17">
        <w:rPr>
          <w:rFonts w:ascii="Arial" w:hAnsi="Arial" w:eastAsia="Arial" w:cs="Arial"/>
          <w:noProof w:val="0"/>
          <w:color w:val="000000" w:themeColor="text1" w:themeTint="FF" w:themeShade="FF"/>
          <w:sz w:val="23"/>
          <w:szCs w:val="23"/>
          <w:u w:val="none"/>
          <w:lang w:val="en-US"/>
        </w:rPr>
        <w:t>provi</w:t>
      </w:r>
      <w:r w:rsidRPr="3E1893B8" w:rsidR="6B8D5C17">
        <w:rPr>
          <w:rFonts w:ascii="Arial" w:hAnsi="Arial" w:eastAsia="Arial" w:cs="Arial"/>
          <w:noProof w:val="0"/>
          <w:color w:val="000000" w:themeColor="text1" w:themeTint="FF" w:themeShade="FF"/>
          <w:sz w:val="23"/>
          <w:szCs w:val="23"/>
          <w:u w:val="none"/>
          <w:lang w:val="en-US"/>
        </w:rPr>
        <w:t>d</w:t>
      </w:r>
      <w:r w:rsidRPr="3E1893B8" w:rsidR="6B8D5C17">
        <w:rPr>
          <w:rFonts w:ascii="Arial" w:hAnsi="Arial" w:eastAsia="Arial" w:cs="Arial"/>
          <w:noProof w:val="0"/>
          <w:color w:val="000000" w:themeColor="text1" w:themeTint="FF" w:themeShade="FF"/>
          <w:sz w:val="23"/>
          <w:szCs w:val="23"/>
          <w:u w:val="none"/>
          <w:lang w:val="en-US"/>
        </w:rPr>
        <w:t>e</w:t>
      </w:r>
      <w:r w:rsidRPr="3E1893B8" w:rsidR="6B8D5C17">
        <w:rPr>
          <w:rFonts w:ascii="Arial" w:hAnsi="Arial" w:eastAsia="Arial" w:cs="Arial"/>
          <w:noProof w:val="0"/>
          <w:color w:val="000000" w:themeColor="text1" w:themeTint="FF" w:themeShade="FF"/>
          <w:sz w:val="23"/>
          <w:szCs w:val="23"/>
          <w:u w:val="none"/>
          <w:lang w:val="en-US"/>
        </w:rPr>
        <w:t xml:space="preserve"> </w:t>
      </w:r>
      <w:r w:rsidRPr="3E1893B8" w:rsidR="6B8D5C17">
        <w:rPr>
          <w:rFonts w:ascii="Arial" w:hAnsi="Arial" w:eastAsia="Arial" w:cs="Arial"/>
          <w:noProof w:val="0"/>
          <w:color w:val="000000" w:themeColor="text1" w:themeTint="FF" w:themeShade="FF"/>
          <w:sz w:val="23"/>
          <w:szCs w:val="23"/>
          <w:u w:val="none"/>
          <w:lang w:val="en-US"/>
        </w:rPr>
        <w:t>visualisati</w:t>
      </w:r>
      <w:r w:rsidRPr="3E1893B8" w:rsidR="6B8D5C17">
        <w:rPr>
          <w:rFonts w:ascii="Arial" w:hAnsi="Arial" w:eastAsia="Arial" w:cs="Arial"/>
          <w:noProof w:val="0"/>
          <w:color w:val="000000" w:themeColor="text1" w:themeTint="FF" w:themeShade="FF"/>
          <w:sz w:val="23"/>
          <w:szCs w:val="23"/>
          <w:u w:val="none"/>
          <w:lang w:val="en-US"/>
        </w:rPr>
        <w:t>on</w:t>
      </w:r>
      <w:r w:rsidRPr="3E1893B8" w:rsidR="6B8D5C17">
        <w:rPr>
          <w:rFonts w:ascii="Arial" w:hAnsi="Arial" w:eastAsia="Arial" w:cs="Arial"/>
          <w:noProof w:val="0"/>
          <w:color w:val="000000" w:themeColor="text1" w:themeTint="FF" w:themeShade="FF"/>
          <w:sz w:val="23"/>
          <w:szCs w:val="23"/>
          <w:u w:val="none"/>
          <w:lang w:val="en-US"/>
        </w:rPr>
        <w:t xml:space="preserve"> of the task at hand (Coben an</w:t>
      </w:r>
      <w:r w:rsidRPr="3E1893B8" w:rsidR="6B8D5C17">
        <w:rPr>
          <w:rFonts w:ascii="Arial" w:hAnsi="Arial" w:eastAsia="Arial" w:cs="Arial"/>
          <w:noProof w:val="0"/>
          <w:color w:val="000000" w:themeColor="text1" w:themeTint="FF" w:themeShade="FF"/>
          <w:sz w:val="23"/>
          <w:szCs w:val="23"/>
          <w:u w:val="none"/>
          <w:lang w:val="en-US"/>
        </w:rPr>
        <w:t xml:space="preserve">d </w:t>
      </w:r>
      <w:r w:rsidRPr="3E1893B8" w:rsidR="6B8D5C17">
        <w:rPr>
          <w:rFonts w:ascii="Arial" w:hAnsi="Arial" w:eastAsia="Arial" w:cs="Arial"/>
          <w:noProof w:val="0"/>
          <w:color w:val="000000" w:themeColor="text1" w:themeTint="FF" w:themeShade="FF"/>
          <w:sz w:val="23"/>
          <w:szCs w:val="23"/>
          <w:u w:val="none"/>
          <w:lang w:val="en-US"/>
        </w:rPr>
        <w:t>Went</w:t>
      </w:r>
      <w:r w:rsidRPr="3E1893B8" w:rsidR="6B8D5C17">
        <w:rPr>
          <w:rFonts w:ascii="Arial" w:hAnsi="Arial" w:eastAsia="Arial" w:cs="Arial"/>
          <w:noProof w:val="0"/>
          <w:color w:val="000000" w:themeColor="text1" w:themeTint="FF" w:themeShade="FF"/>
          <w:sz w:val="23"/>
          <w:szCs w:val="23"/>
          <w:u w:val="none"/>
          <w:lang w:val="en-US"/>
        </w:rPr>
        <w:t>on</w:t>
      </w:r>
      <w:r w:rsidRPr="3E1893B8" w:rsidR="6B8D5C17">
        <w:rPr>
          <w:rFonts w:ascii="Arial" w:hAnsi="Arial" w:eastAsia="Arial" w:cs="Arial"/>
          <w:noProof w:val="0"/>
          <w:color w:val="000000" w:themeColor="text1" w:themeTint="FF" w:themeShade="FF"/>
          <w:sz w:val="23"/>
          <w:szCs w:val="23"/>
          <w:u w:val="none"/>
          <w:lang w:val="en-US"/>
        </w:rPr>
        <w:t>, 2021)</w:t>
      </w:r>
      <w:r w:rsidRPr="3E1893B8" w:rsidR="5F860B69">
        <w:rPr>
          <w:rFonts w:ascii="Arial" w:hAnsi="Arial" w:eastAsia="Arial" w:cs="Arial"/>
          <w:noProof w:val="0"/>
          <w:color w:val="000000" w:themeColor="text1" w:themeTint="FF" w:themeShade="FF"/>
          <w:sz w:val="23"/>
          <w:szCs w:val="23"/>
          <w:u w:val="none"/>
          <w:lang w:val="en-US"/>
        </w:rPr>
        <w:t xml:space="preserve">. </w:t>
      </w:r>
      <w:r w:rsidRPr="3E1893B8" w:rsidR="6B8D5C17">
        <w:rPr>
          <w:rFonts w:ascii="Arial" w:hAnsi="Arial" w:eastAsia="Arial" w:cs="Arial"/>
          <w:noProof w:val="0"/>
          <w:color w:val="000000" w:themeColor="text1" w:themeTint="FF" w:themeShade="FF"/>
          <w:sz w:val="23"/>
          <w:szCs w:val="23"/>
          <w:u w:val="none"/>
          <w:lang w:val="en-US"/>
        </w:rPr>
        <w:t>However, the scrum board is cleared after each section of the research is complete</w:t>
      </w:r>
      <w:r w:rsidRPr="3E1893B8" w:rsidR="6B8D5C17">
        <w:rPr>
          <w:rFonts w:ascii="Arial" w:hAnsi="Arial" w:eastAsia="Arial" w:cs="Arial"/>
          <w:noProof w:val="0"/>
          <w:color w:val="000000" w:themeColor="text1" w:themeTint="FF" w:themeShade="FF"/>
          <w:sz w:val="23"/>
          <w:szCs w:val="23"/>
          <w:u w:val="none"/>
          <w:lang w:val="en-US"/>
        </w:rPr>
        <w:t xml:space="preserve">, </w:t>
      </w:r>
      <w:r w:rsidRPr="3E1893B8" w:rsidR="6B8D5C17">
        <w:rPr>
          <w:rFonts w:ascii="Arial" w:hAnsi="Arial" w:eastAsia="Arial" w:cs="Arial"/>
          <w:noProof w:val="0"/>
          <w:color w:val="000000" w:themeColor="text1" w:themeTint="FF" w:themeShade="FF"/>
          <w:sz w:val="23"/>
          <w:szCs w:val="23"/>
          <w:u w:val="none"/>
          <w:lang w:val="en-US"/>
        </w:rPr>
        <w:t>where</w:t>
      </w:r>
      <w:r w:rsidRPr="3E1893B8" w:rsidR="6B8D5C17">
        <w:rPr>
          <w:rFonts w:ascii="Arial" w:hAnsi="Arial" w:eastAsia="Arial" w:cs="Arial"/>
          <w:noProof w:val="0"/>
          <w:color w:val="000000" w:themeColor="text1" w:themeTint="FF" w:themeShade="FF"/>
          <w:sz w:val="23"/>
          <w:szCs w:val="23"/>
          <w:u w:val="none"/>
          <w:lang w:val="en-US"/>
        </w:rPr>
        <w:t>as</w:t>
      </w:r>
      <w:r w:rsidRPr="3E1893B8" w:rsidR="6B8D5C17">
        <w:rPr>
          <w:rFonts w:ascii="Arial" w:hAnsi="Arial" w:eastAsia="Arial" w:cs="Arial"/>
          <w:noProof w:val="0"/>
          <w:color w:val="000000" w:themeColor="text1" w:themeTint="FF" w:themeShade="FF"/>
          <w:sz w:val="23"/>
          <w:szCs w:val="23"/>
          <w:u w:val="none"/>
          <w:lang w:val="en-US"/>
        </w:rPr>
        <w:t xml:space="preserve"> the </w:t>
      </w:r>
      <w:r w:rsidRPr="3E1893B8" w:rsidR="49E4E57D">
        <w:rPr>
          <w:rFonts w:ascii="Arial" w:hAnsi="Arial" w:eastAsia="Arial" w:cs="Arial"/>
          <w:noProof w:val="0"/>
          <w:color w:val="000000" w:themeColor="text1" w:themeTint="FF" w:themeShade="FF"/>
          <w:sz w:val="23"/>
          <w:szCs w:val="23"/>
          <w:u w:val="none"/>
          <w:lang w:val="en-US"/>
        </w:rPr>
        <w:t>K</w:t>
      </w:r>
      <w:r w:rsidRPr="3E1893B8" w:rsidR="6B8D5C17">
        <w:rPr>
          <w:rFonts w:ascii="Arial" w:hAnsi="Arial" w:eastAsia="Arial" w:cs="Arial"/>
          <w:noProof w:val="0"/>
          <w:color w:val="000000" w:themeColor="text1" w:themeTint="FF" w:themeShade="FF"/>
          <w:sz w:val="23"/>
          <w:szCs w:val="23"/>
          <w:u w:val="none"/>
          <w:lang w:val="en-US"/>
        </w:rPr>
        <w:t>anban presents the entirety of the research throughout the study (Alqudah and Razali, 2017).</w:t>
      </w:r>
    </w:p>
    <w:p xmlns:wp14="http://schemas.microsoft.com/office/word/2010/wordml" w:rsidP="3C67627E" wp14:paraId="0E009765" wp14:textId="132D6874">
      <w:pPr>
        <w:pStyle w:val="Normal"/>
        <w:spacing w:after="160" w:afterAutospacing="off" w:line="360" w:lineRule="auto"/>
        <w:rPr>
          <w:rFonts w:ascii="Arial" w:hAnsi="Arial" w:eastAsia="Arial" w:cs="Arial"/>
          <w:color w:val="000000" w:themeColor="text1" w:themeTint="FF" w:themeShade="FF"/>
          <w:u w:val="none"/>
        </w:rPr>
      </w:pPr>
      <w:r w:rsidR="0A31C98A">
        <w:drawing>
          <wp:inline xmlns:wp14="http://schemas.microsoft.com/office/word/2010/wordprocessingDrawing" wp14:editId="73F11C7E" wp14:anchorId="2EBC87C1">
            <wp:extent cx="3538904" cy="1981786"/>
            <wp:effectExtent l="0" t="0" r="0" b="0"/>
            <wp:docPr id="451528756" name="" descr="What Is a Scrum Board and How Do You Make One? | Scrum Alliance Resource  Library" title=""/>
            <wp:cNvGraphicFramePr>
              <a:graphicFrameLocks noChangeAspect="1"/>
            </wp:cNvGraphicFramePr>
            <a:graphic>
              <a:graphicData uri="http://schemas.openxmlformats.org/drawingml/2006/picture">
                <pic:pic>
                  <pic:nvPicPr>
                    <pic:cNvPr id="0" name=""/>
                    <pic:cNvPicPr/>
                  </pic:nvPicPr>
                  <pic:blipFill>
                    <a:blip r:embed="R87d1ca07cee54ad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538904" cy="1981786"/>
                    </a:xfrm>
                    <a:prstGeom prst="rect">
                      <a:avLst/>
                    </a:prstGeom>
                  </pic:spPr>
                </pic:pic>
              </a:graphicData>
            </a:graphic>
          </wp:inline>
        </w:drawing>
      </w:r>
    </w:p>
    <w:p xmlns:wp14="http://schemas.microsoft.com/office/word/2010/wordml" w:rsidP="3C67627E" wp14:paraId="76A6EABD" wp14:textId="66B5F505">
      <w:pPr>
        <w:pStyle w:val="Normal"/>
        <w:spacing w:after="160" w:afterAutospacing="off" w:line="360" w:lineRule="auto"/>
        <w:rPr>
          <w:rFonts w:ascii="Arial" w:hAnsi="Arial" w:eastAsia="Arial" w:cs="Arial"/>
          <w:color w:val="000000" w:themeColor="text1" w:themeTint="FF" w:themeShade="FF"/>
          <w:sz w:val="23"/>
          <w:szCs w:val="23"/>
          <w:u w:val="none"/>
        </w:rPr>
      </w:pPr>
      <w:r w:rsidRPr="17F1B132" w:rsidR="66AB875B">
        <w:rPr>
          <w:rFonts w:ascii="Arial" w:hAnsi="Arial" w:eastAsia="Arial" w:cs="Arial"/>
          <w:color w:val="000000" w:themeColor="text1" w:themeTint="FF" w:themeShade="FF"/>
          <w:sz w:val="23"/>
          <w:szCs w:val="23"/>
          <w:u w:val="none"/>
        </w:rPr>
        <w:t>Figure 2. (</w:t>
      </w:r>
      <w:r w:rsidRPr="17F1B132" w:rsidR="623CEE9D">
        <w:rPr>
          <w:rFonts w:ascii="Arial" w:hAnsi="Arial" w:eastAsia="Arial" w:cs="Arial"/>
          <w:color w:val="000000" w:themeColor="text1" w:themeTint="FF" w:themeShade="FF"/>
          <w:sz w:val="23"/>
          <w:szCs w:val="23"/>
          <w:u w:val="none"/>
        </w:rPr>
        <w:t>Scrum Alliance, no date).</w:t>
      </w:r>
    </w:p>
    <w:p xmlns:wp14="http://schemas.microsoft.com/office/word/2010/wordml" w:rsidP="3C67627E" wp14:paraId="7B730FBD" wp14:textId="4D7BB41C">
      <w:pPr>
        <w:pStyle w:val="Normal"/>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6B8D5C17">
        <w:rPr>
          <w:rFonts w:ascii="Arial" w:hAnsi="Arial" w:eastAsia="Arial" w:cs="Arial"/>
          <w:noProof w:val="0"/>
          <w:color w:val="000000" w:themeColor="text1" w:themeTint="FF" w:themeShade="FF"/>
          <w:sz w:val="23"/>
          <w:szCs w:val="23"/>
          <w:u w:val="none"/>
          <w:lang w:val="en-US"/>
        </w:rPr>
        <w:t>Furthermore, another strategy to help schedule a study and considered the most popular</w:t>
      </w:r>
      <w:r w:rsidRPr="3E1893B8" w:rsidR="6B8D5C17">
        <w:rPr>
          <w:rFonts w:ascii="Arial" w:hAnsi="Arial" w:eastAsia="Arial" w:cs="Arial"/>
          <w:noProof w:val="0"/>
          <w:color w:val="000000" w:themeColor="text1" w:themeTint="FF" w:themeShade="FF"/>
          <w:sz w:val="23"/>
          <w:szCs w:val="23"/>
          <w:u w:val="none"/>
          <w:lang w:val="en-US"/>
        </w:rPr>
        <w:t xml:space="preserve"> </w:t>
      </w:r>
      <w:r w:rsidRPr="3E1893B8" w:rsidR="6B8D5C17">
        <w:rPr>
          <w:rFonts w:ascii="Arial" w:hAnsi="Arial" w:eastAsia="Arial" w:cs="Arial"/>
          <w:noProof w:val="0"/>
          <w:color w:val="000000" w:themeColor="text1" w:themeTint="FF" w:themeShade="FF"/>
          <w:sz w:val="23"/>
          <w:szCs w:val="23"/>
          <w:u w:val="none"/>
          <w:lang w:val="en-US"/>
        </w:rPr>
        <w:t>is the Gantt chart, which was created by Henry Gantt in the 1900’s (</w:t>
      </w:r>
      <w:r w:rsidRPr="3E1893B8" w:rsidR="6B8D5C17">
        <w:rPr>
          <w:rFonts w:ascii="Arial" w:hAnsi="Arial" w:eastAsia="Arial" w:cs="Arial"/>
          <w:noProof w:val="0"/>
          <w:color w:val="000000" w:themeColor="text1" w:themeTint="FF" w:themeShade="FF"/>
          <w:sz w:val="23"/>
          <w:szCs w:val="23"/>
          <w:u w:val="none"/>
          <w:lang w:val="en-US"/>
        </w:rPr>
        <w:t>Wilson</w:t>
      </w:r>
      <w:r w:rsidRPr="3E1893B8" w:rsidR="6B8D5C17">
        <w:rPr>
          <w:rFonts w:ascii="Arial" w:hAnsi="Arial" w:eastAsia="Arial" w:cs="Arial"/>
          <w:noProof w:val="0"/>
          <w:color w:val="000000" w:themeColor="text1" w:themeTint="FF" w:themeShade="FF"/>
          <w:sz w:val="23"/>
          <w:szCs w:val="23"/>
          <w:u w:val="none"/>
          <w:lang w:val="en-US"/>
        </w:rPr>
        <w:t>, 2003</w:t>
      </w:r>
      <w:r w:rsidRPr="3E1893B8" w:rsidR="060E56F2">
        <w:rPr>
          <w:rFonts w:ascii="Arial" w:hAnsi="Arial" w:eastAsia="Arial" w:cs="Arial"/>
          <w:noProof w:val="0"/>
          <w:color w:val="000000" w:themeColor="text1" w:themeTint="FF" w:themeShade="FF"/>
          <w:sz w:val="23"/>
          <w:szCs w:val="23"/>
          <w:u w:val="none"/>
          <w:lang w:val="en-US"/>
        </w:rPr>
        <w:t xml:space="preserve">; </w:t>
      </w:r>
      <w:r w:rsidRPr="3E1893B8" w:rsidR="060E56F2">
        <w:rPr>
          <w:rFonts w:ascii="Arial" w:hAnsi="Arial" w:eastAsia="Arial" w:cs="Arial"/>
          <w:noProof w:val="0"/>
          <w:color w:val="000000" w:themeColor="text1" w:themeTint="FF" w:themeShade="FF"/>
          <w:sz w:val="23"/>
          <w:szCs w:val="23"/>
          <w:u w:val="none"/>
          <w:lang w:val="en-US"/>
        </w:rPr>
        <w:t>E</w:t>
      </w:r>
      <w:r w:rsidRPr="3E1893B8" w:rsidR="060E56F2">
        <w:rPr>
          <w:rFonts w:ascii="Arial" w:hAnsi="Arial" w:eastAsia="Arial" w:cs="Arial"/>
          <w:noProof w:val="0"/>
          <w:color w:val="000000" w:themeColor="text1" w:themeTint="FF" w:themeShade="FF"/>
          <w:sz w:val="23"/>
          <w:szCs w:val="23"/>
          <w:u w:val="none"/>
          <w:lang w:val="en-US"/>
        </w:rPr>
        <w:t>rtek</w:t>
      </w:r>
      <w:r w:rsidRPr="3E1893B8" w:rsidR="060E56F2">
        <w:rPr>
          <w:rFonts w:ascii="Arial" w:hAnsi="Arial" w:eastAsia="Arial" w:cs="Arial"/>
          <w:noProof w:val="0"/>
          <w:color w:val="000000" w:themeColor="text1" w:themeTint="FF" w:themeShade="FF"/>
          <w:sz w:val="23"/>
          <w:szCs w:val="23"/>
          <w:u w:val="none"/>
          <w:lang w:val="en-US"/>
        </w:rPr>
        <w:t xml:space="preserve"> </w:t>
      </w:r>
      <w:r w:rsidRPr="3E1893B8" w:rsidR="060E56F2">
        <w:rPr>
          <w:rFonts w:ascii="Arial" w:hAnsi="Arial" w:eastAsia="Arial" w:cs="Arial"/>
          <w:noProof w:val="0"/>
          <w:color w:val="000000" w:themeColor="text1" w:themeTint="FF" w:themeShade="FF"/>
          <w:sz w:val="23"/>
          <w:szCs w:val="23"/>
          <w:u w:val="none"/>
          <w:lang w:val="en-US"/>
        </w:rPr>
        <w:t>et al., 2015</w:t>
      </w:r>
      <w:r w:rsidRPr="3E1893B8" w:rsidR="6B8D5C17">
        <w:rPr>
          <w:rFonts w:ascii="Arial" w:hAnsi="Arial" w:eastAsia="Arial" w:cs="Arial"/>
          <w:noProof w:val="0"/>
          <w:color w:val="000000" w:themeColor="text1" w:themeTint="FF" w:themeShade="FF"/>
          <w:sz w:val="23"/>
          <w:szCs w:val="23"/>
          <w:u w:val="none"/>
          <w:lang w:val="en-US"/>
        </w:rPr>
        <w:t xml:space="preserve">). This chart is a simple method that breaks down the research subsections into manageable time limits, taking away the complicatedness of the study (Geraldi and </w:t>
      </w:r>
      <w:r w:rsidRPr="3E1893B8" w:rsidR="6B8D5C17">
        <w:rPr>
          <w:rFonts w:ascii="Arial" w:hAnsi="Arial" w:eastAsia="Arial" w:cs="Arial"/>
          <w:noProof w:val="0"/>
          <w:color w:val="000000" w:themeColor="text1" w:themeTint="FF" w:themeShade="FF"/>
          <w:sz w:val="23"/>
          <w:szCs w:val="23"/>
          <w:u w:val="none"/>
          <w:lang w:val="en-US"/>
        </w:rPr>
        <w:t>L</w:t>
      </w:r>
      <w:r w:rsidRPr="3E1893B8" w:rsidR="6B8D5C17">
        <w:rPr>
          <w:rFonts w:ascii="Arial" w:hAnsi="Arial" w:eastAsia="Arial" w:cs="Arial"/>
          <w:noProof w:val="0"/>
          <w:color w:val="000000" w:themeColor="text1" w:themeTint="FF" w:themeShade="FF"/>
          <w:sz w:val="23"/>
          <w:szCs w:val="23"/>
          <w:u w:val="none"/>
          <w:lang w:val="en-US"/>
        </w:rPr>
        <w:t>ectcher</w:t>
      </w:r>
      <w:r w:rsidRPr="3E1893B8" w:rsidR="6B8D5C17">
        <w:rPr>
          <w:rFonts w:ascii="Arial" w:hAnsi="Arial" w:eastAsia="Arial" w:cs="Arial"/>
          <w:noProof w:val="0"/>
          <w:color w:val="000000" w:themeColor="text1" w:themeTint="FF" w:themeShade="FF"/>
          <w:sz w:val="23"/>
          <w:szCs w:val="23"/>
          <w:u w:val="none"/>
          <w:lang w:val="en-US"/>
        </w:rPr>
        <w:t>,</w:t>
      </w:r>
      <w:r w:rsidRPr="3E1893B8" w:rsidR="6B8D5C17">
        <w:rPr>
          <w:rFonts w:ascii="Arial" w:hAnsi="Arial" w:eastAsia="Arial" w:cs="Arial"/>
          <w:noProof w:val="0"/>
          <w:color w:val="000000" w:themeColor="text1" w:themeTint="FF" w:themeShade="FF"/>
          <w:sz w:val="23"/>
          <w:szCs w:val="23"/>
          <w:u w:val="none"/>
          <w:lang w:val="en-US"/>
        </w:rPr>
        <w:t xml:space="preserve"> 2012). I have chosen the Gantt chart to aid my research due to its simplistic approach</w:t>
      </w:r>
      <w:r w:rsidRPr="3E1893B8" w:rsidR="0900B9C1">
        <w:rPr>
          <w:rFonts w:ascii="Arial" w:hAnsi="Arial" w:eastAsia="Arial" w:cs="Arial"/>
          <w:noProof w:val="0"/>
          <w:color w:val="000000" w:themeColor="text1" w:themeTint="FF" w:themeShade="FF"/>
          <w:sz w:val="23"/>
          <w:szCs w:val="23"/>
          <w:u w:val="none"/>
          <w:lang w:val="en-US"/>
        </w:rPr>
        <w:t xml:space="preserve"> and t</w:t>
      </w:r>
      <w:r w:rsidRPr="3E1893B8" w:rsidR="24040C3A">
        <w:rPr>
          <w:rFonts w:ascii="Arial" w:hAnsi="Arial" w:eastAsia="Arial" w:cs="Arial"/>
          <w:noProof w:val="0"/>
          <w:color w:val="000000" w:themeColor="text1" w:themeTint="FF" w:themeShade="FF"/>
          <w:sz w:val="23"/>
          <w:szCs w:val="23"/>
          <w:u w:val="none"/>
          <w:lang w:val="en-US"/>
        </w:rPr>
        <w:t>he following Gantt chart shown below highlights my proposed timescale for my research.</w:t>
      </w:r>
    </w:p>
    <w:tbl>
      <w:tblPr>
        <w:tblStyle w:val="TableNormal"/>
        <w:tblW w:w="0" w:type="auto"/>
        <w:tblLook w:val="04A0" w:firstRow="1" w:lastRow="0" w:firstColumn="1" w:lastColumn="0" w:noHBand="0" w:noVBand="1"/>
      </w:tblPr>
      <w:tblGrid>
        <w:gridCol w:w="1920"/>
        <w:gridCol w:w="960"/>
        <w:gridCol w:w="960"/>
        <w:gridCol w:w="960"/>
        <w:gridCol w:w="960"/>
        <w:gridCol w:w="960"/>
        <w:gridCol w:w="960"/>
      </w:tblGrid>
      <w:tr w:rsidR="778B80C0" w:rsidTr="3C67627E" w14:paraId="410F98EA">
        <w:trPr>
          <w:trHeight w:val="300"/>
        </w:trPr>
        <w:tc>
          <w:tcPr>
            <w:tcW w:w="1920" w:type="dxa"/>
            <w:tcBorders>
              <w:top w:val="single" w:sz="8"/>
              <w:left w:val="single" w:sz="8"/>
              <w:bottom w:val="single" w:sz="8"/>
              <w:right w:val="single" w:sz="8"/>
            </w:tcBorders>
            <w:tcMar>
              <w:left w:w="108" w:type="dxa"/>
              <w:right w:w="108" w:type="dxa"/>
            </w:tcMar>
            <w:vAlign w:val="bottom"/>
          </w:tcPr>
          <w:p w:rsidR="778B80C0" w:rsidP="778B80C0" w:rsidRDefault="778B80C0" w14:paraId="66A6BF2D" w14:textId="61896FB2">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Task</w:t>
            </w:r>
          </w:p>
        </w:tc>
        <w:tc>
          <w:tcPr>
            <w:tcW w:w="960" w:type="dxa"/>
            <w:tcBorders>
              <w:top w:val="single" w:sz="8"/>
              <w:left w:val="single" w:sz="8"/>
              <w:bottom w:val="single" w:sz="8"/>
              <w:right w:val="single" w:sz="8"/>
            </w:tcBorders>
            <w:tcMar>
              <w:left w:w="108" w:type="dxa"/>
              <w:right w:w="108" w:type="dxa"/>
            </w:tcMar>
            <w:vAlign w:val="bottom"/>
          </w:tcPr>
          <w:p w:rsidR="778B80C0" w:rsidP="3C67627E" w:rsidRDefault="778B80C0" w14:paraId="1CCD8519" w14:textId="212C8D5E">
            <w:pPr>
              <w:spacing w:after="0" w:afterAutospacing="off" w:line="360" w:lineRule="auto"/>
              <w:jc w:val="center"/>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JULY</w:t>
            </w:r>
          </w:p>
        </w:tc>
        <w:tc>
          <w:tcPr>
            <w:tcW w:w="960" w:type="dxa"/>
            <w:tcBorders>
              <w:top w:val="single" w:sz="8"/>
              <w:left w:val="single" w:sz="8"/>
              <w:bottom w:val="single" w:sz="8"/>
              <w:right w:val="single" w:sz="8"/>
            </w:tcBorders>
            <w:tcMar>
              <w:left w:w="108" w:type="dxa"/>
              <w:right w:w="108" w:type="dxa"/>
            </w:tcMar>
            <w:vAlign w:val="bottom"/>
          </w:tcPr>
          <w:p w:rsidR="778B80C0" w:rsidP="3C67627E" w:rsidRDefault="778B80C0" w14:paraId="6100A2AC" w14:textId="1CC013B8">
            <w:pPr>
              <w:spacing w:after="0" w:afterAutospacing="off" w:line="360" w:lineRule="auto"/>
              <w:jc w:val="center"/>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AUG</w:t>
            </w:r>
          </w:p>
        </w:tc>
        <w:tc>
          <w:tcPr>
            <w:tcW w:w="960" w:type="dxa"/>
            <w:tcBorders>
              <w:top w:val="single" w:sz="8"/>
              <w:left w:val="single" w:sz="8"/>
              <w:bottom w:val="single" w:sz="8"/>
              <w:right w:val="single" w:sz="8"/>
            </w:tcBorders>
            <w:tcMar>
              <w:left w:w="108" w:type="dxa"/>
              <w:right w:w="108" w:type="dxa"/>
            </w:tcMar>
            <w:vAlign w:val="bottom"/>
          </w:tcPr>
          <w:p w:rsidR="778B80C0" w:rsidP="3C67627E" w:rsidRDefault="778B80C0" w14:paraId="50B07DBA" w14:textId="0185ED7F">
            <w:pPr>
              <w:spacing w:after="0" w:afterAutospacing="off" w:line="360" w:lineRule="auto"/>
              <w:jc w:val="center"/>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SEPT</w:t>
            </w:r>
          </w:p>
        </w:tc>
        <w:tc>
          <w:tcPr>
            <w:tcW w:w="960" w:type="dxa"/>
            <w:tcBorders>
              <w:top w:val="single" w:sz="8"/>
              <w:left w:val="single" w:sz="8"/>
              <w:bottom w:val="single" w:sz="8"/>
              <w:right w:val="single" w:sz="8"/>
            </w:tcBorders>
            <w:tcMar>
              <w:left w:w="108" w:type="dxa"/>
              <w:right w:w="108" w:type="dxa"/>
            </w:tcMar>
            <w:vAlign w:val="bottom"/>
          </w:tcPr>
          <w:p w:rsidR="778B80C0" w:rsidP="3C67627E" w:rsidRDefault="778B80C0" w14:paraId="5430898A" w14:textId="7427E5EB">
            <w:pPr>
              <w:spacing w:after="0" w:afterAutospacing="off" w:line="360" w:lineRule="auto"/>
              <w:jc w:val="center"/>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OCT</w:t>
            </w:r>
          </w:p>
        </w:tc>
        <w:tc>
          <w:tcPr>
            <w:tcW w:w="960" w:type="dxa"/>
            <w:tcBorders>
              <w:top w:val="single" w:sz="8"/>
              <w:left w:val="single" w:sz="8"/>
              <w:bottom w:val="single" w:sz="8"/>
              <w:right w:val="single" w:sz="8"/>
            </w:tcBorders>
            <w:tcMar>
              <w:left w:w="108" w:type="dxa"/>
              <w:right w:w="108" w:type="dxa"/>
            </w:tcMar>
            <w:vAlign w:val="bottom"/>
          </w:tcPr>
          <w:p w:rsidR="778B80C0" w:rsidP="3C67627E" w:rsidRDefault="778B80C0" w14:paraId="16F7E99E" w14:textId="265F8483">
            <w:pPr>
              <w:spacing w:after="0" w:afterAutospacing="off" w:line="360" w:lineRule="auto"/>
              <w:jc w:val="center"/>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NOV</w:t>
            </w:r>
          </w:p>
        </w:tc>
        <w:tc>
          <w:tcPr>
            <w:tcW w:w="960" w:type="dxa"/>
            <w:tcBorders>
              <w:top w:val="single" w:sz="8"/>
              <w:left w:val="single" w:sz="8"/>
              <w:bottom w:val="single" w:sz="8"/>
              <w:right w:val="single" w:sz="8"/>
            </w:tcBorders>
            <w:tcMar>
              <w:left w:w="108" w:type="dxa"/>
              <w:right w:w="108" w:type="dxa"/>
            </w:tcMar>
            <w:vAlign w:val="bottom"/>
          </w:tcPr>
          <w:p w:rsidR="778B80C0" w:rsidP="3C67627E" w:rsidRDefault="778B80C0" w14:paraId="1C631672" w14:textId="03D08249">
            <w:pPr>
              <w:spacing w:after="0" w:afterAutospacing="off" w:line="360" w:lineRule="auto"/>
              <w:jc w:val="center"/>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DEC</w:t>
            </w:r>
          </w:p>
        </w:tc>
      </w:tr>
      <w:tr w:rsidR="778B80C0" w:rsidTr="3C67627E" w14:paraId="7F84CAA1">
        <w:trPr>
          <w:trHeight w:val="600"/>
        </w:trPr>
        <w:tc>
          <w:tcPr>
            <w:tcW w:w="1920" w:type="dxa"/>
            <w:tcBorders>
              <w:top w:val="single" w:sz="8"/>
              <w:left w:val="single" w:sz="8"/>
              <w:bottom w:val="single" w:sz="8"/>
              <w:right w:val="single" w:sz="8"/>
            </w:tcBorders>
            <w:tcMar>
              <w:left w:w="108" w:type="dxa"/>
              <w:right w:w="108" w:type="dxa"/>
            </w:tcMar>
            <w:vAlign w:val="bottom"/>
          </w:tcPr>
          <w:p w:rsidR="778B80C0" w:rsidP="778B80C0" w:rsidRDefault="778B80C0" w14:paraId="6B4D06A9" w14:textId="447C4F49">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Agree on topic with the tutor</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0BA004E1" w14:textId="07DDF495">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625A5448" w14:textId="07465993">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219F1BF6" w14:textId="4D8BF075">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73F78964" w14:textId="2D3C6D4F">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0E1BE40F" w14:textId="46D3EBA2">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1A610ACA" w14:textId="5674AC9A">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r>
      <w:tr w:rsidR="778B80C0" w:rsidTr="3C67627E" w14:paraId="6DFDFB68">
        <w:trPr>
          <w:trHeight w:val="915"/>
        </w:trPr>
        <w:tc>
          <w:tcPr>
            <w:tcW w:w="1920" w:type="dxa"/>
            <w:tcBorders>
              <w:top w:val="single" w:sz="8"/>
              <w:left w:val="single" w:sz="8"/>
              <w:bottom w:val="single" w:sz="8"/>
              <w:right w:val="single" w:sz="8"/>
            </w:tcBorders>
            <w:tcMar>
              <w:left w:w="108" w:type="dxa"/>
              <w:right w:w="108" w:type="dxa"/>
            </w:tcMar>
            <w:vAlign w:val="bottom"/>
          </w:tcPr>
          <w:p w:rsidR="778B80C0" w:rsidP="778B80C0" w:rsidRDefault="778B80C0" w14:paraId="29C39C9E" w14:textId="0F8E3BF3">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Complete portfolio introduction</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7F848544" w14:textId="09E91192">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3128078F" w14:textId="3C38806B">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45BA0184" w14:textId="724F85DD">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1C73B7CA" w14:textId="066FCA69">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659DBC46" w14:textId="2CBFD88B">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5B0ADCB1" w14:textId="75F114CE">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r>
      <w:tr w:rsidR="778B80C0" w:rsidTr="3C67627E" w14:paraId="1A61AFE9">
        <w:trPr>
          <w:trHeight w:val="915"/>
        </w:trPr>
        <w:tc>
          <w:tcPr>
            <w:tcW w:w="1920" w:type="dxa"/>
            <w:tcBorders>
              <w:top w:val="single" w:sz="8"/>
              <w:left w:val="single" w:sz="8"/>
              <w:bottom w:val="single" w:sz="8"/>
              <w:right w:val="single" w:sz="8"/>
            </w:tcBorders>
            <w:tcMar>
              <w:left w:w="108" w:type="dxa"/>
              <w:right w:w="108" w:type="dxa"/>
            </w:tcMar>
            <w:vAlign w:val="bottom"/>
          </w:tcPr>
          <w:p w:rsidR="778B80C0" w:rsidP="778B80C0" w:rsidRDefault="778B80C0" w14:paraId="5B740CFC" w14:textId="60B0C014">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Complete portfolio aims, </w:t>
            </w:r>
            <w:r w:rsidRPr="3C67627E" w:rsidR="29C86FB8">
              <w:rPr>
                <w:rFonts w:ascii="Arial" w:hAnsi="Arial" w:eastAsia="Arial" w:cs="Arial"/>
                <w:color w:val="000000" w:themeColor="text1" w:themeTint="FF" w:themeShade="FF"/>
                <w:sz w:val="23"/>
                <w:szCs w:val="23"/>
                <w:u w:val="none"/>
              </w:rPr>
              <w:t>objectives</w:t>
            </w:r>
            <w:r w:rsidRPr="3C67627E" w:rsidR="29C86FB8">
              <w:rPr>
                <w:rFonts w:ascii="Arial" w:hAnsi="Arial" w:eastAsia="Arial" w:cs="Arial"/>
                <w:color w:val="000000" w:themeColor="text1" w:themeTint="FF" w:themeShade="FF"/>
                <w:sz w:val="23"/>
                <w:szCs w:val="23"/>
                <w:u w:val="none"/>
              </w:rPr>
              <w:t xml:space="preserve"> and rationale</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738BF8A5" w14:textId="15A036DD">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20309DB5" w14:textId="61589049">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2477DADF" w14:textId="3C720086">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739875BC" w14:textId="2E0BC80F">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7F9BB7D4" w14:textId="2FADF398">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3467C672" w14:textId="0976ED1D">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r>
      <w:tr w:rsidR="778B80C0" w:rsidTr="3C67627E" w14:paraId="431F6313">
        <w:trPr>
          <w:trHeight w:val="840"/>
        </w:trPr>
        <w:tc>
          <w:tcPr>
            <w:tcW w:w="1920" w:type="dxa"/>
            <w:tcBorders>
              <w:top w:val="single" w:sz="8"/>
              <w:left w:val="single" w:sz="8"/>
              <w:bottom w:val="single" w:sz="8"/>
              <w:right w:val="single" w:sz="8"/>
            </w:tcBorders>
            <w:tcMar>
              <w:left w:w="108" w:type="dxa"/>
              <w:right w:w="108" w:type="dxa"/>
            </w:tcMar>
            <w:vAlign w:val="bottom"/>
          </w:tcPr>
          <w:p w:rsidR="778B80C0" w:rsidP="778B80C0" w:rsidRDefault="778B80C0" w14:paraId="5FBAB988" w14:textId="08CB0D35">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Complete a brief literature review for the port folio</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716D37B9" w14:textId="3AF4E326">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252E45FE" w14:textId="545F9137">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09CA9D11" w14:textId="7996B5A7">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241A128A" w14:textId="437BFC2B">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19C65FE4" w14:textId="1C464632">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49CD54DD" w14:textId="3DD06160">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r>
      <w:tr w:rsidR="778B80C0" w:rsidTr="3C67627E" w14:paraId="4BC01324">
        <w:trPr>
          <w:trHeight w:val="1230"/>
        </w:trPr>
        <w:tc>
          <w:tcPr>
            <w:tcW w:w="1920" w:type="dxa"/>
            <w:tcBorders>
              <w:top w:val="single" w:sz="8"/>
              <w:left w:val="single" w:sz="8"/>
              <w:bottom w:val="single" w:sz="8"/>
              <w:right w:val="single" w:sz="8"/>
            </w:tcBorders>
            <w:tcMar>
              <w:left w:w="108" w:type="dxa"/>
              <w:right w:w="108" w:type="dxa"/>
            </w:tcMar>
            <w:vAlign w:val="bottom"/>
          </w:tcPr>
          <w:p w:rsidR="778B80C0" w:rsidP="778B80C0" w:rsidRDefault="778B80C0" w14:paraId="487CB67C" w14:textId="61C5F803">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Conduct a literature review including books, </w:t>
            </w:r>
            <w:r w:rsidRPr="3C67627E" w:rsidR="29C86FB8">
              <w:rPr>
                <w:rFonts w:ascii="Arial" w:hAnsi="Arial" w:eastAsia="Arial" w:cs="Arial"/>
                <w:color w:val="000000" w:themeColor="text1" w:themeTint="FF" w:themeShade="FF"/>
                <w:sz w:val="23"/>
                <w:szCs w:val="23"/>
                <w:u w:val="none"/>
              </w:rPr>
              <w:t>articles,</w:t>
            </w:r>
            <w:r w:rsidRPr="3C67627E" w:rsidR="29C86FB8">
              <w:rPr>
                <w:rFonts w:ascii="Arial" w:hAnsi="Arial" w:eastAsia="Arial" w:cs="Arial"/>
                <w:color w:val="000000" w:themeColor="text1" w:themeTint="FF" w:themeShade="FF"/>
                <w:sz w:val="23"/>
                <w:szCs w:val="23"/>
                <w:u w:val="none"/>
              </w:rPr>
              <w:t xml:space="preserve"> and journals</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1AB9F18C" w14:textId="1005495A">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1D48BB92" w14:textId="508E13A6">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2DB0E4C2" w14:textId="3D25B930">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7EE32AE3" w14:textId="4549FCE9">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6D089608" w14:textId="1C0AB6B1">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2F1563F2" w14:textId="25EDA278">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r>
      <w:tr w:rsidR="778B80C0" w:rsidTr="3C67627E" w14:paraId="5400110D">
        <w:trPr>
          <w:trHeight w:val="780"/>
        </w:trPr>
        <w:tc>
          <w:tcPr>
            <w:tcW w:w="1920" w:type="dxa"/>
            <w:tcBorders>
              <w:top w:val="single" w:sz="8"/>
              <w:left w:val="single" w:sz="8"/>
              <w:bottom w:val="single" w:sz="8"/>
              <w:right w:val="single" w:sz="8"/>
            </w:tcBorders>
            <w:tcMar>
              <w:left w:w="108" w:type="dxa"/>
              <w:right w:w="108" w:type="dxa"/>
            </w:tcMar>
            <w:vAlign w:val="bottom"/>
          </w:tcPr>
          <w:p w:rsidR="778B80C0" w:rsidP="778B80C0" w:rsidRDefault="778B80C0" w14:paraId="51C59730" w14:textId="6C744D61">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Conclude my assignment upon</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46D0909D" w14:textId="2C0A2FFB">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4A28D0D1" w14:textId="238C04EF">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29244C11" w14:textId="6C8C950E">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450AB852" w14:textId="059EE37F">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278CC057" w14:textId="2433ECCA">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63C16BBC" w14:textId="547FB0D1">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r>
      <w:tr w:rsidR="778B80C0" w:rsidTr="3C67627E" w14:paraId="27631457">
        <w:trPr>
          <w:trHeight w:val="825"/>
        </w:trPr>
        <w:tc>
          <w:tcPr>
            <w:tcW w:w="1920" w:type="dxa"/>
            <w:tcBorders>
              <w:top w:val="single" w:sz="8"/>
              <w:left w:val="single" w:sz="8"/>
              <w:bottom w:val="single" w:sz="8"/>
              <w:right w:val="single" w:sz="8"/>
            </w:tcBorders>
            <w:tcMar>
              <w:left w:w="108" w:type="dxa"/>
              <w:right w:w="108" w:type="dxa"/>
            </w:tcMar>
            <w:vAlign w:val="bottom"/>
          </w:tcPr>
          <w:p w:rsidR="778B80C0" w:rsidP="778B80C0" w:rsidRDefault="778B80C0" w14:paraId="6841BF10" w14:textId="1AB7F91C">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Draft submission to my Tutor</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555B4141" w14:textId="65F4010D">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1A090F0A" w14:textId="2499BCB6">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10A954DD" w14:textId="01AFD52B">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3857BD7E" w14:textId="24B491E5">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4F9B465E" w14:textId="74899DF2">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13C5B4FB" w14:textId="26CB8607">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r>
      <w:tr w:rsidR="778B80C0" w:rsidTr="3C67627E" w14:paraId="3EE27D65">
        <w:trPr>
          <w:trHeight w:val="300"/>
        </w:trPr>
        <w:tc>
          <w:tcPr>
            <w:tcW w:w="1920" w:type="dxa"/>
            <w:tcBorders>
              <w:top w:val="single" w:sz="8"/>
              <w:left w:val="single" w:sz="8"/>
              <w:bottom w:val="single" w:sz="8"/>
              <w:right w:val="single" w:sz="8"/>
            </w:tcBorders>
            <w:tcMar>
              <w:left w:w="108" w:type="dxa"/>
              <w:right w:w="108" w:type="dxa"/>
            </w:tcMar>
            <w:vAlign w:val="bottom"/>
          </w:tcPr>
          <w:p w:rsidR="778B80C0" w:rsidP="778B80C0" w:rsidRDefault="778B80C0" w14:paraId="4D9B3C4C" w14:textId="21F24784">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Re-Writes</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179652FB" w14:textId="24372857">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7E4AF49B" w14:textId="08BB2BF8">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719AC5F0" w14:textId="473B0E00">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75010F42" w14:textId="45978076">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4C2F1BF1" w14:textId="5E79EF10">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3B1279D6" w14:textId="4B469C39">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r>
      <w:tr w:rsidR="778B80C0" w:rsidTr="3C67627E" w14:paraId="64A4CE91">
        <w:trPr>
          <w:trHeight w:val="270"/>
        </w:trPr>
        <w:tc>
          <w:tcPr>
            <w:tcW w:w="1920" w:type="dxa"/>
            <w:tcBorders>
              <w:top w:val="single" w:sz="8"/>
              <w:left w:val="single" w:sz="8"/>
              <w:bottom w:val="single" w:sz="8"/>
              <w:right w:val="single" w:sz="8"/>
            </w:tcBorders>
            <w:tcMar>
              <w:left w:w="108" w:type="dxa"/>
              <w:right w:w="108" w:type="dxa"/>
            </w:tcMar>
            <w:vAlign w:val="bottom"/>
          </w:tcPr>
          <w:p w:rsidR="778B80C0" w:rsidP="778B80C0" w:rsidRDefault="778B80C0" w14:paraId="7C1B7BE1" w14:textId="5A78683F">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Submission</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39D5967C" w14:textId="0EF55F5B">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02219DC9" w14:textId="119781C6">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54706115" w14:textId="03AF0B78">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2DF370A1" w14:textId="6A1B9522">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tcMar>
              <w:left w:w="108" w:type="dxa"/>
              <w:right w:w="108" w:type="dxa"/>
            </w:tcMar>
            <w:vAlign w:val="bottom"/>
          </w:tcPr>
          <w:p w:rsidR="778B80C0" w:rsidP="778B80C0" w:rsidRDefault="778B80C0" w14:paraId="1C0E7154" w14:textId="3FE61038">
            <w:pPr>
              <w:spacing w:after="0" w:afterAutospacing="off" w:line="360" w:lineRule="auto"/>
              <w:rPr>
                <w:rFonts w:ascii="Arial" w:hAnsi="Arial" w:eastAsia="Arial" w:cs="Arial"/>
                <w:color w:val="000000" w:themeColor="text1" w:themeTint="FF" w:themeShade="FF"/>
                <w:sz w:val="23"/>
                <w:szCs w:val="23"/>
                <w:u w:val="none"/>
              </w:rPr>
            </w:pPr>
            <w:r w:rsidRPr="3C67627E" w:rsidR="29C86FB8">
              <w:rPr>
                <w:rFonts w:ascii="Arial" w:hAnsi="Arial" w:eastAsia="Arial" w:cs="Arial"/>
                <w:color w:val="000000" w:themeColor="text1" w:themeTint="FF" w:themeShade="FF"/>
                <w:sz w:val="23"/>
                <w:szCs w:val="23"/>
                <w:u w:val="none"/>
              </w:rPr>
              <w:t xml:space="preserve"> </w:t>
            </w:r>
          </w:p>
        </w:tc>
        <w:tc>
          <w:tcPr>
            <w:tcW w:w="960" w:type="dxa"/>
            <w:tcBorders>
              <w:top w:val="single" w:sz="8"/>
              <w:left w:val="single" w:sz="8"/>
              <w:bottom w:val="single" w:sz="8"/>
              <w:right w:val="single" w:sz="8"/>
            </w:tcBorders>
            <w:shd w:val="clear" w:color="auto" w:fill="7030A0"/>
            <w:tcMar>
              <w:left w:w="108" w:type="dxa"/>
              <w:right w:w="108" w:type="dxa"/>
            </w:tcMar>
            <w:vAlign w:val="bottom"/>
          </w:tcPr>
          <w:p w:rsidR="778B80C0" w:rsidP="778B80C0" w:rsidRDefault="778B80C0" w14:paraId="3605C532" w14:textId="7DC48A8B">
            <w:pPr>
              <w:spacing w:after="0" w:afterAutospacing="off" w:line="360" w:lineRule="auto"/>
              <w:rPr>
                <w:rFonts w:ascii="Arial" w:hAnsi="Arial" w:eastAsia="Arial" w:cs="Arial"/>
                <w:color w:val="000000" w:themeColor="text1" w:themeTint="FF" w:themeShade="FF"/>
                <w:sz w:val="23"/>
                <w:szCs w:val="23"/>
                <w:u w:val="none"/>
              </w:rPr>
            </w:pPr>
          </w:p>
        </w:tc>
      </w:tr>
    </w:tbl>
    <w:p xmlns:wp14="http://schemas.microsoft.com/office/word/2010/wordml" w:rsidP="3C67627E" wp14:paraId="55DDA949" wp14:textId="52E60246">
      <w:pPr>
        <w:pStyle w:val="Normal"/>
        <w:spacing w:after="160" w:afterAutospacing="off" w:line="360" w:lineRule="auto"/>
        <w:rPr>
          <w:rFonts w:ascii="Arial" w:hAnsi="Arial" w:eastAsia="Arial" w:cs="Arial"/>
          <w:noProof w:val="0"/>
          <w:color w:val="000000" w:themeColor="text1" w:themeTint="FF" w:themeShade="FF"/>
          <w:sz w:val="23"/>
          <w:szCs w:val="23"/>
          <w:u w:val="none"/>
          <w:lang w:val="en-US"/>
        </w:rPr>
      </w:pPr>
    </w:p>
    <w:p xmlns:wp14="http://schemas.microsoft.com/office/word/2010/wordml" w:rsidP="3C67627E" wp14:paraId="06F65E77" wp14:textId="76AF944D">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Literature Review Proces</w:t>
      </w:r>
    </w:p>
    <w:p xmlns:wp14="http://schemas.microsoft.com/office/word/2010/wordml" w:rsidP="3C67627E" wp14:paraId="451BF693" wp14:textId="57D1952E">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1D9B0C40">
        <w:rPr>
          <w:rFonts w:ascii="Arial" w:hAnsi="Arial" w:eastAsia="Arial" w:cs="Arial"/>
          <w:noProof w:val="0"/>
          <w:color w:val="000000" w:themeColor="text1" w:themeTint="FF" w:themeShade="FF"/>
          <w:sz w:val="23"/>
          <w:szCs w:val="23"/>
          <w:u w:val="none"/>
          <w:lang w:val="en-US"/>
        </w:rPr>
        <w:t>As I mentioned earlier in my introduction, d</w:t>
      </w:r>
      <w:r w:rsidRPr="3E1893B8" w:rsidR="22AF6A8C">
        <w:rPr>
          <w:rFonts w:ascii="Arial" w:hAnsi="Arial" w:eastAsia="Arial" w:cs="Arial"/>
          <w:noProof w:val="0"/>
          <w:color w:val="000000" w:themeColor="text1" w:themeTint="FF" w:themeShade="FF"/>
          <w:sz w:val="23"/>
          <w:szCs w:val="23"/>
          <w:u w:val="none"/>
          <w:lang w:val="en-US"/>
        </w:rPr>
        <w:t>uring t</w:t>
      </w:r>
      <w:r w:rsidRPr="3E1893B8" w:rsidR="77DD9187">
        <w:rPr>
          <w:rFonts w:ascii="Arial" w:hAnsi="Arial" w:eastAsia="Arial" w:cs="Arial"/>
          <w:noProof w:val="0"/>
          <w:color w:val="000000" w:themeColor="text1" w:themeTint="FF" w:themeShade="FF"/>
          <w:sz w:val="23"/>
          <w:szCs w:val="23"/>
          <w:u w:val="none"/>
          <w:lang w:val="en-US"/>
        </w:rPr>
        <w:t xml:space="preserve">he literature review </w:t>
      </w:r>
      <w:r w:rsidRPr="3E1893B8" w:rsidR="47C9E2BB">
        <w:rPr>
          <w:rFonts w:ascii="Arial" w:hAnsi="Arial" w:eastAsia="Arial" w:cs="Arial"/>
          <w:noProof w:val="0"/>
          <w:color w:val="000000" w:themeColor="text1" w:themeTint="FF" w:themeShade="FF"/>
          <w:sz w:val="23"/>
          <w:szCs w:val="23"/>
          <w:u w:val="none"/>
          <w:lang w:val="en-US"/>
        </w:rPr>
        <w:t>process,</w:t>
      </w:r>
      <w:r w:rsidRPr="3E1893B8" w:rsidR="77DD9187">
        <w:rPr>
          <w:rFonts w:ascii="Arial" w:hAnsi="Arial" w:eastAsia="Arial" w:cs="Arial"/>
          <w:noProof w:val="0"/>
          <w:color w:val="000000" w:themeColor="text1" w:themeTint="FF" w:themeShade="FF"/>
          <w:sz w:val="23"/>
          <w:szCs w:val="23"/>
          <w:u w:val="none"/>
          <w:lang w:val="en-US"/>
        </w:rPr>
        <w:t xml:space="preserve"> I will </w:t>
      </w:r>
      <w:r w:rsidRPr="3E1893B8" w:rsidR="606154F1">
        <w:rPr>
          <w:rFonts w:ascii="Arial" w:hAnsi="Arial" w:eastAsia="Arial" w:cs="Arial"/>
          <w:noProof w:val="0"/>
          <w:color w:val="000000" w:themeColor="text1" w:themeTint="FF" w:themeShade="FF"/>
          <w:sz w:val="23"/>
          <w:szCs w:val="23"/>
          <w:u w:val="none"/>
          <w:lang w:val="en-US"/>
        </w:rPr>
        <w:t>investigate</w:t>
      </w:r>
      <w:r w:rsidRPr="3E1893B8" w:rsidR="77DD9187">
        <w:rPr>
          <w:rFonts w:ascii="Arial" w:hAnsi="Arial" w:eastAsia="Arial" w:cs="Arial"/>
          <w:noProof w:val="0"/>
          <w:color w:val="000000" w:themeColor="text1" w:themeTint="FF" w:themeShade="FF"/>
          <w:sz w:val="23"/>
          <w:szCs w:val="23"/>
          <w:u w:val="none"/>
          <w:lang w:val="en-US"/>
        </w:rPr>
        <w:t xml:space="preserve"> and </w:t>
      </w:r>
      <w:r w:rsidRPr="3E1893B8" w:rsidR="77DD9187">
        <w:rPr>
          <w:rFonts w:ascii="Arial" w:hAnsi="Arial" w:eastAsia="Arial" w:cs="Arial"/>
          <w:noProof w:val="0"/>
          <w:color w:val="000000" w:themeColor="text1" w:themeTint="FF" w:themeShade="FF"/>
          <w:sz w:val="23"/>
          <w:szCs w:val="23"/>
          <w:u w:val="none"/>
          <w:lang w:val="en-US"/>
        </w:rPr>
        <w:t>analy</w:t>
      </w:r>
      <w:r w:rsidRPr="3E1893B8" w:rsidR="7FE29AF2">
        <w:rPr>
          <w:rFonts w:ascii="Arial" w:hAnsi="Arial" w:eastAsia="Arial" w:cs="Arial"/>
          <w:noProof w:val="0"/>
          <w:color w:val="000000" w:themeColor="text1" w:themeTint="FF" w:themeShade="FF"/>
          <w:sz w:val="23"/>
          <w:szCs w:val="23"/>
          <w:u w:val="none"/>
          <w:lang w:val="en-US"/>
        </w:rPr>
        <w:t>se</w:t>
      </w:r>
      <w:r w:rsidRPr="3E1893B8" w:rsidR="7FE29AF2">
        <w:rPr>
          <w:rFonts w:ascii="Arial" w:hAnsi="Arial" w:eastAsia="Arial" w:cs="Arial"/>
          <w:noProof w:val="0"/>
          <w:color w:val="000000" w:themeColor="text1" w:themeTint="FF" w:themeShade="FF"/>
          <w:sz w:val="23"/>
          <w:szCs w:val="23"/>
          <w:u w:val="none"/>
          <w:lang w:val="en-US"/>
        </w:rPr>
        <w:t xml:space="preserve"> </w:t>
      </w:r>
      <w:r w:rsidRPr="3E1893B8" w:rsidR="77DD9187">
        <w:rPr>
          <w:rFonts w:ascii="Arial" w:hAnsi="Arial" w:eastAsia="Arial" w:cs="Arial"/>
          <w:noProof w:val="0"/>
          <w:color w:val="000000" w:themeColor="text1" w:themeTint="FF" w:themeShade="FF"/>
          <w:sz w:val="23"/>
          <w:szCs w:val="23"/>
          <w:u w:val="none"/>
          <w:lang w:val="en-US"/>
        </w:rPr>
        <w:t>many resources including books, peer-reviewed journals, lectures, conference papers and professional websites.</w:t>
      </w:r>
      <w:r w:rsidRPr="3E1893B8" w:rsidR="14FB4203">
        <w:rPr>
          <w:rFonts w:ascii="Arial" w:hAnsi="Arial" w:eastAsia="Arial" w:cs="Arial"/>
          <w:noProof w:val="0"/>
          <w:color w:val="000000" w:themeColor="text1" w:themeTint="FF" w:themeShade="FF"/>
          <w:sz w:val="23"/>
          <w:szCs w:val="23"/>
          <w:u w:val="none"/>
          <w:lang w:val="en-US"/>
        </w:rPr>
        <w:t xml:space="preserve"> </w:t>
      </w:r>
      <w:r w:rsidRPr="3E1893B8" w:rsidR="3B223888">
        <w:rPr>
          <w:rFonts w:ascii="Arial" w:hAnsi="Arial" w:eastAsia="Arial" w:cs="Arial"/>
          <w:noProof w:val="0"/>
          <w:color w:val="000000" w:themeColor="text1" w:themeTint="FF" w:themeShade="FF"/>
          <w:sz w:val="23"/>
          <w:szCs w:val="23"/>
          <w:u w:val="none"/>
          <w:lang w:val="en-US"/>
        </w:rPr>
        <w:t xml:space="preserve">Exploiting all these sources helps the researcher </w:t>
      </w:r>
      <w:r w:rsidRPr="3E1893B8" w:rsidR="3B223888">
        <w:rPr>
          <w:rFonts w:ascii="Arial" w:hAnsi="Arial" w:eastAsia="Arial" w:cs="Arial"/>
          <w:noProof w:val="0"/>
          <w:color w:val="000000" w:themeColor="text1" w:themeTint="FF" w:themeShade="FF"/>
          <w:sz w:val="23"/>
          <w:szCs w:val="23"/>
          <w:u w:val="none"/>
          <w:lang w:val="en-US"/>
        </w:rPr>
        <w:t>ascertain</w:t>
      </w:r>
      <w:r w:rsidRPr="3E1893B8" w:rsidR="3B223888">
        <w:rPr>
          <w:rFonts w:ascii="Arial" w:hAnsi="Arial" w:eastAsia="Arial" w:cs="Arial"/>
          <w:noProof w:val="0"/>
          <w:color w:val="000000" w:themeColor="text1" w:themeTint="FF" w:themeShade="FF"/>
          <w:sz w:val="23"/>
          <w:szCs w:val="23"/>
          <w:u w:val="none"/>
          <w:lang w:val="en-US"/>
        </w:rPr>
        <w:t xml:space="preserve"> key areas such as gaps in the knowledge or studies, </w:t>
      </w:r>
      <w:r w:rsidRPr="3E1893B8" w:rsidR="7924F915">
        <w:rPr>
          <w:rFonts w:ascii="Arial" w:hAnsi="Arial" w:eastAsia="Arial" w:cs="Arial"/>
          <w:noProof w:val="0"/>
          <w:color w:val="000000" w:themeColor="text1" w:themeTint="FF" w:themeShade="FF"/>
          <w:sz w:val="23"/>
          <w:szCs w:val="23"/>
          <w:u w:val="none"/>
          <w:lang w:val="en-US"/>
        </w:rPr>
        <w:t>arguments,</w:t>
      </w:r>
      <w:r w:rsidRPr="3E1893B8" w:rsidR="3B223888">
        <w:rPr>
          <w:rFonts w:ascii="Arial" w:hAnsi="Arial" w:eastAsia="Arial" w:cs="Arial"/>
          <w:noProof w:val="0"/>
          <w:color w:val="000000" w:themeColor="text1" w:themeTint="FF" w:themeShade="FF"/>
          <w:sz w:val="23"/>
          <w:szCs w:val="23"/>
          <w:u w:val="none"/>
          <w:lang w:val="en-US"/>
        </w:rPr>
        <w:t xml:space="preserve"> and debates, </w:t>
      </w:r>
      <w:r w:rsidRPr="3E1893B8" w:rsidR="3B223888">
        <w:rPr>
          <w:rFonts w:ascii="Arial" w:hAnsi="Arial" w:eastAsia="Arial" w:cs="Arial"/>
          <w:noProof w:val="0"/>
          <w:color w:val="000000" w:themeColor="text1" w:themeTint="FF" w:themeShade="FF"/>
          <w:sz w:val="23"/>
          <w:szCs w:val="23"/>
          <w:u w:val="none"/>
          <w:lang w:val="en-US"/>
        </w:rPr>
        <w:t>establish</w:t>
      </w:r>
      <w:r w:rsidRPr="3E1893B8" w:rsidR="3B223888">
        <w:rPr>
          <w:rFonts w:ascii="Arial" w:hAnsi="Arial" w:eastAsia="Arial" w:cs="Arial"/>
          <w:noProof w:val="0"/>
          <w:color w:val="000000" w:themeColor="text1" w:themeTint="FF" w:themeShade="FF"/>
          <w:sz w:val="23"/>
          <w:szCs w:val="23"/>
          <w:u w:val="none"/>
          <w:lang w:val="en-US"/>
        </w:rPr>
        <w:t xml:space="preserve"> connections in the data and understanding of the study structure (Mustafa and Ahmed, 2021).</w:t>
      </w:r>
      <w:r w:rsidRPr="3E1893B8" w:rsidR="71257A3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27FC78F3" wp14:textId="01F1794B">
      <w:pPr>
        <w:pStyle w:val="Normal"/>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04EF5099">
        <w:rPr>
          <w:rFonts w:ascii="Arial" w:hAnsi="Arial" w:eastAsia="Arial" w:cs="Arial"/>
          <w:noProof w:val="0"/>
          <w:color w:val="000000" w:themeColor="text1" w:themeTint="FF" w:themeShade="FF"/>
          <w:sz w:val="23"/>
          <w:szCs w:val="23"/>
          <w:u w:val="none"/>
          <w:lang w:val="en-US"/>
        </w:rPr>
        <w:t xml:space="preserve">Journals produced by scholars have been available for the last 340 </w:t>
      </w:r>
      <w:r w:rsidRPr="3E1893B8" w:rsidR="06928914">
        <w:rPr>
          <w:rFonts w:ascii="Arial" w:hAnsi="Arial" w:eastAsia="Arial" w:cs="Arial"/>
          <w:noProof w:val="0"/>
          <w:color w:val="000000" w:themeColor="text1" w:themeTint="FF" w:themeShade="FF"/>
          <w:sz w:val="23"/>
          <w:szCs w:val="23"/>
          <w:u w:val="none"/>
          <w:lang w:val="en-US"/>
        </w:rPr>
        <w:t>years,</w:t>
      </w:r>
      <w:r w:rsidRPr="3E1893B8" w:rsidR="04EF5099">
        <w:rPr>
          <w:rFonts w:ascii="Arial" w:hAnsi="Arial" w:eastAsia="Arial" w:cs="Arial"/>
          <w:noProof w:val="0"/>
          <w:color w:val="000000" w:themeColor="text1" w:themeTint="FF" w:themeShade="FF"/>
          <w:sz w:val="23"/>
          <w:szCs w:val="23"/>
          <w:u w:val="none"/>
          <w:lang w:val="en-US"/>
        </w:rPr>
        <w:t xml:space="preserve"> but peer reviewed pieces have become the </w:t>
      </w:r>
      <w:r w:rsidRPr="3E1893B8" w:rsidR="1F5621E7">
        <w:rPr>
          <w:rFonts w:ascii="Arial" w:hAnsi="Arial" w:eastAsia="Arial" w:cs="Arial"/>
          <w:noProof w:val="0"/>
          <w:color w:val="000000" w:themeColor="text1" w:themeTint="FF" w:themeShade="FF"/>
          <w:sz w:val="23"/>
          <w:szCs w:val="23"/>
          <w:u w:val="none"/>
          <w:lang w:val="en-US"/>
        </w:rPr>
        <w:t>most</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favoured</w:t>
      </w:r>
      <w:r w:rsidRPr="3E1893B8" w:rsidR="04EF5099">
        <w:rPr>
          <w:rFonts w:ascii="Arial" w:hAnsi="Arial" w:eastAsia="Arial" w:cs="Arial"/>
          <w:noProof w:val="0"/>
          <w:color w:val="000000" w:themeColor="text1" w:themeTint="FF" w:themeShade="FF"/>
          <w:sz w:val="23"/>
          <w:szCs w:val="23"/>
          <w:u w:val="none"/>
          <w:lang w:val="en-US"/>
        </w:rPr>
        <w:t xml:space="preserve"> resource for research due to being credible, trustworthy and dissemination capability (</w:t>
      </w:r>
      <w:r w:rsidRPr="3E1893B8" w:rsidR="36EE08DD">
        <w:rPr>
          <w:rFonts w:ascii="Arial" w:hAnsi="Arial" w:eastAsia="Arial" w:cs="Arial"/>
          <w:noProof w:val="0"/>
          <w:color w:val="000000" w:themeColor="text1" w:themeTint="FF" w:themeShade="FF"/>
          <w:sz w:val="23"/>
          <w:szCs w:val="23"/>
          <w:u w:val="none"/>
          <w:lang w:val="en-US"/>
        </w:rPr>
        <w:t xml:space="preserve">Solomon, 2007; </w:t>
      </w:r>
      <w:r w:rsidRPr="3E1893B8" w:rsidR="04EF5099">
        <w:rPr>
          <w:rFonts w:ascii="Arial" w:hAnsi="Arial" w:eastAsia="Arial" w:cs="Arial"/>
          <w:noProof w:val="0"/>
          <w:color w:val="000000" w:themeColor="text1" w:themeTint="FF" w:themeShade="FF"/>
          <w:sz w:val="23"/>
          <w:szCs w:val="23"/>
          <w:u w:val="none"/>
          <w:lang w:val="en-US"/>
        </w:rPr>
        <w:t>K</w:t>
      </w:r>
      <w:r w:rsidRPr="3E1893B8" w:rsidR="04EF5099">
        <w:rPr>
          <w:rFonts w:ascii="Arial" w:hAnsi="Arial" w:eastAsia="Arial" w:cs="Arial"/>
          <w:noProof w:val="0"/>
          <w:color w:val="000000" w:themeColor="text1" w:themeTint="FF" w:themeShade="FF"/>
          <w:sz w:val="23"/>
          <w:szCs w:val="23"/>
          <w:u w:val="none"/>
          <w:lang w:val="en-US"/>
        </w:rPr>
        <w:t>aycheng</w:t>
      </w:r>
      <w:r w:rsidRPr="3E1893B8" w:rsidR="04EF5099">
        <w:rPr>
          <w:rFonts w:ascii="Arial" w:hAnsi="Arial" w:eastAsia="Arial" w:cs="Arial"/>
          <w:noProof w:val="0"/>
          <w:color w:val="000000" w:themeColor="text1" w:themeTint="FF" w:themeShade="FF"/>
          <w:sz w:val="23"/>
          <w:szCs w:val="23"/>
          <w:u w:val="none"/>
          <w:lang w:val="en-US"/>
        </w:rPr>
        <w:t>, 2013). Despite many within academia advocating for the benefits of peer reviewed journals there are still some drawbacks such as possibility of bias, inconsistency in reviewer’s opinions and publication delays due to the demand (Koshy et al., 2018)</w:t>
      </w:r>
      <w:r w:rsidRPr="3E1893B8" w:rsidR="6AFB28DC">
        <w:rPr>
          <w:rFonts w:ascii="Arial" w:hAnsi="Arial" w:eastAsia="Arial" w:cs="Arial"/>
          <w:noProof w:val="0"/>
          <w:color w:val="000000" w:themeColor="text1" w:themeTint="FF" w:themeShade="FF"/>
          <w:sz w:val="23"/>
          <w:szCs w:val="23"/>
          <w:u w:val="none"/>
          <w:lang w:val="en-US"/>
        </w:rPr>
        <w:t>. A</w:t>
      </w:r>
      <w:r w:rsidRPr="3E1893B8" w:rsidR="04EF5099">
        <w:rPr>
          <w:rFonts w:ascii="Arial" w:hAnsi="Arial" w:eastAsia="Arial" w:cs="Arial"/>
          <w:noProof w:val="0"/>
          <w:color w:val="000000" w:themeColor="text1" w:themeTint="FF" w:themeShade="FF"/>
          <w:sz w:val="23"/>
          <w:szCs w:val="23"/>
          <w:u w:val="none"/>
          <w:lang w:val="en-US"/>
        </w:rPr>
        <w:t xml:space="preserve"> study produced by psychology and medicine </w:t>
      </w:r>
      <w:r w:rsidRPr="3E1893B8" w:rsidR="1E479432">
        <w:rPr>
          <w:rFonts w:ascii="Arial" w:hAnsi="Arial" w:eastAsia="Arial" w:cs="Arial"/>
          <w:noProof w:val="0"/>
          <w:color w:val="000000" w:themeColor="text1" w:themeTint="FF" w:themeShade="FF"/>
          <w:sz w:val="23"/>
          <w:szCs w:val="23"/>
          <w:u w:val="none"/>
          <w:lang w:val="en-US"/>
        </w:rPr>
        <w:t>professionals;</w:t>
      </w:r>
      <w:r w:rsidRPr="3E1893B8" w:rsidR="04EF5099">
        <w:rPr>
          <w:rFonts w:ascii="Arial" w:hAnsi="Arial" w:eastAsia="Arial" w:cs="Arial"/>
          <w:noProof w:val="0"/>
          <w:color w:val="000000" w:themeColor="text1" w:themeTint="FF" w:themeShade="FF"/>
          <w:sz w:val="23"/>
          <w:szCs w:val="23"/>
          <w:u w:val="none"/>
          <w:lang w:val="en-US"/>
        </w:rPr>
        <w:t xml:space="preserve"> Yalch et al. (2019) concluded that students accessing peer review journals achieved better study results overall. Subsequently a further study by Professor </w:t>
      </w:r>
      <w:r w:rsidRPr="3E1893B8" w:rsidR="04EF5099">
        <w:rPr>
          <w:rFonts w:ascii="Arial" w:hAnsi="Arial" w:eastAsia="Arial" w:cs="Arial"/>
          <w:noProof w:val="0"/>
          <w:color w:val="000000" w:themeColor="text1" w:themeTint="FF" w:themeShade="FF"/>
          <w:sz w:val="23"/>
          <w:szCs w:val="23"/>
          <w:u w:val="none"/>
          <w:lang w:val="en-US"/>
        </w:rPr>
        <w:t>Shokrpour</w:t>
      </w:r>
      <w:r w:rsidRPr="3E1893B8" w:rsidR="04EF5099">
        <w:rPr>
          <w:rFonts w:ascii="Arial" w:hAnsi="Arial" w:eastAsia="Arial" w:cs="Arial"/>
          <w:noProof w:val="0"/>
          <w:color w:val="000000" w:themeColor="text1" w:themeTint="FF" w:themeShade="FF"/>
          <w:sz w:val="23"/>
          <w:szCs w:val="23"/>
          <w:u w:val="none"/>
          <w:lang w:val="en-US"/>
        </w:rPr>
        <w:t xml:space="preserve"> et al. (2013) agrees with these findings, </w:t>
      </w:r>
      <w:r w:rsidRPr="3E1893B8" w:rsidR="04EF5099">
        <w:rPr>
          <w:rFonts w:ascii="Arial" w:hAnsi="Arial" w:eastAsia="Arial" w:cs="Arial"/>
          <w:noProof w:val="0"/>
          <w:color w:val="000000" w:themeColor="text1" w:themeTint="FF" w:themeShade="FF"/>
          <w:sz w:val="23"/>
          <w:szCs w:val="23"/>
          <w:u w:val="none"/>
          <w:lang w:val="en-US"/>
        </w:rPr>
        <w:t>stating</w:t>
      </w:r>
      <w:r w:rsidRPr="3E1893B8" w:rsidR="04EF5099">
        <w:rPr>
          <w:rFonts w:ascii="Arial" w:hAnsi="Arial" w:eastAsia="Arial" w:cs="Arial"/>
          <w:noProof w:val="0"/>
          <w:color w:val="000000" w:themeColor="text1" w:themeTint="FF" w:themeShade="FF"/>
          <w:sz w:val="23"/>
          <w:szCs w:val="23"/>
          <w:u w:val="none"/>
          <w:lang w:val="en-US"/>
        </w:rPr>
        <w:t xml:space="preserve"> the use of peer-review journals shows a positive increase when grading a student’s work. I </w:t>
      </w:r>
      <w:r w:rsidRPr="3E1893B8" w:rsidR="04EF5099">
        <w:rPr>
          <w:rFonts w:ascii="Arial" w:hAnsi="Arial" w:eastAsia="Arial" w:cs="Arial"/>
          <w:noProof w:val="0"/>
          <w:color w:val="000000" w:themeColor="text1" w:themeTint="FF" w:themeShade="FF"/>
          <w:sz w:val="23"/>
          <w:szCs w:val="23"/>
          <w:u w:val="none"/>
          <w:lang w:val="en-US"/>
        </w:rPr>
        <w:t>failed to</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locate</w:t>
      </w:r>
      <w:r w:rsidRPr="3E1893B8" w:rsidR="04EF5099">
        <w:rPr>
          <w:rFonts w:ascii="Arial" w:hAnsi="Arial" w:eastAsia="Arial" w:cs="Arial"/>
          <w:noProof w:val="0"/>
          <w:color w:val="000000" w:themeColor="text1" w:themeTint="FF" w:themeShade="FF"/>
          <w:sz w:val="23"/>
          <w:szCs w:val="23"/>
          <w:u w:val="none"/>
          <w:lang w:val="en-US"/>
        </w:rPr>
        <w:t xml:space="preserve"> literature that argues the grading results as mentioned previously, which may suggest that peer reviewed journals are a positive method to apply to one’s literature review process.</w:t>
      </w:r>
    </w:p>
    <w:p xmlns:wp14="http://schemas.microsoft.com/office/word/2010/wordml" w:rsidP="3C67627E" wp14:paraId="5EB6E2CC" wp14:textId="05F51397">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Reading books is considered one of the most </w:t>
      </w:r>
      <w:r w:rsidRPr="3C67627E" w:rsidR="04EF5099">
        <w:rPr>
          <w:rFonts w:ascii="Arial" w:hAnsi="Arial" w:eastAsia="Arial" w:cs="Arial"/>
          <w:noProof w:val="0"/>
          <w:color w:val="000000" w:themeColor="text1" w:themeTint="FF" w:themeShade="FF"/>
          <w:sz w:val="23"/>
          <w:szCs w:val="23"/>
          <w:u w:val="none"/>
          <w:lang w:val="en-US"/>
        </w:rPr>
        <w:t>optimal</w:t>
      </w:r>
      <w:r w:rsidRPr="3C67627E" w:rsidR="04EF5099">
        <w:rPr>
          <w:rFonts w:ascii="Arial" w:hAnsi="Arial" w:eastAsia="Arial" w:cs="Arial"/>
          <w:noProof w:val="0"/>
          <w:color w:val="000000" w:themeColor="text1" w:themeTint="FF" w:themeShade="FF"/>
          <w:sz w:val="23"/>
          <w:szCs w:val="23"/>
          <w:u w:val="none"/>
          <w:lang w:val="en-US"/>
        </w:rPr>
        <w:t xml:space="preserve"> exercises for stimulating our brain and plenty of reading helps cognition and learning (</w:t>
      </w:r>
      <w:r w:rsidRPr="3C67627E" w:rsidR="04EF5099">
        <w:rPr>
          <w:rFonts w:ascii="Arial" w:hAnsi="Arial" w:eastAsia="Arial" w:cs="Arial"/>
          <w:noProof w:val="0"/>
          <w:color w:val="000000" w:themeColor="text1" w:themeTint="FF" w:themeShade="FF"/>
          <w:sz w:val="23"/>
          <w:szCs w:val="23"/>
          <w:u w:val="none"/>
          <w:lang w:val="en-US"/>
        </w:rPr>
        <w:t>Kourkouta</w:t>
      </w:r>
      <w:r w:rsidRPr="3C67627E" w:rsidR="04EF5099">
        <w:rPr>
          <w:rFonts w:ascii="Arial" w:hAnsi="Arial" w:eastAsia="Arial" w:cs="Arial"/>
          <w:noProof w:val="0"/>
          <w:color w:val="000000" w:themeColor="text1" w:themeTint="FF" w:themeShade="FF"/>
          <w:sz w:val="23"/>
          <w:szCs w:val="23"/>
          <w:u w:val="none"/>
          <w:lang w:val="en-US"/>
        </w:rPr>
        <w:t xml:space="preserve"> et al., 2018). </w:t>
      </w:r>
      <w:r w:rsidRPr="3C67627E" w:rsidR="525EE2C2">
        <w:rPr>
          <w:rFonts w:ascii="Arial" w:hAnsi="Arial" w:eastAsia="Arial" w:cs="Arial"/>
          <w:noProof w:val="0"/>
          <w:color w:val="000000" w:themeColor="text1" w:themeTint="FF" w:themeShade="FF"/>
          <w:sz w:val="23"/>
          <w:szCs w:val="23"/>
          <w:u w:val="none"/>
          <w:lang w:val="en-US"/>
        </w:rPr>
        <w:t>Like</w:t>
      </w:r>
      <w:r w:rsidRPr="3C67627E" w:rsidR="04EF5099">
        <w:rPr>
          <w:rFonts w:ascii="Arial" w:hAnsi="Arial" w:eastAsia="Arial" w:cs="Arial"/>
          <w:noProof w:val="0"/>
          <w:color w:val="000000" w:themeColor="text1" w:themeTint="FF" w:themeShade="FF"/>
          <w:sz w:val="23"/>
          <w:szCs w:val="23"/>
          <w:u w:val="none"/>
          <w:lang w:val="en-US"/>
        </w:rPr>
        <w:t xml:space="preserve"> journals, using books during research </w:t>
      </w:r>
      <w:r w:rsidRPr="3C67627E" w:rsidR="4F8DF3B3">
        <w:rPr>
          <w:rFonts w:ascii="Arial" w:hAnsi="Arial" w:eastAsia="Arial" w:cs="Arial"/>
          <w:noProof w:val="0"/>
          <w:color w:val="000000" w:themeColor="text1" w:themeTint="FF" w:themeShade="FF"/>
          <w:sz w:val="23"/>
          <w:szCs w:val="23"/>
          <w:u w:val="none"/>
          <w:lang w:val="en-US"/>
        </w:rPr>
        <w:t>is</w:t>
      </w:r>
      <w:r w:rsidRPr="3C67627E" w:rsidR="04EF5099">
        <w:rPr>
          <w:rFonts w:ascii="Arial" w:hAnsi="Arial" w:eastAsia="Arial" w:cs="Arial"/>
          <w:noProof w:val="0"/>
          <w:color w:val="000000" w:themeColor="text1" w:themeTint="FF" w:themeShade="FF"/>
          <w:sz w:val="23"/>
          <w:szCs w:val="23"/>
          <w:u w:val="none"/>
          <w:lang w:val="en-US"/>
        </w:rPr>
        <w:t xml:space="preserve"> said to </w:t>
      </w:r>
      <w:r w:rsidRPr="3C67627E" w:rsidR="04EF5099">
        <w:rPr>
          <w:rFonts w:ascii="Arial" w:hAnsi="Arial" w:eastAsia="Arial" w:cs="Arial"/>
          <w:noProof w:val="0"/>
          <w:color w:val="000000" w:themeColor="text1" w:themeTint="FF" w:themeShade="FF"/>
          <w:sz w:val="23"/>
          <w:szCs w:val="23"/>
          <w:u w:val="none"/>
          <w:lang w:val="en-US"/>
        </w:rPr>
        <w:t>assist</w:t>
      </w:r>
      <w:r w:rsidRPr="3C67627E" w:rsidR="04EF5099">
        <w:rPr>
          <w:rFonts w:ascii="Arial" w:hAnsi="Arial" w:eastAsia="Arial" w:cs="Arial"/>
          <w:noProof w:val="0"/>
          <w:color w:val="000000" w:themeColor="text1" w:themeTint="FF" w:themeShade="FF"/>
          <w:sz w:val="23"/>
          <w:szCs w:val="23"/>
          <w:u w:val="none"/>
          <w:lang w:val="en-US"/>
        </w:rPr>
        <w:t xml:space="preserve"> students in achieving higher course work grades (Onel and </w:t>
      </w:r>
      <w:r w:rsidRPr="3C67627E" w:rsidR="04EF5099">
        <w:rPr>
          <w:rFonts w:ascii="Arial" w:hAnsi="Arial" w:eastAsia="Arial" w:cs="Arial"/>
          <w:noProof w:val="0"/>
          <w:color w:val="000000" w:themeColor="text1" w:themeTint="FF" w:themeShade="FF"/>
          <w:sz w:val="23"/>
          <w:szCs w:val="23"/>
          <w:u w:val="none"/>
          <w:lang w:val="en-US"/>
        </w:rPr>
        <w:t>Durdukoca</w:t>
      </w:r>
      <w:r w:rsidRPr="3C67627E" w:rsidR="04EF5099">
        <w:rPr>
          <w:rFonts w:ascii="Arial" w:hAnsi="Arial" w:eastAsia="Arial" w:cs="Arial"/>
          <w:noProof w:val="0"/>
          <w:color w:val="000000" w:themeColor="text1" w:themeTint="FF" w:themeShade="FF"/>
          <w:sz w:val="23"/>
          <w:szCs w:val="23"/>
          <w:u w:val="none"/>
          <w:lang w:val="en-US"/>
        </w:rPr>
        <w:t xml:space="preserve">, 2021). However, a major drawback from using books in a literature review is that often the material is less recent due to the </w:t>
      </w:r>
      <w:r w:rsidRPr="3C67627E" w:rsidR="04EF5099">
        <w:rPr>
          <w:rFonts w:ascii="Arial" w:hAnsi="Arial" w:eastAsia="Arial" w:cs="Arial"/>
          <w:noProof w:val="0"/>
          <w:color w:val="000000" w:themeColor="text1" w:themeTint="FF" w:themeShade="FF"/>
          <w:sz w:val="23"/>
          <w:szCs w:val="23"/>
          <w:u w:val="none"/>
          <w:lang w:val="en-US"/>
        </w:rPr>
        <w:t>timely</w:t>
      </w:r>
      <w:r w:rsidRPr="3C67627E" w:rsidR="04EF5099">
        <w:rPr>
          <w:rFonts w:ascii="Arial" w:hAnsi="Arial" w:eastAsia="Arial" w:cs="Arial"/>
          <w:noProof w:val="0"/>
          <w:color w:val="000000" w:themeColor="text1" w:themeTint="FF" w:themeShade="FF"/>
          <w:sz w:val="23"/>
          <w:szCs w:val="23"/>
          <w:u w:val="none"/>
          <w:lang w:val="en-US"/>
        </w:rPr>
        <w:t xml:space="preserve"> publishing process, unlike resources such as journals and website submissions (</w:t>
      </w:r>
      <w:r w:rsidRPr="3C67627E" w:rsidR="04EF5099">
        <w:rPr>
          <w:rFonts w:ascii="Arial" w:hAnsi="Arial" w:eastAsia="Arial" w:cs="Arial"/>
          <w:noProof w:val="0"/>
          <w:color w:val="000000" w:themeColor="text1" w:themeTint="FF" w:themeShade="FF"/>
          <w:sz w:val="23"/>
          <w:szCs w:val="23"/>
          <w:u w:val="none"/>
          <w:lang w:val="en-US"/>
        </w:rPr>
        <w:t>Sajeevanie</w:t>
      </w:r>
      <w:r w:rsidRPr="3C67627E" w:rsidR="04EF5099">
        <w:rPr>
          <w:rFonts w:ascii="Arial" w:hAnsi="Arial" w:eastAsia="Arial" w:cs="Arial"/>
          <w:noProof w:val="0"/>
          <w:color w:val="000000" w:themeColor="text1" w:themeTint="FF" w:themeShade="FF"/>
          <w:sz w:val="23"/>
          <w:szCs w:val="23"/>
          <w:u w:val="none"/>
          <w:lang w:val="en-US"/>
        </w:rPr>
        <w:t xml:space="preserve">, 2021). None the less it is </w:t>
      </w:r>
      <w:r w:rsidRPr="3C67627E" w:rsidR="04EF5099">
        <w:rPr>
          <w:rFonts w:ascii="Arial" w:hAnsi="Arial" w:eastAsia="Arial" w:cs="Arial"/>
          <w:noProof w:val="0"/>
          <w:color w:val="000000" w:themeColor="text1" w:themeTint="FF" w:themeShade="FF"/>
          <w:sz w:val="23"/>
          <w:szCs w:val="23"/>
          <w:u w:val="none"/>
          <w:lang w:val="en-US"/>
        </w:rPr>
        <w:t>evident</w:t>
      </w:r>
      <w:r w:rsidRPr="3C67627E" w:rsidR="04EF5099">
        <w:rPr>
          <w:rFonts w:ascii="Arial" w:hAnsi="Arial" w:eastAsia="Arial" w:cs="Arial"/>
          <w:noProof w:val="0"/>
          <w:color w:val="000000" w:themeColor="text1" w:themeTint="FF" w:themeShade="FF"/>
          <w:sz w:val="23"/>
          <w:szCs w:val="23"/>
          <w:u w:val="none"/>
          <w:lang w:val="en-US"/>
        </w:rPr>
        <w:t xml:space="preserve"> that books are a beneficial tool when conducting a literature review (Kabir, 2016).</w:t>
      </w:r>
    </w:p>
    <w:p xmlns:wp14="http://schemas.microsoft.com/office/word/2010/wordml" w:rsidP="3C67627E" wp14:paraId="27BC6CF0" wp14:textId="0633BBCD">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Conference papers are innovative resources which </w:t>
      </w:r>
      <w:r w:rsidRPr="3C67627E" w:rsidR="04EF5099">
        <w:rPr>
          <w:rFonts w:ascii="Arial" w:hAnsi="Arial" w:eastAsia="Arial" w:cs="Arial"/>
          <w:noProof w:val="0"/>
          <w:color w:val="000000" w:themeColor="text1" w:themeTint="FF" w:themeShade="FF"/>
          <w:sz w:val="23"/>
          <w:szCs w:val="23"/>
          <w:u w:val="none"/>
          <w:lang w:val="en-US"/>
        </w:rPr>
        <w:t>provides</w:t>
      </w:r>
      <w:r w:rsidRPr="3C67627E" w:rsidR="04EF5099">
        <w:rPr>
          <w:rFonts w:ascii="Arial" w:hAnsi="Arial" w:eastAsia="Arial" w:cs="Arial"/>
          <w:noProof w:val="0"/>
          <w:color w:val="000000" w:themeColor="text1" w:themeTint="FF" w:themeShade="FF"/>
          <w:sz w:val="23"/>
          <w:szCs w:val="23"/>
          <w:u w:val="none"/>
          <w:lang w:val="en-US"/>
        </w:rPr>
        <w:t xml:space="preserve"> information from different professionals and faculties, from various academic backgrounds, spanning across the globe, who come together to share their </w:t>
      </w:r>
      <w:r w:rsidRPr="3C67627E" w:rsidR="04EF5099">
        <w:rPr>
          <w:rFonts w:ascii="Arial" w:hAnsi="Arial" w:eastAsia="Arial" w:cs="Arial"/>
          <w:noProof w:val="0"/>
          <w:color w:val="000000" w:themeColor="text1" w:themeTint="FF" w:themeShade="FF"/>
          <w:sz w:val="23"/>
          <w:szCs w:val="23"/>
          <w:u w:val="none"/>
          <w:lang w:val="en-US"/>
        </w:rPr>
        <w:t>expertise</w:t>
      </w:r>
      <w:r w:rsidRPr="3C67627E" w:rsidR="04EF5099">
        <w:rPr>
          <w:rFonts w:ascii="Arial" w:hAnsi="Arial" w:eastAsia="Arial" w:cs="Arial"/>
          <w:noProof w:val="0"/>
          <w:color w:val="000000" w:themeColor="text1" w:themeTint="FF" w:themeShade="FF"/>
          <w:sz w:val="23"/>
          <w:szCs w:val="23"/>
          <w:u w:val="none"/>
          <w:lang w:val="en-US"/>
        </w:rPr>
        <w:t xml:space="preserve"> and one joint platform (Kochetkov et al., 202</w:t>
      </w:r>
      <w:r w:rsidRPr="3C67627E" w:rsidR="36EE828A">
        <w:rPr>
          <w:rFonts w:ascii="Arial" w:hAnsi="Arial" w:eastAsia="Arial" w:cs="Arial"/>
          <w:noProof w:val="0"/>
          <w:color w:val="000000" w:themeColor="text1" w:themeTint="FF" w:themeShade="FF"/>
          <w:sz w:val="23"/>
          <w:szCs w:val="23"/>
          <w:u w:val="none"/>
          <w:lang w:val="en-US"/>
        </w:rPr>
        <w:t>1</w:t>
      </w:r>
      <w:r w:rsidRPr="3C67627E" w:rsidR="04EF5099">
        <w:rPr>
          <w:rFonts w:ascii="Arial" w:hAnsi="Arial" w:eastAsia="Arial" w:cs="Arial"/>
          <w:noProof w:val="0"/>
          <w:color w:val="000000" w:themeColor="text1" w:themeTint="FF" w:themeShade="FF"/>
          <w:sz w:val="23"/>
          <w:szCs w:val="23"/>
          <w:u w:val="none"/>
          <w:lang w:val="en-US"/>
        </w:rPr>
        <w:t xml:space="preserve">). Conferences provide dissemination and </w:t>
      </w:r>
      <w:r w:rsidRPr="3C67627E" w:rsidR="76D6989F">
        <w:rPr>
          <w:rFonts w:ascii="Arial" w:hAnsi="Arial" w:eastAsia="Arial" w:cs="Arial"/>
          <w:noProof w:val="0"/>
          <w:color w:val="000000" w:themeColor="text1" w:themeTint="FF" w:themeShade="FF"/>
          <w:sz w:val="23"/>
          <w:szCs w:val="23"/>
          <w:u w:val="none"/>
          <w:lang w:val="en-US"/>
        </w:rPr>
        <w:t>enable</w:t>
      </w:r>
      <w:r w:rsidRPr="3C67627E" w:rsidR="04EF5099">
        <w:rPr>
          <w:rFonts w:ascii="Arial" w:hAnsi="Arial" w:eastAsia="Arial" w:cs="Arial"/>
          <w:noProof w:val="0"/>
          <w:color w:val="000000" w:themeColor="text1" w:themeTint="FF" w:themeShade="FF"/>
          <w:sz w:val="23"/>
          <w:szCs w:val="23"/>
          <w:u w:val="none"/>
          <w:lang w:val="en-US"/>
        </w:rPr>
        <w:t xml:space="preserve"> scientists to stay up to date with the most recent research initiatives and new development ideas (Puccinelli et al., 2022). </w:t>
      </w:r>
      <w:r w:rsidRPr="3C67627E" w:rsidR="5BB63217">
        <w:rPr>
          <w:rFonts w:ascii="Arial" w:hAnsi="Arial" w:eastAsia="Arial" w:cs="Arial"/>
          <w:noProof w:val="0"/>
          <w:color w:val="000000" w:themeColor="text1" w:themeTint="FF" w:themeShade="FF"/>
          <w:sz w:val="23"/>
          <w:szCs w:val="23"/>
          <w:u w:val="none"/>
          <w:lang w:val="en-US"/>
        </w:rPr>
        <w:t>Doctorates</w:t>
      </w:r>
      <w:r w:rsidRPr="3C67627E" w:rsidR="04EF5099">
        <w:rPr>
          <w:rFonts w:ascii="Arial" w:hAnsi="Arial" w:eastAsia="Arial" w:cs="Arial"/>
          <w:noProof w:val="0"/>
          <w:color w:val="000000" w:themeColor="text1" w:themeTint="FF" w:themeShade="FF"/>
          <w:sz w:val="23"/>
          <w:szCs w:val="23"/>
          <w:u w:val="none"/>
          <w:lang w:val="en-US"/>
        </w:rPr>
        <w:t xml:space="preserve"> Scherer and Saldanha (2019) highlighted the negatives to conferencing in their study. </w:t>
      </w:r>
      <w:r w:rsidRPr="3C67627E" w:rsidR="30FCD1F8">
        <w:rPr>
          <w:rFonts w:ascii="Arial" w:hAnsi="Arial" w:eastAsia="Arial" w:cs="Arial"/>
          <w:noProof w:val="0"/>
          <w:color w:val="000000" w:themeColor="text1" w:themeTint="FF" w:themeShade="FF"/>
          <w:sz w:val="23"/>
          <w:szCs w:val="23"/>
          <w:u w:val="none"/>
          <w:lang w:val="en-US"/>
        </w:rPr>
        <w:t>They</w:t>
      </w:r>
      <w:r w:rsidRPr="3C67627E" w:rsidR="04EF5099">
        <w:rPr>
          <w:rFonts w:ascii="Arial" w:hAnsi="Arial" w:eastAsia="Arial" w:cs="Arial"/>
          <w:noProof w:val="0"/>
          <w:color w:val="000000" w:themeColor="text1" w:themeTint="FF" w:themeShade="FF"/>
          <w:sz w:val="23"/>
          <w:szCs w:val="23"/>
          <w:u w:val="none"/>
          <w:lang w:val="en-US"/>
        </w:rPr>
        <w:t xml:space="preserve"> explain that obtaining specific information from conference reports can be intensive, time consuming</w:t>
      </w:r>
      <w:r w:rsidRPr="3C67627E" w:rsidR="052D9635">
        <w:rPr>
          <w:rFonts w:ascii="Arial" w:hAnsi="Arial" w:eastAsia="Arial" w:cs="Arial"/>
          <w:noProof w:val="0"/>
          <w:color w:val="000000" w:themeColor="text1" w:themeTint="FF" w:themeShade="FF"/>
          <w:sz w:val="23"/>
          <w:szCs w:val="23"/>
          <w:u w:val="none"/>
          <w:lang w:val="en-US"/>
        </w:rPr>
        <w:t>, and lack</w:t>
      </w:r>
      <w:r w:rsidRPr="3C67627E" w:rsidR="04EF5099">
        <w:rPr>
          <w:rFonts w:ascii="Arial" w:hAnsi="Arial" w:eastAsia="Arial" w:cs="Arial"/>
          <w:noProof w:val="0"/>
          <w:color w:val="000000" w:themeColor="text1" w:themeTint="FF" w:themeShade="FF"/>
          <w:sz w:val="23"/>
          <w:szCs w:val="23"/>
          <w:u w:val="none"/>
          <w:lang w:val="en-US"/>
        </w:rPr>
        <w:t xml:space="preserve"> adequacy and they refute that conference results are always credible and reliable. </w:t>
      </w:r>
      <w:r w:rsidRPr="3C67627E" w:rsidR="2BF56618">
        <w:rPr>
          <w:rFonts w:ascii="Arial" w:hAnsi="Arial" w:eastAsia="Arial" w:cs="Arial"/>
          <w:noProof w:val="0"/>
          <w:color w:val="000000" w:themeColor="text1" w:themeTint="FF" w:themeShade="FF"/>
          <w:sz w:val="23"/>
          <w:szCs w:val="23"/>
          <w:u w:val="none"/>
          <w:lang w:val="en-US"/>
        </w:rPr>
        <w:t>During</w:t>
      </w:r>
      <w:r w:rsidRPr="3C67627E" w:rsidR="04EF5099">
        <w:rPr>
          <w:rFonts w:ascii="Arial" w:hAnsi="Arial" w:eastAsia="Arial" w:cs="Arial"/>
          <w:noProof w:val="0"/>
          <w:color w:val="000000" w:themeColor="text1" w:themeTint="FF" w:themeShade="FF"/>
          <w:sz w:val="23"/>
          <w:szCs w:val="23"/>
          <w:u w:val="none"/>
          <w:lang w:val="en-US"/>
        </w:rPr>
        <w:t xml:space="preserve"> my literature review I will </w:t>
      </w:r>
      <w:r w:rsidRPr="3C67627E" w:rsidR="04EF5099">
        <w:rPr>
          <w:rFonts w:ascii="Arial" w:hAnsi="Arial" w:eastAsia="Arial" w:cs="Arial"/>
          <w:noProof w:val="0"/>
          <w:color w:val="000000" w:themeColor="text1" w:themeTint="FF" w:themeShade="FF"/>
          <w:sz w:val="23"/>
          <w:szCs w:val="23"/>
          <w:u w:val="none"/>
          <w:lang w:val="en-US"/>
        </w:rPr>
        <w:t>analyse</w:t>
      </w:r>
      <w:r w:rsidRPr="3C67627E" w:rsidR="04EF5099">
        <w:rPr>
          <w:rFonts w:ascii="Arial" w:hAnsi="Arial" w:eastAsia="Arial" w:cs="Arial"/>
          <w:noProof w:val="0"/>
          <w:color w:val="000000" w:themeColor="text1" w:themeTint="FF" w:themeShade="FF"/>
          <w:sz w:val="23"/>
          <w:szCs w:val="23"/>
          <w:u w:val="none"/>
          <w:lang w:val="en-US"/>
        </w:rPr>
        <w:t xml:space="preserve"> and peruse conference papers and ensure I am selective with the pieces that I use and reference.</w:t>
      </w:r>
    </w:p>
    <w:p xmlns:wp14="http://schemas.microsoft.com/office/word/2010/wordml" w:rsidP="3C67627E" wp14:paraId="64F90675" wp14:textId="63EA9B2C">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04EF5099">
        <w:rPr>
          <w:rFonts w:ascii="Arial" w:hAnsi="Arial" w:eastAsia="Arial" w:cs="Arial"/>
          <w:noProof w:val="0"/>
          <w:color w:val="000000" w:themeColor="text1" w:themeTint="FF" w:themeShade="FF"/>
          <w:sz w:val="23"/>
          <w:szCs w:val="23"/>
          <w:u w:val="none"/>
          <w:lang w:val="en-US"/>
        </w:rPr>
        <w:t xml:space="preserve">The credibility, reliability, relevance and trustworthiness of websites and webpages has often been questioned (Allison et al., 2019). Online research is fast, </w:t>
      </w:r>
      <w:r w:rsidRPr="3E1893B8" w:rsidR="5483E498">
        <w:rPr>
          <w:rFonts w:ascii="Arial" w:hAnsi="Arial" w:eastAsia="Arial" w:cs="Arial"/>
          <w:noProof w:val="0"/>
          <w:color w:val="000000" w:themeColor="text1" w:themeTint="FF" w:themeShade="FF"/>
          <w:sz w:val="23"/>
          <w:szCs w:val="23"/>
          <w:u w:val="none"/>
          <w:lang w:val="en-US"/>
        </w:rPr>
        <w:t>accessible,</w:t>
      </w:r>
      <w:r w:rsidRPr="3E1893B8" w:rsidR="04EF5099">
        <w:rPr>
          <w:rFonts w:ascii="Arial" w:hAnsi="Arial" w:eastAsia="Arial" w:cs="Arial"/>
          <w:noProof w:val="0"/>
          <w:color w:val="000000" w:themeColor="text1" w:themeTint="FF" w:themeShade="FF"/>
          <w:sz w:val="23"/>
          <w:szCs w:val="23"/>
          <w:u w:val="none"/>
          <w:lang w:val="en-US"/>
        </w:rPr>
        <w:t xml:space="preserve"> and environmentally friendly due to its paperless nature (Liu and Tien, 2009). However, using websites does have issues such </w:t>
      </w:r>
      <w:r w:rsidRPr="3E1893B8" w:rsidR="5DE1987C">
        <w:rPr>
          <w:rFonts w:ascii="Arial" w:hAnsi="Arial" w:eastAsia="Arial" w:cs="Arial"/>
          <w:noProof w:val="0"/>
          <w:color w:val="000000" w:themeColor="text1" w:themeTint="FF" w:themeShade="FF"/>
          <w:sz w:val="23"/>
          <w:szCs w:val="23"/>
          <w:u w:val="none"/>
          <w:lang w:val="en-US"/>
        </w:rPr>
        <w:t>as</w:t>
      </w:r>
      <w:r w:rsidRPr="3E1893B8" w:rsidR="04EF5099">
        <w:rPr>
          <w:rFonts w:ascii="Arial" w:hAnsi="Arial" w:eastAsia="Arial" w:cs="Arial"/>
          <w:noProof w:val="0"/>
          <w:color w:val="000000" w:themeColor="text1" w:themeTint="FF" w:themeShade="FF"/>
          <w:sz w:val="23"/>
          <w:szCs w:val="23"/>
          <w:u w:val="none"/>
          <w:lang w:val="en-US"/>
        </w:rPr>
        <w:t xml:space="preserve"> the need for reliable internet access, many sites have access restrictions, some may carry a fee and sometimes the information </w:t>
      </w:r>
      <w:r w:rsidRPr="3E1893B8" w:rsidR="04EF5099">
        <w:rPr>
          <w:rFonts w:ascii="Arial" w:hAnsi="Arial" w:eastAsia="Arial" w:cs="Arial"/>
          <w:noProof w:val="0"/>
          <w:color w:val="000000" w:themeColor="text1" w:themeTint="FF" w:themeShade="FF"/>
          <w:sz w:val="23"/>
          <w:szCs w:val="23"/>
          <w:u w:val="none"/>
          <w:lang w:val="en-US"/>
        </w:rPr>
        <w:t>provided</w:t>
      </w:r>
      <w:r w:rsidRPr="3E1893B8" w:rsidR="04EF5099">
        <w:rPr>
          <w:rFonts w:ascii="Arial" w:hAnsi="Arial" w:eastAsia="Arial" w:cs="Arial"/>
          <w:noProof w:val="0"/>
          <w:color w:val="000000" w:themeColor="text1" w:themeTint="FF" w:themeShade="FF"/>
          <w:sz w:val="23"/>
          <w:szCs w:val="23"/>
          <w:u w:val="none"/>
          <w:lang w:val="en-US"/>
        </w:rPr>
        <w:t xml:space="preserve"> is not relevant or </w:t>
      </w:r>
      <w:r w:rsidRPr="3E1893B8" w:rsidR="04EF5099">
        <w:rPr>
          <w:rFonts w:ascii="Arial" w:hAnsi="Arial" w:eastAsia="Arial" w:cs="Arial"/>
          <w:noProof w:val="0"/>
          <w:color w:val="000000" w:themeColor="text1" w:themeTint="FF" w:themeShade="FF"/>
          <w:sz w:val="23"/>
          <w:szCs w:val="23"/>
          <w:u w:val="none"/>
          <w:lang w:val="en-US"/>
        </w:rPr>
        <w:t>accurate</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Latkovikj</w:t>
      </w:r>
      <w:r w:rsidRPr="3E1893B8" w:rsidR="04EF5099">
        <w:rPr>
          <w:rFonts w:ascii="Arial" w:hAnsi="Arial" w:eastAsia="Arial" w:cs="Arial"/>
          <w:noProof w:val="0"/>
          <w:color w:val="000000" w:themeColor="text1" w:themeTint="FF" w:themeShade="FF"/>
          <w:sz w:val="23"/>
          <w:szCs w:val="23"/>
          <w:u w:val="none"/>
          <w:lang w:val="en-US"/>
        </w:rPr>
        <w:t xml:space="preserve"> and </w:t>
      </w:r>
      <w:r w:rsidRPr="3E1893B8" w:rsidR="04EF5099">
        <w:rPr>
          <w:rFonts w:ascii="Arial" w:hAnsi="Arial" w:eastAsia="Arial" w:cs="Arial"/>
          <w:noProof w:val="0"/>
          <w:color w:val="000000" w:themeColor="text1" w:themeTint="FF" w:themeShade="FF"/>
          <w:sz w:val="23"/>
          <w:szCs w:val="23"/>
          <w:u w:val="none"/>
          <w:lang w:val="en-US"/>
        </w:rPr>
        <w:t>Popovska</w:t>
      </w:r>
      <w:r w:rsidRPr="3E1893B8" w:rsidR="04EF5099">
        <w:rPr>
          <w:rFonts w:ascii="Arial" w:hAnsi="Arial" w:eastAsia="Arial" w:cs="Arial"/>
          <w:noProof w:val="0"/>
          <w:color w:val="000000" w:themeColor="text1" w:themeTint="FF" w:themeShade="FF"/>
          <w:sz w:val="23"/>
          <w:szCs w:val="23"/>
          <w:u w:val="none"/>
          <w:lang w:val="en-US"/>
        </w:rPr>
        <w:t xml:space="preserve">, 2020). </w:t>
      </w:r>
      <w:r w:rsidRPr="3E1893B8" w:rsidR="04329866">
        <w:rPr>
          <w:rFonts w:ascii="Arial" w:hAnsi="Arial" w:eastAsia="Arial" w:cs="Arial"/>
          <w:noProof w:val="0"/>
          <w:color w:val="000000" w:themeColor="text1" w:themeTint="FF" w:themeShade="FF"/>
          <w:sz w:val="23"/>
          <w:szCs w:val="23"/>
          <w:u w:val="none"/>
          <w:lang w:val="en-US"/>
        </w:rPr>
        <w:t>As I conduct</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 xml:space="preserve">my literature </w:t>
      </w:r>
      <w:r w:rsidRPr="3E1893B8" w:rsidR="4FB08D66">
        <w:rPr>
          <w:rFonts w:ascii="Arial" w:hAnsi="Arial" w:eastAsia="Arial" w:cs="Arial"/>
          <w:noProof w:val="0"/>
          <w:color w:val="000000" w:themeColor="text1" w:themeTint="FF" w:themeShade="FF"/>
          <w:sz w:val="23"/>
          <w:szCs w:val="23"/>
          <w:u w:val="none"/>
          <w:lang w:val="en-US"/>
        </w:rPr>
        <w:t>review,</w:t>
      </w:r>
      <w:r w:rsidRPr="3E1893B8" w:rsidR="04EF5099">
        <w:rPr>
          <w:rFonts w:ascii="Arial" w:hAnsi="Arial" w:eastAsia="Arial" w:cs="Arial"/>
          <w:noProof w:val="0"/>
          <w:color w:val="000000" w:themeColor="text1" w:themeTint="FF" w:themeShade="FF"/>
          <w:sz w:val="23"/>
          <w:szCs w:val="23"/>
          <w:u w:val="none"/>
          <w:lang w:val="en-US"/>
        </w:rPr>
        <w:t xml:space="preserve"> I will need to scrutinize websites to </w:t>
      </w:r>
      <w:r w:rsidRPr="3E1893B8" w:rsidR="04EF5099">
        <w:rPr>
          <w:rFonts w:ascii="Arial" w:hAnsi="Arial" w:eastAsia="Arial" w:cs="Arial"/>
          <w:noProof w:val="0"/>
          <w:color w:val="000000" w:themeColor="text1" w:themeTint="FF" w:themeShade="FF"/>
          <w:sz w:val="23"/>
          <w:szCs w:val="23"/>
          <w:u w:val="none"/>
          <w:lang w:val="en-US"/>
        </w:rPr>
        <w:t>validate</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7C97EA7F">
        <w:rPr>
          <w:rFonts w:ascii="Arial" w:hAnsi="Arial" w:eastAsia="Arial" w:cs="Arial"/>
          <w:noProof w:val="0"/>
          <w:color w:val="000000" w:themeColor="text1" w:themeTint="FF" w:themeShade="FF"/>
          <w:sz w:val="23"/>
          <w:szCs w:val="23"/>
          <w:u w:val="none"/>
          <w:lang w:val="en-US"/>
        </w:rPr>
        <w:t>their</w:t>
      </w:r>
      <w:r w:rsidRPr="3E1893B8" w:rsidR="04EF5099">
        <w:rPr>
          <w:rFonts w:ascii="Arial" w:hAnsi="Arial" w:eastAsia="Arial" w:cs="Arial"/>
          <w:noProof w:val="0"/>
          <w:color w:val="000000" w:themeColor="text1" w:themeTint="FF" w:themeShade="FF"/>
          <w:sz w:val="23"/>
          <w:szCs w:val="23"/>
          <w:u w:val="none"/>
          <w:lang w:val="en-US"/>
        </w:rPr>
        <w:t xml:space="preserve"> credibility and information before using </w:t>
      </w:r>
      <w:r w:rsidRPr="3E1893B8" w:rsidR="7653761A">
        <w:rPr>
          <w:rFonts w:ascii="Arial" w:hAnsi="Arial" w:eastAsia="Arial" w:cs="Arial"/>
          <w:noProof w:val="0"/>
          <w:color w:val="000000" w:themeColor="text1" w:themeTint="FF" w:themeShade="FF"/>
          <w:sz w:val="23"/>
          <w:szCs w:val="23"/>
          <w:u w:val="none"/>
          <w:lang w:val="en-US"/>
        </w:rPr>
        <w:t>them</w:t>
      </w:r>
      <w:r w:rsidRPr="3E1893B8" w:rsidR="04EF5099">
        <w:rPr>
          <w:rFonts w:ascii="Arial" w:hAnsi="Arial" w:eastAsia="Arial" w:cs="Arial"/>
          <w:noProof w:val="0"/>
          <w:color w:val="000000" w:themeColor="text1" w:themeTint="FF" w:themeShade="FF"/>
          <w:sz w:val="23"/>
          <w:szCs w:val="23"/>
          <w:u w:val="none"/>
          <w:lang w:val="en-US"/>
        </w:rPr>
        <w:t xml:space="preserve"> for my research.</w:t>
      </w:r>
    </w:p>
    <w:p xmlns:wp14="http://schemas.microsoft.com/office/word/2010/wordml" w:rsidP="3C67627E" wp14:paraId="678F0B00" wp14:textId="0C4AFE96">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Research is the need to discover credible information to develop knowledge and understanding (Mehta et al., 2017). I discovered an interesting information retrieval model created by Robert Taylor in the 1960’s, which highlights four </w:t>
      </w:r>
      <w:r w:rsidRPr="3C67627E" w:rsidR="020455BA">
        <w:rPr>
          <w:rFonts w:ascii="Arial" w:hAnsi="Arial" w:eastAsia="Arial" w:cs="Arial"/>
          <w:noProof w:val="0"/>
          <w:color w:val="000000" w:themeColor="text1" w:themeTint="FF" w:themeShade="FF"/>
          <w:sz w:val="23"/>
          <w:szCs w:val="23"/>
          <w:u w:val="none"/>
          <w:lang w:val="en-US"/>
        </w:rPr>
        <w:t>diverse levels</w:t>
      </w:r>
      <w:r w:rsidRPr="3C67627E" w:rsidR="04EF5099">
        <w:rPr>
          <w:rFonts w:ascii="Arial" w:hAnsi="Arial" w:eastAsia="Arial" w:cs="Arial"/>
          <w:noProof w:val="0"/>
          <w:color w:val="000000" w:themeColor="text1" w:themeTint="FF" w:themeShade="FF"/>
          <w:sz w:val="23"/>
          <w:szCs w:val="23"/>
          <w:u w:val="none"/>
          <w:lang w:val="en-US"/>
        </w:rPr>
        <w:t xml:space="preserve"> of information needs (Cole, 2011). A study by Zhi et al. (2022) documents and explains the following four levels of Taylor’s model:</w:t>
      </w:r>
    </w:p>
    <w:p xmlns:wp14="http://schemas.microsoft.com/office/word/2010/wordml" w:rsidP="3C67627E" wp14:paraId="06415BC2" wp14:textId="3DFBF2EE">
      <w:pPr>
        <w:pStyle w:val="ListParagraph"/>
        <w:numPr>
          <w:ilvl w:val="0"/>
          <w:numId w:val="14"/>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E1893B8" w:rsidR="04EF5099">
        <w:rPr>
          <w:rFonts w:ascii="Arial" w:hAnsi="Arial" w:eastAsia="Arial" w:cs="Arial"/>
          <w:noProof w:val="0"/>
          <w:color w:val="000000" w:themeColor="text1" w:themeTint="FF" w:themeShade="FF"/>
          <w:sz w:val="23"/>
          <w:szCs w:val="23"/>
          <w:u w:val="none"/>
          <w:lang w:val="en-US"/>
        </w:rPr>
        <w:t xml:space="preserve">Q1/ visceral. This </w:t>
      </w:r>
      <w:r w:rsidRPr="3E1893B8" w:rsidR="6802037A">
        <w:rPr>
          <w:rFonts w:ascii="Arial" w:hAnsi="Arial" w:eastAsia="Arial" w:cs="Arial"/>
          <w:noProof w:val="0"/>
          <w:color w:val="000000" w:themeColor="text1" w:themeTint="FF" w:themeShade="FF"/>
          <w:sz w:val="23"/>
          <w:szCs w:val="23"/>
          <w:u w:val="none"/>
          <w:lang w:val="en-US"/>
        </w:rPr>
        <w:t>refers to</w:t>
      </w:r>
      <w:r w:rsidRPr="3E1893B8" w:rsidR="04EF5099">
        <w:rPr>
          <w:rFonts w:ascii="Arial" w:hAnsi="Arial" w:eastAsia="Arial" w:cs="Arial"/>
          <w:noProof w:val="0"/>
          <w:color w:val="000000" w:themeColor="text1" w:themeTint="FF" w:themeShade="FF"/>
          <w:sz w:val="23"/>
          <w:szCs w:val="23"/>
          <w:u w:val="none"/>
          <w:lang w:val="en-US"/>
        </w:rPr>
        <w:t xml:space="preserve"> the </w:t>
      </w:r>
      <w:r w:rsidRPr="3E1893B8" w:rsidR="04EF5099">
        <w:rPr>
          <w:rFonts w:ascii="Arial" w:hAnsi="Arial" w:eastAsia="Arial" w:cs="Arial"/>
          <w:noProof w:val="0"/>
          <w:color w:val="000000" w:themeColor="text1" w:themeTint="FF" w:themeShade="FF"/>
          <w:sz w:val="23"/>
          <w:szCs w:val="23"/>
          <w:u w:val="none"/>
          <w:lang w:val="en-US"/>
        </w:rPr>
        <w:t>actual</w:t>
      </w:r>
      <w:r w:rsidRPr="3E1893B8" w:rsidR="04EF5099">
        <w:rPr>
          <w:rFonts w:ascii="Arial" w:hAnsi="Arial" w:eastAsia="Arial" w:cs="Arial"/>
          <w:noProof w:val="0"/>
          <w:color w:val="000000" w:themeColor="text1" w:themeTint="FF" w:themeShade="FF"/>
          <w:sz w:val="23"/>
          <w:szCs w:val="23"/>
          <w:u w:val="none"/>
          <w:lang w:val="en-US"/>
        </w:rPr>
        <w:t xml:space="preserve"> requirement </w:t>
      </w:r>
      <w:r w:rsidRPr="3E1893B8" w:rsidR="516A42AF">
        <w:rPr>
          <w:rFonts w:ascii="Arial" w:hAnsi="Arial" w:eastAsia="Arial" w:cs="Arial"/>
          <w:noProof w:val="0"/>
          <w:color w:val="000000" w:themeColor="text1" w:themeTint="FF" w:themeShade="FF"/>
          <w:sz w:val="23"/>
          <w:szCs w:val="23"/>
          <w:u w:val="none"/>
          <w:lang w:val="en-US"/>
        </w:rPr>
        <w:t>for</w:t>
      </w:r>
      <w:r w:rsidRPr="3E1893B8" w:rsidR="04EF5099">
        <w:rPr>
          <w:rFonts w:ascii="Arial" w:hAnsi="Arial" w:eastAsia="Arial" w:cs="Arial"/>
          <w:noProof w:val="0"/>
          <w:color w:val="000000" w:themeColor="text1" w:themeTint="FF" w:themeShade="FF"/>
          <w:sz w:val="23"/>
          <w:szCs w:val="23"/>
          <w:u w:val="none"/>
          <w:lang w:val="en-US"/>
        </w:rPr>
        <w:t xml:space="preserve"> information.</w:t>
      </w:r>
    </w:p>
    <w:p xmlns:wp14="http://schemas.microsoft.com/office/word/2010/wordml" w:rsidP="3C67627E" wp14:paraId="0C51646E" wp14:textId="340BE6BC">
      <w:pPr>
        <w:pStyle w:val="ListParagraph"/>
        <w:numPr>
          <w:ilvl w:val="0"/>
          <w:numId w:val="14"/>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Q2/ conscious. The inauguration of understanding mentally.</w:t>
      </w:r>
    </w:p>
    <w:p xmlns:wp14="http://schemas.microsoft.com/office/word/2010/wordml" w:rsidP="3C67627E" wp14:paraId="7D56E1E3" wp14:textId="414FFEA5">
      <w:pPr>
        <w:pStyle w:val="ListParagraph"/>
        <w:numPr>
          <w:ilvl w:val="0"/>
          <w:numId w:val="14"/>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Q3/ formative. The ability to formally state </w:t>
      </w:r>
      <w:r w:rsidRPr="3C67627E" w:rsidR="4D099AF7">
        <w:rPr>
          <w:rFonts w:ascii="Arial" w:hAnsi="Arial" w:eastAsia="Arial" w:cs="Arial"/>
          <w:noProof w:val="0"/>
          <w:color w:val="000000" w:themeColor="text1" w:themeTint="FF" w:themeShade="FF"/>
          <w:sz w:val="23"/>
          <w:szCs w:val="23"/>
          <w:u w:val="none"/>
          <w:lang w:val="en-US"/>
        </w:rPr>
        <w:t>one's</w:t>
      </w:r>
      <w:r w:rsidRPr="3C67627E" w:rsidR="04EF5099">
        <w:rPr>
          <w:rFonts w:ascii="Arial" w:hAnsi="Arial" w:eastAsia="Arial" w:cs="Arial"/>
          <w:noProof w:val="0"/>
          <w:color w:val="000000" w:themeColor="text1" w:themeTint="FF" w:themeShade="FF"/>
          <w:sz w:val="23"/>
          <w:szCs w:val="23"/>
          <w:u w:val="none"/>
          <w:lang w:val="en-US"/>
        </w:rPr>
        <w:t xml:space="preserve"> information need.</w:t>
      </w:r>
    </w:p>
    <w:p xmlns:wp14="http://schemas.microsoft.com/office/word/2010/wordml" w:rsidP="3C67627E" wp14:paraId="75172A43" wp14:textId="6D9E27ED">
      <w:pPr>
        <w:pStyle w:val="ListParagraph"/>
        <w:numPr>
          <w:ilvl w:val="0"/>
          <w:numId w:val="14"/>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Q4/ compromised. The initiation of putting the information to a system for an answer.</w:t>
      </w:r>
    </w:p>
    <w:p xmlns:wp14="http://schemas.microsoft.com/office/word/2010/wordml" w:rsidP="3C67627E" wp14:paraId="06A4769E" wp14:textId="7D775B1F">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This method of information retrieval shows the progression of sourcing relevant data during a literature review, from its </w:t>
      </w:r>
      <w:r w:rsidRPr="3C67627E" w:rsidR="36B63878">
        <w:rPr>
          <w:rFonts w:ascii="Arial" w:hAnsi="Arial" w:eastAsia="Arial" w:cs="Arial"/>
          <w:noProof w:val="0"/>
          <w:color w:val="000000" w:themeColor="text1" w:themeTint="FF" w:themeShade="FF"/>
          <w:sz w:val="23"/>
          <w:szCs w:val="23"/>
          <w:u w:val="none"/>
          <w:lang w:val="en-US"/>
        </w:rPr>
        <w:t>initial</w:t>
      </w:r>
      <w:r w:rsidRPr="3C67627E" w:rsidR="36B63878">
        <w:rPr>
          <w:rFonts w:ascii="Arial" w:hAnsi="Arial" w:eastAsia="Arial" w:cs="Arial"/>
          <w:noProof w:val="0"/>
          <w:color w:val="000000" w:themeColor="text1" w:themeTint="FF" w:themeShade="FF"/>
          <w:sz w:val="23"/>
          <w:szCs w:val="23"/>
          <w:u w:val="none"/>
          <w:lang w:val="en-US"/>
        </w:rPr>
        <w:t xml:space="preserve"> stages</w:t>
      </w:r>
      <w:r w:rsidRPr="3C67627E" w:rsidR="04EF5099">
        <w:rPr>
          <w:rFonts w:ascii="Arial" w:hAnsi="Arial" w:eastAsia="Arial" w:cs="Arial"/>
          <w:noProof w:val="0"/>
          <w:color w:val="000000" w:themeColor="text1" w:themeTint="FF" w:themeShade="FF"/>
          <w:sz w:val="23"/>
          <w:szCs w:val="23"/>
          <w:u w:val="none"/>
          <w:lang w:val="en-US"/>
        </w:rPr>
        <w:t xml:space="preserve"> of selecting a research question, to the full understanding and recovery of vital information needed to complete the research. </w:t>
      </w:r>
      <w:r w:rsidRPr="3C67627E" w:rsidR="78E789B8">
        <w:rPr>
          <w:rFonts w:ascii="Arial" w:hAnsi="Arial" w:eastAsia="Arial" w:cs="Arial"/>
          <w:noProof w:val="0"/>
          <w:color w:val="000000" w:themeColor="text1" w:themeTint="FF" w:themeShade="FF"/>
          <w:sz w:val="23"/>
          <w:szCs w:val="23"/>
          <w:u w:val="none"/>
          <w:lang w:val="en-US"/>
        </w:rPr>
        <w:t>During</w:t>
      </w:r>
      <w:r w:rsidRPr="3C67627E" w:rsidR="04EF5099">
        <w:rPr>
          <w:rFonts w:ascii="Arial" w:hAnsi="Arial" w:eastAsia="Arial" w:cs="Arial"/>
          <w:noProof w:val="0"/>
          <w:color w:val="000000" w:themeColor="text1" w:themeTint="FF" w:themeShade="FF"/>
          <w:sz w:val="23"/>
          <w:szCs w:val="23"/>
          <w:u w:val="none"/>
          <w:lang w:val="en-US"/>
        </w:rPr>
        <w:t xml:space="preserve"> my study, I will </w:t>
      </w:r>
      <w:r w:rsidRPr="3C67627E" w:rsidR="04EF5099">
        <w:rPr>
          <w:rFonts w:ascii="Arial" w:hAnsi="Arial" w:eastAsia="Arial" w:cs="Arial"/>
          <w:noProof w:val="0"/>
          <w:color w:val="000000" w:themeColor="text1" w:themeTint="FF" w:themeShade="FF"/>
          <w:sz w:val="23"/>
          <w:szCs w:val="23"/>
          <w:u w:val="none"/>
          <w:lang w:val="en-US"/>
        </w:rPr>
        <w:t>endeavor</w:t>
      </w:r>
      <w:r w:rsidRPr="3C67627E" w:rsidR="04EF5099">
        <w:rPr>
          <w:rFonts w:ascii="Arial" w:hAnsi="Arial" w:eastAsia="Arial" w:cs="Arial"/>
          <w:noProof w:val="0"/>
          <w:color w:val="000000" w:themeColor="text1" w:themeTint="FF" w:themeShade="FF"/>
          <w:sz w:val="23"/>
          <w:szCs w:val="23"/>
          <w:u w:val="none"/>
          <w:lang w:val="en-US"/>
        </w:rPr>
        <w:t xml:space="preserve"> to arrive at all four stages of Taylors model and feel this tool with </w:t>
      </w:r>
      <w:r w:rsidRPr="3C67627E" w:rsidR="04EF5099">
        <w:rPr>
          <w:rFonts w:ascii="Arial" w:hAnsi="Arial" w:eastAsia="Arial" w:cs="Arial"/>
          <w:noProof w:val="0"/>
          <w:color w:val="000000" w:themeColor="text1" w:themeTint="FF" w:themeShade="FF"/>
          <w:sz w:val="23"/>
          <w:szCs w:val="23"/>
          <w:u w:val="none"/>
          <w:lang w:val="en-US"/>
        </w:rPr>
        <w:t>assist</w:t>
      </w:r>
      <w:r w:rsidRPr="3C67627E" w:rsidR="04EF5099">
        <w:rPr>
          <w:rFonts w:ascii="Arial" w:hAnsi="Arial" w:eastAsia="Arial" w:cs="Arial"/>
          <w:noProof w:val="0"/>
          <w:color w:val="000000" w:themeColor="text1" w:themeTint="FF" w:themeShade="FF"/>
          <w:sz w:val="23"/>
          <w:szCs w:val="23"/>
          <w:u w:val="none"/>
          <w:lang w:val="en-US"/>
        </w:rPr>
        <w:t xml:space="preserve"> my literature review journey.</w:t>
      </w:r>
    </w:p>
    <w:p xmlns:wp14="http://schemas.microsoft.com/office/word/2010/wordml" w:rsidP="3C67627E" wp14:paraId="0559B450" wp14:textId="246574BF">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 xml:space="preserve">Additionally, another beneficial technique to </w:t>
      </w:r>
      <w:r w:rsidRPr="3C67627E" w:rsidR="04EF5099">
        <w:rPr>
          <w:rFonts w:ascii="Arial" w:hAnsi="Arial" w:eastAsia="Arial" w:cs="Arial"/>
          <w:noProof w:val="0"/>
          <w:color w:val="000000" w:themeColor="text1" w:themeTint="FF" w:themeShade="FF"/>
          <w:sz w:val="23"/>
          <w:szCs w:val="23"/>
          <w:u w:val="none"/>
          <w:lang w:val="en-US"/>
        </w:rPr>
        <w:t>locate</w:t>
      </w:r>
      <w:r w:rsidRPr="3C67627E" w:rsidR="04EF5099">
        <w:rPr>
          <w:rFonts w:ascii="Arial" w:hAnsi="Arial" w:eastAsia="Arial" w:cs="Arial"/>
          <w:noProof w:val="0"/>
          <w:color w:val="000000" w:themeColor="text1" w:themeTint="FF" w:themeShade="FF"/>
          <w:sz w:val="23"/>
          <w:szCs w:val="23"/>
          <w:u w:val="none"/>
          <w:lang w:val="en-US"/>
        </w:rPr>
        <w:t xml:space="preserve"> the required information and key areas for my study is to conceive some keywords relevant to my research question (Siddiqi and Sharan, 2015). When developing the key words, consideration should be given to factors such as different spellings, </w:t>
      </w:r>
      <w:r w:rsidRPr="3C67627E" w:rsidR="249EF168">
        <w:rPr>
          <w:rFonts w:ascii="Arial" w:hAnsi="Arial" w:eastAsia="Arial" w:cs="Arial"/>
          <w:noProof w:val="0"/>
          <w:color w:val="000000" w:themeColor="text1" w:themeTint="FF" w:themeShade="FF"/>
          <w:sz w:val="23"/>
          <w:szCs w:val="23"/>
          <w:u w:val="none"/>
          <w:lang w:val="en-US"/>
        </w:rPr>
        <w:t>terminology,</w:t>
      </w:r>
      <w:r w:rsidRPr="3C67627E" w:rsidR="04EF5099">
        <w:rPr>
          <w:rFonts w:ascii="Arial" w:hAnsi="Arial" w:eastAsia="Arial" w:cs="Arial"/>
          <w:noProof w:val="0"/>
          <w:color w:val="000000" w:themeColor="text1" w:themeTint="FF" w:themeShade="FF"/>
          <w:sz w:val="23"/>
          <w:szCs w:val="23"/>
          <w:u w:val="none"/>
          <w:lang w:val="en-US"/>
        </w:rPr>
        <w:t xml:space="preserve"> and contrasts from different countries (Janardhanan et al., 2019). I have gathered some relevant questions and key words that I will use during my searches to </w:t>
      </w:r>
      <w:r w:rsidRPr="3C67627E" w:rsidR="6DBFDCCD">
        <w:rPr>
          <w:rFonts w:ascii="Arial" w:hAnsi="Arial" w:eastAsia="Arial" w:cs="Arial"/>
          <w:noProof w:val="0"/>
          <w:color w:val="000000" w:themeColor="text1" w:themeTint="FF" w:themeShade="FF"/>
          <w:sz w:val="23"/>
          <w:szCs w:val="23"/>
          <w:u w:val="none"/>
          <w:lang w:val="en-US"/>
        </w:rPr>
        <w:t>locate</w:t>
      </w:r>
      <w:r w:rsidRPr="3C67627E" w:rsidR="6DBFDCCD">
        <w:rPr>
          <w:rFonts w:ascii="Arial" w:hAnsi="Arial" w:eastAsia="Arial" w:cs="Arial"/>
          <w:noProof w:val="0"/>
          <w:color w:val="000000" w:themeColor="text1" w:themeTint="FF" w:themeShade="FF"/>
          <w:sz w:val="23"/>
          <w:szCs w:val="23"/>
          <w:u w:val="none"/>
          <w:lang w:val="en-US"/>
        </w:rPr>
        <w:t xml:space="preserve"> information relating to my research question</w:t>
      </w:r>
      <w:r w:rsidRPr="3C67627E" w:rsidR="1F619CFA">
        <w:rPr>
          <w:rFonts w:ascii="Arial" w:hAnsi="Arial" w:eastAsia="Arial" w:cs="Arial"/>
          <w:noProof w:val="0"/>
          <w:color w:val="000000" w:themeColor="text1" w:themeTint="FF" w:themeShade="FF"/>
          <w:sz w:val="23"/>
          <w:szCs w:val="23"/>
          <w:u w:val="none"/>
          <w:lang w:val="en-US"/>
        </w:rPr>
        <w:t xml:space="preserve"> aims and </w:t>
      </w:r>
      <w:r w:rsidRPr="3C67627E" w:rsidR="1F619CFA">
        <w:rPr>
          <w:rFonts w:ascii="Arial" w:hAnsi="Arial" w:eastAsia="Arial" w:cs="Arial"/>
          <w:noProof w:val="0"/>
          <w:color w:val="000000" w:themeColor="text1" w:themeTint="FF" w:themeShade="FF"/>
          <w:sz w:val="23"/>
          <w:szCs w:val="23"/>
          <w:u w:val="none"/>
          <w:lang w:val="en-US"/>
        </w:rPr>
        <w:t>objectives</w:t>
      </w:r>
      <w:r w:rsidRPr="3C67627E" w:rsidR="04EF5099">
        <w:rPr>
          <w:rFonts w:ascii="Arial" w:hAnsi="Arial" w:eastAsia="Arial" w:cs="Arial"/>
          <w:noProof w:val="0"/>
          <w:color w:val="000000" w:themeColor="text1" w:themeTint="FF" w:themeShade="FF"/>
          <w:sz w:val="23"/>
          <w:szCs w:val="23"/>
          <w:u w:val="none"/>
          <w:lang w:val="en-US"/>
        </w:rPr>
        <w:t>. These include:</w:t>
      </w:r>
    </w:p>
    <w:p xmlns:wp14="http://schemas.microsoft.com/office/word/2010/wordml" w:rsidP="3C67627E" wp14:paraId="5F17BB79" wp14:textId="4DDD3938">
      <w:pPr>
        <w:pStyle w:val="ListParagraph"/>
        <w:numPr>
          <w:ilvl w:val="0"/>
          <w:numId w:val="18"/>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208C785">
        <w:rPr>
          <w:rFonts w:ascii="Arial" w:hAnsi="Arial" w:eastAsia="Arial" w:cs="Arial"/>
          <w:noProof w:val="0"/>
          <w:color w:val="000000" w:themeColor="text1" w:themeTint="FF" w:themeShade="FF"/>
          <w:sz w:val="23"/>
          <w:szCs w:val="23"/>
          <w:u w:val="none"/>
          <w:lang w:val="en-US"/>
        </w:rPr>
        <w:t>A brief overview of</w:t>
      </w:r>
      <w:r w:rsidRPr="3C67627E" w:rsidR="04EF5099">
        <w:rPr>
          <w:rFonts w:ascii="Arial" w:hAnsi="Arial" w:eastAsia="Arial" w:cs="Arial"/>
          <w:noProof w:val="0"/>
          <w:color w:val="000000" w:themeColor="text1" w:themeTint="FF" w:themeShade="FF"/>
          <w:sz w:val="23"/>
          <w:szCs w:val="23"/>
          <w:u w:val="none"/>
          <w:lang w:val="en-US"/>
        </w:rPr>
        <w:t xml:space="preserve"> musical theatre</w:t>
      </w:r>
      <w:r w:rsidRPr="3C67627E" w:rsidR="5CA85A99">
        <w:rPr>
          <w:rFonts w:ascii="Arial" w:hAnsi="Arial" w:eastAsia="Arial" w:cs="Arial"/>
          <w:noProof w:val="0"/>
          <w:color w:val="000000" w:themeColor="text1" w:themeTint="FF" w:themeShade="FF"/>
          <w:sz w:val="23"/>
          <w:szCs w:val="23"/>
          <w:u w:val="none"/>
          <w:lang w:val="en-US"/>
        </w:rPr>
        <w:t xml:space="preserve">, what is expected of child MT </w:t>
      </w:r>
      <w:r w:rsidRPr="3C67627E" w:rsidR="6BD9C994">
        <w:rPr>
          <w:rFonts w:ascii="Arial" w:hAnsi="Arial" w:eastAsia="Arial" w:cs="Arial"/>
          <w:noProof w:val="0"/>
          <w:color w:val="000000" w:themeColor="text1" w:themeTint="FF" w:themeShade="FF"/>
          <w:sz w:val="23"/>
          <w:szCs w:val="23"/>
          <w:u w:val="none"/>
          <w:lang w:val="en-US"/>
        </w:rPr>
        <w:t>performers</w:t>
      </w:r>
      <w:r w:rsidRPr="3C67627E" w:rsidR="04EF5099">
        <w:rPr>
          <w:rFonts w:ascii="Arial" w:hAnsi="Arial" w:eastAsia="Arial" w:cs="Arial"/>
          <w:noProof w:val="0"/>
          <w:color w:val="000000" w:themeColor="text1" w:themeTint="FF" w:themeShade="FF"/>
          <w:sz w:val="23"/>
          <w:szCs w:val="23"/>
          <w:u w:val="none"/>
          <w:lang w:val="en-US"/>
        </w:rPr>
        <w:t>?</w:t>
      </w:r>
    </w:p>
    <w:p w:rsidR="731A280B" w:rsidP="3C67627E" w:rsidRDefault="731A280B" w14:paraId="3E75CF04" w14:textId="3EFE91D9">
      <w:pPr>
        <w:pStyle w:val="ListParagraph"/>
        <w:numPr>
          <w:ilvl w:val="0"/>
          <w:numId w:val="1"/>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731A280B">
        <w:rPr>
          <w:rFonts w:ascii="Arial" w:hAnsi="Arial" w:eastAsia="Arial" w:cs="Arial"/>
          <w:noProof w:val="0"/>
          <w:color w:val="000000" w:themeColor="text1" w:themeTint="FF" w:themeShade="FF"/>
          <w:sz w:val="23"/>
          <w:szCs w:val="23"/>
          <w:u w:val="none"/>
          <w:lang w:val="en-US"/>
        </w:rPr>
        <w:t xml:space="preserve">What are </w:t>
      </w:r>
      <w:r w:rsidRPr="3C67627E" w:rsidR="731A280B">
        <w:rPr>
          <w:rFonts w:ascii="Arial" w:hAnsi="Arial" w:eastAsia="Arial" w:cs="Arial"/>
          <w:noProof w:val="0"/>
          <w:color w:val="000000" w:themeColor="text1" w:themeTint="FF" w:themeShade="FF"/>
          <w:sz w:val="23"/>
          <w:szCs w:val="23"/>
          <w:u w:val="none"/>
          <w:lang w:val="en-US"/>
        </w:rPr>
        <w:t>hand gestures</w:t>
      </w:r>
      <w:r w:rsidRPr="3C67627E" w:rsidR="4363E253">
        <w:rPr>
          <w:rFonts w:ascii="Arial" w:hAnsi="Arial" w:eastAsia="Arial" w:cs="Arial"/>
          <w:noProof w:val="0"/>
          <w:color w:val="000000" w:themeColor="text1" w:themeTint="FF" w:themeShade="FF"/>
          <w:sz w:val="23"/>
          <w:szCs w:val="23"/>
          <w:u w:val="none"/>
          <w:lang w:val="en-US"/>
        </w:rPr>
        <w:t xml:space="preserve"> and what role do they play in singing</w:t>
      </w:r>
      <w:r w:rsidRPr="3C67627E" w:rsidR="731A280B">
        <w:rPr>
          <w:rFonts w:ascii="Arial" w:hAnsi="Arial" w:eastAsia="Arial" w:cs="Arial"/>
          <w:noProof w:val="0"/>
          <w:color w:val="000000" w:themeColor="text1" w:themeTint="FF" w:themeShade="FF"/>
          <w:sz w:val="23"/>
          <w:szCs w:val="23"/>
          <w:u w:val="none"/>
          <w:lang w:val="en-US"/>
        </w:rPr>
        <w:t>?</w:t>
      </w:r>
    </w:p>
    <w:p xmlns:wp14="http://schemas.microsoft.com/office/word/2010/wordml" w:rsidP="3C67627E" wp14:paraId="651CF678" wp14:textId="667C38CF">
      <w:pPr>
        <w:pStyle w:val="ListParagraph"/>
        <w:numPr>
          <w:ilvl w:val="0"/>
          <w:numId w:val="1"/>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E1893B8" w:rsidR="086F5DE9">
        <w:rPr>
          <w:rFonts w:ascii="Arial" w:hAnsi="Arial" w:eastAsia="Arial" w:cs="Arial"/>
          <w:noProof w:val="0"/>
          <w:color w:val="000000" w:themeColor="text1" w:themeTint="FF" w:themeShade="FF"/>
          <w:sz w:val="23"/>
          <w:szCs w:val="23"/>
          <w:u w:val="none"/>
          <w:lang w:val="en-US"/>
        </w:rPr>
        <w:t xml:space="preserve">How do we </w:t>
      </w:r>
      <w:r w:rsidRPr="3E1893B8" w:rsidR="599385DC">
        <w:rPr>
          <w:rFonts w:ascii="Arial" w:hAnsi="Arial" w:eastAsia="Arial" w:cs="Arial"/>
          <w:noProof w:val="0"/>
          <w:color w:val="000000" w:themeColor="text1" w:themeTint="FF" w:themeShade="FF"/>
          <w:sz w:val="23"/>
          <w:szCs w:val="23"/>
          <w:u w:val="none"/>
          <w:lang w:val="en-US"/>
        </w:rPr>
        <w:t>define</w:t>
      </w:r>
      <w:r w:rsidRPr="3E1893B8" w:rsidR="22B654EC">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pitch control</w:t>
      </w:r>
      <w:r w:rsidRPr="3E1893B8" w:rsidR="72E5DA3E">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2FF2A01B" wp14:textId="2F60C424">
      <w:pPr>
        <w:pStyle w:val="ListParagraph"/>
        <w:numPr>
          <w:ilvl w:val="0"/>
          <w:numId w:val="1"/>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04EF5099">
        <w:rPr>
          <w:rFonts w:ascii="Arial" w:hAnsi="Arial" w:eastAsia="Arial" w:cs="Arial"/>
          <w:noProof w:val="0"/>
          <w:color w:val="000000" w:themeColor="text1" w:themeTint="FF" w:themeShade="FF"/>
          <w:sz w:val="23"/>
          <w:szCs w:val="23"/>
          <w:u w:val="none"/>
          <w:lang w:val="en-US"/>
        </w:rPr>
        <w:t>Are hand gestures connected to pitch control when singing, more specifically in children</w:t>
      </w:r>
      <w:r w:rsidRPr="3C67627E" w:rsidR="2F68B38C">
        <w:rPr>
          <w:rFonts w:ascii="Arial" w:hAnsi="Arial" w:eastAsia="Arial" w:cs="Arial"/>
          <w:noProof w:val="0"/>
          <w:color w:val="000000" w:themeColor="text1" w:themeTint="FF" w:themeShade="FF"/>
          <w:sz w:val="23"/>
          <w:szCs w:val="23"/>
          <w:u w:val="none"/>
          <w:lang w:val="en-US"/>
        </w:rPr>
        <w:t>?</w:t>
      </w:r>
    </w:p>
    <w:p w:rsidR="2F68B38C" w:rsidP="3C67627E" w:rsidRDefault="2F68B38C" w14:paraId="79CADF5A" w14:textId="59F406F5">
      <w:pPr>
        <w:pStyle w:val="ListParagraph"/>
        <w:numPr>
          <w:ilvl w:val="0"/>
          <w:numId w:val="1"/>
        </w:numPr>
        <w:spacing w:before="0" w:beforeAutospacing="off" w:after="0" w:afterAutospacing="off" w:line="360" w:lineRule="auto"/>
        <w:rPr>
          <w:rFonts w:ascii="Arial" w:hAnsi="Arial" w:eastAsia="Arial" w:cs="Arial"/>
          <w:noProof w:val="0"/>
          <w:color w:val="000000" w:themeColor="text1" w:themeTint="FF" w:themeShade="FF"/>
          <w:sz w:val="23"/>
          <w:szCs w:val="23"/>
          <w:u w:val="none"/>
          <w:lang w:val="en-US"/>
        </w:rPr>
      </w:pPr>
      <w:r w:rsidRPr="3C67627E" w:rsidR="18BAB35B">
        <w:rPr>
          <w:rFonts w:ascii="Arial" w:hAnsi="Arial" w:eastAsia="Arial" w:cs="Arial"/>
          <w:noProof w:val="0"/>
          <w:color w:val="000000" w:themeColor="text1" w:themeTint="FF" w:themeShade="FF"/>
          <w:sz w:val="23"/>
          <w:szCs w:val="23"/>
          <w:u w:val="none"/>
          <w:lang w:val="en-US"/>
        </w:rPr>
        <w:t>Are there any t</w:t>
      </w:r>
      <w:r w:rsidRPr="3C67627E" w:rsidR="2F68B38C">
        <w:rPr>
          <w:rFonts w:ascii="Arial" w:hAnsi="Arial" w:eastAsia="Arial" w:cs="Arial"/>
          <w:noProof w:val="0"/>
          <w:color w:val="000000" w:themeColor="text1" w:themeTint="FF" w:themeShade="FF"/>
          <w:sz w:val="23"/>
          <w:szCs w:val="23"/>
          <w:u w:val="none"/>
          <w:lang w:val="en-US"/>
        </w:rPr>
        <w:t xml:space="preserve">eaching models to </w:t>
      </w:r>
      <w:r w:rsidRPr="3C67627E" w:rsidR="2F68B38C">
        <w:rPr>
          <w:rFonts w:ascii="Arial" w:hAnsi="Arial" w:eastAsia="Arial" w:cs="Arial"/>
          <w:noProof w:val="0"/>
          <w:color w:val="000000" w:themeColor="text1" w:themeTint="FF" w:themeShade="FF"/>
          <w:sz w:val="23"/>
          <w:szCs w:val="23"/>
          <w:u w:val="none"/>
          <w:lang w:val="en-US"/>
        </w:rPr>
        <w:t>assist</w:t>
      </w:r>
      <w:r w:rsidRPr="3C67627E" w:rsidR="2F68B38C">
        <w:rPr>
          <w:rFonts w:ascii="Arial" w:hAnsi="Arial" w:eastAsia="Arial" w:cs="Arial"/>
          <w:noProof w:val="0"/>
          <w:color w:val="000000" w:themeColor="text1" w:themeTint="FF" w:themeShade="FF"/>
          <w:sz w:val="23"/>
          <w:szCs w:val="23"/>
          <w:u w:val="none"/>
          <w:lang w:val="en-US"/>
        </w:rPr>
        <w:t xml:space="preserve"> pitch control</w:t>
      </w:r>
      <w:r w:rsidRPr="3C67627E" w:rsidR="79CB6899">
        <w:rPr>
          <w:rFonts w:ascii="Arial" w:hAnsi="Arial" w:eastAsia="Arial" w:cs="Arial"/>
          <w:noProof w:val="0"/>
          <w:color w:val="000000" w:themeColor="text1" w:themeTint="FF" w:themeShade="FF"/>
          <w:sz w:val="23"/>
          <w:szCs w:val="23"/>
          <w:u w:val="none"/>
          <w:lang w:val="en-US"/>
        </w:rPr>
        <w:t>?</w:t>
      </w:r>
    </w:p>
    <w:p xmlns:wp14="http://schemas.microsoft.com/office/word/2010/wordml" w:rsidP="3C67627E" wp14:paraId="3D7036FC" wp14:textId="531A4CC3">
      <w:pPr>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04EF5099">
        <w:rPr>
          <w:rFonts w:ascii="Arial" w:hAnsi="Arial" w:eastAsia="Arial" w:cs="Arial"/>
          <w:noProof w:val="0"/>
          <w:color w:val="000000" w:themeColor="text1" w:themeTint="FF" w:themeShade="FF"/>
          <w:sz w:val="23"/>
          <w:szCs w:val="23"/>
          <w:u w:val="none"/>
          <w:lang w:val="en-US"/>
        </w:rPr>
        <w:t xml:space="preserve">I surmise that I will be successful in finding a plethora of individual literature pieces relating to musical theatre, hand gestures and pitch control, so the aim will be to investigate critically and concisely to correlate the information. </w:t>
      </w:r>
      <w:r w:rsidRPr="3E1893B8" w:rsidR="170CA135">
        <w:rPr>
          <w:rFonts w:ascii="Arial" w:hAnsi="Arial" w:eastAsia="Arial" w:cs="Arial"/>
          <w:noProof w:val="0"/>
          <w:color w:val="000000" w:themeColor="text1" w:themeTint="FF" w:themeShade="FF"/>
          <w:sz w:val="23"/>
          <w:szCs w:val="23"/>
          <w:u w:val="none"/>
          <w:lang w:val="en-US"/>
        </w:rPr>
        <w:t>Critical analysis allows us to consider and investigate the arguments of other researchers, which leads us to make a systematic evaluation (Browne</w:t>
      </w:r>
      <w:r w:rsidRPr="3E1893B8" w:rsidR="2D6ED766">
        <w:rPr>
          <w:rFonts w:ascii="Arial" w:hAnsi="Arial" w:eastAsia="Arial" w:cs="Arial"/>
          <w:noProof w:val="0"/>
          <w:color w:val="000000" w:themeColor="text1" w:themeTint="FF" w:themeShade="FF"/>
          <w:sz w:val="23"/>
          <w:szCs w:val="23"/>
          <w:u w:val="none"/>
          <w:lang w:val="en-US"/>
        </w:rPr>
        <w:t xml:space="preserve"> et al.</w:t>
      </w:r>
      <w:r w:rsidRPr="3E1893B8" w:rsidR="170CA135">
        <w:rPr>
          <w:rFonts w:ascii="Arial" w:hAnsi="Arial" w:eastAsia="Arial" w:cs="Arial"/>
          <w:noProof w:val="0"/>
          <w:color w:val="000000" w:themeColor="text1" w:themeTint="FF" w:themeShade="FF"/>
          <w:sz w:val="23"/>
          <w:szCs w:val="23"/>
          <w:u w:val="none"/>
          <w:lang w:val="en-US"/>
        </w:rPr>
        <w:t>, 2000).</w:t>
      </w:r>
      <w:r w:rsidRPr="3E1893B8" w:rsidR="04EF5099">
        <w:rPr>
          <w:rFonts w:ascii="Arial" w:hAnsi="Arial" w:eastAsia="Arial" w:cs="Arial"/>
          <w:noProof w:val="0"/>
          <w:color w:val="000000" w:themeColor="text1" w:themeTint="FF" w:themeShade="FF"/>
          <w:sz w:val="23"/>
          <w:szCs w:val="23"/>
          <w:u w:val="none"/>
          <w:lang w:val="en-US"/>
        </w:rPr>
        <w:t xml:space="preserve"> My aim is to investigate any available pre-existing research models in an attempt to </w:t>
      </w:r>
      <w:r w:rsidRPr="3E1893B8" w:rsidR="04EF5099">
        <w:rPr>
          <w:rFonts w:ascii="Arial" w:hAnsi="Arial" w:eastAsia="Arial" w:cs="Arial"/>
          <w:noProof w:val="0"/>
          <w:color w:val="000000" w:themeColor="text1" w:themeTint="FF" w:themeShade="FF"/>
          <w:sz w:val="23"/>
          <w:szCs w:val="23"/>
          <w:u w:val="none"/>
          <w:lang w:val="en-US"/>
        </w:rPr>
        <w:t>utilise</w:t>
      </w:r>
      <w:r w:rsidRPr="3E1893B8" w:rsidR="04EF5099">
        <w:rPr>
          <w:rFonts w:ascii="Arial" w:hAnsi="Arial" w:eastAsia="Arial" w:cs="Arial"/>
          <w:noProof w:val="0"/>
          <w:color w:val="000000" w:themeColor="text1" w:themeTint="FF" w:themeShade="FF"/>
          <w:sz w:val="23"/>
          <w:szCs w:val="23"/>
          <w:u w:val="none"/>
          <w:lang w:val="en-US"/>
        </w:rPr>
        <w:t xml:space="preserve"> and adapt to create my own framework for my future practice. Research lacking in theoretical or conceptual frameworks makes it difficult for a reader to understand and appreciate the rationale, </w:t>
      </w:r>
      <w:r w:rsidRPr="3E1893B8" w:rsidR="6C3A3B04">
        <w:rPr>
          <w:rFonts w:ascii="Arial" w:hAnsi="Arial" w:eastAsia="Arial" w:cs="Arial"/>
          <w:noProof w:val="0"/>
          <w:color w:val="000000" w:themeColor="text1" w:themeTint="FF" w:themeShade="FF"/>
          <w:sz w:val="23"/>
          <w:szCs w:val="23"/>
          <w:u w:val="none"/>
          <w:lang w:val="en-US"/>
        </w:rPr>
        <w:t>variables,</w:t>
      </w:r>
      <w:r w:rsidRPr="3E1893B8" w:rsidR="04EF5099">
        <w:rPr>
          <w:rFonts w:ascii="Arial" w:hAnsi="Arial" w:eastAsia="Arial" w:cs="Arial"/>
          <w:noProof w:val="0"/>
          <w:color w:val="000000" w:themeColor="text1" w:themeTint="FF" w:themeShade="FF"/>
          <w:sz w:val="23"/>
          <w:szCs w:val="23"/>
          <w:u w:val="none"/>
          <w:lang w:val="en-US"/>
        </w:rPr>
        <w:t xml:space="preserve"> and academia of the study journey (Adom et al. 2018). </w:t>
      </w:r>
      <w:r w:rsidRPr="3E1893B8" w:rsidR="40C2B27A">
        <w:rPr>
          <w:rFonts w:ascii="Arial" w:hAnsi="Arial" w:eastAsia="Arial" w:cs="Arial"/>
          <w:noProof w:val="0"/>
          <w:color w:val="000000" w:themeColor="text1" w:themeTint="FF" w:themeShade="FF"/>
          <w:sz w:val="23"/>
          <w:szCs w:val="23"/>
          <w:u w:val="none"/>
          <w:lang w:val="en-US"/>
        </w:rPr>
        <w:t>As</w:t>
      </w:r>
      <w:r w:rsidRPr="3E1893B8" w:rsidR="04EF5099">
        <w:rPr>
          <w:rFonts w:ascii="Arial" w:hAnsi="Arial" w:eastAsia="Arial" w:cs="Arial"/>
          <w:noProof w:val="0"/>
          <w:color w:val="000000" w:themeColor="text1" w:themeTint="FF" w:themeShade="FF"/>
          <w:sz w:val="23"/>
          <w:szCs w:val="23"/>
          <w:u w:val="none"/>
          <w:lang w:val="en-US"/>
        </w:rPr>
        <w:t xml:space="preserve"> I</w:t>
      </w:r>
      <w:r w:rsidRPr="3E1893B8" w:rsidR="04EF5099">
        <w:rPr>
          <w:rFonts w:ascii="Arial" w:hAnsi="Arial" w:eastAsia="Arial" w:cs="Arial"/>
          <w:noProof w:val="0"/>
          <w:color w:val="000000" w:themeColor="text1" w:themeTint="FF" w:themeShade="FF"/>
          <w:sz w:val="23"/>
          <w:szCs w:val="23"/>
          <w:u w:val="none"/>
          <w:lang w:val="en-US"/>
        </w:rPr>
        <w:t xml:space="preserve"> intend to produce a synopsis of several pieces of literature, with a view to </w:t>
      </w:r>
      <w:r w:rsidRPr="3E1893B8" w:rsidR="3AD92499">
        <w:rPr>
          <w:rFonts w:ascii="Arial" w:hAnsi="Arial" w:eastAsia="Arial" w:cs="Arial"/>
          <w:noProof w:val="0"/>
          <w:color w:val="000000" w:themeColor="text1" w:themeTint="FF" w:themeShade="FF"/>
          <w:sz w:val="23"/>
          <w:szCs w:val="23"/>
          <w:u w:val="none"/>
          <w:lang w:val="en-US"/>
        </w:rPr>
        <w:t>finding</w:t>
      </w:r>
      <w:r w:rsidRPr="3E1893B8" w:rsidR="04EF5099">
        <w:rPr>
          <w:rFonts w:ascii="Arial" w:hAnsi="Arial" w:eastAsia="Arial" w:cs="Arial"/>
          <w:noProof w:val="0"/>
          <w:color w:val="000000" w:themeColor="text1" w:themeTint="FF" w:themeShade="FF"/>
          <w:sz w:val="23"/>
          <w:szCs w:val="23"/>
          <w:u w:val="none"/>
          <w:lang w:val="en-US"/>
        </w:rPr>
        <w:t xml:space="preserve"> relating results from different concepts and theories, my study will act </w:t>
      </w:r>
      <w:r w:rsidRPr="3E1893B8" w:rsidR="04EF5099">
        <w:rPr>
          <w:rFonts w:ascii="Arial" w:hAnsi="Arial" w:eastAsia="Arial" w:cs="Arial"/>
          <w:noProof w:val="0"/>
          <w:color w:val="000000" w:themeColor="text1" w:themeTint="FF" w:themeShade="FF"/>
          <w:sz w:val="23"/>
          <w:szCs w:val="23"/>
          <w:u w:val="none"/>
          <w:lang w:val="en-US"/>
        </w:rPr>
        <w:t xml:space="preserve">in accordance </w:t>
      </w:r>
      <w:r w:rsidRPr="3E1893B8" w:rsidR="0A38D371">
        <w:rPr>
          <w:rFonts w:ascii="Arial" w:hAnsi="Arial" w:eastAsia="Arial" w:cs="Arial"/>
          <w:noProof w:val="0"/>
          <w:color w:val="000000" w:themeColor="text1" w:themeTint="FF" w:themeShade="FF"/>
          <w:sz w:val="23"/>
          <w:szCs w:val="23"/>
          <w:u w:val="none"/>
          <w:lang w:val="en-US"/>
        </w:rPr>
        <w:t>with</w:t>
      </w:r>
      <w:r w:rsidRPr="3E1893B8" w:rsidR="04EF5099">
        <w:rPr>
          <w:rFonts w:ascii="Arial" w:hAnsi="Arial" w:eastAsia="Arial" w:cs="Arial"/>
          <w:noProof w:val="0"/>
          <w:color w:val="000000" w:themeColor="text1" w:themeTint="FF" w:themeShade="FF"/>
          <w:sz w:val="23"/>
          <w:szCs w:val="23"/>
          <w:u w:val="none"/>
          <w:lang w:val="en-US"/>
        </w:rPr>
        <w:t xml:space="preserve"> a conceptual research framework (</w:t>
      </w:r>
      <w:r w:rsidRPr="3E1893B8" w:rsidR="04EF5099">
        <w:rPr>
          <w:rFonts w:ascii="Arial" w:hAnsi="Arial" w:eastAsia="Arial" w:cs="Arial"/>
          <w:noProof w:val="0"/>
          <w:color w:val="000000" w:themeColor="text1" w:themeTint="FF" w:themeShade="FF"/>
          <w:sz w:val="23"/>
          <w:szCs w:val="23"/>
          <w:u w:val="none"/>
          <w:lang w:val="en-US"/>
        </w:rPr>
        <w:t>Shikalepo</w:t>
      </w:r>
      <w:r w:rsidRPr="3E1893B8" w:rsidR="04EF5099">
        <w:rPr>
          <w:rFonts w:ascii="Arial" w:hAnsi="Arial" w:eastAsia="Arial" w:cs="Arial"/>
          <w:noProof w:val="0"/>
          <w:color w:val="000000" w:themeColor="text1" w:themeTint="FF" w:themeShade="FF"/>
          <w:sz w:val="23"/>
          <w:szCs w:val="23"/>
          <w:u w:val="none"/>
          <w:lang w:val="en-US"/>
        </w:rPr>
        <w:t>, 202</w:t>
      </w:r>
      <w:r w:rsidRPr="3E1893B8" w:rsidR="60EB77FA">
        <w:rPr>
          <w:rFonts w:ascii="Arial" w:hAnsi="Arial" w:eastAsia="Arial" w:cs="Arial"/>
          <w:noProof w:val="0"/>
          <w:color w:val="000000" w:themeColor="text1" w:themeTint="FF" w:themeShade="FF"/>
          <w:sz w:val="23"/>
          <w:szCs w:val="23"/>
          <w:u w:val="none"/>
          <w:lang w:val="en-US"/>
        </w:rPr>
        <w:t>0</w:t>
      </w:r>
      <w:r w:rsidRPr="3E1893B8" w:rsidR="04EF5099">
        <w:rPr>
          <w:rFonts w:ascii="Arial" w:hAnsi="Arial" w:eastAsia="Arial" w:cs="Arial"/>
          <w:noProof w:val="0"/>
          <w:color w:val="000000" w:themeColor="text1" w:themeTint="FF" w:themeShade="FF"/>
          <w:sz w:val="23"/>
          <w:szCs w:val="23"/>
          <w:u w:val="none"/>
          <w:lang w:val="en-US"/>
        </w:rPr>
        <w:t>)</w:t>
      </w:r>
      <w:r w:rsidRPr="3E1893B8" w:rsidR="37A290E7">
        <w:rPr>
          <w:rFonts w:ascii="Arial" w:hAnsi="Arial" w:eastAsia="Arial" w:cs="Arial"/>
          <w:noProof w:val="0"/>
          <w:color w:val="000000" w:themeColor="text1" w:themeTint="FF" w:themeShade="FF"/>
          <w:sz w:val="23"/>
          <w:szCs w:val="23"/>
          <w:u w:val="none"/>
          <w:lang w:val="en-US"/>
        </w:rPr>
        <w:t>.</w:t>
      </w:r>
    </w:p>
    <w:p w:rsidR="77D0CDD9" w:rsidP="3C67627E" w:rsidRDefault="77D0CDD9" w14:paraId="42CE26A2" w14:textId="3B724A32">
      <w:pPr>
        <w:pStyle w:val="Normal"/>
        <w:suppressLineNumbers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E1893B8" w:rsidR="448F577E">
        <w:rPr>
          <w:rFonts w:ascii="Arial" w:hAnsi="Arial" w:eastAsia="Arial" w:cs="Arial"/>
          <w:noProof w:val="0"/>
          <w:color w:val="000000" w:themeColor="text1" w:themeTint="FF" w:themeShade="FF"/>
          <w:sz w:val="23"/>
          <w:szCs w:val="23"/>
          <w:u w:val="none"/>
          <w:lang w:val="en-US"/>
        </w:rPr>
        <w:t>Further c</w:t>
      </w:r>
      <w:r w:rsidRPr="3E1893B8" w:rsidR="77D0CDD9">
        <w:rPr>
          <w:rFonts w:ascii="Arial" w:hAnsi="Arial" w:eastAsia="Arial" w:cs="Arial"/>
          <w:noProof w:val="0"/>
          <w:color w:val="000000" w:themeColor="text1" w:themeTint="FF" w:themeShade="FF"/>
          <w:sz w:val="23"/>
          <w:szCs w:val="23"/>
          <w:u w:val="none"/>
          <w:lang w:val="en-US"/>
        </w:rPr>
        <w:t>onsidera</w:t>
      </w:r>
      <w:r w:rsidRPr="3E1893B8" w:rsidR="77D0CDD9">
        <w:rPr>
          <w:rFonts w:ascii="Arial" w:hAnsi="Arial" w:eastAsia="Arial" w:cs="Arial"/>
          <w:noProof w:val="0"/>
          <w:color w:val="000000" w:themeColor="text1" w:themeTint="FF" w:themeShade="FF"/>
          <w:sz w:val="23"/>
          <w:szCs w:val="23"/>
          <w:u w:val="none"/>
          <w:lang w:val="en-US"/>
        </w:rPr>
        <w:t>tion must al</w:t>
      </w:r>
      <w:r w:rsidRPr="3E1893B8" w:rsidR="220AA942">
        <w:rPr>
          <w:rFonts w:ascii="Arial" w:hAnsi="Arial" w:eastAsia="Arial" w:cs="Arial"/>
          <w:noProof w:val="0"/>
          <w:color w:val="000000" w:themeColor="text1" w:themeTint="FF" w:themeShade="FF"/>
          <w:sz w:val="23"/>
          <w:szCs w:val="23"/>
          <w:u w:val="none"/>
          <w:lang w:val="en-US"/>
        </w:rPr>
        <w:t>ways</w:t>
      </w:r>
      <w:r w:rsidRPr="3E1893B8" w:rsidR="77D0CDD9">
        <w:rPr>
          <w:rFonts w:ascii="Arial" w:hAnsi="Arial" w:eastAsia="Arial" w:cs="Arial"/>
          <w:noProof w:val="0"/>
          <w:color w:val="000000" w:themeColor="text1" w:themeTint="FF" w:themeShade="FF"/>
          <w:sz w:val="23"/>
          <w:szCs w:val="23"/>
          <w:u w:val="none"/>
          <w:lang w:val="en-US"/>
        </w:rPr>
        <w:t xml:space="preserve"> be given to any ethical implications </w:t>
      </w:r>
      <w:r w:rsidRPr="3E1893B8" w:rsidR="5CA02B42">
        <w:rPr>
          <w:rFonts w:ascii="Arial" w:hAnsi="Arial" w:eastAsia="Arial" w:cs="Arial"/>
          <w:noProof w:val="0"/>
          <w:color w:val="000000" w:themeColor="text1" w:themeTint="FF" w:themeShade="FF"/>
          <w:sz w:val="23"/>
          <w:szCs w:val="23"/>
          <w:u w:val="none"/>
          <w:lang w:val="en-US"/>
        </w:rPr>
        <w:t xml:space="preserve">during the study </w:t>
      </w:r>
      <w:r w:rsidRPr="3E1893B8" w:rsidR="4ABB9A44">
        <w:rPr>
          <w:rFonts w:ascii="Arial" w:hAnsi="Arial" w:eastAsia="Arial" w:cs="Arial"/>
          <w:noProof w:val="0"/>
          <w:color w:val="000000" w:themeColor="text1" w:themeTint="FF" w:themeShade="FF"/>
          <w:sz w:val="23"/>
          <w:szCs w:val="23"/>
          <w:u w:val="none"/>
          <w:lang w:val="en-US"/>
        </w:rPr>
        <w:t>process</w:t>
      </w:r>
      <w:r w:rsidRPr="3E1893B8" w:rsidR="68953471">
        <w:rPr>
          <w:rFonts w:ascii="Arial" w:hAnsi="Arial" w:eastAsia="Arial" w:cs="Arial"/>
          <w:noProof w:val="0"/>
          <w:color w:val="000000" w:themeColor="text1" w:themeTint="FF" w:themeShade="FF"/>
          <w:sz w:val="23"/>
          <w:szCs w:val="23"/>
          <w:u w:val="none"/>
          <w:lang w:val="en-US"/>
        </w:rPr>
        <w:t xml:space="preserve"> as </w:t>
      </w:r>
      <w:r w:rsidRPr="3E1893B8" w:rsidR="0A77B90F">
        <w:rPr>
          <w:rFonts w:ascii="Arial" w:hAnsi="Arial" w:eastAsia="Arial" w:cs="Arial"/>
          <w:noProof w:val="0"/>
          <w:color w:val="000000" w:themeColor="text1" w:themeTint="FF" w:themeShade="FF"/>
          <w:sz w:val="23"/>
          <w:szCs w:val="23"/>
          <w:u w:val="none"/>
          <w:lang w:val="en-US"/>
        </w:rPr>
        <w:t>a</w:t>
      </w:r>
      <w:r w:rsidRPr="3E1893B8" w:rsidR="5CA02B42">
        <w:rPr>
          <w:rFonts w:ascii="Arial" w:hAnsi="Arial" w:eastAsia="Arial" w:cs="Arial"/>
          <w:noProof w:val="0"/>
          <w:color w:val="000000" w:themeColor="text1" w:themeTint="FF" w:themeShade="FF"/>
          <w:sz w:val="23"/>
          <w:szCs w:val="23"/>
          <w:u w:val="none"/>
          <w:lang w:val="en-US"/>
        </w:rPr>
        <w:t xml:space="preserve">ll research </w:t>
      </w:r>
      <w:r w:rsidRPr="3E1893B8" w:rsidR="67D66D1B">
        <w:rPr>
          <w:rFonts w:ascii="Arial" w:hAnsi="Arial" w:eastAsia="Arial" w:cs="Arial"/>
          <w:noProof w:val="0"/>
          <w:color w:val="000000" w:themeColor="text1" w:themeTint="FF" w:themeShade="FF"/>
          <w:sz w:val="23"/>
          <w:szCs w:val="23"/>
          <w:u w:val="none"/>
          <w:lang w:val="en-US"/>
        </w:rPr>
        <w:t xml:space="preserve">poses ethical </w:t>
      </w:r>
      <w:r w:rsidRPr="3E1893B8" w:rsidR="6370F685">
        <w:rPr>
          <w:rFonts w:ascii="Arial" w:hAnsi="Arial" w:eastAsia="Arial" w:cs="Arial"/>
          <w:noProof w:val="0"/>
          <w:color w:val="000000" w:themeColor="text1" w:themeTint="FF" w:themeShade="FF"/>
          <w:sz w:val="23"/>
          <w:szCs w:val="23"/>
          <w:u w:val="none"/>
          <w:lang w:val="en-US"/>
        </w:rPr>
        <w:t>issues</w:t>
      </w:r>
      <w:r w:rsidRPr="3E1893B8" w:rsidR="67D66D1B">
        <w:rPr>
          <w:rFonts w:ascii="Arial" w:hAnsi="Arial" w:eastAsia="Arial" w:cs="Arial"/>
          <w:noProof w:val="0"/>
          <w:color w:val="000000" w:themeColor="text1" w:themeTint="FF" w:themeShade="FF"/>
          <w:sz w:val="23"/>
          <w:szCs w:val="23"/>
          <w:u w:val="none"/>
          <w:lang w:val="en-US"/>
        </w:rPr>
        <w:t xml:space="preserve"> (</w:t>
      </w:r>
      <w:r w:rsidRPr="3E1893B8" w:rsidR="6D7B1A1A">
        <w:rPr>
          <w:rFonts w:ascii="Arial" w:hAnsi="Arial" w:eastAsia="Arial" w:cs="Arial"/>
          <w:noProof w:val="0"/>
          <w:color w:val="000000" w:themeColor="text1" w:themeTint="FF" w:themeShade="FF"/>
          <w:sz w:val="23"/>
          <w:szCs w:val="23"/>
          <w:u w:val="none"/>
          <w:lang w:val="en-US"/>
        </w:rPr>
        <w:t>Kar, 2011</w:t>
      </w:r>
      <w:r w:rsidRPr="3E1893B8" w:rsidR="67D66D1B">
        <w:rPr>
          <w:rFonts w:ascii="Arial" w:hAnsi="Arial" w:eastAsia="Arial" w:cs="Arial"/>
          <w:noProof w:val="0"/>
          <w:color w:val="000000" w:themeColor="text1" w:themeTint="FF" w:themeShade="FF"/>
          <w:sz w:val="23"/>
          <w:szCs w:val="23"/>
          <w:u w:val="none"/>
          <w:lang w:val="en-US"/>
        </w:rPr>
        <w:t>)</w:t>
      </w:r>
      <w:r w:rsidRPr="3E1893B8" w:rsidR="74F89A55">
        <w:rPr>
          <w:rFonts w:ascii="Arial" w:hAnsi="Arial" w:eastAsia="Arial" w:cs="Arial"/>
          <w:noProof w:val="0"/>
          <w:color w:val="000000" w:themeColor="text1" w:themeTint="FF" w:themeShade="FF"/>
          <w:sz w:val="23"/>
          <w:szCs w:val="23"/>
          <w:u w:val="none"/>
          <w:lang w:val="en-US"/>
        </w:rPr>
        <w:t>.</w:t>
      </w:r>
      <w:r w:rsidRPr="3E1893B8" w:rsidR="404D89AD">
        <w:rPr>
          <w:rFonts w:ascii="Arial" w:hAnsi="Arial" w:eastAsia="Arial" w:cs="Arial"/>
          <w:noProof w:val="0"/>
          <w:color w:val="000000" w:themeColor="text1" w:themeTint="FF" w:themeShade="FF"/>
          <w:sz w:val="23"/>
          <w:szCs w:val="23"/>
          <w:u w:val="none"/>
          <w:lang w:val="en-US"/>
        </w:rPr>
        <w:t xml:space="preserve"> </w:t>
      </w:r>
      <w:r w:rsidRPr="3E1893B8" w:rsidR="52F15744">
        <w:rPr>
          <w:rFonts w:ascii="Arial" w:hAnsi="Arial" w:eastAsia="Arial" w:cs="Arial"/>
          <w:noProof w:val="0"/>
          <w:color w:val="000000" w:themeColor="text1" w:themeTint="FF" w:themeShade="FF"/>
          <w:sz w:val="23"/>
          <w:szCs w:val="23"/>
          <w:u w:val="none"/>
          <w:lang w:val="en-US"/>
        </w:rPr>
        <w:t>Firstly, I need to ensure</w:t>
      </w:r>
      <w:r w:rsidRPr="3E1893B8" w:rsidR="298225D1">
        <w:rPr>
          <w:rFonts w:ascii="Arial" w:hAnsi="Arial" w:eastAsia="Arial" w:cs="Arial"/>
          <w:noProof w:val="0"/>
          <w:color w:val="000000" w:themeColor="text1" w:themeTint="FF" w:themeShade="FF"/>
          <w:sz w:val="23"/>
          <w:szCs w:val="23"/>
          <w:u w:val="none"/>
          <w:lang w:val="en-US"/>
        </w:rPr>
        <w:t xml:space="preserve"> </w:t>
      </w:r>
      <w:r w:rsidRPr="3E1893B8" w:rsidR="6E096F44">
        <w:rPr>
          <w:rFonts w:ascii="Arial" w:hAnsi="Arial" w:eastAsia="Arial" w:cs="Arial"/>
          <w:noProof w:val="0"/>
          <w:color w:val="000000" w:themeColor="text1" w:themeTint="FF" w:themeShade="FF"/>
          <w:sz w:val="23"/>
          <w:szCs w:val="23"/>
          <w:u w:val="none"/>
          <w:lang w:val="en-US"/>
        </w:rPr>
        <w:t xml:space="preserve">readers are not misled </w:t>
      </w:r>
      <w:r w:rsidRPr="3E1893B8" w:rsidR="53C27841">
        <w:rPr>
          <w:rFonts w:ascii="Arial" w:hAnsi="Arial" w:eastAsia="Arial" w:cs="Arial"/>
          <w:noProof w:val="0"/>
          <w:color w:val="000000" w:themeColor="text1" w:themeTint="FF" w:themeShade="FF"/>
          <w:sz w:val="23"/>
          <w:szCs w:val="23"/>
          <w:u w:val="none"/>
          <w:lang w:val="en-US"/>
        </w:rPr>
        <w:t>during any</w:t>
      </w:r>
      <w:r w:rsidRPr="3E1893B8" w:rsidR="52F15744">
        <w:rPr>
          <w:rFonts w:ascii="Arial" w:hAnsi="Arial" w:eastAsia="Arial" w:cs="Arial"/>
          <w:noProof w:val="0"/>
          <w:color w:val="000000" w:themeColor="text1" w:themeTint="FF" w:themeShade="FF"/>
          <w:sz w:val="23"/>
          <w:szCs w:val="23"/>
          <w:u w:val="none"/>
          <w:lang w:val="en-US"/>
        </w:rPr>
        <w:t xml:space="preserve"> data </w:t>
      </w:r>
      <w:r w:rsidRPr="3E1893B8" w:rsidR="2B08426F">
        <w:rPr>
          <w:rFonts w:ascii="Arial" w:hAnsi="Arial" w:eastAsia="Arial" w:cs="Arial"/>
          <w:noProof w:val="0"/>
          <w:color w:val="000000" w:themeColor="text1" w:themeTint="FF" w:themeShade="FF"/>
          <w:sz w:val="23"/>
          <w:szCs w:val="23"/>
          <w:u w:val="none"/>
          <w:lang w:val="en-US"/>
        </w:rPr>
        <w:t xml:space="preserve">analysis, </w:t>
      </w:r>
      <w:r w:rsidRPr="3E1893B8" w:rsidR="149F02ED">
        <w:rPr>
          <w:rFonts w:ascii="Arial" w:hAnsi="Arial" w:eastAsia="Arial" w:cs="Arial"/>
          <w:noProof w:val="0"/>
          <w:color w:val="000000" w:themeColor="text1" w:themeTint="FF" w:themeShade="FF"/>
          <w:sz w:val="23"/>
          <w:szCs w:val="23"/>
          <w:u w:val="none"/>
          <w:lang w:val="en-US"/>
        </w:rPr>
        <w:t>by choosing</w:t>
      </w:r>
      <w:r w:rsidRPr="3E1893B8" w:rsidR="2B08426F">
        <w:rPr>
          <w:rFonts w:ascii="Arial" w:hAnsi="Arial" w:eastAsia="Arial" w:cs="Arial"/>
          <w:noProof w:val="0"/>
          <w:color w:val="000000" w:themeColor="text1" w:themeTint="FF" w:themeShade="FF"/>
          <w:sz w:val="23"/>
          <w:szCs w:val="23"/>
          <w:u w:val="none"/>
          <w:lang w:val="en-US"/>
        </w:rPr>
        <w:t xml:space="preserve"> </w:t>
      </w:r>
      <w:r w:rsidRPr="3E1893B8" w:rsidR="2B08426F">
        <w:rPr>
          <w:rFonts w:ascii="Arial" w:hAnsi="Arial" w:eastAsia="Arial" w:cs="Arial"/>
          <w:noProof w:val="0"/>
          <w:color w:val="000000" w:themeColor="text1" w:themeTint="FF" w:themeShade="FF"/>
          <w:sz w:val="23"/>
          <w:szCs w:val="23"/>
          <w:u w:val="none"/>
          <w:lang w:val="en-US"/>
        </w:rPr>
        <w:t>appropriate</w:t>
      </w:r>
      <w:r w:rsidRPr="3E1893B8" w:rsidR="2B08426F">
        <w:rPr>
          <w:rFonts w:ascii="Arial" w:hAnsi="Arial" w:eastAsia="Arial" w:cs="Arial"/>
          <w:noProof w:val="0"/>
          <w:color w:val="000000" w:themeColor="text1" w:themeTint="FF" w:themeShade="FF"/>
          <w:sz w:val="23"/>
          <w:szCs w:val="23"/>
          <w:u w:val="none"/>
          <w:lang w:val="en-US"/>
        </w:rPr>
        <w:t xml:space="preserve"> and </w:t>
      </w:r>
      <w:r w:rsidRPr="3E1893B8" w:rsidR="2B08426F">
        <w:rPr>
          <w:rFonts w:ascii="Arial" w:hAnsi="Arial" w:eastAsia="Arial" w:cs="Arial"/>
          <w:noProof w:val="0"/>
          <w:color w:val="000000" w:themeColor="text1" w:themeTint="FF" w:themeShade="FF"/>
          <w:sz w:val="23"/>
          <w:szCs w:val="23"/>
          <w:u w:val="none"/>
          <w:lang w:val="en-US"/>
        </w:rPr>
        <w:t>accurate</w:t>
      </w:r>
      <w:r w:rsidRPr="3E1893B8" w:rsidR="1849C1B5">
        <w:rPr>
          <w:rFonts w:ascii="Arial" w:hAnsi="Arial" w:eastAsia="Arial" w:cs="Arial"/>
          <w:noProof w:val="0"/>
          <w:color w:val="000000" w:themeColor="text1" w:themeTint="FF" w:themeShade="FF"/>
          <w:sz w:val="23"/>
          <w:szCs w:val="23"/>
          <w:u w:val="none"/>
          <w:lang w:val="en-US"/>
        </w:rPr>
        <w:t xml:space="preserve"> literature</w:t>
      </w:r>
      <w:r w:rsidRPr="3E1893B8" w:rsidR="70486DF7">
        <w:rPr>
          <w:rFonts w:ascii="Arial" w:hAnsi="Arial" w:eastAsia="Arial" w:cs="Arial"/>
          <w:noProof w:val="0"/>
          <w:color w:val="000000" w:themeColor="text1" w:themeTint="FF" w:themeShade="FF"/>
          <w:sz w:val="23"/>
          <w:szCs w:val="23"/>
          <w:u w:val="none"/>
          <w:lang w:val="en-US"/>
        </w:rPr>
        <w:t xml:space="preserve"> (</w:t>
      </w:r>
      <w:r w:rsidRPr="3E1893B8" w:rsidR="70486DF7">
        <w:rPr>
          <w:rFonts w:ascii="Arial" w:hAnsi="Arial" w:eastAsia="Arial" w:cs="Arial"/>
          <w:noProof w:val="0"/>
          <w:color w:val="000000" w:themeColor="text1" w:themeTint="FF" w:themeShade="FF"/>
          <w:sz w:val="23"/>
          <w:szCs w:val="23"/>
          <w:u w:val="none"/>
          <w:lang w:val="en-US"/>
        </w:rPr>
        <w:t>Floridi</w:t>
      </w:r>
      <w:r w:rsidRPr="3E1893B8" w:rsidR="70486DF7">
        <w:rPr>
          <w:rFonts w:ascii="Arial" w:hAnsi="Arial" w:eastAsia="Arial" w:cs="Arial"/>
          <w:noProof w:val="0"/>
          <w:color w:val="000000" w:themeColor="text1" w:themeTint="FF" w:themeShade="FF"/>
          <w:sz w:val="23"/>
          <w:szCs w:val="23"/>
          <w:u w:val="none"/>
          <w:lang w:val="en-US"/>
        </w:rPr>
        <w:t xml:space="preserve"> and </w:t>
      </w:r>
      <w:r w:rsidRPr="3E1893B8" w:rsidR="70486DF7">
        <w:rPr>
          <w:rFonts w:ascii="Arial" w:hAnsi="Arial" w:eastAsia="Arial" w:cs="Arial"/>
          <w:noProof w:val="0"/>
          <w:color w:val="000000" w:themeColor="text1" w:themeTint="FF" w:themeShade="FF"/>
          <w:sz w:val="23"/>
          <w:szCs w:val="23"/>
          <w:u w:val="none"/>
          <w:lang w:val="en-US"/>
        </w:rPr>
        <w:t>Toddeo</w:t>
      </w:r>
      <w:r w:rsidRPr="3E1893B8" w:rsidR="70486DF7">
        <w:rPr>
          <w:rFonts w:ascii="Arial" w:hAnsi="Arial" w:eastAsia="Arial" w:cs="Arial"/>
          <w:noProof w:val="0"/>
          <w:color w:val="000000" w:themeColor="text1" w:themeTint="FF" w:themeShade="FF"/>
          <w:sz w:val="23"/>
          <w:szCs w:val="23"/>
          <w:u w:val="none"/>
          <w:lang w:val="en-US"/>
        </w:rPr>
        <w:t>, 2016).</w:t>
      </w:r>
      <w:r w:rsidRPr="3E1893B8" w:rsidR="3E9F4EF8">
        <w:rPr>
          <w:rFonts w:ascii="Arial" w:hAnsi="Arial" w:eastAsia="Arial" w:cs="Arial"/>
          <w:noProof w:val="0"/>
          <w:color w:val="000000" w:themeColor="text1" w:themeTint="FF" w:themeShade="FF"/>
          <w:sz w:val="23"/>
          <w:szCs w:val="23"/>
          <w:u w:val="none"/>
          <w:lang w:val="en-US"/>
        </w:rPr>
        <w:t xml:space="preserve"> </w:t>
      </w:r>
      <w:r w:rsidRPr="3E1893B8" w:rsidR="5295D265">
        <w:rPr>
          <w:rFonts w:ascii="Arial" w:hAnsi="Arial" w:eastAsia="Arial" w:cs="Arial"/>
          <w:noProof w:val="0"/>
          <w:color w:val="000000" w:themeColor="text1" w:themeTint="FF" w:themeShade="FF"/>
          <w:sz w:val="23"/>
          <w:szCs w:val="23"/>
          <w:u w:val="none"/>
          <w:lang w:val="en-US"/>
        </w:rPr>
        <w:t xml:space="preserve">Plagiarism is </w:t>
      </w:r>
      <w:r w:rsidRPr="3E1893B8" w:rsidR="0E453A85">
        <w:rPr>
          <w:rFonts w:ascii="Arial" w:hAnsi="Arial" w:eastAsia="Arial" w:cs="Arial"/>
          <w:noProof w:val="0"/>
          <w:color w:val="000000" w:themeColor="text1" w:themeTint="FF" w:themeShade="FF"/>
          <w:sz w:val="23"/>
          <w:szCs w:val="23"/>
          <w:u w:val="none"/>
          <w:lang w:val="en-US"/>
        </w:rPr>
        <w:t>when a researcher presents work by others as their own</w:t>
      </w:r>
      <w:r w:rsidRPr="3E1893B8" w:rsidR="67A70FC1">
        <w:rPr>
          <w:rFonts w:ascii="Arial" w:hAnsi="Arial" w:eastAsia="Arial" w:cs="Arial"/>
          <w:noProof w:val="0"/>
          <w:color w:val="000000" w:themeColor="text1" w:themeTint="FF" w:themeShade="FF"/>
          <w:sz w:val="23"/>
          <w:szCs w:val="23"/>
          <w:u w:val="none"/>
          <w:lang w:val="en-US"/>
        </w:rPr>
        <w:t xml:space="preserve"> (Ng, 2006)</w:t>
      </w:r>
      <w:r w:rsidRPr="3E1893B8" w:rsidR="5F3B53B1">
        <w:rPr>
          <w:rFonts w:ascii="Arial" w:hAnsi="Arial" w:eastAsia="Arial" w:cs="Arial"/>
          <w:noProof w:val="0"/>
          <w:color w:val="000000" w:themeColor="text1" w:themeTint="FF" w:themeShade="FF"/>
          <w:sz w:val="23"/>
          <w:szCs w:val="23"/>
          <w:u w:val="none"/>
          <w:lang w:val="en-US"/>
        </w:rPr>
        <w:t xml:space="preserve"> and t</w:t>
      </w:r>
      <w:r w:rsidRPr="3E1893B8" w:rsidR="568DBA13">
        <w:rPr>
          <w:rFonts w:ascii="Arial" w:hAnsi="Arial" w:eastAsia="Arial" w:cs="Arial"/>
          <w:noProof w:val="0"/>
          <w:color w:val="000000" w:themeColor="text1" w:themeTint="FF" w:themeShade="FF"/>
          <w:sz w:val="23"/>
          <w:szCs w:val="23"/>
          <w:u w:val="none"/>
          <w:lang w:val="en-US"/>
        </w:rPr>
        <w:t>o avoid this issue, I need to reference all the author</w:t>
      </w:r>
      <w:r w:rsidRPr="3E1893B8" w:rsidR="25D5FBEB">
        <w:rPr>
          <w:rFonts w:ascii="Arial" w:hAnsi="Arial" w:eastAsia="Arial" w:cs="Arial"/>
          <w:noProof w:val="0"/>
          <w:color w:val="000000" w:themeColor="text1" w:themeTint="FF" w:themeShade="FF"/>
          <w:sz w:val="23"/>
          <w:szCs w:val="23"/>
          <w:u w:val="none"/>
          <w:lang w:val="en-US"/>
        </w:rPr>
        <w:t xml:space="preserve">s </w:t>
      </w:r>
      <w:r w:rsidRPr="3E1893B8" w:rsidR="568DBA13">
        <w:rPr>
          <w:rFonts w:ascii="Arial" w:hAnsi="Arial" w:eastAsia="Arial" w:cs="Arial"/>
          <w:noProof w:val="0"/>
          <w:color w:val="000000" w:themeColor="text1" w:themeTint="FF" w:themeShade="FF"/>
          <w:sz w:val="23"/>
          <w:szCs w:val="23"/>
          <w:u w:val="none"/>
          <w:lang w:val="en-US"/>
        </w:rPr>
        <w:t xml:space="preserve">from the original </w:t>
      </w:r>
      <w:r w:rsidRPr="3E1893B8" w:rsidR="0B9C5637">
        <w:rPr>
          <w:rFonts w:ascii="Arial" w:hAnsi="Arial" w:eastAsia="Arial" w:cs="Arial"/>
          <w:noProof w:val="0"/>
          <w:color w:val="000000" w:themeColor="text1" w:themeTint="FF" w:themeShade="FF"/>
          <w:sz w:val="23"/>
          <w:szCs w:val="23"/>
          <w:u w:val="none"/>
          <w:lang w:val="en-US"/>
        </w:rPr>
        <w:t>source and</w:t>
      </w:r>
      <w:r w:rsidRPr="3E1893B8" w:rsidR="731A7FF7">
        <w:rPr>
          <w:rFonts w:ascii="Arial" w:hAnsi="Arial" w:eastAsia="Arial" w:cs="Arial"/>
          <w:noProof w:val="0"/>
          <w:color w:val="000000" w:themeColor="text1" w:themeTint="FF" w:themeShade="FF"/>
          <w:sz w:val="23"/>
          <w:szCs w:val="23"/>
          <w:u w:val="none"/>
          <w:lang w:val="en-US"/>
        </w:rPr>
        <w:t xml:space="preserve"> use my own language in</w:t>
      </w:r>
      <w:r w:rsidRPr="3E1893B8" w:rsidR="70C3DBC2">
        <w:rPr>
          <w:rFonts w:ascii="Arial" w:hAnsi="Arial" w:eastAsia="Arial" w:cs="Arial"/>
          <w:noProof w:val="0"/>
          <w:color w:val="000000" w:themeColor="text1" w:themeTint="FF" w:themeShade="FF"/>
          <w:sz w:val="23"/>
          <w:szCs w:val="23"/>
          <w:u w:val="none"/>
          <w:lang w:val="en-US"/>
        </w:rPr>
        <w:t>st</w:t>
      </w:r>
      <w:r w:rsidRPr="3E1893B8" w:rsidR="731A7FF7">
        <w:rPr>
          <w:rFonts w:ascii="Arial" w:hAnsi="Arial" w:eastAsia="Arial" w:cs="Arial"/>
          <w:noProof w:val="0"/>
          <w:color w:val="000000" w:themeColor="text1" w:themeTint="FF" w:themeShade="FF"/>
          <w:sz w:val="23"/>
          <w:szCs w:val="23"/>
          <w:u w:val="none"/>
          <w:lang w:val="en-US"/>
        </w:rPr>
        <w:t>ead of</w:t>
      </w:r>
      <w:r w:rsidRPr="3E1893B8" w:rsidR="4DB5D9A3">
        <w:rPr>
          <w:rFonts w:ascii="Arial" w:hAnsi="Arial" w:eastAsia="Arial" w:cs="Arial"/>
          <w:noProof w:val="0"/>
          <w:color w:val="000000" w:themeColor="text1" w:themeTint="FF" w:themeShade="FF"/>
          <w:sz w:val="23"/>
          <w:szCs w:val="23"/>
          <w:u w:val="none"/>
          <w:lang w:val="en-US"/>
        </w:rPr>
        <w:t xml:space="preserve"> inputting</w:t>
      </w:r>
      <w:r w:rsidRPr="3E1893B8" w:rsidR="731A7FF7">
        <w:rPr>
          <w:rFonts w:ascii="Arial" w:hAnsi="Arial" w:eastAsia="Arial" w:cs="Arial"/>
          <w:noProof w:val="0"/>
          <w:color w:val="000000" w:themeColor="text1" w:themeTint="FF" w:themeShade="FF"/>
          <w:sz w:val="23"/>
          <w:szCs w:val="23"/>
          <w:u w:val="none"/>
          <w:lang w:val="en-US"/>
        </w:rPr>
        <w:t xml:space="preserve"> </w:t>
      </w:r>
      <w:r w:rsidRPr="3E1893B8" w:rsidR="1D94A42A">
        <w:rPr>
          <w:rFonts w:ascii="Arial" w:hAnsi="Arial" w:eastAsia="Arial" w:cs="Arial"/>
          <w:noProof w:val="0"/>
          <w:color w:val="000000" w:themeColor="text1" w:themeTint="FF" w:themeShade="FF"/>
          <w:sz w:val="23"/>
          <w:szCs w:val="23"/>
          <w:u w:val="none"/>
          <w:lang w:val="en-US"/>
        </w:rPr>
        <w:t>someone else’s work</w:t>
      </w:r>
      <w:r w:rsidRPr="3E1893B8" w:rsidR="5ECA1CEF">
        <w:rPr>
          <w:rFonts w:ascii="Arial" w:hAnsi="Arial" w:eastAsia="Arial" w:cs="Arial"/>
          <w:noProof w:val="0"/>
          <w:color w:val="000000" w:themeColor="text1" w:themeTint="FF" w:themeShade="FF"/>
          <w:sz w:val="23"/>
          <w:szCs w:val="23"/>
          <w:u w:val="none"/>
          <w:lang w:val="en-US"/>
        </w:rPr>
        <w:t xml:space="preserve"> </w:t>
      </w:r>
      <w:r w:rsidRPr="3E1893B8" w:rsidR="5ECA1CEF">
        <w:rPr>
          <w:rFonts w:ascii="Arial" w:hAnsi="Arial" w:eastAsia="Arial" w:cs="Arial"/>
          <w:noProof w:val="0"/>
          <w:color w:val="000000" w:themeColor="text1" w:themeTint="FF" w:themeShade="FF"/>
          <w:sz w:val="23"/>
          <w:szCs w:val="23"/>
          <w:u w:val="none"/>
          <w:lang w:val="en-US"/>
        </w:rPr>
        <w:t>word for word (Ober et al., 2012)</w:t>
      </w:r>
      <w:r w:rsidRPr="3E1893B8" w:rsidR="404D89AD">
        <w:rPr>
          <w:rFonts w:ascii="Arial" w:hAnsi="Arial" w:eastAsia="Arial" w:cs="Arial"/>
          <w:noProof w:val="0"/>
          <w:color w:val="000000" w:themeColor="text1" w:themeTint="FF" w:themeShade="FF"/>
          <w:sz w:val="23"/>
          <w:szCs w:val="23"/>
          <w:u w:val="none"/>
          <w:lang w:val="en-US"/>
        </w:rPr>
        <w:t xml:space="preserve">. </w:t>
      </w:r>
      <w:r w:rsidRPr="3E1893B8" w:rsidR="1CC68139">
        <w:rPr>
          <w:rFonts w:ascii="Arial" w:hAnsi="Arial" w:eastAsia="Arial" w:cs="Arial"/>
          <w:noProof w:val="0"/>
          <w:color w:val="000000" w:themeColor="text1" w:themeTint="FF" w:themeShade="FF"/>
          <w:sz w:val="23"/>
          <w:szCs w:val="23"/>
          <w:u w:val="none"/>
          <w:lang w:val="en-US"/>
        </w:rPr>
        <w:t>Lastly, I also need to pay attention to biases</w:t>
      </w:r>
      <w:r w:rsidRPr="3E1893B8" w:rsidR="418BB19C">
        <w:rPr>
          <w:rFonts w:ascii="Arial" w:hAnsi="Arial" w:eastAsia="Arial" w:cs="Arial"/>
          <w:noProof w:val="0"/>
          <w:color w:val="000000" w:themeColor="text1" w:themeTint="FF" w:themeShade="FF"/>
          <w:sz w:val="23"/>
          <w:szCs w:val="23"/>
          <w:u w:val="none"/>
          <w:lang w:val="en-US"/>
        </w:rPr>
        <w:t xml:space="preserve"> which can happen both intentionally and unintentionally</w:t>
      </w:r>
      <w:r w:rsidRPr="3E1893B8" w:rsidR="575207D3">
        <w:rPr>
          <w:rFonts w:ascii="Arial" w:hAnsi="Arial" w:eastAsia="Arial" w:cs="Arial"/>
          <w:noProof w:val="0"/>
          <w:color w:val="000000" w:themeColor="text1" w:themeTint="FF" w:themeShade="FF"/>
          <w:sz w:val="23"/>
          <w:szCs w:val="23"/>
          <w:u w:val="none"/>
          <w:lang w:val="en-US"/>
        </w:rPr>
        <w:t xml:space="preserve"> which </w:t>
      </w:r>
      <w:r w:rsidRPr="3E1893B8" w:rsidR="418BB19C">
        <w:rPr>
          <w:rFonts w:ascii="Arial" w:hAnsi="Arial" w:eastAsia="Arial" w:cs="Arial"/>
          <w:noProof w:val="0"/>
          <w:color w:val="000000" w:themeColor="text1" w:themeTint="FF" w:themeShade="FF"/>
          <w:sz w:val="23"/>
          <w:szCs w:val="23"/>
          <w:u w:val="none"/>
          <w:lang w:val="en-US"/>
        </w:rPr>
        <w:t>can produce misleading information and inaccurate concl</w:t>
      </w:r>
      <w:r w:rsidRPr="3E1893B8" w:rsidR="5674767F">
        <w:rPr>
          <w:rFonts w:ascii="Arial" w:hAnsi="Arial" w:eastAsia="Arial" w:cs="Arial"/>
          <w:noProof w:val="0"/>
          <w:color w:val="000000" w:themeColor="text1" w:themeTint="FF" w:themeShade="FF"/>
          <w:sz w:val="23"/>
          <w:szCs w:val="23"/>
          <w:u w:val="none"/>
          <w:lang w:val="en-US"/>
        </w:rPr>
        <w:t>usions (Simundic, 2013).</w:t>
      </w:r>
      <w:r w:rsidRPr="3E1893B8" w:rsidR="1CC68139">
        <w:rPr>
          <w:rFonts w:ascii="Arial" w:hAnsi="Arial" w:eastAsia="Arial" w:cs="Arial"/>
          <w:noProof w:val="0"/>
          <w:color w:val="000000" w:themeColor="text1" w:themeTint="FF" w:themeShade="FF"/>
          <w:sz w:val="23"/>
          <w:szCs w:val="23"/>
          <w:u w:val="none"/>
          <w:lang w:val="en-US"/>
        </w:rPr>
        <w:t xml:space="preserve"> </w:t>
      </w:r>
      <w:r w:rsidRPr="3E1893B8" w:rsidR="38B7D25F">
        <w:rPr>
          <w:rFonts w:ascii="Arial" w:hAnsi="Arial" w:eastAsia="Arial" w:cs="Arial"/>
          <w:noProof w:val="0"/>
          <w:color w:val="000000" w:themeColor="text1" w:themeTint="FF" w:themeShade="FF"/>
          <w:sz w:val="23"/>
          <w:szCs w:val="23"/>
          <w:u w:val="none"/>
          <w:lang w:val="en-US"/>
        </w:rPr>
        <w:t xml:space="preserve">To </w:t>
      </w:r>
      <w:r w:rsidRPr="3E1893B8" w:rsidR="243C38B6">
        <w:rPr>
          <w:rFonts w:ascii="Arial" w:hAnsi="Arial" w:eastAsia="Arial" w:cs="Arial"/>
          <w:noProof w:val="0"/>
          <w:color w:val="000000" w:themeColor="text1" w:themeTint="FF" w:themeShade="FF"/>
          <w:sz w:val="23"/>
          <w:szCs w:val="23"/>
          <w:u w:val="none"/>
          <w:lang w:val="en-US"/>
        </w:rPr>
        <w:t>mitigate</w:t>
      </w:r>
      <w:r w:rsidRPr="3E1893B8" w:rsidR="38B7D25F">
        <w:rPr>
          <w:rFonts w:ascii="Arial" w:hAnsi="Arial" w:eastAsia="Arial" w:cs="Arial"/>
          <w:noProof w:val="0"/>
          <w:color w:val="000000" w:themeColor="text1" w:themeTint="FF" w:themeShade="FF"/>
          <w:sz w:val="23"/>
          <w:szCs w:val="23"/>
          <w:u w:val="none"/>
          <w:lang w:val="en-US"/>
        </w:rPr>
        <w:t xml:space="preserve"> bias issues, I need to stick to the </w:t>
      </w:r>
      <w:r w:rsidRPr="3E1893B8" w:rsidR="38B7D25F">
        <w:rPr>
          <w:rFonts w:ascii="Arial" w:hAnsi="Arial" w:eastAsia="Arial" w:cs="Arial"/>
          <w:noProof w:val="0"/>
          <w:color w:val="000000" w:themeColor="text1" w:themeTint="FF" w:themeShade="FF"/>
          <w:sz w:val="23"/>
          <w:szCs w:val="23"/>
          <w:u w:val="none"/>
          <w:lang w:val="en-US"/>
        </w:rPr>
        <w:t>objectives</w:t>
      </w:r>
      <w:r w:rsidRPr="3E1893B8" w:rsidR="38B7D25F">
        <w:rPr>
          <w:rFonts w:ascii="Arial" w:hAnsi="Arial" w:eastAsia="Arial" w:cs="Arial"/>
          <w:noProof w:val="0"/>
          <w:color w:val="000000" w:themeColor="text1" w:themeTint="FF" w:themeShade="FF"/>
          <w:sz w:val="23"/>
          <w:szCs w:val="23"/>
          <w:u w:val="none"/>
          <w:lang w:val="en-US"/>
        </w:rPr>
        <w:t xml:space="preserve"> of the research, be se</w:t>
      </w:r>
      <w:r w:rsidRPr="3E1893B8" w:rsidR="32D56E1D">
        <w:rPr>
          <w:rFonts w:ascii="Arial" w:hAnsi="Arial" w:eastAsia="Arial" w:cs="Arial"/>
          <w:noProof w:val="0"/>
          <w:color w:val="000000" w:themeColor="text1" w:themeTint="FF" w:themeShade="FF"/>
          <w:sz w:val="23"/>
          <w:szCs w:val="23"/>
          <w:u w:val="none"/>
          <w:lang w:val="en-US"/>
        </w:rPr>
        <w:t xml:space="preserve">lf-aware, study the history of my research question and </w:t>
      </w:r>
      <w:r w:rsidRPr="3E1893B8" w:rsidR="56AF2A29">
        <w:rPr>
          <w:rFonts w:ascii="Arial" w:hAnsi="Arial" w:eastAsia="Arial" w:cs="Arial"/>
          <w:noProof w:val="0"/>
          <w:color w:val="000000" w:themeColor="text1" w:themeTint="FF" w:themeShade="FF"/>
          <w:sz w:val="23"/>
          <w:szCs w:val="23"/>
          <w:u w:val="none"/>
          <w:lang w:val="en-US"/>
        </w:rPr>
        <w:t xml:space="preserve">abstain from </w:t>
      </w:r>
      <w:r w:rsidRPr="3E1893B8" w:rsidR="56AF2A29">
        <w:rPr>
          <w:rFonts w:ascii="Arial" w:hAnsi="Arial" w:eastAsia="Arial" w:cs="Arial"/>
          <w:noProof w:val="0"/>
          <w:color w:val="000000" w:themeColor="text1" w:themeTint="FF" w:themeShade="FF"/>
          <w:sz w:val="23"/>
          <w:szCs w:val="23"/>
          <w:u w:val="none"/>
          <w:lang w:val="en-US"/>
        </w:rPr>
        <w:t>generalisation</w:t>
      </w:r>
      <w:r w:rsidRPr="3E1893B8" w:rsidR="56AF2A29">
        <w:rPr>
          <w:rFonts w:ascii="Arial" w:hAnsi="Arial" w:eastAsia="Arial" w:cs="Arial"/>
          <w:noProof w:val="0"/>
          <w:color w:val="000000" w:themeColor="text1" w:themeTint="FF" w:themeShade="FF"/>
          <w:sz w:val="23"/>
          <w:szCs w:val="23"/>
          <w:u w:val="none"/>
          <w:lang w:val="en-US"/>
        </w:rPr>
        <w:t xml:space="preserve"> (</w:t>
      </w:r>
      <w:r w:rsidRPr="3E1893B8" w:rsidR="44146184">
        <w:rPr>
          <w:rFonts w:ascii="Arial" w:hAnsi="Arial" w:eastAsia="Arial" w:cs="Arial"/>
          <w:noProof w:val="0"/>
          <w:color w:val="000000" w:themeColor="text1" w:themeTint="FF" w:themeShade="FF"/>
          <w:sz w:val="23"/>
          <w:szCs w:val="23"/>
          <w:u w:val="none"/>
          <w:lang w:val="en-US"/>
        </w:rPr>
        <w:t>Smith and Noble, 2014</w:t>
      </w:r>
      <w:r w:rsidRPr="3E1893B8" w:rsidR="56AF2A29">
        <w:rPr>
          <w:rFonts w:ascii="Arial" w:hAnsi="Arial" w:eastAsia="Arial" w:cs="Arial"/>
          <w:noProof w:val="0"/>
          <w:color w:val="000000" w:themeColor="text1" w:themeTint="FF" w:themeShade="FF"/>
          <w:sz w:val="23"/>
          <w:szCs w:val="23"/>
          <w:u w:val="none"/>
          <w:lang w:val="en-US"/>
        </w:rPr>
        <w:t>)</w:t>
      </w:r>
      <w:r w:rsidRPr="3E1893B8" w:rsidR="32D56E1D">
        <w:rPr>
          <w:rFonts w:ascii="Arial" w:hAnsi="Arial" w:eastAsia="Arial" w:cs="Arial"/>
          <w:noProof w:val="0"/>
          <w:color w:val="000000" w:themeColor="text1" w:themeTint="FF" w:themeShade="FF"/>
          <w:sz w:val="23"/>
          <w:szCs w:val="23"/>
          <w:u w:val="none"/>
          <w:lang w:val="en-US"/>
        </w:rPr>
        <w:t xml:space="preserve">. </w:t>
      </w:r>
      <w:r w:rsidRPr="3E1893B8" w:rsidR="4D1760EA">
        <w:rPr>
          <w:rFonts w:ascii="Arial" w:hAnsi="Arial" w:eastAsia="Arial" w:cs="Arial"/>
          <w:noProof w:val="0"/>
          <w:color w:val="000000" w:themeColor="text1" w:themeTint="FF" w:themeShade="FF"/>
          <w:sz w:val="23"/>
          <w:szCs w:val="23"/>
          <w:u w:val="none"/>
          <w:lang w:val="en-US"/>
        </w:rPr>
        <w:t>Great ethical consideration should also be acknowledged when working with child participants</w:t>
      </w:r>
      <w:r w:rsidRPr="3E1893B8" w:rsidR="50618EE9">
        <w:rPr>
          <w:rFonts w:ascii="Arial" w:hAnsi="Arial" w:eastAsia="Arial" w:cs="Arial"/>
          <w:noProof w:val="0"/>
          <w:color w:val="000000" w:themeColor="text1" w:themeTint="FF" w:themeShade="FF"/>
          <w:sz w:val="23"/>
          <w:szCs w:val="23"/>
          <w:u w:val="none"/>
          <w:lang w:val="en-US"/>
        </w:rPr>
        <w:t xml:space="preserve"> </w:t>
      </w:r>
      <w:r w:rsidRPr="3E1893B8" w:rsidR="6903A2D7">
        <w:rPr>
          <w:rFonts w:ascii="Arial" w:hAnsi="Arial" w:eastAsia="Arial" w:cs="Arial"/>
          <w:noProof w:val="0"/>
          <w:color w:val="000000" w:themeColor="text1" w:themeTint="FF" w:themeShade="FF"/>
          <w:sz w:val="23"/>
          <w:szCs w:val="23"/>
          <w:u w:val="none"/>
          <w:lang w:val="en-US"/>
        </w:rPr>
        <w:t xml:space="preserve">to </w:t>
      </w:r>
      <w:r w:rsidRPr="3E1893B8" w:rsidR="6903A2D7">
        <w:rPr>
          <w:rFonts w:ascii="Arial" w:hAnsi="Arial" w:eastAsia="Arial" w:cs="Arial"/>
          <w:noProof w:val="0"/>
          <w:color w:val="000000" w:themeColor="text1" w:themeTint="FF" w:themeShade="FF"/>
          <w:sz w:val="23"/>
          <w:szCs w:val="23"/>
          <w:u w:val="none"/>
          <w:lang w:val="en-US"/>
        </w:rPr>
        <w:t>minimise</w:t>
      </w:r>
      <w:r w:rsidRPr="3E1893B8" w:rsidR="6903A2D7">
        <w:rPr>
          <w:rFonts w:ascii="Arial" w:hAnsi="Arial" w:eastAsia="Arial" w:cs="Arial"/>
          <w:noProof w:val="0"/>
          <w:color w:val="000000" w:themeColor="text1" w:themeTint="FF" w:themeShade="FF"/>
          <w:sz w:val="23"/>
          <w:szCs w:val="23"/>
          <w:u w:val="none"/>
          <w:lang w:val="en-US"/>
        </w:rPr>
        <w:t xml:space="preserve"> the</w:t>
      </w:r>
      <w:r w:rsidRPr="3E1893B8" w:rsidR="597021D0">
        <w:rPr>
          <w:rFonts w:ascii="Arial" w:hAnsi="Arial" w:eastAsia="Arial" w:cs="Arial"/>
          <w:noProof w:val="0"/>
          <w:color w:val="000000" w:themeColor="text1" w:themeTint="FF" w:themeShade="FF"/>
          <w:sz w:val="23"/>
          <w:szCs w:val="23"/>
          <w:u w:val="none"/>
          <w:lang w:val="en-US"/>
        </w:rPr>
        <w:t xml:space="preserve"> risk</w:t>
      </w:r>
      <w:r w:rsidRPr="3E1893B8" w:rsidR="50618EE9">
        <w:rPr>
          <w:rFonts w:ascii="Arial" w:hAnsi="Arial" w:eastAsia="Arial" w:cs="Arial"/>
          <w:noProof w:val="0"/>
          <w:color w:val="000000" w:themeColor="text1" w:themeTint="FF" w:themeShade="FF"/>
          <w:sz w:val="23"/>
          <w:szCs w:val="23"/>
          <w:u w:val="none"/>
          <w:lang w:val="en-US"/>
        </w:rPr>
        <w:t xml:space="preserve"> of harm </w:t>
      </w:r>
      <w:r w:rsidRPr="3E1893B8" w:rsidR="50618EE9">
        <w:rPr>
          <w:rFonts w:ascii="Arial" w:hAnsi="Arial" w:eastAsia="Arial" w:cs="Arial"/>
          <w:noProof w:val="0"/>
          <w:color w:val="000000" w:themeColor="text1" w:themeTint="FF" w:themeShade="FF"/>
          <w:sz w:val="23"/>
          <w:szCs w:val="23"/>
          <w:u w:val="none"/>
          <w:lang w:val="en-US"/>
        </w:rPr>
        <w:t xml:space="preserve">and full consent from </w:t>
      </w:r>
      <w:r w:rsidRPr="3E1893B8" w:rsidR="50618EE9">
        <w:rPr>
          <w:rFonts w:ascii="Arial" w:hAnsi="Arial" w:eastAsia="Arial" w:cs="Arial"/>
          <w:noProof w:val="0"/>
          <w:color w:val="000000" w:themeColor="text1" w:themeTint="FF" w:themeShade="FF"/>
          <w:sz w:val="23"/>
          <w:szCs w:val="23"/>
          <w:u w:val="none"/>
          <w:lang w:val="en-US"/>
        </w:rPr>
        <w:t xml:space="preserve">an </w:t>
      </w:r>
      <w:r w:rsidRPr="3E1893B8" w:rsidR="50618EE9">
        <w:rPr>
          <w:rFonts w:ascii="Arial" w:hAnsi="Arial" w:eastAsia="Arial" w:cs="Arial"/>
          <w:noProof w:val="0"/>
          <w:color w:val="000000" w:themeColor="text1" w:themeTint="FF" w:themeShade="FF"/>
          <w:sz w:val="23"/>
          <w:szCs w:val="23"/>
          <w:u w:val="none"/>
          <w:lang w:val="en-US"/>
        </w:rPr>
        <w:t>appropriate adult</w:t>
      </w:r>
      <w:r w:rsidRPr="3E1893B8" w:rsidR="50618EE9">
        <w:rPr>
          <w:rFonts w:ascii="Arial" w:hAnsi="Arial" w:eastAsia="Arial" w:cs="Arial"/>
          <w:noProof w:val="0"/>
          <w:color w:val="000000" w:themeColor="text1" w:themeTint="FF" w:themeShade="FF"/>
          <w:sz w:val="23"/>
          <w:szCs w:val="23"/>
          <w:u w:val="none"/>
          <w:lang w:val="en-US"/>
        </w:rPr>
        <w:t xml:space="preserve"> sh</w:t>
      </w:r>
      <w:r w:rsidRPr="3E1893B8" w:rsidR="50618EE9">
        <w:rPr>
          <w:rFonts w:ascii="Arial" w:hAnsi="Arial" w:eastAsia="Arial" w:cs="Arial"/>
          <w:noProof w:val="0"/>
          <w:color w:val="000000" w:themeColor="text1" w:themeTint="FF" w:themeShade="FF"/>
          <w:sz w:val="23"/>
          <w:szCs w:val="23"/>
          <w:u w:val="none"/>
          <w:lang w:val="en-US"/>
        </w:rPr>
        <w:t>ould be obtained</w:t>
      </w:r>
      <w:r w:rsidRPr="3E1893B8" w:rsidR="51510557">
        <w:rPr>
          <w:rFonts w:ascii="Arial" w:hAnsi="Arial" w:eastAsia="Arial" w:cs="Arial"/>
          <w:noProof w:val="0"/>
          <w:color w:val="000000" w:themeColor="text1" w:themeTint="FF" w:themeShade="FF"/>
          <w:sz w:val="23"/>
          <w:szCs w:val="23"/>
          <w:u w:val="none"/>
          <w:lang w:val="en-US"/>
        </w:rPr>
        <w:t xml:space="preserve"> (</w:t>
      </w:r>
      <w:r w:rsidRPr="3E1893B8" w:rsidR="51510557">
        <w:rPr>
          <w:rFonts w:ascii="Arial" w:hAnsi="Arial" w:eastAsia="Arial" w:cs="Arial"/>
          <w:noProof w:val="0"/>
          <w:color w:val="000000" w:themeColor="text1" w:themeTint="FF" w:themeShade="FF"/>
          <w:sz w:val="23"/>
          <w:szCs w:val="23"/>
          <w:u w:val="none"/>
          <w:lang w:val="en-US"/>
        </w:rPr>
        <w:t>Fel</w:t>
      </w:r>
      <w:r w:rsidRPr="3E1893B8" w:rsidR="51510557">
        <w:rPr>
          <w:rFonts w:ascii="Arial" w:hAnsi="Arial" w:eastAsia="Arial" w:cs="Arial"/>
          <w:noProof w:val="0"/>
          <w:color w:val="000000" w:themeColor="text1" w:themeTint="FF" w:themeShade="FF"/>
          <w:sz w:val="23"/>
          <w:szCs w:val="23"/>
          <w:u w:val="none"/>
          <w:lang w:val="en-US"/>
        </w:rPr>
        <w:t>zmann</w:t>
      </w:r>
      <w:r w:rsidRPr="3E1893B8" w:rsidR="51510557">
        <w:rPr>
          <w:rFonts w:ascii="Arial" w:hAnsi="Arial" w:eastAsia="Arial" w:cs="Arial"/>
          <w:noProof w:val="0"/>
          <w:color w:val="000000" w:themeColor="text1" w:themeTint="FF" w:themeShade="FF"/>
          <w:sz w:val="23"/>
          <w:szCs w:val="23"/>
          <w:u w:val="none"/>
          <w:lang w:val="en-US"/>
        </w:rPr>
        <w:t>, 2</w:t>
      </w:r>
      <w:r w:rsidRPr="3E1893B8" w:rsidR="51510557">
        <w:rPr>
          <w:rFonts w:ascii="Arial" w:hAnsi="Arial" w:eastAsia="Arial" w:cs="Arial"/>
          <w:noProof w:val="0"/>
          <w:color w:val="000000" w:themeColor="text1" w:themeTint="FF" w:themeShade="FF"/>
          <w:sz w:val="23"/>
          <w:szCs w:val="23"/>
          <w:u w:val="none"/>
          <w:lang w:val="en-US"/>
        </w:rPr>
        <w:t>009</w:t>
      </w:r>
      <w:r w:rsidRPr="3E1893B8" w:rsidR="549F1016">
        <w:rPr>
          <w:rFonts w:ascii="Arial" w:hAnsi="Arial" w:eastAsia="Arial" w:cs="Arial"/>
          <w:noProof w:val="0"/>
          <w:color w:val="000000" w:themeColor="text1" w:themeTint="FF" w:themeShade="FF"/>
          <w:sz w:val="23"/>
          <w:szCs w:val="23"/>
          <w:u w:val="none"/>
          <w:lang w:val="en-US"/>
        </w:rPr>
        <w:t>; Ferdousi. 2015</w:t>
      </w:r>
      <w:r w:rsidRPr="3E1893B8" w:rsidR="51510557">
        <w:rPr>
          <w:rFonts w:ascii="Arial" w:hAnsi="Arial" w:eastAsia="Arial" w:cs="Arial"/>
          <w:noProof w:val="0"/>
          <w:color w:val="000000" w:themeColor="text1" w:themeTint="FF" w:themeShade="FF"/>
          <w:sz w:val="23"/>
          <w:szCs w:val="23"/>
          <w:u w:val="none"/>
          <w:lang w:val="en-US"/>
        </w:rPr>
        <w:t>)</w:t>
      </w:r>
      <w:r w:rsidRPr="3E1893B8" w:rsidR="50618EE9">
        <w:rPr>
          <w:rFonts w:ascii="Arial" w:hAnsi="Arial" w:eastAsia="Arial" w:cs="Arial"/>
          <w:noProof w:val="0"/>
          <w:color w:val="000000" w:themeColor="text1" w:themeTint="FF" w:themeShade="FF"/>
          <w:sz w:val="23"/>
          <w:szCs w:val="23"/>
          <w:u w:val="none"/>
          <w:lang w:val="en-US"/>
        </w:rPr>
        <w:t xml:space="preserve">. </w:t>
      </w:r>
      <w:r w:rsidRPr="3E1893B8" w:rsidR="6E58E6B3">
        <w:rPr>
          <w:rFonts w:ascii="Arial" w:hAnsi="Arial" w:eastAsia="Arial" w:cs="Arial"/>
          <w:noProof w:val="0"/>
          <w:color w:val="000000" w:themeColor="text1" w:themeTint="FF" w:themeShade="FF"/>
          <w:sz w:val="23"/>
          <w:szCs w:val="23"/>
          <w:u w:val="none"/>
          <w:lang w:val="en-US"/>
        </w:rPr>
        <w:t xml:space="preserve">Respecting the dignity and acknowledging a child's culture and personal views is </w:t>
      </w:r>
      <w:r w:rsidRPr="3E1893B8" w:rsidR="000743D8">
        <w:rPr>
          <w:rFonts w:ascii="Arial" w:hAnsi="Arial" w:eastAsia="Arial" w:cs="Arial"/>
          <w:noProof w:val="0"/>
          <w:color w:val="000000" w:themeColor="text1" w:themeTint="FF" w:themeShade="FF"/>
          <w:sz w:val="23"/>
          <w:szCs w:val="23"/>
          <w:u w:val="none"/>
          <w:lang w:val="en-US"/>
        </w:rPr>
        <w:t>important</w:t>
      </w:r>
      <w:r w:rsidRPr="3E1893B8" w:rsidR="6E58E6B3">
        <w:rPr>
          <w:rFonts w:ascii="Arial" w:hAnsi="Arial" w:eastAsia="Arial" w:cs="Arial"/>
          <w:noProof w:val="0"/>
          <w:color w:val="000000" w:themeColor="text1" w:themeTint="FF" w:themeShade="FF"/>
          <w:sz w:val="23"/>
          <w:szCs w:val="23"/>
          <w:u w:val="none"/>
          <w:lang w:val="en-US"/>
        </w:rPr>
        <w:t xml:space="preserve"> and research such be carried out with </w:t>
      </w:r>
      <w:r w:rsidRPr="3E1893B8" w:rsidR="7657210D">
        <w:rPr>
          <w:rFonts w:ascii="Arial" w:hAnsi="Arial" w:eastAsia="Arial" w:cs="Arial"/>
          <w:noProof w:val="0"/>
          <w:color w:val="000000" w:themeColor="text1" w:themeTint="FF" w:themeShade="FF"/>
          <w:sz w:val="23"/>
          <w:szCs w:val="23"/>
          <w:u w:val="none"/>
          <w:lang w:val="en-US"/>
        </w:rPr>
        <w:t>integrity and respect</w:t>
      </w:r>
      <w:r w:rsidRPr="3E1893B8" w:rsidR="3995B0D9">
        <w:rPr>
          <w:rFonts w:ascii="Arial" w:hAnsi="Arial" w:eastAsia="Arial" w:cs="Arial"/>
          <w:noProof w:val="0"/>
          <w:color w:val="000000" w:themeColor="text1" w:themeTint="FF" w:themeShade="FF"/>
          <w:sz w:val="23"/>
          <w:szCs w:val="23"/>
          <w:u w:val="none"/>
          <w:lang w:val="en-US"/>
        </w:rPr>
        <w:t xml:space="preserve"> (</w:t>
      </w:r>
      <w:r w:rsidRPr="3E1893B8" w:rsidR="6202BA49">
        <w:rPr>
          <w:rFonts w:ascii="Arial" w:hAnsi="Arial" w:eastAsia="Arial" w:cs="Arial"/>
          <w:noProof w:val="0"/>
          <w:color w:val="000000" w:themeColor="text1" w:themeTint="FF" w:themeShade="FF"/>
          <w:sz w:val="23"/>
          <w:szCs w:val="23"/>
          <w:u w:val="none"/>
          <w:lang w:val="en-US"/>
        </w:rPr>
        <w:t>Fle</w:t>
      </w:r>
      <w:r w:rsidRPr="3E1893B8" w:rsidR="6202BA49">
        <w:rPr>
          <w:rFonts w:ascii="Arial" w:hAnsi="Arial" w:eastAsia="Arial" w:cs="Arial"/>
          <w:noProof w:val="0"/>
          <w:color w:val="000000" w:themeColor="text1" w:themeTint="FF" w:themeShade="FF"/>
          <w:sz w:val="23"/>
          <w:szCs w:val="23"/>
          <w:u w:val="none"/>
          <w:lang w:val="en-US"/>
        </w:rPr>
        <w:t>witt</w:t>
      </w:r>
      <w:r w:rsidRPr="3E1893B8" w:rsidR="6202BA49">
        <w:rPr>
          <w:rFonts w:ascii="Arial" w:hAnsi="Arial" w:eastAsia="Arial" w:cs="Arial"/>
          <w:noProof w:val="0"/>
          <w:color w:val="000000" w:themeColor="text1" w:themeTint="FF" w:themeShade="FF"/>
          <w:sz w:val="23"/>
          <w:szCs w:val="23"/>
          <w:u w:val="none"/>
          <w:lang w:val="en-US"/>
        </w:rPr>
        <w:t>, 2</w:t>
      </w:r>
      <w:r w:rsidRPr="3E1893B8" w:rsidR="6202BA49">
        <w:rPr>
          <w:rFonts w:ascii="Arial" w:hAnsi="Arial" w:eastAsia="Arial" w:cs="Arial"/>
          <w:noProof w:val="0"/>
          <w:color w:val="000000" w:themeColor="text1" w:themeTint="FF" w:themeShade="FF"/>
          <w:sz w:val="23"/>
          <w:szCs w:val="23"/>
          <w:u w:val="none"/>
          <w:lang w:val="en-US"/>
        </w:rPr>
        <w:t>005).</w:t>
      </w:r>
    </w:p>
    <w:p w:rsidR="04EF5099" w:rsidP="3C67627E" w:rsidRDefault="04EF5099" w14:paraId="14131449" w14:textId="26BF8412">
      <w:pPr>
        <w:pStyle w:val="Normal"/>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 xml:space="preserve">Critical Reflection </w:t>
      </w:r>
    </w:p>
    <w:p w:rsidR="2438B363" w:rsidP="3C67627E" w:rsidRDefault="2438B363" w14:paraId="4ABAC974" w14:textId="4D1D4264">
      <w:pPr>
        <w:pStyle w:val="Normal"/>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2438B363">
        <w:rPr>
          <w:rFonts w:ascii="Arial" w:hAnsi="Arial" w:eastAsia="Arial" w:cs="Arial"/>
          <w:noProof w:val="0"/>
          <w:color w:val="000000" w:themeColor="text1" w:themeTint="FF" w:themeShade="FF"/>
          <w:sz w:val="23"/>
          <w:szCs w:val="23"/>
          <w:u w:val="none"/>
          <w:lang w:val="en-US"/>
        </w:rPr>
        <w:t xml:space="preserve">As I begin reflecting on my research, I have chosen to employ </w:t>
      </w:r>
      <w:r w:rsidRPr="3C67627E" w:rsidR="2D47464A">
        <w:rPr>
          <w:rFonts w:ascii="Arial" w:hAnsi="Arial" w:eastAsia="Arial" w:cs="Arial"/>
          <w:noProof w:val="0"/>
          <w:color w:val="000000" w:themeColor="text1" w:themeTint="FF" w:themeShade="FF"/>
          <w:sz w:val="23"/>
          <w:szCs w:val="23"/>
          <w:u w:val="none"/>
          <w:lang w:val="en-US"/>
        </w:rPr>
        <w:t xml:space="preserve">Borton’s </w:t>
      </w:r>
      <w:r w:rsidRPr="3C67627E" w:rsidR="2D47464A">
        <w:rPr>
          <w:rFonts w:ascii="Arial" w:hAnsi="Arial" w:eastAsia="Arial" w:cs="Arial"/>
          <w:noProof w:val="0"/>
          <w:color w:val="000000" w:themeColor="text1" w:themeTint="FF" w:themeShade="FF"/>
          <w:sz w:val="23"/>
          <w:szCs w:val="23"/>
          <w:u w:val="none"/>
          <w:lang w:val="en-US"/>
        </w:rPr>
        <w:t>1970 reflective model</w:t>
      </w:r>
      <w:r w:rsidRPr="3C67627E" w:rsidR="28BCF047">
        <w:rPr>
          <w:rFonts w:ascii="Arial" w:hAnsi="Arial" w:eastAsia="Arial" w:cs="Arial"/>
          <w:noProof w:val="0"/>
          <w:color w:val="000000" w:themeColor="text1" w:themeTint="FF" w:themeShade="FF"/>
          <w:sz w:val="23"/>
          <w:szCs w:val="23"/>
          <w:u w:val="none"/>
          <w:lang w:val="en-US"/>
        </w:rPr>
        <w:t>,</w:t>
      </w:r>
      <w:r w:rsidRPr="3C67627E" w:rsidR="55B37854">
        <w:rPr>
          <w:rFonts w:ascii="Arial" w:hAnsi="Arial" w:eastAsia="Arial" w:cs="Arial"/>
          <w:noProof w:val="0"/>
          <w:color w:val="000000" w:themeColor="text1" w:themeTint="FF" w:themeShade="FF"/>
          <w:sz w:val="23"/>
          <w:szCs w:val="23"/>
          <w:u w:val="none"/>
          <w:lang w:val="en-US"/>
        </w:rPr>
        <w:t xml:space="preserve"> </w:t>
      </w:r>
      <w:r w:rsidRPr="3C67627E" w:rsidR="51B517A4">
        <w:rPr>
          <w:rFonts w:ascii="Arial" w:hAnsi="Arial" w:eastAsia="Arial" w:cs="Arial"/>
          <w:noProof w:val="0"/>
          <w:color w:val="000000" w:themeColor="text1" w:themeTint="FF" w:themeShade="FF"/>
          <w:sz w:val="23"/>
          <w:szCs w:val="23"/>
          <w:u w:val="none"/>
          <w:lang w:val="en-US"/>
        </w:rPr>
        <w:t>What? So what? And now what?</w:t>
      </w:r>
      <w:r w:rsidRPr="3C67627E" w:rsidR="66240CE4">
        <w:rPr>
          <w:rFonts w:ascii="Arial" w:hAnsi="Arial" w:eastAsia="Arial" w:cs="Arial"/>
          <w:noProof w:val="0"/>
          <w:color w:val="000000" w:themeColor="text1" w:themeTint="FF" w:themeShade="FF"/>
          <w:sz w:val="23"/>
          <w:szCs w:val="23"/>
          <w:u w:val="none"/>
          <w:lang w:val="en-US"/>
        </w:rPr>
        <w:t xml:space="preserve"> </w:t>
      </w:r>
      <w:r w:rsidRPr="3C67627E" w:rsidR="55B37854">
        <w:rPr>
          <w:rFonts w:ascii="Arial" w:hAnsi="Arial" w:eastAsia="Arial" w:cs="Arial"/>
          <w:noProof w:val="0"/>
          <w:color w:val="000000" w:themeColor="text1" w:themeTint="FF" w:themeShade="FF"/>
          <w:sz w:val="23"/>
          <w:szCs w:val="23"/>
          <w:u w:val="none"/>
          <w:lang w:val="en-US"/>
        </w:rPr>
        <w:t>as recommended by Moll (2020)</w:t>
      </w:r>
      <w:r w:rsidRPr="3C67627E" w:rsidR="12352843">
        <w:rPr>
          <w:rFonts w:ascii="Arial" w:hAnsi="Arial" w:eastAsia="Arial" w:cs="Arial"/>
          <w:noProof w:val="0"/>
          <w:color w:val="000000" w:themeColor="text1" w:themeTint="FF" w:themeShade="FF"/>
          <w:sz w:val="23"/>
          <w:szCs w:val="23"/>
          <w:u w:val="none"/>
          <w:lang w:val="en-US"/>
        </w:rPr>
        <w:t xml:space="preserve">. </w:t>
      </w:r>
      <w:r w:rsidRPr="3C67627E" w:rsidR="2D47464A">
        <w:rPr>
          <w:rFonts w:ascii="Arial" w:hAnsi="Arial" w:eastAsia="Arial" w:cs="Arial"/>
          <w:noProof w:val="0"/>
          <w:color w:val="000000" w:themeColor="text1" w:themeTint="FF" w:themeShade="FF"/>
          <w:sz w:val="23"/>
          <w:szCs w:val="23"/>
          <w:u w:val="none"/>
          <w:lang w:val="en-US"/>
        </w:rPr>
        <w:t xml:space="preserve">This </w:t>
      </w:r>
      <w:r w:rsidRPr="3C67627E" w:rsidR="2D47464A">
        <w:rPr>
          <w:rFonts w:ascii="Arial" w:hAnsi="Arial" w:eastAsia="Arial" w:cs="Arial"/>
          <w:noProof w:val="0"/>
          <w:color w:val="000000" w:themeColor="text1" w:themeTint="FF" w:themeShade="FF"/>
          <w:sz w:val="23"/>
          <w:szCs w:val="23"/>
          <w:u w:val="none"/>
          <w:lang w:val="en-US"/>
        </w:rPr>
        <w:t>favoured</w:t>
      </w:r>
      <w:r w:rsidRPr="3C67627E" w:rsidR="2D47464A">
        <w:rPr>
          <w:rFonts w:ascii="Arial" w:hAnsi="Arial" w:eastAsia="Arial" w:cs="Arial"/>
          <w:noProof w:val="0"/>
          <w:color w:val="000000" w:themeColor="text1" w:themeTint="FF" w:themeShade="FF"/>
          <w:sz w:val="23"/>
          <w:szCs w:val="23"/>
          <w:u w:val="none"/>
          <w:lang w:val="en-US"/>
        </w:rPr>
        <w:t xml:space="preserve"> method is a </w:t>
      </w:r>
      <w:r w:rsidRPr="3C67627E" w:rsidR="171670A4">
        <w:rPr>
          <w:rFonts w:ascii="Arial" w:hAnsi="Arial" w:eastAsia="Arial" w:cs="Arial"/>
          <w:noProof w:val="0"/>
          <w:color w:val="000000" w:themeColor="text1" w:themeTint="FF" w:themeShade="FF"/>
          <w:sz w:val="23"/>
          <w:szCs w:val="23"/>
          <w:u w:val="none"/>
          <w:lang w:val="en-US"/>
        </w:rPr>
        <w:t>comprehensible</w:t>
      </w:r>
      <w:r w:rsidRPr="3C67627E" w:rsidR="2D47464A">
        <w:rPr>
          <w:rFonts w:ascii="Arial" w:hAnsi="Arial" w:eastAsia="Arial" w:cs="Arial"/>
          <w:noProof w:val="0"/>
          <w:color w:val="000000" w:themeColor="text1" w:themeTint="FF" w:themeShade="FF"/>
          <w:sz w:val="23"/>
          <w:szCs w:val="23"/>
          <w:u w:val="none"/>
          <w:lang w:val="en-US"/>
        </w:rPr>
        <w:t xml:space="preserve"> tool to help learners reflect upon their work using three simple questions (Ellwood, 2018). </w:t>
      </w:r>
      <w:r w:rsidRPr="3C67627E" w:rsidR="029DA46D">
        <w:rPr>
          <w:rFonts w:ascii="Arial" w:hAnsi="Arial" w:eastAsia="Arial" w:cs="Arial"/>
          <w:noProof w:val="0"/>
          <w:color w:val="000000" w:themeColor="text1" w:themeTint="FF" w:themeShade="FF"/>
          <w:sz w:val="23"/>
          <w:szCs w:val="23"/>
          <w:u w:val="none"/>
          <w:lang w:val="en-US"/>
        </w:rPr>
        <w:t xml:space="preserve">I have </w:t>
      </w:r>
      <w:r w:rsidRPr="3C67627E" w:rsidR="029DA46D">
        <w:rPr>
          <w:rFonts w:ascii="Arial" w:hAnsi="Arial" w:eastAsia="Arial" w:cs="Arial"/>
          <w:noProof w:val="0"/>
          <w:color w:val="000000" w:themeColor="text1" w:themeTint="FF" w:themeShade="FF"/>
          <w:sz w:val="23"/>
          <w:szCs w:val="23"/>
          <w:u w:val="none"/>
          <w:lang w:val="en-US"/>
        </w:rPr>
        <w:t>operated</w:t>
      </w:r>
      <w:r w:rsidRPr="3C67627E" w:rsidR="029DA46D">
        <w:rPr>
          <w:rFonts w:ascii="Arial" w:hAnsi="Arial" w:eastAsia="Arial" w:cs="Arial"/>
          <w:noProof w:val="0"/>
          <w:color w:val="000000" w:themeColor="text1" w:themeTint="FF" w:themeShade="FF"/>
          <w:sz w:val="23"/>
          <w:szCs w:val="23"/>
          <w:u w:val="none"/>
          <w:lang w:val="en-US"/>
        </w:rPr>
        <w:t xml:space="preserve"> with this model previously and so my familiarity with it makes for easiness. </w:t>
      </w:r>
      <w:r w:rsidRPr="3C67627E" w:rsidR="70198E06">
        <w:rPr>
          <w:rFonts w:ascii="Arial" w:hAnsi="Arial" w:eastAsia="Arial" w:cs="Arial"/>
          <w:noProof w:val="0"/>
          <w:color w:val="000000" w:themeColor="text1" w:themeTint="FF" w:themeShade="FF"/>
          <w:sz w:val="23"/>
          <w:szCs w:val="23"/>
          <w:u w:val="none"/>
          <w:lang w:val="en-US"/>
        </w:rPr>
        <w:t>Reflecti</w:t>
      </w:r>
      <w:r w:rsidRPr="3C67627E" w:rsidR="67E5DF63">
        <w:rPr>
          <w:rFonts w:ascii="Arial" w:hAnsi="Arial" w:eastAsia="Arial" w:cs="Arial"/>
          <w:noProof w:val="0"/>
          <w:color w:val="000000" w:themeColor="text1" w:themeTint="FF" w:themeShade="FF"/>
          <w:sz w:val="23"/>
          <w:szCs w:val="23"/>
          <w:u w:val="none"/>
          <w:lang w:val="en-US"/>
        </w:rPr>
        <w:t>on</w:t>
      </w:r>
      <w:r w:rsidRPr="3C67627E" w:rsidR="70198E06">
        <w:rPr>
          <w:rFonts w:ascii="Arial" w:hAnsi="Arial" w:eastAsia="Arial" w:cs="Arial"/>
          <w:noProof w:val="0"/>
          <w:color w:val="000000" w:themeColor="text1" w:themeTint="FF" w:themeShade="FF"/>
          <w:sz w:val="23"/>
          <w:szCs w:val="23"/>
          <w:u w:val="none"/>
          <w:lang w:val="en-US"/>
        </w:rPr>
        <w:t xml:space="preserve"> enables you to critically </w:t>
      </w:r>
      <w:r w:rsidRPr="3C67627E" w:rsidR="70198E06">
        <w:rPr>
          <w:rFonts w:ascii="Arial" w:hAnsi="Arial" w:eastAsia="Arial" w:cs="Arial"/>
          <w:noProof w:val="0"/>
          <w:color w:val="000000" w:themeColor="text1" w:themeTint="FF" w:themeShade="FF"/>
          <w:sz w:val="23"/>
          <w:szCs w:val="23"/>
          <w:u w:val="none"/>
          <w:lang w:val="en-US"/>
        </w:rPr>
        <w:t>analyse</w:t>
      </w:r>
      <w:r w:rsidRPr="3C67627E" w:rsidR="70198E06">
        <w:rPr>
          <w:rFonts w:ascii="Arial" w:hAnsi="Arial" w:eastAsia="Arial" w:cs="Arial"/>
          <w:noProof w:val="0"/>
          <w:color w:val="000000" w:themeColor="text1" w:themeTint="FF" w:themeShade="FF"/>
          <w:sz w:val="23"/>
          <w:szCs w:val="23"/>
          <w:u w:val="none"/>
          <w:lang w:val="en-US"/>
        </w:rPr>
        <w:t xml:space="preserve"> and </w:t>
      </w:r>
      <w:r w:rsidRPr="3C67627E" w:rsidR="70198E06">
        <w:rPr>
          <w:rFonts w:ascii="Arial" w:hAnsi="Arial" w:eastAsia="Arial" w:cs="Arial"/>
          <w:noProof w:val="0"/>
          <w:color w:val="000000" w:themeColor="text1" w:themeTint="FF" w:themeShade="FF"/>
          <w:sz w:val="23"/>
          <w:szCs w:val="23"/>
          <w:u w:val="none"/>
          <w:lang w:val="en-US"/>
        </w:rPr>
        <w:t>identify</w:t>
      </w:r>
      <w:r w:rsidRPr="3C67627E" w:rsidR="70198E06">
        <w:rPr>
          <w:rFonts w:ascii="Arial" w:hAnsi="Arial" w:eastAsia="Arial" w:cs="Arial"/>
          <w:noProof w:val="0"/>
          <w:color w:val="000000" w:themeColor="text1" w:themeTint="FF" w:themeShade="FF"/>
          <w:sz w:val="23"/>
          <w:szCs w:val="23"/>
          <w:u w:val="none"/>
          <w:lang w:val="en-US"/>
        </w:rPr>
        <w:t xml:space="preserve"> any impacts to your practice and how you can carry the new knowledge forward into future teaching (Amulya, 2004). Additionally, writing reflectively is said to enhance learning and develop </w:t>
      </w:r>
      <w:r w:rsidRPr="3C67627E" w:rsidR="23A7BAD3">
        <w:rPr>
          <w:rFonts w:ascii="Arial" w:hAnsi="Arial" w:eastAsia="Arial" w:cs="Arial"/>
          <w:noProof w:val="0"/>
          <w:color w:val="000000" w:themeColor="text1" w:themeTint="FF" w:themeShade="FF"/>
          <w:sz w:val="23"/>
          <w:szCs w:val="23"/>
          <w:u w:val="none"/>
          <w:lang w:val="en-US"/>
        </w:rPr>
        <w:t>professional</w:t>
      </w:r>
      <w:r w:rsidRPr="3C67627E" w:rsidR="70198E06">
        <w:rPr>
          <w:rFonts w:ascii="Arial" w:hAnsi="Arial" w:eastAsia="Arial" w:cs="Arial"/>
          <w:noProof w:val="0"/>
          <w:color w:val="000000" w:themeColor="text1" w:themeTint="FF" w:themeShade="FF"/>
          <w:sz w:val="23"/>
          <w:szCs w:val="23"/>
          <w:u w:val="none"/>
          <w:lang w:val="en-US"/>
        </w:rPr>
        <w:t xml:space="preserve"> practice and is a fundamental part of the research process (Rogers 2001).</w:t>
      </w:r>
    </w:p>
    <w:p w:rsidR="3B6C8151" w:rsidP="3C67627E" w:rsidRDefault="3B6C8151" w14:paraId="43F84460" w14:textId="6DBCD8F5">
      <w:pPr>
        <w:pStyle w:val="Normal"/>
        <w:spacing w:after="160" w:afterAutospacing="off" w:line="360" w:lineRule="auto"/>
        <w:rPr>
          <w:rFonts w:ascii="Arial" w:hAnsi="Arial" w:eastAsia="Arial" w:cs="Arial"/>
          <w:b w:val="0"/>
          <w:bCs w:val="0"/>
          <w:i w:val="1"/>
          <w:iCs w:val="1"/>
          <w:noProof w:val="0"/>
          <w:color w:val="000000" w:themeColor="text1" w:themeTint="FF" w:themeShade="FF"/>
          <w:sz w:val="23"/>
          <w:szCs w:val="23"/>
          <w:u w:val="none"/>
          <w:lang w:val="en-US"/>
        </w:rPr>
      </w:pPr>
      <w:r w:rsidRPr="3C67627E" w:rsidR="3B6C8151">
        <w:rPr>
          <w:rFonts w:ascii="Arial" w:hAnsi="Arial" w:eastAsia="Arial" w:cs="Arial"/>
          <w:b w:val="0"/>
          <w:bCs w:val="0"/>
          <w:i w:val="1"/>
          <w:iCs w:val="1"/>
          <w:noProof w:val="0"/>
          <w:color w:val="000000" w:themeColor="text1" w:themeTint="FF" w:themeShade="FF"/>
          <w:sz w:val="23"/>
          <w:szCs w:val="23"/>
          <w:u w:val="none"/>
          <w:lang w:val="en-US"/>
        </w:rPr>
        <w:t>What?</w:t>
      </w:r>
    </w:p>
    <w:p w:rsidR="2080F42C" w:rsidP="3C67627E" w:rsidRDefault="2080F42C" w14:paraId="7FD36848" w14:textId="77004760">
      <w:pPr>
        <w:pStyle w:val="Normal"/>
        <w:spacing w:after="160" w:afterAutospacing="off" w:line="360" w:lineRule="auto"/>
        <w:ind w:left="0"/>
        <w:rPr>
          <w:rFonts w:ascii="Arial" w:hAnsi="Arial" w:eastAsia="Arial" w:cs="Arial"/>
          <w:noProof w:val="0"/>
          <w:color w:val="000000" w:themeColor="text1" w:themeTint="FF" w:themeShade="FF"/>
          <w:sz w:val="23"/>
          <w:szCs w:val="23"/>
          <w:u w:val="none"/>
          <w:lang w:val="en-US"/>
        </w:rPr>
      </w:pPr>
      <w:r w:rsidRPr="3E1893B8" w:rsidR="2080F42C">
        <w:rPr>
          <w:rFonts w:ascii="Arial" w:hAnsi="Arial" w:eastAsia="Arial" w:cs="Arial"/>
          <w:noProof w:val="0"/>
          <w:color w:val="000000" w:themeColor="text1" w:themeTint="FF" w:themeShade="FF"/>
          <w:sz w:val="23"/>
          <w:szCs w:val="23"/>
          <w:u w:val="none"/>
          <w:lang w:val="en-US"/>
        </w:rPr>
        <w:t>The aim of my independent study was to develop my knowledge</w:t>
      </w:r>
      <w:r w:rsidRPr="3E1893B8" w:rsidR="4D4DBF89">
        <w:rPr>
          <w:rFonts w:ascii="Arial" w:hAnsi="Arial" w:eastAsia="Arial" w:cs="Arial"/>
          <w:noProof w:val="0"/>
          <w:color w:val="000000" w:themeColor="text1" w:themeTint="FF" w:themeShade="FF"/>
          <w:sz w:val="23"/>
          <w:szCs w:val="23"/>
          <w:u w:val="none"/>
          <w:lang w:val="en-US"/>
        </w:rPr>
        <w:t xml:space="preserve">, </w:t>
      </w:r>
      <w:r w:rsidRPr="3E1893B8" w:rsidR="3AC7EB2F">
        <w:rPr>
          <w:rFonts w:ascii="Arial" w:hAnsi="Arial" w:eastAsia="Arial" w:cs="Arial"/>
          <w:noProof w:val="0"/>
          <w:color w:val="000000" w:themeColor="text1" w:themeTint="FF" w:themeShade="FF"/>
          <w:sz w:val="23"/>
          <w:szCs w:val="23"/>
          <w:u w:val="none"/>
          <w:lang w:val="en-US"/>
        </w:rPr>
        <w:t xml:space="preserve">learn new teaching strategies </w:t>
      </w:r>
      <w:r w:rsidRPr="3E1893B8" w:rsidR="3AC7EB2F">
        <w:rPr>
          <w:rFonts w:ascii="Arial" w:hAnsi="Arial" w:eastAsia="Arial" w:cs="Arial"/>
          <w:noProof w:val="0"/>
          <w:color w:val="000000" w:themeColor="text1" w:themeTint="FF" w:themeShade="FF"/>
          <w:sz w:val="23"/>
          <w:szCs w:val="23"/>
          <w:u w:val="none"/>
          <w:lang w:val="en-US"/>
        </w:rPr>
        <w:t>to use within my own practice</w:t>
      </w:r>
      <w:r w:rsidRPr="3E1893B8" w:rsidR="578D3CE7">
        <w:rPr>
          <w:rFonts w:ascii="Arial" w:hAnsi="Arial" w:eastAsia="Arial" w:cs="Arial"/>
          <w:noProof w:val="0"/>
          <w:color w:val="000000" w:themeColor="text1" w:themeTint="FF" w:themeShade="FF"/>
          <w:sz w:val="23"/>
          <w:szCs w:val="23"/>
          <w:u w:val="none"/>
          <w:lang w:val="en-US"/>
        </w:rPr>
        <w:t>,</w:t>
      </w:r>
      <w:r w:rsidRPr="3E1893B8" w:rsidR="749FBD8C">
        <w:rPr>
          <w:rFonts w:ascii="Arial" w:hAnsi="Arial" w:eastAsia="Arial" w:cs="Arial"/>
          <w:noProof w:val="0"/>
          <w:color w:val="000000" w:themeColor="text1" w:themeTint="FF" w:themeShade="FF"/>
          <w:sz w:val="23"/>
          <w:szCs w:val="23"/>
          <w:u w:val="none"/>
          <w:lang w:val="en-US"/>
        </w:rPr>
        <w:t xml:space="preserve"> </w:t>
      </w:r>
      <w:r w:rsidRPr="3E1893B8" w:rsidR="749FBD8C">
        <w:rPr>
          <w:rFonts w:ascii="Arial" w:hAnsi="Arial" w:eastAsia="Arial" w:cs="Arial"/>
          <w:noProof w:val="0"/>
          <w:color w:val="000000" w:themeColor="text1" w:themeTint="FF" w:themeShade="FF"/>
          <w:sz w:val="23"/>
          <w:szCs w:val="23"/>
          <w:u w:val="none"/>
          <w:lang w:val="en-US"/>
        </w:rPr>
        <w:t>re</w:t>
      </w:r>
      <w:r w:rsidRPr="3E1893B8" w:rsidR="5AC20079">
        <w:rPr>
          <w:rFonts w:ascii="Arial" w:hAnsi="Arial" w:eastAsia="Arial" w:cs="Arial"/>
          <w:noProof w:val="0"/>
          <w:color w:val="000000" w:themeColor="text1" w:themeTint="FF" w:themeShade="FF"/>
          <w:sz w:val="23"/>
          <w:szCs w:val="23"/>
          <w:u w:val="none"/>
          <w:lang w:val="en-US"/>
        </w:rPr>
        <w:t>cognise</w:t>
      </w:r>
      <w:r w:rsidRPr="3E1893B8" w:rsidR="5AC20079">
        <w:rPr>
          <w:rFonts w:ascii="Arial" w:hAnsi="Arial" w:eastAsia="Arial" w:cs="Arial"/>
          <w:noProof w:val="0"/>
          <w:color w:val="000000" w:themeColor="text1" w:themeTint="FF" w:themeShade="FF"/>
          <w:sz w:val="23"/>
          <w:szCs w:val="23"/>
          <w:u w:val="none"/>
          <w:lang w:val="en-US"/>
        </w:rPr>
        <w:t xml:space="preserve"> any limitations and challenges</w:t>
      </w:r>
      <w:r w:rsidRPr="3E1893B8" w:rsidR="4DAD2F33">
        <w:rPr>
          <w:rFonts w:ascii="Arial" w:hAnsi="Arial" w:eastAsia="Arial" w:cs="Arial"/>
          <w:noProof w:val="0"/>
          <w:color w:val="000000" w:themeColor="text1" w:themeTint="FF" w:themeShade="FF"/>
          <w:sz w:val="23"/>
          <w:szCs w:val="23"/>
          <w:u w:val="none"/>
          <w:lang w:val="en-US"/>
        </w:rPr>
        <w:t>, and understand the impacts my research may have on my personal practice</w:t>
      </w:r>
      <w:r w:rsidRPr="3E1893B8" w:rsidR="528C9502">
        <w:rPr>
          <w:rFonts w:ascii="Arial" w:hAnsi="Arial" w:eastAsia="Arial" w:cs="Arial"/>
          <w:noProof w:val="0"/>
          <w:color w:val="000000" w:themeColor="text1" w:themeTint="FF" w:themeShade="FF"/>
          <w:sz w:val="23"/>
          <w:szCs w:val="23"/>
          <w:u w:val="none"/>
          <w:lang w:val="en-US"/>
        </w:rPr>
        <w:t xml:space="preserve"> and the wider community.</w:t>
      </w:r>
      <w:r w:rsidRPr="3E1893B8" w:rsidR="4FEA61F5">
        <w:rPr>
          <w:rFonts w:ascii="Arial" w:hAnsi="Arial" w:eastAsia="Arial" w:cs="Arial"/>
          <w:noProof w:val="0"/>
          <w:color w:val="000000" w:themeColor="text1" w:themeTint="FF" w:themeShade="FF"/>
          <w:sz w:val="23"/>
          <w:szCs w:val="23"/>
          <w:u w:val="none"/>
          <w:lang w:val="en-US"/>
        </w:rPr>
        <w:t xml:space="preserve"> </w:t>
      </w:r>
      <w:r w:rsidRPr="3E1893B8" w:rsidR="29A3D121">
        <w:rPr>
          <w:rFonts w:ascii="Arial" w:hAnsi="Arial" w:eastAsia="Arial" w:cs="Arial"/>
          <w:noProof w:val="0"/>
          <w:color w:val="000000" w:themeColor="text1" w:themeTint="FF" w:themeShade="FF"/>
          <w:sz w:val="23"/>
          <w:szCs w:val="23"/>
          <w:u w:val="none"/>
          <w:lang w:val="en-US"/>
        </w:rPr>
        <w:t>Development in knowledge</w:t>
      </w:r>
      <w:r w:rsidRPr="3E1893B8" w:rsidR="20678C36">
        <w:rPr>
          <w:rFonts w:ascii="Arial" w:hAnsi="Arial" w:eastAsia="Arial" w:cs="Arial"/>
          <w:noProof w:val="0"/>
          <w:color w:val="000000" w:themeColor="text1" w:themeTint="FF" w:themeShade="FF"/>
          <w:sz w:val="23"/>
          <w:szCs w:val="23"/>
          <w:u w:val="none"/>
          <w:lang w:val="en-US"/>
        </w:rPr>
        <w:t xml:space="preserve"> can be achieved by following the </w:t>
      </w:r>
      <w:r w:rsidRPr="3E1893B8" w:rsidR="32A12438">
        <w:rPr>
          <w:rFonts w:ascii="Arial" w:hAnsi="Arial" w:eastAsia="Arial" w:cs="Arial"/>
          <w:noProof w:val="0"/>
          <w:color w:val="000000" w:themeColor="text1" w:themeTint="FF" w:themeShade="FF"/>
          <w:sz w:val="23"/>
          <w:szCs w:val="23"/>
          <w:u w:val="none"/>
          <w:lang w:val="en-US"/>
        </w:rPr>
        <w:t>1956</w:t>
      </w:r>
      <w:r w:rsidRPr="3E1893B8" w:rsidR="20678C36">
        <w:rPr>
          <w:rFonts w:ascii="Arial" w:hAnsi="Arial" w:eastAsia="Arial" w:cs="Arial"/>
          <w:noProof w:val="0"/>
          <w:color w:val="000000" w:themeColor="text1" w:themeTint="FF" w:themeShade="FF"/>
          <w:sz w:val="23"/>
          <w:szCs w:val="23"/>
          <w:u w:val="none"/>
          <w:lang w:val="en-US"/>
        </w:rPr>
        <w:t xml:space="preserve"> </w:t>
      </w:r>
      <w:r w:rsidRPr="3E1893B8" w:rsidR="20678C36">
        <w:rPr>
          <w:rFonts w:ascii="Arial" w:hAnsi="Arial" w:eastAsia="Arial" w:cs="Arial"/>
          <w:noProof w:val="0"/>
          <w:color w:val="000000" w:themeColor="text1" w:themeTint="FF" w:themeShade="FF"/>
          <w:sz w:val="23"/>
          <w:szCs w:val="23"/>
          <w:u w:val="none"/>
          <w:lang w:val="en-US"/>
        </w:rPr>
        <w:t>knowledge leve</w:t>
      </w:r>
      <w:r w:rsidRPr="3E1893B8" w:rsidR="5F1AAA81">
        <w:rPr>
          <w:rFonts w:ascii="Arial" w:hAnsi="Arial" w:eastAsia="Arial" w:cs="Arial"/>
          <w:noProof w:val="0"/>
          <w:color w:val="000000" w:themeColor="text1" w:themeTint="FF" w:themeShade="FF"/>
          <w:sz w:val="23"/>
          <w:szCs w:val="23"/>
          <w:u w:val="none"/>
          <w:lang w:val="en-US"/>
        </w:rPr>
        <w:t>l</w:t>
      </w:r>
      <w:r w:rsidRPr="3E1893B8" w:rsidR="7BEB92CE">
        <w:rPr>
          <w:rFonts w:ascii="Arial" w:hAnsi="Arial" w:eastAsia="Arial" w:cs="Arial"/>
          <w:noProof w:val="0"/>
          <w:color w:val="000000" w:themeColor="text1" w:themeTint="FF" w:themeShade="FF"/>
          <w:sz w:val="23"/>
          <w:szCs w:val="23"/>
          <w:u w:val="none"/>
          <w:lang w:val="en-US"/>
        </w:rPr>
        <w:t xml:space="preserve"> by Bloom</w:t>
      </w:r>
      <w:r w:rsidRPr="3E1893B8" w:rsidR="20678C36">
        <w:rPr>
          <w:rFonts w:ascii="Arial" w:hAnsi="Arial" w:eastAsia="Arial" w:cs="Arial"/>
          <w:noProof w:val="0"/>
          <w:color w:val="000000" w:themeColor="text1" w:themeTint="FF" w:themeShade="FF"/>
          <w:sz w:val="23"/>
          <w:szCs w:val="23"/>
          <w:u w:val="none"/>
          <w:lang w:val="en-US"/>
        </w:rPr>
        <w:t>, which simplifies the learning process into</w:t>
      </w:r>
      <w:r w:rsidRPr="3E1893B8" w:rsidR="5BE042C2">
        <w:rPr>
          <w:rFonts w:ascii="Arial" w:hAnsi="Arial" w:eastAsia="Arial" w:cs="Arial"/>
          <w:noProof w:val="0"/>
          <w:color w:val="000000" w:themeColor="text1" w:themeTint="FF" w:themeShade="FF"/>
          <w:sz w:val="23"/>
          <w:szCs w:val="23"/>
          <w:u w:val="none"/>
          <w:lang w:val="en-US"/>
        </w:rPr>
        <w:t xml:space="preserve"> stage</w:t>
      </w:r>
      <w:r w:rsidRPr="3E1893B8" w:rsidR="5E96785F">
        <w:rPr>
          <w:rFonts w:ascii="Arial" w:hAnsi="Arial" w:eastAsia="Arial" w:cs="Arial"/>
          <w:noProof w:val="0"/>
          <w:color w:val="000000" w:themeColor="text1" w:themeTint="FF" w:themeShade="FF"/>
          <w:sz w:val="23"/>
          <w:szCs w:val="23"/>
          <w:u w:val="none"/>
          <w:lang w:val="en-US"/>
        </w:rPr>
        <w:t>s</w:t>
      </w:r>
      <w:r w:rsidRPr="3E1893B8" w:rsidR="113C377A">
        <w:rPr>
          <w:rFonts w:ascii="Arial" w:hAnsi="Arial" w:eastAsia="Arial" w:cs="Arial"/>
          <w:noProof w:val="0"/>
          <w:color w:val="000000" w:themeColor="text1" w:themeTint="FF" w:themeShade="FF"/>
          <w:sz w:val="23"/>
          <w:szCs w:val="23"/>
          <w:u w:val="none"/>
          <w:lang w:val="en-US"/>
        </w:rPr>
        <w:t>: -</w:t>
      </w:r>
      <w:r w:rsidRPr="3E1893B8" w:rsidR="5E96785F">
        <w:rPr>
          <w:rFonts w:ascii="Arial" w:hAnsi="Arial" w:eastAsia="Arial" w:cs="Arial"/>
          <w:noProof w:val="0"/>
          <w:color w:val="000000" w:themeColor="text1" w:themeTint="FF" w:themeShade="FF"/>
          <w:sz w:val="23"/>
          <w:szCs w:val="23"/>
          <w:u w:val="none"/>
          <w:lang w:val="en-US"/>
        </w:rPr>
        <w:t xml:space="preserve"> c</w:t>
      </w:r>
      <w:r w:rsidRPr="3E1893B8" w:rsidR="5BE042C2">
        <w:rPr>
          <w:rFonts w:ascii="Arial" w:hAnsi="Arial" w:eastAsia="Arial" w:cs="Arial"/>
          <w:noProof w:val="0"/>
          <w:color w:val="000000" w:themeColor="text1" w:themeTint="FF" w:themeShade="FF"/>
          <w:sz w:val="23"/>
          <w:szCs w:val="23"/>
          <w:u w:val="none"/>
          <w:lang w:val="en-US"/>
        </w:rPr>
        <w:t>reate</w:t>
      </w:r>
      <w:r w:rsidRPr="3E1893B8" w:rsidR="005FE00B">
        <w:rPr>
          <w:rFonts w:ascii="Arial" w:hAnsi="Arial" w:eastAsia="Arial" w:cs="Arial"/>
          <w:noProof w:val="0"/>
          <w:color w:val="000000" w:themeColor="text1" w:themeTint="FF" w:themeShade="FF"/>
          <w:sz w:val="23"/>
          <w:szCs w:val="23"/>
          <w:u w:val="none"/>
          <w:lang w:val="en-US"/>
        </w:rPr>
        <w:t>, e</w:t>
      </w:r>
      <w:r w:rsidRPr="3E1893B8" w:rsidR="5BE042C2">
        <w:rPr>
          <w:rFonts w:ascii="Arial" w:hAnsi="Arial" w:eastAsia="Arial" w:cs="Arial"/>
          <w:noProof w:val="0"/>
          <w:color w:val="000000" w:themeColor="text1" w:themeTint="FF" w:themeShade="FF"/>
          <w:sz w:val="23"/>
          <w:szCs w:val="23"/>
          <w:u w:val="none"/>
          <w:lang w:val="en-US"/>
        </w:rPr>
        <w:t>valuate</w:t>
      </w:r>
      <w:r w:rsidRPr="3E1893B8" w:rsidR="2F6C8739">
        <w:rPr>
          <w:rFonts w:ascii="Arial" w:hAnsi="Arial" w:eastAsia="Arial" w:cs="Arial"/>
          <w:noProof w:val="0"/>
          <w:color w:val="000000" w:themeColor="text1" w:themeTint="FF" w:themeShade="FF"/>
          <w:sz w:val="23"/>
          <w:szCs w:val="23"/>
          <w:u w:val="none"/>
          <w:lang w:val="en-US"/>
        </w:rPr>
        <w:t xml:space="preserve">, </w:t>
      </w:r>
      <w:r w:rsidRPr="3E1893B8" w:rsidR="2F6C8739">
        <w:rPr>
          <w:rFonts w:ascii="Arial" w:hAnsi="Arial" w:eastAsia="Arial" w:cs="Arial"/>
          <w:noProof w:val="0"/>
          <w:color w:val="000000" w:themeColor="text1" w:themeTint="FF" w:themeShade="FF"/>
          <w:sz w:val="23"/>
          <w:szCs w:val="23"/>
          <w:u w:val="none"/>
          <w:lang w:val="en-US"/>
        </w:rPr>
        <w:t>a</w:t>
      </w:r>
      <w:r w:rsidRPr="3E1893B8" w:rsidR="5BE042C2">
        <w:rPr>
          <w:rFonts w:ascii="Arial" w:hAnsi="Arial" w:eastAsia="Arial" w:cs="Arial"/>
          <w:noProof w:val="0"/>
          <w:color w:val="000000" w:themeColor="text1" w:themeTint="FF" w:themeShade="FF"/>
          <w:sz w:val="23"/>
          <w:szCs w:val="23"/>
          <w:u w:val="none"/>
          <w:lang w:val="en-US"/>
        </w:rPr>
        <w:t>nalyse</w:t>
      </w:r>
      <w:r w:rsidRPr="3E1893B8" w:rsidR="5A2DE3B0">
        <w:rPr>
          <w:rFonts w:ascii="Arial" w:hAnsi="Arial" w:eastAsia="Arial" w:cs="Arial"/>
          <w:noProof w:val="0"/>
          <w:color w:val="000000" w:themeColor="text1" w:themeTint="FF" w:themeShade="FF"/>
          <w:sz w:val="23"/>
          <w:szCs w:val="23"/>
          <w:u w:val="none"/>
          <w:lang w:val="en-US"/>
        </w:rPr>
        <w:t>, a</w:t>
      </w:r>
      <w:r w:rsidRPr="3E1893B8" w:rsidR="5BE042C2">
        <w:rPr>
          <w:rFonts w:ascii="Arial" w:hAnsi="Arial" w:eastAsia="Arial" w:cs="Arial"/>
          <w:noProof w:val="0"/>
          <w:color w:val="000000" w:themeColor="text1" w:themeTint="FF" w:themeShade="FF"/>
          <w:sz w:val="23"/>
          <w:szCs w:val="23"/>
          <w:u w:val="none"/>
          <w:lang w:val="en-US"/>
        </w:rPr>
        <w:t>pply</w:t>
      </w:r>
      <w:r w:rsidRPr="3E1893B8" w:rsidR="6D6E053F">
        <w:rPr>
          <w:rFonts w:ascii="Arial" w:hAnsi="Arial" w:eastAsia="Arial" w:cs="Arial"/>
          <w:noProof w:val="0"/>
          <w:color w:val="000000" w:themeColor="text1" w:themeTint="FF" w:themeShade="FF"/>
          <w:sz w:val="23"/>
          <w:szCs w:val="23"/>
          <w:u w:val="none"/>
          <w:lang w:val="en-US"/>
        </w:rPr>
        <w:t xml:space="preserve">, </w:t>
      </w:r>
      <w:r w:rsidRPr="3E1893B8" w:rsidR="26CE9B4E">
        <w:rPr>
          <w:rFonts w:ascii="Arial" w:hAnsi="Arial" w:eastAsia="Arial" w:cs="Arial"/>
          <w:noProof w:val="0"/>
          <w:color w:val="000000" w:themeColor="text1" w:themeTint="FF" w:themeShade="FF"/>
          <w:sz w:val="23"/>
          <w:szCs w:val="23"/>
          <w:u w:val="none"/>
          <w:lang w:val="en-US"/>
        </w:rPr>
        <w:t>understand,</w:t>
      </w:r>
      <w:r w:rsidRPr="3E1893B8" w:rsidR="060B55B9">
        <w:rPr>
          <w:rFonts w:ascii="Arial" w:hAnsi="Arial" w:eastAsia="Arial" w:cs="Arial"/>
          <w:noProof w:val="0"/>
          <w:color w:val="000000" w:themeColor="text1" w:themeTint="FF" w:themeShade="FF"/>
          <w:sz w:val="23"/>
          <w:szCs w:val="23"/>
          <w:u w:val="none"/>
          <w:lang w:val="en-US"/>
        </w:rPr>
        <w:t xml:space="preserve"> and </w:t>
      </w:r>
      <w:r w:rsidRPr="3E1893B8" w:rsidR="05FE0470">
        <w:rPr>
          <w:rFonts w:ascii="Arial" w:hAnsi="Arial" w:eastAsia="Arial" w:cs="Arial"/>
          <w:noProof w:val="0"/>
          <w:color w:val="000000" w:themeColor="text1" w:themeTint="FF" w:themeShade="FF"/>
          <w:sz w:val="23"/>
          <w:szCs w:val="23"/>
          <w:u w:val="none"/>
          <w:lang w:val="en-US"/>
        </w:rPr>
        <w:t>lastly</w:t>
      </w:r>
      <w:r w:rsidRPr="3E1893B8" w:rsidR="16B1405A">
        <w:rPr>
          <w:rFonts w:ascii="Arial" w:hAnsi="Arial" w:eastAsia="Arial" w:cs="Arial"/>
          <w:noProof w:val="0"/>
          <w:color w:val="000000" w:themeColor="text1" w:themeTint="FF" w:themeShade="FF"/>
          <w:sz w:val="23"/>
          <w:szCs w:val="23"/>
          <w:u w:val="none"/>
          <w:lang w:val="en-US"/>
        </w:rPr>
        <w:t>,</w:t>
      </w:r>
      <w:r w:rsidRPr="3E1893B8" w:rsidR="05FE0470">
        <w:rPr>
          <w:rFonts w:ascii="Arial" w:hAnsi="Arial" w:eastAsia="Arial" w:cs="Arial"/>
          <w:noProof w:val="0"/>
          <w:color w:val="000000" w:themeColor="text1" w:themeTint="FF" w:themeShade="FF"/>
          <w:sz w:val="23"/>
          <w:szCs w:val="23"/>
          <w:u w:val="none"/>
          <w:lang w:val="en-US"/>
        </w:rPr>
        <w:t xml:space="preserve"> </w:t>
      </w:r>
      <w:r w:rsidRPr="3E1893B8" w:rsidR="060B55B9">
        <w:rPr>
          <w:rFonts w:ascii="Arial" w:hAnsi="Arial" w:eastAsia="Arial" w:cs="Arial"/>
          <w:noProof w:val="0"/>
          <w:color w:val="000000" w:themeColor="text1" w:themeTint="FF" w:themeShade="FF"/>
          <w:sz w:val="23"/>
          <w:szCs w:val="23"/>
          <w:u w:val="none"/>
          <w:lang w:val="en-US"/>
        </w:rPr>
        <w:t xml:space="preserve">remember </w:t>
      </w:r>
      <w:r w:rsidRPr="3E1893B8" w:rsidR="2742E62E">
        <w:rPr>
          <w:rFonts w:ascii="Arial" w:hAnsi="Arial" w:eastAsia="Arial" w:cs="Arial"/>
          <w:noProof w:val="0"/>
          <w:color w:val="000000" w:themeColor="text1" w:themeTint="FF" w:themeShade="FF"/>
          <w:sz w:val="23"/>
          <w:szCs w:val="23"/>
          <w:u w:val="none"/>
          <w:lang w:val="en-US"/>
        </w:rPr>
        <w:t xml:space="preserve">which </w:t>
      </w:r>
      <w:r w:rsidRPr="3E1893B8" w:rsidR="2742E62E">
        <w:rPr>
          <w:rFonts w:ascii="Arial" w:hAnsi="Arial" w:eastAsia="Arial" w:cs="Arial"/>
          <w:noProof w:val="0"/>
          <w:color w:val="000000" w:themeColor="text1" w:themeTint="FF" w:themeShade="FF"/>
          <w:sz w:val="23"/>
          <w:szCs w:val="23"/>
          <w:u w:val="none"/>
          <w:lang w:val="en-US"/>
        </w:rPr>
        <w:t>represents</w:t>
      </w:r>
      <w:r w:rsidRPr="3E1893B8" w:rsidR="2742E62E">
        <w:rPr>
          <w:rFonts w:ascii="Arial" w:hAnsi="Arial" w:eastAsia="Arial" w:cs="Arial"/>
          <w:noProof w:val="0"/>
          <w:color w:val="000000" w:themeColor="text1" w:themeTint="FF" w:themeShade="FF"/>
          <w:sz w:val="23"/>
          <w:szCs w:val="23"/>
          <w:u w:val="none"/>
          <w:lang w:val="en-US"/>
        </w:rPr>
        <w:t xml:space="preserve"> the outcome </w:t>
      </w:r>
      <w:r w:rsidRPr="3E1893B8" w:rsidR="060B55B9">
        <w:rPr>
          <w:rFonts w:ascii="Arial" w:hAnsi="Arial" w:eastAsia="Arial" w:cs="Arial"/>
          <w:noProof w:val="0"/>
          <w:color w:val="000000" w:themeColor="text1" w:themeTint="FF" w:themeShade="FF"/>
          <w:sz w:val="23"/>
          <w:szCs w:val="23"/>
          <w:u w:val="none"/>
          <w:lang w:val="en-US"/>
        </w:rPr>
        <w:t>(</w:t>
      </w:r>
      <w:r w:rsidRPr="3E1893B8" w:rsidR="13A89888">
        <w:rPr>
          <w:rFonts w:ascii="Arial" w:hAnsi="Arial" w:eastAsia="Arial" w:cs="Arial"/>
          <w:noProof w:val="0"/>
          <w:color w:val="000000" w:themeColor="text1" w:themeTint="FF" w:themeShade="FF"/>
          <w:sz w:val="23"/>
          <w:szCs w:val="23"/>
          <w:u w:val="none"/>
          <w:lang w:val="en-US"/>
        </w:rPr>
        <w:t>Battour</w:t>
      </w:r>
      <w:r w:rsidRPr="3E1893B8" w:rsidR="13A89888">
        <w:rPr>
          <w:rFonts w:ascii="Arial" w:hAnsi="Arial" w:eastAsia="Arial" w:cs="Arial"/>
          <w:noProof w:val="0"/>
          <w:color w:val="000000" w:themeColor="text1" w:themeTint="FF" w:themeShade="FF"/>
          <w:sz w:val="23"/>
          <w:szCs w:val="23"/>
          <w:u w:val="none"/>
          <w:lang w:val="en-US"/>
        </w:rPr>
        <w:t>, 2020</w:t>
      </w:r>
      <w:r w:rsidRPr="3E1893B8" w:rsidR="060B55B9">
        <w:rPr>
          <w:rFonts w:ascii="Arial" w:hAnsi="Arial" w:eastAsia="Arial" w:cs="Arial"/>
          <w:noProof w:val="0"/>
          <w:color w:val="000000" w:themeColor="text1" w:themeTint="FF" w:themeShade="FF"/>
          <w:sz w:val="23"/>
          <w:szCs w:val="23"/>
          <w:u w:val="none"/>
          <w:lang w:val="en-US"/>
        </w:rPr>
        <w:t>).</w:t>
      </w:r>
    </w:p>
    <w:p w:rsidR="7DA3FF79" w:rsidP="3C67627E" w:rsidRDefault="7DA3FF79" w14:paraId="7A0F353B" w14:textId="2CC45D64">
      <w:pPr>
        <w:pStyle w:val="Normal"/>
        <w:spacing w:after="160" w:afterAutospacing="off" w:line="360" w:lineRule="auto"/>
        <w:ind w:left="0"/>
        <w:rPr>
          <w:rFonts w:ascii="Arial" w:hAnsi="Arial" w:eastAsia="Arial" w:cs="Arial"/>
          <w:noProof w:val="0"/>
          <w:color w:val="000000" w:themeColor="text1" w:themeTint="FF" w:themeShade="FF"/>
          <w:sz w:val="23"/>
          <w:szCs w:val="23"/>
          <w:u w:val="none"/>
          <w:lang w:val="en-US"/>
        </w:rPr>
      </w:pPr>
      <w:r w:rsidRPr="3C67627E" w:rsidR="7DA3FF79">
        <w:rPr>
          <w:rFonts w:ascii="Arial" w:hAnsi="Arial" w:eastAsia="Arial" w:cs="Arial"/>
          <w:noProof w:val="0"/>
          <w:color w:val="000000" w:themeColor="text1" w:themeTint="FF" w:themeShade="FF"/>
          <w:sz w:val="23"/>
          <w:szCs w:val="23"/>
          <w:u w:val="none"/>
          <w:lang w:val="en-US"/>
        </w:rPr>
        <w:t>As my study began, I</w:t>
      </w:r>
      <w:r w:rsidRPr="3C67627E" w:rsidR="481BE649">
        <w:rPr>
          <w:rFonts w:ascii="Arial" w:hAnsi="Arial" w:eastAsia="Arial" w:cs="Arial"/>
          <w:noProof w:val="0"/>
          <w:color w:val="000000" w:themeColor="text1" w:themeTint="FF" w:themeShade="FF"/>
          <w:sz w:val="23"/>
          <w:szCs w:val="23"/>
          <w:u w:val="none"/>
          <w:lang w:val="en-US"/>
        </w:rPr>
        <w:t xml:space="preserve"> </w:t>
      </w:r>
      <w:r w:rsidRPr="3C67627E" w:rsidR="481BE649">
        <w:rPr>
          <w:rFonts w:ascii="Arial" w:hAnsi="Arial" w:eastAsia="Arial" w:cs="Arial"/>
          <w:noProof w:val="0"/>
          <w:color w:val="000000" w:themeColor="text1" w:themeTint="FF" w:themeShade="FF"/>
          <w:sz w:val="23"/>
          <w:szCs w:val="23"/>
          <w:u w:val="none"/>
          <w:lang w:val="en-US"/>
        </w:rPr>
        <w:t>embarked on a learning journey</w:t>
      </w:r>
      <w:r w:rsidRPr="3C67627E" w:rsidR="6D2B6675">
        <w:rPr>
          <w:rFonts w:ascii="Arial" w:hAnsi="Arial" w:eastAsia="Arial" w:cs="Arial"/>
          <w:noProof w:val="0"/>
          <w:color w:val="000000" w:themeColor="text1" w:themeTint="FF" w:themeShade="FF"/>
          <w:sz w:val="23"/>
          <w:szCs w:val="23"/>
          <w:u w:val="none"/>
          <w:lang w:val="en-US"/>
        </w:rPr>
        <w:t xml:space="preserve">, firstly </w:t>
      </w:r>
      <w:r w:rsidRPr="3C67627E" w:rsidR="481BE649">
        <w:rPr>
          <w:rFonts w:ascii="Arial" w:hAnsi="Arial" w:eastAsia="Arial" w:cs="Arial"/>
          <w:noProof w:val="0"/>
          <w:color w:val="000000" w:themeColor="text1" w:themeTint="FF" w:themeShade="FF"/>
          <w:sz w:val="23"/>
          <w:szCs w:val="23"/>
          <w:u w:val="none"/>
          <w:lang w:val="en-US"/>
        </w:rPr>
        <w:t xml:space="preserve">to </w:t>
      </w:r>
      <w:r w:rsidRPr="3C67627E" w:rsidR="1145CB30">
        <w:rPr>
          <w:rFonts w:ascii="Arial" w:hAnsi="Arial" w:eastAsia="Arial" w:cs="Arial"/>
          <w:noProof w:val="0"/>
          <w:color w:val="000000" w:themeColor="text1" w:themeTint="FF" w:themeShade="FF"/>
          <w:sz w:val="23"/>
          <w:szCs w:val="23"/>
          <w:u w:val="none"/>
          <w:lang w:val="en-US"/>
        </w:rPr>
        <w:t>briefly</w:t>
      </w:r>
      <w:r w:rsidRPr="3C67627E" w:rsidR="73D2A587">
        <w:rPr>
          <w:rFonts w:ascii="Arial" w:hAnsi="Arial" w:eastAsia="Arial" w:cs="Arial"/>
          <w:noProof w:val="0"/>
          <w:color w:val="000000" w:themeColor="text1" w:themeTint="FF" w:themeShade="FF"/>
          <w:sz w:val="23"/>
          <w:szCs w:val="23"/>
          <w:u w:val="none"/>
          <w:lang w:val="en-US"/>
        </w:rPr>
        <w:t xml:space="preserve"> review what</w:t>
      </w:r>
      <w:r w:rsidRPr="3C67627E" w:rsidR="5F0C076C">
        <w:rPr>
          <w:rFonts w:ascii="Arial" w:hAnsi="Arial" w:eastAsia="Arial" w:cs="Arial"/>
          <w:noProof w:val="0"/>
          <w:color w:val="000000" w:themeColor="text1" w:themeTint="FF" w:themeShade="FF"/>
          <w:sz w:val="23"/>
          <w:szCs w:val="23"/>
          <w:u w:val="none"/>
          <w:lang w:val="en-US"/>
        </w:rPr>
        <w:t xml:space="preserve"> musical theatre</w:t>
      </w:r>
      <w:r w:rsidRPr="3C67627E" w:rsidR="1681EDE9">
        <w:rPr>
          <w:rFonts w:ascii="Arial" w:hAnsi="Arial" w:eastAsia="Arial" w:cs="Arial"/>
          <w:noProof w:val="0"/>
          <w:color w:val="000000" w:themeColor="text1" w:themeTint="FF" w:themeShade="FF"/>
          <w:sz w:val="23"/>
          <w:szCs w:val="23"/>
          <w:u w:val="none"/>
          <w:lang w:val="en-US"/>
        </w:rPr>
        <w:t xml:space="preserve"> is before conducting a deeper investigation</w:t>
      </w:r>
      <w:r w:rsidRPr="3C67627E" w:rsidR="62F04541">
        <w:rPr>
          <w:rFonts w:ascii="Arial" w:hAnsi="Arial" w:eastAsia="Arial" w:cs="Arial"/>
          <w:noProof w:val="0"/>
          <w:color w:val="000000" w:themeColor="text1" w:themeTint="FF" w:themeShade="FF"/>
          <w:sz w:val="23"/>
          <w:szCs w:val="23"/>
          <w:u w:val="none"/>
          <w:lang w:val="en-US"/>
        </w:rPr>
        <w:t xml:space="preserve"> </w:t>
      </w:r>
      <w:r w:rsidRPr="3C67627E" w:rsidR="5DA86E8D">
        <w:rPr>
          <w:rFonts w:ascii="Arial" w:hAnsi="Arial" w:eastAsia="Arial" w:cs="Arial"/>
          <w:noProof w:val="0"/>
          <w:color w:val="000000" w:themeColor="text1" w:themeTint="FF" w:themeShade="FF"/>
          <w:sz w:val="23"/>
          <w:szCs w:val="23"/>
          <w:u w:val="none"/>
          <w:lang w:val="en-US"/>
        </w:rPr>
        <w:t xml:space="preserve">to critically </w:t>
      </w:r>
      <w:r w:rsidRPr="3C67627E" w:rsidR="5DA86E8D">
        <w:rPr>
          <w:rFonts w:ascii="Arial" w:hAnsi="Arial" w:eastAsia="Arial" w:cs="Arial"/>
          <w:noProof w:val="0"/>
          <w:color w:val="000000" w:themeColor="text1" w:themeTint="FF" w:themeShade="FF"/>
          <w:sz w:val="23"/>
          <w:szCs w:val="23"/>
          <w:u w:val="none"/>
          <w:lang w:val="en-US"/>
        </w:rPr>
        <w:t>analyse</w:t>
      </w:r>
      <w:r w:rsidRPr="3C67627E" w:rsidR="62F04541">
        <w:rPr>
          <w:rFonts w:ascii="Arial" w:hAnsi="Arial" w:eastAsia="Arial" w:cs="Arial"/>
          <w:noProof w:val="0"/>
          <w:color w:val="000000" w:themeColor="text1" w:themeTint="FF" w:themeShade="FF"/>
          <w:sz w:val="23"/>
          <w:szCs w:val="23"/>
          <w:u w:val="none"/>
          <w:lang w:val="en-US"/>
        </w:rPr>
        <w:t xml:space="preserve"> </w:t>
      </w:r>
      <w:r w:rsidRPr="3C67627E" w:rsidR="303FBC20">
        <w:rPr>
          <w:rFonts w:ascii="Arial" w:hAnsi="Arial" w:eastAsia="Arial" w:cs="Arial"/>
          <w:noProof w:val="0"/>
          <w:color w:val="000000" w:themeColor="text1" w:themeTint="FF" w:themeShade="FF"/>
          <w:sz w:val="23"/>
          <w:szCs w:val="23"/>
          <w:u w:val="none"/>
          <w:lang w:val="en-US"/>
        </w:rPr>
        <w:t>pitch c</w:t>
      </w:r>
      <w:r w:rsidRPr="3C67627E" w:rsidR="303FBC20">
        <w:rPr>
          <w:rFonts w:ascii="Arial" w:hAnsi="Arial" w:eastAsia="Arial" w:cs="Arial"/>
          <w:noProof w:val="0"/>
          <w:color w:val="000000" w:themeColor="text1" w:themeTint="FF" w:themeShade="FF"/>
          <w:sz w:val="23"/>
          <w:szCs w:val="23"/>
          <w:u w:val="none"/>
          <w:lang w:val="en-US"/>
        </w:rPr>
        <w:t xml:space="preserve">ontrol and hand gestures in relation to child </w:t>
      </w:r>
      <w:r w:rsidRPr="3C67627E" w:rsidR="7D6AC834">
        <w:rPr>
          <w:rFonts w:ascii="Arial" w:hAnsi="Arial" w:eastAsia="Arial" w:cs="Arial"/>
          <w:noProof w:val="0"/>
          <w:color w:val="000000" w:themeColor="text1" w:themeTint="FF" w:themeShade="FF"/>
          <w:sz w:val="23"/>
          <w:szCs w:val="23"/>
          <w:u w:val="none"/>
          <w:lang w:val="en-US"/>
        </w:rPr>
        <w:t>performers</w:t>
      </w:r>
      <w:r w:rsidRPr="3C67627E" w:rsidR="17AC6194">
        <w:rPr>
          <w:rFonts w:ascii="Arial" w:hAnsi="Arial" w:eastAsia="Arial" w:cs="Arial"/>
          <w:noProof w:val="0"/>
          <w:color w:val="000000" w:themeColor="text1" w:themeTint="FF" w:themeShade="FF"/>
          <w:sz w:val="23"/>
          <w:szCs w:val="23"/>
          <w:u w:val="none"/>
          <w:lang w:val="en-US"/>
        </w:rPr>
        <w:t>.</w:t>
      </w:r>
      <w:r w:rsidRPr="3C67627E" w:rsidR="27E451EA">
        <w:rPr>
          <w:rFonts w:ascii="Arial" w:hAnsi="Arial" w:eastAsia="Arial" w:cs="Arial"/>
          <w:noProof w:val="0"/>
          <w:color w:val="000000" w:themeColor="text1" w:themeTint="FF" w:themeShade="FF"/>
          <w:sz w:val="23"/>
          <w:szCs w:val="23"/>
          <w:u w:val="none"/>
          <w:lang w:val="en-US"/>
        </w:rPr>
        <w:t xml:space="preserve"> </w:t>
      </w:r>
      <w:r w:rsidRPr="3C67627E" w:rsidR="3B02AB9E">
        <w:rPr>
          <w:rFonts w:ascii="Arial" w:hAnsi="Arial" w:eastAsia="Arial" w:cs="Arial"/>
          <w:noProof w:val="0"/>
          <w:color w:val="000000" w:themeColor="text1" w:themeTint="FF" w:themeShade="FF"/>
          <w:sz w:val="23"/>
          <w:szCs w:val="23"/>
          <w:u w:val="none"/>
          <w:lang w:val="en-US"/>
        </w:rPr>
        <w:t>To</w:t>
      </w:r>
      <w:r w:rsidRPr="3C67627E" w:rsidR="3B02AB9E">
        <w:rPr>
          <w:rFonts w:ascii="Arial" w:hAnsi="Arial" w:eastAsia="Arial" w:cs="Arial"/>
          <w:noProof w:val="0"/>
          <w:color w:val="000000" w:themeColor="text1" w:themeTint="FF" w:themeShade="FF"/>
          <w:sz w:val="23"/>
          <w:szCs w:val="23"/>
          <w:u w:val="none"/>
          <w:lang w:val="en-US"/>
        </w:rPr>
        <w:t xml:space="preserve"> do this, I accessed literature</w:t>
      </w:r>
      <w:r w:rsidRPr="3C67627E" w:rsidR="6313ED3D">
        <w:rPr>
          <w:rFonts w:ascii="Arial" w:hAnsi="Arial" w:eastAsia="Arial" w:cs="Arial"/>
          <w:noProof w:val="0"/>
          <w:color w:val="000000" w:themeColor="text1" w:themeTint="FF" w:themeShade="FF"/>
          <w:sz w:val="23"/>
          <w:szCs w:val="23"/>
          <w:u w:val="none"/>
          <w:lang w:val="en-US"/>
        </w:rPr>
        <w:t xml:space="preserve"> and studies</w:t>
      </w:r>
      <w:r w:rsidRPr="3C67627E" w:rsidR="3B02AB9E">
        <w:rPr>
          <w:rFonts w:ascii="Arial" w:hAnsi="Arial" w:eastAsia="Arial" w:cs="Arial"/>
          <w:noProof w:val="0"/>
          <w:color w:val="000000" w:themeColor="text1" w:themeTint="FF" w:themeShade="FF"/>
          <w:sz w:val="23"/>
          <w:szCs w:val="23"/>
          <w:u w:val="none"/>
          <w:lang w:val="en-US"/>
        </w:rPr>
        <w:t xml:space="preserve"> via books, journals, </w:t>
      </w:r>
      <w:r w:rsidRPr="3C67627E" w:rsidR="790CEA48">
        <w:rPr>
          <w:rFonts w:ascii="Arial" w:hAnsi="Arial" w:eastAsia="Arial" w:cs="Arial"/>
          <w:noProof w:val="0"/>
          <w:color w:val="000000" w:themeColor="text1" w:themeTint="FF" w:themeShade="FF"/>
          <w:sz w:val="23"/>
          <w:szCs w:val="23"/>
          <w:u w:val="none"/>
          <w:lang w:val="en-US"/>
        </w:rPr>
        <w:t>websites,</w:t>
      </w:r>
      <w:r w:rsidRPr="3C67627E" w:rsidR="3B02AB9E">
        <w:rPr>
          <w:rFonts w:ascii="Arial" w:hAnsi="Arial" w:eastAsia="Arial" w:cs="Arial"/>
          <w:noProof w:val="0"/>
          <w:color w:val="000000" w:themeColor="text1" w:themeTint="FF" w:themeShade="FF"/>
          <w:sz w:val="23"/>
          <w:szCs w:val="23"/>
          <w:u w:val="none"/>
          <w:lang w:val="en-US"/>
        </w:rPr>
        <w:t xml:space="preserve"> and conference papers. </w:t>
      </w:r>
      <w:r w:rsidRPr="3C67627E" w:rsidR="69B565C0">
        <w:rPr>
          <w:rFonts w:ascii="Arial" w:hAnsi="Arial" w:eastAsia="Arial" w:cs="Arial"/>
          <w:noProof w:val="0"/>
          <w:color w:val="000000" w:themeColor="text1" w:themeTint="FF" w:themeShade="FF"/>
          <w:sz w:val="23"/>
          <w:szCs w:val="23"/>
          <w:u w:val="none"/>
          <w:lang w:val="en-US"/>
        </w:rPr>
        <w:t xml:space="preserve">Literature reviews are fundamental when </w:t>
      </w:r>
      <w:r w:rsidRPr="3C67627E" w:rsidR="01CA5949">
        <w:rPr>
          <w:rFonts w:ascii="Arial" w:hAnsi="Arial" w:eastAsia="Arial" w:cs="Arial"/>
          <w:noProof w:val="0"/>
          <w:color w:val="000000" w:themeColor="text1" w:themeTint="FF" w:themeShade="FF"/>
          <w:sz w:val="23"/>
          <w:szCs w:val="23"/>
          <w:u w:val="none"/>
          <w:lang w:val="en-US"/>
        </w:rPr>
        <w:t>conducting research</w:t>
      </w:r>
      <w:r w:rsidRPr="3C67627E" w:rsidR="69B565C0">
        <w:rPr>
          <w:rFonts w:ascii="Arial" w:hAnsi="Arial" w:eastAsia="Arial" w:cs="Arial"/>
          <w:noProof w:val="0"/>
          <w:color w:val="000000" w:themeColor="text1" w:themeTint="FF" w:themeShade="FF"/>
          <w:sz w:val="23"/>
          <w:szCs w:val="23"/>
          <w:u w:val="none"/>
          <w:lang w:val="en-US"/>
        </w:rPr>
        <w:t xml:space="preserve"> as </w:t>
      </w:r>
      <w:r w:rsidRPr="3C67627E" w:rsidR="46D5D4DE">
        <w:rPr>
          <w:rFonts w:ascii="Arial" w:hAnsi="Arial" w:eastAsia="Arial" w:cs="Arial"/>
          <w:noProof w:val="0"/>
          <w:color w:val="000000" w:themeColor="text1" w:themeTint="FF" w:themeShade="FF"/>
          <w:sz w:val="23"/>
          <w:szCs w:val="23"/>
          <w:u w:val="none"/>
          <w:lang w:val="en-US"/>
        </w:rPr>
        <w:t>they</w:t>
      </w:r>
      <w:r w:rsidRPr="3C67627E" w:rsidR="69B565C0">
        <w:rPr>
          <w:rFonts w:ascii="Arial" w:hAnsi="Arial" w:eastAsia="Arial" w:cs="Arial"/>
          <w:noProof w:val="0"/>
          <w:color w:val="000000" w:themeColor="text1" w:themeTint="FF" w:themeShade="FF"/>
          <w:sz w:val="23"/>
          <w:szCs w:val="23"/>
          <w:u w:val="none"/>
          <w:lang w:val="en-US"/>
        </w:rPr>
        <w:t xml:space="preserve"> </w:t>
      </w:r>
      <w:r w:rsidRPr="3C67627E" w:rsidR="46D5D4DE">
        <w:rPr>
          <w:rFonts w:ascii="Arial" w:hAnsi="Arial" w:eastAsia="Arial" w:cs="Arial"/>
          <w:noProof w:val="0"/>
          <w:color w:val="000000" w:themeColor="text1" w:themeTint="FF" w:themeShade="FF"/>
          <w:sz w:val="23"/>
          <w:szCs w:val="23"/>
          <w:u w:val="none"/>
          <w:lang w:val="en-US"/>
        </w:rPr>
        <w:t xml:space="preserve">broaden your knowledge and </w:t>
      </w:r>
      <w:r w:rsidRPr="3C67627E" w:rsidR="28D043FA">
        <w:rPr>
          <w:rFonts w:ascii="Arial" w:hAnsi="Arial" w:eastAsia="Arial" w:cs="Arial"/>
          <w:noProof w:val="0"/>
          <w:color w:val="000000" w:themeColor="text1" w:themeTint="FF" w:themeShade="FF"/>
          <w:sz w:val="23"/>
          <w:szCs w:val="23"/>
          <w:u w:val="none"/>
          <w:lang w:val="en-US"/>
        </w:rPr>
        <w:t>highlight</w:t>
      </w:r>
      <w:r w:rsidRPr="3C67627E" w:rsidR="46D5D4DE">
        <w:rPr>
          <w:rFonts w:ascii="Arial" w:hAnsi="Arial" w:eastAsia="Arial" w:cs="Arial"/>
          <w:noProof w:val="0"/>
          <w:color w:val="000000" w:themeColor="text1" w:themeTint="FF" w:themeShade="FF"/>
          <w:sz w:val="23"/>
          <w:szCs w:val="23"/>
          <w:u w:val="none"/>
          <w:lang w:val="en-US"/>
        </w:rPr>
        <w:t xml:space="preserve"> strengths and weaknesses with</w:t>
      </w:r>
      <w:r w:rsidRPr="3C67627E" w:rsidR="5B2E1C13">
        <w:rPr>
          <w:rFonts w:ascii="Arial" w:hAnsi="Arial" w:eastAsia="Arial" w:cs="Arial"/>
          <w:noProof w:val="0"/>
          <w:color w:val="000000" w:themeColor="text1" w:themeTint="FF" w:themeShade="FF"/>
          <w:sz w:val="23"/>
          <w:szCs w:val="23"/>
          <w:u w:val="none"/>
          <w:lang w:val="en-US"/>
        </w:rPr>
        <w:t>in</w:t>
      </w:r>
      <w:r w:rsidRPr="3C67627E" w:rsidR="46D5D4DE">
        <w:rPr>
          <w:rFonts w:ascii="Arial" w:hAnsi="Arial" w:eastAsia="Arial" w:cs="Arial"/>
          <w:noProof w:val="0"/>
          <w:color w:val="000000" w:themeColor="text1" w:themeTint="FF" w:themeShade="FF"/>
          <w:sz w:val="23"/>
          <w:szCs w:val="23"/>
          <w:u w:val="none"/>
          <w:lang w:val="en-US"/>
        </w:rPr>
        <w:t xml:space="preserve"> the study topic (Rowley and Slack, 2004).</w:t>
      </w:r>
      <w:r w:rsidRPr="3C67627E" w:rsidR="53D679DA">
        <w:rPr>
          <w:rFonts w:ascii="Arial" w:hAnsi="Arial" w:eastAsia="Arial" w:cs="Arial"/>
          <w:noProof w:val="0"/>
          <w:color w:val="000000" w:themeColor="text1" w:themeTint="FF" w:themeShade="FF"/>
          <w:sz w:val="23"/>
          <w:szCs w:val="23"/>
          <w:u w:val="none"/>
          <w:lang w:val="en-US"/>
        </w:rPr>
        <w:t xml:space="preserve"> During this process I also obtained various teaching models </w:t>
      </w:r>
      <w:r w:rsidRPr="3C67627E" w:rsidR="1AFAB701">
        <w:rPr>
          <w:rFonts w:ascii="Arial" w:hAnsi="Arial" w:eastAsia="Arial" w:cs="Arial"/>
          <w:noProof w:val="0"/>
          <w:color w:val="000000" w:themeColor="text1" w:themeTint="FF" w:themeShade="FF"/>
          <w:sz w:val="23"/>
          <w:szCs w:val="23"/>
          <w:u w:val="none"/>
          <w:lang w:val="en-US"/>
        </w:rPr>
        <w:t>suc</w:t>
      </w:r>
      <w:r w:rsidRPr="3C67627E" w:rsidR="1AFAB701">
        <w:rPr>
          <w:rFonts w:ascii="Arial" w:hAnsi="Arial" w:eastAsia="Arial" w:cs="Arial"/>
          <w:noProof w:val="0"/>
          <w:color w:val="000000" w:themeColor="text1" w:themeTint="FF" w:themeShade="FF"/>
          <w:sz w:val="23"/>
          <w:szCs w:val="23"/>
          <w:u w:val="none"/>
          <w:lang w:val="en-US"/>
        </w:rPr>
        <w:t xml:space="preserve">h as </w:t>
      </w:r>
      <w:r w:rsidRPr="3C67627E" w:rsidR="0591552E">
        <w:rPr>
          <w:rFonts w:ascii="Arial" w:hAnsi="Arial" w:eastAsia="Arial" w:cs="Arial"/>
          <w:noProof w:val="0"/>
          <w:color w:val="000000" w:themeColor="text1" w:themeTint="FF" w:themeShade="FF"/>
          <w:sz w:val="23"/>
          <w:szCs w:val="23"/>
          <w:u w:val="none"/>
          <w:lang w:val="en-US"/>
        </w:rPr>
        <w:t>Welch’s</w:t>
      </w:r>
      <w:r w:rsidRPr="3C67627E" w:rsidR="3E96B49B">
        <w:rPr>
          <w:rFonts w:ascii="Arial" w:hAnsi="Arial" w:eastAsia="Arial" w:cs="Arial"/>
          <w:noProof w:val="0"/>
          <w:color w:val="000000" w:themeColor="text1" w:themeTint="FF" w:themeShade="FF"/>
          <w:sz w:val="23"/>
          <w:szCs w:val="23"/>
          <w:u w:val="none"/>
          <w:lang w:val="en-US"/>
        </w:rPr>
        <w:t>,</w:t>
      </w:r>
      <w:r w:rsidRPr="3C67627E" w:rsidR="7D098027">
        <w:rPr>
          <w:rFonts w:ascii="Arial" w:hAnsi="Arial" w:eastAsia="Arial" w:cs="Arial"/>
          <w:noProof w:val="0"/>
          <w:color w:val="000000" w:themeColor="text1" w:themeTint="FF" w:themeShade="FF"/>
          <w:sz w:val="23"/>
          <w:szCs w:val="23"/>
          <w:u w:val="none"/>
          <w:lang w:val="en-US"/>
        </w:rPr>
        <w:t xml:space="preserve"> Vocal </w:t>
      </w:r>
      <w:r w:rsidRPr="3C67627E" w:rsidR="7D098027">
        <w:rPr>
          <w:rFonts w:ascii="Arial" w:hAnsi="Arial" w:eastAsia="Arial" w:cs="Arial"/>
          <w:noProof w:val="0"/>
          <w:color w:val="000000" w:themeColor="text1" w:themeTint="FF" w:themeShade="FF"/>
          <w:sz w:val="23"/>
          <w:szCs w:val="23"/>
          <w:u w:val="none"/>
          <w:lang w:val="en-US"/>
        </w:rPr>
        <w:t>Pitch-M</w:t>
      </w:r>
      <w:r w:rsidRPr="3C67627E" w:rsidR="7D098027">
        <w:rPr>
          <w:rFonts w:ascii="Arial" w:hAnsi="Arial" w:eastAsia="Arial" w:cs="Arial"/>
          <w:noProof w:val="0"/>
          <w:color w:val="000000" w:themeColor="text1" w:themeTint="FF" w:themeShade="FF"/>
          <w:sz w:val="23"/>
          <w:szCs w:val="23"/>
          <w:u w:val="none"/>
          <w:lang w:val="en-US"/>
        </w:rPr>
        <w:t>atching Development</w:t>
      </w:r>
      <w:r w:rsidRPr="3C67627E" w:rsidR="7D098027">
        <w:rPr>
          <w:rFonts w:ascii="Arial" w:hAnsi="Arial" w:eastAsia="Arial" w:cs="Arial"/>
          <w:noProof w:val="0"/>
          <w:color w:val="000000" w:themeColor="text1" w:themeTint="FF" w:themeShade="FF"/>
          <w:sz w:val="23"/>
          <w:szCs w:val="23"/>
          <w:u w:val="none"/>
          <w:lang w:val="en-US"/>
        </w:rPr>
        <w:t xml:space="preserve">, </w:t>
      </w:r>
      <w:r w:rsidRPr="3C67627E" w:rsidR="10B7B864">
        <w:rPr>
          <w:rFonts w:ascii="Arial" w:hAnsi="Arial" w:eastAsia="Arial" w:cs="Arial"/>
          <w:noProof w:val="0"/>
          <w:color w:val="000000" w:themeColor="text1" w:themeTint="FF" w:themeShade="FF"/>
          <w:sz w:val="23"/>
          <w:szCs w:val="23"/>
          <w:u w:val="none"/>
          <w:lang w:val="en-US"/>
        </w:rPr>
        <w:t>Rutkowski’s</w:t>
      </w:r>
      <w:r w:rsidRPr="3C67627E" w:rsidR="2D32CDF6">
        <w:rPr>
          <w:rFonts w:ascii="Arial" w:hAnsi="Arial" w:eastAsia="Arial" w:cs="Arial"/>
          <w:noProof w:val="0"/>
          <w:color w:val="000000" w:themeColor="text1" w:themeTint="FF" w:themeShade="FF"/>
          <w:sz w:val="23"/>
          <w:szCs w:val="23"/>
          <w:u w:val="none"/>
          <w:lang w:val="en-US"/>
        </w:rPr>
        <w:t>,</w:t>
      </w:r>
      <w:r w:rsidRPr="3C67627E" w:rsidR="10B7B864">
        <w:rPr>
          <w:rFonts w:ascii="Arial" w:hAnsi="Arial" w:eastAsia="Arial" w:cs="Arial"/>
          <w:noProof w:val="0"/>
          <w:color w:val="000000" w:themeColor="text1" w:themeTint="FF" w:themeShade="FF"/>
          <w:sz w:val="23"/>
          <w:szCs w:val="23"/>
          <w:u w:val="none"/>
          <w:lang w:val="en-US"/>
        </w:rPr>
        <w:t xml:space="preserve"> </w:t>
      </w:r>
      <w:r w:rsidRPr="3C67627E" w:rsidR="7D098027">
        <w:rPr>
          <w:rFonts w:ascii="Arial" w:hAnsi="Arial" w:eastAsia="Arial" w:cs="Arial"/>
          <w:noProof w:val="0"/>
          <w:color w:val="000000" w:themeColor="text1" w:themeTint="FF" w:themeShade="FF"/>
          <w:sz w:val="23"/>
          <w:szCs w:val="23"/>
          <w:u w:val="none"/>
          <w:lang w:val="en-US"/>
        </w:rPr>
        <w:t xml:space="preserve">Singing Voice Development </w:t>
      </w:r>
      <w:r w:rsidRPr="3C67627E" w:rsidR="08C34C61">
        <w:rPr>
          <w:rFonts w:ascii="Arial" w:hAnsi="Arial" w:eastAsia="Arial" w:cs="Arial"/>
          <w:noProof w:val="0"/>
          <w:color w:val="000000" w:themeColor="text1" w:themeTint="FF" w:themeShade="FF"/>
          <w:sz w:val="23"/>
          <w:szCs w:val="23"/>
          <w:u w:val="none"/>
          <w:lang w:val="en-US"/>
        </w:rPr>
        <w:t>Measure,</w:t>
      </w:r>
      <w:r w:rsidRPr="3C67627E" w:rsidR="7D098027">
        <w:rPr>
          <w:rFonts w:ascii="Arial" w:hAnsi="Arial" w:eastAsia="Arial" w:cs="Arial"/>
          <w:noProof w:val="0"/>
          <w:color w:val="000000" w:themeColor="text1" w:themeTint="FF" w:themeShade="FF"/>
          <w:sz w:val="23"/>
          <w:szCs w:val="23"/>
          <w:u w:val="none"/>
          <w:lang w:val="en-US"/>
        </w:rPr>
        <w:t xml:space="preserve"> and the </w:t>
      </w:r>
      <w:r w:rsidRPr="3C67627E" w:rsidR="7D098027">
        <w:rPr>
          <w:rFonts w:ascii="Arial" w:hAnsi="Arial" w:eastAsia="Arial" w:cs="Arial"/>
          <w:noProof w:val="0"/>
          <w:color w:val="000000" w:themeColor="text1" w:themeTint="FF" w:themeShade="FF"/>
          <w:sz w:val="23"/>
          <w:szCs w:val="23"/>
          <w:u w:val="none"/>
          <w:lang w:val="en-US"/>
        </w:rPr>
        <w:t>Kodaly Method</w:t>
      </w:r>
      <w:r w:rsidRPr="3C67627E" w:rsidR="62C28924">
        <w:rPr>
          <w:rFonts w:ascii="Arial" w:hAnsi="Arial" w:eastAsia="Arial" w:cs="Arial"/>
          <w:noProof w:val="0"/>
          <w:color w:val="000000" w:themeColor="text1" w:themeTint="FF" w:themeShade="FF"/>
          <w:sz w:val="23"/>
          <w:szCs w:val="23"/>
          <w:u w:val="none"/>
          <w:lang w:val="en-US"/>
        </w:rPr>
        <w:t xml:space="preserve"> (</w:t>
      </w:r>
      <w:r w:rsidRPr="3C67627E" w:rsidR="1E6D5956">
        <w:rPr>
          <w:rFonts w:ascii="Arial" w:hAnsi="Arial" w:eastAsia="Arial" w:cs="Arial"/>
          <w:noProof w:val="0"/>
          <w:color w:val="000000" w:themeColor="text1" w:themeTint="FF" w:themeShade="FF"/>
          <w:sz w:val="23"/>
          <w:szCs w:val="23"/>
          <w:u w:val="none"/>
          <w:lang w:val="en-US"/>
        </w:rPr>
        <w:t>Welch, 2009</w:t>
      </w:r>
      <w:r w:rsidRPr="3C67627E" w:rsidR="031DFE0F">
        <w:rPr>
          <w:rFonts w:ascii="Arial" w:hAnsi="Arial" w:eastAsia="Arial" w:cs="Arial"/>
          <w:noProof w:val="0"/>
          <w:color w:val="000000" w:themeColor="text1" w:themeTint="FF" w:themeShade="FF"/>
          <w:sz w:val="23"/>
          <w:szCs w:val="23"/>
          <w:u w:val="none"/>
          <w:lang w:val="en-US"/>
        </w:rPr>
        <w:t xml:space="preserve">; </w:t>
      </w:r>
      <w:r w:rsidRPr="3C67627E" w:rsidR="031DFE0F">
        <w:rPr>
          <w:rFonts w:ascii="Arial" w:hAnsi="Arial" w:eastAsia="Arial" w:cs="Arial"/>
          <w:noProof w:val="0"/>
          <w:color w:val="000000" w:themeColor="text1" w:themeTint="FF" w:themeShade="FF"/>
          <w:sz w:val="23"/>
          <w:szCs w:val="23"/>
          <w:u w:val="none"/>
          <w:lang w:val="en-US"/>
        </w:rPr>
        <w:t>Amkraut</w:t>
      </w:r>
      <w:r w:rsidRPr="3C67627E" w:rsidR="031DFE0F">
        <w:rPr>
          <w:rFonts w:ascii="Arial" w:hAnsi="Arial" w:eastAsia="Arial" w:cs="Arial"/>
          <w:noProof w:val="0"/>
          <w:color w:val="000000" w:themeColor="text1" w:themeTint="FF" w:themeShade="FF"/>
          <w:sz w:val="23"/>
          <w:szCs w:val="23"/>
          <w:u w:val="none"/>
          <w:lang w:val="en-US"/>
        </w:rPr>
        <w:t>, 2004</w:t>
      </w:r>
      <w:r w:rsidRPr="3C67627E" w:rsidR="7017D12F">
        <w:rPr>
          <w:rFonts w:ascii="Arial" w:hAnsi="Arial" w:eastAsia="Arial" w:cs="Arial"/>
          <w:noProof w:val="0"/>
          <w:color w:val="000000" w:themeColor="text1" w:themeTint="FF" w:themeShade="FF"/>
          <w:sz w:val="23"/>
          <w:szCs w:val="23"/>
          <w:u w:val="none"/>
          <w:lang w:val="en-US"/>
        </w:rPr>
        <w:t xml:space="preserve"> and</w:t>
      </w:r>
      <w:r w:rsidRPr="3C67627E" w:rsidR="513D0BE9">
        <w:rPr>
          <w:rFonts w:ascii="Arial" w:hAnsi="Arial" w:eastAsia="Arial" w:cs="Arial"/>
          <w:noProof w:val="0"/>
          <w:color w:val="000000" w:themeColor="text1" w:themeTint="FF" w:themeShade="FF"/>
          <w:sz w:val="23"/>
          <w:szCs w:val="23"/>
          <w:u w:val="none"/>
          <w:lang w:val="en-US"/>
        </w:rPr>
        <w:t xml:space="preserve"> Rutkowski, 2021</w:t>
      </w:r>
      <w:r w:rsidRPr="3C67627E" w:rsidR="62C28924">
        <w:rPr>
          <w:rFonts w:ascii="Arial" w:hAnsi="Arial" w:eastAsia="Arial" w:cs="Arial"/>
          <w:noProof w:val="0"/>
          <w:color w:val="000000" w:themeColor="text1" w:themeTint="FF" w:themeShade="FF"/>
          <w:sz w:val="23"/>
          <w:szCs w:val="23"/>
          <w:u w:val="none"/>
          <w:lang w:val="en-US"/>
        </w:rPr>
        <w:t>)</w:t>
      </w:r>
      <w:r w:rsidRPr="3C67627E" w:rsidR="37240870">
        <w:rPr>
          <w:rFonts w:ascii="Arial" w:hAnsi="Arial" w:eastAsia="Arial" w:cs="Arial"/>
          <w:noProof w:val="0"/>
          <w:color w:val="000000" w:themeColor="text1" w:themeTint="FF" w:themeShade="FF"/>
          <w:sz w:val="23"/>
          <w:szCs w:val="23"/>
          <w:u w:val="none"/>
          <w:lang w:val="en-US"/>
        </w:rPr>
        <w:t xml:space="preserve">. </w:t>
      </w:r>
      <w:r w:rsidRPr="3C67627E" w:rsidR="0C1C041E">
        <w:rPr>
          <w:rFonts w:ascii="Arial" w:hAnsi="Arial" w:eastAsia="Arial" w:cs="Arial"/>
          <w:noProof w:val="0"/>
          <w:color w:val="000000" w:themeColor="text1" w:themeTint="FF" w:themeShade="FF"/>
          <w:sz w:val="23"/>
          <w:szCs w:val="23"/>
          <w:u w:val="none"/>
          <w:lang w:val="en-US"/>
        </w:rPr>
        <w:t xml:space="preserve">Teaching models </w:t>
      </w:r>
      <w:r w:rsidRPr="3C67627E" w:rsidR="0C1C041E">
        <w:rPr>
          <w:rFonts w:ascii="Arial" w:hAnsi="Arial" w:eastAsia="Arial" w:cs="Arial"/>
          <w:noProof w:val="0"/>
          <w:color w:val="000000" w:themeColor="text1" w:themeTint="FF" w:themeShade="FF"/>
          <w:sz w:val="23"/>
          <w:szCs w:val="23"/>
          <w:u w:val="none"/>
          <w:lang w:val="en-US"/>
        </w:rPr>
        <w:t>provide</w:t>
      </w:r>
      <w:r w:rsidRPr="3C67627E" w:rsidR="0C1C041E">
        <w:rPr>
          <w:rFonts w:ascii="Arial" w:hAnsi="Arial" w:eastAsia="Arial" w:cs="Arial"/>
          <w:noProof w:val="0"/>
          <w:color w:val="000000" w:themeColor="text1" w:themeTint="FF" w:themeShade="FF"/>
          <w:sz w:val="23"/>
          <w:szCs w:val="23"/>
          <w:u w:val="none"/>
          <w:lang w:val="en-US"/>
        </w:rPr>
        <w:t xml:space="preserve"> structural methods </w:t>
      </w:r>
      <w:r w:rsidRPr="3C67627E" w:rsidR="705B6B3B">
        <w:rPr>
          <w:rFonts w:ascii="Arial" w:hAnsi="Arial" w:eastAsia="Arial" w:cs="Arial"/>
          <w:noProof w:val="0"/>
          <w:color w:val="000000" w:themeColor="text1" w:themeTint="FF" w:themeShade="FF"/>
          <w:sz w:val="23"/>
          <w:szCs w:val="23"/>
          <w:u w:val="none"/>
          <w:lang w:val="en-US"/>
        </w:rPr>
        <w:t xml:space="preserve">to </w:t>
      </w:r>
      <w:r w:rsidRPr="3C67627E" w:rsidR="705B6B3B">
        <w:rPr>
          <w:rFonts w:ascii="Arial" w:hAnsi="Arial" w:eastAsia="Arial" w:cs="Arial"/>
          <w:noProof w:val="0"/>
          <w:color w:val="000000" w:themeColor="text1" w:themeTint="FF" w:themeShade="FF"/>
          <w:sz w:val="23"/>
          <w:szCs w:val="23"/>
          <w:u w:val="none"/>
          <w:lang w:val="en-US"/>
        </w:rPr>
        <w:t>assist</w:t>
      </w:r>
      <w:r w:rsidRPr="3C67627E" w:rsidR="705B6B3B">
        <w:rPr>
          <w:rFonts w:ascii="Arial" w:hAnsi="Arial" w:eastAsia="Arial" w:cs="Arial"/>
          <w:noProof w:val="0"/>
          <w:color w:val="000000" w:themeColor="text1" w:themeTint="FF" w:themeShade="FF"/>
          <w:sz w:val="23"/>
          <w:szCs w:val="23"/>
          <w:u w:val="none"/>
          <w:lang w:val="en-US"/>
        </w:rPr>
        <w:t xml:space="preserve"> </w:t>
      </w:r>
      <w:r w:rsidRPr="3C67627E" w:rsidR="65FD4665">
        <w:rPr>
          <w:rFonts w:ascii="Arial" w:hAnsi="Arial" w:eastAsia="Arial" w:cs="Arial"/>
          <w:noProof w:val="0"/>
          <w:color w:val="000000" w:themeColor="text1" w:themeTint="FF" w:themeShade="FF"/>
          <w:sz w:val="23"/>
          <w:szCs w:val="23"/>
          <w:u w:val="none"/>
          <w:lang w:val="en-US"/>
        </w:rPr>
        <w:t>and</w:t>
      </w:r>
      <w:r w:rsidRPr="3C67627E" w:rsidR="705B6B3B">
        <w:rPr>
          <w:rFonts w:ascii="Arial" w:hAnsi="Arial" w:eastAsia="Arial" w:cs="Arial"/>
          <w:noProof w:val="0"/>
          <w:color w:val="000000" w:themeColor="text1" w:themeTint="FF" w:themeShade="FF"/>
          <w:sz w:val="23"/>
          <w:szCs w:val="23"/>
          <w:u w:val="none"/>
          <w:lang w:val="en-US"/>
        </w:rPr>
        <w:t xml:space="preserve"> </w:t>
      </w:r>
      <w:r w:rsidRPr="3C67627E" w:rsidR="705B6B3B">
        <w:rPr>
          <w:rFonts w:ascii="Arial" w:hAnsi="Arial" w:eastAsia="Arial" w:cs="Arial"/>
          <w:noProof w:val="0"/>
          <w:color w:val="000000" w:themeColor="text1" w:themeTint="FF" w:themeShade="FF"/>
          <w:sz w:val="23"/>
          <w:szCs w:val="23"/>
          <w:u w:val="none"/>
          <w:lang w:val="en-US"/>
        </w:rPr>
        <w:t>optamise</w:t>
      </w:r>
      <w:r w:rsidRPr="3C67627E" w:rsidR="705B6B3B">
        <w:rPr>
          <w:rFonts w:ascii="Arial" w:hAnsi="Arial" w:eastAsia="Arial" w:cs="Arial"/>
          <w:noProof w:val="0"/>
          <w:color w:val="000000" w:themeColor="text1" w:themeTint="FF" w:themeShade="FF"/>
          <w:sz w:val="23"/>
          <w:szCs w:val="23"/>
          <w:u w:val="none"/>
          <w:lang w:val="en-US"/>
        </w:rPr>
        <w:t xml:space="preserve"> certain areas of learning (Chukwuemeka et al., 2020)</w:t>
      </w:r>
      <w:r w:rsidRPr="3C67627E" w:rsidR="59BDA4A1">
        <w:rPr>
          <w:rFonts w:ascii="Arial" w:hAnsi="Arial" w:eastAsia="Arial" w:cs="Arial"/>
          <w:noProof w:val="0"/>
          <w:color w:val="000000" w:themeColor="text1" w:themeTint="FF" w:themeShade="FF"/>
          <w:sz w:val="23"/>
          <w:szCs w:val="23"/>
          <w:u w:val="none"/>
          <w:lang w:val="en-US"/>
        </w:rPr>
        <w:t>.</w:t>
      </w:r>
      <w:r w:rsidRPr="3C67627E" w:rsidR="48C26649">
        <w:rPr>
          <w:rFonts w:ascii="Arial" w:hAnsi="Arial" w:eastAsia="Arial" w:cs="Arial"/>
          <w:noProof w:val="0"/>
          <w:color w:val="000000" w:themeColor="text1" w:themeTint="FF" w:themeShade="FF"/>
          <w:sz w:val="23"/>
          <w:szCs w:val="23"/>
          <w:u w:val="none"/>
          <w:lang w:val="en-US"/>
        </w:rPr>
        <w:t xml:space="preserve"> Following on</w:t>
      </w:r>
      <w:r w:rsidRPr="3C67627E" w:rsidR="48C26649">
        <w:rPr>
          <w:rFonts w:ascii="Arial" w:hAnsi="Arial" w:eastAsia="Arial" w:cs="Arial"/>
          <w:noProof w:val="0"/>
          <w:color w:val="000000" w:themeColor="text1" w:themeTint="FF" w:themeShade="FF"/>
          <w:sz w:val="23"/>
          <w:szCs w:val="23"/>
          <w:u w:val="none"/>
          <w:lang w:val="en-US"/>
        </w:rPr>
        <w:t xml:space="preserve"> from this, I then collated all the information to conclude my research. </w:t>
      </w:r>
      <w:r w:rsidRPr="3C67627E" w:rsidR="18D09EF1">
        <w:rPr>
          <w:rFonts w:ascii="Arial" w:hAnsi="Arial" w:eastAsia="Arial" w:cs="Arial"/>
          <w:noProof w:val="0"/>
          <w:color w:val="000000" w:themeColor="text1" w:themeTint="FF" w:themeShade="FF"/>
          <w:sz w:val="23"/>
          <w:szCs w:val="23"/>
          <w:u w:val="none"/>
          <w:lang w:val="en-US"/>
        </w:rPr>
        <w:t>Conclusions are important as they enable the researcher to discuss the study's overall findings and make a final assertion (Zamani and Ebadi, 2016).</w:t>
      </w:r>
    </w:p>
    <w:p w:rsidR="2E7C1703" w:rsidP="3C67627E" w:rsidRDefault="2E7C1703" w14:paraId="28C823E2" w14:textId="64F8EAD2">
      <w:pPr>
        <w:pStyle w:val="Normal"/>
        <w:spacing w:after="160" w:afterAutospacing="off" w:line="360" w:lineRule="auto"/>
        <w:ind w:left="0"/>
        <w:rPr>
          <w:rFonts w:ascii="Arial" w:hAnsi="Arial" w:eastAsia="Arial" w:cs="Arial"/>
          <w:i w:val="1"/>
          <w:iCs w:val="1"/>
          <w:noProof w:val="0"/>
          <w:color w:val="000000" w:themeColor="text1" w:themeTint="FF" w:themeShade="FF"/>
          <w:sz w:val="23"/>
          <w:szCs w:val="23"/>
          <w:u w:val="none"/>
          <w:lang w:val="en-US"/>
        </w:rPr>
      </w:pPr>
      <w:r w:rsidRPr="3C67627E" w:rsidR="2E7C1703">
        <w:rPr>
          <w:rFonts w:ascii="Arial" w:hAnsi="Arial" w:eastAsia="Arial" w:cs="Arial"/>
          <w:i w:val="1"/>
          <w:iCs w:val="1"/>
          <w:noProof w:val="0"/>
          <w:color w:val="000000" w:themeColor="text1" w:themeTint="FF" w:themeShade="FF"/>
          <w:sz w:val="23"/>
          <w:szCs w:val="23"/>
          <w:u w:val="none"/>
          <w:lang w:val="en-US"/>
        </w:rPr>
        <w:t>So</w:t>
      </w:r>
      <w:r w:rsidRPr="3C67627E" w:rsidR="2E7C1703">
        <w:rPr>
          <w:rFonts w:ascii="Arial" w:hAnsi="Arial" w:eastAsia="Arial" w:cs="Arial"/>
          <w:i w:val="1"/>
          <w:iCs w:val="1"/>
          <w:noProof w:val="0"/>
          <w:color w:val="000000" w:themeColor="text1" w:themeTint="FF" w:themeShade="FF"/>
          <w:sz w:val="23"/>
          <w:szCs w:val="23"/>
          <w:u w:val="none"/>
          <w:lang w:val="en-US"/>
        </w:rPr>
        <w:t xml:space="preserve"> What?</w:t>
      </w:r>
    </w:p>
    <w:p w:rsidR="0F928234" w:rsidP="3C67627E" w:rsidRDefault="0F928234" w14:paraId="2513C791" w14:textId="7CF2CE60">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C67627E" w:rsidR="0F928234">
        <w:rPr>
          <w:rFonts w:ascii="Arial" w:hAnsi="Arial" w:eastAsia="Arial" w:cs="Arial"/>
          <w:noProof w:val="0"/>
          <w:color w:val="000000" w:themeColor="text1" w:themeTint="FF" w:themeShade="FF"/>
          <w:sz w:val="23"/>
          <w:szCs w:val="23"/>
          <w:u w:val="none"/>
          <w:lang w:val="en-US"/>
        </w:rPr>
        <w:t xml:space="preserve">I had assumptions that the topic of my research would yield plenty of </w:t>
      </w:r>
      <w:r w:rsidRPr="3C67627E" w:rsidR="0F928234">
        <w:rPr>
          <w:rFonts w:ascii="Arial" w:hAnsi="Arial" w:eastAsia="Arial" w:cs="Arial"/>
          <w:noProof w:val="0"/>
          <w:color w:val="000000" w:themeColor="text1" w:themeTint="FF" w:themeShade="FF"/>
          <w:sz w:val="23"/>
          <w:szCs w:val="23"/>
          <w:u w:val="none"/>
          <w:lang w:val="en-US"/>
        </w:rPr>
        <w:t>previous</w:t>
      </w:r>
      <w:r w:rsidRPr="3C67627E" w:rsidR="0F928234">
        <w:rPr>
          <w:rFonts w:ascii="Arial" w:hAnsi="Arial" w:eastAsia="Arial" w:cs="Arial"/>
          <w:noProof w:val="0"/>
          <w:color w:val="000000" w:themeColor="text1" w:themeTint="FF" w:themeShade="FF"/>
          <w:sz w:val="23"/>
          <w:szCs w:val="23"/>
          <w:u w:val="none"/>
          <w:lang w:val="en-US"/>
        </w:rPr>
        <w:t xml:space="preserve"> studies that I could use to develop my learning, however, sourcing specific and direct research to investigate the involvement of hand gestures on pitch control for children in musical theatre was </w:t>
      </w:r>
      <w:r w:rsidRPr="3C67627E" w:rsidR="074F59E9">
        <w:rPr>
          <w:rFonts w:ascii="Arial" w:hAnsi="Arial" w:eastAsia="Arial" w:cs="Arial"/>
          <w:noProof w:val="0"/>
          <w:color w:val="000000" w:themeColor="text1" w:themeTint="FF" w:themeShade="FF"/>
          <w:sz w:val="23"/>
          <w:szCs w:val="23"/>
          <w:u w:val="none"/>
          <w:lang w:val="en-US"/>
        </w:rPr>
        <w:t>limited</w:t>
      </w:r>
      <w:r w:rsidRPr="3C67627E" w:rsidR="0F928234">
        <w:rPr>
          <w:rFonts w:ascii="Arial" w:hAnsi="Arial" w:eastAsia="Arial" w:cs="Arial"/>
          <w:noProof w:val="0"/>
          <w:color w:val="000000" w:themeColor="text1" w:themeTint="FF" w:themeShade="FF"/>
          <w:sz w:val="23"/>
          <w:szCs w:val="23"/>
          <w:u w:val="none"/>
          <w:lang w:val="en-US"/>
        </w:rPr>
        <w:t>. The most valuable literature</w:t>
      </w:r>
      <w:r w:rsidRPr="3C67627E" w:rsidR="3EDA93FE">
        <w:rPr>
          <w:rFonts w:ascii="Arial" w:hAnsi="Arial" w:eastAsia="Arial" w:cs="Arial"/>
          <w:noProof w:val="0"/>
          <w:color w:val="000000" w:themeColor="text1" w:themeTint="FF" w:themeShade="FF"/>
          <w:sz w:val="23"/>
          <w:szCs w:val="23"/>
          <w:u w:val="none"/>
          <w:lang w:val="en-US"/>
        </w:rPr>
        <w:t>, due to it conciseness and relevance to my research question, that</w:t>
      </w:r>
      <w:r w:rsidRPr="3C67627E" w:rsidR="0F928234">
        <w:rPr>
          <w:rFonts w:ascii="Arial" w:hAnsi="Arial" w:eastAsia="Arial" w:cs="Arial"/>
          <w:noProof w:val="0"/>
          <w:color w:val="000000" w:themeColor="text1" w:themeTint="FF" w:themeShade="FF"/>
          <w:sz w:val="23"/>
          <w:szCs w:val="23"/>
          <w:u w:val="none"/>
          <w:lang w:val="en-US"/>
        </w:rPr>
        <w:t xml:space="preserve"> </w:t>
      </w:r>
      <w:r w:rsidRPr="3C67627E" w:rsidR="0F928234">
        <w:rPr>
          <w:rFonts w:ascii="Arial" w:hAnsi="Arial" w:eastAsia="Arial" w:cs="Arial"/>
          <w:noProof w:val="0"/>
          <w:color w:val="000000" w:themeColor="text1" w:themeTint="FF" w:themeShade="FF"/>
          <w:sz w:val="23"/>
          <w:szCs w:val="23"/>
          <w:u w:val="none"/>
          <w:lang w:val="en-US"/>
        </w:rPr>
        <w:t xml:space="preserve">I discovered was by Liao and Davidson (2015; 2016), who </w:t>
      </w:r>
      <w:r w:rsidRPr="3C67627E" w:rsidR="0F928234">
        <w:rPr>
          <w:rFonts w:ascii="Arial" w:hAnsi="Arial" w:eastAsia="Arial" w:cs="Arial"/>
          <w:noProof w:val="0"/>
          <w:color w:val="000000" w:themeColor="text1" w:themeTint="FF" w:themeShade="FF"/>
          <w:sz w:val="23"/>
          <w:szCs w:val="23"/>
          <w:u w:val="none"/>
          <w:lang w:val="en-US"/>
        </w:rPr>
        <w:t>provided</w:t>
      </w:r>
      <w:r w:rsidRPr="3C67627E" w:rsidR="0F928234">
        <w:rPr>
          <w:rFonts w:ascii="Arial" w:hAnsi="Arial" w:eastAsia="Arial" w:cs="Arial"/>
          <w:noProof w:val="0"/>
          <w:color w:val="000000" w:themeColor="text1" w:themeTint="FF" w:themeShade="FF"/>
          <w:sz w:val="23"/>
          <w:szCs w:val="23"/>
          <w:u w:val="none"/>
          <w:lang w:val="en-US"/>
        </w:rPr>
        <w:t xml:space="preserve"> </w:t>
      </w:r>
      <w:r w:rsidRPr="3C67627E" w:rsidR="115CED63">
        <w:rPr>
          <w:rFonts w:ascii="Arial" w:hAnsi="Arial" w:eastAsia="Arial" w:cs="Arial"/>
          <w:noProof w:val="0"/>
          <w:color w:val="000000" w:themeColor="text1" w:themeTint="FF" w:themeShade="FF"/>
          <w:sz w:val="23"/>
          <w:szCs w:val="23"/>
          <w:u w:val="none"/>
          <w:lang w:val="en-US"/>
        </w:rPr>
        <w:t>specific</w:t>
      </w:r>
      <w:r w:rsidRPr="3C67627E" w:rsidR="0F928234">
        <w:rPr>
          <w:rFonts w:ascii="Arial" w:hAnsi="Arial" w:eastAsia="Arial" w:cs="Arial"/>
          <w:noProof w:val="0"/>
          <w:color w:val="000000" w:themeColor="text1" w:themeTint="FF" w:themeShade="FF"/>
          <w:sz w:val="23"/>
          <w:szCs w:val="23"/>
          <w:u w:val="none"/>
          <w:lang w:val="en-US"/>
        </w:rPr>
        <w:t xml:space="preserve"> studies which tested hand gestures and the effects it has on a child's singing, and I applied these findings within my assignment. Due to this gap in the research, the challenge was to investigate each section of my research question individually and explore teaching models and strategies with a view to pulling all the information together to draw a conclusion. </w:t>
      </w:r>
      <w:r w:rsidRPr="3C67627E" w:rsidR="77D811C3">
        <w:rPr>
          <w:rFonts w:ascii="Arial" w:hAnsi="Arial" w:eastAsia="Arial" w:cs="Arial"/>
          <w:noProof w:val="0"/>
          <w:color w:val="000000" w:themeColor="text1" w:themeTint="FF" w:themeShade="FF"/>
          <w:sz w:val="23"/>
          <w:szCs w:val="23"/>
          <w:u w:val="none"/>
          <w:lang w:val="en-US"/>
        </w:rPr>
        <w:t>Gaps in research are created by study restrictions</w:t>
      </w:r>
      <w:r w:rsidRPr="3C67627E" w:rsidR="4BE2BD9C">
        <w:rPr>
          <w:rFonts w:ascii="Arial" w:hAnsi="Arial" w:eastAsia="Arial" w:cs="Arial"/>
          <w:noProof w:val="0"/>
          <w:color w:val="000000" w:themeColor="text1" w:themeTint="FF" w:themeShade="FF"/>
          <w:sz w:val="23"/>
          <w:szCs w:val="23"/>
          <w:u w:val="none"/>
          <w:lang w:val="en-US"/>
        </w:rPr>
        <w:t xml:space="preserve">, influences beyond one's control or inadequate </w:t>
      </w:r>
      <w:r w:rsidRPr="3C67627E" w:rsidR="368B300F">
        <w:rPr>
          <w:rFonts w:ascii="Arial" w:hAnsi="Arial" w:eastAsia="Arial" w:cs="Arial"/>
          <w:noProof w:val="0"/>
          <w:color w:val="000000" w:themeColor="text1" w:themeTint="FF" w:themeShade="FF"/>
          <w:sz w:val="23"/>
          <w:szCs w:val="23"/>
          <w:u w:val="none"/>
          <w:lang w:val="en-US"/>
        </w:rPr>
        <w:t xml:space="preserve">study </w:t>
      </w:r>
      <w:r w:rsidRPr="3C67627E" w:rsidR="4BE2BD9C">
        <w:rPr>
          <w:rFonts w:ascii="Arial" w:hAnsi="Arial" w:eastAsia="Arial" w:cs="Arial"/>
          <w:noProof w:val="0"/>
          <w:color w:val="000000" w:themeColor="text1" w:themeTint="FF" w:themeShade="FF"/>
          <w:sz w:val="23"/>
          <w:szCs w:val="23"/>
          <w:u w:val="none"/>
          <w:lang w:val="en-US"/>
        </w:rPr>
        <w:t>methods (</w:t>
      </w:r>
      <w:r w:rsidRPr="3C67627E" w:rsidR="2C2A9873">
        <w:rPr>
          <w:rFonts w:ascii="Arial" w:hAnsi="Arial" w:eastAsia="Arial" w:cs="Arial"/>
          <w:noProof w:val="0"/>
          <w:color w:val="000000" w:themeColor="text1" w:themeTint="FF" w:themeShade="FF"/>
          <w:sz w:val="23"/>
          <w:szCs w:val="23"/>
          <w:u w:val="none"/>
          <w:lang w:val="en-US"/>
        </w:rPr>
        <w:t>Ajemba</w:t>
      </w:r>
      <w:r w:rsidRPr="3C67627E" w:rsidR="2C2A9873">
        <w:rPr>
          <w:rFonts w:ascii="Arial" w:hAnsi="Arial" w:eastAsia="Arial" w:cs="Arial"/>
          <w:noProof w:val="0"/>
          <w:color w:val="000000" w:themeColor="text1" w:themeTint="FF" w:themeShade="FF"/>
          <w:sz w:val="23"/>
          <w:szCs w:val="23"/>
          <w:u w:val="none"/>
          <w:lang w:val="en-US"/>
        </w:rPr>
        <w:t xml:space="preserve"> and Chinwe, 2022</w:t>
      </w:r>
      <w:r w:rsidRPr="3C67627E" w:rsidR="4BE2BD9C">
        <w:rPr>
          <w:rFonts w:ascii="Arial" w:hAnsi="Arial" w:eastAsia="Arial" w:cs="Arial"/>
          <w:noProof w:val="0"/>
          <w:color w:val="000000" w:themeColor="text1" w:themeTint="FF" w:themeShade="FF"/>
          <w:sz w:val="23"/>
          <w:szCs w:val="23"/>
          <w:u w:val="none"/>
          <w:lang w:val="en-US"/>
        </w:rPr>
        <w:t>)</w:t>
      </w:r>
      <w:r w:rsidRPr="3C67627E" w:rsidR="7D49B640">
        <w:rPr>
          <w:rFonts w:ascii="Arial" w:hAnsi="Arial" w:eastAsia="Arial" w:cs="Arial"/>
          <w:noProof w:val="0"/>
          <w:color w:val="000000" w:themeColor="text1" w:themeTint="FF" w:themeShade="FF"/>
          <w:sz w:val="23"/>
          <w:szCs w:val="23"/>
          <w:u w:val="none"/>
          <w:lang w:val="en-US"/>
        </w:rPr>
        <w:t>.</w:t>
      </w:r>
    </w:p>
    <w:p w:rsidR="1AE8820E" w:rsidP="3C67627E" w:rsidRDefault="1AE8820E" w14:paraId="67300371" w14:textId="5D7ED3C0">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C67627E" w:rsidR="1AE8820E">
        <w:rPr>
          <w:rFonts w:ascii="Arial" w:hAnsi="Arial" w:eastAsia="Arial" w:cs="Arial"/>
          <w:noProof w:val="0"/>
          <w:color w:val="000000" w:themeColor="text1" w:themeTint="FF" w:themeShade="FF"/>
          <w:sz w:val="23"/>
          <w:szCs w:val="23"/>
          <w:u w:val="none"/>
          <w:lang w:val="en-US"/>
        </w:rPr>
        <w:t>This study has provided me with a wealth of new knowledge and has introduced me to ma</w:t>
      </w:r>
      <w:r w:rsidRPr="3C67627E" w:rsidR="688C9782">
        <w:rPr>
          <w:rFonts w:ascii="Arial" w:hAnsi="Arial" w:eastAsia="Arial" w:cs="Arial"/>
          <w:noProof w:val="0"/>
          <w:color w:val="000000" w:themeColor="text1" w:themeTint="FF" w:themeShade="FF"/>
          <w:sz w:val="23"/>
          <w:szCs w:val="23"/>
          <w:u w:val="none"/>
          <w:lang w:val="en-US"/>
        </w:rPr>
        <w:t>ny techniques and models that I feel with benefit me as I begin my teaching journey.</w:t>
      </w:r>
      <w:r w:rsidRPr="3C67627E" w:rsidR="50FBD61C">
        <w:rPr>
          <w:rFonts w:ascii="Arial" w:hAnsi="Arial" w:eastAsia="Arial" w:cs="Arial"/>
          <w:noProof w:val="0"/>
          <w:color w:val="000000" w:themeColor="text1" w:themeTint="FF" w:themeShade="FF"/>
          <w:sz w:val="23"/>
          <w:szCs w:val="23"/>
          <w:u w:val="none"/>
          <w:lang w:val="en-US"/>
        </w:rPr>
        <w:t xml:space="preserve"> </w:t>
      </w:r>
      <w:r w:rsidRPr="3C67627E" w:rsidR="1B789B74">
        <w:rPr>
          <w:rFonts w:ascii="Arial" w:hAnsi="Arial" w:eastAsia="Arial" w:cs="Arial"/>
          <w:noProof w:val="0"/>
          <w:color w:val="000000" w:themeColor="text1" w:themeTint="FF" w:themeShade="FF"/>
          <w:sz w:val="23"/>
          <w:szCs w:val="23"/>
          <w:u w:val="none"/>
          <w:lang w:val="en-US"/>
        </w:rPr>
        <w:t xml:space="preserve">For example, singing evaluation models can help understand a child's singing capability before teaching begins to highlight </w:t>
      </w:r>
      <w:r w:rsidRPr="3C67627E" w:rsidR="7DFC3CE7">
        <w:rPr>
          <w:rFonts w:ascii="Arial" w:hAnsi="Arial" w:eastAsia="Arial" w:cs="Arial"/>
          <w:noProof w:val="0"/>
          <w:color w:val="000000" w:themeColor="text1" w:themeTint="FF" w:themeShade="FF"/>
          <w:sz w:val="23"/>
          <w:szCs w:val="23"/>
          <w:u w:val="none"/>
          <w:lang w:val="en-US"/>
        </w:rPr>
        <w:t>strengths</w:t>
      </w:r>
      <w:r w:rsidRPr="3C67627E" w:rsidR="1B789B74">
        <w:rPr>
          <w:rFonts w:ascii="Arial" w:hAnsi="Arial" w:eastAsia="Arial" w:cs="Arial"/>
          <w:noProof w:val="0"/>
          <w:color w:val="000000" w:themeColor="text1" w:themeTint="FF" w:themeShade="FF"/>
          <w:sz w:val="23"/>
          <w:szCs w:val="23"/>
          <w:u w:val="none"/>
          <w:lang w:val="en-US"/>
        </w:rPr>
        <w:t xml:space="preserve"> and weaknesses in their phonation (Rutkowski, 2021).</w:t>
      </w:r>
      <w:r w:rsidRPr="3C67627E" w:rsidR="65632D43">
        <w:rPr>
          <w:rFonts w:ascii="Arial" w:hAnsi="Arial" w:eastAsia="Arial" w:cs="Arial"/>
          <w:noProof w:val="0"/>
          <w:color w:val="000000" w:themeColor="text1" w:themeTint="FF" w:themeShade="FF"/>
          <w:sz w:val="23"/>
          <w:szCs w:val="23"/>
          <w:u w:val="none"/>
          <w:lang w:val="en-US"/>
        </w:rPr>
        <w:t xml:space="preserve"> Furthermore, </w:t>
      </w:r>
      <w:r w:rsidRPr="3C67627E" w:rsidR="65632D43">
        <w:rPr>
          <w:rFonts w:ascii="Arial" w:hAnsi="Arial" w:eastAsia="Arial" w:cs="Arial"/>
          <w:noProof w:val="0"/>
          <w:color w:val="000000" w:themeColor="text1" w:themeTint="FF" w:themeShade="FF"/>
          <w:sz w:val="23"/>
          <w:szCs w:val="23"/>
          <w:u w:val="none"/>
          <w:lang w:val="en-US"/>
        </w:rPr>
        <w:t>utilisi</w:t>
      </w:r>
      <w:r w:rsidRPr="3C67627E" w:rsidR="65632D43">
        <w:rPr>
          <w:rFonts w:ascii="Arial" w:hAnsi="Arial" w:eastAsia="Arial" w:cs="Arial"/>
          <w:noProof w:val="0"/>
          <w:color w:val="000000" w:themeColor="text1" w:themeTint="FF" w:themeShade="FF"/>
          <w:sz w:val="23"/>
          <w:szCs w:val="23"/>
          <w:u w:val="none"/>
          <w:lang w:val="en-US"/>
        </w:rPr>
        <w:t>ng</w:t>
      </w:r>
      <w:r w:rsidRPr="3C67627E" w:rsidR="65632D43">
        <w:rPr>
          <w:rFonts w:ascii="Arial" w:hAnsi="Arial" w:eastAsia="Arial" w:cs="Arial"/>
          <w:noProof w:val="0"/>
          <w:color w:val="000000" w:themeColor="text1" w:themeTint="FF" w:themeShade="FF"/>
          <w:sz w:val="23"/>
          <w:szCs w:val="23"/>
          <w:u w:val="none"/>
          <w:lang w:val="en-US"/>
        </w:rPr>
        <w:t xml:space="preserve"> the </w:t>
      </w:r>
      <w:r w:rsidRPr="3C67627E" w:rsidR="4584DFCE">
        <w:rPr>
          <w:rFonts w:ascii="Arial" w:hAnsi="Arial" w:eastAsia="Arial" w:cs="Arial"/>
          <w:noProof w:val="0"/>
          <w:color w:val="000000" w:themeColor="text1" w:themeTint="FF" w:themeShade="FF"/>
          <w:sz w:val="23"/>
          <w:szCs w:val="23"/>
          <w:u w:val="none"/>
          <w:lang w:val="en-US"/>
        </w:rPr>
        <w:t>distinctive styles</w:t>
      </w:r>
      <w:r w:rsidRPr="3C67627E" w:rsidR="65632D43">
        <w:rPr>
          <w:rFonts w:ascii="Arial" w:hAnsi="Arial" w:eastAsia="Arial" w:cs="Arial"/>
          <w:noProof w:val="0"/>
          <w:color w:val="000000" w:themeColor="text1" w:themeTint="FF" w:themeShade="FF"/>
          <w:sz w:val="23"/>
          <w:szCs w:val="23"/>
          <w:u w:val="none"/>
          <w:lang w:val="en-US"/>
        </w:rPr>
        <w:t xml:space="preserve"> of hand gestures </w:t>
      </w:r>
      <w:r w:rsidRPr="3C67627E" w:rsidR="107BB00F">
        <w:rPr>
          <w:rFonts w:ascii="Arial" w:hAnsi="Arial" w:eastAsia="Arial" w:cs="Arial"/>
          <w:noProof w:val="0"/>
          <w:color w:val="000000" w:themeColor="text1" w:themeTint="FF" w:themeShade="FF"/>
          <w:sz w:val="23"/>
          <w:szCs w:val="23"/>
          <w:u w:val="none"/>
          <w:lang w:val="en-US"/>
        </w:rPr>
        <w:t xml:space="preserve">is a positive method when </w:t>
      </w:r>
      <w:r w:rsidRPr="3C67627E" w:rsidR="107BB00F">
        <w:rPr>
          <w:rFonts w:ascii="Arial" w:hAnsi="Arial" w:eastAsia="Arial" w:cs="Arial"/>
          <w:noProof w:val="0"/>
          <w:color w:val="000000" w:themeColor="text1" w:themeTint="FF" w:themeShade="FF"/>
          <w:sz w:val="23"/>
          <w:szCs w:val="23"/>
          <w:u w:val="none"/>
          <w:lang w:val="en-US"/>
        </w:rPr>
        <w:t>attempting</w:t>
      </w:r>
      <w:r w:rsidRPr="3C67627E" w:rsidR="107BB00F">
        <w:rPr>
          <w:rFonts w:ascii="Arial" w:hAnsi="Arial" w:eastAsia="Arial" w:cs="Arial"/>
          <w:noProof w:val="0"/>
          <w:color w:val="000000" w:themeColor="text1" w:themeTint="FF" w:themeShade="FF"/>
          <w:sz w:val="23"/>
          <w:szCs w:val="23"/>
          <w:u w:val="none"/>
          <w:lang w:val="en-US"/>
        </w:rPr>
        <w:t xml:space="preserve"> to ascertain pitch accuracy</w:t>
      </w:r>
      <w:r w:rsidRPr="3C67627E" w:rsidR="076E030B">
        <w:rPr>
          <w:rFonts w:ascii="Arial" w:hAnsi="Arial" w:eastAsia="Arial" w:cs="Arial"/>
          <w:noProof w:val="0"/>
          <w:color w:val="000000" w:themeColor="text1" w:themeTint="FF" w:themeShade="FF"/>
          <w:sz w:val="23"/>
          <w:szCs w:val="23"/>
          <w:u w:val="none"/>
          <w:lang w:val="en-US"/>
        </w:rPr>
        <w:t xml:space="preserve"> (Liao and Davidson, 2016)</w:t>
      </w:r>
      <w:r w:rsidRPr="3C67627E" w:rsidR="107BB00F">
        <w:rPr>
          <w:rFonts w:ascii="Arial" w:hAnsi="Arial" w:eastAsia="Arial" w:cs="Arial"/>
          <w:noProof w:val="0"/>
          <w:color w:val="000000" w:themeColor="text1" w:themeTint="FF" w:themeShade="FF"/>
          <w:sz w:val="23"/>
          <w:szCs w:val="23"/>
          <w:u w:val="none"/>
          <w:lang w:val="en-US"/>
        </w:rPr>
        <w:t xml:space="preserve">. In contrast </w:t>
      </w:r>
      <w:r w:rsidRPr="3C67627E" w:rsidR="370BA1B8">
        <w:rPr>
          <w:rFonts w:ascii="Arial" w:hAnsi="Arial" w:eastAsia="Arial" w:cs="Arial"/>
          <w:noProof w:val="0"/>
          <w:color w:val="000000" w:themeColor="text1" w:themeTint="FF" w:themeShade="FF"/>
          <w:sz w:val="23"/>
          <w:szCs w:val="23"/>
          <w:u w:val="none"/>
          <w:lang w:val="en-US"/>
        </w:rPr>
        <w:t xml:space="preserve">to the advantages gained from this study, it is important to </w:t>
      </w:r>
      <w:r w:rsidRPr="3C67627E" w:rsidR="370BA1B8">
        <w:rPr>
          <w:rFonts w:ascii="Arial" w:hAnsi="Arial" w:eastAsia="Arial" w:cs="Arial"/>
          <w:noProof w:val="0"/>
          <w:color w:val="000000" w:themeColor="text1" w:themeTint="FF" w:themeShade="FF"/>
          <w:sz w:val="23"/>
          <w:szCs w:val="23"/>
          <w:u w:val="none"/>
          <w:lang w:val="en-US"/>
        </w:rPr>
        <w:t>recognise</w:t>
      </w:r>
      <w:r w:rsidRPr="3C67627E" w:rsidR="370BA1B8">
        <w:rPr>
          <w:rFonts w:ascii="Arial" w:hAnsi="Arial" w:eastAsia="Arial" w:cs="Arial"/>
          <w:noProof w:val="0"/>
          <w:color w:val="000000" w:themeColor="text1" w:themeTint="FF" w:themeShade="FF"/>
          <w:sz w:val="23"/>
          <w:szCs w:val="23"/>
          <w:u w:val="none"/>
          <w:lang w:val="en-US"/>
        </w:rPr>
        <w:t xml:space="preserve"> the limitations and disa</w:t>
      </w:r>
      <w:r w:rsidRPr="3C67627E" w:rsidR="5D9B9361">
        <w:rPr>
          <w:rFonts w:ascii="Arial" w:hAnsi="Arial" w:eastAsia="Arial" w:cs="Arial"/>
          <w:noProof w:val="0"/>
          <w:color w:val="000000" w:themeColor="text1" w:themeTint="FF" w:themeShade="FF"/>
          <w:sz w:val="23"/>
          <w:szCs w:val="23"/>
          <w:u w:val="none"/>
          <w:lang w:val="en-US"/>
        </w:rPr>
        <w:t>dvantages</w:t>
      </w:r>
      <w:r w:rsidRPr="3C67627E" w:rsidR="370BA1B8">
        <w:rPr>
          <w:rFonts w:ascii="Arial" w:hAnsi="Arial" w:eastAsia="Arial" w:cs="Arial"/>
          <w:noProof w:val="0"/>
          <w:color w:val="000000" w:themeColor="text1" w:themeTint="FF" w:themeShade="FF"/>
          <w:sz w:val="23"/>
          <w:szCs w:val="23"/>
          <w:u w:val="none"/>
          <w:lang w:val="en-US"/>
        </w:rPr>
        <w:t xml:space="preserve"> that were </w:t>
      </w:r>
      <w:r w:rsidRPr="3C67627E" w:rsidR="370BA1B8">
        <w:rPr>
          <w:rFonts w:ascii="Arial" w:hAnsi="Arial" w:eastAsia="Arial" w:cs="Arial"/>
          <w:noProof w:val="0"/>
          <w:color w:val="000000" w:themeColor="text1" w:themeTint="FF" w:themeShade="FF"/>
          <w:sz w:val="23"/>
          <w:szCs w:val="23"/>
          <w:u w:val="none"/>
          <w:lang w:val="en-US"/>
        </w:rPr>
        <w:t>identified</w:t>
      </w:r>
      <w:r w:rsidRPr="3C67627E" w:rsidR="19A35FBF">
        <w:rPr>
          <w:rFonts w:ascii="Arial" w:hAnsi="Arial" w:eastAsia="Arial" w:cs="Arial"/>
          <w:noProof w:val="0"/>
          <w:color w:val="000000" w:themeColor="text1" w:themeTint="FF" w:themeShade="FF"/>
          <w:sz w:val="23"/>
          <w:szCs w:val="23"/>
          <w:u w:val="none"/>
          <w:lang w:val="en-US"/>
        </w:rPr>
        <w:t xml:space="preserve"> (Greener, 2018)</w:t>
      </w:r>
      <w:r w:rsidRPr="3C67627E" w:rsidR="370BA1B8">
        <w:rPr>
          <w:rFonts w:ascii="Arial" w:hAnsi="Arial" w:eastAsia="Arial" w:cs="Arial"/>
          <w:noProof w:val="0"/>
          <w:color w:val="000000" w:themeColor="text1" w:themeTint="FF" w:themeShade="FF"/>
          <w:sz w:val="23"/>
          <w:szCs w:val="23"/>
          <w:u w:val="none"/>
          <w:lang w:val="en-US"/>
        </w:rPr>
        <w:t xml:space="preserve">. </w:t>
      </w:r>
      <w:r w:rsidRPr="3C67627E" w:rsidR="7315FD19">
        <w:rPr>
          <w:rFonts w:ascii="Arial" w:hAnsi="Arial" w:eastAsia="Arial" w:cs="Arial"/>
          <w:noProof w:val="0"/>
          <w:color w:val="000000" w:themeColor="text1" w:themeTint="FF" w:themeShade="FF"/>
          <w:sz w:val="23"/>
          <w:szCs w:val="23"/>
          <w:u w:val="none"/>
          <w:lang w:val="en-US"/>
        </w:rPr>
        <w:t>Firstly, there were many literature pieces that were inaccessible and unavailable for full review due to access and reader restrictions</w:t>
      </w:r>
      <w:r w:rsidRPr="3C67627E" w:rsidR="711C6FEA">
        <w:rPr>
          <w:rFonts w:ascii="Arial" w:hAnsi="Arial" w:eastAsia="Arial" w:cs="Arial"/>
          <w:noProof w:val="0"/>
          <w:color w:val="000000" w:themeColor="text1" w:themeTint="FF" w:themeShade="FF"/>
          <w:sz w:val="23"/>
          <w:szCs w:val="23"/>
          <w:u w:val="none"/>
          <w:lang w:val="en-US"/>
        </w:rPr>
        <w:t>,</w:t>
      </w:r>
      <w:r w:rsidRPr="3C67627E" w:rsidR="7315FD19">
        <w:rPr>
          <w:rFonts w:ascii="Arial" w:hAnsi="Arial" w:eastAsia="Arial" w:cs="Arial"/>
          <w:noProof w:val="0"/>
          <w:color w:val="000000" w:themeColor="text1" w:themeTint="FF" w:themeShade="FF"/>
          <w:sz w:val="23"/>
          <w:szCs w:val="23"/>
          <w:u w:val="none"/>
          <w:lang w:val="en-US"/>
        </w:rPr>
        <w:t xml:space="preserve"> therefore I could not fully </w:t>
      </w:r>
      <w:r w:rsidRPr="3C67627E" w:rsidR="6053DAC7">
        <w:rPr>
          <w:rFonts w:ascii="Arial" w:hAnsi="Arial" w:eastAsia="Arial" w:cs="Arial"/>
          <w:noProof w:val="0"/>
          <w:color w:val="000000" w:themeColor="text1" w:themeTint="FF" w:themeShade="FF"/>
          <w:sz w:val="23"/>
          <w:szCs w:val="23"/>
          <w:u w:val="none"/>
          <w:lang w:val="en-US"/>
        </w:rPr>
        <w:t>enervate</w:t>
      </w:r>
      <w:r w:rsidRPr="3C67627E" w:rsidR="7315FD19">
        <w:rPr>
          <w:rFonts w:ascii="Arial" w:hAnsi="Arial" w:eastAsia="Arial" w:cs="Arial"/>
          <w:noProof w:val="0"/>
          <w:color w:val="000000" w:themeColor="text1" w:themeTint="FF" w:themeShade="FF"/>
          <w:sz w:val="23"/>
          <w:szCs w:val="23"/>
          <w:u w:val="none"/>
          <w:lang w:val="en-US"/>
        </w:rPr>
        <w:t xml:space="preserve"> all the compositions. I </w:t>
      </w:r>
      <w:r w:rsidRPr="3C67627E" w:rsidR="0B4CC021">
        <w:rPr>
          <w:rFonts w:ascii="Arial" w:hAnsi="Arial" w:eastAsia="Arial" w:cs="Arial"/>
          <w:noProof w:val="0"/>
          <w:color w:val="000000" w:themeColor="text1" w:themeTint="FF" w:themeShade="FF"/>
          <w:sz w:val="23"/>
          <w:szCs w:val="23"/>
          <w:u w:val="none"/>
          <w:lang w:val="en-US"/>
        </w:rPr>
        <w:t xml:space="preserve">exhausted </w:t>
      </w:r>
      <w:r w:rsidRPr="3C67627E" w:rsidR="7315FD19">
        <w:rPr>
          <w:rFonts w:ascii="Arial" w:hAnsi="Arial" w:eastAsia="Arial" w:cs="Arial"/>
          <w:noProof w:val="0"/>
          <w:color w:val="000000" w:themeColor="text1" w:themeTint="FF" w:themeShade="FF"/>
          <w:sz w:val="23"/>
          <w:szCs w:val="23"/>
          <w:u w:val="none"/>
          <w:lang w:val="en-US"/>
        </w:rPr>
        <w:t xml:space="preserve">all avenues to gain access to these documents including searching various platforms and sources and </w:t>
      </w:r>
      <w:r w:rsidRPr="3C67627E" w:rsidR="7315FD19">
        <w:rPr>
          <w:rFonts w:ascii="Arial" w:hAnsi="Arial" w:eastAsia="Arial" w:cs="Arial"/>
          <w:noProof w:val="0"/>
          <w:color w:val="000000" w:themeColor="text1" w:themeTint="FF" w:themeShade="FF"/>
          <w:sz w:val="23"/>
          <w:szCs w:val="23"/>
          <w:u w:val="none"/>
          <w:lang w:val="en-US"/>
        </w:rPr>
        <w:t>additional</w:t>
      </w:r>
      <w:r w:rsidRPr="3C67627E" w:rsidR="7315FD19">
        <w:rPr>
          <w:rFonts w:ascii="Arial" w:hAnsi="Arial" w:eastAsia="Arial" w:cs="Arial"/>
          <w:noProof w:val="0"/>
          <w:color w:val="000000" w:themeColor="text1" w:themeTint="FF" w:themeShade="FF"/>
          <w:sz w:val="23"/>
          <w:szCs w:val="23"/>
          <w:u w:val="none"/>
          <w:lang w:val="en-US"/>
        </w:rPr>
        <w:t xml:space="preserve"> help through the University library</w:t>
      </w:r>
      <w:r w:rsidRPr="3C67627E" w:rsidR="335D52BA">
        <w:rPr>
          <w:rFonts w:ascii="Arial" w:hAnsi="Arial" w:eastAsia="Arial" w:cs="Arial"/>
          <w:noProof w:val="0"/>
          <w:color w:val="000000" w:themeColor="text1" w:themeTint="FF" w:themeShade="FF"/>
          <w:sz w:val="23"/>
          <w:szCs w:val="23"/>
          <w:u w:val="none"/>
          <w:lang w:val="en-US"/>
        </w:rPr>
        <w:t>.</w:t>
      </w:r>
      <w:r w:rsidRPr="3C67627E" w:rsidR="7315FD19">
        <w:rPr>
          <w:rFonts w:ascii="Arial" w:hAnsi="Arial" w:eastAsia="Arial" w:cs="Arial"/>
          <w:noProof w:val="0"/>
          <w:color w:val="000000" w:themeColor="text1" w:themeTint="FF" w:themeShade="FF"/>
          <w:sz w:val="23"/>
          <w:szCs w:val="23"/>
          <w:u w:val="none"/>
          <w:lang w:val="en-US"/>
        </w:rPr>
        <w:t xml:space="preserve"> </w:t>
      </w:r>
      <w:r w:rsidRPr="3C67627E" w:rsidR="22748DF0">
        <w:rPr>
          <w:rFonts w:ascii="Arial" w:hAnsi="Arial" w:eastAsia="Arial" w:cs="Arial"/>
          <w:noProof w:val="0"/>
          <w:color w:val="000000" w:themeColor="text1" w:themeTint="FF" w:themeShade="FF"/>
          <w:sz w:val="23"/>
          <w:szCs w:val="23"/>
          <w:u w:val="none"/>
          <w:lang w:val="en-US"/>
        </w:rPr>
        <w:t>Additionally</w:t>
      </w:r>
      <w:r w:rsidRPr="3C67627E" w:rsidR="30B3446E">
        <w:rPr>
          <w:rFonts w:ascii="Arial" w:hAnsi="Arial" w:eastAsia="Arial" w:cs="Arial"/>
          <w:noProof w:val="0"/>
          <w:color w:val="000000" w:themeColor="text1" w:themeTint="FF" w:themeShade="FF"/>
          <w:sz w:val="23"/>
          <w:szCs w:val="23"/>
          <w:u w:val="none"/>
          <w:lang w:val="en-US"/>
        </w:rPr>
        <w:t xml:space="preserve">, as </w:t>
      </w:r>
      <w:r w:rsidRPr="3C67627E" w:rsidR="06212D18">
        <w:rPr>
          <w:rFonts w:ascii="Arial" w:hAnsi="Arial" w:eastAsia="Arial" w:cs="Arial"/>
          <w:noProof w:val="0"/>
          <w:color w:val="000000" w:themeColor="text1" w:themeTint="FF" w:themeShade="FF"/>
          <w:sz w:val="23"/>
          <w:szCs w:val="23"/>
          <w:u w:val="none"/>
          <w:lang w:val="en-US"/>
        </w:rPr>
        <w:t>previously</w:t>
      </w:r>
      <w:r w:rsidRPr="3C67627E" w:rsidR="30B3446E">
        <w:rPr>
          <w:rFonts w:ascii="Arial" w:hAnsi="Arial" w:eastAsia="Arial" w:cs="Arial"/>
          <w:noProof w:val="0"/>
          <w:color w:val="000000" w:themeColor="text1" w:themeTint="FF" w:themeShade="FF"/>
          <w:sz w:val="23"/>
          <w:szCs w:val="23"/>
          <w:u w:val="none"/>
          <w:lang w:val="en-US"/>
        </w:rPr>
        <w:t xml:space="preserve"> mentioned, finding specific </w:t>
      </w:r>
      <w:r w:rsidRPr="3C67627E" w:rsidR="310661E0">
        <w:rPr>
          <w:rFonts w:ascii="Arial" w:hAnsi="Arial" w:eastAsia="Arial" w:cs="Arial"/>
          <w:noProof w:val="0"/>
          <w:color w:val="000000" w:themeColor="text1" w:themeTint="FF" w:themeShade="FF"/>
          <w:sz w:val="23"/>
          <w:szCs w:val="23"/>
          <w:u w:val="none"/>
          <w:lang w:val="en-US"/>
        </w:rPr>
        <w:t>information</w:t>
      </w:r>
      <w:r w:rsidRPr="3C67627E" w:rsidR="30B3446E">
        <w:rPr>
          <w:rFonts w:ascii="Arial" w:hAnsi="Arial" w:eastAsia="Arial" w:cs="Arial"/>
          <w:noProof w:val="0"/>
          <w:color w:val="000000" w:themeColor="text1" w:themeTint="FF" w:themeShade="FF"/>
          <w:sz w:val="23"/>
          <w:szCs w:val="23"/>
          <w:u w:val="none"/>
          <w:lang w:val="en-US"/>
        </w:rPr>
        <w:t xml:space="preserve"> </w:t>
      </w:r>
      <w:r w:rsidRPr="3C67627E" w:rsidR="30B3446E">
        <w:rPr>
          <w:rFonts w:ascii="Arial" w:hAnsi="Arial" w:eastAsia="Arial" w:cs="Arial"/>
          <w:noProof w:val="0"/>
          <w:color w:val="000000" w:themeColor="text1" w:themeTint="FF" w:themeShade="FF"/>
          <w:sz w:val="23"/>
          <w:szCs w:val="23"/>
          <w:u w:val="none"/>
          <w:lang w:val="en-US"/>
        </w:rPr>
        <w:t>that directly answered my research question was the biggest limitation</w:t>
      </w:r>
      <w:r w:rsidRPr="3C67627E" w:rsidR="5A68D702">
        <w:rPr>
          <w:rFonts w:ascii="Arial" w:hAnsi="Arial" w:eastAsia="Arial" w:cs="Arial"/>
          <w:noProof w:val="0"/>
          <w:color w:val="000000" w:themeColor="text1" w:themeTint="FF" w:themeShade="FF"/>
          <w:sz w:val="23"/>
          <w:szCs w:val="23"/>
          <w:u w:val="none"/>
          <w:lang w:val="en-US"/>
        </w:rPr>
        <w:t>, therefore, this generates an opportunity for future research to bridge the gap</w:t>
      </w:r>
      <w:r w:rsidRPr="3C67627E" w:rsidR="3E3650D0">
        <w:rPr>
          <w:rFonts w:ascii="Arial" w:hAnsi="Arial" w:eastAsia="Arial" w:cs="Arial"/>
          <w:noProof w:val="0"/>
          <w:color w:val="000000" w:themeColor="text1" w:themeTint="FF" w:themeShade="FF"/>
          <w:sz w:val="23"/>
          <w:szCs w:val="23"/>
          <w:u w:val="none"/>
          <w:lang w:val="en-US"/>
        </w:rPr>
        <w:t xml:space="preserve"> </w:t>
      </w:r>
      <w:r w:rsidRPr="3C67627E" w:rsidR="650E9771">
        <w:rPr>
          <w:rFonts w:ascii="Arial" w:hAnsi="Arial" w:eastAsia="Arial" w:cs="Arial"/>
          <w:noProof w:val="0"/>
          <w:color w:val="000000" w:themeColor="text1" w:themeTint="FF" w:themeShade="FF"/>
          <w:sz w:val="23"/>
          <w:szCs w:val="23"/>
          <w:u w:val="none"/>
          <w:lang w:val="en-US"/>
        </w:rPr>
        <w:t>(Bansal et al., 2012)</w:t>
      </w:r>
      <w:r w:rsidRPr="3C67627E" w:rsidR="5A68D702">
        <w:rPr>
          <w:rFonts w:ascii="Arial" w:hAnsi="Arial" w:eastAsia="Arial" w:cs="Arial"/>
          <w:noProof w:val="0"/>
          <w:color w:val="000000" w:themeColor="text1" w:themeTint="FF" w:themeShade="FF"/>
          <w:sz w:val="23"/>
          <w:szCs w:val="23"/>
          <w:u w:val="none"/>
          <w:lang w:val="en-US"/>
        </w:rPr>
        <w:t>.</w:t>
      </w:r>
      <w:r w:rsidRPr="3C67627E" w:rsidR="668E7B10">
        <w:rPr>
          <w:rFonts w:ascii="Arial" w:hAnsi="Arial" w:eastAsia="Arial" w:cs="Arial"/>
          <w:noProof w:val="0"/>
          <w:color w:val="000000" w:themeColor="text1" w:themeTint="FF" w:themeShade="FF"/>
          <w:sz w:val="23"/>
          <w:szCs w:val="23"/>
          <w:u w:val="none"/>
          <w:lang w:val="en-US"/>
        </w:rPr>
        <w:t xml:space="preserve"> </w:t>
      </w:r>
      <w:r w:rsidRPr="3C67627E" w:rsidR="72A6501F">
        <w:rPr>
          <w:rFonts w:ascii="Arial" w:hAnsi="Arial" w:eastAsia="Arial" w:cs="Arial"/>
          <w:noProof w:val="0"/>
          <w:color w:val="000000" w:themeColor="text1" w:themeTint="FF" w:themeShade="FF"/>
          <w:sz w:val="23"/>
          <w:szCs w:val="23"/>
          <w:u w:val="none"/>
          <w:lang w:val="en-US"/>
        </w:rPr>
        <w:t>This could be done by conducting more research of children that focuses on pitch control with hand gestures.</w:t>
      </w:r>
      <w:r w:rsidRPr="3C67627E" w:rsidR="72A6501F">
        <w:rPr>
          <w:rFonts w:ascii="Arial" w:hAnsi="Arial" w:eastAsia="Arial" w:cs="Arial"/>
          <w:noProof w:val="0"/>
          <w:color w:val="000000" w:themeColor="text1" w:themeTint="FF" w:themeShade="FF"/>
          <w:sz w:val="23"/>
          <w:szCs w:val="23"/>
          <w:u w:val="none"/>
          <w:lang w:val="en-US"/>
        </w:rPr>
        <w:t xml:space="preserve"> </w:t>
      </w:r>
      <w:r w:rsidRPr="3C67627E" w:rsidR="668E7B10">
        <w:rPr>
          <w:rFonts w:ascii="Arial" w:hAnsi="Arial" w:eastAsia="Arial" w:cs="Arial"/>
          <w:noProof w:val="0"/>
          <w:color w:val="000000" w:themeColor="text1" w:themeTint="FF" w:themeShade="FF"/>
          <w:sz w:val="23"/>
          <w:szCs w:val="23"/>
          <w:u w:val="none"/>
          <w:lang w:val="en-US"/>
        </w:rPr>
        <w:t xml:space="preserve">Moreover, there were several valid arguments within the </w:t>
      </w:r>
      <w:r w:rsidRPr="3C67627E" w:rsidR="6944B0AD">
        <w:rPr>
          <w:rFonts w:ascii="Arial" w:hAnsi="Arial" w:eastAsia="Arial" w:cs="Arial"/>
          <w:noProof w:val="0"/>
          <w:color w:val="000000" w:themeColor="text1" w:themeTint="FF" w:themeShade="FF"/>
          <w:sz w:val="23"/>
          <w:szCs w:val="23"/>
          <w:u w:val="none"/>
          <w:lang w:val="en-US"/>
        </w:rPr>
        <w:t xml:space="preserve">available </w:t>
      </w:r>
      <w:r w:rsidRPr="3C67627E" w:rsidR="668E7B10">
        <w:rPr>
          <w:rFonts w:ascii="Arial" w:hAnsi="Arial" w:eastAsia="Arial" w:cs="Arial"/>
          <w:noProof w:val="0"/>
          <w:color w:val="000000" w:themeColor="text1" w:themeTint="FF" w:themeShade="FF"/>
          <w:sz w:val="23"/>
          <w:szCs w:val="23"/>
          <w:u w:val="none"/>
          <w:lang w:val="en-US"/>
        </w:rPr>
        <w:t>literatur</w:t>
      </w:r>
      <w:r w:rsidRPr="3C67627E" w:rsidR="2541995C">
        <w:rPr>
          <w:rFonts w:ascii="Arial" w:hAnsi="Arial" w:eastAsia="Arial" w:cs="Arial"/>
          <w:noProof w:val="0"/>
          <w:color w:val="000000" w:themeColor="text1" w:themeTint="FF" w:themeShade="FF"/>
          <w:sz w:val="23"/>
          <w:szCs w:val="23"/>
          <w:u w:val="none"/>
          <w:lang w:val="en-US"/>
        </w:rPr>
        <w:t>e</w:t>
      </w:r>
      <w:r w:rsidRPr="3C67627E" w:rsidR="2E502C43">
        <w:rPr>
          <w:rFonts w:ascii="Arial" w:hAnsi="Arial" w:eastAsia="Arial" w:cs="Arial"/>
          <w:noProof w:val="0"/>
          <w:color w:val="000000" w:themeColor="text1" w:themeTint="FF" w:themeShade="FF"/>
          <w:sz w:val="23"/>
          <w:szCs w:val="23"/>
          <w:u w:val="none"/>
          <w:lang w:val="en-US"/>
        </w:rPr>
        <w:t xml:space="preserve"> which supported the need for further studies to strengthen the data and I acknowledge that I need to </w:t>
      </w:r>
      <w:r w:rsidRPr="3C67627E" w:rsidR="75B22D75">
        <w:rPr>
          <w:rFonts w:ascii="Arial" w:hAnsi="Arial" w:eastAsia="Arial" w:cs="Arial"/>
          <w:noProof w:val="0"/>
          <w:color w:val="000000" w:themeColor="text1" w:themeTint="FF" w:themeShade="FF"/>
          <w:sz w:val="23"/>
          <w:szCs w:val="23"/>
          <w:u w:val="none"/>
          <w:lang w:val="en-US"/>
        </w:rPr>
        <w:t xml:space="preserve">take all the points raised into consideration when I incorporate it within my practice. </w:t>
      </w:r>
      <w:r w:rsidRPr="3C67627E" w:rsidR="2A7B8A62">
        <w:rPr>
          <w:rFonts w:ascii="Arial" w:hAnsi="Arial" w:eastAsia="Arial" w:cs="Arial"/>
          <w:noProof w:val="0"/>
          <w:color w:val="000000" w:themeColor="text1" w:themeTint="FF" w:themeShade="FF"/>
          <w:sz w:val="23"/>
          <w:szCs w:val="23"/>
          <w:u w:val="none"/>
          <w:lang w:val="en-US"/>
        </w:rPr>
        <w:t xml:space="preserve">Arguments within research </w:t>
      </w:r>
      <w:r w:rsidRPr="3C67627E" w:rsidR="23A62B54">
        <w:rPr>
          <w:rFonts w:ascii="Arial" w:hAnsi="Arial" w:eastAsia="Arial" w:cs="Arial"/>
          <w:noProof w:val="0"/>
          <w:color w:val="000000" w:themeColor="text1" w:themeTint="FF" w:themeShade="FF"/>
          <w:sz w:val="23"/>
          <w:szCs w:val="23"/>
          <w:u w:val="none"/>
          <w:lang w:val="en-US"/>
        </w:rPr>
        <w:t>are</w:t>
      </w:r>
      <w:r w:rsidRPr="3C67627E" w:rsidR="2A7B8A62">
        <w:rPr>
          <w:rFonts w:ascii="Arial" w:hAnsi="Arial" w:eastAsia="Arial" w:cs="Arial"/>
          <w:noProof w:val="0"/>
          <w:color w:val="000000" w:themeColor="text1" w:themeTint="FF" w:themeShade="FF"/>
          <w:sz w:val="23"/>
          <w:szCs w:val="23"/>
          <w:u w:val="none"/>
          <w:lang w:val="en-US"/>
        </w:rPr>
        <w:t xml:space="preserve"> paramount to induce logical thinking and </w:t>
      </w:r>
      <w:r w:rsidRPr="3C67627E" w:rsidR="28710E0B">
        <w:rPr>
          <w:rFonts w:ascii="Arial" w:hAnsi="Arial" w:eastAsia="Arial" w:cs="Arial"/>
          <w:noProof w:val="0"/>
          <w:color w:val="000000" w:themeColor="text1" w:themeTint="FF" w:themeShade="FF"/>
          <w:sz w:val="23"/>
          <w:szCs w:val="23"/>
          <w:u w:val="none"/>
          <w:lang w:val="en-US"/>
        </w:rPr>
        <w:t>offer readers opposing perspectives and points (</w:t>
      </w:r>
      <w:r w:rsidRPr="3C67627E" w:rsidR="28710E0B">
        <w:rPr>
          <w:rFonts w:ascii="Arial" w:hAnsi="Arial" w:eastAsia="Arial" w:cs="Arial"/>
          <w:noProof w:val="0"/>
          <w:color w:val="000000" w:themeColor="text1" w:themeTint="FF" w:themeShade="FF"/>
          <w:sz w:val="23"/>
          <w:szCs w:val="23"/>
          <w:u w:val="none"/>
          <w:lang w:val="en-US"/>
        </w:rPr>
        <w:t>Boess</w:t>
      </w:r>
      <w:r w:rsidRPr="3C67627E" w:rsidR="28710E0B">
        <w:rPr>
          <w:rFonts w:ascii="Arial" w:hAnsi="Arial" w:eastAsia="Arial" w:cs="Arial"/>
          <w:noProof w:val="0"/>
          <w:color w:val="000000" w:themeColor="text1" w:themeTint="FF" w:themeShade="FF"/>
          <w:sz w:val="23"/>
          <w:szCs w:val="23"/>
          <w:u w:val="none"/>
          <w:lang w:val="en-US"/>
        </w:rPr>
        <w:t>, 2016).</w:t>
      </w:r>
    </w:p>
    <w:p w:rsidR="5A68D702" w:rsidP="3C67627E" w:rsidRDefault="5A68D702" w14:paraId="3DEB854E" w14:textId="2813233B">
      <w:pPr>
        <w:pStyle w:val="Normal"/>
        <w:spacing w:after="160" w:afterAutospacing="off" w:line="360" w:lineRule="auto"/>
        <w:rPr>
          <w:rFonts w:ascii="Arial" w:hAnsi="Arial" w:eastAsia="Arial" w:cs="Arial"/>
          <w:noProof w:val="0"/>
          <w:color w:val="000000" w:themeColor="text1" w:themeTint="FF" w:themeShade="FF"/>
          <w:sz w:val="23"/>
          <w:szCs w:val="23"/>
          <w:u w:val="none"/>
          <w:lang w:val="en-US"/>
        </w:rPr>
      </w:pPr>
      <w:r w:rsidRPr="4A338666" w:rsidR="5A68D702">
        <w:rPr>
          <w:rFonts w:ascii="Arial" w:hAnsi="Arial" w:eastAsia="Arial" w:cs="Arial"/>
          <w:noProof w:val="0"/>
          <w:color w:val="000000" w:themeColor="text1" w:themeTint="FF" w:themeShade="FF"/>
          <w:sz w:val="23"/>
          <w:szCs w:val="23"/>
          <w:u w:val="none"/>
          <w:lang w:val="en-US"/>
        </w:rPr>
        <w:t>My personal limitations and challenges were my inability to understand numerical data often presented in study results.</w:t>
      </w:r>
      <w:r w:rsidRPr="4A338666" w:rsidR="5A4011FC">
        <w:rPr>
          <w:rFonts w:ascii="Arial" w:hAnsi="Arial" w:eastAsia="Arial" w:cs="Arial"/>
          <w:noProof w:val="0"/>
          <w:color w:val="000000" w:themeColor="text1" w:themeTint="FF" w:themeShade="FF"/>
          <w:sz w:val="23"/>
          <w:szCs w:val="23"/>
          <w:u w:val="none"/>
          <w:lang w:val="en-US"/>
        </w:rPr>
        <w:t xml:space="preserve"> Many scholars carry out quantitative tests which are then presented in tables</w:t>
      </w:r>
      <w:r w:rsidRPr="4A338666" w:rsidR="3DBE1E5D">
        <w:rPr>
          <w:rFonts w:ascii="Arial" w:hAnsi="Arial" w:eastAsia="Arial" w:cs="Arial"/>
          <w:noProof w:val="0"/>
          <w:color w:val="000000" w:themeColor="text1" w:themeTint="FF" w:themeShade="FF"/>
          <w:sz w:val="23"/>
          <w:szCs w:val="23"/>
          <w:u w:val="none"/>
          <w:lang w:val="en-US"/>
        </w:rPr>
        <w:t>, charts or simply written up</w:t>
      </w:r>
      <w:r w:rsidRPr="4A338666" w:rsidR="415A3992">
        <w:rPr>
          <w:rFonts w:ascii="Arial" w:hAnsi="Arial" w:eastAsia="Arial" w:cs="Arial"/>
          <w:noProof w:val="0"/>
          <w:color w:val="000000" w:themeColor="text1" w:themeTint="FF" w:themeShade="FF"/>
          <w:sz w:val="23"/>
          <w:szCs w:val="23"/>
          <w:u w:val="none"/>
          <w:lang w:val="en-US"/>
        </w:rPr>
        <w:t xml:space="preserve"> </w:t>
      </w:r>
      <w:r w:rsidRPr="4A338666" w:rsidR="3DBE1E5D">
        <w:rPr>
          <w:rFonts w:ascii="Arial" w:hAnsi="Arial" w:eastAsia="Arial" w:cs="Arial"/>
          <w:noProof w:val="0"/>
          <w:color w:val="000000" w:themeColor="text1" w:themeTint="FF" w:themeShade="FF"/>
          <w:sz w:val="23"/>
          <w:szCs w:val="23"/>
          <w:u w:val="none"/>
          <w:lang w:val="en-US"/>
        </w:rPr>
        <w:t xml:space="preserve">but I found myself overwhelmed and struggled to read and </w:t>
      </w:r>
      <w:r w:rsidRPr="4A338666" w:rsidR="3DBE1E5D">
        <w:rPr>
          <w:rFonts w:ascii="Arial" w:hAnsi="Arial" w:eastAsia="Arial" w:cs="Arial"/>
          <w:noProof w:val="0"/>
          <w:color w:val="000000" w:themeColor="text1" w:themeTint="FF" w:themeShade="FF"/>
          <w:sz w:val="23"/>
          <w:szCs w:val="23"/>
          <w:u w:val="none"/>
          <w:lang w:val="en-US"/>
        </w:rPr>
        <w:t>comprehend</w:t>
      </w:r>
      <w:r w:rsidRPr="4A338666" w:rsidR="3DBE1E5D">
        <w:rPr>
          <w:rFonts w:ascii="Arial" w:hAnsi="Arial" w:eastAsia="Arial" w:cs="Arial"/>
          <w:noProof w:val="0"/>
          <w:color w:val="000000" w:themeColor="text1" w:themeTint="FF" w:themeShade="FF"/>
          <w:sz w:val="23"/>
          <w:szCs w:val="23"/>
          <w:u w:val="none"/>
          <w:lang w:val="en-US"/>
        </w:rPr>
        <w:t xml:space="preserve"> this format</w:t>
      </w:r>
      <w:r w:rsidRPr="4A338666" w:rsidR="4A9CD0C3">
        <w:rPr>
          <w:rFonts w:ascii="Arial" w:hAnsi="Arial" w:eastAsia="Arial" w:cs="Arial"/>
          <w:noProof w:val="0"/>
          <w:color w:val="000000" w:themeColor="text1" w:themeTint="FF" w:themeShade="FF"/>
          <w:sz w:val="23"/>
          <w:szCs w:val="23"/>
          <w:u w:val="none"/>
          <w:lang w:val="en-US"/>
        </w:rPr>
        <w:t xml:space="preserve"> (</w:t>
      </w:r>
      <w:r w:rsidRPr="4A338666" w:rsidR="4A9CD0C3">
        <w:rPr>
          <w:rFonts w:ascii="Arial" w:hAnsi="Arial" w:eastAsia="Arial" w:cs="Arial"/>
          <w:noProof w:val="0"/>
          <w:color w:val="000000" w:themeColor="text1" w:themeTint="FF" w:themeShade="FF"/>
          <w:sz w:val="23"/>
          <w:szCs w:val="23"/>
          <w:u w:val="none"/>
          <w:lang w:val="en-US"/>
        </w:rPr>
        <w:t>Duquia</w:t>
      </w:r>
      <w:r w:rsidRPr="4A338666" w:rsidR="7258792C">
        <w:rPr>
          <w:rFonts w:ascii="Arial" w:hAnsi="Arial" w:eastAsia="Arial" w:cs="Arial"/>
          <w:noProof w:val="0"/>
          <w:color w:val="000000" w:themeColor="text1" w:themeTint="FF" w:themeShade="FF"/>
          <w:sz w:val="23"/>
          <w:szCs w:val="23"/>
          <w:u w:val="none"/>
          <w:lang w:val="en-US"/>
        </w:rPr>
        <w:t xml:space="preserve"> et al.</w:t>
      </w:r>
      <w:r w:rsidRPr="4A338666" w:rsidR="4A9CD0C3">
        <w:rPr>
          <w:rFonts w:ascii="Arial" w:hAnsi="Arial" w:eastAsia="Arial" w:cs="Arial"/>
          <w:noProof w:val="0"/>
          <w:color w:val="000000" w:themeColor="text1" w:themeTint="FF" w:themeShade="FF"/>
          <w:sz w:val="23"/>
          <w:szCs w:val="23"/>
          <w:u w:val="none"/>
          <w:lang w:val="en-US"/>
        </w:rPr>
        <w:t>, 2014)</w:t>
      </w:r>
      <w:r w:rsidRPr="4A338666" w:rsidR="3DBE1E5D">
        <w:rPr>
          <w:rFonts w:ascii="Arial" w:hAnsi="Arial" w:eastAsia="Arial" w:cs="Arial"/>
          <w:noProof w:val="0"/>
          <w:color w:val="000000" w:themeColor="text1" w:themeTint="FF" w:themeShade="FF"/>
          <w:sz w:val="23"/>
          <w:szCs w:val="23"/>
          <w:u w:val="none"/>
          <w:lang w:val="en-US"/>
        </w:rPr>
        <w:t xml:space="preserve">. </w:t>
      </w:r>
      <w:r w:rsidRPr="4A338666" w:rsidR="6B645B76">
        <w:rPr>
          <w:rFonts w:ascii="Arial" w:hAnsi="Arial" w:eastAsia="Arial" w:cs="Arial"/>
          <w:noProof w:val="0"/>
          <w:color w:val="000000" w:themeColor="text1" w:themeTint="FF" w:themeShade="FF"/>
          <w:sz w:val="23"/>
          <w:szCs w:val="23"/>
          <w:u w:val="none"/>
          <w:lang w:val="en-US"/>
        </w:rPr>
        <w:t>Further to this</w:t>
      </w:r>
      <w:r w:rsidRPr="4A338666" w:rsidR="22842C8E">
        <w:rPr>
          <w:rFonts w:ascii="Arial" w:hAnsi="Arial" w:eastAsia="Arial" w:cs="Arial"/>
          <w:noProof w:val="0"/>
          <w:color w:val="000000" w:themeColor="text1" w:themeTint="FF" w:themeShade="FF"/>
          <w:sz w:val="23"/>
          <w:szCs w:val="23"/>
          <w:u w:val="none"/>
          <w:lang w:val="en-US"/>
        </w:rPr>
        <w:t xml:space="preserve">, </w:t>
      </w:r>
      <w:r w:rsidRPr="4A338666" w:rsidR="70284202">
        <w:rPr>
          <w:rFonts w:ascii="Arial" w:hAnsi="Arial" w:eastAsia="Arial" w:cs="Arial"/>
          <w:noProof w:val="0"/>
          <w:color w:val="000000" w:themeColor="text1" w:themeTint="FF" w:themeShade="FF"/>
          <w:sz w:val="23"/>
          <w:szCs w:val="23"/>
          <w:u w:val="none"/>
          <w:lang w:val="en-US"/>
        </w:rPr>
        <w:t xml:space="preserve">I did not manage time effectively during this module and found myself falling behind schedule. </w:t>
      </w:r>
      <w:r w:rsidRPr="4A338666" w:rsidR="2F43270F">
        <w:rPr>
          <w:rFonts w:ascii="Arial" w:hAnsi="Arial" w:eastAsia="Arial" w:cs="Arial"/>
          <w:noProof w:val="0"/>
          <w:color w:val="000000" w:themeColor="text1" w:themeTint="FF" w:themeShade="FF"/>
          <w:sz w:val="23"/>
          <w:szCs w:val="23"/>
          <w:u w:val="none"/>
          <w:lang w:val="en-US"/>
        </w:rPr>
        <w:t xml:space="preserve">Personal commitments, a holiday and appointments steered me away from my research. </w:t>
      </w:r>
      <w:r w:rsidRPr="4A338666" w:rsidR="70284202">
        <w:rPr>
          <w:rFonts w:ascii="Arial" w:hAnsi="Arial" w:eastAsia="Arial" w:cs="Arial"/>
          <w:noProof w:val="0"/>
          <w:color w:val="000000" w:themeColor="text1" w:themeTint="FF" w:themeShade="FF"/>
          <w:sz w:val="23"/>
          <w:szCs w:val="23"/>
          <w:u w:val="none"/>
          <w:lang w:val="en-US"/>
        </w:rPr>
        <w:t xml:space="preserve">Gantt charts are a </w:t>
      </w:r>
      <w:r w:rsidRPr="4A338666" w:rsidR="69C1AB9E">
        <w:rPr>
          <w:rFonts w:ascii="Arial" w:hAnsi="Arial" w:eastAsia="Arial" w:cs="Arial"/>
          <w:noProof w:val="0"/>
          <w:color w:val="000000" w:themeColor="text1" w:themeTint="FF" w:themeShade="FF"/>
          <w:sz w:val="23"/>
          <w:szCs w:val="23"/>
          <w:u w:val="none"/>
          <w:lang w:val="en-US"/>
        </w:rPr>
        <w:t>crucial</w:t>
      </w:r>
      <w:r w:rsidRPr="4A338666" w:rsidR="70284202">
        <w:rPr>
          <w:rFonts w:ascii="Arial" w:hAnsi="Arial" w:eastAsia="Arial" w:cs="Arial"/>
          <w:noProof w:val="0"/>
          <w:color w:val="000000" w:themeColor="text1" w:themeTint="FF" w:themeShade="FF"/>
          <w:sz w:val="23"/>
          <w:szCs w:val="23"/>
          <w:u w:val="none"/>
          <w:lang w:val="en-US"/>
        </w:rPr>
        <w:t xml:space="preserve"> tool to </w:t>
      </w:r>
      <w:r w:rsidRPr="4A338666" w:rsidR="70284202">
        <w:rPr>
          <w:rFonts w:ascii="Arial" w:hAnsi="Arial" w:eastAsia="Arial" w:cs="Arial"/>
          <w:noProof w:val="0"/>
          <w:color w:val="000000" w:themeColor="text1" w:themeTint="FF" w:themeShade="FF"/>
          <w:sz w:val="23"/>
          <w:szCs w:val="23"/>
          <w:u w:val="none"/>
          <w:lang w:val="en-US"/>
        </w:rPr>
        <w:t>organise</w:t>
      </w:r>
      <w:r w:rsidRPr="4A338666" w:rsidR="70284202">
        <w:rPr>
          <w:rFonts w:ascii="Arial" w:hAnsi="Arial" w:eastAsia="Arial" w:cs="Arial"/>
          <w:noProof w:val="0"/>
          <w:color w:val="000000" w:themeColor="text1" w:themeTint="FF" w:themeShade="FF"/>
          <w:sz w:val="23"/>
          <w:szCs w:val="23"/>
          <w:u w:val="none"/>
          <w:lang w:val="en-US"/>
        </w:rPr>
        <w:t xml:space="preserve"> </w:t>
      </w:r>
      <w:r w:rsidRPr="4A338666" w:rsidR="74C23A35">
        <w:rPr>
          <w:rFonts w:ascii="Arial" w:hAnsi="Arial" w:eastAsia="Arial" w:cs="Arial"/>
          <w:noProof w:val="0"/>
          <w:color w:val="000000" w:themeColor="text1" w:themeTint="FF" w:themeShade="FF"/>
          <w:sz w:val="23"/>
          <w:szCs w:val="23"/>
          <w:u w:val="none"/>
          <w:lang w:val="en-US"/>
        </w:rPr>
        <w:t>timeframes</w:t>
      </w:r>
      <w:r w:rsidRPr="4A338666" w:rsidR="70284202">
        <w:rPr>
          <w:rFonts w:ascii="Arial" w:hAnsi="Arial" w:eastAsia="Arial" w:cs="Arial"/>
          <w:noProof w:val="0"/>
          <w:color w:val="000000" w:themeColor="text1" w:themeTint="FF" w:themeShade="FF"/>
          <w:sz w:val="23"/>
          <w:szCs w:val="23"/>
          <w:u w:val="none"/>
          <w:lang w:val="en-US"/>
        </w:rPr>
        <w:t xml:space="preserve"> and I must ensure I follow this method </w:t>
      </w:r>
      <w:r w:rsidRPr="4A338666" w:rsidR="4C4E85F6">
        <w:rPr>
          <w:rFonts w:ascii="Arial" w:hAnsi="Arial" w:eastAsia="Arial" w:cs="Arial"/>
          <w:noProof w:val="0"/>
          <w:color w:val="000000" w:themeColor="text1" w:themeTint="FF" w:themeShade="FF"/>
          <w:sz w:val="23"/>
          <w:szCs w:val="23"/>
          <w:u w:val="none"/>
          <w:lang w:val="en-US"/>
        </w:rPr>
        <w:t>much more closely</w:t>
      </w:r>
      <w:r w:rsidRPr="4A338666" w:rsidR="468BA87B">
        <w:rPr>
          <w:rFonts w:ascii="Arial" w:hAnsi="Arial" w:eastAsia="Arial" w:cs="Arial"/>
          <w:noProof w:val="0"/>
          <w:color w:val="000000" w:themeColor="text1" w:themeTint="FF" w:themeShade="FF"/>
          <w:sz w:val="23"/>
          <w:szCs w:val="23"/>
          <w:u w:val="none"/>
          <w:lang w:val="en-US"/>
        </w:rPr>
        <w:t xml:space="preserve"> in future studies</w:t>
      </w:r>
      <w:r w:rsidRPr="4A338666" w:rsidR="78124E87">
        <w:rPr>
          <w:rFonts w:ascii="Arial" w:hAnsi="Arial" w:eastAsia="Arial" w:cs="Arial"/>
          <w:noProof w:val="0"/>
          <w:color w:val="000000" w:themeColor="text1" w:themeTint="FF" w:themeShade="FF"/>
          <w:sz w:val="23"/>
          <w:szCs w:val="23"/>
          <w:u w:val="none"/>
          <w:lang w:val="en-US"/>
        </w:rPr>
        <w:t xml:space="preserve"> (Geraldi and </w:t>
      </w:r>
      <w:r w:rsidRPr="4A338666" w:rsidR="78124E87">
        <w:rPr>
          <w:rFonts w:ascii="Arial" w:hAnsi="Arial" w:eastAsia="Arial" w:cs="Arial"/>
          <w:noProof w:val="0"/>
          <w:color w:val="000000" w:themeColor="text1" w:themeTint="FF" w:themeShade="FF"/>
          <w:sz w:val="23"/>
          <w:szCs w:val="23"/>
          <w:u w:val="none"/>
          <w:lang w:val="en-US"/>
        </w:rPr>
        <w:t>Lechter</w:t>
      </w:r>
      <w:r w:rsidRPr="4A338666" w:rsidR="78124E87">
        <w:rPr>
          <w:rFonts w:ascii="Arial" w:hAnsi="Arial" w:eastAsia="Arial" w:cs="Arial"/>
          <w:noProof w:val="0"/>
          <w:color w:val="000000" w:themeColor="text1" w:themeTint="FF" w:themeShade="FF"/>
          <w:sz w:val="23"/>
          <w:szCs w:val="23"/>
          <w:u w:val="none"/>
          <w:lang w:val="en-US"/>
        </w:rPr>
        <w:t>, 2012)</w:t>
      </w:r>
      <w:r w:rsidRPr="4A338666" w:rsidR="468BA87B">
        <w:rPr>
          <w:rFonts w:ascii="Arial" w:hAnsi="Arial" w:eastAsia="Arial" w:cs="Arial"/>
          <w:noProof w:val="0"/>
          <w:color w:val="000000" w:themeColor="text1" w:themeTint="FF" w:themeShade="FF"/>
          <w:sz w:val="23"/>
          <w:szCs w:val="23"/>
          <w:u w:val="none"/>
          <w:lang w:val="en-US"/>
        </w:rPr>
        <w:t xml:space="preserve">. </w:t>
      </w:r>
    </w:p>
    <w:p w:rsidR="66BA65D0" w:rsidP="3C67627E" w:rsidRDefault="66BA65D0" w14:paraId="5125984B" w14:textId="5D8FAA73">
      <w:pPr>
        <w:pStyle w:val="Normal"/>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66BA65D0">
        <w:rPr>
          <w:rFonts w:ascii="Arial" w:hAnsi="Arial" w:eastAsia="Arial" w:cs="Arial"/>
          <w:i w:val="1"/>
          <w:iCs w:val="1"/>
          <w:noProof w:val="0"/>
          <w:color w:val="000000" w:themeColor="text1" w:themeTint="FF" w:themeShade="FF"/>
          <w:sz w:val="23"/>
          <w:szCs w:val="23"/>
          <w:u w:val="none"/>
          <w:lang w:val="en-US"/>
        </w:rPr>
        <w:t>Now What?</w:t>
      </w:r>
    </w:p>
    <w:p w:rsidR="40828D14" w:rsidP="3C67627E" w:rsidRDefault="40828D14" w14:paraId="64366AAF" w14:textId="697F14C5">
      <w:pPr>
        <w:pStyle w:val="Normal"/>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213814C3">
        <w:rPr>
          <w:rFonts w:ascii="Arial" w:hAnsi="Arial" w:eastAsia="Arial" w:cs="Arial"/>
          <w:noProof w:val="0"/>
          <w:color w:val="000000" w:themeColor="text1" w:themeTint="FF" w:themeShade="FF"/>
          <w:sz w:val="23"/>
          <w:szCs w:val="23"/>
          <w:u w:val="none"/>
          <w:lang w:val="en-US"/>
        </w:rPr>
        <w:t>Overall, my</w:t>
      </w:r>
      <w:r w:rsidRPr="3E1893B8" w:rsidR="2A509820">
        <w:rPr>
          <w:rFonts w:ascii="Arial" w:hAnsi="Arial" w:eastAsia="Arial" w:cs="Arial"/>
          <w:noProof w:val="0"/>
          <w:color w:val="000000" w:themeColor="text1" w:themeTint="FF" w:themeShade="FF"/>
          <w:sz w:val="23"/>
          <w:szCs w:val="23"/>
          <w:u w:val="none"/>
          <w:lang w:val="en-US"/>
        </w:rPr>
        <w:t xml:space="preserve"> research</w:t>
      </w:r>
      <w:r w:rsidRPr="3E1893B8" w:rsidR="4052431E">
        <w:rPr>
          <w:rFonts w:ascii="Arial" w:hAnsi="Arial" w:eastAsia="Arial" w:cs="Arial"/>
          <w:noProof w:val="0"/>
          <w:color w:val="000000" w:themeColor="text1" w:themeTint="FF" w:themeShade="FF"/>
          <w:sz w:val="23"/>
          <w:szCs w:val="23"/>
          <w:u w:val="none"/>
          <w:lang w:val="en-US"/>
        </w:rPr>
        <w:t xml:space="preserve"> </w:t>
      </w:r>
      <w:r w:rsidRPr="3E1893B8" w:rsidR="751EB434">
        <w:rPr>
          <w:rFonts w:ascii="Arial" w:hAnsi="Arial" w:eastAsia="Arial" w:cs="Arial"/>
          <w:noProof w:val="0"/>
          <w:color w:val="000000" w:themeColor="text1" w:themeTint="FF" w:themeShade="FF"/>
          <w:sz w:val="23"/>
          <w:szCs w:val="23"/>
          <w:u w:val="none"/>
          <w:lang w:val="en-US"/>
        </w:rPr>
        <w:t>provides</w:t>
      </w:r>
      <w:r w:rsidRPr="3E1893B8" w:rsidR="751EB434">
        <w:rPr>
          <w:rFonts w:ascii="Arial" w:hAnsi="Arial" w:eastAsia="Arial" w:cs="Arial"/>
          <w:noProof w:val="0"/>
          <w:color w:val="000000" w:themeColor="text1" w:themeTint="FF" w:themeShade="FF"/>
          <w:sz w:val="23"/>
          <w:szCs w:val="23"/>
          <w:u w:val="none"/>
          <w:lang w:val="en-US"/>
        </w:rPr>
        <w:t xml:space="preserve"> </w:t>
      </w:r>
      <w:r w:rsidRPr="3E1893B8" w:rsidR="4052431E">
        <w:rPr>
          <w:rFonts w:ascii="Arial" w:hAnsi="Arial" w:eastAsia="Arial" w:cs="Arial"/>
          <w:noProof w:val="0"/>
          <w:color w:val="000000" w:themeColor="text1" w:themeTint="FF" w:themeShade="FF"/>
          <w:sz w:val="23"/>
          <w:szCs w:val="23"/>
          <w:u w:val="none"/>
          <w:lang w:val="en-US"/>
        </w:rPr>
        <w:t xml:space="preserve">positive impacts </w:t>
      </w:r>
      <w:r w:rsidRPr="3E1893B8" w:rsidR="1EBFBB4B">
        <w:rPr>
          <w:rFonts w:ascii="Arial" w:hAnsi="Arial" w:eastAsia="Arial" w:cs="Arial"/>
          <w:noProof w:val="0"/>
          <w:color w:val="000000" w:themeColor="text1" w:themeTint="FF" w:themeShade="FF"/>
          <w:sz w:val="23"/>
          <w:szCs w:val="23"/>
          <w:u w:val="none"/>
          <w:lang w:val="en-US"/>
        </w:rPr>
        <w:t xml:space="preserve">as I was able to </w:t>
      </w:r>
      <w:r w:rsidRPr="3E1893B8" w:rsidR="5293C717">
        <w:rPr>
          <w:rFonts w:ascii="Arial" w:hAnsi="Arial" w:eastAsia="Arial" w:cs="Arial"/>
          <w:noProof w:val="0"/>
          <w:color w:val="000000" w:themeColor="text1" w:themeTint="FF" w:themeShade="FF"/>
          <w:sz w:val="23"/>
          <w:szCs w:val="23"/>
          <w:u w:val="none"/>
          <w:lang w:val="en-US"/>
        </w:rPr>
        <w:t>reduce the disparities</w:t>
      </w:r>
      <w:r w:rsidRPr="3E1893B8" w:rsidR="1EBFBB4B">
        <w:rPr>
          <w:rFonts w:ascii="Arial" w:hAnsi="Arial" w:eastAsia="Arial" w:cs="Arial"/>
          <w:noProof w:val="0"/>
          <w:color w:val="000000" w:themeColor="text1" w:themeTint="FF" w:themeShade="FF"/>
          <w:sz w:val="23"/>
          <w:szCs w:val="23"/>
          <w:u w:val="none"/>
          <w:lang w:val="en-US"/>
        </w:rPr>
        <w:t xml:space="preserve"> </w:t>
      </w:r>
      <w:r w:rsidRPr="3E1893B8" w:rsidR="4052431E">
        <w:rPr>
          <w:rFonts w:ascii="Arial" w:hAnsi="Arial" w:eastAsia="Arial" w:cs="Arial"/>
          <w:noProof w:val="0"/>
          <w:color w:val="000000" w:themeColor="text1" w:themeTint="FF" w:themeShade="FF"/>
          <w:sz w:val="23"/>
          <w:szCs w:val="23"/>
          <w:u w:val="none"/>
          <w:lang w:val="en-US"/>
        </w:rPr>
        <w:t xml:space="preserve">within this field </w:t>
      </w:r>
      <w:r w:rsidRPr="3E1893B8" w:rsidR="1BFF7B55">
        <w:rPr>
          <w:rFonts w:ascii="Arial" w:hAnsi="Arial" w:eastAsia="Arial" w:cs="Arial"/>
          <w:noProof w:val="0"/>
          <w:color w:val="000000" w:themeColor="text1" w:themeTint="FF" w:themeShade="FF"/>
          <w:sz w:val="23"/>
          <w:szCs w:val="23"/>
          <w:u w:val="none"/>
          <w:lang w:val="en-US"/>
        </w:rPr>
        <w:t>and answer the question of whether hand gestures can affect pitch control of children in musical theatre.</w:t>
      </w:r>
      <w:r w:rsidRPr="3E1893B8" w:rsidR="42E04228">
        <w:rPr>
          <w:rFonts w:ascii="Arial" w:hAnsi="Arial" w:eastAsia="Arial" w:cs="Arial"/>
          <w:noProof w:val="0"/>
          <w:color w:val="000000" w:themeColor="text1" w:themeTint="FF" w:themeShade="FF"/>
          <w:sz w:val="23"/>
          <w:szCs w:val="23"/>
          <w:u w:val="none"/>
          <w:lang w:val="en-US"/>
        </w:rPr>
        <w:t xml:space="preserve"> Acknowledging gaps in the research </w:t>
      </w:r>
      <w:r w:rsidRPr="3E1893B8" w:rsidR="42E04228">
        <w:rPr>
          <w:rFonts w:ascii="Arial" w:hAnsi="Arial" w:eastAsia="Arial" w:cs="Arial"/>
          <w:noProof w:val="0"/>
          <w:color w:val="000000" w:themeColor="text1" w:themeTint="FF" w:themeShade="FF"/>
          <w:sz w:val="23"/>
          <w:szCs w:val="23"/>
          <w:u w:val="none"/>
          <w:lang w:val="en-US"/>
        </w:rPr>
        <w:t>impacts</w:t>
      </w:r>
      <w:r w:rsidRPr="3E1893B8" w:rsidR="42E04228">
        <w:rPr>
          <w:rFonts w:ascii="Arial" w:hAnsi="Arial" w:eastAsia="Arial" w:cs="Arial"/>
          <w:noProof w:val="0"/>
          <w:color w:val="000000" w:themeColor="text1" w:themeTint="FF" w:themeShade="FF"/>
          <w:sz w:val="23"/>
          <w:szCs w:val="23"/>
          <w:u w:val="none"/>
          <w:lang w:val="en-US"/>
        </w:rPr>
        <w:t xml:space="preserve"> the wider audience and filling the void will provide other scholars and learners with more information which may enhance their studies and practice</w:t>
      </w:r>
      <w:r w:rsidRPr="3E1893B8" w:rsidR="67BB2B0D">
        <w:rPr>
          <w:rFonts w:ascii="Arial" w:hAnsi="Arial" w:eastAsia="Arial" w:cs="Arial"/>
          <w:noProof w:val="0"/>
          <w:color w:val="000000" w:themeColor="text1" w:themeTint="FF" w:themeShade="FF"/>
          <w:sz w:val="23"/>
          <w:szCs w:val="23"/>
          <w:u w:val="none"/>
          <w:lang w:val="en-US"/>
        </w:rPr>
        <w:t>s</w:t>
      </w:r>
      <w:r w:rsidRPr="3E1893B8" w:rsidR="42E04228">
        <w:rPr>
          <w:rFonts w:ascii="Arial" w:hAnsi="Arial" w:eastAsia="Arial" w:cs="Arial"/>
          <w:noProof w:val="0"/>
          <w:color w:val="000000" w:themeColor="text1" w:themeTint="FF" w:themeShade="FF"/>
          <w:sz w:val="23"/>
          <w:szCs w:val="23"/>
          <w:u w:val="none"/>
          <w:lang w:val="en-US"/>
        </w:rPr>
        <w:t xml:space="preserve"> (Kearney, 2017).</w:t>
      </w:r>
      <w:r w:rsidRPr="3E1893B8" w:rsidR="7930D056">
        <w:rPr>
          <w:rFonts w:ascii="Arial" w:hAnsi="Arial" w:eastAsia="Arial" w:cs="Arial"/>
          <w:noProof w:val="0"/>
          <w:color w:val="000000" w:themeColor="text1" w:themeTint="FF" w:themeShade="FF"/>
          <w:sz w:val="23"/>
          <w:szCs w:val="23"/>
          <w:u w:val="none"/>
          <w:lang w:val="en-US"/>
        </w:rPr>
        <w:t xml:space="preserve"> </w:t>
      </w:r>
      <w:r w:rsidRPr="3E1893B8" w:rsidR="588342EF">
        <w:rPr>
          <w:rFonts w:ascii="Arial" w:hAnsi="Arial" w:eastAsia="Arial" w:cs="Arial"/>
          <w:noProof w:val="0"/>
          <w:color w:val="000000" w:themeColor="text1" w:themeTint="FF" w:themeShade="FF"/>
          <w:sz w:val="23"/>
          <w:szCs w:val="23"/>
          <w:u w:val="none"/>
          <w:lang w:val="en-US"/>
        </w:rPr>
        <w:t xml:space="preserve">Regarding further future studies, I have </w:t>
      </w:r>
      <w:r w:rsidRPr="3E1893B8" w:rsidR="588342EF">
        <w:rPr>
          <w:rFonts w:ascii="Arial" w:hAnsi="Arial" w:eastAsia="Arial" w:cs="Arial"/>
          <w:noProof w:val="0"/>
          <w:color w:val="000000" w:themeColor="text1" w:themeTint="FF" w:themeShade="FF"/>
          <w:sz w:val="23"/>
          <w:szCs w:val="23"/>
          <w:u w:val="none"/>
          <w:lang w:val="en-US"/>
        </w:rPr>
        <w:t>recognised</w:t>
      </w:r>
      <w:r w:rsidRPr="3E1893B8" w:rsidR="588342EF">
        <w:rPr>
          <w:rFonts w:ascii="Arial" w:hAnsi="Arial" w:eastAsia="Arial" w:cs="Arial"/>
          <w:noProof w:val="0"/>
          <w:color w:val="000000" w:themeColor="text1" w:themeTint="FF" w:themeShade="FF"/>
          <w:sz w:val="23"/>
          <w:szCs w:val="23"/>
          <w:u w:val="none"/>
          <w:lang w:val="en-US"/>
        </w:rPr>
        <w:t xml:space="preserve"> </w:t>
      </w:r>
      <w:r w:rsidRPr="3E1893B8" w:rsidR="5BAF7194">
        <w:rPr>
          <w:rFonts w:ascii="Arial" w:hAnsi="Arial" w:eastAsia="Arial" w:cs="Arial"/>
          <w:noProof w:val="0"/>
          <w:color w:val="000000" w:themeColor="text1" w:themeTint="FF" w:themeShade="FF"/>
          <w:sz w:val="23"/>
          <w:szCs w:val="23"/>
          <w:u w:val="none"/>
          <w:lang w:val="en-US"/>
        </w:rPr>
        <w:t>that</w:t>
      </w:r>
      <w:r w:rsidRPr="3E1893B8" w:rsidR="588342EF">
        <w:rPr>
          <w:rFonts w:ascii="Arial" w:hAnsi="Arial" w:eastAsia="Arial" w:cs="Arial"/>
          <w:noProof w:val="0"/>
          <w:color w:val="000000" w:themeColor="text1" w:themeTint="FF" w:themeShade="FF"/>
          <w:sz w:val="23"/>
          <w:szCs w:val="23"/>
          <w:u w:val="none"/>
          <w:lang w:val="en-US"/>
        </w:rPr>
        <w:t xml:space="preserve"> </w:t>
      </w:r>
      <w:r w:rsidRPr="3E1893B8" w:rsidR="17282821">
        <w:rPr>
          <w:rFonts w:ascii="Arial" w:hAnsi="Arial" w:eastAsia="Arial" w:cs="Arial"/>
          <w:noProof w:val="0"/>
          <w:color w:val="000000" w:themeColor="text1" w:themeTint="FF" w:themeShade="FF"/>
          <w:sz w:val="23"/>
          <w:szCs w:val="23"/>
          <w:u w:val="none"/>
          <w:lang w:val="en-US"/>
        </w:rPr>
        <w:t xml:space="preserve">I need to address my weaknesses in data reading and gain more skill to enable me to read this data confidently, by engaging with my tutor and researching how to understand </w:t>
      </w:r>
      <w:r w:rsidRPr="3E1893B8" w:rsidR="435C6A83">
        <w:rPr>
          <w:rFonts w:ascii="Arial" w:hAnsi="Arial" w:eastAsia="Arial" w:cs="Arial"/>
          <w:noProof w:val="0"/>
          <w:color w:val="000000" w:themeColor="text1" w:themeTint="FF" w:themeShade="FF"/>
          <w:sz w:val="23"/>
          <w:szCs w:val="23"/>
          <w:u w:val="none"/>
          <w:lang w:val="en-US"/>
        </w:rPr>
        <w:t>appropriately</w:t>
      </w:r>
      <w:r w:rsidRPr="3E1893B8" w:rsidR="17282821">
        <w:rPr>
          <w:rFonts w:ascii="Arial" w:hAnsi="Arial" w:eastAsia="Arial" w:cs="Arial"/>
          <w:noProof w:val="0"/>
          <w:color w:val="000000" w:themeColor="text1" w:themeTint="FF" w:themeShade="FF"/>
          <w:sz w:val="23"/>
          <w:szCs w:val="23"/>
          <w:u w:val="none"/>
          <w:lang w:val="en-US"/>
        </w:rPr>
        <w:t>.</w:t>
      </w:r>
      <w:r w:rsidRPr="3E1893B8" w:rsidR="03D308C8">
        <w:rPr>
          <w:rFonts w:ascii="Arial" w:hAnsi="Arial" w:eastAsia="Arial" w:cs="Arial"/>
          <w:noProof w:val="0"/>
          <w:color w:val="000000" w:themeColor="text1" w:themeTint="FF" w:themeShade="FF"/>
          <w:sz w:val="23"/>
          <w:szCs w:val="23"/>
          <w:u w:val="none"/>
          <w:lang w:val="en-US"/>
        </w:rPr>
        <w:t xml:space="preserve"> Additionally, I must consider better time management, access services to support my learning such as tutorials</w:t>
      </w:r>
      <w:r w:rsidRPr="3E1893B8" w:rsidR="13B07F35">
        <w:rPr>
          <w:rFonts w:ascii="Arial" w:hAnsi="Arial" w:eastAsia="Arial" w:cs="Arial"/>
          <w:noProof w:val="0"/>
          <w:color w:val="000000" w:themeColor="text1" w:themeTint="FF" w:themeShade="FF"/>
          <w:sz w:val="23"/>
          <w:szCs w:val="23"/>
          <w:u w:val="none"/>
          <w:lang w:val="en-US"/>
        </w:rPr>
        <w:t xml:space="preserve"> and</w:t>
      </w:r>
      <w:r w:rsidRPr="3E1893B8" w:rsidR="03D308C8">
        <w:rPr>
          <w:rFonts w:ascii="Arial" w:hAnsi="Arial" w:eastAsia="Arial" w:cs="Arial"/>
          <w:noProof w:val="0"/>
          <w:color w:val="000000" w:themeColor="text1" w:themeTint="FF" w:themeShade="FF"/>
          <w:sz w:val="23"/>
          <w:szCs w:val="23"/>
          <w:u w:val="none"/>
          <w:lang w:val="en-US"/>
        </w:rPr>
        <w:t xml:space="preserve"> module handbooks and develop my knowledge of reading numerical data</w:t>
      </w:r>
      <w:r w:rsidRPr="3E1893B8" w:rsidR="6A5E8081">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32245924" wp14:textId="38D0B798">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12B386A7">
        <w:rPr>
          <w:rFonts w:ascii="Arial" w:hAnsi="Arial" w:eastAsia="Arial" w:cs="Arial"/>
          <w:b w:val="1"/>
          <w:bCs w:val="1"/>
          <w:noProof w:val="0"/>
          <w:color w:val="000000" w:themeColor="text1" w:themeTint="FF" w:themeShade="FF"/>
          <w:sz w:val="23"/>
          <w:szCs w:val="23"/>
          <w:u w:val="none"/>
          <w:lang w:val="en-US"/>
        </w:rPr>
        <w:t>1</w:t>
      </w:r>
      <w:r w:rsidRPr="3C67627E" w:rsidR="04EF5099">
        <w:rPr>
          <w:rFonts w:ascii="Arial" w:hAnsi="Arial" w:eastAsia="Arial" w:cs="Arial"/>
          <w:b w:val="1"/>
          <w:bCs w:val="1"/>
          <w:noProof w:val="0"/>
          <w:color w:val="000000" w:themeColor="text1" w:themeTint="FF" w:themeShade="FF"/>
          <w:sz w:val="23"/>
          <w:szCs w:val="23"/>
          <w:u w:val="none"/>
          <w:lang w:val="en-US"/>
        </w:rPr>
        <w:t>. Assignment</w:t>
      </w:r>
    </w:p>
    <w:p xmlns:wp14="http://schemas.microsoft.com/office/word/2010/wordml" w:rsidP="3C67627E" wp14:paraId="467D3646" wp14:textId="7922FEE7">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Introduction</w:t>
      </w:r>
    </w:p>
    <w:p xmlns:wp14="http://schemas.microsoft.com/office/word/2010/wordml" w:rsidP="3C67627E" wp14:paraId="72CD6829" wp14:textId="74D3F318">
      <w:pPr>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04EF5099">
        <w:rPr>
          <w:rFonts w:ascii="Arial" w:hAnsi="Arial" w:eastAsia="Arial" w:cs="Arial"/>
          <w:noProof w:val="0"/>
          <w:color w:val="000000" w:themeColor="text1" w:themeTint="FF" w:themeShade="FF"/>
          <w:sz w:val="23"/>
          <w:szCs w:val="23"/>
          <w:u w:val="none"/>
          <w:lang w:val="en-US"/>
        </w:rPr>
        <w:t xml:space="preserve">I have been a professional singer for </w:t>
      </w:r>
      <w:r w:rsidRPr="17F1B132" w:rsidR="694BF3B3">
        <w:rPr>
          <w:rFonts w:ascii="Arial" w:hAnsi="Arial" w:eastAsia="Arial" w:cs="Arial"/>
          <w:noProof w:val="0"/>
          <w:color w:val="000000" w:themeColor="text1" w:themeTint="FF" w:themeShade="FF"/>
          <w:sz w:val="23"/>
          <w:szCs w:val="23"/>
          <w:u w:val="none"/>
          <w:lang w:val="en-US"/>
        </w:rPr>
        <w:t>twenty-two</w:t>
      </w:r>
      <w:r w:rsidRPr="17F1B132" w:rsidR="04EF5099">
        <w:rPr>
          <w:rFonts w:ascii="Arial" w:hAnsi="Arial" w:eastAsia="Arial" w:cs="Arial"/>
          <w:noProof w:val="0"/>
          <w:color w:val="000000" w:themeColor="text1" w:themeTint="FF" w:themeShade="FF"/>
          <w:sz w:val="23"/>
          <w:szCs w:val="23"/>
          <w:u w:val="none"/>
          <w:lang w:val="en-US"/>
        </w:rPr>
        <w:t xml:space="preserve"> years but have enjoyed expressing myself through music and song since I was a toddler. My most vivid memories of my childhood in relation to singing are being taught to sing with the </w:t>
      </w:r>
      <w:r w:rsidRPr="17F1B132" w:rsidR="04EF5099">
        <w:rPr>
          <w:rFonts w:ascii="Arial" w:hAnsi="Arial" w:eastAsia="Arial" w:cs="Arial"/>
          <w:noProof w:val="0"/>
          <w:color w:val="000000" w:themeColor="text1" w:themeTint="FF" w:themeShade="FF"/>
          <w:sz w:val="23"/>
          <w:szCs w:val="23"/>
          <w:u w:val="none"/>
          <w:lang w:val="en-US"/>
        </w:rPr>
        <w:t>assistance</w:t>
      </w:r>
      <w:r w:rsidRPr="17F1B132" w:rsidR="04EF5099">
        <w:rPr>
          <w:rFonts w:ascii="Arial" w:hAnsi="Arial" w:eastAsia="Arial" w:cs="Arial"/>
          <w:noProof w:val="0"/>
          <w:color w:val="000000" w:themeColor="text1" w:themeTint="FF" w:themeShade="FF"/>
          <w:sz w:val="23"/>
          <w:szCs w:val="23"/>
          <w:u w:val="none"/>
          <w:lang w:val="en-US"/>
        </w:rPr>
        <w:t xml:space="preserve"> of hand gestures. </w:t>
      </w:r>
      <w:r w:rsidRPr="17F1B132" w:rsidR="6F621E53">
        <w:rPr>
          <w:rFonts w:ascii="Arial" w:hAnsi="Arial" w:eastAsia="Arial" w:cs="Arial"/>
          <w:noProof w:val="0"/>
          <w:color w:val="000000" w:themeColor="text1" w:themeTint="FF" w:themeShade="FF"/>
          <w:sz w:val="23"/>
          <w:szCs w:val="23"/>
          <w:u w:val="none"/>
          <w:lang w:val="en-US"/>
        </w:rPr>
        <w:t xml:space="preserve">My teacher would incorporate gestural hand movements to help me remember the song and reference pitch by altering </w:t>
      </w:r>
      <w:r w:rsidRPr="17F1B132" w:rsidR="48909A2A">
        <w:rPr>
          <w:rFonts w:ascii="Arial" w:hAnsi="Arial" w:eastAsia="Arial" w:cs="Arial"/>
          <w:noProof w:val="0"/>
          <w:color w:val="000000" w:themeColor="text1" w:themeTint="FF" w:themeShade="FF"/>
          <w:sz w:val="23"/>
          <w:szCs w:val="23"/>
          <w:u w:val="none"/>
          <w:lang w:val="en-US"/>
        </w:rPr>
        <w:t xml:space="preserve">the position of her </w:t>
      </w:r>
      <w:r w:rsidRPr="17F1B132" w:rsidR="6F621E53">
        <w:rPr>
          <w:rFonts w:ascii="Arial" w:hAnsi="Arial" w:eastAsia="Arial" w:cs="Arial"/>
          <w:noProof w:val="0"/>
          <w:color w:val="000000" w:themeColor="text1" w:themeTint="FF" w:themeShade="FF"/>
          <w:sz w:val="23"/>
          <w:szCs w:val="23"/>
          <w:u w:val="none"/>
          <w:lang w:val="en-US"/>
        </w:rPr>
        <w:t>hands.</w:t>
      </w:r>
      <w:r w:rsidRPr="17F1B132" w:rsidR="04EF5099">
        <w:rPr>
          <w:rFonts w:ascii="Arial" w:hAnsi="Arial" w:eastAsia="Arial" w:cs="Arial"/>
          <w:noProof w:val="0"/>
          <w:color w:val="000000" w:themeColor="text1" w:themeTint="FF" w:themeShade="FF"/>
          <w:sz w:val="23"/>
          <w:szCs w:val="23"/>
          <w:u w:val="none"/>
          <w:lang w:val="en-US"/>
        </w:rPr>
        <w:t xml:space="preserve"> </w:t>
      </w:r>
      <w:r w:rsidRPr="17F1B132" w:rsidR="38BF9160">
        <w:rPr>
          <w:rFonts w:ascii="Arial" w:hAnsi="Arial" w:eastAsia="Arial" w:cs="Arial"/>
          <w:noProof w:val="0"/>
          <w:color w:val="000000" w:themeColor="text1" w:themeTint="FF" w:themeShade="FF"/>
          <w:sz w:val="23"/>
          <w:szCs w:val="23"/>
          <w:u w:val="none"/>
          <w:lang w:val="en-US"/>
        </w:rPr>
        <w:t xml:space="preserve">Gluck, </w:t>
      </w:r>
      <w:r w:rsidRPr="17F1B132" w:rsidR="32C0D758">
        <w:rPr>
          <w:rFonts w:ascii="Arial" w:hAnsi="Arial" w:eastAsia="Arial" w:cs="Arial"/>
          <w:noProof w:val="0"/>
          <w:color w:val="000000" w:themeColor="text1" w:themeTint="FF" w:themeShade="FF"/>
          <w:sz w:val="23"/>
          <w:szCs w:val="23"/>
          <w:u w:val="none"/>
          <w:lang w:val="en-US"/>
        </w:rPr>
        <w:t>Bluck,</w:t>
      </w:r>
      <w:r w:rsidRPr="17F1B132" w:rsidR="38BF9160">
        <w:rPr>
          <w:rFonts w:ascii="Arial" w:hAnsi="Arial" w:eastAsia="Arial" w:cs="Arial"/>
          <w:noProof w:val="0"/>
          <w:color w:val="000000" w:themeColor="text1" w:themeTint="FF" w:themeShade="FF"/>
          <w:sz w:val="23"/>
          <w:szCs w:val="23"/>
          <w:u w:val="none"/>
          <w:lang w:val="en-US"/>
        </w:rPr>
        <w:t xml:space="preserve"> and Westrate (2019) </w:t>
      </w:r>
      <w:r w:rsidRPr="17F1B132" w:rsidR="06BF24E1">
        <w:rPr>
          <w:rFonts w:ascii="Arial" w:hAnsi="Arial" w:eastAsia="Arial" w:cs="Arial"/>
          <w:noProof w:val="0"/>
          <w:color w:val="000000" w:themeColor="text1" w:themeTint="FF" w:themeShade="FF"/>
          <w:sz w:val="23"/>
          <w:szCs w:val="23"/>
          <w:u w:val="none"/>
          <w:lang w:val="en-US"/>
        </w:rPr>
        <w:t>suggest</w:t>
      </w:r>
      <w:r w:rsidRPr="17F1B132" w:rsidR="7DFD80D4">
        <w:rPr>
          <w:rFonts w:ascii="Arial" w:hAnsi="Arial" w:eastAsia="Arial" w:cs="Arial"/>
          <w:noProof w:val="0"/>
          <w:color w:val="000000" w:themeColor="text1" w:themeTint="FF" w:themeShade="FF"/>
          <w:sz w:val="23"/>
          <w:szCs w:val="23"/>
          <w:u w:val="none"/>
          <w:lang w:val="en-US"/>
        </w:rPr>
        <w:t xml:space="preserve"> that life</w:t>
      </w:r>
      <w:r w:rsidRPr="17F1B132" w:rsidR="61099FCE">
        <w:rPr>
          <w:rFonts w:ascii="Arial" w:hAnsi="Arial" w:eastAsia="Arial" w:cs="Arial"/>
          <w:noProof w:val="0"/>
          <w:color w:val="000000" w:themeColor="text1" w:themeTint="FF" w:themeShade="FF"/>
          <w:sz w:val="23"/>
          <w:szCs w:val="23"/>
          <w:u w:val="none"/>
          <w:lang w:val="en-US"/>
        </w:rPr>
        <w:t xml:space="preserve"> </w:t>
      </w:r>
      <w:r w:rsidRPr="17F1B132" w:rsidR="61099FCE">
        <w:rPr>
          <w:rFonts w:ascii="Arial" w:hAnsi="Arial" w:eastAsia="Arial" w:cs="Arial"/>
          <w:noProof w:val="0"/>
          <w:color w:val="000000" w:themeColor="text1" w:themeTint="FF" w:themeShade="FF"/>
          <w:sz w:val="23"/>
          <w:szCs w:val="23"/>
          <w:u w:val="none"/>
          <w:lang w:val="en-US"/>
        </w:rPr>
        <w:t xml:space="preserve">experiences </w:t>
      </w:r>
      <w:r w:rsidRPr="17F1B132" w:rsidR="1C71DA63">
        <w:rPr>
          <w:rFonts w:ascii="Arial" w:hAnsi="Arial" w:eastAsia="Arial" w:cs="Arial"/>
          <w:noProof w:val="0"/>
          <w:color w:val="000000" w:themeColor="text1" w:themeTint="FF" w:themeShade="FF"/>
          <w:sz w:val="23"/>
          <w:szCs w:val="23"/>
          <w:u w:val="none"/>
          <w:lang w:val="en-US"/>
        </w:rPr>
        <w:t>are the motivators for behavioral changes</w:t>
      </w:r>
      <w:r w:rsidRPr="17F1B132" w:rsidR="2454E626">
        <w:rPr>
          <w:rFonts w:ascii="Arial" w:hAnsi="Arial" w:eastAsia="Arial" w:cs="Arial"/>
          <w:noProof w:val="0"/>
          <w:color w:val="000000" w:themeColor="text1" w:themeTint="FF" w:themeShade="FF"/>
          <w:sz w:val="23"/>
          <w:szCs w:val="23"/>
          <w:u w:val="none"/>
          <w:lang w:val="en-US"/>
        </w:rPr>
        <w:t xml:space="preserve"> and considering this, my</w:t>
      </w:r>
      <w:r w:rsidRPr="17F1B132" w:rsidR="1C71DA63">
        <w:rPr>
          <w:rFonts w:ascii="Arial" w:hAnsi="Arial" w:eastAsia="Arial" w:cs="Arial"/>
          <w:noProof w:val="0"/>
          <w:color w:val="000000" w:themeColor="text1" w:themeTint="FF" w:themeShade="FF"/>
          <w:sz w:val="23"/>
          <w:szCs w:val="23"/>
          <w:u w:val="none"/>
          <w:lang w:val="en-US"/>
        </w:rPr>
        <w:t xml:space="preserve"> past events </w:t>
      </w:r>
      <w:r w:rsidRPr="17F1B132" w:rsidR="61099FCE">
        <w:rPr>
          <w:rFonts w:ascii="Arial" w:hAnsi="Arial" w:eastAsia="Arial" w:cs="Arial"/>
          <w:noProof w:val="0"/>
          <w:color w:val="000000" w:themeColor="text1" w:themeTint="FF" w:themeShade="FF"/>
          <w:sz w:val="23"/>
          <w:szCs w:val="23"/>
          <w:u w:val="none"/>
          <w:lang w:val="en-US"/>
        </w:rPr>
        <w:t xml:space="preserve">have brought me to my research </w:t>
      </w:r>
      <w:r w:rsidRPr="17F1B132" w:rsidR="61099FCE">
        <w:rPr>
          <w:rFonts w:ascii="Arial" w:hAnsi="Arial" w:eastAsia="Arial" w:cs="Arial"/>
          <w:noProof w:val="0"/>
          <w:color w:val="000000" w:themeColor="text1" w:themeTint="FF" w:themeShade="FF"/>
          <w:sz w:val="23"/>
          <w:szCs w:val="23"/>
          <w:u w:val="none"/>
          <w:lang w:val="en-US"/>
        </w:rPr>
        <w:t>topic</w:t>
      </w:r>
      <w:r w:rsidRPr="17F1B132" w:rsidR="61099FCE">
        <w:rPr>
          <w:rFonts w:ascii="Arial" w:hAnsi="Arial" w:eastAsia="Arial" w:cs="Arial"/>
          <w:noProof w:val="0"/>
          <w:color w:val="000000" w:themeColor="text1" w:themeTint="FF" w:themeShade="FF"/>
          <w:sz w:val="23"/>
          <w:szCs w:val="23"/>
          <w:u w:val="none"/>
          <w:lang w:val="en-US"/>
        </w:rPr>
        <w:t xml:space="preserve"> today</w:t>
      </w:r>
      <w:r w:rsidRPr="17F1B132" w:rsidR="49686270">
        <w:rPr>
          <w:rFonts w:ascii="Arial" w:hAnsi="Arial" w:eastAsia="Arial" w:cs="Arial"/>
          <w:noProof w:val="0"/>
          <w:color w:val="000000" w:themeColor="text1" w:themeTint="FF" w:themeShade="FF"/>
          <w:sz w:val="23"/>
          <w:szCs w:val="23"/>
          <w:u w:val="none"/>
          <w:lang w:val="en-US"/>
        </w:rPr>
        <w:t xml:space="preserve"> to </w:t>
      </w:r>
      <w:r w:rsidRPr="17F1B132" w:rsidR="49686270">
        <w:rPr>
          <w:rFonts w:ascii="Arial" w:hAnsi="Arial" w:eastAsia="Arial" w:cs="Arial"/>
          <w:noProof w:val="0"/>
          <w:color w:val="000000" w:themeColor="text1" w:themeTint="FF" w:themeShade="FF"/>
          <w:sz w:val="23"/>
          <w:szCs w:val="23"/>
          <w:u w:val="none"/>
          <w:lang w:val="en-US"/>
        </w:rPr>
        <w:t>determine</w:t>
      </w:r>
      <w:r w:rsidRPr="17F1B132" w:rsidR="49686270">
        <w:rPr>
          <w:rFonts w:ascii="Arial" w:hAnsi="Arial" w:eastAsia="Arial" w:cs="Arial"/>
          <w:noProof w:val="0"/>
          <w:color w:val="000000" w:themeColor="text1" w:themeTint="FF" w:themeShade="FF"/>
          <w:sz w:val="23"/>
          <w:szCs w:val="23"/>
          <w:u w:val="none"/>
          <w:lang w:val="en-US"/>
        </w:rPr>
        <w:t xml:space="preserve"> </w:t>
      </w:r>
      <w:r w:rsidRPr="17F1B132" w:rsidR="04E118FD">
        <w:rPr>
          <w:rFonts w:ascii="Arial" w:hAnsi="Arial" w:eastAsia="Arial" w:cs="Arial"/>
          <w:noProof w:val="0"/>
          <w:color w:val="000000" w:themeColor="text1" w:themeTint="FF" w:themeShade="FF"/>
          <w:sz w:val="23"/>
          <w:szCs w:val="23"/>
          <w:u w:val="none"/>
          <w:lang w:val="en-US"/>
        </w:rPr>
        <w:t>the impacts, if any, of using</w:t>
      </w:r>
      <w:r w:rsidRPr="17F1B132" w:rsidR="49686270">
        <w:rPr>
          <w:rFonts w:ascii="Arial" w:hAnsi="Arial" w:eastAsia="Arial" w:cs="Arial"/>
          <w:noProof w:val="0"/>
          <w:color w:val="000000" w:themeColor="text1" w:themeTint="FF" w:themeShade="FF"/>
          <w:sz w:val="23"/>
          <w:szCs w:val="23"/>
          <w:u w:val="none"/>
          <w:lang w:val="en-US"/>
        </w:rPr>
        <w:t xml:space="preserve"> </w:t>
      </w:r>
      <w:r w:rsidRPr="17F1B132" w:rsidR="49686270">
        <w:rPr>
          <w:rFonts w:ascii="Arial" w:hAnsi="Arial" w:eastAsia="Arial" w:cs="Arial"/>
          <w:noProof w:val="0"/>
          <w:color w:val="000000" w:themeColor="text1" w:themeTint="FF" w:themeShade="FF"/>
          <w:sz w:val="23"/>
          <w:szCs w:val="23"/>
          <w:u w:val="none"/>
          <w:lang w:val="en-US"/>
        </w:rPr>
        <w:t>hand gestures</w:t>
      </w:r>
      <w:r w:rsidRPr="17F1B132" w:rsidR="481A3FAF">
        <w:rPr>
          <w:rFonts w:ascii="Arial" w:hAnsi="Arial" w:eastAsia="Arial" w:cs="Arial"/>
          <w:noProof w:val="0"/>
          <w:color w:val="000000" w:themeColor="text1" w:themeTint="FF" w:themeShade="FF"/>
          <w:sz w:val="23"/>
          <w:szCs w:val="23"/>
          <w:u w:val="none"/>
          <w:lang w:val="en-US"/>
        </w:rPr>
        <w:t xml:space="preserve"> </w:t>
      </w:r>
      <w:r w:rsidRPr="17F1B132" w:rsidR="481A3FAF">
        <w:rPr>
          <w:rFonts w:ascii="Arial" w:hAnsi="Arial" w:eastAsia="Arial" w:cs="Arial"/>
          <w:noProof w:val="0"/>
          <w:color w:val="000000" w:themeColor="text1" w:themeTint="FF" w:themeShade="FF"/>
          <w:sz w:val="23"/>
          <w:szCs w:val="23"/>
          <w:u w:val="none"/>
          <w:lang w:val="en-US"/>
        </w:rPr>
        <w:t>whe</w:t>
      </w:r>
      <w:r w:rsidRPr="17F1B132" w:rsidR="481A3FAF">
        <w:rPr>
          <w:rFonts w:ascii="Arial" w:hAnsi="Arial" w:eastAsia="Arial" w:cs="Arial"/>
          <w:noProof w:val="0"/>
          <w:color w:val="000000" w:themeColor="text1" w:themeTint="FF" w:themeShade="FF"/>
          <w:sz w:val="23"/>
          <w:szCs w:val="23"/>
          <w:u w:val="none"/>
          <w:lang w:val="en-US"/>
        </w:rPr>
        <w:t>n singing</w:t>
      </w:r>
      <w:r w:rsidRPr="17F1B132" w:rsidR="21A24315">
        <w:rPr>
          <w:rFonts w:ascii="Arial" w:hAnsi="Arial" w:eastAsia="Arial" w:cs="Arial"/>
          <w:noProof w:val="0"/>
          <w:color w:val="000000" w:themeColor="text1" w:themeTint="FF" w:themeShade="FF"/>
          <w:sz w:val="23"/>
          <w:szCs w:val="23"/>
          <w:u w:val="none"/>
          <w:lang w:val="en-US"/>
        </w:rPr>
        <w:t>.</w:t>
      </w:r>
    </w:p>
    <w:p xmlns:wp14="http://schemas.microsoft.com/office/word/2010/wordml" w:rsidP="3E1893B8" wp14:paraId="18EFDD1E" wp14:textId="0DBF9567">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E1893B8" w:rsidR="04EF5099">
        <w:rPr>
          <w:rFonts w:ascii="Arial" w:hAnsi="Arial" w:eastAsia="Arial" w:cs="Arial"/>
          <w:noProof w:val="0"/>
          <w:color w:val="000000" w:themeColor="text1" w:themeTint="FF" w:themeShade="FF"/>
          <w:sz w:val="23"/>
          <w:szCs w:val="23"/>
          <w:u w:val="none"/>
          <w:lang w:val="en-US"/>
        </w:rPr>
        <w:t xml:space="preserve">In the future, </w:t>
      </w:r>
      <w:r w:rsidRPr="3E1893B8" w:rsidR="6DB7EAC7">
        <w:rPr>
          <w:rFonts w:ascii="Arial" w:hAnsi="Arial" w:eastAsia="Arial" w:cs="Arial"/>
          <w:noProof w:val="0"/>
          <w:color w:val="000000" w:themeColor="text1" w:themeTint="FF" w:themeShade="FF"/>
          <w:sz w:val="23"/>
          <w:szCs w:val="23"/>
          <w:u w:val="none"/>
          <w:lang w:val="en-US"/>
        </w:rPr>
        <w:t>my intentions are to</w:t>
      </w:r>
      <w:r w:rsidRPr="3E1893B8" w:rsidR="04EF5099">
        <w:rPr>
          <w:rFonts w:ascii="Arial" w:hAnsi="Arial" w:eastAsia="Arial" w:cs="Arial"/>
          <w:noProof w:val="0"/>
          <w:color w:val="000000" w:themeColor="text1" w:themeTint="FF" w:themeShade="FF"/>
          <w:sz w:val="23"/>
          <w:szCs w:val="23"/>
          <w:u w:val="none"/>
          <w:lang w:val="en-US"/>
        </w:rPr>
        <w:t xml:space="preserve"> become a vocal coach</w:t>
      </w:r>
      <w:r w:rsidRPr="3E1893B8" w:rsidR="69E2094C">
        <w:rPr>
          <w:rFonts w:ascii="Arial" w:hAnsi="Arial" w:eastAsia="Arial" w:cs="Arial"/>
          <w:noProof w:val="0"/>
          <w:color w:val="000000" w:themeColor="text1" w:themeTint="FF" w:themeShade="FF"/>
          <w:sz w:val="23"/>
          <w:szCs w:val="23"/>
          <w:u w:val="none"/>
          <w:lang w:val="en-US"/>
        </w:rPr>
        <w:t>,</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57D0297D">
        <w:rPr>
          <w:rFonts w:ascii="Arial" w:hAnsi="Arial" w:eastAsia="Arial" w:cs="Arial"/>
          <w:noProof w:val="0"/>
          <w:color w:val="000000" w:themeColor="text1" w:themeTint="FF" w:themeShade="FF"/>
          <w:sz w:val="23"/>
          <w:szCs w:val="23"/>
          <w:u w:val="none"/>
          <w:lang w:val="en-US"/>
        </w:rPr>
        <w:t>teaching</w:t>
      </w:r>
      <w:r w:rsidRPr="3E1893B8" w:rsidR="04EF5099">
        <w:rPr>
          <w:rFonts w:ascii="Arial" w:hAnsi="Arial" w:eastAsia="Arial" w:cs="Arial"/>
          <w:noProof w:val="0"/>
          <w:color w:val="000000" w:themeColor="text1" w:themeTint="FF" w:themeShade="FF"/>
          <w:sz w:val="23"/>
          <w:szCs w:val="23"/>
          <w:u w:val="none"/>
          <w:lang w:val="en-US"/>
        </w:rPr>
        <w:t xml:space="preserve"> students of all ages</w:t>
      </w:r>
      <w:r w:rsidRPr="3E1893B8" w:rsidR="37D6BC80">
        <w:rPr>
          <w:rFonts w:ascii="Arial" w:hAnsi="Arial" w:eastAsia="Arial" w:cs="Arial"/>
          <w:noProof w:val="0"/>
          <w:color w:val="000000" w:themeColor="text1" w:themeTint="FF" w:themeShade="FF"/>
          <w:sz w:val="23"/>
          <w:szCs w:val="23"/>
          <w:u w:val="none"/>
          <w:lang w:val="en-US"/>
        </w:rPr>
        <w:t>. T</w:t>
      </w:r>
      <w:r w:rsidRPr="3E1893B8" w:rsidR="04EF5099">
        <w:rPr>
          <w:rFonts w:ascii="Arial" w:hAnsi="Arial" w:eastAsia="Arial" w:cs="Arial"/>
          <w:noProof w:val="0"/>
          <w:color w:val="000000" w:themeColor="text1" w:themeTint="FF" w:themeShade="FF"/>
          <w:sz w:val="23"/>
          <w:szCs w:val="23"/>
          <w:u w:val="none"/>
          <w:lang w:val="en-US"/>
        </w:rPr>
        <w:t xml:space="preserve">he purpose of this study is to </w:t>
      </w:r>
      <w:r w:rsidRPr="3E1893B8" w:rsidR="04EF5099">
        <w:rPr>
          <w:rFonts w:ascii="Arial" w:hAnsi="Arial" w:eastAsia="Arial" w:cs="Arial"/>
          <w:noProof w:val="0"/>
          <w:color w:val="000000" w:themeColor="text1" w:themeTint="FF" w:themeShade="FF"/>
          <w:sz w:val="23"/>
          <w:szCs w:val="23"/>
          <w:u w:val="none"/>
          <w:lang w:val="en-US"/>
        </w:rPr>
        <w:t>establish</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2677206">
        <w:rPr>
          <w:rFonts w:ascii="Arial" w:hAnsi="Arial" w:eastAsia="Arial" w:cs="Arial"/>
          <w:noProof w:val="0"/>
          <w:color w:val="000000" w:themeColor="text1" w:themeTint="FF" w:themeShade="FF"/>
          <w:sz w:val="23"/>
          <w:szCs w:val="23"/>
          <w:u w:val="none"/>
          <w:lang w:val="en-US"/>
        </w:rPr>
        <w:t>if</w:t>
      </w:r>
      <w:r w:rsidRPr="3E1893B8" w:rsidR="04EF5099">
        <w:rPr>
          <w:rFonts w:ascii="Arial" w:hAnsi="Arial" w:eastAsia="Arial" w:cs="Arial"/>
          <w:noProof w:val="0"/>
          <w:color w:val="000000" w:themeColor="text1" w:themeTint="FF" w:themeShade="FF"/>
          <w:sz w:val="23"/>
          <w:szCs w:val="23"/>
          <w:u w:val="none"/>
          <w:lang w:val="en-US"/>
        </w:rPr>
        <w:t xml:space="preserve"> hand gestures </w:t>
      </w:r>
      <w:r w:rsidRPr="3E1893B8" w:rsidR="109F9FAF">
        <w:rPr>
          <w:rFonts w:ascii="Arial" w:hAnsi="Arial" w:eastAsia="Arial" w:cs="Arial"/>
          <w:noProof w:val="0"/>
          <w:color w:val="000000" w:themeColor="text1" w:themeTint="FF" w:themeShade="FF"/>
          <w:sz w:val="23"/>
          <w:szCs w:val="23"/>
          <w:u w:val="none"/>
          <w:lang w:val="en-US"/>
        </w:rPr>
        <w:t xml:space="preserve">can </w:t>
      </w:r>
      <w:r w:rsidRPr="3E1893B8" w:rsidR="109F9FAF">
        <w:rPr>
          <w:rFonts w:ascii="Arial" w:hAnsi="Arial" w:eastAsia="Arial" w:cs="Arial"/>
          <w:noProof w:val="0"/>
          <w:color w:val="000000" w:themeColor="text1" w:themeTint="FF" w:themeShade="FF"/>
          <w:sz w:val="23"/>
          <w:szCs w:val="23"/>
          <w:u w:val="none"/>
          <w:lang w:val="en-US"/>
        </w:rPr>
        <w:t>impact</w:t>
      </w:r>
      <w:r w:rsidRPr="3E1893B8" w:rsidR="109F9FAF">
        <w:rPr>
          <w:rFonts w:ascii="Arial" w:hAnsi="Arial" w:eastAsia="Arial" w:cs="Arial"/>
          <w:noProof w:val="0"/>
          <w:color w:val="000000" w:themeColor="text1" w:themeTint="FF" w:themeShade="FF"/>
          <w:sz w:val="23"/>
          <w:szCs w:val="23"/>
          <w:u w:val="none"/>
          <w:lang w:val="en-US"/>
        </w:rPr>
        <w:t xml:space="preserve"> a</w:t>
      </w:r>
      <w:r w:rsidRPr="3E1893B8" w:rsidR="04EF5099">
        <w:rPr>
          <w:rFonts w:ascii="Arial" w:hAnsi="Arial" w:eastAsia="Arial" w:cs="Arial"/>
          <w:noProof w:val="0"/>
          <w:color w:val="000000" w:themeColor="text1" w:themeTint="FF" w:themeShade="FF"/>
          <w:sz w:val="23"/>
          <w:szCs w:val="23"/>
          <w:u w:val="none"/>
          <w:lang w:val="en-US"/>
        </w:rPr>
        <w:t xml:space="preserve"> child’s ability to control their pitch whilst performing in musical theatre (MT)</w:t>
      </w:r>
      <w:r w:rsidRPr="3E1893B8" w:rsidR="33DCEE58">
        <w:rPr>
          <w:rFonts w:ascii="Arial" w:hAnsi="Arial" w:eastAsia="Arial" w:cs="Arial"/>
          <w:noProof w:val="0"/>
          <w:color w:val="000000" w:themeColor="text1" w:themeTint="FF" w:themeShade="FF"/>
          <w:sz w:val="23"/>
          <w:szCs w:val="23"/>
          <w:u w:val="none"/>
          <w:lang w:val="en-US"/>
        </w:rPr>
        <w:t xml:space="preserve">. MT </w:t>
      </w:r>
      <w:r w:rsidRPr="3E1893B8" w:rsidR="04EF5099">
        <w:rPr>
          <w:rFonts w:ascii="Arial" w:hAnsi="Arial" w:eastAsia="Arial" w:cs="Arial"/>
          <w:noProof w:val="0"/>
          <w:color w:val="000000" w:themeColor="text1" w:themeTint="FF" w:themeShade="FF"/>
          <w:sz w:val="23"/>
          <w:szCs w:val="23"/>
          <w:u w:val="none"/>
          <w:lang w:val="en-US"/>
        </w:rPr>
        <w:t xml:space="preserve">is </w:t>
      </w:r>
      <w:r w:rsidRPr="3E1893B8" w:rsidR="39C39901">
        <w:rPr>
          <w:rFonts w:ascii="Arial" w:hAnsi="Arial" w:eastAsia="Arial" w:cs="Arial"/>
          <w:noProof w:val="0"/>
          <w:color w:val="000000" w:themeColor="text1" w:themeTint="FF" w:themeShade="FF"/>
          <w:sz w:val="23"/>
          <w:szCs w:val="23"/>
          <w:u w:val="none"/>
          <w:lang w:val="en-US"/>
        </w:rPr>
        <w:t>a</w:t>
      </w:r>
      <w:r w:rsidRPr="3E1893B8" w:rsidR="04EF5099">
        <w:rPr>
          <w:rFonts w:ascii="Arial" w:hAnsi="Arial" w:eastAsia="Arial" w:cs="Arial"/>
          <w:noProof w:val="0"/>
          <w:color w:val="000000" w:themeColor="text1" w:themeTint="FF" w:themeShade="FF"/>
          <w:sz w:val="23"/>
          <w:szCs w:val="23"/>
          <w:u w:val="none"/>
          <w:lang w:val="en-US"/>
        </w:rPr>
        <w:t xml:space="preserve"> particular genre </w:t>
      </w:r>
      <w:r w:rsidRPr="3E1893B8" w:rsidR="4D0A5D60">
        <w:rPr>
          <w:rFonts w:ascii="Arial" w:hAnsi="Arial" w:eastAsia="Arial" w:cs="Arial"/>
          <w:noProof w:val="0"/>
          <w:color w:val="000000" w:themeColor="text1" w:themeTint="FF" w:themeShade="FF"/>
          <w:sz w:val="23"/>
          <w:szCs w:val="23"/>
          <w:u w:val="none"/>
          <w:lang w:val="en-US"/>
        </w:rPr>
        <w:t>of music</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 xml:space="preserve">that tells a narrative via acting, </w:t>
      </w:r>
      <w:r w:rsidRPr="3E1893B8" w:rsidR="4E856702">
        <w:rPr>
          <w:rFonts w:ascii="Arial" w:hAnsi="Arial" w:eastAsia="Arial" w:cs="Arial"/>
          <w:noProof w:val="0"/>
          <w:color w:val="000000" w:themeColor="text1" w:themeTint="FF" w:themeShade="FF"/>
          <w:sz w:val="23"/>
          <w:szCs w:val="23"/>
          <w:u w:val="none"/>
          <w:lang w:val="en-US"/>
        </w:rPr>
        <w:t>singing,</w:t>
      </w:r>
      <w:r w:rsidRPr="3E1893B8" w:rsidR="04EF5099">
        <w:rPr>
          <w:rFonts w:ascii="Arial" w:hAnsi="Arial" w:eastAsia="Arial" w:cs="Arial"/>
          <w:noProof w:val="0"/>
          <w:color w:val="000000" w:themeColor="text1" w:themeTint="FF" w:themeShade="FF"/>
          <w:sz w:val="23"/>
          <w:szCs w:val="23"/>
          <w:u w:val="none"/>
          <w:lang w:val="en-US"/>
        </w:rPr>
        <w:t xml:space="preserve"> and dancing collectively (Stephens and Wyon, 2020).</w:t>
      </w:r>
      <w:r w:rsidRPr="3E1893B8" w:rsidR="5635BD9A">
        <w:rPr>
          <w:rFonts w:ascii="Arial" w:hAnsi="Arial" w:eastAsia="Arial" w:cs="Arial"/>
          <w:noProof w:val="0"/>
          <w:color w:val="000000" w:themeColor="text1" w:themeTint="FF" w:themeShade="FF"/>
          <w:sz w:val="23"/>
          <w:szCs w:val="23"/>
          <w:u w:val="none"/>
          <w:lang w:val="en-US"/>
        </w:rPr>
        <w:t xml:space="preserve"> </w:t>
      </w:r>
      <w:r w:rsidRPr="3E1893B8" w:rsidR="55B44287">
        <w:rPr>
          <w:rFonts w:ascii="Arial" w:hAnsi="Arial" w:eastAsia="Arial" w:cs="Arial"/>
          <w:noProof w:val="0"/>
          <w:color w:val="000000" w:themeColor="text1" w:themeTint="FF" w:themeShade="FF"/>
          <w:sz w:val="23"/>
          <w:szCs w:val="23"/>
          <w:u w:val="none"/>
          <w:lang w:val="en-US"/>
        </w:rPr>
        <w:t>M</w:t>
      </w:r>
      <w:r w:rsidRPr="3E1893B8" w:rsidR="5635BD9A">
        <w:rPr>
          <w:rFonts w:ascii="Arial" w:hAnsi="Arial" w:eastAsia="Arial" w:cs="Arial"/>
          <w:noProof w:val="0"/>
          <w:color w:val="000000" w:themeColor="text1" w:themeTint="FF" w:themeShade="FF"/>
          <w:sz w:val="23"/>
          <w:szCs w:val="23"/>
          <w:u w:val="none"/>
          <w:lang w:val="en-US"/>
        </w:rPr>
        <w:t>y aim is to review the literature using journals, articles, books, and websites (Kokol et al., 2015), to gain a better understanding of gestural hand movements, before further researching the involvement this has specifically on pitch control for children within MT.</w:t>
      </w:r>
      <w:r w:rsidRPr="3E1893B8" w:rsidR="290E49CC">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 xml:space="preserve">Accessing existing studies and informed data is paramount when conducting research as it highlights credible information, arguments, gaps in </w:t>
      </w:r>
      <w:r w:rsidRPr="3E1893B8" w:rsidR="1AD60C0E">
        <w:rPr>
          <w:rFonts w:ascii="Arial" w:hAnsi="Arial" w:eastAsia="Arial" w:cs="Arial"/>
          <w:noProof w:val="0"/>
          <w:color w:val="000000" w:themeColor="text1" w:themeTint="FF" w:themeShade="FF"/>
          <w:sz w:val="23"/>
          <w:szCs w:val="23"/>
          <w:u w:val="none"/>
          <w:lang w:val="en-US"/>
        </w:rPr>
        <w:t>academia</w:t>
      </w:r>
      <w:r w:rsidRPr="3E1893B8" w:rsidR="04EF5099">
        <w:rPr>
          <w:rFonts w:ascii="Arial" w:hAnsi="Arial" w:eastAsia="Arial" w:cs="Arial"/>
          <w:noProof w:val="0"/>
          <w:color w:val="000000" w:themeColor="text1" w:themeTint="FF" w:themeShade="FF"/>
          <w:sz w:val="23"/>
          <w:szCs w:val="23"/>
          <w:u w:val="none"/>
          <w:lang w:val="en-US"/>
        </w:rPr>
        <w:t xml:space="preserve"> and </w:t>
      </w:r>
      <w:r w:rsidRPr="3E1893B8" w:rsidR="04EF5099">
        <w:rPr>
          <w:rFonts w:ascii="Arial" w:hAnsi="Arial" w:eastAsia="Arial" w:cs="Arial"/>
          <w:noProof w:val="0"/>
          <w:color w:val="000000" w:themeColor="text1" w:themeTint="FF" w:themeShade="FF"/>
          <w:sz w:val="23"/>
          <w:szCs w:val="23"/>
          <w:u w:val="none"/>
          <w:lang w:val="en-US"/>
        </w:rPr>
        <w:t>provides</w:t>
      </w:r>
      <w:r w:rsidRPr="3E1893B8" w:rsidR="04EF5099">
        <w:rPr>
          <w:rFonts w:ascii="Arial" w:hAnsi="Arial" w:eastAsia="Arial" w:cs="Arial"/>
          <w:noProof w:val="0"/>
          <w:color w:val="000000" w:themeColor="text1" w:themeTint="FF" w:themeShade="FF"/>
          <w:sz w:val="23"/>
          <w:szCs w:val="23"/>
          <w:u w:val="none"/>
          <w:lang w:val="en-US"/>
        </w:rPr>
        <w:t xml:space="preserve"> crucial details about</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specialise</w:t>
      </w:r>
      <w:r w:rsidRPr="3E1893B8" w:rsidR="04EF5099">
        <w:rPr>
          <w:rFonts w:ascii="Arial" w:hAnsi="Arial" w:eastAsia="Arial" w:cs="Arial"/>
          <w:noProof w:val="0"/>
          <w:color w:val="000000" w:themeColor="text1" w:themeTint="FF" w:themeShade="FF"/>
          <w:sz w:val="23"/>
          <w:szCs w:val="23"/>
          <w:u w:val="none"/>
          <w:lang w:val="en-US"/>
        </w:rPr>
        <w:t>d</w:t>
      </w:r>
      <w:r w:rsidRPr="3E1893B8" w:rsidR="04EF5099">
        <w:rPr>
          <w:rFonts w:ascii="Arial" w:hAnsi="Arial" w:eastAsia="Arial" w:cs="Arial"/>
          <w:noProof w:val="0"/>
          <w:color w:val="000000" w:themeColor="text1" w:themeTint="FF" w:themeShade="FF"/>
          <w:sz w:val="23"/>
          <w:szCs w:val="23"/>
          <w:u w:val="none"/>
          <w:lang w:val="en-US"/>
        </w:rPr>
        <w:t xml:space="preserve"> subjects (Rowley and Slack, 2004)</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To</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assis</w:t>
      </w:r>
      <w:r w:rsidRPr="3E1893B8" w:rsidR="04EF5099">
        <w:rPr>
          <w:rFonts w:ascii="Arial" w:hAnsi="Arial" w:eastAsia="Arial" w:cs="Arial"/>
          <w:noProof w:val="0"/>
          <w:color w:val="000000" w:themeColor="text1" w:themeTint="FF" w:themeShade="FF"/>
          <w:sz w:val="23"/>
          <w:szCs w:val="23"/>
          <w:u w:val="none"/>
          <w:lang w:val="en-US"/>
        </w:rPr>
        <w:t>t</w:t>
      </w:r>
      <w:r w:rsidRPr="3E1893B8" w:rsidR="04EF5099">
        <w:rPr>
          <w:rFonts w:ascii="Arial" w:hAnsi="Arial" w:eastAsia="Arial" w:cs="Arial"/>
          <w:noProof w:val="0"/>
          <w:color w:val="000000" w:themeColor="text1" w:themeTint="FF" w:themeShade="FF"/>
          <w:sz w:val="23"/>
          <w:szCs w:val="23"/>
          <w:u w:val="none"/>
          <w:lang w:val="en-US"/>
        </w:rPr>
        <w:t xml:space="preserve"> my literature review </w:t>
      </w:r>
      <w:r w:rsidRPr="3E1893B8" w:rsidR="37BA2E9C">
        <w:rPr>
          <w:rFonts w:ascii="Arial" w:hAnsi="Arial" w:eastAsia="Arial" w:cs="Arial"/>
          <w:noProof w:val="0"/>
          <w:color w:val="000000" w:themeColor="text1" w:themeTint="FF" w:themeShade="FF"/>
          <w:sz w:val="23"/>
          <w:szCs w:val="23"/>
          <w:u w:val="none"/>
          <w:lang w:val="en-US"/>
        </w:rPr>
        <w:t>process,</w:t>
      </w:r>
      <w:r w:rsidRPr="3E1893B8" w:rsidR="04EF5099">
        <w:rPr>
          <w:rFonts w:ascii="Arial" w:hAnsi="Arial" w:eastAsia="Arial" w:cs="Arial"/>
          <w:noProof w:val="0"/>
          <w:color w:val="000000" w:themeColor="text1" w:themeTint="FF" w:themeShade="FF"/>
          <w:sz w:val="23"/>
          <w:szCs w:val="23"/>
          <w:u w:val="none"/>
          <w:lang w:val="en-US"/>
        </w:rPr>
        <w:t xml:space="preserve"> I will adopt the simplistic reflective model from 1970 by Terry Borton which asks </w:t>
      </w:r>
      <w:r w:rsidRPr="3E1893B8" w:rsidR="29B75A0D">
        <w:rPr>
          <w:rFonts w:ascii="Arial" w:hAnsi="Arial" w:eastAsia="Arial" w:cs="Arial"/>
          <w:noProof w:val="0"/>
          <w:color w:val="000000" w:themeColor="text1" w:themeTint="FF" w:themeShade="FF"/>
          <w:sz w:val="23"/>
          <w:szCs w:val="23"/>
          <w:u w:val="none"/>
          <w:lang w:val="en-US"/>
        </w:rPr>
        <w:t>what?</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so</w:t>
      </w:r>
      <w:r w:rsidRPr="3E1893B8" w:rsidR="04EF5099">
        <w:rPr>
          <w:rFonts w:ascii="Arial" w:hAnsi="Arial" w:eastAsia="Arial" w:cs="Arial"/>
          <w:noProof w:val="0"/>
          <w:color w:val="000000" w:themeColor="text1" w:themeTint="FF" w:themeShade="FF"/>
          <w:sz w:val="23"/>
          <w:szCs w:val="23"/>
          <w:u w:val="none"/>
          <w:lang w:val="en-US"/>
        </w:rPr>
        <w:t xml:space="preserve"> what? and now what? (Skinner and Mitchell, 2016</w:t>
      </w:r>
      <w:r w:rsidRPr="3E1893B8" w:rsidR="428138A8">
        <w:rPr>
          <w:rFonts w:ascii="Arial" w:hAnsi="Arial" w:eastAsia="Arial" w:cs="Arial"/>
          <w:noProof w:val="0"/>
          <w:color w:val="000000" w:themeColor="text1" w:themeTint="FF" w:themeShade="FF"/>
          <w:sz w:val="23"/>
          <w:szCs w:val="23"/>
          <w:u w:val="none"/>
          <w:lang w:val="en-US"/>
        </w:rPr>
        <w:t>; Ellwood, 2018</w:t>
      </w:r>
      <w:r w:rsidRPr="3E1893B8" w:rsidR="04EF5099">
        <w:rPr>
          <w:rFonts w:ascii="Arial" w:hAnsi="Arial" w:eastAsia="Arial" w:cs="Arial"/>
          <w:noProof w:val="0"/>
          <w:color w:val="000000" w:themeColor="text1" w:themeTint="FF" w:themeShade="FF"/>
          <w:sz w:val="23"/>
          <w:szCs w:val="23"/>
          <w:u w:val="none"/>
          <w:lang w:val="en-US"/>
        </w:rPr>
        <w:t>). This will enable me to reflect and pull together all that I have learnt through the process of this study and link it to my own teachings (Rodgers and</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Laboske</w:t>
      </w:r>
      <w:r w:rsidRPr="3E1893B8" w:rsidR="04EF5099">
        <w:rPr>
          <w:rFonts w:ascii="Arial" w:hAnsi="Arial" w:eastAsia="Arial" w:cs="Arial"/>
          <w:noProof w:val="0"/>
          <w:color w:val="000000" w:themeColor="text1" w:themeTint="FF" w:themeShade="FF"/>
          <w:sz w:val="23"/>
          <w:szCs w:val="23"/>
          <w:u w:val="none"/>
          <w:lang w:val="en-US"/>
        </w:rPr>
        <w:t>y</w:t>
      </w:r>
      <w:r w:rsidRPr="3E1893B8" w:rsidR="04EF5099">
        <w:rPr>
          <w:rFonts w:ascii="Arial" w:hAnsi="Arial" w:eastAsia="Arial" w:cs="Arial"/>
          <w:noProof w:val="0"/>
          <w:color w:val="000000" w:themeColor="text1" w:themeTint="FF" w:themeShade="FF"/>
          <w:sz w:val="23"/>
          <w:szCs w:val="23"/>
          <w:u w:val="none"/>
          <w:lang w:val="en-US"/>
        </w:rPr>
        <w:t xml:space="preserve">, 2016). </w:t>
      </w:r>
      <w:r w:rsidRPr="3E1893B8" w:rsidR="2E6AD957">
        <w:rPr>
          <w:rFonts w:ascii="Arial" w:hAnsi="Arial" w:eastAsia="Arial" w:cs="Arial"/>
          <w:noProof w:val="0"/>
          <w:color w:val="000000" w:themeColor="text1" w:themeTint="FF" w:themeShade="FF"/>
          <w:sz w:val="23"/>
          <w:szCs w:val="23"/>
          <w:u w:val="none"/>
          <w:lang w:val="en-US"/>
        </w:rPr>
        <w:t>I acknowledge that this reflective practice is historical but is still used in research today and considered</w:t>
      </w:r>
      <w:r w:rsidRPr="3E1893B8" w:rsidR="2E6AD957">
        <w:rPr>
          <w:rFonts w:ascii="Arial" w:hAnsi="Arial" w:eastAsia="Arial" w:cs="Arial"/>
          <w:noProof w:val="0"/>
          <w:color w:val="000000" w:themeColor="text1" w:themeTint="FF" w:themeShade="FF"/>
          <w:sz w:val="23"/>
          <w:szCs w:val="23"/>
          <w:u w:val="none"/>
          <w:lang w:val="en-US"/>
        </w:rPr>
        <w:t xml:space="preserve"> </w:t>
      </w:r>
      <w:r w:rsidRPr="3E1893B8" w:rsidR="2E6AD957">
        <w:rPr>
          <w:rFonts w:ascii="Arial" w:hAnsi="Arial" w:eastAsia="Arial" w:cs="Arial"/>
          <w:noProof w:val="0"/>
          <w:color w:val="000000" w:themeColor="text1" w:themeTint="FF" w:themeShade="FF"/>
          <w:sz w:val="23"/>
          <w:szCs w:val="23"/>
          <w:u w:val="none"/>
          <w:lang w:val="en-US"/>
        </w:rPr>
        <w:t>advantageou</w:t>
      </w:r>
      <w:r w:rsidRPr="3E1893B8" w:rsidR="2E6AD957">
        <w:rPr>
          <w:rFonts w:ascii="Arial" w:hAnsi="Arial" w:eastAsia="Arial" w:cs="Arial"/>
          <w:noProof w:val="0"/>
          <w:color w:val="000000" w:themeColor="text1" w:themeTint="FF" w:themeShade="FF"/>
          <w:sz w:val="23"/>
          <w:szCs w:val="23"/>
          <w:u w:val="none"/>
          <w:lang w:val="en-US"/>
        </w:rPr>
        <w:t>s</w:t>
      </w:r>
      <w:r w:rsidRPr="3E1893B8" w:rsidR="2E6AD957">
        <w:rPr>
          <w:rFonts w:ascii="Arial" w:hAnsi="Arial" w:eastAsia="Arial" w:cs="Arial"/>
          <w:noProof w:val="0"/>
          <w:color w:val="000000" w:themeColor="text1" w:themeTint="FF" w:themeShade="FF"/>
          <w:sz w:val="23"/>
          <w:szCs w:val="23"/>
          <w:u w:val="none"/>
          <w:lang w:val="en-US"/>
        </w:rPr>
        <w:t xml:space="preserve"> and relevant due to its straightforward, direct method (Moll, 2020).</w:t>
      </w:r>
      <w:r w:rsidRPr="3E1893B8" w:rsidR="4388E39F">
        <w:rPr>
          <w:rFonts w:ascii="Arial" w:hAnsi="Arial" w:eastAsia="Arial" w:cs="Arial"/>
          <w:noProof w:val="0"/>
          <w:color w:val="000000" w:themeColor="text1" w:themeTint="FF" w:themeShade="FF"/>
          <w:sz w:val="23"/>
          <w:szCs w:val="23"/>
          <w:u w:val="none"/>
          <w:lang w:val="en-US"/>
        </w:rPr>
        <w:t xml:space="preserve"> </w:t>
      </w:r>
      <w:r w:rsidRPr="3E1893B8" w:rsidR="04EF5099">
        <w:rPr>
          <w:rFonts w:ascii="Arial" w:hAnsi="Arial" w:eastAsia="Arial" w:cs="Arial"/>
          <w:noProof w:val="0"/>
          <w:color w:val="000000" w:themeColor="text1" w:themeTint="FF" w:themeShade="FF"/>
          <w:sz w:val="23"/>
          <w:szCs w:val="23"/>
          <w:u w:val="none"/>
          <w:lang w:val="en-US"/>
        </w:rPr>
        <w:t xml:space="preserve">Once I have perused the literature, </w:t>
      </w:r>
      <w:r w:rsidRPr="3E1893B8" w:rsidR="324F2068">
        <w:rPr>
          <w:rFonts w:ascii="Arial" w:hAnsi="Arial" w:eastAsia="Arial" w:cs="Arial"/>
          <w:noProof w:val="0"/>
          <w:color w:val="000000" w:themeColor="text1" w:themeTint="FF" w:themeShade="FF"/>
          <w:sz w:val="23"/>
          <w:szCs w:val="23"/>
          <w:u w:val="none"/>
          <w:lang w:val="en-US"/>
        </w:rPr>
        <w:t>theories,</w:t>
      </w:r>
      <w:r w:rsidRPr="3E1893B8" w:rsidR="04EF5099">
        <w:rPr>
          <w:rFonts w:ascii="Arial" w:hAnsi="Arial" w:eastAsia="Arial" w:cs="Arial"/>
          <w:noProof w:val="0"/>
          <w:color w:val="000000" w:themeColor="text1" w:themeTint="FF" w:themeShade="FF"/>
          <w:sz w:val="23"/>
          <w:szCs w:val="23"/>
          <w:u w:val="none"/>
          <w:lang w:val="en-US"/>
        </w:rPr>
        <w:t xml:space="preserve"> and existing methodologies, I will evaluate my findings and draw conclusion on how I can take this </w:t>
      </w:r>
      <w:r w:rsidRPr="3E1893B8" w:rsidR="7A9CF187">
        <w:rPr>
          <w:rFonts w:ascii="Arial" w:hAnsi="Arial" w:eastAsia="Arial" w:cs="Arial"/>
          <w:noProof w:val="0"/>
          <w:color w:val="000000" w:themeColor="text1" w:themeTint="FF" w:themeShade="FF"/>
          <w:sz w:val="23"/>
          <w:szCs w:val="23"/>
          <w:u w:val="none"/>
          <w:lang w:val="en-US"/>
        </w:rPr>
        <w:t>newfound</w:t>
      </w:r>
      <w:r w:rsidRPr="3E1893B8" w:rsidR="04EF5099">
        <w:rPr>
          <w:rFonts w:ascii="Arial" w:hAnsi="Arial" w:eastAsia="Arial" w:cs="Arial"/>
          <w:noProof w:val="0"/>
          <w:color w:val="000000" w:themeColor="text1" w:themeTint="FF" w:themeShade="FF"/>
          <w:sz w:val="23"/>
          <w:szCs w:val="23"/>
          <w:u w:val="none"/>
          <w:lang w:val="en-US"/>
        </w:rPr>
        <w:t xml:space="preserve"> knowledge forward into my future teachings and highlight the impacts this may have</w:t>
      </w:r>
      <w:r w:rsidRPr="3E1893B8" w:rsidR="68A05EEF">
        <w:rPr>
          <w:rFonts w:ascii="Arial" w:hAnsi="Arial" w:eastAsia="Arial" w:cs="Arial"/>
          <w:noProof w:val="0"/>
          <w:color w:val="000000" w:themeColor="text1" w:themeTint="FF" w:themeShade="FF"/>
          <w:sz w:val="23"/>
          <w:szCs w:val="23"/>
          <w:u w:val="none"/>
          <w:lang w:val="en-US"/>
        </w:rPr>
        <w:t xml:space="preserve"> on</w:t>
      </w:r>
      <w:r w:rsidRPr="3E1893B8" w:rsidR="04EF5099">
        <w:rPr>
          <w:rFonts w:ascii="Arial" w:hAnsi="Arial" w:eastAsia="Arial" w:cs="Arial"/>
          <w:noProof w:val="0"/>
          <w:color w:val="000000" w:themeColor="text1" w:themeTint="FF" w:themeShade="FF"/>
          <w:sz w:val="23"/>
          <w:szCs w:val="23"/>
          <w:u w:val="none"/>
          <w:lang w:val="en-US"/>
        </w:rPr>
        <w:t xml:space="preserve"> my practice and students</w:t>
      </w:r>
      <w:r w:rsidRPr="3E1893B8" w:rsidR="0AB383D1">
        <w:rPr>
          <w:rFonts w:ascii="Arial" w:hAnsi="Arial" w:eastAsia="Arial" w:cs="Arial"/>
          <w:noProof w:val="0"/>
          <w:color w:val="000000" w:themeColor="text1" w:themeTint="FF" w:themeShade="FF"/>
          <w:sz w:val="23"/>
          <w:szCs w:val="23"/>
          <w:u w:val="none"/>
          <w:lang w:val="en-US"/>
        </w:rPr>
        <w:t xml:space="preserve"> including ethical consideration</w:t>
      </w:r>
      <w:r w:rsidRPr="3E1893B8" w:rsidR="04EF5099">
        <w:rPr>
          <w:rFonts w:ascii="Arial" w:hAnsi="Arial" w:eastAsia="Arial" w:cs="Arial"/>
          <w:noProof w:val="0"/>
          <w:color w:val="000000" w:themeColor="text1" w:themeTint="FF" w:themeShade="FF"/>
          <w:sz w:val="23"/>
          <w:szCs w:val="23"/>
          <w:u w:val="none"/>
          <w:lang w:val="en-US"/>
        </w:rPr>
        <w:t xml:space="preserve">. </w:t>
      </w:r>
      <w:r w:rsidRPr="3E1893B8" w:rsidR="5867BC03">
        <w:rPr>
          <w:rFonts w:ascii="Arial" w:hAnsi="Arial" w:eastAsia="Arial" w:cs="Arial"/>
          <w:noProof w:val="0"/>
          <w:color w:val="000000" w:themeColor="text1" w:themeTint="FF" w:themeShade="FF"/>
          <w:sz w:val="23"/>
          <w:szCs w:val="23"/>
          <w:u w:val="none"/>
          <w:lang w:val="en-US"/>
        </w:rPr>
        <w:t xml:space="preserve">I will also address my intended learning outcome to </w:t>
      </w:r>
      <w:r w:rsidRPr="3E1893B8" w:rsidR="5867BC03">
        <w:rPr>
          <w:rFonts w:ascii="Arial" w:hAnsi="Arial" w:eastAsia="Arial" w:cs="Arial"/>
          <w:noProof w:val="0"/>
          <w:color w:val="000000" w:themeColor="text1" w:themeTint="FF" w:themeShade="FF"/>
          <w:sz w:val="23"/>
          <w:szCs w:val="23"/>
          <w:u w:val="none"/>
          <w:lang w:val="en-US"/>
        </w:rPr>
        <w:t>establish</w:t>
      </w:r>
      <w:r w:rsidRPr="3E1893B8" w:rsidR="5867BC03">
        <w:rPr>
          <w:rFonts w:ascii="Arial" w:hAnsi="Arial" w:eastAsia="Arial" w:cs="Arial"/>
          <w:noProof w:val="0"/>
          <w:color w:val="000000" w:themeColor="text1" w:themeTint="FF" w:themeShade="FF"/>
          <w:sz w:val="23"/>
          <w:szCs w:val="23"/>
          <w:u w:val="none"/>
          <w:lang w:val="en-US"/>
        </w:rPr>
        <w:t xml:space="preserve"> if these were achieved </w:t>
      </w:r>
      <w:r w:rsidRPr="3E1893B8" w:rsidR="13DC71BD">
        <w:rPr>
          <w:rFonts w:ascii="Arial" w:hAnsi="Arial" w:eastAsia="Arial" w:cs="Arial"/>
          <w:noProof w:val="0"/>
          <w:color w:val="000000" w:themeColor="text1" w:themeTint="FF" w:themeShade="FF"/>
          <w:sz w:val="23"/>
          <w:szCs w:val="23"/>
          <w:u w:val="none"/>
          <w:lang w:val="en-US"/>
        </w:rPr>
        <w:t xml:space="preserve">during </w:t>
      </w:r>
      <w:r w:rsidRPr="3E1893B8" w:rsidR="5867BC03">
        <w:rPr>
          <w:rFonts w:ascii="Arial" w:hAnsi="Arial" w:eastAsia="Arial" w:cs="Arial"/>
          <w:noProof w:val="0"/>
          <w:color w:val="000000" w:themeColor="text1" w:themeTint="FF" w:themeShade="FF"/>
          <w:sz w:val="23"/>
          <w:szCs w:val="23"/>
          <w:u w:val="none"/>
          <w:lang w:val="en-US"/>
        </w:rPr>
        <w:t>my study.</w:t>
      </w:r>
    </w:p>
    <w:p xmlns:wp14="http://schemas.microsoft.com/office/word/2010/wordml" w:rsidP="3C67627E" wp14:paraId="1C13D8CF" wp14:textId="2DF4F73D">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Literature review</w:t>
      </w:r>
    </w:p>
    <w:p xmlns:wp14="http://schemas.microsoft.com/office/word/2010/wordml" w:rsidP="17F1B132" wp14:paraId="7B763498" wp14:textId="53B9EC39">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E1893B8" w:rsidR="1E5FB35A">
        <w:rPr>
          <w:rFonts w:ascii="Arial" w:hAnsi="Arial" w:eastAsia="Arial" w:cs="Arial"/>
          <w:noProof w:val="0"/>
          <w:color w:val="000000" w:themeColor="text1" w:themeTint="FF" w:themeShade="FF"/>
          <w:sz w:val="23"/>
          <w:szCs w:val="23"/>
          <w:u w:val="none"/>
          <w:lang w:val="en-US"/>
        </w:rPr>
        <w:t xml:space="preserve">As I </w:t>
      </w:r>
      <w:r w:rsidRPr="3E1893B8" w:rsidR="1E5FB35A">
        <w:rPr>
          <w:rFonts w:ascii="Arial" w:hAnsi="Arial" w:eastAsia="Arial" w:cs="Arial"/>
          <w:noProof w:val="0"/>
          <w:color w:val="000000" w:themeColor="text1" w:themeTint="FF" w:themeShade="FF"/>
          <w:sz w:val="23"/>
          <w:szCs w:val="23"/>
          <w:u w:val="none"/>
          <w:lang w:val="en-US"/>
        </w:rPr>
        <w:t>initiated</w:t>
      </w:r>
      <w:r w:rsidRPr="3E1893B8" w:rsidR="1E5FB35A">
        <w:rPr>
          <w:rFonts w:ascii="Arial" w:hAnsi="Arial" w:eastAsia="Arial" w:cs="Arial"/>
          <w:noProof w:val="0"/>
          <w:color w:val="000000" w:themeColor="text1" w:themeTint="FF" w:themeShade="FF"/>
          <w:sz w:val="23"/>
          <w:szCs w:val="23"/>
          <w:u w:val="none"/>
          <w:lang w:val="en-US"/>
        </w:rPr>
        <w:t xml:space="preserve"> my literature review process, </w:t>
      </w:r>
      <w:r w:rsidRPr="3E1893B8" w:rsidR="7082AFCA">
        <w:rPr>
          <w:rFonts w:ascii="Arial" w:hAnsi="Arial" w:eastAsia="Arial" w:cs="Arial"/>
          <w:noProof w:val="0"/>
          <w:color w:val="000000" w:themeColor="text1" w:themeTint="FF" w:themeShade="FF"/>
          <w:sz w:val="23"/>
          <w:szCs w:val="23"/>
          <w:u w:val="none"/>
          <w:lang w:val="en-US"/>
        </w:rPr>
        <w:t xml:space="preserve">I </w:t>
      </w:r>
      <w:r w:rsidRPr="3E1893B8" w:rsidR="6AF2AB81">
        <w:rPr>
          <w:rFonts w:ascii="Arial" w:hAnsi="Arial" w:eastAsia="Arial" w:cs="Arial"/>
          <w:noProof w:val="0"/>
          <w:color w:val="000000" w:themeColor="text1" w:themeTint="FF" w:themeShade="FF"/>
          <w:sz w:val="23"/>
          <w:szCs w:val="23"/>
          <w:u w:val="none"/>
          <w:lang w:val="en-US"/>
        </w:rPr>
        <w:t>began</w:t>
      </w:r>
      <w:r w:rsidRPr="3E1893B8" w:rsidR="7082AFCA">
        <w:rPr>
          <w:rFonts w:ascii="Arial" w:hAnsi="Arial" w:eastAsia="Arial" w:cs="Arial"/>
          <w:noProof w:val="0"/>
          <w:color w:val="000000" w:themeColor="text1" w:themeTint="FF" w:themeShade="FF"/>
          <w:sz w:val="23"/>
          <w:szCs w:val="23"/>
          <w:u w:val="none"/>
          <w:lang w:val="en-US"/>
        </w:rPr>
        <w:t xml:space="preserve"> by </w:t>
      </w:r>
      <w:r w:rsidRPr="3E1893B8" w:rsidR="06FD63BC">
        <w:rPr>
          <w:rFonts w:ascii="Arial" w:hAnsi="Arial" w:eastAsia="Arial" w:cs="Arial"/>
          <w:noProof w:val="0"/>
          <w:color w:val="000000" w:themeColor="text1" w:themeTint="FF" w:themeShade="FF"/>
          <w:sz w:val="23"/>
          <w:szCs w:val="23"/>
          <w:u w:val="none"/>
          <w:lang w:val="en-US"/>
        </w:rPr>
        <w:t>gaining more knowledge of</w:t>
      </w:r>
      <w:r w:rsidRPr="3E1893B8" w:rsidR="7082AFCA">
        <w:rPr>
          <w:rFonts w:ascii="Arial" w:hAnsi="Arial" w:eastAsia="Arial" w:cs="Arial"/>
          <w:noProof w:val="0"/>
          <w:color w:val="000000" w:themeColor="text1" w:themeTint="FF" w:themeShade="FF"/>
          <w:sz w:val="23"/>
          <w:szCs w:val="23"/>
          <w:u w:val="none"/>
          <w:lang w:val="en-US"/>
        </w:rPr>
        <w:t xml:space="preserve"> </w:t>
      </w:r>
      <w:r w:rsidRPr="3E1893B8" w:rsidR="1694BF12">
        <w:rPr>
          <w:rFonts w:ascii="Arial" w:hAnsi="Arial" w:eastAsia="Arial" w:cs="Arial"/>
          <w:noProof w:val="0"/>
          <w:color w:val="000000" w:themeColor="text1" w:themeTint="FF" w:themeShade="FF"/>
          <w:sz w:val="23"/>
          <w:szCs w:val="23"/>
          <w:u w:val="none"/>
          <w:lang w:val="en-US"/>
        </w:rPr>
        <w:t xml:space="preserve">children in </w:t>
      </w:r>
      <w:r w:rsidRPr="3E1893B8" w:rsidR="7082AFCA">
        <w:rPr>
          <w:rFonts w:ascii="Arial" w:hAnsi="Arial" w:eastAsia="Arial" w:cs="Arial"/>
          <w:noProof w:val="0"/>
          <w:color w:val="000000" w:themeColor="text1" w:themeTint="FF" w:themeShade="FF"/>
          <w:sz w:val="23"/>
          <w:szCs w:val="23"/>
          <w:u w:val="none"/>
          <w:lang w:val="en-US"/>
        </w:rPr>
        <w:t>musical theatre</w:t>
      </w:r>
      <w:r w:rsidRPr="3E1893B8" w:rsidR="60A8EAE9">
        <w:rPr>
          <w:rFonts w:ascii="Arial" w:hAnsi="Arial" w:eastAsia="Arial" w:cs="Arial"/>
          <w:noProof w:val="0"/>
          <w:color w:val="000000" w:themeColor="text1" w:themeTint="FF" w:themeShade="FF"/>
          <w:sz w:val="23"/>
          <w:szCs w:val="23"/>
          <w:u w:val="none"/>
          <w:lang w:val="en-US"/>
        </w:rPr>
        <w:t xml:space="preserve"> as my understanding was minimal</w:t>
      </w:r>
      <w:r w:rsidRPr="3E1893B8" w:rsidR="7082AFCA">
        <w:rPr>
          <w:rFonts w:ascii="Arial" w:hAnsi="Arial" w:eastAsia="Arial" w:cs="Arial"/>
          <w:noProof w:val="0"/>
          <w:color w:val="000000" w:themeColor="text1" w:themeTint="FF" w:themeShade="FF"/>
          <w:sz w:val="23"/>
          <w:szCs w:val="23"/>
          <w:u w:val="none"/>
          <w:lang w:val="en-US"/>
        </w:rPr>
        <w:t>.</w:t>
      </w:r>
      <w:r w:rsidRPr="3E1893B8" w:rsidR="3059CD28">
        <w:rPr>
          <w:rFonts w:ascii="Arial" w:hAnsi="Arial" w:eastAsia="Arial" w:cs="Arial"/>
          <w:noProof w:val="0"/>
          <w:color w:val="000000" w:themeColor="text1" w:themeTint="FF" w:themeShade="FF"/>
          <w:sz w:val="23"/>
          <w:szCs w:val="23"/>
          <w:u w:val="none"/>
          <w:lang w:val="en-US"/>
        </w:rPr>
        <w:t xml:space="preserve"> </w:t>
      </w:r>
      <w:r w:rsidRPr="3E1893B8" w:rsidR="5175865E">
        <w:rPr>
          <w:rFonts w:ascii="Arial" w:hAnsi="Arial" w:eastAsia="Arial" w:cs="Arial"/>
          <w:noProof w:val="0"/>
          <w:color w:val="000000" w:themeColor="text1" w:themeTint="FF" w:themeShade="FF"/>
          <w:sz w:val="23"/>
          <w:szCs w:val="23"/>
          <w:u w:val="none"/>
          <w:lang w:val="en-US"/>
        </w:rPr>
        <w:t>Platt and Becker (2013) consider MT a popular performing art since around the 1900’s</w:t>
      </w:r>
      <w:r w:rsidRPr="3E1893B8" w:rsidR="145927B9">
        <w:rPr>
          <w:rFonts w:ascii="Arial" w:hAnsi="Arial" w:eastAsia="Arial" w:cs="Arial"/>
          <w:noProof w:val="0"/>
          <w:color w:val="000000" w:themeColor="text1" w:themeTint="FF" w:themeShade="FF"/>
          <w:sz w:val="23"/>
          <w:szCs w:val="23"/>
          <w:u w:val="none"/>
          <w:lang w:val="en-US"/>
        </w:rPr>
        <w:t xml:space="preserve">. </w:t>
      </w:r>
      <w:r w:rsidRPr="3E1893B8" w:rsidR="5175865E">
        <w:rPr>
          <w:rFonts w:ascii="Arial" w:hAnsi="Arial" w:eastAsia="Arial" w:cs="Arial"/>
          <w:noProof w:val="0"/>
          <w:color w:val="000000" w:themeColor="text1" w:themeTint="FF" w:themeShade="FF"/>
          <w:sz w:val="23"/>
          <w:szCs w:val="23"/>
          <w:u w:val="none"/>
          <w:lang w:val="en-US"/>
        </w:rPr>
        <w:t>I surmise that many of my future students may wish to learn this singing skill.</w:t>
      </w:r>
      <w:r w:rsidRPr="3E1893B8" w:rsidR="3059CD28">
        <w:rPr>
          <w:rFonts w:ascii="Arial" w:hAnsi="Arial" w:eastAsia="Arial" w:cs="Arial"/>
          <w:noProof w:val="0"/>
          <w:color w:val="000000" w:themeColor="text1" w:themeTint="FF" w:themeShade="FF"/>
          <w:sz w:val="23"/>
          <w:szCs w:val="23"/>
          <w:u w:val="none"/>
          <w:lang w:val="en-US"/>
        </w:rPr>
        <w:t xml:space="preserve"> Children who perform in musical theatre are expected to dance, </w:t>
      </w:r>
      <w:r w:rsidRPr="3E1893B8" w:rsidR="6964DC43">
        <w:rPr>
          <w:rFonts w:ascii="Arial" w:hAnsi="Arial" w:eastAsia="Arial" w:cs="Arial"/>
          <w:noProof w:val="0"/>
          <w:color w:val="000000" w:themeColor="text1" w:themeTint="FF" w:themeShade="FF"/>
          <w:sz w:val="23"/>
          <w:szCs w:val="23"/>
          <w:u w:val="none"/>
          <w:lang w:val="en-US"/>
        </w:rPr>
        <w:t>sing,</w:t>
      </w:r>
      <w:r w:rsidRPr="3E1893B8" w:rsidR="3059CD28">
        <w:rPr>
          <w:rFonts w:ascii="Arial" w:hAnsi="Arial" w:eastAsia="Arial" w:cs="Arial"/>
          <w:noProof w:val="0"/>
          <w:color w:val="000000" w:themeColor="text1" w:themeTint="FF" w:themeShade="FF"/>
          <w:sz w:val="23"/>
          <w:szCs w:val="23"/>
          <w:u w:val="none"/>
          <w:lang w:val="en-US"/>
        </w:rPr>
        <w:t xml:space="preserve"> and act out a narrative that entertains at a competent level </w:t>
      </w:r>
      <w:r w:rsidRPr="3E1893B8" w:rsidR="3AABCFEA">
        <w:rPr>
          <w:rFonts w:ascii="Arial" w:hAnsi="Arial" w:eastAsia="Arial" w:cs="Arial"/>
          <w:noProof w:val="0"/>
          <w:color w:val="000000" w:themeColor="text1" w:themeTint="FF" w:themeShade="FF"/>
          <w:sz w:val="23"/>
          <w:szCs w:val="23"/>
          <w:u w:val="none"/>
          <w:lang w:val="en-US"/>
        </w:rPr>
        <w:t>to</w:t>
      </w:r>
      <w:r w:rsidRPr="3E1893B8" w:rsidR="3059CD28">
        <w:rPr>
          <w:rFonts w:ascii="Arial" w:hAnsi="Arial" w:eastAsia="Arial" w:cs="Arial"/>
          <w:noProof w:val="0"/>
          <w:color w:val="000000" w:themeColor="text1" w:themeTint="FF" w:themeShade="FF"/>
          <w:sz w:val="23"/>
          <w:szCs w:val="23"/>
          <w:u w:val="none"/>
          <w:lang w:val="en-US"/>
        </w:rPr>
        <w:t xml:space="preserve"> appease the audience (</w:t>
      </w:r>
      <w:r w:rsidRPr="3E1893B8" w:rsidR="3059CD28">
        <w:rPr>
          <w:rFonts w:ascii="Arial" w:hAnsi="Arial" w:eastAsia="Arial" w:cs="Arial"/>
          <w:noProof w:val="0"/>
          <w:color w:val="000000" w:themeColor="text1" w:themeTint="FF" w:themeShade="FF"/>
          <w:sz w:val="23"/>
          <w:szCs w:val="23"/>
          <w:u w:val="none"/>
          <w:lang w:val="en-US"/>
        </w:rPr>
        <w:t>Eluyefa</w:t>
      </w:r>
      <w:r w:rsidRPr="3E1893B8" w:rsidR="3059CD28">
        <w:rPr>
          <w:rFonts w:ascii="Arial" w:hAnsi="Arial" w:eastAsia="Arial" w:cs="Arial"/>
          <w:noProof w:val="0"/>
          <w:color w:val="000000" w:themeColor="text1" w:themeTint="FF" w:themeShade="FF"/>
          <w:sz w:val="23"/>
          <w:szCs w:val="23"/>
          <w:u w:val="none"/>
          <w:lang w:val="en-US"/>
        </w:rPr>
        <w:t xml:space="preserve">, 2019). </w:t>
      </w:r>
      <w:r w:rsidRPr="3E1893B8" w:rsidR="3D763361">
        <w:rPr>
          <w:rFonts w:ascii="Arial" w:hAnsi="Arial" w:eastAsia="Arial" w:cs="Arial"/>
          <w:noProof w:val="0"/>
          <w:color w:val="000000" w:themeColor="text1" w:themeTint="FF" w:themeShade="FF"/>
          <w:sz w:val="23"/>
          <w:szCs w:val="23"/>
          <w:u w:val="none"/>
          <w:lang w:val="en-US"/>
        </w:rPr>
        <w:t xml:space="preserve">Since </w:t>
      </w:r>
      <w:r w:rsidRPr="3E1893B8" w:rsidR="3059CD28">
        <w:rPr>
          <w:rFonts w:ascii="Arial" w:hAnsi="Arial" w:eastAsia="Arial" w:cs="Arial"/>
          <w:noProof w:val="0"/>
          <w:color w:val="000000" w:themeColor="text1" w:themeTint="FF" w:themeShade="FF"/>
          <w:sz w:val="23"/>
          <w:szCs w:val="23"/>
          <w:u w:val="none"/>
          <w:lang w:val="en-US"/>
        </w:rPr>
        <w:t>performers are expected to merge these abilities simultaneously</w:t>
      </w:r>
      <w:r w:rsidRPr="3E1893B8" w:rsidR="5C4B2DE7">
        <w:rPr>
          <w:rFonts w:ascii="Arial" w:hAnsi="Arial" w:eastAsia="Arial" w:cs="Arial"/>
          <w:noProof w:val="0"/>
          <w:color w:val="000000" w:themeColor="text1" w:themeTint="FF" w:themeShade="FF"/>
          <w:sz w:val="23"/>
          <w:szCs w:val="23"/>
          <w:u w:val="none"/>
          <w:lang w:val="en-US"/>
        </w:rPr>
        <w:t>,</w:t>
      </w:r>
      <w:r w:rsidRPr="3E1893B8" w:rsidR="3059CD28">
        <w:rPr>
          <w:rFonts w:ascii="Arial" w:hAnsi="Arial" w:eastAsia="Arial" w:cs="Arial"/>
          <w:noProof w:val="0"/>
          <w:color w:val="000000" w:themeColor="text1" w:themeTint="FF" w:themeShade="FF"/>
          <w:sz w:val="23"/>
          <w:szCs w:val="23"/>
          <w:u w:val="none"/>
          <w:lang w:val="en-US"/>
        </w:rPr>
        <w:t xml:space="preserve"> I question the impact this may have on pitch control from this physically demanding art</w:t>
      </w:r>
      <w:r w:rsidRPr="3E1893B8" w:rsidR="32AC627F">
        <w:rPr>
          <w:rFonts w:ascii="Arial" w:hAnsi="Arial" w:eastAsia="Arial" w:cs="Arial"/>
          <w:noProof w:val="0"/>
          <w:color w:val="000000" w:themeColor="text1" w:themeTint="FF" w:themeShade="FF"/>
          <w:sz w:val="23"/>
          <w:szCs w:val="23"/>
          <w:u w:val="none"/>
          <w:lang w:val="en-US"/>
        </w:rPr>
        <w:t xml:space="preserve"> (Stephens and Wyon, 2020)</w:t>
      </w:r>
      <w:r w:rsidRPr="3E1893B8" w:rsidR="3059CD28">
        <w:rPr>
          <w:rFonts w:ascii="Arial" w:hAnsi="Arial" w:eastAsia="Arial" w:cs="Arial"/>
          <w:noProof w:val="0"/>
          <w:color w:val="000000" w:themeColor="text1" w:themeTint="FF" w:themeShade="FF"/>
          <w:sz w:val="23"/>
          <w:szCs w:val="23"/>
          <w:u w:val="none"/>
          <w:lang w:val="en-US"/>
        </w:rPr>
        <w:t xml:space="preserve">. </w:t>
      </w:r>
      <w:r w:rsidRPr="3E1893B8" w:rsidR="2B12717C">
        <w:rPr>
          <w:rFonts w:ascii="Arial" w:hAnsi="Arial" w:eastAsia="Arial" w:cs="Arial"/>
          <w:noProof w:val="0"/>
          <w:color w:val="000000" w:themeColor="text1" w:themeTint="FF" w:themeShade="FF"/>
          <w:sz w:val="23"/>
          <w:szCs w:val="23"/>
          <w:u w:val="none"/>
          <w:lang w:val="en-US"/>
        </w:rPr>
        <w:t>S</w:t>
      </w:r>
      <w:r w:rsidRPr="3E1893B8" w:rsidR="3059CD28">
        <w:rPr>
          <w:rFonts w:ascii="Arial" w:hAnsi="Arial" w:eastAsia="Arial" w:cs="Arial"/>
          <w:noProof w:val="0"/>
          <w:color w:val="000000" w:themeColor="text1" w:themeTint="FF" w:themeShade="FF"/>
          <w:sz w:val="23"/>
          <w:szCs w:val="23"/>
          <w:u w:val="none"/>
          <w:lang w:val="en-US"/>
        </w:rPr>
        <w:t xml:space="preserve">tudies have shown how difficult it is for performers to </w:t>
      </w:r>
      <w:r w:rsidRPr="3E1893B8" w:rsidR="3059CD28">
        <w:rPr>
          <w:rFonts w:ascii="Arial" w:hAnsi="Arial" w:eastAsia="Arial" w:cs="Arial"/>
          <w:noProof w:val="0"/>
          <w:color w:val="000000" w:themeColor="text1" w:themeTint="FF" w:themeShade="FF"/>
          <w:sz w:val="23"/>
          <w:szCs w:val="23"/>
          <w:u w:val="none"/>
          <w:lang w:val="en-US"/>
        </w:rPr>
        <w:t>maintain</w:t>
      </w:r>
      <w:r w:rsidRPr="3E1893B8" w:rsidR="3059CD28">
        <w:rPr>
          <w:rFonts w:ascii="Arial" w:hAnsi="Arial" w:eastAsia="Arial" w:cs="Arial"/>
          <w:noProof w:val="0"/>
          <w:color w:val="000000" w:themeColor="text1" w:themeTint="FF" w:themeShade="FF"/>
          <w:sz w:val="23"/>
          <w:szCs w:val="23"/>
          <w:u w:val="none"/>
          <w:lang w:val="en-US"/>
        </w:rPr>
        <w:t xml:space="preserve"> a high standard of vocals whilst exerting themselves in dance (</w:t>
      </w:r>
      <w:r w:rsidRPr="3E1893B8" w:rsidR="7900625A">
        <w:rPr>
          <w:rFonts w:ascii="Arial" w:hAnsi="Arial" w:eastAsia="Arial" w:cs="Arial"/>
          <w:noProof w:val="0"/>
          <w:color w:val="000000" w:themeColor="text1" w:themeTint="FF" w:themeShade="FF"/>
          <w:sz w:val="23"/>
          <w:szCs w:val="23"/>
          <w:u w:val="none"/>
          <w:lang w:val="en-US"/>
        </w:rPr>
        <w:t xml:space="preserve">Morton, 2015; </w:t>
      </w:r>
      <w:r w:rsidRPr="3E1893B8" w:rsidR="3059CD28">
        <w:rPr>
          <w:rFonts w:ascii="Arial" w:hAnsi="Arial" w:eastAsia="Arial" w:cs="Arial"/>
          <w:noProof w:val="0"/>
          <w:color w:val="000000" w:themeColor="text1" w:themeTint="FF" w:themeShade="FF"/>
          <w:sz w:val="23"/>
          <w:szCs w:val="23"/>
          <w:u w:val="none"/>
          <w:lang w:val="en-US"/>
        </w:rPr>
        <w:t>Stephens and Wyon, 2020</w:t>
      </w:r>
      <w:r w:rsidRPr="3E1893B8" w:rsidR="3059CD28">
        <w:rPr>
          <w:rFonts w:ascii="Arial" w:hAnsi="Arial" w:eastAsia="Arial" w:cs="Arial"/>
          <w:noProof w:val="0"/>
          <w:color w:val="000000" w:themeColor="text1" w:themeTint="FF" w:themeShade="FF"/>
          <w:sz w:val="23"/>
          <w:szCs w:val="23"/>
          <w:u w:val="none"/>
          <w:lang w:val="en-US"/>
        </w:rPr>
        <w:t xml:space="preserve">). </w:t>
      </w:r>
      <w:r w:rsidRPr="3E1893B8" w:rsidR="134FE192">
        <w:rPr>
          <w:rFonts w:ascii="Arial" w:hAnsi="Arial" w:eastAsia="Arial" w:cs="Arial"/>
          <w:noProof w:val="0"/>
          <w:color w:val="000000" w:themeColor="text1" w:themeTint="FF" w:themeShade="FF"/>
          <w:sz w:val="23"/>
          <w:szCs w:val="23"/>
          <w:u w:val="none"/>
          <w:lang w:val="en-US"/>
        </w:rPr>
        <w:t>Dancers</w:t>
      </w:r>
      <w:r w:rsidRPr="3E1893B8" w:rsidR="3059CD28">
        <w:rPr>
          <w:rFonts w:ascii="Arial" w:hAnsi="Arial" w:eastAsia="Arial" w:cs="Arial"/>
          <w:noProof w:val="0"/>
          <w:color w:val="000000" w:themeColor="text1" w:themeTint="FF" w:themeShade="FF"/>
          <w:sz w:val="23"/>
          <w:szCs w:val="23"/>
          <w:u w:val="none"/>
          <w:lang w:val="en-US"/>
        </w:rPr>
        <w:t xml:space="preserve"> </w:t>
      </w:r>
      <w:r w:rsidRPr="3E1893B8" w:rsidR="17B2C162">
        <w:rPr>
          <w:rFonts w:ascii="Arial" w:hAnsi="Arial" w:eastAsia="Arial" w:cs="Arial"/>
          <w:noProof w:val="0"/>
          <w:color w:val="000000" w:themeColor="text1" w:themeTint="FF" w:themeShade="FF"/>
          <w:sz w:val="23"/>
          <w:szCs w:val="23"/>
          <w:u w:val="none"/>
          <w:lang w:val="en-US"/>
        </w:rPr>
        <w:t xml:space="preserve">are </w:t>
      </w:r>
      <w:r w:rsidRPr="3E1893B8" w:rsidR="33FD6EF9">
        <w:rPr>
          <w:rFonts w:ascii="Arial" w:hAnsi="Arial" w:eastAsia="Arial" w:cs="Arial"/>
          <w:noProof w:val="0"/>
          <w:color w:val="000000" w:themeColor="text1" w:themeTint="FF" w:themeShade="FF"/>
          <w:sz w:val="23"/>
          <w:szCs w:val="23"/>
          <w:u w:val="none"/>
          <w:lang w:val="en-US"/>
        </w:rPr>
        <w:t>usually encouraged to lift and pull</w:t>
      </w:r>
      <w:r w:rsidRPr="3E1893B8" w:rsidR="57D72B05">
        <w:rPr>
          <w:rFonts w:ascii="Arial" w:hAnsi="Arial" w:eastAsia="Arial" w:cs="Arial"/>
          <w:noProof w:val="0"/>
          <w:color w:val="000000" w:themeColor="text1" w:themeTint="FF" w:themeShade="FF"/>
          <w:sz w:val="23"/>
          <w:szCs w:val="23"/>
          <w:u w:val="none"/>
          <w:lang w:val="en-US"/>
        </w:rPr>
        <w:t xml:space="preserve"> in</w:t>
      </w:r>
      <w:r w:rsidRPr="3E1893B8" w:rsidR="33FD6EF9">
        <w:rPr>
          <w:rFonts w:ascii="Arial" w:hAnsi="Arial" w:eastAsia="Arial" w:cs="Arial"/>
          <w:noProof w:val="0"/>
          <w:color w:val="000000" w:themeColor="text1" w:themeTint="FF" w:themeShade="FF"/>
          <w:sz w:val="23"/>
          <w:szCs w:val="23"/>
          <w:u w:val="none"/>
          <w:lang w:val="en-US"/>
        </w:rPr>
        <w:t xml:space="preserve"> their bodies </w:t>
      </w:r>
      <w:r w:rsidRPr="3E1893B8" w:rsidR="47523E0B">
        <w:rPr>
          <w:rFonts w:ascii="Arial" w:hAnsi="Arial" w:eastAsia="Arial" w:cs="Arial"/>
          <w:noProof w:val="0"/>
          <w:color w:val="000000" w:themeColor="text1" w:themeTint="FF" w:themeShade="FF"/>
          <w:sz w:val="23"/>
          <w:szCs w:val="23"/>
          <w:u w:val="none"/>
          <w:lang w:val="en-US"/>
        </w:rPr>
        <w:t>when performing</w:t>
      </w:r>
      <w:r w:rsidRPr="3E1893B8" w:rsidR="33FD6EF9">
        <w:rPr>
          <w:rFonts w:ascii="Arial" w:hAnsi="Arial" w:eastAsia="Arial" w:cs="Arial"/>
          <w:noProof w:val="0"/>
          <w:color w:val="000000" w:themeColor="text1" w:themeTint="FF" w:themeShade="FF"/>
          <w:sz w:val="23"/>
          <w:szCs w:val="23"/>
          <w:u w:val="none"/>
          <w:lang w:val="en-US"/>
        </w:rPr>
        <w:t xml:space="preserve"> (Tian and Yang</w:t>
      </w:r>
      <w:r w:rsidRPr="3E1893B8" w:rsidR="2CF619C5">
        <w:rPr>
          <w:rFonts w:ascii="Arial" w:hAnsi="Arial" w:eastAsia="Arial" w:cs="Arial"/>
          <w:noProof w:val="0"/>
          <w:color w:val="000000" w:themeColor="text1" w:themeTint="FF" w:themeShade="FF"/>
          <w:sz w:val="23"/>
          <w:szCs w:val="23"/>
          <w:u w:val="none"/>
          <w:lang w:val="en-US"/>
        </w:rPr>
        <w:t>, 2022</w:t>
      </w:r>
      <w:r w:rsidRPr="3E1893B8" w:rsidR="18E9518B">
        <w:rPr>
          <w:rFonts w:ascii="Arial" w:hAnsi="Arial" w:eastAsia="Arial" w:cs="Arial"/>
          <w:noProof w:val="0"/>
          <w:color w:val="000000" w:themeColor="text1" w:themeTint="FF" w:themeShade="FF"/>
          <w:sz w:val="23"/>
          <w:szCs w:val="23"/>
          <w:u w:val="none"/>
          <w:lang w:val="en-US"/>
        </w:rPr>
        <w:t>). However,</w:t>
      </w:r>
      <w:r w:rsidRPr="3E1893B8" w:rsidR="33FD6EF9">
        <w:rPr>
          <w:rFonts w:ascii="Arial" w:hAnsi="Arial" w:eastAsia="Arial" w:cs="Arial"/>
          <w:noProof w:val="0"/>
          <w:color w:val="000000" w:themeColor="text1" w:themeTint="FF" w:themeShade="FF"/>
          <w:sz w:val="23"/>
          <w:szCs w:val="23"/>
          <w:u w:val="none"/>
          <w:lang w:val="en-US"/>
        </w:rPr>
        <w:t xml:space="preserve"> </w:t>
      </w:r>
      <w:r w:rsidRPr="3E1893B8" w:rsidR="02A95DD1">
        <w:rPr>
          <w:rFonts w:ascii="Arial" w:hAnsi="Arial" w:eastAsia="Arial" w:cs="Arial"/>
          <w:noProof w:val="0"/>
          <w:color w:val="000000" w:themeColor="text1" w:themeTint="FF" w:themeShade="FF"/>
          <w:sz w:val="23"/>
          <w:szCs w:val="23"/>
          <w:u w:val="none"/>
          <w:lang w:val="en-US"/>
        </w:rPr>
        <w:t>posture can vary depending on the style of dance (</w:t>
      </w:r>
      <w:r w:rsidRPr="3E1893B8" w:rsidR="3DB6378A">
        <w:rPr>
          <w:rFonts w:ascii="Arial" w:hAnsi="Arial" w:eastAsia="Arial" w:cs="Arial"/>
          <w:noProof w:val="0"/>
          <w:color w:val="000000" w:themeColor="text1" w:themeTint="FF" w:themeShade="FF"/>
          <w:sz w:val="23"/>
          <w:szCs w:val="23"/>
          <w:u w:val="none"/>
          <w:lang w:val="en-US"/>
        </w:rPr>
        <w:t>Shen, 2023</w:t>
      </w:r>
      <w:r w:rsidRPr="3E1893B8" w:rsidR="02A95DD1">
        <w:rPr>
          <w:rFonts w:ascii="Arial" w:hAnsi="Arial" w:eastAsia="Arial" w:cs="Arial"/>
          <w:noProof w:val="0"/>
          <w:color w:val="000000" w:themeColor="text1" w:themeTint="FF" w:themeShade="FF"/>
          <w:sz w:val="23"/>
          <w:szCs w:val="23"/>
          <w:u w:val="none"/>
          <w:lang w:val="en-US"/>
        </w:rPr>
        <w:t>)</w:t>
      </w:r>
      <w:r w:rsidRPr="3E1893B8" w:rsidR="4755BB67">
        <w:rPr>
          <w:rFonts w:ascii="Arial" w:hAnsi="Arial" w:eastAsia="Arial" w:cs="Arial"/>
          <w:noProof w:val="0"/>
          <w:color w:val="000000" w:themeColor="text1" w:themeTint="FF" w:themeShade="FF"/>
          <w:sz w:val="23"/>
          <w:szCs w:val="23"/>
          <w:u w:val="none"/>
          <w:lang w:val="en-US"/>
        </w:rPr>
        <w:t xml:space="preserve">. </w:t>
      </w:r>
      <w:r w:rsidRPr="3E1893B8" w:rsidR="3B0BCCE9">
        <w:rPr>
          <w:rFonts w:ascii="Arial" w:hAnsi="Arial" w:eastAsia="Arial" w:cs="Arial"/>
          <w:noProof w:val="0"/>
          <w:color w:val="000000" w:themeColor="text1" w:themeTint="FF" w:themeShade="FF"/>
          <w:sz w:val="23"/>
          <w:szCs w:val="23"/>
          <w:u w:val="none"/>
          <w:lang w:val="en-US"/>
        </w:rPr>
        <w:t>Oktem</w:t>
      </w:r>
      <w:r w:rsidRPr="3E1893B8" w:rsidR="3B0BCCE9">
        <w:rPr>
          <w:rFonts w:ascii="Arial" w:hAnsi="Arial" w:eastAsia="Arial" w:cs="Arial"/>
          <w:noProof w:val="0"/>
          <w:color w:val="000000" w:themeColor="text1" w:themeTint="FF" w:themeShade="FF"/>
          <w:sz w:val="23"/>
          <w:szCs w:val="23"/>
          <w:u w:val="none"/>
          <w:lang w:val="en-US"/>
        </w:rPr>
        <w:t xml:space="preserve">, Pelin, </w:t>
      </w:r>
      <w:r w:rsidRPr="3E1893B8" w:rsidR="3B0BCCE9">
        <w:rPr>
          <w:rFonts w:ascii="Arial" w:hAnsi="Arial" w:eastAsia="Arial" w:cs="Arial"/>
          <w:noProof w:val="0"/>
          <w:color w:val="000000" w:themeColor="text1" w:themeTint="FF" w:themeShade="FF"/>
          <w:sz w:val="23"/>
          <w:szCs w:val="23"/>
          <w:u w:val="none"/>
          <w:lang w:val="en-US"/>
        </w:rPr>
        <w:t>Kürkçüoğlu</w:t>
      </w:r>
      <w:r w:rsidRPr="3E1893B8" w:rsidR="3B0BCCE9">
        <w:rPr>
          <w:rFonts w:ascii="Arial" w:hAnsi="Arial" w:eastAsia="Arial" w:cs="Arial"/>
          <w:noProof w:val="0"/>
          <w:color w:val="000000" w:themeColor="text1" w:themeTint="FF" w:themeShade="FF"/>
          <w:sz w:val="23"/>
          <w:szCs w:val="23"/>
          <w:u w:val="none"/>
          <w:lang w:val="en-US"/>
        </w:rPr>
        <w:t xml:space="preserve"> and </w:t>
      </w:r>
      <w:r w:rsidRPr="3E1893B8" w:rsidR="3B0BCCE9">
        <w:rPr>
          <w:rFonts w:ascii="Arial" w:hAnsi="Arial" w:eastAsia="Arial" w:cs="Arial"/>
          <w:noProof w:val="0"/>
          <w:color w:val="000000" w:themeColor="text1" w:themeTint="FF" w:themeShade="FF"/>
          <w:sz w:val="23"/>
          <w:szCs w:val="23"/>
          <w:u w:val="none"/>
          <w:lang w:val="en-US"/>
        </w:rPr>
        <w:t>Izci</w:t>
      </w:r>
      <w:r w:rsidRPr="3E1893B8" w:rsidR="3B0BCCE9">
        <w:rPr>
          <w:rFonts w:ascii="Arial" w:hAnsi="Arial" w:eastAsia="Arial" w:cs="Arial"/>
          <w:noProof w:val="0"/>
          <w:color w:val="000000" w:themeColor="text1" w:themeTint="FF" w:themeShade="FF"/>
          <w:sz w:val="23"/>
          <w:szCs w:val="23"/>
          <w:u w:val="none"/>
          <w:lang w:val="en-US"/>
        </w:rPr>
        <w:t>, (</w:t>
      </w:r>
      <w:r w:rsidRPr="3E1893B8" w:rsidR="587EF291">
        <w:rPr>
          <w:rFonts w:ascii="Arial" w:hAnsi="Arial" w:eastAsia="Arial" w:cs="Arial"/>
          <w:noProof w:val="0"/>
          <w:color w:val="000000" w:themeColor="text1" w:themeTint="FF" w:themeShade="FF"/>
          <w:sz w:val="23"/>
          <w:szCs w:val="23"/>
          <w:u w:val="none"/>
          <w:lang w:val="en-US"/>
        </w:rPr>
        <w:t>2019</w:t>
      </w:r>
      <w:r w:rsidRPr="3E1893B8" w:rsidR="3B0BCCE9">
        <w:rPr>
          <w:rFonts w:ascii="Arial" w:hAnsi="Arial" w:eastAsia="Arial" w:cs="Arial"/>
          <w:noProof w:val="0"/>
          <w:color w:val="000000" w:themeColor="text1" w:themeTint="FF" w:themeShade="FF"/>
          <w:sz w:val="23"/>
          <w:szCs w:val="23"/>
          <w:u w:val="none"/>
          <w:lang w:val="en-US"/>
        </w:rPr>
        <w:t>) explain that b</w:t>
      </w:r>
      <w:r w:rsidRPr="3E1893B8" w:rsidR="4755BB67">
        <w:rPr>
          <w:rFonts w:ascii="Arial" w:hAnsi="Arial" w:eastAsia="Arial" w:cs="Arial"/>
          <w:noProof w:val="0"/>
          <w:color w:val="000000" w:themeColor="text1" w:themeTint="FF" w:themeShade="FF"/>
          <w:sz w:val="23"/>
          <w:szCs w:val="23"/>
          <w:u w:val="none"/>
          <w:lang w:val="en-US"/>
        </w:rPr>
        <w:t>allet dancers</w:t>
      </w:r>
      <w:r w:rsidRPr="3E1893B8" w:rsidR="012B4C6B">
        <w:rPr>
          <w:rFonts w:ascii="Arial" w:hAnsi="Arial" w:eastAsia="Arial" w:cs="Arial"/>
          <w:noProof w:val="0"/>
          <w:color w:val="000000" w:themeColor="text1" w:themeTint="FF" w:themeShade="FF"/>
          <w:sz w:val="23"/>
          <w:szCs w:val="23"/>
          <w:u w:val="none"/>
          <w:lang w:val="en-US"/>
        </w:rPr>
        <w:t xml:space="preserve"> are </w:t>
      </w:r>
      <w:r w:rsidRPr="3E1893B8" w:rsidR="5552C3EC">
        <w:rPr>
          <w:rFonts w:ascii="Arial" w:hAnsi="Arial" w:eastAsia="Arial" w:cs="Arial"/>
          <w:noProof w:val="0"/>
          <w:color w:val="000000" w:themeColor="text1" w:themeTint="FF" w:themeShade="FF"/>
          <w:sz w:val="23"/>
          <w:szCs w:val="23"/>
          <w:u w:val="none"/>
          <w:lang w:val="en-US"/>
        </w:rPr>
        <w:t>expected to</w:t>
      </w:r>
      <w:r w:rsidRPr="3E1893B8" w:rsidR="25B4BD15">
        <w:rPr>
          <w:rFonts w:ascii="Arial" w:hAnsi="Arial" w:eastAsia="Arial" w:cs="Arial"/>
          <w:noProof w:val="0"/>
          <w:color w:val="000000" w:themeColor="text1" w:themeTint="FF" w:themeShade="FF"/>
          <w:sz w:val="23"/>
          <w:szCs w:val="23"/>
          <w:u w:val="none"/>
          <w:lang w:val="en-US"/>
        </w:rPr>
        <w:t xml:space="preserve"> be tense,</w:t>
      </w:r>
      <w:r w:rsidRPr="3E1893B8" w:rsidR="5552C3EC">
        <w:rPr>
          <w:rFonts w:ascii="Arial" w:hAnsi="Arial" w:eastAsia="Arial" w:cs="Arial"/>
          <w:noProof w:val="0"/>
          <w:color w:val="000000" w:themeColor="text1" w:themeTint="FF" w:themeShade="FF"/>
          <w:sz w:val="23"/>
          <w:szCs w:val="23"/>
          <w:u w:val="none"/>
          <w:lang w:val="en-US"/>
        </w:rPr>
        <w:t xml:space="preserve"> hold</w:t>
      </w:r>
      <w:r w:rsidRPr="3E1893B8" w:rsidR="11502A54">
        <w:rPr>
          <w:rFonts w:ascii="Arial" w:hAnsi="Arial" w:eastAsia="Arial" w:cs="Arial"/>
          <w:noProof w:val="0"/>
          <w:color w:val="000000" w:themeColor="text1" w:themeTint="FF" w:themeShade="FF"/>
          <w:sz w:val="23"/>
          <w:szCs w:val="23"/>
          <w:u w:val="none"/>
          <w:lang w:val="en-US"/>
        </w:rPr>
        <w:t>ing</w:t>
      </w:r>
      <w:r w:rsidRPr="3E1893B8" w:rsidR="5552C3EC">
        <w:rPr>
          <w:rFonts w:ascii="Arial" w:hAnsi="Arial" w:eastAsia="Arial" w:cs="Arial"/>
          <w:noProof w:val="0"/>
          <w:color w:val="000000" w:themeColor="text1" w:themeTint="FF" w:themeShade="FF"/>
          <w:sz w:val="23"/>
          <w:szCs w:val="23"/>
          <w:u w:val="none"/>
          <w:lang w:val="en-US"/>
        </w:rPr>
        <w:t xml:space="preserve"> their shoulders over their pelvis</w:t>
      </w:r>
      <w:r w:rsidRPr="3E1893B8" w:rsidR="60F3F706">
        <w:rPr>
          <w:rFonts w:ascii="Arial" w:hAnsi="Arial" w:eastAsia="Arial" w:cs="Arial"/>
          <w:noProof w:val="0"/>
          <w:color w:val="000000" w:themeColor="text1" w:themeTint="FF" w:themeShade="FF"/>
          <w:sz w:val="23"/>
          <w:szCs w:val="23"/>
          <w:u w:val="none"/>
          <w:lang w:val="en-US"/>
        </w:rPr>
        <w:t>. Performers of contempo</w:t>
      </w:r>
      <w:r w:rsidRPr="3E1893B8" w:rsidR="37299D9E">
        <w:rPr>
          <w:rFonts w:ascii="Arial" w:hAnsi="Arial" w:eastAsia="Arial" w:cs="Arial"/>
          <w:noProof w:val="0"/>
          <w:color w:val="000000" w:themeColor="text1" w:themeTint="FF" w:themeShade="FF"/>
          <w:sz w:val="23"/>
          <w:szCs w:val="23"/>
          <w:u w:val="none"/>
          <w:lang w:val="en-US"/>
        </w:rPr>
        <w:t>ra</w:t>
      </w:r>
      <w:r w:rsidRPr="3E1893B8" w:rsidR="60F3F706">
        <w:rPr>
          <w:rFonts w:ascii="Arial" w:hAnsi="Arial" w:eastAsia="Arial" w:cs="Arial"/>
          <w:noProof w:val="0"/>
          <w:color w:val="000000" w:themeColor="text1" w:themeTint="FF" w:themeShade="FF"/>
          <w:sz w:val="23"/>
          <w:szCs w:val="23"/>
          <w:u w:val="none"/>
          <w:lang w:val="en-US"/>
        </w:rPr>
        <w:t>ry</w:t>
      </w:r>
      <w:r w:rsidRPr="3E1893B8" w:rsidR="60F3F706">
        <w:rPr>
          <w:rFonts w:ascii="Arial" w:hAnsi="Arial" w:eastAsia="Arial" w:cs="Arial"/>
          <w:noProof w:val="0"/>
          <w:color w:val="000000" w:themeColor="text1" w:themeTint="FF" w:themeShade="FF"/>
          <w:sz w:val="23"/>
          <w:szCs w:val="23"/>
          <w:u w:val="none"/>
          <w:lang w:val="en-US"/>
        </w:rPr>
        <w:t xml:space="preserve"> </w:t>
      </w:r>
      <w:r w:rsidRPr="3E1893B8" w:rsidR="0F82F41D">
        <w:rPr>
          <w:rFonts w:ascii="Arial" w:hAnsi="Arial" w:eastAsia="Arial" w:cs="Arial"/>
          <w:noProof w:val="0"/>
          <w:color w:val="000000" w:themeColor="text1" w:themeTint="FF" w:themeShade="FF"/>
          <w:sz w:val="23"/>
          <w:szCs w:val="23"/>
          <w:u w:val="none"/>
          <w:lang w:val="en-US"/>
        </w:rPr>
        <w:t>dance engage in</w:t>
      </w:r>
      <w:r w:rsidRPr="3E1893B8" w:rsidR="09D51F03">
        <w:rPr>
          <w:rFonts w:ascii="Arial" w:hAnsi="Arial" w:eastAsia="Arial" w:cs="Arial"/>
          <w:noProof w:val="0"/>
          <w:color w:val="000000" w:themeColor="text1" w:themeTint="FF" w:themeShade="FF"/>
          <w:sz w:val="23"/>
          <w:szCs w:val="23"/>
          <w:u w:val="none"/>
          <w:lang w:val="en-US"/>
        </w:rPr>
        <w:t xml:space="preserve"> lifts, </w:t>
      </w:r>
      <w:r w:rsidRPr="3E1893B8" w:rsidR="4E802167">
        <w:rPr>
          <w:rFonts w:ascii="Arial" w:hAnsi="Arial" w:eastAsia="Arial" w:cs="Arial"/>
          <w:noProof w:val="0"/>
          <w:color w:val="000000" w:themeColor="text1" w:themeTint="FF" w:themeShade="FF"/>
          <w:sz w:val="23"/>
          <w:szCs w:val="23"/>
          <w:u w:val="none"/>
          <w:lang w:val="en-US"/>
        </w:rPr>
        <w:t>over stretching of the body</w:t>
      </w:r>
      <w:r w:rsidRPr="3E1893B8" w:rsidR="15A6A20C">
        <w:rPr>
          <w:rFonts w:ascii="Arial" w:hAnsi="Arial" w:eastAsia="Arial" w:cs="Arial"/>
          <w:noProof w:val="0"/>
          <w:color w:val="000000" w:themeColor="text1" w:themeTint="FF" w:themeShade="FF"/>
          <w:sz w:val="23"/>
          <w:szCs w:val="23"/>
          <w:u w:val="none"/>
          <w:lang w:val="en-US"/>
        </w:rPr>
        <w:t>, jumps and rapid direction</w:t>
      </w:r>
      <w:r w:rsidRPr="3E1893B8" w:rsidR="041EC93C">
        <w:rPr>
          <w:rFonts w:ascii="Arial" w:hAnsi="Arial" w:eastAsia="Arial" w:cs="Arial"/>
          <w:noProof w:val="0"/>
          <w:color w:val="000000" w:themeColor="text1" w:themeTint="FF" w:themeShade="FF"/>
          <w:sz w:val="23"/>
          <w:szCs w:val="23"/>
          <w:u w:val="none"/>
          <w:lang w:val="en-US"/>
        </w:rPr>
        <w:t>al</w:t>
      </w:r>
      <w:r w:rsidRPr="3E1893B8" w:rsidR="15A6A20C">
        <w:rPr>
          <w:rFonts w:ascii="Arial" w:hAnsi="Arial" w:eastAsia="Arial" w:cs="Arial"/>
          <w:noProof w:val="0"/>
          <w:color w:val="000000" w:themeColor="text1" w:themeTint="FF" w:themeShade="FF"/>
          <w:sz w:val="23"/>
          <w:szCs w:val="23"/>
          <w:u w:val="none"/>
          <w:lang w:val="en-US"/>
        </w:rPr>
        <w:t xml:space="preserve"> changes</w:t>
      </w:r>
      <w:r w:rsidRPr="3E1893B8" w:rsidR="2713B583">
        <w:rPr>
          <w:rFonts w:ascii="Arial" w:hAnsi="Arial" w:eastAsia="Arial" w:cs="Arial"/>
          <w:noProof w:val="0"/>
          <w:color w:val="000000" w:themeColor="text1" w:themeTint="FF" w:themeShade="FF"/>
          <w:sz w:val="23"/>
          <w:szCs w:val="23"/>
          <w:u w:val="none"/>
          <w:lang w:val="en-US"/>
        </w:rPr>
        <w:t xml:space="preserve"> (</w:t>
      </w:r>
      <w:r w:rsidRPr="3E1893B8" w:rsidR="2713B583">
        <w:rPr>
          <w:rFonts w:ascii="Arial" w:hAnsi="Arial" w:eastAsia="Arial" w:cs="Arial"/>
          <w:noProof w:val="0"/>
          <w:color w:val="000000" w:themeColor="text1" w:themeTint="FF" w:themeShade="FF"/>
          <w:sz w:val="23"/>
          <w:szCs w:val="23"/>
          <w:u w:val="none"/>
          <w:lang w:val="en-US"/>
        </w:rPr>
        <w:t>Angioi</w:t>
      </w:r>
      <w:r w:rsidRPr="3E1893B8" w:rsidR="2713B583">
        <w:rPr>
          <w:rFonts w:ascii="Arial" w:hAnsi="Arial" w:eastAsia="Arial" w:cs="Arial"/>
          <w:noProof w:val="0"/>
          <w:color w:val="000000" w:themeColor="text1" w:themeTint="FF" w:themeShade="FF"/>
          <w:sz w:val="23"/>
          <w:szCs w:val="23"/>
          <w:u w:val="none"/>
          <w:lang w:val="en-US"/>
        </w:rPr>
        <w:t xml:space="preserve"> et al., </w:t>
      </w:r>
      <w:r w:rsidRPr="3E1893B8" w:rsidR="6C1F3118">
        <w:rPr>
          <w:rFonts w:ascii="Arial" w:hAnsi="Arial" w:eastAsia="Arial" w:cs="Arial"/>
          <w:noProof w:val="0"/>
          <w:color w:val="000000" w:themeColor="text1" w:themeTint="FF" w:themeShade="FF"/>
          <w:sz w:val="23"/>
          <w:szCs w:val="23"/>
          <w:u w:val="none"/>
          <w:lang w:val="en-US"/>
        </w:rPr>
        <w:t>2009</w:t>
      </w:r>
      <w:r w:rsidRPr="3E1893B8" w:rsidR="3059CD28">
        <w:rPr>
          <w:rFonts w:ascii="Arial" w:hAnsi="Arial" w:eastAsia="Arial" w:cs="Arial"/>
          <w:noProof w:val="0"/>
          <w:color w:val="000000" w:themeColor="text1" w:themeTint="FF" w:themeShade="FF"/>
          <w:sz w:val="23"/>
          <w:szCs w:val="23"/>
          <w:u w:val="none"/>
          <w:lang w:val="en-US"/>
        </w:rPr>
        <w:t>)</w:t>
      </w:r>
      <w:r w:rsidRPr="3E1893B8" w:rsidR="1B0E863D">
        <w:rPr>
          <w:rFonts w:ascii="Arial" w:hAnsi="Arial" w:eastAsia="Arial" w:cs="Arial"/>
          <w:noProof w:val="0"/>
          <w:color w:val="000000" w:themeColor="text1" w:themeTint="FF" w:themeShade="FF"/>
          <w:sz w:val="23"/>
          <w:szCs w:val="23"/>
          <w:u w:val="none"/>
          <w:lang w:val="en-US"/>
        </w:rPr>
        <w:t xml:space="preserve">. </w:t>
      </w:r>
      <w:r w:rsidRPr="3E1893B8" w:rsidR="6F4B5FBD">
        <w:rPr>
          <w:rFonts w:ascii="Arial" w:hAnsi="Arial" w:eastAsia="Arial" w:cs="Arial"/>
          <w:noProof w:val="0"/>
          <w:color w:val="000000" w:themeColor="text1" w:themeTint="FF" w:themeShade="FF"/>
          <w:sz w:val="23"/>
          <w:szCs w:val="23"/>
          <w:u w:val="none"/>
          <w:lang w:val="en-US"/>
        </w:rPr>
        <w:t>In contrast</w:t>
      </w:r>
      <w:r w:rsidRPr="3E1893B8" w:rsidR="1B0E863D">
        <w:rPr>
          <w:rFonts w:ascii="Arial" w:hAnsi="Arial" w:eastAsia="Arial" w:cs="Arial"/>
          <w:noProof w:val="0"/>
          <w:color w:val="000000" w:themeColor="text1" w:themeTint="FF" w:themeShade="FF"/>
          <w:sz w:val="23"/>
          <w:szCs w:val="23"/>
          <w:u w:val="none"/>
          <w:lang w:val="en-US"/>
        </w:rPr>
        <w:t>, s</w:t>
      </w:r>
      <w:r w:rsidRPr="3E1893B8" w:rsidR="3059CD28">
        <w:rPr>
          <w:rFonts w:ascii="Arial" w:hAnsi="Arial" w:eastAsia="Arial" w:cs="Arial"/>
          <w:noProof w:val="0"/>
          <w:color w:val="000000" w:themeColor="text1" w:themeTint="FF" w:themeShade="FF"/>
          <w:sz w:val="23"/>
          <w:szCs w:val="23"/>
          <w:u w:val="none"/>
          <w:lang w:val="en-US"/>
        </w:rPr>
        <w:t>ingers are trained to</w:t>
      </w:r>
      <w:r w:rsidRPr="3E1893B8" w:rsidR="284852C1">
        <w:rPr>
          <w:rFonts w:ascii="Arial" w:hAnsi="Arial" w:eastAsia="Arial" w:cs="Arial"/>
          <w:noProof w:val="0"/>
          <w:color w:val="000000" w:themeColor="text1" w:themeTint="FF" w:themeShade="FF"/>
          <w:sz w:val="23"/>
          <w:szCs w:val="23"/>
          <w:u w:val="none"/>
          <w:lang w:val="en-US"/>
        </w:rPr>
        <w:t xml:space="preserve"> relax their shoulders,</w:t>
      </w:r>
      <w:r w:rsidRPr="3E1893B8" w:rsidR="3059CD28">
        <w:rPr>
          <w:rFonts w:ascii="Arial" w:hAnsi="Arial" w:eastAsia="Arial" w:cs="Arial"/>
          <w:noProof w:val="0"/>
          <w:color w:val="000000" w:themeColor="text1" w:themeTint="FF" w:themeShade="FF"/>
          <w:sz w:val="23"/>
          <w:szCs w:val="23"/>
          <w:u w:val="none"/>
          <w:lang w:val="en-US"/>
        </w:rPr>
        <w:t xml:space="preserve"> </w:t>
      </w:r>
      <w:r w:rsidRPr="3E1893B8" w:rsidR="32A99C34">
        <w:rPr>
          <w:rFonts w:ascii="Arial" w:hAnsi="Arial" w:eastAsia="Arial" w:cs="Arial"/>
          <w:noProof w:val="0"/>
          <w:color w:val="000000" w:themeColor="text1" w:themeTint="FF" w:themeShade="FF"/>
          <w:sz w:val="23"/>
          <w:szCs w:val="23"/>
          <w:u w:val="none"/>
          <w:lang w:val="en-US"/>
        </w:rPr>
        <w:t>expand their chest on inhalation</w:t>
      </w:r>
      <w:r w:rsidRPr="3E1893B8" w:rsidR="6CEE126C">
        <w:rPr>
          <w:rFonts w:ascii="Arial" w:hAnsi="Arial" w:eastAsia="Arial" w:cs="Arial"/>
          <w:noProof w:val="0"/>
          <w:color w:val="000000" w:themeColor="text1" w:themeTint="FF" w:themeShade="FF"/>
          <w:sz w:val="23"/>
          <w:szCs w:val="23"/>
          <w:u w:val="none"/>
          <w:lang w:val="en-US"/>
        </w:rPr>
        <w:t xml:space="preserve"> and </w:t>
      </w:r>
      <w:r w:rsidRPr="3E1893B8" w:rsidR="6CEE126C">
        <w:rPr>
          <w:rFonts w:ascii="Arial" w:hAnsi="Arial" w:eastAsia="Arial" w:cs="Arial"/>
          <w:noProof w:val="0"/>
          <w:color w:val="000000" w:themeColor="text1" w:themeTint="FF" w:themeShade="FF"/>
          <w:sz w:val="23"/>
          <w:szCs w:val="23"/>
          <w:u w:val="none"/>
          <w:lang w:val="en-US"/>
        </w:rPr>
        <w:t>maintain</w:t>
      </w:r>
      <w:r w:rsidRPr="3E1893B8" w:rsidR="6CEE126C">
        <w:rPr>
          <w:rFonts w:ascii="Arial" w:hAnsi="Arial" w:eastAsia="Arial" w:cs="Arial"/>
          <w:noProof w:val="0"/>
          <w:color w:val="000000" w:themeColor="text1" w:themeTint="FF" w:themeShade="FF"/>
          <w:sz w:val="23"/>
          <w:szCs w:val="23"/>
          <w:u w:val="none"/>
          <w:lang w:val="en-US"/>
        </w:rPr>
        <w:t xml:space="preserve"> </w:t>
      </w:r>
      <w:r w:rsidRPr="3E1893B8" w:rsidR="1B24F142">
        <w:rPr>
          <w:rFonts w:ascii="Arial" w:hAnsi="Arial" w:eastAsia="Arial" w:cs="Arial"/>
          <w:noProof w:val="0"/>
          <w:color w:val="000000" w:themeColor="text1" w:themeTint="FF" w:themeShade="FF"/>
          <w:sz w:val="23"/>
          <w:szCs w:val="23"/>
          <w:u w:val="none"/>
          <w:lang w:val="en-US"/>
        </w:rPr>
        <w:t>this</w:t>
      </w:r>
      <w:r w:rsidRPr="3E1893B8" w:rsidR="6CEE126C">
        <w:rPr>
          <w:rFonts w:ascii="Arial" w:hAnsi="Arial" w:eastAsia="Arial" w:cs="Arial"/>
          <w:noProof w:val="0"/>
          <w:color w:val="000000" w:themeColor="text1" w:themeTint="FF" w:themeShade="FF"/>
          <w:sz w:val="23"/>
          <w:szCs w:val="23"/>
          <w:u w:val="none"/>
          <w:lang w:val="en-US"/>
        </w:rPr>
        <w:t xml:space="preserve"> belly out position</w:t>
      </w:r>
      <w:r w:rsidRPr="3E1893B8" w:rsidR="3059CD28">
        <w:rPr>
          <w:rFonts w:ascii="Arial" w:hAnsi="Arial" w:eastAsia="Arial" w:cs="Arial"/>
          <w:noProof w:val="0"/>
          <w:color w:val="000000" w:themeColor="text1" w:themeTint="FF" w:themeShade="FF"/>
          <w:sz w:val="23"/>
          <w:szCs w:val="23"/>
          <w:u w:val="none"/>
          <w:lang w:val="en-US"/>
        </w:rPr>
        <w:t xml:space="preserve"> </w:t>
      </w:r>
      <w:r w:rsidRPr="3E1893B8" w:rsidR="30E81CFE">
        <w:rPr>
          <w:rFonts w:ascii="Arial" w:hAnsi="Arial" w:eastAsia="Arial" w:cs="Arial"/>
          <w:noProof w:val="0"/>
          <w:color w:val="000000" w:themeColor="text1" w:themeTint="FF" w:themeShade="FF"/>
          <w:sz w:val="23"/>
          <w:szCs w:val="23"/>
          <w:u w:val="none"/>
          <w:lang w:val="en-US"/>
        </w:rPr>
        <w:t xml:space="preserve">during phonation </w:t>
      </w:r>
      <w:r w:rsidRPr="3E1893B8" w:rsidR="3059CD28">
        <w:rPr>
          <w:rFonts w:ascii="Arial" w:hAnsi="Arial" w:eastAsia="Arial" w:cs="Arial"/>
          <w:noProof w:val="0"/>
          <w:color w:val="000000" w:themeColor="text1" w:themeTint="FF" w:themeShade="FF"/>
          <w:sz w:val="23"/>
          <w:szCs w:val="23"/>
          <w:u w:val="none"/>
          <w:lang w:val="en-US"/>
        </w:rPr>
        <w:t>(Wats</w:t>
      </w:r>
      <w:r w:rsidRPr="3E1893B8" w:rsidR="3059CD28">
        <w:rPr>
          <w:rFonts w:ascii="Arial" w:hAnsi="Arial" w:eastAsia="Arial" w:cs="Arial"/>
          <w:noProof w:val="0"/>
          <w:color w:val="000000" w:themeColor="text1" w:themeTint="FF" w:themeShade="FF"/>
          <w:sz w:val="23"/>
          <w:szCs w:val="23"/>
          <w:u w:val="none"/>
          <w:lang w:val="en-US"/>
        </w:rPr>
        <w:t xml:space="preserve">on, 2014). </w:t>
      </w:r>
      <w:r w:rsidRPr="3E1893B8" w:rsidR="70FBC7FE">
        <w:rPr>
          <w:rFonts w:ascii="Arial" w:hAnsi="Arial" w:eastAsia="Arial" w:cs="Arial"/>
          <w:noProof w:val="0"/>
          <w:color w:val="000000" w:themeColor="text1" w:themeTint="FF" w:themeShade="FF"/>
          <w:sz w:val="23"/>
          <w:szCs w:val="23"/>
          <w:u w:val="none"/>
          <w:lang w:val="en-US"/>
        </w:rPr>
        <w:t>Due to</w:t>
      </w:r>
      <w:r w:rsidRPr="3E1893B8" w:rsidR="2CBDC839">
        <w:rPr>
          <w:rFonts w:ascii="Arial" w:hAnsi="Arial" w:eastAsia="Arial" w:cs="Arial"/>
          <w:noProof w:val="0"/>
          <w:color w:val="000000" w:themeColor="text1" w:themeTint="FF" w:themeShade="FF"/>
          <w:sz w:val="23"/>
          <w:szCs w:val="23"/>
          <w:u w:val="none"/>
          <w:lang w:val="en-US"/>
        </w:rPr>
        <w:t xml:space="preserve"> the differences in postures and activated</w:t>
      </w:r>
      <w:r w:rsidRPr="3E1893B8" w:rsidR="296AA250">
        <w:rPr>
          <w:rFonts w:ascii="Arial" w:hAnsi="Arial" w:eastAsia="Arial" w:cs="Arial"/>
          <w:noProof w:val="0"/>
          <w:color w:val="000000" w:themeColor="text1" w:themeTint="FF" w:themeShade="FF"/>
          <w:sz w:val="23"/>
          <w:szCs w:val="23"/>
          <w:u w:val="none"/>
          <w:lang w:val="en-US"/>
        </w:rPr>
        <w:t xml:space="preserve"> muscles</w:t>
      </w:r>
      <w:r w:rsidRPr="3E1893B8" w:rsidR="2CBDC839">
        <w:rPr>
          <w:rFonts w:ascii="Arial" w:hAnsi="Arial" w:eastAsia="Arial" w:cs="Arial"/>
          <w:noProof w:val="0"/>
          <w:color w:val="000000" w:themeColor="text1" w:themeTint="FF" w:themeShade="FF"/>
          <w:sz w:val="23"/>
          <w:szCs w:val="23"/>
          <w:u w:val="none"/>
          <w:lang w:val="en-US"/>
        </w:rPr>
        <w:t xml:space="preserve"> for each discipline, </w:t>
      </w:r>
      <w:r w:rsidRPr="3E1893B8" w:rsidR="14E967F3">
        <w:rPr>
          <w:rFonts w:ascii="Arial" w:hAnsi="Arial" w:eastAsia="Arial" w:cs="Arial"/>
          <w:noProof w:val="0"/>
          <w:color w:val="000000" w:themeColor="text1" w:themeTint="FF" w:themeShade="FF"/>
          <w:sz w:val="23"/>
          <w:szCs w:val="23"/>
          <w:u w:val="none"/>
          <w:lang w:val="en-US"/>
        </w:rPr>
        <w:t>it</w:t>
      </w:r>
      <w:r w:rsidRPr="3E1893B8" w:rsidR="2CBDC839">
        <w:rPr>
          <w:rFonts w:ascii="Arial" w:hAnsi="Arial" w:eastAsia="Arial" w:cs="Arial"/>
          <w:noProof w:val="0"/>
          <w:color w:val="000000" w:themeColor="text1" w:themeTint="FF" w:themeShade="FF"/>
          <w:sz w:val="23"/>
          <w:szCs w:val="23"/>
          <w:u w:val="none"/>
          <w:lang w:val="en-US"/>
        </w:rPr>
        <w:t xml:space="preserve"> is challenging for the performer when engaging them collaboratively (Morton, 2014).</w:t>
      </w:r>
      <w:r w:rsidRPr="3E1893B8" w:rsidR="1E3576FC">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D2781D3" wp14:textId="636E9D8F">
      <w:pPr>
        <w:pStyle w:val="Normal"/>
        <w:suppressLineNumbers w:val="0"/>
        <w:bidi w:val="0"/>
        <w:spacing w:before="0" w:beforeAutospacing="off" w:after="160" w:afterAutospacing="off" w:line="360" w:lineRule="auto"/>
        <w:ind w:left="0" w:right="0"/>
        <w:jc w:val="left"/>
        <w:rPr>
          <w:rFonts w:ascii="Arial" w:hAnsi="Arial" w:eastAsia="Arial" w:cs="Arial"/>
          <w:b w:val="1"/>
          <w:bCs w:val="1"/>
          <w:noProof w:val="0"/>
          <w:color w:val="000000" w:themeColor="text1" w:themeTint="FF" w:themeShade="FF"/>
          <w:sz w:val="23"/>
          <w:szCs w:val="23"/>
          <w:u w:val="none"/>
          <w:lang w:val="en-US"/>
        </w:rPr>
      </w:pPr>
      <w:r w:rsidRPr="3E1893B8" w:rsidR="1E3576FC">
        <w:rPr>
          <w:rFonts w:ascii="Arial" w:hAnsi="Arial" w:eastAsia="Arial" w:cs="Arial"/>
          <w:noProof w:val="0"/>
          <w:color w:val="000000" w:themeColor="text1" w:themeTint="FF" w:themeShade="FF"/>
          <w:sz w:val="23"/>
          <w:szCs w:val="23"/>
          <w:u w:val="none"/>
          <w:lang w:val="en-US"/>
        </w:rPr>
        <w:t xml:space="preserve">Whilst perusing the literature on MT, I </w:t>
      </w:r>
      <w:r w:rsidRPr="3E1893B8" w:rsidR="1E3576FC">
        <w:rPr>
          <w:rFonts w:ascii="Arial" w:hAnsi="Arial" w:eastAsia="Arial" w:cs="Arial"/>
          <w:noProof w:val="0"/>
          <w:color w:val="000000" w:themeColor="text1" w:themeTint="FF" w:themeShade="FF"/>
          <w:sz w:val="23"/>
          <w:szCs w:val="23"/>
          <w:u w:val="none"/>
          <w:lang w:val="en-US"/>
        </w:rPr>
        <w:t>discovered</w:t>
      </w:r>
      <w:r w:rsidRPr="3E1893B8" w:rsidR="1E3576FC">
        <w:rPr>
          <w:rFonts w:ascii="Arial" w:hAnsi="Arial" w:eastAsia="Arial" w:cs="Arial"/>
          <w:noProof w:val="0"/>
          <w:color w:val="000000" w:themeColor="text1" w:themeTint="FF" w:themeShade="FF"/>
          <w:sz w:val="23"/>
          <w:szCs w:val="23"/>
          <w:u w:val="none"/>
          <w:lang w:val="en-US"/>
        </w:rPr>
        <w:t xml:space="preserve"> a teaching model by the German composer Karl </w:t>
      </w:r>
      <w:r w:rsidRPr="3E1893B8" w:rsidR="1E3576FC">
        <w:rPr>
          <w:rFonts w:ascii="Arial" w:hAnsi="Arial" w:eastAsia="Arial" w:cs="Arial"/>
          <w:noProof w:val="0"/>
          <w:color w:val="000000" w:themeColor="text1" w:themeTint="FF" w:themeShade="FF"/>
          <w:sz w:val="23"/>
          <w:szCs w:val="23"/>
          <w:u w:val="none"/>
          <w:lang w:val="en-US"/>
        </w:rPr>
        <w:t>Orf</w:t>
      </w:r>
      <w:r w:rsidRPr="3E1893B8" w:rsidR="1E3576FC">
        <w:rPr>
          <w:rFonts w:ascii="Arial" w:hAnsi="Arial" w:eastAsia="Arial" w:cs="Arial"/>
          <w:noProof w:val="0"/>
          <w:color w:val="000000" w:themeColor="text1" w:themeTint="FF" w:themeShade="FF"/>
          <w:sz w:val="23"/>
          <w:szCs w:val="23"/>
          <w:u w:val="none"/>
          <w:lang w:val="en-US"/>
        </w:rPr>
        <w:t>f</w:t>
      </w:r>
      <w:r w:rsidRPr="3E1893B8" w:rsidR="1E3576FC">
        <w:rPr>
          <w:rFonts w:ascii="Arial" w:hAnsi="Arial" w:eastAsia="Arial" w:cs="Arial"/>
          <w:noProof w:val="0"/>
          <w:color w:val="000000" w:themeColor="text1" w:themeTint="FF" w:themeShade="FF"/>
          <w:sz w:val="23"/>
          <w:szCs w:val="23"/>
          <w:u w:val="none"/>
          <w:lang w:val="en-US"/>
        </w:rPr>
        <w:t xml:space="preserve"> named the </w:t>
      </w:r>
      <w:r w:rsidRPr="3E1893B8" w:rsidR="1E3576FC">
        <w:rPr>
          <w:rFonts w:ascii="Arial" w:hAnsi="Arial" w:eastAsia="Arial" w:cs="Arial"/>
          <w:noProof w:val="0"/>
          <w:color w:val="000000" w:themeColor="text1" w:themeTint="FF" w:themeShade="FF"/>
          <w:sz w:val="23"/>
          <w:szCs w:val="23"/>
          <w:u w:val="none"/>
          <w:lang w:val="en-US"/>
        </w:rPr>
        <w:t>Orf</w:t>
      </w:r>
      <w:r w:rsidRPr="3E1893B8" w:rsidR="1E3576FC">
        <w:rPr>
          <w:rFonts w:ascii="Arial" w:hAnsi="Arial" w:eastAsia="Arial" w:cs="Arial"/>
          <w:noProof w:val="0"/>
          <w:color w:val="000000" w:themeColor="text1" w:themeTint="FF" w:themeShade="FF"/>
          <w:sz w:val="23"/>
          <w:szCs w:val="23"/>
          <w:u w:val="none"/>
          <w:lang w:val="en-US"/>
        </w:rPr>
        <w:t>f</w:t>
      </w:r>
      <w:r w:rsidRPr="3E1893B8" w:rsidR="1E3576FC">
        <w:rPr>
          <w:rFonts w:ascii="Arial" w:hAnsi="Arial" w:eastAsia="Arial" w:cs="Arial"/>
          <w:noProof w:val="0"/>
          <w:color w:val="000000" w:themeColor="text1" w:themeTint="FF" w:themeShade="FF"/>
          <w:sz w:val="23"/>
          <w:szCs w:val="23"/>
          <w:u w:val="none"/>
          <w:lang w:val="en-US"/>
        </w:rPr>
        <w:t xml:space="preserve"> Teaching Theory (Sun, 201</w:t>
      </w:r>
      <w:r w:rsidRPr="3E1893B8" w:rsidR="1E3576FC">
        <w:rPr>
          <w:rFonts w:ascii="Arial" w:hAnsi="Arial" w:eastAsia="Arial" w:cs="Arial"/>
          <w:noProof w:val="0"/>
          <w:color w:val="000000" w:themeColor="text1" w:themeTint="FF" w:themeShade="FF"/>
          <w:sz w:val="23"/>
          <w:szCs w:val="23"/>
          <w:u w:val="none"/>
          <w:lang w:val="en-US"/>
        </w:rPr>
        <w:t>7)</w:t>
      </w:r>
      <w:r w:rsidRPr="3E1893B8" w:rsidR="1E3576FC">
        <w:rPr>
          <w:rFonts w:ascii="Arial" w:hAnsi="Arial" w:eastAsia="Arial" w:cs="Arial"/>
          <w:noProof w:val="0"/>
          <w:color w:val="000000" w:themeColor="text1" w:themeTint="FF" w:themeShade="FF"/>
          <w:sz w:val="23"/>
          <w:szCs w:val="23"/>
          <w:u w:val="none"/>
          <w:lang w:val="en-US"/>
        </w:rPr>
        <w:t>.</w:t>
      </w:r>
      <w:r w:rsidRPr="3E1893B8" w:rsidR="1E3576FC">
        <w:rPr>
          <w:rFonts w:ascii="Arial" w:hAnsi="Arial" w:eastAsia="Arial" w:cs="Arial"/>
          <w:noProof w:val="0"/>
          <w:color w:val="000000" w:themeColor="text1" w:themeTint="FF" w:themeShade="FF"/>
          <w:sz w:val="23"/>
          <w:szCs w:val="23"/>
          <w:u w:val="none"/>
          <w:lang w:val="en-US"/>
        </w:rPr>
        <w:t xml:space="preserve"> T</w:t>
      </w:r>
      <w:r w:rsidRPr="3E1893B8" w:rsidR="1E3576FC">
        <w:rPr>
          <w:rFonts w:ascii="Arial" w:hAnsi="Arial" w:eastAsia="Arial" w:cs="Arial"/>
          <w:noProof w:val="0"/>
          <w:color w:val="000000" w:themeColor="text1" w:themeTint="FF" w:themeShade="FF"/>
          <w:sz w:val="23"/>
          <w:szCs w:val="23"/>
          <w:u w:val="none"/>
          <w:lang w:val="en-US"/>
        </w:rPr>
        <w:t xml:space="preserve">his model combines the teaching of music and movement and is designed to break down each task into basic, simple instructions that are replicable and achievable, therefore, suitable for young students (Salmon, 2016). The main intention of the </w:t>
      </w:r>
      <w:r w:rsidRPr="3E1893B8" w:rsidR="1E3576FC">
        <w:rPr>
          <w:rFonts w:ascii="Arial" w:hAnsi="Arial" w:eastAsia="Arial" w:cs="Arial"/>
          <w:noProof w:val="0"/>
          <w:color w:val="000000" w:themeColor="text1" w:themeTint="FF" w:themeShade="FF"/>
          <w:sz w:val="23"/>
          <w:szCs w:val="23"/>
          <w:u w:val="none"/>
          <w:lang w:val="en-US"/>
        </w:rPr>
        <w:t>Orf</w:t>
      </w:r>
      <w:r w:rsidRPr="3E1893B8" w:rsidR="1E3576FC">
        <w:rPr>
          <w:rFonts w:ascii="Arial" w:hAnsi="Arial" w:eastAsia="Arial" w:cs="Arial"/>
          <w:noProof w:val="0"/>
          <w:color w:val="000000" w:themeColor="text1" w:themeTint="FF" w:themeShade="FF"/>
          <w:sz w:val="23"/>
          <w:szCs w:val="23"/>
          <w:u w:val="none"/>
          <w:lang w:val="en-US"/>
        </w:rPr>
        <w:t>f</w:t>
      </w:r>
      <w:r w:rsidRPr="3E1893B8" w:rsidR="1E3576FC">
        <w:rPr>
          <w:rFonts w:ascii="Arial" w:hAnsi="Arial" w:eastAsia="Arial" w:cs="Arial"/>
          <w:noProof w:val="0"/>
          <w:color w:val="000000" w:themeColor="text1" w:themeTint="FF" w:themeShade="FF"/>
          <w:sz w:val="23"/>
          <w:szCs w:val="23"/>
          <w:u w:val="none"/>
          <w:lang w:val="en-US"/>
        </w:rPr>
        <w:t xml:space="preserve"> approach </w:t>
      </w:r>
      <w:r w:rsidRPr="3E1893B8" w:rsidR="77AA1E35">
        <w:rPr>
          <w:rFonts w:ascii="Arial" w:hAnsi="Arial" w:eastAsia="Arial" w:cs="Arial"/>
          <w:noProof w:val="0"/>
          <w:color w:val="000000" w:themeColor="text1" w:themeTint="FF" w:themeShade="FF"/>
          <w:sz w:val="23"/>
          <w:szCs w:val="23"/>
          <w:u w:val="none"/>
          <w:lang w:val="en-US"/>
        </w:rPr>
        <w:t>is</w:t>
      </w:r>
      <w:r w:rsidRPr="3E1893B8" w:rsidR="1E3576FC">
        <w:rPr>
          <w:rFonts w:ascii="Arial" w:hAnsi="Arial" w:eastAsia="Arial" w:cs="Arial"/>
          <w:noProof w:val="0"/>
          <w:color w:val="000000" w:themeColor="text1" w:themeTint="FF" w:themeShade="FF"/>
          <w:sz w:val="23"/>
          <w:szCs w:val="23"/>
          <w:u w:val="none"/>
          <w:lang w:val="en-US"/>
        </w:rPr>
        <w:t xml:space="preserve"> to work collaboratively, to encourage creativity and communication skills with the use of music and dance (</w:t>
      </w:r>
      <w:r w:rsidRPr="3E1893B8" w:rsidR="7B02C9B0">
        <w:rPr>
          <w:rFonts w:ascii="Arial" w:hAnsi="Arial" w:eastAsia="Arial" w:cs="Arial"/>
          <w:noProof w:val="0"/>
          <w:color w:val="000000" w:themeColor="text1" w:themeTint="FF" w:themeShade="FF"/>
          <w:sz w:val="23"/>
          <w:szCs w:val="23"/>
          <w:u w:val="none"/>
          <w:lang w:val="en-US"/>
        </w:rPr>
        <w:t>Zhang, 2020</w:t>
      </w:r>
      <w:r w:rsidRPr="3E1893B8" w:rsidR="1E3576FC">
        <w:rPr>
          <w:rFonts w:ascii="Arial" w:hAnsi="Arial" w:eastAsia="Arial" w:cs="Arial"/>
          <w:noProof w:val="0"/>
          <w:color w:val="000000" w:themeColor="text1" w:themeTint="FF" w:themeShade="FF"/>
          <w:sz w:val="23"/>
          <w:szCs w:val="23"/>
          <w:u w:val="none"/>
          <w:lang w:val="en-US"/>
        </w:rPr>
        <w:t xml:space="preserve">). Studies have shown the efficacy of incorporating the </w:t>
      </w:r>
      <w:r w:rsidRPr="3E1893B8" w:rsidR="1E3576FC">
        <w:rPr>
          <w:rFonts w:ascii="Arial" w:hAnsi="Arial" w:eastAsia="Arial" w:cs="Arial"/>
          <w:noProof w:val="0"/>
          <w:color w:val="000000" w:themeColor="text1" w:themeTint="FF" w:themeShade="FF"/>
          <w:sz w:val="23"/>
          <w:szCs w:val="23"/>
          <w:u w:val="none"/>
          <w:lang w:val="en-US"/>
        </w:rPr>
        <w:t>Orf</w:t>
      </w:r>
      <w:r w:rsidRPr="3E1893B8" w:rsidR="1E3576FC">
        <w:rPr>
          <w:rFonts w:ascii="Arial" w:hAnsi="Arial" w:eastAsia="Arial" w:cs="Arial"/>
          <w:noProof w:val="0"/>
          <w:color w:val="000000" w:themeColor="text1" w:themeTint="FF" w:themeShade="FF"/>
          <w:sz w:val="23"/>
          <w:szCs w:val="23"/>
          <w:u w:val="none"/>
          <w:lang w:val="en-US"/>
        </w:rPr>
        <w:t>f</w:t>
      </w:r>
      <w:r w:rsidRPr="3E1893B8" w:rsidR="1E3576FC">
        <w:rPr>
          <w:rFonts w:ascii="Arial" w:hAnsi="Arial" w:eastAsia="Arial" w:cs="Arial"/>
          <w:noProof w:val="0"/>
          <w:color w:val="000000" w:themeColor="text1" w:themeTint="FF" w:themeShade="FF"/>
          <w:sz w:val="23"/>
          <w:szCs w:val="23"/>
          <w:u w:val="none"/>
          <w:lang w:val="en-US"/>
        </w:rPr>
        <w:t xml:space="preserve"> method when teaching, with many scholars</w:t>
      </w:r>
      <w:r w:rsidRPr="3E1893B8" w:rsidR="1E3576FC">
        <w:rPr>
          <w:rFonts w:ascii="Arial" w:hAnsi="Arial" w:eastAsia="Arial" w:cs="Arial"/>
          <w:noProof w:val="0"/>
          <w:color w:val="000000" w:themeColor="text1" w:themeTint="FF" w:themeShade="FF"/>
          <w:sz w:val="23"/>
          <w:szCs w:val="23"/>
          <w:u w:val="none"/>
          <w:lang w:val="en-US"/>
        </w:rPr>
        <w:t xml:space="preserve"> </w:t>
      </w:r>
      <w:r w:rsidRPr="3E1893B8" w:rsidR="1E3576FC">
        <w:rPr>
          <w:rFonts w:ascii="Arial" w:hAnsi="Arial" w:eastAsia="Arial" w:cs="Arial"/>
          <w:noProof w:val="0"/>
          <w:color w:val="000000" w:themeColor="text1" w:themeTint="FF" w:themeShade="FF"/>
          <w:sz w:val="23"/>
          <w:szCs w:val="23"/>
          <w:u w:val="none"/>
          <w:lang w:val="en-US"/>
        </w:rPr>
        <w:t>favourin</w:t>
      </w:r>
      <w:r w:rsidRPr="3E1893B8" w:rsidR="1E3576FC">
        <w:rPr>
          <w:rFonts w:ascii="Arial" w:hAnsi="Arial" w:eastAsia="Arial" w:cs="Arial"/>
          <w:noProof w:val="0"/>
          <w:color w:val="000000" w:themeColor="text1" w:themeTint="FF" w:themeShade="FF"/>
          <w:sz w:val="23"/>
          <w:szCs w:val="23"/>
          <w:u w:val="none"/>
          <w:lang w:val="en-US"/>
        </w:rPr>
        <w:t>g</w:t>
      </w:r>
      <w:r w:rsidRPr="3E1893B8" w:rsidR="1E3576FC">
        <w:rPr>
          <w:rFonts w:ascii="Arial" w:hAnsi="Arial" w:eastAsia="Arial" w:cs="Arial"/>
          <w:noProof w:val="0"/>
          <w:color w:val="000000" w:themeColor="text1" w:themeTint="FF" w:themeShade="FF"/>
          <w:sz w:val="23"/>
          <w:szCs w:val="23"/>
          <w:u w:val="none"/>
          <w:lang w:val="en-US"/>
        </w:rPr>
        <w:t xml:space="preserve"> this approach due to its reliability and success within the classroom (Bilen, 2010; Salmon, 2012; Sun, 2017). However, it is documented that problems surrounding the lack of resources, oversubscribing classes and children with</w:t>
      </w:r>
      <w:r w:rsidRPr="3E1893B8" w:rsidR="1E3576FC">
        <w:rPr>
          <w:rFonts w:ascii="Arial" w:hAnsi="Arial" w:eastAsia="Arial" w:cs="Arial"/>
          <w:noProof w:val="0"/>
          <w:color w:val="000000" w:themeColor="text1" w:themeTint="FF" w:themeShade="FF"/>
          <w:sz w:val="23"/>
          <w:szCs w:val="23"/>
          <w:u w:val="none"/>
          <w:lang w:val="en-US"/>
        </w:rPr>
        <w:t xml:space="preserve"> </w:t>
      </w:r>
      <w:r w:rsidRPr="3E1893B8" w:rsidR="1E3576FC">
        <w:rPr>
          <w:rFonts w:ascii="Arial" w:hAnsi="Arial" w:eastAsia="Arial" w:cs="Arial"/>
          <w:noProof w:val="0"/>
          <w:color w:val="000000" w:themeColor="text1" w:themeTint="FF" w:themeShade="FF"/>
          <w:sz w:val="23"/>
          <w:szCs w:val="23"/>
          <w:u w:val="none"/>
          <w:lang w:val="en-US"/>
        </w:rPr>
        <w:t>additiona</w:t>
      </w:r>
      <w:r w:rsidRPr="3E1893B8" w:rsidR="1E3576FC">
        <w:rPr>
          <w:rFonts w:ascii="Arial" w:hAnsi="Arial" w:eastAsia="Arial" w:cs="Arial"/>
          <w:noProof w:val="0"/>
          <w:color w:val="000000" w:themeColor="text1" w:themeTint="FF" w:themeShade="FF"/>
          <w:sz w:val="23"/>
          <w:szCs w:val="23"/>
          <w:u w:val="none"/>
          <w:lang w:val="en-US"/>
        </w:rPr>
        <w:t>l</w:t>
      </w:r>
      <w:r w:rsidRPr="3E1893B8" w:rsidR="1E3576FC">
        <w:rPr>
          <w:rFonts w:ascii="Arial" w:hAnsi="Arial" w:eastAsia="Arial" w:cs="Arial"/>
          <w:noProof w:val="0"/>
          <w:color w:val="000000" w:themeColor="text1" w:themeTint="FF" w:themeShade="FF"/>
          <w:sz w:val="23"/>
          <w:szCs w:val="23"/>
          <w:u w:val="none"/>
          <w:lang w:val="en-US"/>
        </w:rPr>
        <w:t xml:space="preserve"> needs may</w:t>
      </w:r>
      <w:r w:rsidRPr="3E1893B8" w:rsidR="1E3576FC">
        <w:rPr>
          <w:rFonts w:ascii="Arial" w:hAnsi="Arial" w:eastAsia="Arial" w:cs="Arial"/>
          <w:noProof w:val="0"/>
          <w:color w:val="000000" w:themeColor="text1" w:themeTint="FF" w:themeShade="FF"/>
          <w:sz w:val="23"/>
          <w:szCs w:val="23"/>
          <w:u w:val="none"/>
          <w:lang w:val="en-US"/>
        </w:rPr>
        <w:t xml:space="preserve"> </w:t>
      </w:r>
      <w:r w:rsidRPr="3E1893B8" w:rsidR="1E3576FC">
        <w:rPr>
          <w:rFonts w:ascii="Arial" w:hAnsi="Arial" w:eastAsia="Arial" w:cs="Arial"/>
          <w:noProof w:val="0"/>
          <w:color w:val="000000" w:themeColor="text1" w:themeTint="FF" w:themeShade="FF"/>
          <w:sz w:val="23"/>
          <w:szCs w:val="23"/>
          <w:u w:val="none"/>
          <w:lang w:val="en-US"/>
        </w:rPr>
        <w:t>impac</w:t>
      </w:r>
      <w:r w:rsidRPr="3E1893B8" w:rsidR="1E3576FC">
        <w:rPr>
          <w:rFonts w:ascii="Arial" w:hAnsi="Arial" w:eastAsia="Arial" w:cs="Arial"/>
          <w:noProof w:val="0"/>
          <w:color w:val="000000" w:themeColor="text1" w:themeTint="FF" w:themeShade="FF"/>
          <w:sz w:val="23"/>
          <w:szCs w:val="23"/>
          <w:u w:val="none"/>
          <w:lang w:val="en-US"/>
        </w:rPr>
        <w:t>t</w:t>
      </w:r>
      <w:r w:rsidRPr="3E1893B8" w:rsidR="1E3576FC">
        <w:rPr>
          <w:rFonts w:ascii="Arial" w:hAnsi="Arial" w:eastAsia="Arial" w:cs="Arial"/>
          <w:noProof w:val="0"/>
          <w:color w:val="000000" w:themeColor="text1" w:themeTint="FF" w:themeShade="FF"/>
          <w:sz w:val="23"/>
          <w:szCs w:val="23"/>
          <w:u w:val="none"/>
          <w:lang w:val="en-US"/>
        </w:rPr>
        <w:t xml:space="preserve"> the benefits of this model (Arslan, 2009). </w:t>
      </w:r>
      <w:r w:rsidRPr="3E1893B8" w:rsidR="1E4848F9">
        <w:rPr>
          <w:rFonts w:ascii="Arial" w:hAnsi="Arial" w:eastAsia="Arial" w:cs="Arial"/>
          <w:noProof w:val="0"/>
          <w:color w:val="000000" w:themeColor="text1" w:themeTint="FF" w:themeShade="FF"/>
          <w:sz w:val="23"/>
          <w:szCs w:val="23"/>
          <w:u w:val="none"/>
          <w:lang w:val="en-US"/>
        </w:rPr>
        <w:t>As</w:t>
      </w:r>
      <w:r w:rsidRPr="3E1893B8" w:rsidR="18B6DF40">
        <w:rPr>
          <w:rFonts w:ascii="Arial" w:hAnsi="Arial" w:eastAsia="Arial" w:cs="Arial"/>
          <w:noProof w:val="0"/>
          <w:color w:val="000000" w:themeColor="text1" w:themeTint="FF" w:themeShade="FF"/>
          <w:sz w:val="23"/>
          <w:szCs w:val="23"/>
          <w:u w:val="none"/>
          <w:lang w:val="en-US"/>
        </w:rPr>
        <w:t xml:space="preserve"> Morton (2015)</w:t>
      </w:r>
      <w:r w:rsidRPr="3E1893B8" w:rsidR="1E4848F9">
        <w:rPr>
          <w:rFonts w:ascii="Arial" w:hAnsi="Arial" w:eastAsia="Arial" w:cs="Arial"/>
          <w:noProof w:val="0"/>
          <w:color w:val="000000" w:themeColor="text1" w:themeTint="FF" w:themeShade="FF"/>
          <w:sz w:val="23"/>
          <w:szCs w:val="23"/>
          <w:u w:val="none"/>
          <w:lang w:val="en-US"/>
        </w:rPr>
        <w:t xml:space="preserve"> </w:t>
      </w:r>
      <w:r w:rsidRPr="3E1893B8" w:rsidR="3C3FA0C3">
        <w:rPr>
          <w:rFonts w:ascii="Arial" w:hAnsi="Arial" w:eastAsia="Arial" w:cs="Arial"/>
          <w:noProof w:val="0"/>
          <w:color w:val="000000" w:themeColor="text1" w:themeTint="FF" w:themeShade="FF"/>
          <w:sz w:val="23"/>
          <w:szCs w:val="23"/>
          <w:u w:val="none"/>
          <w:lang w:val="en-US"/>
        </w:rPr>
        <w:t>previously</w:t>
      </w:r>
      <w:r w:rsidRPr="3E1893B8" w:rsidR="1E4848F9">
        <w:rPr>
          <w:rFonts w:ascii="Arial" w:hAnsi="Arial" w:eastAsia="Arial" w:cs="Arial"/>
          <w:noProof w:val="0"/>
          <w:color w:val="000000" w:themeColor="text1" w:themeTint="FF" w:themeShade="FF"/>
          <w:sz w:val="23"/>
          <w:szCs w:val="23"/>
          <w:u w:val="none"/>
          <w:lang w:val="en-US"/>
        </w:rPr>
        <w:t xml:space="preserve"> mentioned,</w:t>
      </w:r>
      <w:r w:rsidRPr="3E1893B8" w:rsidR="6111417D">
        <w:rPr>
          <w:rFonts w:ascii="Arial" w:hAnsi="Arial" w:eastAsia="Arial" w:cs="Arial"/>
          <w:noProof w:val="0"/>
          <w:color w:val="000000" w:themeColor="text1" w:themeTint="FF" w:themeShade="FF"/>
          <w:sz w:val="23"/>
          <w:szCs w:val="23"/>
          <w:u w:val="none"/>
          <w:lang w:val="en-US"/>
        </w:rPr>
        <w:t xml:space="preserve"> MT is a multifaceted art </w:t>
      </w:r>
      <w:r w:rsidRPr="3E1893B8" w:rsidR="373AA78F">
        <w:rPr>
          <w:rFonts w:ascii="Arial" w:hAnsi="Arial" w:eastAsia="Arial" w:cs="Arial"/>
          <w:noProof w:val="0"/>
          <w:color w:val="000000" w:themeColor="text1" w:themeTint="FF" w:themeShade="FF"/>
          <w:sz w:val="23"/>
          <w:szCs w:val="23"/>
          <w:u w:val="none"/>
          <w:lang w:val="en-US"/>
        </w:rPr>
        <w:t xml:space="preserve">and so </w:t>
      </w:r>
      <w:r w:rsidRPr="3E1893B8" w:rsidR="6111417D">
        <w:rPr>
          <w:rFonts w:ascii="Arial" w:hAnsi="Arial" w:eastAsia="Arial" w:cs="Arial"/>
          <w:noProof w:val="0"/>
          <w:color w:val="000000" w:themeColor="text1" w:themeTint="FF" w:themeShade="FF"/>
          <w:sz w:val="23"/>
          <w:szCs w:val="23"/>
          <w:u w:val="none"/>
          <w:lang w:val="en-US"/>
        </w:rPr>
        <w:t xml:space="preserve">perhaps </w:t>
      </w:r>
      <w:r w:rsidRPr="3E1893B8" w:rsidR="7EC34A75">
        <w:rPr>
          <w:rFonts w:ascii="Arial" w:hAnsi="Arial" w:eastAsia="Arial" w:cs="Arial"/>
          <w:noProof w:val="0"/>
          <w:color w:val="000000" w:themeColor="text1" w:themeTint="FF" w:themeShade="FF"/>
          <w:sz w:val="23"/>
          <w:szCs w:val="23"/>
          <w:u w:val="none"/>
          <w:lang w:val="en-US"/>
        </w:rPr>
        <w:t xml:space="preserve">because </w:t>
      </w:r>
      <w:r w:rsidRPr="3E1893B8" w:rsidR="6111417D">
        <w:rPr>
          <w:rFonts w:ascii="Arial" w:hAnsi="Arial" w:eastAsia="Arial" w:cs="Arial"/>
          <w:noProof w:val="0"/>
          <w:color w:val="000000" w:themeColor="text1" w:themeTint="FF" w:themeShade="FF"/>
          <w:sz w:val="23"/>
          <w:szCs w:val="23"/>
          <w:u w:val="none"/>
          <w:lang w:val="en-US"/>
        </w:rPr>
        <w:t xml:space="preserve">the </w:t>
      </w:r>
      <w:r w:rsidRPr="3E1893B8" w:rsidR="6111417D">
        <w:rPr>
          <w:rFonts w:ascii="Arial" w:hAnsi="Arial" w:eastAsia="Arial" w:cs="Arial"/>
          <w:noProof w:val="0"/>
          <w:color w:val="000000" w:themeColor="text1" w:themeTint="FF" w:themeShade="FF"/>
          <w:sz w:val="23"/>
          <w:szCs w:val="23"/>
          <w:u w:val="none"/>
          <w:lang w:val="en-US"/>
        </w:rPr>
        <w:t>Orf</w:t>
      </w:r>
      <w:r w:rsidRPr="3E1893B8" w:rsidR="6111417D">
        <w:rPr>
          <w:rFonts w:ascii="Arial" w:hAnsi="Arial" w:eastAsia="Arial" w:cs="Arial"/>
          <w:noProof w:val="0"/>
          <w:color w:val="000000" w:themeColor="text1" w:themeTint="FF" w:themeShade="FF"/>
          <w:sz w:val="23"/>
          <w:szCs w:val="23"/>
          <w:u w:val="none"/>
          <w:lang w:val="en-US"/>
        </w:rPr>
        <w:t>f</w:t>
      </w:r>
      <w:r w:rsidRPr="3E1893B8" w:rsidR="6111417D">
        <w:rPr>
          <w:rFonts w:ascii="Arial" w:hAnsi="Arial" w:eastAsia="Arial" w:cs="Arial"/>
          <w:noProof w:val="0"/>
          <w:color w:val="000000" w:themeColor="text1" w:themeTint="FF" w:themeShade="FF"/>
          <w:sz w:val="23"/>
          <w:szCs w:val="23"/>
          <w:u w:val="none"/>
          <w:lang w:val="en-US"/>
        </w:rPr>
        <w:t xml:space="preserve"> approach </w:t>
      </w:r>
      <w:r w:rsidRPr="3E1893B8" w:rsidR="26166344">
        <w:rPr>
          <w:rFonts w:ascii="Arial" w:hAnsi="Arial" w:eastAsia="Arial" w:cs="Arial"/>
          <w:noProof w:val="0"/>
          <w:color w:val="000000" w:themeColor="text1" w:themeTint="FF" w:themeShade="FF"/>
          <w:sz w:val="23"/>
          <w:szCs w:val="23"/>
          <w:u w:val="none"/>
          <w:lang w:val="en-US"/>
        </w:rPr>
        <w:t>incorporates music, singing and movement, it may</w:t>
      </w:r>
      <w:r w:rsidRPr="3E1893B8" w:rsidR="6111417D">
        <w:rPr>
          <w:rFonts w:ascii="Arial" w:hAnsi="Arial" w:eastAsia="Arial" w:cs="Arial"/>
          <w:noProof w:val="0"/>
          <w:color w:val="000000" w:themeColor="text1" w:themeTint="FF" w:themeShade="FF"/>
          <w:sz w:val="23"/>
          <w:szCs w:val="23"/>
          <w:u w:val="none"/>
          <w:lang w:val="en-US"/>
        </w:rPr>
        <w:t xml:space="preserve"> prove </w:t>
      </w:r>
      <w:r w:rsidRPr="3E1893B8" w:rsidR="6111417D">
        <w:rPr>
          <w:rFonts w:ascii="Arial" w:hAnsi="Arial" w:eastAsia="Arial" w:cs="Arial"/>
          <w:noProof w:val="0"/>
          <w:color w:val="000000" w:themeColor="text1" w:themeTint="FF" w:themeShade="FF"/>
          <w:sz w:val="23"/>
          <w:szCs w:val="23"/>
          <w:u w:val="none"/>
          <w:lang w:val="en-US"/>
        </w:rPr>
        <w:t>advantageous</w:t>
      </w:r>
      <w:r w:rsidRPr="3E1893B8" w:rsidR="6111417D">
        <w:rPr>
          <w:rFonts w:ascii="Arial" w:hAnsi="Arial" w:eastAsia="Arial" w:cs="Arial"/>
          <w:noProof w:val="0"/>
          <w:color w:val="000000" w:themeColor="text1" w:themeTint="FF" w:themeShade="FF"/>
          <w:sz w:val="23"/>
          <w:szCs w:val="23"/>
          <w:u w:val="none"/>
          <w:lang w:val="en-US"/>
        </w:rPr>
        <w:t xml:space="preserve"> </w:t>
      </w:r>
      <w:r w:rsidRPr="3E1893B8" w:rsidR="6E945AF0">
        <w:rPr>
          <w:rFonts w:ascii="Arial" w:hAnsi="Arial" w:eastAsia="Arial" w:cs="Arial"/>
          <w:noProof w:val="0"/>
          <w:color w:val="000000" w:themeColor="text1" w:themeTint="FF" w:themeShade="FF"/>
          <w:sz w:val="23"/>
          <w:szCs w:val="23"/>
          <w:u w:val="none"/>
          <w:lang w:val="en-US"/>
        </w:rPr>
        <w:t>to a practice that teaches MT students</w:t>
      </w:r>
      <w:r w:rsidRPr="3E1893B8" w:rsidR="12AC74F7">
        <w:rPr>
          <w:rFonts w:ascii="Arial" w:hAnsi="Arial" w:eastAsia="Arial" w:cs="Arial"/>
          <w:noProof w:val="0"/>
          <w:color w:val="000000" w:themeColor="text1" w:themeTint="FF" w:themeShade="FF"/>
          <w:sz w:val="23"/>
          <w:szCs w:val="23"/>
          <w:u w:val="none"/>
          <w:lang w:val="en-US"/>
        </w:rPr>
        <w:t xml:space="preserve">. Finding specific data that linked the </w:t>
      </w:r>
      <w:r w:rsidRPr="3E1893B8" w:rsidR="12AC74F7">
        <w:rPr>
          <w:rFonts w:ascii="Arial" w:hAnsi="Arial" w:eastAsia="Arial" w:cs="Arial"/>
          <w:noProof w:val="0"/>
          <w:color w:val="000000" w:themeColor="text1" w:themeTint="FF" w:themeShade="FF"/>
          <w:sz w:val="23"/>
          <w:szCs w:val="23"/>
          <w:u w:val="none"/>
          <w:lang w:val="en-US"/>
        </w:rPr>
        <w:t>Orrf</w:t>
      </w:r>
      <w:r w:rsidRPr="3E1893B8" w:rsidR="12AC74F7">
        <w:rPr>
          <w:rFonts w:ascii="Arial" w:hAnsi="Arial" w:eastAsia="Arial" w:cs="Arial"/>
          <w:noProof w:val="0"/>
          <w:color w:val="000000" w:themeColor="text1" w:themeTint="FF" w:themeShade="FF"/>
          <w:sz w:val="23"/>
          <w:szCs w:val="23"/>
          <w:u w:val="none"/>
          <w:lang w:val="en-US"/>
        </w:rPr>
        <w:t xml:space="preserve"> method to</w:t>
      </w:r>
      <w:r w:rsidRPr="3E1893B8" w:rsidR="00C6EA37">
        <w:rPr>
          <w:rFonts w:ascii="Arial" w:hAnsi="Arial" w:eastAsia="Arial" w:cs="Arial"/>
          <w:noProof w:val="0"/>
          <w:color w:val="000000" w:themeColor="text1" w:themeTint="FF" w:themeShade="FF"/>
          <w:sz w:val="23"/>
          <w:szCs w:val="23"/>
          <w:u w:val="none"/>
          <w:lang w:val="en-US"/>
        </w:rPr>
        <w:t xml:space="preserve"> my research question (hand</w:t>
      </w:r>
      <w:r w:rsidRPr="3E1893B8" w:rsidR="12AC74F7">
        <w:rPr>
          <w:rFonts w:ascii="Arial" w:hAnsi="Arial" w:eastAsia="Arial" w:cs="Arial"/>
          <w:noProof w:val="0"/>
          <w:color w:val="000000" w:themeColor="text1" w:themeTint="FF" w:themeShade="FF"/>
          <w:sz w:val="23"/>
          <w:szCs w:val="23"/>
          <w:u w:val="none"/>
          <w:lang w:val="en-US"/>
        </w:rPr>
        <w:t xml:space="preserve"> gestures and pitch</w:t>
      </w:r>
      <w:r w:rsidRPr="3E1893B8" w:rsidR="7AE485F4">
        <w:rPr>
          <w:rFonts w:ascii="Arial" w:hAnsi="Arial" w:eastAsia="Arial" w:cs="Arial"/>
          <w:noProof w:val="0"/>
          <w:color w:val="000000" w:themeColor="text1" w:themeTint="FF" w:themeShade="FF"/>
          <w:sz w:val="23"/>
          <w:szCs w:val="23"/>
          <w:u w:val="none"/>
          <w:lang w:val="en-US"/>
        </w:rPr>
        <w:t>)</w:t>
      </w:r>
      <w:r w:rsidRPr="3E1893B8" w:rsidR="12AC74F7">
        <w:rPr>
          <w:rFonts w:ascii="Arial" w:hAnsi="Arial" w:eastAsia="Arial" w:cs="Arial"/>
          <w:noProof w:val="0"/>
          <w:color w:val="000000" w:themeColor="text1" w:themeTint="FF" w:themeShade="FF"/>
          <w:sz w:val="23"/>
          <w:szCs w:val="23"/>
          <w:u w:val="none"/>
          <w:lang w:val="en-US"/>
        </w:rPr>
        <w:t xml:space="preserve"> was arduous</w:t>
      </w:r>
      <w:r w:rsidRPr="3E1893B8" w:rsidR="22527EDA">
        <w:rPr>
          <w:rFonts w:ascii="Arial" w:hAnsi="Arial" w:eastAsia="Arial" w:cs="Arial"/>
          <w:noProof w:val="0"/>
          <w:color w:val="000000" w:themeColor="text1" w:themeTint="FF" w:themeShade="FF"/>
          <w:sz w:val="23"/>
          <w:szCs w:val="23"/>
          <w:u w:val="none"/>
          <w:lang w:val="en-US"/>
        </w:rPr>
        <w:t>,</w:t>
      </w:r>
      <w:r w:rsidRPr="3E1893B8" w:rsidR="03C90C65">
        <w:rPr>
          <w:rFonts w:ascii="Arial" w:hAnsi="Arial" w:eastAsia="Arial" w:cs="Arial"/>
          <w:noProof w:val="0"/>
          <w:color w:val="000000" w:themeColor="text1" w:themeTint="FF" w:themeShade="FF"/>
          <w:sz w:val="23"/>
          <w:szCs w:val="23"/>
          <w:u w:val="none"/>
          <w:lang w:val="en-US"/>
        </w:rPr>
        <w:t xml:space="preserve"> </w:t>
      </w:r>
      <w:r w:rsidRPr="3E1893B8" w:rsidR="4053C094">
        <w:rPr>
          <w:rFonts w:ascii="Arial" w:hAnsi="Arial" w:eastAsia="Arial" w:cs="Arial"/>
          <w:noProof w:val="0"/>
          <w:color w:val="000000" w:themeColor="text1" w:themeTint="FF" w:themeShade="FF"/>
          <w:sz w:val="23"/>
          <w:szCs w:val="23"/>
          <w:u w:val="none"/>
          <w:lang w:val="en-US"/>
        </w:rPr>
        <w:t>therefore, this opens a door for myself or fellow sch</w:t>
      </w:r>
      <w:r w:rsidRPr="3E1893B8" w:rsidR="4B6378AA">
        <w:rPr>
          <w:rFonts w:ascii="Arial" w:hAnsi="Arial" w:eastAsia="Arial" w:cs="Arial"/>
          <w:noProof w:val="0"/>
          <w:color w:val="000000" w:themeColor="text1" w:themeTint="FF" w:themeShade="FF"/>
          <w:sz w:val="23"/>
          <w:szCs w:val="23"/>
          <w:u w:val="none"/>
          <w:lang w:val="en-US"/>
        </w:rPr>
        <w:t>olar</w:t>
      </w:r>
      <w:r w:rsidRPr="3E1893B8" w:rsidR="4053C094">
        <w:rPr>
          <w:rFonts w:ascii="Arial" w:hAnsi="Arial" w:eastAsia="Arial" w:cs="Arial"/>
          <w:noProof w:val="0"/>
          <w:color w:val="000000" w:themeColor="text1" w:themeTint="FF" w:themeShade="FF"/>
          <w:sz w:val="23"/>
          <w:szCs w:val="23"/>
          <w:u w:val="none"/>
          <w:lang w:val="en-US"/>
        </w:rPr>
        <w:t>s to conduct future</w:t>
      </w:r>
      <w:r w:rsidRPr="3E1893B8" w:rsidR="03C90C65">
        <w:rPr>
          <w:rFonts w:ascii="Arial" w:hAnsi="Arial" w:eastAsia="Arial" w:cs="Arial"/>
          <w:noProof w:val="0"/>
          <w:color w:val="000000" w:themeColor="text1" w:themeTint="FF" w:themeShade="FF"/>
          <w:sz w:val="23"/>
          <w:szCs w:val="23"/>
          <w:u w:val="none"/>
          <w:lang w:val="en-US"/>
        </w:rPr>
        <w:t xml:space="preserve"> </w:t>
      </w:r>
      <w:r w:rsidRPr="3E1893B8" w:rsidR="03C90C65">
        <w:rPr>
          <w:rFonts w:ascii="Arial" w:hAnsi="Arial" w:eastAsia="Arial" w:cs="Arial"/>
          <w:noProof w:val="0"/>
          <w:color w:val="000000" w:themeColor="text1" w:themeTint="FF" w:themeShade="FF"/>
          <w:sz w:val="23"/>
          <w:szCs w:val="23"/>
          <w:u w:val="none"/>
          <w:lang w:val="en-US"/>
        </w:rPr>
        <w:t xml:space="preserve">research </w:t>
      </w:r>
      <w:r w:rsidRPr="3E1893B8" w:rsidR="03C90C65">
        <w:rPr>
          <w:rFonts w:ascii="Arial" w:hAnsi="Arial" w:eastAsia="Arial" w:cs="Arial"/>
          <w:noProof w:val="0"/>
          <w:color w:val="000000" w:themeColor="text1" w:themeTint="FF" w:themeShade="FF"/>
          <w:sz w:val="23"/>
          <w:szCs w:val="23"/>
          <w:u w:val="none"/>
          <w:lang w:val="en-US"/>
        </w:rPr>
        <w:t xml:space="preserve">to explore if this </w:t>
      </w:r>
      <w:r w:rsidRPr="3E1893B8" w:rsidR="01232199">
        <w:rPr>
          <w:rFonts w:ascii="Arial" w:hAnsi="Arial" w:eastAsia="Arial" w:cs="Arial"/>
          <w:noProof w:val="0"/>
          <w:color w:val="000000" w:themeColor="text1" w:themeTint="FF" w:themeShade="FF"/>
          <w:sz w:val="23"/>
          <w:szCs w:val="23"/>
          <w:u w:val="none"/>
          <w:lang w:val="en-US"/>
        </w:rPr>
        <w:t xml:space="preserve">teaching </w:t>
      </w:r>
      <w:r w:rsidRPr="3E1893B8" w:rsidR="03C90C65">
        <w:rPr>
          <w:rFonts w:ascii="Arial" w:hAnsi="Arial" w:eastAsia="Arial" w:cs="Arial"/>
          <w:noProof w:val="0"/>
          <w:color w:val="000000" w:themeColor="text1" w:themeTint="FF" w:themeShade="FF"/>
          <w:sz w:val="23"/>
          <w:szCs w:val="23"/>
          <w:u w:val="none"/>
          <w:lang w:val="en-US"/>
        </w:rPr>
        <w:t xml:space="preserve">model </w:t>
      </w:r>
      <w:r w:rsidRPr="3E1893B8" w:rsidR="26D9DA1C">
        <w:rPr>
          <w:rFonts w:ascii="Arial" w:hAnsi="Arial" w:eastAsia="Arial" w:cs="Arial"/>
          <w:noProof w:val="0"/>
          <w:color w:val="000000" w:themeColor="text1" w:themeTint="FF" w:themeShade="FF"/>
          <w:sz w:val="23"/>
          <w:szCs w:val="23"/>
          <w:u w:val="none"/>
          <w:lang w:val="en-US"/>
        </w:rPr>
        <w:t>c</w:t>
      </w:r>
      <w:r w:rsidRPr="3E1893B8" w:rsidR="03C90C65">
        <w:rPr>
          <w:rFonts w:ascii="Arial" w:hAnsi="Arial" w:eastAsia="Arial" w:cs="Arial"/>
          <w:noProof w:val="0"/>
          <w:color w:val="000000" w:themeColor="text1" w:themeTint="FF" w:themeShade="FF"/>
          <w:sz w:val="23"/>
          <w:szCs w:val="23"/>
          <w:u w:val="none"/>
          <w:lang w:val="en-US"/>
        </w:rPr>
        <w:t xml:space="preserve">ould </w:t>
      </w:r>
      <w:r w:rsidRPr="3E1893B8" w:rsidR="0B32901B">
        <w:rPr>
          <w:rFonts w:ascii="Arial" w:hAnsi="Arial" w:eastAsia="Arial" w:cs="Arial"/>
          <w:noProof w:val="0"/>
          <w:color w:val="000000" w:themeColor="text1" w:themeTint="FF" w:themeShade="FF"/>
          <w:sz w:val="23"/>
          <w:szCs w:val="23"/>
          <w:u w:val="none"/>
          <w:lang w:val="en-US"/>
        </w:rPr>
        <w:t xml:space="preserve">be used to </w:t>
      </w:r>
      <w:r w:rsidRPr="3E1893B8" w:rsidR="0B32901B">
        <w:rPr>
          <w:rFonts w:ascii="Arial" w:hAnsi="Arial" w:eastAsia="Arial" w:cs="Arial"/>
          <w:noProof w:val="0"/>
          <w:color w:val="000000" w:themeColor="text1" w:themeTint="FF" w:themeShade="FF"/>
          <w:sz w:val="23"/>
          <w:szCs w:val="23"/>
          <w:u w:val="none"/>
          <w:lang w:val="en-US"/>
        </w:rPr>
        <w:t>assist</w:t>
      </w:r>
      <w:r w:rsidRPr="3E1893B8" w:rsidR="03C90C65">
        <w:rPr>
          <w:rFonts w:ascii="Arial" w:hAnsi="Arial" w:eastAsia="Arial" w:cs="Arial"/>
          <w:noProof w:val="0"/>
          <w:color w:val="000000" w:themeColor="text1" w:themeTint="FF" w:themeShade="FF"/>
          <w:sz w:val="23"/>
          <w:szCs w:val="23"/>
          <w:u w:val="none"/>
          <w:lang w:val="en-US"/>
        </w:rPr>
        <w:t xml:space="preserve"> students in </w:t>
      </w:r>
      <w:r w:rsidRPr="3E1893B8" w:rsidR="03C90C65">
        <w:rPr>
          <w:rFonts w:ascii="Arial" w:hAnsi="Arial" w:eastAsia="Arial" w:cs="Arial"/>
          <w:noProof w:val="0"/>
          <w:color w:val="000000" w:themeColor="text1" w:themeTint="FF" w:themeShade="FF"/>
          <w:sz w:val="23"/>
          <w:szCs w:val="23"/>
          <w:u w:val="none"/>
          <w:lang w:val="en-US"/>
        </w:rPr>
        <w:t>ascertain</w:t>
      </w:r>
      <w:r w:rsidRPr="3E1893B8" w:rsidR="6292F013">
        <w:rPr>
          <w:rFonts w:ascii="Arial" w:hAnsi="Arial" w:eastAsia="Arial" w:cs="Arial"/>
          <w:noProof w:val="0"/>
          <w:color w:val="000000" w:themeColor="text1" w:themeTint="FF" w:themeShade="FF"/>
          <w:sz w:val="23"/>
          <w:szCs w:val="23"/>
          <w:u w:val="none"/>
          <w:lang w:val="en-US"/>
        </w:rPr>
        <w:t>ing</w:t>
      </w:r>
      <w:r w:rsidRPr="3E1893B8" w:rsidR="03C90C65">
        <w:rPr>
          <w:rFonts w:ascii="Arial" w:hAnsi="Arial" w:eastAsia="Arial" w:cs="Arial"/>
          <w:noProof w:val="0"/>
          <w:color w:val="000000" w:themeColor="text1" w:themeTint="FF" w:themeShade="FF"/>
          <w:sz w:val="23"/>
          <w:szCs w:val="23"/>
          <w:u w:val="none"/>
          <w:lang w:val="en-US"/>
        </w:rPr>
        <w:t xml:space="preserve"> pitch accuracy </w:t>
      </w:r>
      <w:r w:rsidRPr="3E1893B8" w:rsidR="55D23406">
        <w:rPr>
          <w:rFonts w:ascii="Arial" w:hAnsi="Arial" w:eastAsia="Arial" w:cs="Arial"/>
          <w:noProof w:val="0"/>
          <w:color w:val="000000" w:themeColor="text1" w:themeTint="FF" w:themeShade="FF"/>
          <w:sz w:val="23"/>
          <w:szCs w:val="23"/>
          <w:u w:val="none"/>
          <w:lang w:val="en-US"/>
        </w:rPr>
        <w:t xml:space="preserve">via the use of gestures </w:t>
      </w:r>
      <w:r w:rsidRPr="3E1893B8" w:rsidR="03C90C65">
        <w:rPr>
          <w:rFonts w:ascii="Arial" w:hAnsi="Arial" w:eastAsia="Arial" w:cs="Arial"/>
          <w:noProof w:val="0"/>
          <w:color w:val="000000" w:themeColor="text1" w:themeTint="FF" w:themeShade="FF"/>
          <w:sz w:val="23"/>
          <w:szCs w:val="23"/>
          <w:u w:val="none"/>
          <w:lang w:val="en-US"/>
        </w:rPr>
        <w:t>when singing</w:t>
      </w:r>
      <w:r w:rsidRPr="3E1893B8" w:rsidR="18D983AC">
        <w:rPr>
          <w:rFonts w:ascii="Arial" w:hAnsi="Arial" w:eastAsia="Arial" w:cs="Arial"/>
          <w:noProof w:val="0"/>
          <w:color w:val="000000" w:themeColor="text1" w:themeTint="FF" w:themeShade="FF"/>
          <w:sz w:val="23"/>
          <w:szCs w:val="23"/>
          <w:u w:val="none"/>
          <w:lang w:val="en-US"/>
        </w:rPr>
        <w:t xml:space="preserve"> in MT</w:t>
      </w:r>
      <w:r w:rsidRPr="3E1893B8" w:rsidR="03C90C65">
        <w:rPr>
          <w:rFonts w:ascii="Arial" w:hAnsi="Arial" w:eastAsia="Arial" w:cs="Arial"/>
          <w:noProof w:val="0"/>
          <w:color w:val="000000" w:themeColor="text1" w:themeTint="FF" w:themeShade="FF"/>
          <w:sz w:val="23"/>
          <w:szCs w:val="23"/>
          <w:u w:val="none"/>
          <w:lang w:val="en-US"/>
        </w:rPr>
        <w:t>.</w:t>
      </w:r>
      <w:r w:rsidRPr="3E1893B8" w:rsidR="6E945AF0">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B2BCE42" wp14:textId="6D909BC0">
      <w:pPr>
        <w:pStyle w:val="Normal"/>
        <w:suppressLineNumbers w:val="0"/>
        <w:bidi w:val="0"/>
        <w:spacing w:before="0" w:beforeAutospacing="off" w:after="160" w:afterAutospacing="off" w:line="360" w:lineRule="auto"/>
        <w:ind w:left="0" w:right="0"/>
        <w:jc w:val="left"/>
        <w:rPr>
          <w:rFonts w:ascii="Arial" w:hAnsi="Arial" w:eastAsia="Arial" w:cs="Arial"/>
          <w:i w:val="1"/>
          <w:iCs w:val="1"/>
          <w:noProof w:val="0"/>
          <w:color w:val="000000" w:themeColor="text1" w:themeTint="FF" w:themeShade="FF"/>
          <w:sz w:val="23"/>
          <w:szCs w:val="23"/>
          <w:u w:val="none"/>
          <w:lang w:val="en-US"/>
        </w:rPr>
      </w:pPr>
      <w:r w:rsidRPr="3C67627E" w:rsidR="254BCAF6">
        <w:rPr>
          <w:rFonts w:ascii="Arial" w:hAnsi="Arial" w:eastAsia="Arial" w:cs="Arial"/>
          <w:i w:val="1"/>
          <w:iCs w:val="1"/>
          <w:noProof w:val="0"/>
          <w:color w:val="000000" w:themeColor="text1" w:themeTint="FF" w:themeShade="FF"/>
          <w:sz w:val="23"/>
          <w:szCs w:val="23"/>
          <w:u w:val="none"/>
          <w:lang w:val="en-US"/>
        </w:rPr>
        <w:t>Defining</w:t>
      </w:r>
      <w:r w:rsidRPr="3C67627E" w:rsidR="3A2656BF">
        <w:rPr>
          <w:rFonts w:ascii="Arial" w:hAnsi="Arial" w:eastAsia="Arial" w:cs="Arial"/>
          <w:i w:val="1"/>
          <w:iCs w:val="1"/>
          <w:noProof w:val="0"/>
          <w:color w:val="000000" w:themeColor="text1" w:themeTint="FF" w:themeShade="FF"/>
          <w:sz w:val="23"/>
          <w:szCs w:val="23"/>
          <w:u w:val="none"/>
          <w:lang w:val="en-US"/>
        </w:rPr>
        <w:t xml:space="preserve"> </w:t>
      </w:r>
      <w:r w:rsidRPr="3C67627E" w:rsidR="05143697">
        <w:rPr>
          <w:rFonts w:ascii="Arial" w:hAnsi="Arial" w:eastAsia="Arial" w:cs="Arial"/>
          <w:i w:val="1"/>
          <w:iCs w:val="1"/>
          <w:noProof w:val="0"/>
          <w:color w:val="000000" w:themeColor="text1" w:themeTint="FF" w:themeShade="FF"/>
          <w:sz w:val="23"/>
          <w:szCs w:val="23"/>
          <w:u w:val="none"/>
          <w:lang w:val="en-US"/>
        </w:rPr>
        <w:t>Hand Gestures</w:t>
      </w:r>
    </w:p>
    <w:p xmlns:wp14="http://schemas.microsoft.com/office/word/2010/wordml" w:rsidP="79A7C07E" wp14:paraId="1B176C81" wp14:textId="23770933">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4A338666" w:rsidR="4B5EBADB">
        <w:rPr>
          <w:rFonts w:ascii="Arial" w:hAnsi="Arial" w:eastAsia="Arial" w:cs="Arial"/>
          <w:noProof w:val="0"/>
          <w:color w:val="000000" w:themeColor="text1" w:themeTint="FF" w:themeShade="FF"/>
          <w:sz w:val="23"/>
          <w:szCs w:val="23"/>
          <w:u w:val="none"/>
          <w:lang w:val="en-US"/>
        </w:rPr>
        <w:t>Our hands, right from inauguration, represent a fundamental part of a human’s existence</w:t>
      </w:r>
      <w:r w:rsidRPr="4A338666" w:rsidR="3646E36D">
        <w:rPr>
          <w:rFonts w:ascii="Arial" w:hAnsi="Arial" w:eastAsia="Arial" w:cs="Arial"/>
          <w:noProof w:val="0"/>
          <w:color w:val="000000" w:themeColor="text1" w:themeTint="FF" w:themeShade="FF"/>
          <w:sz w:val="23"/>
          <w:szCs w:val="23"/>
          <w:u w:val="none"/>
          <w:lang w:val="en-US"/>
        </w:rPr>
        <w:t xml:space="preserve"> and</w:t>
      </w:r>
      <w:r w:rsidRPr="4A338666" w:rsidR="4B5EBADB">
        <w:rPr>
          <w:rFonts w:ascii="Arial" w:hAnsi="Arial" w:eastAsia="Arial" w:cs="Arial"/>
          <w:noProof w:val="0"/>
          <w:color w:val="000000" w:themeColor="text1" w:themeTint="FF" w:themeShade="FF"/>
          <w:sz w:val="23"/>
          <w:szCs w:val="23"/>
          <w:u w:val="none"/>
          <w:lang w:val="en-US"/>
        </w:rPr>
        <w:t xml:space="preserve"> as we </w:t>
      </w:r>
      <w:r w:rsidRPr="4A338666" w:rsidR="028B3DA4">
        <w:rPr>
          <w:rFonts w:ascii="Arial" w:hAnsi="Arial" w:eastAsia="Arial" w:cs="Arial"/>
          <w:noProof w:val="0"/>
          <w:color w:val="000000" w:themeColor="text1" w:themeTint="FF" w:themeShade="FF"/>
          <w:sz w:val="23"/>
          <w:szCs w:val="23"/>
          <w:u w:val="none"/>
          <w:lang w:val="en-US"/>
        </w:rPr>
        <w:t xml:space="preserve">grow, we </w:t>
      </w:r>
      <w:r w:rsidRPr="4A338666" w:rsidR="4B5EBADB">
        <w:rPr>
          <w:rFonts w:ascii="Arial" w:hAnsi="Arial" w:eastAsia="Arial" w:cs="Arial"/>
          <w:noProof w:val="0"/>
          <w:color w:val="000000" w:themeColor="text1" w:themeTint="FF" w:themeShade="FF"/>
          <w:sz w:val="23"/>
          <w:szCs w:val="23"/>
          <w:u w:val="none"/>
          <w:lang w:val="en-US"/>
        </w:rPr>
        <w:t xml:space="preserve">consistently and continually </w:t>
      </w:r>
      <w:r w:rsidRPr="4A338666" w:rsidR="4B5EBADB">
        <w:rPr>
          <w:rFonts w:ascii="Arial" w:hAnsi="Arial" w:eastAsia="Arial" w:cs="Arial"/>
          <w:noProof w:val="0"/>
          <w:color w:val="000000" w:themeColor="text1" w:themeTint="FF" w:themeShade="FF"/>
          <w:sz w:val="23"/>
          <w:szCs w:val="23"/>
          <w:u w:val="none"/>
          <w:lang w:val="en-US"/>
        </w:rPr>
        <w:t>operate</w:t>
      </w:r>
      <w:r w:rsidRPr="4A338666" w:rsidR="4B5EBADB">
        <w:rPr>
          <w:rFonts w:ascii="Arial" w:hAnsi="Arial" w:eastAsia="Arial" w:cs="Arial"/>
          <w:noProof w:val="0"/>
          <w:color w:val="000000" w:themeColor="text1" w:themeTint="FF" w:themeShade="FF"/>
          <w:sz w:val="23"/>
          <w:szCs w:val="23"/>
          <w:u w:val="none"/>
          <w:lang w:val="en-US"/>
        </w:rPr>
        <w:t xml:space="preserve"> them daily to carry out various tasks (</w:t>
      </w:r>
      <w:r w:rsidRPr="4A338666" w:rsidR="4B5EBADB">
        <w:rPr>
          <w:rFonts w:ascii="Arial" w:hAnsi="Arial" w:eastAsia="Arial" w:cs="Arial"/>
          <w:noProof w:val="0"/>
          <w:color w:val="000000" w:themeColor="text1" w:themeTint="FF" w:themeShade="FF"/>
          <w:sz w:val="23"/>
          <w:szCs w:val="23"/>
          <w:u w:val="none"/>
          <w:lang w:val="en-US"/>
        </w:rPr>
        <w:t>Diserholt</w:t>
      </w:r>
      <w:r w:rsidRPr="4A338666" w:rsidR="4B5EBADB">
        <w:rPr>
          <w:rFonts w:ascii="Arial" w:hAnsi="Arial" w:eastAsia="Arial" w:cs="Arial"/>
          <w:noProof w:val="0"/>
          <w:color w:val="000000" w:themeColor="text1" w:themeTint="FF" w:themeShade="FF"/>
          <w:sz w:val="23"/>
          <w:szCs w:val="23"/>
          <w:u w:val="none"/>
          <w:lang w:val="en-US"/>
        </w:rPr>
        <w:t xml:space="preserve">, 2018). Just like the movement of all other body parts, hand motions are a cognitive activity and neurological process (Helmich et al., 2014). People often </w:t>
      </w:r>
      <w:r w:rsidRPr="4A338666" w:rsidR="4B5EBADB">
        <w:rPr>
          <w:rFonts w:ascii="Arial" w:hAnsi="Arial" w:eastAsia="Arial" w:cs="Arial"/>
          <w:noProof w:val="0"/>
          <w:color w:val="000000" w:themeColor="text1" w:themeTint="FF" w:themeShade="FF"/>
          <w:sz w:val="23"/>
          <w:szCs w:val="23"/>
          <w:u w:val="none"/>
          <w:lang w:val="en-US"/>
        </w:rPr>
        <w:t>facilitate</w:t>
      </w:r>
      <w:r w:rsidRPr="4A338666" w:rsidR="4B5EBADB">
        <w:rPr>
          <w:rFonts w:ascii="Arial" w:hAnsi="Arial" w:eastAsia="Arial" w:cs="Arial"/>
          <w:noProof w:val="0"/>
          <w:color w:val="000000" w:themeColor="text1" w:themeTint="FF" w:themeShade="FF"/>
          <w:sz w:val="23"/>
          <w:szCs w:val="23"/>
          <w:u w:val="none"/>
          <w:lang w:val="en-US"/>
        </w:rPr>
        <w:t xml:space="preserve"> the use of their hands during speech to encourage further understanding and comprehension visually</w:t>
      </w:r>
      <w:r w:rsidRPr="4A338666" w:rsidR="4B5EBADB">
        <w:rPr>
          <w:rFonts w:ascii="Arial" w:hAnsi="Arial" w:eastAsia="Arial" w:cs="Arial"/>
          <w:noProof w:val="0"/>
          <w:color w:val="000000" w:themeColor="text1" w:themeTint="FF" w:themeShade="FF"/>
          <w:sz w:val="23"/>
          <w:szCs w:val="23"/>
          <w:u w:val="none"/>
          <w:lang w:val="en-US"/>
        </w:rPr>
        <w:t xml:space="preserve"> to help </w:t>
      </w:r>
      <w:r w:rsidRPr="4A338666" w:rsidR="4B5EBADB">
        <w:rPr>
          <w:rFonts w:ascii="Arial" w:hAnsi="Arial" w:eastAsia="Arial" w:cs="Arial"/>
          <w:noProof w:val="0"/>
          <w:color w:val="000000" w:themeColor="text1" w:themeTint="FF" w:themeShade="FF"/>
          <w:sz w:val="23"/>
          <w:szCs w:val="23"/>
          <w:u w:val="none"/>
          <w:lang w:val="en-US"/>
        </w:rPr>
        <w:t>contextualise</w:t>
      </w:r>
      <w:r w:rsidRPr="4A338666" w:rsidR="4B5EBADB">
        <w:rPr>
          <w:rFonts w:ascii="Arial" w:hAnsi="Arial" w:eastAsia="Arial" w:cs="Arial"/>
          <w:noProof w:val="0"/>
          <w:color w:val="000000" w:themeColor="text1" w:themeTint="FF" w:themeShade="FF"/>
          <w:sz w:val="23"/>
          <w:szCs w:val="23"/>
          <w:u w:val="none"/>
          <w:lang w:val="en-US"/>
        </w:rPr>
        <w:t xml:space="preserve"> their words and hand gestures often </w:t>
      </w:r>
      <w:r w:rsidRPr="4A338666" w:rsidR="4B5EBADB">
        <w:rPr>
          <w:rFonts w:ascii="Arial" w:hAnsi="Arial" w:eastAsia="Arial" w:cs="Arial"/>
          <w:noProof w:val="0"/>
          <w:color w:val="000000" w:themeColor="text1" w:themeTint="FF" w:themeShade="FF"/>
          <w:sz w:val="23"/>
          <w:szCs w:val="23"/>
          <w:u w:val="none"/>
          <w:lang w:val="en-US"/>
        </w:rPr>
        <w:t>accompany</w:t>
      </w:r>
      <w:r w:rsidRPr="4A338666" w:rsidR="4B5EBADB">
        <w:rPr>
          <w:rFonts w:ascii="Arial" w:hAnsi="Arial" w:eastAsia="Arial" w:cs="Arial"/>
          <w:noProof w:val="0"/>
          <w:color w:val="000000" w:themeColor="text1" w:themeTint="FF" w:themeShade="FF"/>
          <w:sz w:val="23"/>
          <w:szCs w:val="23"/>
          <w:u w:val="none"/>
          <w:lang w:val="en-US"/>
        </w:rPr>
        <w:t xml:space="preserve"> the motor action of speech </w:t>
      </w:r>
      <w:r w:rsidRPr="4A338666" w:rsidR="78ABEFA5">
        <w:rPr>
          <w:rFonts w:ascii="Arial" w:hAnsi="Arial" w:eastAsia="Arial" w:cs="Arial"/>
          <w:noProof w:val="0"/>
          <w:color w:val="000000" w:themeColor="text1" w:themeTint="FF" w:themeShade="FF"/>
          <w:sz w:val="23"/>
          <w:szCs w:val="23"/>
          <w:u w:val="none"/>
          <w:lang w:val="en-US"/>
        </w:rPr>
        <w:t>(</w:t>
      </w:r>
      <w:r w:rsidRPr="4A338666" w:rsidR="78ABEFA5">
        <w:rPr>
          <w:rFonts w:ascii="Arial" w:hAnsi="Arial" w:eastAsia="Arial" w:cs="Arial"/>
          <w:noProof w:val="0"/>
          <w:color w:val="000000" w:themeColor="text1" w:themeTint="FF" w:themeShade="FF"/>
          <w:sz w:val="23"/>
          <w:szCs w:val="23"/>
          <w:u w:val="none"/>
          <w:lang w:val="en-US"/>
        </w:rPr>
        <w:t>Maricchiolo</w:t>
      </w:r>
      <w:r w:rsidRPr="4A338666" w:rsidR="78ABEFA5">
        <w:rPr>
          <w:rFonts w:ascii="Arial" w:hAnsi="Arial" w:eastAsia="Arial" w:cs="Arial"/>
          <w:noProof w:val="0"/>
          <w:color w:val="000000" w:themeColor="text1" w:themeTint="FF" w:themeShade="FF"/>
          <w:sz w:val="23"/>
          <w:szCs w:val="23"/>
          <w:u w:val="none"/>
          <w:lang w:val="en-US"/>
        </w:rPr>
        <w:t xml:space="preserve"> et al. 2005; </w:t>
      </w:r>
      <w:r w:rsidRPr="4A338666" w:rsidR="4B5EBADB">
        <w:rPr>
          <w:rFonts w:ascii="Arial" w:hAnsi="Arial" w:eastAsia="Arial" w:cs="Arial"/>
          <w:noProof w:val="0"/>
          <w:color w:val="000000" w:themeColor="text1" w:themeTint="FF" w:themeShade="FF"/>
          <w:sz w:val="23"/>
          <w:szCs w:val="23"/>
          <w:u w:val="none"/>
          <w:lang w:val="en-US"/>
        </w:rPr>
        <w:t>Kelly et al., 2008</w:t>
      </w:r>
      <w:r w:rsidRPr="4A338666" w:rsidR="7A09393B">
        <w:rPr>
          <w:rFonts w:ascii="Arial" w:hAnsi="Arial" w:eastAsia="Arial" w:cs="Arial"/>
          <w:noProof w:val="0"/>
          <w:color w:val="000000" w:themeColor="text1" w:themeTint="FF" w:themeShade="FF"/>
          <w:sz w:val="23"/>
          <w:szCs w:val="23"/>
          <w:u w:val="none"/>
          <w:lang w:val="en-US"/>
        </w:rPr>
        <w:t>; Hubbard et al., 20</w:t>
      </w:r>
      <w:r w:rsidRPr="4A338666" w:rsidR="2783D66F">
        <w:rPr>
          <w:rFonts w:ascii="Arial" w:hAnsi="Arial" w:eastAsia="Arial" w:cs="Arial"/>
          <w:noProof w:val="0"/>
          <w:color w:val="000000" w:themeColor="text1" w:themeTint="FF" w:themeShade="FF"/>
          <w:sz w:val="23"/>
          <w:szCs w:val="23"/>
          <w:u w:val="none"/>
          <w:lang w:val="en-US"/>
        </w:rPr>
        <w:t>10</w:t>
      </w:r>
      <w:r w:rsidRPr="4A338666" w:rsidR="4B5EBADB">
        <w:rPr>
          <w:rFonts w:ascii="Arial" w:hAnsi="Arial" w:eastAsia="Arial" w:cs="Arial"/>
          <w:noProof w:val="0"/>
          <w:color w:val="000000" w:themeColor="text1" w:themeTint="FF" w:themeShade="FF"/>
          <w:sz w:val="23"/>
          <w:szCs w:val="23"/>
          <w:u w:val="none"/>
          <w:lang w:val="en-US"/>
        </w:rPr>
        <w:t xml:space="preserve">). </w:t>
      </w:r>
      <w:r w:rsidRPr="4A338666" w:rsidR="4B5260C5">
        <w:rPr>
          <w:rFonts w:ascii="Arial" w:hAnsi="Arial" w:eastAsia="Arial" w:cs="Arial"/>
          <w:noProof w:val="0"/>
          <w:color w:val="000000" w:themeColor="text1" w:themeTint="FF" w:themeShade="FF"/>
          <w:sz w:val="23"/>
          <w:szCs w:val="23"/>
          <w:u w:val="none"/>
          <w:lang w:val="en-US"/>
        </w:rPr>
        <w:t xml:space="preserve">They </w:t>
      </w:r>
      <w:r w:rsidRPr="4A338666" w:rsidR="4B5260C5">
        <w:rPr>
          <w:rFonts w:ascii="Arial" w:hAnsi="Arial" w:eastAsia="Arial" w:cs="Arial"/>
          <w:noProof w:val="0"/>
          <w:color w:val="000000" w:themeColor="text1" w:themeTint="FF" w:themeShade="FF"/>
          <w:sz w:val="23"/>
          <w:szCs w:val="23"/>
          <w:u w:val="none"/>
          <w:lang w:val="en-US"/>
        </w:rPr>
        <w:t>assist</w:t>
      </w:r>
      <w:r w:rsidRPr="4A338666" w:rsidR="4B5260C5">
        <w:rPr>
          <w:rFonts w:ascii="Arial" w:hAnsi="Arial" w:eastAsia="Arial" w:cs="Arial"/>
          <w:noProof w:val="0"/>
          <w:color w:val="000000" w:themeColor="text1" w:themeTint="FF" w:themeShade="FF"/>
          <w:sz w:val="23"/>
          <w:szCs w:val="23"/>
          <w:u w:val="none"/>
          <w:lang w:val="en-US"/>
        </w:rPr>
        <w:t xml:space="preserve"> the thinking process and help us to find the correct words when conversing and gestural movements can help to transport a mental image into a seeable action (Mcniell, 1994; Kamermans et al., 2019). </w:t>
      </w:r>
      <w:r w:rsidRPr="4A338666" w:rsidR="50A72CEE">
        <w:rPr>
          <w:rFonts w:ascii="Arial" w:hAnsi="Arial" w:eastAsia="Arial" w:cs="Arial"/>
          <w:noProof w:val="0"/>
          <w:color w:val="000000" w:themeColor="text1" w:themeTint="FF" w:themeShade="FF"/>
          <w:sz w:val="23"/>
          <w:szCs w:val="23"/>
          <w:u w:val="none"/>
          <w:lang w:val="en-US"/>
        </w:rPr>
        <w:t xml:space="preserve">Studies have shown that the practice and </w:t>
      </w:r>
      <w:r w:rsidRPr="4A338666" w:rsidR="50A72CEE">
        <w:rPr>
          <w:rFonts w:ascii="Arial" w:hAnsi="Arial" w:eastAsia="Arial" w:cs="Arial"/>
          <w:noProof w:val="0"/>
          <w:color w:val="000000" w:themeColor="text1" w:themeTint="FF" w:themeShade="FF"/>
          <w:sz w:val="23"/>
          <w:szCs w:val="23"/>
          <w:u w:val="none"/>
          <w:lang w:val="en-US"/>
        </w:rPr>
        <w:t>memorising</w:t>
      </w:r>
      <w:r w:rsidRPr="4A338666" w:rsidR="50A72CEE">
        <w:rPr>
          <w:rFonts w:ascii="Arial" w:hAnsi="Arial" w:eastAsia="Arial" w:cs="Arial"/>
          <w:noProof w:val="0"/>
          <w:color w:val="000000" w:themeColor="text1" w:themeTint="FF" w:themeShade="FF"/>
          <w:sz w:val="23"/>
          <w:szCs w:val="23"/>
          <w:u w:val="none"/>
          <w:lang w:val="en-US"/>
        </w:rPr>
        <w:t xml:space="preserve"> of different gestures improves overall cognition (Madan and Singhal, 2012). The effects that gestures have on a child’s memory has been studied for many years and there is plenty of historical research which evidences the successfulness of enhanced memory through the observation of gestures </w:t>
      </w:r>
      <w:r w:rsidRPr="4A338666" w:rsidR="50A72CEE">
        <w:rPr>
          <w:rFonts w:ascii="Arial" w:hAnsi="Arial" w:eastAsia="Arial" w:cs="Arial"/>
          <w:noProof w:val="0"/>
          <w:color w:val="000000" w:themeColor="text1" w:themeTint="FF" w:themeShade="FF"/>
          <w:sz w:val="23"/>
          <w:szCs w:val="23"/>
          <w:u w:val="none"/>
          <w:lang w:val="en-US"/>
        </w:rPr>
        <w:t>and this has continued to pique the interest of scholars up to more recent times (</w:t>
      </w:r>
      <w:r w:rsidRPr="4A338666" w:rsidR="014BB9E3">
        <w:rPr>
          <w:rFonts w:ascii="Arial" w:hAnsi="Arial" w:eastAsia="Arial" w:cs="Arial"/>
          <w:noProof w:val="0"/>
          <w:color w:val="000000" w:themeColor="text1" w:themeTint="FF" w:themeShade="FF"/>
          <w:sz w:val="23"/>
          <w:szCs w:val="23"/>
          <w:u w:val="none"/>
          <w:lang w:val="en-US"/>
        </w:rPr>
        <w:t xml:space="preserve">Kelly et al., 1999; </w:t>
      </w:r>
      <w:r w:rsidRPr="4A338666" w:rsidR="50A72CEE">
        <w:rPr>
          <w:rFonts w:ascii="Arial" w:hAnsi="Arial" w:eastAsia="Arial" w:cs="Arial"/>
          <w:noProof w:val="0"/>
          <w:color w:val="000000" w:themeColor="text1" w:themeTint="FF" w:themeShade="FF"/>
          <w:sz w:val="23"/>
          <w:szCs w:val="23"/>
          <w:u w:val="none"/>
          <w:lang w:val="en-US"/>
        </w:rPr>
        <w:t xml:space="preserve">Cook and Fenn, 2017; </w:t>
      </w:r>
      <w:r w:rsidRPr="4A338666" w:rsidR="50A72CEE">
        <w:rPr>
          <w:rFonts w:ascii="Arial" w:hAnsi="Arial" w:eastAsia="Arial" w:cs="Arial"/>
          <w:noProof w:val="0"/>
          <w:color w:val="000000" w:themeColor="text1" w:themeTint="FF" w:themeShade="FF"/>
          <w:sz w:val="23"/>
          <w:szCs w:val="23"/>
          <w:u w:val="none"/>
          <w:lang w:val="en-US"/>
        </w:rPr>
        <w:t>Kartalkanat</w:t>
      </w:r>
      <w:r w:rsidRPr="4A338666" w:rsidR="50A72CEE">
        <w:rPr>
          <w:rFonts w:ascii="Arial" w:hAnsi="Arial" w:eastAsia="Arial" w:cs="Arial"/>
          <w:noProof w:val="0"/>
          <w:color w:val="000000" w:themeColor="text1" w:themeTint="FF" w:themeShade="FF"/>
          <w:sz w:val="23"/>
          <w:szCs w:val="23"/>
          <w:u w:val="none"/>
          <w:lang w:val="en-US"/>
        </w:rPr>
        <w:t xml:space="preserve"> and </w:t>
      </w:r>
      <w:r w:rsidRPr="4A338666" w:rsidR="50A72CEE">
        <w:rPr>
          <w:rFonts w:ascii="Arial" w:hAnsi="Arial" w:eastAsia="Arial" w:cs="Arial"/>
          <w:noProof w:val="0"/>
          <w:color w:val="000000" w:themeColor="text1" w:themeTint="FF" w:themeShade="FF"/>
          <w:sz w:val="23"/>
          <w:szCs w:val="23"/>
          <w:u w:val="none"/>
          <w:lang w:val="en-US"/>
        </w:rPr>
        <w:t>Goksun</w:t>
      </w:r>
      <w:r w:rsidRPr="4A338666" w:rsidR="50A72CEE">
        <w:rPr>
          <w:rFonts w:ascii="Arial" w:hAnsi="Arial" w:eastAsia="Arial" w:cs="Arial"/>
          <w:noProof w:val="0"/>
          <w:color w:val="000000" w:themeColor="text1" w:themeTint="FF" w:themeShade="FF"/>
          <w:sz w:val="23"/>
          <w:szCs w:val="23"/>
          <w:u w:val="none"/>
          <w:lang w:val="en-US"/>
        </w:rPr>
        <w:t>, 2019).</w:t>
      </w:r>
      <w:r w:rsidRPr="4A338666" w:rsidR="029EDC68">
        <w:rPr>
          <w:rFonts w:ascii="Arial" w:hAnsi="Arial" w:eastAsia="Arial" w:cs="Arial"/>
          <w:noProof w:val="0"/>
          <w:color w:val="000000" w:themeColor="text1" w:themeTint="FF" w:themeShade="FF"/>
          <w:sz w:val="23"/>
          <w:szCs w:val="23"/>
          <w:u w:val="none"/>
          <w:lang w:val="en-US"/>
        </w:rPr>
        <w:t xml:space="preserve"> A study by</w:t>
      </w:r>
      <w:r w:rsidRPr="4A338666" w:rsidR="77B3E355">
        <w:rPr>
          <w:rFonts w:ascii="Arial" w:hAnsi="Arial" w:eastAsia="Arial" w:cs="Arial"/>
          <w:noProof w:val="0"/>
          <w:color w:val="000000" w:themeColor="text1" w:themeTint="FF" w:themeShade="FF"/>
          <w:sz w:val="23"/>
          <w:szCs w:val="23"/>
          <w:u w:val="none"/>
          <w:lang w:val="en-US"/>
        </w:rPr>
        <w:t xml:space="preserve"> </w:t>
      </w:r>
      <w:r w:rsidRPr="4A338666" w:rsidR="6F96AA19">
        <w:rPr>
          <w:rFonts w:ascii="Arial" w:hAnsi="Arial" w:eastAsia="Arial" w:cs="Arial"/>
          <w:noProof w:val="0"/>
          <w:color w:val="000000" w:themeColor="text1" w:themeTint="FF" w:themeShade="FF"/>
          <w:sz w:val="23"/>
          <w:szCs w:val="23"/>
          <w:u w:val="none"/>
          <w:lang w:val="en-US"/>
        </w:rPr>
        <w:t>d</w:t>
      </w:r>
      <w:r w:rsidRPr="4A338666" w:rsidR="77B3E355">
        <w:rPr>
          <w:rFonts w:ascii="Arial" w:hAnsi="Arial" w:eastAsia="Arial" w:cs="Arial"/>
          <w:noProof w:val="0"/>
          <w:color w:val="000000" w:themeColor="text1" w:themeTint="FF" w:themeShade="FF"/>
          <w:sz w:val="23"/>
          <w:szCs w:val="23"/>
          <w:u w:val="none"/>
          <w:lang w:val="en-US"/>
        </w:rPr>
        <w:t>octorates</w:t>
      </w:r>
      <w:r w:rsidRPr="4A338666" w:rsidR="69843529">
        <w:rPr>
          <w:rFonts w:ascii="Arial" w:hAnsi="Arial" w:eastAsia="Arial" w:cs="Arial"/>
          <w:noProof w:val="0"/>
          <w:color w:val="000000" w:themeColor="text1" w:themeTint="FF" w:themeShade="FF"/>
          <w:sz w:val="23"/>
          <w:szCs w:val="23"/>
          <w:u w:val="none"/>
          <w:lang w:val="en-US"/>
        </w:rPr>
        <w:t xml:space="preserve"> </w:t>
      </w:r>
      <w:r w:rsidRPr="4A338666" w:rsidR="3A547943">
        <w:rPr>
          <w:rFonts w:ascii="Arial" w:hAnsi="Arial" w:eastAsia="Arial" w:cs="Arial"/>
          <w:noProof w:val="0"/>
          <w:color w:val="000000" w:themeColor="text1" w:themeTint="FF" w:themeShade="FF"/>
          <w:sz w:val="23"/>
          <w:szCs w:val="23"/>
          <w:u w:val="none"/>
          <w:lang w:val="en-US"/>
        </w:rPr>
        <w:t xml:space="preserve">Broaders, Cook, Mitchel and Goldin-Meadow </w:t>
      </w:r>
      <w:r w:rsidRPr="4A338666" w:rsidR="5F9DA6FE">
        <w:rPr>
          <w:rFonts w:ascii="Arial" w:hAnsi="Arial" w:eastAsia="Arial" w:cs="Arial"/>
          <w:noProof w:val="0"/>
          <w:color w:val="000000" w:themeColor="text1" w:themeTint="FF" w:themeShade="FF"/>
          <w:sz w:val="23"/>
          <w:szCs w:val="23"/>
          <w:u w:val="none"/>
          <w:lang w:val="en-US"/>
        </w:rPr>
        <w:t xml:space="preserve">(2007) </w:t>
      </w:r>
      <w:r w:rsidRPr="4A338666" w:rsidR="70C5E37F">
        <w:rPr>
          <w:rFonts w:ascii="Arial" w:hAnsi="Arial" w:eastAsia="Arial" w:cs="Arial"/>
          <w:noProof w:val="0"/>
          <w:color w:val="000000" w:themeColor="text1" w:themeTint="FF" w:themeShade="FF"/>
          <w:sz w:val="23"/>
          <w:szCs w:val="23"/>
          <w:u w:val="none"/>
          <w:lang w:val="en-US"/>
        </w:rPr>
        <w:t xml:space="preserve">which </w:t>
      </w:r>
      <w:r w:rsidRPr="4A338666" w:rsidR="029EDC68">
        <w:rPr>
          <w:rFonts w:ascii="Arial" w:hAnsi="Arial" w:eastAsia="Arial" w:cs="Arial"/>
          <w:noProof w:val="0"/>
          <w:color w:val="000000" w:themeColor="text1" w:themeTint="FF" w:themeShade="FF"/>
          <w:sz w:val="23"/>
          <w:szCs w:val="23"/>
          <w:u w:val="none"/>
          <w:lang w:val="en-US"/>
        </w:rPr>
        <w:t xml:space="preserve">aimed to </w:t>
      </w:r>
      <w:r w:rsidRPr="4A338666" w:rsidR="64CC2060">
        <w:rPr>
          <w:rFonts w:ascii="Arial" w:hAnsi="Arial" w:eastAsia="Arial" w:cs="Arial"/>
          <w:noProof w:val="0"/>
          <w:color w:val="000000" w:themeColor="text1" w:themeTint="FF" w:themeShade="FF"/>
          <w:sz w:val="23"/>
          <w:szCs w:val="23"/>
          <w:u w:val="none"/>
          <w:lang w:val="en-US"/>
        </w:rPr>
        <w:t>highlight</w:t>
      </w:r>
      <w:r w:rsidRPr="4A338666" w:rsidR="029EDC68">
        <w:rPr>
          <w:rFonts w:ascii="Arial" w:hAnsi="Arial" w:eastAsia="Arial" w:cs="Arial"/>
          <w:noProof w:val="0"/>
          <w:color w:val="000000" w:themeColor="text1" w:themeTint="FF" w:themeShade="FF"/>
          <w:sz w:val="23"/>
          <w:szCs w:val="23"/>
          <w:u w:val="none"/>
          <w:lang w:val="en-US"/>
        </w:rPr>
        <w:t xml:space="preserve"> how using </w:t>
      </w:r>
      <w:r w:rsidRPr="4A338666" w:rsidR="652BB6BF">
        <w:rPr>
          <w:rFonts w:ascii="Arial" w:hAnsi="Arial" w:eastAsia="Arial" w:cs="Arial"/>
          <w:noProof w:val="0"/>
          <w:color w:val="000000" w:themeColor="text1" w:themeTint="FF" w:themeShade="FF"/>
          <w:sz w:val="23"/>
          <w:szCs w:val="23"/>
          <w:u w:val="none"/>
          <w:lang w:val="en-US"/>
        </w:rPr>
        <w:t xml:space="preserve">hand </w:t>
      </w:r>
      <w:r w:rsidRPr="4A338666" w:rsidR="029EDC68">
        <w:rPr>
          <w:rFonts w:ascii="Arial" w:hAnsi="Arial" w:eastAsia="Arial" w:cs="Arial"/>
          <w:noProof w:val="0"/>
          <w:color w:val="000000" w:themeColor="text1" w:themeTint="FF" w:themeShade="FF"/>
          <w:sz w:val="23"/>
          <w:szCs w:val="23"/>
          <w:u w:val="none"/>
          <w:lang w:val="en-US"/>
        </w:rPr>
        <w:t>gestures during a cognitive task affected the outcome</w:t>
      </w:r>
      <w:r w:rsidRPr="4A338666" w:rsidR="61E7820F">
        <w:rPr>
          <w:rFonts w:ascii="Arial" w:hAnsi="Arial" w:eastAsia="Arial" w:cs="Arial"/>
          <w:noProof w:val="0"/>
          <w:color w:val="000000" w:themeColor="text1" w:themeTint="FF" w:themeShade="FF"/>
          <w:sz w:val="23"/>
          <w:szCs w:val="23"/>
          <w:u w:val="none"/>
          <w:lang w:val="en-US"/>
        </w:rPr>
        <w:t>,</w:t>
      </w:r>
      <w:r w:rsidRPr="4A338666" w:rsidR="69AFB4FF">
        <w:rPr>
          <w:rFonts w:ascii="Arial" w:hAnsi="Arial" w:eastAsia="Arial" w:cs="Arial"/>
          <w:noProof w:val="0"/>
          <w:color w:val="000000" w:themeColor="text1" w:themeTint="FF" w:themeShade="FF"/>
          <w:sz w:val="23"/>
          <w:szCs w:val="23"/>
          <w:u w:val="none"/>
          <w:lang w:val="en-US"/>
        </w:rPr>
        <w:t xml:space="preserve"> </w:t>
      </w:r>
      <w:r w:rsidRPr="4A338666" w:rsidR="5E2372CE">
        <w:rPr>
          <w:rFonts w:ascii="Arial" w:hAnsi="Arial" w:eastAsia="Arial" w:cs="Arial"/>
          <w:noProof w:val="0"/>
          <w:color w:val="000000" w:themeColor="text1" w:themeTint="FF" w:themeShade="FF"/>
          <w:sz w:val="23"/>
          <w:szCs w:val="23"/>
          <w:u w:val="none"/>
          <w:lang w:val="en-US"/>
        </w:rPr>
        <w:t>tested</w:t>
      </w:r>
      <w:r w:rsidRPr="4A338666" w:rsidR="69AFB4FF">
        <w:rPr>
          <w:rFonts w:ascii="Arial" w:hAnsi="Arial" w:eastAsia="Arial" w:cs="Arial"/>
          <w:noProof w:val="0"/>
          <w:color w:val="000000" w:themeColor="text1" w:themeTint="FF" w:themeShade="FF"/>
          <w:sz w:val="23"/>
          <w:szCs w:val="23"/>
          <w:u w:val="none"/>
          <w:lang w:val="en-US"/>
        </w:rPr>
        <w:t xml:space="preserve"> one hundred and six</w:t>
      </w:r>
      <w:r w:rsidRPr="4A338666" w:rsidR="0E71DE06">
        <w:rPr>
          <w:rFonts w:ascii="Arial" w:hAnsi="Arial" w:eastAsia="Arial" w:cs="Arial"/>
          <w:noProof w:val="0"/>
          <w:color w:val="000000" w:themeColor="text1" w:themeTint="FF" w:themeShade="FF"/>
          <w:sz w:val="23"/>
          <w:szCs w:val="23"/>
          <w:u w:val="none"/>
          <w:lang w:val="en-US"/>
        </w:rPr>
        <w:t xml:space="preserve">, nine- to ten-year-old </w:t>
      </w:r>
      <w:r w:rsidRPr="4A338666" w:rsidR="69AFB4FF">
        <w:rPr>
          <w:rFonts w:ascii="Arial" w:hAnsi="Arial" w:eastAsia="Arial" w:cs="Arial"/>
          <w:noProof w:val="0"/>
          <w:color w:val="000000" w:themeColor="text1" w:themeTint="FF" w:themeShade="FF"/>
          <w:sz w:val="23"/>
          <w:szCs w:val="23"/>
          <w:u w:val="none"/>
          <w:lang w:val="en-US"/>
        </w:rPr>
        <w:t xml:space="preserve">children </w:t>
      </w:r>
      <w:r w:rsidRPr="4A338666" w:rsidR="32CFCC34">
        <w:rPr>
          <w:rFonts w:ascii="Arial" w:hAnsi="Arial" w:eastAsia="Arial" w:cs="Arial"/>
          <w:noProof w:val="0"/>
          <w:color w:val="000000" w:themeColor="text1" w:themeTint="FF" w:themeShade="FF"/>
          <w:sz w:val="23"/>
          <w:szCs w:val="23"/>
          <w:u w:val="none"/>
          <w:lang w:val="en-US"/>
        </w:rPr>
        <w:t xml:space="preserve">who were </w:t>
      </w:r>
      <w:r w:rsidRPr="4A338666" w:rsidR="617B55F8">
        <w:rPr>
          <w:rFonts w:ascii="Arial" w:hAnsi="Arial" w:eastAsia="Arial" w:cs="Arial"/>
          <w:noProof w:val="0"/>
          <w:color w:val="000000" w:themeColor="text1" w:themeTint="FF" w:themeShade="FF"/>
          <w:sz w:val="23"/>
          <w:szCs w:val="23"/>
          <w:u w:val="none"/>
          <w:lang w:val="en-US"/>
        </w:rPr>
        <w:t xml:space="preserve">split into </w:t>
      </w:r>
      <w:r w:rsidRPr="4A338666" w:rsidR="22D670C7">
        <w:rPr>
          <w:rFonts w:ascii="Arial" w:hAnsi="Arial" w:eastAsia="Arial" w:cs="Arial"/>
          <w:noProof w:val="0"/>
          <w:color w:val="000000" w:themeColor="text1" w:themeTint="FF" w:themeShade="FF"/>
          <w:sz w:val="23"/>
          <w:szCs w:val="23"/>
          <w:u w:val="none"/>
          <w:lang w:val="en-US"/>
        </w:rPr>
        <w:t>a</w:t>
      </w:r>
      <w:r w:rsidRPr="4A338666" w:rsidR="04A968DA">
        <w:rPr>
          <w:rFonts w:ascii="Arial" w:hAnsi="Arial" w:eastAsia="Arial" w:cs="Arial"/>
          <w:noProof w:val="0"/>
          <w:color w:val="000000" w:themeColor="text1" w:themeTint="FF" w:themeShade="FF"/>
          <w:sz w:val="23"/>
          <w:szCs w:val="23"/>
          <w:u w:val="none"/>
          <w:lang w:val="en-US"/>
        </w:rPr>
        <w:t>n experimental</w:t>
      </w:r>
      <w:r w:rsidRPr="4A338666" w:rsidR="22D670C7">
        <w:rPr>
          <w:rFonts w:ascii="Arial" w:hAnsi="Arial" w:eastAsia="Arial" w:cs="Arial"/>
          <w:noProof w:val="0"/>
          <w:color w:val="000000" w:themeColor="text1" w:themeTint="FF" w:themeShade="FF"/>
          <w:sz w:val="23"/>
          <w:szCs w:val="23"/>
          <w:u w:val="none"/>
          <w:lang w:val="en-US"/>
        </w:rPr>
        <w:t xml:space="preserve"> group</w:t>
      </w:r>
      <w:r w:rsidRPr="4A338666" w:rsidR="3DE8EB8D">
        <w:rPr>
          <w:rFonts w:ascii="Arial" w:hAnsi="Arial" w:eastAsia="Arial" w:cs="Arial"/>
          <w:noProof w:val="0"/>
          <w:color w:val="000000" w:themeColor="text1" w:themeTint="FF" w:themeShade="FF"/>
          <w:sz w:val="23"/>
          <w:szCs w:val="23"/>
          <w:u w:val="none"/>
          <w:lang w:val="en-US"/>
        </w:rPr>
        <w:t xml:space="preserve"> </w:t>
      </w:r>
      <w:r w:rsidRPr="4A338666" w:rsidR="5AAC9B92">
        <w:rPr>
          <w:rFonts w:ascii="Arial" w:hAnsi="Arial" w:eastAsia="Arial" w:cs="Arial"/>
          <w:noProof w:val="0"/>
          <w:color w:val="000000" w:themeColor="text1" w:themeTint="FF" w:themeShade="FF"/>
          <w:sz w:val="23"/>
          <w:szCs w:val="23"/>
          <w:u w:val="none"/>
          <w:lang w:val="en-US"/>
        </w:rPr>
        <w:t>who were told</w:t>
      </w:r>
      <w:r w:rsidRPr="4A338666" w:rsidR="22D670C7">
        <w:rPr>
          <w:rFonts w:ascii="Arial" w:hAnsi="Arial" w:eastAsia="Arial" w:cs="Arial"/>
          <w:noProof w:val="0"/>
          <w:color w:val="000000" w:themeColor="text1" w:themeTint="FF" w:themeShade="FF"/>
          <w:sz w:val="23"/>
          <w:szCs w:val="23"/>
          <w:u w:val="none"/>
          <w:lang w:val="en-US"/>
        </w:rPr>
        <w:t xml:space="preserve"> to </w:t>
      </w:r>
      <w:r w:rsidRPr="4A338666" w:rsidR="620EBA65">
        <w:rPr>
          <w:rFonts w:ascii="Arial" w:hAnsi="Arial" w:eastAsia="Arial" w:cs="Arial"/>
          <w:noProof w:val="0"/>
          <w:color w:val="000000" w:themeColor="text1" w:themeTint="FF" w:themeShade="FF"/>
          <w:sz w:val="23"/>
          <w:szCs w:val="23"/>
          <w:u w:val="none"/>
          <w:lang w:val="en-US"/>
        </w:rPr>
        <w:t>gest</w:t>
      </w:r>
      <w:r w:rsidRPr="4A338666" w:rsidR="7AF040D9">
        <w:rPr>
          <w:rFonts w:ascii="Arial" w:hAnsi="Arial" w:eastAsia="Arial" w:cs="Arial"/>
          <w:noProof w:val="0"/>
          <w:color w:val="000000" w:themeColor="text1" w:themeTint="FF" w:themeShade="FF"/>
          <w:sz w:val="23"/>
          <w:szCs w:val="23"/>
          <w:u w:val="none"/>
          <w:lang w:val="en-US"/>
        </w:rPr>
        <w:t>ure</w:t>
      </w:r>
      <w:r w:rsidRPr="4A338666" w:rsidR="620EBA65">
        <w:rPr>
          <w:rFonts w:ascii="Arial" w:hAnsi="Arial" w:eastAsia="Arial" w:cs="Arial"/>
          <w:noProof w:val="0"/>
          <w:color w:val="000000" w:themeColor="text1" w:themeTint="FF" w:themeShade="FF"/>
          <w:sz w:val="23"/>
          <w:szCs w:val="23"/>
          <w:u w:val="none"/>
          <w:lang w:val="en-US"/>
        </w:rPr>
        <w:t>,</w:t>
      </w:r>
      <w:r w:rsidRPr="4A338666" w:rsidR="22D670C7">
        <w:rPr>
          <w:rFonts w:ascii="Arial" w:hAnsi="Arial" w:eastAsia="Arial" w:cs="Arial"/>
          <w:noProof w:val="0"/>
          <w:color w:val="000000" w:themeColor="text1" w:themeTint="FF" w:themeShade="FF"/>
          <w:sz w:val="23"/>
          <w:szCs w:val="23"/>
          <w:u w:val="none"/>
          <w:lang w:val="en-US"/>
        </w:rPr>
        <w:t xml:space="preserve"> and </w:t>
      </w:r>
      <w:r w:rsidRPr="4A338666" w:rsidR="5E77AAA2">
        <w:rPr>
          <w:rFonts w:ascii="Arial" w:hAnsi="Arial" w:eastAsia="Arial" w:cs="Arial"/>
          <w:noProof w:val="0"/>
          <w:color w:val="000000" w:themeColor="text1" w:themeTint="FF" w:themeShade="FF"/>
          <w:sz w:val="23"/>
          <w:szCs w:val="23"/>
          <w:u w:val="none"/>
          <w:lang w:val="en-US"/>
        </w:rPr>
        <w:t xml:space="preserve">a control group </w:t>
      </w:r>
      <w:r w:rsidRPr="4A338666" w:rsidR="75CF5C2C">
        <w:rPr>
          <w:rFonts w:ascii="Arial" w:hAnsi="Arial" w:eastAsia="Arial" w:cs="Arial"/>
          <w:noProof w:val="0"/>
          <w:color w:val="000000" w:themeColor="text1" w:themeTint="FF" w:themeShade="FF"/>
          <w:sz w:val="23"/>
          <w:szCs w:val="23"/>
          <w:u w:val="none"/>
          <w:lang w:val="en-US"/>
        </w:rPr>
        <w:t xml:space="preserve">who were </w:t>
      </w:r>
      <w:r w:rsidRPr="4A338666" w:rsidR="22D670C7">
        <w:rPr>
          <w:rFonts w:ascii="Arial" w:hAnsi="Arial" w:eastAsia="Arial" w:cs="Arial"/>
          <w:noProof w:val="0"/>
          <w:color w:val="000000" w:themeColor="text1" w:themeTint="FF" w:themeShade="FF"/>
          <w:sz w:val="23"/>
          <w:szCs w:val="23"/>
          <w:u w:val="none"/>
          <w:lang w:val="en-US"/>
        </w:rPr>
        <w:t>told not to gesture</w:t>
      </w:r>
      <w:r w:rsidRPr="4A338666" w:rsidR="32CFCC34">
        <w:rPr>
          <w:rFonts w:ascii="Arial" w:hAnsi="Arial" w:eastAsia="Arial" w:cs="Arial"/>
          <w:noProof w:val="0"/>
          <w:color w:val="000000" w:themeColor="text1" w:themeTint="FF" w:themeShade="FF"/>
          <w:sz w:val="23"/>
          <w:szCs w:val="23"/>
          <w:u w:val="none"/>
          <w:lang w:val="en-US"/>
        </w:rPr>
        <w:t xml:space="preserve">. </w:t>
      </w:r>
      <w:r w:rsidRPr="4A338666" w:rsidR="46C68F7C">
        <w:rPr>
          <w:rFonts w:ascii="Arial" w:hAnsi="Arial" w:eastAsia="Arial" w:cs="Arial"/>
          <w:noProof w:val="0"/>
          <w:color w:val="000000" w:themeColor="text1" w:themeTint="FF" w:themeShade="FF"/>
          <w:sz w:val="23"/>
          <w:szCs w:val="23"/>
          <w:u w:val="none"/>
          <w:lang w:val="en-US"/>
        </w:rPr>
        <w:t xml:space="preserve">The method involved trying to solve six mathematical problems with </w:t>
      </w:r>
      <w:r w:rsidRPr="4A338666" w:rsidR="4900CE67">
        <w:rPr>
          <w:rFonts w:ascii="Arial" w:hAnsi="Arial" w:eastAsia="Arial" w:cs="Arial"/>
          <w:noProof w:val="0"/>
          <w:color w:val="000000" w:themeColor="text1" w:themeTint="FF" w:themeShade="FF"/>
          <w:sz w:val="23"/>
          <w:szCs w:val="23"/>
          <w:u w:val="none"/>
          <w:lang w:val="en-US"/>
        </w:rPr>
        <w:t xml:space="preserve">and without </w:t>
      </w:r>
      <w:r w:rsidRPr="4A338666" w:rsidR="46C68F7C">
        <w:rPr>
          <w:rFonts w:ascii="Arial" w:hAnsi="Arial" w:eastAsia="Arial" w:cs="Arial"/>
          <w:noProof w:val="0"/>
          <w:color w:val="000000" w:themeColor="text1" w:themeTint="FF" w:themeShade="FF"/>
          <w:sz w:val="23"/>
          <w:szCs w:val="23"/>
          <w:u w:val="none"/>
          <w:lang w:val="en-US"/>
        </w:rPr>
        <w:t>gestures.</w:t>
      </w:r>
      <w:r w:rsidRPr="4A338666" w:rsidR="4383FE2E">
        <w:rPr>
          <w:rFonts w:ascii="Arial" w:hAnsi="Arial" w:eastAsia="Arial" w:cs="Arial"/>
          <w:noProof w:val="0"/>
          <w:color w:val="000000" w:themeColor="text1" w:themeTint="FF" w:themeShade="FF"/>
          <w:sz w:val="23"/>
          <w:szCs w:val="23"/>
          <w:u w:val="none"/>
          <w:lang w:val="en-US"/>
        </w:rPr>
        <w:t xml:space="preserve"> Results showed that those in the </w:t>
      </w:r>
      <w:r w:rsidRPr="4A338666" w:rsidR="383C376E">
        <w:rPr>
          <w:rFonts w:ascii="Arial" w:hAnsi="Arial" w:eastAsia="Arial" w:cs="Arial"/>
          <w:noProof w:val="0"/>
          <w:color w:val="000000" w:themeColor="text1" w:themeTint="FF" w:themeShade="FF"/>
          <w:sz w:val="23"/>
          <w:szCs w:val="23"/>
          <w:u w:val="none"/>
          <w:lang w:val="en-US"/>
        </w:rPr>
        <w:t>‘</w:t>
      </w:r>
      <w:r w:rsidRPr="4A338666" w:rsidR="4383FE2E">
        <w:rPr>
          <w:rFonts w:ascii="Arial" w:hAnsi="Arial" w:eastAsia="Arial" w:cs="Arial"/>
          <w:noProof w:val="0"/>
          <w:color w:val="000000" w:themeColor="text1" w:themeTint="FF" w:themeShade="FF"/>
          <w:sz w:val="23"/>
          <w:szCs w:val="23"/>
          <w:u w:val="none"/>
          <w:lang w:val="en-US"/>
        </w:rPr>
        <w:t xml:space="preserve">told to </w:t>
      </w:r>
      <w:r w:rsidRPr="4A338666" w:rsidR="2628830B">
        <w:rPr>
          <w:rFonts w:ascii="Arial" w:hAnsi="Arial" w:eastAsia="Arial" w:cs="Arial"/>
          <w:noProof w:val="0"/>
          <w:color w:val="000000" w:themeColor="text1" w:themeTint="FF" w:themeShade="FF"/>
          <w:sz w:val="23"/>
          <w:szCs w:val="23"/>
          <w:u w:val="none"/>
          <w:lang w:val="en-US"/>
        </w:rPr>
        <w:t>gesture</w:t>
      </w:r>
      <w:r w:rsidRPr="4A338666" w:rsidR="208C6741">
        <w:rPr>
          <w:rFonts w:ascii="Arial" w:hAnsi="Arial" w:eastAsia="Arial" w:cs="Arial"/>
          <w:noProof w:val="0"/>
          <w:color w:val="000000" w:themeColor="text1" w:themeTint="FF" w:themeShade="FF"/>
          <w:sz w:val="23"/>
          <w:szCs w:val="23"/>
          <w:u w:val="none"/>
          <w:lang w:val="en-US"/>
        </w:rPr>
        <w:t xml:space="preserve">’ </w:t>
      </w:r>
      <w:r w:rsidRPr="4A338666" w:rsidR="5B553143">
        <w:rPr>
          <w:rFonts w:ascii="Arial" w:hAnsi="Arial" w:eastAsia="Arial" w:cs="Arial"/>
          <w:noProof w:val="0"/>
          <w:color w:val="000000" w:themeColor="text1" w:themeTint="FF" w:themeShade="FF"/>
          <w:sz w:val="23"/>
          <w:szCs w:val="23"/>
          <w:u w:val="none"/>
          <w:lang w:val="en-US"/>
        </w:rPr>
        <w:t>g</w:t>
      </w:r>
      <w:r w:rsidRPr="4A338666" w:rsidR="208C6741">
        <w:rPr>
          <w:rFonts w:ascii="Arial" w:hAnsi="Arial" w:eastAsia="Arial" w:cs="Arial"/>
          <w:noProof w:val="0"/>
          <w:color w:val="000000" w:themeColor="text1" w:themeTint="FF" w:themeShade="FF"/>
          <w:sz w:val="23"/>
          <w:szCs w:val="23"/>
          <w:u w:val="none"/>
          <w:lang w:val="en-US"/>
        </w:rPr>
        <w:t>roup</w:t>
      </w:r>
      <w:r w:rsidRPr="4A338666" w:rsidR="4383FE2E">
        <w:rPr>
          <w:rFonts w:ascii="Arial" w:hAnsi="Arial" w:eastAsia="Arial" w:cs="Arial"/>
          <w:noProof w:val="0"/>
          <w:color w:val="000000" w:themeColor="text1" w:themeTint="FF" w:themeShade="FF"/>
          <w:sz w:val="23"/>
          <w:szCs w:val="23"/>
          <w:u w:val="none"/>
          <w:lang w:val="en-US"/>
        </w:rPr>
        <w:t xml:space="preserve"> </w:t>
      </w:r>
      <w:r w:rsidRPr="4A338666" w:rsidR="58E9C4D5">
        <w:rPr>
          <w:rFonts w:ascii="Arial" w:hAnsi="Arial" w:eastAsia="Arial" w:cs="Arial"/>
          <w:noProof w:val="0"/>
          <w:color w:val="000000" w:themeColor="text1" w:themeTint="FF" w:themeShade="FF"/>
          <w:sz w:val="23"/>
          <w:szCs w:val="23"/>
          <w:u w:val="none"/>
          <w:lang w:val="en-US"/>
        </w:rPr>
        <w:t xml:space="preserve">produced </w:t>
      </w:r>
      <w:r w:rsidRPr="4A338666" w:rsidR="632934BD">
        <w:rPr>
          <w:rFonts w:ascii="Arial" w:hAnsi="Arial" w:eastAsia="Arial" w:cs="Arial"/>
          <w:noProof w:val="0"/>
          <w:color w:val="000000" w:themeColor="text1" w:themeTint="FF" w:themeShade="FF"/>
          <w:sz w:val="23"/>
          <w:szCs w:val="23"/>
          <w:u w:val="none"/>
          <w:lang w:val="en-US"/>
        </w:rPr>
        <w:t xml:space="preserve">improved implicit knowledge and </w:t>
      </w:r>
      <w:r w:rsidRPr="4A338666" w:rsidR="58E9C4D5">
        <w:rPr>
          <w:rFonts w:ascii="Arial" w:hAnsi="Arial" w:eastAsia="Arial" w:cs="Arial"/>
          <w:noProof w:val="0"/>
          <w:color w:val="000000" w:themeColor="text1" w:themeTint="FF" w:themeShade="FF"/>
          <w:sz w:val="23"/>
          <w:szCs w:val="23"/>
          <w:u w:val="none"/>
          <w:lang w:val="en-US"/>
        </w:rPr>
        <w:t xml:space="preserve">new strategies to solving the </w:t>
      </w:r>
      <w:r w:rsidRPr="4A338666" w:rsidR="03892708">
        <w:rPr>
          <w:rFonts w:ascii="Arial" w:hAnsi="Arial" w:eastAsia="Arial" w:cs="Arial"/>
          <w:noProof w:val="0"/>
          <w:color w:val="000000" w:themeColor="text1" w:themeTint="FF" w:themeShade="FF"/>
          <w:sz w:val="23"/>
          <w:szCs w:val="23"/>
          <w:u w:val="none"/>
          <w:lang w:val="en-US"/>
        </w:rPr>
        <w:t>problems</w:t>
      </w:r>
      <w:r w:rsidRPr="4A338666" w:rsidR="4139F4A8">
        <w:rPr>
          <w:rFonts w:ascii="Arial" w:hAnsi="Arial" w:eastAsia="Arial" w:cs="Arial"/>
          <w:noProof w:val="0"/>
          <w:color w:val="000000" w:themeColor="text1" w:themeTint="FF" w:themeShade="FF"/>
          <w:sz w:val="23"/>
          <w:szCs w:val="23"/>
          <w:u w:val="none"/>
          <w:lang w:val="en-US"/>
        </w:rPr>
        <w:t xml:space="preserve"> more than the members of the ‘told not to gesture’ group.</w:t>
      </w:r>
      <w:r w:rsidRPr="4A338666" w:rsidR="1EC6BE52">
        <w:rPr>
          <w:rFonts w:ascii="Arial" w:hAnsi="Arial" w:eastAsia="Arial" w:cs="Arial"/>
          <w:noProof w:val="0"/>
          <w:color w:val="000000" w:themeColor="text1" w:themeTint="FF" w:themeShade="FF"/>
          <w:sz w:val="23"/>
          <w:szCs w:val="23"/>
          <w:u w:val="none"/>
          <w:lang w:val="en-US"/>
        </w:rPr>
        <w:t xml:space="preserve"> However, a similar study </w:t>
      </w:r>
      <w:r w:rsidRPr="4A338666" w:rsidR="4556AFFB">
        <w:rPr>
          <w:rFonts w:ascii="Arial" w:hAnsi="Arial" w:eastAsia="Arial" w:cs="Arial"/>
          <w:noProof w:val="0"/>
          <w:color w:val="000000" w:themeColor="text1" w:themeTint="FF" w:themeShade="FF"/>
          <w:sz w:val="23"/>
          <w:szCs w:val="23"/>
          <w:u w:val="none"/>
          <w:lang w:val="en-US"/>
        </w:rPr>
        <w:t xml:space="preserve">involving </w:t>
      </w:r>
      <w:r w:rsidRPr="4A338666" w:rsidR="63E11F2F">
        <w:rPr>
          <w:rFonts w:ascii="Arial" w:hAnsi="Arial" w:eastAsia="Arial" w:cs="Arial"/>
          <w:noProof w:val="0"/>
          <w:color w:val="000000" w:themeColor="text1" w:themeTint="FF" w:themeShade="FF"/>
          <w:sz w:val="23"/>
          <w:szCs w:val="23"/>
          <w:u w:val="none"/>
          <w:lang w:val="en-US"/>
        </w:rPr>
        <w:t>seventy-four children aged eight to twelve</w:t>
      </w:r>
      <w:r w:rsidRPr="4A338666" w:rsidR="4556AFFB">
        <w:rPr>
          <w:rFonts w:ascii="Arial" w:hAnsi="Arial" w:eastAsia="Arial" w:cs="Arial"/>
          <w:noProof w:val="0"/>
          <w:color w:val="000000" w:themeColor="text1" w:themeTint="FF" w:themeShade="FF"/>
          <w:sz w:val="23"/>
          <w:szCs w:val="23"/>
          <w:u w:val="none"/>
          <w:lang w:val="en-US"/>
        </w:rPr>
        <w:t xml:space="preserve"> </w:t>
      </w:r>
      <w:r w:rsidRPr="4A338666" w:rsidR="1EC6BE52">
        <w:rPr>
          <w:rFonts w:ascii="Arial" w:hAnsi="Arial" w:eastAsia="Arial" w:cs="Arial"/>
          <w:noProof w:val="0"/>
          <w:color w:val="000000" w:themeColor="text1" w:themeTint="FF" w:themeShade="FF"/>
          <w:sz w:val="23"/>
          <w:szCs w:val="23"/>
          <w:u w:val="none"/>
          <w:lang w:val="en-US"/>
        </w:rPr>
        <w:t xml:space="preserve">conducted by </w:t>
      </w:r>
      <w:r w:rsidRPr="4A338666" w:rsidR="00D63E94">
        <w:rPr>
          <w:rFonts w:ascii="Arial" w:hAnsi="Arial" w:eastAsia="Arial" w:cs="Arial"/>
          <w:noProof w:val="0"/>
          <w:color w:val="000000" w:themeColor="text1" w:themeTint="FF" w:themeShade="FF"/>
          <w:sz w:val="23"/>
          <w:szCs w:val="23"/>
          <w:u w:val="none"/>
          <w:lang w:val="en-US"/>
        </w:rPr>
        <w:t>d</w:t>
      </w:r>
      <w:r w:rsidRPr="4A338666" w:rsidR="4EAC4A2E">
        <w:rPr>
          <w:rFonts w:ascii="Arial" w:hAnsi="Arial" w:eastAsia="Arial" w:cs="Arial"/>
          <w:noProof w:val="0"/>
          <w:color w:val="000000" w:themeColor="text1" w:themeTint="FF" w:themeShade="FF"/>
          <w:sz w:val="23"/>
          <w:szCs w:val="23"/>
          <w:u w:val="none"/>
          <w:lang w:val="en-US"/>
        </w:rPr>
        <w:t>octorates</w:t>
      </w:r>
      <w:r w:rsidRPr="4A338666" w:rsidR="1B165D8B">
        <w:rPr>
          <w:rFonts w:ascii="Arial" w:hAnsi="Arial" w:eastAsia="Arial" w:cs="Arial"/>
          <w:noProof w:val="0"/>
          <w:color w:val="000000" w:themeColor="text1" w:themeTint="FF" w:themeShade="FF"/>
          <w:sz w:val="23"/>
          <w:szCs w:val="23"/>
          <w:u w:val="none"/>
          <w:lang w:val="en-US"/>
        </w:rPr>
        <w:t xml:space="preserve"> </w:t>
      </w:r>
      <w:r w:rsidRPr="4A338666" w:rsidR="32A71EF1">
        <w:rPr>
          <w:rFonts w:ascii="Arial" w:hAnsi="Arial" w:eastAsia="Arial" w:cs="Arial"/>
          <w:noProof w:val="0"/>
          <w:color w:val="000000" w:themeColor="text1" w:themeTint="FF" w:themeShade="FF"/>
          <w:sz w:val="23"/>
          <w:szCs w:val="23"/>
          <w:u w:val="none"/>
          <w:lang w:val="en-US"/>
        </w:rPr>
        <w:t xml:space="preserve">Pouw, Paas and Agostinho (2017) </w:t>
      </w:r>
      <w:r w:rsidRPr="4A338666" w:rsidR="1EC6BE52">
        <w:rPr>
          <w:rFonts w:ascii="Arial" w:hAnsi="Arial" w:eastAsia="Arial" w:cs="Arial"/>
          <w:noProof w:val="0"/>
          <w:color w:val="000000" w:themeColor="text1" w:themeTint="FF" w:themeShade="FF"/>
          <w:sz w:val="23"/>
          <w:szCs w:val="23"/>
          <w:u w:val="none"/>
          <w:lang w:val="en-US"/>
        </w:rPr>
        <w:t>evidenced</w:t>
      </w:r>
      <w:r w:rsidRPr="4A338666" w:rsidR="1EC6BE52">
        <w:rPr>
          <w:rFonts w:ascii="Arial" w:hAnsi="Arial" w:eastAsia="Arial" w:cs="Arial"/>
          <w:noProof w:val="0"/>
          <w:color w:val="000000" w:themeColor="text1" w:themeTint="FF" w:themeShade="FF"/>
          <w:sz w:val="23"/>
          <w:szCs w:val="23"/>
          <w:u w:val="none"/>
          <w:lang w:val="en-US"/>
        </w:rPr>
        <w:t xml:space="preserve"> no improvement of implicit knowledge</w:t>
      </w:r>
      <w:r w:rsidRPr="4A338666" w:rsidR="3BC3EAF2">
        <w:rPr>
          <w:rFonts w:ascii="Arial" w:hAnsi="Arial" w:eastAsia="Arial" w:cs="Arial"/>
          <w:noProof w:val="0"/>
          <w:color w:val="000000" w:themeColor="text1" w:themeTint="FF" w:themeShade="FF"/>
          <w:sz w:val="23"/>
          <w:szCs w:val="23"/>
          <w:u w:val="none"/>
          <w:lang w:val="en-US"/>
        </w:rPr>
        <w:t xml:space="preserve">. </w:t>
      </w:r>
      <w:r w:rsidRPr="4A338666" w:rsidR="45E9C765">
        <w:rPr>
          <w:rFonts w:ascii="Arial" w:hAnsi="Arial" w:eastAsia="Arial" w:cs="Arial"/>
          <w:noProof w:val="0"/>
          <w:color w:val="000000" w:themeColor="text1" w:themeTint="FF" w:themeShade="FF"/>
          <w:sz w:val="23"/>
          <w:szCs w:val="23"/>
          <w:u w:val="none"/>
          <w:lang w:val="en-US"/>
        </w:rPr>
        <w:t xml:space="preserve">They </w:t>
      </w:r>
      <w:r w:rsidRPr="4A338666" w:rsidR="45E9C765">
        <w:rPr>
          <w:rFonts w:ascii="Arial" w:hAnsi="Arial" w:eastAsia="Arial" w:cs="Arial"/>
          <w:noProof w:val="0"/>
          <w:color w:val="000000" w:themeColor="text1" w:themeTint="FF" w:themeShade="FF"/>
          <w:sz w:val="23"/>
          <w:szCs w:val="23"/>
          <w:u w:val="none"/>
          <w:lang w:val="en-US"/>
        </w:rPr>
        <w:t>utilised</w:t>
      </w:r>
      <w:r w:rsidRPr="4A338666" w:rsidR="45E9C765">
        <w:rPr>
          <w:rFonts w:ascii="Arial" w:hAnsi="Arial" w:eastAsia="Arial" w:cs="Arial"/>
          <w:noProof w:val="0"/>
          <w:color w:val="000000" w:themeColor="text1" w:themeTint="FF" w:themeShade="FF"/>
          <w:sz w:val="23"/>
          <w:szCs w:val="23"/>
          <w:u w:val="none"/>
          <w:lang w:val="en-US"/>
        </w:rPr>
        <w:t xml:space="preserve"> a model that </w:t>
      </w:r>
      <w:r w:rsidRPr="4A338666" w:rsidR="24B807DC">
        <w:rPr>
          <w:rFonts w:ascii="Arial" w:hAnsi="Arial" w:eastAsia="Arial" w:cs="Arial"/>
          <w:noProof w:val="0"/>
          <w:color w:val="000000" w:themeColor="text1" w:themeTint="FF" w:themeShade="FF"/>
          <w:sz w:val="23"/>
          <w:szCs w:val="23"/>
          <w:u w:val="none"/>
          <w:lang w:val="en-US"/>
        </w:rPr>
        <w:t>evaluates</w:t>
      </w:r>
      <w:r w:rsidRPr="4A338666" w:rsidR="45E9C765">
        <w:rPr>
          <w:rFonts w:ascii="Arial" w:hAnsi="Arial" w:eastAsia="Arial" w:cs="Arial"/>
          <w:noProof w:val="0"/>
          <w:color w:val="000000" w:themeColor="text1" w:themeTint="FF" w:themeShade="FF"/>
          <w:sz w:val="23"/>
          <w:szCs w:val="23"/>
          <w:u w:val="none"/>
          <w:lang w:val="en-US"/>
        </w:rPr>
        <w:t xml:space="preserve"> the visual working memory</w:t>
      </w:r>
      <w:r w:rsidRPr="4A338666" w:rsidR="764136E6">
        <w:rPr>
          <w:rFonts w:ascii="Arial" w:hAnsi="Arial" w:eastAsia="Arial" w:cs="Arial"/>
          <w:noProof w:val="0"/>
          <w:color w:val="000000" w:themeColor="text1" w:themeTint="FF" w:themeShade="FF"/>
          <w:sz w:val="23"/>
          <w:szCs w:val="23"/>
          <w:u w:val="none"/>
          <w:lang w:val="en-US"/>
        </w:rPr>
        <w:t xml:space="preserve"> called the </w:t>
      </w:r>
      <w:r w:rsidRPr="4A338666" w:rsidR="45E9C765">
        <w:rPr>
          <w:rFonts w:ascii="Arial" w:hAnsi="Arial" w:eastAsia="Arial" w:cs="Arial"/>
          <w:noProof w:val="0"/>
          <w:color w:val="000000" w:themeColor="text1" w:themeTint="FF" w:themeShade="FF"/>
          <w:sz w:val="23"/>
          <w:szCs w:val="23"/>
          <w:u w:val="none"/>
          <w:lang w:val="en-US"/>
        </w:rPr>
        <w:t xml:space="preserve">Visual working memory </w:t>
      </w:r>
      <w:r w:rsidRPr="4A338666" w:rsidR="45E9C765">
        <w:rPr>
          <w:rFonts w:ascii="Arial" w:hAnsi="Arial" w:eastAsia="Arial" w:cs="Arial"/>
          <w:noProof w:val="0"/>
          <w:color w:val="000000" w:themeColor="text1" w:themeTint="FF" w:themeShade="FF"/>
          <w:sz w:val="23"/>
          <w:szCs w:val="23"/>
          <w:u w:val="none"/>
          <w:lang w:val="en-US"/>
        </w:rPr>
        <w:t>capacity</w:t>
      </w:r>
      <w:r w:rsidRPr="4A338666" w:rsidR="45E9C765">
        <w:rPr>
          <w:rFonts w:ascii="Arial" w:hAnsi="Arial" w:eastAsia="Arial" w:cs="Arial"/>
          <w:noProof w:val="0"/>
          <w:color w:val="000000" w:themeColor="text1" w:themeTint="FF" w:themeShade="FF"/>
          <w:sz w:val="23"/>
          <w:szCs w:val="23"/>
          <w:u w:val="none"/>
          <w:lang w:val="en-US"/>
        </w:rPr>
        <w:t>: Visual Patterns Test</w:t>
      </w:r>
      <w:r w:rsidRPr="4A338666" w:rsidR="661322AA">
        <w:rPr>
          <w:rFonts w:ascii="Arial" w:hAnsi="Arial" w:eastAsia="Arial" w:cs="Arial"/>
          <w:noProof w:val="0"/>
          <w:color w:val="000000" w:themeColor="text1" w:themeTint="FF" w:themeShade="FF"/>
          <w:sz w:val="23"/>
          <w:szCs w:val="23"/>
          <w:u w:val="none"/>
          <w:lang w:val="en-US"/>
        </w:rPr>
        <w:t xml:space="preserve"> </w:t>
      </w:r>
      <w:r w:rsidRPr="4A338666" w:rsidR="45E9C765">
        <w:rPr>
          <w:rFonts w:ascii="Arial" w:hAnsi="Arial" w:eastAsia="Arial" w:cs="Arial"/>
          <w:noProof w:val="0"/>
          <w:color w:val="000000" w:themeColor="text1" w:themeTint="FF" w:themeShade="FF"/>
          <w:sz w:val="23"/>
          <w:szCs w:val="23"/>
          <w:u w:val="none"/>
          <w:lang w:val="en-US"/>
        </w:rPr>
        <w:t>(VPT</w:t>
      </w:r>
      <w:r w:rsidRPr="4A338666" w:rsidR="1E517178">
        <w:rPr>
          <w:rFonts w:ascii="Arial" w:hAnsi="Arial" w:eastAsia="Arial" w:cs="Arial"/>
          <w:noProof w:val="0"/>
          <w:color w:val="000000" w:themeColor="text1" w:themeTint="FF" w:themeShade="FF"/>
          <w:sz w:val="23"/>
          <w:szCs w:val="23"/>
          <w:u w:val="none"/>
          <w:lang w:val="en-US"/>
        </w:rPr>
        <w:t xml:space="preserve">). </w:t>
      </w:r>
      <w:r w:rsidRPr="4A338666" w:rsidR="3BC3EAF2">
        <w:rPr>
          <w:rFonts w:ascii="Arial" w:hAnsi="Arial" w:eastAsia="Arial" w:cs="Arial"/>
          <w:noProof w:val="0"/>
          <w:color w:val="000000" w:themeColor="text1" w:themeTint="FF" w:themeShade="FF"/>
          <w:sz w:val="23"/>
          <w:szCs w:val="23"/>
          <w:u w:val="none"/>
          <w:lang w:val="en-US"/>
        </w:rPr>
        <w:t xml:space="preserve">Their group of </w:t>
      </w:r>
      <w:r w:rsidRPr="4A338666" w:rsidR="3BC3EAF2">
        <w:rPr>
          <w:rFonts w:ascii="Arial" w:hAnsi="Arial" w:eastAsia="Arial" w:cs="Arial"/>
          <w:noProof w:val="0"/>
          <w:color w:val="000000" w:themeColor="text1" w:themeTint="FF" w:themeShade="FF"/>
          <w:sz w:val="23"/>
          <w:szCs w:val="23"/>
          <w:u w:val="none"/>
          <w:lang w:val="en-US"/>
        </w:rPr>
        <w:t>gesturin</w:t>
      </w:r>
      <w:r w:rsidRPr="4A338666" w:rsidR="68BA72FF">
        <w:rPr>
          <w:rFonts w:ascii="Arial" w:hAnsi="Arial" w:eastAsia="Arial" w:cs="Arial"/>
          <w:noProof w:val="0"/>
          <w:color w:val="000000" w:themeColor="text1" w:themeTint="FF" w:themeShade="FF"/>
          <w:sz w:val="23"/>
          <w:szCs w:val="23"/>
          <w:u w:val="none"/>
          <w:lang w:val="en-US"/>
        </w:rPr>
        <w:t>g members</w:t>
      </w:r>
      <w:r w:rsidRPr="4A338666" w:rsidR="3BC3EAF2">
        <w:rPr>
          <w:rFonts w:ascii="Arial" w:hAnsi="Arial" w:eastAsia="Arial" w:cs="Arial"/>
          <w:noProof w:val="0"/>
          <w:color w:val="000000" w:themeColor="text1" w:themeTint="FF" w:themeShade="FF"/>
          <w:sz w:val="23"/>
          <w:szCs w:val="23"/>
          <w:u w:val="none"/>
          <w:lang w:val="en-US"/>
        </w:rPr>
        <w:t xml:space="preserve"> produced indifferent results to the none gesturing groups.</w:t>
      </w:r>
      <w:r w:rsidRPr="4A338666" w:rsidR="6BFCB74A">
        <w:rPr>
          <w:rFonts w:ascii="Arial" w:hAnsi="Arial" w:eastAsia="Arial" w:cs="Arial"/>
          <w:noProof w:val="0"/>
          <w:color w:val="000000" w:themeColor="text1" w:themeTint="FF" w:themeShade="FF"/>
          <w:sz w:val="23"/>
          <w:szCs w:val="23"/>
          <w:u w:val="none"/>
          <w:lang w:val="en-US"/>
        </w:rPr>
        <w:t xml:space="preserve"> This could, however, be due to the methods being dissimilar.</w:t>
      </w:r>
      <w:r w:rsidRPr="4A338666" w:rsidR="713B74FD">
        <w:rPr>
          <w:rFonts w:ascii="Arial" w:hAnsi="Arial" w:eastAsia="Arial" w:cs="Arial"/>
          <w:noProof w:val="0"/>
          <w:color w:val="000000" w:themeColor="text1" w:themeTint="FF" w:themeShade="FF"/>
          <w:sz w:val="23"/>
          <w:szCs w:val="23"/>
          <w:u w:val="none"/>
          <w:lang w:val="en-US"/>
        </w:rPr>
        <w:t xml:space="preserve"> The first study </w:t>
      </w:r>
      <w:r w:rsidRPr="4A338666" w:rsidR="325F3851">
        <w:rPr>
          <w:rFonts w:ascii="Arial" w:hAnsi="Arial" w:eastAsia="Arial" w:cs="Arial"/>
          <w:noProof w:val="0"/>
          <w:color w:val="000000" w:themeColor="text1" w:themeTint="FF" w:themeShade="FF"/>
          <w:sz w:val="23"/>
          <w:szCs w:val="23"/>
          <w:u w:val="none"/>
          <w:lang w:val="en-US"/>
        </w:rPr>
        <w:t>did not</w:t>
      </w:r>
      <w:r w:rsidRPr="4A338666" w:rsidR="713B74FD">
        <w:rPr>
          <w:rFonts w:ascii="Arial" w:hAnsi="Arial" w:eastAsia="Arial" w:cs="Arial"/>
          <w:noProof w:val="0"/>
          <w:color w:val="000000" w:themeColor="text1" w:themeTint="FF" w:themeShade="FF"/>
          <w:sz w:val="23"/>
          <w:szCs w:val="23"/>
          <w:u w:val="none"/>
          <w:lang w:val="en-US"/>
        </w:rPr>
        <w:t xml:space="preserve"> instruct the VPT, additionally the second study simplified this model for children, so perhaps the alterations </w:t>
      </w:r>
      <w:r w:rsidRPr="4A338666" w:rsidR="713B74FD">
        <w:rPr>
          <w:rFonts w:ascii="Arial" w:hAnsi="Arial" w:eastAsia="Arial" w:cs="Arial"/>
          <w:noProof w:val="0"/>
          <w:color w:val="000000" w:themeColor="text1" w:themeTint="FF" w:themeShade="FF"/>
          <w:sz w:val="23"/>
          <w:szCs w:val="23"/>
          <w:u w:val="none"/>
          <w:lang w:val="en-US"/>
        </w:rPr>
        <w:t>deemed</w:t>
      </w:r>
      <w:r w:rsidRPr="4A338666" w:rsidR="713B74FD">
        <w:rPr>
          <w:rFonts w:ascii="Arial" w:hAnsi="Arial" w:eastAsia="Arial" w:cs="Arial"/>
          <w:noProof w:val="0"/>
          <w:color w:val="000000" w:themeColor="text1" w:themeTint="FF" w:themeShade="FF"/>
          <w:sz w:val="23"/>
          <w:szCs w:val="23"/>
          <w:u w:val="none"/>
          <w:lang w:val="en-US"/>
        </w:rPr>
        <w:t xml:space="preserve"> it ineffective</w:t>
      </w:r>
      <w:r w:rsidRPr="4A338666" w:rsidR="2DBB684E">
        <w:rPr>
          <w:rFonts w:ascii="Arial" w:hAnsi="Arial" w:eastAsia="Arial" w:cs="Arial"/>
          <w:noProof w:val="0"/>
          <w:color w:val="000000" w:themeColor="text1" w:themeTint="FF" w:themeShade="FF"/>
          <w:sz w:val="23"/>
          <w:szCs w:val="23"/>
          <w:u w:val="none"/>
          <w:lang w:val="en-US"/>
        </w:rPr>
        <w:t xml:space="preserve"> and furthermore</w:t>
      </w:r>
      <w:r w:rsidRPr="4A338666" w:rsidR="20E56BEB">
        <w:rPr>
          <w:rFonts w:ascii="Arial" w:hAnsi="Arial" w:eastAsia="Arial" w:cs="Arial"/>
          <w:noProof w:val="0"/>
          <w:color w:val="000000" w:themeColor="text1" w:themeTint="FF" w:themeShade="FF"/>
          <w:sz w:val="23"/>
          <w:szCs w:val="23"/>
          <w:u w:val="none"/>
          <w:lang w:val="en-US"/>
        </w:rPr>
        <w:t>,</w:t>
      </w:r>
      <w:r w:rsidRPr="4A338666" w:rsidR="2DBB684E">
        <w:rPr>
          <w:rFonts w:ascii="Arial" w:hAnsi="Arial" w:eastAsia="Arial" w:cs="Arial"/>
          <w:noProof w:val="0"/>
          <w:color w:val="000000" w:themeColor="text1" w:themeTint="FF" w:themeShade="FF"/>
          <w:sz w:val="23"/>
          <w:szCs w:val="23"/>
          <w:u w:val="none"/>
          <w:lang w:val="en-US"/>
        </w:rPr>
        <w:t xml:space="preserve"> research may have </w:t>
      </w:r>
      <w:r w:rsidRPr="4A338666" w:rsidR="2DBB684E">
        <w:rPr>
          <w:rFonts w:ascii="Arial" w:hAnsi="Arial" w:eastAsia="Arial" w:cs="Arial"/>
          <w:noProof w:val="0"/>
          <w:color w:val="000000" w:themeColor="text1" w:themeTint="FF" w:themeShade="FF"/>
          <w:sz w:val="23"/>
          <w:szCs w:val="23"/>
          <w:u w:val="none"/>
          <w:lang w:val="en-US"/>
        </w:rPr>
        <w:t>developed</w:t>
      </w:r>
      <w:r w:rsidRPr="4A338666" w:rsidR="2DBB684E">
        <w:rPr>
          <w:rFonts w:ascii="Arial" w:hAnsi="Arial" w:eastAsia="Arial" w:cs="Arial"/>
          <w:noProof w:val="0"/>
          <w:color w:val="000000" w:themeColor="text1" w:themeTint="FF" w:themeShade="FF"/>
          <w:sz w:val="23"/>
          <w:szCs w:val="23"/>
          <w:u w:val="none"/>
          <w:lang w:val="en-US"/>
        </w:rPr>
        <w:t xml:space="preserve"> between the studies</w:t>
      </w:r>
      <w:r w:rsidRPr="4A338666" w:rsidR="4139D60C">
        <w:rPr>
          <w:rFonts w:ascii="Arial" w:hAnsi="Arial" w:eastAsia="Arial" w:cs="Arial"/>
          <w:noProof w:val="0"/>
          <w:color w:val="000000" w:themeColor="text1" w:themeTint="FF" w:themeShade="FF"/>
          <w:sz w:val="23"/>
          <w:szCs w:val="23"/>
          <w:u w:val="none"/>
          <w:lang w:val="en-US"/>
        </w:rPr>
        <w:t>.</w:t>
      </w:r>
      <w:r w:rsidRPr="4A338666" w:rsidR="7AF3DA51">
        <w:rPr>
          <w:rFonts w:ascii="Arial" w:hAnsi="Arial" w:eastAsia="Arial" w:cs="Arial"/>
          <w:noProof w:val="0"/>
          <w:color w:val="000000" w:themeColor="text1" w:themeTint="FF" w:themeShade="FF"/>
          <w:sz w:val="23"/>
          <w:szCs w:val="23"/>
          <w:u w:val="none"/>
          <w:lang w:val="en-US"/>
        </w:rPr>
        <w:t xml:space="preserve"> It would be interesting to see the results of </w:t>
      </w:r>
      <w:r w:rsidRPr="4A338666" w:rsidR="317D2768">
        <w:rPr>
          <w:rFonts w:ascii="Arial" w:hAnsi="Arial" w:eastAsia="Arial" w:cs="Arial"/>
          <w:noProof w:val="0"/>
          <w:color w:val="000000" w:themeColor="text1" w:themeTint="FF" w:themeShade="FF"/>
          <w:sz w:val="23"/>
          <w:szCs w:val="23"/>
          <w:u w:val="none"/>
          <w:lang w:val="en-US"/>
        </w:rPr>
        <w:t>new</w:t>
      </w:r>
      <w:r w:rsidRPr="4A338666" w:rsidR="7AF3DA51">
        <w:rPr>
          <w:rFonts w:ascii="Arial" w:hAnsi="Arial" w:eastAsia="Arial" w:cs="Arial"/>
          <w:noProof w:val="0"/>
          <w:color w:val="000000" w:themeColor="text1" w:themeTint="FF" w:themeShade="FF"/>
          <w:sz w:val="23"/>
          <w:szCs w:val="23"/>
          <w:u w:val="none"/>
          <w:lang w:val="en-US"/>
        </w:rPr>
        <w:t xml:space="preserve"> research which removes the dissimilarities </w:t>
      </w:r>
      <w:r w:rsidRPr="4A338666" w:rsidR="6A95C97B">
        <w:rPr>
          <w:rFonts w:ascii="Arial" w:hAnsi="Arial" w:eastAsia="Arial" w:cs="Arial"/>
          <w:noProof w:val="0"/>
          <w:color w:val="000000" w:themeColor="text1" w:themeTint="FF" w:themeShade="FF"/>
          <w:sz w:val="23"/>
          <w:szCs w:val="23"/>
          <w:u w:val="none"/>
          <w:lang w:val="en-US"/>
        </w:rPr>
        <w:t xml:space="preserve">and alterations to </w:t>
      </w:r>
      <w:r w:rsidRPr="4A338666" w:rsidR="6A95C97B">
        <w:rPr>
          <w:rFonts w:ascii="Arial" w:hAnsi="Arial" w:eastAsia="Arial" w:cs="Arial"/>
          <w:noProof w:val="0"/>
          <w:color w:val="000000" w:themeColor="text1" w:themeTint="FF" w:themeShade="FF"/>
          <w:sz w:val="23"/>
          <w:szCs w:val="23"/>
          <w:u w:val="none"/>
          <w:lang w:val="en-US"/>
        </w:rPr>
        <w:t>determine</w:t>
      </w:r>
      <w:r w:rsidRPr="4A338666" w:rsidR="6A95C97B">
        <w:rPr>
          <w:rFonts w:ascii="Arial" w:hAnsi="Arial" w:eastAsia="Arial" w:cs="Arial"/>
          <w:noProof w:val="0"/>
          <w:color w:val="000000" w:themeColor="text1" w:themeTint="FF" w:themeShade="FF"/>
          <w:sz w:val="23"/>
          <w:szCs w:val="23"/>
          <w:u w:val="none"/>
          <w:lang w:val="en-US"/>
        </w:rPr>
        <w:t xml:space="preserve"> whether </w:t>
      </w:r>
      <w:r w:rsidRPr="4A338666" w:rsidR="63D911F3">
        <w:rPr>
          <w:rFonts w:ascii="Arial" w:hAnsi="Arial" w:eastAsia="Arial" w:cs="Arial"/>
          <w:noProof w:val="0"/>
          <w:color w:val="000000" w:themeColor="text1" w:themeTint="FF" w:themeShade="FF"/>
          <w:sz w:val="23"/>
          <w:szCs w:val="23"/>
          <w:u w:val="none"/>
          <w:lang w:val="en-US"/>
        </w:rPr>
        <w:t>children's</w:t>
      </w:r>
      <w:r w:rsidRPr="4A338666" w:rsidR="6A95C97B">
        <w:rPr>
          <w:rFonts w:ascii="Arial" w:hAnsi="Arial" w:eastAsia="Arial" w:cs="Arial"/>
          <w:noProof w:val="0"/>
          <w:color w:val="000000" w:themeColor="text1" w:themeTint="FF" w:themeShade="FF"/>
          <w:sz w:val="23"/>
          <w:szCs w:val="23"/>
          <w:u w:val="none"/>
          <w:lang w:val="en-US"/>
        </w:rPr>
        <w:t xml:space="preserve"> cognition is </w:t>
      </w:r>
      <w:r w:rsidRPr="4A338666" w:rsidR="6A95C97B">
        <w:rPr>
          <w:rFonts w:ascii="Arial" w:hAnsi="Arial" w:eastAsia="Arial" w:cs="Arial"/>
          <w:noProof w:val="0"/>
          <w:color w:val="000000" w:themeColor="text1" w:themeTint="FF" w:themeShade="FF"/>
          <w:sz w:val="23"/>
          <w:szCs w:val="23"/>
          <w:u w:val="none"/>
          <w:lang w:val="en-US"/>
        </w:rPr>
        <w:t>impacted</w:t>
      </w:r>
      <w:r w:rsidRPr="4A338666" w:rsidR="6A95C97B">
        <w:rPr>
          <w:rFonts w:ascii="Arial" w:hAnsi="Arial" w:eastAsia="Arial" w:cs="Arial"/>
          <w:noProof w:val="0"/>
          <w:color w:val="000000" w:themeColor="text1" w:themeTint="FF" w:themeShade="FF"/>
          <w:sz w:val="23"/>
          <w:szCs w:val="23"/>
          <w:u w:val="none"/>
          <w:lang w:val="en-US"/>
        </w:rPr>
        <w:t xml:space="preserve"> </w:t>
      </w:r>
      <w:r w:rsidRPr="4A338666" w:rsidR="1A05F3BA">
        <w:rPr>
          <w:rFonts w:ascii="Arial" w:hAnsi="Arial" w:eastAsia="Arial" w:cs="Arial"/>
          <w:noProof w:val="0"/>
          <w:color w:val="000000" w:themeColor="text1" w:themeTint="FF" w:themeShade="FF"/>
          <w:sz w:val="23"/>
          <w:szCs w:val="23"/>
          <w:u w:val="none"/>
          <w:lang w:val="en-US"/>
        </w:rPr>
        <w:t>using</w:t>
      </w:r>
      <w:r w:rsidRPr="4A338666" w:rsidR="0AA0AFAA">
        <w:rPr>
          <w:rFonts w:ascii="Arial" w:hAnsi="Arial" w:eastAsia="Arial" w:cs="Arial"/>
          <w:noProof w:val="0"/>
          <w:color w:val="000000" w:themeColor="text1" w:themeTint="FF" w:themeShade="FF"/>
          <w:sz w:val="23"/>
          <w:szCs w:val="23"/>
          <w:u w:val="none"/>
          <w:lang w:val="en-US"/>
        </w:rPr>
        <w:t xml:space="preserve"> hand gestures </w:t>
      </w:r>
      <w:r w:rsidRPr="4A338666" w:rsidR="38D7AB3A">
        <w:rPr>
          <w:rFonts w:ascii="Arial" w:hAnsi="Arial" w:eastAsia="Arial" w:cs="Arial"/>
          <w:noProof w:val="0"/>
          <w:color w:val="000000" w:themeColor="text1" w:themeTint="FF" w:themeShade="FF"/>
          <w:sz w:val="23"/>
          <w:szCs w:val="23"/>
          <w:u w:val="none"/>
          <w:lang w:val="en-US"/>
        </w:rPr>
        <w:t>during lessons. This could be an avenue for research for myself or fellow scholars to investigate in the future.</w:t>
      </w:r>
    </w:p>
    <w:p xmlns:wp14="http://schemas.microsoft.com/office/word/2010/wordml" w:rsidP="3C67627E" wp14:paraId="1DB0545D" wp14:textId="5B459EBD">
      <w:pPr>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671CDECC">
        <w:rPr>
          <w:rFonts w:ascii="Arial" w:hAnsi="Arial" w:eastAsia="Arial" w:cs="Arial"/>
          <w:i w:val="1"/>
          <w:iCs w:val="1"/>
          <w:noProof w:val="0"/>
          <w:color w:val="000000" w:themeColor="text1" w:themeTint="FF" w:themeShade="FF"/>
          <w:sz w:val="23"/>
          <w:szCs w:val="23"/>
          <w:u w:val="none"/>
          <w:lang w:val="en-US"/>
        </w:rPr>
        <w:t>Defining</w:t>
      </w:r>
      <w:r w:rsidRPr="3C67627E" w:rsidR="671CDECC">
        <w:rPr>
          <w:rFonts w:ascii="Arial" w:hAnsi="Arial" w:eastAsia="Arial" w:cs="Arial"/>
          <w:i w:val="1"/>
          <w:iCs w:val="1"/>
          <w:noProof w:val="0"/>
          <w:color w:val="000000" w:themeColor="text1" w:themeTint="FF" w:themeShade="FF"/>
          <w:sz w:val="23"/>
          <w:szCs w:val="23"/>
          <w:u w:val="none"/>
          <w:lang w:val="en-US"/>
        </w:rPr>
        <w:t xml:space="preserve"> Pitch in Singing</w:t>
      </w:r>
    </w:p>
    <w:p xmlns:wp14="http://schemas.microsoft.com/office/word/2010/wordml" w:rsidP="3E1893B8" wp14:paraId="1696BDD6" wp14:textId="2A95A144">
      <w:pPr>
        <w:pStyle w:val="Normal"/>
        <w:suppressLineNumbers w:val="0"/>
        <w:bidi w:val="0"/>
        <w:spacing w:before="0" w:beforeAutospacing="off" w:after="160" w:afterAutospacing="off" w:line="360" w:lineRule="auto"/>
        <w:ind w:left="0" w:right="0"/>
        <w:jc w:val="left"/>
        <w:rPr>
          <w:rFonts w:ascii="Arial" w:hAnsi="Arial" w:eastAsia="Arial" w:cs="Arial"/>
          <w:i w:val="0"/>
          <w:iCs w:val="0"/>
          <w:noProof w:val="0"/>
          <w:color w:val="auto" w:themeColor="text1" w:themeTint="FF" w:themeShade="FF"/>
          <w:sz w:val="23"/>
          <w:szCs w:val="23"/>
          <w:u w:val="none"/>
          <w:lang w:val="en-US"/>
        </w:rPr>
      </w:pPr>
      <w:r w:rsidRPr="3E1893B8" w:rsidR="1885CE8C">
        <w:rPr>
          <w:rFonts w:ascii="Arial" w:hAnsi="Arial" w:eastAsia="Arial" w:cs="Arial"/>
          <w:i w:val="0"/>
          <w:iCs w:val="0"/>
          <w:noProof w:val="0"/>
          <w:color w:val="000000" w:themeColor="text1" w:themeTint="FF" w:themeShade="FF"/>
          <w:sz w:val="23"/>
          <w:szCs w:val="23"/>
          <w:u w:val="none"/>
          <w:lang w:val="en-US"/>
        </w:rPr>
        <w:t>Historical studies used to define poor pitched singers as ‘tone deaf’ or ‘tone dumb,’ suggesting that some people simply lacked the ability to sing in tune (</w:t>
      </w:r>
      <w:r w:rsidRPr="3E1893B8" w:rsidR="1885CE8C">
        <w:rPr>
          <w:rFonts w:ascii="Arial" w:hAnsi="Arial" w:eastAsia="Arial" w:cs="Arial"/>
          <w:i w:val="0"/>
          <w:iCs w:val="0"/>
          <w:noProof w:val="0"/>
          <w:color w:val="000000" w:themeColor="text1" w:themeTint="FF" w:themeShade="FF"/>
          <w:sz w:val="23"/>
          <w:szCs w:val="23"/>
          <w:u w:val="none"/>
          <w:lang w:val="en-US"/>
        </w:rPr>
        <w:t>Cleall</w:t>
      </w:r>
      <w:r w:rsidRPr="3E1893B8" w:rsidR="1885CE8C">
        <w:rPr>
          <w:rFonts w:ascii="Arial" w:hAnsi="Arial" w:eastAsia="Arial" w:cs="Arial"/>
          <w:i w:val="0"/>
          <w:iCs w:val="0"/>
          <w:noProof w:val="0"/>
          <w:color w:val="000000" w:themeColor="text1" w:themeTint="FF" w:themeShade="FF"/>
          <w:sz w:val="23"/>
          <w:szCs w:val="23"/>
          <w:u w:val="none"/>
          <w:lang w:val="en-US"/>
        </w:rPr>
        <w:t>, 1970.; Welch, 1979)</w:t>
      </w:r>
      <w:r w:rsidRPr="3E1893B8" w:rsidR="4A44E12E">
        <w:rPr>
          <w:rFonts w:ascii="Arial" w:hAnsi="Arial" w:eastAsia="Arial" w:cs="Arial"/>
          <w:i w:val="0"/>
          <w:iCs w:val="0"/>
          <w:noProof w:val="0"/>
          <w:color w:val="000000" w:themeColor="text1" w:themeTint="FF" w:themeShade="FF"/>
          <w:sz w:val="23"/>
          <w:szCs w:val="23"/>
          <w:u w:val="none"/>
          <w:lang w:val="en-US"/>
        </w:rPr>
        <w:t xml:space="preserve">. </w:t>
      </w:r>
      <w:r w:rsidRPr="3E1893B8" w:rsidR="1885CE8C">
        <w:rPr>
          <w:rFonts w:ascii="Arial" w:hAnsi="Arial" w:eastAsia="Arial" w:cs="Arial"/>
          <w:i w:val="0"/>
          <w:iCs w:val="0"/>
          <w:noProof w:val="0"/>
          <w:color w:val="000000" w:themeColor="text1" w:themeTint="FF" w:themeShade="FF"/>
          <w:sz w:val="23"/>
          <w:szCs w:val="23"/>
          <w:u w:val="none"/>
          <w:lang w:val="en-US"/>
        </w:rPr>
        <w:t xml:space="preserve">However, </w:t>
      </w:r>
      <w:r w:rsidRPr="3E1893B8" w:rsidR="1885CE8C">
        <w:rPr>
          <w:rFonts w:ascii="Arial" w:hAnsi="Arial" w:eastAsia="Arial" w:cs="Arial"/>
          <w:i w:val="0"/>
          <w:iCs w:val="0"/>
          <w:noProof w:val="0"/>
          <w:color w:val="000000" w:themeColor="text1" w:themeTint="FF" w:themeShade="FF"/>
          <w:sz w:val="23"/>
          <w:szCs w:val="23"/>
          <w:u w:val="none"/>
          <w:lang w:val="en-US"/>
        </w:rPr>
        <w:t>numerous</w:t>
      </w:r>
      <w:r w:rsidRPr="3E1893B8" w:rsidR="1885CE8C">
        <w:rPr>
          <w:rFonts w:ascii="Arial" w:hAnsi="Arial" w:eastAsia="Arial" w:cs="Arial"/>
          <w:i w:val="0"/>
          <w:iCs w:val="0"/>
          <w:noProof w:val="0"/>
          <w:color w:val="000000" w:themeColor="text1" w:themeTint="FF" w:themeShade="FF"/>
          <w:sz w:val="23"/>
          <w:szCs w:val="23"/>
          <w:u w:val="none"/>
          <w:lang w:val="en-US"/>
        </w:rPr>
        <w:t xml:space="preserve"> studies spanning the last three decades, have </w:t>
      </w:r>
      <w:r w:rsidRPr="3E1893B8" w:rsidR="1885CE8C">
        <w:rPr>
          <w:rFonts w:ascii="Arial" w:hAnsi="Arial" w:eastAsia="Arial" w:cs="Arial"/>
          <w:i w:val="0"/>
          <w:iCs w:val="0"/>
          <w:noProof w:val="0"/>
          <w:color w:val="000000" w:themeColor="text1" w:themeTint="FF" w:themeShade="FF"/>
          <w:sz w:val="23"/>
          <w:szCs w:val="23"/>
          <w:u w:val="none"/>
          <w:lang w:val="en-US"/>
        </w:rPr>
        <w:t>evidenced</w:t>
      </w:r>
      <w:r w:rsidRPr="3E1893B8" w:rsidR="1885CE8C">
        <w:rPr>
          <w:rFonts w:ascii="Arial" w:hAnsi="Arial" w:eastAsia="Arial" w:cs="Arial"/>
          <w:i w:val="0"/>
          <w:iCs w:val="0"/>
          <w:noProof w:val="0"/>
          <w:color w:val="000000" w:themeColor="text1" w:themeTint="FF" w:themeShade="FF"/>
          <w:sz w:val="23"/>
          <w:szCs w:val="23"/>
          <w:u w:val="none"/>
          <w:lang w:val="en-US"/>
        </w:rPr>
        <w:t xml:space="preserve"> that pitch accuracy can be taught and improved with the aid of vocal coaching (Welch, 1985; Welch, 1990; Trollinger, 2003; Gudmundsdottir, 2018). </w:t>
      </w:r>
      <w:r w:rsidRPr="3E1893B8" w:rsidR="1C9A8376">
        <w:rPr>
          <w:rFonts w:ascii="Arial" w:hAnsi="Arial" w:eastAsia="Arial" w:cs="Arial"/>
          <w:i w:val="0"/>
          <w:iCs w:val="0"/>
          <w:noProof w:val="0"/>
          <w:color w:val="000000" w:themeColor="text1" w:themeTint="FF" w:themeShade="FF"/>
          <w:sz w:val="23"/>
          <w:szCs w:val="23"/>
          <w:u w:val="none"/>
          <w:lang w:val="en-US"/>
        </w:rPr>
        <w:t>T</w:t>
      </w:r>
      <w:r w:rsidRPr="3E1893B8" w:rsidR="1885CE8C">
        <w:rPr>
          <w:rFonts w:ascii="Arial" w:hAnsi="Arial" w:eastAsia="Arial" w:cs="Arial"/>
          <w:i w:val="0"/>
          <w:iCs w:val="0"/>
          <w:noProof w:val="0"/>
          <w:color w:val="000000" w:themeColor="text1" w:themeTint="FF" w:themeShade="FF"/>
          <w:sz w:val="23"/>
          <w:szCs w:val="23"/>
          <w:u w:val="none"/>
          <w:lang w:val="en-US"/>
        </w:rPr>
        <w:t xml:space="preserve">he change in opinion </w:t>
      </w:r>
      <w:r w:rsidRPr="3E1893B8" w:rsidR="4D21AB1F">
        <w:rPr>
          <w:rFonts w:ascii="Arial" w:hAnsi="Arial" w:eastAsia="Arial" w:cs="Arial"/>
          <w:i w:val="0"/>
          <w:iCs w:val="0"/>
          <w:noProof w:val="0"/>
          <w:color w:val="000000" w:themeColor="text1" w:themeTint="FF" w:themeShade="FF"/>
          <w:sz w:val="23"/>
          <w:szCs w:val="23"/>
          <w:u w:val="none"/>
          <w:lang w:val="en-US"/>
        </w:rPr>
        <w:t>may have</w:t>
      </w:r>
      <w:r w:rsidRPr="3E1893B8" w:rsidR="1885CE8C">
        <w:rPr>
          <w:rFonts w:ascii="Arial" w:hAnsi="Arial" w:eastAsia="Arial" w:cs="Arial"/>
          <w:i w:val="0"/>
          <w:iCs w:val="0"/>
          <w:noProof w:val="0"/>
          <w:color w:val="000000" w:themeColor="text1" w:themeTint="FF" w:themeShade="FF"/>
          <w:sz w:val="23"/>
          <w:szCs w:val="23"/>
          <w:u w:val="none"/>
          <w:lang w:val="en-US"/>
        </w:rPr>
        <w:t xml:space="preserve"> derived from research which has evolved over time, offering better and more concise data through improved testing methods (Zawacki-Richter and </w:t>
      </w:r>
      <w:r w:rsidRPr="3E1893B8" w:rsidR="1885CE8C">
        <w:rPr>
          <w:rFonts w:ascii="Arial" w:hAnsi="Arial" w:eastAsia="Arial" w:cs="Arial"/>
          <w:i w:val="0"/>
          <w:iCs w:val="0"/>
          <w:noProof w:val="0"/>
          <w:color w:val="000000" w:themeColor="text1" w:themeTint="FF" w:themeShade="FF"/>
          <w:sz w:val="23"/>
          <w:szCs w:val="23"/>
          <w:u w:val="none"/>
          <w:lang w:val="en-US"/>
        </w:rPr>
        <w:t>Latchem</w:t>
      </w:r>
      <w:r w:rsidRPr="3E1893B8" w:rsidR="1885CE8C">
        <w:rPr>
          <w:rFonts w:ascii="Arial" w:hAnsi="Arial" w:eastAsia="Arial" w:cs="Arial"/>
          <w:i w:val="0"/>
          <w:iCs w:val="0"/>
          <w:noProof w:val="0"/>
          <w:color w:val="000000" w:themeColor="text1" w:themeTint="FF" w:themeShade="FF"/>
          <w:sz w:val="23"/>
          <w:szCs w:val="23"/>
          <w:u w:val="none"/>
          <w:lang w:val="en-US"/>
        </w:rPr>
        <w:t xml:space="preserve">, 2018). </w:t>
      </w:r>
      <w:r w:rsidRPr="3E1893B8" w:rsidR="42172B74">
        <w:rPr>
          <w:rFonts w:ascii="Arial" w:hAnsi="Arial" w:eastAsia="Arial" w:cs="Arial"/>
          <w:i w:val="0"/>
          <w:iCs w:val="0"/>
          <w:noProof w:val="0"/>
          <w:color w:val="000000" w:themeColor="text1" w:themeTint="FF" w:themeShade="FF"/>
          <w:sz w:val="23"/>
          <w:szCs w:val="23"/>
          <w:u w:val="none"/>
          <w:lang w:val="en-US"/>
        </w:rPr>
        <w:t xml:space="preserve">During the </w:t>
      </w:r>
      <w:r w:rsidRPr="3E1893B8" w:rsidR="58A715AD">
        <w:rPr>
          <w:rFonts w:ascii="Arial" w:hAnsi="Arial" w:eastAsia="Arial" w:cs="Arial"/>
          <w:i w:val="0"/>
          <w:iCs w:val="0"/>
          <w:noProof w:val="0"/>
          <w:color w:val="000000" w:themeColor="text1" w:themeTint="FF" w:themeShade="FF"/>
          <w:sz w:val="23"/>
          <w:szCs w:val="23"/>
          <w:u w:val="none"/>
          <w:lang w:val="en-US"/>
        </w:rPr>
        <w:t>i</w:t>
      </w:r>
      <w:r w:rsidRPr="3E1893B8" w:rsidR="1885CE8C">
        <w:rPr>
          <w:rFonts w:ascii="Arial" w:hAnsi="Arial" w:eastAsia="Arial" w:cs="Arial"/>
          <w:i w:val="0"/>
          <w:iCs w:val="0"/>
          <w:noProof w:val="0"/>
          <w:color w:val="000000" w:themeColor="text1" w:themeTint="FF" w:themeShade="FF"/>
          <w:sz w:val="23"/>
          <w:szCs w:val="23"/>
          <w:u w:val="none"/>
          <w:lang w:val="en-US"/>
        </w:rPr>
        <w:t>nvestigati</w:t>
      </w:r>
      <w:r w:rsidRPr="3E1893B8" w:rsidR="4E2C7D50">
        <w:rPr>
          <w:rFonts w:ascii="Arial" w:hAnsi="Arial" w:eastAsia="Arial" w:cs="Arial"/>
          <w:i w:val="0"/>
          <w:iCs w:val="0"/>
          <w:noProof w:val="0"/>
          <w:color w:val="000000" w:themeColor="text1" w:themeTint="FF" w:themeShade="FF"/>
          <w:sz w:val="23"/>
          <w:szCs w:val="23"/>
          <w:u w:val="none"/>
          <w:lang w:val="en-US"/>
        </w:rPr>
        <w:t>on</w:t>
      </w:r>
      <w:r w:rsidRPr="3E1893B8" w:rsidR="1885CE8C">
        <w:rPr>
          <w:rFonts w:ascii="Arial" w:hAnsi="Arial" w:eastAsia="Arial" w:cs="Arial"/>
          <w:i w:val="0"/>
          <w:iCs w:val="0"/>
          <w:noProof w:val="0"/>
          <w:color w:val="000000" w:themeColor="text1" w:themeTint="FF" w:themeShade="FF"/>
          <w:sz w:val="23"/>
          <w:szCs w:val="23"/>
          <w:u w:val="none"/>
          <w:lang w:val="en-US"/>
        </w:rPr>
        <w:t xml:space="preserve"> </w:t>
      </w:r>
      <w:r w:rsidRPr="3E1893B8" w:rsidR="197549FE">
        <w:rPr>
          <w:rFonts w:ascii="Arial" w:hAnsi="Arial" w:eastAsia="Arial" w:cs="Arial"/>
          <w:i w:val="0"/>
          <w:iCs w:val="0"/>
          <w:noProof w:val="0"/>
          <w:color w:val="000000" w:themeColor="text1" w:themeTint="FF" w:themeShade="FF"/>
          <w:sz w:val="23"/>
          <w:szCs w:val="23"/>
          <w:u w:val="none"/>
          <w:lang w:val="en-US"/>
        </w:rPr>
        <w:t xml:space="preserve">of </w:t>
      </w:r>
      <w:r w:rsidRPr="3E1893B8" w:rsidR="1885CE8C">
        <w:rPr>
          <w:rFonts w:ascii="Arial" w:hAnsi="Arial" w:eastAsia="Arial" w:cs="Arial"/>
          <w:i w:val="0"/>
          <w:iCs w:val="0"/>
          <w:noProof w:val="0"/>
          <w:color w:val="000000" w:themeColor="text1" w:themeTint="FF" w:themeShade="FF"/>
          <w:sz w:val="23"/>
          <w:szCs w:val="23"/>
          <w:u w:val="none"/>
          <w:lang w:val="en-US"/>
        </w:rPr>
        <w:t xml:space="preserve">children and pitching, I discovered two separate studies testing children between four and eight years, carried out by scholars Welch, Sergeant and Sjolander and Harrison, Welch, and Adler. They concurred that children tend to find their pitch as they age with girls </w:t>
      </w:r>
      <w:r w:rsidRPr="3E1893B8" w:rsidR="1885CE8C">
        <w:rPr>
          <w:rFonts w:ascii="Arial" w:hAnsi="Arial" w:eastAsia="Arial" w:cs="Arial"/>
          <w:i w:val="0"/>
          <w:iCs w:val="0"/>
          <w:noProof w:val="0"/>
          <w:color w:val="000000" w:themeColor="text1" w:themeTint="FF" w:themeShade="FF"/>
          <w:sz w:val="23"/>
          <w:szCs w:val="23"/>
          <w:u w:val="none"/>
          <w:lang w:val="en-US"/>
        </w:rPr>
        <w:t>accomplishing</w:t>
      </w:r>
      <w:r w:rsidRPr="3E1893B8" w:rsidR="1885CE8C">
        <w:rPr>
          <w:rFonts w:ascii="Arial" w:hAnsi="Arial" w:eastAsia="Arial" w:cs="Arial"/>
          <w:i w:val="0"/>
          <w:iCs w:val="0"/>
          <w:noProof w:val="0"/>
          <w:color w:val="000000" w:themeColor="text1" w:themeTint="FF" w:themeShade="FF"/>
          <w:sz w:val="23"/>
          <w:szCs w:val="23"/>
          <w:u w:val="none"/>
          <w:lang w:val="en-US"/>
        </w:rPr>
        <w:t xml:space="preserve"> this sooner and boys usually have more difficulty overall with singing in tune (Welch et al., 1997; Harrison et al., 2012)</w:t>
      </w:r>
      <w:r w:rsidRPr="3E1893B8" w:rsidR="1403BA12">
        <w:rPr>
          <w:rFonts w:ascii="Arial" w:hAnsi="Arial" w:eastAsia="Arial" w:cs="Arial"/>
          <w:i w:val="0"/>
          <w:iCs w:val="0"/>
          <w:noProof w:val="0"/>
          <w:color w:val="000000" w:themeColor="text1" w:themeTint="FF" w:themeShade="FF"/>
          <w:sz w:val="23"/>
          <w:szCs w:val="23"/>
          <w:u w:val="none"/>
          <w:lang w:val="en-US"/>
        </w:rPr>
        <w:t xml:space="preserve">. </w:t>
      </w:r>
      <w:r w:rsidRPr="3E1893B8" w:rsidR="1885CE8C">
        <w:rPr>
          <w:rFonts w:ascii="Arial" w:hAnsi="Arial" w:eastAsia="Arial" w:cs="Arial"/>
          <w:i w:val="0"/>
          <w:iCs w:val="0"/>
          <w:noProof w:val="0"/>
          <w:color w:val="000000" w:themeColor="text1" w:themeTint="FF" w:themeShade="FF"/>
          <w:sz w:val="23"/>
          <w:szCs w:val="23"/>
          <w:u w:val="none"/>
          <w:lang w:val="en-US"/>
        </w:rPr>
        <w:t xml:space="preserve">Conversely, another study of the singing competence of child singers, produced by </w:t>
      </w:r>
      <w:r w:rsidRPr="3E1893B8" w:rsidR="26438155">
        <w:rPr>
          <w:rFonts w:ascii="Arial" w:hAnsi="Arial" w:eastAsia="Arial" w:cs="Arial"/>
          <w:i w:val="0"/>
          <w:iCs w:val="0"/>
          <w:noProof w:val="0"/>
          <w:color w:val="000000" w:themeColor="text1" w:themeTint="FF" w:themeShade="FF"/>
          <w:sz w:val="23"/>
          <w:szCs w:val="23"/>
          <w:u w:val="none"/>
          <w:lang w:val="en-US"/>
        </w:rPr>
        <w:t>doctorates</w:t>
      </w:r>
      <w:r w:rsidRPr="3E1893B8" w:rsidR="1885CE8C">
        <w:rPr>
          <w:rFonts w:ascii="Arial" w:hAnsi="Arial" w:eastAsia="Arial" w:cs="Arial"/>
          <w:i w:val="0"/>
          <w:iCs w:val="0"/>
          <w:noProof w:val="0"/>
          <w:color w:val="000000" w:themeColor="text1" w:themeTint="FF" w:themeShade="FF"/>
          <w:sz w:val="23"/>
          <w:szCs w:val="23"/>
          <w:u w:val="none"/>
          <w:lang w:val="en-US"/>
        </w:rPr>
        <w:t xml:space="preserve"> Sergeant and Welch, involved seven hundred children aged four to eleven years. They were all asked to perform two test songs and their findings showed there were no significant differences in pitch achievability between the sexes (Sergeant and Welch, 2008). These contrasting conclusions could be a result of the development of research, differences in testing methods or sample size. Consideration should be given to the fact that as time progresses, science improves, changing the outcome of research (</w:t>
      </w:r>
      <w:r w:rsidRPr="3E1893B8" w:rsidR="1885CE8C">
        <w:rPr>
          <w:rFonts w:ascii="Arial" w:hAnsi="Arial" w:eastAsia="Arial" w:cs="Arial"/>
          <w:i w:val="0"/>
          <w:iCs w:val="0"/>
          <w:noProof w:val="0"/>
          <w:color w:val="000000" w:themeColor="text1" w:themeTint="FF" w:themeShade="FF"/>
          <w:sz w:val="23"/>
          <w:szCs w:val="23"/>
          <w:u w:val="none"/>
          <w:lang w:val="en-US"/>
        </w:rPr>
        <w:t>Rorsch</w:t>
      </w:r>
      <w:r w:rsidRPr="3E1893B8" w:rsidR="1885CE8C">
        <w:rPr>
          <w:rFonts w:ascii="Arial" w:hAnsi="Arial" w:eastAsia="Arial" w:cs="Arial"/>
          <w:i w:val="0"/>
          <w:iCs w:val="0"/>
          <w:noProof w:val="0"/>
          <w:color w:val="000000" w:themeColor="text1" w:themeTint="FF" w:themeShade="FF"/>
          <w:sz w:val="23"/>
          <w:szCs w:val="23"/>
          <w:u w:val="none"/>
          <w:lang w:val="en-US"/>
        </w:rPr>
        <w:t>, 2014)</w:t>
      </w:r>
      <w:r w:rsidRPr="3E1893B8" w:rsidR="0579ADC8">
        <w:rPr>
          <w:rFonts w:ascii="Arial" w:hAnsi="Arial" w:eastAsia="Arial" w:cs="Arial"/>
          <w:i w:val="0"/>
          <w:iCs w:val="0"/>
          <w:noProof w:val="0"/>
          <w:color w:val="000000" w:themeColor="text1" w:themeTint="FF" w:themeShade="FF"/>
          <w:sz w:val="23"/>
          <w:szCs w:val="23"/>
          <w:u w:val="none"/>
          <w:lang w:val="en-US"/>
        </w:rPr>
        <w:t xml:space="preserve">. </w:t>
      </w:r>
      <w:r w:rsidRPr="3E1893B8" w:rsidR="53BCF2B6">
        <w:rPr>
          <w:rFonts w:ascii="Arial" w:hAnsi="Arial" w:eastAsia="Arial" w:cs="Arial"/>
          <w:i w:val="0"/>
          <w:iCs w:val="0"/>
          <w:noProof w:val="0"/>
          <w:color w:val="000000" w:themeColor="text1" w:themeTint="FF" w:themeShade="FF"/>
          <w:sz w:val="23"/>
          <w:szCs w:val="23"/>
          <w:u w:val="none"/>
          <w:lang w:val="en-US"/>
        </w:rPr>
        <w:t xml:space="preserve">It is important as a teacher to understand and </w:t>
      </w:r>
      <w:r w:rsidRPr="3E1893B8" w:rsidR="7C6D8DA1">
        <w:rPr>
          <w:rFonts w:ascii="Arial" w:hAnsi="Arial" w:eastAsia="Arial" w:cs="Arial"/>
          <w:i w:val="0"/>
          <w:iCs w:val="0"/>
          <w:noProof w:val="0"/>
          <w:color w:val="000000" w:themeColor="text1" w:themeTint="FF" w:themeShade="FF"/>
          <w:sz w:val="23"/>
          <w:szCs w:val="23"/>
          <w:u w:val="none"/>
          <w:lang w:val="en-US"/>
        </w:rPr>
        <w:t>appreciate that</w:t>
      </w:r>
      <w:r w:rsidRPr="3E1893B8" w:rsidR="53BCF2B6">
        <w:rPr>
          <w:rFonts w:ascii="Arial" w:hAnsi="Arial" w:eastAsia="Arial" w:cs="Arial"/>
          <w:i w:val="0"/>
          <w:iCs w:val="0"/>
          <w:noProof w:val="0"/>
          <w:color w:val="000000" w:themeColor="text1" w:themeTint="FF" w:themeShade="FF"/>
          <w:sz w:val="23"/>
          <w:szCs w:val="23"/>
          <w:u w:val="none"/>
          <w:lang w:val="en-US"/>
        </w:rPr>
        <w:t xml:space="preserve"> children will </w:t>
      </w:r>
      <w:r w:rsidRPr="3E1893B8" w:rsidR="26C66AA9">
        <w:rPr>
          <w:rFonts w:ascii="Arial" w:hAnsi="Arial" w:eastAsia="Arial" w:cs="Arial"/>
          <w:i w:val="0"/>
          <w:iCs w:val="0"/>
          <w:noProof w:val="0"/>
          <w:color w:val="000000" w:themeColor="text1" w:themeTint="FF" w:themeShade="FF"/>
          <w:sz w:val="23"/>
          <w:szCs w:val="23"/>
          <w:u w:val="none"/>
          <w:lang w:val="en-US"/>
        </w:rPr>
        <w:t xml:space="preserve">learn </w:t>
      </w:r>
      <w:r w:rsidRPr="3E1893B8" w:rsidR="3727DE32">
        <w:rPr>
          <w:rFonts w:ascii="Arial" w:hAnsi="Arial" w:eastAsia="Arial" w:cs="Arial"/>
          <w:i w:val="0"/>
          <w:iCs w:val="0"/>
          <w:noProof w:val="0"/>
          <w:color w:val="000000" w:themeColor="text1" w:themeTint="FF" w:themeShade="FF"/>
          <w:sz w:val="23"/>
          <w:szCs w:val="23"/>
          <w:u w:val="none"/>
          <w:lang w:val="en-US"/>
        </w:rPr>
        <w:t>uniquely,</w:t>
      </w:r>
      <w:r w:rsidRPr="3E1893B8" w:rsidR="26C66AA9">
        <w:rPr>
          <w:rFonts w:ascii="Arial" w:hAnsi="Arial" w:eastAsia="Arial" w:cs="Arial"/>
          <w:i w:val="0"/>
          <w:iCs w:val="0"/>
          <w:noProof w:val="0"/>
          <w:color w:val="000000" w:themeColor="text1" w:themeTint="FF" w:themeShade="FF"/>
          <w:sz w:val="23"/>
          <w:szCs w:val="23"/>
          <w:u w:val="none"/>
          <w:lang w:val="en-US"/>
        </w:rPr>
        <w:t xml:space="preserve"> and every student will present different skills at </w:t>
      </w:r>
      <w:r w:rsidRPr="3E1893B8" w:rsidR="26C66AA9">
        <w:rPr>
          <w:rFonts w:ascii="Arial" w:hAnsi="Arial" w:eastAsia="Arial" w:cs="Arial"/>
          <w:i w:val="0"/>
          <w:iCs w:val="0"/>
          <w:noProof w:val="0"/>
          <w:color w:val="000000" w:themeColor="text1" w:themeTint="FF" w:themeShade="FF"/>
          <w:sz w:val="23"/>
          <w:szCs w:val="23"/>
          <w:u w:val="none"/>
          <w:lang w:val="en-US"/>
        </w:rPr>
        <w:t>different times</w:t>
      </w:r>
      <w:r w:rsidRPr="3E1893B8" w:rsidR="26C66AA9">
        <w:rPr>
          <w:rFonts w:ascii="Arial" w:hAnsi="Arial" w:eastAsia="Arial" w:cs="Arial"/>
          <w:i w:val="0"/>
          <w:iCs w:val="0"/>
          <w:noProof w:val="0"/>
          <w:color w:val="000000" w:themeColor="text1" w:themeTint="FF" w:themeShade="FF"/>
          <w:sz w:val="23"/>
          <w:szCs w:val="23"/>
          <w:u w:val="none"/>
          <w:lang w:val="en-US"/>
        </w:rPr>
        <w:t xml:space="preserve">, and I will personally acknowledge this when I begin </w:t>
      </w:r>
      <w:r w:rsidRPr="3E1893B8" w:rsidR="26C66AA9">
        <w:rPr>
          <w:rFonts w:ascii="Arial" w:hAnsi="Arial" w:eastAsia="Arial" w:cs="Arial"/>
          <w:i w:val="0"/>
          <w:iCs w:val="0"/>
          <w:noProof w:val="0"/>
          <w:color w:val="auto"/>
          <w:sz w:val="23"/>
          <w:szCs w:val="23"/>
          <w:u w:val="none"/>
          <w:lang w:val="en-US"/>
        </w:rPr>
        <w:t>teaching</w:t>
      </w:r>
      <w:r w:rsidRPr="3E1893B8" w:rsidR="45F89A96">
        <w:rPr>
          <w:rFonts w:ascii="Arial" w:hAnsi="Arial" w:eastAsia="Arial" w:cs="Arial"/>
          <w:i w:val="0"/>
          <w:iCs w:val="0"/>
          <w:noProof w:val="0"/>
          <w:color w:val="auto"/>
          <w:sz w:val="23"/>
          <w:szCs w:val="23"/>
          <w:u w:val="none"/>
          <w:lang w:val="en-US"/>
        </w:rPr>
        <w:t xml:space="preserve"> (</w:t>
      </w:r>
      <w:r w:rsidRPr="3E1893B8" w:rsidR="0E7CECBE">
        <w:rPr>
          <w:rFonts w:ascii="Arial" w:hAnsi="Arial" w:eastAsia="Arial" w:cs="Arial"/>
          <w:i w:val="0"/>
          <w:iCs w:val="0"/>
          <w:noProof w:val="0"/>
          <w:color w:val="auto"/>
          <w:sz w:val="23"/>
          <w:szCs w:val="23"/>
          <w:u w:val="none"/>
          <w:lang w:val="en-US"/>
        </w:rPr>
        <w:t>Zubaedu</w:t>
      </w:r>
      <w:r w:rsidRPr="3E1893B8" w:rsidR="0E7CECBE">
        <w:rPr>
          <w:rFonts w:ascii="Arial" w:hAnsi="Arial" w:eastAsia="Arial" w:cs="Arial"/>
          <w:i w:val="0"/>
          <w:iCs w:val="0"/>
          <w:noProof w:val="0"/>
          <w:color w:val="auto"/>
          <w:sz w:val="23"/>
          <w:szCs w:val="23"/>
          <w:u w:val="none"/>
          <w:lang w:val="en-US"/>
        </w:rPr>
        <w:t xml:space="preserve"> et al., </w:t>
      </w:r>
      <w:r w:rsidRPr="3E1893B8" w:rsidR="45F89A96">
        <w:rPr>
          <w:rFonts w:ascii="Arial" w:hAnsi="Arial" w:eastAsia="Arial" w:cs="Arial"/>
          <w:i w:val="0"/>
          <w:iCs w:val="0"/>
          <w:noProof w:val="0"/>
          <w:color w:val="auto"/>
          <w:sz w:val="23"/>
          <w:szCs w:val="23"/>
          <w:u w:val="none"/>
          <w:lang w:val="en-US"/>
        </w:rPr>
        <w:t>2021)</w:t>
      </w:r>
      <w:r w:rsidRPr="3E1893B8" w:rsidR="26C66AA9">
        <w:rPr>
          <w:rFonts w:ascii="Arial" w:hAnsi="Arial" w:eastAsia="Arial" w:cs="Arial"/>
          <w:i w:val="0"/>
          <w:iCs w:val="0"/>
          <w:noProof w:val="0"/>
          <w:color w:val="auto"/>
          <w:sz w:val="23"/>
          <w:szCs w:val="23"/>
          <w:u w:val="none"/>
          <w:lang w:val="en-US"/>
        </w:rPr>
        <w:t>.</w:t>
      </w:r>
    </w:p>
    <w:p xmlns:wp14="http://schemas.microsoft.com/office/word/2010/wordml" w:rsidP="3C67627E" wp14:paraId="1B479F2C" wp14:textId="1911DF0E">
      <w:pPr>
        <w:pStyle w:val="Normal"/>
        <w:spacing w:after="160" w:afterAutospacing="off" w:line="360" w:lineRule="auto"/>
        <w:rPr>
          <w:rFonts w:ascii="Arial" w:hAnsi="Arial" w:eastAsia="Arial" w:cs="Arial"/>
          <w:i w:val="0"/>
          <w:iCs w:val="0"/>
          <w:noProof w:val="0"/>
          <w:color w:val="000000" w:themeColor="text1" w:themeTint="FF" w:themeShade="FF"/>
          <w:sz w:val="23"/>
          <w:szCs w:val="23"/>
          <w:u w:val="none"/>
          <w:lang w:val="en-US"/>
        </w:rPr>
      </w:pPr>
      <w:r w:rsidRPr="3C67627E" w:rsidR="5ACF2B8B">
        <w:rPr>
          <w:rFonts w:ascii="Arial" w:hAnsi="Arial" w:eastAsia="Arial" w:cs="Arial"/>
          <w:i w:val="0"/>
          <w:iCs w:val="0"/>
          <w:noProof w:val="0"/>
          <w:color w:val="000000" w:themeColor="text1" w:themeTint="FF" w:themeShade="FF"/>
          <w:sz w:val="23"/>
          <w:szCs w:val="23"/>
          <w:u w:val="none"/>
          <w:lang w:val="en-US"/>
        </w:rPr>
        <w:t xml:space="preserve">Research revealed </w:t>
      </w:r>
      <w:r w:rsidRPr="3C67627E" w:rsidR="1885CE8C">
        <w:rPr>
          <w:rFonts w:ascii="Arial" w:hAnsi="Arial" w:eastAsia="Arial" w:cs="Arial"/>
          <w:i w:val="0"/>
          <w:iCs w:val="0"/>
          <w:noProof w:val="0"/>
          <w:color w:val="000000" w:themeColor="text1" w:themeTint="FF" w:themeShade="FF"/>
          <w:sz w:val="23"/>
          <w:szCs w:val="23"/>
          <w:u w:val="none"/>
          <w:lang w:val="en-US"/>
        </w:rPr>
        <w:t xml:space="preserve">two teaching models used to evaluate children’s singing competences. The first was the ‘Singing Voice Development Measure’ (SVDM), authored by Joanne Rutkowski, a doctor in philosophy, in 1990 (Nichols, 2017). This evaluation tool was </w:t>
      </w:r>
      <w:r w:rsidRPr="3C67627E" w:rsidR="1885CE8C">
        <w:rPr>
          <w:rFonts w:ascii="Arial" w:hAnsi="Arial" w:eastAsia="Arial" w:cs="Arial"/>
          <w:i w:val="0"/>
          <w:iCs w:val="0"/>
          <w:noProof w:val="0"/>
          <w:color w:val="000000" w:themeColor="text1" w:themeTint="FF" w:themeShade="FF"/>
          <w:sz w:val="23"/>
          <w:szCs w:val="23"/>
          <w:u w:val="none"/>
          <w:lang w:val="en-US"/>
        </w:rPr>
        <w:t xml:space="preserve">designed to </w:t>
      </w:r>
      <w:r w:rsidRPr="3C67627E" w:rsidR="1885CE8C">
        <w:rPr>
          <w:rFonts w:ascii="Arial" w:hAnsi="Arial" w:eastAsia="Arial" w:cs="Arial"/>
          <w:i w:val="0"/>
          <w:iCs w:val="0"/>
          <w:noProof w:val="0"/>
          <w:color w:val="000000" w:themeColor="text1" w:themeTint="FF" w:themeShade="FF"/>
          <w:sz w:val="23"/>
          <w:szCs w:val="23"/>
          <w:u w:val="none"/>
          <w:lang w:val="en-US"/>
        </w:rPr>
        <w:t>identify</w:t>
      </w:r>
      <w:r w:rsidRPr="3C67627E" w:rsidR="1885CE8C">
        <w:rPr>
          <w:rFonts w:ascii="Arial" w:hAnsi="Arial" w:eastAsia="Arial" w:cs="Arial"/>
          <w:i w:val="0"/>
          <w:iCs w:val="0"/>
          <w:noProof w:val="0"/>
          <w:color w:val="000000" w:themeColor="text1" w:themeTint="FF" w:themeShade="FF"/>
          <w:sz w:val="23"/>
          <w:szCs w:val="23"/>
          <w:u w:val="none"/>
          <w:lang w:val="en-US"/>
        </w:rPr>
        <w:t xml:space="preserve"> how singers use the</w:t>
      </w:r>
      <w:r w:rsidRPr="3C67627E" w:rsidR="6F709FBE">
        <w:rPr>
          <w:rFonts w:ascii="Arial" w:hAnsi="Arial" w:eastAsia="Arial" w:cs="Arial"/>
          <w:i w:val="0"/>
          <w:iCs w:val="0"/>
          <w:noProof w:val="0"/>
          <w:color w:val="000000" w:themeColor="text1" w:themeTint="FF" w:themeShade="FF"/>
          <w:sz w:val="23"/>
          <w:szCs w:val="23"/>
          <w:u w:val="none"/>
          <w:lang w:val="en-US"/>
        </w:rPr>
        <w:t>ir</w:t>
      </w:r>
      <w:r w:rsidRPr="3C67627E" w:rsidR="1885CE8C">
        <w:rPr>
          <w:rFonts w:ascii="Arial" w:hAnsi="Arial" w:eastAsia="Arial" w:cs="Arial"/>
          <w:i w:val="0"/>
          <w:iCs w:val="0"/>
          <w:noProof w:val="0"/>
          <w:color w:val="000000" w:themeColor="text1" w:themeTint="FF" w:themeShade="FF"/>
          <w:sz w:val="23"/>
          <w:szCs w:val="23"/>
          <w:u w:val="none"/>
          <w:lang w:val="en-US"/>
        </w:rPr>
        <w:t xml:space="preserve"> voice</w:t>
      </w:r>
      <w:r w:rsidRPr="3C67627E" w:rsidR="1885CE8C">
        <w:rPr>
          <w:rFonts w:ascii="Arial" w:hAnsi="Arial" w:eastAsia="Arial" w:cs="Arial"/>
          <w:i w:val="0"/>
          <w:iCs w:val="0"/>
          <w:noProof w:val="0"/>
          <w:color w:val="000000" w:themeColor="text1" w:themeTint="FF" w:themeShade="FF"/>
          <w:sz w:val="23"/>
          <w:szCs w:val="23"/>
          <w:u w:val="none"/>
          <w:lang w:val="en-US"/>
        </w:rPr>
        <w:t xml:space="preserve"> using </w:t>
      </w:r>
      <w:r w:rsidRPr="3C67627E" w:rsidR="585AC142">
        <w:rPr>
          <w:rFonts w:ascii="Arial" w:hAnsi="Arial" w:eastAsia="Arial" w:cs="Arial"/>
          <w:i w:val="0"/>
          <w:iCs w:val="0"/>
          <w:noProof w:val="0"/>
          <w:color w:val="000000" w:themeColor="text1" w:themeTint="FF" w:themeShade="FF"/>
          <w:sz w:val="23"/>
          <w:szCs w:val="23"/>
          <w:u w:val="none"/>
          <w:lang w:val="en-US"/>
        </w:rPr>
        <w:t>the</w:t>
      </w:r>
      <w:r w:rsidRPr="3C67627E" w:rsidR="1885CE8C">
        <w:rPr>
          <w:rFonts w:ascii="Arial" w:hAnsi="Arial" w:eastAsia="Arial" w:cs="Arial"/>
          <w:i w:val="0"/>
          <w:iCs w:val="0"/>
          <w:noProof w:val="0"/>
          <w:color w:val="000000" w:themeColor="text1" w:themeTint="FF" w:themeShade="FF"/>
          <w:sz w:val="23"/>
          <w:szCs w:val="23"/>
          <w:u w:val="none"/>
          <w:lang w:val="en-US"/>
        </w:rPr>
        <w:t xml:space="preserve"> five-phase scale</w:t>
      </w:r>
      <w:r w:rsidRPr="3C67627E" w:rsidR="3BF6396B">
        <w:rPr>
          <w:rFonts w:ascii="Arial" w:hAnsi="Arial" w:eastAsia="Arial" w:cs="Arial"/>
          <w:i w:val="0"/>
          <w:iCs w:val="0"/>
          <w:noProof w:val="0"/>
          <w:color w:val="000000" w:themeColor="text1" w:themeTint="FF" w:themeShade="FF"/>
          <w:sz w:val="23"/>
          <w:szCs w:val="23"/>
          <w:u w:val="none"/>
          <w:lang w:val="en-US"/>
        </w:rPr>
        <w:t xml:space="preserve"> shown below</w:t>
      </w:r>
      <w:r w:rsidRPr="3C67627E" w:rsidR="1885CE8C">
        <w:rPr>
          <w:rFonts w:ascii="Arial" w:hAnsi="Arial" w:eastAsia="Arial" w:cs="Arial"/>
          <w:i w:val="0"/>
          <w:iCs w:val="0"/>
          <w:noProof w:val="0"/>
          <w:color w:val="000000" w:themeColor="text1" w:themeTint="FF" w:themeShade="FF"/>
          <w:sz w:val="23"/>
          <w:szCs w:val="23"/>
          <w:u w:val="none"/>
          <w:lang w:val="en-US"/>
        </w:rPr>
        <w:t xml:space="preserve"> (Rutkowski, 2021)</w:t>
      </w:r>
      <w:r w:rsidRPr="3C67627E" w:rsidR="4EC7FC39">
        <w:rPr>
          <w:rFonts w:ascii="Arial" w:hAnsi="Arial" w:eastAsia="Arial" w:cs="Arial"/>
          <w:i w:val="0"/>
          <w:iCs w:val="0"/>
          <w:noProof w:val="0"/>
          <w:color w:val="000000" w:themeColor="text1" w:themeTint="FF" w:themeShade="FF"/>
          <w:sz w:val="23"/>
          <w:szCs w:val="23"/>
          <w:u w:val="none"/>
          <w:lang w:val="en-US"/>
        </w:rPr>
        <w:t>.</w:t>
      </w:r>
    </w:p>
    <w:p xmlns:wp14="http://schemas.microsoft.com/office/word/2010/wordml" w:rsidP="17F1B132" wp14:paraId="2FC75FB9" wp14:textId="6C147F5B">
      <w:pPr>
        <w:pStyle w:val="ListParagraph"/>
        <w:numPr>
          <w:ilvl w:val="0"/>
          <w:numId w:val="27"/>
        </w:numPr>
        <w:spacing w:line="360" w:lineRule="auto"/>
        <w:rPr>
          <w:rFonts w:ascii="Arial" w:hAnsi="Arial" w:eastAsia="Arial" w:cs="Arial"/>
          <w:i w:val="0"/>
          <w:iCs w:val="0"/>
          <w:noProof w:val="0"/>
          <w:color w:val="000000" w:themeColor="text1" w:themeTint="FF" w:themeShade="FF"/>
          <w:sz w:val="23"/>
          <w:szCs w:val="23"/>
          <w:u w:val="none"/>
          <w:lang w:val="en-US"/>
        </w:rPr>
      </w:pPr>
      <w:r w:rsidRPr="17F1B132" w:rsidR="4EC7FC39">
        <w:rPr>
          <w:rFonts w:ascii="Arial" w:hAnsi="Arial" w:eastAsia="Arial" w:cs="Arial"/>
          <w:noProof w:val="0"/>
          <w:color w:val="000000" w:themeColor="text1" w:themeTint="FF" w:themeShade="FF"/>
          <w:sz w:val="23"/>
          <w:szCs w:val="23"/>
          <w:u w:val="none"/>
          <w:lang w:val="en-US"/>
        </w:rPr>
        <w:t>1. ‘Pre-singer’ does not sing but chants the song text</w:t>
      </w:r>
      <w:r w:rsidRPr="17F1B132" w:rsidR="3E705809">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17F1B132" wp14:paraId="69ECBA43" wp14:textId="0BBA6A1D">
      <w:pPr>
        <w:pStyle w:val="ListParagraph"/>
        <w:numPr>
          <w:ilvl w:val="0"/>
          <w:numId w:val="27"/>
        </w:numPr>
        <w:spacing w:line="360" w:lineRule="auto"/>
        <w:rPr>
          <w:rFonts w:ascii="Arial" w:hAnsi="Arial" w:eastAsia="Arial" w:cs="Arial"/>
          <w:i w:val="0"/>
          <w:iCs w:val="0"/>
          <w:noProof w:val="0"/>
          <w:color w:val="000000" w:themeColor="text1" w:themeTint="FF" w:themeShade="FF"/>
          <w:sz w:val="23"/>
          <w:szCs w:val="23"/>
          <w:u w:val="none"/>
          <w:lang w:val="en-US"/>
        </w:rPr>
      </w:pPr>
      <w:r w:rsidRPr="17F1B132" w:rsidR="4EC7FC39">
        <w:rPr>
          <w:rFonts w:ascii="Arial" w:hAnsi="Arial" w:eastAsia="Arial" w:cs="Arial"/>
          <w:noProof w:val="0"/>
          <w:color w:val="000000" w:themeColor="text1" w:themeTint="FF" w:themeShade="FF"/>
          <w:sz w:val="23"/>
          <w:szCs w:val="23"/>
          <w:u w:val="none"/>
          <w:lang w:val="en-US"/>
        </w:rPr>
        <w:t xml:space="preserve">1.5 ‘Inconsistent Speaking-range Singer’ sometimes chants, sometimes sustains tones, and </w:t>
      </w:r>
      <w:r w:rsidRPr="17F1B132" w:rsidR="4EC7FC39">
        <w:rPr>
          <w:rFonts w:ascii="Arial" w:hAnsi="Arial" w:eastAsia="Arial" w:cs="Arial"/>
          <w:noProof w:val="0"/>
          <w:color w:val="000000" w:themeColor="text1" w:themeTint="FF" w:themeShade="FF"/>
          <w:sz w:val="23"/>
          <w:szCs w:val="23"/>
          <w:u w:val="none"/>
          <w:lang w:val="en-US"/>
        </w:rPr>
        <w:t>exhibits</w:t>
      </w:r>
      <w:r w:rsidRPr="17F1B132" w:rsidR="4EC7FC39">
        <w:rPr>
          <w:rFonts w:ascii="Arial" w:hAnsi="Arial" w:eastAsia="Arial" w:cs="Arial"/>
          <w:noProof w:val="0"/>
          <w:color w:val="000000" w:themeColor="text1" w:themeTint="FF" w:themeShade="FF"/>
          <w:sz w:val="23"/>
          <w:szCs w:val="23"/>
          <w:u w:val="none"/>
          <w:lang w:val="en-US"/>
        </w:rPr>
        <w:t xml:space="preserve"> some sensitivity to pitch but </w:t>
      </w:r>
      <w:r w:rsidRPr="17F1B132" w:rsidR="4EC7FC39">
        <w:rPr>
          <w:rFonts w:ascii="Arial" w:hAnsi="Arial" w:eastAsia="Arial" w:cs="Arial"/>
          <w:noProof w:val="0"/>
          <w:color w:val="000000" w:themeColor="text1" w:themeTint="FF" w:themeShade="FF"/>
          <w:sz w:val="23"/>
          <w:szCs w:val="23"/>
          <w:u w:val="none"/>
          <w:lang w:val="en-US"/>
        </w:rPr>
        <w:t>remains</w:t>
      </w:r>
      <w:r w:rsidRPr="17F1B132" w:rsidR="4EC7FC39">
        <w:rPr>
          <w:rFonts w:ascii="Arial" w:hAnsi="Arial" w:eastAsia="Arial" w:cs="Arial"/>
          <w:noProof w:val="0"/>
          <w:color w:val="000000" w:themeColor="text1" w:themeTint="FF" w:themeShade="FF"/>
          <w:sz w:val="23"/>
          <w:szCs w:val="23"/>
          <w:u w:val="none"/>
          <w:lang w:val="en-US"/>
        </w:rPr>
        <w:t xml:space="preserve"> in the speaking voice range (usually A2 to C3)</w:t>
      </w:r>
      <w:r w:rsidRPr="17F1B132" w:rsidR="2B5DD5F3">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17F1B132" wp14:paraId="4E77E52A" wp14:textId="576EF1D8">
      <w:pPr>
        <w:pStyle w:val="ListParagraph"/>
        <w:numPr>
          <w:ilvl w:val="0"/>
          <w:numId w:val="27"/>
        </w:numPr>
        <w:spacing w:line="360" w:lineRule="auto"/>
        <w:rPr>
          <w:rFonts w:ascii="Arial" w:hAnsi="Arial" w:eastAsia="Arial" w:cs="Arial"/>
          <w:i w:val="0"/>
          <w:iCs w:val="0"/>
          <w:noProof w:val="0"/>
          <w:color w:val="000000" w:themeColor="text1" w:themeTint="FF" w:themeShade="FF"/>
          <w:sz w:val="23"/>
          <w:szCs w:val="23"/>
          <w:u w:val="none"/>
          <w:lang w:val="en-US"/>
        </w:rPr>
      </w:pPr>
      <w:r w:rsidRPr="17F1B132" w:rsidR="4EC7FC39">
        <w:rPr>
          <w:rFonts w:ascii="Arial" w:hAnsi="Arial" w:eastAsia="Arial" w:cs="Arial"/>
          <w:noProof w:val="0"/>
          <w:color w:val="000000" w:themeColor="text1" w:themeTint="FF" w:themeShade="FF"/>
          <w:sz w:val="23"/>
          <w:szCs w:val="23"/>
          <w:u w:val="none"/>
          <w:lang w:val="en-US"/>
        </w:rPr>
        <w:t xml:space="preserve">2. ‘Speaking-range Singer’ sustains tones and </w:t>
      </w:r>
      <w:r w:rsidRPr="17F1B132" w:rsidR="4EC7FC39">
        <w:rPr>
          <w:rFonts w:ascii="Arial" w:hAnsi="Arial" w:eastAsia="Arial" w:cs="Arial"/>
          <w:noProof w:val="0"/>
          <w:color w:val="000000" w:themeColor="text1" w:themeTint="FF" w:themeShade="FF"/>
          <w:sz w:val="23"/>
          <w:szCs w:val="23"/>
          <w:u w:val="none"/>
          <w:lang w:val="en-US"/>
        </w:rPr>
        <w:t>exhibits</w:t>
      </w:r>
      <w:r w:rsidRPr="17F1B132" w:rsidR="4EC7FC39">
        <w:rPr>
          <w:rFonts w:ascii="Arial" w:hAnsi="Arial" w:eastAsia="Arial" w:cs="Arial"/>
          <w:noProof w:val="0"/>
          <w:color w:val="000000" w:themeColor="text1" w:themeTint="FF" w:themeShade="FF"/>
          <w:sz w:val="23"/>
          <w:szCs w:val="23"/>
          <w:u w:val="none"/>
          <w:lang w:val="en-US"/>
        </w:rPr>
        <w:t xml:space="preserve"> some sensitivity to pitch but </w:t>
      </w:r>
      <w:r w:rsidRPr="17F1B132" w:rsidR="4EC7FC39">
        <w:rPr>
          <w:rFonts w:ascii="Arial" w:hAnsi="Arial" w:eastAsia="Arial" w:cs="Arial"/>
          <w:noProof w:val="0"/>
          <w:color w:val="000000" w:themeColor="text1" w:themeTint="FF" w:themeShade="FF"/>
          <w:sz w:val="23"/>
          <w:szCs w:val="23"/>
          <w:u w:val="none"/>
          <w:lang w:val="en-US"/>
        </w:rPr>
        <w:t>remains</w:t>
      </w:r>
      <w:r w:rsidRPr="17F1B132" w:rsidR="4EC7FC39">
        <w:rPr>
          <w:rFonts w:ascii="Arial" w:hAnsi="Arial" w:eastAsia="Arial" w:cs="Arial"/>
          <w:noProof w:val="0"/>
          <w:color w:val="000000" w:themeColor="text1" w:themeTint="FF" w:themeShade="FF"/>
          <w:sz w:val="23"/>
          <w:szCs w:val="23"/>
          <w:u w:val="none"/>
          <w:lang w:val="en-US"/>
        </w:rPr>
        <w:t xml:space="preserve"> in the speaking-voice range (usually A2 to</w:t>
      </w:r>
      <w:r w:rsidRPr="17F1B132" w:rsidR="18E757A7">
        <w:rPr>
          <w:rFonts w:ascii="Arial" w:hAnsi="Arial" w:eastAsia="Arial" w:cs="Arial"/>
          <w:noProof w:val="0"/>
          <w:color w:val="000000" w:themeColor="text1" w:themeTint="FF" w:themeShade="FF"/>
          <w:sz w:val="23"/>
          <w:szCs w:val="23"/>
          <w:u w:val="none"/>
          <w:lang w:val="en-US"/>
        </w:rPr>
        <w:t xml:space="preserve"> </w:t>
      </w:r>
      <w:r w:rsidRPr="17F1B132" w:rsidR="4EC7FC39">
        <w:rPr>
          <w:rFonts w:ascii="Arial" w:hAnsi="Arial" w:eastAsia="Arial" w:cs="Arial"/>
          <w:noProof w:val="0"/>
          <w:color w:val="000000" w:themeColor="text1" w:themeTint="FF" w:themeShade="FF"/>
          <w:sz w:val="23"/>
          <w:szCs w:val="23"/>
          <w:u w:val="none"/>
          <w:lang w:val="en-US"/>
        </w:rPr>
        <w:t>C3)</w:t>
      </w:r>
      <w:r w:rsidRPr="17F1B132" w:rsidR="2AA557EF">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17F1B132" wp14:paraId="083B1690" wp14:textId="39399BE2">
      <w:pPr>
        <w:pStyle w:val="ListParagraph"/>
        <w:numPr>
          <w:ilvl w:val="0"/>
          <w:numId w:val="27"/>
        </w:numPr>
        <w:spacing w:line="360" w:lineRule="auto"/>
        <w:rPr>
          <w:rFonts w:ascii="Arial" w:hAnsi="Arial" w:eastAsia="Arial" w:cs="Arial"/>
          <w:i w:val="0"/>
          <w:iCs w:val="0"/>
          <w:noProof w:val="0"/>
          <w:color w:val="000000" w:themeColor="text1" w:themeTint="FF" w:themeShade="FF"/>
          <w:sz w:val="23"/>
          <w:szCs w:val="23"/>
          <w:u w:val="none"/>
          <w:lang w:val="en-US"/>
        </w:rPr>
      </w:pPr>
      <w:r w:rsidRPr="17F1B132" w:rsidR="4EC7FC39">
        <w:rPr>
          <w:rFonts w:ascii="Arial" w:hAnsi="Arial" w:eastAsia="Arial" w:cs="Arial"/>
          <w:noProof w:val="0"/>
          <w:color w:val="000000" w:themeColor="text1" w:themeTint="FF" w:themeShade="FF"/>
          <w:sz w:val="23"/>
          <w:szCs w:val="23"/>
          <w:u w:val="none"/>
          <w:lang w:val="en-US"/>
        </w:rPr>
        <w:t>2.5 ‘Inconsistent Limited Range Singer’ waves between speaking and singing voice and uses a limited range when in singing voice (usually up to F3)</w:t>
      </w:r>
      <w:r w:rsidRPr="17F1B132" w:rsidR="586C357F">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17F1B132" wp14:paraId="112D83CD" wp14:textId="24C43269">
      <w:pPr>
        <w:pStyle w:val="ListParagraph"/>
        <w:numPr>
          <w:ilvl w:val="0"/>
          <w:numId w:val="27"/>
        </w:numPr>
        <w:spacing w:line="360" w:lineRule="auto"/>
        <w:rPr>
          <w:rFonts w:ascii="Arial" w:hAnsi="Arial" w:eastAsia="Arial" w:cs="Arial"/>
          <w:i w:val="0"/>
          <w:iCs w:val="0"/>
          <w:noProof w:val="0"/>
          <w:color w:val="000000" w:themeColor="text1" w:themeTint="FF" w:themeShade="FF"/>
          <w:sz w:val="23"/>
          <w:szCs w:val="23"/>
          <w:u w:val="none"/>
          <w:lang w:val="en-US"/>
        </w:rPr>
      </w:pPr>
      <w:r w:rsidRPr="17F1B132" w:rsidR="4EC7FC39">
        <w:rPr>
          <w:rFonts w:ascii="Arial" w:hAnsi="Arial" w:eastAsia="Arial" w:cs="Arial"/>
          <w:noProof w:val="0"/>
          <w:color w:val="000000" w:themeColor="text1" w:themeTint="FF" w:themeShade="FF"/>
          <w:sz w:val="23"/>
          <w:szCs w:val="23"/>
          <w:u w:val="none"/>
          <w:lang w:val="en-US"/>
        </w:rPr>
        <w:t xml:space="preserve">3. ‘Limited Range Singer’ </w:t>
      </w:r>
      <w:r w:rsidRPr="17F1B132" w:rsidR="4EC7FC39">
        <w:rPr>
          <w:rFonts w:ascii="Arial" w:hAnsi="Arial" w:eastAsia="Arial" w:cs="Arial"/>
          <w:noProof w:val="0"/>
          <w:color w:val="000000" w:themeColor="text1" w:themeTint="FF" w:themeShade="FF"/>
          <w:sz w:val="23"/>
          <w:szCs w:val="23"/>
          <w:u w:val="none"/>
          <w:lang w:val="en-US"/>
        </w:rPr>
        <w:t>exhibits</w:t>
      </w:r>
      <w:r w:rsidRPr="17F1B132" w:rsidR="4EC7FC39">
        <w:rPr>
          <w:rFonts w:ascii="Arial" w:hAnsi="Arial" w:eastAsia="Arial" w:cs="Arial"/>
          <w:noProof w:val="0"/>
          <w:color w:val="000000" w:themeColor="text1" w:themeTint="FF" w:themeShade="FF"/>
          <w:sz w:val="23"/>
          <w:szCs w:val="23"/>
          <w:u w:val="none"/>
          <w:lang w:val="en-US"/>
        </w:rPr>
        <w:t xml:space="preserve"> consistent use of limited singing range (usually D3 to F3)</w:t>
      </w:r>
      <w:r w:rsidRPr="17F1B132" w:rsidR="5FFBF2BB">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17F1B132" wp14:paraId="161C7BD1" wp14:textId="1CFD34F9">
      <w:pPr>
        <w:pStyle w:val="ListParagraph"/>
        <w:numPr>
          <w:ilvl w:val="0"/>
          <w:numId w:val="27"/>
        </w:numPr>
        <w:spacing w:line="360" w:lineRule="auto"/>
        <w:rPr>
          <w:rFonts w:ascii="Arial" w:hAnsi="Arial" w:eastAsia="Arial" w:cs="Arial"/>
          <w:i w:val="0"/>
          <w:iCs w:val="0"/>
          <w:noProof w:val="0"/>
          <w:color w:val="000000" w:themeColor="text1" w:themeTint="FF" w:themeShade="FF"/>
          <w:sz w:val="23"/>
          <w:szCs w:val="23"/>
          <w:u w:val="none"/>
          <w:lang w:val="en-US"/>
        </w:rPr>
      </w:pPr>
      <w:r w:rsidRPr="17F1B132" w:rsidR="4EC7FC39">
        <w:rPr>
          <w:rFonts w:ascii="Arial" w:hAnsi="Arial" w:eastAsia="Arial" w:cs="Arial"/>
          <w:noProof w:val="0"/>
          <w:color w:val="000000" w:themeColor="text1" w:themeTint="FF" w:themeShade="FF"/>
          <w:sz w:val="23"/>
          <w:szCs w:val="23"/>
          <w:u w:val="none"/>
          <w:lang w:val="en-US"/>
        </w:rPr>
        <w:t xml:space="preserve">3.5 ‘Inconsistent Initial Range Singer’ sometimes only exhibits use of limited singing range, but other times exhibits use of </w:t>
      </w:r>
      <w:r w:rsidRPr="17F1B132" w:rsidR="4EC7FC39">
        <w:rPr>
          <w:rFonts w:ascii="Arial" w:hAnsi="Arial" w:eastAsia="Arial" w:cs="Arial"/>
          <w:noProof w:val="0"/>
          <w:color w:val="000000" w:themeColor="text1" w:themeTint="FF" w:themeShade="FF"/>
          <w:sz w:val="23"/>
          <w:szCs w:val="23"/>
          <w:u w:val="none"/>
          <w:lang w:val="en-US"/>
        </w:rPr>
        <w:t>initial</w:t>
      </w:r>
      <w:r w:rsidRPr="17F1B132" w:rsidR="4EC7FC39">
        <w:rPr>
          <w:rFonts w:ascii="Arial" w:hAnsi="Arial" w:eastAsia="Arial" w:cs="Arial"/>
          <w:noProof w:val="0"/>
          <w:color w:val="000000" w:themeColor="text1" w:themeTint="FF" w:themeShade="FF"/>
          <w:sz w:val="23"/>
          <w:szCs w:val="23"/>
          <w:u w:val="none"/>
          <w:lang w:val="en-US"/>
        </w:rPr>
        <w:t xml:space="preserve"> singing range (usually D3 to A3)</w:t>
      </w:r>
      <w:r w:rsidRPr="17F1B132" w:rsidR="4C97EFF7">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17F1B132" wp14:paraId="409BD2C2" wp14:textId="3F590F46">
      <w:pPr>
        <w:pStyle w:val="ListParagraph"/>
        <w:numPr>
          <w:ilvl w:val="0"/>
          <w:numId w:val="27"/>
        </w:numPr>
        <w:spacing w:line="360" w:lineRule="auto"/>
        <w:rPr>
          <w:rFonts w:ascii="Arial" w:hAnsi="Arial" w:eastAsia="Arial" w:cs="Arial"/>
          <w:i w:val="0"/>
          <w:iCs w:val="0"/>
          <w:noProof w:val="0"/>
          <w:color w:val="000000" w:themeColor="text1" w:themeTint="FF" w:themeShade="FF"/>
          <w:sz w:val="23"/>
          <w:szCs w:val="23"/>
          <w:u w:val="none"/>
          <w:lang w:val="en-US"/>
        </w:rPr>
      </w:pPr>
      <w:r w:rsidRPr="17F1B132" w:rsidR="4EC7FC39">
        <w:rPr>
          <w:rFonts w:ascii="Arial" w:hAnsi="Arial" w:eastAsia="Arial" w:cs="Arial"/>
          <w:noProof w:val="0"/>
          <w:color w:val="000000" w:themeColor="text1" w:themeTint="FF" w:themeShade="FF"/>
          <w:sz w:val="23"/>
          <w:szCs w:val="23"/>
          <w:u w:val="none"/>
          <w:lang w:val="en-US"/>
        </w:rPr>
        <w:t xml:space="preserve">4. ‘‘Initial Range Singer’ </w:t>
      </w:r>
      <w:r w:rsidRPr="17F1B132" w:rsidR="4EC7FC39">
        <w:rPr>
          <w:rFonts w:ascii="Arial" w:hAnsi="Arial" w:eastAsia="Arial" w:cs="Arial"/>
          <w:noProof w:val="0"/>
          <w:color w:val="000000" w:themeColor="text1" w:themeTint="FF" w:themeShade="FF"/>
          <w:sz w:val="23"/>
          <w:szCs w:val="23"/>
          <w:u w:val="none"/>
          <w:lang w:val="en-US"/>
        </w:rPr>
        <w:t>exhibits</w:t>
      </w:r>
      <w:r w:rsidRPr="17F1B132" w:rsidR="4EC7FC39">
        <w:rPr>
          <w:rFonts w:ascii="Arial" w:hAnsi="Arial" w:eastAsia="Arial" w:cs="Arial"/>
          <w:noProof w:val="0"/>
          <w:color w:val="000000" w:themeColor="text1" w:themeTint="FF" w:themeShade="FF"/>
          <w:sz w:val="23"/>
          <w:szCs w:val="23"/>
          <w:u w:val="none"/>
          <w:lang w:val="en-US"/>
        </w:rPr>
        <w:t xml:space="preserve"> consistent use of </w:t>
      </w:r>
      <w:r w:rsidRPr="17F1B132" w:rsidR="4EC7FC39">
        <w:rPr>
          <w:rFonts w:ascii="Arial" w:hAnsi="Arial" w:eastAsia="Arial" w:cs="Arial"/>
          <w:noProof w:val="0"/>
          <w:color w:val="000000" w:themeColor="text1" w:themeTint="FF" w:themeShade="FF"/>
          <w:sz w:val="23"/>
          <w:szCs w:val="23"/>
          <w:u w:val="none"/>
          <w:lang w:val="en-US"/>
        </w:rPr>
        <w:t>initial</w:t>
      </w:r>
      <w:r w:rsidRPr="17F1B132" w:rsidR="4EC7FC39">
        <w:rPr>
          <w:rFonts w:ascii="Arial" w:hAnsi="Arial" w:eastAsia="Arial" w:cs="Arial"/>
          <w:noProof w:val="0"/>
          <w:color w:val="000000" w:themeColor="text1" w:themeTint="FF" w:themeShade="FF"/>
          <w:sz w:val="23"/>
          <w:szCs w:val="23"/>
          <w:u w:val="none"/>
          <w:lang w:val="en-US"/>
        </w:rPr>
        <w:t xml:space="preserve"> singing range (usually D3 to A3)</w:t>
      </w:r>
      <w:r w:rsidRPr="17F1B132" w:rsidR="6C0C490B">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17F1B132" wp14:paraId="47F2F159" wp14:textId="4796E49B">
      <w:pPr>
        <w:pStyle w:val="ListParagraph"/>
        <w:numPr>
          <w:ilvl w:val="0"/>
          <w:numId w:val="27"/>
        </w:numPr>
        <w:spacing w:line="360" w:lineRule="auto"/>
        <w:rPr>
          <w:rFonts w:ascii="Arial" w:hAnsi="Arial" w:eastAsia="Arial" w:cs="Arial"/>
          <w:i w:val="0"/>
          <w:iCs w:val="0"/>
          <w:noProof w:val="0"/>
          <w:color w:val="000000" w:themeColor="text1" w:themeTint="FF" w:themeShade="FF"/>
          <w:sz w:val="23"/>
          <w:szCs w:val="23"/>
          <w:u w:val="none"/>
          <w:lang w:val="en-US"/>
        </w:rPr>
      </w:pPr>
      <w:r w:rsidRPr="17F1B132" w:rsidR="4EC7FC39">
        <w:rPr>
          <w:rFonts w:ascii="Arial" w:hAnsi="Arial" w:eastAsia="Arial" w:cs="Arial"/>
          <w:noProof w:val="0"/>
          <w:color w:val="000000" w:themeColor="text1" w:themeTint="FF" w:themeShade="FF"/>
          <w:sz w:val="23"/>
          <w:szCs w:val="23"/>
          <w:u w:val="none"/>
          <w:lang w:val="en-US"/>
        </w:rPr>
        <w:t xml:space="preserve">4.5 ‘Inconsistent Singer’ sometimes only exhibits use of </w:t>
      </w:r>
      <w:r w:rsidRPr="17F1B132" w:rsidR="4EC7FC39">
        <w:rPr>
          <w:rFonts w:ascii="Arial" w:hAnsi="Arial" w:eastAsia="Arial" w:cs="Arial"/>
          <w:noProof w:val="0"/>
          <w:color w:val="000000" w:themeColor="text1" w:themeTint="FF" w:themeShade="FF"/>
          <w:sz w:val="23"/>
          <w:szCs w:val="23"/>
          <w:u w:val="none"/>
          <w:lang w:val="en-US"/>
        </w:rPr>
        <w:t>initial</w:t>
      </w:r>
      <w:r w:rsidRPr="17F1B132" w:rsidR="4EC7FC39">
        <w:rPr>
          <w:rFonts w:ascii="Arial" w:hAnsi="Arial" w:eastAsia="Arial" w:cs="Arial"/>
          <w:noProof w:val="0"/>
          <w:color w:val="000000" w:themeColor="text1" w:themeTint="FF" w:themeShade="FF"/>
          <w:sz w:val="23"/>
          <w:szCs w:val="23"/>
          <w:u w:val="none"/>
          <w:lang w:val="en-US"/>
        </w:rPr>
        <w:t xml:space="preserve"> singing range, but other times exhibits use of extended singing range (sings beyond the register lift: B3-flat and above)</w:t>
      </w:r>
      <w:r w:rsidRPr="17F1B132" w:rsidR="3CFFD5C3">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17723ABE" wp14:textId="347942B4">
      <w:pPr>
        <w:pStyle w:val="ListParagraph"/>
        <w:numPr>
          <w:ilvl w:val="0"/>
          <w:numId w:val="27"/>
        </w:numPr>
        <w:spacing w:line="360" w:lineRule="auto"/>
        <w:rPr>
          <w:rFonts w:ascii="Arial" w:hAnsi="Arial" w:eastAsia="Arial" w:cs="Arial"/>
          <w:noProof w:val="0"/>
          <w:color w:val="000000" w:themeColor="text1" w:themeTint="FF" w:themeShade="FF"/>
          <w:sz w:val="23"/>
          <w:szCs w:val="23"/>
          <w:u w:val="none"/>
          <w:lang w:val="en-US"/>
        </w:rPr>
      </w:pPr>
      <w:r w:rsidRPr="3C67627E" w:rsidR="4EC7FC39">
        <w:rPr>
          <w:rFonts w:ascii="Arial" w:hAnsi="Arial" w:eastAsia="Arial" w:cs="Arial"/>
          <w:noProof w:val="0"/>
          <w:color w:val="000000" w:themeColor="text1" w:themeTint="FF" w:themeShade="FF"/>
          <w:sz w:val="23"/>
          <w:szCs w:val="23"/>
          <w:u w:val="none"/>
          <w:lang w:val="en-US"/>
        </w:rPr>
        <w:t>5. ‘Singer exhibits use of consistent extended singing range (sings beyond the register lift: B3- flat and above)</w:t>
      </w:r>
      <w:r w:rsidRPr="3C67627E" w:rsidR="1885CE8C">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E1893B8" wp14:paraId="6AC7D1FE" wp14:textId="44D47AC5">
      <w:pPr>
        <w:pStyle w:val="Normal"/>
        <w:spacing w:line="360" w:lineRule="auto"/>
        <w:rPr>
          <w:rFonts w:ascii="Arial" w:hAnsi="Arial" w:eastAsia="Arial" w:cs="Arial"/>
          <w:i w:val="0"/>
          <w:iCs w:val="0"/>
          <w:noProof w:val="0"/>
          <w:color w:val="000000" w:themeColor="text1" w:themeTint="FF" w:themeShade="FF"/>
          <w:sz w:val="23"/>
          <w:szCs w:val="23"/>
          <w:u w:val="none"/>
          <w:lang w:val="en-US"/>
        </w:rPr>
      </w:pPr>
      <w:r w:rsidRPr="3E1893B8" w:rsidR="1885CE8C">
        <w:rPr>
          <w:rFonts w:ascii="Arial" w:hAnsi="Arial" w:eastAsia="Arial" w:cs="Arial"/>
          <w:noProof w:val="0"/>
          <w:color w:val="000000" w:themeColor="text1" w:themeTint="FF" w:themeShade="FF"/>
          <w:u w:val="none"/>
          <w:lang w:val="en-US"/>
        </w:rPr>
        <w:t xml:space="preserve">Many scholars </w:t>
      </w:r>
      <w:r w:rsidRPr="3E1893B8" w:rsidR="1885CE8C">
        <w:rPr>
          <w:rFonts w:ascii="Arial" w:hAnsi="Arial" w:eastAsia="Arial" w:cs="Arial"/>
          <w:noProof w:val="0"/>
          <w:color w:val="000000" w:themeColor="text1" w:themeTint="FF" w:themeShade="FF"/>
          <w:u w:val="none"/>
          <w:lang w:val="en-US"/>
        </w:rPr>
        <w:t>favour</w:t>
      </w:r>
      <w:r w:rsidRPr="3E1893B8" w:rsidR="1885CE8C">
        <w:rPr>
          <w:rFonts w:ascii="Arial" w:hAnsi="Arial" w:eastAsia="Arial" w:cs="Arial"/>
          <w:noProof w:val="0"/>
          <w:color w:val="000000" w:themeColor="text1" w:themeTint="FF" w:themeShade="FF"/>
          <w:u w:val="none"/>
          <w:lang w:val="en-US"/>
        </w:rPr>
        <w:t xml:space="preserve"> this model and speak of its efficacy when </w:t>
      </w:r>
      <w:r w:rsidRPr="3E1893B8" w:rsidR="1885CE8C">
        <w:rPr>
          <w:rFonts w:ascii="Arial" w:hAnsi="Arial" w:eastAsia="Arial" w:cs="Arial"/>
          <w:noProof w:val="0"/>
          <w:color w:val="000000" w:themeColor="text1" w:themeTint="FF" w:themeShade="FF"/>
          <w:u w:val="none"/>
          <w:lang w:val="en-US"/>
        </w:rPr>
        <w:t>teaching</w:t>
      </w:r>
      <w:r w:rsidRPr="3E1893B8" w:rsidR="1885CE8C">
        <w:rPr>
          <w:rFonts w:ascii="Arial" w:hAnsi="Arial" w:eastAsia="Arial" w:cs="Arial"/>
          <w:noProof w:val="0"/>
          <w:color w:val="000000" w:themeColor="text1" w:themeTint="FF" w:themeShade="FF"/>
          <w:u w:val="none"/>
          <w:lang w:val="en-US"/>
        </w:rPr>
        <w:t xml:space="preserve"> children (</w:t>
      </w:r>
      <w:r w:rsidRPr="3E1893B8" w:rsidR="1885CE8C">
        <w:rPr>
          <w:rFonts w:ascii="Arial" w:hAnsi="Arial" w:eastAsia="Arial" w:cs="Arial"/>
          <w:noProof w:val="0"/>
          <w:color w:val="000000" w:themeColor="text1" w:themeTint="FF" w:themeShade="FF"/>
          <w:u w:val="none"/>
          <w:lang w:val="en-US"/>
        </w:rPr>
        <w:t>Levinowitz</w:t>
      </w:r>
      <w:r w:rsidRPr="3E1893B8" w:rsidR="1885CE8C">
        <w:rPr>
          <w:rFonts w:ascii="Arial" w:hAnsi="Arial" w:eastAsia="Arial" w:cs="Arial"/>
          <w:noProof w:val="0"/>
          <w:color w:val="000000" w:themeColor="text1" w:themeTint="FF" w:themeShade="FF"/>
          <w:u w:val="none"/>
          <w:lang w:val="en-US"/>
        </w:rPr>
        <w:t xml:space="preserve"> et al.,1998; Demorest et al., 2018; Cohen, 2020; Rutkowski, 2021). However, Lu, Saunders and Welch discussed the limitation of this model expressing the need for secondary tests as listening once may not be enough to </w:t>
      </w:r>
      <w:r w:rsidRPr="3E1893B8" w:rsidR="1885CE8C">
        <w:rPr>
          <w:rFonts w:ascii="Arial" w:hAnsi="Arial" w:eastAsia="Arial" w:cs="Arial"/>
          <w:noProof w:val="0"/>
          <w:color w:val="000000" w:themeColor="text1" w:themeTint="FF" w:themeShade="FF"/>
          <w:u w:val="none"/>
          <w:lang w:val="en-US"/>
        </w:rPr>
        <w:t>ascertain</w:t>
      </w:r>
      <w:r w:rsidRPr="3E1893B8" w:rsidR="1885CE8C">
        <w:rPr>
          <w:rFonts w:ascii="Arial" w:hAnsi="Arial" w:eastAsia="Arial" w:cs="Arial"/>
          <w:noProof w:val="0"/>
          <w:color w:val="000000" w:themeColor="text1" w:themeTint="FF" w:themeShade="FF"/>
          <w:u w:val="none"/>
          <w:lang w:val="en-US"/>
        </w:rPr>
        <w:t xml:space="preserve"> </w:t>
      </w:r>
      <w:r w:rsidRPr="3E1893B8" w:rsidR="1885CE8C">
        <w:rPr>
          <w:rFonts w:ascii="Arial" w:hAnsi="Arial" w:eastAsia="Arial" w:cs="Arial"/>
          <w:noProof w:val="0"/>
          <w:color w:val="000000" w:themeColor="text1" w:themeTint="FF" w:themeShade="FF"/>
          <w:u w:val="none"/>
          <w:lang w:val="en-US"/>
        </w:rPr>
        <w:t>accurate</w:t>
      </w:r>
      <w:r w:rsidRPr="3E1893B8" w:rsidR="1885CE8C">
        <w:rPr>
          <w:rFonts w:ascii="Arial" w:hAnsi="Arial" w:eastAsia="Arial" w:cs="Arial"/>
          <w:noProof w:val="0"/>
          <w:color w:val="000000" w:themeColor="text1" w:themeTint="FF" w:themeShade="FF"/>
          <w:u w:val="none"/>
          <w:lang w:val="en-US"/>
        </w:rPr>
        <w:t xml:space="preserve"> results (Lu, et al. 2019)</w:t>
      </w:r>
      <w:r w:rsidRPr="3E1893B8" w:rsidR="6FDC5759">
        <w:rPr>
          <w:rFonts w:ascii="Arial" w:hAnsi="Arial" w:eastAsia="Arial" w:cs="Arial"/>
          <w:noProof w:val="0"/>
          <w:color w:val="000000" w:themeColor="text1" w:themeTint="FF" w:themeShade="FF"/>
          <w:u w:val="none"/>
          <w:lang w:val="en-US"/>
        </w:rPr>
        <w:t xml:space="preserve">. </w:t>
      </w:r>
    </w:p>
    <w:p xmlns:wp14="http://schemas.microsoft.com/office/word/2010/wordml" w:rsidP="3C67627E" wp14:paraId="4BFAFE9D" wp14:textId="649E3FCB">
      <w:pPr>
        <w:pStyle w:val="Normal"/>
        <w:spacing w:line="360" w:lineRule="auto"/>
        <w:rPr>
          <w:rFonts w:ascii="Arial" w:hAnsi="Arial" w:eastAsia="Arial" w:cs="Arial"/>
          <w:noProof w:val="0"/>
          <w:color w:val="000000" w:themeColor="text1" w:themeTint="FF" w:themeShade="FF"/>
          <w:u w:val="none"/>
          <w:lang w:val="en-US"/>
        </w:rPr>
      </w:pPr>
      <w:r w:rsidRPr="3C67627E" w:rsidR="1885CE8C">
        <w:rPr>
          <w:rFonts w:ascii="Arial" w:hAnsi="Arial" w:eastAsia="Arial" w:cs="Arial"/>
          <w:noProof w:val="0"/>
          <w:color w:val="000000" w:themeColor="text1" w:themeTint="FF" w:themeShade="FF"/>
          <w:u w:val="none"/>
          <w:lang w:val="en-US"/>
        </w:rPr>
        <w:t>The second four phase model was created by the proficient academic Graham Frederick Welch in 1998, named ‘Vocal Pitch-Matching Development (VPMD)</w:t>
      </w:r>
      <w:r w:rsidRPr="3C67627E" w:rsidR="1885CE8C">
        <w:rPr>
          <w:rFonts w:ascii="Arial" w:hAnsi="Arial" w:eastAsia="Arial" w:cs="Arial"/>
          <w:noProof w:val="0"/>
          <w:color w:val="000000" w:themeColor="text1" w:themeTint="FF" w:themeShade="FF"/>
          <w:u w:val="none"/>
          <w:lang w:val="en-US"/>
        </w:rPr>
        <w:t xml:space="preserve"> </w:t>
      </w:r>
      <w:r w:rsidRPr="3C67627E" w:rsidR="1885CE8C">
        <w:rPr>
          <w:rFonts w:ascii="Arial" w:hAnsi="Arial" w:eastAsia="Arial" w:cs="Arial"/>
          <w:noProof w:val="0"/>
          <w:color w:val="000000" w:themeColor="text1" w:themeTint="FF" w:themeShade="FF"/>
          <w:u w:val="none"/>
          <w:lang w:val="en-US"/>
        </w:rPr>
        <w:t>(Cohen, 2020</w:t>
      </w:r>
      <w:r w:rsidRPr="3C67627E" w:rsidR="1885CE8C">
        <w:rPr>
          <w:rFonts w:ascii="Arial" w:hAnsi="Arial" w:eastAsia="Arial" w:cs="Arial"/>
          <w:noProof w:val="0"/>
          <w:color w:val="000000" w:themeColor="text1" w:themeTint="FF" w:themeShade="FF"/>
          <w:u w:val="none"/>
          <w:lang w:val="en-US"/>
        </w:rPr>
        <w:t>)</w:t>
      </w:r>
      <w:r w:rsidRPr="3C67627E" w:rsidR="3672835A">
        <w:rPr>
          <w:rFonts w:ascii="Arial" w:hAnsi="Arial" w:eastAsia="Arial" w:cs="Arial"/>
          <w:noProof w:val="0"/>
          <w:color w:val="000000" w:themeColor="text1" w:themeTint="FF" w:themeShade="FF"/>
          <w:u w:val="none"/>
          <w:lang w:val="en-US"/>
        </w:rPr>
        <w:t>. It</w:t>
      </w:r>
      <w:r w:rsidRPr="3C67627E" w:rsidR="1885CE8C">
        <w:rPr>
          <w:rFonts w:ascii="Arial" w:hAnsi="Arial" w:eastAsia="Arial" w:cs="Arial"/>
          <w:noProof w:val="0"/>
          <w:color w:val="000000" w:themeColor="text1" w:themeTint="FF" w:themeShade="FF"/>
          <w:u w:val="none"/>
          <w:lang w:val="en-US"/>
        </w:rPr>
        <w:t xml:space="preserve"> intended to test children’s skill acquisition in reproducing </w:t>
      </w:r>
      <w:r w:rsidRPr="3C67627E" w:rsidR="1885CE8C">
        <w:rPr>
          <w:rFonts w:ascii="Arial" w:hAnsi="Arial" w:eastAsia="Arial" w:cs="Arial"/>
          <w:noProof w:val="0"/>
          <w:color w:val="000000" w:themeColor="text1" w:themeTint="FF" w:themeShade="FF"/>
          <w:u w:val="none"/>
          <w:lang w:val="en-US"/>
        </w:rPr>
        <w:t>accurate</w:t>
      </w:r>
      <w:r w:rsidRPr="3C67627E" w:rsidR="1885CE8C">
        <w:rPr>
          <w:rFonts w:ascii="Arial" w:hAnsi="Arial" w:eastAsia="Arial" w:cs="Arial"/>
          <w:noProof w:val="0"/>
          <w:color w:val="000000" w:themeColor="text1" w:themeTint="FF" w:themeShade="FF"/>
          <w:u w:val="none"/>
          <w:lang w:val="en-US"/>
        </w:rPr>
        <w:t xml:space="preserve"> pitching and melodies </w:t>
      </w:r>
      <w:r w:rsidRPr="3C67627E" w:rsidR="7AF9CCCD">
        <w:rPr>
          <w:rFonts w:ascii="Arial" w:hAnsi="Arial" w:eastAsia="Arial" w:cs="Arial"/>
          <w:noProof w:val="0"/>
          <w:color w:val="000000" w:themeColor="text1" w:themeTint="FF" w:themeShade="FF"/>
          <w:u w:val="none"/>
          <w:lang w:val="en-US"/>
        </w:rPr>
        <w:t xml:space="preserve">as shown below </w:t>
      </w:r>
      <w:r w:rsidRPr="3C67627E" w:rsidR="1885CE8C">
        <w:rPr>
          <w:rFonts w:ascii="Arial" w:hAnsi="Arial" w:eastAsia="Arial" w:cs="Arial"/>
          <w:noProof w:val="0"/>
          <w:color w:val="000000" w:themeColor="text1" w:themeTint="FF" w:themeShade="FF"/>
          <w:u w:val="none"/>
          <w:lang w:val="en-US"/>
        </w:rPr>
        <w:t>(Mang, 2006).</w:t>
      </w:r>
      <w:r w:rsidRPr="3C67627E" w:rsidR="03DD88E3">
        <w:rPr>
          <w:rFonts w:ascii="Arial" w:hAnsi="Arial" w:eastAsia="Arial" w:cs="Arial"/>
          <w:noProof w:val="0"/>
          <w:color w:val="000000" w:themeColor="text1" w:themeTint="FF" w:themeShade="FF"/>
          <w:u w:val="none"/>
          <w:lang w:val="en-US"/>
        </w:rPr>
        <w:t xml:space="preserve"> </w:t>
      </w:r>
    </w:p>
    <w:p xmlns:wp14="http://schemas.microsoft.com/office/word/2010/wordml" w:rsidP="3C67627E" wp14:paraId="501200BB" wp14:textId="47E9760C">
      <w:pPr>
        <w:pStyle w:val="ListParagraph"/>
        <w:numPr>
          <w:ilvl w:val="0"/>
          <w:numId w:val="28"/>
        </w:numPr>
        <w:spacing w:line="360" w:lineRule="auto"/>
        <w:rPr>
          <w:rFonts w:ascii="Arial" w:hAnsi="Arial" w:eastAsia="Arial" w:cs="Arial"/>
          <w:noProof w:val="0"/>
          <w:color w:val="000000" w:themeColor="text1" w:themeTint="FF" w:themeShade="FF"/>
          <w:u w:val="none"/>
          <w:lang w:val="en-US"/>
        </w:rPr>
      </w:pPr>
      <w:r w:rsidRPr="17F1B132" w:rsidR="03DD88E3">
        <w:rPr>
          <w:rFonts w:ascii="Arial" w:hAnsi="Arial" w:eastAsia="Arial" w:cs="Arial"/>
          <w:noProof w:val="0"/>
          <w:color w:val="000000" w:themeColor="text1" w:themeTint="FF" w:themeShade="FF"/>
          <w:u w:val="none"/>
          <w:lang w:val="en-US"/>
        </w:rPr>
        <w:t xml:space="preserve">1. The words of the song are the </w:t>
      </w:r>
      <w:r w:rsidRPr="17F1B132" w:rsidR="03DD88E3">
        <w:rPr>
          <w:rFonts w:ascii="Arial" w:hAnsi="Arial" w:eastAsia="Arial" w:cs="Arial"/>
          <w:noProof w:val="0"/>
          <w:color w:val="000000" w:themeColor="text1" w:themeTint="FF" w:themeShade="FF"/>
          <w:u w:val="none"/>
          <w:lang w:val="en-US"/>
        </w:rPr>
        <w:t>initial</w:t>
      </w:r>
      <w:r w:rsidRPr="17F1B132" w:rsidR="03DD88E3">
        <w:rPr>
          <w:rFonts w:ascii="Arial" w:hAnsi="Arial" w:eastAsia="Arial" w:cs="Arial"/>
          <w:noProof w:val="0"/>
          <w:color w:val="000000" w:themeColor="text1" w:themeTint="FF" w:themeShade="FF"/>
          <w:u w:val="none"/>
          <w:lang w:val="en-US"/>
        </w:rPr>
        <w:t xml:space="preserve"> </w:t>
      </w:r>
      <w:r w:rsidRPr="17F1B132" w:rsidR="03DD88E3">
        <w:rPr>
          <w:rFonts w:ascii="Arial" w:hAnsi="Arial" w:eastAsia="Arial" w:cs="Arial"/>
          <w:noProof w:val="0"/>
          <w:color w:val="000000" w:themeColor="text1" w:themeTint="FF" w:themeShade="FF"/>
          <w:u w:val="none"/>
          <w:lang w:val="en-US"/>
        </w:rPr>
        <w:t>centre</w:t>
      </w:r>
      <w:r w:rsidRPr="17F1B132" w:rsidR="03DD88E3">
        <w:rPr>
          <w:rFonts w:ascii="Arial" w:hAnsi="Arial" w:eastAsia="Arial" w:cs="Arial"/>
          <w:noProof w:val="0"/>
          <w:color w:val="000000" w:themeColor="text1" w:themeTint="FF" w:themeShade="FF"/>
          <w:u w:val="none"/>
          <w:lang w:val="en-US"/>
        </w:rPr>
        <w:t xml:space="preserve"> of interest rather than the melody; singing is often described as ‘chant-like</w:t>
      </w:r>
      <w:r w:rsidRPr="17F1B132" w:rsidR="03DD88E3">
        <w:rPr>
          <w:rFonts w:ascii="Arial" w:hAnsi="Arial" w:eastAsia="Arial" w:cs="Arial"/>
          <w:noProof w:val="0"/>
          <w:color w:val="000000" w:themeColor="text1" w:themeTint="FF" w:themeShade="FF"/>
          <w:u w:val="none"/>
          <w:lang w:val="en-US"/>
        </w:rPr>
        <w:t>’</w:t>
      </w:r>
      <w:r w:rsidRPr="17F1B132" w:rsidR="1EBE3603">
        <w:rPr>
          <w:rFonts w:ascii="Arial" w:hAnsi="Arial" w:eastAsia="Arial" w:cs="Arial"/>
          <w:noProof w:val="0"/>
          <w:color w:val="000000" w:themeColor="text1" w:themeTint="FF" w:themeShade="FF"/>
          <w:u w:val="none"/>
          <w:lang w:val="en-US"/>
        </w:rPr>
        <w:t xml:space="preserve">. </w:t>
      </w:r>
    </w:p>
    <w:p xmlns:wp14="http://schemas.microsoft.com/office/word/2010/wordml" w:rsidP="3C67627E" wp14:paraId="28ABFD04" wp14:textId="61551275">
      <w:pPr>
        <w:pStyle w:val="ListParagraph"/>
        <w:numPr>
          <w:ilvl w:val="0"/>
          <w:numId w:val="28"/>
        </w:numPr>
        <w:spacing w:after="160" w:afterAutospacing="off" w:line="360" w:lineRule="auto"/>
        <w:rPr>
          <w:rFonts w:ascii="Arial" w:hAnsi="Arial" w:eastAsia="Arial" w:cs="Arial"/>
          <w:noProof w:val="0"/>
          <w:color w:val="000000" w:themeColor="text1" w:themeTint="FF" w:themeShade="FF"/>
          <w:u w:val="none"/>
          <w:lang w:val="en-US"/>
        </w:rPr>
      </w:pPr>
      <w:r w:rsidRPr="17F1B132" w:rsidR="03DD88E3">
        <w:rPr>
          <w:rFonts w:ascii="Arial" w:hAnsi="Arial" w:eastAsia="Arial" w:cs="Arial"/>
          <w:noProof w:val="0"/>
          <w:color w:val="000000" w:themeColor="text1" w:themeTint="FF" w:themeShade="FF"/>
          <w:u w:val="none"/>
          <w:lang w:val="en-US"/>
        </w:rPr>
        <w:t>2. There is a growing awareness that vocal pitch can be a conscious process and that changes in vocal pitch are controllable. Sung melodic outline begins to follow the general (macro) contours of the target melody or key constituent phrases, and self-invented and ‘schematic’ songs ‘borrow’ elements from the child’s musical culture</w:t>
      </w:r>
      <w:r w:rsidRPr="17F1B132" w:rsidR="3A82F7E5">
        <w:rPr>
          <w:rFonts w:ascii="Arial" w:hAnsi="Arial" w:eastAsia="Arial" w:cs="Arial"/>
          <w:noProof w:val="0"/>
          <w:color w:val="000000" w:themeColor="text1" w:themeTint="FF" w:themeShade="FF"/>
          <w:u w:val="none"/>
          <w:lang w:val="en-US"/>
        </w:rPr>
        <w:t xml:space="preserve">. </w:t>
      </w:r>
    </w:p>
    <w:p xmlns:wp14="http://schemas.microsoft.com/office/word/2010/wordml" w:rsidP="3C67627E" wp14:paraId="75F4B642" wp14:textId="1D334A5A">
      <w:pPr>
        <w:pStyle w:val="ListParagraph"/>
        <w:numPr>
          <w:ilvl w:val="0"/>
          <w:numId w:val="28"/>
        </w:numPr>
        <w:spacing w:after="160" w:afterAutospacing="off" w:line="360" w:lineRule="auto"/>
        <w:rPr>
          <w:rFonts w:ascii="Arial" w:hAnsi="Arial" w:eastAsia="Arial" w:cs="Arial"/>
          <w:noProof w:val="0"/>
          <w:color w:val="000000" w:themeColor="text1" w:themeTint="FF" w:themeShade="FF"/>
          <w:u w:val="none"/>
          <w:lang w:val="en-US"/>
        </w:rPr>
      </w:pPr>
      <w:r w:rsidRPr="17F1B132" w:rsidR="03DD88E3">
        <w:rPr>
          <w:rFonts w:ascii="Arial" w:hAnsi="Arial" w:eastAsia="Arial" w:cs="Arial"/>
          <w:noProof w:val="0"/>
          <w:color w:val="000000" w:themeColor="text1" w:themeTint="FF" w:themeShade="FF"/>
          <w:u w:val="none"/>
          <w:lang w:val="en-US"/>
        </w:rPr>
        <w:t xml:space="preserve">3. Melodic shape and intervals are mostly </w:t>
      </w:r>
      <w:r w:rsidRPr="17F1B132" w:rsidR="03DD88E3">
        <w:rPr>
          <w:rFonts w:ascii="Arial" w:hAnsi="Arial" w:eastAsia="Arial" w:cs="Arial"/>
          <w:noProof w:val="0"/>
          <w:color w:val="000000" w:themeColor="text1" w:themeTint="FF" w:themeShade="FF"/>
          <w:u w:val="none"/>
          <w:lang w:val="en-US"/>
        </w:rPr>
        <w:t>accurate</w:t>
      </w:r>
      <w:r w:rsidRPr="17F1B132" w:rsidR="03DD88E3">
        <w:rPr>
          <w:rFonts w:ascii="Arial" w:hAnsi="Arial" w:eastAsia="Arial" w:cs="Arial"/>
          <w:noProof w:val="0"/>
          <w:color w:val="000000" w:themeColor="text1" w:themeTint="FF" w:themeShade="FF"/>
          <w:u w:val="none"/>
          <w:lang w:val="en-US"/>
        </w:rPr>
        <w:t xml:space="preserve">, but some changes in tonality may occur, linked to </w:t>
      </w:r>
      <w:r w:rsidRPr="17F1B132" w:rsidR="03DD88E3">
        <w:rPr>
          <w:rFonts w:ascii="Arial" w:hAnsi="Arial" w:eastAsia="Arial" w:cs="Arial"/>
          <w:noProof w:val="0"/>
          <w:color w:val="000000" w:themeColor="text1" w:themeTint="FF" w:themeShade="FF"/>
          <w:u w:val="none"/>
          <w:lang w:val="en-US"/>
        </w:rPr>
        <w:t>appropriate singing</w:t>
      </w:r>
      <w:r w:rsidRPr="17F1B132" w:rsidR="03DD88E3">
        <w:rPr>
          <w:rFonts w:ascii="Arial" w:hAnsi="Arial" w:eastAsia="Arial" w:cs="Arial"/>
          <w:noProof w:val="0"/>
          <w:color w:val="000000" w:themeColor="text1" w:themeTint="FF" w:themeShade="FF"/>
          <w:u w:val="none"/>
          <w:lang w:val="en-US"/>
        </w:rPr>
        <w:t xml:space="preserve"> register usage</w:t>
      </w:r>
      <w:r w:rsidRPr="17F1B132" w:rsidR="3E57F332">
        <w:rPr>
          <w:rFonts w:ascii="Arial" w:hAnsi="Arial" w:eastAsia="Arial" w:cs="Arial"/>
          <w:noProof w:val="0"/>
          <w:color w:val="000000" w:themeColor="text1" w:themeTint="FF" w:themeShade="FF"/>
          <w:u w:val="none"/>
          <w:lang w:val="en-US"/>
        </w:rPr>
        <w:t xml:space="preserve">. </w:t>
      </w:r>
    </w:p>
    <w:p xmlns:wp14="http://schemas.microsoft.com/office/word/2010/wordml" w:rsidP="17F1B132" wp14:paraId="22F95120" wp14:textId="1A346664">
      <w:pPr>
        <w:pStyle w:val="ListParagraph"/>
        <w:numPr>
          <w:ilvl w:val="0"/>
          <w:numId w:val="28"/>
        </w:numPr>
        <w:spacing w:after="160" w:afterAutospacing="off" w:line="360" w:lineRule="auto"/>
        <w:rPr>
          <w:rFonts w:ascii="Arial" w:hAnsi="Arial" w:eastAsia="Arial" w:cs="Arial"/>
          <w:noProof w:val="0"/>
          <w:color w:val="000000" w:themeColor="text1" w:themeTint="FF" w:themeShade="FF"/>
          <w:u w:val="none"/>
          <w:lang w:val="en-US"/>
        </w:rPr>
      </w:pPr>
      <w:r w:rsidRPr="17F1B132" w:rsidR="03DD88E3">
        <w:rPr>
          <w:rFonts w:ascii="Arial" w:hAnsi="Arial" w:eastAsia="Arial" w:cs="Arial"/>
          <w:noProof w:val="0"/>
          <w:color w:val="000000" w:themeColor="text1" w:themeTint="FF" w:themeShade="FF"/>
          <w:u w:val="none"/>
          <w:lang w:val="en-US"/>
        </w:rPr>
        <w:t>4. No significant melodic or pitch errors in relation to simple songs from the singer’s musical culture</w:t>
      </w:r>
      <w:r w:rsidRPr="17F1B132" w:rsidR="1AEF1677">
        <w:rPr>
          <w:rFonts w:ascii="Arial" w:hAnsi="Arial" w:eastAsia="Arial" w:cs="Arial"/>
          <w:noProof w:val="0"/>
          <w:color w:val="000000" w:themeColor="text1" w:themeTint="FF" w:themeShade="FF"/>
          <w:u w:val="none"/>
          <w:lang w:val="en-US"/>
        </w:rPr>
        <w:t xml:space="preserve">. </w:t>
      </w:r>
    </w:p>
    <w:p xmlns:wp14="http://schemas.microsoft.com/office/word/2010/wordml" w:rsidP="3E1893B8" wp14:paraId="7EE062B5" wp14:textId="2038CC53">
      <w:pPr>
        <w:pStyle w:val="Normal"/>
        <w:suppressLineNumbers w:val="0"/>
        <w:bidi w:val="0"/>
        <w:spacing w:before="0" w:beforeAutospacing="off" w:after="160" w:afterAutospacing="off" w:line="360" w:lineRule="auto"/>
        <w:ind w:left="0"/>
        <w:rPr>
          <w:rFonts w:ascii="Arial" w:hAnsi="Arial" w:eastAsia="Arial" w:cs="Arial"/>
          <w:i w:val="1"/>
          <w:iCs w:val="1"/>
          <w:noProof w:val="0"/>
          <w:color w:val="000000" w:themeColor="text1" w:themeTint="FF" w:themeShade="FF"/>
          <w:sz w:val="23"/>
          <w:szCs w:val="23"/>
          <w:u w:val="none"/>
          <w:lang w:val="en-US"/>
        </w:rPr>
      </w:pPr>
      <w:r w:rsidRPr="3E1893B8" w:rsidR="1885CE8C">
        <w:rPr>
          <w:rFonts w:ascii="Arial" w:hAnsi="Arial" w:eastAsia="Arial" w:cs="Arial"/>
          <w:noProof w:val="0"/>
          <w:color w:val="000000" w:themeColor="text1" w:themeTint="FF" w:themeShade="FF"/>
          <w:u w:val="none"/>
          <w:lang w:val="en-US"/>
        </w:rPr>
        <w:t xml:space="preserve">Analogously to the SVDM tool, this model appears </w:t>
      </w:r>
      <w:r w:rsidRPr="3E1893B8" w:rsidR="1885CE8C">
        <w:rPr>
          <w:rFonts w:ascii="Arial" w:hAnsi="Arial" w:eastAsia="Arial" w:cs="Arial"/>
          <w:noProof w:val="0"/>
          <w:color w:val="000000" w:themeColor="text1" w:themeTint="FF" w:themeShade="FF"/>
          <w:u w:val="none"/>
          <w:lang w:val="en-US"/>
        </w:rPr>
        <w:t>favourable</w:t>
      </w:r>
      <w:r w:rsidRPr="3E1893B8" w:rsidR="1885CE8C">
        <w:rPr>
          <w:rFonts w:ascii="Arial" w:hAnsi="Arial" w:eastAsia="Arial" w:cs="Arial"/>
          <w:noProof w:val="0"/>
          <w:color w:val="000000" w:themeColor="text1" w:themeTint="FF" w:themeShade="FF"/>
          <w:u w:val="none"/>
          <w:lang w:val="en-US"/>
        </w:rPr>
        <w:t xml:space="preserve"> when evaluating and developing children’s singing voices, but again one test was </w:t>
      </w:r>
      <w:r w:rsidRPr="3E1893B8" w:rsidR="1885CE8C">
        <w:rPr>
          <w:rFonts w:ascii="Arial" w:hAnsi="Arial" w:eastAsia="Arial" w:cs="Arial"/>
          <w:noProof w:val="0"/>
          <w:color w:val="000000" w:themeColor="text1" w:themeTint="FF" w:themeShade="FF"/>
          <w:u w:val="none"/>
          <w:lang w:val="en-US"/>
        </w:rPr>
        <w:t>deemed</w:t>
      </w:r>
      <w:r w:rsidRPr="3E1893B8" w:rsidR="1885CE8C">
        <w:rPr>
          <w:rFonts w:ascii="Arial" w:hAnsi="Arial" w:eastAsia="Arial" w:cs="Arial"/>
          <w:noProof w:val="0"/>
          <w:color w:val="000000" w:themeColor="text1" w:themeTint="FF" w:themeShade="FF"/>
          <w:u w:val="none"/>
          <w:lang w:val="en-US"/>
        </w:rPr>
        <w:t xml:space="preserve"> not enough to </w:t>
      </w:r>
      <w:r w:rsidRPr="3E1893B8" w:rsidR="1885CE8C">
        <w:rPr>
          <w:rFonts w:ascii="Arial" w:hAnsi="Arial" w:eastAsia="Arial" w:cs="Arial"/>
          <w:noProof w:val="0"/>
          <w:color w:val="000000" w:themeColor="text1" w:themeTint="FF" w:themeShade="FF"/>
          <w:u w:val="none"/>
          <w:lang w:val="en-US"/>
        </w:rPr>
        <w:t>determine</w:t>
      </w:r>
      <w:r w:rsidRPr="3E1893B8" w:rsidR="1885CE8C">
        <w:rPr>
          <w:rFonts w:ascii="Arial" w:hAnsi="Arial" w:eastAsia="Arial" w:cs="Arial"/>
          <w:noProof w:val="0"/>
          <w:color w:val="000000" w:themeColor="text1" w:themeTint="FF" w:themeShade="FF"/>
          <w:u w:val="none"/>
          <w:lang w:val="en-US"/>
        </w:rPr>
        <w:t xml:space="preserve"> the accuracy and </w:t>
      </w:r>
      <w:r w:rsidRPr="3E1893B8" w:rsidR="1885CE8C">
        <w:rPr>
          <w:rFonts w:ascii="Arial" w:hAnsi="Arial" w:eastAsia="Arial" w:cs="Arial"/>
          <w:noProof w:val="0"/>
          <w:color w:val="000000" w:themeColor="text1" w:themeTint="FF" w:themeShade="FF"/>
          <w:u w:val="none"/>
          <w:lang w:val="en-US"/>
        </w:rPr>
        <w:t>required</w:t>
      </w:r>
      <w:r w:rsidRPr="3E1893B8" w:rsidR="1885CE8C">
        <w:rPr>
          <w:rFonts w:ascii="Arial" w:hAnsi="Arial" w:eastAsia="Arial" w:cs="Arial"/>
          <w:noProof w:val="0"/>
          <w:color w:val="000000" w:themeColor="text1" w:themeTint="FF" w:themeShade="FF"/>
          <w:u w:val="none"/>
          <w:lang w:val="en-US"/>
        </w:rPr>
        <w:t xml:space="preserve"> more listening’s (Lu, et al., 2019)</w:t>
      </w:r>
      <w:r w:rsidRPr="3E1893B8" w:rsidR="14A8DB43">
        <w:rPr>
          <w:rFonts w:ascii="Arial" w:hAnsi="Arial" w:eastAsia="Arial" w:cs="Arial"/>
          <w:noProof w:val="0"/>
          <w:color w:val="000000" w:themeColor="text1" w:themeTint="FF" w:themeShade="FF"/>
          <w:u w:val="none"/>
          <w:lang w:val="en-US"/>
        </w:rPr>
        <w:t xml:space="preserve">. </w:t>
      </w:r>
      <w:r w:rsidRPr="3E1893B8" w:rsidR="68CE6DE5">
        <w:rPr>
          <w:rFonts w:ascii="Arial" w:hAnsi="Arial" w:eastAsia="Arial" w:cs="Arial"/>
          <w:i w:val="0"/>
          <w:iCs w:val="0"/>
          <w:noProof w:val="0"/>
          <w:color w:val="000000" w:themeColor="text1" w:themeTint="FF" w:themeShade="FF"/>
          <w:sz w:val="23"/>
          <w:szCs w:val="23"/>
          <w:u w:val="none"/>
          <w:lang w:val="en-US"/>
        </w:rPr>
        <w:t xml:space="preserve">Both </w:t>
      </w:r>
      <w:r w:rsidRPr="3E1893B8" w:rsidR="334DB321">
        <w:rPr>
          <w:rFonts w:ascii="Arial" w:hAnsi="Arial" w:eastAsia="Arial" w:cs="Arial"/>
          <w:i w:val="0"/>
          <w:iCs w:val="0"/>
          <w:noProof w:val="0"/>
          <w:color w:val="000000" w:themeColor="text1" w:themeTint="FF" w:themeShade="FF"/>
          <w:sz w:val="23"/>
          <w:szCs w:val="23"/>
          <w:u w:val="none"/>
          <w:lang w:val="en-US"/>
        </w:rPr>
        <w:t>the SVDM and VPDM are</w:t>
      </w:r>
      <w:r w:rsidRPr="3E1893B8" w:rsidR="1885CE8C">
        <w:rPr>
          <w:rFonts w:ascii="Arial" w:hAnsi="Arial" w:eastAsia="Arial" w:cs="Arial"/>
          <w:i w:val="0"/>
          <w:iCs w:val="0"/>
          <w:noProof w:val="0"/>
          <w:color w:val="000000" w:themeColor="text1" w:themeTint="FF" w:themeShade="FF"/>
          <w:sz w:val="23"/>
          <w:szCs w:val="23"/>
          <w:u w:val="none"/>
          <w:lang w:val="en-US"/>
        </w:rPr>
        <w:t xml:space="preserve"> </w:t>
      </w:r>
      <w:r w:rsidRPr="3E1893B8" w:rsidR="1885CE8C">
        <w:rPr>
          <w:rFonts w:ascii="Arial" w:hAnsi="Arial" w:eastAsia="Arial" w:cs="Arial"/>
          <w:i w:val="0"/>
          <w:iCs w:val="0"/>
          <w:noProof w:val="0"/>
          <w:color w:val="000000" w:themeColor="text1" w:themeTint="FF" w:themeShade="FF"/>
          <w:sz w:val="23"/>
          <w:szCs w:val="23"/>
          <w:u w:val="none"/>
          <w:lang w:val="en-US"/>
        </w:rPr>
        <w:t xml:space="preserve">simplistic </w:t>
      </w:r>
      <w:r w:rsidRPr="3E1893B8" w:rsidR="7B7DFEEF">
        <w:rPr>
          <w:rFonts w:ascii="Arial" w:hAnsi="Arial" w:eastAsia="Arial" w:cs="Arial"/>
          <w:i w:val="0"/>
          <w:iCs w:val="0"/>
          <w:noProof w:val="0"/>
          <w:color w:val="000000" w:themeColor="text1" w:themeTint="FF" w:themeShade="FF"/>
          <w:sz w:val="23"/>
          <w:szCs w:val="23"/>
          <w:u w:val="none"/>
          <w:lang w:val="en-US"/>
        </w:rPr>
        <w:t xml:space="preserve">testing methods </w:t>
      </w:r>
      <w:r w:rsidRPr="3E1893B8" w:rsidR="1885CE8C">
        <w:rPr>
          <w:rFonts w:ascii="Arial" w:hAnsi="Arial" w:eastAsia="Arial" w:cs="Arial"/>
          <w:i w:val="0"/>
          <w:iCs w:val="0"/>
          <w:noProof w:val="0"/>
          <w:color w:val="000000" w:themeColor="text1" w:themeTint="FF" w:themeShade="FF"/>
          <w:sz w:val="23"/>
          <w:szCs w:val="23"/>
          <w:u w:val="none"/>
          <w:lang w:val="en-US"/>
        </w:rPr>
        <w:t xml:space="preserve">and seem beneficial to </w:t>
      </w:r>
      <w:r w:rsidRPr="3E1893B8" w:rsidR="1885CE8C">
        <w:rPr>
          <w:rFonts w:ascii="Arial" w:hAnsi="Arial" w:eastAsia="Arial" w:cs="Arial"/>
          <w:i w:val="0"/>
          <w:iCs w:val="0"/>
          <w:noProof w:val="0"/>
          <w:color w:val="000000" w:themeColor="text1" w:themeTint="FF" w:themeShade="FF"/>
          <w:sz w:val="23"/>
          <w:szCs w:val="23"/>
          <w:u w:val="none"/>
          <w:lang w:val="en-US"/>
        </w:rPr>
        <w:t>determine</w:t>
      </w:r>
      <w:r w:rsidRPr="3E1893B8" w:rsidR="1885CE8C">
        <w:rPr>
          <w:rFonts w:ascii="Arial" w:hAnsi="Arial" w:eastAsia="Arial" w:cs="Arial"/>
          <w:i w:val="0"/>
          <w:iCs w:val="0"/>
          <w:noProof w:val="0"/>
          <w:color w:val="000000" w:themeColor="text1" w:themeTint="FF" w:themeShade="FF"/>
          <w:sz w:val="23"/>
          <w:szCs w:val="23"/>
          <w:u w:val="none"/>
          <w:lang w:val="en-US"/>
        </w:rPr>
        <w:t xml:space="preserve"> a singer’s accuracy and could be incorporated into tutoring children (Nichols, 2019). Teaching models that are replicable are important as it </w:t>
      </w:r>
      <w:r w:rsidRPr="3E1893B8" w:rsidR="1885CE8C">
        <w:rPr>
          <w:rFonts w:ascii="Arial" w:hAnsi="Arial" w:eastAsia="Arial" w:cs="Arial"/>
          <w:i w:val="0"/>
          <w:iCs w:val="0"/>
          <w:noProof w:val="0"/>
          <w:color w:val="000000" w:themeColor="text1" w:themeTint="FF" w:themeShade="FF"/>
          <w:sz w:val="23"/>
          <w:szCs w:val="23"/>
          <w:u w:val="none"/>
          <w:lang w:val="en-US"/>
        </w:rPr>
        <w:t>assists</w:t>
      </w:r>
      <w:r w:rsidRPr="3E1893B8" w:rsidR="1885CE8C">
        <w:rPr>
          <w:rFonts w:ascii="Arial" w:hAnsi="Arial" w:eastAsia="Arial" w:cs="Arial"/>
          <w:i w:val="0"/>
          <w:iCs w:val="0"/>
          <w:noProof w:val="0"/>
          <w:color w:val="000000" w:themeColor="text1" w:themeTint="FF" w:themeShade="FF"/>
          <w:sz w:val="23"/>
          <w:szCs w:val="23"/>
          <w:u w:val="none"/>
          <w:lang w:val="en-US"/>
        </w:rPr>
        <w:t xml:space="preserve"> a child’s learning and enables them to remember what is being taught (Rutkowski, 2019). I feel that </w:t>
      </w:r>
      <w:r w:rsidRPr="3E1893B8" w:rsidR="5EA59EC8">
        <w:rPr>
          <w:rFonts w:ascii="Arial" w:hAnsi="Arial" w:eastAsia="Arial" w:cs="Arial"/>
          <w:i w:val="0"/>
          <w:iCs w:val="0"/>
          <w:noProof w:val="0"/>
          <w:color w:val="000000" w:themeColor="text1" w:themeTint="FF" w:themeShade="FF"/>
          <w:sz w:val="23"/>
          <w:szCs w:val="23"/>
          <w:u w:val="none"/>
          <w:lang w:val="en-US"/>
        </w:rPr>
        <w:t xml:space="preserve">these models </w:t>
      </w:r>
      <w:r w:rsidRPr="3E1893B8" w:rsidR="1885CE8C">
        <w:rPr>
          <w:rFonts w:ascii="Arial" w:hAnsi="Arial" w:eastAsia="Arial" w:cs="Arial"/>
          <w:i w:val="0"/>
          <w:iCs w:val="0"/>
          <w:noProof w:val="0"/>
          <w:color w:val="000000" w:themeColor="text1" w:themeTint="FF" w:themeShade="FF"/>
          <w:sz w:val="23"/>
          <w:szCs w:val="23"/>
          <w:u w:val="none"/>
          <w:lang w:val="en-US"/>
        </w:rPr>
        <w:t xml:space="preserve">could </w:t>
      </w:r>
      <w:r w:rsidRPr="3E1893B8" w:rsidR="1885CE8C">
        <w:rPr>
          <w:rFonts w:ascii="Arial" w:hAnsi="Arial" w:eastAsia="Arial" w:cs="Arial"/>
          <w:i w:val="0"/>
          <w:iCs w:val="0"/>
          <w:noProof w:val="0"/>
          <w:color w:val="000000" w:themeColor="text1" w:themeTint="FF" w:themeShade="FF"/>
          <w:sz w:val="23"/>
          <w:szCs w:val="23"/>
          <w:u w:val="none"/>
          <w:lang w:val="en-US"/>
        </w:rPr>
        <w:t>benefit</w:t>
      </w:r>
      <w:r w:rsidRPr="3E1893B8" w:rsidR="1885CE8C">
        <w:rPr>
          <w:rFonts w:ascii="Arial" w:hAnsi="Arial" w:eastAsia="Arial" w:cs="Arial"/>
          <w:i w:val="0"/>
          <w:iCs w:val="0"/>
          <w:noProof w:val="0"/>
          <w:color w:val="000000" w:themeColor="text1" w:themeTint="FF" w:themeShade="FF"/>
          <w:sz w:val="23"/>
          <w:szCs w:val="23"/>
          <w:u w:val="none"/>
          <w:lang w:val="en-US"/>
        </w:rPr>
        <w:t xml:space="preserve"> my practice when </w:t>
      </w:r>
      <w:r w:rsidRPr="3E1893B8" w:rsidR="1885CE8C">
        <w:rPr>
          <w:rFonts w:ascii="Arial" w:hAnsi="Arial" w:eastAsia="Arial" w:cs="Arial"/>
          <w:i w:val="0"/>
          <w:iCs w:val="0"/>
          <w:noProof w:val="0"/>
          <w:color w:val="000000" w:themeColor="text1" w:themeTint="FF" w:themeShade="FF"/>
          <w:sz w:val="23"/>
          <w:szCs w:val="23"/>
          <w:u w:val="none"/>
          <w:lang w:val="en-US"/>
        </w:rPr>
        <w:t>teaching</w:t>
      </w:r>
      <w:r w:rsidRPr="3E1893B8" w:rsidR="1885CE8C">
        <w:rPr>
          <w:rFonts w:ascii="Arial" w:hAnsi="Arial" w:eastAsia="Arial" w:cs="Arial"/>
          <w:i w:val="0"/>
          <w:iCs w:val="0"/>
          <w:noProof w:val="0"/>
          <w:color w:val="000000" w:themeColor="text1" w:themeTint="FF" w:themeShade="FF"/>
          <w:sz w:val="23"/>
          <w:szCs w:val="23"/>
          <w:u w:val="none"/>
          <w:lang w:val="en-US"/>
        </w:rPr>
        <w:t xml:space="preserve"> children, to evaluate their abilities and </w:t>
      </w:r>
      <w:r w:rsidRPr="3E1893B8" w:rsidR="1885CE8C">
        <w:rPr>
          <w:rFonts w:ascii="Arial" w:hAnsi="Arial" w:eastAsia="Arial" w:cs="Arial"/>
          <w:i w:val="0"/>
          <w:iCs w:val="0"/>
          <w:noProof w:val="0"/>
          <w:color w:val="000000" w:themeColor="text1" w:themeTint="FF" w:themeShade="FF"/>
          <w:sz w:val="23"/>
          <w:szCs w:val="23"/>
          <w:u w:val="none"/>
          <w:lang w:val="en-US"/>
        </w:rPr>
        <w:t>assist</w:t>
      </w:r>
      <w:r w:rsidRPr="3E1893B8" w:rsidR="1885CE8C">
        <w:rPr>
          <w:rFonts w:ascii="Arial" w:hAnsi="Arial" w:eastAsia="Arial" w:cs="Arial"/>
          <w:i w:val="0"/>
          <w:iCs w:val="0"/>
          <w:noProof w:val="0"/>
          <w:color w:val="000000" w:themeColor="text1" w:themeTint="FF" w:themeShade="FF"/>
          <w:sz w:val="23"/>
          <w:szCs w:val="23"/>
          <w:u w:val="none"/>
          <w:lang w:val="en-US"/>
        </w:rPr>
        <w:t xml:space="preserve"> in achieving </w:t>
      </w:r>
      <w:r w:rsidRPr="3E1893B8" w:rsidR="1885CE8C">
        <w:rPr>
          <w:rFonts w:ascii="Arial" w:hAnsi="Arial" w:eastAsia="Arial" w:cs="Arial"/>
          <w:i w:val="0"/>
          <w:iCs w:val="0"/>
          <w:noProof w:val="0"/>
          <w:color w:val="000000" w:themeColor="text1" w:themeTint="FF" w:themeShade="FF"/>
          <w:sz w:val="23"/>
          <w:szCs w:val="23"/>
          <w:u w:val="none"/>
          <w:lang w:val="en-US"/>
        </w:rPr>
        <w:t>accurate</w:t>
      </w:r>
      <w:r w:rsidRPr="3E1893B8" w:rsidR="1885CE8C">
        <w:rPr>
          <w:rFonts w:ascii="Arial" w:hAnsi="Arial" w:eastAsia="Arial" w:cs="Arial"/>
          <w:i w:val="0"/>
          <w:iCs w:val="0"/>
          <w:noProof w:val="0"/>
          <w:color w:val="000000" w:themeColor="text1" w:themeTint="FF" w:themeShade="FF"/>
          <w:sz w:val="23"/>
          <w:szCs w:val="23"/>
          <w:u w:val="none"/>
          <w:lang w:val="en-US"/>
        </w:rPr>
        <w:t xml:space="preserve"> phonation. </w:t>
      </w:r>
    </w:p>
    <w:p xmlns:wp14="http://schemas.microsoft.com/office/word/2010/wordml" w:rsidP="3E1893B8" wp14:paraId="4C8689F3" wp14:textId="77F6956B">
      <w:pPr>
        <w:pStyle w:val="Normal"/>
        <w:suppressLineNumbers w:val="0"/>
        <w:spacing w:before="0" w:beforeAutospacing="off" w:after="160" w:afterAutospacing="off" w:line="360" w:lineRule="auto"/>
        <w:ind w:left="0"/>
        <w:rPr>
          <w:rFonts w:ascii="Arial" w:hAnsi="Arial" w:eastAsia="Arial" w:cs="Arial"/>
          <w:i w:val="1"/>
          <w:iCs w:val="1"/>
          <w:noProof w:val="0"/>
          <w:color w:val="000000" w:themeColor="text1" w:themeTint="FF" w:themeShade="FF"/>
          <w:sz w:val="23"/>
          <w:szCs w:val="23"/>
          <w:u w:val="none"/>
          <w:lang w:val="en-US"/>
        </w:rPr>
      </w:pPr>
      <w:r w:rsidRPr="3E1893B8" w:rsidR="2925359F">
        <w:rPr>
          <w:rFonts w:ascii="Arial" w:hAnsi="Arial" w:eastAsia="Arial" w:cs="Arial"/>
          <w:i w:val="0"/>
          <w:iCs w:val="0"/>
          <w:noProof w:val="0"/>
          <w:color w:val="000000" w:themeColor="text1" w:themeTint="FF" w:themeShade="FF"/>
          <w:sz w:val="23"/>
          <w:szCs w:val="23"/>
          <w:u w:val="none"/>
          <w:lang w:val="en-US"/>
        </w:rPr>
        <w:t xml:space="preserve">Recapping the pitch control for child singers, most of the data found in the literature </w:t>
      </w:r>
      <w:r w:rsidRPr="3E1893B8" w:rsidR="2925359F">
        <w:rPr>
          <w:rFonts w:ascii="Arial" w:hAnsi="Arial" w:eastAsia="Arial" w:cs="Arial"/>
          <w:i w:val="0"/>
          <w:iCs w:val="0"/>
          <w:noProof w:val="0"/>
          <w:color w:val="000000" w:themeColor="text1" w:themeTint="FF" w:themeShade="FF"/>
          <w:sz w:val="23"/>
          <w:szCs w:val="23"/>
          <w:u w:val="none"/>
          <w:lang w:val="en-US"/>
        </w:rPr>
        <w:t>indicates</w:t>
      </w:r>
      <w:r w:rsidRPr="3E1893B8" w:rsidR="2925359F">
        <w:rPr>
          <w:rFonts w:ascii="Arial" w:hAnsi="Arial" w:eastAsia="Arial" w:cs="Arial"/>
          <w:i w:val="0"/>
          <w:iCs w:val="0"/>
          <w:noProof w:val="0"/>
          <w:color w:val="000000" w:themeColor="text1" w:themeTint="FF" w:themeShade="FF"/>
          <w:sz w:val="23"/>
          <w:szCs w:val="23"/>
          <w:u w:val="none"/>
          <w:lang w:val="en-US"/>
        </w:rPr>
        <w:t xml:space="preserve"> that girls usually produce more </w:t>
      </w:r>
      <w:r w:rsidRPr="3E1893B8" w:rsidR="2925359F">
        <w:rPr>
          <w:rFonts w:ascii="Arial" w:hAnsi="Arial" w:eastAsia="Arial" w:cs="Arial"/>
          <w:i w:val="0"/>
          <w:iCs w:val="0"/>
          <w:noProof w:val="0"/>
          <w:color w:val="000000" w:themeColor="text1" w:themeTint="FF" w:themeShade="FF"/>
          <w:sz w:val="23"/>
          <w:szCs w:val="23"/>
          <w:u w:val="none"/>
          <w:lang w:val="en-US"/>
        </w:rPr>
        <w:t>accurate</w:t>
      </w:r>
      <w:r w:rsidRPr="3E1893B8" w:rsidR="2925359F">
        <w:rPr>
          <w:rFonts w:ascii="Arial" w:hAnsi="Arial" w:eastAsia="Arial" w:cs="Arial"/>
          <w:i w:val="0"/>
          <w:iCs w:val="0"/>
          <w:noProof w:val="0"/>
          <w:color w:val="000000" w:themeColor="text1" w:themeTint="FF" w:themeShade="FF"/>
          <w:sz w:val="23"/>
          <w:szCs w:val="23"/>
          <w:u w:val="none"/>
          <w:lang w:val="en-US"/>
        </w:rPr>
        <w:t xml:space="preserve"> pitching and develop this skill sooner than boys (Mecke and Sundberg, 2010).</w:t>
      </w:r>
      <w:r w:rsidRPr="3E1893B8" w:rsidR="1885CE8C">
        <w:rPr>
          <w:rFonts w:ascii="Arial" w:hAnsi="Arial" w:eastAsia="Arial" w:cs="Arial"/>
          <w:i w:val="0"/>
          <w:iCs w:val="0"/>
          <w:noProof w:val="0"/>
          <w:color w:val="000000" w:themeColor="text1" w:themeTint="FF" w:themeShade="FF"/>
          <w:sz w:val="23"/>
          <w:szCs w:val="23"/>
          <w:u w:val="none"/>
          <w:lang w:val="en-US"/>
        </w:rPr>
        <w:t xml:space="preserve"> </w:t>
      </w:r>
      <w:r w:rsidRPr="3E1893B8" w:rsidR="72BA4762">
        <w:rPr>
          <w:rFonts w:ascii="Arial" w:hAnsi="Arial" w:eastAsia="Arial" w:cs="Arial"/>
          <w:i w:val="0"/>
          <w:iCs w:val="0"/>
          <w:noProof w:val="0"/>
          <w:color w:val="000000" w:themeColor="text1" w:themeTint="FF" w:themeShade="FF"/>
          <w:sz w:val="23"/>
          <w:szCs w:val="23"/>
          <w:u w:val="none"/>
          <w:lang w:val="en-US"/>
        </w:rPr>
        <w:t xml:space="preserve">Therefore, this should be considered when I begin </w:t>
      </w:r>
      <w:r w:rsidRPr="3E1893B8" w:rsidR="72BA4762">
        <w:rPr>
          <w:rFonts w:ascii="Arial" w:hAnsi="Arial" w:eastAsia="Arial" w:cs="Arial"/>
          <w:i w:val="0"/>
          <w:iCs w:val="0"/>
          <w:noProof w:val="0"/>
          <w:color w:val="000000" w:themeColor="text1" w:themeTint="FF" w:themeShade="FF"/>
          <w:sz w:val="23"/>
          <w:szCs w:val="23"/>
          <w:u w:val="none"/>
          <w:lang w:val="en-US"/>
        </w:rPr>
        <w:t>teaching</w:t>
      </w:r>
      <w:r w:rsidRPr="3E1893B8" w:rsidR="72BA4762">
        <w:rPr>
          <w:rFonts w:ascii="Arial" w:hAnsi="Arial" w:eastAsia="Arial" w:cs="Arial"/>
          <w:i w:val="0"/>
          <w:iCs w:val="0"/>
          <w:noProof w:val="0"/>
          <w:color w:val="000000" w:themeColor="text1" w:themeTint="FF" w:themeShade="FF"/>
          <w:sz w:val="23"/>
          <w:szCs w:val="23"/>
          <w:u w:val="none"/>
          <w:lang w:val="en-US"/>
        </w:rPr>
        <w:t xml:space="preserve"> students, accompanied by understanding that gender and age may </w:t>
      </w:r>
      <w:r w:rsidRPr="3E1893B8" w:rsidR="72BA4762">
        <w:rPr>
          <w:rFonts w:ascii="Arial" w:hAnsi="Arial" w:eastAsia="Arial" w:cs="Arial"/>
          <w:i w:val="0"/>
          <w:iCs w:val="0"/>
          <w:noProof w:val="0"/>
          <w:color w:val="000000" w:themeColor="text1" w:themeTint="FF" w:themeShade="FF"/>
          <w:sz w:val="23"/>
          <w:szCs w:val="23"/>
          <w:u w:val="none"/>
          <w:lang w:val="en-US"/>
        </w:rPr>
        <w:t>impact</w:t>
      </w:r>
      <w:r w:rsidRPr="3E1893B8" w:rsidR="72BA4762">
        <w:rPr>
          <w:rFonts w:ascii="Arial" w:hAnsi="Arial" w:eastAsia="Arial" w:cs="Arial"/>
          <w:i w:val="0"/>
          <w:iCs w:val="0"/>
          <w:noProof w:val="0"/>
          <w:color w:val="000000" w:themeColor="text1" w:themeTint="FF" w:themeShade="FF"/>
          <w:sz w:val="23"/>
          <w:szCs w:val="23"/>
          <w:u w:val="none"/>
          <w:lang w:val="en-US"/>
        </w:rPr>
        <w:t xml:space="preserve"> their singing ability and try to adapt coaching techniques to </w:t>
      </w:r>
      <w:r w:rsidRPr="3E1893B8" w:rsidR="72BA4762">
        <w:rPr>
          <w:rFonts w:ascii="Arial" w:hAnsi="Arial" w:eastAsia="Arial" w:cs="Arial"/>
          <w:i w:val="0"/>
          <w:iCs w:val="0"/>
          <w:noProof w:val="0"/>
          <w:color w:val="000000" w:themeColor="text1" w:themeTint="FF" w:themeShade="FF"/>
          <w:sz w:val="23"/>
          <w:szCs w:val="23"/>
          <w:u w:val="none"/>
          <w:lang w:val="en-US"/>
        </w:rPr>
        <w:t>assist</w:t>
      </w:r>
      <w:r w:rsidRPr="3E1893B8" w:rsidR="72BA4762">
        <w:rPr>
          <w:rFonts w:ascii="Arial" w:hAnsi="Arial" w:eastAsia="Arial" w:cs="Arial"/>
          <w:i w:val="0"/>
          <w:iCs w:val="0"/>
          <w:noProof w:val="0"/>
          <w:color w:val="000000" w:themeColor="text1" w:themeTint="FF" w:themeShade="FF"/>
          <w:sz w:val="23"/>
          <w:szCs w:val="23"/>
          <w:u w:val="none"/>
          <w:lang w:val="en-US"/>
        </w:rPr>
        <w:t xml:space="preserve"> this</w:t>
      </w:r>
      <w:r w:rsidRPr="3E1893B8" w:rsidR="56ED3F4D">
        <w:rPr>
          <w:rFonts w:ascii="Arial" w:hAnsi="Arial" w:eastAsia="Arial" w:cs="Arial"/>
          <w:i w:val="0"/>
          <w:iCs w:val="0"/>
          <w:noProof w:val="0"/>
          <w:color w:val="000000" w:themeColor="text1" w:themeTint="FF" w:themeShade="FF"/>
          <w:sz w:val="23"/>
          <w:szCs w:val="23"/>
          <w:u w:val="none"/>
          <w:lang w:val="en-US"/>
        </w:rPr>
        <w:t xml:space="preserve">. </w:t>
      </w:r>
    </w:p>
    <w:p xmlns:wp14="http://schemas.microsoft.com/office/word/2010/wordml" w:rsidP="3C67627E" wp14:paraId="30878C5C" wp14:textId="3F3D0BCC">
      <w:pPr>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66AFDF63">
        <w:rPr>
          <w:rFonts w:ascii="Arial" w:hAnsi="Arial" w:eastAsia="Arial" w:cs="Arial"/>
          <w:i w:val="1"/>
          <w:iCs w:val="1"/>
          <w:noProof w:val="0"/>
          <w:color w:val="000000" w:themeColor="text1" w:themeTint="FF" w:themeShade="FF"/>
          <w:sz w:val="23"/>
          <w:szCs w:val="23"/>
          <w:u w:val="none"/>
          <w:lang w:val="en-US"/>
        </w:rPr>
        <w:t xml:space="preserve">Combining </w:t>
      </w:r>
      <w:r w:rsidRPr="3C67627E" w:rsidR="361498E0">
        <w:rPr>
          <w:rFonts w:ascii="Arial" w:hAnsi="Arial" w:eastAsia="Arial" w:cs="Arial"/>
          <w:i w:val="1"/>
          <w:iCs w:val="1"/>
          <w:noProof w:val="0"/>
          <w:color w:val="000000" w:themeColor="text1" w:themeTint="FF" w:themeShade="FF"/>
          <w:sz w:val="23"/>
          <w:szCs w:val="23"/>
          <w:u w:val="none"/>
          <w:lang w:val="en-US"/>
        </w:rPr>
        <w:t>Hand Gestures</w:t>
      </w:r>
      <w:r w:rsidRPr="3C67627E" w:rsidR="396D31FB">
        <w:rPr>
          <w:rFonts w:ascii="Arial" w:hAnsi="Arial" w:eastAsia="Arial" w:cs="Arial"/>
          <w:i w:val="1"/>
          <w:iCs w:val="1"/>
          <w:noProof w:val="0"/>
          <w:color w:val="000000" w:themeColor="text1" w:themeTint="FF" w:themeShade="FF"/>
          <w:sz w:val="23"/>
          <w:szCs w:val="23"/>
          <w:u w:val="none"/>
          <w:lang w:val="en-US"/>
        </w:rPr>
        <w:t xml:space="preserve"> and Pitch Control</w:t>
      </w:r>
      <w:r w:rsidRPr="3C67627E" w:rsidR="0C6F28C4">
        <w:rPr>
          <w:rFonts w:ascii="Arial" w:hAnsi="Arial" w:eastAsia="Arial" w:cs="Arial"/>
          <w:i w:val="1"/>
          <w:iCs w:val="1"/>
          <w:noProof w:val="0"/>
          <w:color w:val="000000" w:themeColor="text1" w:themeTint="FF" w:themeShade="FF"/>
          <w:sz w:val="23"/>
          <w:szCs w:val="23"/>
          <w:u w:val="none"/>
          <w:lang w:val="en-US"/>
        </w:rPr>
        <w:t xml:space="preserve"> </w:t>
      </w:r>
    </w:p>
    <w:p w:rsidR="2D4290B0" w:rsidP="3C67627E" w:rsidRDefault="2D4290B0" w14:paraId="0D913924" w14:textId="2C44249E">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17F1B132" w:rsidR="77D110C6">
        <w:rPr>
          <w:rFonts w:ascii="Arial" w:hAnsi="Arial" w:eastAsia="Arial" w:cs="Arial"/>
          <w:noProof w:val="0"/>
          <w:color w:val="000000" w:themeColor="text1" w:themeTint="FF" w:themeShade="FF"/>
          <w:sz w:val="23"/>
          <w:szCs w:val="23"/>
          <w:u w:val="none"/>
          <w:lang w:val="en-US"/>
        </w:rPr>
        <w:t>I</w:t>
      </w:r>
      <w:r w:rsidRPr="17F1B132" w:rsidR="7BC06AA9">
        <w:rPr>
          <w:rFonts w:ascii="Arial" w:hAnsi="Arial" w:eastAsia="Arial" w:cs="Arial"/>
          <w:noProof w:val="0"/>
          <w:color w:val="000000" w:themeColor="text1" w:themeTint="FF" w:themeShade="FF"/>
          <w:sz w:val="23"/>
          <w:szCs w:val="23"/>
          <w:u w:val="none"/>
          <w:lang w:val="en-US"/>
        </w:rPr>
        <w:t xml:space="preserve">n music, a performer's hands are considered to abet musical expression (Leman et al., 2017). </w:t>
      </w:r>
      <w:r w:rsidRPr="17F1B132" w:rsidR="51AED878">
        <w:rPr>
          <w:rFonts w:ascii="Arial" w:hAnsi="Arial" w:eastAsia="Arial" w:cs="Arial"/>
          <w:noProof w:val="0"/>
          <w:color w:val="000000" w:themeColor="text1" w:themeTint="FF" w:themeShade="FF"/>
          <w:sz w:val="23"/>
          <w:szCs w:val="23"/>
          <w:u w:val="none"/>
          <w:lang w:val="en-US"/>
        </w:rPr>
        <w:t>Doctorates</w:t>
      </w:r>
      <w:r w:rsidRPr="17F1B132" w:rsidR="0758DFD3">
        <w:rPr>
          <w:rFonts w:ascii="Arial" w:hAnsi="Arial" w:eastAsia="Arial" w:cs="Arial"/>
          <w:noProof w:val="0"/>
          <w:color w:val="000000" w:themeColor="text1" w:themeTint="FF" w:themeShade="FF"/>
          <w:sz w:val="23"/>
          <w:szCs w:val="23"/>
          <w:u w:val="none"/>
          <w:lang w:val="en-US"/>
        </w:rPr>
        <w:t xml:space="preserve"> in music, </w:t>
      </w:r>
      <w:r w:rsidRPr="17F1B132" w:rsidR="1B76D897">
        <w:rPr>
          <w:rFonts w:ascii="Arial" w:hAnsi="Arial" w:eastAsia="Arial" w:cs="Arial"/>
          <w:noProof w:val="0"/>
          <w:color w:val="000000" w:themeColor="text1" w:themeTint="FF" w:themeShade="FF"/>
          <w:sz w:val="23"/>
          <w:szCs w:val="23"/>
          <w:u w:val="none"/>
          <w:lang w:val="en-US"/>
        </w:rPr>
        <w:t>Liao,</w:t>
      </w:r>
      <w:r w:rsidRPr="17F1B132" w:rsidR="3A692F1F">
        <w:rPr>
          <w:rFonts w:ascii="Arial" w:hAnsi="Arial" w:eastAsia="Arial" w:cs="Arial"/>
          <w:noProof w:val="0"/>
          <w:color w:val="000000" w:themeColor="text1" w:themeTint="FF" w:themeShade="FF"/>
          <w:sz w:val="23"/>
          <w:szCs w:val="23"/>
          <w:u w:val="none"/>
          <w:lang w:val="en-US"/>
        </w:rPr>
        <w:t xml:space="preserve"> and Davidson (20</w:t>
      </w:r>
      <w:r w:rsidRPr="17F1B132" w:rsidR="3325D718">
        <w:rPr>
          <w:rFonts w:ascii="Arial" w:hAnsi="Arial" w:eastAsia="Arial" w:cs="Arial"/>
          <w:noProof w:val="0"/>
          <w:color w:val="000000" w:themeColor="text1" w:themeTint="FF" w:themeShade="FF"/>
          <w:sz w:val="23"/>
          <w:szCs w:val="23"/>
          <w:u w:val="none"/>
          <w:lang w:val="en-US"/>
        </w:rPr>
        <w:t>0</w:t>
      </w:r>
      <w:r w:rsidRPr="17F1B132" w:rsidR="4EBAA75B">
        <w:rPr>
          <w:rFonts w:ascii="Arial" w:hAnsi="Arial" w:eastAsia="Arial" w:cs="Arial"/>
          <w:noProof w:val="0"/>
          <w:color w:val="000000" w:themeColor="text1" w:themeTint="FF" w:themeShade="FF"/>
          <w:sz w:val="23"/>
          <w:szCs w:val="23"/>
          <w:u w:val="none"/>
          <w:lang w:val="en-US"/>
        </w:rPr>
        <w:t>7</w:t>
      </w:r>
      <w:r w:rsidRPr="17F1B132" w:rsidR="649B1E2B">
        <w:rPr>
          <w:rFonts w:ascii="Arial" w:hAnsi="Arial" w:eastAsia="Arial" w:cs="Arial"/>
          <w:noProof w:val="0"/>
          <w:color w:val="000000" w:themeColor="text1" w:themeTint="FF" w:themeShade="FF"/>
          <w:sz w:val="23"/>
          <w:szCs w:val="23"/>
          <w:u w:val="none"/>
          <w:lang w:val="en-US"/>
        </w:rPr>
        <w:t xml:space="preserve">) </w:t>
      </w:r>
      <w:r w:rsidRPr="17F1B132" w:rsidR="3A692F1F">
        <w:rPr>
          <w:rFonts w:ascii="Arial" w:hAnsi="Arial" w:eastAsia="Arial" w:cs="Arial"/>
          <w:noProof w:val="0"/>
          <w:color w:val="000000" w:themeColor="text1" w:themeTint="FF" w:themeShade="FF"/>
          <w:sz w:val="23"/>
          <w:szCs w:val="23"/>
          <w:u w:val="none"/>
          <w:lang w:val="en-US"/>
        </w:rPr>
        <w:t>produced a</w:t>
      </w:r>
      <w:r w:rsidRPr="17F1B132" w:rsidR="254834B9">
        <w:rPr>
          <w:rFonts w:ascii="Arial" w:hAnsi="Arial" w:eastAsia="Arial" w:cs="Arial"/>
          <w:noProof w:val="0"/>
          <w:color w:val="000000" w:themeColor="text1" w:themeTint="FF" w:themeShade="FF"/>
          <w:sz w:val="23"/>
          <w:szCs w:val="23"/>
          <w:u w:val="none"/>
          <w:lang w:val="en-US"/>
        </w:rPr>
        <w:t xml:space="preserve"> study </w:t>
      </w:r>
      <w:r w:rsidRPr="17F1B132" w:rsidR="7EBAA064">
        <w:rPr>
          <w:rFonts w:ascii="Arial" w:hAnsi="Arial" w:eastAsia="Arial" w:cs="Arial"/>
          <w:noProof w:val="0"/>
          <w:color w:val="000000" w:themeColor="text1" w:themeTint="FF" w:themeShade="FF"/>
          <w:sz w:val="23"/>
          <w:szCs w:val="23"/>
          <w:u w:val="none"/>
          <w:lang w:val="en-US"/>
        </w:rPr>
        <w:t xml:space="preserve">involving </w:t>
      </w:r>
      <w:r w:rsidRPr="17F1B132" w:rsidR="54F32183">
        <w:rPr>
          <w:rFonts w:ascii="Arial" w:hAnsi="Arial" w:eastAsia="Arial" w:cs="Arial"/>
          <w:noProof w:val="0"/>
          <w:color w:val="000000" w:themeColor="text1" w:themeTint="FF" w:themeShade="FF"/>
          <w:sz w:val="23"/>
          <w:szCs w:val="23"/>
          <w:u w:val="none"/>
          <w:lang w:val="en-US"/>
        </w:rPr>
        <w:t>five children</w:t>
      </w:r>
      <w:r w:rsidRPr="17F1B132" w:rsidR="1D2D96C6">
        <w:rPr>
          <w:rFonts w:ascii="Arial" w:hAnsi="Arial" w:eastAsia="Arial" w:cs="Arial"/>
          <w:noProof w:val="0"/>
          <w:color w:val="000000" w:themeColor="text1" w:themeTint="FF" w:themeShade="FF"/>
          <w:sz w:val="23"/>
          <w:szCs w:val="23"/>
          <w:u w:val="none"/>
          <w:lang w:val="en-US"/>
        </w:rPr>
        <w:t>,</w:t>
      </w:r>
      <w:r w:rsidRPr="17F1B132" w:rsidR="54F32183">
        <w:rPr>
          <w:rFonts w:ascii="Arial" w:hAnsi="Arial" w:eastAsia="Arial" w:cs="Arial"/>
          <w:noProof w:val="0"/>
          <w:color w:val="000000" w:themeColor="text1" w:themeTint="FF" w:themeShade="FF"/>
          <w:sz w:val="23"/>
          <w:szCs w:val="23"/>
          <w:u w:val="none"/>
          <w:lang w:val="en-US"/>
        </w:rPr>
        <w:t xml:space="preserve"> </w:t>
      </w:r>
      <w:r w:rsidRPr="17F1B132" w:rsidR="2402F5D4">
        <w:rPr>
          <w:rFonts w:ascii="Arial" w:hAnsi="Arial" w:eastAsia="Arial" w:cs="Arial"/>
          <w:noProof w:val="0"/>
          <w:color w:val="000000" w:themeColor="text1" w:themeTint="FF" w:themeShade="FF"/>
          <w:sz w:val="23"/>
          <w:szCs w:val="23"/>
          <w:u w:val="none"/>
          <w:lang w:val="en-US"/>
        </w:rPr>
        <w:t>incorporat</w:t>
      </w:r>
      <w:r w:rsidRPr="17F1B132" w:rsidR="4A464CB2">
        <w:rPr>
          <w:rFonts w:ascii="Arial" w:hAnsi="Arial" w:eastAsia="Arial" w:cs="Arial"/>
          <w:noProof w:val="0"/>
          <w:color w:val="000000" w:themeColor="text1" w:themeTint="FF" w:themeShade="FF"/>
          <w:sz w:val="23"/>
          <w:szCs w:val="23"/>
          <w:u w:val="none"/>
          <w:lang w:val="en-US"/>
        </w:rPr>
        <w:t>ing</w:t>
      </w:r>
      <w:r w:rsidRPr="17F1B132" w:rsidR="2402F5D4">
        <w:rPr>
          <w:rFonts w:ascii="Arial" w:hAnsi="Arial" w:eastAsia="Arial" w:cs="Arial"/>
          <w:noProof w:val="0"/>
          <w:color w:val="000000" w:themeColor="text1" w:themeTint="FF" w:themeShade="FF"/>
          <w:sz w:val="23"/>
          <w:szCs w:val="23"/>
          <w:u w:val="none"/>
          <w:lang w:val="en-US"/>
        </w:rPr>
        <w:t xml:space="preserve"> singing and movement tasks to test the</w:t>
      </w:r>
      <w:r w:rsidRPr="17F1B132" w:rsidR="38678895">
        <w:rPr>
          <w:rFonts w:ascii="Arial" w:hAnsi="Arial" w:eastAsia="Arial" w:cs="Arial"/>
          <w:noProof w:val="0"/>
          <w:color w:val="000000" w:themeColor="text1" w:themeTint="FF" w:themeShade="FF"/>
          <w:sz w:val="23"/>
          <w:szCs w:val="23"/>
          <w:u w:val="none"/>
          <w:lang w:val="en-US"/>
        </w:rPr>
        <w:t xml:space="preserve"> impact of gesture on phonation.</w:t>
      </w:r>
      <w:r w:rsidRPr="17F1B132" w:rsidR="1B1A240E">
        <w:rPr>
          <w:rFonts w:ascii="Arial" w:hAnsi="Arial" w:eastAsia="Arial" w:cs="Arial"/>
          <w:noProof w:val="0"/>
          <w:color w:val="000000" w:themeColor="text1" w:themeTint="FF" w:themeShade="FF"/>
          <w:sz w:val="23"/>
          <w:szCs w:val="23"/>
          <w:u w:val="none"/>
          <w:lang w:val="en-US"/>
        </w:rPr>
        <w:t xml:space="preserve"> </w:t>
      </w:r>
      <w:r w:rsidRPr="17F1B132" w:rsidR="1B1A240E">
        <w:rPr>
          <w:rFonts w:ascii="Arial" w:hAnsi="Arial" w:eastAsia="Arial" w:cs="Arial"/>
          <w:noProof w:val="0"/>
          <w:color w:val="000000" w:themeColor="text1" w:themeTint="FF" w:themeShade="FF"/>
          <w:sz w:val="23"/>
          <w:szCs w:val="23"/>
          <w:u w:val="none"/>
          <w:lang w:val="en-US"/>
        </w:rPr>
        <w:t xml:space="preserve">They </w:t>
      </w:r>
      <w:r w:rsidRPr="17F1B132" w:rsidR="1B1A240E">
        <w:rPr>
          <w:rFonts w:ascii="Arial" w:hAnsi="Arial" w:eastAsia="Arial" w:cs="Arial"/>
          <w:noProof w:val="0"/>
          <w:color w:val="000000" w:themeColor="text1" w:themeTint="FF" w:themeShade="FF"/>
          <w:sz w:val="23"/>
          <w:szCs w:val="23"/>
          <w:u w:val="none"/>
          <w:lang w:val="en-US"/>
        </w:rPr>
        <w:t>stated</w:t>
      </w:r>
      <w:r w:rsidRPr="17F1B132" w:rsidR="1B1A240E">
        <w:rPr>
          <w:rFonts w:ascii="Arial" w:hAnsi="Arial" w:eastAsia="Arial" w:cs="Arial"/>
          <w:noProof w:val="0"/>
          <w:color w:val="000000" w:themeColor="text1" w:themeTint="FF" w:themeShade="FF"/>
          <w:sz w:val="23"/>
          <w:szCs w:val="23"/>
          <w:u w:val="none"/>
          <w:lang w:val="en-US"/>
        </w:rPr>
        <w:t xml:space="preserve"> the </w:t>
      </w:r>
      <w:r w:rsidRPr="17F1B132" w:rsidR="059CD560">
        <w:rPr>
          <w:rFonts w:ascii="Arial" w:hAnsi="Arial" w:eastAsia="Arial" w:cs="Arial"/>
          <w:noProof w:val="0"/>
          <w:color w:val="000000" w:themeColor="text1" w:themeTint="FF" w:themeShade="FF"/>
          <w:sz w:val="23"/>
          <w:szCs w:val="23"/>
          <w:u w:val="none"/>
          <w:lang w:val="en-US"/>
        </w:rPr>
        <w:t xml:space="preserve">results </w:t>
      </w:r>
      <w:r w:rsidRPr="17F1B132" w:rsidR="1B1A240E">
        <w:rPr>
          <w:rFonts w:ascii="Arial" w:hAnsi="Arial" w:eastAsia="Arial" w:cs="Arial"/>
          <w:noProof w:val="0"/>
          <w:color w:val="000000" w:themeColor="text1" w:themeTint="FF" w:themeShade="FF"/>
          <w:sz w:val="23"/>
          <w:szCs w:val="23"/>
          <w:u w:val="none"/>
          <w:lang w:val="en-US"/>
        </w:rPr>
        <w:t>re-invoked original</w:t>
      </w:r>
      <w:r w:rsidRPr="17F1B132" w:rsidR="09645A61">
        <w:rPr>
          <w:rFonts w:ascii="Arial" w:hAnsi="Arial" w:eastAsia="Arial" w:cs="Arial"/>
          <w:noProof w:val="0"/>
          <w:color w:val="000000" w:themeColor="text1" w:themeTint="FF" w:themeShade="FF"/>
          <w:sz w:val="23"/>
          <w:szCs w:val="23"/>
          <w:u w:val="none"/>
          <w:lang w:val="en-US"/>
        </w:rPr>
        <w:t xml:space="preserve"> and historical</w:t>
      </w:r>
      <w:r w:rsidRPr="17F1B132" w:rsidR="1B1A240E">
        <w:rPr>
          <w:rFonts w:ascii="Arial" w:hAnsi="Arial" w:eastAsia="Arial" w:cs="Arial"/>
          <w:noProof w:val="0"/>
          <w:color w:val="000000" w:themeColor="text1" w:themeTint="FF" w:themeShade="FF"/>
          <w:sz w:val="23"/>
          <w:szCs w:val="23"/>
          <w:u w:val="none"/>
          <w:lang w:val="en-US"/>
        </w:rPr>
        <w:t xml:space="preserve"> beliefs that </w:t>
      </w:r>
      <w:r w:rsidRPr="17F1B132" w:rsidR="2DB986C2">
        <w:rPr>
          <w:rFonts w:ascii="Arial" w:hAnsi="Arial" w:eastAsia="Arial" w:cs="Arial"/>
          <w:noProof w:val="0"/>
          <w:color w:val="000000" w:themeColor="text1" w:themeTint="FF" w:themeShade="FF"/>
          <w:sz w:val="23"/>
          <w:szCs w:val="23"/>
          <w:u w:val="none"/>
          <w:lang w:val="en-US"/>
        </w:rPr>
        <w:t>hand gestures aid singing in children including pitch control</w:t>
      </w:r>
      <w:r w:rsidRPr="17F1B132" w:rsidR="0F286A0B">
        <w:rPr>
          <w:rFonts w:ascii="Arial" w:hAnsi="Arial" w:eastAsia="Arial" w:cs="Arial"/>
          <w:noProof w:val="0"/>
          <w:color w:val="000000" w:themeColor="text1" w:themeTint="FF" w:themeShade="FF"/>
          <w:sz w:val="23"/>
          <w:szCs w:val="23"/>
          <w:u w:val="none"/>
          <w:lang w:val="en-US"/>
        </w:rPr>
        <w:t xml:space="preserve"> and they advocate for the use of gesturing in practice when teaching </w:t>
      </w:r>
      <w:r w:rsidRPr="17F1B132" w:rsidR="508384D9">
        <w:rPr>
          <w:rFonts w:ascii="Arial" w:hAnsi="Arial" w:eastAsia="Arial" w:cs="Arial"/>
          <w:noProof w:val="0"/>
          <w:color w:val="000000" w:themeColor="text1" w:themeTint="FF" w:themeShade="FF"/>
          <w:sz w:val="23"/>
          <w:szCs w:val="23"/>
          <w:u w:val="none"/>
          <w:lang w:val="en-US"/>
        </w:rPr>
        <w:t>adolescents</w:t>
      </w:r>
      <w:r w:rsidRPr="17F1B132" w:rsidR="0F286A0B">
        <w:rPr>
          <w:rFonts w:ascii="Arial" w:hAnsi="Arial" w:eastAsia="Arial" w:cs="Arial"/>
          <w:noProof w:val="0"/>
          <w:color w:val="000000" w:themeColor="text1" w:themeTint="FF" w:themeShade="FF"/>
          <w:sz w:val="23"/>
          <w:szCs w:val="23"/>
          <w:u w:val="none"/>
          <w:lang w:val="en-US"/>
        </w:rPr>
        <w:t>.</w:t>
      </w:r>
      <w:r w:rsidRPr="17F1B132" w:rsidR="0F286A0B">
        <w:rPr>
          <w:rFonts w:ascii="Arial" w:hAnsi="Arial" w:eastAsia="Arial" w:cs="Arial"/>
          <w:noProof w:val="0"/>
          <w:color w:val="000000" w:themeColor="text1" w:themeTint="FF" w:themeShade="FF"/>
          <w:sz w:val="23"/>
          <w:szCs w:val="23"/>
          <w:u w:val="none"/>
          <w:lang w:val="en-US"/>
        </w:rPr>
        <w:t xml:space="preserve"> </w:t>
      </w:r>
      <w:r w:rsidRPr="17F1B132" w:rsidR="640B0146">
        <w:rPr>
          <w:rFonts w:ascii="Arial" w:hAnsi="Arial" w:eastAsia="Arial" w:cs="Arial"/>
          <w:noProof w:val="0"/>
          <w:color w:val="000000" w:themeColor="text1" w:themeTint="FF" w:themeShade="FF"/>
          <w:sz w:val="23"/>
          <w:szCs w:val="23"/>
          <w:u w:val="none"/>
          <w:lang w:val="en-US"/>
        </w:rPr>
        <w:t>H</w:t>
      </w:r>
      <w:r w:rsidRPr="17F1B132" w:rsidR="0F286A0B">
        <w:rPr>
          <w:rFonts w:ascii="Arial" w:hAnsi="Arial" w:eastAsia="Arial" w:cs="Arial"/>
          <w:noProof w:val="0"/>
          <w:color w:val="000000" w:themeColor="text1" w:themeTint="FF" w:themeShade="FF"/>
          <w:sz w:val="23"/>
          <w:szCs w:val="23"/>
          <w:u w:val="none"/>
          <w:lang w:val="en-US"/>
        </w:rPr>
        <w:t>owever, the sample size of this study</w:t>
      </w:r>
      <w:r w:rsidRPr="17F1B132" w:rsidR="57828388">
        <w:rPr>
          <w:rFonts w:ascii="Arial" w:hAnsi="Arial" w:eastAsia="Arial" w:cs="Arial"/>
          <w:noProof w:val="0"/>
          <w:color w:val="000000" w:themeColor="text1" w:themeTint="FF" w:themeShade="FF"/>
          <w:sz w:val="23"/>
          <w:szCs w:val="23"/>
          <w:u w:val="none"/>
          <w:lang w:val="en-US"/>
        </w:rPr>
        <w:t xml:space="preserve"> </w:t>
      </w:r>
      <w:r w:rsidRPr="17F1B132" w:rsidR="75684709">
        <w:rPr>
          <w:rFonts w:ascii="Arial" w:hAnsi="Arial" w:eastAsia="Arial" w:cs="Arial"/>
          <w:noProof w:val="0"/>
          <w:color w:val="000000" w:themeColor="text1" w:themeTint="FF" w:themeShade="FF"/>
          <w:sz w:val="23"/>
          <w:szCs w:val="23"/>
          <w:u w:val="none"/>
          <w:lang w:val="en-US"/>
        </w:rPr>
        <w:t>may have been</w:t>
      </w:r>
      <w:r w:rsidRPr="17F1B132" w:rsidR="0F286A0B">
        <w:rPr>
          <w:rFonts w:ascii="Arial" w:hAnsi="Arial" w:eastAsia="Arial" w:cs="Arial"/>
          <w:noProof w:val="0"/>
          <w:color w:val="000000" w:themeColor="text1" w:themeTint="FF" w:themeShade="FF"/>
          <w:sz w:val="23"/>
          <w:szCs w:val="23"/>
          <w:u w:val="none"/>
          <w:lang w:val="en-US"/>
        </w:rPr>
        <w:t xml:space="preserve"> </w:t>
      </w:r>
      <w:r w:rsidRPr="17F1B132" w:rsidR="375DC46F">
        <w:rPr>
          <w:rFonts w:ascii="Arial" w:hAnsi="Arial" w:eastAsia="Arial" w:cs="Arial"/>
          <w:noProof w:val="0"/>
          <w:color w:val="000000" w:themeColor="text1" w:themeTint="FF" w:themeShade="FF"/>
          <w:sz w:val="23"/>
          <w:szCs w:val="23"/>
          <w:u w:val="none"/>
          <w:lang w:val="en-US"/>
        </w:rPr>
        <w:t>insufficient</w:t>
      </w:r>
      <w:r w:rsidRPr="17F1B132" w:rsidR="0F286A0B">
        <w:rPr>
          <w:rFonts w:ascii="Arial" w:hAnsi="Arial" w:eastAsia="Arial" w:cs="Arial"/>
          <w:noProof w:val="0"/>
          <w:color w:val="000000" w:themeColor="text1" w:themeTint="FF" w:themeShade="FF"/>
          <w:sz w:val="23"/>
          <w:szCs w:val="23"/>
          <w:u w:val="none"/>
          <w:lang w:val="en-US"/>
        </w:rPr>
        <w:t xml:space="preserve"> </w:t>
      </w:r>
      <w:r w:rsidRPr="17F1B132" w:rsidR="17440226">
        <w:rPr>
          <w:rFonts w:ascii="Arial" w:hAnsi="Arial" w:eastAsia="Arial" w:cs="Arial"/>
          <w:noProof w:val="0"/>
          <w:color w:val="000000" w:themeColor="text1" w:themeTint="FF" w:themeShade="FF"/>
          <w:sz w:val="23"/>
          <w:szCs w:val="23"/>
          <w:u w:val="none"/>
          <w:lang w:val="en-US"/>
        </w:rPr>
        <w:t xml:space="preserve">for </w:t>
      </w:r>
      <w:r w:rsidRPr="17F1B132" w:rsidR="17440226">
        <w:rPr>
          <w:rFonts w:ascii="Arial" w:hAnsi="Arial" w:eastAsia="Arial" w:cs="Arial"/>
          <w:noProof w:val="0"/>
          <w:color w:val="000000" w:themeColor="text1" w:themeTint="FF" w:themeShade="FF"/>
          <w:sz w:val="23"/>
          <w:szCs w:val="23"/>
          <w:u w:val="none"/>
          <w:lang w:val="en-US"/>
        </w:rPr>
        <w:t>accurate</w:t>
      </w:r>
      <w:r w:rsidRPr="17F1B132" w:rsidR="17440226">
        <w:rPr>
          <w:rFonts w:ascii="Arial" w:hAnsi="Arial" w:eastAsia="Arial" w:cs="Arial"/>
          <w:noProof w:val="0"/>
          <w:color w:val="000000" w:themeColor="text1" w:themeTint="FF" w:themeShade="FF"/>
          <w:sz w:val="23"/>
          <w:szCs w:val="23"/>
          <w:u w:val="none"/>
          <w:lang w:val="en-US"/>
        </w:rPr>
        <w:t xml:space="preserve"> results</w:t>
      </w:r>
      <w:r w:rsidRPr="17F1B132" w:rsidR="4A1CEE75">
        <w:rPr>
          <w:rFonts w:ascii="Arial" w:hAnsi="Arial" w:eastAsia="Arial" w:cs="Arial"/>
          <w:noProof w:val="0"/>
          <w:color w:val="000000" w:themeColor="text1" w:themeTint="FF" w:themeShade="FF"/>
          <w:sz w:val="23"/>
          <w:szCs w:val="23"/>
          <w:u w:val="none"/>
          <w:lang w:val="en-US"/>
        </w:rPr>
        <w:t xml:space="preserve"> and </w:t>
      </w:r>
      <w:r w:rsidRPr="17F1B132" w:rsidR="789CABA4">
        <w:rPr>
          <w:rFonts w:ascii="Arial" w:hAnsi="Arial" w:eastAsia="Arial" w:cs="Arial"/>
          <w:noProof w:val="0"/>
          <w:color w:val="000000" w:themeColor="text1" w:themeTint="FF" w:themeShade="FF"/>
          <w:sz w:val="23"/>
          <w:szCs w:val="23"/>
          <w:u w:val="none"/>
          <w:lang w:val="en-US"/>
        </w:rPr>
        <w:t>a</w:t>
      </w:r>
      <w:r w:rsidRPr="17F1B132" w:rsidR="4A1CEE75">
        <w:rPr>
          <w:rFonts w:ascii="Arial" w:hAnsi="Arial" w:eastAsia="Arial" w:cs="Arial"/>
          <w:noProof w:val="0"/>
          <w:color w:val="000000" w:themeColor="text1" w:themeTint="FF" w:themeShade="FF"/>
          <w:sz w:val="23"/>
          <w:szCs w:val="23"/>
          <w:u w:val="none"/>
          <w:lang w:val="en-US"/>
        </w:rPr>
        <w:t xml:space="preserve"> repeat with more participants wou</w:t>
      </w:r>
      <w:r w:rsidRPr="17F1B132" w:rsidR="28B04779">
        <w:rPr>
          <w:rFonts w:ascii="Arial" w:hAnsi="Arial" w:eastAsia="Arial" w:cs="Arial"/>
          <w:noProof w:val="0"/>
          <w:color w:val="000000" w:themeColor="text1" w:themeTint="FF" w:themeShade="FF"/>
          <w:sz w:val="23"/>
          <w:szCs w:val="23"/>
          <w:u w:val="none"/>
          <w:lang w:val="en-US"/>
        </w:rPr>
        <w:t>l</w:t>
      </w:r>
      <w:r w:rsidRPr="17F1B132" w:rsidR="4A1CEE75">
        <w:rPr>
          <w:rFonts w:ascii="Arial" w:hAnsi="Arial" w:eastAsia="Arial" w:cs="Arial"/>
          <w:noProof w:val="0"/>
          <w:color w:val="000000" w:themeColor="text1" w:themeTint="FF" w:themeShade="FF"/>
          <w:sz w:val="23"/>
          <w:szCs w:val="23"/>
          <w:u w:val="none"/>
          <w:lang w:val="en-US"/>
        </w:rPr>
        <w:t xml:space="preserve">d </w:t>
      </w:r>
      <w:r w:rsidRPr="17F1B132" w:rsidR="328C2D0F">
        <w:rPr>
          <w:rFonts w:ascii="Arial" w:hAnsi="Arial" w:eastAsia="Arial" w:cs="Arial"/>
          <w:noProof w:val="0"/>
          <w:color w:val="000000" w:themeColor="text1" w:themeTint="FF" w:themeShade="FF"/>
          <w:sz w:val="23"/>
          <w:szCs w:val="23"/>
          <w:u w:val="none"/>
          <w:lang w:val="en-US"/>
        </w:rPr>
        <w:t>provide</w:t>
      </w:r>
      <w:r w:rsidRPr="17F1B132" w:rsidR="328C2D0F">
        <w:rPr>
          <w:rFonts w:ascii="Arial" w:hAnsi="Arial" w:eastAsia="Arial" w:cs="Arial"/>
          <w:noProof w:val="0"/>
          <w:color w:val="000000" w:themeColor="text1" w:themeTint="FF" w:themeShade="FF"/>
          <w:sz w:val="23"/>
          <w:szCs w:val="23"/>
          <w:u w:val="none"/>
          <w:lang w:val="en-US"/>
        </w:rPr>
        <w:t xml:space="preserve"> more concise data. </w:t>
      </w:r>
      <w:r w:rsidRPr="17F1B132" w:rsidR="44DD10ED">
        <w:rPr>
          <w:rFonts w:ascii="Arial" w:hAnsi="Arial" w:eastAsia="Arial" w:cs="Arial"/>
          <w:noProof w:val="0"/>
          <w:color w:val="000000" w:themeColor="text1" w:themeTint="FF" w:themeShade="FF"/>
          <w:sz w:val="23"/>
          <w:szCs w:val="23"/>
          <w:u w:val="none"/>
          <w:lang w:val="en-US"/>
        </w:rPr>
        <w:t>Furthe</w:t>
      </w:r>
      <w:r w:rsidRPr="17F1B132" w:rsidR="1D950997">
        <w:rPr>
          <w:rFonts w:ascii="Arial" w:hAnsi="Arial" w:eastAsia="Arial" w:cs="Arial"/>
          <w:noProof w:val="0"/>
          <w:color w:val="000000" w:themeColor="text1" w:themeTint="FF" w:themeShade="FF"/>
          <w:sz w:val="23"/>
          <w:szCs w:val="23"/>
          <w:u w:val="none"/>
          <w:lang w:val="en-US"/>
        </w:rPr>
        <w:t>r to this</w:t>
      </w:r>
      <w:r w:rsidRPr="17F1B132" w:rsidR="44DD10ED">
        <w:rPr>
          <w:rFonts w:ascii="Arial" w:hAnsi="Arial" w:eastAsia="Arial" w:cs="Arial"/>
          <w:noProof w:val="0"/>
          <w:color w:val="000000" w:themeColor="text1" w:themeTint="FF" w:themeShade="FF"/>
          <w:sz w:val="23"/>
          <w:szCs w:val="23"/>
          <w:u w:val="none"/>
          <w:lang w:val="en-US"/>
        </w:rPr>
        <w:t>,</w:t>
      </w:r>
      <w:r w:rsidRPr="17F1B132" w:rsidR="44DD10ED">
        <w:rPr>
          <w:rFonts w:ascii="Arial" w:hAnsi="Arial" w:eastAsia="Arial" w:cs="Arial"/>
          <w:noProof w:val="0"/>
          <w:color w:val="000000" w:themeColor="text1" w:themeTint="FF" w:themeShade="FF"/>
          <w:sz w:val="23"/>
          <w:szCs w:val="23"/>
          <w:u w:val="none"/>
          <w:lang w:val="en-US"/>
        </w:rPr>
        <w:t xml:space="preserve"> </w:t>
      </w:r>
      <w:r w:rsidRPr="17F1B132" w:rsidR="76DA2CB2">
        <w:rPr>
          <w:rFonts w:ascii="Arial" w:hAnsi="Arial" w:eastAsia="Arial" w:cs="Arial"/>
          <w:noProof w:val="0"/>
          <w:color w:val="000000" w:themeColor="text1" w:themeTint="FF" w:themeShade="FF"/>
          <w:sz w:val="23"/>
          <w:szCs w:val="23"/>
          <w:u w:val="none"/>
          <w:lang w:val="en-US"/>
        </w:rPr>
        <w:t>Liao,</w:t>
      </w:r>
      <w:r w:rsidRPr="17F1B132" w:rsidR="1EE9A139">
        <w:rPr>
          <w:rFonts w:ascii="Arial" w:hAnsi="Arial" w:eastAsia="Arial" w:cs="Arial"/>
          <w:noProof w:val="0"/>
          <w:color w:val="000000" w:themeColor="text1" w:themeTint="FF" w:themeShade="FF"/>
          <w:sz w:val="23"/>
          <w:szCs w:val="23"/>
          <w:u w:val="none"/>
          <w:lang w:val="en-US"/>
        </w:rPr>
        <w:t xml:space="preserve"> and Davidson (2015) </w:t>
      </w:r>
      <w:r w:rsidRPr="17F1B132" w:rsidR="1EE9A139">
        <w:rPr>
          <w:rFonts w:ascii="Arial" w:hAnsi="Arial" w:eastAsia="Arial" w:cs="Arial"/>
          <w:noProof w:val="0"/>
          <w:color w:val="000000" w:themeColor="text1" w:themeTint="FF" w:themeShade="FF"/>
          <w:sz w:val="23"/>
          <w:szCs w:val="23"/>
          <w:u w:val="none"/>
          <w:lang w:val="en-US"/>
        </w:rPr>
        <w:t xml:space="preserve">continued their research exploring the use of hands to </w:t>
      </w:r>
      <w:r w:rsidRPr="17F1B132" w:rsidR="1EE9A139">
        <w:rPr>
          <w:rFonts w:ascii="Arial" w:hAnsi="Arial" w:eastAsia="Arial" w:cs="Arial"/>
          <w:noProof w:val="0"/>
          <w:color w:val="000000" w:themeColor="text1" w:themeTint="FF" w:themeShade="FF"/>
          <w:sz w:val="23"/>
          <w:szCs w:val="23"/>
          <w:u w:val="none"/>
          <w:lang w:val="en-US"/>
        </w:rPr>
        <w:t>provide</w:t>
      </w:r>
      <w:r w:rsidRPr="17F1B132" w:rsidR="1EE9A139">
        <w:rPr>
          <w:rFonts w:ascii="Arial" w:hAnsi="Arial" w:eastAsia="Arial" w:cs="Arial"/>
          <w:noProof w:val="0"/>
          <w:color w:val="000000" w:themeColor="text1" w:themeTint="FF" w:themeShade="FF"/>
          <w:sz w:val="23"/>
          <w:szCs w:val="23"/>
          <w:u w:val="none"/>
          <w:lang w:val="en-US"/>
        </w:rPr>
        <w:t xml:space="preserve"> a visual aid for </w:t>
      </w:r>
      <w:r w:rsidRPr="17F1B132" w:rsidR="1EE9A139">
        <w:rPr>
          <w:rFonts w:ascii="Arial" w:hAnsi="Arial" w:eastAsia="Arial" w:cs="Arial"/>
          <w:noProof w:val="0"/>
          <w:color w:val="000000" w:themeColor="text1" w:themeTint="FF" w:themeShade="FF"/>
          <w:sz w:val="23"/>
          <w:szCs w:val="23"/>
          <w:u w:val="none"/>
          <w:lang w:val="en-US"/>
        </w:rPr>
        <w:t>representing</w:t>
      </w:r>
      <w:r w:rsidRPr="17F1B132" w:rsidR="1EE9A139">
        <w:rPr>
          <w:rFonts w:ascii="Arial" w:hAnsi="Arial" w:eastAsia="Arial" w:cs="Arial"/>
          <w:noProof w:val="0"/>
          <w:color w:val="000000" w:themeColor="text1" w:themeTint="FF" w:themeShade="FF"/>
          <w:sz w:val="23"/>
          <w:szCs w:val="23"/>
          <w:u w:val="none"/>
          <w:lang w:val="en-US"/>
        </w:rPr>
        <w:t xml:space="preserve"> pitch levels and they </w:t>
      </w:r>
      <w:r w:rsidRPr="17F1B132" w:rsidR="3A087C8C">
        <w:rPr>
          <w:rFonts w:ascii="Arial" w:hAnsi="Arial" w:eastAsia="Arial" w:cs="Arial"/>
          <w:noProof w:val="0"/>
          <w:color w:val="000000" w:themeColor="text1" w:themeTint="FF" w:themeShade="FF"/>
          <w:sz w:val="23"/>
          <w:szCs w:val="23"/>
          <w:u w:val="none"/>
          <w:lang w:val="en-US"/>
        </w:rPr>
        <w:t>state</w:t>
      </w:r>
      <w:r w:rsidRPr="17F1B132" w:rsidR="68B45DA9">
        <w:rPr>
          <w:rFonts w:ascii="Arial" w:hAnsi="Arial" w:eastAsia="Arial" w:cs="Arial"/>
          <w:noProof w:val="0"/>
          <w:color w:val="000000" w:themeColor="text1" w:themeTint="FF" w:themeShade="FF"/>
          <w:sz w:val="23"/>
          <w:szCs w:val="23"/>
          <w:u w:val="none"/>
          <w:lang w:val="en-US"/>
        </w:rPr>
        <w:t>d</w:t>
      </w:r>
      <w:r w:rsidRPr="17F1B132" w:rsidR="3A087C8C">
        <w:rPr>
          <w:rFonts w:ascii="Arial" w:hAnsi="Arial" w:eastAsia="Arial" w:cs="Arial"/>
          <w:noProof w:val="0"/>
          <w:color w:val="000000" w:themeColor="text1" w:themeTint="FF" w:themeShade="FF"/>
          <w:sz w:val="23"/>
          <w:szCs w:val="23"/>
          <w:u w:val="none"/>
          <w:lang w:val="en-US"/>
        </w:rPr>
        <w:t xml:space="preserve"> explicitly</w:t>
      </w:r>
      <w:r w:rsidRPr="17F1B132" w:rsidR="1EE9A139">
        <w:rPr>
          <w:rFonts w:ascii="Arial" w:hAnsi="Arial" w:eastAsia="Arial" w:cs="Arial"/>
          <w:noProof w:val="0"/>
          <w:color w:val="000000" w:themeColor="text1" w:themeTint="FF" w:themeShade="FF"/>
          <w:sz w:val="23"/>
          <w:szCs w:val="23"/>
          <w:u w:val="none"/>
          <w:lang w:val="en-US"/>
        </w:rPr>
        <w:t xml:space="preserve"> that many studies dating back to the 1980’s up to the 2000’s </w:t>
      </w:r>
      <w:r w:rsidRPr="17F1B132" w:rsidR="6279EEA8">
        <w:rPr>
          <w:rFonts w:ascii="Arial" w:hAnsi="Arial" w:eastAsia="Arial" w:cs="Arial"/>
          <w:noProof w:val="0"/>
          <w:color w:val="000000" w:themeColor="text1" w:themeTint="FF" w:themeShade="FF"/>
          <w:sz w:val="23"/>
          <w:szCs w:val="23"/>
          <w:u w:val="none"/>
          <w:lang w:val="en-US"/>
        </w:rPr>
        <w:t>has</w:t>
      </w:r>
      <w:r w:rsidRPr="17F1B132" w:rsidR="1EE9A139">
        <w:rPr>
          <w:rFonts w:ascii="Arial" w:hAnsi="Arial" w:eastAsia="Arial" w:cs="Arial"/>
          <w:noProof w:val="0"/>
          <w:color w:val="000000" w:themeColor="text1" w:themeTint="FF" w:themeShade="FF"/>
          <w:sz w:val="23"/>
          <w:szCs w:val="23"/>
          <w:u w:val="none"/>
          <w:lang w:val="en-US"/>
        </w:rPr>
        <w:t xml:space="preserve"> reiterated its efficacy.</w:t>
      </w:r>
      <w:r w:rsidRPr="17F1B132" w:rsidR="02538F2C">
        <w:rPr>
          <w:rFonts w:ascii="Arial" w:hAnsi="Arial" w:eastAsia="Arial" w:cs="Arial"/>
          <w:noProof w:val="0"/>
          <w:color w:val="000000" w:themeColor="text1" w:themeTint="FF" w:themeShade="FF"/>
          <w:sz w:val="23"/>
          <w:szCs w:val="23"/>
          <w:u w:val="none"/>
          <w:lang w:val="en-US"/>
        </w:rPr>
        <w:t xml:space="preserve"> </w:t>
      </w:r>
      <w:r w:rsidRPr="17F1B132" w:rsidR="6F5160C1">
        <w:rPr>
          <w:rFonts w:ascii="Arial" w:hAnsi="Arial" w:eastAsia="Arial" w:cs="Arial"/>
          <w:noProof w:val="0"/>
          <w:color w:val="000000" w:themeColor="text1" w:themeTint="FF" w:themeShade="FF"/>
          <w:sz w:val="23"/>
          <w:szCs w:val="23"/>
          <w:u w:val="none"/>
          <w:lang w:val="en-US"/>
        </w:rPr>
        <w:t>These studies offer promising data in relation to my research question</w:t>
      </w:r>
      <w:r w:rsidRPr="17F1B132" w:rsidR="65C5CC16">
        <w:rPr>
          <w:rFonts w:ascii="Arial" w:hAnsi="Arial" w:eastAsia="Arial" w:cs="Arial"/>
          <w:noProof w:val="0"/>
          <w:color w:val="000000" w:themeColor="text1" w:themeTint="FF" w:themeShade="FF"/>
          <w:sz w:val="23"/>
          <w:szCs w:val="23"/>
          <w:u w:val="none"/>
          <w:lang w:val="en-US"/>
        </w:rPr>
        <w:t xml:space="preserve"> as they show their </w:t>
      </w:r>
      <w:r w:rsidRPr="17F1B132" w:rsidR="1821B6A2">
        <w:rPr>
          <w:rFonts w:ascii="Arial" w:hAnsi="Arial" w:eastAsia="Arial" w:cs="Arial"/>
          <w:noProof w:val="0"/>
          <w:color w:val="000000" w:themeColor="text1" w:themeTint="FF" w:themeShade="FF"/>
          <w:sz w:val="23"/>
          <w:szCs w:val="23"/>
          <w:u w:val="none"/>
          <w:lang w:val="en-US"/>
        </w:rPr>
        <w:t xml:space="preserve">tests </w:t>
      </w:r>
      <w:r w:rsidRPr="17F1B132" w:rsidR="65C5CC16">
        <w:rPr>
          <w:rFonts w:ascii="Arial" w:hAnsi="Arial" w:eastAsia="Arial" w:cs="Arial"/>
          <w:noProof w:val="0"/>
          <w:color w:val="000000" w:themeColor="text1" w:themeTint="FF" w:themeShade="FF"/>
          <w:sz w:val="23"/>
          <w:szCs w:val="23"/>
          <w:u w:val="none"/>
          <w:lang w:val="en-US"/>
        </w:rPr>
        <w:t>were successful in evidencing pit</w:t>
      </w:r>
      <w:r w:rsidRPr="17F1B132" w:rsidR="539A6D2E">
        <w:rPr>
          <w:rFonts w:ascii="Arial" w:hAnsi="Arial" w:eastAsia="Arial" w:cs="Arial"/>
          <w:noProof w:val="0"/>
          <w:color w:val="000000" w:themeColor="text1" w:themeTint="FF" w:themeShade="FF"/>
          <w:sz w:val="23"/>
          <w:szCs w:val="23"/>
          <w:u w:val="none"/>
          <w:lang w:val="en-US"/>
        </w:rPr>
        <w:t xml:space="preserve">ch alterations when the children used hand gestures. </w:t>
      </w:r>
    </w:p>
    <w:p w:rsidR="48093F92" w:rsidP="3C67627E" w:rsidRDefault="48093F92" w14:paraId="0D881E4E" w14:textId="643F6B28">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4A338666" w:rsidR="48093F92">
        <w:rPr>
          <w:rFonts w:ascii="Arial" w:hAnsi="Arial" w:eastAsia="Arial" w:cs="Arial"/>
          <w:noProof w:val="0"/>
          <w:color w:val="000000" w:themeColor="text1" w:themeTint="FF" w:themeShade="FF"/>
          <w:sz w:val="23"/>
          <w:szCs w:val="23"/>
          <w:u w:val="none"/>
          <w:lang w:val="en-US"/>
        </w:rPr>
        <w:t>McNeill</w:t>
      </w:r>
      <w:r w:rsidRPr="4A338666" w:rsidR="2D50DA50">
        <w:rPr>
          <w:rFonts w:ascii="Arial" w:hAnsi="Arial" w:eastAsia="Arial" w:cs="Arial"/>
          <w:noProof w:val="0"/>
          <w:color w:val="000000" w:themeColor="text1" w:themeTint="FF" w:themeShade="FF"/>
          <w:sz w:val="23"/>
          <w:szCs w:val="23"/>
          <w:u w:val="none"/>
          <w:lang w:val="en-US"/>
        </w:rPr>
        <w:t xml:space="preserve"> (1992)</w:t>
      </w:r>
      <w:r w:rsidRPr="4A338666" w:rsidR="637C95E1">
        <w:rPr>
          <w:rFonts w:ascii="Arial" w:hAnsi="Arial" w:eastAsia="Arial" w:cs="Arial"/>
          <w:noProof w:val="0"/>
          <w:color w:val="000000" w:themeColor="text1" w:themeTint="FF" w:themeShade="FF"/>
          <w:sz w:val="23"/>
          <w:szCs w:val="23"/>
          <w:u w:val="none"/>
          <w:lang w:val="en-US"/>
        </w:rPr>
        <w:t xml:space="preserve">, </w:t>
      </w:r>
      <w:r w:rsidRPr="4A338666" w:rsidR="0EEE602E">
        <w:rPr>
          <w:rFonts w:ascii="Arial" w:hAnsi="Arial" w:eastAsia="Arial" w:cs="Arial"/>
          <w:noProof w:val="0"/>
          <w:color w:val="000000" w:themeColor="text1" w:themeTint="FF" w:themeShade="FF"/>
          <w:sz w:val="23"/>
          <w:szCs w:val="23"/>
          <w:u w:val="none"/>
          <w:lang w:val="en-US"/>
        </w:rPr>
        <w:t xml:space="preserve">a </w:t>
      </w:r>
      <w:r w:rsidRPr="4A338666" w:rsidR="681726C9">
        <w:rPr>
          <w:rFonts w:ascii="Arial" w:hAnsi="Arial" w:eastAsia="Arial" w:cs="Arial"/>
          <w:noProof w:val="0"/>
          <w:color w:val="000000" w:themeColor="text1" w:themeTint="FF" w:themeShade="FF"/>
          <w:sz w:val="23"/>
          <w:szCs w:val="23"/>
          <w:u w:val="none"/>
          <w:lang w:val="en-US"/>
        </w:rPr>
        <w:t>doctorate</w:t>
      </w:r>
      <w:r w:rsidRPr="4A338666" w:rsidR="637C95E1">
        <w:rPr>
          <w:rFonts w:ascii="Arial" w:hAnsi="Arial" w:eastAsia="Arial" w:cs="Arial"/>
          <w:noProof w:val="0"/>
          <w:color w:val="000000" w:themeColor="text1" w:themeTint="FF" w:themeShade="FF"/>
          <w:sz w:val="23"/>
          <w:szCs w:val="23"/>
          <w:u w:val="none"/>
          <w:lang w:val="en-US"/>
        </w:rPr>
        <w:t xml:space="preserve"> in psychology and linguistics, </w:t>
      </w:r>
      <w:r w:rsidRPr="4A338666" w:rsidR="48093F92">
        <w:rPr>
          <w:rFonts w:ascii="Arial" w:hAnsi="Arial" w:eastAsia="Arial" w:cs="Arial"/>
          <w:noProof w:val="0"/>
          <w:color w:val="000000" w:themeColor="text1" w:themeTint="FF" w:themeShade="FF"/>
          <w:sz w:val="23"/>
          <w:szCs w:val="23"/>
          <w:u w:val="none"/>
          <w:lang w:val="en-US"/>
        </w:rPr>
        <w:t>stated</w:t>
      </w:r>
      <w:r w:rsidRPr="4A338666" w:rsidR="48093F92">
        <w:rPr>
          <w:rFonts w:ascii="Arial" w:hAnsi="Arial" w:eastAsia="Arial" w:cs="Arial"/>
          <w:noProof w:val="0"/>
          <w:color w:val="000000" w:themeColor="text1" w:themeTint="FF" w:themeShade="FF"/>
          <w:sz w:val="23"/>
          <w:szCs w:val="23"/>
          <w:u w:val="none"/>
          <w:lang w:val="en-US"/>
        </w:rPr>
        <w:t xml:space="preserve"> there are four types of hand gestures: metaphoric, iconic, </w:t>
      </w:r>
      <w:r w:rsidRPr="4A338666" w:rsidR="37526AB0">
        <w:rPr>
          <w:rFonts w:ascii="Arial" w:hAnsi="Arial" w:eastAsia="Arial" w:cs="Arial"/>
          <w:noProof w:val="0"/>
          <w:color w:val="000000" w:themeColor="text1" w:themeTint="FF" w:themeShade="FF"/>
          <w:sz w:val="23"/>
          <w:szCs w:val="23"/>
          <w:u w:val="none"/>
          <w:lang w:val="en-US"/>
        </w:rPr>
        <w:t>deictic,</w:t>
      </w:r>
      <w:r w:rsidRPr="4A338666" w:rsidR="48093F92">
        <w:rPr>
          <w:rFonts w:ascii="Arial" w:hAnsi="Arial" w:eastAsia="Arial" w:cs="Arial"/>
          <w:noProof w:val="0"/>
          <w:color w:val="000000" w:themeColor="text1" w:themeTint="FF" w:themeShade="FF"/>
          <w:sz w:val="23"/>
          <w:szCs w:val="23"/>
          <w:u w:val="none"/>
          <w:lang w:val="en-US"/>
        </w:rPr>
        <w:t xml:space="preserve"> and beat</w:t>
      </w:r>
      <w:r w:rsidRPr="4A338666" w:rsidR="48093F92">
        <w:rPr>
          <w:rFonts w:ascii="Arial" w:hAnsi="Arial" w:eastAsia="Arial" w:cs="Arial"/>
          <w:noProof w:val="0"/>
          <w:color w:val="000000" w:themeColor="text1" w:themeTint="FF" w:themeShade="FF"/>
          <w:sz w:val="23"/>
          <w:szCs w:val="23"/>
          <w:u w:val="none"/>
          <w:lang w:val="en-US"/>
        </w:rPr>
        <w:t>.</w:t>
      </w:r>
      <w:r w:rsidRPr="4A338666" w:rsidR="7573B646">
        <w:rPr>
          <w:rFonts w:ascii="Arial" w:hAnsi="Arial" w:eastAsia="Arial" w:cs="Arial"/>
          <w:noProof w:val="0"/>
          <w:color w:val="000000" w:themeColor="text1" w:themeTint="FF" w:themeShade="FF"/>
          <w:sz w:val="23"/>
          <w:szCs w:val="23"/>
          <w:u w:val="none"/>
          <w:lang w:val="en-US"/>
        </w:rPr>
        <w:t xml:space="preserve"> </w:t>
      </w:r>
      <w:r w:rsidRPr="4A338666" w:rsidR="15BD7584">
        <w:rPr>
          <w:rFonts w:ascii="Arial" w:hAnsi="Arial" w:eastAsia="Arial" w:cs="Arial"/>
          <w:noProof w:val="0"/>
          <w:color w:val="000000" w:themeColor="text1" w:themeTint="FF" w:themeShade="FF"/>
          <w:sz w:val="23"/>
          <w:szCs w:val="23"/>
          <w:u w:val="none"/>
          <w:lang w:val="en-US"/>
        </w:rPr>
        <w:t xml:space="preserve">Metaphoric gestures </w:t>
      </w:r>
      <w:r w:rsidRPr="4A338666" w:rsidR="7679163D">
        <w:rPr>
          <w:rFonts w:ascii="Arial" w:hAnsi="Arial" w:eastAsia="Arial" w:cs="Arial"/>
          <w:noProof w:val="0"/>
          <w:color w:val="000000" w:themeColor="text1" w:themeTint="FF" w:themeShade="FF"/>
          <w:sz w:val="23"/>
          <w:szCs w:val="23"/>
          <w:u w:val="none"/>
          <w:lang w:val="en-US"/>
        </w:rPr>
        <w:t xml:space="preserve">are used to describe </w:t>
      </w:r>
      <w:r w:rsidRPr="4A338666" w:rsidR="0E09D7A4">
        <w:rPr>
          <w:rFonts w:ascii="Arial" w:hAnsi="Arial" w:eastAsia="Arial" w:cs="Arial"/>
          <w:noProof w:val="0"/>
          <w:color w:val="000000" w:themeColor="text1" w:themeTint="FF" w:themeShade="FF"/>
          <w:sz w:val="23"/>
          <w:szCs w:val="23"/>
          <w:u w:val="none"/>
          <w:lang w:val="en-US"/>
        </w:rPr>
        <w:t xml:space="preserve">abstract </w:t>
      </w:r>
      <w:r w:rsidRPr="4A338666" w:rsidR="7679163D">
        <w:rPr>
          <w:rFonts w:ascii="Arial" w:hAnsi="Arial" w:eastAsia="Arial" w:cs="Arial"/>
          <w:noProof w:val="0"/>
          <w:color w:val="000000" w:themeColor="text1" w:themeTint="FF" w:themeShade="FF"/>
          <w:sz w:val="23"/>
          <w:szCs w:val="23"/>
          <w:u w:val="none"/>
          <w:lang w:val="en-US"/>
        </w:rPr>
        <w:t xml:space="preserve">objects </w:t>
      </w:r>
      <w:r w:rsidRPr="4A338666" w:rsidR="7679163D">
        <w:rPr>
          <w:rFonts w:ascii="Arial" w:hAnsi="Arial" w:eastAsia="Arial" w:cs="Arial"/>
          <w:noProof w:val="0"/>
          <w:color w:val="000000" w:themeColor="text1" w:themeTint="FF" w:themeShade="FF"/>
          <w:sz w:val="23"/>
          <w:szCs w:val="23"/>
          <w:u w:val="none"/>
          <w:lang w:val="en-US"/>
        </w:rPr>
        <w:t>figuratively</w:t>
      </w:r>
      <w:r w:rsidRPr="4A338666" w:rsidR="1FD27A7C">
        <w:rPr>
          <w:rFonts w:ascii="Arial" w:hAnsi="Arial" w:eastAsia="Arial" w:cs="Arial"/>
          <w:noProof w:val="0"/>
          <w:color w:val="000000" w:themeColor="text1" w:themeTint="FF" w:themeShade="FF"/>
          <w:sz w:val="23"/>
          <w:szCs w:val="23"/>
          <w:u w:val="none"/>
          <w:lang w:val="en-US"/>
        </w:rPr>
        <w:t xml:space="preserve">, </w:t>
      </w:r>
      <w:r w:rsidRPr="4A338666" w:rsidR="7AC6B7D3">
        <w:rPr>
          <w:rFonts w:ascii="Arial" w:hAnsi="Arial" w:eastAsia="Arial" w:cs="Arial"/>
          <w:noProof w:val="0"/>
          <w:color w:val="000000" w:themeColor="text1" w:themeTint="FF" w:themeShade="FF"/>
          <w:sz w:val="23"/>
          <w:szCs w:val="23"/>
          <w:u w:val="none"/>
          <w:lang w:val="en-US"/>
        </w:rPr>
        <w:t xml:space="preserve">an </w:t>
      </w:r>
      <w:r w:rsidRPr="4A338666" w:rsidR="4443475F">
        <w:rPr>
          <w:rFonts w:ascii="Arial" w:hAnsi="Arial" w:eastAsia="Arial" w:cs="Arial"/>
          <w:noProof w:val="0"/>
          <w:color w:val="000000" w:themeColor="text1" w:themeTint="FF" w:themeShade="FF"/>
          <w:sz w:val="23"/>
          <w:szCs w:val="23"/>
          <w:u w:val="none"/>
          <w:lang w:val="en-US"/>
        </w:rPr>
        <w:t xml:space="preserve">example image is </w:t>
      </w:r>
      <w:r w:rsidRPr="4A338666" w:rsidR="4443475F">
        <w:rPr>
          <w:rFonts w:ascii="Arial" w:hAnsi="Arial" w:eastAsia="Arial" w:cs="Arial"/>
          <w:noProof w:val="0"/>
          <w:color w:val="000000" w:themeColor="text1" w:themeTint="FF" w:themeShade="FF"/>
          <w:sz w:val="23"/>
          <w:szCs w:val="23"/>
          <w:u w:val="none"/>
          <w:lang w:val="en-US"/>
        </w:rPr>
        <w:t>provided</w:t>
      </w:r>
      <w:r w:rsidRPr="4A338666" w:rsidR="4443475F">
        <w:rPr>
          <w:rFonts w:ascii="Arial" w:hAnsi="Arial" w:eastAsia="Arial" w:cs="Arial"/>
          <w:noProof w:val="0"/>
          <w:color w:val="000000" w:themeColor="text1" w:themeTint="FF" w:themeShade="FF"/>
          <w:sz w:val="23"/>
          <w:szCs w:val="23"/>
          <w:u w:val="none"/>
          <w:lang w:val="en-US"/>
        </w:rPr>
        <w:t xml:space="preserve"> in </w:t>
      </w:r>
      <w:r w:rsidRPr="4A338666" w:rsidR="1FD27A7C">
        <w:rPr>
          <w:rFonts w:ascii="Arial" w:hAnsi="Arial" w:eastAsia="Arial" w:cs="Arial"/>
          <w:noProof w:val="0"/>
          <w:color w:val="000000" w:themeColor="text1" w:themeTint="FF" w:themeShade="FF"/>
          <w:sz w:val="23"/>
          <w:szCs w:val="23"/>
          <w:u w:val="none"/>
          <w:lang w:val="en-US"/>
        </w:rPr>
        <w:t>appendix</w:t>
      </w:r>
      <w:r w:rsidRPr="4A338666" w:rsidR="7679163D">
        <w:rPr>
          <w:rFonts w:ascii="Arial" w:hAnsi="Arial" w:eastAsia="Arial" w:cs="Arial"/>
          <w:noProof w:val="0"/>
          <w:color w:val="000000" w:themeColor="text1" w:themeTint="FF" w:themeShade="FF"/>
          <w:sz w:val="23"/>
          <w:szCs w:val="23"/>
          <w:u w:val="none"/>
          <w:lang w:val="en-US"/>
        </w:rPr>
        <w:t xml:space="preserve"> </w:t>
      </w:r>
      <w:r w:rsidRPr="4A338666" w:rsidR="059E622E">
        <w:rPr>
          <w:rFonts w:ascii="Arial" w:hAnsi="Arial" w:eastAsia="Arial" w:cs="Arial"/>
          <w:noProof w:val="0"/>
          <w:color w:val="000000" w:themeColor="text1" w:themeTint="FF" w:themeShade="FF"/>
          <w:sz w:val="23"/>
          <w:szCs w:val="23"/>
          <w:u w:val="none"/>
          <w:lang w:val="en-US"/>
        </w:rPr>
        <w:t>1</w:t>
      </w:r>
      <w:r w:rsidRPr="4A338666" w:rsidR="7A9727A7">
        <w:rPr>
          <w:rFonts w:ascii="Arial" w:hAnsi="Arial" w:eastAsia="Arial" w:cs="Arial"/>
          <w:noProof w:val="0"/>
          <w:color w:val="000000" w:themeColor="text1" w:themeTint="FF" w:themeShade="FF"/>
          <w:sz w:val="23"/>
          <w:szCs w:val="23"/>
          <w:u w:val="none"/>
          <w:lang w:val="en-US"/>
        </w:rPr>
        <w:t xml:space="preserve"> (</w:t>
      </w:r>
      <w:r w:rsidRPr="4A338666" w:rsidR="7A9727A7">
        <w:rPr>
          <w:rFonts w:ascii="Arial" w:hAnsi="Arial" w:eastAsia="Arial" w:cs="Arial"/>
          <w:noProof w:val="0"/>
          <w:color w:val="000000" w:themeColor="text1" w:themeTint="FF" w:themeShade="FF"/>
          <w:sz w:val="23"/>
          <w:szCs w:val="23"/>
          <w:u w:val="none"/>
          <w:lang w:val="en-US"/>
        </w:rPr>
        <w:t>Khatin</w:t>
      </w:r>
      <w:r w:rsidRPr="4A338666" w:rsidR="7A9727A7">
        <w:rPr>
          <w:rFonts w:ascii="Arial" w:hAnsi="Arial" w:eastAsia="Arial" w:cs="Arial"/>
          <w:noProof w:val="0"/>
          <w:color w:val="000000" w:themeColor="text1" w:themeTint="FF" w:themeShade="FF"/>
          <w:sz w:val="23"/>
          <w:szCs w:val="23"/>
          <w:u w:val="none"/>
          <w:lang w:val="en-US"/>
        </w:rPr>
        <w:t>-Zadeh et al., 2022)</w:t>
      </w:r>
      <w:r w:rsidRPr="4A338666" w:rsidR="2E80692E">
        <w:rPr>
          <w:rFonts w:ascii="Arial" w:hAnsi="Arial" w:eastAsia="Arial" w:cs="Arial"/>
          <w:noProof w:val="0"/>
          <w:color w:val="000000" w:themeColor="text1" w:themeTint="FF" w:themeShade="FF"/>
          <w:sz w:val="23"/>
          <w:szCs w:val="23"/>
          <w:u w:val="none"/>
          <w:lang w:val="en-US"/>
        </w:rPr>
        <w:t xml:space="preserve">. </w:t>
      </w:r>
      <w:r w:rsidRPr="4A338666" w:rsidR="2F2DA262">
        <w:rPr>
          <w:rFonts w:ascii="Arial" w:hAnsi="Arial" w:eastAsia="Arial" w:cs="Arial"/>
          <w:noProof w:val="0"/>
          <w:color w:val="000000" w:themeColor="text1" w:themeTint="FF" w:themeShade="FF"/>
          <w:sz w:val="23"/>
          <w:szCs w:val="23"/>
          <w:u w:val="none"/>
          <w:lang w:val="en-US"/>
        </w:rPr>
        <w:t xml:space="preserve">A historical study conducted by Wis, (1999) discussed how valuable metaphoric gestures are when </w:t>
      </w:r>
      <w:r w:rsidRPr="4A338666" w:rsidR="2F2DA262">
        <w:rPr>
          <w:rFonts w:ascii="Arial" w:hAnsi="Arial" w:eastAsia="Arial" w:cs="Arial"/>
          <w:noProof w:val="0"/>
          <w:color w:val="000000" w:themeColor="text1" w:themeTint="FF" w:themeShade="FF"/>
          <w:sz w:val="23"/>
          <w:szCs w:val="23"/>
          <w:u w:val="none"/>
          <w:lang w:val="en-US"/>
        </w:rPr>
        <w:t>teaching</w:t>
      </w:r>
      <w:r w:rsidRPr="4A338666" w:rsidR="2F2DA262">
        <w:rPr>
          <w:rFonts w:ascii="Arial" w:hAnsi="Arial" w:eastAsia="Arial" w:cs="Arial"/>
          <w:noProof w:val="0"/>
          <w:color w:val="000000" w:themeColor="text1" w:themeTint="FF" w:themeShade="FF"/>
          <w:sz w:val="23"/>
          <w:szCs w:val="23"/>
          <w:u w:val="none"/>
          <w:lang w:val="en-US"/>
        </w:rPr>
        <w:t xml:space="preserve"> children and that using them during warm up sessions specifically is an asset as it helps students' comprehension and vocal skill acquisition. More recently</w:t>
      </w:r>
      <w:r w:rsidRPr="4A338666" w:rsidR="1AC90FA1">
        <w:rPr>
          <w:rFonts w:ascii="Arial" w:hAnsi="Arial" w:eastAsia="Arial" w:cs="Arial"/>
          <w:noProof w:val="0"/>
          <w:color w:val="000000" w:themeColor="text1" w:themeTint="FF" w:themeShade="FF"/>
          <w:sz w:val="23"/>
          <w:szCs w:val="23"/>
          <w:u w:val="none"/>
          <w:lang w:val="en-US"/>
        </w:rPr>
        <w:t xml:space="preserve">, </w:t>
      </w:r>
      <w:r w:rsidRPr="4A338666" w:rsidR="4D24FA2C">
        <w:rPr>
          <w:rFonts w:ascii="Arial" w:hAnsi="Arial" w:eastAsia="Arial" w:cs="Arial"/>
          <w:noProof w:val="0"/>
          <w:color w:val="000000" w:themeColor="text1" w:themeTint="FF" w:themeShade="FF"/>
          <w:sz w:val="23"/>
          <w:szCs w:val="23"/>
          <w:u w:val="none"/>
          <w:lang w:val="en-US"/>
        </w:rPr>
        <w:t xml:space="preserve">a corroborating study by </w:t>
      </w:r>
      <w:r w:rsidRPr="4A338666" w:rsidR="1AC90FA1">
        <w:rPr>
          <w:rFonts w:ascii="Arial" w:hAnsi="Arial" w:eastAsia="Arial" w:cs="Arial"/>
          <w:noProof w:val="0"/>
          <w:color w:val="000000" w:themeColor="text1" w:themeTint="FF" w:themeShade="FF"/>
          <w:sz w:val="23"/>
          <w:szCs w:val="23"/>
          <w:u w:val="none"/>
          <w:lang w:val="en-US"/>
        </w:rPr>
        <w:t>s</w:t>
      </w:r>
      <w:r w:rsidRPr="4A338666" w:rsidR="2E80692E">
        <w:rPr>
          <w:rFonts w:ascii="Arial" w:hAnsi="Arial" w:eastAsia="Arial" w:cs="Arial"/>
          <w:noProof w:val="0"/>
          <w:color w:val="000000" w:themeColor="text1" w:themeTint="FF" w:themeShade="FF"/>
          <w:sz w:val="23"/>
          <w:szCs w:val="23"/>
          <w:u w:val="none"/>
          <w:lang w:val="en-US"/>
        </w:rPr>
        <w:t xml:space="preserve">cholars Kelly, </w:t>
      </w:r>
      <w:r w:rsidRPr="4A338666" w:rsidR="2E80692E">
        <w:rPr>
          <w:rFonts w:ascii="Arial" w:hAnsi="Arial" w:eastAsia="Arial" w:cs="Arial"/>
          <w:noProof w:val="0"/>
          <w:color w:val="000000" w:themeColor="text1" w:themeTint="FF" w:themeShade="FF"/>
          <w:sz w:val="23"/>
          <w:szCs w:val="23"/>
          <w:u w:val="none"/>
          <w:lang w:val="en-US"/>
        </w:rPr>
        <w:t>Hirato</w:t>
      </w:r>
      <w:r w:rsidRPr="4A338666" w:rsidR="2E80692E">
        <w:rPr>
          <w:rFonts w:ascii="Arial" w:hAnsi="Arial" w:eastAsia="Arial" w:cs="Arial"/>
          <w:noProof w:val="0"/>
          <w:color w:val="000000" w:themeColor="text1" w:themeTint="FF" w:themeShade="FF"/>
          <w:sz w:val="23"/>
          <w:szCs w:val="23"/>
          <w:u w:val="none"/>
          <w:lang w:val="en-US"/>
        </w:rPr>
        <w:t xml:space="preserve"> and Bailey (</w:t>
      </w:r>
      <w:r w:rsidRPr="4A338666" w:rsidR="6FE9BD16">
        <w:rPr>
          <w:rFonts w:ascii="Arial" w:hAnsi="Arial" w:eastAsia="Arial" w:cs="Arial"/>
          <w:noProof w:val="0"/>
          <w:color w:val="000000" w:themeColor="text1" w:themeTint="FF" w:themeShade="FF"/>
          <w:sz w:val="23"/>
          <w:szCs w:val="23"/>
          <w:u w:val="none"/>
          <w:lang w:val="en-US"/>
        </w:rPr>
        <w:t>2017</w:t>
      </w:r>
      <w:r w:rsidRPr="4A338666" w:rsidR="2E80692E">
        <w:rPr>
          <w:rFonts w:ascii="Arial" w:hAnsi="Arial" w:eastAsia="Arial" w:cs="Arial"/>
          <w:noProof w:val="0"/>
          <w:color w:val="000000" w:themeColor="text1" w:themeTint="FF" w:themeShade="FF"/>
          <w:sz w:val="23"/>
          <w:szCs w:val="23"/>
          <w:u w:val="none"/>
          <w:lang w:val="en-US"/>
        </w:rPr>
        <w:t>) explored spatial me</w:t>
      </w:r>
      <w:r w:rsidRPr="4A338666" w:rsidR="2BD86CAB">
        <w:rPr>
          <w:rFonts w:ascii="Arial" w:hAnsi="Arial" w:eastAsia="Arial" w:cs="Arial"/>
          <w:noProof w:val="0"/>
          <w:color w:val="000000" w:themeColor="text1" w:themeTint="FF" w:themeShade="FF"/>
          <w:sz w:val="23"/>
          <w:szCs w:val="23"/>
          <w:u w:val="none"/>
          <w:lang w:val="en-US"/>
        </w:rPr>
        <w:t xml:space="preserve">taphors in association with </w:t>
      </w:r>
      <w:r w:rsidRPr="4A338666" w:rsidR="6D338779">
        <w:rPr>
          <w:rFonts w:ascii="Arial" w:hAnsi="Arial" w:eastAsia="Arial" w:cs="Arial"/>
          <w:noProof w:val="0"/>
          <w:color w:val="000000" w:themeColor="text1" w:themeTint="FF" w:themeShade="FF"/>
          <w:sz w:val="23"/>
          <w:szCs w:val="23"/>
          <w:u w:val="none"/>
          <w:lang w:val="en-US"/>
        </w:rPr>
        <w:t xml:space="preserve">singing or more specifically pitch. </w:t>
      </w:r>
      <w:r w:rsidRPr="4A338666" w:rsidR="279D912F">
        <w:rPr>
          <w:rFonts w:ascii="Arial" w:hAnsi="Arial" w:eastAsia="Arial" w:cs="Arial"/>
          <w:noProof w:val="0"/>
          <w:color w:val="000000" w:themeColor="text1" w:themeTint="FF" w:themeShade="FF"/>
          <w:sz w:val="23"/>
          <w:szCs w:val="23"/>
          <w:u w:val="none"/>
          <w:lang w:val="en-US"/>
        </w:rPr>
        <w:t xml:space="preserve">The procedure included watching different slides </w:t>
      </w:r>
      <w:r w:rsidRPr="4A338666" w:rsidR="721577FE">
        <w:rPr>
          <w:rFonts w:ascii="Arial" w:hAnsi="Arial" w:eastAsia="Arial" w:cs="Arial"/>
          <w:noProof w:val="0"/>
          <w:color w:val="000000" w:themeColor="text1" w:themeTint="FF" w:themeShade="FF"/>
          <w:sz w:val="23"/>
          <w:szCs w:val="23"/>
          <w:u w:val="none"/>
          <w:lang w:val="en-US"/>
        </w:rPr>
        <w:t>showing</w:t>
      </w:r>
      <w:r w:rsidRPr="4A338666" w:rsidR="279D912F">
        <w:rPr>
          <w:rFonts w:ascii="Arial" w:hAnsi="Arial" w:eastAsia="Arial" w:cs="Arial"/>
          <w:noProof w:val="0"/>
          <w:color w:val="000000" w:themeColor="text1" w:themeTint="FF" w:themeShade="FF"/>
          <w:sz w:val="23"/>
          <w:szCs w:val="23"/>
          <w:u w:val="none"/>
          <w:lang w:val="en-US"/>
        </w:rPr>
        <w:t xml:space="preserve"> gestures that </w:t>
      </w:r>
      <w:r w:rsidRPr="4A338666" w:rsidR="279D912F">
        <w:rPr>
          <w:rFonts w:ascii="Arial" w:hAnsi="Arial" w:eastAsia="Arial" w:cs="Arial"/>
          <w:noProof w:val="0"/>
          <w:color w:val="000000" w:themeColor="text1" w:themeTint="FF" w:themeShade="FF"/>
          <w:sz w:val="23"/>
          <w:szCs w:val="23"/>
          <w:u w:val="none"/>
          <w:lang w:val="en-US"/>
        </w:rPr>
        <w:t>represented</w:t>
      </w:r>
      <w:r w:rsidRPr="4A338666" w:rsidR="279D912F">
        <w:rPr>
          <w:rFonts w:ascii="Arial" w:hAnsi="Arial" w:eastAsia="Arial" w:cs="Arial"/>
          <w:noProof w:val="0"/>
          <w:color w:val="000000" w:themeColor="text1" w:themeTint="FF" w:themeShade="FF"/>
          <w:sz w:val="23"/>
          <w:szCs w:val="23"/>
          <w:u w:val="none"/>
          <w:lang w:val="en-US"/>
        </w:rPr>
        <w:t xml:space="preserve"> </w:t>
      </w:r>
      <w:r w:rsidRPr="4A338666" w:rsidR="067A0AC0">
        <w:rPr>
          <w:rFonts w:ascii="Arial" w:hAnsi="Arial" w:eastAsia="Arial" w:cs="Arial"/>
          <w:noProof w:val="0"/>
          <w:color w:val="000000" w:themeColor="text1" w:themeTint="FF" w:themeShade="FF"/>
          <w:sz w:val="23"/>
          <w:szCs w:val="23"/>
          <w:u w:val="none"/>
          <w:lang w:val="en-US"/>
        </w:rPr>
        <w:t xml:space="preserve">the </w:t>
      </w:r>
      <w:r w:rsidRPr="4A338666" w:rsidR="279D912F">
        <w:rPr>
          <w:rFonts w:ascii="Arial" w:hAnsi="Arial" w:eastAsia="Arial" w:cs="Arial"/>
          <w:noProof w:val="0"/>
          <w:color w:val="000000" w:themeColor="text1" w:themeTint="FF" w:themeShade="FF"/>
          <w:sz w:val="23"/>
          <w:szCs w:val="23"/>
          <w:u w:val="none"/>
          <w:lang w:val="en-US"/>
        </w:rPr>
        <w:t>rising and falling</w:t>
      </w:r>
      <w:r w:rsidRPr="4A338666" w:rsidR="5E7B2B19">
        <w:rPr>
          <w:rFonts w:ascii="Arial" w:hAnsi="Arial" w:eastAsia="Arial" w:cs="Arial"/>
          <w:noProof w:val="0"/>
          <w:color w:val="000000" w:themeColor="text1" w:themeTint="FF" w:themeShade="FF"/>
          <w:sz w:val="23"/>
          <w:szCs w:val="23"/>
          <w:u w:val="none"/>
          <w:lang w:val="en-US"/>
        </w:rPr>
        <w:t xml:space="preserve"> of intonation</w:t>
      </w:r>
      <w:r w:rsidRPr="4A338666" w:rsidR="7541A6A3">
        <w:rPr>
          <w:rFonts w:ascii="Arial" w:hAnsi="Arial" w:eastAsia="Arial" w:cs="Arial"/>
          <w:noProof w:val="0"/>
          <w:color w:val="000000" w:themeColor="text1" w:themeTint="FF" w:themeShade="FF"/>
          <w:sz w:val="23"/>
          <w:szCs w:val="23"/>
          <w:u w:val="none"/>
          <w:lang w:val="en-US"/>
        </w:rPr>
        <w:t xml:space="preserve">, followed by forced choice questions to which they are </w:t>
      </w:r>
      <w:r w:rsidRPr="4A338666" w:rsidR="5167EA97">
        <w:rPr>
          <w:rFonts w:ascii="Arial" w:hAnsi="Arial" w:eastAsia="Arial" w:cs="Arial"/>
          <w:noProof w:val="0"/>
          <w:color w:val="000000" w:themeColor="text1" w:themeTint="FF" w:themeShade="FF"/>
          <w:sz w:val="23"/>
          <w:szCs w:val="23"/>
          <w:u w:val="none"/>
          <w:lang w:val="en-US"/>
        </w:rPr>
        <w:t>tol</w:t>
      </w:r>
      <w:r w:rsidRPr="4A338666" w:rsidR="7541A6A3">
        <w:rPr>
          <w:rFonts w:ascii="Arial" w:hAnsi="Arial" w:eastAsia="Arial" w:cs="Arial"/>
          <w:noProof w:val="0"/>
          <w:color w:val="000000" w:themeColor="text1" w:themeTint="FF" w:themeShade="FF"/>
          <w:sz w:val="23"/>
          <w:szCs w:val="23"/>
          <w:u w:val="none"/>
          <w:lang w:val="en-US"/>
        </w:rPr>
        <w:t xml:space="preserve">d to </w:t>
      </w:r>
      <w:r w:rsidRPr="4A338666" w:rsidR="391684BF">
        <w:rPr>
          <w:rFonts w:ascii="Arial" w:hAnsi="Arial" w:eastAsia="Arial" w:cs="Arial"/>
          <w:noProof w:val="0"/>
          <w:color w:val="000000" w:themeColor="text1" w:themeTint="FF" w:themeShade="FF"/>
          <w:sz w:val="23"/>
          <w:szCs w:val="23"/>
          <w:u w:val="none"/>
          <w:lang w:val="en-US"/>
        </w:rPr>
        <w:t>react</w:t>
      </w:r>
      <w:r w:rsidRPr="4A338666" w:rsidR="7541A6A3">
        <w:rPr>
          <w:rFonts w:ascii="Arial" w:hAnsi="Arial" w:eastAsia="Arial" w:cs="Arial"/>
          <w:noProof w:val="0"/>
          <w:color w:val="000000" w:themeColor="text1" w:themeTint="FF" w:themeShade="FF"/>
          <w:sz w:val="23"/>
          <w:szCs w:val="23"/>
          <w:u w:val="none"/>
          <w:lang w:val="en-US"/>
        </w:rPr>
        <w:t xml:space="preserve"> as per the instructi</w:t>
      </w:r>
      <w:r w:rsidRPr="4A338666" w:rsidR="0EBA2A52">
        <w:rPr>
          <w:rFonts w:ascii="Arial" w:hAnsi="Arial" w:eastAsia="Arial" w:cs="Arial"/>
          <w:noProof w:val="0"/>
          <w:color w:val="000000" w:themeColor="text1" w:themeTint="FF" w:themeShade="FF"/>
          <w:sz w:val="23"/>
          <w:szCs w:val="23"/>
          <w:u w:val="none"/>
          <w:lang w:val="en-US"/>
        </w:rPr>
        <w:t>ons when they</w:t>
      </w:r>
      <w:r w:rsidRPr="4A338666" w:rsidR="082D2CCB">
        <w:rPr>
          <w:rFonts w:ascii="Arial" w:hAnsi="Arial" w:eastAsia="Arial" w:cs="Arial"/>
          <w:noProof w:val="0"/>
          <w:color w:val="000000" w:themeColor="text1" w:themeTint="FF" w:themeShade="FF"/>
          <w:sz w:val="23"/>
          <w:szCs w:val="23"/>
          <w:u w:val="none"/>
          <w:lang w:val="en-US"/>
        </w:rPr>
        <w:t xml:space="preserve"> heard the intonation change</w:t>
      </w:r>
      <w:r w:rsidRPr="4A338666" w:rsidR="279D912F">
        <w:rPr>
          <w:rFonts w:ascii="Arial" w:hAnsi="Arial" w:eastAsia="Arial" w:cs="Arial"/>
          <w:noProof w:val="0"/>
          <w:color w:val="000000" w:themeColor="text1" w:themeTint="FF" w:themeShade="FF"/>
          <w:sz w:val="23"/>
          <w:szCs w:val="23"/>
          <w:u w:val="none"/>
          <w:lang w:val="en-US"/>
        </w:rPr>
        <w:t xml:space="preserve">. </w:t>
      </w:r>
      <w:r w:rsidRPr="4A338666" w:rsidR="507005E9">
        <w:rPr>
          <w:rFonts w:ascii="Arial" w:hAnsi="Arial" w:eastAsia="Arial" w:cs="Arial"/>
          <w:noProof w:val="0"/>
          <w:color w:val="000000" w:themeColor="text1" w:themeTint="FF" w:themeShade="FF"/>
          <w:sz w:val="23"/>
          <w:szCs w:val="23"/>
          <w:u w:val="none"/>
          <w:lang w:val="en-US"/>
        </w:rPr>
        <w:t xml:space="preserve">They concluded that metaphoric gesturing plays a big part in achieving pitch accuracy and is a valid teaching strategy. </w:t>
      </w:r>
      <w:r w:rsidRPr="4A338666" w:rsidR="708D2DC9">
        <w:rPr>
          <w:rFonts w:ascii="Arial" w:hAnsi="Arial" w:eastAsia="Arial" w:cs="Arial"/>
          <w:noProof w:val="0"/>
          <w:color w:val="000000" w:themeColor="text1" w:themeTint="FF" w:themeShade="FF"/>
          <w:sz w:val="23"/>
          <w:szCs w:val="23"/>
          <w:u w:val="none"/>
          <w:lang w:val="en-US"/>
        </w:rPr>
        <w:t>A similar study involving children would be more beneficial to collect data relating to my research question, and this poses a potential research topic for me in the future.</w:t>
      </w:r>
      <w:r w:rsidRPr="4A338666" w:rsidR="31D0CAE0">
        <w:rPr>
          <w:rFonts w:ascii="Arial" w:hAnsi="Arial" w:eastAsia="Arial" w:cs="Arial"/>
          <w:noProof w:val="0"/>
          <w:color w:val="000000" w:themeColor="text1" w:themeTint="FF" w:themeShade="FF"/>
          <w:sz w:val="23"/>
          <w:szCs w:val="23"/>
          <w:u w:val="none"/>
          <w:lang w:val="en-US"/>
        </w:rPr>
        <w:t xml:space="preserve"> </w:t>
      </w:r>
      <w:r w:rsidRPr="4A338666" w:rsidR="49AA4750">
        <w:rPr>
          <w:rFonts w:ascii="Arial" w:hAnsi="Arial" w:eastAsia="Arial" w:cs="Arial"/>
          <w:noProof w:val="0"/>
          <w:color w:val="000000" w:themeColor="text1" w:themeTint="FF" w:themeShade="FF"/>
          <w:sz w:val="23"/>
          <w:szCs w:val="23"/>
          <w:u w:val="none"/>
          <w:lang w:val="en-US"/>
        </w:rPr>
        <w:t>U</w:t>
      </w:r>
      <w:r w:rsidRPr="4A338666" w:rsidR="086A4357">
        <w:rPr>
          <w:rFonts w:ascii="Arial" w:hAnsi="Arial" w:eastAsia="Arial" w:cs="Arial"/>
          <w:noProof w:val="0"/>
          <w:color w:val="000000" w:themeColor="text1" w:themeTint="FF" w:themeShade="FF"/>
          <w:sz w:val="23"/>
          <w:szCs w:val="23"/>
          <w:u w:val="none"/>
          <w:lang w:val="en-US"/>
        </w:rPr>
        <w:t>pon review</w:t>
      </w:r>
      <w:r w:rsidRPr="4A338666" w:rsidR="20B15085">
        <w:rPr>
          <w:rFonts w:ascii="Arial" w:hAnsi="Arial" w:eastAsia="Arial" w:cs="Arial"/>
          <w:noProof w:val="0"/>
          <w:color w:val="000000" w:themeColor="text1" w:themeTint="FF" w:themeShade="FF"/>
          <w:sz w:val="23"/>
          <w:szCs w:val="23"/>
          <w:u w:val="none"/>
          <w:lang w:val="en-US"/>
        </w:rPr>
        <w:t xml:space="preserve">, </w:t>
      </w:r>
      <w:r w:rsidRPr="4A338666" w:rsidR="0A864B1A">
        <w:rPr>
          <w:rFonts w:ascii="Arial" w:hAnsi="Arial" w:eastAsia="Arial" w:cs="Arial"/>
          <w:noProof w:val="0"/>
          <w:color w:val="000000" w:themeColor="text1" w:themeTint="FF" w:themeShade="FF"/>
          <w:sz w:val="23"/>
          <w:szCs w:val="23"/>
          <w:u w:val="none"/>
          <w:lang w:val="en-US"/>
        </w:rPr>
        <w:t>metaphoric</w:t>
      </w:r>
      <w:r w:rsidRPr="4A338666" w:rsidR="5FD3377A">
        <w:rPr>
          <w:rFonts w:ascii="Arial" w:hAnsi="Arial" w:eastAsia="Arial" w:cs="Arial"/>
          <w:noProof w:val="0"/>
          <w:color w:val="000000" w:themeColor="text1" w:themeTint="FF" w:themeShade="FF"/>
          <w:sz w:val="23"/>
          <w:szCs w:val="23"/>
          <w:u w:val="none"/>
          <w:lang w:val="en-US"/>
        </w:rPr>
        <w:t xml:space="preserve"> gestures coul</w:t>
      </w:r>
      <w:r w:rsidRPr="4A338666" w:rsidR="3515E346">
        <w:rPr>
          <w:rFonts w:ascii="Arial" w:hAnsi="Arial" w:eastAsia="Arial" w:cs="Arial"/>
          <w:noProof w:val="0"/>
          <w:color w:val="000000" w:themeColor="text1" w:themeTint="FF" w:themeShade="FF"/>
          <w:sz w:val="23"/>
          <w:szCs w:val="23"/>
          <w:u w:val="none"/>
          <w:lang w:val="en-US"/>
        </w:rPr>
        <w:t xml:space="preserve">d </w:t>
      </w:r>
      <w:r w:rsidRPr="4A338666" w:rsidR="5FD3377A">
        <w:rPr>
          <w:rFonts w:ascii="Arial" w:hAnsi="Arial" w:eastAsia="Arial" w:cs="Arial"/>
          <w:noProof w:val="0"/>
          <w:color w:val="000000" w:themeColor="text1" w:themeTint="FF" w:themeShade="FF"/>
          <w:sz w:val="23"/>
          <w:szCs w:val="23"/>
          <w:u w:val="none"/>
          <w:lang w:val="en-US"/>
        </w:rPr>
        <w:t xml:space="preserve">be incorporated when </w:t>
      </w:r>
      <w:r w:rsidRPr="4A338666" w:rsidR="02144AD0">
        <w:rPr>
          <w:rFonts w:ascii="Arial" w:hAnsi="Arial" w:eastAsia="Arial" w:cs="Arial"/>
          <w:noProof w:val="0"/>
          <w:color w:val="000000" w:themeColor="text1" w:themeTint="FF" w:themeShade="FF"/>
          <w:sz w:val="23"/>
          <w:szCs w:val="23"/>
          <w:u w:val="none"/>
          <w:lang w:val="en-US"/>
        </w:rPr>
        <w:t>tutoring</w:t>
      </w:r>
      <w:r w:rsidRPr="4A338666" w:rsidR="5FD3377A">
        <w:rPr>
          <w:rFonts w:ascii="Arial" w:hAnsi="Arial" w:eastAsia="Arial" w:cs="Arial"/>
          <w:noProof w:val="0"/>
          <w:color w:val="000000" w:themeColor="text1" w:themeTint="FF" w:themeShade="FF"/>
          <w:sz w:val="23"/>
          <w:szCs w:val="23"/>
          <w:u w:val="none"/>
          <w:lang w:val="en-US"/>
        </w:rPr>
        <w:t xml:space="preserve"> </w:t>
      </w:r>
      <w:r w:rsidRPr="4A338666" w:rsidR="7A6C46F9">
        <w:rPr>
          <w:rFonts w:ascii="Arial" w:hAnsi="Arial" w:eastAsia="Arial" w:cs="Arial"/>
          <w:noProof w:val="0"/>
          <w:color w:val="000000" w:themeColor="text1" w:themeTint="FF" w:themeShade="FF"/>
          <w:sz w:val="23"/>
          <w:szCs w:val="23"/>
          <w:u w:val="none"/>
          <w:lang w:val="en-US"/>
        </w:rPr>
        <w:t>children's</w:t>
      </w:r>
      <w:r w:rsidRPr="4A338666" w:rsidR="5FD3377A">
        <w:rPr>
          <w:rFonts w:ascii="Arial" w:hAnsi="Arial" w:eastAsia="Arial" w:cs="Arial"/>
          <w:noProof w:val="0"/>
          <w:color w:val="000000" w:themeColor="text1" w:themeTint="FF" w:themeShade="FF"/>
          <w:sz w:val="23"/>
          <w:szCs w:val="23"/>
          <w:u w:val="none"/>
          <w:lang w:val="en-US"/>
        </w:rPr>
        <w:t xml:space="preserve"> pitch accuracy as the shift in pitch could be metaphorically simulated </w:t>
      </w:r>
      <w:r w:rsidRPr="4A338666" w:rsidR="4B703D12">
        <w:rPr>
          <w:rFonts w:ascii="Arial" w:hAnsi="Arial" w:eastAsia="Arial" w:cs="Arial"/>
          <w:noProof w:val="0"/>
          <w:color w:val="000000" w:themeColor="text1" w:themeTint="FF" w:themeShade="FF"/>
          <w:sz w:val="23"/>
          <w:szCs w:val="23"/>
          <w:u w:val="none"/>
          <w:lang w:val="en-US"/>
        </w:rPr>
        <w:t>with the hands</w:t>
      </w:r>
      <w:r w:rsidRPr="4A338666" w:rsidR="3791CD18">
        <w:rPr>
          <w:rFonts w:ascii="Arial" w:hAnsi="Arial" w:eastAsia="Arial" w:cs="Arial"/>
          <w:noProof w:val="0"/>
          <w:color w:val="000000" w:themeColor="text1" w:themeTint="FF" w:themeShade="FF"/>
          <w:sz w:val="23"/>
          <w:szCs w:val="23"/>
          <w:u w:val="none"/>
          <w:lang w:val="en-US"/>
        </w:rPr>
        <w:t>.</w:t>
      </w:r>
      <w:r w:rsidRPr="4A338666" w:rsidR="7AE5AC0D">
        <w:rPr>
          <w:rFonts w:ascii="Arial" w:hAnsi="Arial" w:eastAsia="Arial" w:cs="Arial"/>
          <w:noProof w:val="0"/>
          <w:color w:val="000000" w:themeColor="text1" w:themeTint="FF" w:themeShade="FF"/>
          <w:sz w:val="23"/>
          <w:szCs w:val="23"/>
          <w:u w:val="none"/>
          <w:lang w:val="en-US"/>
        </w:rPr>
        <w:t xml:space="preserve"> </w:t>
      </w:r>
    </w:p>
    <w:p w:rsidR="196BE418" w:rsidP="3C67627E" w:rsidRDefault="196BE418" w14:paraId="2FF2E986" w14:textId="72E27F04">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4A338666" w:rsidR="196BE418">
        <w:rPr>
          <w:rFonts w:ascii="Arial" w:hAnsi="Arial" w:eastAsia="Arial" w:cs="Arial"/>
          <w:noProof w:val="0"/>
          <w:color w:val="000000" w:themeColor="text1" w:themeTint="FF" w:themeShade="FF"/>
          <w:sz w:val="23"/>
          <w:szCs w:val="23"/>
          <w:u w:val="none"/>
          <w:lang w:val="en-US"/>
        </w:rPr>
        <w:t>Iconic gestures are defined as movements that directly represent the co</w:t>
      </w:r>
      <w:r w:rsidRPr="4A338666" w:rsidR="5360A748">
        <w:rPr>
          <w:rFonts w:ascii="Arial" w:hAnsi="Arial" w:eastAsia="Arial" w:cs="Arial"/>
          <w:noProof w:val="0"/>
          <w:color w:val="000000" w:themeColor="text1" w:themeTint="FF" w:themeShade="FF"/>
          <w:sz w:val="23"/>
          <w:szCs w:val="23"/>
          <w:u w:val="none"/>
          <w:lang w:val="en-US"/>
        </w:rPr>
        <w:t>-</w:t>
      </w:r>
      <w:r w:rsidRPr="4A338666" w:rsidR="196BE418">
        <w:rPr>
          <w:rFonts w:ascii="Arial" w:hAnsi="Arial" w:eastAsia="Arial" w:cs="Arial"/>
          <w:noProof w:val="0"/>
          <w:color w:val="000000" w:themeColor="text1" w:themeTint="FF" w:themeShade="FF"/>
          <w:sz w:val="23"/>
          <w:szCs w:val="23"/>
          <w:u w:val="none"/>
          <w:lang w:val="en-US"/>
        </w:rPr>
        <w:t>occurring speech</w:t>
      </w:r>
      <w:r w:rsidRPr="4A338666" w:rsidR="26BC0BFB">
        <w:rPr>
          <w:rFonts w:ascii="Arial" w:hAnsi="Arial" w:eastAsia="Arial" w:cs="Arial"/>
          <w:noProof w:val="0"/>
          <w:color w:val="000000" w:themeColor="text1" w:themeTint="FF" w:themeShade="FF"/>
          <w:sz w:val="23"/>
          <w:szCs w:val="23"/>
          <w:u w:val="none"/>
          <w:lang w:val="en-US"/>
        </w:rPr>
        <w:t>, see appendix 2 for an example image</w:t>
      </w:r>
      <w:r w:rsidRPr="4A338666" w:rsidR="196BE418">
        <w:rPr>
          <w:rFonts w:ascii="Arial" w:hAnsi="Arial" w:eastAsia="Arial" w:cs="Arial"/>
          <w:noProof w:val="0"/>
          <w:color w:val="000000" w:themeColor="text1" w:themeTint="FF" w:themeShade="FF"/>
          <w:sz w:val="23"/>
          <w:szCs w:val="23"/>
          <w:u w:val="none"/>
          <w:lang w:val="en-US"/>
        </w:rPr>
        <w:t xml:space="preserve"> </w:t>
      </w:r>
      <w:r w:rsidRPr="4A338666" w:rsidR="1D1C44DF">
        <w:rPr>
          <w:rFonts w:ascii="Arial" w:hAnsi="Arial" w:eastAsia="Arial" w:cs="Arial"/>
          <w:noProof w:val="0"/>
          <w:color w:val="000000" w:themeColor="text1" w:themeTint="FF" w:themeShade="FF"/>
          <w:sz w:val="23"/>
          <w:szCs w:val="23"/>
          <w:u w:val="none"/>
          <w:lang w:val="en-US"/>
        </w:rPr>
        <w:t xml:space="preserve">(Ping and </w:t>
      </w:r>
      <w:r w:rsidRPr="4A338666" w:rsidR="28A307B1">
        <w:rPr>
          <w:rFonts w:ascii="Arial" w:hAnsi="Arial" w:eastAsia="Arial" w:cs="Arial"/>
          <w:noProof w:val="0"/>
          <w:color w:val="000000" w:themeColor="text1" w:themeTint="FF" w:themeShade="FF"/>
          <w:sz w:val="23"/>
          <w:szCs w:val="23"/>
          <w:u w:val="none"/>
          <w:lang w:val="en-US"/>
        </w:rPr>
        <w:t xml:space="preserve">Goldin - </w:t>
      </w:r>
      <w:r w:rsidRPr="4A338666" w:rsidR="1D1C44DF">
        <w:rPr>
          <w:rFonts w:ascii="Arial" w:hAnsi="Arial" w:eastAsia="Arial" w:cs="Arial"/>
          <w:noProof w:val="0"/>
          <w:color w:val="000000" w:themeColor="text1" w:themeTint="FF" w:themeShade="FF"/>
          <w:sz w:val="23"/>
          <w:szCs w:val="23"/>
          <w:u w:val="none"/>
          <w:lang w:val="en-US"/>
        </w:rPr>
        <w:t>Meadow, 2008</w:t>
      </w:r>
      <w:r w:rsidRPr="4A338666" w:rsidR="1D1C44DF">
        <w:rPr>
          <w:rFonts w:ascii="Arial" w:hAnsi="Arial" w:eastAsia="Arial" w:cs="Arial"/>
          <w:noProof w:val="0"/>
          <w:color w:val="000000" w:themeColor="text1" w:themeTint="FF" w:themeShade="FF"/>
          <w:sz w:val="23"/>
          <w:szCs w:val="23"/>
          <w:u w:val="none"/>
          <w:lang w:val="en-US"/>
        </w:rPr>
        <w:t>)</w:t>
      </w:r>
      <w:r w:rsidRPr="4A338666" w:rsidR="27AA15DE">
        <w:rPr>
          <w:rFonts w:ascii="Arial" w:hAnsi="Arial" w:eastAsia="Arial" w:cs="Arial"/>
          <w:noProof w:val="0"/>
          <w:color w:val="000000" w:themeColor="text1" w:themeTint="FF" w:themeShade="FF"/>
          <w:sz w:val="23"/>
          <w:szCs w:val="23"/>
          <w:u w:val="none"/>
          <w:lang w:val="en-US"/>
        </w:rPr>
        <w:t>,</w:t>
      </w:r>
      <w:r w:rsidRPr="4A338666" w:rsidR="474FFEB6">
        <w:rPr>
          <w:rFonts w:ascii="Arial" w:hAnsi="Arial" w:eastAsia="Arial" w:cs="Arial"/>
          <w:noProof w:val="0"/>
          <w:color w:val="000000" w:themeColor="text1" w:themeTint="FF" w:themeShade="FF"/>
          <w:sz w:val="23"/>
          <w:szCs w:val="23"/>
          <w:u w:val="none"/>
          <w:lang w:val="en-US"/>
        </w:rPr>
        <w:t xml:space="preserve"> </w:t>
      </w:r>
      <w:r w:rsidRPr="4A338666" w:rsidR="187322DA">
        <w:rPr>
          <w:rFonts w:ascii="Arial" w:hAnsi="Arial" w:eastAsia="Arial" w:cs="Arial"/>
          <w:noProof w:val="0"/>
          <w:color w:val="000000" w:themeColor="text1" w:themeTint="FF" w:themeShade="FF"/>
          <w:sz w:val="23"/>
          <w:szCs w:val="23"/>
          <w:u w:val="none"/>
          <w:lang w:val="en-US"/>
        </w:rPr>
        <w:t>Recent r</w:t>
      </w:r>
      <w:r w:rsidRPr="4A338666" w:rsidR="465CA5B3">
        <w:rPr>
          <w:rFonts w:ascii="Arial" w:hAnsi="Arial" w:eastAsia="Arial" w:cs="Arial"/>
          <w:noProof w:val="0"/>
          <w:color w:val="000000" w:themeColor="text1" w:themeTint="FF" w:themeShade="FF"/>
          <w:sz w:val="23"/>
          <w:szCs w:val="23"/>
          <w:u w:val="none"/>
          <w:lang w:val="en-US"/>
        </w:rPr>
        <w:t xml:space="preserve">esearch conducted by </w:t>
      </w:r>
      <w:r w:rsidRPr="4A338666" w:rsidR="4569AAE7">
        <w:rPr>
          <w:rFonts w:ascii="Arial" w:hAnsi="Arial" w:eastAsia="Arial" w:cs="Arial"/>
          <w:noProof w:val="0"/>
          <w:color w:val="000000" w:themeColor="text1" w:themeTint="FF" w:themeShade="FF"/>
          <w:sz w:val="23"/>
          <w:szCs w:val="23"/>
          <w:u w:val="none"/>
          <w:lang w:val="en-US"/>
        </w:rPr>
        <w:t xml:space="preserve">Australian scholars </w:t>
      </w:r>
      <w:r w:rsidRPr="4A338666" w:rsidR="465CA5B3">
        <w:rPr>
          <w:rFonts w:ascii="Arial" w:hAnsi="Arial" w:eastAsia="Arial" w:cs="Arial"/>
          <w:noProof w:val="0"/>
          <w:color w:val="000000" w:themeColor="text1" w:themeTint="FF" w:themeShade="FF"/>
          <w:sz w:val="23"/>
          <w:szCs w:val="23"/>
          <w:u w:val="none"/>
          <w:lang w:val="en-US"/>
        </w:rPr>
        <w:t>Bently, Walters and Yates (</w:t>
      </w:r>
      <w:r w:rsidRPr="4A338666" w:rsidR="408461AA">
        <w:rPr>
          <w:rFonts w:ascii="Arial" w:hAnsi="Arial" w:eastAsia="Arial" w:cs="Arial"/>
          <w:noProof w:val="0"/>
          <w:color w:val="000000" w:themeColor="text1" w:themeTint="FF" w:themeShade="FF"/>
          <w:sz w:val="23"/>
          <w:szCs w:val="23"/>
          <w:u w:val="none"/>
          <w:lang w:val="en-US"/>
        </w:rPr>
        <w:t>2023</w:t>
      </w:r>
      <w:r w:rsidRPr="4A338666" w:rsidR="465CA5B3">
        <w:rPr>
          <w:rFonts w:ascii="Arial" w:hAnsi="Arial" w:eastAsia="Arial" w:cs="Arial"/>
          <w:noProof w:val="0"/>
          <w:color w:val="000000" w:themeColor="text1" w:themeTint="FF" w:themeShade="FF"/>
          <w:sz w:val="23"/>
          <w:szCs w:val="23"/>
          <w:u w:val="none"/>
          <w:lang w:val="en-US"/>
        </w:rPr>
        <w:t>)</w:t>
      </w:r>
      <w:r w:rsidRPr="4A338666" w:rsidR="67C826D8">
        <w:rPr>
          <w:rFonts w:ascii="Arial" w:hAnsi="Arial" w:eastAsia="Arial" w:cs="Arial"/>
          <w:noProof w:val="0"/>
          <w:color w:val="000000" w:themeColor="text1" w:themeTint="FF" w:themeShade="FF"/>
          <w:sz w:val="23"/>
          <w:szCs w:val="23"/>
          <w:u w:val="none"/>
          <w:lang w:val="en-US"/>
        </w:rPr>
        <w:t xml:space="preserve"> </w:t>
      </w:r>
      <w:r w:rsidRPr="4A338666" w:rsidR="53971869">
        <w:rPr>
          <w:rFonts w:ascii="Arial" w:hAnsi="Arial" w:eastAsia="Arial" w:cs="Arial"/>
          <w:noProof w:val="0"/>
          <w:color w:val="000000" w:themeColor="text1" w:themeTint="FF" w:themeShade="FF"/>
          <w:sz w:val="23"/>
          <w:szCs w:val="23"/>
          <w:u w:val="none"/>
          <w:lang w:val="en-US"/>
        </w:rPr>
        <w:t>tested fifty-four 12-year-old children</w:t>
      </w:r>
      <w:r w:rsidRPr="4A338666" w:rsidR="6583F942">
        <w:rPr>
          <w:rFonts w:ascii="Arial" w:hAnsi="Arial" w:eastAsia="Arial" w:cs="Arial"/>
          <w:noProof w:val="0"/>
          <w:color w:val="000000" w:themeColor="text1" w:themeTint="FF" w:themeShade="FF"/>
          <w:sz w:val="23"/>
          <w:szCs w:val="23"/>
          <w:u w:val="none"/>
          <w:lang w:val="en-US"/>
        </w:rPr>
        <w:t xml:space="preserve"> who were split into </w:t>
      </w:r>
      <w:r w:rsidRPr="4A338666" w:rsidR="12204324">
        <w:rPr>
          <w:rFonts w:ascii="Arial" w:hAnsi="Arial" w:eastAsia="Arial" w:cs="Arial"/>
          <w:noProof w:val="0"/>
          <w:color w:val="000000" w:themeColor="text1" w:themeTint="FF" w:themeShade="FF"/>
          <w:sz w:val="23"/>
          <w:szCs w:val="23"/>
          <w:u w:val="none"/>
          <w:lang w:val="en-US"/>
        </w:rPr>
        <w:t>two</w:t>
      </w:r>
      <w:r w:rsidRPr="4A338666" w:rsidR="6583F942">
        <w:rPr>
          <w:rFonts w:ascii="Arial" w:hAnsi="Arial" w:eastAsia="Arial" w:cs="Arial"/>
          <w:noProof w:val="0"/>
          <w:color w:val="000000" w:themeColor="text1" w:themeTint="FF" w:themeShade="FF"/>
          <w:sz w:val="23"/>
          <w:szCs w:val="23"/>
          <w:u w:val="none"/>
          <w:lang w:val="en-US"/>
        </w:rPr>
        <w:t xml:space="preserve"> groups. The method involved two teachers conducting their lesson, one with iconic gesture and one with deictic gesturing. </w:t>
      </w:r>
      <w:r w:rsidRPr="4A338666" w:rsidR="14B3B529">
        <w:rPr>
          <w:rFonts w:ascii="Arial" w:hAnsi="Arial" w:eastAsia="Arial" w:cs="Arial"/>
          <w:noProof w:val="0"/>
          <w:color w:val="000000" w:themeColor="text1" w:themeTint="FF" w:themeShade="FF"/>
          <w:sz w:val="23"/>
          <w:szCs w:val="23"/>
          <w:u w:val="none"/>
          <w:lang w:val="en-US"/>
        </w:rPr>
        <w:t>They concluded that results showed the</w:t>
      </w:r>
      <w:r w:rsidRPr="4A338666" w:rsidR="1DD0812A">
        <w:rPr>
          <w:rFonts w:ascii="Arial" w:hAnsi="Arial" w:eastAsia="Arial" w:cs="Arial"/>
          <w:noProof w:val="0"/>
          <w:color w:val="000000" w:themeColor="text1" w:themeTint="FF" w:themeShade="FF"/>
          <w:sz w:val="23"/>
          <w:szCs w:val="23"/>
          <w:u w:val="none"/>
          <w:lang w:val="en-US"/>
        </w:rPr>
        <w:t xml:space="preserve"> students subjected to</w:t>
      </w:r>
      <w:r w:rsidRPr="4A338666" w:rsidR="14B3B529">
        <w:rPr>
          <w:rFonts w:ascii="Arial" w:hAnsi="Arial" w:eastAsia="Arial" w:cs="Arial"/>
          <w:noProof w:val="0"/>
          <w:color w:val="000000" w:themeColor="text1" w:themeTint="FF" w:themeShade="FF"/>
          <w:sz w:val="23"/>
          <w:szCs w:val="23"/>
          <w:u w:val="none"/>
          <w:lang w:val="en-US"/>
        </w:rPr>
        <w:t xml:space="preserve"> iconic gestures </w:t>
      </w:r>
      <w:r w:rsidRPr="4A338666" w:rsidR="6477FDD9">
        <w:rPr>
          <w:rFonts w:ascii="Arial" w:hAnsi="Arial" w:eastAsia="Arial" w:cs="Arial"/>
          <w:noProof w:val="0"/>
          <w:color w:val="000000" w:themeColor="text1" w:themeTint="FF" w:themeShade="FF"/>
          <w:sz w:val="23"/>
          <w:szCs w:val="23"/>
          <w:u w:val="none"/>
          <w:lang w:val="en-US"/>
        </w:rPr>
        <w:t xml:space="preserve">showed </w:t>
      </w:r>
      <w:r w:rsidRPr="4A338666" w:rsidR="14B3B529">
        <w:rPr>
          <w:rFonts w:ascii="Arial" w:hAnsi="Arial" w:eastAsia="Arial" w:cs="Arial"/>
          <w:noProof w:val="0"/>
          <w:color w:val="000000" w:themeColor="text1" w:themeTint="FF" w:themeShade="FF"/>
          <w:sz w:val="23"/>
          <w:szCs w:val="23"/>
          <w:u w:val="none"/>
          <w:lang w:val="en-US"/>
        </w:rPr>
        <w:t>enhanced</w:t>
      </w:r>
      <w:r w:rsidRPr="4A338666" w:rsidR="478CA178">
        <w:rPr>
          <w:rFonts w:ascii="Arial" w:hAnsi="Arial" w:eastAsia="Arial" w:cs="Arial"/>
          <w:noProof w:val="0"/>
          <w:color w:val="000000" w:themeColor="text1" w:themeTint="FF" w:themeShade="FF"/>
          <w:sz w:val="23"/>
          <w:szCs w:val="23"/>
          <w:u w:val="none"/>
          <w:lang w:val="en-US"/>
        </w:rPr>
        <w:t xml:space="preserve"> cognition and understanding.</w:t>
      </w:r>
      <w:r w:rsidRPr="4A338666" w:rsidR="66613B52">
        <w:rPr>
          <w:rFonts w:ascii="Arial" w:hAnsi="Arial" w:eastAsia="Arial" w:cs="Arial"/>
          <w:noProof w:val="0"/>
          <w:color w:val="000000" w:themeColor="text1" w:themeTint="FF" w:themeShade="FF"/>
          <w:sz w:val="23"/>
          <w:szCs w:val="23"/>
          <w:u w:val="none"/>
          <w:lang w:val="en-US"/>
        </w:rPr>
        <w:t xml:space="preserve"> Interesting</w:t>
      </w:r>
      <w:r w:rsidRPr="4A338666" w:rsidR="07E6391D">
        <w:rPr>
          <w:rFonts w:ascii="Arial" w:hAnsi="Arial" w:eastAsia="Arial" w:cs="Arial"/>
          <w:noProof w:val="0"/>
          <w:color w:val="000000" w:themeColor="text1" w:themeTint="FF" w:themeShade="FF"/>
          <w:sz w:val="23"/>
          <w:szCs w:val="23"/>
          <w:u w:val="none"/>
          <w:lang w:val="en-US"/>
        </w:rPr>
        <w:t>ly</w:t>
      </w:r>
      <w:r w:rsidRPr="4A338666" w:rsidR="66613B52">
        <w:rPr>
          <w:rFonts w:ascii="Arial" w:hAnsi="Arial" w:eastAsia="Arial" w:cs="Arial"/>
          <w:noProof w:val="0"/>
          <w:color w:val="000000" w:themeColor="text1" w:themeTint="FF" w:themeShade="FF"/>
          <w:sz w:val="23"/>
          <w:szCs w:val="23"/>
          <w:u w:val="none"/>
          <w:lang w:val="en-US"/>
        </w:rPr>
        <w:t xml:space="preserve">, a study into children's interpretation of iconic gestures, mentioned that due to </w:t>
      </w:r>
      <w:r w:rsidRPr="4A338666" w:rsidR="44C0B31F">
        <w:rPr>
          <w:rFonts w:ascii="Arial" w:hAnsi="Arial" w:eastAsia="Arial" w:cs="Arial"/>
          <w:noProof w:val="0"/>
          <w:color w:val="000000" w:themeColor="text1" w:themeTint="FF" w:themeShade="FF"/>
          <w:sz w:val="23"/>
          <w:szCs w:val="23"/>
          <w:u w:val="none"/>
          <w:lang w:val="en-US"/>
        </w:rPr>
        <w:t>this type of ges</w:t>
      </w:r>
      <w:r w:rsidRPr="4A338666" w:rsidR="44C0B31F">
        <w:rPr>
          <w:rFonts w:ascii="Arial" w:hAnsi="Arial" w:eastAsia="Arial" w:cs="Arial"/>
          <w:noProof w:val="0"/>
          <w:color w:val="000000" w:themeColor="text1" w:themeTint="FF" w:themeShade="FF"/>
          <w:sz w:val="23"/>
          <w:szCs w:val="23"/>
          <w:u w:val="none"/>
          <w:lang w:val="en-US"/>
        </w:rPr>
        <w:t xml:space="preserve">ture </w:t>
      </w:r>
      <w:r w:rsidRPr="4A338666" w:rsidR="44C0B31F">
        <w:rPr>
          <w:rFonts w:ascii="Arial" w:hAnsi="Arial" w:eastAsia="Arial" w:cs="Arial"/>
          <w:noProof w:val="0"/>
          <w:color w:val="000000" w:themeColor="text1" w:themeTint="FF" w:themeShade="FF"/>
          <w:sz w:val="23"/>
          <w:szCs w:val="23"/>
          <w:u w:val="none"/>
          <w:lang w:val="en-US"/>
        </w:rPr>
        <w:t>prov</w:t>
      </w:r>
      <w:r w:rsidRPr="4A338666" w:rsidR="44C0B31F">
        <w:rPr>
          <w:rFonts w:ascii="Arial" w:hAnsi="Arial" w:eastAsia="Arial" w:cs="Arial"/>
          <w:noProof w:val="0"/>
          <w:color w:val="000000" w:themeColor="text1" w:themeTint="FF" w:themeShade="FF"/>
          <w:sz w:val="23"/>
          <w:szCs w:val="23"/>
          <w:u w:val="none"/>
          <w:lang w:val="en-US"/>
        </w:rPr>
        <w:t>i</w:t>
      </w:r>
      <w:r w:rsidRPr="4A338666" w:rsidR="44C0B31F">
        <w:rPr>
          <w:rFonts w:ascii="Arial" w:hAnsi="Arial" w:eastAsia="Arial" w:cs="Arial"/>
          <w:noProof w:val="0"/>
          <w:color w:val="000000" w:themeColor="text1" w:themeTint="FF" w:themeShade="FF"/>
          <w:sz w:val="23"/>
          <w:szCs w:val="23"/>
          <w:u w:val="none"/>
          <w:lang w:val="en-US"/>
        </w:rPr>
        <w:t>ding</w:t>
      </w:r>
      <w:r w:rsidRPr="4A338666" w:rsidR="44C0B31F">
        <w:rPr>
          <w:rFonts w:ascii="Arial" w:hAnsi="Arial" w:eastAsia="Arial" w:cs="Arial"/>
          <w:noProof w:val="0"/>
          <w:color w:val="000000" w:themeColor="text1" w:themeTint="FF" w:themeShade="FF"/>
          <w:sz w:val="23"/>
          <w:szCs w:val="23"/>
          <w:u w:val="none"/>
          <w:lang w:val="en-US"/>
        </w:rPr>
        <w:t xml:space="preserve"> </w:t>
      </w:r>
      <w:r w:rsidRPr="4A338666" w:rsidR="44C0B31F">
        <w:rPr>
          <w:rFonts w:ascii="Arial" w:hAnsi="Arial" w:eastAsia="Arial" w:cs="Arial"/>
          <w:noProof w:val="0"/>
          <w:color w:val="000000" w:themeColor="text1" w:themeTint="FF" w:themeShade="FF"/>
          <w:sz w:val="23"/>
          <w:szCs w:val="23"/>
          <w:u w:val="none"/>
          <w:lang w:val="en-US"/>
        </w:rPr>
        <w:t>addit</w:t>
      </w:r>
      <w:r w:rsidRPr="4A338666" w:rsidR="44C0B31F">
        <w:rPr>
          <w:rFonts w:ascii="Arial" w:hAnsi="Arial" w:eastAsia="Arial" w:cs="Arial"/>
          <w:noProof w:val="0"/>
          <w:color w:val="000000" w:themeColor="text1" w:themeTint="FF" w:themeShade="FF"/>
          <w:sz w:val="23"/>
          <w:szCs w:val="23"/>
          <w:u w:val="none"/>
          <w:lang w:val="en-US"/>
        </w:rPr>
        <w:t>ional</w:t>
      </w:r>
      <w:r w:rsidRPr="4A338666" w:rsidR="44C0B31F">
        <w:rPr>
          <w:rFonts w:ascii="Arial" w:hAnsi="Arial" w:eastAsia="Arial" w:cs="Arial"/>
          <w:noProof w:val="0"/>
          <w:color w:val="000000" w:themeColor="text1" w:themeTint="FF" w:themeShade="FF"/>
          <w:sz w:val="23"/>
          <w:szCs w:val="23"/>
          <w:u w:val="none"/>
          <w:lang w:val="en-US"/>
        </w:rPr>
        <w:t xml:space="preserve"> information to the speech</w:t>
      </w:r>
      <w:r w:rsidRPr="4A338666" w:rsidR="31A2596B">
        <w:rPr>
          <w:rFonts w:ascii="Arial" w:hAnsi="Arial" w:eastAsia="Arial" w:cs="Arial"/>
          <w:noProof w:val="0"/>
          <w:color w:val="000000" w:themeColor="text1" w:themeTint="FF" w:themeShade="FF"/>
          <w:sz w:val="23"/>
          <w:szCs w:val="23"/>
          <w:u w:val="none"/>
          <w:lang w:val="en-US"/>
        </w:rPr>
        <w:t>, children need to have the ability to understand the speech initially to reap the benefit of the added gesture</w:t>
      </w:r>
      <w:r w:rsidRPr="4A338666" w:rsidR="0DC89D5F">
        <w:rPr>
          <w:rFonts w:ascii="Arial" w:hAnsi="Arial" w:eastAsia="Arial" w:cs="Arial"/>
          <w:noProof w:val="0"/>
          <w:color w:val="000000" w:themeColor="text1" w:themeTint="FF" w:themeShade="FF"/>
          <w:sz w:val="23"/>
          <w:szCs w:val="23"/>
          <w:u w:val="none"/>
          <w:lang w:val="en-US"/>
        </w:rPr>
        <w:t xml:space="preserve"> (</w:t>
      </w:r>
      <w:r w:rsidRPr="4A338666" w:rsidR="69EEE152">
        <w:rPr>
          <w:rFonts w:ascii="Arial" w:hAnsi="Arial" w:eastAsia="Arial" w:cs="Arial"/>
          <w:noProof w:val="0"/>
          <w:color w:val="000000" w:themeColor="text1" w:themeTint="FF" w:themeShade="FF"/>
          <w:sz w:val="23"/>
          <w:szCs w:val="23"/>
          <w:u w:val="none"/>
          <w:lang w:val="en-US"/>
        </w:rPr>
        <w:t>Wakefield et al.,</w:t>
      </w:r>
      <w:r w:rsidRPr="4A338666" w:rsidR="5201E88A">
        <w:rPr>
          <w:rFonts w:ascii="Arial" w:hAnsi="Arial" w:eastAsia="Arial" w:cs="Arial"/>
          <w:noProof w:val="0"/>
          <w:color w:val="000000" w:themeColor="text1" w:themeTint="FF" w:themeShade="FF"/>
          <w:sz w:val="23"/>
          <w:szCs w:val="23"/>
          <w:u w:val="none"/>
          <w:lang w:val="en-US"/>
        </w:rPr>
        <w:t xml:space="preserve"> 2021</w:t>
      </w:r>
      <w:r w:rsidRPr="4A338666" w:rsidR="0DC89D5F">
        <w:rPr>
          <w:rFonts w:ascii="Arial" w:hAnsi="Arial" w:eastAsia="Arial" w:cs="Arial"/>
          <w:noProof w:val="0"/>
          <w:color w:val="000000" w:themeColor="text1" w:themeTint="FF" w:themeShade="FF"/>
          <w:sz w:val="23"/>
          <w:szCs w:val="23"/>
          <w:u w:val="none"/>
          <w:lang w:val="en-US"/>
        </w:rPr>
        <w:t xml:space="preserve">). Therefore, this would argue that iconic gestures cannot be used alone and </w:t>
      </w:r>
      <w:r w:rsidRPr="4A338666" w:rsidR="494153EB">
        <w:rPr>
          <w:rFonts w:ascii="Arial" w:hAnsi="Arial" w:eastAsia="Arial" w:cs="Arial"/>
          <w:noProof w:val="0"/>
          <w:color w:val="000000" w:themeColor="text1" w:themeTint="FF" w:themeShade="FF"/>
          <w:sz w:val="23"/>
          <w:szCs w:val="23"/>
          <w:u w:val="none"/>
          <w:lang w:val="en-US"/>
        </w:rPr>
        <w:t>nee</w:t>
      </w:r>
      <w:r w:rsidRPr="4A338666" w:rsidR="494153EB">
        <w:rPr>
          <w:rFonts w:ascii="Arial" w:hAnsi="Arial" w:eastAsia="Arial" w:cs="Arial"/>
          <w:noProof w:val="0"/>
          <w:color w:val="000000" w:themeColor="text1" w:themeTint="FF" w:themeShade="FF"/>
          <w:sz w:val="23"/>
          <w:szCs w:val="23"/>
          <w:u w:val="none"/>
          <w:lang w:val="en-US"/>
        </w:rPr>
        <w:t xml:space="preserve">d to </w:t>
      </w:r>
      <w:r w:rsidRPr="4A338666" w:rsidR="494153EB">
        <w:rPr>
          <w:rFonts w:ascii="Arial" w:hAnsi="Arial" w:eastAsia="Arial" w:cs="Arial"/>
          <w:noProof w:val="0"/>
          <w:color w:val="000000" w:themeColor="text1" w:themeTint="FF" w:themeShade="FF"/>
          <w:sz w:val="23"/>
          <w:szCs w:val="23"/>
          <w:u w:val="none"/>
          <w:lang w:val="en-US"/>
        </w:rPr>
        <w:t>acco</w:t>
      </w:r>
      <w:r w:rsidRPr="4A338666" w:rsidR="494153EB">
        <w:rPr>
          <w:rFonts w:ascii="Arial" w:hAnsi="Arial" w:eastAsia="Arial" w:cs="Arial"/>
          <w:noProof w:val="0"/>
          <w:color w:val="000000" w:themeColor="text1" w:themeTint="FF" w:themeShade="FF"/>
          <w:sz w:val="23"/>
          <w:szCs w:val="23"/>
          <w:u w:val="none"/>
          <w:lang w:val="en-US"/>
        </w:rPr>
        <w:t>mpany</w:t>
      </w:r>
      <w:r w:rsidRPr="4A338666" w:rsidR="494153EB">
        <w:rPr>
          <w:rFonts w:ascii="Arial" w:hAnsi="Arial" w:eastAsia="Arial" w:cs="Arial"/>
          <w:noProof w:val="0"/>
          <w:color w:val="000000" w:themeColor="text1" w:themeTint="FF" w:themeShade="FF"/>
          <w:sz w:val="23"/>
          <w:szCs w:val="23"/>
          <w:u w:val="none"/>
          <w:lang w:val="en-US"/>
        </w:rPr>
        <w:t xml:space="preserve"> speech.</w:t>
      </w:r>
      <w:r w:rsidRPr="4A338666" w:rsidR="31A2596B">
        <w:rPr>
          <w:rFonts w:ascii="Arial" w:hAnsi="Arial" w:eastAsia="Arial" w:cs="Arial"/>
          <w:noProof w:val="0"/>
          <w:color w:val="000000" w:themeColor="text1" w:themeTint="FF" w:themeShade="FF"/>
          <w:sz w:val="23"/>
          <w:szCs w:val="23"/>
          <w:u w:val="none"/>
          <w:lang w:val="en-US"/>
        </w:rPr>
        <w:t xml:space="preserve"> </w:t>
      </w:r>
      <w:r w:rsidRPr="4A338666" w:rsidR="1D4C4F08">
        <w:rPr>
          <w:rFonts w:ascii="Arial" w:hAnsi="Arial" w:eastAsia="Arial" w:cs="Arial"/>
          <w:noProof w:val="0"/>
          <w:color w:val="000000" w:themeColor="text1" w:themeTint="FF" w:themeShade="FF"/>
          <w:sz w:val="23"/>
          <w:szCs w:val="23"/>
          <w:u w:val="none"/>
          <w:lang w:val="en-US"/>
        </w:rPr>
        <w:t xml:space="preserve">Considering iconic gestures are used for depiction, </w:t>
      </w:r>
      <w:r w:rsidRPr="4A338666" w:rsidR="0A83149D">
        <w:rPr>
          <w:rFonts w:ascii="Arial" w:hAnsi="Arial" w:eastAsia="Arial" w:cs="Arial"/>
          <w:noProof w:val="0"/>
          <w:color w:val="000000" w:themeColor="text1" w:themeTint="FF" w:themeShade="FF"/>
          <w:sz w:val="23"/>
          <w:szCs w:val="23"/>
          <w:u w:val="none"/>
          <w:lang w:val="en-US"/>
        </w:rPr>
        <w:t>th</w:t>
      </w:r>
      <w:r w:rsidRPr="4A338666" w:rsidR="1FDAA22A">
        <w:rPr>
          <w:rFonts w:ascii="Arial" w:hAnsi="Arial" w:eastAsia="Arial" w:cs="Arial"/>
          <w:noProof w:val="0"/>
          <w:color w:val="000000" w:themeColor="text1" w:themeTint="FF" w:themeShade="FF"/>
          <w:sz w:val="23"/>
          <w:szCs w:val="23"/>
          <w:u w:val="none"/>
          <w:lang w:val="en-US"/>
        </w:rPr>
        <w:t>ese studies</w:t>
      </w:r>
      <w:r w:rsidRPr="4A338666" w:rsidR="0A83149D">
        <w:rPr>
          <w:rFonts w:ascii="Arial" w:hAnsi="Arial" w:eastAsia="Arial" w:cs="Arial"/>
          <w:noProof w:val="0"/>
          <w:color w:val="000000" w:themeColor="text1" w:themeTint="FF" w:themeShade="FF"/>
          <w:sz w:val="23"/>
          <w:szCs w:val="23"/>
          <w:u w:val="none"/>
          <w:lang w:val="en-US"/>
        </w:rPr>
        <w:t xml:space="preserve"> suggest that</w:t>
      </w:r>
      <w:r w:rsidRPr="4A338666" w:rsidR="305A416B">
        <w:rPr>
          <w:rFonts w:ascii="Arial" w:hAnsi="Arial" w:eastAsia="Arial" w:cs="Arial"/>
          <w:noProof w:val="0"/>
          <w:color w:val="000000" w:themeColor="text1" w:themeTint="FF" w:themeShade="FF"/>
          <w:sz w:val="23"/>
          <w:szCs w:val="23"/>
          <w:u w:val="none"/>
          <w:lang w:val="en-US"/>
        </w:rPr>
        <w:t xml:space="preserve"> they</w:t>
      </w:r>
      <w:r w:rsidRPr="4A338666" w:rsidR="1D4C4F08">
        <w:rPr>
          <w:rFonts w:ascii="Arial" w:hAnsi="Arial" w:eastAsia="Arial" w:cs="Arial"/>
          <w:noProof w:val="0"/>
          <w:color w:val="000000" w:themeColor="text1" w:themeTint="FF" w:themeShade="FF"/>
          <w:sz w:val="23"/>
          <w:szCs w:val="23"/>
          <w:u w:val="none"/>
          <w:lang w:val="en-US"/>
        </w:rPr>
        <w:t xml:space="preserve"> </w:t>
      </w:r>
      <w:r w:rsidRPr="4A338666" w:rsidR="1D4C4F08">
        <w:rPr>
          <w:rFonts w:ascii="Arial" w:hAnsi="Arial" w:eastAsia="Arial" w:cs="Arial"/>
          <w:noProof w:val="0"/>
          <w:color w:val="000000" w:themeColor="text1" w:themeTint="FF" w:themeShade="FF"/>
          <w:sz w:val="23"/>
          <w:szCs w:val="23"/>
          <w:u w:val="none"/>
          <w:lang w:val="en-US"/>
        </w:rPr>
        <w:t>could</w:t>
      </w:r>
      <w:r w:rsidRPr="4A338666" w:rsidR="3153777A">
        <w:rPr>
          <w:rFonts w:ascii="Arial" w:hAnsi="Arial" w:eastAsia="Arial" w:cs="Arial"/>
          <w:noProof w:val="0"/>
          <w:color w:val="000000" w:themeColor="text1" w:themeTint="FF" w:themeShade="FF"/>
          <w:sz w:val="23"/>
          <w:szCs w:val="23"/>
          <w:u w:val="none"/>
          <w:lang w:val="en-US"/>
        </w:rPr>
        <w:t xml:space="preserve"> help a </w:t>
      </w:r>
      <w:r w:rsidRPr="4A338666" w:rsidR="6E8EE176">
        <w:rPr>
          <w:rFonts w:ascii="Arial" w:hAnsi="Arial" w:eastAsia="Arial" w:cs="Arial"/>
          <w:noProof w:val="0"/>
          <w:color w:val="000000" w:themeColor="text1" w:themeTint="FF" w:themeShade="FF"/>
          <w:sz w:val="23"/>
          <w:szCs w:val="23"/>
          <w:u w:val="none"/>
          <w:lang w:val="en-US"/>
        </w:rPr>
        <w:t>chil</w:t>
      </w:r>
      <w:r w:rsidRPr="4A338666" w:rsidR="6E8EE176">
        <w:rPr>
          <w:rFonts w:ascii="Arial" w:hAnsi="Arial" w:eastAsia="Arial" w:cs="Arial"/>
          <w:noProof w:val="0"/>
          <w:color w:val="000000" w:themeColor="text1" w:themeTint="FF" w:themeShade="FF"/>
          <w:sz w:val="23"/>
          <w:szCs w:val="23"/>
          <w:u w:val="none"/>
          <w:lang w:val="en-US"/>
        </w:rPr>
        <w:t xml:space="preserve">d </w:t>
      </w:r>
      <w:r w:rsidRPr="4A338666" w:rsidR="3153777A">
        <w:rPr>
          <w:rFonts w:ascii="Arial" w:hAnsi="Arial" w:eastAsia="Arial" w:cs="Arial"/>
          <w:noProof w:val="0"/>
          <w:color w:val="000000" w:themeColor="text1" w:themeTint="FF" w:themeShade="FF"/>
          <w:sz w:val="23"/>
          <w:szCs w:val="23"/>
          <w:u w:val="none"/>
          <w:lang w:val="en-US"/>
        </w:rPr>
        <w:t xml:space="preserve">to </w:t>
      </w:r>
      <w:r w:rsidRPr="4A338666" w:rsidR="3153777A">
        <w:rPr>
          <w:rFonts w:ascii="Arial" w:hAnsi="Arial" w:eastAsia="Arial" w:cs="Arial"/>
          <w:noProof w:val="0"/>
          <w:color w:val="000000" w:themeColor="text1" w:themeTint="FF" w:themeShade="FF"/>
          <w:sz w:val="23"/>
          <w:szCs w:val="23"/>
          <w:u w:val="none"/>
          <w:lang w:val="en-US"/>
        </w:rPr>
        <w:t>visu</w:t>
      </w:r>
      <w:r w:rsidRPr="4A338666" w:rsidR="3153777A">
        <w:rPr>
          <w:rFonts w:ascii="Arial" w:hAnsi="Arial" w:eastAsia="Arial" w:cs="Arial"/>
          <w:noProof w:val="0"/>
          <w:color w:val="000000" w:themeColor="text1" w:themeTint="FF" w:themeShade="FF"/>
          <w:sz w:val="23"/>
          <w:szCs w:val="23"/>
          <w:u w:val="none"/>
          <w:lang w:val="en-US"/>
        </w:rPr>
        <w:t>alise</w:t>
      </w:r>
      <w:r w:rsidRPr="4A338666" w:rsidR="3153777A">
        <w:rPr>
          <w:rFonts w:ascii="Arial" w:hAnsi="Arial" w:eastAsia="Arial" w:cs="Arial"/>
          <w:noProof w:val="0"/>
          <w:color w:val="000000" w:themeColor="text1" w:themeTint="FF" w:themeShade="FF"/>
          <w:sz w:val="23"/>
          <w:szCs w:val="23"/>
          <w:u w:val="none"/>
          <w:lang w:val="en-US"/>
        </w:rPr>
        <w:t xml:space="preserve"> the </w:t>
      </w:r>
      <w:r w:rsidRPr="4A338666" w:rsidR="218FEEDB">
        <w:rPr>
          <w:rFonts w:ascii="Arial" w:hAnsi="Arial" w:eastAsia="Arial" w:cs="Arial"/>
          <w:noProof w:val="0"/>
          <w:color w:val="000000" w:themeColor="text1" w:themeTint="FF" w:themeShade="FF"/>
          <w:sz w:val="23"/>
          <w:szCs w:val="23"/>
          <w:u w:val="none"/>
          <w:lang w:val="en-US"/>
        </w:rPr>
        <w:t>pitch</w:t>
      </w:r>
      <w:r w:rsidRPr="4A338666" w:rsidR="37FDCECC">
        <w:rPr>
          <w:rFonts w:ascii="Arial" w:hAnsi="Arial" w:eastAsia="Arial" w:cs="Arial"/>
          <w:noProof w:val="0"/>
          <w:color w:val="000000" w:themeColor="text1" w:themeTint="FF" w:themeShade="FF"/>
          <w:sz w:val="23"/>
          <w:szCs w:val="23"/>
          <w:u w:val="none"/>
          <w:lang w:val="en-US"/>
        </w:rPr>
        <w:t xml:space="preserve"> when singing</w:t>
      </w:r>
      <w:r w:rsidRPr="4A338666" w:rsidR="6B315638">
        <w:rPr>
          <w:rFonts w:ascii="Arial" w:hAnsi="Arial" w:eastAsia="Arial" w:cs="Arial"/>
          <w:noProof w:val="0"/>
          <w:color w:val="000000" w:themeColor="text1" w:themeTint="FF" w:themeShade="FF"/>
          <w:sz w:val="23"/>
          <w:szCs w:val="23"/>
          <w:u w:val="none"/>
          <w:lang w:val="en-US"/>
        </w:rPr>
        <w:t>.</w:t>
      </w:r>
      <w:r w:rsidRPr="4A338666" w:rsidR="23637280">
        <w:rPr>
          <w:rFonts w:ascii="Arial" w:hAnsi="Arial" w:eastAsia="Arial" w:cs="Arial"/>
          <w:noProof w:val="0"/>
          <w:color w:val="000000" w:themeColor="text1" w:themeTint="FF" w:themeShade="FF"/>
          <w:sz w:val="23"/>
          <w:szCs w:val="23"/>
          <w:u w:val="none"/>
          <w:lang w:val="en-US"/>
        </w:rPr>
        <w:t xml:space="preserve"> Furthermore, the data has shown that iconic gesturing could also be used as a tea</w:t>
      </w:r>
      <w:r w:rsidRPr="4A338666" w:rsidR="794AB080">
        <w:rPr>
          <w:rFonts w:ascii="Arial" w:hAnsi="Arial" w:eastAsia="Arial" w:cs="Arial"/>
          <w:noProof w:val="0"/>
          <w:color w:val="000000" w:themeColor="text1" w:themeTint="FF" w:themeShade="FF"/>
          <w:sz w:val="23"/>
          <w:szCs w:val="23"/>
          <w:u w:val="none"/>
          <w:lang w:val="en-US"/>
        </w:rPr>
        <w:t xml:space="preserve">ching aid </w:t>
      </w:r>
      <w:r w:rsidRPr="4A338666" w:rsidR="1BAF0862">
        <w:rPr>
          <w:rFonts w:ascii="Arial" w:hAnsi="Arial" w:eastAsia="Arial" w:cs="Arial"/>
          <w:noProof w:val="0"/>
          <w:color w:val="000000" w:themeColor="text1" w:themeTint="FF" w:themeShade="FF"/>
          <w:sz w:val="23"/>
          <w:szCs w:val="23"/>
          <w:u w:val="none"/>
          <w:lang w:val="en-US"/>
        </w:rPr>
        <w:t xml:space="preserve">when </w:t>
      </w:r>
      <w:r w:rsidRPr="4A338666" w:rsidR="1BAF0862">
        <w:rPr>
          <w:rFonts w:ascii="Arial" w:hAnsi="Arial" w:eastAsia="Arial" w:cs="Arial"/>
          <w:noProof w:val="0"/>
          <w:color w:val="000000" w:themeColor="text1" w:themeTint="FF" w:themeShade="FF"/>
          <w:sz w:val="23"/>
          <w:szCs w:val="23"/>
          <w:u w:val="none"/>
          <w:lang w:val="en-US"/>
        </w:rPr>
        <w:t>attem</w:t>
      </w:r>
      <w:r w:rsidRPr="4A338666" w:rsidR="1BAF0862">
        <w:rPr>
          <w:rFonts w:ascii="Arial" w:hAnsi="Arial" w:eastAsia="Arial" w:cs="Arial"/>
          <w:noProof w:val="0"/>
          <w:color w:val="000000" w:themeColor="text1" w:themeTint="FF" w:themeShade="FF"/>
          <w:sz w:val="23"/>
          <w:szCs w:val="23"/>
          <w:u w:val="none"/>
          <w:lang w:val="en-US"/>
        </w:rPr>
        <w:t>pting</w:t>
      </w:r>
      <w:r w:rsidRPr="4A338666" w:rsidR="1BAF0862">
        <w:rPr>
          <w:rFonts w:ascii="Arial" w:hAnsi="Arial" w:eastAsia="Arial" w:cs="Arial"/>
          <w:noProof w:val="0"/>
          <w:color w:val="000000" w:themeColor="text1" w:themeTint="FF" w:themeShade="FF"/>
          <w:sz w:val="23"/>
          <w:szCs w:val="23"/>
          <w:u w:val="none"/>
          <w:lang w:val="en-US"/>
        </w:rPr>
        <w:t xml:space="preserve"> to achieve pitch control </w:t>
      </w:r>
      <w:r w:rsidRPr="4A338666" w:rsidR="603651D5">
        <w:rPr>
          <w:rFonts w:ascii="Arial" w:hAnsi="Arial" w:eastAsia="Arial" w:cs="Arial"/>
          <w:noProof w:val="0"/>
          <w:color w:val="000000" w:themeColor="text1" w:themeTint="FF" w:themeShade="FF"/>
          <w:sz w:val="23"/>
          <w:szCs w:val="23"/>
          <w:u w:val="none"/>
          <w:lang w:val="en-US"/>
        </w:rPr>
        <w:t xml:space="preserve">and so I intend to consider this </w:t>
      </w:r>
      <w:r w:rsidRPr="4A338666" w:rsidR="603651D5">
        <w:rPr>
          <w:rFonts w:ascii="Arial" w:hAnsi="Arial" w:eastAsia="Arial" w:cs="Arial"/>
          <w:noProof w:val="0"/>
          <w:color w:val="000000" w:themeColor="text1" w:themeTint="FF" w:themeShade="FF"/>
          <w:sz w:val="23"/>
          <w:szCs w:val="23"/>
          <w:u w:val="none"/>
          <w:lang w:val="en-US"/>
        </w:rPr>
        <w:t xml:space="preserve">for </w:t>
      </w:r>
      <w:r w:rsidRPr="4A338666" w:rsidR="7172B5BC">
        <w:rPr>
          <w:rFonts w:ascii="Arial" w:hAnsi="Arial" w:eastAsia="Arial" w:cs="Arial"/>
          <w:noProof w:val="0"/>
          <w:color w:val="000000" w:themeColor="text1" w:themeTint="FF" w:themeShade="FF"/>
          <w:sz w:val="23"/>
          <w:szCs w:val="23"/>
          <w:u w:val="none"/>
          <w:lang w:val="en-US"/>
        </w:rPr>
        <w:t xml:space="preserve">my future </w:t>
      </w:r>
      <w:r w:rsidRPr="4A338666" w:rsidR="4C877AFE">
        <w:rPr>
          <w:rFonts w:ascii="Arial" w:hAnsi="Arial" w:eastAsia="Arial" w:cs="Arial"/>
          <w:noProof w:val="0"/>
          <w:color w:val="000000" w:themeColor="text1" w:themeTint="FF" w:themeShade="FF"/>
          <w:sz w:val="23"/>
          <w:szCs w:val="23"/>
          <w:u w:val="none"/>
          <w:lang w:val="en-US"/>
        </w:rPr>
        <w:t>practice</w:t>
      </w:r>
      <w:r w:rsidRPr="4A338666" w:rsidR="603651D5">
        <w:rPr>
          <w:rFonts w:ascii="Arial" w:hAnsi="Arial" w:eastAsia="Arial" w:cs="Arial"/>
          <w:noProof w:val="0"/>
          <w:color w:val="000000" w:themeColor="text1" w:themeTint="FF" w:themeShade="FF"/>
          <w:sz w:val="23"/>
          <w:szCs w:val="23"/>
          <w:u w:val="none"/>
          <w:lang w:val="en-US"/>
        </w:rPr>
        <w:t xml:space="preserve">. </w:t>
      </w:r>
    </w:p>
    <w:p w:rsidR="16B5AE7B" w:rsidP="3C67627E" w:rsidRDefault="16B5AE7B" w14:paraId="08562393" w14:textId="43FF41AE">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E1893B8" w:rsidR="16B5AE7B">
        <w:rPr>
          <w:rFonts w:ascii="Arial" w:hAnsi="Arial" w:eastAsia="Arial" w:cs="Arial"/>
          <w:noProof w:val="0"/>
          <w:color w:val="000000" w:themeColor="text1" w:themeTint="FF" w:themeShade="FF"/>
          <w:sz w:val="23"/>
          <w:szCs w:val="23"/>
          <w:u w:val="none"/>
          <w:lang w:val="en-US"/>
        </w:rPr>
        <w:t xml:space="preserve">Moreover, deictic gestures are used to point to physical items to enhance comprehension and </w:t>
      </w:r>
      <w:r w:rsidRPr="3E1893B8" w:rsidR="5C5C52F3">
        <w:rPr>
          <w:rFonts w:ascii="Arial" w:hAnsi="Arial" w:eastAsia="Arial" w:cs="Arial"/>
          <w:noProof w:val="0"/>
          <w:color w:val="000000" w:themeColor="text1" w:themeTint="FF" w:themeShade="FF"/>
          <w:sz w:val="23"/>
          <w:szCs w:val="23"/>
          <w:u w:val="none"/>
          <w:lang w:val="en-US"/>
        </w:rPr>
        <w:t>account</w:t>
      </w:r>
      <w:r w:rsidRPr="3E1893B8" w:rsidR="16B5AE7B">
        <w:rPr>
          <w:rFonts w:ascii="Arial" w:hAnsi="Arial" w:eastAsia="Arial" w:cs="Arial"/>
          <w:noProof w:val="0"/>
          <w:color w:val="000000" w:themeColor="text1" w:themeTint="FF" w:themeShade="FF"/>
          <w:sz w:val="23"/>
          <w:szCs w:val="23"/>
          <w:u w:val="none"/>
          <w:lang w:val="en-US"/>
        </w:rPr>
        <w:t xml:space="preserve"> for approximately eighty percent of gestures that we make</w:t>
      </w:r>
      <w:r w:rsidRPr="3E1893B8" w:rsidR="584EBF3D">
        <w:rPr>
          <w:rFonts w:ascii="Arial" w:hAnsi="Arial" w:eastAsia="Arial" w:cs="Arial"/>
          <w:noProof w:val="0"/>
          <w:color w:val="000000" w:themeColor="text1" w:themeTint="FF" w:themeShade="FF"/>
          <w:sz w:val="23"/>
          <w:szCs w:val="23"/>
          <w:u w:val="none"/>
          <w:lang w:val="en-US"/>
        </w:rPr>
        <w:t>,</w:t>
      </w:r>
      <w:r w:rsidRPr="3E1893B8" w:rsidR="16B5AE7B">
        <w:rPr>
          <w:rFonts w:ascii="Arial" w:hAnsi="Arial" w:eastAsia="Arial" w:cs="Arial"/>
          <w:noProof w:val="0"/>
          <w:color w:val="000000" w:themeColor="text1" w:themeTint="FF" w:themeShade="FF"/>
          <w:sz w:val="23"/>
          <w:szCs w:val="23"/>
          <w:u w:val="none"/>
          <w:lang w:val="en-US"/>
        </w:rPr>
        <w:t xml:space="preserve"> </w:t>
      </w:r>
      <w:r w:rsidRPr="3E1893B8" w:rsidR="7F0B74E3">
        <w:rPr>
          <w:rFonts w:ascii="Arial" w:hAnsi="Arial" w:eastAsia="Arial" w:cs="Arial"/>
          <w:noProof w:val="0"/>
          <w:color w:val="000000" w:themeColor="text1" w:themeTint="FF" w:themeShade="FF"/>
          <w:sz w:val="23"/>
          <w:szCs w:val="23"/>
          <w:u w:val="none"/>
          <w:lang w:val="en-US"/>
        </w:rPr>
        <w:t xml:space="preserve">see example image in appendix 3 </w:t>
      </w:r>
      <w:r w:rsidRPr="3E1893B8" w:rsidR="16B5AE7B">
        <w:rPr>
          <w:rFonts w:ascii="Arial" w:hAnsi="Arial" w:eastAsia="Arial" w:cs="Arial"/>
          <w:noProof w:val="0"/>
          <w:color w:val="000000" w:themeColor="text1" w:themeTint="FF" w:themeShade="FF"/>
          <w:sz w:val="23"/>
          <w:szCs w:val="23"/>
          <w:u w:val="none"/>
          <w:lang w:val="en-US"/>
        </w:rPr>
        <w:t>(Herbert, 2012; Choi et al., 2020)</w:t>
      </w:r>
      <w:r w:rsidRPr="3E1893B8" w:rsidR="06579A7E">
        <w:rPr>
          <w:rFonts w:ascii="Arial" w:hAnsi="Arial" w:eastAsia="Arial" w:cs="Arial"/>
          <w:noProof w:val="0"/>
          <w:color w:val="000000" w:themeColor="text1" w:themeTint="FF" w:themeShade="FF"/>
          <w:sz w:val="23"/>
          <w:szCs w:val="23"/>
          <w:u w:val="none"/>
          <w:lang w:val="en-US"/>
        </w:rPr>
        <w:t>,</w:t>
      </w:r>
      <w:r w:rsidRPr="3E1893B8" w:rsidR="16B5AE7B">
        <w:rPr>
          <w:rFonts w:ascii="Arial" w:hAnsi="Arial" w:eastAsia="Arial" w:cs="Arial"/>
          <w:noProof w:val="0"/>
          <w:color w:val="000000" w:themeColor="text1" w:themeTint="FF" w:themeShade="FF"/>
          <w:sz w:val="23"/>
          <w:szCs w:val="23"/>
          <w:u w:val="none"/>
          <w:lang w:val="en-US"/>
        </w:rPr>
        <w:t xml:space="preserve"> </w:t>
      </w:r>
      <w:r w:rsidRPr="3E1893B8" w:rsidR="2A546F61">
        <w:rPr>
          <w:rFonts w:ascii="Arial" w:hAnsi="Arial" w:eastAsia="Arial" w:cs="Arial"/>
          <w:noProof w:val="0"/>
          <w:color w:val="000000" w:themeColor="text1" w:themeTint="FF" w:themeShade="FF"/>
          <w:sz w:val="23"/>
          <w:szCs w:val="23"/>
          <w:u w:val="none"/>
          <w:lang w:val="en-US"/>
        </w:rPr>
        <w:t>A study</w:t>
      </w:r>
      <w:r w:rsidRPr="3E1893B8" w:rsidR="16B5AE7B">
        <w:rPr>
          <w:rFonts w:ascii="Arial" w:hAnsi="Arial" w:eastAsia="Arial" w:cs="Arial"/>
          <w:noProof w:val="0"/>
          <w:color w:val="000000" w:themeColor="text1" w:themeTint="FF" w:themeShade="FF"/>
          <w:sz w:val="23"/>
          <w:szCs w:val="23"/>
          <w:u w:val="none"/>
          <w:lang w:val="en-US"/>
        </w:rPr>
        <w:t xml:space="preserve"> by </w:t>
      </w:r>
      <w:r w:rsidRPr="3E1893B8" w:rsidR="16B5AE7B">
        <w:rPr>
          <w:rFonts w:ascii="Arial" w:hAnsi="Arial" w:eastAsia="Arial" w:cs="Arial"/>
          <w:noProof w:val="0"/>
          <w:color w:val="000000" w:themeColor="text1" w:themeTint="FF" w:themeShade="FF"/>
          <w:sz w:val="23"/>
          <w:szCs w:val="23"/>
          <w:u w:val="none"/>
          <w:lang w:val="en-US"/>
        </w:rPr>
        <w:t>Bowcher</w:t>
      </w:r>
      <w:r w:rsidRPr="3E1893B8" w:rsidR="16B5AE7B">
        <w:rPr>
          <w:rFonts w:ascii="Arial" w:hAnsi="Arial" w:eastAsia="Arial" w:cs="Arial"/>
          <w:noProof w:val="0"/>
          <w:color w:val="000000" w:themeColor="text1" w:themeTint="FF" w:themeShade="FF"/>
          <w:sz w:val="23"/>
          <w:szCs w:val="23"/>
          <w:u w:val="none"/>
          <w:lang w:val="en-US"/>
        </w:rPr>
        <w:t xml:space="preserve"> and Zhang (2020), tested the impact of these movements when used in the classroom with elementary aged children. They concluded that deictic gesturing helped to draw attention to what they were teaching which enhanced the students focus and understanding. In contrast,</w:t>
      </w:r>
      <w:r w:rsidRPr="3E1893B8" w:rsidR="20842221">
        <w:rPr>
          <w:rFonts w:ascii="Arial" w:hAnsi="Arial" w:eastAsia="Arial" w:cs="Arial"/>
          <w:noProof w:val="0"/>
          <w:color w:val="000000" w:themeColor="text1" w:themeTint="FF" w:themeShade="FF"/>
          <w:sz w:val="23"/>
          <w:szCs w:val="23"/>
          <w:u w:val="none"/>
          <w:lang w:val="en-US"/>
        </w:rPr>
        <w:t xml:space="preserve"> revisiting the</w:t>
      </w:r>
      <w:r w:rsidRPr="3E1893B8" w:rsidR="16B5AE7B">
        <w:rPr>
          <w:rFonts w:ascii="Arial" w:hAnsi="Arial" w:eastAsia="Arial" w:cs="Arial"/>
          <w:noProof w:val="0"/>
          <w:color w:val="000000" w:themeColor="text1" w:themeTint="FF" w:themeShade="FF"/>
          <w:sz w:val="23"/>
          <w:szCs w:val="23"/>
          <w:u w:val="none"/>
          <w:lang w:val="en-US"/>
        </w:rPr>
        <w:t xml:space="preserve"> Bently, Walters and Yates</w:t>
      </w:r>
      <w:r w:rsidRPr="3E1893B8" w:rsidR="2B22B3E4">
        <w:rPr>
          <w:rFonts w:ascii="Arial" w:hAnsi="Arial" w:eastAsia="Arial" w:cs="Arial"/>
          <w:noProof w:val="0"/>
          <w:color w:val="000000" w:themeColor="text1" w:themeTint="FF" w:themeShade="FF"/>
          <w:sz w:val="23"/>
          <w:szCs w:val="23"/>
          <w:u w:val="none"/>
          <w:lang w:val="en-US"/>
        </w:rPr>
        <w:t xml:space="preserve"> (2023)</w:t>
      </w:r>
      <w:r w:rsidRPr="3E1893B8" w:rsidR="4115D65D">
        <w:rPr>
          <w:rFonts w:ascii="Arial" w:hAnsi="Arial" w:eastAsia="Arial" w:cs="Arial"/>
          <w:noProof w:val="0"/>
          <w:color w:val="000000" w:themeColor="text1" w:themeTint="FF" w:themeShade="FF"/>
          <w:sz w:val="23"/>
          <w:szCs w:val="23"/>
          <w:u w:val="none"/>
          <w:lang w:val="en-US"/>
        </w:rPr>
        <w:t xml:space="preserve"> stu</w:t>
      </w:r>
      <w:r w:rsidRPr="3E1893B8" w:rsidR="4115D65D">
        <w:rPr>
          <w:rFonts w:ascii="Arial" w:hAnsi="Arial" w:eastAsia="Arial" w:cs="Arial"/>
          <w:noProof w:val="0"/>
          <w:color w:val="000000" w:themeColor="text1" w:themeTint="FF" w:themeShade="FF"/>
          <w:sz w:val="23"/>
          <w:szCs w:val="23"/>
          <w:u w:val="none"/>
          <w:lang w:val="en-US"/>
        </w:rPr>
        <w:t>dy</w:t>
      </w:r>
      <w:r w:rsidRPr="3E1893B8" w:rsidR="5225C501">
        <w:rPr>
          <w:rFonts w:ascii="Arial" w:hAnsi="Arial" w:eastAsia="Arial" w:cs="Arial"/>
          <w:noProof w:val="0"/>
          <w:color w:val="000000" w:themeColor="text1" w:themeTint="FF" w:themeShade="FF"/>
          <w:sz w:val="23"/>
          <w:szCs w:val="23"/>
          <w:u w:val="none"/>
          <w:lang w:val="en-US"/>
        </w:rPr>
        <w:t>, they</w:t>
      </w:r>
      <w:r w:rsidRPr="3E1893B8" w:rsidR="16B5AE7B">
        <w:rPr>
          <w:rFonts w:ascii="Arial" w:hAnsi="Arial" w:eastAsia="Arial" w:cs="Arial"/>
          <w:noProof w:val="0"/>
          <w:color w:val="000000" w:themeColor="text1" w:themeTint="FF" w:themeShade="FF"/>
          <w:sz w:val="23"/>
          <w:szCs w:val="23"/>
          <w:u w:val="none"/>
          <w:lang w:val="en-US"/>
        </w:rPr>
        <w:t xml:space="preserve"> agreed that deictic gestures did positively </w:t>
      </w:r>
      <w:r w:rsidRPr="3E1893B8" w:rsidR="16B5AE7B">
        <w:rPr>
          <w:rFonts w:ascii="Arial" w:hAnsi="Arial" w:eastAsia="Arial" w:cs="Arial"/>
          <w:noProof w:val="0"/>
          <w:color w:val="000000" w:themeColor="text1" w:themeTint="FF" w:themeShade="FF"/>
          <w:sz w:val="23"/>
          <w:szCs w:val="23"/>
          <w:u w:val="none"/>
          <w:lang w:val="en-US"/>
        </w:rPr>
        <w:t>impact</w:t>
      </w:r>
      <w:r w:rsidRPr="3E1893B8" w:rsidR="16B5AE7B">
        <w:rPr>
          <w:rFonts w:ascii="Arial" w:hAnsi="Arial" w:eastAsia="Arial" w:cs="Arial"/>
          <w:noProof w:val="0"/>
          <w:color w:val="000000" w:themeColor="text1" w:themeTint="FF" w:themeShade="FF"/>
          <w:sz w:val="23"/>
          <w:szCs w:val="23"/>
          <w:u w:val="none"/>
          <w:lang w:val="en-US"/>
        </w:rPr>
        <w:t xml:space="preserve"> students learning, but they stressed that iconic gestures superseded all other movements</w:t>
      </w:r>
      <w:r w:rsidRPr="3E1893B8" w:rsidR="16B5AE7B">
        <w:rPr>
          <w:rFonts w:ascii="Arial" w:hAnsi="Arial" w:eastAsia="Arial" w:cs="Arial"/>
          <w:noProof w:val="0"/>
          <w:color w:val="000000" w:themeColor="text1" w:themeTint="FF" w:themeShade="FF"/>
          <w:sz w:val="23"/>
          <w:szCs w:val="23"/>
          <w:u w:val="none"/>
          <w:lang w:val="en-US"/>
        </w:rPr>
        <w:t>.</w:t>
      </w:r>
      <w:r w:rsidRPr="3E1893B8" w:rsidR="0010FBD2">
        <w:rPr>
          <w:rFonts w:ascii="Arial" w:hAnsi="Arial" w:eastAsia="Arial" w:cs="Arial"/>
          <w:noProof w:val="0"/>
          <w:color w:val="000000" w:themeColor="text1" w:themeTint="FF" w:themeShade="FF"/>
          <w:sz w:val="23"/>
          <w:szCs w:val="23"/>
          <w:u w:val="none"/>
          <w:lang w:val="en-US"/>
        </w:rPr>
        <w:t xml:space="preserve"> Th</w:t>
      </w:r>
      <w:r w:rsidRPr="3E1893B8" w:rsidR="7F0FC7EB">
        <w:rPr>
          <w:rFonts w:ascii="Arial" w:hAnsi="Arial" w:eastAsia="Arial" w:cs="Arial"/>
          <w:noProof w:val="0"/>
          <w:color w:val="000000" w:themeColor="text1" w:themeTint="FF" w:themeShade="FF"/>
          <w:sz w:val="23"/>
          <w:szCs w:val="23"/>
          <w:u w:val="none"/>
          <w:lang w:val="en-US"/>
        </w:rPr>
        <w:t>is</w:t>
      </w:r>
      <w:r w:rsidRPr="3E1893B8" w:rsidR="0010FBD2">
        <w:rPr>
          <w:rFonts w:ascii="Arial" w:hAnsi="Arial" w:eastAsia="Arial" w:cs="Arial"/>
          <w:noProof w:val="0"/>
          <w:color w:val="000000" w:themeColor="text1" w:themeTint="FF" w:themeShade="FF"/>
          <w:sz w:val="23"/>
          <w:szCs w:val="23"/>
          <w:u w:val="none"/>
          <w:lang w:val="en-US"/>
        </w:rPr>
        <w:t xml:space="preserve"> research supports the view that deictic gesturing could prove a useful teaching method to </w:t>
      </w:r>
      <w:r w:rsidRPr="3E1893B8" w:rsidR="0010FBD2">
        <w:rPr>
          <w:rFonts w:ascii="Arial" w:hAnsi="Arial" w:eastAsia="Arial" w:cs="Arial"/>
          <w:noProof w:val="0"/>
          <w:color w:val="000000" w:themeColor="text1" w:themeTint="FF" w:themeShade="FF"/>
          <w:sz w:val="23"/>
          <w:szCs w:val="23"/>
          <w:u w:val="none"/>
          <w:lang w:val="en-US"/>
        </w:rPr>
        <w:t>assist</w:t>
      </w:r>
      <w:r w:rsidRPr="3E1893B8" w:rsidR="0010FBD2">
        <w:rPr>
          <w:rFonts w:ascii="Arial" w:hAnsi="Arial" w:eastAsia="Arial" w:cs="Arial"/>
          <w:noProof w:val="0"/>
          <w:color w:val="000000" w:themeColor="text1" w:themeTint="FF" w:themeShade="FF"/>
          <w:sz w:val="23"/>
          <w:szCs w:val="23"/>
          <w:u w:val="none"/>
          <w:lang w:val="en-US"/>
        </w:rPr>
        <w:t xml:space="preserve"> child</w:t>
      </w:r>
      <w:r w:rsidRPr="3E1893B8" w:rsidR="2C064FF9">
        <w:rPr>
          <w:rFonts w:ascii="Arial" w:hAnsi="Arial" w:eastAsia="Arial" w:cs="Arial"/>
          <w:noProof w:val="0"/>
          <w:color w:val="000000" w:themeColor="text1" w:themeTint="FF" w:themeShade="FF"/>
          <w:sz w:val="23"/>
          <w:szCs w:val="23"/>
          <w:u w:val="none"/>
          <w:lang w:val="en-US"/>
        </w:rPr>
        <w:t xml:space="preserve"> students</w:t>
      </w:r>
      <w:r w:rsidRPr="3E1893B8" w:rsidR="5798FD56">
        <w:rPr>
          <w:rFonts w:ascii="Arial" w:hAnsi="Arial" w:eastAsia="Arial" w:cs="Arial"/>
          <w:noProof w:val="0"/>
          <w:color w:val="000000" w:themeColor="text1" w:themeTint="FF" w:themeShade="FF"/>
          <w:sz w:val="23"/>
          <w:szCs w:val="23"/>
          <w:u w:val="none"/>
          <w:lang w:val="en-US"/>
        </w:rPr>
        <w:t xml:space="preserve"> </w:t>
      </w:r>
      <w:r w:rsidRPr="3E1893B8" w:rsidR="05765E50">
        <w:rPr>
          <w:rFonts w:ascii="Arial" w:hAnsi="Arial" w:eastAsia="Arial" w:cs="Arial"/>
          <w:noProof w:val="0"/>
          <w:color w:val="000000" w:themeColor="text1" w:themeTint="FF" w:themeShade="FF"/>
          <w:sz w:val="23"/>
          <w:szCs w:val="23"/>
          <w:u w:val="none"/>
          <w:lang w:val="en-US"/>
        </w:rPr>
        <w:t>by</w:t>
      </w:r>
      <w:r w:rsidRPr="3E1893B8" w:rsidR="05765E50">
        <w:rPr>
          <w:rFonts w:ascii="Arial" w:hAnsi="Arial" w:eastAsia="Arial" w:cs="Arial"/>
          <w:noProof w:val="0"/>
          <w:color w:val="000000" w:themeColor="text1" w:themeTint="FF" w:themeShade="FF"/>
          <w:sz w:val="23"/>
          <w:szCs w:val="23"/>
          <w:u w:val="none"/>
          <w:lang w:val="en-US"/>
        </w:rPr>
        <w:t xml:space="preserve"> </w:t>
      </w:r>
      <w:r w:rsidRPr="3E1893B8" w:rsidR="3DB4AD1D">
        <w:rPr>
          <w:rFonts w:ascii="Arial" w:hAnsi="Arial" w:eastAsia="Arial" w:cs="Arial"/>
          <w:noProof w:val="0"/>
          <w:color w:val="000000" w:themeColor="text1" w:themeTint="FF" w:themeShade="FF"/>
          <w:sz w:val="23"/>
          <w:szCs w:val="23"/>
          <w:u w:val="none"/>
          <w:lang w:val="en-US"/>
        </w:rPr>
        <w:t xml:space="preserve">pointing to </w:t>
      </w:r>
      <w:r w:rsidRPr="3E1893B8" w:rsidR="16B5AE7B">
        <w:rPr>
          <w:rFonts w:ascii="Arial" w:hAnsi="Arial" w:eastAsia="Arial" w:cs="Arial"/>
          <w:noProof w:val="0"/>
          <w:color w:val="000000" w:themeColor="text1" w:themeTint="FF" w:themeShade="FF"/>
          <w:sz w:val="23"/>
          <w:szCs w:val="23"/>
          <w:u w:val="none"/>
          <w:lang w:val="en-US"/>
        </w:rPr>
        <w:t>a visual scale to highlight when the pitch changes</w:t>
      </w:r>
      <w:r w:rsidRPr="3E1893B8" w:rsidR="0F092359">
        <w:rPr>
          <w:rFonts w:ascii="Arial" w:hAnsi="Arial" w:eastAsia="Arial" w:cs="Arial"/>
          <w:noProof w:val="0"/>
          <w:color w:val="000000" w:themeColor="text1" w:themeTint="FF" w:themeShade="FF"/>
          <w:sz w:val="23"/>
          <w:szCs w:val="23"/>
          <w:u w:val="none"/>
          <w:lang w:val="en-US"/>
        </w:rPr>
        <w:t xml:space="preserve"> and I </w:t>
      </w:r>
      <w:r w:rsidRPr="3E1893B8" w:rsidR="7536A79C">
        <w:rPr>
          <w:rFonts w:ascii="Arial" w:hAnsi="Arial" w:eastAsia="Arial" w:cs="Arial"/>
          <w:noProof w:val="0"/>
          <w:color w:val="000000" w:themeColor="text1" w:themeTint="FF" w:themeShade="FF"/>
          <w:sz w:val="23"/>
          <w:szCs w:val="23"/>
          <w:u w:val="none"/>
          <w:lang w:val="en-US"/>
        </w:rPr>
        <w:t xml:space="preserve">will </w:t>
      </w:r>
      <w:r w:rsidRPr="3E1893B8" w:rsidR="042246C7">
        <w:rPr>
          <w:rFonts w:ascii="Arial" w:hAnsi="Arial" w:eastAsia="Arial" w:cs="Arial"/>
          <w:noProof w:val="0"/>
          <w:color w:val="000000" w:themeColor="text1" w:themeTint="FF" w:themeShade="FF"/>
          <w:sz w:val="23"/>
          <w:szCs w:val="23"/>
          <w:u w:val="none"/>
          <w:lang w:val="en-US"/>
        </w:rPr>
        <w:t xml:space="preserve">also </w:t>
      </w:r>
      <w:r w:rsidRPr="3E1893B8" w:rsidR="7A3C698B">
        <w:rPr>
          <w:rFonts w:ascii="Arial" w:hAnsi="Arial" w:eastAsia="Arial" w:cs="Arial"/>
          <w:noProof w:val="0"/>
          <w:color w:val="000000" w:themeColor="text1" w:themeTint="FF" w:themeShade="FF"/>
          <w:sz w:val="23"/>
          <w:szCs w:val="23"/>
          <w:u w:val="none"/>
          <w:lang w:val="en-US"/>
        </w:rPr>
        <w:t>consider</w:t>
      </w:r>
      <w:r w:rsidRPr="3E1893B8" w:rsidR="7536A79C">
        <w:rPr>
          <w:rFonts w:ascii="Arial" w:hAnsi="Arial" w:eastAsia="Arial" w:cs="Arial"/>
          <w:noProof w:val="0"/>
          <w:color w:val="000000" w:themeColor="text1" w:themeTint="FF" w:themeShade="FF"/>
          <w:sz w:val="23"/>
          <w:szCs w:val="23"/>
          <w:u w:val="none"/>
          <w:lang w:val="en-US"/>
        </w:rPr>
        <w:t xml:space="preserve"> this technique when I begin my </w:t>
      </w:r>
      <w:r w:rsidRPr="3E1893B8" w:rsidR="440C5E26">
        <w:rPr>
          <w:rFonts w:ascii="Arial" w:hAnsi="Arial" w:eastAsia="Arial" w:cs="Arial"/>
          <w:noProof w:val="0"/>
          <w:color w:val="000000" w:themeColor="text1" w:themeTint="FF" w:themeShade="FF"/>
          <w:sz w:val="23"/>
          <w:szCs w:val="23"/>
          <w:u w:val="none"/>
          <w:lang w:val="en-US"/>
        </w:rPr>
        <w:t>teaching.</w:t>
      </w:r>
    </w:p>
    <w:p w:rsidR="635D828C" w:rsidP="3C67627E" w:rsidRDefault="635D828C" w14:paraId="37855369" w14:textId="3F4A575B">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E1893B8" w:rsidR="635D828C">
        <w:rPr>
          <w:rFonts w:ascii="Arial" w:hAnsi="Arial" w:eastAsia="Arial" w:cs="Arial"/>
          <w:noProof w:val="0"/>
          <w:color w:val="000000" w:themeColor="text1" w:themeTint="FF" w:themeShade="FF"/>
          <w:sz w:val="23"/>
          <w:szCs w:val="23"/>
          <w:u w:val="none"/>
          <w:lang w:val="en-US"/>
        </w:rPr>
        <w:t>Beat gestures</w:t>
      </w:r>
      <w:r w:rsidRPr="3E1893B8" w:rsidR="635D828C">
        <w:rPr>
          <w:rFonts w:ascii="Arial" w:hAnsi="Arial" w:eastAsia="Arial" w:cs="Arial"/>
          <w:noProof w:val="0"/>
          <w:color w:val="000000" w:themeColor="text1" w:themeTint="FF" w:themeShade="FF"/>
          <w:sz w:val="23"/>
          <w:szCs w:val="23"/>
          <w:u w:val="none"/>
          <w:lang w:val="en-US"/>
        </w:rPr>
        <w:t xml:space="preserve"> are usually up and down </w:t>
      </w:r>
      <w:r w:rsidRPr="3E1893B8" w:rsidR="37070D21">
        <w:rPr>
          <w:rFonts w:ascii="Arial" w:hAnsi="Arial" w:eastAsia="Arial" w:cs="Arial"/>
          <w:noProof w:val="0"/>
          <w:color w:val="000000" w:themeColor="text1" w:themeTint="FF" w:themeShade="FF"/>
          <w:sz w:val="23"/>
          <w:szCs w:val="23"/>
          <w:u w:val="none"/>
          <w:lang w:val="en-US"/>
        </w:rPr>
        <w:t xml:space="preserve">hand </w:t>
      </w:r>
      <w:r w:rsidRPr="3E1893B8" w:rsidR="635D828C">
        <w:rPr>
          <w:rFonts w:ascii="Arial" w:hAnsi="Arial" w:eastAsia="Arial" w:cs="Arial"/>
          <w:noProof w:val="0"/>
          <w:color w:val="000000" w:themeColor="text1" w:themeTint="FF" w:themeShade="FF"/>
          <w:sz w:val="23"/>
          <w:szCs w:val="23"/>
          <w:u w:val="none"/>
          <w:lang w:val="en-US"/>
        </w:rPr>
        <w:t xml:space="preserve">movements </w:t>
      </w:r>
      <w:r w:rsidRPr="3E1893B8" w:rsidR="336692EB">
        <w:rPr>
          <w:rFonts w:ascii="Arial" w:hAnsi="Arial" w:eastAsia="Arial" w:cs="Arial"/>
          <w:noProof w:val="0"/>
          <w:color w:val="000000" w:themeColor="text1" w:themeTint="FF" w:themeShade="FF"/>
          <w:sz w:val="23"/>
          <w:szCs w:val="23"/>
          <w:u w:val="none"/>
          <w:lang w:val="en-US"/>
        </w:rPr>
        <w:t>t</w:t>
      </w:r>
      <w:r w:rsidRPr="3E1893B8" w:rsidR="043A1F2B">
        <w:rPr>
          <w:rFonts w:ascii="Arial" w:hAnsi="Arial" w:eastAsia="Arial" w:cs="Arial"/>
          <w:noProof w:val="0"/>
          <w:color w:val="000000" w:themeColor="text1" w:themeTint="FF" w:themeShade="FF"/>
          <w:sz w:val="23"/>
          <w:szCs w:val="23"/>
          <w:u w:val="none"/>
          <w:lang w:val="en-US"/>
        </w:rPr>
        <w:t>h</w:t>
      </w:r>
      <w:r w:rsidRPr="3E1893B8" w:rsidR="336692EB">
        <w:rPr>
          <w:rFonts w:ascii="Arial" w:hAnsi="Arial" w:eastAsia="Arial" w:cs="Arial"/>
          <w:noProof w:val="0"/>
          <w:color w:val="000000" w:themeColor="text1" w:themeTint="FF" w:themeShade="FF"/>
          <w:sz w:val="23"/>
          <w:szCs w:val="23"/>
          <w:u w:val="none"/>
          <w:lang w:val="en-US"/>
        </w:rPr>
        <w:t>at</w:t>
      </w:r>
      <w:r w:rsidRPr="3E1893B8" w:rsidR="043A1F2B">
        <w:rPr>
          <w:rFonts w:ascii="Arial" w:hAnsi="Arial" w:eastAsia="Arial" w:cs="Arial"/>
          <w:noProof w:val="0"/>
          <w:color w:val="000000" w:themeColor="text1" w:themeTint="FF" w:themeShade="FF"/>
          <w:sz w:val="23"/>
          <w:szCs w:val="23"/>
          <w:u w:val="none"/>
          <w:lang w:val="en-US"/>
        </w:rPr>
        <w:t xml:space="preserve"> beat to</w:t>
      </w:r>
      <w:r w:rsidRPr="3E1893B8" w:rsidR="4E842217">
        <w:rPr>
          <w:rFonts w:ascii="Arial" w:hAnsi="Arial" w:eastAsia="Arial" w:cs="Arial"/>
          <w:noProof w:val="0"/>
          <w:color w:val="000000" w:themeColor="text1" w:themeTint="FF" w:themeShade="FF"/>
          <w:sz w:val="23"/>
          <w:szCs w:val="23"/>
          <w:u w:val="none"/>
          <w:lang w:val="en-US"/>
        </w:rPr>
        <w:t xml:space="preserve"> time and</w:t>
      </w:r>
      <w:r w:rsidRPr="3E1893B8" w:rsidR="635D828C">
        <w:rPr>
          <w:rFonts w:ascii="Arial" w:hAnsi="Arial" w:eastAsia="Arial" w:cs="Arial"/>
          <w:noProof w:val="0"/>
          <w:color w:val="000000" w:themeColor="text1" w:themeTint="FF" w:themeShade="FF"/>
          <w:sz w:val="23"/>
          <w:szCs w:val="23"/>
          <w:u w:val="none"/>
          <w:lang w:val="en-US"/>
        </w:rPr>
        <w:t xml:space="preserve"> are used to </w:t>
      </w:r>
      <w:r w:rsidRPr="3E1893B8" w:rsidR="635D828C">
        <w:rPr>
          <w:rFonts w:ascii="Arial" w:hAnsi="Arial" w:eastAsia="Arial" w:cs="Arial"/>
          <w:noProof w:val="0"/>
          <w:color w:val="000000" w:themeColor="text1" w:themeTint="FF" w:themeShade="FF"/>
          <w:sz w:val="23"/>
          <w:szCs w:val="23"/>
          <w:u w:val="none"/>
          <w:lang w:val="en-US"/>
        </w:rPr>
        <w:t>emphasise</w:t>
      </w:r>
      <w:r w:rsidRPr="3E1893B8" w:rsidR="635D828C">
        <w:rPr>
          <w:rFonts w:ascii="Arial" w:hAnsi="Arial" w:eastAsia="Arial" w:cs="Arial"/>
          <w:noProof w:val="0"/>
          <w:color w:val="000000" w:themeColor="text1" w:themeTint="FF" w:themeShade="FF"/>
          <w:sz w:val="23"/>
          <w:szCs w:val="23"/>
          <w:u w:val="none"/>
          <w:lang w:val="en-US"/>
        </w:rPr>
        <w:t xml:space="preserve"> words</w:t>
      </w:r>
      <w:r w:rsidRPr="3E1893B8" w:rsidR="21ECBB34">
        <w:rPr>
          <w:rFonts w:ascii="Arial" w:hAnsi="Arial" w:eastAsia="Arial" w:cs="Arial"/>
          <w:noProof w:val="0"/>
          <w:color w:val="000000" w:themeColor="text1" w:themeTint="FF" w:themeShade="FF"/>
          <w:sz w:val="23"/>
          <w:szCs w:val="23"/>
          <w:u w:val="none"/>
          <w:lang w:val="en-US"/>
        </w:rPr>
        <w:t>,</w:t>
      </w:r>
      <w:r w:rsidRPr="3E1893B8" w:rsidR="09BFF355">
        <w:rPr>
          <w:rFonts w:ascii="Arial" w:hAnsi="Arial" w:eastAsia="Arial" w:cs="Arial"/>
          <w:noProof w:val="0"/>
          <w:color w:val="000000" w:themeColor="text1" w:themeTint="FF" w:themeShade="FF"/>
          <w:sz w:val="23"/>
          <w:szCs w:val="23"/>
          <w:u w:val="none"/>
          <w:lang w:val="en-US"/>
        </w:rPr>
        <w:t xml:space="preserve"> </w:t>
      </w:r>
      <w:r w:rsidRPr="3E1893B8" w:rsidR="73288947">
        <w:rPr>
          <w:rFonts w:ascii="Arial" w:hAnsi="Arial" w:eastAsia="Arial" w:cs="Arial"/>
          <w:noProof w:val="0"/>
          <w:color w:val="000000" w:themeColor="text1" w:themeTint="FF" w:themeShade="FF"/>
          <w:sz w:val="23"/>
          <w:szCs w:val="23"/>
          <w:u w:val="none"/>
          <w:lang w:val="en-US"/>
        </w:rPr>
        <w:t>an example in presented in appendix 4</w:t>
      </w:r>
      <w:r w:rsidRPr="3E1893B8" w:rsidR="73288947">
        <w:rPr>
          <w:rFonts w:ascii="Arial" w:hAnsi="Arial" w:eastAsia="Arial" w:cs="Arial"/>
          <w:noProof w:val="0"/>
          <w:color w:val="000000" w:themeColor="text1" w:themeTint="FF" w:themeShade="FF"/>
          <w:sz w:val="23"/>
          <w:szCs w:val="23"/>
          <w:u w:val="none"/>
          <w:lang w:val="en-US"/>
        </w:rPr>
        <w:t xml:space="preserve"> </w:t>
      </w:r>
      <w:r w:rsidRPr="3E1893B8" w:rsidR="635D828C">
        <w:rPr>
          <w:rFonts w:ascii="Arial" w:hAnsi="Arial" w:eastAsia="Arial" w:cs="Arial"/>
          <w:noProof w:val="0"/>
          <w:color w:val="000000" w:themeColor="text1" w:themeTint="FF" w:themeShade="FF"/>
          <w:sz w:val="23"/>
          <w:szCs w:val="23"/>
          <w:u w:val="none"/>
          <w:lang w:val="en-US"/>
        </w:rPr>
        <w:t>(</w:t>
      </w:r>
      <w:r w:rsidRPr="3E1893B8" w:rsidR="0A108514">
        <w:rPr>
          <w:rFonts w:ascii="Arial" w:hAnsi="Arial" w:eastAsia="Arial" w:cs="Arial"/>
          <w:noProof w:val="0"/>
          <w:color w:val="000000" w:themeColor="text1" w:themeTint="FF" w:themeShade="FF"/>
          <w:sz w:val="23"/>
          <w:szCs w:val="23"/>
          <w:u w:val="none"/>
          <w:lang w:val="en-US"/>
        </w:rPr>
        <w:t>Prieto et al., 2018</w:t>
      </w:r>
      <w:r w:rsidRPr="3E1893B8" w:rsidR="635D828C">
        <w:rPr>
          <w:rFonts w:ascii="Arial" w:hAnsi="Arial" w:eastAsia="Arial" w:cs="Arial"/>
          <w:noProof w:val="0"/>
          <w:color w:val="000000" w:themeColor="text1" w:themeTint="FF" w:themeShade="FF"/>
          <w:sz w:val="23"/>
          <w:szCs w:val="23"/>
          <w:u w:val="none"/>
          <w:lang w:val="en-US"/>
        </w:rPr>
        <w:t>)</w:t>
      </w:r>
      <w:r w:rsidRPr="3E1893B8" w:rsidR="4E049D2F">
        <w:rPr>
          <w:rFonts w:ascii="Arial" w:hAnsi="Arial" w:eastAsia="Arial" w:cs="Arial"/>
          <w:noProof w:val="0"/>
          <w:color w:val="000000" w:themeColor="text1" w:themeTint="FF" w:themeShade="FF"/>
          <w:sz w:val="23"/>
          <w:szCs w:val="23"/>
          <w:u w:val="none"/>
          <w:lang w:val="en-US"/>
        </w:rPr>
        <w:t>,</w:t>
      </w:r>
      <w:r w:rsidRPr="3E1893B8" w:rsidR="324B429D">
        <w:rPr>
          <w:rFonts w:ascii="Arial" w:hAnsi="Arial" w:eastAsia="Arial" w:cs="Arial"/>
          <w:noProof w:val="0"/>
          <w:color w:val="000000" w:themeColor="text1" w:themeTint="FF" w:themeShade="FF"/>
          <w:sz w:val="23"/>
          <w:szCs w:val="23"/>
          <w:u w:val="none"/>
          <w:lang w:val="en-US"/>
        </w:rPr>
        <w:t xml:space="preserve"> </w:t>
      </w:r>
      <w:r w:rsidRPr="3E1893B8" w:rsidR="13D7B534">
        <w:rPr>
          <w:rFonts w:ascii="Arial" w:hAnsi="Arial" w:eastAsia="Arial" w:cs="Arial"/>
          <w:noProof w:val="0"/>
          <w:color w:val="000000" w:themeColor="text1" w:themeTint="FF" w:themeShade="FF"/>
          <w:sz w:val="23"/>
          <w:szCs w:val="23"/>
          <w:u w:val="none"/>
          <w:lang w:val="en-US"/>
        </w:rPr>
        <w:t xml:space="preserve">A study by </w:t>
      </w:r>
      <w:r w:rsidRPr="3E1893B8" w:rsidR="58A2EDF3">
        <w:rPr>
          <w:rFonts w:ascii="Arial" w:hAnsi="Arial" w:eastAsia="Arial" w:cs="Arial"/>
          <w:noProof w:val="0"/>
          <w:color w:val="000000" w:themeColor="text1" w:themeTint="FF" w:themeShade="FF"/>
          <w:sz w:val="23"/>
          <w:szCs w:val="23"/>
          <w:u w:val="none"/>
          <w:lang w:val="en-US"/>
        </w:rPr>
        <w:t>doctorate</w:t>
      </w:r>
      <w:r w:rsidRPr="3E1893B8" w:rsidR="13D7B534">
        <w:rPr>
          <w:rFonts w:ascii="Arial" w:hAnsi="Arial" w:eastAsia="Arial" w:cs="Arial"/>
          <w:noProof w:val="0"/>
          <w:color w:val="000000" w:themeColor="text1" w:themeTint="FF" w:themeShade="FF"/>
          <w:sz w:val="23"/>
          <w:szCs w:val="23"/>
          <w:u w:val="none"/>
          <w:lang w:val="en-US"/>
        </w:rPr>
        <w:t xml:space="preserve"> </w:t>
      </w:r>
      <w:r w:rsidRPr="3E1893B8" w:rsidR="13D7B534">
        <w:rPr>
          <w:rFonts w:ascii="Arial" w:hAnsi="Arial" w:eastAsia="Arial" w:cs="Arial"/>
          <w:noProof w:val="0"/>
          <w:color w:val="000000" w:themeColor="text1" w:themeTint="FF" w:themeShade="FF"/>
          <w:sz w:val="23"/>
          <w:szCs w:val="23"/>
          <w:u w:val="none"/>
          <w:lang w:val="en-US"/>
        </w:rPr>
        <w:t xml:space="preserve">Mathew and Demuth (2017), explored the beat gesture development in children, they asked twelve six-year-old children to retell a story whilst being video recorded to see if they </w:t>
      </w:r>
      <w:r w:rsidRPr="3E1893B8" w:rsidR="1802E46C">
        <w:rPr>
          <w:rFonts w:ascii="Arial" w:hAnsi="Arial" w:eastAsia="Arial" w:cs="Arial"/>
          <w:noProof w:val="0"/>
          <w:color w:val="000000" w:themeColor="text1" w:themeTint="FF" w:themeShade="FF"/>
          <w:sz w:val="23"/>
          <w:szCs w:val="23"/>
          <w:u w:val="none"/>
          <w:lang w:val="en-US"/>
        </w:rPr>
        <w:t>performed</w:t>
      </w:r>
      <w:r w:rsidRPr="3E1893B8" w:rsidR="13D7B534">
        <w:rPr>
          <w:rFonts w:ascii="Arial" w:hAnsi="Arial" w:eastAsia="Arial" w:cs="Arial"/>
          <w:noProof w:val="0"/>
          <w:color w:val="000000" w:themeColor="text1" w:themeTint="FF" w:themeShade="FF"/>
          <w:sz w:val="23"/>
          <w:szCs w:val="23"/>
          <w:u w:val="none"/>
          <w:lang w:val="en-US"/>
        </w:rPr>
        <w:t xml:space="preserve"> the narrative </w:t>
      </w:r>
      <w:r w:rsidRPr="3E1893B8" w:rsidR="4803053B">
        <w:rPr>
          <w:rFonts w:ascii="Arial" w:hAnsi="Arial" w:eastAsia="Arial" w:cs="Arial"/>
          <w:noProof w:val="0"/>
          <w:color w:val="000000" w:themeColor="text1" w:themeTint="FF" w:themeShade="FF"/>
          <w:sz w:val="23"/>
          <w:szCs w:val="23"/>
          <w:u w:val="none"/>
          <w:lang w:val="en-US"/>
        </w:rPr>
        <w:t xml:space="preserve">better </w:t>
      </w:r>
      <w:r w:rsidRPr="3E1893B8" w:rsidR="13D7B534">
        <w:rPr>
          <w:rFonts w:ascii="Arial" w:hAnsi="Arial" w:eastAsia="Arial" w:cs="Arial"/>
          <w:noProof w:val="0"/>
          <w:color w:val="000000" w:themeColor="text1" w:themeTint="FF" w:themeShade="FF"/>
          <w:sz w:val="23"/>
          <w:szCs w:val="23"/>
          <w:u w:val="none"/>
          <w:lang w:val="en-US"/>
        </w:rPr>
        <w:t xml:space="preserve">using beat gestures. They concluded that nine of twelve participants </w:t>
      </w:r>
      <w:r w:rsidRPr="3E1893B8" w:rsidR="36FB701C">
        <w:rPr>
          <w:rFonts w:ascii="Arial" w:hAnsi="Arial" w:eastAsia="Arial" w:cs="Arial"/>
          <w:noProof w:val="0"/>
          <w:color w:val="000000" w:themeColor="text1" w:themeTint="FF" w:themeShade="FF"/>
          <w:sz w:val="23"/>
          <w:szCs w:val="23"/>
          <w:u w:val="none"/>
          <w:lang w:val="en-US"/>
        </w:rPr>
        <w:t>showed improvement after using</w:t>
      </w:r>
      <w:r w:rsidRPr="3E1893B8" w:rsidR="13D7B534">
        <w:rPr>
          <w:rFonts w:ascii="Arial" w:hAnsi="Arial" w:eastAsia="Arial" w:cs="Arial"/>
          <w:noProof w:val="0"/>
          <w:color w:val="000000" w:themeColor="text1" w:themeTint="FF" w:themeShade="FF"/>
          <w:sz w:val="23"/>
          <w:szCs w:val="23"/>
          <w:u w:val="none"/>
          <w:lang w:val="en-US"/>
        </w:rPr>
        <w:t xml:space="preserve"> beat whilst retelling the story</w:t>
      </w:r>
      <w:r w:rsidRPr="3E1893B8" w:rsidR="4FA36019">
        <w:rPr>
          <w:rFonts w:ascii="Arial" w:hAnsi="Arial" w:eastAsia="Arial" w:cs="Arial"/>
          <w:noProof w:val="0"/>
          <w:color w:val="000000" w:themeColor="text1" w:themeTint="FF" w:themeShade="FF"/>
          <w:sz w:val="23"/>
          <w:szCs w:val="23"/>
          <w:u w:val="none"/>
          <w:lang w:val="en-US"/>
        </w:rPr>
        <w:t>. H</w:t>
      </w:r>
      <w:r w:rsidRPr="3E1893B8" w:rsidR="23AE0BF2">
        <w:rPr>
          <w:rFonts w:ascii="Arial" w:hAnsi="Arial" w:eastAsia="Arial" w:cs="Arial"/>
          <w:noProof w:val="0"/>
          <w:color w:val="000000" w:themeColor="text1" w:themeTint="FF" w:themeShade="FF"/>
          <w:sz w:val="23"/>
          <w:szCs w:val="23"/>
          <w:u w:val="none"/>
          <w:lang w:val="en-US"/>
        </w:rPr>
        <w:t xml:space="preserve">owever, it </w:t>
      </w:r>
      <w:r w:rsidRPr="3E1893B8" w:rsidR="5726518D">
        <w:rPr>
          <w:rFonts w:ascii="Arial" w:hAnsi="Arial" w:eastAsia="Arial" w:cs="Arial"/>
          <w:noProof w:val="0"/>
          <w:color w:val="000000" w:themeColor="text1" w:themeTint="FF" w:themeShade="FF"/>
          <w:sz w:val="23"/>
          <w:szCs w:val="23"/>
          <w:u w:val="none"/>
          <w:lang w:val="en-US"/>
        </w:rPr>
        <w:t xml:space="preserve">is important to acknowledge </w:t>
      </w:r>
      <w:r w:rsidRPr="3E1893B8" w:rsidR="3088EDA9">
        <w:rPr>
          <w:rFonts w:ascii="Arial" w:hAnsi="Arial" w:eastAsia="Arial" w:cs="Arial"/>
          <w:noProof w:val="0"/>
          <w:color w:val="000000" w:themeColor="text1" w:themeTint="FF" w:themeShade="FF"/>
          <w:sz w:val="23"/>
          <w:szCs w:val="23"/>
          <w:u w:val="none"/>
          <w:lang w:val="en-US"/>
        </w:rPr>
        <w:t>that sample size should be carefully considered when carrying out research</w:t>
      </w:r>
      <w:r w:rsidRPr="3E1893B8" w:rsidR="34FD3AE5">
        <w:rPr>
          <w:rFonts w:ascii="Arial" w:hAnsi="Arial" w:eastAsia="Arial" w:cs="Arial"/>
          <w:noProof w:val="0"/>
          <w:color w:val="000000" w:themeColor="text1" w:themeTint="FF" w:themeShade="FF"/>
          <w:sz w:val="23"/>
          <w:szCs w:val="23"/>
          <w:u w:val="none"/>
          <w:lang w:val="en-US"/>
        </w:rPr>
        <w:t>, as insufficient numbers can lead to unreliable results and potential errors be it ethical or economical (</w:t>
      </w:r>
      <w:r w:rsidRPr="3E1893B8" w:rsidR="6D9AB7E3">
        <w:rPr>
          <w:rFonts w:ascii="Arial" w:hAnsi="Arial" w:eastAsia="Arial" w:cs="Arial"/>
          <w:noProof w:val="0"/>
          <w:color w:val="000000" w:themeColor="text1" w:themeTint="FF" w:themeShade="FF"/>
          <w:sz w:val="23"/>
          <w:szCs w:val="23"/>
          <w:u w:val="none"/>
          <w:lang w:val="en-US"/>
        </w:rPr>
        <w:t>Martínez-Mesa</w:t>
      </w:r>
      <w:r w:rsidRPr="3E1893B8" w:rsidR="638E8E25">
        <w:rPr>
          <w:rFonts w:ascii="Arial" w:hAnsi="Arial" w:eastAsia="Arial" w:cs="Arial"/>
          <w:noProof w:val="0"/>
          <w:color w:val="000000" w:themeColor="text1" w:themeTint="FF" w:themeShade="FF"/>
          <w:sz w:val="23"/>
          <w:szCs w:val="23"/>
          <w:u w:val="none"/>
          <w:lang w:val="en-US"/>
        </w:rPr>
        <w:t xml:space="preserve"> et al.</w:t>
      </w:r>
      <w:r w:rsidRPr="3E1893B8" w:rsidR="6D9AB7E3">
        <w:rPr>
          <w:rFonts w:ascii="Arial" w:hAnsi="Arial" w:eastAsia="Arial" w:cs="Arial"/>
          <w:noProof w:val="0"/>
          <w:color w:val="000000" w:themeColor="text1" w:themeTint="FF" w:themeShade="FF"/>
          <w:sz w:val="23"/>
          <w:szCs w:val="23"/>
          <w:u w:val="none"/>
          <w:lang w:val="en-US"/>
        </w:rPr>
        <w:t>, 2014</w:t>
      </w:r>
      <w:r w:rsidRPr="3E1893B8" w:rsidR="34FD3AE5">
        <w:rPr>
          <w:rFonts w:ascii="Arial" w:hAnsi="Arial" w:eastAsia="Arial" w:cs="Arial"/>
          <w:noProof w:val="0"/>
          <w:color w:val="000000" w:themeColor="text1" w:themeTint="FF" w:themeShade="FF"/>
          <w:sz w:val="23"/>
          <w:szCs w:val="23"/>
          <w:u w:val="none"/>
          <w:lang w:val="en-US"/>
        </w:rPr>
        <w:t>)</w:t>
      </w:r>
      <w:r w:rsidRPr="3E1893B8" w:rsidR="4BCAE0A6">
        <w:rPr>
          <w:rFonts w:ascii="Arial" w:hAnsi="Arial" w:eastAsia="Arial" w:cs="Arial"/>
          <w:noProof w:val="0"/>
          <w:color w:val="000000" w:themeColor="text1" w:themeTint="FF" w:themeShade="FF"/>
          <w:sz w:val="23"/>
          <w:szCs w:val="23"/>
          <w:u w:val="none"/>
          <w:lang w:val="en-US"/>
        </w:rPr>
        <w:t xml:space="preserve">. </w:t>
      </w:r>
      <w:r w:rsidRPr="3E1893B8" w:rsidR="41A563BC">
        <w:rPr>
          <w:rFonts w:ascii="Arial" w:hAnsi="Arial" w:eastAsia="Arial" w:cs="Arial"/>
          <w:noProof w:val="0"/>
          <w:color w:val="000000" w:themeColor="text1" w:themeTint="FF" w:themeShade="FF"/>
          <w:sz w:val="23"/>
          <w:szCs w:val="23"/>
          <w:u w:val="none"/>
          <w:lang w:val="en-US"/>
        </w:rPr>
        <w:t>Further to this study, more c</w:t>
      </w:r>
      <w:r w:rsidRPr="3E1893B8" w:rsidR="4BCAE0A6">
        <w:rPr>
          <w:rFonts w:ascii="Arial" w:hAnsi="Arial" w:eastAsia="Arial" w:cs="Arial"/>
          <w:noProof w:val="0"/>
          <w:color w:val="000000" w:themeColor="text1" w:themeTint="FF" w:themeShade="FF"/>
          <w:sz w:val="23"/>
          <w:szCs w:val="23"/>
          <w:u w:val="none"/>
          <w:lang w:val="en-US"/>
        </w:rPr>
        <w:t>orroborati</w:t>
      </w:r>
      <w:r w:rsidRPr="3E1893B8" w:rsidR="7C85DDCB">
        <w:rPr>
          <w:rFonts w:ascii="Arial" w:hAnsi="Arial" w:eastAsia="Arial" w:cs="Arial"/>
          <w:noProof w:val="0"/>
          <w:color w:val="000000" w:themeColor="text1" w:themeTint="FF" w:themeShade="FF"/>
          <w:sz w:val="23"/>
          <w:szCs w:val="23"/>
          <w:u w:val="none"/>
          <w:lang w:val="en-US"/>
        </w:rPr>
        <w:t xml:space="preserve">ng and </w:t>
      </w:r>
      <w:r w:rsidRPr="3E1893B8" w:rsidR="49E79EE0">
        <w:rPr>
          <w:rFonts w:ascii="Arial" w:hAnsi="Arial" w:eastAsia="Arial" w:cs="Arial"/>
          <w:noProof w:val="0"/>
          <w:color w:val="000000" w:themeColor="text1" w:themeTint="FF" w:themeShade="FF"/>
          <w:sz w:val="23"/>
          <w:szCs w:val="23"/>
          <w:u w:val="none"/>
          <w:lang w:val="en-US"/>
        </w:rPr>
        <w:t xml:space="preserve">recent </w:t>
      </w:r>
      <w:r w:rsidRPr="3E1893B8" w:rsidR="41A06005">
        <w:rPr>
          <w:rFonts w:ascii="Arial" w:hAnsi="Arial" w:eastAsia="Arial" w:cs="Arial"/>
          <w:noProof w:val="0"/>
          <w:color w:val="000000" w:themeColor="text1" w:themeTint="FF" w:themeShade="FF"/>
          <w:sz w:val="23"/>
          <w:szCs w:val="23"/>
          <w:u w:val="none"/>
          <w:lang w:val="en-US"/>
        </w:rPr>
        <w:t>studies</w:t>
      </w:r>
      <w:r w:rsidRPr="3E1893B8" w:rsidR="6ED7C6FD">
        <w:rPr>
          <w:rFonts w:ascii="Arial" w:hAnsi="Arial" w:eastAsia="Arial" w:cs="Arial"/>
          <w:noProof w:val="0"/>
          <w:color w:val="000000" w:themeColor="text1" w:themeTint="FF" w:themeShade="FF"/>
          <w:sz w:val="23"/>
          <w:szCs w:val="23"/>
          <w:u w:val="none"/>
          <w:lang w:val="en-US"/>
        </w:rPr>
        <w:t xml:space="preserve"> </w:t>
      </w:r>
      <w:r w:rsidRPr="3E1893B8" w:rsidR="0EEEB0EC">
        <w:rPr>
          <w:rFonts w:ascii="Arial" w:hAnsi="Arial" w:eastAsia="Arial" w:cs="Arial"/>
          <w:noProof w:val="0"/>
          <w:color w:val="000000" w:themeColor="text1" w:themeTint="FF" w:themeShade="FF"/>
          <w:sz w:val="23"/>
          <w:szCs w:val="23"/>
          <w:u w:val="none"/>
          <w:lang w:val="en-US"/>
        </w:rPr>
        <w:t xml:space="preserve">also </w:t>
      </w:r>
      <w:r w:rsidRPr="3E1893B8" w:rsidR="6ED7C6FD">
        <w:rPr>
          <w:rFonts w:ascii="Arial" w:hAnsi="Arial" w:eastAsia="Arial" w:cs="Arial"/>
          <w:noProof w:val="0"/>
          <w:color w:val="000000" w:themeColor="text1" w:themeTint="FF" w:themeShade="FF"/>
          <w:sz w:val="23"/>
          <w:szCs w:val="23"/>
          <w:u w:val="none"/>
          <w:lang w:val="en-US"/>
        </w:rPr>
        <w:t>deduced that participants using beat gestures not only</w:t>
      </w:r>
      <w:r w:rsidRPr="3E1893B8" w:rsidR="75A0554D">
        <w:rPr>
          <w:rFonts w:ascii="Arial" w:hAnsi="Arial" w:eastAsia="Arial" w:cs="Arial"/>
          <w:noProof w:val="0"/>
          <w:color w:val="000000" w:themeColor="text1" w:themeTint="FF" w:themeShade="FF"/>
          <w:sz w:val="23"/>
          <w:szCs w:val="23"/>
          <w:u w:val="none"/>
          <w:lang w:val="en-US"/>
        </w:rPr>
        <w:t xml:space="preserve"> showed enhanced</w:t>
      </w:r>
      <w:r w:rsidRPr="3E1893B8" w:rsidR="6ED7C6FD">
        <w:rPr>
          <w:rFonts w:ascii="Arial" w:hAnsi="Arial" w:eastAsia="Arial" w:cs="Arial"/>
          <w:noProof w:val="0"/>
          <w:color w:val="000000" w:themeColor="text1" w:themeTint="FF" w:themeShade="FF"/>
          <w:sz w:val="23"/>
          <w:szCs w:val="23"/>
          <w:u w:val="none"/>
          <w:lang w:val="en-US"/>
        </w:rPr>
        <w:t xml:space="preserve"> </w:t>
      </w:r>
      <w:r w:rsidRPr="3E1893B8" w:rsidR="232FD394">
        <w:rPr>
          <w:rFonts w:ascii="Arial" w:hAnsi="Arial" w:eastAsia="Arial" w:cs="Arial"/>
          <w:noProof w:val="0"/>
          <w:color w:val="000000" w:themeColor="text1" w:themeTint="FF" w:themeShade="FF"/>
          <w:sz w:val="23"/>
          <w:szCs w:val="23"/>
          <w:u w:val="none"/>
          <w:lang w:val="en-US"/>
        </w:rPr>
        <w:t>execut</w:t>
      </w:r>
      <w:r w:rsidRPr="3E1893B8" w:rsidR="3A279EC1">
        <w:rPr>
          <w:rFonts w:ascii="Arial" w:hAnsi="Arial" w:eastAsia="Arial" w:cs="Arial"/>
          <w:noProof w:val="0"/>
          <w:color w:val="000000" w:themeColor="text1" w:themeTint="FF" w:themeShade="FF"/>
          <w:sz w:val="23"/>
          <w:szCs w:val="23"/>
          <w:u w:val="none"/>
          <w:lang w:val="en-US"/>
        </w:rPr>
        <w:t>ion when</w:t>
      </w:r>
      <w:r w:rsidRPr="3E1893B8" w:rsidR="6ED7C6FD">
        <w:rPr>
          <w:rFonts w:ascii="Arial" w:hAnsi="Arial" w:eastAsia="Arial" w:cs="Arial"/>
          <w:noProof w:val="0"/>
          <w:color w:val="000000" w:themeColor="text1" w:themeTint="FF" w:themeShade="FF"/>
          <w:sz w:val="23"/>
          <w:szCs w:val="23"/>
          <w:u w:val="none"/>
          <w:lang w:val="en-US"/>
        </w:rPr>
        <w:t xml:space="preserve"> reciting a story but</w:t>
      </w:r>
      <w:r w:rsidRPr="3E1893B8" w:rsidR="6ED7C6FD">
        <w:rPr>
          <w:rFonts w:ascii="Arial" w:hAnsi="Arial" w:eastAsia="Arial" w:cs="Arial"/>
          <w:noProof w:val="0"/>
          <w:color w:val="000000" w:themeColor="text1" w:themeTint="FF" w:themeShade="FF"/>
          <w:sz w:val="23"/>
          <w:szCs w:val="23"/>
          <w:u w:val="none"/>
          <w:lang w:val="en-US"/>
        </w:rPr>
        <w:t xml:space="preserve"> </w:t>
      </w:r>
      <w:r w:rsidRPr="3E1893B8" w:rsidR="52CF503D">
        <w:rPr>
          <w:rFonts w:ascii="Arial" w:hAnsi="Arial" w:eastAsia="Arial" w:cs="Arial"/>
          <w:noProof w:val="0"/>
          <w:color w:val="000000" w:themeColor="text1" w:themeTint="FF" w:themeShade="FF"/>
          <w:sz w:val="23"/>
          <w:szCs w:val="23"/>
          <w:u w:val="none"/>
          <w:lang w:val="en-US"/>
        </w:rPr>
        <w:t>exhibite</w:t>
      </w:r>
      <w:r w:rsidRPr="3E1893B8" w:rsidR="52CF503D">
        <w:rPr>
          <w:rFonts w:ascii="Arial" w:hAnsi="Arial" w:eastAsia="Arial" w:cs="Arial"/>
          <w:noProof w:val="0"/>
          <w:color w:val="000000" w:themeColor="text1" w:themeTint="FF" w:themeShade="FF"/>
          <w:sz w:val="23"/>
          <w:szCs w:val="23"/>
          <w:u w:val="none"/>
          <w:lang w:val="en-US"/>
        </w:rPr>
        <w:t>d</w:t>
      </w:r>
      <w:r w:rsidRPr="3E1893B8" w:rsidR="6ED7C6FD">
        <w:rPr>
          <w:rFonts w:ascii="Arial" w:hAnsi="Arial" w:eastAsia="Arial" w:cs="Arial"/>
          <w:noProof w:val="0"/>
          <w:color w:val="000000" w:themeColor="text1" w:themeTint="FF" w:themeShade="FF"/>
          <w:sz w:val="23"/>
          <w:szCs w:val="23"/>
          <w:u w:val="none"/>
          <w:lang w:val="en-US"/>
        </w:rPr>
        <w:t xml:space="preserve"> </w:t>
      </w:r>
      <w:r w:rsidRPr="3E1893B8" w:rsidR="67FB5394">
        <w:rPr>
          <w:rFonts w:ascii="Arial" w:hAnsi="Arial" w:eastAsia="Arial" w:cs="Arial"/>
          <w:noProof w:val="0"/>
          <w:color w:val="000000" w:themeColor="text1" w:themeTint="FF" w:themeShade="FF"/>
          <w:sz w:val="23"/>
          <w:szCs w:val="23"/>
          <w:u w:val="none"/>
          <w:lang w:val="en-US"/>
        </w:rPr>
        <w:t>ameliorated</w:t>
      </w:r>
      <w:r w:rsidRPr="3E1893B8" w:rsidR="6ED7C6FD">
        <w:rPr>
          <w:rFonts w:ascii="Arial" w:hAnsi="Arial" w:eastAsia="Arial" w:cs="Arial"/>
          <w:noProof w:val="0"/>
          <w:color w:val="000000" w:themeColor="text1" w:themeTint="FF" w:themeShade="FF"/>
          <w:sz w:val="23"/>
          <w:szCs w:val="23"/>
          <w:u w:val="none"/>
          <w:lang w:val="en-US"/>
        </w:rPr>
        <w:t xml:space="preserve"> comprehension</w:t>
      </w:r>
      <w:r w:rsidRPr="3E1893B8" w:rsidR="5F5BE712">
        <w:rPr>
          <w:rFonts w:ascii="Arial" w:hAnsi="Arial" w:eastAsia="Arial" w:cs="Arial"/>
          <w:noProof w:val="0"/>
          <w:color w:val="000000" w:themeColor="text1" w:themeTint="FF" w:themeShade="FF"/>
          <w:sz w:val="23"/>
          <w:szCs w:val="23"/>
          <w:u w:val="none"/>
          <w:lang w:val="en-US"/>
        </w:rPr>
        <w:t xml:space="preserve"> </w:t>
      </w:r>
      <w:r w:rsidRPr="3E1893B8" w:rsidR="7D46DE0F">
        <w:rPr>
          <w:rFonts w:ascii="Arial" w:hAnsi="Arial" w:eastAsia="Arial" w:cs="Arial"/>
          <w:noProof w:val="0"/>
          <w:color w:val="000000" w:themeColor="text1" w:themeTint="FF" w:themeShade="FF"/>
          <w:sz w:val="23"/>
          <w:szCs w:val="23"/>
          <w:u w:val="none"/>
          <w:lang w:val="en-US"/>
        </w:rPr>
        <w:t>(</w:t>
      </w:r>
      <w:r w:rsidRPr="3E1893B8" w:rsidR="0C43ED95">
        <w:rPr>
          <w:rFonts w:ascii="Arial" w:hAnsi="Arial" w:eastAsia="Arial" w:cs="Arial"/>
          <w:noProof w:val="0"/>
          <w:color w:val="000000" w:themeColor="text1" w:themeTint="FF" w:themeShade="FF"/>
          <w:sz w:val="23"/>
          <w:szCs w:val="23"/>
          <w:u w:val="none"/>
          <w:lang w:val="en-US"/>
        </w:rPr>
        <w:t>Llanes</w:t>
      </w:r>
      <w:r w:rsidRPr="3E1893B8" w:rsidR="0C43ED95">
        <w:rPr>
          <w:rFonts w:ascii="Arial" w:hAnsi="Arial" w:eastAsia="Arial" w:cs="Arial"/>
          <w:noProof w:val="0"/>
          <w:color w:val="000000" w:themeColor="text1" w:themeTint="FF" w:themeShade="FF"/>
          <w:sz w:val="23"/>
          <w:szCs w:val="23"/>
          <w:u w:val="none"/>
          <w:lang w:val="en-US"/>
        </w:rPr>
        <w:t>-</w:t>
      </w:r>
      <w:r w:rsidRPr="3E1893B8" w:rsidR="0C43ED95">
        <w:rPr>
          <w:rFonts w:ascii="Arial" w:hAnsi="Arial" w:eastAsia="Arial" w:cs="Arial"/>
          <w:noProof w:val="0"/>
          <w:color w:val="000000" w:themeColor="text1" w:themeTint="FF" w:themeShade="FF"/>
          <w:sz w:val="23"/>
          <w:szCs w:val="23"/>
          <w:u w:val="none"/>
          <w:lang w:val="en-US"/>
        </w:rPr>
        <w:t>Coromina,</w:t>
      </w:r>
      <w:r w:rsidRPr="3E1893B8" w:rsidR="48DD946B">
        <w:rPr>
          <w:rFonts w:ascii="Arial" w:hAnsi="Arial" w:eastAsia="Arial" w:cs="Arial"/>
          <w:noProof w:val="0"/>
          <w:color w:val="000000" w:themeColor="text1" w:themeTint="FF" w:themeShade="FF"/>
          <w:sz w:val="23"/>
          <w:szCs w:val="23"/>
          <w:u w:val="none"/>
          <w:lang w:val="en-US"/>
        </w:rPr>
        <w:t>e</w:t>
      </w:r>
      <w:r w:rsidRPr="3E1893B8" w:rsidR="48DD946B">
        <w:rPr>
          <w:rFonts w:ascii="Arial" w:hAnsi="Arial" w:eastAsia="Arial" w:cs="Arial"/>
          <w:noProof w:val="0"/>
          <w:color w:val="000000" w:themeColor="text1" w:themeTint="FF" w:themeShade="FF"/>
          <w:sz w:val="23"/>
          <w:szCs w:val="23"/>
          <w:u w:val="none"/>
          <w:lang w:val="en-US"/>
        </w:rPr>
        <w:t>t</w:t>
      </w:r>
      <w:r w:rsidRPr="3E1893B8" w:rsidR="48DD946B">
        <w:rPr>
          <w:rFonts w:ascii="Arial" w:hAnsi="Arial" w:eastAsia="Arial" w:cs="Arial"/>
          <w:noProof w:val="0"/>
          <w:color w:val="000000" w:themeColor="text1" w:themeTint="FF" w:themeShade="FF"/>
          <w:sz w:val="23"/>
          <w:szCs w:val="23"/>
          <w:u w:val="none"/>
          <w:lang w:val="en-US"/>
        </w:rPr>
        <w:t xml:space="preserve"> al., 2018; </w:t>
      </w:r>
      <w:r w:rsidRPr="3E1893B8" w:rsidR="7762590F">
        <w:rPr>
          <w:rFonts w:ascii="Arial" w:hAnsi="Arial" w:eastAsia="Arial" w:cs="Arial"/>
          <w:noProof w:val="0"/>
          <w:color w:val="000000" w:themeColor="text1" w:themeTint="FF" w:themeShade="FF"/>
          <w:sz w:val="23"/>
          <w:szCs w:val="23"/>
          <w:u w:val="none"/>
          <w:lang w:val="en-US"/>
        </w:rPr>
        <w:t>Vila-Gimenez and Prieto, 2020</w:t>
      </w:r>
      <w:r w:rsidRPr="3E1893B8" w:rsidR="31716272">
        <w:rPr>
          <w:rFonts w:ascii="Arial" w:hAnsi="Arial" w:eastAsia="Arial" w:cs="Arial"/>
          <w:noProof w:val="0"/>
          <w:color w:val="000000" w:themeColor="text1" w:themeTint="FF" w:themeShade="FF"/>
          <w:sz w:val="23"/>
          <w:szCs w:val="23"/>
          <w:u w:val="none"/>
          <w:lang w:val="en-US"/>
        </w:rPr>
        <w:t>)</w:t>
      </w:r>
      <w:r w:rsidRPr="3E1893B8" w:rsidR="717FF4CD">
        <w:rPr>
          <w:rFonts w:ascii="Arial" w:hAnsi="Arial" w:eastAsia="Arial" w:cs="Arial"/>
          <w:noProof w:val="0"/>
          <w:color w:val="000000" w:themeColor="text1" w:themeTint="FF" w:themeShade="FF"/>
          <w:sz w:val="23"/>
          <w:szCs w:val="23"/>
          <w:u w:val="none"/>
          <w:lang w:val="en-US"/>
        </w:rPr>
        <w:t>.</w:t>
      </w:r>
      <w:r w:rsidRPr="3E1893B8" w:rsidR="5605CCEB">
        <w:rPr>
          <w:rFonts w:ascii="Arial" w:hAnsi="Arial" w:eastAsia="Arial" w:cs="Arial"/>
          <w:noProof w:val="0"/>
          <w:color w:val="000000" w:themeColor="text1" w:themeTint="FF" w:themeShade="FF"/>
          <w:sz w:val="23"/>
          <w:szCs w:val="23"/>
          <w:u w:val="none"/>
          <w:lang w:val="en-US"/>
        </w:rPr>
        <w:t xml:space="preserve"> However,</w:t>
      </w:r>
      <w:r w:rsidRPr="3E1893B8" w:rsidR="5605CCEB">
        <w:rPr>
          <w:rFonts w:ascii="Arial" w:hAnsi="Arial" w:eastAsia="Arial" w:cs="Arial"/>
          <w:noProof w:val="0"/>
          <w:color w:val="000000" w:themeColor="text1" w:themeTint="FF" w:themeShade="FF"/>
          <w:sz w:val="23"/>
          <w:szCs w:val="23"/>
          <w:u w:val="none"/>
          <w:lang w:val="en-US"/>
        </w:rPr>
        <w:t xml:space="preserve"> </w:t>
      </w:r>
      <w:r w:rsidRPr="3E1893B8" w:rsidR="5605CCEB">
        <w:rPr>
          <w:rFonts w:ascii="Arial" w:hAnsi="Arial" w:eastAsia="Arial" w:cs="Arial"/>
          <w:noProof w:val="0"/>
          <w:color w:val="000000" w:themeColor="text1" w:themeTint="FF" w:themeShade="FF"/>
          <w:sz w:val="23"/>
          <w:szCs w:val="23"/>
          <w:u w:val="none"/>
          <w:lang w:val="en-US"/>
        </w:rPr>
        <w:t>Beeg</w:t>
      </w:r>
      <w:r w:rsidRPr="3E1893B8" w:rsidR="5605CCEB">
        <w:rPr>
          <w:rFonts w:ascii="Arial" w:hAnsi="Arial" w:eastAsia="Arial" w:cs="Arial"/>
          <w:noProof w:val="0"/>
          <w:color w:val="000000" w:themeColor="text1" w:themeTint="FF" w:themeShade="FF"/>
          <w:sz w:val="23"/>
          <w:szCs w:val="23"/>
          <w:u w:val="none"/>
          <w:lang w:val="en-US"/>
        </w:rPr>
        <w:t>e</w:t>
      </w:r>
      <w:r w:rsidRPr="3E1893B8" w:rsidR="5605CCEB">
        <w:rPr>
          <w:rFonts w:ascii="Arial" w:hAnsi="Arial" w:eastAsia="Arial" w:cs="Arial"/>
          <w:noProof w:val="0"/>
          <w:color w:val="000000" w:themeColor="text1" w:themeTint="FF" w:themeShade="FF"/>
          <w:sz w:val="23"/>
          <w:szCs w:val="23"/>
          <w:u w:val="none"/>
          <w:lang w:val="en-US"/>
        </w:rPr>
        <w:t xml:space="preserve"> and his fellow colleagues (</w:t>
      </w:r>
      <w:r w:rsidRPr="3E1893B8" w:rsidR="0C8F1A02">
        <w:rPr>
          <w:rFonts w:ascii="Arial" w:hAnsi="Arial" w:eastAsia="Arial" w:cs="Arial"/>
          <w:noProof w:val="0"/>
          <w:color w:val="000000" w:themeColor="text1" w:themeTint="FF" w:themeShade="FF"/>
          <w:sz w:val="23"/>
          <w:szCs w:val="23"/>
          <w:u w:val="none"/>
          <w:lang w:val="en-US"/>
        </w:rPr>
        <w:t>2020</w:t>
      </w:r>
      <w:r w:rsidRPr="3E1893B8" w:rsidR="5605CCEB">
        <w:rPr>
          <w:rFonts w:ascii="Arial" w:hAnsi="Arial" w:eastAsia="Arial" w:cs="Arial"/>
          <w:noProof w:val="0"/>
          <w:color w:val="000000" w:themeColor="text1" w:themeTint="FF" w:themeShade="FF"/>
          <w:sz w:val="23"/>
          <w:szCs w:val="23"/>
          <w:u w:val="none"/>
          <w:lang w:val="en-US"/>
        </w:rPr>
        <w:t xml:space="preserve">) argued that </w:t>
      </w:r>
      <w:r w:rsidRPr="3E1893B8" w:rsidR="7FC1ED39">
        <w:rPr>
          <w:rFonts w:ascii="Arial" w:hAnsi="Arial" w:eastAsia="Arial" w:cs="Arial"/>
          <w:noProof w:val="0"/>
          <w:color w:val="000000" w:themeColor="text1" w:themeTint="FF" w:themeShade="FF"/>
          <w:sz w:val="23"/>
          <w:szCs w:val="23"/>
          <w:u w:val="none"/>
          <w:lang w:val="en-US"/>
        </w:rPr>
        <w:t xml:space="preserve">beat compared </w:t>
      </w:r>
      <w:r w:rsidRPr="3E1893B8" w:rsidR="7FA39D6D">
        <w:rPr>
          <w:rFonts w:ascii="Arial" w:hAnsi="Arial" w:eastAsia="Arial" w:cs="Arial"/>
          <w:noProof w:val="0"/>
          <w:color w:val="000000" w:themeColor="text1" w:themeTint="FF" w:themeShade="FF"/>
          <w:sz w:val="23"/>
          <w:szCs w:val="23"/>
          <w:u w:val="none"/>
          <w:lang w:val="en-US"/>
        </w:rPr>
        <w:t>to</w:t>
      </w:r>
      <w:r w:rsidRPr="3E1893B8" w:rsidR="7FC1ED39">
        <w:rPr>
          <w:rFonts w:ascii="Arial" w:hAnsi="Arial" w:eastAsia="Arial" w:cs="Arial"/>
          <w:noProof w:val="0"/>
          <w:color w:val="000000" w:themeColor="text1" w:themeTint="FF" w:themeShade="FF"/>
          <w:sz w:val="23"/>
          <w:szCs w:val="23"/>
          <w:u w:val="none"/>
          <w:lang w:val="en-US"/>
        </w:rPr>
        <w:t xml:space="preserve"> other gestures</w:t>
      </w:r>
      <w:r w:rsidRPr="3E1893B8" w:rsidR="7FC1ED39">
        <w:rPr>
          <w:rFonts w:ascii="Arial" w:hAnsi="Arial" w:eastAsia="Arial" w:cs="Arial"/>
          <w:noProof w:val="0"/>
          <w:color w:val="000000" w:themeColor="text1" w:themeTint="FF" w:themeShade="FF"/>
          <w:sz w:val="23"/>
          <w:szCs w:val="23"/>
          <w:u w:val="none"/>
          <w:lang w:val="en-US"/>
        </w:rPr>
        <w:t xml:space="preserve"> </w:t>
      </w:r>
      <w:r w:rsidRPr="3E1893B8" w:rsidR="74A46B7F">
        <w:rPr>
          <w:rFonts w:ascii="Arial" w:hAnsi="Arial" w:eastAsia="Arial" w:cs="Arial"/>
          <w:noProof w:val="0"/>
          <w:color w:val="000000" w:themeColor="text1" w:themeTint="FF" w:themeShade="FF"/>
          <w:sz w:val="23"/>
          <w:szCs w:val="23"/>
          <w:u w:val="none"/>
          <w:lang w:val="en-US"/>
        </w:rPr>
        <w:t>evidence</w:t>
      </w:r>
      <w:r w:rsidRPr="3E1893B8" w:rsidR="74A46B7F">
        <w:rPr>
          <w:rFonts w:ascii="Arial" w:hAnsi="Arial" w:eastAsia="Arial" w:cs="Arial"/>
          <w:noProof w:val="0"/>
          <w:color w:val="000000" w:themeColor="text1" w:themeTint="FF" w:themeShade="FF"/>
          <w:sz w:val="23"/>
          <w:szCs w:val="23"/>
          <w:u w:val="none"/>
          <w:lang w:val="en-US"/>
        </w:rPr>
        <w:t>d</w:t>
      </w:r>
      <w:r w:rsidRPr="3E1893B8" w:rsidR="7FC1ED39">
        <w:rPr>
          <w:rFonts w:ascii="Arial" w:hAnsi="Arial" w:eastAsia="Arial" w:cs="Arial"/>
          <w:noProof w:val="0"/>
          <w:color w:val="000000" w:themeColor="text1" w:themeTint="FF" w:themeShade="FF"/>
          <w:sz w:val="23"/>
          <w:szCs w:val="23"/>
          <w:u w:val="none"/>
          <w:lang w:val="en-US"/>
        </w:rPr>
        <w:t xml:space="preserve"> the least </w:t>
      </w:r>
      <w:r w:rsidRPr="3E1893B8" w:rsidR="24B6B521">
        <w:rPr>
          <w:rFonts w:ascii="Arial" w:hAnsi="Arial" w:eastAsia="Arial" w:cs="Arial"/>
          <w:noProof w:val="0"/>
          <w:color w:val="000000" w:themeColor="text1" w:themeTint="FF" w:themeShade="FF"/>
          <w:sz w:val="23"/>
          <w:szCs w:val="23"/>
          <w:u w:val="none"/>
          <w:lang w:val="en-US"/>
        </w:rPr>
        <w:t xml:space="preserve">developmental </w:t>
      </w:r>
      <w:r w:rsidRPr="3E1893B8" w:rsidR="675DC570">
        <w:rPr>
          <w:rFonts w:ascii="Arial" w:hAnsi="Arial" w:eastAsia="Arial" w:cs="Arial"/>
          <w:noProof w:val="0"/>
          <w:color w:val="000000" w:themeColor="text1" w:themeTint="FF" w:themeShade="FF"/>
          <w:sz w:val="23"/>
          <w:szCs w:val="23"/>
          <w:u w:val="none"/>
          <w:lang w:val="en-US"/>
        </w:rPr>
        <w:t>encouragement.</w:t>
      </w:r>
      <w:r w:rsidRPr="3E1893B8" w:rsidR="5605CCEB">
        <w:rPr>
          <w:rFonts w:ascii="Arial" w:hAnsi="Arial" w:eastAsia="Arial" w:cs="Arial"/>
          <w:noProof w:val="0"/>
          <w:color w:val="000000" w:themeColor="text1" w:themeTint="FF" w:themeShade="FF"/>
          <w:sz w:val="23"/>
          <w:szCs w:val="23"/>
          <w:u w:val="none"/>
          <w:lang w:val="en-US"/>
        </w:rPr>
        <w:t xml:space="preserve"> </w:t>
      </w:r>
      <w:r w:rsidRPr="3E1893B8" w:rsidR="5AF33502">
        <w:rPr>
          <w:rFonts w:ascii="Arial" w:hAnsi="Arial" w:eastAsia="Arial" w:cs="Arial"/>
          <w:noProof w:val="0"/>
          <w:color w:val="000000" w:themeColor="text1" w:themeTint="FF" w:themeShade="FF"/>
          <w:sz w:val="23"/>
          <w:szCs w:val="23"/>
          <w:u w:val="none"/>
          <w:lang w:val="en-US"/>
        </w:rPr>
        <w:t>Considering b</w:t>
      </w:r>
      <w:r w:rsidRPr="3E1893B8" w:rsidR="2F49C049">
        <w:rPr>
          <w:rFonts w:ascii="Arial" w:hAnsi="Arial" w:eastAsia="Arial" w:cs="Arial"/>
          <w:noProof w:val="0"/>
          <w:color w:val="000000" w:themeColor="text1" w:themeTint="FF" w:themeShade="FF"/>
          <w:sz w:val="23"/>
          <w:szCs w:val="23"/>
          <w:u w:val="none"/>
          <w:lang w:val="en-US"/>
        </w:rPr>
        <w:t>eat gestures</w:t>
      </w:r>
      <w:r w:rsidRPr="3E1893B8" w:rsidR="2F49C049">
        <w:rPr>
          <w:rFonts w:ascii="Arial" w:hAnsi="Arial" w:eastAsia="Arial" w:cs="Arial"/>
          <w:noProof w:val="0"/>
          <w:color w:val="000000" w:themeColor="text1" w:themeTint="FF" w:themeShade="FF"/>
          <w:sz w:val="23"/>
          <w:szCs w:val="23"/>
          <w:u w:val="none"/>
          <w:lang w:val="en-US"/>
        </w:rPr>
        <w:t xml:space="preserve"> </w:t>
      </w:r>
      <w:r w:rsidRPr="3E1893B8" w:rsidR="2F49C049">
        <w:rPr>
          <w:rFonts w:ascii="Arial" w:hAnsi="Arial" w:eastAsia="Arial" w:cs="Arial"/>
          <w:noProof w:val="0"/>
          <w:color w:val="000000" w:themeColor="text1" w:themeTint="FF" w:themeShade="FF"/>
          <w:sz w:val="23"/>
          <w:szCs w:val="23"/>
          <w:u w:val="none"/>
          <w:lang w:val="en-US"/>
        </w:rPr>
        <w:t>provid</w:t>
      </w:r>
      <w:r w:rsidRPr="3E1893B8" w:rsidR="2F49C049">
        <w:rPr>
          <w:rFonts w:ascii="Arial" w:hAnsi="Arial" w:eastAsia="Arial" w:cs="Arial"/>
          <w:noProof w:val="0"/>
          <w:color w:val="000000" w:themeColor="text1" w:themeTint="FF" w:themeShade="FF"/>
          <w:sz w:val="23"/>
          <w:szCs w:val="23"/>
          <w:u w:val="none"/>
          <w:lang w:val="en-US"/>
        </w:rPr>
        <w:t>e</w:t>
      </w:r>
      <w:r w:rsidRPr="3E1893B8" w:rsidR="2F49C049">
        <w:rPr>
          <w:rFonts w:ascii="Arial" w:hAnsi="Arial" w:eastAsia="Arial" w:cs="Arial"/>
          <w:noProof w:val="0"/>
          <w:color w:val="000000" w:themeColor="text1" w:themeTint="FF" w:themeShade="FF"/>
          <w:sz w:val="23"/>
          <w:szCs w:val="23"/>
          <w:u w:val="none"/>
          <w:lang w:val="en-US"/>
        </w:rPr>
        <w:t xml:space="preserve"> </w:t>
      </w:r>
      <w:r w:rsidRPr="3E1893B8" w:rsidR="770B717B">
        <w:rPr>
          <w:rFonts w:ascii="Arial" w:hAnsi="Arial" w:eastAsia="Arial" w:cs="Arial"/>
          <w:noProof w:val="0"/>
          <w:color w:val="000000" w:themeColor="text1" w:themeTint="FF" w:themeShade="FF"/>
          <w:sz w:val="23"/>
          <w:szCs w:val="23"/>
          <w:u w:val="none"/>
          <w:lang w:val="en-US"/>
        </w:rPr>
        <w:t>a rhythmic</w:t>
      </w:r>
      <w:r w:rsidRPr="3E1893B8" w:rsidR="10330AF0">
        <w:rPr>
          <w:rFonts w:ascii="Arial" w:hAnsi="Arial" w:eastAsia="Arial" w:cs="Arial"/>
          <w:noProof w:val="0"/>
          <w:color w:val="000000" w:themeColor="text1" w:themeTint="FF" w:themeShade="FF"/>
          <w:sz w:val="23"/>
          <w:szCs w:val="23"/>
          <w:u w:val="none"/>
          <w:lang w:val="en-US"/>
        </w:rPr>
        <w:t xml:space="preserve"> and tem</w:t>
      </w:r>
      <w:r w:rsidRPr="3E1893B8" w:rsidR="10C3D50B">
        <w:rPr>
          <w:rFonts w:ascii="Arial" w:hAnsi="Arial" w:eastAsia="Arial" w:cs="Arial"/>
          <w:noProof w:val="0"/>
          <w:color w:val="000000" w:themeColor="text1" w:themeTint="FF" w:themeShade="FF"/>
          <w:sz w:val="23"/>
          <w:szCs w:val="23"/>
          <w:u w:val="none"/>
          <w:lang w:val="en-US"/>
        </w:rPr>
        <w:t>p</w:t>
      </w:r>
      <w:r w:rsidRPr="3E1893B8" w:rsidR="10330AF0">
        <w:rPr>
          <w:rFonts w:ascii="Arial" w:hAnsi="Arial" w:eastAsia="Arial" w:cs="Arial"/>
          <w:noProof w:val="0"/>
          <w:color w:val="000000" w:themeColor="text1" w:themeTint="FF" w:themeShade="FF"/>
          <w:sz w:val="23"/>
          <w:szCs w:val="23"/>
          <w:u w:val="none"/>
          <w:lang w:val="en-US"/>
        </w:rPr>
        <w:t>o</w:t>
      </w:r>
      <w:r w:rsidRPr="3E1893B8" w:rsidR="2F49C049">
        <w:rPr>
          <w:rFonts w:ascii="Arial" w:hAnsi="Arial" w:eastAsia="Arial" w:cs="Arial"/>
          <w:noProof w:val="0"/>
          <w:color w:val="000000" w:themeColor="text1" w:themeTint="FF" w:themeShade="FF"/>
          <w:sz w:val="23"/>
          <w:szCs w:val="23"/>
          <w:u w:val="none"/>
          <w:lang w:val="en-US"/>
        </w:rPr>
        <w:t xml:space="preserve"> pattern </w:t>
      </w:r>
      <w:r w:rsidRPr="3E1893B8" w:rsidR="7CEDD5BD">
        <w:rPr>
          <w:rFonts w:ascii="Arial" w:hAnsi="Arial" w:eastAsia="Arial" w:cs="Arial"/>
          <w:noProof w:val="0"/>
          <w:color w:val="000000" w:themeColor="text1" w:themeTint="FF" w:themeShade="FF"/>
          <w:sz w:val="23"/>
          <w:szCs w:val="23"/>
          <w:u w:val="none"/>
          <w:lang w:val="en-US"/>
        </w:rPr>
        <w:t>for speech to follow (</w:t>
      </w:r>
      <w:r w:rsidRPr="3E1893B8" w:rsidR="06E8892A">
        <w:rPr>
          <w:rFonts w:ascii="Arial" w:hAnsi="Arial" w:eastAsia="Arial" w:cs="Arial"/>
          <w:noProof w:val="0"/>
          <w:color w:val="000000" w:themeColor="text1" w:themeTint="FF" w:themeShade="FF"/>
          <w:sz w:val="23"/>
          <w:szCs w:val="23"/>
          <w:u w:val="none"/>
          <w:lang w:val="en-US"/>
        </w:rPr>
        <w:t>Wang and Zhu, 2013</w:t>
      </w:r>
      <w:r w:rsidRPr="3E1893B8" w:rsidR="7CEDD5BD">
        <w:rPr>
          <w:rFonts w:ascii="Arial" w:hAnsi="Arial" w:eastAsia="Arial" w:cs="Arial"/>
          <w:noProof w:val="0"/>
          <w:color w:val="000000" w:themeColor="text1" w:themeTint="FF" w:themeShade="FF"/>
          <w:sz w:val="23"/>
          <w:szCs w:val="23"/>
          <w:u w:val="none"/>
          <w:lang w:val="en-US"/>
        </w:rPr>
        <w:t>)</w:t>
      </w:r>
      <w:r w:rsidRPr="3E1893B8" w:rsidR="0E9E3285">
        <w:rPr>
          <w:rFonts w:ascii="Arial" w:hAnsi="Arial" w:eastAsia="Arial" w:cs="Arial"/>
          <w:noProof w:val="0"/>
          <w:color w:val="000000" w:themeColor="text1" w:themeTint="FF" w:themeShade="FF"/>
          <w:sz w:val="23"/>
          <w:szCs w:val="23"/>
          <w:u w:val="none"/>
          <w:lang w:val="en-US"/>
        </w:rPr>
        <w:t>,</w:t>
      </w:r>
      <w:r w:rsidRPr="3E1893B8" w:rsidR="7CEDD5BD">
        <w:rPr>
          <w:rFonts w:ascii="Arial" w:hAnsi="Arial" w:eastAsia="Arial" w:cs="Arial"/>
          <w:noProof w:val="0"/>
          <w:color w:val="000000" w:themeColor="text1" w:themeTint="FF" w:themeShade="FF"/>
          <w:sz w:val="23"/>
          <w:szCs w:val="23"/>
          <w:u w:val="none"/>
          <w:lang w:val="en-US"/>
        </w:rPr>
        <w:t xml:space="preserve"> I</w:t>
      </w:r>
      <w:r w:rsidRPr="3E1893B8" w:rsidR="7CEDD5BD">
        <w:rPr>
          <w:rFonts w:ascii="Arial" w:hAnsi="Arial" w:eastAsia="Arial" w:cs="Arial"/>
          <w:noProof w:val="0"/>
          <w:color w:val="000000" w:themeColor="text1" w:themeTint="FF" w:themeShade="FF"/>
          <w:sz w:val="23"/>
          <w:szCs w:val="23"/>
          <w:u w:val="none"/>
          <w:lang w:val="en-US"/>
        </w:rPr>
        <w:t xml:space="preserve"> </w:t>
      </w:r>
      <w:r w:rsidRPr="3E1893B8" w:rsidR="663AFBC2">
        <w:rPr>
          <w:rFonts w:ascii="Arial" w:hAnsi="Arial" w:eastAsia="Arial" w:cs="Arial"/>
          <w:noProof w:val="0"/>
          <w:color w:val="000000" w:themeColor="text1" w:themeTint="FF" w:themeShade="FF"/>
          <w:sz w:val="23"/>
          <w:szCs w:val="23"/>
          <w:u w:val="none"/>
          <w:lang w:val="en-US"/>
        </w:rPr>
        <w:t>theorise</w:t>
      </w:r>
      <w:r w:rsidRPr="3E1893B8" w:rsidR="663AFBC2">
        <w:rPr>
          <w:rFonts w:ascii="Arial" w:hAnsi="Arial" w:eastAsia="Arial" w:cs="Arial"/>
          <w:noProof w:val="0"/>
          <w:color w:val="000000" w:themeColor="text1" w:themeTint="FF" w:themeShade="FF"/>
          <w:sz w:val="23"/>
          <w:szCs w:val="23"/>
          <w:u w:val="none"/>
          <w:lang w:val="en-US"/>
        </w:rPr>
        <w:t>d</w:t>
      </w:r>
      <w:r w:rsidRPr="3E1893B8" w:rsidR="663AFBC2">
        <w:rPr>
          <w:rFonts w:ascii="Arial" w:hAnsi="Arial" w:eastAsia="Arial" w:cs="Arial"/>
          <w:noProof w:val="0"/>
          <w:color w:val="000000" w:themeColor="text1" w:themeTint="FF" w:themeShade="FF"/>
          <w:sz w:val="23"/>
          <w:szCs w:val="23"/>
          <w:u w:val="none"/>
          <w:lang w:val="en-US"/>
        </w:rPr>
        <w:t xml:space="preserve"> </w:t>
      </w:r>
      <w:r w:rsidRPr="3E1893B8" w:rsidR="7CEDD5BD">
        <w:rPr>
          <w:rFonts w:ascii="Arial" w:hAnsi="Arial" w:eastAsia="Arial" w:cs="Arial"/>
          <w:noProof w:val="0"/>
          <w:color w:val="000000" w:themeColor="text1" w:themeTint="FF" w:themeShade="FF"/>
          <w:sz w:val="23"/>
          <w:szCs w:val="23"/>
          <w:u w:val="none"/>
          <w:lang w:val="en-US"/>
        </w:rPr>
        <w:t xml:space="preserve">whether </w:t>
      </w:r>
      <w:r w:rsidRPr="3E1893B8" w:rsidR="7851AA88">
        <w:rPr>
          <w:rFonts w:ascii="Arial" w:hAnsi="Arial" w:eastAsia="Arial" w:cs="Arial"/>
          <w:noProof w:val="0"/>
          <w:color w:val="000000" w:themeColor="text1" w:themeTint="FF" w:themeShade="FF"/>
          <w:sz w:val="23"/>
          <w:szCs w:val="23"/>
          <w:u w:val="none"/>
          <w:lang w:val="en-US"/>
        </w:rPr>
        <w:t>this kind of gesturing could venture from speech into singing and more specifically if they can</w:t>
      </w:r>
      <w:r w:rsidRPr="3E1893B8" w:rsidR="7851AA88">
        <w:rPr>
          <w:rFonts w:ascii="Arial" w:hAnsi="Arial" w:eastAsia="Arial" w:cs="Arial"/>
          <w:noProof w:val="0"/>
          <w:color w:val="000000" w:themeColor="text1" w:themeTint="FF" w:themeShade="FF"/>
          <w:sz w:val="23"/>
          <w:szCs w:val="23"/>
          <w:u w:val="none"/>
          <w:lang w:val="en-US"/>
        </w:rPr>
        <w:t xml:space="preserve"> </w:t>
      </w:r>
      <w:r w:rsidRPr="3E1893B8" w:rsidR="7851AA88">
        <w:rPr>
          <w:rFonts w:ascii="Arial" w:hAnsi="Arial" w:eastAsia="Arial" w:cs="Arial"/>
          <w:noProof w:val="0"/>
          <w:color w:val="000000" w:themeColor="text1" w:themeTint="FF" w:themeShade="FF"/>
          <w:sz w:val="23"/>
          <w:szCs w:val="23"/>
          <w:u w:val="none"/>
          <w:lang w:val="en-US"/>
        </w:rPr>
        <w:t>impac</w:t>
      </w:r>
      <w:r w:rsidRPr="3E1893B8" w:rsidR="7851AA88">
        <w:rPr>
          <w:rFonts w:ascii="Arial" w:hAnsi="Arial" w:eastAsia="Arial" w:cs="Arial"/>
          <w:noProof w:val="0"/>
          <w:color w:val="000000" w:themeColor="text1" w:themeTint="FF" w:themeShade="FF"/>
          <w:sz w:val="23"/>
          <w:szCs w:val="23"/>
          <w:u w:val="none"/>
          <w:lang w:val="en-US"/>
        </w:rPr>
        <w:t>t</w:t>
      </w:r>
      <w:r w:rsidRPr="3E1893B8" w:rsidR="7851AA88">
        <w:rPr>
          <w:rFonts w:ascii="Arial" w:hAnsi="Arial" w:eastAsia="Arial" w:cs="Arial"/>
          <w:noProof w:val="0"/>
          <w:color w:val="000000" w:themeColor="text1" w:themeTint="FF" w:themeShade="FF"/>
          <w:sz w:val="23"/>
          <w:szCs w:val="23"/>
          <w:u w:val="none"/>
          <w:lang w:val="en-US"/>
        </w:rPr>
        <w:t xml:space="preserve"> pitch control.</w:t>
      </w:r>
      <w:r w:rsidRPr="3E1893B8" w:rsidR="3308B079">
        <w:rPr>
          <w:rFonts w:ascii="Arial" w:hAnsi="Arial" w:eastAsia="Arial" w:cs="Arial"/>
          <w:noProof w:val="0"/>
          <w:color w:val="000000" w:themeColor="text1" w:themeTint="FF" w:themeShade="FF"/>
          <w:sz w:val="23"/>
          <w:szCs w:val="23"/>
          <w:u w:val="none"/>
          <w:lang w:val="en-US"/>
        </w:rPr>
        <w:t xml:space="preserve"> Further studies </w:t>
      </w:r>
      <w:r w:rsidRPr="3E1893B8" w:rsidR="1D3BB6F6">
        <w:rPr>
          <w:rFonts w:ascii="Arial" w:hAnsi="Arial" w:eastAsia="Arial" w:cs="Arial"/>
          <w:noProof w:val="0"/>
          <w:color w:val="000000" w:themeColor="text1" w:themeTint="FF" w:themeShade="FF"/>
          <w:sz w:val="23"/>
          <w:szCs w:val="23"/>
          <w:u w:val="none"/>
          <w:lang w:val="en-US"/>
        </w:rPr>
        <w:t xml:space="preserve">involving </w:t>
      </w:r>
      <w:r w:rsidRPr="3E1893B8" w:rsidR="1D3BB6F6">
        <w:rPr>
          <w:rFonts w:ascii="Arial" w:hAnsi="Arial" w:eastAsia="Arial" w:cs="Arial"/>
          <w:noProof w:val="0"/>
          <w:color w:val="000000" w:themeColor="text1" w:themeTint="FF" w:themeShade="FF"/>
          <w:sz w:val="23"/>
          <w:szCs w:val="23"/>
          <w:u w:val="none"/>
          <w:lang w:val="en-US"/>
        </w:rPr>
        <w:t>children</w:t>
      </w:r>
      <w:r w:rsidRPr="3E1893B8" w:rsidR="1D3BB6F6">
        <w:rPr>
          <w:rFonts w:ascii="Arial" w:hAnsi="Arial" w:eastAsia="Arial" w:cs="Arial"/>
          <w:noProof w:val="0"/>
          <w:color w:val="000000" w:themeColor="text1" w:themeTint="FF" w:themeShade="FF"/>
          <w:sz w:val="23"/>
          <w:szCs w:val="23"/>
          <w:u w:val="none"/>
          <w:lang w:val="en-US"/>
        </w:rPr>
        <w:t xml:space="preserve"> </w:t>
      </w:r>
      <w:r w:rsidRPr="3E1893B8" w:rsidR="3308B079">
        <w:rPr>
          <w:rFonts w:ascii="Arial" w:hAnsi="Arial" w:eastAsia="Arial" w:cs="Arial"/>
          <w:noProof w:val="0"/>
          <w:color w:val="000000" w:themeColor="text1" w:themeTint="FF" w:themeShade="FF"/>
          <w:sz w:val="23"/>
          <w:szCs w:val="23"/>
          <w:u w:val="none"/>
          <w:lang w:val="en-US"/>
        </w:rPr>
        <w:t>using beat gestures in singing would be</w:t>
      </w:r>
      <w:r w:rsidRPr="3E1893B8" w:rsidR="3308B079">
        <w:rPr>
          <w:rFonts w:ascii="Arial" w:hAnsi="Arial" w:eastAsia="Arial" w:cs="Arial"/>
          <w:noProof w:val="0"/>
          <w:color w:val="000000" w:themeColor="text1" w:themeTint="FF" w:themeShade="FF"/>
          <w:sz w:val="23"/>
          <w:szCs w:val="23"/>
          <w:u w:val="none"/>
          <w:lang w:val="en-US"/>
        </w:rPr>
        <w:t xml:space="preserve"> </w:t>
      </w:r>
      <w:r w:rsidRPr="3E1893B8" w:rsidR="3308B079">
        <w:rPr>
          <w:rFonts w:ascii="Arial" w:hAnsi="Arial" w:eastAsia="Arial" w:cs="Arial"/>
          <w:noProof w:val="0"/>
          <w:color w:val="000000" w:themeColor="text1" w:themeTint="FF" w:themeShade="FF"/>
          <w:sz w:val="23"/>
          <w:szCs w:val="23"/>
          <w:u w:val="none"/>
          <w:lang w:val="en-US"/>
        </w:rPr>
        <w:t>advantageou</w:t>
      </w:r>
      <w:r w:rsidRPr="3E1893B8" w:rsidR="3308B079">
        <w:rPr>
          <w:rFonts w:ascii="Arial" w:hAnsi="Arial" w:eastAsia="Arial" w:cs="Arial"/>
          <w:noProof w:val="0"/>
          <w:color w:val="000000" w:themeColor="text1" w:themeTint="FF" w:themeShade="FF"/>
          <w:sz w:val="23"/>
          <w:szCs w:val="23"/>
          <w:u w:val="none"/>
          <w:lang w:val="en-US"/>
        </w:rPr>
        <w:t>s</w:t>
      </w:r>
      <w:r w:rsidRPr="3E1893B8" w:rsidR="3308B079">
        <w:rPr>
          <w:rFonts w:ascii="Arial" w:hAnsi="Arial" w:eastAsia="Arial" w:cs="Arial"/>
          <w:noProof w:val="0"/>
          <w:color w:val="000000" w:themeColor="text1" w:themeTint="FF" w:themeShade="FF"/>
          <w:sz w:val="23"/>
          <w:szCs w:val="23"/>
          <w:u w:val="none"/>
          <w:lang w:val="en-US"/>
        </w:rPr>
        <w:t xml:space="preserve">. </w:t>
      </w:r>
    </w:p>
    <w:p w:rsidR="72EA654B" w:rsidP="3C67627E" w:rsidRDefault="72EA654B" w14:paraId="21E74DD4" w14:textId="7BB43F69">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17F1B132" w:rsidR="69A6A2F7">
        <w:rPr>
          <w:rFonts w:ascii="Arial" w:hAnsi="Arial" w:eastAsia="Arial" w:cs="Arial"/>
          <w:noProof w:val="0"/>
          <w:color w:val="000000" w:themeColor="text1" w:themeTint="FF" w:themeShade="FF"/>
          <w:sz w:val="23"/>
          <w:szCs w:val="23"/>
          <w:u w:val="none"/>
          <w:lang w:val="en-US"/>
        </w:rPr>
        <w:t>To</w:t>
      </w:r>
      <w:r w:rsidRPr="17F1B132" w:rsidR="5AB0BADC">
        <w:rPr>
          <w:rFonts w:ascii="Arial" w:hAnsi="Arial" w:eastAsia="Arial" w:cs="Arial"/>
          <w:noProof w:val="0"/>
          <w:color w:val="000000" w:themeColor="text1" w:themeTint="FF" w:themeShade="FF"/>
          <w:sz w:val="23"/>
          <w:szCs w:val="23"/>
          <w:u w:val="none"/>
          <w:lang w:val="en-US"/>
        </w:rPr>
        <w:t xml:space="preserve"> </w:t>
      </w:r>
      <w:r w:rsidRPr="17F1B132" w:rsidR="48150DBB">
        <w:rPr>
          <w:rFonts w:ascii="Arial" w:hAnsi="Arial" w:eastAsia="Arial" w:cs="Arial"/>
          <w:noProof w:val="0"/>
          <w:color w:val="000000" w:themeColor="text1" w:themeTint="FF" w:themeShade="FF"/>
          <w:sz w:val="23"/>
          <w:szCs w:val="23"/>
          <w:u w:val="none"/>
          <w:lang w:val="en-US"/>
        </w:rPr>
        <w:t>obtain full understanding</w:t>
      </w:r>
      <w:r w:rsidRPr="17F1B132" w:rsidR="5AC49EC5">
        <w:rPr>
          <w:rFonts w:ascii="Arial" w:hAnsi="Arial" w:eastAsia="Arial" w:cs="Arial"/>
          <w:noProof w:val="0"/>
          <w:color w:val="000000" w:themeColor="text1" w:themeTint="FF" w:themeShade="FF"/>
          <w:sz w:val="23"/>
          <w:szCs w:val="23"/>
          <w:u w:val="none"/>
          <w:lang w:val="en-US"/>
        </w:rPr>
        <w:t xml:space="preserve"> and </w:t>
      </w:r>
      <w:r w:rsidRPr="17F1B132" w:rsidR="5AC49EC5">
        <w:rPr>
          <w:rFonts w:ascii="Arial" w:hAnsi="Arial" w:eastAsia="Arial" w:cs="Arial"/>
          <w:noProof w:val="0"/>
          <w:color w:val="000000" w:themeColor="text1" w:themeTint="FF" w:themeShade="FF"/>
          <w:sz w:val="23"/>
          <w:szCs w:val="23"/>
          <w:u w:val="none"/>
          <w:lang w:val="en-US"/>
        </w:rPr>
        <w:t>recognise</w:t>
      </w:r>
      <w:r w:rsidRPr="17F1B132" w:rsidR="5AC49EC5">
        <w:rPr>
          <w:rFonts w:ascii="Arial" w:hAnsi="Arial" w:eastAsia="Arial" w:cs="Arial"/>
          <w:noProof w:val="0"/>
          <w:color w:val="000000" w:themeColor="text1" w:themeTint="FF" w:themeShade="FF"/>
          <w:sz w:val="23"/>
          <w:szCs w:val="23"/>
          <w:u w:val="none"/>
          <w:lang w:val="en-US"/>
        </w:rPr>
        <w:t xml:space="preserve"> meaning</w:t>
      </w:r>
      <w:r w:rsidRPr="17F1B132" w:rsidR="48150DBB">
        <w:rPr>
          <w:rFonts w:ascii="Arial" w:hAnsi="Arial" w:eastAsia="Arial" w:cs="Arial"/>
          <w:noProof w:val="0"/>
          <w:color w:val="000000" w:themeColor="text1" w:themeTint="FF" w:themeShade="FF"/>
          <w:sz w:val="23"/>
          <w:szCs w:val="23"/>
          <w:u w:val="none"/>
          <w:lang w:val="en-US"/>
        </w:rPr>
        <w:t>, i</w:t>
      </w:r>
      <w:r w:rsidRPr="17F1B132" w:rsidR="2CE23BE2">
        <w:rPr>
          <w:rFonts w:ascii="Arial" w:hAnsi="Arial" w:eastAsia="Arial" w:cs="Arial"/>
          <w:noProof w:val="0"/>
          <w:color w:val="000000" w:themeColor="text1" w:themeTint="FF" w:themeShade="FF"/>
          <w:sz w:val="23"/>
          <w:szCs w:val="23"/>
          <w:u w:val="none"/>
          <w:lang w:val="en-US"/>
        </w:rPr>
        <w:t xml:space="preserve">t is important </w:t>
      </w:r>
      <w:r w:rsidRPr="17F1B132" w:rsidR="2CE23BE2">
        <w:rPr>
          <w:rFonts w:ascii="Arial" w:hAnsi="Arial" w:eastAsia="Arial" w:cs="Arial"/>
          <w:noProof w:val="0"/>
          <w:color w:val="000000" w:themeColor="text1" w:themeTint="FF" w:themeShade="FF"/>
          <w:sz w:val="23"/>
          <w:szCs w:val="23"/>
          <w:u w:val="none"/>
          <w:lang w:val="en-US"/>
        </w:rPr>
        <w:t xml:space="preserve">to mention </w:t>
      </w:r>
      <w:r w:rsidRPr="17F1B132" w:rsidR="038DC448">
        <w:rPr>
          <w:rFonts w:ascii="Arial" w:hAnsi="Arial" w:eastAsia="Arial" w:cs="Arial"/>
          <w:noProof w:val="0"/>
          <w:color w:val="000000" w:themeColor="text1" w:themeTint="FF" w:themeShade="FF"/>
          <w:sz w:val="23"/>
          <w:szCs w:val="23"/>
          <w:u w:val="none"/>
          <w:lang w:val="en-US"/>
        </w:rPr>
        <w:t>here</w:t>
      </w:r>
      <w:r w:rsidRPr="17F1B132" w:rsidR="2CE23BE2">
        <w:rPr>
          <w:rFonts w:ascii="Arial" w:hAnsi="Arial" w:eastAsia="Arial" w:cs="Arial"/>
          <w:noProof w:val="0"/>
          <w:color w:val="000000" w:themeColor="text1" w:themeTint="FF" w:themeShade="FF"/>
          <w:sz w:val="23"/>
          <w:szCs w:val="23"/>
          <w:u w:val="none"/>
          <w:lang w:val="en-US"/>
        </w:rPr>
        <w:t xml:space="preserve"> that both Iconic and metaphoric gestures are also known as representational gestures</w:t>
      </w:r>
      <w:r w:rsidRPr="17F1B132" w:rsidR="4359094C">
        <w:rPr>
          <w:rFonts w:ascii="Arial" w:hAnsi="Arial" w:eastAsia="Arial" w:cs="Arial"/>
          <w:noProof w:val="0"/>
          <w:color w:val="000000" w:themeColor="text1" w:themeTint="FF" w:themeShade="FF"/>
          <w:sz w:val="23"/>
          <w:szCs w:val="23"/>
          <w:u w:val="none"/>
          <w:lang w:val="en-US"/>
        </w:rPr>
        <w:t>.</w:t>
      </w:r>
      <w:r w:rsidRPr="17F1B132" w:rsidR="03261B94">
        <w:rPr>
          <w:rFonts w:ascii="Arial" w:hAnsi="Arial" w:eastAsia="Arial" w:cs="Arial"/>
          <w:noProof w:val="0"/>
          <w:color w:val="000000" w:themeColor="text1" w:themeTint="FF" w:themeShade="FF"/>
          <w:sz w:val="23"/>
          <w:szCs w:val="23"/>
          <w:u w:val="none"/>
          <w:lang w:val="en-US"/>
        </w:rPr>
        <w:t xml:space="preserve"> This is because they</w:t>
      </w:r>
      <w:r w:rsidRPr="17F1B132" w:rsidR="6ECCE9BC">
        <w:rPr>
          <w:rFonts w:ascii="Arial" w:hAnsi="Arial" w:eastAsia="Arial" w:cs="Arial"/>
          <w:noProof w:val="0"/>
          <w:color w:val="000000" w:themeColor="text1" w:themeTint="FF" w:themeShade="FF"/>
          <w:sz w:val="23"/>
          <w:szCs w:val="23"/>
          <w:u w:val="none"/>
          <w:lang w:val="en-US"/>
        </w:rPr>
        <w:t xml:space="preserve"> are used in </w:t>
      </w:r>
      <w:r w:rsidRPr="17F1B132" w:rsidR="43012BAF">
        <w:rPr>
          <w:rFonts w:ascii="Arial" w:hAnsi="Arial" w:eastAsia="Arial" w:cs="Arial"/>
          <w:noProof w:val="0"/>
          <w:color w:val="000000" w:themeColor="text1" w:themeTint="FF" w:themeShade="FF"/>
          <w:sz w:val="23"/>
          <w:szCs w:val="23"/>
          <w:u w:val="none"/>
          <w:lang w:val="en-US"/>
        </w:rPr>
        <w:t>an analogous way</w:t>
      </w:r>
      <w:r w:rsidRPr="17F1B132" w:rsidR="6ECCE9BC">
        <w:rPr>
          <w:rFonts w:ascii="Arial" w:hAnsi="Arial" w:eastAsia="Arial" w:cs="Arial"/>
          <w:noProof w:val="0"/>
          <w:color w:val="000000" w:themeColor="text1" w:themeTint="FF" w:themeShade="FF"/>
          <w:sz w:val="23"/>
          <w:szCs w:val="23"/>
          <w:u w:val="none"/>
          <w:lang w:val="en-US"/>
        </w:rPr>
        <w:t>, and</w:t>
      </w:r>
      <w:r w:rsidRPr="17F1B132" w:rsidR="03261B94">
        <w:rPr>
          <w:rFonts w:ascii="Arial" w:hAnsi="Arial" w:eastAsia="Arial" w:cs="Arial"/>
          <w:noProof w:val="0"/>
          <w:color w:val="000000" w:themeColor="text1" w:themeTint="FF" w:themeShade="FF"/>
          <w:sz w:val="23"/>
          <w:szCs w:val="23"/>
          <w:u w:val="none"/>
          <w:lang w:val="en-US"/>
        </w:rPr>
        <w:t xml:space="preserve"> </w:t>
      </w:r>
      <w:r w:rsidRPr="17F1B132" w:rsidR="03261B94">
        <w:rPr>
          <w:rFonts w:ascii="Arial" w:hAnsi="Arial" w:eastAsia="Arial" w:cs="Arial"/>
          <w:noProof w:val="0"/>
          <w:color w:val="000000" w:themeColor="text1" w:themeTint="FF" w:themeShade="FF"/>
          <w:sz w:val="23"/>
          <w:szCs w:val="23"/>
          <w:u w:val="none"/>
          <w:lang w:val="en-US"/>
        </w:rPr>
        <w:t xml:space="preserve">both </w:t>
      </w:r>
      <w:r w:rsidRPr="17F1B132" w:rsidR="2FF71DD2">
        <w:rPr>
          <w:rFonts w:ascii="Arial" w:hAnsi="Arial" w:eastAsia="Arial" w:cs="Arial"/>
          <w:noProof w:val="0"/>
          <w:color w:val="000000" w:themeColor="text1" w:themeTint="FF" w:themeShade="FF"/>
          <w:sz w:val="23"/>
          <w:szCs w:val="23"/>
          <w:u w:val="none"/>
          <w:lang w:val="en-US"/>
        </w:rPr>
        <w:t>depict</w:t>
      </w:r>
      <w:r w:rsidRPr="17F1B132" w:rsidR="0656C149">
        <w:rPr>
          <w:rFonts w:ascii="Arial" w:hAnsi="Arial" w:eastAsia="Arial" w:cs="Arial"/>
          <w:noProof w:val="0"/>
          <w:color w:val="000000" w:themeColor="text1" w:themeTint="FF" w:themeShade="FF"/>
          <w:sz w:val="23"/>
          <w:szCs w:val="23"/>
          <w:u w:val="none"/>
          <w:lang w:val="en-US"/>
        </w:rPr>
        <w:t xml:space="preserve"> </w:t>
      </w:r>
      <w:r w:rsidRPr="17F1B132" w:rsidR="52DDDF12">
        <w:rPr>
          <w:rFonts w:ascii="Arial" w:hAnsi="Arial" w:eastAsia="Arial" w:cs="Arial"/>
          <w:noProof w:val="0"/>
          <w:color w:val="000000" w:themeColor="text1" w:themeTint="FF" w:themeShade="FF"/>
          <w:sz w:val="23"/>
          <w:szCs w:val="23"/>
          <w:u w:val="none"/>
          <w:lang w:val="en-US"/>
        </w:rPr>
        <w:t>objects</w:t>
      </w:r>
      <w:r w:rsidRPr="17F1B132" w:rsidR="1ED0EC88">
        <w:rPr>
          <w:rFonts w:ascii="Arial" w:hAnsi="Arial" w:eastAsia="Arial" w:cs="Arial"/>
          <w:noProof w:val="0"/>
          <w:color w:val="000000" w:themeColor="text1" w:themeTint="FF" w:themeShade="FF"/>
          <w:sz w:val="23"/>
          <w:szCs w:val="23"/>
          <w:u w:val="none"/>
          <w:lang w:val="en-US"/>
        </w:rPr>
        <w:t xml:space="preserve">, </w:t>
      </w:r>
      <w:r w:rsidRPr="17F1B132" w:rsidR="1ED0EC88">
        <w:rPr>
          <w:rFonts w:ascii="Arial" w:hAnsi="Arial" w:eastAsia="Arial" w:cs="Arial"/>
          <w:noProof w:val="0"/>
          <w:color w:val="000000" w:themeColor="text1" w:themeTint="FF" w:themeShade="FF"/>
          <w:sz w:val="23"/>
          <w:szCs w:val="23"/>
          <w:u w:val="none"/>
          <w:lang w:val="en-US"/>
        </w:rPr>
        <w:t>location</w:t>
      </w:r>
      <w:r w:rsidRPr="17F1B132" w:rsidR="39F17F06">
        <w:rPr>
          <w:rFonts w:ascii="Arial" w:hAnsi="Arial" w:eastAsia="Arial" w:cs="Arial"/>
          <w:noProof w:val="0"/>
          <w:color w:val="000000" w:themeColor="text1" w:themeTint="FF" w:themeShade="FF"/>
          <w:sz w:val="23"/>
          <w:szCs w:val="23"/>
          <w:u w:val="none"/>
          <w:lang w:val="en-US"/>
        </w:rPr>
        <w:t xml:space="preserve">s and </w:t>
      </w:r>
      <w:r w:rsidRPr="17F1B132" w:rsidR="2B8C1532">
        <w:rPr>
          <w:rFonts w:ascii="Arial" w:hAnsi="Arial" w:eastAsia="Arial" w:cs="Arial"/>
          <w:noProof w:val="0"/>
          <w:color w:val="000000" w:themeColor="text1" w:themeTint="FF" w:themeShade="FF"/>
          <w:sz w:val="23"/>
          <w:szCs w:val="23"/>
          <w:u w:val="none"/>
          <w:lang w:val="en-US"/>
        </w:rPr>
        <w:t>persons</w:t>
      </w:r>
      <w:r w:rsidRPr="17F1B132" w:rsidR="39F17F06">
        <w:rPr>
          <w:rFonts w:ascii="Arial" w:hAnsi="Arial" w:eastAsia="Arial" w:cs="Arial"/>
          <w:noProof w:val="0"/>
          <w:color w:val="000000" w:themeColor="text1" w:themeTint="FF" w:themeShade="FF"/>
          <w:sz w:val="23"/>
          <w:szCs w:val="23"/>
          <w:u w:val="none"/>
          <w:lang w:val="en-US"/>
        </w:rPr>
        <w:t xml:space="preserve"> </w:t>
      </w:r>
      <w:r w:rsidRPr="17F1B132" w:rsidR="1ED0EC88">
        <w:rPr>
          <w:rFonts w:ascii="Arial" w:hAnsi="Arial" w:eastAsia="Arial" w:cs="Arial"/>
          <w:noProof w:val="0"/>
          <w:color w:val="000000" w:themeColor="text1" w:themeTint="FF" w:themeShade="FF"/>
          <w:sz w:val="23"/>
          <w:szCs w:val="23"/>
          <w:u w:val="none"/>
          <w:lang w:val="en-US"/>
        </w:rPr>
        <w:t>with hand</w:t>
      </w:r>
      <w:r w:rsidRPr="17F1B132" w:rsidR="210E4540">
        <w:rPr>
          <w:rFonts w:ascii="Arial" w:hAnsi="Arial" w:eastAsia="Arial" w:cs="Arial"/>
          <w:noProof w:val="0"/>
          <w:color w:val="000000" w:themeColor="text1" w:themeTint="FF" w:themeShade="FF"/>
          <w:sz w:val="23"/>
          <w:szCs w:val="23"/>
          <w:u w:val="none"/>
          <w:lang w:val="en-US"/>
        </w:rPr>
        <w:t xml:space="preserve"> or body</w:t>
      </w:r>
      <w:r w:rsidRPr="17F1B132" w:rsidR="1ED0EC88">
        <w:rPr>
          <w:rFonts w:ascii="Arial" w:hAnsi="Arial" w:eastAsia="Arial" w:cs="Arial"/>
          <w:noProof w:val="0"/>
          <w:color w:val="000000" w:themeColor="text1" w:themeTint="FF" w:themeShade="FF"/>
          <w:sz w:val="23"/>
          <w:szCs w:val="23"/>
          <w:u w:val="none"/>
          <w:lang w:val="en-US"/>
        </w:rPr>
        <w:t xml:space="preserve"> movement</w:t>
      </w:r>
      <w:r w:rsidRPr="17F1B132" w:rsidR="67D3A2E2">
        <w:rPr>
          <w:rFonts w:ascii="Arial" w:hAnsi="Arial" w:eastAsia="Arial" w:cs="Arial"/>
          <w:noProof w:val="0"/>
          <w:color w:val="000000" w:themeColor="text1" w:themeTint="FF" w:themeShade="FF"/>
          <w:sz w:val="23"/>
          <w:szCs w:val="23"/>
          <w:u w:val="none"/>
          <w:lang w:val="en-US"/>
        </w:rPr>
        <w:t>s and/or</w:t>
      </w:r>
      <w:r w:rsidRPr="17F1B132" w:rsidR="1ED0EC88">
        <w:rPr>
          <w:rFonts w:ascii="Arial" w:hAnsi="Arial" w:eastAsia="Arial" w:cs="Arial"/>
          <w:noProof w:val="0"/>
          <w:color w:val="000000" w:themeColor="text1" w:themeTint="FF" w:themeShade="FF"/>
          <w:sz w:val="23"/>
          <w:szCs w:val="23"/>
          <w:u w:val="none"/>
          <w:lang w:val="en-US"/>
        </w:rPr>
        <w:t xml:space="preserve"> facial expression</w:t>
      </w:r>
      <w:r w:rsidRPr="17F1B132" w:rsidR="44369931">
        <w:rPr>
          <w:rFonts w:ascii="Arial" w:hAnsi="Arial" w:eastAsia="Arial" w:cs="Arial"/>
          <w:noProof w:val="0"/>
          <w:color w:val="000000" w:themeColor="text1" w:themeTint="FF" w:themeShade="FF"/>
          <w:sz w:val="23"/>
          <w:szCs w:val="23"/>
          <w:u w:val="none"/>
          <w:lang w:val="en-US"/>
        </w:rPr>
        <w:t>s (</w:t>
      </w:r>
      <w:r w:rsidRPr="17F1B132" w:rsidR="2C0EAD5B">
        <w:rPr>
          <w:rFonts w:ascii="Arial" w:hAnsi="Arial" w:eastAsia="Arial" w:cs="Arial"/>
          <w:noProof w:val="0"/>
          <w:color w:val="000000" w:themeColor="text1" w:themeTint="FF" w:themeShade="FF"/>
          <w:sz w:val="23"/>
          <w:szCs w:val="23"/>
          <w:u w:val="none"/>
          <w:lang w:val="en-US"/>
        </w:rPr>
        <w:t>Hautvast</w:t>
      </w:r>
      <w:r w:rsidRPr="17F1B132" w:rsidR="2C0EAD5B">
        <w:rPr>
          <w:rFonts w:ascii="Arial" w:hAnsi="Arial" w:eastAsia="Arial" w:cs="Arial"/>
          <w:noProof w:val="0"/>
          <w:color w:val="000000" w:themeColor="text1" w:themeTint="FF" w:themeShade="FF"/>
          <w:sz w:val="23"/>
          <w:szCs w:val="23"/>
          <w:u w:val="none"/>
          <w:lang w:val="en-US"/>
        </w:rPr>
        <w:t>, 2020</w:t>
      </w:r>
      <w:r w:rsidRPr="17F1B132" w:rsidR="44369931">
        <w:rPr>
          <w:rFonts w:ascii="Arial" w:hAnsi="Arial" w:eastAsia="Arial" w:cs="Arial"/>
          <w:noProof w:val="0"/>
          <w:color w:val="000000" w:themeColor="text1" w:themeTint="FF" w:themeShade="FF"/>
          <w:sz w:val="23"/>
          <w:szCs w:val="23"/>
          <w:u w:val="none"/>
          <w:lang w:val="en-US"/>
        </w:rPr>
        <w:t>)</w:t>
      </w:r>
      <w:r w:rsidRPr="17F1B132" w:rsidR="1ED0EC88">
        <w:rPr>
          <w:rFonts w:ascii="Arial" w:hAnsi="Arial" w:eastAsia="Arial" w:cs="Arial"/>
          <w:noProof w:val="0"/>
          <w:color w:val="000000" w:themeColor="text1" w:themeTint="FF" w:themeShade="FF"/>
          <w:sz w:val="23"/>
          <w:szCs w:val="23"/>
          <w:u w:val="none"/>
          <w:lang w:val="en-US"/>
        </w:rPr>
        <w:t xml:space="preserve">. </w:t>
      </w:r>
      <w:r w:rsidRPr="17F1B132" w:rsidR="72EA654B">
        <w:rPr>
          <w:rFonts w:ascii="Arial" w:hAnsi="Arial" w:eastAsia="Arial" w:cs="Arial"/>
          <w:noProof w:val="0"/>
          <w:color w:val="000000" w:themeColor="text1" w:themeTint="FF" w:themeShade="FF"/>
          <w:sz w:val="23"/>
          <w:szCs w:val="23"/>
          <w:u w:val="none"/>
          <w:lang w:val="en-US"/>
        </w:rPr>
        <w:t>Clough</w:t>
      </w:r>
      <w:r w:rsidRPr="17F1B132" w:rsidR="72EA654B">
        <w:rPr>
          <w:rFonts w:ascii="Arial" w:hAnsi="Arial" w:eastAsia="Arial" w:cs="Arial"/>
          <w:noProof w:val="0"/>
          <w:color w:val="000000" w:themeColor="text1" w:themeTint="FF" w:themeShade="FF"/>
          <w:sz w:val="23"/>
          <w:szCs w:val="23"/>
          <w:u w:val="none"/>
          <w:lang w:val="en-US"/>
        </w:rPr>
        <w:t xml:space="preserve"> and </w:t>
      </w:r>
      <w:r w:rsidRPr="17F1B132" w:rsidR="72EA654B">
        <w:rPr>
          <w:rFonts w:ascii="Arial" w:hAnsi="Arial" w:eastAsia="Arial" w:cs="Arial"/>
          <w:noProof w:val="0"/>
          <w:color w:val="000000" w:themeColor="text1" w:themeTint="FF" w:themeShade="FF"/>
          <w:sz w:val="23"/>
          <w:szCs w:val="23"/>
          <w:u w:val="none"/>
          <w:lang w:val="en-US"/>
        </w:rPr>
        <w:t>Hilverman</w:t>
      </w:r>
      <w:r w:rsidRPr="17F1B132" w:rsidR="72EA654B">
        <w:rPr>
          <w:rFonts w:ascii="Arial" w:hAnsi="Arial" w:eastAsia="Arial" w:cs="Arial"/>
          <w:noProof w:val="0"/>
          <w:color w:val="000000" w:themeColor="text1" w:themeTint="FF" w:themeShade="FF"/>
          <w:sz w:val="23"/>
          <w:szCs w:val="23"/>
          <w:u w:val="none"/>
          <w:lang w:val="en-US"/>
        </w:rPr>
        <w:t xml:space="preserve"> (2020) </w:t>
      </w:r>
      <w:r w:rsidRPr="17F1B132" w:rsidR="1B44C224">
        <w:rPr>
          <w:rFonts w:ascii="Arial" w:hAnsi="Arial" w:eastAsia="Arial" w:cs="Arial"/>
          <w:noProof w:val="0"/>
          <w:color w:val="000000" w:themeColor="text1" w:themeTint="FF" w:themeShade="FF"/>
          <w:sz w:val="23"/>
          <w:szCs w:val="23"/>
          <w:u w:val="none"/>
          <w:lang w:val="en-US"/>
        </w:rPr>
        <w:t>argued</w:t>
      </w:r>
      <w:r w:rsidRPr="17F1B132" w:rsidR="72EA654B">
        <w:rPr>
          <w:rFonts w:ascii="Arial" w:hAnsi="Arial" w:eastAsia="Arial" w:cs="Arial"/>
          <w:noProof w:val="0"/>
          <w:color w:val="000000" w:themeColor="text1" w:themeTint="FF" w:themeShade="FF"/>
          <w:sz w:val="23"/>
          <w:szCs w:val="23"/>
          <w:u w:val="none"/>
          <w:lang w:val="en-US"/>
        </w:rPr>
        <w:t xml:space="preserve"> that despite </w:t>
      </w:r>
      <w:r w:rsidRPr="17F1B132" w:rsidR="5C1533C8">
        <w:rPr>
          <w:rFonts w:ascii="Arial" w:hAnsi="Arial" w:eastAsia="Arial" w:cs="Arial"/>
          <w:noProof w:val="0"/>
          <w:color w:val="000000" w:themeColor="text1" w:themeTint="FF" w:themeShade="FF"/>
          <w:sz w:val="23"/>
          <w:szCs w:val="23"/>
          <w:u w:val="none"/>
          <w:lang w:val="en-US"/>
        </w:rPr>
        <w:t xml:space="preserve">these different gestures </w:t>
      </w:r>
      <w:r w:rsidRPr="17F1B132" w:rsidR="5C1533C8">
        <w:rPr>
          <w:rFonts w:ascii="Arial" w:hAnsi="Arial" w:eastAsia="Arial" w:cs="Arial"/>
          <w:noProof w:val="0"/>
          <w:color w:val="000000" w:themeColor="text1" w:themeTint="FF" w:themeShade="FF"/>
          <w:sz w:val="23"/>
          <w:szCs w:val="23"/>
          <w:u w:val="none"/>
          <w:lang w:val="en-US"/>
        </w:rPr>
        <w:t>evidencing</w:t>
      </w:r>
      <w:r w:rsidRPr="17F1B132" w:rsidR="5C1533C8">
        <w:rPr>
          <w:rFonts w:ascii="Arial" w:hAnsi="Arial" w:eastAsia="Arial" w:cs="Arial"/>
          <w:noProof w:val="0"/>
          <w:color w:val="000000" w:themeColor="text1" w:themeTint="FF" w:themeShade="FF"/>
          <w:sz w:val="23"/>
          <w:szCs w:val="23"/>
          <w:u w:val="none"/>
          <w:lang w:val="en-US"/>
        </w:rPr>
        <w:t xml:space="preserve"> efficacies</w:t>
      </w:r>
      <w:r w:rsidRPr="17F1B132" w:rsidR="72EA654B">
        <w:rPr>
          <w:rFonts w:ascii="Arial" w:hAnsi="Arial" w:eastAsia="Arial" w:cs="Arial"/>
          <w:noProof w:val="0"/>
          <w:color w:val="000000" w:themeColor="text1" w:themeTint="FF" w:themeShade="FF"/>
          <w:sz w:val="23"/>
          <w:szCs w:val="23"/>
          <w:u w:val="none"/>
          <w:lang w:val="en-US"/>
        </w:rPr>
        <w:t xml:space="preserve"> </w:t>
      </w:r>
      <w:r w:rsidRPr="17F1B132" w:rsidR="7491BF9C">
        <w:rPr>
          <w:rFonts w:ascii="Arial" w:hAnsi="Arial" w:eastAsia="Arial" w:cs="Arial"/>
          <w:noProof w:val="0"/>
          <w:color w:val="000000" w:themeColor="text1" w:themeTint="FF" w:themeShade="FF"/>
          <w:sz w:val="23"/>
          <w:szCs w:val="23"/>
          <w:u w:val="none"/>
          <w:lang w:val="en-US"/>
        </w:rPr>
        <w:t>in</w:t>
      </w:r>
      <w:r w:rsidRPr="17F1B132" w:rsidR="72EA654B">
        <w:rPr>
          <w:rFonts w:ascii="Arial" w:hAnsi="Arial" w:eastAsia="Arial" w:cs="Arial"/>
          <w:noProof w:val="0"/>
          <w:color w:val="000000" w:themeColor="text1" w:themeTint="FF" w:themeShade="FF"/>
          <w:sz w:val="23"/>
          <w:szCs w:val="23"/>
          <w:u w:val="none"/>
          <w:lang w:val="en-US"/>
        </w:rPr>
        <w:t xml:space="preserve"> </w:t>
      </w:r>
      <w:r w:rsidRPr="17F1B132" w:rsidR="3CF013EE">
        <w:rPr>
          <w:rFonts w:ascii="Arial" w:hAnsi="Arial" w:eastAsia="Arial" w:cs="Arial"/>
          <w:noProof w:val="0"/>
          <w:color w:val="000000" w:themeColor="text1" w:themeTint="FF" w:themeShade="FF"/>
          <w:sz w:val="23"/>
          <w:szCs w:val="23"/>
          <w:u w:val="none"/>
          <w:lang w:val="en-US"/>
        </w:rPr>
        <w:t>children's</w:t>
      </w:r>
      <w:r w:rsidRPr="17F1B132" w:rsidR="72EA654B">
        <w:rPr>
          <w:rFonts w:ascii="Arial" w:hAnsi="Arial" w:eastAsia="Arial" w:cs="Arial"/>
          <w:noProof w:val="0"/>
          <w:color w:val="000000" w:themeColor="text1" w:themeTint="FF" w:themeShade="FF"/>
          <w:sz w:val="23"/>
          <w:szCs w:val="23"/>
          <w:u w:val="none"/>
          <w:lang w:val="en-US"/>
        </w:rPr>
        <w:t xml:space="preserve"> learning, they stressed that </w:t>
      </w:r>
      <w:r w:rsidRPr="17F1B132" w:rsidR="1E718738">
        <w:rPr>
          <w:rFonts w:ascii="Arial" w:hAnsi="Arial" w:eastAsia="Arial" w:cs="Arial"/>
          <w:noProof w:val="0"/>
          <w:color w:val="000000" w:themeColor="text1" w:themeTint="FF" w:themeShade="FF"/>
          <w:sz w:val="23"/>
          <w:szCs w:val="23"/>
          <w:u w:val="none"/>
          <w:lang w:val="en-US"/>
        </w:rPr>
        <w:t>scientists</w:t>
      </w:r>
      <w:r w:rsidRPr="17F1B132" w:rsidR="72EA654B">
        <w:rPr>
          <w:rFonts w:ascii="Arial" w:hAnsi="Arial" w:eastAsia="Arial" w:cs="Arial"/>
          <w:noProof w:val="0"/>
          <w:color w:val="000000" w:themeColor="text1" w:themeTint="FF" w:themeShade="FF"/>
          <w:sz w:val="23"/>
          <w:szCs w:val="23"/>
          <w:u w:val="none"/>
          <w:lang w:val="en-US"/>
        </w:rPr>
        <w:t xml:space="preserve"> </w:t>
      </w:r>
      <w:r w:rsidRPr="17F1B132" w:rsidR="074EF80D">
        <w:rPr>
          <w:rFonts w:ascii="Arial" w:hAnsi="Arial" w:eastAsia="Arial" w:cs="Arial"/>
          <w:noProof w:val="0"/>
          <w:color w:val="000000" w:themeColor="text1" w:themeTint="FF" w:themeShade="FF"/>
          <w:sz w:val="23"/>
          <w:szCs w:val="23"/>
          <w:u w:val="none"/>
          <w:lang w:val="en-US"/>
        </w:rPr>
        <w:t xml:space="preserve">still did not know </w:t>
      </w:r>
      <w:r w:rsidRPr="17F1B132" w:rsidR="161790DA">
        <w:rPr>
          <w:rFonts w:ascii="Arial" w:hAnsi="Arial" w:eastAsia="Arial" w:cs="Arial"/>
          <w:noProof w:val="0"/>
          <w:color w:val="000000" w:themeColor="text1" w:themeTint="FF" w:themeShade="FF"/>
          <w:sz w:val="23"/>
          <w:szCs w:val="23"/>
          <w:u w:val="none"/>
          <w:lang w:val="en-US"/>
        </w:rPr>
        <w:t xml:space="preserve">the ultimate question of </w:t>
      </w:r>
      <w:r w:rsidRPr="17F1B132" w:rsidR="074EF80D">
        <w:rPr>
          <w:rFonts w:ascii="Arial" w:hAnsi="Arial" w:eastAsia="Arial" w:cs="Arial"/>
          <w:noProof w:val="0"/>
          <w:color w:val="000000" w:themeColor="text1" w:themeTint="FF" w:themeShade="FF"/>
          <w:sz w:val="23"/>
          <w:szCs w:val="23"/>
          <w:u w:val="none"/>
          <w:lang w:val="en-US"/>
        </w:rPr>
        <w:t xml:space="preserve">why. </w:t>
      </w:r>
      <w:r w:rsidRPr="17F1B132" w:rsidR="3E7F12C3">
        <w:rPr>
          <w:rFonts w:ascii="Arial" w:hAnsi="Arial" w:eastAsia="Arial" w:cs="Arial"/>
          <w:noProof w:val="0"/>
          <w:color w:val="000000" w:themeColor="text1" w:themeTint="FF" w:themeShade="FF"/>
          <w:sz w:val="23"/>
          <w:szCs w:val="23"/>
          <w:u w:val="none"/>
          <w:lang w:val="en-US"/>
        </w:rPr>
        <w:t>Furthermore, f</w:t>
      </w:r>
      <w:r w:rsidRPr="17F1B132" w:rsidR="7157FF12">
        <w:rPr>
          <w:rFonts w:ascii="Arial" w:hAnsi="Arial" w:eastAsia="Arial" w:cs="Arial"/>
          <w:noProof w:val="0"/>
          <w:color w:val="000000" w:themeColor="text1" w:themeTint="FF" w:themeShade="FF"/>
          <w:sz w:val="23"/>
          <w:szCs w:val="23"/>
          <w:u w:val="none"/>
          <w:lang w:val="en-US"/>
        </w:rPr>
        <w:t>inding research on the effects metaphoric, icon, beat and deictic gestures have</w:t>
      </w:r>
      <w:r w:rsidRPr="17F1B132" w:rsidR="327F391E">
        <w:rPr>
          <w:rFonts w:ascii="Arial" w:hAnsi="Arial" w:eastAsia="Arial" w:cs="Arial"/>
          <w:noProof w:val="0"/>
          <w:color w:val="000000" w:themeColor="text1" w:themeTint="FF" w:themeShade="FF"/>
          <w:sz w:val="23"/>
          <w:szCs w:val="23"/>
          <w:u w:val="none"/>
          <w:lang w:val="en-US"/>
        </w:rPr>
        <w:t xml:space="preserve"> specifically</w:t>
      </w:r>
      <w:r w:rsidRPr="17F1B132" w:rsidR="7157FF12">
        <w:rPr>
          <w:rFonts w:ascii="Arial" w:hAnsi="Arial" w:eastAsia="Arial" w:cs="Arial"/>
          <w:noProof w:val="0"/>
          <w:color w:val="000000" w:themeColor="text1" w:themeTint="FF" w:themeShade="FF"/>
          <w:sz w:val="23"/>
          <w:szCs w:val="23"/>
          <w:u w:val="none"/>
          <w:lang w:val="en-US"/>
        </w:rPr>
        <w:t xml:space="preserve"> on a </w:t>
      </w:r>
      <w:r w:rsidRPr="17F1B132" w:rsidR="77BE9576">
        <w:rPr>
          <w:rFonts w:ascii="Arial" w:hAnsi="Arial" w:eastAsia="Arial" w:cs="Arial"/>
          <w:noProof w:val="0"/>
          <w:color w:val="000000" w:themeColor="text1" w:themeTint="FF" w:themeShade="FF"/>
          <w:sz w:val="23"/>
          <w:szCs w:val="23"/>
          <w:u w:val="none"/>
          <w:lang w:val="en-US"/>
        </w:rPr>
        <w:t>child's</w:t>
      </w:r>
      <w:r w:rsidRPr="17F1B132" w:rsidR="7157FF12">
        <w:rPr>
          <w:rFonts w:ascii="Arial" w:hAnsi="Arial" w:eastAsia="Arial" w:cs="Arial"/>
          <w:noProof w:val="0"/>
          <w:color w:val="000000" w:themeColor="text1" w:themeTint="FF" w:themeShade="FF"/>
          <w:sz w:val="23"/>
          <w:szCs w:val="23"/>
          <w:u w:val="none"/>
          <w:lang w:val="en-US"/>
        </w:rPr>
        <w:t xml:space="preserve"> pitch in singing was challenging. </w:t>
      </w:r>
      <w:r w:rsidRPr="17F1B132" w:rsidR="074EF80D">
        <w:rPr>
          <w:rFonts w:ascii="Arial" w:hAnsi="Arial" w:eastAsia="Arial" w:cs="Arial"/>
          <w:noProof w:val="0"/>
          <w:color w:val="000000" w:themeColor="text1" w:themeTint="FF" w:themeShade="FF"/>
          <w:sz w:val="23"/>
          <w:szCs w:val="23"/>
          <w:u w:val="none"/>
          <w:lang w:val="en-US"/>
        </w:rPr>
        <w:t>This highlights gap</w:t>
      </w:r>
      <w:r w:rsidRPr="17F1B132" w:rsidR="1B278794">
        <w:rPr>
          <w:rFonts w:ascii="Arial" w:hAnsi="Arial" w:eastAsia="Arial" w:cs="Arial"/>
          <w:noProof w:val="0"/>
          <w:color w:val="000000" w:themeColor="text1" w:themeTint="FF" w:themeShade="FF"/>
          <w:sz w:val="23"/>
          <w:szCs w:val="23"/>
          <w:u w:val="none"/>
          <w:lang w:val="en-US"/>
        </w:rPr>
        <w:t>s</w:t>
      </w:r>
      <w:r w:rsidRPr="17F1B132" w:rsidR="074EF80D">
        <w:rPr>
          <w:rFonts w:ascii="Arial" w:hAnsi="Arial" w:eastAsia="Arial" w:cs="Arial"/>
          <w:noProof w:val="0"/>
          <w:color w:val="000000" w:themeColor="text1" w:themeTint="FF" w:themeShade="FF"/>
          <w:sz w:val="23"/>
          <w:szCs w:val="23"/>
          <w:u w:val="none"/>
          <w:lang w:val="en-US"/>
        </w:rPr>
        <w:t xml:space="preserve"> in research and future studies </w:t>
      </w:r>
      <w:r w:rsidRPr="17F1B132" w:rsidR="0D6B8575">
        <w:rPr>
          <w:rFonts w:ascii="Arial" w:hAnsi="Arial" w:eastAsia="Arial" w:cs="Arial"/>
          <w:noProof w:val="0"/>
          <w:color w:val="000000" w:themeColor="text1" w:themeTint="FF" w:themeShade="FF"/>
          <w:sz w:val="23"/>
          <w:szCs w:val="23"/>
          <w:u w:val="none"/>
          <w:lang w:val="en-US"/>
        </w:rPr>
        <w:t xml:space="preserve">are needed </w:t>
      </w:r>
      <w:r w:rsidRPr="17F1B132" w:rsidR="074EF80D">
        <w:rPr>
          <w:rFonts w:ascii="Arial" w:hAnsi="Arial" w:eastAsia="Arial" w:cs="Arial"/>
          <w:noProof w:val="0"/>
          <w:color w:val="000000" w:themeColor="text1" w:themeTint="FF" w:themeShade="FF"/>
          <w:sz w:val="23"/>
          <w:szCs w:val="23"/>
          <w:u w:val="none"/>
          <w:lang w:val="en-US"/>
        </w:rPr>
        <w:t xml:space="preserve">to </w:t>
      </w:r>
      <w:r w:rsidRPr="17F1B132" w:rsidR="016655EA">
        <w:rPr>
          <w:rFonts w:ascii="Arial" w:hAnsi="Arial" w:eastAsia="Arial" w:cs="Arial"/>
          <w:noProof w:val="0"/>
          <w:color w:val="000000" w:themeColor="text1" w:themeTint="FF" w:themeShade="FF"/>
          <w:sz w:val="23"/>
          <w:szCs w:val="23"/>
          <w:u w:val="none"/>
          <w:lang w:val="en-US"/>
        </w:rPr>
        <w:t>establish</w:t>
      </w:r>
      <w:r w:rsidRPr="17F1B132" w:rsidR="3F523D5C">
        <w:rPr>
          <w:rFonts w:ascii="Arial" w:hAnsi="Arial" w:eastAsia="Arial" w:cs="Arial"/>
          <w:noProof w:val="0"/>
          <w:color w:val="000000" w:themeColor="text1" w:themeTint="FF" w:themeShade="FF"/>
          <w:sz w:val="23"/>
          <w:szCs w:val="23"/>
          <w:u w:val="none"/>
          <w:lang w:val="en-US"/>
        </w:rPr>
        <w:t xml:space="preserve"> </w:t>
      </w:r>
      <w:r w:rsidRPr="17F1B132" w:rsidR="3F523D5C">
        <w:rPr>
          <w:rFonts w:ascii="Arial" w:hAnsi="Arial" w:eastAsia="Arial" w:cs="Arial"/>
          <w:noProof w:val="0"/>
          <w:color w:val="000000" w:themeColor="text1" w:themeTint="FF" w:themeShade="FF"/>
          <w:sz w:val="23"/>
          <w:szCs w:val="23"/>
          <w:u w:val="none"/>
          <w:lang w:val="en-US"/>
        </w:rPr>
        <w:t>new and concise data</w:t>
      </w:r>
      <w:r w:rsidRPr="17F1B132" w:rsidR="79BBF52D">
        <w:rPr>
          <w:rFonts w:ascii="Arial" w:hAnsi="Arial" w:eastAsia="Arial" w:cs="Arial"/>
          <w:noProof w:val="0"/>
          <w:color w:val="000000" w:themeColor="text1" w:themeTint="FF" w:themeShade="FF"/>
          <w:sz w:val="23"/>
          <w:szCs w:val="23"/>
          <w:u w:val="none"/>
          <w:lang w:val="en-US"/>
        </w:rPr>
        <w:t>.</w:t>
      </w:r>
      <w:r w:rsidRPr="17F1B132" w:rsidR="2CD0B59F">
        <w:rPr>
          <w:rFonts w:ascii="Arial" w:hAnsi="Arial" w:eastAsia="Arial" w:cs="Arial"/>
          <w:noProof w:val="0"/>
          <w:color w:val="000000" w:themeColor="text1" w:themeTint="FF" w:themeShade="FF"/>
          <w:sz w:val="23"/>
          <w:szCs w:val="23"/>
          <w:u w:val="none"/>
          <w:lang w:val="en-US"/>
        </w:rPr>
        <w:t xml:space="preserve"> </w:t>
      </w:r>
    </w:p>
    <w:p w:rsidR="6ADF6819" w:rsidP="17F1B132" w:rsidRDefault="6ADF6819" w14:paraId="03968E3B" w14:textId="02BE70AA">
      <w:pPr>
        <w:pStyle w:val="Normal"/>
        <w:suppressLineNumbers w:val="0"/>
        <w:spacing w:before="0" w:beforeAutospacing="off" w:after="160" w:afterAutospacing="off" w:line="360" w:lineRule="auto"/>
        <w:ind w:left="0" w:right="0"/>
        <w:jc w:val="left"/>
        <w:rPr>
          <w:rFonts w:ascii="Arial" w:hAnsi="Arial" w:eastAsia="Arial" w:cs="Arial"/>
          <w:color w:val="000000" w:themeColor="text1" w:themeTint="FF" w:themeShade="FF"/>
          <w:u w:val="none"/>
        </w:rPr>
      </w:pPr>
      <w:r w:rsidRPr="3E1893B8" w:rsidR="48F8F406">
        <w:rPr>
          <w:rFonts w:ascii="Arial" w:hAnsi="Arial" w:eastAsia="Arial" w:cs="Arial"/>
          <w:noProof w:val="0"/>
          <w:color w:val="000000" w:themeColor="text1" w:themeTint="FF" w:themeShade="FF"/>
          <w:sz w:val="23"/>
          <w:szCs w:val="23"/>
          <w:u w:val="none"/>
          <w:lang w:val="en-US"/>
        </w:rPr>
        <w:t xml:space="preserve">Upon investigation of the different hand gestures, I discovered the </w:t>
      </w:r>
      <w:r w:rsidRPr="3E1893B8" w:rsidR="6ADF6819">
        <w:rPr>
          <w:rFonts w:ascii="Arial" w:hAnsi="Arial" w:eastAsia="Arial" w:cs="Arial"/>
          <w:noProof w:val="0"/>
          <w:color w:val="000000" w:themeColor="text1" w:themeTint="FF" w:themeShade="FF"/>
          <w:sz w:val="23"/>
          <w:szCs w:val="23"/>
          <w:u w:val="none"/>
          <w:lang w:val="en-US"/>
        </w:rPr>
        <w:t>Hungarian comp</w:t>
      </w:r>
      <w:r w:rsidRPr="3E1893B8" w:rsidR="6ADF6819">
        <w:rPr>
          <w:rFonts w:ascii="Arial" w:hAnsi="Arial" w:eastAsia="Arial" w:cs="Arial"/>
          <w:noProof w:val="0"/>
          <w:color w:val="000000" w:themeColor="text1" w:themeTint="FF" w:themeShade="FF"/>
          <w:sz w:val="23"/>
          <w:szCs w:val="23"/>
          <w:u w:val="none"/>
          <w:lang w:val="en-US"/>
        </w:rPr>
        <w:t xml:space="preserve">oser </w:t>
      </w:r>
      <w:r w:rsidRPr="3E1893B8" w:rsidR="6ADF6819">
        <w:rPr>
          <w:rFonts w:ascii="Arial" w:hAnsi="Arial" w:eastAsia="Arial" w:cs="Arial"/>
          <w:b w:val="0"/>
          <w:bCs w:val="0"/>
          <w:i w:val="0"/>
          <w:iCs w:val="0"/>
          <w:caps w:val="0"/>
          <w:smallCaps w:val="0"/>
          <w:noProof w:val="0"/>
          <w:color w:val="000000" w:themeColor="text1" w:themeTint="FF" w:themeShade="FF"/>
          <w:sz w:val="23"/>
          <w:szCs w:val="23"/>
          <w:u w:val="none"/>
          <w:lang w:val="en-US"/>
        </w:rPr>
        <w:t>Zoltán Kodály</w:t>
      </w:r>
      <w:r w:rsidRPr="3E1893B8" w:rsidR="6ADF6819">
        <w:rPr>
          <w:rFonts w:ascii="Arial" w:hAnsi="Arial" w:eastAsia="Arial" w:cs="Arial"/>
          <w:noProof w:val="0"/>
          <w:color w:val="000000" w:themeColor="text1" w:themeTint="FF" w:themeShade="FF"/>
          <w:sz w:val="23"/>
          <w:szCs w:val="23"/>
          <w:u w:val="none"/>
          <w:lang w:val="en-US"/>
        </w:rPr>
        <w:t xml:space="preserve"> </w:t>
      </w:r>
      <w:r w:rsidRPr="3E1893B8" w:rsidR="43168FC4">
        <w:rPr>
          <w:rFonts w:ascii="Arial" w:hAnsi="Arial" w:eastAsia="Arial" w:cs="Arial"/>
          <w:noProof w:val="0"/>
          <w:color w:val="000000" w:themeColor="text1" w:themeTint="FF" w:themeShade="FF"/>
          <w:sz w:val="23"/>
          <w:szCs w:val="23"/>
          <w:u w:val="none"/>
          <w:lang w:val="en-US"/>
        </w:rPr>
        <w:t xml:space="preserve">who </w:t>
      </w:r>
      <w:r w:rsidRPr="3E1893B8" w:rsidR="6ADF6819">
        <w:rPr>
          <w:rFonts w:ascii="Arial" w:hAnsi="Arial" w:eastAsia="Arial" w:cs="Arial"/>
          <w:noProof w:val="0"/>
          <w:color w:val="000000" w:themeColor="text1" w:themeTint="FF" w:themeShade="FF"/>
          <w:sz w:val="23"/>
          <w:szCs w:val="23"/>
          <w:u w:val="none"/>
          <w:lang w:val="en-US"/>
        </w:rPr>
        <w:t xml:space="preserve">produced </w:t>
      </w:r>
      <w:r w:rsidRPr="3E1893B8" w:rsidR="0DC6295A">
        <w:rPr>
          <w:rFonts w:ascii="Arial" w:hAnsi="Arial" w:eastAsia="Arial" w:cs="Arial"/>
          <w:noProof w:val="0"/>
          <w:color w:val="000000" w:themeColor="text1" w:themeTint="FF" w:themeShade="FF"/>
          <w:sz w:val="23"/>
          <w:szCs w:val="23"/>
          <w:u w:val="none"/>
          <w:lang w:val="en-US"/>
        </w:rPr>
        <w:t>a</w:t>
      </w:r>
      <w:r w:rsidRPr="3E1893B8" w:rsidR="4A198066">
        <w:rPr>
          <w:rFonts w:ascii="Arial" w:hAnsi="Arial" w:eastAsia="Arial" w:cs="Arial"/>
          <w:noProof w:val="0"/>
          <w:color w:val="000000" w:themeColor="text1" w:themeTint="FF" w:themeShade="FF"/>
          <w:sz w:val="23"/>
          <w:szCs w:val="23"/>
          <w:u w:val="none"/>
          <w:lang w:val="en-US"/>
        </w:rPr>
        <w:t xml:space="preserve"> sight-singing</w:t>
      </w:r>
      <w:r w:rsidRPr="3E1893B8" w:rsidR="7B8729BC">
        <w:rPr>
          <w:rFonts w:ascii="Arial" w:hAnsi="Arial" w:eastAsia="Arial" w:cs="Arial"/>
          <w:noProof w:val="0"/>
          <w:color w:val="000000" w:themeColor="text1" w:themeTint="FF" w:themeShade="FF"/>
          <w:sz w:val="23"/>
          <w:szCs w:val="23"/>
          <w:u w:val="none"/>
          <w:lang w:val="en-US"/>
        </w:rPr>
        <w:t xml:space="preserve"> teaching model </w:t>
      </w:r>
      <w:r w:rsidRPr="3E1893B8" w:rsidR="7B8729BC">
        <w:rPr>
          <w:rFonts w:ascii="Arial" w:hAnsi="Arial" w:eastAsia="Arial" w:cs="Arial"/>
          <w:noProof w:val="0"/>
          <w:color w:val="000000" w:themeColor="text1" w:themeTint="FF" w:themeShade="FF"/>
          <w:sz w:val="23"/>
          <w:szCs w:val="23"/>
          <w:u w:val="none"/>
          <w:lang w:val="en-US"/>
        </w:rPr>
        <w:t xml:space="preserve">named the </w:t>
      </w:r>
      <w:r w:rsidRPr="3E1893B8" w:rsidR="7B8729BC">
        <w:rPr>
          <w:rFonts w:ascii="Arial" w:hAnsi="Arial" w:eastAsia="Arial" w:cs="Arial"/>
          <w:noProof w:val="0"/>
          <w:color w:val="000000" w:themeColor="text1" w:themeTint="FF" w:themeShade="FF"/>
          <w:sz w:val="23"/>
          <w:szCs w:val="23"/>
          <w:u w:val="none"/>
          <w:lang w:val="en-US"/>
        </w:rPr>
        <w:t>Koda</w:t>
      </w:r>
      <w:r w:rsidRPr="3E1893B8" w:rsidR="7B8729BC">
        <w:rPr>
          <w:rFonts w:ascii="Arial" w:hAnsi="Arial" w:eastAsia="Arial" w:cs="Arial"/>
          <w:noProof w:val="0"/>
          <w:color w:val="000000" w:themeColor="text1" w:themeTint="FF" w:themeShade="FF"/>
          <w:sz w:val="23"/>
          <w:szCs w:val="23"/>
          <w:u w:val="none"/>
          <w:lang w:val="en-US"/>
        </w:rPr>
        <w:t>ly Method</w:t>
      </w:r>
      <w:r w:rsidRPr="3E1893B8" w:rsidR="74BC2375">
        <w:rPr>
          <w:rFonts w:ascii="Arial" w:hAnsi="Arial" w:eastAsia="Arial" w:cs="Arial"/>
          <w:noProof w:val="0"/>
          <w:color w:val="000000" w:themeColor="text1" w:themeTint="FF" w:themeShade="FF"/>
          <w:sz w:val="23"/>
          <w:szCs w:val="23"/>
          <w:u w:val="none"/>
          <w:lang w:val="en-US"/>
        </w:rPr>
        <w:t xml:space="preserve"> in 1945 which </w:t>
      </w:r>
      <w:r w:rsidRPr="3E1893B8" w:rsidR="0D41F738">
        <w:rPr>
          <w:rFonts w:ascii="Arial" w:hAnsi="Arial" w:eastAsia="Arial" w:cs="Arial"/>
          <w:noProof w:val="0"/>
          <w:color w:val="000000" w:themeColor="text1" w:themeTint="FF" w:themeShade="FF"/>
          <w:sz w:val="23"/>
          <w:szCs w:val="23"/>
          <w:u w:val="none"/>
          <w:lang w:val="en-US"/>
        </w:rPr>
        <w:t xml:space="preserve">was </w:t>
      </w:r>
      <w:r w:rsidRPr="3E1893B8" w:rsidR="34D31CC7">
        <w:rPr>
          <w:rFonts w:ascii="Arial" w:hAnsi="Arial" w:eastAsia="Arial" w:cs="Arial"/>
          <w:noProof w:val="0"/>
          <w:color w:val="000000" w:themeColor="text1" w:themeTint="FF" w:themeShade="FF"/>
          <w:sz w:val="23"/>
          <w:szCs w:val="23"/>
          <w:u w:val="none"/>
          <w:lang w:val="en-US"/>
        </w:rPr>
        <w:t xml:space="preserve">a developmental structure </w:t>
      </w:r>
      <w:r w:rsidRPr="3E1893B8" w:rsidR="0D41F738">
        <w:rPr>
          <w:rFonts w:ascii="Arial" w:hAnsi="Arial" w:eastAsia="Arial" w:cs="Arial"/>
          <w:noProof w:val="0"/>
          <w:color w:val="000000" w:themeColor="text1" w:themeTint="FF" w:themeShade="FF"/>
          <w:sz w:val="23"/>
          <w:szCs w:val="23"/>
          <w:u w:val="none"/>
          <w:lang w:val="en-US"/>
        </w:rPr>
        <w:t>adapted to encourage children to</w:t>
      </w:r>
      <w:r w:rsidRPr="3E1893B8" w:rsidR="614CA310">
        <w:rPr>
          <w:rFonts w:ascii="Arial" w:hAnsi="Arial" w:eastAsia="Arial" w:cs="Arial"/>
          <w:noProof w:val="0"/>
          <w:color w:val="000000" w:themeColor="text1" w:themeTint="FF" w:themeShade="FF"/>
          <w:sz w:val="23"/>
          <w:szCs w:val="23"/>
          <w:u w:val="none"/>
          <w:lang w:val="en-US"/>
        </w:rPr>
        <w:t xml:space="preserve"> </w:t>
      </w:r>
      <w:r w:rsidRPr="3E1893B8" w:rsidR="0D41F738">
        <w:rPr>
          <w:rFonts w:ascii="Arial" w:hAnsi="Arial" w:eastAsia="Arial" w:cs="Arial"/>
          <w:noProof w:val="0"/>
          <w:color w:val="000000" w:themeColor="text1" w:themeTint="FF" w:themeShade="FF"/>
          <w:sz w:val="23"/>
          <w:szCs w:val="23"/>
          <w:u w:val="none"/>
          <w:lang w:val="en-US"/>
        </w:rPr>
        <w:t>learn their native speech</w:t>
      </w:r>
      <w:r w:rsidRPr="3E1893B8" w:rsidR="7B8729BC">
        <w:rPr>
          <w:rFonts w:ascii="Arial" w:hAnsi="Arial" w:eastAsia="Arial" w:cs="Arial"/>
          <w:noProof w:val="0"/>
          <w:color w:val="000000" w:themeColor="text1" w:themeTint="FF" w:themeShade="FF"/>
          <w:sz w:val="23"/>
          <w:szCs w:val="23"/>
          <w:u w:val="none"/>
          <w:lang w:val="en-US"/>
        </w:rPr>
        <w:t xml:space="preserve"> </w:t>
      </w:r>
      <w:r w:rsidRPr="3E1893B8" w:rsidR="7B8729BC">
        <w:rPr>
          <w:rFonts w:ascii="Arial" w:hAnsi="Arial" w:eastAsia="Arial" w:cs="Arial"/>
          <w:noProof w:val="0"/>
          <w:color w:val="000000" w:themeColor="text1" w:themeTint="FF" w:themeShade="FF"/>
          <w:sz w:val="23"/>
          <w:szCs w:val="23"/>
          <w:u w:val="none"/>
          <w:lang w:val="en-US"/>
        </w:rPr>
        <w:t xml:space="preserve">where they </w:t>
      </w:r>
      <w:r w:rsidRPr="3E1893B8" w:rsidR="672F0752">
        <w:rPr>
          <w:rFonts w:ascii="Arial" w:hAnsi="Arial" w:eastAsia="Arial" w:cs="Arial"/>
          <w:noProof w:val="0"/>
          <w:color w:val="000000" w:themeColor="text1" w:themeTint="FF" w:themeShade="FF"/>
          <w:sz w:val="23"/>
          <w:szCs w:val="23"/>
          <w:u w:val="none"/>
          <w:lang w:val="en-US"/>
        </w:rPr>
        <w:t>learn</w:t>
      </w:r>
      <w:r w:rsidRPr="3E1893B8" w:rsidR="7B8729BC">
        <w:rPr>
          <w:rFonts w:ascii="Arial" w:hAnsi="Arial" w:eastAsia="Arial" w:cs="Arial"/>
          <w:noProof w:val="0"/>
          <w:color w:val="000000" w:themeColor="text1" w:themeTint="FF" w:themeShade="FF"/>
          <w:sz w:val="23"/>
          <w:szCs w:val="23"/>
          <w:u w:val="none"/>
          <w:lang w:val="en-US"/>
        </w:rPr>
        <w:t xml:space="preserve"> through</w:t>
      </w:r>
      <w:r w:rsidRPr="3E1893B8" w:rsidR="7B8729BC">
        <w:rPr>
          <w:rFonts w:ascii="Arial" w:hAnsi="Arial" w:eastAsia="Arial" w:cs="Arial"/>
          <w:noProof w:val="0"/>
          <w:color w:val="000000" w:themeColor="text1" w:themeTint="FF" w:themeShade="FF"/>
          <w:sz w:val="23"/>
          <w:szCs w:val="23"/>
          <w:u w:val="none"/>
          <w:lang w:val="en-US"/>
        </w:rPr>
        <w:t xml:space="preserve"> song</w:t>
      </w:r>
      <w:r w:rsidRPr="3E1893B8" w:rsidR="6B0F447F">
        <w:rPr>
          <w:rFonts w:ascii="Arial" w:hAnsi="Arial" w:eastAsia="Arial" w:cs="Arial"/>
          <w:noProof w:val="0"/>
          <w:color w:val="000000" w:themeColor="text1" w:themeTint="FF" w:themeShade="FF"/>
          <w:sz w:val="23"/>
          <w:szCs w:val="23"/>
          <w:u w:val="none"/>
          <w:lang w:val="en-US"/>
        </w:rPr>
        <w:t xml:space="preserve"> </w:t>
      </w:r>
      <w:r w:rsidRPr="3E1893B8" w:rsidR="1E95BE1B">
        <w:rPr>
          <w:rFonts w:ascii="Arial" w:hAnsi="Arial" w:eastAsia="Arial" w:cs="Arial"/>
          <w:noProof w:val="0"/>
          <w:color w:val="000000" w:themeColor="text1" w:themeTint="FF" w:themeShade="FF"/>
          <w:sz w:val="23"/>
          <w:szCs w:val="23"/>
          <w:u w:val="none"/>
          <w:lang w:val="en-US"/>
        </w:rPr>
        <w:t xml:space="preserve">with the involvement of </w:t>
      </w:r>
      <w:r w:rsidRPr="3E1893B8" w:rsidR="3F19605D">
        <w:rPr>
          <w:rFonts w:ascii="Arial" w:hAnsi="Arial" w:eastAsia="Arial" w:cs="Arial"/>
          <w:noProof w:val="0"/>
          <w:color w:val="000000" w:themeColor="text1" w:themeTint="FF" w:themeShade="FF"/>
          <w:sz w:val="23"/>
          <w:szCs w:val="23"/>
          <w:u w:val="none"/>
          <w:lang w:val="en-US"/>
        </w:rPr>
        <w:t>solfege gestures</w:t>
      </w:r>
      <w:r w:rsidRPr="3E1893B8" w:rsidR="1E95BE1B">
        <w:rPr>
          <w:rFonts w:ascii="Arial" w:hAnsi="Arial" w:eastAsia="Arial" w:cs="Arial"/>
          <w:noProof w:val="0"/>
          <w:color w:val="000000" w:themeColor="text1" w:themeTint="FF" w:themeShade="FF"/>
          <w:sz w:val="23"/>
          <w:szCs w:val="23"/>
          <w:u w:val="none"/>
          <w:lang w:val="en-US"/>
        </w:rPr>
        <w:t xml:space="preserve"> </w:t>
      </w:r>
      <w:r w:rsidRPr="3E1893B8" w:rsidR="6B0F447F">
        <w:rPr>
          <w:rFonts w:ascii="Arial" w:hAnsi="Arial" w:eastAsia="Arial" w:cs="Arial"/>
          <w:noProof w:val="0"/>
          <w:color w:val="000000" w:themeColor="text1" w:themeTint="FF" w:themeShade="FF"/>
          <w:sz w:val="23"/>
          <w:szCs w:val="23"/>
          <w:u w:val="none"/>
          <w:lang w:val="en-US"/>
        </w:rPr>
        <w:t>(</w:t>
      </w:r>
      <w:r w:rsidRPr="3E1893B8" w:rsidR="27DC1202">
        <w:rPr>
          <w:rFonts w:ascii="Arial" w:hAnsi="Arial" w:eastAsia="Arial" w:cs="Arial"/>
          <w:noProof w:val="0"/>
          <w:color w:val="000000" w:themeColor="text1" w:themeTint="FF" w:themeShade="FF"/>
          <w:sz w:val="23"/>
          <w:szCs w:val="23"/>
          <w:u w:val="none"/>
          <w:lang w:val="en-US"/>
        </w:rPr>
        <w:t>Lierse</w:t>
      </w:r>
      <w:r w:rsidRPr="3E1893B8" w:rsidR="27DC1202">
        <w:rPr>
          <w:rFonts w:ascii="Arial" w:hAnsi="Arial" w:eastAsia="Arial" w:cs="Arial"/>
          <w:noProof w:val="0"/>
          <w:color w:val="000000" w:themeColor="text1" w:themeTint="FF" w:themeShade="FF"/>
          <w:sz w:val="23"/>
          <w:szCs w:val="23"/>
          <w:u w:val="none"/>
          <w:lang w:val="en-US"/>
        </w:rPr>
        <w:t>, 2010</w:t>
      </w:r>
      <w:r w:rsidRPr="3E1893B8" w:rsidR="6B0F447F">
        <w:rPr>
          <w:rFonts w:ascii="Arial" w:hAnsi="Arial" w:eastAsia="Arial" w:cs="Arial"/>
          <w:noProof w:val="0"/>
          <w:color w:val="000000" w:themeColor="text1" w:themeTint="FF" w:themeShade="FF"/>
          <w:sz w:val="23"/>
          <w:szCs w:val="23"/>
          <w:u w:val="none"/>
          <w:lang w:val="en-US"/>
        </w:rPr>
        <w:t>)</w:t>
      </w:r>
      <w:r w:rsidRPr="3E1893B8" w:rsidR="43F0E52E">
        <w:rPr>
          <w:rFonts w:ascii="Arial" w:hAnsi="Arial" w:eastAsia="Arial" w:cs="Arial"/>
          <w:noProof w:val="0"/>
          <w:color w:val="000000" w:themeColor="text1" w:themeTint="FF" w:themeShade="FF"/>
          <w:sz w:val="23"/>
          <w:szCs w:val="23"/>
          <w:u w:val="none"/>
          <w:lang w:val="en-US"/>
        </w:rPr>
        <w:t>.</w:t>
      </w:r>
      <w:r w:rsidRPr="3E1893B8" w:rsidR="038098C5">
        <w:rPr>
          <w:rFonts w:ascii="Arial" w:hAnsi="Arial" w:eastAsia="Arial" w:cs="Arial"/>
          <w:noProof w:val="0"/>
          <w:color w:val="000000" w:themeColor="text1" w:themeTint="FF" w:themeShade="FF"/>
          <w:sz w:val="23"/>
          <w:szCs w:val="23"/>
          <w:u w:val="none"/>
          <w:lang w:val="en-US"/>
        </w:rPr>
        <w:t xml:space="preserve"> </w:t>
      </w:r>
      <w:r w:rsidRPr="3E1893B8" w:rsidR="67F7EF57">
        <w:rPr>
          <w:rFonts w:ascii="Arial" w:hAnsi="Arial" w:eastAsia="Arial" w:cs="Arial"/>
          <w:noProof w:val="0"/>
          <w:color w:val="000000" w:themeColor="text1" w:themeTint="FF" w:themeShade="FF"/>
          <w:sz w:val="23"/>
          <w:szCs w:val="23"/>
          <w:u w:val="none"/>
          <w:lang w:val="en-US"/>
        </w:rPr>
        <w:t xml:space="preserve">Solfege hand signals </w:t>
      </w:r>
      <w:r w:rsidRPr="3E1893B8" w:rsidR="67F7EF57">
        <w:rPr>
          <w:rFonts w:ascii="Arial" w:hAnsi="Arial" w:eastAsia="Arial" w:cs="Arial"/>
          <w:noProof w:val="0"/>
          <w:color w:val="000000" w:themeColor="text1" w:themeTint="FF" w:themeShade="FF"/>
          <w:sz w:val="23"/>
          <w:szCs w:val="23"/>
          <w:u w:val="none"/>
          <w:lang w:val="en-US"/>
        </w:rPr>
        <w:t>represent</w:t>
      </w:r>
      <w:r w:rsidRPr="3E1893B8" w:rsidR="67F7EF57">
        <w:rPr>
          <w:rFonts w:ascii="Arial" w:hAnsi="Arial" w:eastAsia="Arial" w:cs="Arial"/>
          <w:noProof w:val="0"/>
          <w:color w:val="000000" w:themeColor="text1" w:themeTint="FF" w:themeShade="FF"/>
          <w:sz w:val="23"/>
          <w:szCs w:val="23"/>
          <w:u w:val="none"/>
          <w:lang w:val="en-US"/>
        </w:rPr>
        <w:t xml:space="preserve"> different pitches that are used co</w:t>
      </w:r>
      <w:r w:rsidRPr="3E1893B8" w:rsidR="0A15794F">
        <w:rPr>
          <w:rFonts w:ascii="Arial" w:hAnsi="Arial" w:eastAsia="Arial" w:cs="Arial"/>
          <w:noProof w:val="0"/>
          <w:color w:val="000000" w:themeColor="text1" w:themeTint="FF" w:themeShade="FF"/>
          <w:sz w:val="23"/>
          <w:szCs w:val="23"/>
          <w:u w:val="none"/>
          <w:lang w:val="en-US"/>
        </w:rPr>
        <w:t xml:space="preserve">njunctively with the </w:t>
      </w:r>
      <w:r w:rsidRPr="3E1893B8" w:rsidR="0A15794F">
        <w:rPr>
          <w:rFonts w:ascii="Arial" w:hAnsi="Arial" w:eastAsia="Arial" w:cs="Arial"/>
          <w:noProof w:val="0"/>
          <w:color w:val="000000" w:themeColor="text1" w:themeTint="FF" w:themeShade="FF"/>
          <w:sz w:val="23"/>
          <w:szCs w:val="23"/>
          <w:u w:val="none"/>
          <w:lang w:val="en-US"/>
        </w:rPr>
        <w:t>Koda</w:t>
      </w:r>
      <w:r w:rsidRPr="3E1893B8" w:rsidR="0A15794F">
        <w:rPr>
          <w:rFonts w:ascii="Arial" w:hAnsi="Arial" w:eastAsia="Arial" w:cs="Arial"/>
          <w:noProof w:val="0"/>
          <w:color w:val="000000" w:themeColor="text1" w:themeTint="FF" w:themeShade="FF"/>
          <w:sz w:val="23"/>
          <w:szCs w:val="23"/>
          <w:u w:val="none"/>
          <w:lang w:val="en-US"/>
        </w:rPr>
        <w:t xml:space="preserve">ly </w:t>
      </w:r>
      <w:r w:rsidRPr="3E1893B8" w:rsidR="52295955">
        <w:rPr>
          <w:rFonts w:ascii="Arial" w:hAnsi="Arial" w:eastAsia="Arial" w:cs="Arial"/>
          <w:noProof w:val="0"/>
          <w:color w:val="000000" w:themeColor="text1" w:themeTint="FF" w:themeShade="FF"/>
          <w:sz w:val="23"/>
          <w:szCs w:val="23"/>
          <w:u w:val="none"/>
          <w:lang w:val="en-US"/>
        </w:rPr>
        <w:t xml:space="preserve">teaching </w:t>
      </w:r>
      <w:r w:rsidRPr="3E1893B8" w:rsidR="0A15794F">
        <w:rPr>
          <w:rFonts w:ascii="Arial" w:hAnsi="Arial" w:eastAsia="Arial" w:cs="Arial"/>
          <w:noProof w:val="0"/>
          <w:color w:val="000000" w:themeColor="text1" w:themeTint="FF" w:themeShade="FF"/>
          <w:sz w:val="23"/>
          <w:szCs w:val="23"/>
          <w:u w:val="none"/>
          <w:lang w:val="en-US"/>
        </w:rPr>
        <w:t xml:space="preserve">model to </w:t>
      </w:r>
      <w:r w:rsidRPr="3E1893B8" w:rsidR="0A15794F">
        <w:rPr>
          <w:rFonts w:ascii="Arial" w:hAnsi="Arial" w:eastAsia="Arial" w:cs="Arial"/>
          <w:noProof w:val="0"/>
          <w:color w:val="000000" w:themeColor="text1" w:themeTint="FF" w:themeShade="FF"/>
          <w:sz w:val="23"/>
          <w:szCs w:val="23"/>
          <w:u w:val="none"/>
          <w:lang w:val="en-US"/>
        </w:rPr>
        <w:t>ascertain</w:t>
      </w:r>
      <w:r w:rsidRPr="3E1893B8" w:rsidR="0A15794F">
        <w:rPr>
          <w:rFonts w:ascii="Arial" w:hAnsi="Arial" w:eastAsia="Arial" w:cs="Arial"/>
          <w:noProof w:val="0"/>
          <w:color w:val="000000" w:themeColor="text1" w:themeTint="FF" w:themeShade="FF"/>
          <w:sz w:val="23"/>
          <w:szCs w:val="23"/>
          <w:u w:val="none"/>
          <w:lang w:val="en-US"/>
        </w:rPr>
        <w:t xml:space="preserve"> a child’s </w:t>
      </w:r>
      <w:r w:rsidRPr="3E1893B8" w:rsidR="0A15794F">
        <w:rPr>
          <w:rFonts w:ascii="Arial" w:hAnsi="Arial" w:eastAsia="Arial" w:cs="Arial"/>
          <w:noProof w:val="0"/>
          <w:color w:val="000000" w:themeColor="text1" w:themeTint="FF" w:themeShade="FF"/>
          <w:sz w:val="23"/>
          <w:szCs w:val="23"/>
          <w:u w:val="none"/>
          <w:lang w:val="en-US"/>
        </w:rPr>
        <w:t>optimal</w:t>
      </w:r>
      <w:r w:rsidRPr="3E1893B8" w:rsidR="0A15794F">
        <w:rPr>
          <w:rFonts w:ascii="Arial" w:hAnsi="Arial" w:eastAsia="Arial" w:cs="Arial"/>
          <w:noProof w:val="0"/>
          <w:color w:val="000000" w:themeColor="text1" w:themeTint="FF" w:themeShade="FF"/>
          <w:sz w:val="23"/>
          <w:szCs w:val="23"/>
          <w:u w:val="none"/>
          <w:lang w:val="en-US"/>
        </w:rPr>
        <w:t xml:space="preserve"> singing accurac</w:t>
      </w:r>
      <w:r w:rsidRPr="3E1893B8" w:rsidR="0A15794F">
        <w:rPr>
          <w:rFonts w:ascii="Arial" w:hAnsi="Arial" w:eastAsia="Arial" w:cs="Arial"/>
          <w:noProof w:val="0"/>
          <w:color w:val="000000" w:themeColor="text1" w:themeTint="FF" w:themeShade="FF"/>
          <w:sz w:val="23"/>
          <w:szCs w:val="23"/>
          <w:u w:val="none"/>
          <w:lang w:val="en-US"/>
        </w:rPr>
        <w:t>y</w:t>
      </w:r>
      <w:r w:rsidRPr="3E1893B8" w:rsidR="60D24496">
        <w:rPr>
          <w:rFonts w:ascii="Arial" w:hAnsi="Arial" w:eastAsia="Arial" w:cs="Arial"/>
          <w:noProof w:val="0"/>
          <w:color w:val="000000" w:themeColor="text1" w:themeTint="FF" w:themeShade="FF"/>
          <w:sz w:val="23"/>
          <w:szCs w:val="23"/>
          <w:u w:val="none"/>
          <w:lang w:val="en-US"/>
        </w:rPr>
        <w:t xml:space="preserve"> (Bowyer, 2015)</w:t>
      </w:r>
      <w:r w:rsidRPr="3E1893B8" w:rsidR="623A9F29">
        <w:rPr>
          <w:rFonts w:ascii="Arial" w:hAnsi="Arial" w:eastAsia="Arial" w:cs="Arial"/>
          <w:noProof w:val="0"/>
          <w:color w:val="000000" w:themeColor="text1" w:themeTint="FF" w:themeShade="FF"/>
          <w:sz w:val="23"/>
          <w:szCs w:val="23"/>
          <w:u w:val="none"/>
          <w:lang w:val="en-US"/>
        </w:rPr>
        <w:t xml:space="preserve">. </w:t>
      </w:r>
      <w:r w:rsidRPr="3E1893B8" w:rsidR="5A16B9A9">
        <w:rPr>
          <w:rFonts w:ascii="Arial" w:hAnsi="Arial" w:eastAsia="Arial" w:cs="Arial"/>
          <w:noProof w:val="0"/>
          <w:color w:val="000000" w:themeColor="text1" w:themeTint="FF" w:themeShade="FF"/>
          <w:sz w:val="23"/>
          <w:szCs w:val="23"/>
          <w:u w:val="none"/>
          <w:lang w:val="en-US"/>
        </w:rPr>
        <w:t>A study</w:t>
      </w:r>
      <w:r w:rsidRPr="3E1893B8" w:rsidR="2C2F227C">
        <w:rPr>
          <w:rFonts w:ascii="Arial" w:hAnsi="Arial" w:eastAsia="Arial" w:cs="Arial"/>
          <w:noProof w:val="0"/>
          <w:color w:val="000000" w:themeColor="text1" w:themeTint="FF" w:themeShade="FF"/>
          <w:sz w:val="23"/>
          <w:szCs w:val="23"/>
          <w:u w:val="none"/>
          <w:lang w:val="en-US"/>
        </w:rPr>
        <w:t xml:space="preserve"> by </w:t>
      </w:r>
      <w:r w:rsidRPr="3E1893B8" w:rsidR="2C2F227C">
        <w:rPr>
          <w:rFonts w:ascii="Arial" w:hAnsi="Arial" w:eastAsia="Arial" w:cs="Arial"/>
          <w:noProof w:val="0"/>
          <w:color w:val="000000" w:themeColor="text1" w:themeTint="FF" w:themeShade="FF"/>
          <w:sz w:val="23"/>
          <w:szCs w:val="23"/>
          <w:u w:val="none"/>
          <w:lang w:val="en-US"/>
        </w:rPr>
        <w:t>Amkraut</w:t>
      </w:r>
      <w:r w:rsidRPr="3E1893B8" w:rsidR="5A16B9A9">
        <w:rPr>
          <w:rFonts w:ascii="Arial" w:hAnsi="Arial" w:eastAsia="Arial" w:cs="Arial"/>
          <w:noProof w:val="0"/>
          <w:color w:val="000000" w:themeColor="text1" w:themeTint="FF" w:themeShade="FF"/>
          <w:sz w:val="23"/>
          <w:szCs w:val="23"/>
          <w:u w:val="none"/>
          <w:lang w:val="en-US"/>
        </w:rPr>
        <w:t xml:space="preserve"> </w:t>
      </w:r>
      <w:r w:rsidRPr="3E1893B8" w:rsidR="071A8E4D">
        <w:rPr>
          <w:rFonts w:ascii="Arial" w:hAnsi="Arial" w:eastAsia="Arial" w:cs="Arial"/>
          <w:noProof w:val="0"/>
          <w:color w:val="000000" w:themeColor="text1" w:themeTint="FF" w:themeShade="FF"/>
          <w:sz w:val="23"/>
          <w:szCs w:val="23"/>
          <w:u w:val="none"/>
          <w:lang w:val="en-US"/>
        </w:rPr>
        <w:t xml:space="preserve">(2004) </w:t>
      </w:r>
      <w:r w:rsidRPr="3E1893B8" w:rsidR="5A16B9A9">
        <w:rPr>
          <w:rFonts w:ascii="Arial" w:hAnsi="Arial" w:eastAsia="Arial" w:cs="Arial"/>
          <w:noProof w:val="0"/>
          <w:color w:val="000000" w:themeColor="text1" w:themeTint="FF" w:themeShade="FF"/>
          <w:sz w:val="23"/>
          <w:szCs w:val="23"/>
          <w:u w:val="none"/>
          <w:lang w:val="en-US"/>
        </w:rPr>
        <w:t xml:space="preserve">using the </w:t>
      </w:r>
      <w:r w:rsidRPr="3E1893B8" w:rsidR="5A16B9A9">
        <w:rPr>
          <w:rFonts w:ascii="Arial" w:hAnsi="Arial" w:eastAsia="Arial" w:cs="Arial"/>
          <w:noProof w:val="0"/>
          <w:color w:val="000000" w:themeColor="text1" w:themeTint="FF" w:themeShade="FF"/>
          <w:sz w:val="23"/>
          <w:szCs w:val="23"/>
          <w:u w:val="none"/>
          <w:lang w:val="en-US"/>
        </w:rPr>
        <w:t>Koda</w:t>
      </w:r>
      <w:r w:rsidRPr="3E1893B8" w:rsidR="5A16B9A9">
        <w:rPr>
          <w:rFonts w:ascii="Arial" w:hAnsi="Arial" w:eastAsia="Arial" w:cs="Arial"/>
          <w:noProof w:val="0"/>
          <w:color w:val="000000" w:themeColor="text1" w:themeTint="FF" w:themeShade="FF"/>
          <w:sz w:val="23"/>
          <w:szCs w:val="23"/>
          <w:u w:val="none"/>
          <w:lang w:val="en-US"/>
        </w:rPr>
        <w:t xml:space="preserve">ly Method </w:t>
      </w:r>
      <w:r w:rsidRPr="3E1893B8" w:rsidR="259501F9">
        <w:rPr>
          <w:rFonts w:ascii="Arial" w:hAnsi="Arial" w:eastAsia="Arial" w:cs="Arial"/>
          <w:noProof w:val="0"/>
          <w:color w:val="000000" w:themeColor="text1" w:themeTint="FF" w:themeShade="FF"/>
          <w:sz w:val="23"/>
          <w:szCs w:val="23"/>
          <w:u w:val="none"/>
          <w:lang w:val="en-US"/>
        </w:rPr>
        <w:t>and hand gestures</w:t>
      </w:r>
      <w:r w:rsidRPr="3E1893B8" w:rsidR="079DAA2F">
        <w:rPr>
          <w:rFonts w:ascii="Arial" w:hAnsi="Arial" w:eastAsia="Arial" w:cs="Arial"/>
          <w:noProof w:val="0"/>
          <w:color w:val="000000" w:themeColor="text1" w:themeTint="FF" w:themeShade="FF"/>
          <w:sz w:val="23"/>
          <w:szCs w:val="23"/>
          <w:u w:val="none"/>
          <w:lang w:val="en-US"/>
        </w:rPr>
        <w:t>, also known as sight-singing,</w:t>
      </w:r>
      <w:r w:rsidRPr="3E1893B8" w:rsidR="38FC4A28">
        <w:rPr>
          <w:rFonts w:ascii="Arial" w:hAnsi="Arial" w:eastAsia="Arial" w:cs="Arial"/>
          <w:noProof w:val="0"/>
          <w:color w:val="000000" w:themeColor="text1" w:themeTint="FF" w:themeShade="FF"/>
          <w:sz w:val="23"/>
          <w:szCs w:val="23"/>
          <w:u w:val="none"/>
          <w:lang w:val="en-US"/>
        </w:rPr>
        <w:t xml:space="preserve"> </w:t>
      </w:r>
      <w:r w:rsidRPr="3E1893B8" w:rsidR="7173A741">
        <w:rPr>
          <w:rFonts w:ascii="Arial" w:hAnsi="Arial" w:eastAsia="Arial" w:cs="Arial"/>
          <w:noProof w:val="0"/>
          <w:color w:val="000000" w:themeColor="text1" w:themeTint="FF" w:themeShade="FF"/>
          <w:sz w:val="23"/>
          <w:szCs w:val="23"/>
          <w:u w:val="none"/>
          <w:lang w:val="en-US"/>
        </w:rPr>
        <w:t>involved</w:t>
      </w:r>
      <w:r w:rsidRPr="3E1893B8" w:rsidR="21E4A132">
        <w:rPr>
          <w:rFonts w:ascii="Arial" w:hAnsi="Arial" w:eastAsia="Arial" w:cs="Arial"/>
          <w:noProof w:val="0"/>
          <w:color w:val="000000" w:themeColor="text1" w:themeTint="FF" w:themeShade="FF"/>
          <w:sz w:val="23"/>
          <w:szCs w:val="23"/>
          <w:u w:val="none"/>
          <w:lang w:val="en-US"/>
        </w:rPr>
        <w:t xml:space="preserve"> eighty children aged eleven to thirteen. </w:t>
      </w:r>
      <w:r w:rsidRPr="3E1893B8" w:rsidR="715A88D3">
        <w:rPr>
          <w:rFonts w:ascii="Arial" w:hAnsi="Arial" w:eastAsia="Arial" w:cs="Arial"/>
          <w:noProof w:val="0"/>
          <w:color w:val="000000" w:themeColor="text1" w:themeTint="FF" w:themeShade="FF"/>
          <w:sz w:val="23"/>
          <w:szCs w:val="23"/>
          <w:u w:val="none"/>
          <w:lang w:val="en-US"/>
        </w:rPr>
        <w:t>The experimental</w:t>
      </w:r>
      <w:r w:rsidRPr="3E1893B8" w:rsidR="7EBAEC7C">
        <w:rPr>
          <w:rFonts w:ascii="Arial" w:hAnsi="Arial" w:eastAsia="Arial" w:cs="Arial"/>
          <w:noProof w:val="0"/>
          <w:color w:val="000000" w:themeColor="text1" w:themeTint="FF" w:themeShade="FF"/>
          <w:sz w:val="23"/>
          <w:szCs w:val="23"/>
          <w:u w:val="none"/>
          <w:lang w:val="en-US"/>
        </w:rPr>
        <w:t xml:space="preserve"> </w:t>
      </w:r>
      <w:r w:rsidRPr="3E1893B8" w:rsidR="7EBAEC7C">
        <w:rPr>
          <w:rFonts w:ascii="Arial" w:hAnsi="Arial" w:eastAsia="Arial" w:cs="Arial"/>
          <w:noProof w:val="0"/>
          <w:color w:val="000000" w:themeColor="text1" w:themeTint="FF" w:themeShade="FF"/>
          <w:sz w:val="23"/>
          <w:szCs w:val="23"/>
          <w:u w:val="none"/>
          <w:lang w:val="en-US"/>
        </w:rPr>
        <w:t>group receiv</w:t>
      </w:r>
      <w:r w:rsidRPr="3E1893B8" w:rsidR="72A58448">
        <w:rPr>
          <w:rFonts w:ascii="Arial" w:hAnsi="Arial" w:eastAsia="Arial" w:cs="Arial"/>
          <w:noProof w:val="0"/>
          <w:color w:val="000000" w:themeColor="text1" w:themeTint="FF" w:themeShade="FF"/>
          <w:sz w:val="23"/>
          <w:szCs w:val="23"/>
          <w:u w:val="none"/>
          <w:lang w:val="en-US"/>
        </w:rPr>
        <w:t>ed the</w:t>
      </w:r>
      <w:r w:rsidRPr="3E1893B8" w:rsidR="7EBAEC7C">
        <w:rPr>
          <w:rFonts w:ascii="Arial" w:hAnsi="Arial" w:eastAsia="Arial" w:cs="Arial"/>
          <w:noProof w:val="0"/>
          <w:color w:val="000000" w:themeColor="text1" w:themeTint="FF" w:themeShade="FF"/>
          <w:sz w:val="23"/>
          <w:szCs w:val="23"/>
          <w:u w:val="none"/>
          <w:lang w:val="en-US"/>
        </w:rPr>
        <w:t xml:space="preserve"> </w:t>
      </w:r>
      <w:r w:rsidRPr="3E1893B8" w:rsidR="2A8B742B">
        <w:rPr>
          <w:rFonts w:ascii="Arial" w:hAnsi="Arial" w:eastAsia="Arial" w:cs="Arial"/>
          <w:noProof w:val="0"/>
          <w:color w:val="000000" w:themeColor="text1" w:themeTint="FF" w:themeShade="FF"/>
          <w:sz w:val="23"/>
          <w:szCs w:val="23"/>
          <w:u w:val="none"/>
          <w:lang w:val="en-US"/>
        </w:rPr>
        <w:t>Koda</w:t>
      </w:r>
      <w:r w:rsidRPr="3E1893B8" w:rsidR="2A8B742B">
        <w:rPr>
          <w:rFonts w:ascii="Arial" w:hAnsi="Arial" w:eastAsia="Arial" w:cs="Arial"/>
          <w:noProof w:val="0"/>
          <w:color w:val="000000" w:themeColor="text1" w:themeTint="FF" w:themeShade="FF"/>
          <w:sz w:val="23"/>
          <w:szCs w:val="23"/>
          <w:u w:val="none"/>
          <w:lang w:val="en-US"/>
        </w:rPr>
        <w:t xml:space="preserve">ly method </w:t>
      </w:r>
      <w:r w:rsidRPr="3E1893B8" w:rsidR="145A40B7">
        <w:rPr>
          <w:rFonts w:ascii="Arial" w:hAnsi="Arial" w:eastAsia="Arial" w:cs="Arial"/>
          <w:noProof w:val="0"/>
          <w:color w:val="000000" w:themeColor="text1" w:themeTint="FF" w:themeShade="FF"/>
          <w:sz w:val="23"/>
          <w:szCs w:val="23"/>
          <w:u w:val="none"/>
          <w:lang w:val="en-US"/>
        </w:rPr>
        <w:t>training,</w:t>
      </w:r>
      <w:r w:rsidRPr="3E1893B8" w:rsidR="0F619CA4">
        <w:rPr>
          <w:rFonts w:ascii="Arial" w:hAnsi="Arial" w:eastAsia="Arial" w:cs="Arial"/>
          <w:noProof w:val="0"/>
          <w:color w:val="000000" w:themeColor="text1" w:themeTint="FF" w:themeShade="FF"/>
          <w:sz w:val="23"/>
          <w:szCs w:val="23"/>
          <w:u w:val="none"/>
          <w:lang w:val="en-US"/>
        </w:rPr>
        <w:t xml:space="preserve"> and </w:t>
      </w:r>
      <w:r w:rsidRPr="3E1893B8" w:rsidR="3D294471">
        <w:rPr>
          <w:rFonts w:ascii="Arial" w:hAnsi="Arial" w:eastAsia="Arial" w:cs="Arial"/>
          <w:noProof w:val="0"/>
          <w:color w:val="000000" w:themeColor="text1" w:themeTint="FF" w:themeShade="FF"/>
          <w:sz w:val="23"/>
          <w:szCs w:val="23"/>
          <w:u w:val="none"/>
          <w:lang w:val="en-US"/>
        </w:rPr>
        <w:t>the control</w:t>
      </w:r>
      <w:r w:rsidRPr="3E1893B8" w:rsidR="0F619CA4">
        <w:rPr>
          <w:rFonts w:ascii="Arial" w:hAnsi="Arial" w:eastAsia="Arial" w:cs="Arial"/>
          <w:noProof w:val="0"/>
          <w:color w:val="000000" w:themeColor="text1" w:themeTint="FF" w:themeShade="FF"/>
          <w:sz w:val="23"/>
          <w:szCs w:val="23"/>
          <w:u w:val="none"/>
          <w:lang w:val="en-US"/>
        </w:rPr>
        <w:t xml:space="preserve"> group </w:t>
      </w:r>
      <w:r w:rsidRPr="3E1893B8" w:rsidR="26AAB4FB">
        <w:rPr>
          <w:rFonts w:ascii="Arial" w:hAnsi="Arial" w:eastAsia="Arial" w:cs="Arial"/>
          <w:noProof w:val="0"/>
          <w:color w:val="000000" w:themeColor="text1" w:themeTint="FF" w:themeShade="FF"/>
          <w:sz w:val="23"/>
          <w:szCs w:val="23"/>
          <w:u w:val="none"/>
          <w:lang w:val="en-US"/>
        </w:rPr>
        <w:t>did not, they were then asked to complete</w:t>
      </w:r>
      <w:r w:rsidRPr="3E1893B8" w:rsidR="2A8B742B">
        <w:rPr>
          <w:rFonts w:ascii="Arial" w:hAnsi="Arial" w:eastAsia="Arial" w:cs="Arial"/>
          <w:noProof w:val="0"/>
          <w:color w:val="000000" w:themeColor="text1" w:themeTint="FF" w:themeShade="FF"/>
          <w:sz w:val="23"/>
          <w:szCs w:val="23"/>
          <w:u w:val="none"/>
          <w:lang w:val="en-US"/>
        </w:rPr>
        <w:t xml:space="preserve"> </w:t>
      </w:r>
      <w:r w:rsidRPr="3E1893B8" w:rsidR="31680397">
        <w:rPr>
          <w:rFonts w:ascii="Arial" w:hAnsi="Arial" w:eastAsia="Arial" w:cs="Arial"/>
          <w:noProof w:val="0"/>
          <w:color w:val="000000" w:themeColor="text1" w:themeTint="FF" w:themeShade="FF"/>
          <w:sz w:val="23"/>
          <w:szCs w:val="23"/>
          <w:u w:val="none"/>
          <w:lang w:val="en-US"/>
        </w:rPr>
        <w:t>sin</w:t>
      </w:r>
      <w:r w:rsidRPr="3E1893B8" w:rsidR="4A49E8C0">
        <w:rPr>
          <w:rFonts w:ascii="Arial" w:hAnsi="Arial" w:eastAsia="Arial" w:cs="Arial"/>
          <w:noProof w:val="0"/>
          <w:color w:val="000000" w:themeColor="text1" w:themeTint="FF" w:themeShade="FF"/>
          <w:sz w:val="23"/>
          <w:szCs w:val="23"/>
          <w:u w:val="none"/>
          <w:lang w:val="en-US"/>
        </w:rPr>
        <w:t>g</w:t>
      </w:r>
      <w:r w:rsidRPr="3E1893B8" w:rsidR="31680397">
        <w:rPr>
          <w:rFonts w:ascii="Arial" w:hAnsi="Arial" w:eastAsia="Arial" w:cs="Arial"/>
          <w:noProof w:val="0"/>
          <w:color w:val="000000" w:themeColor="text1" w:themeTint="FF" w:themeShade="FF"/>
          <w:sz w:val="23"/>
          <w:szCs w:val="23"/>
          <w:u w:val="none"/>
          <w:lang w:val="en-US"/>
        </w:rPr>
        <w:t>ing</w:t>
      </w:r>
      <w:r w:rsidRPr="3E1893B8" w:rsidR="31680397">
        <w:rPr>
          <w:rFonts w:ascii="Arial" w:hAnsi="Arial" w:eastAsia="Arial" w:cs="Arial"/>
          <w:noProof w:val="0"/>
          <w:color w:val="000000" w:themeColor="text1" w:themeTint="FF" w:themeShade="FF"/>
          <w:sz w:val="23"/>
          <w:szCs w:val="23"/>
          <w:u w:val="none"/>
          <w:lang w:val="en-US"/>
        </w:rPr>
        <w:t xml:space="preserve"> tests </w:t>
      </w:r>
      <w:r w:rsidRPr="3E1893B8" w:rsidR="3260C289">
        <w:rPr>
          <w:rFonts w:ascii="Arial" w:hAnsi="Arial" w:eastAsia="Arial" w:cs="Arial"/>
          <w:noProof w:val="0"/>
          <w:color w:val="000000" w:themeColor="text1" w:themeTint="FF" w:themeShade="FF"/>
          <w:sz w:val="23"/>
          <w:szCs w:val="23"/>
          <w:u w:val="none"/>
          <w:lang w:val="en-US"/>
        </w:rPr>
        <w:t>comp</w:t>
      </w:r>
      <w:r w:rsidRPr="3E1893B8" w:rsidR="3260C289">
        <w:rPr>
          <w:rFonts w:ascii="Arial" w:hAnsi="Arial" w:eastAsia="Arial" w:cs="Arial"/>
          <w:noProof w:val="0"/>
          <w:color w:val="000000" w:themeColor="text1" w:themeTint="FF" w:themeShade="FF"/>
          <w:sz w:val="23"/>
          <w:szCs w:val="23"/>
          <w:u w:val="none"/>
          <w:lang w:val="en-US"/>
        </w:rPr>
        <w:t>risin</w:t>
      </w:r>
      <w:r w:rsidRPr="3E1893B8" w:rsidR="3260C289">
        <w:rPr>
          <w:rFonts w:ascii="Arial" w:hAnsi="Arial" w:eastAsia="Arial" w:cs="Arial"/>
          <w:noProof w:val="0"/>
          <w:color w:val="000000" w:themeColor="text1" w:themeTint="FF" w:themeShade="FF"/>
          <w:sz w:val="23"/>
          <w:szCs w:val="23"/>
          <w:u w:val="none"/>
          <w:lang w:val="en-US"/>
        </w:rPr>
        <w:t>g</w:t>
      </w:r>
      <w:r w:rsidRPr="3E1893B8" w:rsidR="3260C289">
        <w:rPr>
          <w:rFonts w:ascii="Arial" w:hAnsi="Arial" w:eastAsia="Arial" w:cs="Arial"/>
          <w:noProof w:val="0"/>
          <w:color w:val="000000" w:themeColor="text1" w:themeTint="FF" w:themeShade="FF"/>
          <w:sz w:val="23"/>
          <w:szCs w:val="23"/>
          <w:u w:val="none"/>
          <w:lang w:val="en-US"/>
        </w:rPr>
        <w:t xml:space="preserve"> of</w:t>
      </w:r>
      <w:r w:rsidRPr="3E1893B8" w:rsidR="31680397">
        <w:rPr>
          <w:rFonts w:ascii="Arial" w:hAnsi="Arial" w:eastAsia="Arial" w:cs="Arial"/>
          <w:noProof w:val="0"/>
          <w:color w:val="000000" w:themeColor="text1" w:themeTint="FF" w:themeShade="FF"/>
          <w:sz w:val="23"/>
          <w:szCs w:val="23"/>
          <w:u w:val="none"/>
          <w:lang w:val="en-US"/>
        </w:rPr>
        <w:t xml:space="preserve"> </w:t>
      </w:r>
      <w:r w:rsidRPr="3E1893B8" w:rsidR="31680397">
        <w:rPr>
          <w:rFonts w:ascii="Arial" w:hAnsi="Arial" w:eastAsia="Arial" w:cs="Arial"/>
          <w:noProof w:val="0"/>
          <w:color w:val="000000" w:themeColor="text1" w:themeTint="FF" w:themeShade="FF"/>
          <w:sz w:val="23"/>
          <w:szCs w:val="23"/>
          <w:u w:val="none"/>
          <w:lang w:val="en-US"/>
        </w:rPr>
        <w:t>diato</w:t>
      </w:r>
      <w:r w:rsidRPr="3E1893B8" w:rsidR="31680397">
        <w:rPr>
          <w:rFonts w:ascii="Arial" w:hAnsi="Arial" w:eastAsia="Arial" w:cs="Arial"/>
          <w:noProof w:val="0"/>
          <w:color w:val="000000" w:themeColor="text1" w:themeTint="FF" w:themeShade="FF"/>
          <w:sz w:val="23"/>
          <w:szCs w:val="23"/>
          <w:u w:val="none"/>
          <w:lang w:val="en-US"/>
        </w:rPr>
        <w:t>nic scale</w:t>
      </w:r>
      <w:r w:rsidRPr="3E1893B8" w:rsidR="68729133">
        <w:rPr>
          <w:rFonts w:ascii="Arial" w:hAnsi="Arial" w:eastAsia="Arial" w:cs="Arial"/>
          <w:noProof w:val="0"/>
          <w:color w:val="000000" w:themeColor="text1" w:themeTint="FF" w:themeShade="FF"/>
          <w:sz w:val="23"/>
          <w:szCs w:val="23"/>
          <w:u w:val="none"/>
          <w:lang w:val="en-US"/>
        </w:rPr>
        <w:t>s</w:t>
      </w:r>
      <w:r w:rsidRPr="3E1893B8" w:rsidR="0D0A1569">
        <w:rPr>
          <w:rFonts w:ascii="Arial" w:hAnsi="Arial" w:eastAsia="Arial" w:cs="Arial"/>
          <w:noProof w:val="0"/>
          <w:color w:val="000000" w:themeColor="text1" w:themeTint="FF" w:themeShade="FF"/>
          <w:sz w:val="23"/>
          <w:szCs w:val="23"/>
          <w:u w:val="none"/>
          <w:lang w:val="en-US"/>
        </w:rPr>
        <w:t xml:space="preserve"> </w:t>
      </w:r>
      <w:r w:rsidRPr="3E1893B8" w:rsidR="0D0A1569">
        <w:rPr>
          <w:rFonts w:ascii="Arial" w:hAnsi="Arial" w:eastAsia="Arial" w:cs="Arial"/>
          <w:noProof w:val="0"/>
          <w:color w:val="000000" w:themeColor="text1" w:themeTint="FF" w:themeShade="FF"/>
          <w:sz w:val="23"/>
          <w:szCs w:val="23"/>
          <w:u w:val="none"/>
          <w:lang w:val="en-US"/>
        </w:rPr>
        <w:t>(</w:t>
      </w:r>
      <w:r w:rsidRPr="3E1893B8" w:rsidR="0D0A1569">
        <w:rPr>
          <w:rFonts w:ascii="Arial" w:hAnsi="Arial" w:eastAsia="Arial" w:cs="Arial"/>
          <w:noProof w:val="0"/>
          <w:color w:val="000000" w:themeColor="text1" w:themeTint="FF" w:themeShade="FF"/>
          <w:sz w:val="23"/>
          <w:szCs w:val="23"/>
          <w:u w:val="none"/>
          <w:lang w:val="en-US"/>
        </w:rPr>
        <w:t>h</w:t>
      </w:r>
      <w:r w:rsidRPr="3E1893B8" w:rsidR="0D0A1569">
        <w:rPr>
          <w:rFonts w:ascii="Arial" w:hAnsi="Arial" w:eastAsia="Arial" w:cs="Arial"/>
          <w:noProof w:val="0"/>
          <w:color w:val="000000" w:themeColor="text1" w:themeTint="FF" w:themeShade="FF"/>
          <w:sz w:val="23"/>
          <w:szCs w:val="23"/>
          <w:u w:val="none"/>
          <w:lang w:val="en-US"/>
        </w:rPr>
        <w:t>e</w:t>
      </w:r>
      <w:r w:rsidRPr="3E1893B8" w:rsidR="0D0A1569">
        <w:rPr>
          <w:rFonts w:ascii="Arial" w:hAnsi="Arial" w:eastAsia="Arial" w:cs="Arial"/>
          <w:noProof w:val="0"/>
          <w:color w:val="000000" w:themeColor="text1" w:themeTint="FF" w:themeShade="FF"/>
          <w:sz w:val="23"/>
          <w:szCs w:val="23"/>
          <w:u w:val="none"/>
          <w:lang w:val="en-US"/>
        </w:rPr>
        <w:t>p</w:t>
      </w:r>
      <w:r w:rsidRPr="3E1893B8" w:rsidR="0D0A1569">
        <w:rPr>
          <w:rFonts w:ascii="Arial" w:hAnsi="Arial" w:eastAsia="Arial" w:cs="Arial"/>
          <w:noProof w:val="0"/>
          <w:color w:val="000000" w:themeColor="text1" w:themeTint="FF" w:themeShade="FF"/>
          <w:sz w:val="23"/>
          <w:szCs w:val="23"/>
          <w:u w:val="none"/>
          <w:lang w:val="en-US"/>
        </w:rPr>
        <w:t>t</w:t>
      </w:r>
      <w:r w:rsidRPr="3E1893B8" w:rsidR="0D0A1569">
        <w:rPr>
          <w:rFonts w:ascii="Arial" w:hAnsi="Arial" w:eastAsia="Arial" w:cs="Arial"/>
          <w:noProof w:val="0"/>
          <w:color w:val="000000" w:themeColor="text1" w:themeTint="FF" w:themeShade="FF"/>
          <w:sz w:val="23"/>
          <w:szCs w:val="23"/>
          <w:u w:val="none"/>
          <w:lang w:val="en-US"/>
        </w:rPr>
        <w:t>a</w:t>
      </w:r>
      <w:r w:rsidRPr="3E1893B8" w:rsidR="0D0A1569">
        <w:rPr>
          <w:rFonts w:ascii="Arial" w:hAnsi="Arial" w:eastAsia="Arial" w:cs="Arial"/>
          <w:noProof w:val="0"/>
          <w:color w:val="000000" w:themeColor="text1" w:themeTint="FF" w:themeShade="FF"/>
          <w:sz w:val="23"/>
          <w:szCs w:val="23"/>
          <w:u w:val="none"/>
          <w:lang w:val="en-US"/>
        </w:rPr>
        <w:t>t</w:t>
      </w:r>
      <w:r w:rsidRPr="3E1893B8" w:rsidR="0D0A1569">
        <w:rPr>
          <w:rFonts w:ascii="Arial" w:hAnsi="Arial" w:eastAsia="Arial" w:cs="Arial"/>
          <w:noProof w:val="0"/>
          <w:color w:val="000000" w:themeColor="text1" w:themeTint="FF" w:themeShade="FF"/>
          <w:sz w:val="23"/>
          <w:szCs w:val="23"/>
          <w:u w:val="none"/>
          <w:lang w:val="en-US"/>
        </w:rPr>
        <w:t>o</w:t>
      </w:r>
      <w:r w:rsidRPr="3E1893B8" w:rsidR="0D0A1569">
        <w:rPr>
          <w:rFonts w:ascii="Arial" w:hAnsi="Arial" w:eastAsia="Arial" w:cs="Arial"/>
          <w:noProof w:val="0"/>
          <w:color w:val="000000" w:themeColor="text1" w:themeTint="FF" w:themeShade="FF"/>
          <w:sz w:val="23"/>
          <w:szCs w:val="23"/>
          <w:u w:val="none"/>
          <w:lang w:val="en-US"/>
        </w:rPr>
        <w:t>n</w:t>
      </w:r>
      <w:r w:rsidRPr="3E1893B8" w:rsidR="0D0A1569">
        <w:rPr>
          <w:rFonts w:ascii="Arial" w:hAnsi="Arial" w:eastAsia="Arial" w:cs="Arial"/>
          <w:noProof w:val="0"/>
          <w:color w:val="000000" w:themeColor="text1" w:themeTint="FF" w:themeShade="FF"/>
          <w:sz w:val="23"/>
          <w:szCs w:val="23"/>
          <w:u w:val="none"/>
          <w:lang w:val="en-US"/>
        </w:rPr>
        <w:t>i</w:t>
      </w:r>
      <w:r w:rsidRPr="3E1893B8" w:rsidR="0D0A1569">
        <w:rPr>
          <w:rFonts w:ascii="Arial" w:hAnsi="Arial" w:eastAsia="Arial" w:cs="Arial"/>
          <w:noProof w:val="0"/>
          <w:color w:val="000000" w:themeColor="text1" w:themeTint="FF" w:themeShade="FF"/>
          <w:sz w:val="23"/>
          <w:szCs w:val="23"/>
          <w:u w:val="none"/>
          <w:lang w:val="en-US"/>
        </w:rPr>
        <w:t>c</w:t>
      </w:r>
      <w:r w:rsidRPr="3E1893B8" w:rsidR="1C10760A">
        <w:rPr>
          <w:rFonts w:ascii="Arial" w:hAnsi="Arial" w:eastAsia="Arial" w:cs="Arial"/>
          <w:noProof w:val="0"/>
          <w:color w:val="000000" w:themeColor="text1" w:themeTint="FF" w:themeShade="FF"/>
          <w:sz w:val="23"/>
          <w:szCs w:val="23"/>
          <w:u w:val="none"/>
          <w:lang w:val="en-US"/>
        </w:rPr>
        <w:t xml:space="preserve"> scale</w:t>
      </w:r>
      <w:r w:rsidRPr="3E1893B8" w:rsidR="509F9FF9">
        <w:rPr>
          <w:rFonts w:ascii="Arial" w:hAnsi="Arial" w:eastAsia="Arial" w:cs="Arial"/>
          <w:noProof w:val="0"/>
          <w:color w:val="000000" w:themeColor="text1" w:themeTint="FF" w:themeShade="FF"/>
          <w:sz w:val="23"/>
          <w:szCs w:val="23"/>
          <w:u w:val="none"/>
          <w:lang w:val="en-US"/>
        </w:rPr>
        <w:t>s</w:t>
      </w:r>
      <w:r w:rsidRPr="3E1893B8" w:rsidR="1C10760A">
        <w:rPr>
          <w:rFonts w:ascii="Arial" w:hAnsi="Arial" w:eastAsia="Arial" w:cs="Arial"/>
          <w:noProof w:val="0"/>
          <w:color w:val="000000" w:themeColor="text1" w:themeTint="FF" w:themeShade="FF"/>
          <w:sz w:val="23"/>
          <w:szCs w:val="23"/>
          <w:u w:val="none"/>
          <w:lang w:val="en-US"/>
        </w:rPr>
        <w:t xml:space="preserve"> that includes five whol</w:t>
      </w:r>
      <w:r w:rsidRPr="3E1893B8" w:rsidR="5D5C9F85">
        <w:rPr>
          <w:rFonts w:ascii="Arial" w:hAnsi="Arial" w:eastAsia="Arial" w:cs="Arial"/>
          <w:noProof w:val="0"/>
          <w:color w:val="000000" w:themeColor="text1" w:themeTint="FF" w:themeShade="FF"/>
          <w:sz w:val="23"/>
          <w:szCs w:val="23"/>
          <w:u w:val="none"/>
          <w:lang w:val="en-US"/>
        </w:rPr>
        <w:t>e</w:t>
      </w:r>
      <w:r w:rsidRPr="3E1893B8" w:rsidR="34E93787">
        <w:rPr>
          <w:rFonts w:ascii="Arial" w:hAnsi="Arial" w:eastAsia="Arial" w:cs="Arial"/>
          <w:noProof w:val="0"/>
          <w:color w:val="000000" w:themeColor="text1" w:themeTint="FF" w:themeShade="FF"/>
          <w:sz w:val="23"/>
          <w:szCs w:val="23"/>
          <w:u w:val="none"/>
          <w:lang w:val="en-US"/>
        </w:rPr>
        <w:t xml:space="preserve"> </w:t>
      </w:r>
      <w:r w:rsidRPr="3E1893B8" w:rsidR="1C10760A">
        <w:rPr>
          <w:rFonts w:ascii="Arial" w:hAnsi="Arial" w:eastAsia="Arial" w:cs="Arial"/>
          <w:noProof w:val="0"/>
          <w:color w:val="000000" w:themeColor="text1" w:themeTint="FF" w:themeShade="FF"/>
          <w:sz w:val="23"/>
          <w:szCs w:val="23"/>
          <w:u w:val="none"/>
          <w:lang w:val="en-US"/>
        </w:rPr>
        <w:t>steps)</w:t>
      </w:r>
      <w:r w:rsidRPr="3E1893B8" w:rsidR="7173A741">
        <w:rPr>
          <w:rFonts w:ascii="Arial" w:hAnsi="Arial" w:eastAsia="Arial" w:cs="Arial"/>
          <w:noProof w:val="0"/>
          <w:color w:val="000000" w:themeColor="text1" w:themeTint="FF" w:themeShade="FF"/>
          <w:sz w:val="23"/>
          <w:szCs w:val="23"/>
          <w:u w:val="none"/>
          <w:lang w:val="en-US"/>
        </w:rPr>
        <w:t xml:space="preserve"> </w:t>
      </w:r>
      <w:r w:rsidRPr="3E1893B8" w:rsidR="7EC95B24">
        <w:rPr>
          <w:rFonts w:ascii="Arial" w:hAnsi="Arial" w:eastAsia="Arial" w:cs="Arial"/>
          <w:noProof w:val="0"/>
          <w:color w:val="000000" w:themeColor="text1" w:themeTint="FF" w:themeShade="FF"/>
          <w:sz w:val="23"/>
          <w:szCs w:val="23"/>
          <w:u w:val="none"/>
          <w:lang w:val="en-US"/>
        </w:rPr>
        <w:t xml:space="preserve">and </w:t>
      </w:r>
      <w:r w:rsidRPr="3E1893B8" w:rsidR="6F12BD9E">
        <w:rPr>
          <w:rFonts w:ascii="Arial" w:hAnsi="Arial" w:eastAsia="Arial" w:cs="Arial"/>
          <w:noProof w:val="0"/>
          <w:color w:val="000000" w:themeColor="text1" w:themeTint="FF" w:themeShade="FF"/>
          <w:sz w:val="23"/>
          <w:szCs w:val="23"/>
          <w:u w:val="none"/>
          <w:lang w:val="en-US"/>
        </w:rPr>
        <w:t>traditional</w:t>
      </w:r>
      <w:r w:rsidRPr="3E1893B8" w:rsidR="7EC95B24">
        <w:rPr>
          <w:rFonts w:ascii="Arial" w:hAnsi="Arial" w:eastAsia="Arial" w:cs="Arial"/>
          <w:noProof w:val="0"/>
          <w:color w:val="000000" w:themeColor="text1" w:themeTint="FF" w:themeShade="FF"/>
          <w:sz w:val="23"/>
          <w:szCs w:val="23"/>
          <w:u w:val="none"/>
          <w:lang w:val="en-US"/>
        </w:rPr>
        <w:t xml:space="preserve"> scales (</w:t>
      </w:r>
      <w:r w:rsidRPr="3E1893B8" w:rsidR="0A02B33D">
        <w:rPr>
          <w:rFonts w:ascii="Arial" w:hAnsi="Arial" w:eastAsia="Arial" w:cs="Arial"/>
          <w:noProof w:val="0"/>
          <w:color w:val="000000" w:themeColor="text1" w:themeTint="FF" w:themeShade="FF"/>
          <w:sz w:val="23"/>
          <w:szCs w:val="23"/>
          <w:u w:val="none"/>
          <w:lang w:val="en-US"/>
        </w:rPr>
        <w:t>seven notes repeated at the octave</w:t>
      </w:r>
      <w:r w:rsidRPr="3E1893B8" w:rsidR="7EC95B24">
        <w:rPr>
          <w:rFonts w:ascii="Arial" w:hAnsi="Arial" w:eastAsia="Arial" w:cs="Arial"/>
          <w:noProof w:val="0"/>
          <w:color w:val="000000" w:themeColor="text1" w:themeTint="FF" w:themeShade="FF"/>
          <w:sz w:val="23"/>
          <w:szCs w:val="23"/>
          <w:u w:val="none"/>
          <w:lang w:val="en-US"/>
        </w:rPr>
        <w:t>)</w:t>
      </w:r>
      <w:r w:rsidRPr="3E1893B8" w:rsidR="5658CAD7">
        <w:rPr>
          <w:rFonts w:ascii="Arial" w:hAnsi="Arial" w:eastAsia="Arial" w:cs="Arial"/>
          <w:noProof w:val="0"/>
          <w:color w:val="000000" w:themeColor="text1" w:themeTint="FF" w:themeShade="FF"/>
          <w:sz w:val="23"/>
          <w:szCs w:val="23"/>
          <w:u w:val="none"/>
          <w:lang w:val="en-US"/>
        </w:rPr>
        <w:t xml:space="preserve">. </w:t>
      </w:r>
      <w:r w:rsidRPr="3E1893B8" w:rsidR="5658CAD7">
        <w:rPr>
          <w:rFonts w:ascii="Arial" w:hAnsi="Arial" w:eastAsia="Arial" w:cs="Arial"/>
          <w:noProof w:val="0"/>
          <w:color w:val="000000" w:themeColor="text1" w:themeTint="FF" w:themeShade="FF"/>
          <w:sz w:val="23"/>
          <w:szCs w:val="23"/>
          <w:u w:val="none"/>
          <w:lang w:val="en-US"/>
        </w:rPr>
        <w:t>Amkr</w:t>
      </w:r>
      <w:r w:rsidRPr="3E1893B8" w:rsidR="5658CAD7">
        <w:rPr>
          <w:rFonts w:ascii="Arial" w:hAnsi="Arial" w:eastAsia="Arial" w:cs="Arial"/>
          <w:noProof w:val="0"/>
          <w:color w:val="000000" w:themeColor="text1" w:themeTint="FF" w:themeShade="FF"/>
          <w:sz w:val="23"/>
          <w:szCs w:val="23"/>
          <w:u w:val="none"/>
          <w:lang w:val="en-US"/>
        </w:rPr>
        <w:t>aut</w:t>
      </w:r>
      <w:r w:rsidRPr="3E1893B8" w:rsidR="5658CAD7">
        <w:rPr>
          <w:rFonts w:ascii="Arial" w:hAnsi="Arial" w:eastAsia="Arial" w:cs="Arial"/>
          <w:noProof w:val="0"/>
          <w:color w:val="000000" w:themeColor="text1" w:themeTint="FF" w:themeShade="FF"/>
          <w:sz w:val="23"/>
          <w:szCs w:val="23"/>
          <w:u w:val="none"/>
          <w:lang w:val="en-US"/>
        </w:rPr>
        <w:t xml:space="preserve"> c</w:t>
      </w:r>
      <w:r w:rsidRPr="3E1893B8" w:rsidR="5658CAD7">
        <w:rPr>
          <w:rFonts w:ascii="Arial" w:hAnsi="Arial" w:eastAsia="Arial" w:cs="Arial"/>
          <w:noProof w:val="0"/>
          <w:color w:val="000000" w:themeColor="text1" w:themeTint="FF" w:themeShade="FF"/>
          <w:sz w:val="23"/>
          <w:szCs w:val="23"/>
          <w:u w:val="none"/>
          <w:lang w:val="en-US"/>
        </w:rPr>
        <w:t>on</w:t>
      </w:r>
      <w:r w:rsidRPr="3E1893B8" w:rsidR="5658CAD7">
        <w:rPr>
          <w:rFonts w:ascii="Arial" w:hAnsi="Arial" w:eastAsia="Arial" w:cs="Arial"/>
          <w:noProof w:val="0"/>
          <w:color w:val="000000" w:themeColor="text1" w:themeTint="FF" w:themeShade="FF"/>
          <w:sz w:val="23"/>
          <w:szCs w:val="23"/>
          <w:u w:val="none"/>
          <w:lang w:val="en-US"/>
        </w:rPr>
        <w:t>clude</w:t>
      </w:r>
      <w:r w:rsidRPr="3E1893B8" w:rsidR="5658CAD7">
        <w:rPr>
          <w:rFonts w:ascii="Arial" w:hAnsi="Arial" w:eastAsia="Arial" w:cs="Arial"/>
          <w:noProof w:val="0"/>
          <w:color w:val="000000" w:themeColor="text1" w:themeTint="FF" w:themeShade="FF"/>
          <w:sz w:val="23"/>
          <w:szCs w:val="23"/>
          <w:u w:val="none"/>
          <w:lang w:val="en-US"/>
        </w:rPr>
        <w:t xml:space="preserve">d that </w:t>
      </w:r>
      <w:r w:rsidRPr="3E1893B8" w:rsidR="042E8815">
        <w:rPr>
          <w:rFonts w:ascii="Arial" w:hAnsi="Arial" w:eastAsia="Arial" w:cs="Arial"/>
          <w:noProof w:val="0"/>
          <w:color w:val="000000" w:themeColor="text1" w:themeTint="FF" w:themeShade="FF"/>
          <w:sz w:val="23"/>
          <w:szCs w:val="23"/>
          <w:u w:val="none"/>
          <w:lang w:val="en-US"/>
        </w:rPr>
        <w:t>h</w:t>
      </w:r>
      <w:r w:rsidRPr="3E1893B8" w:rsidR="042E8815">
        <w:rPr>
          <w:rFonts w:ascii="Arial" w:hAnsi="Arial" w:eastAsia="Arial" w:cs="Arial"/>
          <w:noProof w:val="0"/>
          <w:color w:val="000000" w:themeColor="text1" w:themeTint="FF" w:themeShade="FF"/>
          <w:sz w:val="23"/>
          <w:szCs w:val="23"/>
          <w:u w:val="none"/>
          <w:lang w:val="en-US"/>
        </w:rPr>
        <w:t>er s</w:t>
      </w:r>
      <w:r w:rsidRPr="3E1893B8" w:rsidR="042E8815">
        <w:rPr>
          <w:rFonts w:ascii="Arial" w:hAnsi="Arial" w:eastAsia="Arial" w:cs="Arial"/>
          <w:noProof w:val="0"/>
          <w:color w:val="000000" w:themeColor="text1" w:themeTint="FF" w:themeShade="FF"/>
          <w:sz w:val="23"/>
          <w:szCs w:val="23"/>
          <w:u w:val="none"/>
          <w:lang w:val="en-US"/>
        </w:rPr>
        <w:t xml:space="preserve">tudy presented </w:t>
      </w:r>
      <w:r w:rsidRPr="3E1893B8" w:rsidR="042E8815">
        <w:rPr>
          <w:rFonts w:ascii="Arial" w:hAnsi="Arial" w:eastAsia="Arial" w:cs="Arial"/>
          <w:noProof w:val="0"/>
          <w:color w:val="000000" w:themeColor="text1" w:themeTint="FF" w:themeShade="FF"/>
          <w:sz w:val="23"/>
          <w:szCs w:val="23"/>
          <w:u w:val="none"/>
          <w:lang w:val="en-US"/>
        </w:rPr>
        <w:t>signi</w:t>
      </w:r>
      <w:r w:rsidRPr="3E1893B8" w:rsidR="042E8815">
        <w:rPr>
          <w:rFonts w:ascii="Arial" w:hAnsi="Arial" w:eastAsia="Arial" w:cs="Arial"/>
          <w:noProof w:val="0"/>
          <w:color w:val="000000" w:themeColor="text1" w:themeTint="FF" w:themeShade="FF"/>
          <w:sz w:val="23"/>
          <w:szCs w:val="23"/>
          <w:u w:val="none"/>
          <w:lang w:val="en-US"/>
        </w:rPr>
        <w:t xml:space="preserve">ficant evidence </w:t>
      </w:r>
      <w:r w:rsidRPr="3E1893B8" w:rsidR="042E8815">
        <w:rPr>
          <w:rFonts w:ascii="Arial" w:hAnsi="Arial" w:eastAsia="Arial" w:cs="Arial"/>
          <w:noProof w:val="0"/>
          <w:color w:val="000000" w:themeColor="text1" w:themeTint="FF" w:themeShade="FF"/>
          <w:sz w:val="23"/>
          <w:szCs w:val="23"/>
          <w:u w:val="none"/>
          <w:lang w:val="en-US"/>
        </w:rPr>
        <w:t>that</w:t>
      </w:r>
      <w:r w:rsidRPr="3E1893B8" w:rsidR="51D75FBF">
        <w:rPr>
          <w:rFonts w:ascii="Arial" w:hAnsi="Arial" w:eastAsia="Arial" w:cs="Arial"/>
          <w:noProof w:val="0"/>
          <w:color w:val="000000" w:themeColor="text1" w:themeTint="FF" w:themeShade="FF"/>
          <w:sz w:val="23"/>
          <w:szCs w:val="23"/>
          <w:u w:val="none"/>
          <w:lang w:val="en-US"/>
        </w:rPr>
        <w:t xml:space="preserve"> whilst sight-singing</w:t>
      </w:r>
      <w:r w:rsidRPr="3E1893B8" w:rsidR="042E8815">
        <w:rPr>
          <w:rFonts w:ascii="Arial" w:hAnsi="Arial" w:eastAsia="Arial" w:cs="Arial"/>
          <w:noProof w:val="0"/>
          <w:color w:val="000000" w:themeColor="text1" w:themeTint="FF" w:themeShade="FF"/>
          <w:sz w:val="23"/>
          <w:szCs w:val="23"/>
          <w:u w:val="none"/>
          <w:lang w:val="en-US"/>
        </w:rPr>
        <w:t xml:space="preserve"> the group in receipt of </w:t>
      </w:r>
      <w:r w:rsidRPr="3E1893B8" w:rsidR="042E8815">
        <w:rPr>
          <w:rFonts w:ascii="Arial" w:hAnsi="Arial" w:eastAsia="Arial" w:cs="Arial"/>
          <w:noProof w:val="0"/>
          <w:color w:val="000000" w:themeColor="text1" w:themeTint="FF" w:themeShade="FF"/>
          <w:sz w:val="23"/>
          <w:szCs w:val="23"/>
          <w:u w:val="none"/>
          <w:lang w:val="en-US"/>
        </w:rPr>
        <w:t>Koda</w:t>
      </w:r>
      <w:r w:rsidRPr="3E1893B8" w:rsidR="042E8815">
        <w:rPr>
          <w:rFonts w:ascii="Arial" w:hAnsi="Arial" w:eastAsia="Arial" w:cs="Arial"/>
          <w:noProof w:val="0"/>
          <w:color w:val="000000" w:themeColor="text1" w:themeTint="FF" w:themeShade="FF"/>
          <w:sz w:val="23"/>
          <w:szCs w:val="23"/>
          <w:u w:val="none"/>
          <w:lang w:val="en-US"/>
        </w:rPr>
        <w:t xml:space="preserve">ly training </w:t>
      </w:r>
      <w:r w:rsidRPr="3E1893B8" w:rsidR="3940A83D">
        <w:rPr>
          <w:rFonts w:ascii="Arial" w:hAnsi="Arial" w:eastAsia="Arial" w:cs="Arial"/>
          <w:noProof w:val="0"/>
          <w:color w:val="000000" w:themeColor="text1" w:themeTint="FF" w:themeShade="FF"/>
          <w:sz w:val="23"/>
          <w:szCs w:val="23"/>
          <w:u w:val="none"/>
          <w:lang w:val="en-US"/>
        </w:rPr>
        <w:t>p</w:t>
      </w:r>
      <w:r w:rsidRPr="3E1893B8" w:rsidR="3940A83D">
        <w:rPr>
          <w:rFonts w:ascii="Arial" w:hAnsi="Arial" w:eastAsia="Arial" w:cs="Arial"/>
          <w:noProof w:val="0"/>
          <w:color w:val="000000" w:themeColor="text1" w:themeTint="FF" w:themeShade="FF"/>
          <w:sz w:val="23"/>
          <w:szCs w:val="23"/>
          <w:u w:val="none"/>
          <w:lang w:val="en-US"/>
        </w:rPr>
        <w:t>r</w:t>
      </w:r>
      <w:r w:rsidRPr="3E1893B8" w:rsidR="3940A83D">
        <w:rPr>
          <w:rFonts w:ascii="Arial" w:hAnsi="Arial" w:eastAsia="Arial" w:cs="Arial"/>
          <w:noProof w:val="0"/>
          <w:color w:val="000000" w:themeColor="text1" w:themeTint="FF" w:themeShade="FF"/>
          <w:sz w:val="23"/>
          <w:szCs w:val="23"/>
          <w:u w:val="none"/>
          <w:lang w:val="en-US"/>
        </w:rPr>
        <w:t>o</w:t>
      </w:r>
      <w:r w:rsidRPr="3E1893B8" w:rsidR="3940A83D">
        <w:rPr>
          <w:rFonts w:ascii="Arial" w:hAnsi="Arial" w:eastAsia="Arial" w:cs="Arial"/>
          <w:noProof w:val="0"/>
          <w:color w:val="000000" w:themeColor="text1" w:themeTint="FF" w:themeShade="FF"/>
          <w:sz w:val="23"/>
          <w:szCs w:val="23"/>
          <w:u w:val="none"/>
          <w:lang w:val="en-US"/>
        </w:rPr>
        <w:t>d</w:t>
      </w:r>
      <w:r w:rsidRPr="3E1893B8" w:rsidR="3940A83D">
        <w:rPr>
          <w:rFonts w:ascii="Arial" w:hAnsi="Arial" w:eastAsia="Arial" w:cs="Arial"/>
          <w:noProof w:val="0"/>
          <w:color w:val="000000" w:themeColor="text1" w:themeTint="FF" w:themeShade="FF"/>
          <w:sz w:val="23"/>
          <w:szCs w:val="23"/>
          <w:u w:val="none"/>
          <w:lang w:val="en-US"/>
        </w:rPr>
        <w:t>u</w:t>
      </w:r>
      <w:r w:rsidRPr="3E1893B8" w:rsidR="3940A83D">
        <w:rPr>
          <w:rFonts w:ascii="Arial" w:hAnsi="Arial" w:eastAsia="Arial" w:cs="Arial"/>
          <w:noProof w:val="0"/>
          <w:color w:val="000000" w:themeColor="text1" w:themeTint="FF" w:themeShade="FF"/>
          <w:sz w:val="23"/>
          <w:szCs w:val="23"/>
          <w:u w:val="none"/>
          <w:lang w:val="en-US"/>
        </w:rPr>
        <w:t>c</w:t>
      </w:r>
      <w:r w:rsidRPr="3E1893B8" w:rsidR="3940A83D">
        <w:rPr>
          <w:rFonts w:ascii="Arial" w:hAnsi="Arial" w:eastAsia="Arial" w:cs="Arial"/>
          <w:noProof w:val="0"/>
          <w:color w:val="000000" w:themeColor="text1" w:themeTint="FF" w:themeShade="FF"/>
          <w:sz w:val="23"/>
          <w:szCs w:val="23"/>
          <w:u w:val="none"/>
          <w:lang w:val="en-US"/>
        </w:rPr>
        <w:t>e</w:t>
      </w:r>
      <w:r w:rsidRPr="3E1893B8" w:rsidR="3940A83D">
        <w:rPr>
          <w:rFonts w:ascii="Arial" w:hAnsi="Arial" w:eastAsia="Arial" w:cs="Arial"/>
          <w:noProof w:val="0"/>
          <w:color w:val="000000" w:themeColor="text1" w:themeTint="FF" w:themeShade="FF"/>
          <w:sz w:val="23"/>
          <w:szCs w:val="23"/>
          <w:u w:val="none"/>
          <w:lang w:val="en-US"/>
        </w:rPr>
        <w:t>d</w:t>
      </w:r>
      <w:r w:rsidRPr="3E1893B8" w:rsidR="3940A83D">
        <w:rPr>
          <w:rFonts w:ascii="Arial" w:hAnsi="Arial" w:eastAsia="Arial" w:cs="Arial"/>
          <w:noProof w:val="0"/>
          <w:color w:val="000000" w:themeColor="text1" w:themeTint="FF" w:themeShade="FF"/>
          <w:sz w:val="23"/>
          <w:szCs w:val="23"/>
          <w:u w:val="none"/>
          <w:lang w:val="en-US"/>
        </w:rPr>
        <w:t xml:space="preserve"> considerable</w:t>
      </w:r>
      <w:r w:rsidRPr="3E1893B8" w:rsidR="4F15378E">
        <w:rPr>
          <w:rFonts w:ascii="Arial" w:hAnsi="Arial" w:eastAsia="Arial" w:cs="Arial"/>
          <w:noProof w:val="0"/>
          <w:color w:val="000000" w:themeColor="text1" w:themeTint="FF" w:themeShade="FF"/>
          <w:sz w:val="23"/>
          <w:szCs w:val="23"/>
          <w:u w:val="none"/>
          <w:lang w:val="en-US"/>
        </w:rPr>
        <w:t xml:space="preserve"> augmentation</w:t>
      </w:r>
      <w:r w:rsidRPr="3E1893B8" w:rsidR="3940A83D">
        <w:rPr>
          <w:rFonts w:ascii="Arial" w:hAnsi="Arial" w:eastAsia="Arial" w:cs="Arial"/>
          <w:noProof w:val="0"/>
          <w:color w:val="000000" w:themeColor="text1" w:themeTint="FF" w:themeShade="FF"/>
          <w:sz w:val="23"/>
          <w:szCs w:val="23"/>
          <w:u w:val="none"/>
          <w:lang w:val="en-US"/>
        </w:rPr>
        <w:t xml:space="preserve"> in achieving pitch accurac</w:t>
      </w:r>
      <w:r w:rsidRPr="3E1893B8" w:rsidR="15D5B4DB">
        <w:rPr>
          <w:rFonts w:ascii="Arial" w:hAnsi="Arial" w:eastAsia="Arial" w:cs="Arial"/>
          <w:noProof w:val="0"/>
          <w:color w:val="000000" w:themeColor="text1" w:themeTint="FF" w:themeShade="FF"/>
          <w:sz w:val="23"/>
          <w:szCs w:val="23"/>
          <w:u w:val="none"/>
          <w:lang w:val="en-US"/>
        </w:rPr>
        <w:t>y</w:t>
      </w:r>
      <w:r w:rsidRPr="3E1893B8" w:rsidR="0501FB66">
        <w:rPr>
          <w:rFonts w:ascii="Arial" w:hAnsi="Arial" w:eastAsia="Arial" w:cs="Arial"/>
          <w:noProof w:val="0"/>
          <w:color w:val="000000" w:themeColor="text1" w:themeTint="FF" w:themeShade="FF"/>
          <w:sz w:val="23"/>
          <w:szCs w:val="23"/>
          <w:u w:val="none"/>
          <w:lang w:val="en-US"/>
        </w:rPr>
        <w:t>.</w:t>
      </w:r>
      <w:r w:rsidRPr="3E1893B8" w:rsidR="7E52A1AD">
        <w:rPr>
          <w:rFonts w:ascii="Arial" w:hAnsi="Arial" w:eastAsia="Arial" w:cs="Arial"/>
          <w:noProof w:val="0"/>
          <w:color w:val="000000" w:themeColor="text1" w:themeTint="FF" w:themeShade="FF"/>
          <w:sz w:val="23"/>
          <w:szCs w:val="23"/>
          <w:u w:val="none"/>
          <w:lang w:val="en-US"/>
        </w:rPr>
        <w:t xml:space="preserve"> Comparably,</w:t>
      </w:r>
      <w:r w:rsidRPr="3E1893B8" w:rsidR="24E29357">
        <w:rPr>
          <w:rFonts w:ascii="Arial" w:hAnsi="Arial" w:eastAsia="Arial" w:cs="Arial"/>
          <w:noProof w:val="0"/>
          <w:color w:val="000000" w:themeColor="text1" w:themeTint="FF" w:themeShade="FF"/>
          <w:sz w:val="23"/>
          <w:szCs w:val="23"/>
          <w:u w:val="none"/>
          <w:lang w:val="en-US"/>
        </w:rPr>
        <w:t xml:space="preserve"> </w:t>
      </w:r>
      <w:r w:rsidRPr="3E1893B8" w:rsidR="7E52A1AD">
        <w:rPr>
          <w:rFonts w:ascii="Arial" w:hAnsi="Arial" w:eastAsia="Arial" w:cs="Arial"/>
          <w:noProof w:val="0"/>
          <w:color w:val="000000" w:themeColor="text1" w:themeTint="FF" w:themeShade="FF"/>
          <w:sz w:val="23"/>
          <w:szCs w:val="23"/>
          <w:u w:val="none"/>
          <w:lang w:val="en-US"/>
        </w:rPr>
        <w:t>Luen, Wong and Augustine (</w:t>
      </w:r>
      <w:r w:rsidRPr="3E1893B8" w:rsidR="52175519">
        <w:rPr>
          <w:rFonts w:ascii="Arial" w:hAnsi="Arial" w:eastAsia="Arial" w:cs="Arial"/>
          <w:noProof w:val="0"/>
          <w:color w:val="000000" w:themeColor="text1" w:themeTint="FF" w:themeShade="FF"/>
          <w:sz w:val="23"/>
          <w:szCs w:val="23"/>
          <w:u w:val="none"/>
          <w:lang w:val="en-US"/>
        </w:rPr>
        <w:t>2</w:t>
      </w:r>
      <w:r w:rsidRPr="3E1893B8" w:rsidR="52175519">
        <w:rPr>
          <w:rFonts w:ascii="Arial" w:hAnsi="Arial" w:eastAsia="Arial" w:cs="Arial"/>
          <w:noProof w:val="0"/>
          <w:color w:val="000000" w:themeColor="text1" w:themeTint="FF" w:themeShade="FF"/>
          <w:sz w:val="23"/>
          <w:szCs w:val="23"/>
          <w:u w:val="none"/>
          <w:lang w:val="en-US"/>
        </w:rPr>
        <w:t>0</w:t>
      </w:r>
      <w:r w:rsidRPr="3E1893B8" w:rsidR="52175519">
        <w:rPr>
          <w:rFonts w:ascii="Arial" w:hAnsi="Arial" w:eastAsia="Arial" w:cs="Arial"/>
          <w:noProof w:val="0"/>
          <w:color w:val="000000" w:themeColor="text1" w:themeTint="FF" w:themeShade="FF"/>
          <w:sz w:val="23"/>
          <w:szCs w:val="23"/>
          <w:u w:val="none"/>
          <w:lang w:val="en-US"/>
        </w:rPr>
        <w:t>1</w:t>
      </w:r>
      <w:r w:rsidRPr="3E1893B8" w:rsidR="52175519">
        <w:rPr>
          <w:rFonts w:ascii="Arial" w:hAnsi="Arial" w:eastAsia="Arial" w:cs="Arial"/>
          <w:noProof w:val="0"/>
          <w:color w:val="000000" w:themeColor="text1" w:themeTint="FF" w:themeShade="FF"/>
          <w:sz w:val="23"/>
          <w:szCs w:val="23"/>
          <w:u w:val="none"/>
          <w:lang w:val="en-US"/>
        </w:rPr>
        <w:t>7</w:t>
      </w:r>
      <w:r w:rsidRPr="3E1893B8" w:rsidR="7E52A1AD">
        <w:rPr>
          <w:rFonts w:ascii="Arial" w:hAnsi="Arial" w:eastAsia="Arial" w:cs="Arial"/>
          <w:noProof w:val="0"/>
          <w:color w:val="000000" w:themeColor="text1" w:themeTint="FF" w:themeShade="FF"/>
          <w:sz w:val="23"/>
          <w:szCs w:val="23"/>
          <w:u w:val="none"/>
          <w:lang w:val="en-US"/>
        </w:rPr>
        <w:t xml:space="preserve">) conducted a </w:t>
      </w:r>
      <w:r w:rsidRPr="3E1893B8" w:rsidR="143813CF">
        <w:rPr>
          <w:rFonts w:ascii="Arial" w:hAnsi="Arial" w:eastAsia="Arial" w:cs="Arial"/>
          <w:noProof w:val="0"/>
          <w:color w:val="000000" w:themeColor="text1" w:themeTint="FF" w:themeShade="FF"/>
          <w:sz w:val="23"/>
          <w:szCs w:val="23"/>
          <w:u w:val="none"/>
          <w:lang w:val="en-US"/>
        </w:rPr>
        <w:t xml:space="preserve">later and </w:t>
      </w:r>
      <w:r w:rsidRPr="3E1893B8" w:rsidR="4EACECBF">
        <w:rPr>
          <w:rFonts w:ascii="Arial" w:hAnsi="Arial" w:eastAsia="Arial" w:cs="Arial"/>
          <w:noProof w:val="0"/>
          <w:color w:val="000000" w:themeColor="text1" w:themeTint="FF" w:themeShade="FF"/>
          <w:sz w:val="23"/>
          <w:szCs w:val="23"/>
          <w:u w:val="none"/>
          <w:lang w:val="en-US"/>
        </w:rPr>
        <w:t>homogeneous</w:t>
      </w:r>
      <w:r w:rsidRPr="3E1893B8" w:rsidR="7E52A1AD">
        <w:rPr>
          <w:rFonts w:ascii="Arial" w:hAnsi="Arial" w:eastAsia="Arial" w:cs="Arial"/>
          <w:noProof w:val="0"/>
          <w:color w:val="000000" w:themeColor="text1" w:themeTint="FF" w:themeShade="FF"/>
          <w:sz w:val="23"/>
          <w:szCs w:val="23"/>
          <w:u w:val="none"/>
          <w:lang w:val="en-US"/>
        </w:rPr>
        <w:t xml:space="preserve"> </w:t>
      </w:r>
      <w:r w:rsidRPr="3E1893B8" w:rsidR="7E52A1AD">
        <w:rPr>
          <w:rFonts w:ascii="Arial" w:hAnsi="Arial" w:eastAsia="Arial" w:cs="Arial"/>
          <w:noProof w:val="0"/>
          <w:color w:val="000000" w:themeColor="text1" w:themeTint="FF" w:themeShade="FF"/>
          <w:sz w:val="23"/>
          <w:szCs w:val="23"/>
          <w:u w:val="none"/>
          <w:lang w:val="en-US"/>
        </w:rPr>
        <w:t>s</w:t>
      </w:r>
      <w:r w:rsidRPr="3E1893B8" w:rsidR="7E52A1AD">
        <w:rPr>
          <w:rFonts w:ascii="Arial" w:hAnsi="Arial" w:eastAsia="Arial" w:cs="Arial"/>
          <w:noProof w:val="0"/>
          <w:color w:val="000000" w:themeColor="text1" w:themeTint="FF" w:themeShade="FF"/>
          <w:sz w:val="23"/>
          <w:szCs w:val="23"/>
          <w:u w:val="none"/>
          <w:lang w:val="en-US"/>
        </w:rPr>
        <w:t>t</w:t>
      </w:r>
      <w:r w:rsidRPr="3E1893B8" w:rsidR="7E52A1AD">
        <w:rPr>
          <w:rFonts w:ascii="Arial" w:hAnsi="Arial" w:eastAsia="Arial" w:cs="Arial"/>
          <w:noProof w:val="0"/>
          <w:color w:val="000000" w:themeColor="text1" w:themeTint="FF" w:themeShade="FF"/>
          <w:sz w:val="23"/>
          <w:szCs w:val="23"/>
          <w:u w:val="none"/>
          <w:lang w:val="en-US"/>
        </w:rPr>
        <w:t>u</w:t>
      </w:r>
      <w:r w:rsidRPr="3E1893B8" w:rsidR="7E52A1AD">
        <w:rPr>
          <w:rFonts w:ascii="Arial" w:hAnsi="Arial" w:eastAsia="Arial" w:cs="Arial"/>
          <w:noProof w:val="0"/>
          <w:color w:val="000000" w:themeColor="text1" w:themeTint="FF" w:themeShade="FF"/>
          <w:sz w:val="23"/>
          <w:szCs w:val="23"/>
          <w:u w:val="none"/>
          <w:lang w:val="en-US"/>
        </w:rPr>
        <w:t>d</w:t>
      </w:r>
      <w:r w:rsidRPr="3E1893B8" w:rsidR="7E52A1AD">
        <w:rPr>
          <w:rFonts w:ascii="Arial" w:hAnsi="Arial" w:eastAsia="Arial" w:cs="Arial"/>
          <w:noProof w:val="0"/>
          <w:color w:val="000000" w:themeColor="text1" w:themeTint="FF" w:themeShade="FF"/>
          <w:sz w:val="23"/>
          <w:szCs w:val="23"/>
          <w:u w:val="none"/>
          <w:lang w:val="en-US"/>
        </w:rPr>
        <w:t>y</w:t>
      </w:r>
      <w:r w:rsidRPr="3E1893B8" w:rsidR="7E52A1AD">
        <w:rPr>
          <w:rFonts w:ascii="Arial" w:hAnsi="Arial" w:eastAsia="Arial" w:cs="Arial"/>
          <w:noProof w:val="0"/>
          <w:color w:val="000000" w:themeColor="text1" w:themeTint="FF" w:themeShade="FF"/>
          <w:sz w:val="23"/>
          <w:szCs w:val="23"/>
          <w:u w:val="none"/>
          <w:lang w:val="en-US"/>
        </w:rPr>
        <w:t xml:space="preserve"> </w:t>
      </w:r>
      <w:r w:rsidRPr="3E1893B8" w:rsidR="459020BE">
        <w:rPr>
          <w:rFonts w:ascii="Arial" w:hAnsi="Arial" w:eastAsia="Arial" w:cs="Arial"/>
          <w:noProof w:val="0"/>
          <w:color w:val="000000" w:themeColor="text1" w:themeTint="FF" w:themeShade="FF"/>
          <w:sz w:val="23"/>
          <w:szCs w:val="23"/>
          <w:u w:val="none"/>
          <w:lang w:val="en-US"/>
        </w:rPr>
        <w:t xml:space="preserve">involving fifty pre-school aged children </w:t>
      </w:r>
      <w:r w:rsidRPr="3E1893B8" w:rsidR="09FD3D80">
        <w:rPr>
          <w:rFonts w:ascii="Arial" w:hAnsi="Arial" w:eastAsia="Arial" w:cs="Arial"/>
          <w:noProof w:val="0"/>
          <w:color w:val="000000" w:themeColor="text1" w:themeTint="FF" w:themeShade="FF"/>
          <w:sz w:val="23"/>
          <w:szCs w:val="23"/>
          <w:u w:val="none"/>
          <w:lang w:val="en-US"/>
        </w:rPr>
        <w:t xml:space="preserve">and </w:t>
      </w:r>
      <w:r w:rsidRPr="3E1893B8" w:rsidR="72A58BEF">
        <w:rPr>
          <w:rFonts w:ascii="Arial" w:hAnsi="Arial" w:eastAsia="Arial" w:cs="Arial"/>
          <w:noProof w:val="0"/>
          <w:color w:val="000000" w:themeColor="text1" w:themeTint="FF" w:themeShade="FF"/>
          <w:sz w:val="23"/>
          <w:szCs w:val="23"/>
          <w:u w:val="none"/>
          <w:lang w:val="en-US"/>
        </w:rPr>
        <w:t xml:space="preserve">similarly </w:t>
      </w:r>
      <w:r w:rsidRPr="3E1893B8" w:rsidR="09FD3D80">
        <w:rPr>
          <w:rFonts w:ascii="Arial" w:hAnsi="Arial" w:eastAsia="Arial" w:cs="Arial"/>
          <w:noProof w:val="0"/>
          <w:color w:val="000000" w:themeColor="text1" w:themeTint="FF" w:themeShade="FF"/>
          <w:sz w:val="23"/>
          <w:szCs w:val="23"/>
          <w:u w:val="none"/>
          <w:lang w:val="en-US"/>
        </w:rPr>
        <w:t xml:space="preserve">concluded that </w:t>
      </w:r>
      <w:r w:rsidRPr="3E1893B8" w:rsidR="27734325">
        <w:rPr>
          <w:rFonts w:ascii="Arial" w:hAnsi="Arial" w:eastAsia="Arial" w:cs="Arial"/>
          <w:noProof w:val="0"/>
          <w:color w:val="000000" w:themeColor="text1" w:themeTint="FF" w:themeShade="FF"/>
          <w:sz w:val="23"/>
          <w:szCs w:val="23"/>
          <w:u w:val="none"/>
          <w:lang w:val="en-US"/>
        </w:rPr>
        <w:t xml:space="preserve">the use of the </w:t>
      </w:r>
      <w:r w:rsidRPr="3E1893B8" w:rsidR="27734325">
        <w:rPr>
          <w:rFonts w:ascii="Arial" w:hAnsi="Arial" w:eastAsia="Arial" w:cs="Arial"/>
          <w:noProof w:val="0"/>
          <w:color w:val="000000" w:themeColor="text1" w:themeTint="FF" w:themeShade="FF"/>
          <w:sz w:val="23"/>
          <w:szCs w:val="23"/>
          <w:u w:val="none"/>
          <w:lang w:val="en-US"/>
        </w:rPr>
        <w:t>Koda</w:t>
      </w:r>
      <w:r w:rsidRPr="3E1893B8" w:rsidR="27734325">
        <w:rPr>
          <w:rFonts w:ascii="Arial" w:hAnsi="Arial" w:eastAsia="Arial" w:cs="Arial"/>
          <w:noProof w:val="0"/>
          <w:color w:val="000000" w:themeColor="text1" w:themeTint="FF" w:themeShade="FF"/>
          <w:sz w:val="23"/>
          <w:szCs w:val="23"/>
          <w:u w:val="none"/>
          <w:lang w:val="en-US"/>
        </w:rPr>
        <w:t xml:space="preserve">ly teaching model proved beneficial to their participants striving for pitch accuracy. </w:t>
      </w:r>
      <w:r w:rsidRPr="3E1893B8" w:rsidR="418D11C2">
        <w:rPr>
          <w:rFonts w:ascii="Arial" w:hAnsi="Arial" w:eastAsia="Arial" w:cs="Arial"/>
          <w:noProof w:val="0"/>
          <w:color w:val="000000" w:themeColor="text1" w:themeTint="FF" w:themeShade="FF"/>
          <w:sz w:val="23"/>
          <w:szCs w:val="23"/>
          <w:u w:val="none"/>
          <w:lang w:val="en-US"/>
        </w:rPr>
        <w:t xml:space="preserve">An example of the Kodaly process is shown </w:t>
      </w:r>
      <w:r w:rsidRPr="3E1893B8" w:rsidR="09802345">
        <w:rPr>
          <w:rFonts w:ascii="Arial" w:hAnsi="Arial" w:eastAsia="Arial" w:cs="Arial"/>
          <w:noProof w:val="0"/>
          <w:color w:val="000000" w:themeColor="text1" w:themeTint="FF" w:themeShade="FF"/>
          <w:sz w:val="23"/>
          <w:szCs w:val="23"/>
          <w:u w:val="none"/>
          <w:lang w:val="en-US"/>
        </w:rPr>
        <w:t>in the figure below</w:t>
      </w:r>
    </w:p>
    <w:p w:rsidR="6ADF6819" w:rsidP="3C67627E" w:rsidRDefault="6ADF6819" w14:paraId="61E5994D" w14:textId="1588A363">
      <w:pPr>
        <w:pStyle w:val="Normal"/>
        <w:suppressLineNumbers w:val="0"/>
        <w:spacing w:before="0" w:beforeAutospacing="off" w:after="160" w:afterAutospacing="off" w:line="360" w:lineRule="auto"/>
        <w:ind w:left="0" w:right="0"/>
        <w:jc w:val="left"/>
        <w:rPr>
          <w:rFonts w:ascii="Arial" w:hAnsi="Arial" w:eastAsia="Arial" w:cs="Arial"/>
          <w:color w:val="000000" w:themeColor="text1" w:themeTint="FF" w:themeShade="FF"/>
          <w:u w:val="none"/>
        </w:rPr>
      </w:pPr>
      <w:r w:rsidRPr="17F1B132" w:rsidR="418D11C2">
        <w:rPr>
          <w:rFonts w:ascii="Arial" w:hAnsi="Arial" w:eastAsia="Arial" w:cs="Arial"/>
          <w:noProof w:val="0"/>
          <w:color w:val="000000" w:themeColor="text1" w:themeTint="FF" w:themeShade="FF"/>
          <w:sz w:val="23"/>
          <w:szCs w:val="23"/>
          <w:u w:val="none"/>
          <w:lang w:val="en-US"/>
        </w:rPr>
        <w:t>.</w:t>
      </w:r>
      <w:r w:rsidR="418D11C2">
        <w:drawing>
          <wp:inline wp14:editId="2B1D9773" wp14:anchorId="5811A1B5">
            <wp:extent cx="4238872" cy="2719943"/>
            <wp:effectExtent l="0" t="0" r="0" b="0"/>
            <wp:docPr id="1830229696" name="" title=""/>
            <wp:cNvGraphicFramePr>
              <a:graphicFrameLocks noChangeAspect="1"/>
            </wp:cNvGraphicFramePr>
            <a:graphic>
              <a:graphicData uri="http://schemas.openxmlformats.org/drawingml/2006/picture">
                <pic:pic>
                  <pic:nvPicPr>
                    <pic:cNvPr id="0" name=""/>
                    <pic:cNvPicPr/>
                  </pic:nvPicPr>
                  <pic:blipFill>
                    <a:blip r:embed="R012257f58c444e8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238872" cy="2719943"/>
                    </a:xfrm>
                    <a:prstGeom prst="rect">
                      <a:avLst/>
                    </a:prstGeom>
                  </pic:spPr>
                </pic:pic>
              </a:graphicData>
            </a:graphic>
          </wp:inline>
        </w:drawing>
      </w:r>
    </w:p>
    <w:p w:rsidR="418D11C2" w:rsidP="3C67627E" w:rsidRDefault="418D11C2" w14:paraId="65E8E1BB" w14:textId="00BD8398">
      <w:pPr>
        <w:pStyle w:val="Normal"/>
        <w:suppressLineNumbers w:val="0"/>
        <w:spacing w:before="0" w:beforeAutospacing="off" w:after="160" w:afterAutospacing="off" w:line="360" w:lineRule="auto"/>
        <w:ind w:left="0" w:right="0"/>
        <w:jc w:val="left"/>
        <w:rPr>
          <w:rFonts w:ascii="Arial" w:hAnsi="Arial" w:eastAsia="Arial" w:cs="Arial"/>
          <w:color w:val="000000" w:themeColor="text1" w:themeTint="FF" w:themeShade="FF"/>
          <w:u w:val="none"/>
        </w:rPr>
      </w:pPr>
      <w:r w:rsidRPr="3C67627E" w:rsidR="418D11C2">
        <w:rPr>
          <w:rFonts w:ascii="Arial" w:hAnsi="Arial" w:eastAsia="Arial" w:cs="Arial"/>
          <w:color w:val="000000" w:themeColor="text1" w:themeTint="FF" w:themeShade="FF"/>
          <w:u w:val="none"/>
        </w:rPr>
        <w:t>Fig</w:t>
      </w:r>
      <w:r w:rsidRPr="3C67627E" w:rsidR="418D11C2">
        <w:rPr>
          <w:rFonts w:ascii="Arial" w:hAnsi="Arial" w:eastAsia="Arial" w:cs="Arial"/>
          <w:color w:val="000000" w:themeColor="text1" w:themeTint="FF" w:themeShade="FF"/>
          <w:u w:val="none"/>
        </w:rPr>
        <w:t>ure 3. (</w:t>
      </w:r>
      <w:r w:rsidRPr="3C67627E" w:rsidR="35BA1024">
        <w:rPr>
          <w:rFonts w:ascii="Arial" w:hAnsi="Arial" w:eastAsia="Arial" w:cs="Arial"/>
          <w:color w:val="000000" w:themeColor="text1" w:themeTint="FF" w:themeShade="FF"/>
          <w:u w:val="none"/>
        </w:rPr>
        <w:t>Gönczy, 2009</w:t>
      </w:r>
      <w:r w:rsidRPr="3C67627E" w:rsidR="418D11C2">
        <w:rPr>
          <w:rFonts w:ascii="Arial" w:hAnsi="Arial" w:eastAsia="Arial" w:cs="Arial"/>
          <w:color w:val="000000" w:themeColor="text1" w:themeTint="FF" w:themeShade="FF"/>
          <w:u w:val="none"/>
        </w:rPr>
        <w:t>)</w:t>
      </w:r>
      <w:r w:rsidRPr="3C67627E" w:rsidR="0C33B7F6">
        <w:rPr>
          <w:rFonts w:ascii="Arial" w:hAnsi="Arial" w:eastAsia="Arial" w:cs="Arial"/>
          <w:color w:val="000000" w:themeColor="text1" w:themeTint="FF" w:themeShade="FF"/>
          <w:u w:val="none"/>
        </w:rPr>
        <w:t>.</w:t>
      </w:r>
    </w:p>
    <w:p w:rsidR="37412647" w:rsidP="3C67627E" w:rsidRDefault="37412647" w14:paraId="0E434842" w14:textId="6393F4DD">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E1893B8" w:rsidR="37412647">
        <w:rPr>
          <w:rFonts w:ascii="Arial" w:hAnsi="Arial" w:eastAsia="Arial" w:cs="Arial"/>
          <w:noProof w:val="0"/>
          <w:color w:val="000000" w:themeColor="text1" w:themeTint="FF" w:themeShade="FF"/>
          <w:sz w:val="23"/>
          <w:szCs w:val="23"/>
          <w:u w:val="none"/>
          <w:lang w:val="en-US"/>
        </w:rPr>
        <w:t xml:space="preserve">Challenges using the Kodaly method have been </w:t>
      </w:r>
      <w:r w:rsidRPr="3E1893B8" w:rsidR="37412647">
        <w:rPr>
          <w:rFonts w:ascii="Arial" w:hAnsi="Arial" w:eastAsia="Arial" w:cs="Arial"/>
          <w:noProof w:val="0"/>
          <w:color w:val="000000" w:themeColor="text1" w:themeTint="FF" w:themeShade="FF"/>
          <w:sz w:val="23"/>
          <w:szCs w:val="23"/>
          <w:u w:val="none"/>
          <w:lang w:val="en-US"/>
        </w:rPr>
        <w:t>analysed</w:t>
      </w:r>
      <w:r w:rsidRPr="3E1893B8" w:rsidR="37412647">
        <w:rPr>
          <w:rFonts w:ascii="Arial" w:hAnsi="Arial" w:eastAsia="Arial" w:cs="Arial"/>
          <w:noProof w:val="0"/>
          <w:color w:val="000000" w:themeColor="text1" w:themeTint="FF" w:themeShade="FF"/>
          <w:sz w:val="23"/>
          <w:szCs w:val="23"/>
          <w:u w:val="none"/>
          <w:lang w:val="en-US"/>
        </w:rPr>
        <w:t xml:space="preserve"> and studies have discussed disadvantages </w:t>
      </w:r>
      <w:r w:rsidRPr="3E1893B8" w:rsidR="04E53BBC">
        <w:rPr>
          <w:rFonts w:ascii="Arial" w:hAnsi="Arial" w:eastAsia="Arial" w:cs="Arial"/>
          <w:noProof w:val="0"/>
          <w:color w:val="000000" w:themeColor="text1" w:themeTint="FF" w:themeShade="FF"/>
          <w:sz w:val="23"/>
          <w:szCs w:val="23"/>
          <w:u w:val="none"/>
          <w:lang w:val="en-US"/>
        </w:rPr>
        <w:t>includ</w:t>
      </w:r>
      <w:r w:rsidRPr="3E1893B8" w:rsidR="0381F61F">
        <w:rPr>
          <w:rFonts w:ascii="Arial" w:hAnsi="Arial" w:eastAsia="Arial" w:cs="Arial"/>
          <w:noProof w:val="0"/>
          <w:color w:val="000000" w:themeColor="text1" w:themeTint="FF" w:themeShade="FF"/>
          <w:sz w:val="23"/>
          <w:szCs w:val="23"/>
          <w:u w:val="none"/>
          <w:lang w:val="en-US"/>
        </w:rPr>
        <w:t>ing having</w:t>
      </w:r>
      <w:r w:rsidRPr="3E1893B8" w:rsidR="04E53BBC">
        <w:rPr>
          <w:rFonts w:ascii="Arial" w:hAnsi="Arial" w:eastAsia="Arial" w:cs="Arial"/>
          <w:noProof w:val="0"/>
          <w:color w:val="000000" w:themeColor="text1" w:themeTint="FF" w:themeShade="FF"/>
          <w:sz w:val="23"/>
          <w:szCs w:val="23"/>
          <w:u w:val="none"/>
          <w:lang w:val="en-US"/>
        </w:rPr>
        <w:t xml:space="preserve"> limited time in lessons to use the model effectively</w:t>
      </w:r>
      <w:r w:rsidRPr="3E1893B8" w:rsidR="24069081">
        <w:rPr>
          <w:rFonts w:ascii="Arial" w:hAnsi="Arial" w:eastAsia="Arial" w:cs="Arial"/>
          <w:noProof w:val="0"/>
          <w:color w:val="000000" w:themeColor="text1" w:themeTint="FF" w:themeShade="FF"/>
          <w:sz w:val="23"/>
          <w:szCs w:val="23"/>
          <w:u w:val="none"/>
          <w:lang w:val="en-US"/>
        </w:rPr>
        <w:t xml:space="preserve"> due to </w:t>
      </w:r>
      <w:r w:rsidRPr="3E1893B8" w:rsidR="24B580D4">
        <w:rPr>
          <w:rFonts w:ascii="Arial" w:hAnsi="Arial" w:eastAsia="Arial" w:cs="Arial"/>
          <w:noProof w:val="0"/>
          <w:color w:val="000000" w:themeColor="text1" w:themeTint="FF" w:themeShade="FF"/>
          <w:sz w:val="23"/>
          <w:szCs w:val="23"/>
          <w:u w:val="none"/>
          <w:lang w:val="en-US"/>
        </w:rPr>
        <w:t xml:space="preserve">how long </w:t>
      </w:r>
      <w:r w:rsidRPr="3E1893B8" w:rsidR="24B580D4">
        <w:rPr>
          <w:rFonts w:ascii="Arial" w:hAnsi="Arial" w:eastAsia="Arial" w:cs="Arial"/>
          <w:noProof w:val="0"/>
          <w:color w:val="000000" w:themeColor="text1" w:themeTint="FF" w:themeShade="FF"/>
          <w:sz w:val="23"/>
          <w:szCs w:val="23"/>
          <w:u w:val="none"/>
          <w:lang w:val="en-US"/>
        </w:rPr>
        <w:t>it</w:t>
      </w:r>
      <w:r w:rsidRPr="3E1893B8" w:rsidR="24B580D4">
        <w:rPr>
          <w:rFonts w:ascii="Arial" w:hAnsi="Arial" w:eastAsia="Arial" w:cs="Arial"/>
          <w:noProof w:val="0"/>
          <w:color w:val="000000" w:themeColor="text1" w:themeTint="FF" w:themeShade="FF"/>
          <w:sz w:val="23"/>
          <w:szCs w:val="23"/>
          <w:u w:val="none"/>
          <w:lang w:val="en-US"/>
        </w:rPr>
        <w:t xml:space="preserve"> takes for </w:t>
      </w:r>
      <w:r w:rsidRPr="3E1893B8" w:rsidR="24069081">
        <w:rPr>
          <w:rFonts w:ascii="Arial" w:hAnsi="Arial" w:eastAsia="Arial" w:cs="Arial"/>
          <w:noProof w:val="0"/>
          <w:color w:val="000000" w:themeColor="text1" w:themeTint="FF" w:themeShade="FF"/>
          <w:sz w:val="23"/>
          <w:szCs w:val="23"/>
          <w:u w:val="none"/>
          <w:lang w:val="en-US"/>
        </w:rPr>
        <w:t>children to master the technique</w:t>
      </w:r>
      <w:r w:rsidRPr="3E1893B8" w:rsidR="04E53BBC">
        <w:rPr>
          <w:rFonts w:ascii="Arial" w:hAnsi="Arial" w:eastAsia="Arial" w:cs="Arial"/>
          <w:noProof w:val="0"/>
          <w:color w:val="000000" w:themeColor="text1" w:themeTint="FF" w:themeShade="FF"/>
          <w:sz w:val="23"/>
          <w:szCs w:val="23"/>
          <w:u w:val="none"/>
          <w:lang w:val="en-US"/>
        </w:rPr>
        <w:t xml:space="preserve"> </w:t>
      </w:r>
      <w:r w:rsidRPr="3E1893B8" w:rsidR="1E242C3F">
        <w:rPr>
          <w:rFonts w:ascii="Arial" w:hAnsi="Arial" w:eastAsia="Arial" w:cs="Arial"/>
          <w:noProof w:val="0"/>
          <w:color w:val="000000" w:themeColor="text1" w:themeTint="FF" w:themeShade="FF"/>
          <w:sz w:val="23"/>
          <w:szCs w:val="23"/>
          <w:u w:val="none"/>
          <w:lang w:val="en-US"/>
        </w:rPr>
        <w:t xml:space="preserve">efficiently </w:t>
      </w:r>
      <w:r w:rsidRPr="3E1893B8" w:rsidR="04E53BBC">
        <w:rPr>
          <w:rFonts w:ascii="Arial" w:hAnsi="Arial" w:eastAsia="Arial" w:cs="Arial"/>
          <w:noProof w:val="0"/>
          <w:color w:val="000000" w:themeColor="text1" w:themeTint="FF" w:themeShade="FF"/>
          <w:sz w:val="23"/>
          <w:szCs w:val="23"/>
          <w:u w:val="none"/>
          <w:lang w:val="en-US"/>
        </w:rPr>
        <w:t xml:space="preserve">and teacher biases from </w:t>
      </w:r>
      <w:r w:rsidRPr="3E1893B8" w:rsidR="2DAE613E">
        <w:rPr>
          <w:rFonts w:ascii="Arial" w:hAnsi="Arial" w:eastAsia="Arial" w:cs="Arial"/>
          <w:noProof w:val="0"/>
          <w:color w:val="000000" w:themeColor="text1" w:themeTint="FF" w:themeShade="FF"/>
          <w:sz w:val="23"/>
          <w:szCs w:val="23"/>
          <w:u w:val="none"/>
          <w:lang w:val="en-US"/>
        </w:rPr>
        <w:t xml:space="preserve">using other teaching models which </w:t>
      </w:r>
      <w:r w:rsidRPr="3E1893B8" w:rsidR="2DAE613E">
        <w:rPr>
          <w:rFonts w:ascii="Arial" w:hAnsi="Arial" w:eastAsia="Arial" w:cs="Arial"/>
          <w:noProof w:val="0"/>
          <w:color w:val="000000" w:themeColor="text1" w:themeTint="FF" w:themeShade="FF"/>
          <w:sz w:val="23"/>
          <w:szCs w:val="23"/>
          <w:u w:val="none"/>
          <w:lang w:val="en-US"/>
        </w:rPr>
        <w:t>impacts</w:t>
      </w:r>
      <w:r w:rsidRPr="3E1893B8" w:rsidR="2DAE613E">
        <w:rPr>
          <w:rFonts w:ascii="Arial" w:hAnsi="Arial" w:eastAsia="Arial" w:cs="Arial"/>
          <w:noProof w:val="0"/>
          <w:color w:val="000000" w:themeColor="text1" w:themeTint="FF" w:themeShade="FF"/>
          <w:sz w:val="23"/>
          <w:szCs w:val="23"/>
          <w:u w:val="none"/>
          <w:lang w:val="en-US"/>
        </w:rPr>
        <w:t xml:space="preserve"> the wholehearted approach needed for this method</w:t>
      </w:r>
      <w:r w:rsidRPr="3E1893B8" w:rsidR="74EBE04E">
        <w:rPr>
          <w:rFonts w:ascii="Arial" w:hAnsi="Arial" w:eastAsia="Arial" w:cs="Arial"/>
          <w:noProof w:val="0"/>
          <w:color w:val="000000" w:themeColor="text1" w:themeTint="FF" w:themeShade="FF"/>
          <w:sz w:val="23"/>
          <w:szCs w:val="23"/>
          <w:u w:val="none"/>
          <w:lang w:val="en-US"/>
        </w:rPr>
        <w:t xml:space="preserve"> (Turkmen and Goncu, 2018). Combining</w:t>
      </w:r>
      <w:r w:rsidRPr="3E1893B8" w:rsidR="399EA20D">
        <w:rPr>
          <w:rFonts w:ascii="Arial" w:hAnsi="Arial" w:eastAsia="Arial" w:cs="Arial"/>
          <w:noProof w:val="0"/>
          <w:color w:val="000000" w:themeColor="text1" w:themeTint="FF" w:themeShade="FF"/>
          <w:sz w:val="23"/>
          <w:szCs w:val="23"/>
          <w:u w:val="none"/>
          <w:lang w:val="en-US"/>
        </w:rPr>
        <w:t xml:space="preserve"> the Kodaly method </w:t>
      </w:r>
      <w:r w:rsidRPr="3E1893B8" w:rsidR="30F020FD">
        <w:rPr>
          <w:rFonts w:ascii="Arial" w:hAnsi="Arial" w:eastAsia="Arial" w:cs="Arial"/>
          <w:noProof w:val="0"/>
          <w:color w:val="000000" w:themeColor="text1" w:themeTint="FF" w:themeShade="FF"/>
          <w:sz w:val="23"/>
          <w:szCs w:val="23"/>
          <w:u w:val="none"/>
          <w:lang w:val="en-US"/>
        </w:rPr>
        <w:t>in</w:t>
      </w:r>
      <w:r w:rsidRPr="3E1893B8" w:rsidR="399EA20D">
        <w:rPr>
          <w:rFonts w:ascii="Arial" w:hAnsi="Arial" w:eastAsia="Arial" w:cs="Arial"/>
          <w:noProof w:val="0"/>
          <w:color w:val="000000" w:themeColor="text1" w:themeTint="FF" w:themeShade="FF"/>
          <w:sz w:val="23"/>
          <w:szCs w:val="23"/>
          <w:u w:val="none"/>
          <w:lang w:val="en-US"/>
        </w:rPr>
        <w:t xml:space="preserve"> vocal coaching of children could be </w:t>
      </w:r>
      <w:r w:rsidRPr="3E1893B8" w:rsidR="15C4E601">
        <w:rPr>
          <w:rFonts w:ascii="Arial" w:hAnsi="Arial" w:eastAsia="Arial" w:cs="Arial"/>
          <w:noProof w:val="0"/>
          <w:color w:val="000000" w:themeColor="text1" w:themeTint="FF" w:themeShade="FF"/>
          <w:sz w:val="23"/>
          <w:szCs w:val="23"/>
          <w:u w:val="none"/>
          <w:lang w:val="en-US"/>
        </w:rPr>
        <w:t>advantageous</w:t>
      </w:r>
      <w:r w:rsidRPr="3E1893B8" w:rsidR="399EA20D">
        <w:rPr>
          <w:rFonts w:ascii="Arial" w:hAnsi="Arial" w:eastAsia="Arial" w:cs="Arial"/>
          <w:noProof w:val="0"/>
          <w:color w:val="000000" w:themeColor="text1" w:themeTint="FF" w:themeShade="FF"/>
          <w:sz w:val="23"/>
          <w:szCs w:val="23"/>
          <w:u w:val="none"/>
          <w:lang w:val="en-US"/>
        </w:rPr>
        <w:t xml:space="preserve"> as the studies have shown its efficacy </w:t>
      </w:r>
      <w:r w:rsidRPr="3E1893B8" w:rsidR="3E6A60CF">
        <w:rPr>
          <w:rFonts w:ascii="Arial" w:hAnsi="Arial" w:eastAsia="Arial" w:cs="Arial"/>
          <w:noProof w:val="0"/>
          <w:color w:val="000000" w:themeColor="text1" w:themeTint="FF" w:themeShade="FF"/>
          <w:sz w:val="23"/>
          <w:szCs w:val="23"/>
          <w:u w:val="none"/>
          <w:lang w:val="en-US"/>
        </w:rPr>
        <w:t>in</w:t>
      </w:r>
      <w:r w:rsidRPr="3E1893B8" w:rsidR="399EA20D">
        <w:rPr>
          <w:rFonts w:ascii="Arial" w:hAnsi="Arial" w:eastAsia="Arial" w:cs="Arial"/>
          <w:noProof w:val="0"/>
          <w:color w:val="000000" w:themeColor="text1" w:themeTint="FF" w:themeShade="FF"/>
          <w:sz w:val="23"/>
          <w:szCs w:val="23"/>
          <w:u w:val="none"/>
          <w:lang w:val="en-US"/>
        </w:rPr>
        <w:t xml:space="preserve"> terms of pitch </w:t>
      </w:r>
      <w:r w:rsidRPr="3E1893B8" w:rsidR="751C9E10">
        <w:rPr>
          <w:rFonts w:ascii="Arial" w:hAnsi="Arial" w:eastAsia="Arial" w:cs="Arial"/>
          <w:noProof w:val="0"/>
          <w:color w:val="000000" w:themeColor="text1" w:themeTint="FF" w:themeShade="FF"/>
          <w:sz w:val="23"/>
          <w:szCs w:val="23"/>
          <w:u w:val="none"/>
          <w:lang w:val="en-US"/>
        </w:rPr>
        <w:t>control</w:t>
      </w:r>
      <w:r w:rsidRPr="3E1893B8" w:rsidR="40E46CC5">
        <w:rPr>
          <w:rFonts w:ascii="Arial" w:hAnsi="Arial" w:eastAsia="Arial" w:cs="Arial"/>
          <w:noProof w:val="0"/>
          <w:color w:val="000000" w:themeColor="text1" w:themeTint="FF" w:themeShade="FF"/>
          <w:sz w:val="23"/>
          <w:szCs w:val="23"/>
          <w:u w:val="none"/>
          <w:lang w:val="en-US"/>
        </w:rPr>
        <w:t>, t</w:t>
      </w:r>
      <w:r w:rsidRPr="3E1893B8" w:rsidR="5EA63BE7">
        <w:rPr>
          <w:rFonts w:ascii="Arial" w:hAnsi="Arial" w:eastAsia="Arial" w:cs="Arial"/>
          <w:noProof w:val="0"/>
          <w:color w:val="000000" w:themeColor="text1" w:themeTint="FF" w:themeShade="FF"/>
          <w:sz w:val="23"/>
          <w:szCs w:val="23"/>
          <w:u w:val="none"/>
          <w:lang w:val="en-US"/>
        </w:rPr>
        <w:t>herefore</w:t>
      </w:r>
      <w:r w:rsidRPr="3E1893B8" w:rsidR="78B1D22F">
        <w:rPr>
          <w:rFonts w:ascii="Arial" w:hAnsi="Arial" w:eastAsia="Arial" w:cs="Arial"/>
          <w:noProof w:val="0"/>
          <w:color w:val="000000" w:themeColor="text1" w:themeTint="FF" w:themeShade="FF"/>
          <w:sz w:val="23"/>
          <w:szCs w:val="23"/>
          <w:u w:val="none"/>
          <w:lang w:val="en-US"/>
        </w:rPr>
        <w:t>, I</w:t>
      </w:r>
      <w:r w:rsidRPr="3E1893B8" w:rsidR="1BB9E0D8">
        <w:rPr>
          <w:rFonts w:ascii="Arial" w:hAnsi="Arial" w:eastAsia="Arial" w:cs="Arial"/>
          <w:noProof w:val="0"/>
          <w:color w:val="000000" w:themeColor="text1" w:themeTint="FF" w:themeShade="FF"/>
          <w:sz w:val="23"/>
          <w:szCs w:val="23"/>
          <w:u w:val="none"/>
          <w:lang w:val="en-US"/>
        </w:rPr>
        <w:t xml:space="preserve"> wi</w:t>
      </w:r>
      <w:r w:rsidRPr="3E1893B8" w:rsidR="02FA4076">
        <w:rPr>
          <w:rFonts w:ascii="Arial" w:hAnsi="Arial" w:eastAsia="Arial" w:cs="Arial"/>
          <w:noProof w:val="0"/>
          <w:color w:val="000000" w:themeColor="text1" w:themeTint="FF" w:themeShade="FF"/>
          <w:sz w:val="23"/>
          <w:szCs w:val="23"/>
          <w:u w:val="none"/>
          <w:lang w:val="en-US"/>
        </w:rPr>
        <w:t xml:space="preserve">ll consider </w:t>
      </w:r>
      <w:r w:rsidRPr="3E1893B8" w:rsidR="64607BD6">
        <w:rPr>
          <w:rFonts w:ascii="Arial" w:hAnsi="Arial" w:eastAsia="Arial" w:cs="Arial"/>
          <w:noProof w:val="0"/>
          <w:color w:val="000000" w:themeColor="text1" w:themeTint="FF" w:themeShade="FF"/>
          <w:sz w:val="23"/>
          <w:szCs w:val="23"/>
          <w:u w:val="none"/>
          <w:lang w:val="en-US"/>
        </w:rPr>
        <w:t>utilising</w:t>
      </w:r>
      <w:r w:rsidRPr="3E1893B8" w:rsidR="64607BD6">
        <w:rPr>
          <w:rFonts w:ascii="Arial" w:hAnsi="Arial" w:eastAsia="Arial" w:cs="Arial"/>
          <w:noProof w:val="0"/>
          <w:color w:val="000000" w:themeColor="text1" w:themeTint="FF" w:themeShade="FF"/>
          <w:sz w:val="23"/>
          <w:szCs w:val="23"/>
          <w:u w:val="none"/>
          <w:lang w:val="en-US"/>
        </w:rPr>
        <w:t xml:space="preserve"> this</w:t>
      </w:r>
      <w:r w:rsidRPr="3E1893B8" w:rsidR="02FA4076">
        <w:rPr>
          <w:rFonts w:ascii="Arial" w:hAnsi="Arial" w:eastAsia="Arial" w:cs="Arial"/>
          <w:noProof w:val="0"/>
          <w:color w:val="000000" w:themeColor="text1" w:themeTint="FF" w:themeShade="FF"/>
          <w:sz w:val="23"/>
          <w:szCs w:val="23"/>
          <w:u w:val="none"/>
          <w:lang w:val="en-US"/>
        </w:rPr>
        <w:t xml:space="preserve"> model once I begin teaching.</w:t>
      </w:r>
    </w:p>
    <w:p w:rsidR="197DA8C3" w:rsidP="3C67627E" w:rsidRDefault="197DA8C3" w14:paraId="2C0BD2FA" w14:textId="4B4ECE45">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C67627E" w:rsidR="197DA8C3">
        <w:rPr>
          <w:rFonts w:ascii="Arial" w:hAnsi="Arial" w:eastAsia="Arial" w:cs="Arial"/>
          <w:noProof w:val="0"/>
          <w:color w:val="000000" w:themeColor="text1" w:themeTint="FF" w:themeShade="FF"/>
          <w:sz w:val="23"/>
          <w:szCs w:val="23"/>
          <w:u w:val="none"/>
          <w:lang w:val="en-US"/>
        </w:rPr>
        <w:t xml:space="preserve">Further to the Kodaly method, another sight-singing </w:t>
      </w:r>
      <w:r w:rsidRPr="3C67627E" w:rsidR="2943A904">
        <w:rPr>
          <w:rFonts w:ascii="Arial" w:hAnsi="Arial" w:eastAsia="Arial" w:cs="Arial"/>
          <w:noProof w:val="0"/>
          <w:color w:val="000000" w:themeColor="text1" w:themeTint="FF" w:themeShade="FF"/>
          <w:sz w:val="23"/>
          <w:szCs w:val="23"/>
          <w:u w:val="none"/>
          <w:lang w:val="en-US"/>
        </w:rPr>
        <w:t>strategy</w:t>
      </w:r>
      <w:r w:rsidRPr="3C67627E" w:rsidR="197DA8C3">
        <w:rPr>
          <w:rFonts w:ascii="Arial" w:hAnsi="Arial" w:eastAsia="Arial" w:cs="Arial"/>
          <w:noProof w:val="0"/>
          <w:color w:val="000000" w:themeColor="text1" w:themeTint="FF" w:themeShade="FF"/>
          <w:sz w:val="23"/>
          <w:szCs w:val="23"/>
          <w:u w:val="none"/>
          <w:lang w:val="en-US"/>
        </w:rPr>
        <w:t xml:space="preserve"> </w:t>
      </w:r>
      <w:r w:rsidRPr="3C67627E" w:rsidR="50740A39">
        <w:rPr>
          <w:rFonts w:ascii="Arial" w:hAnsi="Arial" w:eastAsia="Arial" w:cs="Arial"/>
          <w:noProof w:val="0"/>
          <w:color w:val="000000" w:themeColor="text1" w:themeTint="FF" w:themeShade="FF"/>
          <w:sz w:val="23"/>
          <w:szCs w:val="23"/>
          <w:u w:val="none"/>
          <w:lang w:val="en-US"/>
        </w:rPr>
        <w:t>was founded</w:t>
      </w:r>
      <w:r w:rsidRPr="3C67627E" w:rsidR="77DD208F">
        <w:rPr>
          <w:rFonts w:ascii="Arial" w:hAnsi="Arial" w:eastAsia="Arial" w:cs="Arial"/>
          <w:noProof w:val="0"/>
          <w:color w:val="000000" w:themeColor="text1" w:themeTint="FF" w:themeShade="FF"/>
          <w:sz w:val="23"/>
          <w:szCs w:val="23"/>
          <w:u w:val="none"/>
          <w:lang w:val="en-US"/>
        </w:rPr>
        <w:t xml:space="preserve"> by</w:t>
      </w:r>
      <w:r w:rsidRPr="3C67627E" w:rsidR="2AB60CDF">
        <w:rPr>
          <w:rFonts w:ascii="Arial" w:hAnsi="Arial" w:eastAsia="Arial" w:cs="Arial"/>
          <w:b w:val="0"/>
          <w:bCs w:val="0"/>
          <w:i w:val="0"/>
          <w:iCs w:val="0"/>
          <w:caps w:val="0"/>
          <w:smallCaps w:val="0"/>
          <w:noProof w:val="0"/>
          <w:color w:val="000000" w:themeColor="text1" w:themeTint="FF" w:themeShade="FF"/>
          <w:sz w:val="23"/>
          <w:szCs w:val="23"/>
          <w:u w:val="none"/>
          <w:lang w:val="en-US"/>
        </w:rPr>
        <w:t xml:space="preserve"> scholar of music,</w:t>
      </w:r>
      <w:r w:rsidRPr="3C67627E" w:rsidR="77DD208F">
        <w:rPr>
          <w:rFonts w:ascii="Arial" w:hAnsi="Arial" w:eastAsia="Arial" w:cs="Arial"/>
          <w:b w:val="0"/>
          <w:bCs w:val="0"/>
          <w:i w:val="0"/>
          <w:iCs w:val="0"/>
          <w:caps w:val="0"/>
          <w:smallCaps w:val="0"/>
          <w:noProof w:val="0"/>
          <w:color w:val="000000" w:themeColor="text1" w:themeTint="FF" w:themeShade="FF"/>
          <w:sz w:val="23"/>
          <w:szCs w:val="23"/>
          <w:u w:val="none"/>
          <w:lang w:val="en-US"/>
        </w:rPr>
        <w:t xml:space="preserve"> Rev. John Spencer Curwen</w:t>
      </w:r>
      <w:r w:rsidRPr="3C67627E" w:rsidR="4678A0F5">
        <w:rPr>
          <w:rFonts w:ascii="Arial" w:hAnsi="Arial" w:eastAsia="Arial" w:cs="Arial"/>
          <w:b w:val="0"/>
          <w:bCs w:val="0"/>
          <w:i w:val="0"/>
          <w:iCs w:val="0"/>
          <w:caps w:val="0"/>
          <w:smallCaps w:val="0"/>
          <w:noProof w:val="0"/>
          <w:color w:val="000000" w:themeColor="text1" w:themeTint="FF" w:themeShade="FF"/>
          <w:sz w:val="23"/>
          <w:szCs w:val="23"/>
          <w:u w:val="none"/>
          <w:lang w:val="en-US"/>
        </w:rPr>
        <w:t xml:space="preserve"> </w:t>
      </w:r>
      <w:r w:rsidRPr="3C67627E" w:rsidR="3CE16BC7">
        <w:rPr>
          <w:rFonts w:ascii="Arial" w:hAnsi="Arial" w:eastAsia="Arial" w:cs="Arial"/>
          <w:noProof w:val="0"/>
          <w:color w:val="000000" w:themeColor="text1" w:themeTint="FF" w:themeShade="FF"/>
          <w:sz w:val="23"/>
          <w:szCs w:val="23"/>
          <w:u w:val="none"/>
          <w:lang w:val="en-US"/>
        </w:rPr>
        <w:t xml:space="preserve">in the </w:t>
      </w:r>
      <w:r w:rsidRPr="3C67627E" w:rsidR="19A46C74">
        <w:rPr>
          <w:rFonts w:ascii="Arial" w:hAnsi="Arial" w:eastAsia="Arial" w:cs="Arial"/>
          <w:noProof w:val="0"/>
          <w:color w:val="000000" w:themeColor="text1" w:themeTint="FF" w:themeShade="FF"/>
          <w:sz w:val="23"/>
          <w:szCs w:val="23"/>
          <w:u w:val="none"/>
          <w:lang w:val="en-US"/>
        </w:rPr>
        <w:t>nine</w:t>
      </w:r>
      <w:r w:rsidRPr="3C67627E" w:rsidR="3CE16BC7">
        <w:rPr>
          <w:rFonts w:ascii="Arial" w:hAnsi="Arial" w:eastAsia="Arial" w:cs="Arial"/>
          <w:noProof w:val="0"/>
          <w:color w:val="000000" w:themeColor="text1" w:themeTint="FF" w:themeShade="FF"/>
          <w:sz w:val="23"/>
          <w:szCs w:val="23"/>
          <w:u w:val="none"/>
          <w:lang w:val="en-US"/>
        </w:rPr>
        <w:t>teenth century</w:t>
      </w:r>
      <w:r w:rsidRPr="3C67627E" w:rsidR="09AD3748">
        <w:rPr>
          <w:rFonts w:ascii="Arial" w:hAnsi="Arial" w:eastAsia="Arial" w:cs="Arial"/>
          <w:noProof w:val="0"/>
          <w:color w:val="000000" w:themeColor="text1" w:themeTint="FF" w:themeShade="FF"/>
          <w:sz w:val="23"/>
          <w:szCs w:val="23"/>
          <w:u w:val="none"/>
          <w:lang w:val="en-US"/>
        </w:rPr>
        <w:t>. L</w:t>
      </w:r>
      <w:r w:rsidRPr="3C67627E" w:rsidR="776E865A">
        <w:rPr>
          <w:rFonts w:ascii="Arial" w:hAnsi="Arial" w:eastAsia="Arial" w:cs="Arial"/>
          <w:noProof w:val="0"/>
          <w:color w:val="000000" w:themeColor="text1" w:themeTint="FF" w:themeShade="FF"/>
          <w:sz w:val="23"/>
          <w:szCs w:val="23"/>
          <w:u w:val="none"/>
          <w:lang w:val="en-US"/>
        </w:rPr>
        <w:t>ike</w:t>
      </w:r>
      <w:r w:rsidRPr="3C67627E" w:rsidR="37CCF31F">
        <w:rPr>
          <w:rFonts w:ascii="Arial" w:hAnsi="Arial" w:eastAsia="Arial" w:cs="Arial"/>
          <w:noProof w:val="0"/>
          <w:color w:val="000000" w:themeColor="text1" w:themeTint="FF" w:themeShade="FF"/>
          <w:sz w:val="23"/>
          <w:szCs w:val="23"/>
          <w:u w:val="none"/>
          <w:lang w:val="en-US"/>
        </w:rPr>
        <w:t xml:space="preserve"> the Kodaly, </w:t>
      </w:r>
      <w:r w:rsidRPr="3C67627E" w:rsidR="1B6AB7BC">
        <w:rPr>
          <w:rFonts w:ascii="Arial" w:hAnsi="Arial" w:eastAsia="Arial" w:cs="Arial"/>
          <w:noProof w:val="0"/>
          <w:color w:val="000000" w:themeColor="text1" w:themeTint="FF" w:themeShade="FF"/>
          <w:sz w:val="23"/>
          <w:szCs w:val="23"/>
          <w:u w:val="none"/>
          <w:lang w:val="en-US"/>
        </w:rPr>
        <w:t xml:space="preserve">it </w:t>
      </w:r>
      <w:r w:rsidRPr="3C67627E" w:rsidR="11B2E79E">
        <w:rPr>
          <w:rFonts w:ascii="Arial" w:hAnsi="Arial" w:eastAsia="Arial" w:cs="Arial"/>
          <w:noProof w:val="0"/>
          <w:color w:val="000000" w:themeColor="text1" w:themeTint="FF" w:themeShade="FF"/>
          <w:sz w:val="23"/>
          <w:szCs w:val="23"/>
          <w:u w:val="none"/>
          <w:lang w:val="en-US"/>
        </w:rPr>
        <w:t xml:space="preserve">is as a multimodal system which incorporates kinesthetics (relating to awareness of movement) as well as visual prompts and </w:t>
      </w:r>
      <w:r w:rsidRPr="3C67627E" w:rsidR="37CCF31F">
        <w:rPr>
          <w:rFonts w:ascii="Arial" w:hAnsi="Arial" w:eastAsia="Arial" w:cs="Arial"/>
          <w:noProof w:val="0"/>
          <w:color w:val="000000" w:themeColor="text1" w:themeTint="FF" w:themeShade="FF"/>
          <w:sz w:val="23"/>
          <w:szCs w:val="23"/>
          <w:u w:val="none"/>
          <w:lang w:val="en-US"/>
        </w:rPr>
        <w:t xml:space="preserve">were designed to </w:t>
      </w:r>
      <w:r w:rsidRPr="3C67627E" w:rsidR="132B9ADF">
        <w:rPr>
          <w:rFonts w:ascii="Arial" w:hAnsi="Arial" w:eastAsia="Arial" w:cs="Arial"/>
          <w:noProof w:val="0"/>
          <w:color w:val="000000" w:themeColor="text1" w:themeTint="FF" w:themeShade="FF"/>
          <w:sz w:val="23"/>
          <w:szCs w:val="23"/>
          <w:u w:val="none"/>
          <w:lang w:val="en-US"/>
        </w:rPr>
        <w:t xml:space="preserve">aid pitch </w:t>
      </w:r>
      <w:r w:rsidRPr="3C67627E" w:rsidR="166AAC7C">
        <w:rPr>
          <w:rFonts w:ascii="Arial" w:hAnsi="Arial" w:eastAsia="Arial" w:cs="Arial"/>
          <w:noProof w:val="0"/>
          <w:color w:val="000000" w:themeColor="text1" w:themeTint="FF" w:themeShade="FF"/>
          <w:sz w:val="23"/>
          <w:szCs w:val="23"/>
          <w:u w:val="none"/>
          <w:lang w:val="en-US"/>
        </w:rPr>
        <w:t>learning</w:t>
      </w:r>
      <w:r w:rsidRPr="3C67627E" w:rsidR="132B9ADF">
        <w:rPr>
          <w:rFonts w:ascii="Arial" w:hAnsi="Arial" w:eastAsia="Arial" w:cs="Arial"/>
          <w:noProof w:val="0"/>
          <w:color w:val="000000" w:themeColor="text1" w:themeTint="FF" w:themeShade="FF"/>
          <w:sz w:val="23"/>
          <w:szCs w:val="23"/>
          <w:u w:val="none"/>
          <w:lang w:val="en-US"/>
        </w:rPr>
        <w:t xml:space="preserve"> by </w:t>
      </w:r>
      <w:r w:rsidRPr="3C67627E" w:rsidR="0999E543">
        <w:rPr>
          <w:rFonts w:ascii="Arial" w:hAnsi="Arial" w:eastAsia="Arial" w:cs="Arial"/>
          <w:noProof w:val="0"/>
          <w:color w:val="000000" w:themeColor="text1" w:themeTint="FF" w:themeShade="FF"/>
          <w:sz w:val="23"/>
          <w:szCs w:val="23"/>
          <w:u w:val="none"/>
          <w:lang w:val="en-US"/>
        </w:rPr>
        <w:t xml:space="preserve">stimulating the memory and </w:t>
      </w:r>
      <w:r w:rsidRPr="3C67627E" w:rsidR="132B9ADF">
        <w:rPr>
          <w:rFonts w:ascii="Arial" w:hAnsi="Arial" w:eastAsia="Arial" w:cs="Arial"/>
          <w:noProof w:val="0"/>
          <w:color w:val="000000" w:themeColor="text1" w:themeTint="FF" w:themeShade="FF"/>
          <w:sz w:val="23"/>
          <w:szCs w:val="23"/>
          <w:u w:val="none"/>
          <w:lang w:val="en-US"/>
        </w:rPr>
        <w:t>offering a visual placement for each pitch</w:t>
      </w:r>
      <w:r w:rsidRPr="3C67627E" w:rsidR="303309EE">
        <w:rPr>
          <w:rFonts w:ascii="Arial" w:hAnsi="Arial" w:eastAsia="Arial" w:cs="Arial"/>
          <w:noProof w:val="0"/>
          <w:color w:val="000000" w:themeColor="text1" w:themeTint="FF" w:themeShade="FF"/>
          <w:sz w:val="23"/>
          <w:szCs w:val="23"/>
          <w:u w:val="none"/>
          <w:lang w:val="en-US"/>
        </w:rPr>
        <w:t xml:space="preserve">, see the </w:t>
      </w:r>
      <w:r w:rsidRPr="3C67627E" w:rsidR="5D455911">
        <w:rPr>
          <w:rFonts w:ascii="Arial" w:hAnsi="Arial" w:eastAsia="Arial" w:cs="Arial"/>
          <w:noProof w:val="0"/>
          <w:color w:val="000000" w:themeColor="text1" w:themeTint="FF" w:themeShade="FF"/>
          <w:sz w:val="23"/>
          <w:szCs w:val="23"/>
          <w:u w:val="none"/>
          <w:lang w:val="en-US"/>
        </w:rPr>
        <w:t>example</w:t>
      </w:r>
      <w:r w:rsidRPr="3C67627E" w:rsidR="303309EE">
        <w:rPr>
          <w:rFonts w:ascii="Arial" w:hAnsi="Arial" w:eastAsia="Arial" w:cs="Arial"/>
          <w:noProof w:val="0"/>
          <w:color w:val="000000" w:themeColor="text1" w:themeTint="FF" w:themeShade="FF"/>
          <w:sz w:val="23"/>
          <w:szCs w:val="23"/>
          <w:u w:val="none"/>
          <w:lang w:val="en-US"/>
        </w:rPr>
        <w:t xml:space="preserve"> figure below </w:t>
      </w:r>
      <w:r w:rsidRPr="3C67627E" w:rsidR="45129BCF">
        <w:rPr>
          <w:rFonts w:ascii="Arial" w:hAnsi="Arial" w:eastAsia="Arial" w:cs="Arial"/>
          <w:noProof w:val="0"/>
          <w:color w:val="000000" w:themeColor="text1" w:themeTint="FF" w:themeShade="FF"/>
          <w:sz w:val="23"/>
          <w:szCs w:val="23"/>
          <w:u w:val="none"/>
          <w:lang w:val="en-US"/>
        </w:rPr>
        <w:t>(</w:t>
      </w:r>
      <w:r w:rsidRPr="3C67627E" w:rsidR="39DA65AF">
        <w:rPr>
          <w:rFonts w:ascii="Arial" w:hAnsi="Arial" w:eastAsia="Arial" w:cs="Arial"/>
          <w:noProof w:val="0"/>
          <w:color w:val="000000" w:themeColor="text1" w:themeTint="FF" w:themeShade="FF"/>
          <w:sz w:val="23"/>
          <w:szCs w:val="23"/>
          <w:u w:val="none"/>
          <w:lang w:val="en-US"/>
        </w:rPr>
        <w:t xml:space="preserve">Reifinger, 2013; </w:t>
      </w:r>
      <w:r w:rsidRPr="3C67627E" w:rsidR="04DEE6E4">
        <w:rPr>
          <w:rFonts w:ascii="Arial" w:hAnsi="Arial" w:eastAsia="Arial" w:cs="Arial"/>
          <w:noProof w:val="0"/>
          <w:color w:val="000000" w:themeColor="text1" w:themeTint="FF" w:themeShade="FF"/>
          <w:sz w:val="23"/>
          <w:szCs w:val="23"/>
          <w:u w:val="none"/>
          <w:lang w:val="en-US"/>
        </w:rPr>
        <w:t>Fortuna, 20</w:t>
      </w:r>
      <w:r w:rsidRPr="3C67627E" w:rsidR="68CDDAC8">
        <w:rPr>
          <w:rFonts w:ascii="Arial" w:hAnsi="Arial" w:eastAsia="Arial" w:cs="Arial"/>
          <w:noProof w:val="0"/>
          <w:color w:val="000000" w:themeColor="text1" w:themeTint="FF" w:themeShade="FF"/>
          <w:sz w:val="23"/>
          <w:szCs w:val="23"/>
          <w:u w:val="none"/>
          <w:lang w:val="en-US"/>
        </w:rPr>
        <w:t>22</w:t>
      </w:r>
      <w:r w:rsidRPr="3C67627E" w:rsidR="04DEE6E4">
        <w:rPr>
          <w:rFonts w:ascii="Arial" w:hAnsi="Arial" w:eastAsia="Arial" w:cs="Arial"/>
          <w:noProof w:val="0"/>
          <w:color w:val="000000" w:themeColor="text1" w:themeTint="FF" w:themeShade="FF"/>
          <w:sz w:val="23"/>
          <w:szCs w:val="23"/>
          <w:u w:val="none"/>
          <w:lang w:val="en-US"/>
        </w:rPr>
        <w:t>)</w:t>
      </w:r>
      <w:r w:rsidRPr="3C67627E" w:rsidR="132B9ADF">
        <w:rPr>
          <w:rFonts w:ascii="Arial" w:hAnsi="Arial" w:eastAsia="Arial" w:cs="Arial"/>
          <w:noProof w:val="0"/>
          <w:color w:val="000000" w:themeColor="text1" w:themeTint="FF" w:themeShade="FF"/>
          <w:sz w:val="23"/>
          <w:szCs w:val="23"/>
          <w:u w:val="none"/>
          <w:lang w:val="en-US"/>
        </w:rPr>
        <w:t>.</w:t>
      </w:r>
      <w:r w:rsidRPr="3C67627E" w:rsidR="1ECD8EA0">
        <w:rPr>
          <w:rFonts w:ascii="Arial" w:hAnsi="Arial" w:eastAsia="Arial" w:cs="Arial"/>
          <w:noProof w:val="0"/>
          <w:color w:val="000000" w:themeColor="text1" w:themeTint="FF" w:themeShade="FF"/>
          <w:sz w:val="23"/>
          <w:szCs w:val="23"/>
          <w:u w:val="none"/>
          <w:lang w:val="en-US"/>
        </w:rPr>
        <w:t xml:space="preserve"> </w:t>
      </w:r>
    </w:p>
    <w:p w:rsidR="154F58EA" w:rsidP="3C67627E" w:rsidRDefault="154F58EA" w14:paraId="125E2113" w14:textId="1CA9BB0E">
      <w:pPr>
        <w:pStyle w:val="Normal"/>
        <w:bidi w:val="0"/>
        <w:spacing w:before="0" w:beforeAutospacing="off" w:after="160" w:afterAutospacing="off" w:line="360" w:lineRule="auto"/>
        <w:ind w:left="0" w:right="0"/>
        <w:jc w:val="left"/>
        <w:rPr>
          <w:rFonts w:ascii="Arial" w:hAnsi="Arial" w:eastAsia="Arial" w:cs="Arial"/>
          <w:color w:val="000000" w:themeColor="text1" w:themeTint="FF" w:themeShade="FF"/>
          <w:u w:val="none"/>
        </w:rPr>
      </w:pPr>
      <w:r w:rsidR="154F58EA">
        <w:drawing>
          <wp:inline wp14:editId="2D7F5435" wp14:anchorId="40F7BA10">
            <wp:extent cx="4572000" cy="1485900"/>
            <wp:effectExtent l="0" t="0" r="0" b="0"/>
            <wp:docPr id="954237541" name="" descr="Becky Hansmeyer on X: &quot;Ok, my little midi instrument app is now available  for beta testing! It uses your device's camera to recognize Curwen/Kodaly  hand signs (you may have learned them in" title=""/>
            <wp:cNvGraphicFramePr>
              <a:graphicFrameLocks noChangeAspect="1"/>
            </wp:cNvGraphicFramePr>
            <a:graphic>
              <a:graphicData uri="http://schemas.openxmlformats.org/drawingml/2006/picture">
                <pic:pic>
                  <pic:nvPicPr>
                    <pic:cNvPr id="0" name=""/>
                    <pic:cNvPicPr/>
                  </pic:nvPicPr>
                  <pic:blipFill>
                    <a:blip r:embed="Rbe390eff96074fb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1485900"/>
                    </a:xfrm>
                    <a:prstGeom prst="rect">
                      <a:avLst/>
                    </a:prstGeom>
                  </pic:spPr>
                </pic:pic>
              </a:graphicData>
            </a:graphic>
          </wp:inline>
        </w:drawing>
      </w:r>
    </w:p>
    <w:p w:rsidR="154F58EA" w:rsidP="778B80C0" w:rsidRDefault="154F58EA" w14:paraId="7B7479CC" w14:textId="35308F23">
      <w:pPr>
        <w:pStyle w:val="Normal"/>
        <w:bidi w:val="0"/>
        <w:spacing w:before="0" w:beforeAutospacing="off" w:after="160" w:afterAutospacing="off" w:line="360" w:lineRule="auto"/>
        <w:ind w:left="0" w:right="0"/>
        <w:jc w:val="left"/>
        <w:rPr>
          <w:rFonts w:ascii="Arial" w:hAnsi="Arial" w:eastAsia="Arial" w:cs="Arial"/>
          <w:color w:val="000000" w:themeColor="text1" w:themeTint="FF" w:themeShade="FF"/>
          <w:sz w:val="23"/>
          <w:szCs w:val="23"/>
          <w:u w:val="none"/>
        </w:rPr>
      </w:pPr>
      <w:r w:rsidRPr="3C67627E" w:rsidR="154F58EA">
        <w:rPr>
          <w:rFonts w:ascii="Arial" w:hAnsi="Arial" w:eastAsia="Arial" w:cs="Arial"/>
          <w:color w:val="000000" w:themeColor="text1" w:themeTint="FF" w:themeShade="FF"/>
          <w:sz w:val="23"/>
          <w:szCs w:val="23"/>
          <w:u w:val="none"/>
        </w:rPr>
        <w:t>Fig</w:t>
      </w:r>
      <w:r w:rsidRPr="3C67627E" w:rsidR="7D7BC156">
        <w:rPr>
          <w:rFonts w:ascii="Arial" w:hAnsi="Arial" w:eastAsia="Arial" w:cs="Arial"/>
          <w:color w:val="000000" w:themeColor="text1" w:themeTint="FF" w:themeShade="FF"/>
          <w:sz w:val="23"/>
          <w:szCs w:val="23"/>
          <w:u w:val="none"/>
        </w:rPr>
        <w:t>ure</w:t>
      </w:r>
      <w:r w:rsidRPr="3C67627E" w:rsidR="4A4B638A">
        <w:rPr>
          <w:rFonts w:ascii="Arial" w:hAnsi="Arial" w:eastAsia="Arial" w:cs="Arial"/>
          <w:color w:val="000000" w:themeColor="text1" w:themeTint="FF" w:themeShade="FF"/>
          <w:sz w:val="23"/>
          <w:szCs w:val="23"/>
          <w:u w:val="none"/>
        </w:rPr>
        <w:t xml:space="preserve">. </w:t>
      </w:r>
      <w:r w:rsidRPr="3C67627E" w:rsidR="591DD328">
        <w:rPr>
          <w:rFonts w:ascii="Arial" w:hAnsi="Arial" w:eastAsia="Arial" w:cs="Arial"/>
          <w:color w:val="000000" w:themeColor="text1" w:themeTint="FF" w:themeShade="FF"/>
          <w:sz w:val="23"/>
          <w:szCs w:val="23"/>
          <w:u w:val="none"/>
        </w:rPr>
        <w:t>4</w:t>
      </w:r>
      <w:r w:rsidRPr="3C67627E" w:rsidR="14CB26C8">
        <w:rPr>
          <w:rFonts w:ascii="Arial" w:hAnsi="Arial" w:eastAsia="Arial" w:cs="Arial"/>
          <w:color w:val="000000" w:themeColor="text1" w:themeTint="FF" w:themeShade="FF"/>
          <w:sz w:val="23"/>
          <w:szCs w:val="23"/>
          <w:u w:val="none"/>
        </w:rPr>
        <w:t xml:space="preserve"> </w:t>
      </w:r>
      <w:r w:rsidRPr="3C67627E" w:rsidR="14CB26C8">
        <w:rPr>
          <w:rFonts w:ascii="Arial" w:hAnsi="Arial" w:eastAsia="Arial" w:cs="Arial"/>
          <w:color w:val="000000" w:themeColor="text1" w:themeTint="FF" w:themeShade="FF"/>
          <w:sz w:val="23"/>
          <w:szCs w:val="23"/>
          <w:u w:val="none"/>
        </w:rPr>
        <w:t>(Fortuna, 2022)</w:t>
      </w:r>
      <w:r w:rsidRPr="3C67627E" w:rsidR="2A280B0D">
        <w:rPr>
          <w:rFonts w:ascii="Arial" w:hAnsi="Arial" w:eastAsia="Arial" w:cs="Arial"/>
          <w:color w:val="000000" w:themeColor="text1" w:themeTint="FF" w:themeShade="FF"/>
          <w:sz w:val="23"/>
          <w:szCs w:val="23"/>
          <w:u w:val="none"/>
        </w:rPr>
        <w:t>.</w:t>
      </w:r>
    </w:p>
    <w:p w:rsidR="1ECD8EA0" w:rsidP="3C67627E" w:rsidRDefault="1ECD8EA0" w14:paraId="12647C0B" w14:textId="5EC7250D">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E1893B8" w:rsidR="1ECD8EA0">
        <w:rPr>
          <w:rFonts w:ascii="Arial" w:hAnsi="Arial" w:eastAsia="Arial" w:cs="Arial"/>
          <w:noProof w:val="0"/>
          <w:color w:val="000000" w:themeColor="text1" w:themeTint="FF" w:themeShade="FF"/>
          <w:sz w:val="23"/>
          <w:szCs w:val="23"/>
          <w:u w:val="none"/>
          <w:lang w:val="en-US"/>
        </w:rPr>
        <w:t xml:space="preserve">A historical study performed by </w:t>
      </w:r>
      <w:r w:rsidRPr="3E1893B8" w:rsidR="1ECD8EA0">
        <w:rPr>
          <w:rFonts w:ascii="Arial" w:hAnsi="Arial" w:eastAsia="Arial" w:cs="Arial"/>
          <w:noProof w:val="0"/>
          <w:color w:val="000000" w:themeColor="text1" w:themeTint="FF" w:themeShade="FF"/>
          <w:sz w:val="23"/>
          <w:szCs w:val="23"/>
          <w:u w:val="none"/>
          <w:lang w:val="en-US"/>
        </w:rPr>
        <w:t xml:space="preserve">Cousins and </w:t>
      </w:r>
      <w:r w:rsidRPr="3E1893B8" w:rsidR="1ECD8EA0">
        <w:rPr>
          <w:rFonts w:ascii="Arial" w:hAnsi="Arial" w:eastAsia="Arial" w:cs="Arial"/>
          <w:noProof w:val="0"/>
          <w:color w:val="000000" w:themeColor="text1" w:themeTint="FF" w:themeShade="FF"/>
          <w:sz w:val="23"/>
          <w:szCs w:val="23"/>
          <w:u w:val="none"/>
          <w:lang w:val="en-US"/>
        </w:rPr>
        <w:t>Persellin</w:t>
      </w:r>
      <w:r w:rsidRPr="3E1893B8" w:rsidR="1ECD8EA0">
        <w:rPr>
          <w:rFonts w:ascii="Arial" w:hAnsi="Arial" w:eastAsia="Arial" w:cs="Arial"/>
          <w:noProof w:val="0"/>
          <w:color w:val="000000" w:themeColor="text1" w:themeTint="FF" w:themeShade="FF"/>
          <w:sz w:val="23"/>
          <w:szCs w:val="23"/>
          <w:u w:val="none"/>
          <w:lang w:val="en-US"/>
        </w:rPr>
        <w:t xml:space="preserve"> (</w:t>
      </w:r>
      <w:r w:rsidRPr="3E1893B8" w:rsidR="1ECD8EA0">
        <w:rPr>
          <w:rFonts w:ascii="Arial" w:hAnsi="Arial" w:eastAsia="Arial" w:cs="Arial"/>
          <w:noProof w:val="0"/>
          <w:color w:val="000000" w:themeColor="text1" w:themeTint="FF" w:themeShade="FF"/>
          <w:sz w:val="23"/>
          <w:szCs w:val="23"/>
          <w:u w:val="none"/>
          <w:lang w:val="en-US"/>
        </w:rPr>
        <w:t xml:space="preserve">1999) </w:t>
      </w:r>
      <w:r w:rsidRPr="3E1893B8" w:rsidR="1ECD8EA0">
        <w:rPr>
          <w:rFonts w:ascii="Arial" w:hAnsi="Arial" w:eastAsia="Arial" w:cs="Arial"/>
          <w:noProof w:val="0"/>
          <w:color w:val="000000" w:themeColor="text1" w:themeTint="FF" w:themeShade="FF"/>
          <w:sz w:val="23"/>
          <w:szCs w:val="23"/>
          <w:u w:val="none"/>
          <w:lang w:val="en-US"/>
        </w:rPr>
        <w:t>tested the singing accuracy</w:t>
      </w:r>
      <w:r w:rsidRPr="3E1893B8" w:rsidR="72D83A78">
        <w:rPr>
          <w:rFonts w:ascii="Arial" w:hAnsi="Arial" w:eastAsia="Arial" w:cs="Arial"/>
          <w:noProof w:val="0"/>
          <w:color w:val="000000" w:themeColor="text1" w:themeTint="FF" w:themeShade="FF"/>
          <w:sz w:val="23"/>
          <w:szCs w:val="23"/>
          <w:u w:val="none"/>
          <w:lang w:val="en-US"/>
        </w:rPr>
        <w:t xml:space="preserve"> of forty-seven mixed gender first graders,</w:t>
      </w:r>
      <w:r w:rsidRPr="3E1893B8" w:rsidR="1ECD8EA0">
        <w:rPr>
          <w:rFonts w:ascii="Arial" w:hAnsi="Arial" w:eastAsia="Arial" w:cs="Arial"/>
          <w:noProof w:val="0"/>
          <w:color w:val="000000" w:themeColor="text1" w:themeTint="FF" w:themeShade="FF"/>
          <w:sz w:val="23"/>
          <w:szCs w:val="23"/>
          <w:u w:val="none"/>
          <w:lang w:val="en-US"/>
        </w:rPr>
        <w:t xml:space="preserve"> </w:t>
      </w:r>
      <w:r w:rsidRPr="3E1893B8" w:rsidR="0D1F317C">
        <w:rPr>
          <w:rFonts w:ascii="Arial" w:hAnsi="Arial" w:eastAsia="Arial" w:cs="Arial"/>
          <w:noProof w:val="0"/>
          <w:color w:val="000000" w:themeColor="text1" w:themeTint="FF" w:themeShade="FF"/>
          <w:sz w:val="23"/>
          <w:szCs w:val="23"/>
          <w:u w:val="none"/>
          <w:lang w:val="en-US"/>
        </w:rPr>
        <w:t>combining the</w:t>
      </w:r>
      <w:r w:rsidRPr="3E1893B8" w:rsidR="1ECD8EA0">
        <w:rPr>
          <w:rFonts w:ascii="Arial" w:hAnsi="Arial" w:eastAsia="Arial" w:cs="Arial"/>
          <w:noProof w:val="0"/>
          <w:color w:val="000000" w:themeColor="text1" w:themeTint="FF" w:themeShade="FF"/>
          <w:sz w:val="23"/>
          <w:szCs w:val="23"/>
          <w:u w:val="none"/>
          <w:lang w:val="en-US"/>
        </w:rPr>
        <w:t xml:space="preserve"> use of Curwen hand </w:t>
      </w:r>
      <w:r w:rsidRPr="3E1893B8" w:rsidR="1ECD8EA0">
        <w:rPr>
          <w:rFonts w:ascii="Arial" w:hAnsi="Arial" w:eastAsia="Arial" w:cs="Arial"/>
          <w:noProof w:val="0"/>
          <w:color w:val="000000" w:themeColor="text1" w:themeTint="FF" w:themeShade="FF"/>
          <w:sz w:val="23"/>
          <w:szCs w:val="23"/>
          <w:u w:val="none"/>
          <w:lang w:val="en-US"/>
        </w:rPr>
        <w:t>sign</w:t>
      </w:r>
      <w:r w:rsidRPr="3E1893B8" w:rsidR="657D48E9">
        <w:rPr>
          <w:rFonts w:ascii="Arial" w:hAnsi="Arial" w:eastAsia="Arial" w:cs="Arial"/>
          <w:noProof w:val="0"/>
          <w:color w:val="000000" w:themeColor="text1" w:themeTint="FF" w:themeShade="FF"/>
          <w:sz w:val="23"/>
          <w:szCs w:val="23"/>
          <w:u w:val="none"/>
          <w:lang w:val="en-US"/>
        </w:rPr>
        <w:t>als</w:t>
      </w:r>
      <w:r w:rsidRPr="3E1893B8" w:rsidR="77FE8AFB">
        <w:rPr>
          <w:rFonts w:ascii="Arial" w:hAnsi="Arial" w:eastAsia="Arial" w:cs="Arial"/>
          <w:noProof w:val="0"/>
          <w:color w:val="000000" w:themeColor="text1" w:themeTint="FF" w:themeShade="FF"/>
          <w:sz w:val="23"/>
          <w:szCs w:val="23"/>
          <w:u w:val="none"/>
          <w:lang w:val="en-US"/>
        </w:rPr>
        <w:t xml:space="preserve">. </w:t>
      </w:r>
      <w:r w:rsidRPr="3E1893B8" w:rsidR="74E21948">
        <w:rPr>
          <w:rFonts w:ascii="Arial" w:hAnsi="Arial" w:eastAsia="Arial" w:cs="Arial"/>
          <w:noProof w:val="0"/>
          <w:color w:val="000000" w:themeColor="text1" w:themeTint="FF" w:themeShade="FF"/>
          <w:sz w:val="23"/>
          <w:szCs w:val="23"/>
          <w:u w:val="none"/>
          <w:lang w:val="en-US"/>
        </w:rPr>
        <w:t xml:space="preserve">They were asked to sing a song </w:t>
      </w:r>
      <w:r w:rsidRPr="3E1893B8" w:rsidR="74E21948">
        <w:rPr>
          <w:rFonts w:ascii="Arial" w:hAnsi="Arial" w:eastAsia="Arial" w:cs="Arial"/>
          <w:noProof w:val="0"/>
          <w:color w:val="000000" w:themeColor="text1" w:themeTint="FF" w:themeShade="FF"/>
          <w:sz w:val="23"/>
          <w:szCs w:val="23"/>
          <w:u w:val="none"/>
          <w:lang w:val="en-US"/>
        </w:rPr>
        <w:t>monitored</w:t>
      </w:r>
      <w:r w:rsidRPr="3E1893B8" w:rsidR="74E21948">
        <w:rPr>
          <w:rFonts w:ascii="Arial" w:hAnsi="Arial" w:eastAsia="Arial" w:cs="Arial"/>
          <w:noProof w:val="0"/>
          <w:color w:val="000000" w:themeColor="text1" w:themeTint="FF" w:themeShade="FF"/>
          <w:sz w:val="23"/>
          <w:szCs w:val="23"/>
          <w:u w:val="none"/>
          <w:lang w:val="en-US"/>
        </w:rPr>
        <w:t xml:space="preserve"> by a singing teacher using the evaluation tool Singing Voice Development Measure (Rutkowski, 1990).</w:t>
      </w:r>
      <w:r w:rsidRPr="3E1893B8" w:rsidR="657D48E9">
        <w:rPr>
          <w:rFonts w:ascii="Arial" w:hAnsi="Arial" w:eastAsia="Arial" w:cs="Arial"/>
          <w:noProof w:val="0"/>
          <w:color w:val="000000" w:themeColor="text1" w:themeTint="FF" w:themeShade="FF"/>
          <w:sz w:val="23"/>
          <w:szCs w:val="23"/>
          <w:u w:val="none"/>
          <w:lang w:val="en-US"/>
        </w:rPr>
        <w:t xml:space="preserve"> </w:t>
      </w:r>
      <w:r w:rsidRPr="3E1893B8" w:rsidR="6C27C429">
        <w:rPr>
          <w:rFonts w:ascii="Arial" w:hAnsi="Arial" w:eastAsia="Arial" w:cs="Arial"/>
          <w:noProof w:val="0"/>
          <w:color w:val="000000" w:themeColor="text1" w:themeTint="FF" w:themeShade="FF"/>
          <w:sz w:val="23"/>
          <w:szCs w:val="23"/>
          <w:u w:val="none"/>
          <w:lang w:val="en-US"/>
        </w:rPr>
        <w:t>This study found there was no difference in the groups in relation to their pitch acquisition or singing a</w:t>
      </w:r>
      <w:r w:rsidRPr="3E1893B8" w:rsidR="6EDDDD80">
        <w:rPr>
          <w:rFonts w:ascii="Arial" w:hAnsi="Arial" w:eastAsia="Arial" w:cs="Arial"/>
          <w:noProof w:val="0"/>
          <w:color w:val="000000" w:themeColor="text1" w:themeTint="FF" w:themeShade="FF"/>
          <w:sz w:val="23"/>
          <w:szCs w:val="23"/>
          <w:u w:val="none"/>
          <w:lang w:val="en-US"/>
        </w:rPr>
        <w:t>ccuracy.</w:t>
      </w:r>
      <w:r w:rsidRPr="3E1893B8" w:rsidR="36773709">
        <w:rPr>
          <w:rFonts w:ascii="Arial" w:hAnsi="Arial" w:eastAsia="Arial" w:cs="Arial"/>
          <w:noProof w:val="0"/>
          <w:color w:val="000000" w:themeColor="text1" w:themeTint="FF" w:themeShade="FF"/>
          <w:sz w:val="23"/>
          <w:szCs w:val="23"/>
          <w:u w:val="none"/>
          <w:lang w:val="en-US"/>
        </w:rPr>
        <w:t xml:space="preserve"> </w:t>
      </w:r>
      <w:r w:rsidRPr="3E1893B8" w:rsidR="118C6A8A">
        <w:rPr>
          <w:rFonts w:ascii="Arial" w:hAnsi="Arial" w:eastAsia="Arial" w:cs="Arial"/>
          <w:noProof w:val="0"/>
          <w:color w:val="000000" w:themeColor="text1" w:themeTint="FF" w:themeShade="FF"/>
          <w:sz w:val="23"/>
          <w:szCs w:val="23"/>
          <w:u w:val="none"/>
          <w:lang w:val="en-US"/>
        </w:rPr>
        <w:t>However</w:t>
      </w:r>
      <w:r w:rsidRPr="3E1893B8" w:rsidR="7429216E">
        <w:rPr>
          <w:rFonts w:ascii="Arial" w:hAnsi="Arial" w:eastAsia="Arial" w:cs="Arial"/>
          <w:noProof w:val="0"/>
          <w:color w:val="000000" w:themeColor="text1" w:themeTint="FF" w:themeShade="FF"/>
          <w:sz w:val="23"/>
          <w:szCs w:val="23"/>
          <w:u w:val="none"/>
          <w:lang w:val="en-US"/>
        </w:rPr>
        <w:t xml:space="preserve">, </w:t>
      </w:r>
      <w:r w:rsidRPr="3E1893B8" w:rsidR="270BAED8">
        <w:rPr>
          <w:rFonts w:ascii="Arial" w:hAnsi="Arial" w:eastAsia="Arial" w:cs="Arial"/>
          <w:noProof w:val="0"/>
          <w:color w:val="000000" w:themeColor="text1" w:themeTint="FF" w:themeShade="FF"/>
          <w:sz w:val="23"/>
          <w:szCs w:val="23"/>
          <w:u w:val="none"/>
          <w:lang w:val="en-US"/>
        </w:rPr>
        <w:t>a</w:t>
      </w:r>
      <w:r w:rsidRPr="3E1893B8" w:rsidR="1B147055">
        <w:rPr>
          <w:rFonts w:ascii="Arial" w:hAnsi="Arial" w:eastAsia="Arial" w:cs="Arial"/>
          <w:noProof w:val="0"/>
          <w:color w:val="000000" w:themeColor="text1" w:themeTint="FF" w:themeShade="FF"/>
          <w:sz w:val="23"/>
          <w:szCs w:val="23"/>
          <w:u w:val="none"/>
          <w:lang w:val="en-US"/>
        </w:rPr>
        <w:t xml:space="preserve"> more recent</w:t>
      </w:r>
      <w:r w:rsidRPr="3E1893B8" w:rsidR="270BAED8">
        <w:rPr>
          <w:rFonts w:ascii="Arial" w:hAnsi="Arial" w:eastAsia="Arial" w:cs="Arial"/>
          <w:noProof w:val="0"/>
          <w:color w:val="000000" w:themeColor="text1" w:themeTint="FF" w:themeShade="FF"/>
          <w:sz w:val="23"/>
          <w:szCs w:val="23"/>
          <w:u w:val="none"/>
          <w:lang w:val="en-US"/>
        </w:rPr>
        <w:t xml:space="preserve"> </w:t>
      </w:r>
      <w:r w:rsidRPr="3E1893B8" w:rsidR="270BAED8">
        <w:rPr>
          <w:rFonts w:ascii="Arial" w:hAnsi="Arial" w:eastAsia="Arial" w:cs="Arial"/>
          <w:noProof w:val="0"/>
          <w:color w:val="000000" w:themeColor="text1" w:themeTint="FF" w:themeShade="FF"/>
          <w:sz w:val="23"/>
          <w:szCs w:val="23"/>
          <w:u w:val="none"/>
          <w:lang w:val="en-US"/>
        </w:rPr>
        <w:t xml:space="preserve">opposing study by </w:t>
      </w:r>
      <w:r w:rsidRPr="3E1893B8" w:rsidR="4095E31E">
        <w:rPr>
          <w:rFonts w:ascii="Arial" w:hAnsi="Arial" w:eastAsia="Arial" w:cs="Arial"/>
          <w:noProof w:val="0"/>
          <w:color w:val="000000" w:themeColor="text1" w:themeTint="FF" w:themeShade="FF"/>
          <w:sz w:val="23"/>
          <w:szCs w:val="23"/>
          <w:u w:val="none"/>
          <w:lang w:val="en-US"/>
        </w:rPr>
        <w:t>Boisvert (2019) of Laval University tested</w:t>
      </w:r>
      <w:r w:rsidRPr="3E1893B8" w:rsidR="70B2CEF6">
        <w:rPr>
          <w:rFonts w:ascii="Arial" w:hAnsi="Arial" w:eastAsia="Arial" w:cs="Arial"/>
          <w:noProof w:val="0"/>
          <w:color w:val="000000" w:themeColor="text1" w:themeTint="FF" w:themeShade="FF"/>
          <w:sz w:val="23"/>
          <w:szCs w:val="23"/>
          <w:u w:val="none"/>
          <w:lang w:val="en-US"/>
        </w:rPr>
        <w:t xml:space="preserve"> the singing accuracy</w:t>
      </w:r>
      <w:r w:rsidRPr="3E1893B8" w:rsidR="4095E31E">
        <w:rPr>
          <w:rFonts w:ascii="Arial" w:hAnsi="Arial" w:eastAsia="Arial" w:cs="Arial"/>
          <w:noProof w:val="0"/>
          <w:color w:val="000000" w:themeColor="text1" w:themeTint="FF" w:themeShade="FF"/>
          <w:sz w:val="23"/>
          <w:szCs w:val="23"/>
          <w:u w:val="none"/>
          <w:lang w:val="en-US"/>
        </w:rPr>
        <w:t xml:space="preserve"> </w:t>
      </w:r>
      <w:r w:rsidRPr="3E1893B8" w:rsidR="376AD888">
        <w:rPr>
          <w:rFonts w:ascii="Arial" w:hAnsi="Arial" w:eastAsia="Arial" w:cs="Arial"/>
          <w:noProof w:val="0"/>
          <w:color w:val="000000" w:themeColor="text1" w:themeTint="FF" w:themeShade="FF"/>
          <w:sz w:val="23"/>
          <w:szCs w:val="23"/>
          <w:u w:val="none"/>
          <w:lang w:val="en-US"/>
        </w:rPr>
        <w:t xml:space="preserve">of </w:t>
      </w:r>
      <w:r w:rsidRPr="3E1893B8" w:rsidR="5C4E3C35">
        <w:rPr>
          <w:rFonts w:ascii="Arial" w:hAnsi="Arial" w:eastAsia="Arial" w:cs="Arial"/>
          <w:noProof w:val="0"/>
          <w:color w:val="000000" w:themeColor="text1" w:themeTint="FF" w:themeShade="FF"/>
          <w:sz w:val="23"/>
          <w:szCs w:val="23"/>
          <w:u w:val="none"/>
          <w:lang w:val="en-US"/>
        </w:rPr>
        <w:t>two groups of thirty-three boys and girls</w:t>
      </w:r>
      <w:r w:rsidRPr="3E1893B8" w:rsidR="4095E31E">
        <w:rPr>
          <w:rFonts w:ascii="Arial" w:hAnsi="Arial" w:eastAsia="Arial" w:cs="Arial"/>
          <w:noProof w:val="0"/>
          <w:color w:val="000000" w:themeColor="text1" w:themeTint="FF" w:themeShade="FF"/>
          <w:sz w:val="23"/>
          <w:szCs w:val="23"/>
          <w:u w:val="none"/>
          <w:lang w:val="en-US"/>
        </w:rPr>
        <w:t>. The method included singing assessments and cognitive tasks carried out by experienced teachers</w:t>
      </w:r>
      <w:r w:rsidRPr="3E1893B8" w:rsidR="4DBDD49C">
        <w:rPr>
          <w:rFonts w:ascii="Arial" w:hAnsi="Arial" w:eastAsia="Arial" w:cs="Arial"/>
          <w:noProof w:val="0"/>
          <w:color w:val="000000" w:themeColor="text1" w:themeTint="FF" w:themeShade="FF"/>
          <w:sz w:val="23"/>
          <w:szCs w:val="23"/>
          <w:u w:val="none"/>
          <w:lang w:val="en-US"/>
        </w:rPr>
        <w:t xml:space="preserve">, </w:t>
      </w:r>
      <w:r w:rsidRPr="3E1893B8" w:rsidR="1ED31C92">
        <w:rPr>
          <w:rFonts w:ascii="Arial" w:hAnsi="Arial" w:eastAsia="Arial" w:cs="Arial"/>
          <w:noProof w:val="0"/>
          <w:color w:val="000000" w:themeColor="text1" w:themeTint="FF" w:themeShade="FF"/>
          <w:sz w:val="23"/>
          <w:szCs w:val="23"/>
          <w:u w:val="none"/>
          <w:lang w:val="en-US"/>
        </w:rPr>
        <w:t>the experimental group used the</w:t>
      </w:r>
      <w:r w:rsidRPr="3E1893B8" w:rsidR="4DBDD49C">
        <w:rPr>
          <w:rFonts w:ascii="Arial" w:hAnsi="Arial" w:eastAsia="Arial" w:cs="Arial"/>
          <w:noProof w:val="0"/>
          <w:color w:val="000000" w:themeColor="text1" w:themeTint="FF" w:themeShade="FF"/>
          <w:sz w:val="23"/>
          <w:szCs w:val="23"/>
          <w:u w:val="none"/>
          <w:lang w:val="en-US"/>
        </w:rPr>
        <w:t xml:space="preserve"> Curwen hand signals </w:t>
      </w:r>
      <w:r w:rsidRPr="3E1893B8" w:rsidR="42B18262">
        <w:rPr>
          <w:rFonts w:ascii="Arial" w:hAnsi="Arial" w:eastAsia="Arial" w:cs="Arial"/>
          <w:noProof w:val="0"/>
          <w:color w:val="000000" w:themeColor="text1" w:themeTint="FF" w:themeShade="FF"/>
          <w:sz w:val="23"/>
          <w:szCs w:val="23"/>
          <w:u w:val="none"/>
          <w:lang w:val="en-US"/>
        </w:rPr>
        <w:t xml:space="preserve">and </w:t>
      </w:r>
      <w:r w:rsidRPr="3E1893B8" w:rsidR="4DBDD49C">
        <w:rPr>
          <w:rFonts w:ascii="Arial" w:hAnsi="Arial" w:eastAsia="Arial" w:cs="Arial"/>
          <w:noProof w:val="0"/>
          <w:color w:val="000000" w:themeColor="text1" w:themeTint="FF" w:themeShade="FF"/>
          <w:sz w:val="23"/>
          <w:szCs w:val="23"/>
          <w:u w:val="none"/>
          <w:lang w:val="en-US"/>
        </w:rPr>
        <w:t xml:space="preserve">the </w:t>
      </w:r>
      <w:r w:rsidRPr="3E1893B8" w:rsidR="6FA360AB">
        <w:rPr>
          <w:rFonts w:ascii="Arial" w:hAnsi="Arial" w:eastAsia="Arial" w:cs="Arial"/>
          <w:noProof w:val="0"/>
          <w:color w:val="000000" w:themeColor="text1" w:themeTint="FF" w:themeShade="FF"/>
          <w:sz w:val="23"/>
          <w:szCs w:val="23"/>
          <w:u w:val="none"/>
          <w:lang w:val="en-US"/>
        </w:rPr>
        <w:t xml:space="preserve">control group </w:t>
      </w:r>
      <w:r w:rsidRPr="3E1893B8" w:rsidR="4DBDD49C">
        <w:rPr>
          <w:rFonts w:ascii="Arial" w:hAnsi="Arial" w:eastAsia="Arial" w:cs="Arial"/>
          <w:noProof w:val="0"/>
          <w:color w:val="000000" w:themeColor="text1" w:themeTint="FF" w:themeShade="FF"/>
          <w:sz w:val="23"/>
          <w:szCs w:val="23"/>
          <w:u w:val="none"/>
          <w:lang w:val="en-US"/>
        </w:rPr>
        <w:t xml:space="preserve">did not. </w:t>
      </w:r>
      <w:r w:rsidRPr="3E1893B8" w:rsidR="0F18EF6B">
        <w:rPr>
          <w:rFonts w:ascii="Arial" w:hAnsi="Arial" w:eastAsia="Arial" w:cs="Arial"/>
          <w:noProof w:val="0"/>
          <w:color w:val="000000" w:themeColor="text1" w:themeTint="FF" w:themeShade="FF"/>
          <w:sz w:val="23"/>
          <w:szCs w:val="23"/>
          <w:u w:val="none"/>
          <w:lang w:val="en-US"/>
        </w:rPr>
        <w:t>The study proved successful, and r</w:t>
      </w:r>
      <w:r w:rsidRPr="3E1893B8" w:rsidR="4DBDD49C">
        <w:rPr>
          <w:rFonts w:ascii="Arial" w:hAnsi="Arial" w:eastAsia="Arial" w:cs="Arial"/>
          <w:noProof w:val="0"/>
          <w:color w:val="000000" w:themeColor="text1" w:themeTint="FF" w:themeShade="FF"/>
          <w:sz w:val="23"/>
          <w:szCs w:val="23"/>
          <w:u w:val="none"/>
          <w:lang w:val="en-US"/>
        </w:rPr>
        <w:t>esults showed</w:t>
      </w:r>
      <w:r w:rsidRPr="3E1893B8" w:rsidR="4095E31E">
        <w:rPr>
          <w:rFonts w:ascii="Arial" w:hAnsi="Arial" w:eastAsia="Arial" w:cs="Arial"/>
          <w:noProof w:val="0"/>
          <w:color w:val="000000" w:themeColor="text1" w:themeTint="FF" w:themeShade="FF"/>
          <w:sz w:val="23"/>
          <w:szCs w:val="23"/>
          <w:u w:val="none"/>
          <w:lang w:val="en-US"/>
        </w:rPr>
        <w:t xml:space="preserve"> that using the</w:t>
      </w:r>
      <w:r w:rsidRPr="3E1893B8" w:rsidR="157F85CF">
        <w:rPr>
          <w:rFonts w:ascii="Arial" w:hAnsi="Arial" w:eastAsia="Arial" w:cs="Arial"/>
          <w:noProof w:val="0"/>
          <w:color w:val="000000" w:themeColor="text1" w:themeTint="FF" w:themeShade="FF"/>
          <w:sz w:val="23"/>
          <w:szCs w:val="23"/>
          <w:u w:val="none"/>
          <w:lang w:val="en-US"/>
        </w:rPr>
        <w:t>se hand gestures</w:t>
      </w:r>
      <w:r w:rsidRPr="3E1893B8" w:rsidR="4095E31E">
        <w:rPr>
          <w:rFonts w:ascii="Arial" w:hAnsi="Arial" w:eastAsia="Arial" w:cs="Arial"/>
          <w:noProof w:val="0"/>
          <w:color w:val="000000" w:themeColor="text1" w:themeTint="FF" w:themeShade="FF"/>
          <w:sz w:val="23"/>
          <w:szCs w:val="23"/>
          <w:u w:val="none"/>
          <w:lang w:val="en-US"/>
        </w:rPr>
        <w:t xml:space="preserve"> improved the pitch accuracy of every participant.</w:t>
      </w:r>
      <w:r w:rsidRPr="3E1893B8" w:rsidR="4095E31E">
        <w:rPr>
          <w:rFonts w:ascii="Arial" w:hAnsi="Arial" w:eastAsia="Arial" w:cs="Arial"/>
          <w:noProof w:val="0"/>
          <w:color w:val="000000" w:themeColor="text1" w:themeTint="FF" w:themeShade="FF"/>
          <w:sz w:val="23"/>
          <w:szCs w:val="23"/>
          <w:u w:val="none"/>
          <w:lang w:val="en-US"/>
        </w:rPr>
        <w:t xml:space="preserve"> </w:t>
      </w:r>
      <w:r w:rsidRPr="3E1893B8" w:rsidR="0F8B6AE8">
        <w:rPr>
          <w:rFonts w:ascii="Arial" w:hAnsi="Arial" w:eastAsia="Arial" w:cs="Arial"/>
          <w:noProof w:val="0"/>
          <w:color w:val="000000" w:themeColor="text1" w:themeTint="FF" w:themeShade="FF"/>
          <w:sz w:val="23"/>
          <w:szCs w:val="23"/>
          <w:u w:val="none"/>
          <w:lang w:val="en-US"/>
        </w:rPr>
        <w:t>The discrepancy in results could be due to the vast time difference</w:t>
      </w:r>
      <w:r w:rsidRPr="3E1893B8" w:rsidR="0F8B6AE8">
        <w:rPr>
          <w:rFonts w:ascii="Arial" w:hAnsi="Arial" w:eastAsia="Arial" w:cs="Arial"/>
          <w:noProof w:val="0"/>
          <w:color w:val="000000" w:themeColor="text1" w:themeTint="FF" w:themeShade="FF"/>
          <w:sz w:val="23"/>
          <w:szCs w:val="23"/>
          <w:u w:val="none"/>
          <w:lang w:val="en-US"/>
        </w:rPr>
        <w:t xml:space="preserve"> </w:t>
      </w:r>
      <w:r w:rsidRPr="3E1893B8" w:rsidR="0F8B6AE8">
        <w:rPr>
          <w:rFonts w:ascii="Arial" w:hAnsi="Arial" w:eastAsia="Arial" w:cs="Arial"/>
          <w:noProof w:val="0"/>
          <w:color w:val="000000" w:themeColor="text1" w:themeTint="FF" w:themeShade="FF"/>
          <w:sz w:val="23"/>
          <w:szCs w:val="23"/>
          <w:u w:val="none"/>
          <w:lang w:val="en-US"/>
        </w:rPr>
        <w:t xml:space="preserve">between the studies, meaning testing methods and </w:t>
      </w:r>
      <w:r w:rsidRPr="3E1893B8" w:rsidR="1F0ECD4D">
        <w:rPr>
          <w:rFonts w:ascii="Arial" w:hAnsi="Arial" w:eastAsia="Arial" w:cs="Arial"/>
          <w:noProof w:val="0"/>
          <w:color w:val="000000" w:themeColor="text1" w:themeTint="FF" w:themeShade="FF"/>
          <w:sz w:val="23"/>
          <w:szCs w:val="23"/>
          <w:u w:val="none"/>
          <w:lang w:val="en-US"/>
        </w:rPr>
        <w:t xml:space="preserve">research </w:t>
      </w:r>
      <w:r w:rsidRPr="3E1893B8" w:rsidR="234C05A7">
        <w:rPr>
          <w:rFonts w:ascii="Arial" w:hAnsi="Arial" w:eastAsia="Arial" w:cs="Arial"/>
          <w:noProof w:val="0"/>
          <w:color w:val="000000" w:themeColor="text1" w:themeTint="FF" w:themeShade="FF"/>
          <w:sz w:val="23"/>
          <w:szCs w:val="23"/>
          <w:u w:val="none"/>
          <w:lang w:val="en-US"/>
        </w:rPr>
        <w:t>may have</w:t>
      </w:r>
      <w:r w:rsidRPr="3E1893B8" w:rsidR="1F0ECD4D">
        <w:rPr>
          <w:rFonts w:ascii="Arial" w:hAnsi="Arial" w:eastAsia="Arial" w:cs="Arial"/>
          <w:noProof w:val="0"/>
          <w:color w:val="000000" w:themeColor="text1" w:themeTint="FF" w:themeShade="FF"/>
          <w:sz w:val="23"/>
          <w:szCs w:val="23"/>
          <w:u w:val="none"/>
          <w:lang w:val="en-US"/>
        </w:rPr>
        <w:t xml:space="preserve"> improved or</w:t>
      </w:r>
      <w:r w:rsidRPr="3E1893B8" w:rsidR="3955C450">
        <w:rPr>
          <w:rFonts w:ascii="Arial" w:hAnsi="Arial" w:eastAsia="Arial" w:cs="Arial"/>
          <w:noProof w:val="0"/>
          <w:color w:val="000000" w:themeColor="text1" w:themeTint="FF" w:themeShade="FF"/>
          <w:sz w:val="23"/>
          <w:szCs w:val="23"/>
          <w:u w:val="none"/>
          <w:lang w:val="en-US"/>
        </w:rPr>
        <w:t xml:space="preserve"> could be</w:t>
      </w:r>
      <w:r w:rsidRPr="3E1893B8" w:rsidR="1F0ECD4D">
        <w:rPr>
          <w:rFonts w:ascii="Arial" w:hAnsi="Arial" w:eastAsia="Arial" w:cs="Arial"/>
          <w:noProof w:val="0"/>
          <w:color w:val="000000" w:themeColor="text1" w:themeTint="FF" w:themeShade="FF"/>
          <w:sz w:val="23"/>
          <w:szCs w:val="23"/>
          <w:u w:val="none"/>
          <w:lang w:val="en-US"/>
        </w:rPr>
        <w:t xml:space="preserve"> because the methods wer</w:t>
      </w:r>
      <w:r w:rsidRPr="3E1893B8" w:rsidR="0A26086A">
        <w:rPr>
          <w:rFonts w:ascii="Arial" w:hAnsi="Arial" w:eastAsia="Arial" w:cs="Arial"/>
          <w:noProof w:val="0"/>
          <w:color w:val="000000" w:themeColor="text1" w:themeTint="FF" w:themeShade="FF"/>
          <w:sz w:val="23"/>
          <w:szCs w:val="23"/>
          <w:u w:val="none"/>
          <w:lang w:val="en-US"/>
        </w:rPr>
        <w:t xml:space="preserve">e not the same </w:t>
      </w:r>
      <w:r w:rsidRPr="3E1893B8" w:rsidR="2D7701B3">
        <w:rPr>
          <w:rFonts w:ascii="Arial" w:hAnsi="Arial" w:eastAsia="Arial" w:cs="Arial"/>
          <w:noProof w:val="0"/>
          <w:color w:val="000000" w:themeColor="text1" w:themeTint="FF" w:themeShade="FF"/>
          <w:sz w:val="23"/>
          <w:szCs w:val="23"/>
          <w:u w:val="none"/>
          <w:lang w:val="en-US"/>
        </w:rPr>
        <w:t>in each study</w:t>
      </w:r>
      <w:r w:rsidRPr="3E1893B8" w:rsidR="539CBB53">
        <w:rPr>
          <w:rFonts w:ascii="Arial" w:hAnsi="Arial" w:eastAsia="Arial" w:cs="Arial"/>
          <w:noProof w:val="0"/>
          <w:color w:val="000000" w:themeColor="text1" w:themeTint="FF" w:themeShade="FF"/>
          <w:sz w:val="23"/>
          <w:szCs w:val="23"/>
          <w:u w:val="none"/>
          <w:lang w:val="en-US"/>
        </w:rPr>
        <w:t xml:space="preserve">. This would be an interesting </w:t>
      </w:r>
      <w:r w:rsidRPr="3E1893B8" w:rsidR="3BC1FDBC">
        <w:rPr>
          <w:rFonts w:ascii="Arial" w:hAnsi="Arial" w:eastAsia="Arial" w:cs="Arial"/>
          <w:noProof w:val="0"/>
          <w:color w:val="000000" w:themeColor="text1" w:themeTint="FF" w:themeShade="FF"/>
          <w:sz w:val="23"/>
          <w:szCs w:val="23"/>
          <w:u w:val="none"/>
          <w:lang w:val="en-US"/>
        </w:rPr>
        <w:t>inquiry</w:t>
      </w:r>
      <w:r w:rsidRPr="3E1893B8" w:rsidR="539CBB53">
        <w:rPr>
          <w:rFonts w:ascii="Arial" w:hAnsi="Arial" w:eastAsia="Arial" w:cs="Arial"/>
          <w:noProof w:val="0"/>
          <w:color w:val="000000" w:themeColor="text1" w:themeTint="FF" w:themeShade="FF"/>
          <w:sz w:val="23"/>
          <w:szCs w:val="23"/>
          <w:u w:val="none"/>
          <w:lang w:val="en-US"/>
        </w:rPr>
        <w:t xml:space="preserve"> for the future, to duplicate the </w:t>
      </w:r>
      <w:r w:rsidRPr="3E1893B8" w:rsidR="63201DB8">
        <w:rPr>
          <w:rFonts w:ascii="Arial" w:hAnsi="Arial" w:eastAsia="Arial" w:cs="Arial"/>
          <w:noProof w:val="0"/>
          <w:color w:val="000000" w:themeColor="text1" w:themeTint="FF" w:themeShade="FF"/>
          <w:sz w:val="23"/>
          <w:szCs w:val="23"/>
          <w:u w:val="none"/>
          <w:lang w:val="en-US"/>
        </w:rPr>
        <w:t>tests</w:t>
      </w:r>
      <w:r w:rsidRPr="3E1893B8" w:rsidR="539CBB53">
        <w:rPr>
          <w:rFonts w:ascii="Arial" w:hAnsi="Arial" w:eastAsia="Arial" w:cs="Arial"/>
          <w:noProof w:val="0"/>
          <w:color w:val="000000" w:themeColor="text1" w:themeTint="FF" w:themeShade="FF"/>
          <w:sz w:val="23"/>
          <w:szCs w:val="23"/>
          <w:u w:val="none"/>
          <w:lang w:val="en-US"/>
        </w:rPr>
        <w:t xml:space="preserve"> from the nineties to see if </w:t>
      </w:r>
      <w:r w:rsidRPr="3E1893B8" w:rsidR="0BE479E0">
        <w:rPr>
          <w:rFonts w:ascii="Arial" w:hAnsi="Arial" w:eastAsia="Arial" w:cs="Arial"/>
          <w:noProof w:val="0"/>
          <w:color w:val="000000" w:themeColor="text1" w:themeTint="FF" w:themeShade="FF"/>
          <w:sz w:val="23"/>
          <w:szCs w:val="23"/>
          <w:u w:val="none"/>
          <w:lang w:val="en-US"/>
        </w:rPr>
        <w:t xml:space="preserve">present day </w:t>
      </w:r>
      <w:r w:rsidRPr="3E1893B8" w:rsidR="35A56389">
        <w:rPr>
          <w:rFonts w:ascii="Arial" w:hAnsi="Arial" w:eastAsia="Arial" w:cs="Arial"/>
          <w:noProof w:val="0"/>
          <w:color w:val="000000" w:themeColor="text1" w:themeTint="FF" w:themeShade="FF"/>
          <w:sz w:val="23"/>
          <w:szCs w:val="23"/>
          <w:u w:val="none"/>
          <w:lang w:val="en-US"/>
        </w:rPr>
        <w:t xml:space="preserve">research </w:t>
      </w:r>
      <w:r w:rsidRPr="3E1893B8" w:rsidR="47E696C2">
        <w:rPr>
          <w:rFonts w:ascii="Arial" w:hAnsi="Arial" w:eastAsia="Arial" w:cs="Arial"/>
          <w:noProof w:val="0"/>
          <w:color w:val="000000" w:themeColor="text1" w:themeTint="FF" w:themeShade="FF"/>
          <w:sz w:val="23"/>
          <w:szCs w:val="23"/>
          <w:u w:val="none"/>
          <w:lang w:val="en-US"/>
        </w:rPr>
        <w:t xml:space="preserve">and current testing methods </w:t>
      </w:r>
      <w:r w:rsidRPr="3E1893B8" w:rsidR="47E696C2">
        <w:rPr>
          <w:rFonts w:ascii="Arial" w:hAnsi="Arial" w:eastAsia="Arial" w:cs="Arial"/>
          <w:noProof w:val="0"/>
          <w:color w:val="000000" w:themeColor="text1" w:themeTint="FF" w:themeShade="FF"/>
          <w:sz w:val="23"/>
          <w:szCs w:val="23"/>
          <w:u w:val="none"/>
          <w:lang w:val="en-US"/>
        </w:rPr>
        <w:t>impact</w:t>
      </w:r>
      <w:r w:rsidRPr="3E1893B8" w:rsidR="35A56389">
        <w:rPr>
          <w:rFonts w:ascii="Arial" w:hAnsi="Arial" w:eastAsia="Arial" w:cs="Arial"/>
          <w:noProof w:val="0"/>
          <w:color w:val="000000" w:themeColor="text1" w:themeTint="FF" w:themeShade="FF"/>
          <w:sz w:val="23"/>
          <w:szCs w:val="23"/>
          <w:u w:val="none"/>
          <w:lang w:val="en-US"/>
        </w:rPr>
        <w:t xml:space="preserve"> the results.</w:t>
      </w:r>
    </w:p>
    <w:p w:rsidR="7EE592D6" w:rsidP="3C67627E" w:rsidRDefault="7EE592D6" w14:paraId="6A80D732" w14:textId="58ECEF4C">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E1893B8" w:rsidR="7EE592D6">
        <w:rPr>
          <w:rFonts w:ascii="Arial" w:hAnsi="Arial" w:eastAsia="Arial" w:cs="Arial"/>
          <w:noProof w:val="0"/>
          <w:color w:val="000000" w:themeColor="text1" w:themeTint="FF" w:themeShade="FF"/>
          <w:sz w:val="23"/>
          <w:szCs w:val="23"/>
          <w:u w:val="none"/>
          <w:lang w:val="en-US"/>
        </w:rPr>
        <w:t>Lorek and Pembrook (2000) d</w:t>
      </w:r>
      <w:r w:rsidRPr="3E1893B8" w:rsidR="7DB4DDBB">
        <w:rPr>
          <w:rFonts w:ascii="Arial" w:hAnsi="Arial" w:eastAsia="Arial" w:cs="Arial"/>
          <w:noProof w:val="0"/>
          <w:color w:val="000000" w:themeColor="text1" w:themeTint="FF" w:themeShade="FF"/>
          <w:sz w:val="23"/>
          <w:szCs w:val="23"/>
          <w:u w:val="none"/>
          <w:lang w:val="en-US"/>
        </w:rPr>
        <w:t xml:space="preserve">iscussed the limitations of Curwen hand signals </w:t>
      </w:r>
      <w:r w:rsidRPr="3E1893B8" w:rsidR="7DB4DDBB">
        <w:rPr>
          <w:rFonts w:ascii="Arial" w:hAnsi="Arial" w:eastAsia="Arial" w:cs="Arial"/>
          <w:noProof w:val="0"/>
          <w:color w:val="000000" w:themeColor="text1" w:themeTint="FF" w:themeShade="FF"/>
          <w:sz w:val="23"/>
          <w:szCs w:val="23"/>
          <w:u w:val="none"/>
          <w:lang w:val="en-US"/>
        </w:rPr>
        <w:t>stating</w:t>
      </w:r>
      <w:r w:rsidRPr="3E1893B8" w:rsidR="7DB4DDBB">
        <w:rPr>
          <w:rFonts w:ascii="Arial" w:hAnsi="Arial" w:eastAsia="Arial" w:cs="Arial"/>
          <w:noProof w:val="0"/>
          <w:color w:val="000000" w:themeColor="text1" w:themeTint="FF" w:themeShade="FF"/>
          <w:sz w:val="23"/>
          <w:szCs w:val="23"/>
          <w:u w:val="none"/>
          <w:lang w:val="en-US"/>
        </w:rPr>
        <w:t xml:space="preserve"> one known issue </w:t>
      </w:r>
      <w:r w:rsidRPr="3E1893B8" w:rsidR="36F4606F">
        <w:rPr>
          <w:rFonts w:ascii="Arial" w:hAnsi="Arial" w:eastAsia="Arial" w:cs="Arial"/>
          <w:noProof w:val="0"/>
          <w:color w:val="000000" w:themeColor="text1" w:themeTint="FF" w:themeShade="FF"/>
          <w:sz w:val="23"/>
          <w:szCs w:val="23"/>
          <w:u w:val="none"/>
          <w:lang w:val="en-US"/>
        </w:rPr>
        <w:t xml:space="preserve">is </w:t>
      </w:r>
      <w:r w:rsidRPr="3E1893B8" w:rsidR="13D4F280">
        <w:rPr>
          <w:rFonts w:ascii="Arial" w:hAnsi="Arial" w:eastAsia="Arial" w:cs="Arial"/>
          <w:noProof w:val="0"/>
          <w:color w:val="000000" w:themeColor="text1" w:themeTint="FF" w:themeShade="FF"/>
          <w:sz w:val="23"/>
          <w:szCs w:val="23"/>
          <w:u w:val="none"/>
          <w:lang w:val="en-US"/>
        </w:rPr>
        <w:t xml:space="preserve">students </w:t>
      </w:r>
      <w:r w:rsidRPr="3E1893B8" w:rsidR="36F4606F">
        <w:rPr>
          <w:rFonts w:ascii="Arial" w:hAnsi="Arial" w:eastAsia="Arial" w:cs="Arial"/>
          <w:noProof w:val="0"/>
          <w:color w:val="000000" w:themeColor="text1" w:themeTint="FF" w:themeShade="FF"/>
          <w:sz w:val="23"/>
          <w:szCs w:val="23"/>
          <w:u w:val="none"/>
          <w:lang w:val="en-US"/>
        </w:rPr>
        <w:t>incorrect use of the gestures</w:t>
      </w:r>
      <w:r w:rsidRPr="3E1893B8" w:rsidR="09F2CF0E">
        <w:rPr>
          <w:rFonts w:ascii="Arial" w:hAnsi="Arial" w:eastAsia="Arial" w:cs="Arial"/>
          <w:noProof w:val="0"/>
          <w:color w:val="000000" w:themeColor="text1" w:themeTint="FF" w:themeShade="FF"/>
          <w:sz w:val="23"/>
          <w:szCs w:val="23"/>
          <w:u w:val="none"/>
          <w:lang w:val="en-US"/>
        </w:rPr>
        <w:t xml:space="preserve"> and they stress the need for teaching accuracy</w:t>
      </w:r>
      <w:r w:rsidRPr="3E1893B8" w:rsidR="226A4EB2">
        <w:rPr>
          <w:rFonts w:ascii="Arial" w:hAnsi="Arial" w:eastAsia="Arial" w:cs="Arial"/>
          <w:noProof w:val="0"/>
          <w:color w:val="000000" w:themeColor="text1" w:themeTint="FF" w:themeShade="FF"/>
          <w:sz w:val="23"/>
          <w:szCs w:val="23"/>
          <w:u w:val="none"/>
          <w:lang w:val="en-US"/>
        </w:rPr>
        <w:t xml:space="preserve"> and </w:t>
      </w:r>
      <w:r w:rsidRPr="3E1893B8" w:rsidR="09F2CF0E">
        <w:rPr>
          <w:rFonts w:ascii="Arial" w:hAnsi="Arial" w:eastAsia="Arial" w:cs="Arial"/>
          <w:noProof w:val="0"/>
          <w:color w:val="000000" w:themeColor="text1" w:themeTint="FF" w:themeShade="FF"/>
          <w:sz w:val="23"/>
          <w:szCs w:val="23"/>
          <w:u w:val="none"/>
          <w:lang w:val="en-US"/>
        </w:rPr>
        <w:t>supervision</w:t>
      </w:r>
      <w:r w:rsidRPr="3E1893B8" w:rsidR="36F4606F">
        <w:rPr>
          <w:rFonts w:ascii="Arial" w:hAnsi="Arial" w:eastAsia="Arial" w:cs="Arial"/>
          <w:noProof w:val="0"/>
          <w:color w:val="000000" w:themeColor="text1" w:themeTint="FF" w:themeShade="FF"/>
          <w:sz w:val="23"/>
          <w:szCs w:val="23"/>
          <w:u w:val="none"/>
          <w:lang w:val="en-US"/>
        </w:rPr>
        <w:t xml:space="preserve">. </w:t>
      </w:r>
      <w:r w:rsidRPr="3E1893B8" w:rsidR="198197B1">
        <w:rPr>
          <w:rFonts w:ascii="Arial" w:hAnsi="Arial" w:eastAsia="Arial" w:cs="Arial"/>
          <w:noProof w:val="0"/>
          <w:color w:val="000000" w:themeColor="text1" w:themeTint="FF" w:themeShade="FF"/>
          <w:sz w:val="23"/>
          <w:szCs w:val="23"/>
          <w:u w:val="none"/>
          <w:lang w:val="en-US"/>
        </w:rPr>
        <w:t>Frey-Clark (2017) a</w:t>
      </w:r>
      <w:r w:rsidRPr="3E1893B8" w:rsidR="07ED88BD">
        <w:rPr>
          <w:rFonts w:ascii="Arial" w:hAnsi="Arial" w:eastAsia="Arial" w:cs="Arial"/>
          <w:noProof w:val="0"/>
          <w:color w:val="000000" w:themeColor="text1" w:themeTint="FF" w:themeShade="FF"/>
          <w:sz w:val="23"/>
          <w:szCs w:val="23"/>
          <w:u w:val="none"/>
          <w:lang w:val="en-US"/>
        </w:rPr>
        <w:t xml:space="preserve">lso expressed the need for teaching these signals at an early age to </w:t>
      </w:r>
      <w:r w:rsidRPr="3E1893B8" w:rsidR="07ED88BD">
        <w:rPr>
          <w:rFonts w:ascii="Arial" w:hAnsi="Arial" w:eastAsia="Arial" w:cs="Arial"/>
          <w:noProof w:val="0"/>
          <w:color w:val="000000" w:themeColor="text1" w:themeTint="FF" w:themeShade="FF"/>
          <w:sz w:val="23"/>
          <w:szCs w:val="23"/>
          <w:u w:val="none"/>
          <w:lang w:val="en-US"/>
        </w:rPr>
        <w:t>prov</w:t>
      </w:r>
      <w:r w:rsidRPr="3E1893B8" w:rsidR="2FC4EFAC">
        <w:rPr>
          <w:rFonts w:ascii="Arial" w:hAnsi="Arial" w:eastAsia="Arial" w:cs="Arial"/>
          <w:noProof w:val="0"/>
          <w:color w:val="000000" w:themeColor="text1" w:themeTint="FF" w:themeShade="FF"/>
          <w:sz w:val="23"/>
          <w:szCs w:val="23"/>
          <w:u w:val="none"/>
          <w:lang w:val="en-US"/>
        </w:rPr>
        <w:t>ide</w:t>
      </w:r>
      <w:r w:rsidRPr="3E1893B8" w:rsidR="7DA04923">
        <w:rPr>
          <w:rFonts w:ascii="Arial" w:hAnsi="Arial" w:eastAsia="Arial" w:cs="Arial"/>
          <w:noProof w:val="0"/>
          <w:color w:val="000000" w:themeColor="text1" w:themeTint="FF" w:themeShade="FF"/>
          <w:sz w:val="23"/>
          <w:szCs w:val="23"/>
          <w:u w:val="none"/>
          <w:lang w:val="en-US"/>
        </w:rPr>
        <w:t xml:space="preserve"> long terms </w:t>
      </w:r>
      <w:r w:rsidRPr="3E1893B8" w:rsidR="07ED88BD">
        <w:rPr>
          <w:rFonts w:ascii="Arial" w:hAnsi="Arial" w:eastAsia="Arial" w:cs="Arial"/>
          <w:noProof w:val="0"/>
          <w:color w:val="000000" w:themeColor="text1" w:themeTint="FF" w:themeShade="FF"/>
          <w:sz w:val="23"/>
          <w:szCs w:val="23"/>
          <w:u w:val="none"/>
          <w:lang w:val="en-US"/>
        </w:rPr>
        <w:t>benefi</w:t>
      </w:r>
      <w:r w:rsidRPr="3E1893B8" w:rsidR="31ADA259">
        <w:rPr>
          <w:rFonts w:ascii="Arial" w:hAnsi="Arial" w:eastAsia="Arial" w:cs="Arial"/>
          <w:noProof w:val="0"/>
          <w:color w:val="000000" w:themeColor="text1" w:themeTint="FF" w:themeShade="FF"/>
          <w:sz w:val="23"/>
          <w:szCs w:val="23"/>
          <w:u w:val="none"/>
          <w:lang w:val="en-US"/>
        </w:rPr>
        <w:t xml:space="preserve">ts </w:t>
      </w:r>
      <w:r w:rsidRPr="3E1893B8" w:rsidR="07ED88BD">
        <w:rPr>
          <w:rFonts w:ascii="Arial" w:hAnsi="Arial" w:eastAsia="Arial" w:cs="Arial"/>
          <w:noProof w:val="0"/>
          <w:color w:val="000000" w:themeColor="text1" w:themeTint="FF" w:themeShade="FF"/>
          <w:sz w:val="23"/>
          <w:szCs w:val="23"/>
          <w:u w:val="none"/>
          <w:lang w:val="en-US"/>
        </w:rPr>
        <w:t>to the student</w:t>
      </w:r>
      <w:r w:rsidRPr="3E1893B8" w:rsidR="30B0B347">
        <w:rPr>
          <w:rFonts w:ascii="Arial" w:hAnsi="Arial" w:eastAsia="Arial" w:cs="Arial"/>
          <w:noProof w:val="0"/>
          <w:color w:val="000000" w:themeColor="text1" w:themeTint="FF" w:themeShade="FF"/>
          <w:sz w:val="23"/>
          <w:szCs w:val="23"/>
          <w:u w:val="none"/>
          <w:lang w:val="en-US"/>
        </w:rPr>
        <w:t xml:space="preserve">. </w:t>
      </w:r>
      <w:r w:rsidRPr="3E1893B8" w:rsidR="5BDC0FFC">
        <w:rPr>
          <w:rFonts w:ascii="Arial" w:hAnsi="Arial" w:eastAsia="Arial" w:cs="Arial"/>
          <w:noProof w:val="0"/>
          <w:color w:val="000000" w:themeColor="text1" w:themeTint="FF" w:themeShade="FF"/>
          <w:sz w:val="23"/>
          <w:szCs w:val="23"/>
          <w:u w:val="none"/>
          <w:lang w:val="en-US"/>
        </w:rPr>
        <w:t>Despite the</w:t>
      </w:r>
      <w:r w:rsidRPr="3E1893B8" w:rsidR="2C7FDA04">
        <w:rPr>
          <w:rFonts w:ascii="Arial" w:hAnsi="Arial" w:eastAsia="Arial" w:cs="Arial"/>
          <w:noProof w:val="0"/>
          <w:color w:val="000000" w:themeColor="text1" w:themeTint="FF" w:themeShade="FF"/>
          <w:sz w:val="23"/>
          <w:szCs w:val="23"/>
          <w:u w:val="none"/>
          <w:lang w:val="en-US"/>
        </w:rPr>
        <w:t>se challenges</w:t>
      </w:r>
      <w:r w:rsidRPr="3E1893B8" w:rsidR="5BDC0FFC">
        <w:rPr>
          <w:rFonts w:ascii="Arial" w:hAnsi="Arial" w:eastAsia="Arial" w:cs="Arial"/>
          <w:noProof w:val="0"/>
          <w:color w:val="000000" w:themeColor="text1" w:themeTint="FF" w:themeShade="FF"/>
          <w:sz w:val="23"/>
          <w:szCs w:val="23"/>
          <w:u w:val="none"/>
          <w:lang w:val="en-US"/>
        </w:rPr>
        <w:t>, s</w:t>
      </w:r>
      <w:r w:rsidRPr="3E1893B8" w:rsidR="57320EEC">
        <w:rPr>
          <w:rFonts w:ascii="Arial" w:hAnsi="Arial" w:eastAsia="Arial" w:cs="Arial"/>
          <w:noProof w:val="0"/>
          <w:color w:val="000000" w:themeColor="text1" w:themeTint="FF" w:themeShade="FF"/>
          <w:sz w:val="23"/>
          <w:szCs w:val="23"/>
          <w:u w:val="none"/>
          <w:lang w:val="en-US"/>
        </w:rPr>
        <w:t xml:space="preserve">tudies over the years have shown that teaching these hand signals whilst vocal coaching within the classroom has proved successful in </w:t>
      </w:r>
      <w:r w:rsidRPr="3E1893B8" w:rsidR="57320EEC">
        <w:rPr>
          <w:rFonts w:ascii="Arial" w:hAnsi="Arial" w:eastAsia="Arial" w:cs="Arial"/>
          <w:noProof w:val="0"/>
          <w:color w:val="000000" w:themeColor="text1" w:themeTint="FF" w:themeShade="FF"/>
          <w:sz w:val="23"/>
          <w:szCs w:val="23"/>
          <w:u w:val="none"/>
          <w:lang w:val="en-US"/>
        </w:rPr>
        <w:t>attaining</w:t>
      </w:r>
      <w:r w:rsidRPr="3E1893B8" w:rsidR="57320EEC">
        <w:rPr>
          <w:rFonts w:ascii="Arial" w:hAnsi="Arial" w:eastAsia="Arial" w:cs="Arial"/>
          <w:noProof w:val="0"/>
          <w:color w:val="000000" w:themeColor="text1" w:themeTint="FF" w:themeShade="FF"/>
          <w:sz w:val="23"/>
          <w:szCs w:val="23"/>
          <w:u w:val="none"/>
          <w:lang w:val="en-US"/>
        </w:rPr>
        <w:t xml:space="preserve"> </w:t>
      </w:r>
      <w:r w:rsidRPr="3E1893B8" w:rsidR="7D5337EB">
        <w:rPr>
          <w:rFonts w:ascii="Arial" w:hAnsi="Arial" w:eastAsia="Arial" w:cs="Arial"/>
          <w:noProof w:val="0"/>
          <w:color w:val="000000" w:themeColor="text1" w:themeTint="FF" w:themeShade="FF"/>
          <w:sz w:val="23"/>
          <w:szCs w:val="23"/>
          <w:u w:val="none"/>
          <w:lang w:val="en-US"/>
        </w:rPr>
        <w:t xml:space="preserve">children’s </w:t>
      </w:r>
      <w:r w:rsidRPr="3E1893B8" w:rsidR="57320EEC">
        <w:rPr>
          <w:rFonts w:ascii="Arial" w:hAnsi="Arial" w:eastAsia="Arial" w:cs="Arial"/>
          <w:noProof w:val="0"/>
          <w:color w:val="000000" w:themeColor="text1" w:themeTint="FF" w:themeShade="FF"/>
          <w:sz w:val="23"/>
          <w:szCs w:val="23"/>
          <w:u w:val="none"/>
          <w:lang w:val="en-US"/>
        </w:rPr>
        <w:t xml:space="preserve">singing accuracy </w:t>
      </w:r>
      <w:r w:rsidRPr="3E1893B8" w:rsidR="74B36DAE">
        <w:rPr>
          <w:rFonts w:ascii="Arial" w:hAnsi="Arial" w:eastAsia="Arial" w:cs="Arial"/>
          <w:noProof w:val="0"/>
          <w:color w:val="000000" w:themeColor="text1" w:themeTint="FF" w:themeShade="FF"/>
          <w:sz w:val="23"/>
          <w:szCs w:val="23"/>
          <w:u w:val="none"/>
          <w:lang w:val="en-US"/>
        </w:rPr>
        <w:t>(Nichol</w:t>
      </w:r>
      <w:r w:rsidRPr="3E1893B8" w:rsidR="0B8FFE05">
        <w:rPr>
          <w:rFonts w:ascii="Arial" w:hAnsi="Arial" w:eastAsia="Arial" w:cs="Arial"/>
          <w:noProof w:val="0"/>
          <w:color w:val="000000" w:themeColor="text1" w:themeTint="FF" w:themeShade="FF"/>
          <w:sz w:val="23"/>
          <w:szCs w:val="23"/>
          <w:u w:val="none"/>
          <w:lang w:val="en-US"/>
        </w:rPr>
        <w:t>s</w:t>
      </w:r>
      <w:r w:rsidRPr="3E1893B8" w:rsidR="74B36DAE">
        <w:rPr>
          <w:rFonts w:ascii="Arial" w:hAnsi="Arial" w:eastAsia="Arial" w:cs="Arial"/>
          <w:noProof w:val="0"/>
          <w:color w:val="000000" w:themeColor="text1" w:themeTint="FF" w:themeShade="FF"/>
          <w:sz w:val="23"/>
          <w:szCs w:val="23"/>
          <w:u w:val="none"/>
          <w:lang w:val="en-US"/>
        </w:rPr>
        <w:t xml:space="preserve">, 2012; </w:t>
      </w:r>
      <w:r w:rsidRPr="3E1893B8" w:rsidR="0C59E4D1">
        <w:rPr>
          <w:rFonts w:ascii="Arial" w:hAnsi="Arial" w:eastAsia="Arial" w:cs="Arial"/>
          <w:noProof w:val="0"/>
          <w:color w:val="000000" w:themeColor="text1" w:themeTint="FF" w:themeShade="FF"/>
          <w:sz w:val="23"/>
          <w:szCs w:val="23"/>
          <w:u w:val="none"/>
          <w:lang w:val="en-US"/>
        </w:rPr>
        <w:t>Kuehne, 2007)</w:t>
      </w:r>
      <w:r w:rsidRPr="3E1893B8" w:rsidR="1F936EAC">
        <w:rPr>
          <w:rFonts w:ascii="Arial" w:hAnsi="Arial" w:eastAsia="Arial" w:cs="Arial"/>
          <w:noProof w:val="0"/>
          <w:color w:val="000000" w:themeColor="text1" w:themeTint="FF" w:themeShade="FF"/>
          <w:sz w:val="23"/>
          <w:szCs w:val="23"/>
          <w:u w:val="none"/>
          <w:lang w:val="en-US"/>
        </w:rPr>
        <w:t xml:space="preserve">. </w:t>
      </w:r>
      <w:r w:rsidRPr="3E1893B8" w:rsidR="48CB4EB4">
        <w:rPr>
          <w:rFonts w:ascii="Arial" w:hAnsi="Arial" w:eastAsia="Arial" w:cs="Arial"/>
          <w:noProof w:val="0"/>
          <w:color w:val="000000" w:themeColor="text1" w:themeTint="FF" w:themeShade="FF"/>
          <w:sz w:val="23"/>
          <w:szCs w:val="23"/>
          <w:u w:val="none"/>
          <w:lang w:val="en-US"/>
        </w:rPr>
        <w:t xml:space="preserve">Taking this into </w:t>
      </w:r>
      <w:r w:rsidRPr="3E1893B8" w:rsidR="33245E9D">
        <w:rPr>
          <w:rFonts w:ascii="Arial" w:hAnsi="Arial" w:eastAsia="Arial" w:cs="Arial"/>
          <w:noProof w:val="0"/>
          <w:color w:val="000000" w:themeColor="text1" w:themeTint="FF" w:themeShade="FF"/>
          <w:sz w:val="23"/>
          <w:szCs w:val="23"/>
          <w:u w:val="none"/>
          <w:lang w:val="en-US"/>
        </w:rPr>
        <w:t>consideration</w:t>
      </w:r>
      <w:r w:rsidRPr="3E1893B8" w:rsidR="1F936EAC">
        <w:rPr>
          <w:rFonts w:ascii="Arial" w:hAnsi="Arial" w:eastAsia="Arial" w:cs="Arial"/>
          <w:noProof w:val="0"/>
          <w:color w:val="000000" w:themeColor="text1" w:themeTint="FF" w:themeShade="FF"/>
          <w:sz w:val="23"/>
          <w:szCs w:val="23"/>
          <w:u w:val="none"/>
          <w:lang w:val="en-US"/>
        </w:rPr>
        <w:t xml:space="preserve">, </w:t>
      </w:r>
      <w:r w:rsidRPr="3E1893B8" w:rsidR="048C258F">
        <w:rPr>
          <w:rFonts w:ascii="Arial" w:hAnsi="Arial" w:eastAsia="Arial" w:cs="Arial"/>
          <w:noProof w:val="0"/>
          <w:color w:val="000000" w:themeColor="text1" w:themeTint="FF" w:themeShade="FF"/>
          <w:sz w:val="23"/>
          <w:szCs w:val="23"/>
          <w:u w:val="none"/>
          <w:lang w:val="en-US"/>
        </w:rPr>
        <w:t>it would be advantageous to</w:t>
      </w:r>
      <w:r w:rsidRPr="3E1893B8" w:rsidR="1EF3C01F">
        <w:rPr>
          <w:rFonts w:ascii="Arial" w:hAnsi="Arial" w:eastAsia="Arial" w:cs="Arial"/>
          <w:noProof w:val="0"/>
          <w:color w:val="000000" w:themeColor="text1" w:themeTint="FF" w:themeShade="FF"/>
          <w:sz w:val="23"/>
          <w:szCs w:val="23"/>
          <w:u w:val="none"/>
          <w:lang w:val="en-US"/>
        </w:rPr>
        <w:t xml:space="preserve"> consider this when implementing teaching strategies </w:t>
      </w:r>
      <w:r w:rsidRPr="3E1893B8" w:rsidR="1EDF839C">
        <w:rPr>
          <w:rFonts w:ascii="Arial" w:hAnsi="Arial" w:eastAsia="Arial" w:cs="Arial"/>
          <w:noProof w:val="0"/>
          <w:color w:val="000000" w:themeColor="text1" w:themeTint="FF" w:themeShade="FF"/>
          <w:sz w:val="23"/>
          <w:szCs w:val="23"/>
          <w:u w:val="none"/>
          <w:lang w:val="en-US"/>
        </w:rPr>
        <w:t>within</w:t>
      </w:r>
      <w:r w:rsidRPr="3E1893B8" w:rsidR="1EF3C01F">
        <w:rPr>
          <w:rFonts w:ascii="Arial" w:hAnsi="Arial" w:eastAsia="Arial" w:cs="Arial"/>
          <w:noProof w:val="0"/>
          <w:color w:val="000000" w:themeColor="text1" w:themeTint="FF" w:themeShade="FF"/>
          <w:sz w:val="23"/>
          <w:szCs w:val="23"/>
          <w:u w:val="none"/>
          <w:lang w:val="en-US"/>
        </w:rPr>
        <w:t xml:space="preserve"> my own practice. </w:t>
      </w:r>
    </w:p>
    <w:p w:rsidR="1DC8836B" w:rsidP="3C67627E" w:rsidRDefault="1DC8836B" w14:paraId="1BA146DB" w14:textId="44290F3B">
      <w:pPr>
        <w:pStyle w:val="Normal"/>
        <w:suppressLineNumbers w:val="0"/>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C67627E" w:rsidR="1DC8836B">
        <w:rPr>
          <w:rFonts w:ascii="Arial" w:hAnsi="Arial" w:eastAsia="Arial" w:cs="Arial"/>
          <w:i w:val="1"/>
          <w:iCs w:val="1"/>
          <w:noProof w:val="0"/>
          <w:color w:val="000000" w:themeColor="text1" w:themeTint="FF" w:themeShade="FF"/>
          <w:sz w:val="23"/>
          <w:szCs w:val="23"/>
          <w:u w:val="none"/>
          <w:lang w:val="en-US"/>
        </w:rPr>
        <w:t>Mental Imagery and Pitch</w:t>
      </w:r>
      <w:r w:rsidRPr="3C67627E" w:rsidR="1DC8836B">
        <w:rPr>
          <w:rFonts w:ascii="Arial" w:hAnsi="Arial" w:eastAsia="Arial" w:cs="Arial"/>
          <w:noProof w:val="0"/>
          <w:color w:val="000000" w:themeColor="text1" w:themeTint="FF" w:themeShade="FF"/>
          <w:sz w:val="23"/>
          <w:szCs w:val="23"/>
          <w:u w:val="none"/>
          <w:lang w:val="en-US"/>
        </w:rPr>
        <w:t xml:space="preserve"> </w:t>
      </w:r>
    </w:p>
    <w:p w:rsidR="1DC8836B" w:rsidP="3C67627E" w:rsidRDefault="1DC8836B" w14:paraId="61E75FEE" w14:textId="4C07BD53">
      <w:pPr>
        <w:pStyle w:val="Normal"/>
        <w:bidi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3C67627E" w:rsidR="1DC8836B">
        <w:rPr>
          <w:rFonts w:ascii="Arial" w:hAnsi="Arial" w:eastAsia="Arial" w:cs="Arial"/>
          <w:noProof w:val="0"/>
          <w:color w:val="000000" w:themeColor="text1" w:themeTint="FF" w:themeShade="FF"/>
          <w:sz w:val="23"/>
          <w:szCs w:val="23"/>
          <w:u w:val="none"/>
          <w:lang w:val="en-US"/>
        </w:rPr>
        <w:t xml:space="preserve">As a teacher, understanding how children learn cognitively is an important foundation (Wang and Lui, 2015). A child’s development and life experiences neurologically </w:t>
      </w:r>
      <w:r w:rsidRPr="3C67627E" w:rsidR="1DC8836B">
        <w:rPr>
          <w:rFonts w:ascii="Arial" w:hAnsi="Arial" w:eastAsia="Arial" w:cs="Arial"/>
          <w:noProof w:val="0"/>
          <w:color w:val="000000" w:themeColor="text1" w:themeTint="FF" w:themeShade="FF"/>
          <w:sz w:val="23"/>
          <w:szCs w:val="23"/>
          <w:u w:val="none"/>
          <w:lang w:val="en-US"/>
        </w:rPr>
        <w:t>impact</w:t>
      </w:r>
      <w:r w:rsidRPr="3C67627E" w:rsidR="1DC8836B">
        <w:rPr>
          <w:rFonts w:ascii="Arial" w:hAnsi="Arial" w:eastAsia="Arial" w:cs="Arial"/>
          <w:noProof w:val="0"/>
          <w:color w:val="000000" w:themeColor="text1" w:themeTint="FF" w:themeShade="FF"/>
          <w:sz w:val="23"/>
          <w:szCs w:val="23"/>
          <w:u w:val="none"/>
          <w:lang w:val="en-US"/>
        </w:rPr>
        <w:t xml:space="preserve"> their singing ability and </w:t>
      </w:r>
      <w:r w:rsidRPr="3C67627E" w:rsidR="1DC8836B">
        <w:rPr>
          <w:rFonts w:ascii="Arial" w:hAnsi="Arial" w:eastAsia="Arial" w:cs="Arial"/>
          <w:noProof w:val="0"/>
          <w:color w:val="000000" w:themeColor="text1" w:themeTint="FF" w:themeShade="FF"/>
          <w:sz w:val="23"/>
          <w:szCs w:val="23"/>
          <w:u w:val="none"/>
          <w:lang w:val="en-US"/>
        </w:rPr>
        <w:t>behaviours</w:t>
      </w:r>
      <w:r w:rsidRPr="3C67627E" w:rsidR="1DC8836B">
        <w:rPr>
          <w:rFonts w:ascii="Arial" w:hAnsi="Arial" w:eastAsia="Arial" w:cs="Arial"/>
          <w:noProof w:val="0"/>
          <w:color w:val="000000" w:themeColor="text1" w:themeTint="FF" w:themeShade="FF"/>
          <w:sz w:val="23"/>
          <w:szCs w:val="23"/>
          <w:u w:val="none"/>
          <w:lang w:val="en-US"/>
        </w:rPr>
        <w:t xml:space="preserve"> (Welch, 2009)</w:t>
      </w:r>
      <w:r w:rsidRPr="3C67627E" w:rsidR="39A68F00">
        <w:rPr>
          <w:rFonts w:ascii="Arial" w:hAnsi="Arial" w:eastAsia="Arial" w:cs="Arial"/>
          <w:noProof w:val="0"/>
          <w:color w:val="000000" w:themeColor="text1" w:themeTint="FF" w:themeShade="FF"/>
          <w:sz w:val="23"/>
          <w:szCs w:val="23"/>
          <w:u w:val="none"/>
          <w:lang w:val="en-US"/>
        </w:rPr>
        <w:t>. C</w:t>
      </w:r>
      <w:r w:rsidRPr="3C67627E" w:rsidR="1DC8836B">
        <w:rPr>
          <w:rFonts w:ascii="Arial" w:hAnsi="Arial" w:eastAsia="Arial" w:cs="Arial"/>
          <w:noProof w:val="0"/>
          <w:color w:val="000000" w:themeColor="text1" w:themeTint="FF" w:themeShade="FF"/>
          <w:sz w:val="23"/>
          <w:szCs w:val="23"/>
          <w:u w:val="none"/>
          <w:lang w:val="en-US"/>
        </w:rPr>
        <w:t xml:space="preserve">hildren respond positively to teachings which stimulate their working memories (Cockroft, 2015). Humans use mental imagery in everyday life as it </w:t>
      </w:r>
      <w:r w:rsidRPr="3C67627E" w:rsidR="1DC8836B">
        <w:rPr>
          <w:rFonts w:ascii="Arial" w:hAnsi="Arial" w:eastAsia="Arial" w:cs="Arial"/>
          <w:noProof w:val="0"/>
          <w:color w:val="000000" w:themeColor="text1" w:themeTint="FF" w:themeShade="FF"/>
          <w:sz w:val="23"/>
          <w:szCs w:val="23"/>
          <w:u w:val="none"/>
          <w:lang w:val="en-US"/>
        </w:rPr>
        <w:t>facilitates</w:t>
      </w:r>
      <w:r w:rsidRPr="3C67627E" w:rsidR="1DC8836B">
        <w:rPr>
          <w:rFonts w:ascii="Arial" w:hAnsi="Arial" w:eastAsia="Arial" w:cs="Arial"/>
          <w:noProof w:val="0"/>
          <w:color w:val="000000" w:themeColor="text1" w:themeTint="FF" w:themeShade="FF"/>
          <w:sz w:val="23"/>
          <w:szCs w:val="23"/>
          <w:u w:val="none"/>
          <w:lang w:val="en-US"/>
        </w:rPr>
        <w:t xml:space="preserve"> our processes of thought through representations and the mental reproduction of things and is usually referred to as the ‘mind's eye’ (</w:t>
      </w:r>
      <w:r w:rsidRPr="3C67627E" w:rsidR="283338E9">
        <w:rPr>
          <w:rFonts w:ascii="Arial" w:hAnsi="Arial" w:eastAsia="Arial" w:cs="Arial"/>
          <w:noProof w:val="0"/>
          <w:color w:val="000000" w:themeColor="text1" w:themeTint="FF" w:themeShade="FF"/>
          <w:sz w:val="23"/>
          <w:szCs w:val="23"/>
          <w:u w:val="none"/>
          <w:lang w:val="en-US"/>
        </w:rPr>
        <w:t xml:space="preserve">Antonietti and Colombo, 2011; </w:t>
      </w:r>
      <w:r w:rsidRPr="3C67627E" w:rsidR="1DC8836B">
        <w:rPr>
          <w:rFonts w:ascii="Arial" w:hAnsi="Arial" w:eastAsia="Arial" w:cs="Arial"/>
          <w:noProof w:val="0"/>
          <w:color w:val="000000" w:themeColor="text1" w:themeTint="FF" w:themeShade="FF"/>
          <w:sz w:val="23"/>
          <w:szCs w:val="23"/>
          <w:u w:val="none"/>
          <w:lang w:val="en-US"/>
        </w:rPr>
        <w:t xml:space="preserve">Blackwell, 2018). An example that explains simplistically what mental imagery is and how it can </w:t>
      </w:r>
      <w:r w:rsidRPr="3C67627E" w:rsidR="1DC8836B">
        <w:rPr>
          <w:rFonts w:ascii="Arial" w:hAnsi="Arial" w:eastAsia="Arial" w:cs="Arial"/>
          <w:noProof w:val="0"/>
          <w:color w:val="000000" w:themeColor="text1" w:themeTint="FF" w:themeShade="FF"/>
          <w:sz w:val="23"/>
          <w:szCs w:val="23"/>
          <w:u w:val="none"/>
          <w:lang w:val="en-US"/>
        </w:rPr>
        <w:t>assist</w:t>
      </w:r>
      <w:r w:rsidRPr="3C67627E" w:rsidR="1DC8836B">
        <w:rPr>
          <w:rFonts w:ascii="Arial" w:hAnsi="Arial" w:eastAsia="Arial" w:cs="Arial"/>
          <w:noProof w:val="0"/>
          <w:color w:val="000000" w:themeColor="text1" w:themeTint="FF" w:themeShade="FF"/>
          <w:sz w:val="23"/>
          <w:szCs w:val="23"/>
          <w:u w:val="none"/>
          <w:lang w:val="en-US"/>
        </w:rPr>
        <w:t xml:space="preserve"> performance is from an athlete named John Regis. He defined mental imagery as getting in the zone by envisioning running a perfect race and feeling the elation you feel from achieving that perfect winning race (Cumming and Williams, 2012)</w:t>
      </w:r>
      <w:r w:rsidRPr="3C67627E" w:rsidR="274197BB">
        <w:rPr>
          <w:rFonts w:ascii="Arial" w:hAnsi="Arial" w:eastAsia="Arial" w:cs="Arial"/>
          <w:noProof w:val="0"/>
          <w:color w:val="000000" w:themeColor="text1" w:themeTint="FF" w:themeShade="FF"/>
          <w:sz w:val="23"/>
          <w:szCs w:val="23"/>
          <w:u w:val="none"/>
          <w:lang w:val="en-US"/>
        </w:rPr>
        <w:t xml:space="preserve">. </w:t>
      </w:r>
    </w:p>
    <w:p w:rsidR="1DC8836B" w:rsidP="3C67627E" w:rsidRDefault="1DC8836B" w14:paraId="553AF14F" w14:textId="0575A13E">
      <w:pPr>
        <w:pStyle w:val="Normal"/>
        <w:suppressLineNumbers w:val="0"/>
        <w:spacing w:before="0" w:beforeAutospacing="off" w:after="160" w:afterAutospacing="off" w:line="360" w:lineRule="auto"/>
        <w:ind w:left="0" w:right="0"/>
        <w:jc w:val="left"/>
        <w:rPr>
          <w:rFonts w:ascii="Arial" w:hAnsi="Arial" w:eastAsia="Arial" w:cs="Arial"/>
          <w:noProof w:val="0"/>
          <w:color w:val="000000" w:themeColor="text1" w:themeTint="FF" w:themeShade="FF"/>
          <w:sz w:val="23"/>
          <w:szCs w:val="23"/>
          <w:u w:val="none"/>
          <w:lang w:val="en-US"/>
        </w:rPr>
      </w:pPr>
      <w:r w:rsidRPr="4A338666" w:rsidR="1DC8836B">
        <w:rPr>
          <w:rFonts w:ascii="Arial" w:hAnsi="Arial" w:eastAsia="Arial" w:cs="Arial"/>
          <w:noProof w:val="0"/>
          <w:color w:val="000000" w:themeColor="text1" w:themeTint="FF" w:themeShade="FF"/>
          <w:sz w:val="23"/>
          <w:szCs w:val="23"/>
          <w:u w:val="none"/>
          <w:lang w:val="en-US"/>
        </w:rPr>
        <w:t xml:space="preserve">Apropos of imagery and pitch control in children, </w:t>
      </w:r>
      <w:r w:rsidRPr="4A338666" w:rsidR="1DC8836B">
        <w:rPr>
          <w:rFonts w:ascii="Arial" w:hAnsi="Arial" w:eastAsia="Arial" w:cs="Arial"/>
          <w:noProof w:val="0"/>
          <w:color w:val="000000" w:themeColor="text1" w:themeTint="FF" w:themeShade="FF"/>
          <w:sz w:val="23"/>
          <w:szCs w:val="23"/>
          <w:u w:val="none"/>
          <w:lang w:val="en-US"/>
        </w:rPr>
        <w:t>locating</w:t>
      </w:r>
      <w:r w:rsidRPr="4A338666" w:rsidR="1DC8836B">
        <w:rPr>
          <w:rFonts w:ascii="Arial" w:hAnsi="Arial" w:eastAsia="Arial" w:cs="Arial"/>
          <w:noProof w:val="0"/>
          <w:color w:val="000000" w:themeColor="text1" w:themeTint="FF" w:themeShade="FF"/>
          <w:sz w:val="23"/>
          <w:szCs w:val="23"/>
          <w:u w:val="none"/>
          <w:lang w:val="en-US"/>
        </w:rPr>
        <w:t xml:space="preserve"> research specific to children’s pitching using imagery tasks was exhaustive and I </w:t>
      </w:r>
      <w:r w:rsidRPr="4A338666" w:rsidR="1DC8836B">
        <w:rPr>
          <w:rFonts w:ascii="Arial" w:hAnsi="Arial" w:eastAsia="Arial" w:cs="Arial"/>
          <w:noProof w:val="0"/>
          <w:color w:val="000000" w:themeColor="text1" w:themeTint="FF" w:themeShade="FF"/>
          <w:sz w:val="23"/>
          <w:szCs w:val="23"/>
          <w:u w:val="none"/>
          <w:lang w:val="en-US"/>
        </w:rPr>
        <w:t>failed to</w:t>
      </w:r>
      <w:r w:rsidRPr="4A338666" w:rsidR="1DC8836B">
        <w:rPr>
          <w:rFonts w:ascii="Arial" w:hAnsi="Arial" w:eastAsia="Arial" w:cs="Arial"/>
          <w:noProof w:val="0"/>
          <w:color w:val="000000" w:themeColor="text1" w:themeTint="FF" w:themeShade="FF"/>
          <w:sz w:val="23"/>
          <w:szCs w:val="23"/>
          <w:u w:val="none"/>
          <w:lang w:val="en-US"/>
        </w:rPr>
        <w:t xml:space="preserve"> </w:t>
      </w:r>
      <w:r w:rsidRPr="4A338666" w:rsidR="1DC8836B">
        <w:rPr>
          <w:rFonts w:ascii="Arial" w:hAnsi="Arial" w:eastAsia="Arial" w:cs="Arial"/>
          <w:noProof w:val="0"/>
          <w:color w:val="000000" w:themeColor="text1" w:themeTint="FF" w:themeShade="FF"/>
          <w:sz w:val="23"/>
          <w:szCs w:val="23"/>
          <w:u w:val="none"/>
          <w:lang w:val="en-US"/>
        </w:rPr>
        <w:t>locate</w:t>
      </w:r>
      <w:r w:rsidRPr="4A338666" w:rsidR="1DC8836B">
        <w:rPr>
          <w:rFonts w:ascii="Arial" w:hAnsi="Arial" w:eastAsia="Arial" w:cs="Arial"/>
          <w:noProof w:val="0"/>
          <w:color w:val="000000" w:themeColor="text1" w:themeTint="FF" w:themeShade="FF"/>
          <w:sz w:val="23"/>
          <w:szCs w:val="23"/>
          <w:u w:val="none"/>
          <w:lang w:val="en-US"/>
        </w:rPr>
        <w:t xml:space="preserve"> anything that tested whether the use of mental or auditory imagery affected the singing accuracy and pitch control of young singers. However, there is plenty of literature and studies which test imagery in adult singers which have </w:t>
      </w:r>
      <w:r w:rsidRPr="4A338666" w:rsidR="1DC8836B">
        <w:rPr>
          <w:rFonts w:ascii="Arial" w:hAnsi="Arial" w:eastAsia="Arial" w:cs="Arial"/>
          <w:noProof w:val="0"/>
          <w:color w:val="000000" w:themeColor="text1" w:themeTint="FF" w:themeShade="FF"/>
          <w:sz w:val="23"/>
          <w:szCs w:val="23"/>
          <w:u w:val="none"/>
          <w:lang w:val="en-US"/>
        </w:rPr>
        <w:t>evidenced</w:t>
      </w:r>
      <w:r w:rsidRPr="4A338666" w:rsidR="1DC8836B">
        <w:rPr>
          <w:rFonts w:ascii="Arial" w:hAnsi="Arial" w:eastAsia="Arial" w:cs="Arial"/>
          <w:noProof w:val="0"/>
          <w:color w:val="000000" w:themeColor="text1" w:themeTint="FF" w:themeShade="FF"/>
          <w:sz w:val="23"/>
          <w:szCs w:val="23"/>
          <w:u w:val="none"/>
          <w:lang w:val="en-US"/>
        </w:rPr>
        <w:t xml:space="preserve"> that auditory imagery improves overall pitch accura</w:t>
      </w:r>
      <w:r w:rsidRPr="4A338666" w:rsidR="1DC8836B">
        <w:rPr>
          <w:rFonts w:ascii="Arial" w:hAnsi="Arial" w:eastAsia="Arial" w:cs="Arial"/>
          <w:noProof w:val="0"/>
          <w:color w:val="000000" w:themeColor="text1" w:themeTint="FF" w:themeShade="FF"/>
          <w:sz w:val="23"/>
          <w:szCs w:val="23"/>
          <w:u w:val="none"/>
          <w:lang w:val="en-US"/>
        </w:rPr>
        <w:t>cy (</w:t>
      </w:r>
      <w:r w:rsidRPr="4A338666" w:rsidR="1DC8836B">
        <w:rPr>
          <w:rFonts w:ascii="Arial" w:hAnsi="Arial" w:eastAsia="Arial" w:cs="Arial"/>
          <w:noProof w:val="0"/>
          <w:color w:val="000000" w:themeColor="text1" w:themeTint="FF" w:themeShade="FF"/>
          <w:sz w:val="23"/>
          <w:szCs w:val="23"/>
          <w:u w:val="none"/>
          <w:lang w:val="en-US"/>
        </w:rPr>
        <w:t>Hubbard, 2010</w:t>
      </w:r>
      <w:r w:rsidRPr="4A338666" w:rsidR="1DC8836B">
        <w:rPr>
          <w:rFonts w:ascii="Arial" w:hAnsi="Arial" w:eastAsia="Arial" w:cs="Arial"/>
          <w:noProof w:val="0"/>
          <w:color w:val="000000" w:themeColor="text1" w:themeTint="FF" w:themeShade="FF"/>
          <w:sz w:val="23"/>
          <w:szCs w:val="23"/>
          <w:u w:val="none"/>
          <w:lang w:val="en-US"/>
        </w:rPr>
        <w:t>; Ge</w:t>
      </w:r>
      <w:r w:rsidRPr="4A338666" w:rsidR="1DC8836B">
        <w:rPr>
          <w:rFonts w:ascii="Arial" w:hAnsi="Arial" w:eastAsia="Arial" w:cs="Arial"/>
          <w:noProof w:val="0"/>
          <w:color w:val="000000" w:themeColor="text1" w:themeTint="FF" w:themeShade="FF"/>
          <w:sz w:val="23"/>
          <w:szCs w:val="23"/>
          <w:u w:val="none"/>
          <w:lang w:val="en-US"/>
        </w:rPr>
        <w:t xml:space="preserve">lding et al., 2019; </w:t>
      </w:r>
      <w:r w:rsidRPr="4A338666" w:rsidR="1DC8836B">
        <w:rPr>
          <w:rFonts w:ascii="Arial" w:hAnsi="Arial" w:eastAsia="Arial" w:cs="Arial"/>
          <w:noProof w:val="0"/>
          <w:color w:val="000000" w:themeColor="text1" w:themeTint="FF" w:themeShade="FF"/>
          <w:sz w:val="23"/>
          <w:szCs w:val="23"/>
          <w:u w:val="none"/>
          <w:lang w:val="en-US"/>
        </w:rPr>
        <w:t>Pfordresher</w:t>
      </w:r>
      <w:r w:rsidRPr="4A338666" w:rsidR="1DC8836B">
        <w:rPr>
          <w:rFonts w:ascii="Arial" w:hAnsi="Arial" w:eastAsia="Arial" w:cs="Arial"/>
          <w:noProof w:val="0"/>
          <w:color w:val="000000" w:themeColor="text1" w:themeTint="FF" w:themeShade="FF"/>
          <w:sz w:val="23"/>
          <w:szCs w:val="23"/>
          <w:u w:val="none"/>
          <w:lang w:val="en-US"/>
        </w:rPr>
        <w:t xml:space="preserve"> and Alper, 2013). Further exploration yielded the discovery of two auditory imagery mode</w:t>
      </w:r>
      <w:r w:rsidRPr="4A338666" w:rsidR="5E3853DD">
        <w:rPr>
          <w:rFonts w:ascii="Arial" w:hAnsi="Arial" w:eastAsia="Arial" w:cs="Arial"/>
          <w:noProof w:val="0"/>
          <w:color w:val="000000" w:themeColor="text1" w:themeTint="FF" w:themeShade="FF"/>
          <w:sz w:val="23"/>
          <w:szCs w:val="23"/>
          <w:u w:val="none"/>
          <w:lang w:val="en-US"/>
        </w:rPr>
        <w:t xml:space="preserve">ls as mentioned by Colley (2015), </w:t>
      </w:r>
      <w:r w:rsidRPr="4A338666" w:rsidR="1DC8836B">
        <w:rPr>
          <w:rFonts w:ascii="Arial" w:hAnsi="Arial" w:eastAsia="Arial" w:cs="Arial"/>
          <w:noProof w:val="0"/>
          <w:color w:val="000000" w:themeColor="text1" w:themeTint="FF" w:themeShade="FF"/>
          <w:sz w:val="23"/>
          <w:szCs w:val="23"/>
          <w:u w:val="none"/>
          <w:lang w:val="en-US"/>
        </w:rPr>
        <w:t>named the ‘Pitch Imagery Arrow Task’ (PIAT) and the ‘Bucknell Auditory Imagery Scale’ (BAIS). The PIAT uses a staircase sequence of pitches incorporating arrows which represent following imagined steps and the aim is for the participant to match the imagined pitch to the actual pitch (Gelding et al., 2015). The BAIS system differs due to its self-reporting questionnaire method which aims to test auditory imagery vividness and control (Halper, 2015). I questioned whether any of these models would be suitable for children, a</w:t>
      </w:r>
      <w:r w:rsidRPr="4A338666" w:rsidR="210E192E">
        <w:rPr>
          <w:rFonts w:ascii="Arial" w:hAnsi="Arial" w:eastAsia="Arial" w:cs="Arial"/>
          <w:noProof w:val="0"/>
          <w:color w:val="000000" w:themeColor="text1" w:themeTint="FF" w:themeShade="FF"/>
          <w:sz w:val="23"/>
          <w:szCs w:val="23"/>
          <w:u w:val="none"/>
          <w:lang w:val="en-US"/>
        </w:rPr>
        <w:t>s</w:t>
      </w:r>
      <w:r w:rsidRPr="4A338666" w:rsidR="1DC8836B">
        <w:rPr>
          <w:rFonts w:ascii="Arial" w:hAnsi="Arial" w:eastAsia="Arial" w:cs="Arial"/>
          <w:noProof w:val="0"/>
          <w:color w:val="000000" w:themeColor="text1" w:themeTint="FF" w:themeShade="FF"/>
          <w:sz w:val="23"/>
          <w:szCs w:val="23"/>
          <w:u w:val="none"/>
          <w:lang w:val="en-US"/>
        </w:rPr>
        <w:t xml:space="preserve"> I struggled to find any research which specifically tested their effectiveness with youngsters. However, I did discover literature which exposed the requirements. </w:t>
      </w:r>
      <w:r w:rsidRPr="4A338666" w:rsidR="2653EFB4">
        <w:rPr>
          <w:rFonts w:ascii="Arial" w:hAnsi="Arial" w:eastAsia="Arial" w:cs="Arial"/>
          <w:noProof w:val="0"/>
          <w:color w:val="000000" w:themeColor="text1" w:themeTint="FF" w:themeShade="FF"/>
          <w:sz w:val="23"/>
          <w:szCs w:val="23"/>
          <w:u w:val="none"/>
          <w:lang w:val="en-US"/>
        </w:rPr>
        <w:t xml:space="preserve">To use the PIAT efficiently, a participant must hold a melody for a brief time and control and </w:t>
      </w:r>
      <w:r w:rsidRPr="4A338666" w:rsidR="2653EFB4">
        <w:rPr>
          <w:rFonts w:ascii="Arial" w:hAnsi="Arial" w:eastAsia="Arial" w:cs="Arial"/>
          <w:noProof w:val="0"/>
          <w:color w:val="000000" w:themeColor="text1" w:themeTint="FF" w:themeShade="FF"/>
          <w:sz w:val="23"/>
          <w:szCs w:val="23"/>
          <w:u w:val="none"/>
          <w:lang w:val="en-US"/>
        </w:rPr>
        <w:t>maintain</w:t>
      </w:r>
      <w:r w:rsidRPr="4A338666" w:rsidR="2653EFB4">
        <w:rPr>
          <w:rFonts w:ascii="Arial" w:hAnsi="Arial" w:eastAsia="Arial" w:cs="Arial"/>
          <w:noProof w:val="0"/>
          <w:color w:val="000000" w:themeColor="text1" w:themeTint="FF" w:themeShade="FF"/>
          <w:sz w:val="23"/>
          <w:szCs w:val="23"/>
          <w:u w:val="none"/>
          <w:lang w:val="en-US"/>
        </w:rPr>
        <w:t xml:space="preserve"> pitch (Halpern and Overy, 2020; Gelding et al., 2021).</w:t>
      </w:r>
      <w:r w:rsidRPr="4A338666" w:rsidR="2FA3082E">
        <w:rPr>
          <w:rFonts w:ascii="Arial" w:hAnsi="Arial" w:eastAsia="Arial" w:cs="Arial"/>
          <w:noProof w:val="0"/>
          <w:color w:val="000000" w:themeColor="text1" w:themeTint="FF" w:themeShade="FF"/>
          <w:sz w:val="23"/>
          <w:szCs w:val="23"/>
          <w:u w:val="none"/>
          <w:lang w:val="en-US"/>
        </w:rPr>
        <w:t xml:space="preserve"> This may</w:t>
      </w:r>
      <w:r w:rsidRPr="4A338666" w:rsidR="5B985C55">
        <w:rPr>
          <w:rFonts w:ascii="Arial" w:hAnsi="Arial" w:eastAsia="Arial" w:cs="Arial"/>
          <w:noProof w:val="0"/>
          <w:color w:val="000000" w:themeColor="text1" w:themeTint="FF" w:themeShade="FF"/>
          <w:sz w:val="23"/>
          <w:szCs w:val="23"/>
          <w:u w:val="none"/>
          <w:lang w:val="en-US"/>
        </w:rPr>
        <w:t xml:space="preserve"> there</w:t>
      </w:r>
      <w:r w:rsidRPr="4A338666" w:rsidR="5B985C55">
        <w:rPr>
          <w:rFonts w:ascii="Arial" w:hAnsi="Arial" w:eastAsia="Arial" w:cs="Arial"/>
          <w:noProof w:val="0"/>
          <w:color w:val="000000" w:themeColor="text1" w:themeTint="FF" w:themeShade="FF"/>
          <w:sz w:val="23"/>
          <w:szCs w:val="23"/>
          <w:u w:val="none"/>
          <w:lang w:val="en-US"/>
        </w:rPr>
        <w:t>fore</w:t>
      </w:r>
      <w:r w:rsidRPr="4A338666" w:rsidR="2FA3082E">
        <w:rPr>
          <w:rFonts w:ascii="Arial" w:hAnsi="Arial" w:eastAsia="Arial" w:cs="Arial"/>
          <w:noProof w:val="0"/>
          <w:color w:val="000000" w:themeColor="text1" w:themeTint="FF" w:themeShade="FF"/>
          <w:sz w:val="23"/>
          <w:szCs w:val="23"/>
          <w:u w:val="none"/>
          <w:lang w:val="en-US"/>
        </w:rPr>
        <w:t xml:space="preserve"> suggest that it is</w:t>
      </w:r>
      <w:r w:rsidRPr="4A338666" w:rsidR="5A990DC7">
        <w:rPr>
          <w:rFonts w:ascii="Arial" w:hAnsi="Arial" w:eastAsia="Arial" w:cs="Arial"/>
          <w:noProof w:val="0"/>
          <w:color w:val="000000" w:themeColor="text1" w:themeTint="FF" w:themeShade="FF"/>
          <w:sz w:val="23"/>
          <w:szCs w:val="23"/>
          <w:u w:val="none"/>
          <w:lang w:val="en-US"/>
        </w:rPr>
        <w:t xml:space="preserve"> more</w:t>
      </w:r>
      <w:r w:rsidRPr="4A338666" w:rsidR="2FA3082E">
        <w:rPr>
          <w:rFonts w:ascii="Arial" w:hAnsi="Arial" w:eastAsia="Arial" w:cs="Arial"/>
          <w:noProof w:val="0"/>
          <w:color w:val="000000" w:themeColor="text1" w:themeTint="FF" w:themeShade="FF"/>
          <w:sz w:val="23"/>
          <w:szCs w:val="23"/>
          <w:u w:val="none"/>
          <w:lang w:val="en-US"/>
        </w:rPr>
        <w:t xml:space="preserve"> suitable for more competent</w:t>
      </w:r>
      <w:r w:rsidRPr="4A338666" w:rsidR="6DCF486E">
        <w:rPr>
          <w:rFonts w:ascii="Arial" w:hAnsi="Arial" w:eastAsia="Arial" w:cs="Arial"/>
          <w:noProof w:val="0"/>
          <w:color w:val="000000" w:themeColor="text1" w:themeTint="FF" w:themeShade="FF"/>
          <w:sz w:val="23"/>
          <w:szCs w:val="23"/>
          <w:u w:val="none"/>
          <w:lang w:val="en-US"/>
        </w:rPr>
        <w:t xml:space="preserve"> and experienced</w:t>
      </w:r>
      <w:r w:rsidRPr="4A338666" w:rsidR="2FA3082E">
        <w:rPr>
          <w:rFonts w:ascii="Arial" w:hAnsi="Arial" w:eastAsia="Arial" w:cs="Arial"/>
          <w:noProof w:val="0"/>
          <w:color w:val="000000" w:themeColor="text1" w:themeTint="FF" w:themeShade="FF"/>
          <w:sz w:val="23"/>
          <w:szCs w:val="23"/>
          <w:u w:val="none"/>
          <w:lang w:val="en-US"/>
        </w:rPr>
        <w:t xml:space="preserve"> </w:t>
      </w:r>
      <w:r w:rsidRPr="4A338666" w:rsidR="2FA3082E">
        <w:rPr>
          <w:rFonts w:ascii="Arial" w:hAnsi="Arial" w:eastAsia="Arial" w:cs="Arial"/>
          <w:noProof w:val="0"/>
          <w:color w:val="000000" w:themeColor="text1" w:themeTint="FF" w:themeShade="FF"/>
          <w:sz w:val="23"/>
          <w:szCs w:val="23"/>
          <w:u w:val="none"/>
          <w:lang w:val="en-US"/>
        </w:rPr>
        <w:t xml:space="preserve">singers and not </w:t>
      </w:r>
      <w:r w:rsidRPr="4A338666" w:rsidR="71AE0D8C">
        <w:rPr>
          <w:rFonts w:ascii="Arial" w:hAnsi="Arial" w:eastAsia="Arial" w:cs="Arial"/>
          <w:noProof w:val="0"/>
          <w:color w:val="000000" w:themeColor="text1" w:themeTint="FF" w:themeShade="FF"/>
          <w:sz w:val="23"/>
          <w:szCs w:val="23"/>
          <w:u w:val="none"/>
          <w:lang w:val="en-US"/>
        </w:rPr>
        <w:t xml:space="preserve">necessarily </w:t>
      </w:r>
      <w:r w:rsidRPr="4A338666" w:rsidR="2FA3082E">
        <w:rPr>
          <w:rFonts w:ascii="Arial" w:hAnsi="Arial" w:eastAsia="Arial" w:cs="Arial"/>
          <w:noProof w:val="0"/>
          <w:color w:val="000000" w:themeColor="text1" w:themeTint="FF" w:themeShade="FF"/>
          <w:sz w:val="23"/>
          <w:szCs w:val="23"/>
          <w:u w:val="none"/>
          <w:lang w:val="en-US"/>
        </w:rPr>
        <w:t xml:space="preserve">for </w:t>
      </w:r>
      <w:r w:rsidRPr="4A338666" w:rsidR="2FA3082E">
        <w:rPr>
          <w:rFonts w:ascii="Arial" w:hAnsi="Arial" w:eastAsia="Arial" w:cs="Arial"/>
          <w:noProof w:val="0"/>
          <w:color w:val="000000" w:themeColor="text1" w:themeTint="FF" w:themeShade="FF"/>
          <w:sz w:val="23"/>
          <w:szCs w:val="23"/>
          <w:u w:val="none"/>
          <w:lang w:val="en-US"/>
        </w:rPr>
        <w:t>childre</w:t>
      </w:r>
      <w:r w:rsidRPr="4A338666" w:rsidR="076DAC9C">
        <w:rPr>
          <w:rFonts w:ascii="Arial" w:hAnsi="Arial" w:eastAsia="Arial" w:cs="Arial"/>
          <w:noProof w:val="0"/>
          <w:color w:val="000000" w:themeColor="text1" w:themeTint="FF" w:themeShade="FF"/>
          <w:sz w:val="23"/>
          <w:szCs w:val="23"/>
          <w:u w:val="none"/>
          <w:lang w:val="en-US"/>
        </w:rPr>
        <w:t>n</w:t>
      </w:r>
      <w:r w:rsidRPr="4A338666" w:rsidR="2FA3082E">
        <w:rPr>
          <w:rFonts w:ascii="Arial" w:hAnsi="Arial" w:eastAsia="Arial" w:cs="Arial"/>
          <w:noProof w:val="0"/>
          <w:color w:val="000000" w:themeColor="text1" w:themeTint="FF" w:themeShade="FF"/>
          <w:sz w:val="23"/>
          <w:szCs w:val="23"/>
          <w:u w:val="none"/>
          <w:lang w:val="en-US"/>
        </w:rPr>
        <w:t xml:space="preserve">. </w:t>
      </w:r>
      <w:r w:rsidRPr="4A338666" w:rsidR="119D774A">
        <w:rPr>
          <w:rFonts w:ascii="Arial" w:hAnsi="Arial" w:eastAsia="Arial" w:cs="Arial"/>
          <w:noProof w:val="0"/>
          <w:color w:val="000000" w:themeColor="text1" w:themeTint="FF" w:themeShade="FF"/>
          <w:sz w:val="23"/>
          <w:szCs w:val="23"/>
          <w:u w:val="none"/>
          <w:lang w:val="en-US"/>
        </w:rPr>
        <w:t xml:space="preserve">The </w:t>
      </w:r>
      <w:r w:rsidRPr="4A338666" w:rsidR="1DC8836B">
        <w:rPr>
          <w:rFonts w:ascii="Arial" w:hAnsi="Arial" w:eastAsia="Arial" w:cs="Arial"/>
          <w:noProof w:val="0"/>
          <w:color w:val="000000" w:themeColor="text1" w:themeTint="FF" w:themeShade="FF"/>
          <w:sz w:val="23"/>
          <w:szCs w:val="23"/>
          <w:u w:val="none"/>
          <w:lang w:val="en-US"/>
        </w:rPr>
        <w:t xml:space="preserve">BAIS </w:t>
      </w:r>
      <w:r w:rsidRPr="4A338666" w:rsidR="4CEABDD9">
        <w:rPr>
          <w:rFonts w:ascii="Arial" w:hAnsi="Arial" w:eastAsia="Arial" w:cs="Arial"/>
          <w:noProof w:val="0"/>
          <w:color w:val="000000" w:themeColor="text1" w:themeTint="FF" w:themeShade="FF"/>
          <w:sz w:val="23"/>
          <w:szCs w:val="23"/>
          <w:u w:val="none"/>
          <w:lang w:val="en-US"/>
        </w:rPr>
        <w:t xml:space="preserve">system </w:t>
      </w:r>
      <w:r w:rsidRPr="4A338666" w:rsidR="1DC8836B">
        <w:rPr>
          <w:rFonts w:ascii="Arial" w:hAnsi="Arial" w:eastAsia="Arial" w:cs="Arial"/>
          <w:noProof w:val="0"/>
          <w:color w:val="000000" w:themeColor="text1" w:themeTint="FF" w:themeShade="FF"/>
          <w:sz w:val="23"/>
          <w:szCs w:val="23"/>
          <w:u w:val="none"/>
          <w:lang w:val="en-US"/>
        </w:rPr>
        <w:t xml:space="preserve">students </w:t>
      </w:r>
      <w:r w:rsidRPr="4A338666" w:rsidR="0406862A">
        <w:rPr>
          <w:rFonts w:ascii="Arial" w:hAnsi="Arial" w:eastAsia="Arial" w:cs="Arial"/>
          <w:noProof w:val="0"/>
          <w:color w:val="000000" w:themeColor="text1" w:themeTint="FF" w:themeShade="FF"/>
          <w:sz w:val="23"/>
          <w:szCs w:val="23"/>
          <w:u w:val="none"/>
          <w:lang w:val="en-US"/>
        </w:rPr>
        <w:t xml:space="preserve">must be able to read and respond to the questionnaire and so again this may prove difficult for young students. However, </w:t>
      </w:r>
      <w:r w:rsidRPr="4A338666" w:rsidR="0406862A">
        <w:rPr>
          <w:rFonts w:ascii="Arial" w:hAnsi="Arial" w:eastAsia="Arial" w:cs="Arial"/>
          <w:noProof w:val="0"/>
          <w:color w:val="000000" w:themeColor="text1" w:themeTint="FF" w:themeShade="FF"/>
          <w:sz w:val="23"/>
          <w:szCs w:val="23"/>
          <w:u w:val="none"/>
          <w:lang w:val="en-US"/>
        </w:rPr>
        <w:t>perhaps the</w:t>
      </w:r>
      <w:r w:rsidRPr="4A338666" w:rsidR="0406862A">
        <w:rPr>
          <w:rFonts w:ascii="Arial" w:hAnsi="Arial" w:eastAsia="Arial" w:cs="Arial"/>
          <w:noProof w:val="0"/>
          <w:color w:val="000000" w:themeColor="text1" w:themeTint="FF" w:themeShade="FF"/>
          <w:sz w:val="23"/>
          <w:szCs w:val="23"/>
          <w:u w:val="none"/>
          <w:lang w:val="en-US"/>
        </w:rPr>
        <w:t xml:space="preserve"> BAI</w:t>
      </w:r>
      <w:r w:rsidRPr="4A338666" w:rsidR="0406862A">
        <w:rPr>
          <w:rFonts w:ascii="Arial" w:hAnsi="Arial" w:eastAsia="Arial" w:cs="Arial"/>
          <w:noProof w:val="0"/>
          <w:color w:val="000000" w:themeColor="text1" w:themeTint="FF" w:themeShade="FF"/>
          <w:sz w:val="23"/>
          <w:szCs w:val="23"/>
          <w:u w:val="none"/>
          <w:lang w:val="en-US"/>
        </w:rPr>
        <w:t xml:space="preserve">S </w:t>
      </w:r>
      <w:r w:rsidRPr="4A338666" w:rsidR="71DB2741">
        <w:rPr>
          <w:rFonts w:ascii="Arial" w:hAnsi="Arial" w:eastAsia="Arial" w:cs="Arial"/>
          <w:noProof w:val="0"/>
          <w:color w:val="000000" w:themeColor="text1" w:themeTint="FF" w:themeShade="FF"/>
          <w:sz w:val="23"/>
          <w:szCs w:val="23"/>
          <w:u w:val="none"/>
          <w:lang w:val="en-US"/>
        </w:rPr>
        <w:t>self-repo</w:t>
      </w:r>
      <w:r w:rsidRPr="4A338666" w:rsidR="71DB2741">
        <w:rPr>
          <w:rFonts w:ascii="Arial" w:hAnsi="Arial" w:eastAsia="Arial" w:cs="Arial"/>
          <w:noProof w:val="0"/>
          <w:color w:val="000000" w:themeColor="text1" w:themeTint="FF" w:themeShade="FF"/>
          <w:sz w:val="23"/>
          <w:szCs w:val="23"/>
          <w:u w:val="none"/>
          <w:lang w:val="en-US"/>
        </w:rPr>
        <w:t>rt</w:t>
      </w:r>
      <w:r w:rsidRPr="4A338666" w:rsidR="0406862A">
        <w:rPr>
          <w:rFonts w:ascii="Arial" w:hAnsi="Arial" w:eastAsia="Arial" w:cs="Arial"/>
          <w:noProof w:val="0"/>
          <w:color w:val="000000" w:themeColor="text1" w:themeTint="FF" w:themeShade="FF"/>
          <w:sz w:val="23"/>
          <w:szCs w:val="23"/>
          <w:u w:val="none"/>
          <w:lang w:val="en-US"/>
        </w:rPr>
        <w:t xml:space="preserve"> could be simplified to </w:t>
      </w:r>
      <w:r w:rsidRPr="4A338666" w:rsidR="479CE52C">
        <w:rPr>
          <w:rFonts w:ascii="Arial" w:hAnsi="Arial" w:eastAsia="Arial" w:cs="Arial"/>
          <w:noProof w:val="0"/>
          <w:color w:val="000000" w:themeColor="text1" w:themeTint="FF" w:themeShade="FF"/>
          <w:sz w:val="23"/>
          <w:szCs w:val="23"/>
          <w:u w:val="none"/>
          <w:lang w:val="en-US"/>
        </w:rPr>
        <w:t>better suit children</w:t>
      </w:r>
      <w:r w:rsidRPr="4A338666" w:rsidR="1DC8836B">
        <w:rPr>
          <w:rFonts w:ascii="Arial" w:hAnsi="Arial" w:eastAsia="Arial" w:cs="Arial"/>
          <w:noProof w:val="0"/>
          <w:color w:val="000000" w:themeColor="text1" w:themeTint="FF" w:themeShade="FF"/>
          <w:sz w:val="23"/>
          <w:szCs w:val="23"/>
          <w:u w:val="none"/>
          <w:lang w:val="en-US"/>
        </w:rPr>
        <w:t xml:space="preserve">. </w:t>
      </w:r>
      <w:r w:rsidRPr="4A338666" w:rsidR="1DC8836B">
        <w:rPr>
          <w:rFonts w:ascii="Arial" w:hAnsi="Arial" w:eastAsia="Arial" w:cs="Arial"/>
          <w:noProof w:val="0"/>
          <w:color w:val="000000" w:themeColor="text1" w:themeTint="FF" w:themeShade="FF"/>
          <w:sz w:val="23"/>
          <w:szCs w:val="23"/>
          <w:u w:val="none"/>
          <w:lang w:val="en-US"/>
        </w:rPr>
        <w:t>Additional</w:t>
      </w:r>
      <w:r w:rsidRPr="4A338666" w:rsidR="1DC8836B">
        <w:rPr>
          <w:rFonts w:ascii="Arial" w:hAnsi="Arial" w:eastAsia="Arial" w:cs="Arial"/>
          <w:noProof w:val="0"/>
          <w:color w:val="000000" w:themeColor="text1" w:themeTint="FF" w:themeShade="FF"/>
          <w:sz w:val="23"/>
          <w:szCs w:val="23"/>
          <w:u w:val="none"/>
          <w:lang w:val="en-US"/>
        </w:rPr>
        <w:t xml:space="preserve"> stud</w:t>
      </w:r>
      <w:r w:rsidRPr="4A338666" w:rsidR="1DC8836B">
        <w:rPr>
          <w:rFonts w:ascii="Arial" w:hAnsi="Arial" w:eastAsia="Arial" w:cs="Arial"/>
          <w:noProof w:val="0"/>
          <w:color w:val="000000" w:themeColor="text1" w:themeTint="FF" w:themeShade="FF"/>
          <w:sz w:val="23"/>
          <w:szCs w:val="23"/>
          <w:u w:val="none"/>
          <w:lang w:val="en-US"/>
        </w:rPr>
        <w:t>ies to dev</w:t>
      </w:r>
      <w:r w:rsidRPr="4A338666" w:rsidR="1DC8836B">
        <w:rPr>
          <w:rFonts w:ascii="Arial" w:hAnsi="Arial" w:eastAsia="Arial" w:cs="Arial"/>
          <w:noProof w:val="0"/>
          <w:color w:val="000000" w:themeColor="text1" w:themeTint="FF" w:themeShade="FF"/>
          <w:sz w:val="23"/>
          <w:szCs w:val="23"/>
          <w:u w:val="none"/>
          <w:lang w:val="en-US"/>
        </w:rPr>
        <w:t xml:space="preserve">elop understanding of how mental and auditory imagery tools can </w:t>
      </w:r>
      <w:r w:rsidRPr="4A338666" w:rsidR="1DC8836B">
        <w:rPr>
          <w:rFonts w:ascii="Arial" w:hAnsi="Arial" w:eastAsia="Arial" w:cs="Arial"/>
          <w:noProof w:val="0"/>
          <w:color w:val="000000" w:themeColor="text1" w:themeTint="FF" w:themeShade="FF"/>
          <w:sz w:val="23"/>
          <w:szCs w:val="23"/>
          <w:u w:val="none"/>
          <w:lang w:val="en-US"/>
        </w:rPr>
        <w:t>assist</w:t>
      </w:r>
      <w:r w:rsidRPr="4A338666" w:rsidR="1DC8836B">
        <w:rPr>
          <w:rFonts w:ascii="Arial" w:hAnsi="Arial" w:eastAsia="Arial" w:cs="Arial"/>
          <w:noProof w:val="0"/>
          <w:color w:val="000000" w:themeColor="text1" w:themeTint="FF" w:themeShade="FF"/>
          <w:sz w:val="23"/>
          <w:szCs w:val="23"/>
          <w:u w:val="none"/>
          <w:lang w:val="en-US"/>
        </w:rPr>
        <w:t xml:space="preserve"> children</w:t>
      </w:r>
      <w:r w:rsidRPr="4A338666" w:rsidR="1DC8836B">
        <w:rPr>
          <w:rFonts w:ascii="Arial" w:hAnsi="Arial" w:eastAsia="Arial" w:cs="Arial"/>
          <w:noProof w:val="0"/>
          <w:color w:val="000000" w:themeColor="text1" w:themeTint="FF" w:themeShade="FF"/>
          <w:sz w:val="23"/>
          <w:szCs w:val="23"/>
          <w:u w:val="none"/>
          <w:lang w:val="en-US"/>
        </w:rPr>
        <w:t xml:space="preserve"> in ob</w:t>
      </w:r>
      <w:r w:rsidRPr="4A338666" w:rsidR="1DC8836B">
        <w:rPr>
          <w:rFonts w:ascii="Arial" w:hAnsi="Arial" w:eastAsia="Arial" w:cs="Arial"/>
          <w:noProof w:val="0"/>
          <w:color w:val="000000" w:themeColor="text1" w:themeTint="FF" w:themeShade="FF"/>
          <w:sz w:val="23"/>
          <w:szCs w:val="23"/>
          <w:u w:val="none"/>
          <w:lang w:val="en-US"/>
        </w:rPr>
        <w:t xml:space="preserve">taining </w:t>
      </w:r>
      <w:r w:rsidRPr="4A338666" w:rsidR="1DC8836B">
        <w:rPr>
          <w:rFonts w:ascii="Arial" w:hAnsi="Arial" w:eastAsia="Arial" w:cs="Arial"/>
          <w:noProof w:val="0"/>
          <w:color w:val="000000" w:themeColor="text1" w:themeTint="FF" w:themeShade="FF"/>
          <w:sz w:val="23"/>
          <w:szCs w:val="23"/>
          <w:u w:val="none"/>
          <w:lang w:val="en-US"/>
        </w:rPr>
        <w:t>accurate</w:t>
      </w:r>
      <w:r w:rsidRPr="4A338666" w:rsidR="1DC8836B">
        <w:rPr>
          <w:rFonts w:ascii="Arial" w:hAnsi="Arial" w:eastAsia="Arial" w:cs="Arial"/>
          <w:noProof w:val="0"/>
          <w:color w:val="000000" w:themeColor="text1" w:themeTint="FF" w:themeShade="FF"/>
          <w:sz w:val="23"/>
          <w:szCs w:val="23"/>
          <w:u w:val="none"/>
          <w:lang w:val="en-US"/>
        </w:rPr>
        <w:t xml:space="preserve"> pitch </w:t>
      </w:r>
      <w:r w:rsidRPr="4A338666" w:rsidR="1DC8836B">
        <w:rPr>
          <w:rFonts w:ascii="Arial" w:hAnsi="Arial" w:eastAsia="Arial" w:cs="Arial"/>
          <w:noProof w:val="0"/>
          <w:color w:val="000000" w:themeColor="text1" w:themeTint="FF" w:themeShade="FF"/>
          <w:sz w:val="23"/>
          <w:szCs w:val="23"/>
          <w:u w:val="none"/>
          <w:lang w:val="en-US"/>
        </w:rPr>
        <w:t>are requ</w:t>
      </w:r>
      <w:r w:rsidRPr="4A338666" w:rsidR="1DC8836B">
        <w:rPr>
          <w:rFonts w:ascii="Arial" w:hAnsi="Arial" w:eastAsia="Arial" w:cs="Arial"/>
          <w:noProof w:val="0"/>
          <w:color w:val="000000" w:themeColor="text1" w:themeTint="FF" w:themeShade="FF"/>
          <w:sz w:val="23"/>
          <w:szCs w:val="23"/>
          <w:u w:val="none"/>
          <w:lang w:val="en-US"/>
        </w:rPr>
        <w:t xml:space="preserve">ired due to a gap in the research. Discovery of whether the PIAT and BAIS methods are efficacious could </w:t>
      </w:r>
      <w:r w:rsidRPr="4A338666" w:rsidR="1DC8836B">
        <w:rPr>
          <w:rFonts w:ascii="Arial" w:hAnsi="Arial" w:eastAsia="Arial" w:cs="Arial"/>
          <w:noProof w:val="0"/>
          <w:color w:val="000000" w:themeColor="text1" w:themeTint="FF" w:themeShade="FF"/>
          <w:sz w:val="23"/>
          <w:szCs w:val="23"/>
          <w:u w:val="none"/>
          <w:lang w:val="en-US"/>
        </w:rPr>
        <w:t>impact</w:t>
      </w:r>
      <w:r w:rsidRPr="4A338666" w:rsidR="1DC8836B">
        <w:rPr>
          <w:rFonts w:ascii="Arial" w:hAnsi="Arial" w:eastAsia="Arial" w:cs="Arial"/>
          <w:noProof w:val="0"/>
          <w:color w:val="000000" w:themeColor="text1" w:themeTint="FF" w:themeShade="FF"/>
          <w:sz w:val="23"/>
          <w:szCs w:val="23"/>
          <w:u w:val="none"/>
          <w:lang w:val="en-US"/>
        </w:rPr>
        <w:t xml:space="preserve"> teachers</w:t>
      </w:r>
      <w:r w:rsidRPr="4A338666" w:rsidR="1DC8836B">
        <w:rPr>
          <w:rFonts w:ascii="Arial" w:hAnsi="Arial" w:eastAsia="Arial" w:cs="Arial"/>
          <w:noProof w:val="0"/>
          <w:color w:val="000000" w:themeColor="text1" w:themeTint="FF" w:themeShade="FF"/>
          <w:sz w:val="23"/>
          <w:szCs w:val="23"/>
          <w:u w:val="none"/>
          <w:lang w:val="en-US"/>
        </w:rPr>
        <w:t xml:space="preserve"> when </w:t>
      </w:r>
      <w:r w:rsidRPr="4A338666" w:rsidR="1DC8836B">
        <w:rPr>
          <w:rFonts w:ascii="Arial" w:hAnsi="Arial" w:eastAsia="Arial" w:cs="Arial"/>
          <w:noProof w:val="0"/>
          <w:color w:val="000000" w:themeColor="text1" w:themeTint="FF" w:themeShade="FF"/>
          <w:sz w:val="23"/>
          <w:szCs w:val="23"/>
          <w:u w:val="none"/>
          <w:lang w:val="en-US"/>
        </w:rPr>
        <w:t xml:space="preserve">tutoring children as it could be incorporated into lessons to gain </w:t>
      </w:r>
      <w:r w:rsidRPr="4A338666" w:rsidR="1DC8836B">
        <w:rPr>
          <w:rFonts w:ascii="Arial" w:hAnsi="Arial" w:eastAsia="Arial" w:cs="Arial"/>
          <w:noProof w:val="0"/>
          <w:color w:val="000000" w:themeColor="text1" w:themeTint="FF" w:themeShade="FF"/>
          <w:sz w:val="23"/>
          <w:szCs w:val="23"/>
          <w:u w:val="none"/>
          <w:lang w:val="en-US"/>
        </w:rPr>
        <w:t>optimal</w:t>
      </w:r>
      <w:r w:rsidRPr="4A338666" w:rsidR="1DC8836B">
        <w:rPr>
          <w:rFonts w:ascii="Arial" w:hAnsi="Arial" w:eastAsia="Arial" w:cs="Arial"/>
          <w:noProof w:val="0"/>
          <w:color w:val="000000" w:themeColor="text1" w:themeTint="FF" w:themeShade="FF"/>
          <w:sz w:val="23"/>
          <w:szCs w:val="23"/>
          <w:u w:val="none"/>
          <w:lang w:val="en-US"/>
        </w:rPr>
        <w:t xml:space="preserve"> pitch a</w:t>
      </w:r>
      <w:r w:rsidRPr="4A338666" w:rsidR="1DC8836B">
        <w:rPr>
          <w:rFonts w:ascii="Arial" w:hAnsi="Arial" w:eastAsia="Arial" w:cs="Arial"/>
          <w:noProof w:val="0"/>
          <w:color w:val="000000" w:themeColor="text1" w:themeTint="FF" w:themeShade="FF"/>
          <w:sz w:val="23"/>
          <w:szCs w:val="23"/>
          <w:u w:val="none"/>
          <w:lang w:val="en-US"/>
        </w:rPr>
        <w:t>ccuracy</w:t>
      </w:r>
      <w:r w:rsidRPr="4A338666" w:rsidR="1DC8836B">
        <w:rPr>
          <w:rFonts w:ascii="Arial" w:hAnsi="Arial" w:eastAsia="Arial" w:cs="Arial"/>
          <w:noProof w:val="0"/>
          <w:color w:val="000000" w:themeColor="text1" w:themeTint="FF" w:themeShade="FF"/>
          <w:sz w:val="23"/>
          <w:szCs w:val="23"/>
          <w:u w:val="none"/>
          <w:lang w:val="en-US"/>
        </w:rPr>
        <w:t>. Considering the requirements needed to fulfil these imagery test models, I would surmise that it is dependent on a child’s personal singing abilities</w:t>
      </w:r>
      <w:r w:rsidRPr="4A338666" w:rsidR="608EBD95">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D8B8F20" wp14:textId="2671D793">
      <w:pPr>
        <w:spacing w:after="160" w:afterAutospacing="off" w:line="360" w:lineRule="auto"/>
        <w:rPr>
          <w:rFonts w:ascii="Arial" w:hAnsi="Arial" w:eastAsia="Arial" w:cs="Arial"/>
          <w:b w:val="1"/>
          <w:bCs w:val="1"/>
          <w:noProof w:val="0"/>
          <w:color w:val="000000" w:themeColor="text1" w:themeTint="FF" w:themeShade="FF"/>
          <w:sz w:val="23"/>
          <w:szCs w:val="23"/>
          <w:u w:val="none"/>
          <w:lang w:val="en-US"/>
        </w:rPr>
      </w:pPr>
      <w:r w:rsidRPr="3C67627E" w:rsidR="04EF5099">
        <w:rPr>
          <w:rFonts w:ascii="Arial" w:hAnsi="Arial" w:eastAsia="Arial" w:cs="Arial"/>
          <w:b w:val="1"/>
          <w:bCs w:val="1"/>
          <w:noProof w:val="0"/>
          <w:color w:val="000000" w:themeColor="text1" w:themeTint="FF" w:themeShade="FF"/>
          <w:sz w:val="23"/>
          <w:szCs w:val="23"/>
          <w:u w:val="none"/>
          <w:lang w:val="en-US"/>
        </w:rPr>
        <w:t>Conclusion</w:t>
      </w:r>
      <w:r w:rsidRPr="3C67627E" w:rsidR="133AF3D7">
        <w:rPr>
          <w:rFonts w:ascii="Arial" w:hAnsi="Arial" w:eastAsia="Arial" w:cs="Arial"/>
          <w:b w:val="1"/>
          <w:bCs w:val="1"/>
          <w:noProof w:val="0"/>
          <w:color w:val="000000" w:themeColor="text1" w:themeTint="FF" w:themeShade="FF"/>
          <w:sz w:val="23"/>
          <w:szCs w:val="23"/>
          <w:u w:val="none"/>
          <w:lang w:val="en-US"/>
        </w:rPr>
        <w:t xml:space="preserve"> </w:t>
      </w:r>
    </w:p>
    <w:p w:rsidR="2E919244" w:rsidP="3C67627E" w:rsidRDefault="2E919244" w14:paraId="6FDBC36F" w14:textId="7A199E39">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color w:val="000000" w:themeColor="text1" w:themeTint="FF" w:themeShade="FF"/>
          <w:sz w:val="23"/>
          <w:szCs w:val="23"/>
          <w:u w:val="none"/>
          <w:lang w:val="en-US"/>
        </w:rPr>
      </w:pPr>
      <w:r w:rsidRPr="4A338666" w:rsidR="2E919244">
        <w:rPr>
          <w:rFonts w:ascii="Arial" w:hAnsi="Arial" w:eastAsia="Arial" w:cs="Arial"/>
          <w:noProof w:val="0"/>
          <w:color w:val="000000" w:themeColor="text1" w:themeTint="FF" w:themeShade="FF"/>
          <w:sz w:val="23"/>
          <w:szCs w:val="23"/>
          <w:u w:val="none"/>
          <w:lang w:val="en-US"/>
        </w:rPr>
        <w:t>The aim of my study was to investigate gestural hand movements and the effects they have on a child's pitch control whilst singing for musical theatre</w:t>
      </w:r>
      <w:r w:rsidRPr="4A338666" w:rsidR="2F2D78C8">
        <w:rPr>
          <w:rFonts w:ascii="Arial" w:hAnsi="Arial" w:eastAsia="Arial" w:cs="Arial"/>
          <w:noProof w:val="0"/>
          <w:color w:val="000000" w:themeColor="text1" w:themeTint="FF" w:themeShade="FF"/>
          <w:sz w:val="23"/>
          <w:szCs w:val="23"/>
          <w:u w:val="none"/>
          <w:lang w:val="en-US"/>
        </w:rPr>
        <w:t xml:space="preserve">. </w:t>
      </w:r>
      <w:r w:rsidRPr="4A338666" w:rsidR="26863C2D">
        <w:rPr>
          <w:rFonts w:ascii="Arial" w:hAnsi="Arial" w:eastAsia="Arial" w:cs="Arial"/>
          <w:noProof w:val="0"/>
          <w:color w:val="000000" w:themeColor="text1" w:themeTint="FF" w:themeShade="FF"/>
          <w:sz w:val="23"/>
          <w:szCs w:val="23"/>
          <w:u w:val="none"/>
          <w:lang w:val="en-US"/>
        </w:rPr>
        <w:t xml:space="preserve">I am confident that the data and research shows that hand gestures could affect pitch accuracy and that they can be used as a teaching technique when </w:t>
      </w:r>
      <w:r w:rsidRPr="4A338666" w:rsidR="6B0D85A0">
        <w:rPr>
          <w:rFonts w:ascii="Arial" w:hAnsi="Arial" w:eastAsia="Arial" w:cs="Arial"/>
          <w:noProof w:val="0"/>
          <w:color w:val="000000" w:themeColor="text1" w:themeTint="FF" w:themeShade="FF"/>
          <w:sz w:val="23"/>
          <w:szCs w:val="23"/>
          <w:u w:val="none"/>
          <w:lang w:val="en-US"/>
        </w:rPr>
        <w:t>teaching</w:t>
      </w:r>
      <w:r w:rsidRPr="4A338666" w:rsidR="6B0D85A0">
        <w:rPr>
          <w:rFonts w:ascii="Arial" w:hAnsi="Arial" w:eastAsia="Arial" w:cs="Arial"/>
          <w:noProof w:val="0"/>
          <w:color w:val="000000" w:themeColor="text1" w:themeTint="FF" w:themeShade="FF"/>
          <w:sz w:val="23"/>
          <w:szCs w:val="23"/>
          <w:u w:val="none"/>
          <w:lang w:val="en-US"/>
        </w:rPr>
        <w:t xml:space="preserve"> childre</w:t>
      </w:r>
      <w:r w:rsidRPr="4A338666" w:rsidR="6B0D85A0">
        <w:rPr>
          <w:rFonts w:ascii="Arial" w:hAnsi="Arial" w:eastAsia="Arial" w:cs="Arial"/>
          <w:noProof w:val="0"/>
          <w:color w:val="000000" w:themeColor="text1" w:themeTint="FF" w:themeShade="FF"/>
          <w:sz w:val="23"/>
          <w:szCs w:val="23"/>
          <w:u w:val="none"/>
          <w:lang w:val="en-US"/>
        </w:rPr>
        <w:t>n</w:t>
      </w:r>
      <w:r w:rsidRPr="4A338666" w:rsidR="6B0D85A0">
        <w:rPr>
          <w:rFonts w:ascii="Arial" w:hAnsi="Arial" w:eastAsia="Arial" w:cs="Arial"/>
          <w:noProof w:val="0"/>
          <w:color w:val="000000" w:themeColor="text1" w:themeTint="FF" w:themeShade="FF"/>
          <w:sz w:val="23"/>
          <w:szCs w:val="23"/>
          <w:u w:val="none"/>
          <w:lang w:val="en-US"/>
        </w:rPr>
        <w:t xml:space="preserve">. </w:t>
      </w:r>
      <w:r w:rsidRPr="4A338666" w:rsidR="1F38B46A">
        <w:rPr>
          <w:rFonts w:ascii="Arial" w:hAnsi="Arial" w:eastAsia="Arial" w:cs="Arial"/>
          <w:noProof w:val="0"/>
          <w:color w:val="000000" w:themeColor="text1" w:themeTint="FF" w:themeShade="FF"/>
          <w:sz w:val="23"/>
          <w:szCs w:val="23"/>
          <w:u w:val="none"/>
          <w:lang w:val="en-US"/>
        </w:rPr>
        <w:t xml:space="preserve">Many studies have </w:t>
      </w:r>
      <w:r w:rsidRPr="4A338666" w:rsidR="1F38B46A">
        <w:rPr>
          <w:rFonts w:ascii="Arial" w:hAnsi="Arial" w:eastAsia="Arial" w:cs="Arial"/>
          <w:noProof w:val="0"/>
          <w:color w:val="000000" w:themeColor="text1" w:themeTint="FF" w:themeShade="FF"/>
          <w:sz w:val="23"/>
          <w:szCs w:val="23"/>
          <w:u w:val="none"/>
          <w:lang w:val="en-US"/>
        </w:rPr>
        <w:t>evidenced</w:t>
      </w:r>
      <w:r w:rsidRPr="4A338666" w:rsidR="1F38B46A">
        <w:rPr>
          <w:rFonts w:ascii="Arial" w:hAnsi="Arial" w:eastAsia="Arial" w:cs="Arial"/>
          <w:noProof w:val="0"/>
          <w:color w:val="000000" w:themeColor="text1" w:themeTint="FF" w:themeShade="FF"/>
          <w:sz w:val="23"/>
          <w:szCs w:val="23"/>
          <w:u w:val="none"/>
          <w:lang w:val="en-US"/>
        </w:rPr>
        <w:t xml:space="preserve"> the efficacy of hand gestures when </w:t>
      </w:r>
      <w:r w:rsidRPr="4A338666" w:rsidR="1F38B46A">
        <w:rPr>
          <w:rFonts w:ascii="Arial" w:hAnsi="Arial" w:eastAsia="Arial" w:cs="Arial"/>
          <w:noProof w:val="0"/>
          <w:color w:val="000000" w:themeColor="text1" w:themeTint="FF" w:themeShade="FF"/>
          <w:sz w:val="23"/>
          <w:szCs w:val="23"/>
          <w:u w:val="none"/>
          <w:lang w:val="en-US"/>
        </w:rPr>
        <w:t>attempting</w:t>
      </w:r>
      <w:r w:rsidRPr="4A338666" w:rsidR="1F38B46A">
        <w:rPr>
          <w:rFonts w:ascii="Arial" w:hAnsi="Arial" w:eastAsia="Arial" w:cs="Arial"/>
          <w:noProof w:val="0"/>
          <w:color w:val="000000" w:themeColor="text1" w:themeTint="FF" w:themeShade="FF"/>
          <w:sz w:val="23"/>
          <w:szCs w:val="23"/>
          <w:u w:val="none"/>
          <w:lang w:val="en-US"/>
        </w:rPr>
        <w:t xml:space="preserve"> to train pitch accuracy of child students</w:t>
      </w:r>
      <w:r w:rsidRPr="4A338666" w:rsidR="4C2F3C77">
        <w:rPr>
          <w:rFonts w:ascii="Arial" w:hAnsi="Arial" w:eastAsia="Arial" w:cs="Arial"/>
          <w:noProof w:val="0"/>
          <w:color w:val="000000" w:themeColor="text1" w:themeTint="FF" w:themeShade="FF"/>
          <w:sz w:val="23"/>
          <w:szCs w:val="23"/>
          <w:u w:val="none"/>
          <w:lang w:val="en-US"/>
        </w:rPr>
        <w:t xml:space="preserve"> especially with the use of hand signaling methods such as Curwen and Kodaly. </w:t>
      </w:r>
      <w:r w:rsidRPr="4A338666" w:rsidR="0C3F452A">
        <w:rPr>
          <w:rFonts w:ascii="Arial" w:hAnsi="Arial" w:eastAsia="Arial" w:cs="Arial"/>
          <w:noProof w:val="0"/>
          <w:color w:val="000000" w:themeColor="text1" w:themeTint="FF" w:themeShade="FF"/>
          <w:sz w:val="23"/>
          <w:szCs w:val="23"/>
          <w:u w:val="none"/>
          <w:lang w:val="en-US"/>
        </w:rPr>
        <w:t>T</w:t>
      </w:r>
      <w:r w:rsidRPr="4A338666" w:rsidR="0723C0E2">
        <w:rPr>
          <w:rFonts w:ascii="Arial" w:hAnsi="Arial" w:eastAsia="Arial" w:cs="Arial"/>
          <w:noProof w:val="0"/>
          <w:color w:val="000000" w:themeColor="text1" w:themeTint="FF" w:themeShade="FF"/>
          <w:sz w:val="23"/>
          <w:szCs w:val="23"/>
          <w:u w:val="none"/>
          <w:lang w:val="en-US"/>
        </w:rPr>
        <w:t xml:space="preserve">hese teaching models would positively </w:t>
      </w:r>
      <w:r w:rsidRPr="4A338666" w:rsidR="0723C0E2">
        <w:rPr>
          <w:rFonts w:ascii="Arial" w:hAnsi="Arial" w:eastAsia="Arial" w:cs="Arial"/>
          <w:noProof w:val="0"/>
          <w:color w:val="000000" w:themeColor="text1" w:themeTint="FF" w:themeShade="FF"/>
          <w:sz w:val="23"/>
          <w:szCs w:val="23"/>
          <w:u w:val="none"/>
          <w:lang w:val="en-US"/>
        </w:rPr>
        <w:t>impact</w:t>
      </w:r>
      <w:r w:rsidRPr="4A338666" w:rsidR="0723C0E2">
        <w:rPr>
          <w:rFonts w:ascii="Arial" w:hAnsi="Arial" w:eastAsia="Arial" w:cs="Arial"/>
          <w:noProof w:val="0"/>
          <w:color w:val="000000" w:themeColor="text1" w:themeTint="FF" w:themeShade="FF"/>
          <w:sz w:val="23"/>
          <w:szCs w:val="23"/>
          <w:u w:val="none"/>
          <w:lang w:val="en-US"/>
        </w:rPr>
        <w:t xml:space="preserve"> my practice in the future along with </w:t>
      </w:r>
      <w:r w:rsidRPr="4A338666" w:rsidR="16A72347">
        <w:rPr>
          <w:rFonts w:ascii="Arial" w:hAnsi="Arial" w:eastAsia="Arial" w:cs="Arial"/>
          <w:noProof w:val="0"/>
          <w:color w:val="000000" w:themeColor="text1" w:themeTint="FF" w:themeShade="FF"/>
          <w:sz w:val="23"/>
          <w:szCs w:val="23"/>
          <w:u w:val="none"/>
          <w:lang w:val="en-US"/>
        </w:rPr>
        <w:t>the broadened</w:t>
      </w:r>
      <w:r w:rsidRPr="4A338666" w:rsidR="0723C0E2">
        <w:rPr>
          <w:rFonts w:ascii="Arial" w:hAnsi="Arial" w:eastAsia="Arial" w:cs="Arial"/>
          <w:noProof w:val="0"/>
          <w:color w:val="000000" w:themeColor="text1" w:themeTint="FF" w:themeShade="FF"/>
          <w:sz w:val="23"/>
          <w:szCs w:val="23"/>
          <w:u w:val="none"/>
          <w:lang w:val="en-US"/>
        </w:rPr>
        <w:t xml:space="preserve"> </w:t>
      </w:r>
      <w:r w:rsidRPr="4A338666" w:rsidR="0E875D1C">
        <w:rPr>
          <w:rFonts w:ascii="Arial" w:hAnsi="Arial" w:eastAsia="Arial" w:cs="Arial"/>
          <w:noProof w:val="0"/>
          <w:color w:val="000000" w:themeColor="text1" w:themeTint="FF" w:themeShade="FF"/>
          <w:sz w:val="23"/>
          <w:szCs w:val="23"/>
          <w:u w:val="none"/>
          <w:lang w:val="en-US"/>
        </w:rPr>
        <w:t>knowledge</w:t>
      </w:r>
      <w:r w:rsidRPr="4A338666" w:rsidR="0723C0E2">
        <w:rPr>
          <w:rFonts w:ascii="Arial" w:hAnsi="Arial" w:eastAsia="Arial" w:cs="Arial"/>
          <w:noProof w:val="0"/>
          <w:color w:val="000000" w:themeColor="text1" w:themeTint="FF" w:themeShade="FF"/>
          <w:sz w:val="23"/>
          <w:szCs w:val="23"/>
          <w:u w:val="none"/>
          <w:lang w:val="en-US"/>
        </w:rPr>
        <w:t xml:space="preserve"> I</w:t>
      </w:r>
      <w:r w:rsidRPr="4A338666" w:rsidR="09F60389">
        <w:rPr>
          <w:rFonts w:ascii="Arial" w:hAnsi="Arial" w:eastAsia="Arial" w:cs="Arial"/>
          <w:noProof w:val="0"/>
          <w:color w:val="000000" w:themeColor="text1" w:themeTint="FF" w:themeShade="FF"/>
          <w:sz w:val="23"/>
          <w:szCs w:val="23"/>
          <w:u w:val="none"/>
          <w:lang w:val="en-US"/>
        </w:rPr>
        <w:t xml:space="preserve"> have</w:t>
      </w:r>
      <w:r w:rsidRPr="4A338666" w:rsidR="0723C0E2">
        <w:rPr>
          <w:rFonts w:ascii="Arial" w:hAnsi="Arial" w:eastAsia="Arial" w:cs="Arial"/>
          <w:noProof w:val="0"/>
          <w:color w:val="000000" w:themeColor="text1" w:themeTint="FF" w:themeShade="FF"/>
          <w:sz w:val="23"/>
          <w:szCs w:val="23"/>
          <w:u w:val="none"/>
          <w:lang w:val="en-US"/>
        </w:rPr>
        <w:t xml:space="preserve"> </w:t>
      </w:r>
      <w:r w:rsidRPr="4A338666" w:rsidR="5C32ED98">
        <w:rPr>
          <w:rFonts w:ascii="Arial" w:hAnsi="Arial" w:eastAsia="Arial" w:cs="Arial"/>
          <w:noProof w:val="0"/>
          <w:color w:val="000000" w:themeColor="text1" w:themeTint="FF" w:themeShade="FF"/>
          <w:sz w:val="23"/>
          <w:szCs w:val="23"/>
          <w:u w:val="none"/>
          <w:lang w:val="en-US"/>
        </w:rPr>
        <w:t>acquired</w:t>
      </w:r>
      <w:r w:rsidRPr="4A338666" w:rsidR="0723C0E2">
        <w:rPr>
          <w:rFonts w:ascii="Arial" w:hAnsi="Arial" w:eastAsia="Arial" w:cs="Arial"/>
          <w:noProof w:val="0"/>
          <w:color w:val="000000" w:themeColor="text1" w:themeTint="FF" w:themeShade="FF"/>
          <w:sz w:val="23"/>
          <w:szCs w:val="23"/>
          <w:u w:val="none"/>
          <w:lang w:val="en-US"/>
        </w:rPr>
        <w:t xml:space="preserve"> </w:t>
      </w:r>
      <w:r w:rsidRPr="4A338666" w:rsidR="0723C0E2">
        <w:rPr>
          <w:rFonts w:ascii="Arial" w:hAnsi="Arial" w:eastAsia="Arial" w:cs="Arial"/>
          <w:noProof w:val="0"/>
          <w:color w:val="000000" w:themeColor="text1" w:themeTint="FF" w:themeShade="FF"/>
          <w:sz w:val="23"/>
          <w:szCs w:val="23"/>
          <w:u w:val="none"/>
          <w:lang w:val="en-US"/>
        </w:rPr>
        <w:t>regarding</w:t>
      </w:r>
      <w:r w:rsidRPr="4A338666" w:rsidR="0723C0E2">
        <w:rPr>
          <w:rFonts w:ascii="Arial" w:hAnsi="Arial" w:eastAsia="Arial" w:cs="Arial"/>
          <w:noProof w:val="0"/>
          <w:color w:val="000000" w:themeColor="text1" w:themeTint="FF" w:themeShade="FF"/>
          <w:sz w:val="23"/>
          <w:szCs w:val="23"/>
          <w:u w:val="none"/>
          <w:lang w:val="en-US"/>
        </w:rPr>
        <w:t xml:space="preserve"> musical theatre, pitch control and hand gestures. </w:t>
      </w:r>
      <w:r w:rsidRPr="4A338666" w:rsidR="5A7872E7">
        <w:rPr>
          <w:rFonts w:ascii="Arial" w:hAnsi="Arial" w:eastAsia="Arial" w:cs="Arial"/>
          <w:noProof w:val="0"/>
          <w:color w:val="000000" w:themeColor="text1" w:themeTint="FF" w:themeShade="FF"/>
          <w:sz w:val="23"/>
          <w:szCs w:val="23"/>
          <w:u w:val="none"/>
          <w:lang w:val="en-US"/>
        </w:rPr>
        <w:t xml:space="preserve">However, I need to conduct more research on these teaching methods to ensure I can offer them safely and optimally </w:t>
      </w:r>
      <w:r w:rsidRPr="4A338666" w:rsidR="5A7872E7">
        <w:rPr>
          <w:rFonts w:ascii="Arial" w:hAnsi="Arial" w:eastAsia="Arial" w:cs="Arial"/>
          <w:noProof w:val="0"/>
          <w:color w:val="000000" w:themeColor="text1" w:themeTint="FF" w:themeShade="FF"/>
          <w:sz w:val="23"/>
          <w:szCs w:val="23"/>
          <w:u w:val="none"/>
          <w:lang w:val="en-US"/>
        </w:rPr>
        <w:t>to</w:t>
      </w:r>
      <w:r w:rsidRPr="4A338666" w:rsidR="5A7872E7">
        <w:rPr>
          <w:rFonts w:ascii="Arial" w:hAnsi="Arial" w:eastAsia="Arial" w:cs="Arial"/>
          <w:noProof w:val="0"/>
          <w:color w:val="000000" w:themeColor="text1" w:themeTint="FF" w:themeShade="FF"/>
          <w:sz w:val="23"/>
          <w:szCs w:val="23"/>
          <w:u w:val="none"/>
          <w:lang w:val="en-US"/>
        </w:rPr>
        <w:t xml:space="preserve"> my students. </w:t>
      </w:r>
      <w:r w:rsidRPr="4A338666" w:rsidR="6E904C80">
        <w:rPr>
          <w:rFonts w:ascii="Arial" w:hAnsi="Arial" w:eastAsia="Arial" w:cs="Arial"/>
          <w:b w:val="0"/>
          <w:bCs w:val="0"/>
          <w:noProof w:val="0"/>
          <w:color w:val="000000" w:themeColor="text1" w:themeTint="FF" w:themeShade="FF"/>
          <w:sz w:val="23"/>
          <w:szCs w:val="23"/>
          <w:u w:val="none"/>
          <w:lang w:val="en-US"/>
        </w:rPr>
        <w:t xml:space="preserve">The biggest challenge for this study was </w:t>
      </w:r>
      <w:r w:rsidRPr="4A338666" w:rsidR="6E904C80">
        <w:rPr>
          <w:rFonts w:ascii="Arial" w:hAnsi="Arial" w:eastAsia="Arial" w:cs="Arial"/>
          <w:b w:val="0"/>
          <w:bCs w:val="0"/>
          <w:noProof w:val="0"/>
          <w:color w:val="000000" w:themeColor="text1" w:themeTint="FF" w:themeShade="FF"/>
          <w:sz w:val="23"/>
          <w:szCs w:val="23"/>
          <w:u w:val="none"/>
          <w:lang w:val="en-US"/>
        </w:rPr>
        <w:t>locating</w:t>
      </w:r>
      <w:r w:rsidRPr="4A338666" w:rsidR="6E904C80">
        <w:rPr>
          <w:rFonts w:ascii="Arial" w:hAnsi="Arial" w:eastAsia="Arial" w:cs="Arial"/>
          <w:b w:val="0"/>
          <w:bCs w:val="0"/>
          <w:noProof w:val="0"/>
          <w:color w:val="000000" w:themeColor="text1" w:themeTint="FF" w:themeShade="FF"/>
          <w:sz w:val="23"/>
          <w:szCs w:val="23"/>
          <w:u w:val="none"/>
          <w:lang w:val="en-US"/>
        </w:rPr>
        <w:t xml:space="preserve"> existing studies that have tested the pitch control of children in musical theatre with hand gestures.</w:t>
      </w:r>
      <w:r w:rsidRPr="4A338666" w:rsidR="55C20180">
        <w:rPr>
          <w:rFonts w:ascii="Arial" w:hAnsi="Arial" w:eastAsia="Arial" w:cs="Arial"/>
          <w:b w:val="0"/>
          <w:bCs w:val="0"/>
          <w:noProof w:val="0"/>
          <w:color w:val="000000" w:themeColor="text1" w:themeTint="FF" w:themeShade="FF"/>
          <w:sz w:val="23"/>
          <w:szCs w:val="23"/>
          <w:u w:val="none"/>
          <w:lang w:val="en-US"/>
        </w:rPr>
        <w:t xml:space="preserve"> </w:t>
      </w:r>
      <w:r w:rsidRPr="4A338666" w:rsidR="55C20180">
        <w:rPr>
          <w:rFonts w:ascii="Arial" w:hAnsi="Arial" w:eastAsia="Arial" w:cs="Arial"/>
          <w:b w:val="0"/>
          <w:bCs w:val="0"/>
          <w:noProof w:val="0"/>
          <w:color w:val="000000" w:themeColor="text1" w:themeTint="FF" w:themeShade="FF"/>
          <w:sz w:val="23"/>
          <w:szCs w:val="23"/>
          <w:u w:val="none"/>
          <w:lang w:val="en-US"/>
        </w:rPr>
        <w:t>Therefore,</w:t>
      </w:r>
      <w:r w:rsidRPr="4A338666" w:rsidR="4D89AE53">
        <w:rPr>
          <w:rFonts w:ascii="Arial" w:hAnsi="Arial" w:eastAsia="Arial" w:cs="Arial"/>
          <w:b w:val="0"/>
          <w:bCs w:val="0"/>
          <w:noProof w:val="0"/>
          <w:color w:val="000000" w:themeColor="text1" w:themeTint="FF" w:themeShade="FF"/>
          <w:sz w:val="23"/>
          <w:szCs w:val="23"/>
          <w:u w:val="none"/>
          <w:lang w:val="en-US"/>
        </w:rPr>
        <w:t xml:space="preserve"> I had to focus on studies of each individual area of my </w:t>
      </w:r>
      <w:r w:rsidRPr="4A338666" w:rsidR="2E7C1604">
        <w:rPr>
          <w:rFonts w:ascii="Arial" w:hAnsi="Arial" w:eastAsia="Arial" w:cs="Arial"/>
          <w:b w:val="0"/>
          <w:bCs w:val="0"/>
          <w:noProof w:val="0"/>
          <w:color w:val="000000" w:themeColor="text1" w:themeTint="FF" w:themeShade="FF"/>
          <w:sz w:val="23"/>
          <w:szCs w:val="23"/>
          <w:u w:val="none"/>
          <w:lang w:val="en-US"/>
        </w:rPr>
        <w:t>research</w:t>
      </w:r>
      <w:r w:rsidRPr="4A338666" w:rsidR="30FCE863">
        <w:rPr>
          <w:rFonts w:ascii="Arial" w:hAnsi="Arial" w:eastAsia="Arial" w:cs="Arial"/>
          <w:b w:val="0"/>
          <w:bCs w:val="0"/>
          <w:noProof w:val="0"/>
          <w:color w:val="000000" w:themeColor="text1" w:themeTint="FF" w:themeShade="FF"/>
          <w:sz w:val="23"/>
          <w:szCs w:val="23"/>
          <w:u w:val="none"/>
          <w:lang w:val="en-US"/>
        </w:rPr>
        <w:t xml:space="preserve"> </w:t>
      </w:r>
      <w:r w:rsidRPr="4A338666" w:rsidR="4D89AE53">
        <w:rPr>
          <w:rFonts w:ascii="Arial" w:hAnsi="Arial" w:eastAsia="Arial" w:cs="Arial"/>
          <w:b w:val="0"/>
          <w:bCs w:val="0"/>
          <w:noProof w:val="0"/>
          <w:color w:val="000000" w:themeColor="text1" w:themeTint="FF" w:themeShade="FF"/>
          <w:sz w:val="23"/>
          <w:szCs w:val="23"/>
          <w:u w:val="none"/>
          <w:lang w:val="en-US"/>
        </w:rPr>
        <w:t xml:space="preserve">topic </w:t>
      </w:r>
      <w:r w:rsidRPr="4A338666" w:rsidR="19732428">
        <w:rPr>
          <w:rFonts w:ascii="Arial" w:hAnsi="Arial" w:eastAsia="Arial" w:cs="Arial"/>
          <w:b w:val="0"/>
          <w:bCs w:val="0"/>
          <w:noProof w:val="0"/>
          <w:color w:val="000000" w:themeColor="text1" w:themeTint="FF" w:themeShade="FF"/>
          <w:sz w:val="23"/>
          <w:szCs w:val="23"/>
          <w:u w:val="none"/>
          <w:lang w:val="en-US"/>
        </w:rPr>
        <w:t xml:space="preserve">and pull </w:t>
      </w:r>
      <w:r w:rsidRPr="4A338666" w:rsidR="3E5CDFD7">
        <w:rPr>
          <w:rFonts w:ascii="Arial" w:hAnsi="Arial" w:eastAsia="Arial" w:cs="Arial"/>
          <w:b w:val="0"/>
          <w:bCs w:val="0"/>
          <w:noProof w:val="0"/>
          <w:color w:val="000000" w:themeColor="text1" w:themeTint="FF" w:themeShade="FF"/>
          <w:sz w:val="23"/>
          <w:szCs w:val="23"/>
          <w:u w:val="none"/>
          <w:lang w:val="en-US"/>
        </w:rPr>
        <w:t>together</w:t>
      </w:r>
      <w:r w:rsidRPr="4A338666" w:rsidR="19732428">
        <w:rPr>
          <w:rFonts w:ascii="Arial" w:hAnsi="Arial" w:eastAsia="Arial" w:cs="Arial"/>
          <w:b w:val="0"/>
          <w:bCs w:val="0"/>
          <w:noProof w:val="0"/>
          <w:color w:val="000000" w:themeColor="text1" w:themeTint="FF" w:themeShade="FF"/>
          <w:sz w:val="23"/>
          <w:szCs w:val="23"/>
          <w:u w:val="none"/>
          <w:lang w:val="en-US"/>
        </w:rPr>
        <w:t xml:space="preserve"> the result</w:t>
      </w:r>
      <w:r w:rsidRPr="4A338666" w:rsidR="643F3122">
        <w:rPr>
          <w:rFonts w:ascii="Arial" w:hAnsi="Arial" w:eastAsia="Arial" w:cs="Arial"/>
          <w:b w:val="0"/>
          <w:bCs w:val="0"/>
          <w:noProof w:val="0"/>
          <w:color w:val="000000" w:themeColor="text1" w:themeTint="FF" w:themeShade="FF"/>
          <w:sz w:val="23"/>
          <w:szCs w:val="23"/>
          <w:u w:val="none"/>
          <w:lang w:val="en-US"/>
        </w:rPr>
        <w:t>s</w:t>
      </w:r>
      <w:r w:rsidRPr="4A338666" w:rsidR="19732428">
        <w:rPr>
          <w:rFonts w:ascii="Arial" w:hAnsi="Arial" w:eastAsia="Arial" w:cs="Arial"/>
          <w:b w:val="0"/>
          <w:bCs w:val="0"/>
          <w:noProof w:val="0"/>
          <w:color w:val="000000" w:themeColor="text1" w:themeTint="FF" w:themeShade="FF"/>
          <w:sz w:val="23"/>
          <w:szCs w:val="23"/>
          <w:u w:val="none"/>
          <w:lang w:val="en-US"/>
        </w:rPr>
        <w:t xml:space="preserve"> to draw </w:t>
      </w:r>
      <w:r w:rsidRPr="4A338666" w:rsidR="766C0633">
        <w:rPr>
          <w:rFonts w:ascii="Arial" w:hAnsi="Arial" w:eastAsia="Arial" w:cs="Arial"/>
          <w:b w:val="0"/>
          <w:bCs w:val="0"/>
          <w:noProof w:val="0"/>
          <w:color w:val="000000" w:themeColor="text1" w:themeTint="FF" w:themeShade="FF"/>
          <w:sz w:val="23"/>
          <w:szCs w:val="23"/>
          <w:u w:val="none"/>
          <w:lang w:val="en-US"/>
        </w:rPr>
        <w:t>a conclusion</w:t>
      </w:r>
      <w:r w:rsidRPr="4A338666" w:rsidR="19732428">
        <w:rPr>
          <w:rFonts w:ascii="Arial" w:hAnsi="Arial" w:eastAsia="Arial" w:cs="Arial"/>
          <w:b w:val="0"/>
          <w:bCs w:val="0"/>
          <w:noProof w:val="0"/>
          <w:color w:val="000000" w:themeColor="text1" w:themeTint="FF" w:themeShade="FF"/>
          <w:sz w:val="23"/>
          <w:szCs w:val="23"/>
          <w:u w:val="none"/>
          <w:lang w:val="en-US"/>
        </w:rPr>
        <w:t>.</w:t>
      </w:r>
      <w:r w:rsidRPr="4A338666" w:rsidR="55C20180">
        <w:rPr>
          <w:rFonts w:ascii="Arial" w:hAnsi="Arial" w:eastAsia="Arial" w:cs="Arial"/>
          <w:b w:val="0"/>
          <w:bCs w:val="0"/>
          <w:noProof w:val="0"/>
          <w:color w:val="000000" w:themeColor="text1" w:themeTint="FF" w:themeShade="FF"/>
          <w:sz w:val="23"/>
          <w:szCs w:val="23"/>
          <w:u w:val="none"/>
          <w:lang w:val="en-US"/>
        </w:rPr>
        <w:t xml:space="preserve"> </w:t>
      </w:r>
      <w:r w:rsidRPr="4A338666" w:rsidR="25DC4BC7">
        <w:rPr>
          <w:rFonts w:ascii="Arial" w:hAnsi="Arial" w:eastAsia="Arial" w:cs="Arial"/>
          <w:b w:val="0"/>
          <w:bCs w:val="0"/>
          <w:noProof w:val="0"/>
          <w:color w:val="000000" w:themeColor="text1" w:themeTint="FF" w:themeShade="FF"/>
          <w:sz w:val="23"/>
          <w:szCs w:val="23"/>
          <w:u w:val="none"/>
          <w:lang w:val="en-US"/>
        </w:rPr>
        <w:t>C</w:t>
      </w:r>
      <w:r w:rsidRPr="4A338666" w:rsidR="55C20180">
        <w:rPr>
          <w:rFonts w:ascii="Arial" w:hAnsi="Arial" w:eastAsia="Arial" w:cs="Arial"/>
          <w:b w:val="0"/>
          <w:bCs w:val="0"/>
          <w:noProof w:val="0"/>
          <w:color w:val="000000" w:themeColor="text1" w:themeTint="FF" w:themeShade="FF"/>
          <w:sz w:val="23"/>
          <w:szCs w:val="23"/>
          <w:u w:val="none"/>
          <w:lang w:val="en-US"/>
        </w:rPr>
        <w:t xml:space="preserve">onsidering I have acknowledged a gap in the research, this </w:t>
      </w:r>
      <w:r w:rsidRPr="4A338666" w:rsidR="6A71CE54">
        <w:rPr>
          <w:rFonts w:ascii="Arial" w:hAnsi="Arial" w:eastAsia="Arial" w:cs="Arial"/>
          <w:b w:val="0"/>
          <w:bCs w:val="0"/>
          <w:noProof w:val="0"/>
          <w:color w:val="000000" w:themeColor="text1" w:themeTint="FF" w:themeShade="FF"/>
          <w:sz w:val="23"/>
          <w:szCs w:val="23"/>
          <w:u w:val="none"/>
          <w:lang w:val="en-US"/>
        </w:rPr>
        <w:t>research</w:t>
      </w:r>
      <w:r w:rsidRPr="4A338666" w:rsidR="55C20180">
        <w:rPr>
          <w:rFonts w:ascii="Arial" w:hAnsi="Arial" w:eastAsia="Arial" w:cs="Arial"/>
          <w:b w:val="0"/>
          <w:bCs w:val="0"/>
          <w:noProof w:val="0"/>
          <w:color w:val="000000" w:themeColor="text1" w:themeTint="FF" w:themeShade="FF"/>
          <w:sz w:val="23"/>
          <w:szCs w:val="23"/>
          <w:u w:val="none"/>
          <w:lang w:val="en-US"/>
        </w:rPr>
        <w:t xml:space="preserve"> could provide the foundation for future studies with a view to bridge the gap.</w:t>
      </w:r>
      <w:r w:rsidRPr="4A338666" w:rsidR="1E48D686">
        <w:rPr>
          <w:rFonts w:ascii="Arial" w:hAnsi="Arial" w:eastAsia="Arial" w:cs="Arial"/>
          <w:b w:val="0"/>
          <w:bCs w:val="0"/>
          <w:noProof w:val="0"/>
          <w:color w:val="000000" w:themeColor="text1" w:themeTint="FF" w:themeShade="FF"/>
          <w:sz w:val="23"/>
          <w:szCs w:val="23"/>
          <w:u w:val="none"/>
          <w:lang w:val="en-US"/>
        </w:rPr>
        <w:t xml:space="preserve"> </w:t>
      </w:r>
      <w:bookmarkStart w:name="_Int_jintdLMx" w:id="1654883133"/>
      <w:r w:rsidRPr="4A338666" w:rsidR="1E48D686">
        <w:rPr>
          <w:rFonts w:ascii="Arial" w:hAnsi="Arial" w:eastAsia="Arial" w:cs="Arial"/>
          <w:b w:val="0"/>
          <w:bCs w:val="0"/>
          <w:noProof w:val="0"/>
          <w:color w:val="000000" w:themeColor="text1" w:themeTint="FF" w:themeShade="FF"/>
          <w:sz w:val="23"/>
          <w:szCs w:val="23"/>
          <w:u w:val="none"/>
          <w:lang w:val="en-US"/>
        </w:rPr>
        <w:t>Finally, t</w:t>
      </w:r>
      <w:r w:rsidRPr="4A338666" w:rsidR="55C20180">
        <w:rPr>
          <w:rFonts w:ascii="Arial" w:hAnsi="Arial" w:eastAsia="Arial" w:cs="Arial"/>
          <w:b w:val="0"/>
          <w:bCs w:val="0"/>
          <w:noProof w:val="0"/>
          <w:color w:val="000000" w:themeColor="text1" w:themeTint="FF" w:themeShade="FF"/>
          <w:sz w:val="23"/>
          <w:szCs w:val="23"/>
          <w:u w:val="none"/>
          <w:lang w:val="en-US"/>
        </w:rPr>
        <w:t xml:space="preserve">o conclude, </w:t>
      </w:r>
      <w:r w:rsidRPr="4A338666" w:rsidR="6A269441">
        <w:rPr>
          <w:rFonts w:ascii="Arial" w:hAnsi="Arial" w:eastAsia="Arial" w:cs="Arial"/>
          <w:b w:val="0"/>
          <w:bCs w:val="0"/>
          <w:noProof w:val="0"/>
          <w:color w:val="000000" w:themeColor="text1" w:themeTint="FF" w:themeShade="FF"/>
          <w:sz w:val="23"/>
          <w:szCs w:val="23"/>
          <w:u w:val="none"/>
          <w:lang w:val="en-US"/>
        </w:rPr>
        <w:t xml:space="preserve">through the underpinning of literature and scientific </w:t>
      </w:r>
      <w:r w:rsidRPr="4A338666" w:rsidR="6A269441">
        <w:rPr>
          <w:rFonts w:ascii="Arial" w:hAnsi="Arial" w:eastAsia="Arial" w:cs="Arial"/>
          <w:b w:val="0"/>
          <w:bCs w:val="0"/>
          <w:noProof w:val="0"/>
          <w:color w:val="000000" w:themeColor="text1" w:themeTint="FF" w:themeShade="FF"/>
          <w:sz w:val="23"/>
          <w:szCs w:val="23"/>
          <w:u w:val="none"/>
          <w:lang w:val="en-US"/>
        </w:rPr>
        <w:t>studies,</w:t>
      </w:r>
      <w:r w:rsidRPr="4A338666" w:rsidR="55C20180">
        <w:rPr>
          <w:rFonts w:ascii="Arial" w:hAnsi="Arial" w:eastAsia="Arial" w:cs="Arial"/>
          <w:b w:val="0"/>
          <w:bCs w:val="0"/>
          <w:noProof w:val="0"/>
          <w:color w:val="000000" w:themeColor="text1" w:themeTint="FF" w:themeShade="FF"/>
          <w:sz w:val="23"/>
          <w:szCs w:val="23"/>
          <w:u w:val="none"/>
          <w:lang w:val="en-US"/>
        </w:rPr>
        <w:t xml:space="preserve"> </w:t>
      </w:r>
      <w:r w:rsidRPr="4A338666" w:rsidR="55C20180">
        <w:rPr>
          <w:rFonts w:ascii="Arial" w:hAnsi="Arial" w:eastAsia="Arial" w:cs="Arial"/>
          <w:b w:val="0"/>
          <w:bCs w:val="0"/>
          <w:noProof w:val="0"/>
          <w:color w:val="000000" w:themeColor="text1" w:themeTint="FF" w:themeShade="FF"/>
          <w:sz w:val="23"/>
          <w:szCs w:val="23"/>
          <w:u w:val="none"/>
          <w:lang w:val="en-US"/>
        </w:rPr>
        <w:t xml:space="preserve">hand gestures do have an </w:t>
      </w:r>
      <w:r w:rsidRPr="4A338666" w:rsidR="378FA931">
        <w:rPr>
          <w:rFonts w:ascii="Arial" w:hAnsi="Arial" w:eastAsia="Arial" w:cs="Arial"/>
          <w:b w:val="0"/>
          <w:bCs w:val="0"/>
          <w:noProof w:val="0"/>
          <w:color w:val="000000" w:themeColor="text1" w:themeTint="FF" w:themeShade="FF"/>
          <w:sz w:val="23"/>
          <w:szCs w:val="23"/>
          <w:u w:val="none"/>
          <w:lang w:val="en-US"/>
        </w:rPr>
        <w:t>e</w:t>
      </w:r>
      <w:bookmarkStart w:name="_Int_nLwnNaU7" w:id="1925798234"/>
      <w:r w:rsidRPr="4A338666" w:rsidR="378FA931">
        <w:rPr>
          <w:rFonts w:ascii="Arial" w:hAnsi="Arial" w:eastAsia="Arial" w:cs="Arial"/>
          <w:b w:val="0"/>
          <w:bCs w:val="0"/>
          <w:noProof w:val="0"/>
          <w:color w:val="000000" w:themeColor="text1" w:themeTint="FF" w:themeShade="FF"/>
          <w:sz w:val="23"/>
          <w:szCs w:val="23"/>
          <w:u w:val="none"/>
          <w:lang w:val="en-US"/>
        </w:rPr>
        <w:t>ffect</w:t>
      </w:r>
      <w:bookmarkEnd w:id="1925798234"/>
      <w:r w:rsidRPr="4A338666" w:rsidR="55C20180">
        <w:rPr>
          <w:rFonts w:ascii="Arial" w:hAnsi="Arial" w:eastAsia="Arial" w:cs="Arial"/>
          <w:b w:val="0"/>
          <w:bCs w:val="0"/>
          <w:noProof w:val="0"/>
          <w:color w:val="000000" w:themeColor="text1" w:themeTint="FF" w:themeShade="FF"/>
          <w:sz w:val="23"/>
          <w:szCs w:val="23"/>
          <w:u w:val="none"/>
          <w:lang w:val="en-US"/>
        </w:rPr>
        <w:t xml:space="preserve"> on pitch accuracy of children in </w:t>
      </w:r>
      <w:r w:rsidRPr="4A338666" w:rsidR="55C20180">
        <w:rPr>
          <w:rFonts w:ascii="Arial" w:hAnsi="Arial" w:eastAsia="Arial" w:cs="Arial"/>
          <w:b w:val="0"/>
          <w:bCs w:val="0"/>
          <w:noProof w:val="0"/>
          <w:color w:val="000000" w:themeColor="text1" w:themeTint="FF" w:themeShade="FF"/>
          <w:sz w:val="23"/>
          <w:szCs w:val="23"/>
          <w:u w:val="none"/>
          <w:lang w:val="en-US"/>
        </w:rPr>
        <w:t>mus</w:t>
      </w:r>
      <w:r w:rsidRPr="4A338666" w:rsidR="55C20180">
        <w:rPr>
          <w:rFonts w:ascii="Arial" w:hAnsi="Arial" w:eastAsia="Arial" w:cs="Arial"/>
          <w:b w:val="0"/>
          <w:bCs w:val="0"/>
          <w:noProof w:val="0"/>
          <w:color w:val="000000" w:themeColor="text1" w:themeTint="FF" w:themeShade="FF"/>
          <w:sz w:val="23"/>
          <w:szCs w:val="23"/>
          <w:u w:val="none"/>
          <w:lang w:val="en-US"/>
        </w:rPr>
        <w:t>ical theatre.</w:t>
      </w:r>
      <w:bookmarkEnd w:id="1654883133"/>
      <w:r w:rsidRPr="4A338666" w:rsidR="50C68E9D">
        <w:rPr>
          <w:rFonts w:ascii="Arial" w:hAnsi="Arial" w:eastAsia="Arial" w:cs="Arial"/>
          <w:b w:val="0"/>
          <w:bCs w:val="0"/>
          <w:noProof w:val="0"/>
          <w:color w:val="000000" w:themeColor="text1" w:themeTint="FF" w:themeShade="FF"/>
          <w:sz w:val="23"/>
          <w:szCs w:val="23"/>
          <w:u w:val="none"/>
          <w:lang w:val="en-US"/>
        </w:rPr>
        <w:t xml:space="preserve"> </w:t>
      </w:r>
      <w:r w:rsidRPr="4A338666" w:rsidR="76DF7704">
        <w:rPr>
          <w:rFonts w:ascii="Arial" w:hAnsi="Arial" w:eastAsia="Arial" w:cs="Arial"/>
          <w:b w:val="0"/>
          <w:bCs w:val="0"/>
          <w:noProof w:val="0"/>
          <w:color w:val="000000" w:themeColor="text1" w:themeTint="FF" w:themeShade="FF"/>
          <w:sz w:val="23"/>
          <w:szCs w:val="23"/>
          <w:u w:val="none"/>
          <w:lang w:val="en-US"/>
        </w:rPr>
        <w:t>This</w:t>
      </w:r>
      <w:r w:rsidRPr="4A338666" w:rsidR="76DF7704">
        <w:rPr>
          <w:rFonts w:ascii="Arial" w:hAnsi="Arial" w:eastAsia="Arial" w:cs="Arial"/>
          <w:b w:val="0"/>
          <w:bCs w:val="0"/>
          <w:noProof w:val="0"/>
          <w:color w:val="000000" w:themeColor="text1" w:themeTint="FF" w:themeShade="FF"/>
          <w:sz w:val="23"/>
          <w:szCs w:val="23"/>
          <w:u w:val="none"/>
          <w:lang w:val="en-US"/>
        </w:rPr>
        <w:t xml:space="preserve"> </w:t>
      </w:r>
      <w:r w:rsidRPr="4A338666" w:rsidR="76DF7704">
        <w:rPr>
          <w:rFonts w:ascii="Arial" w:hAnsi="Arial" w:eastAsia="Arial" w:cs="Arial"/>
          <w:b w:val="0"/>
          <w:bCs w:val="0"/>
          <w:noProof w:val="0"/>
          <w:color w:val="000000" w:themeColor="text1" w:themeTint="FF" w:themeShade="FF"/>
          <w:sz w:val="23"/>
          <w:szCs w:val="23"/>
          <w:u w:val="none"/>
          <w:lang w:val="en-US"/>
        </w:rPr>
        <w:t xml:space="preserve">study will </w:t>
      </w:r>
      <w:r w:rsidRPr="4A338666" w:rsidR="76DF7704">
        <w:rPr>
          <w:rFonts w:ascii="Arial" w:hAnsi="Arial" w:eastAsia="Arial" w:cs="Arial"/>
          <w:b w:val="0"/>
          <w:bCs w:val="0"/>
          <w:noProof w:val="0"/>
          <w:color w:val="000000" w:themeColor="text1" w:themeTint="FF" w:themeShade="FF"/>
          <w:sz w:val="23"/>
          <w:szCs w:val="23"/>
          <w:u w:val="none"/>
          <w:lang w:val="en-US"/>
        </w:rPr>
        <w:t>impact</w:t>
      </w:r>
      <w:r w:rsidRPr="4A338666" w:rsidR="76DF7704">
        <w:rPr>
          <w:rFonts w:ascii="Arial" w:hAnsi="Arial" w:eastAsia="Arial" w:cs="Arial"/>
          <w:b w:val="0"/>
          <w:bCs w:val="0"/>
          <w:noProof w:val="0"/>
          <w:color w:val="000000" w:themeColor="text1" w:themeTint="FF" w:themeShade="FF"/>
          <w:sz w:val="23"/>
          <w:szCs w:val="23"/>
          <w:u w:val="none"/>
          <w:lang w:val="en-US"/>
        </w:rPr>
        <w:t xml:space="preserve"> my future teachings as it </w:t>
      </w:r>
      <w:r w:rsidRPr="4A338666" w:rsidR="41505518">
        <w:rPr>
          <w:rFonts w:ascii="Arial" w:hAnsi="Arial" w:eastAsia="Arial" w:cs="Arial"/>
          <w:b w:val="0"/>
          <w:bCs w:val="0"/>
          <w:noProof w:val="0"/>
          <w:color w:val="000000" w:themeColor="text1" w:themeTint="FF" w:themeShade="FF"/>
          <w:sz w:val="23"/>
          <w:szCs w:val="23"/>
          <w:u w:val="none"/>
          <w:lang w:val="en-US"/>
        </w:rPr>
        <w:t>has changed the outlook of how</w:t>
      </w:r>
      <w:r w:rsidRPr="4A338666" w:rsidR="76DF7704">
        <w:rPr>
          <w:rFonts w:ascii="Arial" w:hAnsi="Arial" w:eastAsia="Arial" w:cs="Arial"/>
          <w:b w:val="0"/>
          <w:bCs w:val="0"/>
          <w:noProof w:val="0"/>
          <w:color w:val="000000" w:themeColor="text1" w:themeTint="FF" w:themeShade="FF"/>
          <w:sz w:val="23"/>
          <w:szCs w:val="23"/>
          <w:u w:val="none"/>
          <w:lang w:val="en-US"/>
        </w:rPr>
        <w:t xml:space="preserve"> I intend to teach.</w:t>
      </w:r>
      <w:r w:rsidRPr="4A338666" w:rsidR="49017A0D">
        <w:rPr>
          <w:rFonts w:ascii="Arial" w:hAnsi="Arial" w:eastAsia="Arial" w:cs="Arial"/>
          <w:b w:val="0"/>
          <w:bCs w:val="0"/>
          <w:noProof w:val="0"/>
          <w:color w:val="000000" w:themeColor="text1" w:themeTint="FF" w:themeShade="FF"/>
          <w:sz w:val="23"/>
          <w:szCs w:val="23"/>
          <w:u w:val="none"/>
          <w:lang w:val="en-US"/>
        </w:rPr>
        <w:t xml:space="preserve"> I was skeptical that hand gestures could aid pitch control but after finding supporting studies </w:t>
      </w:r>
      <w:r w:rsidRPr="4A338666" w:rsidR="18872F96">
        <w:rPr>
          <w:rFonts w:ascii="Arial" w:hAnsi="Arial" w:eastAsia="Arial" w:cs="Arial"/>
          <w:b w:val="0"/>
          <w:bCs w:val="0"/>
          <w:noProof w:val="0"/>
          <w:color w:val="000000" w:themeColor="text1" w:themeTint="FF" w:themeShade="FF"/>
          <w:sz w:val="23"/>
          <w:szCs w:val="23"/>
          <w:u w:val="none"/>
          <w:lang w:val="en-US"/>
        </w:rPr>
        <w:t>that</w:t>
      </w:r>
      <w:r w:rsidRPr="4A338666" w:rsidR="49017A0D">
        <w:rPr>
          <w:rFonts w:ascii="Arial" w:hAnsi="Arial" w:eastAsia="Arial" w:cs="Arial"/>
          <w:b w:val="0"/>
          <w:bCs w:val="0"/>
          <w:noProof w:val="0"/>
          <w:color w:val="000000" w:themeColor="text1" w:themeTint="FF" w:themeShade="FF"/>
          <w:sz w:val="23"/>
          <w:szCs w:val="23"/>
          <w:u w:val="none"/>
          <w:lang w:val="en-US"/>
        </w:rPr>
        <w:t xml:space="preserve"> </w:t>
      </w:r>
      <w:r w:rsidRPr="4A338666" w:rsidR="79326B69">
        <w:rPr>
          <w:rFonts w:ascii="Arial" w:hAnsi="Arial" w:eastAsia="Arial" w:cs="Arial"/>
          <w:b w:val="0"/>
          <w:bCs w:val="0"/>
          <w:noProof w:val="0"/>
          <w:color w:val="000000" w:themeColor="text1" w:themeTint="FF" w:themeShade="FF"/>
          <w:sz w:val="23"/>
          <w:szCs w:val="23"/>
          <w:u w:val="none"/>
          <w:lang w:val="en-US"/>
        </w:rPr>
        <w:t>evidence</w:t>
      </w:r>
      <w:r w:rsidRPr="4A338666" w:rsidR="49017A0D">
        <w:rPr>
          <w:rFonts w:ascii="Arial" w:hAnsi="Arial" w:eastAsia="Arial" w:cs="Arial"/>
          <w:b w:val="0"/>
          <w:bCs w:val="0"/>
          <w:noProof w:val="0"/>
          <w:color w:val="000000" w:themeColor="text1" w:themeTint="FF" w:themeShade="FF"/>
          <w:sz w:val="23"/>
          <w:szCs w:val="23"/>
          <w:u w:val="none"/>
          <w:lang w:val="en-US"/>
        </w:rPr>
        <w:t xml:space="preserve"> the efficacy of this </w:t>
      </w:r>
      <w:r w:rsidRPr="4A338666" w:rsidR="0333F70A">
        <w:rPr>
          <w:rFonts w:ascii="Arial" w:hAnsi="Arial" w:eastAsia="Arial" w:cs="Arial"/>
          <w:b w:val="0"/>
          <w:bCs w:val="0"/>
          <w:noProof w:val="0"/>
          <w:color w:val="000000" w:themeColor="text1" w:themeTint="FF" w:themeShade="FF"/>
          <w:sz w:val="23"/>
          <w:szCs w:val="23"/>
          <w:u w:val="none"/>
          <w:lang w:val="en-US"/>
        </w:rPr>
        <w:t>technique</w:t>
      </w:r>
      <w:r w:rsidRPr="4A338666" w:rsidR="49017A0D">
        <w:rPr>
          <w:rFonts w:ascii="Arial" w:hAnsi="Arial" w:eastAsia="Arial" w:cs="Arial"/>
          <w:b w:val="0"/>
          <w:bCs w:val="0"/>
          <w:noProof w:val="0"/>
          <w:color w:val="000000" w:themeColor="text1" w:themeTint="FF" w:themeShade="FF"/>
          <w:sz w:val="23"/>
          <w:szCs w:val="23"/>
          <w:u w:val="none"/>
          <w:lang w:val="en-US"/>
        </w:rPr>
        <w:t>,</w:t>
      </w:r>
      <w:r w:rsidRPr="4A338666" w:rsidR="64B4181C">
        <w:rPr>
          <w:rFonts w:ascii="Arial" w:hAnsi="Arial" w:eastAsia="Arial" w:cs="Arial"/>
          <w:b w:val="0"/>
          <w:bCs w:val="0"/>
          <w:noProof w:val="0"/>
          <w:color w:val="000000" w:themeColor="text1" w:themeTint="FF" w:themeShade="FF"/>
          <w:sz w:val="23"/>
          <w:szCs w:val="23"/>
          <w:u w:val="none"/>
          <w:lang w:val="en-US"/>
        </w:rPr>
        <w:t xml:space="preserve"> I will now involve hand gestures as a visual aid to </w:t>
      </w:r>
      <w:r w:rsidRPr="4A338666" w:rsidR="69F1D32B">
        <w:rPr>
          <w:rFonts w:ascii="Arial" w:hAnsi="Arial" w:eastAsia="Arial" w:cs="Arial"/>
          <w:b w:val="0"/>
          <w:bCs w:val="0"/>
          <w:noProof w:val="0"/>
          <w:color w:val="000000" w:themeColor="text1" w:themeTint="FF" w:themeShade="FF"/>
          <w:sz w:val="23"/>
          <w:szCs w:val="23"/>
          <w:u w:val="none"/>
          <w:lang w:val="en-US"/>
        </w:rPr>
        <w:t>promote</w:t>
      </w:r>
      <w:r w:rsidRPr="4A338666" w:rsidR="64B4181C">
        <w:rPr>
          <w:rFonts w:ascii="Arial" w:hAnsi="Arial" w:eastAsia="Arial" w:cs="Arial"/>
          <w:b w:val="0"/>
          <w:bCs w:val="0"/>
          <w:noProof w:val="0"/>
          <w:color w:val="000000" w:themeColor="text1" w:themeTint="FF" w:themeShade="FF"/>
          <w:sz w:val="23"/>
          <w:szCs w:val="23"/>
          <w:u w:val="none"/>
          <w:lang w:val="en-US"/>
        </w:rPr>
        <w:t xml:space="preserve"> the control of the pitching</w:t>
      </w:r>
      <w:r w:rsidRPr="4A338666" w:rsidR="1F2EB0A9">
        <w:rPr>
          <w:rFonts w:ascii="Arial" w:hAnsi="Arial" w:eastAsia="Arial" w:cs="Arial"/>
          <w:b w:val="0"/>
          <w:bCs w:val="0"/>
          <w:noProof w:val="0"/>
          <w:color w:val="000000" w:themeColor="text1" w:themeTint="FF" w:themeShade="FF"/>
          <w:sz w:val="23"/>
          <w:szCs w:val="23"/>
          <w:u w:val="none"/>
          <w:lang w:val="en-US"/>
        </w:rPr>
        <w:t xml:space="preserve"> for any future child </w:t>
      </w:r>
      <w:r w:rsidRPr="4A338666" w:rsidR="1F2EB0A9">
        <w:rPr>
          <w:rFonts w:ascii="Arial" w:hAnsi="Arial" w:eastAsia="Arial" w:cs="Arial"/>
          <w:b w:val="0"/>
          <w:bCs w:val="0"/>
          <w:noProof w:val="0"/>
          <w:color w:val="000000" w:themeColor="text1" w:themeTint="FF" w:themeShade="FF"/>
          <w:sz w:val="23"/>
          <w:szCs w:val="23"/>
          <w:u w:val="none"/>
          <w:lang w:val="en-US"/>
        </w:rPr>
        <w:t>students</w:t>
      </w:r>
      <w:r w:rsidRPr="4A338666" w:rsidR="64B4181C">
        <w:rPr>
          <w:rFonts w:ascii="Arial" w:hAnsi="Arial" w:eastAsia="Arial" w:cs="Arial"/>
          <w:b w:val="0"/>
          <w:bCs w:val="0"/>
          <w:noProof w:val="0"/>
          <w:color w:val="000000" w:themeColor="text1" w:themeTint="FF" w:themeShade="FF"/>
          <w:sz w:val="23"/>
          <w:szCs w:val="23"/>
          <w:u w:val="none"/>
          <w:lang w:val="en-US"/>
        </w:rPr>
        <w:t>.</w:t>
      </w:r>
      <w:r w:rsidRPr="4A338666" w:rsidR="652A70AE">
        <w:rPr>
          <w:rFonts w:ascii="Arial" w:hAnsi="Arial" w:eastAsia="Arial" w:cs="Arial"/>
          <w:b w:val="0"/>
          <w:bCs w:val="0"/>
          <w:noProof w:val="0"/>
          <w:color w:val="000000" w:themeColor="text1" w:themeTint="FF" w:themeShade="FF"/>
          <w:sz w:val="23"/>
          <w:szCs w:val="23"/>
          <w:u w:val="none"/>
          <w:lang w:val="en-US"/>
        </w:rPr>
        <w:t xml:space="preserve"> </w:t>
      </w:r>
    </w:p>
    <w:p xmlns:wp14="http://schemas.microsoft.com/office/word/2010/wordml" w:rsidP="3C67627E" wp14:paraId="4C4B1457" wp14:textId="33506761">
      <w:pPr>
        <w:pStyle w:val="Normal"/>
        <w:spacing w:after="160" w:afterAutospacing="off" w:line="360" w:lineRule="auto"/>
        <w:rPr>
          <w:rFonts w:ascii="Arial" w:hAnsi="Arial" w:eastAsia="Arial" w:cs="Arial"/>
          <w:b w:val="1"/>
          <w:bCs w:val="1"/>
          <w:noProof w:val="0"/>
          <w:color w:val="000000" w:themeColor="text1" w:themeTint="FF" w:themeShade="FF"/>
          <w:sz w:val="22"/>
          <w:szCs w:val="22"/>
          <w:u w:val="none"/>
          <w:lang w:val="en-US"/>
        </w:rPr>
      </w:pPr>
      <w:r w:rsidRPr="3C67627E" w:rsidR="546C585D">
        <w:rPr>
          <w:rFonts w:ascii="Arial" w:hAnsi="Arial" w:eastAsia="Arial" w:cs="Arial"/>
          <w:b w:val="1"/>
          <w:bCs w:val="1"/>
          <w:noProof w:val="0"/>
          <w:color w:val="000000" w:themeColor="text1" w:themeTint="FF" w:themeShade="FF"/>
          <w:sz w:val="22"/>
          <w:szCs w:val="22"/>
          <w:u w:val="none"/>
          <w:lang w:val="en-US"/>
        </w:rPr>
        <w:t>References</w:t>
      </w:r>
    </w:p>
    <w:p xmlns:wp14="http://schemas.microsoft.com/office/word/2010/wordml" w:rsidP="3C67627E" wp14:paraId="7DF63098" wp14:textId="672290A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Adom, D., Hussein, E.K. and Adu-</w:t>
      </w:r>
      <w:r w:rsidRPr="3C67627E" w:rsidR="55C96066">
        <w:rPr>
          <w:rFonts w:ascii="Arial" w:hAnsi="Arial" w:eastAsia="Arial" w:cs="Arial"/>
          <w:noProof w:val="0"/>
          <w:color w:val="000000" w:themeColor="text1" w:themeTint="FF" w:themeShade="FF"/>
          <w:sz w:val="23"/>
          <w:szCs w:val="23"/>
          <w:u w:val="none"/>
          <w:lang w:val="en-US"/>
        </w:rPr>
        <w:t>Agyem</w:t>
      </w:r>
      <w:r w:rsidRPr="3C67627E" w:rsidR="55C96066">
        <w:rPr>
          <w:rFonts w:ascii="Arial" w:hAnsi="Arial" w:eastAsia="Arial" w:cs="Arial"/>
          <w:noProof w:val="0"/>
          <w:color w:val="000000" w:themeColor="text1" w:themeTint="FF" w:themeShade="FF"/>
          <w:sz w:val="23"/>
          <w:szCs w:val="23"/>
          <w:u w:val="none"/>
          <w:lang w:val="en-US"/>
        </w:rPr>
        <w:t xml:space="preserve">, J. (2018) ‘Theoretical and Conceptual </w:t>
      </w:r>
    </w:p>
    <w:p xmlns:wp14="http://schemas.microsoft.com/office/word/2010/wordml" w:rsidP="3C67627E" wp14:paraId="4E05E981" wp14:textId="43ECF0BF">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Framework: Mandatory Ingredients of a Quality Research’ </w:t>
      </w:r>
      <w:r w:rsidRPr="3C67627E" w:rsidR="55C96066">
        <w:rPr>
          <w:rFonts w:ascii="Arial" w:hAnsi="Arial" w:eastAsia="Arial" w:cs="Arial"/>
          <w:i w:val="1"/>
          <w:iCs w:val="1"/>
          <w:noProof w:val="0"/>
          <w:color w:val="000000" w:themeColor="text1" w:themeTint="FF" w:themeShade="FF"/>
          <w:sz w:val="23"/>
          <w:szCs w:val="23"/>
          <w:u w:val="none"/>
          <w:lang w:val="en-US"/>
        </w:rPr>
        <w:t xml:space="preserve">International </w:t>
      </w:r>
    </w:p>
    <w:p xmlns:wp14="http://schemas.microsoft.com/office/word/2010/wordml" w:rsidP="3C67627E" wp14:paraId="7F655DBF" wp14:textId="46FA825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JOUNRAL OF Scientific Research</w:t>
      </w:r>
      <w:r w:rsidRPr="3C67627E" w:rsidR="55C96066">
        <w:rPr>
          <w:rFonts w:ascii="Arial" w:hAnsi="Arial" w:eastAsia="Arial" w:cs="Arial"/>
          <w:noProof w:val="0"/>
          <w:color w:val="000000" w:themeColor="text1" w:themeTint="FF" w:themeShade="FF"/>
          <w:sz w:val="23"/>
          <w:szCs w:val="23"/>
          <w:u w:val="none"/>
          <w:lang w:val="en-US"/>
        </w:rPr>
        <w:t xml:space="preserve"> 7 (1), pp. 438-441. (Online). Available at: </w:t>
      </w:r>
    </w:p>
    <w:p xmlns:wp14="http://schemas.microsoft.com/office/word/2010/wordml" w:rsidP="3C67627E" wp14:paraId="6BE82921" wp14:textId="0330CBC4">
      <w:pPr>
        <w:bidi w:val="0"/>
        <w:spacing w:after="160" w:afterAutospacing="off" w:line="360" w:lineRule="auto"/>
        <w:ind w:firstLine="720"/>
        <w:rPr>
          <w:color w:val="000000" w:themeColor="text1" w:themeTint="FF" w:themeShade="FF"/>
          <w:u w:val="none"/>
        </w:rPr>
      </w:pPr>
      <w:hyperlink r:id="Ra501b17bed484a80">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https://www.researchgate.net/publication/322204158_THEORETICAL_AND_CO</w:t>
        </w:r>
      </w:hyperlink>
    </w:p>
    <w:p xmlns:wp14="http://schemas.microsoft.com/office/word/2010/wordml" w:rsidP="3C67627E" wp14:paraId="0D33B1D7" wp14:textId="1087D0B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NCEPTUAL_FRAMEWORK_MANDATORY_INGREDIENTS_OF_A_QUALITY_</w:t>
      </w:r>
    </w:p>
    <w:p xmlns:wp14="http://schemas.microsoft.com/office/word/2010/wordml" w:rsidP="3C67627E" wp14:paraId="61259964" wp14:textId="6CE0ABF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RESEARCH (Accessed: 19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August 2023).</w:t>
      </w:r>
    </w:p>
    <w:p xmlns:wp14="http://schemas.microsoft.com/office/word/2010/wordml" w:rsidP="3C67627E" wp14:paraId="068C2BB2" wp14:textId="53E7670D">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4A338666" w:rsidR="55C96066">
        <w:rPr>
          <w:rFonts w:ascii="Arial" w:hAnsi="Arial" w:eastAsia="Arial" w:cs="Arial"/>
          <w:noProof w:val="0"/>
          <w:color w:val="000000" w:themeColor="text1" w:themeTint="FF" w:themeShade="FF"/>
          <w:sz w:val="23"/>
          <w:szCs w:val="23"/>
          <w:u w:val="none"/>
          <w:lang w:val="en-US"/>
        </w:rPr>
        <w:t xml:space="preserve">Aeon, B., </w:t>
      </w:r>
      <w:r w:rsidRPr="4A338666" w:rsidR="55C96066">
        <w:rPr>
          <w:rFonts w:ascii="Arial" w:hAnsi="Arial" w:eastAsia="Arial" w:cs="Arial"/>
          <w:noProof w:val="0"/>
          <w:color w:val="000000" w:themeColor="text1" w:themeTint="FF" w:themeShade="FF"/>
          <w:sz w:val="23"/>
          <w:szCs w:val="23"/>
          <w:u w:val="none"/>
          <w:lang w:val="en-US"/>
        </w:rPr>
        <w:t>Faber,A</w:t>
      </w:r>
      <w:r w:rsidRPr="4A338666" w:rsidR="55C96066">
        <w:rPr>
          <w:rFonts w:ascii="Arial" w:hAnsi="Arial" w:eastAsia="Arial" w:cs="Arial"/>
          <w:noProof w:val="0"/>
          <w:color w:val="000000" w:themeColor="text1" w:themeTint="FF" w:themeShade="FF"/>
          <w:sz w:val="23"/>
          <w:szCs w:val="23"/>
          <w:u w:val="none"/>
          <w:lang w:val="en-US"/>
        </w:rPr>
        <w:t xml:space="preserve">. and Panaccio, A. (2021). ‘Does Time Management Work? </w:t>
      </w:r>
      <w:r w:rsidRPr="4A338666" w:rsidR="55C96066">
        <w:rPr>
          <w:rFonts w:ascii="Arial" w:hAnsi="Arial" w:eastAsia="Arial" w:cs="Arial"/>
          <w:noProof w:val="0"/>
          <w:color w:val="000000" w:themeColor="text1" w:themeTint="FF" w:themeShade="FF"/>
          <w:sz w:val="23"/>
          <w:szCs w:val="23"/>
          <w:u w:val="none"/>
          <w:lang w:val="en-US"/>
        </w:rPr>
        <w:t>A Meta-</w:t>
      </w:r>
    </w:p>
    <w:p xmlns:wp14="http://schemas.microsoft.com/office/word/2010/wordml" w:rsidP="3C67627E" wp14:paraId="46C05F33" wp14:textId="729AE9B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Analysis’ </w:t>
      </w:r>
      <w:r w:rsidRPr="3C67627E" w:rsidR="55C96066">
        <w:rPr>
          <w:rFonts w:ascii="Arial" w:hAnsi="Arial" w:eastAsia="Arial" w:cs="Arial"/>
          <w:i w:val="1"/>
          <w:iCs w:val="1"/>
          <w:noProof w:val="0"/>
          <w:color w:val="000000" w:themeColor="text1" w:themeTint="FF" w:themeShade="FF"/>
          <w:sz w:val="23"/>
          <w:szCs w:val="23"/>
          <w:u w:val="none"/>
          <w:lang w:val="en-US"/>
        </w:rPr>
        <w:t>PLoS</w:t>
      </w:r>
      <w:r w:rsidRPr="3C67627E" w:rsidR="55C96066">
        <w:rPr>
          <w:rFonts w:ascii="Arial" w:hAnsi="Arial" w:eastAsia="Arial" w:cs="Arial"/>
          <w:i w:val="1"/>
          <w:iCs w:val="1"/>
          <w:noProof w:val="0"/>
          <w:color w:val="000000" w:themeColor="text1" w:themeTint="FF" w:themeShade="FF"/>
          <w:sz w:val="23"/>
          <w:szCs w:val="23"/>
          <w:u w:val="none"/>
          <w:lang w:val="en-US"/>
        </w:rPr>
        <w:t xml:space="preserve"> ONE</w:t>
      </w:r>
      <w:r w:rsidRPr="3C67627E" w:rsidR="55C96066">
        <w:rPr>
          <w:rFonts w:ascii="Arial" w:hAnsi="Arial" w:eastAsia="Arial" w:cs="Arial"/>
          <w:noProof w:val="0"/>
          <w:color w:val="000000" w:themeColor="text1" w:themeTint="FF" w:themeShade="FF"/>
          <w:sz w:val="23"/>
          <w:szCs w:val="23"/>
          <w:u w:val="none"/>
          <w:lang w:val="en-US"/>
        </w:rPr>
        <w:t xml:space="preserve">, 16 (1). (Online). Available at: </w:t>
      </w:r>
    </w:p>
    <w:p xmlns:wp14="http://schemas.microsoft.com/office/word/2010/wordml" w:rsidP="3C67627E" wp14:paraId="330BC6AE" wp14:textId="492367A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0c1bdd9f1688495d">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10.1371/journal.pone.0245066</w:t>
        </w:r>
      </w:hyperlink>
      <w:r w:rsidRPr="3C67627E" w:rsidR="55C96066">
        <w:rPr>
          <w:rFonts w:ascii="Arial" w:hAnsi="Arial" w:eastAsia="Arial" w:cs="Arial"/>
          <w:noProof w:val="0"/>
          <w:color w:val="000000" w:themeColor="text1" w:themeTint="FF" w:themeShade="FF"/>
          <w:sz w:val="23"/>
          <w:szCs w:val="23"/>
          <w:u w:val="none"/>
          <w:lang w:val="en-US"/>
        </w:rPr>
        <w:t xml:space="preserve"> (Accessed: 28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6EFC7037" wp14:textId="64FCF8D8">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Ajemba</w:t>
      </w:r>
      <w:r w:rsidRPr="3C67627E" w:rsidR="55C96066">
        <w:rPr>
          <w:rFonts w:ascii="Arial" w:hAnsi="Arial" w:eastAsia="Arial" w:cs="Arial"/>
          <w:noProof w:val="0"/>
          <w:color w:val="000000" w:themeColor="text1" w:themeTint="FF" w:themeShade="FF"/>
          <w:sz w:val="23"/>
          <w:szCs w:val="23"/>
          <w:u w:val="none"/>
          <w:lang w:val="en-US"/>
        </w:rPr>
        <w:t xml:space="preserve">, M.N. and Chinwe, E. (2022). ‘Research Gaps for Future Research and Their </w:t>
      </w:r>
    </w:p>
    <w:p xmlns:wp14="http://schemas.microsoft.com/office/word/2010/wordml" w:rsidP="3C67627E" wp14:paraId="505A80D2" wp14:textId="24A10A3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Identification’ </w:t>
      </w:r>
      <w:r w:rsidRPr="3C67627E" w:rsidR="55C96066">
        <w:rPr>
          <w:rFonts w:ascii="Arial" w:hAnsi="Arial" w:eastAsia="Arial" w:cs="Arial"/>
          <w:i w:val="1"/>
          <w:iCs w:val="1"/>
          <w:noProof w:val="0"/>
          <w:color w:val="000000" w:themeColor="text1" w:themeTint="FF" w:themeShade="FF"/>
          <w:sz w:val="23"/>
          <w:szCs w:val="23"/>
          <w:u w:val="none"/>
          <w:lang w:val="en-US"/>
        </w:rPr>
        <w:t>World Journal of Advances Research and Reviews</w:t>
      </w:r>
      <w:r w:rsidRPr="3C67627E" w:rsidR="55C96066">
        <w:rPr>
          <w:rFonts w:ascii="Arial" w:hAnsi="Arial" w:eastAsia="Arial" w:cs="Arial"/>
          <w:noProof w:val="0"/>
          <w:color w:val="000000" w:themeColor="text1" w:themeTint="FF" w:themeShade="FF"/>
          <w:sz w:val="23"/>
          <w:szCs w:val="23"/>
          <w:u w:val="none"/>
          <w:lang w:val="en-US"/>
        </w:rPr>
        <w:t xml:space="preserve">. (Online). </w:t>
      </w:r>
    </w:p>
    <w:p xmlns:wp14="http://schemas.microsoft.com/office/word/2010/wordml" w:rsidP="3C67627E" wp14:paraId="48B80711" wp14:textId="2405B46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at: DOI:</w:t>
      </w:r>
      <w:hyperlink r:id="R76fc1556841a4ed1">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10.30574/wjarr.2022.16.1.1062</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w:t>
      </w:r>
    </w:p>
    <w:p xmlns:wp14="http://schemas.microsoft.com/office/word/2010/wordml" w:rsidP="3C67627E" wp14:paraId="203C4180" wp14:textId="391D3AF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2023).</w:t>
      </w:r>
    </w:p>
    <w:p xmlns:wp14="http://schemas.microsoft.com/office/word/2010/wordml" w:rsidP="3C67627E" wp14:paraId="31F96769" wp14:textId="28020B1A">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Allison, R., Hayes, C.V., Mcnulty, C.A. and Young, V. (2019). ‘A Comprehensive </w:t>
      </w:r>
    </w:p>
    <w:p xmlns:wp14="http://schemas.microsoft.com/office/word/2010/wordml" w:rsidP="3C67627E" wp14:paraId="70F7B59F" wp14:textId="29B2453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Framework to Evaluate Websites: Literature Review and Development of Good </w:t>
      </w:r>
    </w:p>
    <w:p xmlns:wp14="http://schemas.microsoft.com/office/word/2010/wordml" w:rsidP="3C67627E" wp14:paraId="30ED829A" wp14:textId="6E07952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Web’ </w:t>
      </w:r>
      <w:r w:rsidRPr="3C67627E" w:rsidR="55C96066">
        <w:rPr>
          <w:rFonts w:ascii="Arial" w:hAnsi="Arial" w:eastAsia="Arial" w:cs="Arial"/>
          <w:i w:val="1"/>
          <w:iCs w:val="1"/>
          <w:noProof w:val="0"/>
          <w:color w:val="000000" w:themeColor="text1" w:themeTint="FF" w:themeShade="FF"/>
          <w:sz w:val="23"/>
          <w:szCs w:val="23"/>
          <w:u w:val="none"/>
          <w:lang w:val="en-US"/>
        </w:rPr>
        <w:t>JMIR Formative Research</w:t>
      </w:r>
      <w:r w:rsidRPr="3C67627E" w:rsidR="55C96066">
        <w:rPr>
          <w:rFonts w:ascii="Arial" w:hAnsi="Arial" w:eastAsia="Arial" w:cs="Arial"/>
          <w:noProof w:val="0"/>
          <w:color w:val="000000" w:themeColor="text1" w:themeTint="FF" w:themeShade="FF"/>
          <w:sz w:val="23"/>
          <w:szCs w:val="23"/>
          <w:u w:val="none"/>
          <w:lang w:val="en-US"/>
        </w:rPr>
        <w:t>, 3 (4). (Online). Available at: DOI:</w:t>
      </w:r>
      <w:hyperlink r:id="R963861c932774002">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10.2196/14372</w:t>
        </w:r>
      </w:hyperlink>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3A82029A" wp14:textId="672922F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28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5BF44424" wp14:textId="090D82F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Alquadah</w:t>
      </w:r>
      <w:r w:rsidRPr="3C67627E" w:rsidR="55C96066">
        <w:rPr>
          <w:rFonts w:ascii="Arial" w:hAnsi="Arial" w:eastAsia="Arial" w:cs="Arial"/>
          <w:noProof w:val="0"/>
          <w:color w:val="000000" w:themeColor="text1" w:themeTint="FF" w:themeShade="FF"/>
          <w:sz w:val="23"/>
          <w:szCs w:val="23"/>
          <w:u w:val="none"/>
          <w:lang w:val="en-US"/>
        </w:rPr>
        <w:t xml:space="preserve">, M. and Razali, R. (2017). ‘A comparison of Scrum and Kanban for </w:t>
      </w:r>
    </w:p>
    <w:p xmlns:wp14="http://schemas.microsoft.com/office/word/2010/wordml" w:rsidP="3C67627E" wp14:paraId="04C30840" wp14:textId="68F7678D">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Identifying</w:t>
      </w:r>
      <w:r w:rsidRPr="3C67627E" w:rsidR="55C96066">
        <w:rPr>
          <w:rFonts w:ascii="Arial" w:hAnsi="Arial" w:eastAsia="Arial" w:cs="Arial"/>
          <w:noProof w:val="0"/>
          <w:color w:val="000000" w:themeColor="text1" w:themeTint="FF" w:themeShade="FF"/>
          <w:sz w:val="23"/>
          <w:szCs w:val="23"/>
          <w:u w:val="none"/>
          <w:lang w:val="en-US"/>
        </w:rPr>
        <w:t xml:space="preserve"> Their Selection Factors’ </w:t>
      </w:r>
      <w:r w:rsidRPr="3C67627E" w:rsidR="55C96066">
        <w:rPr>
          <w:rFonts w:ascii="Arial" w:hAnsi="Arial" w:eastAsia="Arial" w:cs="Arial"/>
          <w:i w:val="1"/>
          <w:iCs w:val="1"/>
          <w:noProof w:val="0"/>
          <w:color w:val="000000" w:themeColor="text1" w:themeTint="FF" w:themeShade="FF"/>
          <w:sz w:val="23"/>
          <w:szCs w:val="23"/>
          <w:u w:val="none"/>
          <w:lang w:val="en-US"/>
        </w:rPr>
        <w:t xml:space="preserve">Conference: 2017 6th International </w:t>
      </w:r>
    </w:p>
    <w:p xmlns:wp14="http://schemas.microsoft.com/office/word/2010/wordml" w:rsidP="3C67627E" wp14:paraId="08DC4D04" wp14:textId="2BCC133C">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 xml:space="preserve">Conference on Electrical Engineering and Informatics (ICEEI). </w:t>
      </w:r>
      <w:r w:rsidRPr="3C67627E" w:rsidR="55C96066">
        <w:rPr>
          <w:rFonts w:ascii="Arial" w:hAnsi="Arial" w:eastAsia="Arial" w:cs="Arial"/>
          <w:noProof w:val="0"/>
          <w:color w:val="000000" w:themeColor="text1" w:themeTint="FF" w:themeShade="FF"/>
          <w:sz w:val="23"/>
          <w:szCs w:val="23"/>
          <w:u w:val="none"/>
          <w:lang w:val="en-US"/>
        </w:rPr>
        <w:t>Malaysia:</w:t>
      </w:r>
      <w:r w:rsidRPr="3C67627E" w:rsidR="55C96066">
        <w:rPr>
          <w:rFonts w:ascii="Arial" w:hAnsi="Arial" w:eastAsia="Arial" w:cs="Arial"/>
          <w:i w:val="1"/>
          <w:iCs w:val="1"/>
          <w:noProof w:val="0"/>
          <w:color w:val="000000" w:themeColor="text1" w:themeTint="FF" w:themeShade="FF"/>
          <w:sz w:val="23"/>
          <w:szCs w:val="23"/>
          <w:u w:val="none"/>
          <w:lang w:val="en-US"/>
        </w:rPr>
        <w:t xml:space="preserve"> </w:t>
      </w:r>
    </w:p>
    <w:p xmlns:wp14="http://schemas.microsoft.com/office/word/2010/wordml" w:rsidP="3C67627E" wp14:paraId="2765285F" wp14:textId="7ADD6DB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w:t>
      </w:r>
      <w:r w:rsidRPr="3C67627E" w:rsidR="55C96066">
        <w:rPr>
          <w:rFonts w:ascii="Arial" w:hAnsi="Arial" w:eastAsia="Arial" w:cs="Arial"/>
          <w:noProof w:val="0"/>
          <w:color w:val="000000" w:themeColor="text1" w:themeTint="FF" w:themeShade="FF"/>
          <w:sz w:val="23"/>
          <w:szCs w:val="23"/>
          <w:u w:val="none"/>
          <w:lang w:val="en-US"/>
        </w:rPr>
        <w:t>November)</w:t>
      </w:r>
    </w:p>
    <w:p xmlns:wp14="http://schemas.microsoft.com/office/word/2010/wordml" w:rsidP="3C67627E" wp14:paraId="540638F3" wp14:textId="5BC121B8">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Amkraut</w:t>
      </w:r>
      <w:r w:rsidRPr="3C67627E" w:rsidR="55C96066">
        <w:rPr>
          <w:rFonts w:ascii="Arial" w:hAnsi="Arial" w:eastAsia="Arial" w:cs="Arial"/>
          <w:noProof w:val="0"/>
          <w:color w:val="000000" w:themeColor="text1" w:themeTint="FF" w:themeShade="FF"/>
          <w:sz w:val="23"/>
          <w:szCs w:val="23"/>
          <w:u w:val="none"/>
          <w:lang w:val="en-US"/>
        </w:rPr>
        <w:t xml:space="preserve">, M. (2004). ‘A comparison of the Kodaly method and the traditional method to </w:t>
      </w:r>
    </w:p>
    <w:p xmlns:wp14="http://schemas.microsoft.com/office/word/2010/wordml" w:rsidP="3C67627E" wp14:paraId="47C7C5EB" wp14:textId="43AAD156">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Determine</w:t>
      </w:r>
      <w:r w:rsidRPr="3C67627E" w:rsidR="55C96066">
        <w:rPr>
          <w:rFonts w:ascii="Arial" w:hAnsi="Arial" w:eastAsia="Arial" w:cs="Arial"/>
          <w:noProof w:val="0"/>
          <w:color w:val="000000" w:themeColor="text1" w:themeTint="FF" w:themeShade="FF"/>
          <w:sz w:val="23"/>
          <w:szCs w:val="23"/>
          <w:u w:val="none"/>
          <w:lang w:val="en-US"/>
        </w:rPr>
        <w:t xml:space="preserve"> pitch accuracy in grade 6 choral sight-singing’ </w:t>
      </w:r>
      <w:r w:rsidRPr="3C67627E" w:rsidR="55C96066">
        <w:rPr>
          <w:rFonts w:ascii="Arial" w:hAnsi="Arial" w:eastAsia="Arial" w:cs="Arial"/>
          <w:i w:val="1"/>
          <w:iCs w:val="1"/>
          <w:noProof w:val="0"/>
          <w:color w:val="000000" w:themeColor="text1" w:themeTint="FF" w:themeShade="FF"/>
          <w:sz w:val="23"/>
          <w:szCs w:val="23"/>
          <w:u w:val="none"/>
          <w:lang w:val="en-US"/>
        </w:rPr>
        <w:t xml:space="preserve">Florida International </w:t>
      </w:r>
    </w:p>
    <w:p xmlns:wp14="http://schemas.microsoft.com/office/word/2010/wordml" w:rsidP="3C67627E" wp14:paraId="44FBC3B9" wp14:textId="560EFCF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University FIU Digital Commons</w:t>
      </w:r>
      <w:r w:rsidRPr="3C67627E" w:rsidR="55C96066">
        <w:rPr>
          <w:rFonts w:ascii="Arial" w:hAnsi="Arial" w:eastAsia="Arial" w:cs="Arial"/>
          <w:noProof w:val="0"/>
          <w:color w:val="000000" w:themeColor="text1" w:themeTint="FF" w:themeShade="FF"/>
          <w:sz w:val="23"/>
          <w:szCs w:val="23"/>
          <w:u w:val="none"/>
          <w:lang w:val="en-US"/>
        </w:rPr>
        <w:t xml:space="preserve">. (Online). Available at: DOI: </w:t>
      </w:r>
    </w:p>
    <w:p xmlns:wp14="http://schemas.microsoft.com/office/word/2010/wordml" w:rsidP="3C67627E" wp14:paraId="1658EA71" wp14:textId="22994C2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10.25148/etd.FI14032308 (Accessed: 13</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F51335D" wp14:textId="39EE1CBA">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Amulya, J. (2004). ‘What is Reflective Practice’ </w:t>
      </w:r>
      <w:r w:rsidRPr="3C67627E" w:rsidR="55C96066">
        <w:rPr>
          <w:rFonts w:ascii="Arial" w:hAnsi="Arial" w:eastAsia="Arial" w:cs="Arial"/>
          <w:i w:val="1"/>
          <w:iCs w:val="1"/>
          <w:noProof w:val="0"/>
          <w:color w:val="000000" w:themeColor="text1" w:themeTint="FF" w:themeShade="FF"/>
          <w:sz w:val="23"/>
          <w:szCs w:val="23"/>
          <w:u w:val="none"/>
          <w:lang w:val="en-US"/>
        </w:rPr>
        <w:t>Community Science</w:t>
      </w:r>
      <w:r w:rsidRPr="3C67627E" w:rsidR="55C96066">
        <w:rPr>
          <w:rFonts w:ascii="Arial" w:hAnsi="Arial" w:eastAsia="Arial" w:cs="Arial"/>
          <w:noProof w:val="0"/>
          <w:color w:val="000000" w:themeColor="text1" w:themeTint="FF" w:themeShade="FF"/>
          <w:sz w:val="23"/>
          <w:szCs w:val="23"/>
          <w:u w:val="none"/>
          <w:lang w:val="en-US"/>
        </w:rPr>
        <w:t xml:space="preserve">. (Online). Available </w:t>
      </w:r>
    </w:p>
    <w:p xmlns:wp14="http://schemas.microsoft.com/office/word/2010/wordml" w:rsidP="3C67627E" wp14:paraId="52D09923" wp14:textId="69084298">
      <w:pPr>
        <w:bidi w:val="0"/>
        <w:spacing w:after="160" w:afterAutospacing="off" w:line="360" w:lineRule="auto"/>
        <w:ind w:left="720" w:firstLine="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at:https</w:t>
      </w:r>
      <w:r w:rsidRPr="3C67627E" w:rsidR="55C96066">
        <w:rPr>
          <w:rFonts w:ascii="Arial" w:hAnsi="Arial" w:eastAsia="Arial" w:cs="Arial"/>
          <w:noProof w:val="0"/>
          <w:color w:val="000000" w:themeColor="text1" w:themeTint="FF" w:themeShade="FF"/>
          <w:sz w:val="23"/>
          <w:szCs w:val="23"/>
          <w:u w:val="none"/>
          <w:lang w:val="en-US"/>
        </w:rPr>
        <w:t>://www.researchgate.net/publication/229021036_What_is_reflective_pract</w:t>
      </w:r>
    </w:p>
    <w:p xmlns:wp14="http://schemas.microsoft.com/office/word/2010/wordml" w:rsidP="3C67627E" wp14:paraId="2EF34013" wp14:textId="4D9827BC">
      <w:pPr>
        <w:tabs>
          <w:tab w:val="left" w:leader="none" w:pos="5230"/>
        </w:tabs>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ice (Accessed: 19</w:t>
      </w:r>
      <w:r w:rsidRPr="3E1893B8" w:rsidR="55C96066">
        <w:rPr>
          <w:rFonts w:ascii="Arial" w:hAnsi="Arial" w:eastAsia="Arial" w:cs="Arial"/>
          <w:noProof w:val="0"/>
          <w:color w:val="000000" w:themeColor="text1" w:themeTint="FF" w:themeShade="FF"/>
          <w:sz w:val="23"/>
          <w:szCs w:val="23"/>
          <w:u w:val="none"/>
          <w:vertAlign w:val="superscript"/>
          <w:lang w:val="en-US"/>
        </w:rPr>
        <w:t>th</w:t>
      </w:r>
      <w:r w:rsidRPr="3E1893B8" w:rsidR="55C96066">
        <w:rPr>
          <w:rFonts w:ascii="Arial" w:hAnsi="Arial" w:eastAsia="Arial" w:cs="Arial"/>
          <w:noProof w:val="0"/>
          <w:color w:val="000000" w:themeColor="text1" w:themeTint="FF" w:themeShade="FF"/>
          <w:sz w:val="23"/>
          <w:szCs w:val="23"/>
          <w:u w:val="none"/>
          <w:lang w:val="en-US"/>
        </w:rPr>
        <w:t xml:space="preserve"> November 2023</w:t>
      </w:r>
      <w:r w:rsidRPr="3E1893B8" w:rsidR="55C96066">
        <w:rPr>
          <w:rFonts w:ascii="Arial" w:hAnsi="Arial" w:eastAsia="Arial" w:cs="Arial"/>
          <w:noProof w:val="0"/>
          <w:color w:val="000000" w:themeColor="text1" w:themeTint="FF" w:themeShade="FF"/>
          <w:sz w:val="23"/>
          <w:szCs w:val="23"/>
          <w:u w:val="none"/>
          <w:lang w:val="en-US"/>
        </w:rPr>
        <w:t>)</w:t>
      </w:r>
      <w:r w:rsidRPr="3E1893B8" w:rsidR="23A0FC38">
        <w:rPr>
          <w:rFonts w:ascii="Arial" w:hAnsi="Arial" w:eastAsia="Arial" w:cs="Arial"/>
          <w:noProof w:val="0"/>
          <w:color w:val="000000" w:themeColor="text1" w:themeTint="FF" w:themeShade="FF"/>
          <w:sz w:val="23"/>
          <w:szCs w:val="23"/>
          <w:u w:val="none"/>
          <w:lang w:val="en-US"/>
        </w:rPr>
        <w:t>.</w:t>
      </w:r>
    </w:p>
    <w:p xmlns:wp14="http://schemas.microsoft.com/office/word/2010/wordml" w:rsidP="3C67627E" wp14:paraId="47DA887C" wp14:textId="32C79AFA">
      <w:pPr>
        <w:tabs>
          <w:tab w:val="left" w:leader="none" w:pos="5230"/>
        </w:tabs>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Andhalkar</w:t>
      </w:r>
      <w:r w:rsidRPr="17F1B132" w:rsidR="55C96066">
        <w:rPr>
          <w:rFonts w:ascii="Arial" w:hAnsi="Arial" w:eastAsia="Arial" w:cs="Arial"/>
          <w:noProof w:val="0"/>
          <w:color w:val="000000" w:themeColor="text1" w:themeTint="FF" w:themeShade="FF"/>
          <w:sz w:val="23"/>
          <w:szCs w:val="23"/>
          <w:u w:val="none"/>
          <w:lang w:val="en-US"/>
        </w:rPr>
        <w:t xml:space="preserve">, S.S. (2015). ‘Pitch Detection </w:t>
      </w:r>
      <w:r w:rsidRPr="17F1B132" w:rsidR="5A67B999">
        <w:rPr>
          <w:rFonts w:ascii="Arial" w:hAnsi="Arial" w:eastAsia="Arial" w:cs="Arial"/>
          <w:noProof w:val="0"/>
          <w:color w:val="000000" w:themeColor="text1" w:themeTint="FF" w:themeShade="FF"/>
          <w:sz w:val="23"/>
          <w:szCs w:val="23"/>
          <w:u w:val="none"/>
          <w:lang w:val="en-US"/>
        </w:rPr>
        <w:t>from</w:t>
      </w:r>
      <w:r w:rsidRPr="17F1B132" w:rsidR="55C96066">
        <w:rPr>
          <w:rFonts w:ascii="Arial" w:hAnsi="Arial" w:eastAsia="Arial" w:cs="Arial"/>
          <w:noProof w:val="0"/>
          <w:color w:val="000000" w:themeColor="text1" w:themeTint="FF" w:themeShade="FF"/>
          <w:sz w:val="23"/>
          <w:szCs w:val="23"/>
          <w:u w:val="none"/>
          <w:lang w:val="en-US"/>
        </w:rPr>
        <w:t xml:space="preserve"> Singing Voice, Advantages, Limitations</w:t>
      </w:r>
    </w:p>
    <w:p xmlns:wp14="http://schemas.microsoft.com/office/word/2010/wordml" w:rsidP="3C67627E" wp14:paraId="76E6E9ED" wp14:textId="0F25DAE2">
      <w:pPr>
        <w:tabs>
          <w:tab w:val="left" w:leader="none" w:pos="5230"/>
        </w:tabs>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           and Applications of Pitch in Voice Processing’ </w:t>
      </w:r>
      <w:r w:rsidRPr="3C67627E" w:rsidR="55C96066">
        <w:rPr>
          <w:rFonts w:ascii="Arial" w:hAnsi="Arial" w:eastAsia="Arial" w:cs="Arial"/>
          <w:i w:val="1"/>
          <w:iCs w:val="1"/>
          <w:noProof w:val="0"/>
          <w:color w:val="000000" w:themeColor="text1" w:themeTint="FF" w:themeShade="FF"/>
          <w:sz w:val="23"/>
          <w:szCs w:val="23"/>
          <w:u w:val="none"/>
          <w:lang w:val="en-US"/>
        </w:rPr>
        <w:t xml:space="preserve">International Journal or Research </w:t>
      </w:r>
    </w:p>
    <w:p xmlns:wp14="http://schemas.microsoft.com/office/word/2010/wordml" w:rsidP="3C67627E" wp14:paraId="4E54E0FE" wp14:textId="32F7FFBA">
      <w:pPr>
        <w:tabs>
          <w:tab w:val="left" w:leader="none" w:pos="5230"/>
        </w:tabs>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 xml:space="preserve">           in Engineering and Technology</w:t>
      </w:r>
      <w:r w:rsidRPr="3C67627E" w:rsidR="55C96066">
        <w:rPr>
          <w:rFonts w:ascii="Arial" w:hAnsi="Arial" w:eastAsia="Arial" w:cs="Arial"/>
          <w:noProof w:val="0"/>
          <w:color w:val="000000" w:themeColor="text1" w:themeTint="FF" w:themeShade="FF"/>
          <w:sz w:val="23"/>
          <w:szCs w:val="23"/>
          <w:u w:val="none"/>
          <w:lang w:val="en-US"/>
        </w:rPr>
        <w:t xml:space="preserve">, 04 (04), pp. 616-619. (Online). Available at: </w:t>
      </w:r>
    </w:p>
    <w:p xmlns:wp14="http://schemas.microsoft.com/office/word/2010/wordml" w:rsidP="3C67627E" wp14:paraId="473459FE" wp14:textId="3E3A4A85">
      <w:pPr>
        <w:tabs>
          <w:tab w:val="left" w:leader="none" w:pos="5230"/>
        </w:tabs>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           DOI:</w:t>
      </w:r>
      <w:hyperlink r:id="R36546e7d49b745fb">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10.15623/ijret.2015.0404106</w:t>
        </w:r>
      </w:hyperlink>
      <w:r w:rsidRPr="3C67627E" w:rsidR="55C96066">
        <w:rPr>
          <w:rFonts w:ascii="Arial" w:hAnsi="Arial" w:eastAsia="Arial" w:cs="Arial"/>
          <w:noProof w:val="0"/>
          <w:color w:val="000000" w:themeColor="text1" w:themeTint="FF" w:themeShade="FF"/>
          <w:sz w:val="23"/>
          <w:szCs w:val="23"/>
          <w:u w:val="none"/>
          <w:lang w:val="en-US"/>
        </w:rPr>
        <w:t xml:space="preserve"> (Accessed: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December 2023),</w:t>
      </w:r>
    </w:p>
    <w:p xmlns:wp14="http://schemas.microsoft.com/office/word/2010/wordml" w:rsidP="3C67627E" wp14:paraId="3C5DEE69" wp14:textId="3A3E49FA">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Angioi</w:t>
      </w:r>
      <w:r w:rsidRPr="3C67627E" w:rsidR="55C96066">
        <w:rPr>
          <w:rFonts w:ascii="Arial" w:hAnsi="Arial" w:eastAsia="Arial" w:cs="Arial"/>
          <w:noProof w:val="0"/>
          <w:color w:val="000000" w:themeColor="text1" w:themeTint="FF" w:themeShade="FF"/>
          <w:sz w:val="23"/>
          <w:szCs w:val="23"/>
          <w:u w:val="none"/>
          <w:lang w:val="en-US"/>
        </w:rPr>
        <w:t xml:space="preserve">, M., </w:t>
      </w:r>
      <w:r w:rsidRPr="3C67627E" w:rsidR="55C96066">
        <w:rPr>
          <w:rFonts w:ascii="Arial" w:hAnsi="Arial" w:eastAsia="Arial" w:cs="Arial"/>
          <w:noProof w:val="0"/>
          <w:color w:val="000000" w:themeColor="text1" w:themeTint="FF" w:themeShade="FF"/>
          <w:sz w:val="23"/>
          <w:szCs w:val="23"/>
          <w:u w:val="none"/>
          <w:lang w:val="en-US"/>
        </w:rPr>
        <w:t>Twitchett</w:t>
      </w:r>
      <w:r w:rsidRPr="3C67627E" w:rsidR="55C96066">
        <w:rPr>
          <w:rFonts w:ascii="Arial" w:hAnsi="Arial" w:eastAsia="Arial" w:cs="Arial"/>
          <w:noProof w:val="0"/>
          <w:color w:val="000000" w:themeColor="text1" w:themeTint="FF" w:themeShade="FF"/>
          <w:sz w:val="23"/>
          <w:szCs w:val="23"/>
          <w:u w:val="none"/>
          <w:lang w:val="en-US"/>
        </w:rPr>
        <w:t xml:space="preserve">, E., </w:t>
      </w:r>
      <w:r w:rsidRPr="3C67627E" w:rsidR="55C96066">
        <w:rPr>
          <w:rFonts w:ascii="Arial" w:hAnsi="Arial" w:eastAsia="Arial" w:cs="Arial"/>
          <w:noProof w:val="0"/>
          <w:color w:val="000000" w:themeColor="text1" w:themeTint="FF" w:themeShade="FF"/>
          <w:sz w:val="23"/>
          <w:szCs w:val="23"/>
          <w:u w:val="none"/>
          <w:lang w:val="en-US"/>
        </w:rPr>
        <w:t>Metsios</w:t>
      </w:r>
      <w:r w:rsidRPr="3C67627E" w:rsidR="55C96066">
        <w:rPr>
          <w:rFonts w:ascii="Arial" w:hAnsi="Arial" w:eastAsia="Arial" w:cs="Arial"/>
          <w:noProof w:val="0"/>
          <w:color w:val="000000" w:themeColor="text1" w:themeTint="FF" w:themeShade="FF"/>
          <w:sz w:val="23"/>
          <w:szCs w:val="23"/>
          <w:u w:val="none"/>
          <w:lang w:val="en-US"/>
        </w:rPr>
        <w:t xml:space="preserve">, G.E. and </w:t>
      </w:r>
      <w:r w:rsidRPr="3C67627E" w:rsidR="55C96066">
        <w:rPr>
          <w:rFonts w:ascii="Arial" w:hAnsi="Arial" w:eastAsia="Arial" w:cs="Arial"/>
          <w:noProof w:val="0"/>
          <w:color w:val="000000" w:themeColor="text1" w:themeTint="FF" w:themeShade="FF"/>
          <w:sz w:val="23"/>
          <w:szCs w:val="23"/>
          <w:u w:val="none"/>
          <w:lang w:val="en-US"/>
        </w:rPr>
        <w:t>Koutedakis</w:t>
      </w:r>
      <w:r w:rsidRPr="3C67627E" w:rsidR="55C96066">
        <w:rPr>
          <w:rFonts w:ascii="Arial" w:hAnsi="Arial" w:eastAsia="Arial" w:cs="Arial"/>
          <w:noProof w:val="0"/>
          <w:color w:val="000000" w:themeColor="text1" w:themeTint="FF" w:themeShade="FF"/>
          <w:sz w:val="23"/>
          <w:szCs w:val="23"/>
          <w:u w:val="none"/>
          <w:lang w:val="en-US"/>
        </w:rPr>
        <w:t xml:space="preserve">, Y. (2009). ‘Movement Analysis </w:t>
      </w:r>
    </w:p>
    <w:p xmlns:wp14="http://schemas.microsoft.com/office/word/2010/wordml" w:rsidP="17F1B132" wp14:paraId="7DAEFA14" wp14:textId="5E5FB847">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in </w:t>
      </w:r>
      <w:r w:rsidRPr="17F1B132" w:rsidR="55C96066">
        <w:rPr>
          <w:rFonts w:ascii="Arial" w:hAnsi="Arial" w:eastAsia="Arial" w:cs="Arial"/>
          <w:noProof w:val="0"/>
          <w:color w:val="000000" w:themeColor="text1" w:themeTint="FF" w:themeShade="FF"/>
          <w:sz w:val="23"/>
          <w:szCs w:val="23"/>
          <w:u w:val="none"/>
          <w:lang w:val="en-US"/>
        </w:rPr>
        <w:t>Co</w:t>
      </w:r>
      <w:r w:rsidRPr="17F1B132" w:rsidR="6B62AD6A">
        <w:rPr>
          <w:rFonts w:ascii="Arial" w:hAnsi="Arial" w:eastAsia="Arial" w:cs="Arial"/>
          <w:noProof w:val="0"/>
          <w:color w:val="000000" w:themeColor="text1" w:themeTint="FF" w:themeShade="FF"/>
          <w:sz w:val="23"/>
          <w:szCs w:val="23"/>
          <w:u w:val="none"/>
          <w:lang w:val="en-US"/>
        </w:rPr>
        <w:t>n</w:t>
      </w:r>
      <w:r w:rsidRPr="17F1B132" w:rsidR="55C96066">
        <w:rPr>
          <w:rFonts w:ascii="Arial" w:hAnsi="Arial" w:eastAsia="Arial" w:cs="Arial"/>
          <w:noProof w:val="0"/>
          <w:color w:val="000000" w:themeColor="text1" w:themeTint="FF" w:themeShade="FF"/>
          <w:sz w:val="23"/>
          <w:szCs w:val="23"/>
          <w:u w:val="none"/>
          <w:lang w:val="en-US"/>
        </w:rPr>
        <w:t>tempor</w:t>
      </w:r>
      <w:r w:rsidRPr="17F1B132" w:rsidR="005DD4A1">
        <w:rPr>
          <w:rFonts w:ascii="Arial" w:hAnsi="Arial" w:eastAsia="Arial" w:cs="Arial"/>
          <w:noProof w:val="0"/>
          <w:color w:val="000000" w:themeColor="text1" w:themeTint="FF" w:themeShade="FF"/>
          <w:sz w:val="23"/>
          <w:szCs w:val="23"/>
          <w:u w:val="none"/>
          <w:lang w:val="en-US"/>
        </w:rPr>
        <w:t>ar</w:t>
      </w:r>
      <w:r w:rsidRPr="17F1B132" w:rsidR="55C96066">
        <w:rPr>
          <w:rFonts w:ascii="Arial" w:hAnsi="Arial" w:eastAsia="Arial" w:cs="Arial"/>
          <w:noProof w:val="0"/>
          <w:color w:val="000000" w:themeColor="text1" w:themeTint="FF" w:themeShade="FF"/>
          <w:sz w:val="23"/>
          <w:szCs w:val="23"/>
          <w:u w:val="none"/>
          <w:lang w:val="en-US"/>
        </w:rPr>
        <w:t>y</w:t>
      </w:r>
      <w:r w:rsidRPr="17F1B132" w:rsidR="55C96066">
        <w:rPr>
          <w:rFonts w:ascii="Arial" w:hAnsi="Arial" w:eastAsia="Arial" w:cs="Arial"/>
          <w:noProof w:val="0"/>
          <w:color w:val="000000" w:themeColor="text1" w:themeTint="FF" w:themeShade="FF"/>
          <w:sz w:val="23"/>
          <w:szCs w:val="23"/>
          <w:u w:val="none"/>
          <w:lang w:val="en-US"/>
        </w:rPr>
        <w:t xml:space="preserve"> Dance: The Effects of Gender’ </w:t>
      </w:r>
      <w:r w:rsidRPr="17F1B132" w:rsidR="55C96066">
        <w:rPr>
          <w:rFonts w:ascii="Arial" w:hAnsi="Arial" w:eastAsia="Arial" w:cs="Arial"/>
          <w:i w:val="1"/>
          <w:iCs w:val="1"/>
          <w:noProof w:val="0"/>
          <w:color w:val="000000" w:themeColor="text1" w:themeTint="FF" w:themeShade="FF"/>
          <w:sz w:val="23"/>
          <w:szCs w:val="23"/>
          <w:u w:val="none"/>
          <w:lang w:val="en-US"/>
        </w:rPr>
        <w:t xml:space="preserve">Journal of Dance Medicine and </w:t>
      </w:r>
    </w:p>
    <w:p xmlns:wp14="http://schemas.microsoft.com/office/word/2010/wordml" w:rsidP="3C67627E" wp14:paraId="253CBF50" wp14:textId="2425EC7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Science</w:t>
      </w:r>
      <w:r w:rsidRPr="3C67627E" w:rsidR="55C96066">
        <w:rPr>
          <w:rFonts w:ascii="Arial" w:hAnsi="Arial" w:eastAsia="Arial" w:cs="Arial"/>
          <w:noProof w:val="0"/>
          <w:color w:val="000000" w:themeColor="text1" w:themeTint="FF" w:themeShade="FF"/>
          <w:sz w:val="23"/>
          <w:szCs w:val="23"/>
          <w:u w:val="none"/>
          <w:lang w:val="en-US"/>
        </w:rPr>
        <w:t xml:space="preserve">. (Online). Available at: </w:t>
      </w:r>
    </w:p>
    <w:p xmlns:wp14="http://schemas.microsoft.com/office/word/2010/wordml" w:rsidP="3C67627E" wp14:paraId="7FC15D8E" wp14:textId="5A6CB9EE">
      <w:pPr>
        <w:bidi w:val="0"/>
        <w:spacing w:after="160" w:afterAutospacing="off" w:line="360" w:lineRule="auto"/>
        <w:ind w:firstLine="720"/>
        <w:rPr>
          <w:color w:val="000000" w:themeColor="text1" w:themeTint="FF" w:themeShade="FF"/>
          <w:u w:val="none"/>
        </w:rPr>
      </w:pPr>
      <w:hyperlink r:id="R80a43bf959644750">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https://www.researchgate.net/publication/229070885_Movement_analysis_in_co</w:t>
        </w:r>
      </w:hyperlink>
    </w:p>
    <w:p xmlns:wp14="http://schemas.microsoft.com/office/word/2010/wordml" w:rsidP="3C67627E" wp14:paraId="4D6156FF" wp14:textId="2FBA81B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ntemporary_dance_the_effects_of_gender</w:t>
      </w:r>
      <w:r w:rsidRPr="3C67627E" w:rsidR="55C96066">
        <w:rPr>
          <w:rFonts w:ascii="Arial" w:hAnsi="Arial" w:eastAsia="Arial" w:cs="Arial"/>
          <w:noProof w:val="0"/>
          <w:color w:val="000000" w:themeColor="text1" w:themeTint="FF" w:themeShade="FF"/>
          <w:sz w:val="23"/>
          <w:szCs w:val="23"/>
          <w:u w:val="none"/>
          <w:lang w:val="en-US"/>
        </w:rPr>
        <w:t xml:space="preserve"> (Accessed: 30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 </w:t>
      </w:r>
    </w:p>
    <w:p xmlns:wp14="http://schemas.microsoft.com/office/word/2010/wordml" w:rsidP="3C67627E" wp14:paraId="54B27D3D" wp14:textId="37186B2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Antonietti, A. and Colombo, B. (2011). ‘Mental Imagery as a Strategy to Enhance </w:t>
      </w:r>
    </w:p>
    <w:p xmlns:wp14="http://schemas.microsoft.com/office/word/2010/wordml" w:rsidP="3C67627E" wp14:paraId="32451BB6" wp14:textId="60CEED3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Creativity in Children’ </w:t>
      </w:r>
      <w:r w:rsidRPr="3C67627E" w:rsidR="55C96066">
        <w:rPr>
          <w:rFonts w:ascii="Arial" w:hAnsi="Arial" w:eastAsia="Arial" w:cs="Arial"/>
          <w:i w:val="1"/>
          <w:iCs w:val="1"/>
          <w:noProof w:val="0"/>
          <w:color w:val="000000" w:themeColor="text1" w:themeTint="FF" w:themeShade="FF"/>
          <w:sz w:val="23"/>
          <w:szCs w:val="23"/>
          <w:u w:val="none"/>
          <w:lang w:val="en-US"/>
        </w:rPr>
        <w:t>Imagination Cognition and Personality</w:t>
      </w:r>
      <w:r w:rsidRPr="3C67627E" w:rsidR="55C96066">
        <w:rPr>
          <w:rFonts w:ascii="Arial" w:hAnsi="Arial" w:eastAsia="Arial" w:cs="Arial"/>
          <w:noProof w:val="0"/>
          <w:color w:val="000000" w:themeColor="text1" w:themeTint="FF" w:themeShade="FF"/>
          <w:sz w:val="23"/>
          <w:szCs w:val="23"/>
          <w:u w:val="none"/>
          <w:lang w:val="en-US"/>
        </w:rPr>
        <w:t xml:space="preserve">. (Online). Available </w:t>
      </w:r>
    </w:p>
    <w:p xmlns:wp14="http://schemas.microsoft.com/office/word/2010/wordml" w:rsidP="3C67627E" wp14:paraId="3FE81C64" wp14:textId="2941203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at: </w:t>
      </w:r>
    </w:p>
    <w:p xmlns:wp14="http://schemas.microsoft.com/office/word/2010/wordml" w:rsidP="3C67627E" wp14:paraId="52EE737D" wp14:textId="64B2002E">
      <w:pPr>
        <w:bidi w:val="0"/>
        <w:spacing w:after="160" w:afterAutospacing="off" w:line="360" w:lineRule="auto"/>
        <w:ind w:firstLine="720"/>
        <w:rPr>
          <w:color w:val="000000" w:themeColor="text1" w:themeTint="FF" w:themeShade="FF"/>
          <w:u w:val="none"/>
        </w:rPr>
      </w:pPr>
      <w:hyperlink r:id="Rb195518243764f12">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https://www.researchgate.net/publication/228085276_Mental_Imagery_as_a_Str</w:t>
        </w:r>
      </w:hyperlink>
    </w:p>
    <w:p xmlns:wp14="http://schemas.microsoft.com/office/word/2010/wordml" w:rsidP="3C67627E" wp14:paraId="362EBAA7" wp14:textId="03BF234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ategy_to_Enhance_Creativity_in_Children</w:t>
      </w:r>
      <w:r w:rsidRPr="3C67627E" w:rsidR="55C96066">
        <w:rPr>
          <w:rFonts w:ascii="Arial" w:hAnsi="Arial" w:eastAsia="Arial" w:cs="Arial"/>
          <w:noProof w:val="0"/>
          <w:color w:val="000000" w:themeColor="text1" w:themeTint="FF" w:themeShade="FF"/>
          <w:sz w:val="23"/>
          <w:szCs w:val="23"/>
          <w:u w:val="none"/>
          <w:lang w:val="en-US"/>
        </w:rPr>
        <w:t xml:space="preserve"> (Accessed: 17</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33FF56E6" wp14:textId="3D7DC6B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Arslan, A. (2009). ‘Orff Schulwerk Elementary Music Applications in Interdisciplinary </w:t>
      </w:r>
    </w:p>
    <w:p xmlns:wp14="http://schemas.microsoft.com/office/word/2010/wordml" w:rsidP="3C67627E" wp14:paraId="56F6C44D" wp14:textId="7DEB878F">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Education in Chair of Primary School Education’ </w:t>
      </w:r>
      <w:r w:rsidRPr="3C67627E" w:rsidR="55C96066">
        <w:rPr>
          <w:rFonts w:ascii="Arial" w:hAnsi="Arial" w:eastAsia="Arial" w:cs="Arial"/>
          <w:i w:val="1"/>
          <w:iCs w:val="1"/>
          <w:noProof w:val="0"/>
          <w:color w:val="000000" w:themeColor="text1" w:themeTint="FF" w:themeShade="FF"/>
          <w:sz w:val="23"/>
          <w:szCs w:val="23"/>
          <w:u w:val="none"/>
          <w:lang w:val="en-US"/>
        </w:rPr>
        <w:t xml:space="preserve">Procedia- Social and </w:t>
      </w:r>
    </w:p>
    <w:p xmlns:wp14="http://schemas.microsoft.com/office/word/2010/wordml" w:rsidP="3C67627E" wp14:paraId="14935121" wp14:textId="13E33F8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Behavioural</w:t>
      </w:r>
      <w:r w:rsidRPr="3C67627E" w:rsidR="55C96066">
        <w:rPr>
          <w:rFonts w:ascii="Arial" w:hAnsi="Arial" w:eastAsia="Arial" w:cs="Arial"/>
          <w:i w:val="1"/>
          <w:iCs w:val="1"/>
          <w:noProof w:val="0"/>
          <w:color w:val="000000" w:themeColor="text1" w:themeTint="FF" w:themeShade="FF"/>
          <w:sz w:val="23"/>
          <w:szCs w:val="23"/>
          <w:u w:val="none"/>
          <w:lang w:val="en-US"/>
        </w:rPr>
        <w:t xml:space="preserve"> Sciences</w:t>
      </w:r>
      <w:r w:rsidRPr="3C67627E" w:rsidR="55C96066">
        <w:rPr>
          <w:rFonts w:ascii="Arial" w:hAnsi="Arial" w:eastAsia="Arial" w:cs="Arial"/>
          <w:noProof w:val="0"/>
          <w:color w:val="000000" w:themeColor="text1" w:themeTint="FF" w:themeShade="FF"/>
          <w:sz w:val="23"/>
          <w:szCs w:val="23"/>
          <w:u w:val="none"/>
          <w:lang w:val="en-US"/>
        </w:rPr>
        <w:t xml:space="preserve">, 1(1), pp. 2546-2551. (Online). Available at: </w:t>
      </w:r>
    </w:p>
    <w:p xmlns:wp14="http://schemas.microsoft.com/office/word/2010/wordml" w:rsidP="3C67627E" wp14:paraId="5CF2A90D" wp14:textId="1178C44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4bcc771eeae44a99">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10.1016/j.sbspro.2009.01.449</w:t>
        </w:r>
      </w:hyperlink>
      <w:r w:rsidRPr="3C67627E" w:rsidR="55C96066">
        <w:rPr>
          <w:rFonts w:ascii="Arial" w:hAnsi="Arial" w:eastAsia="Arial" w:cs="Arial"/>
          <w:noProof w:val="0"/>
          <w:color w:val="000000" w:themeColor="text1" w:themeTint="FF" w:themeShade="FF"/>
          <w:sz w:val="23"/>
          <w:szCs w:val="23"/>
          <w:u w:val="none"/>
          <w:lang w:val="en-US"/>
        </w:rPr>
        <w:t xml:space="preserve"> (Accessed: 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2B21C04" wp14:textId="4C89E411">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Bansal, T., Bertels, S., Ewart, T. and MacConnachie, P. (2012). ‘Bridging the Research-</w:t>
      </w:r>
    </w:p>
    <w:p xmlns:wp14="http://schemas.microsoft.com/office/word/2010/wordml" w:rsidP="3C67627E" wp14:paraId="38B5FDC0" wp14:textId="7822516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Practice Gap’ </w:t>
      </w:r>
      <w:r w:rsidRPr="3C67627E" w:rsidR="55C96066">
        <w:rPr>
          <w:rFonts w:ascii="Arial" w:hAnsi="Arial" w:eastAsia="Arial" w:cs="Arial"/>
          <w:i w:val="1"/>
          <w:iCs w:val="1"/>
          <w:noProof w:val="0"/>
          <w:color w:val="000000" w:themeColor="text1" w:themeTint="FF" w:themeShade="FF"/>
          <w:sz w:val="23"/>
          <w:szCs w:val="23"/>
          <w:u w:val="none"/>
          <w:lang w:val="en-US"/>
        </w:rPr>
        <w:t>Academy of Management Perspectives</w:t>
      </w:r>
      <w:r w:rsidRPr="3C67627E" w:rsidR="55C96066">
        <w:rPr>
          <w:rFonts w:ascii="Arial" w:hAnsi="Arial" w:eastAsia="Arial" w:cs="Arial"/>
          <w:noProof w:val="0"/>
          <w:color w:val="000000" w:themeColor="text1" w:themeTint="FF" w:themeShade="FF"/>
          <w:sz w:val="23"/>
          <w:szCs w:val="23"/>
          <w:u w:val="none"/>
          <w:lang w:val="en-US"/>
        </w:rPr>
        <w:t xml:space="preserve">, 26 (1), pp. 73-92. (Online). </w:t>
      </w:r>
    </w:p>
    <w:p xmlns:wp14="http://schemas.microsoft.com/office/word/2010/wordml" w:rsidP="3C67627E" wp14:paraId="7B7D9837" wp14:textId="41E8D2B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at: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718FD16E" wp14:textId="1AB19716">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Bass, J.M. (2016). ‘Improving Writing Processes Using Lean and Kanban’ </w:t>
      </w:r>
      <w:r w:rsidRPr="3C67627E" w:rsidR="55C96066">
        <w:rPr>
          <w:rFonts w:ascii="Arial" w:hAnsi="Arial" w:eastAsia="Arial" w:cs="Arial"/>
          <w:i w:val="1"/>
          <w:iCs w:val="1"/>
          <w:noProof w:val="0"/>
          <w:color w:val="000000" w:themeColor="text1" w:themeTint="FF" w:themeShade="FF"/>
          <w:sz w:val="23"/>
          <w:szCs w:val="23"/>
          <w:u w:val="none"/>
          <w:lang w:val="en-US"/>
        </w:rPr>
        <w:t xml:space="preserve">Learned </w:t>
      </w:r>
    </w:p>
    <w:p xmlns:wp14="http://schemas.microsoft.com/office/word/2010/wordml" w:rsidP="3C67627E" wp14:paraId="4368A7F4" wp14:textId="2895F46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 xml:space="preserve">Publishing, </w:t>
      </w:r>
      <w:r w:rsidRPr="3C67627E" w:rsidR="55C96066">
        <w:rPr>
          <w:rFonts w:ascii="Arial" w:hAnsi="Arial" w:eastAsia="Arial" w:cs="Arial"/>
          <w:noProof w:val="0"/>
          <w:color w:val="000000" w:themeColor="text1" w:themeTint="FF" w:themeShade="FF"/>
          <w:sz w:val="23"/>
          <w:szCs w:val="23"/>
          <w:u w:val="none"/>
          <w:lang w:val="en-US"/>
        </w:rPr>
        <w:t>29 (4). (Online). Available at: DOI:</w:t>
      </w:r>
      <w:hyperlink r:id="R6ee5385263574685">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10.1002/leap.1045</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1410D820" wp14:textId="4361D6C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1EC28BC8" wp14:textId="13C069EC">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Battour</w:t>
      </w:r>
      <w:r w:rsidRPr="3C67627E" w:rsidR="55C96066">
        <w:rPr>
          <w:rFonts w:ascii="Arial" w:hAnsi="Arial" w:eastAsia="Arial" w:cs="Arial"/>
          <w:noProof w:val="0"/>
          <w:color w:val="000000" w:themeColor="text1" w:themeTint="FF" w:themeShade="FF"/>
          <w:sz w:val="23"/>
          <w:szCs w:val="23"/>
          <w:u w:val="none"/>
          <w:lang w:val="en-US"/>
        </w:rPr>
        <w:t xml:space="preserve">, M. (2020). ‘How to Create New Knowledge in Your Research’ Egyptian Online </w:t>
      </w:r>
    </w:p>
    <w:p xmlns:wp14="http://schemas.microsoft.com/office/word/2010/wordml" w:rsidP="3C67627E" wp14:paraId="5C8EDE6B" wp14:textId="325186D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Seminar Conference. Sharjah (April).</w:t>
      </w:r>
    </w:p>
    <w:p xmlns:wp14="http://schemas.microsoft.com/office/word/2010/wordml" w:rsidP="3C67627E" wp14:paraId="1BF329D5" wp14:textId="084FAEED">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Beege</w:t>
      </w:r>
      <w:r w:rsidRPr="3C67627E" w:rsidR="55C96066">
        <w:rPr>
          <w:rFonts w:ascii="Arial" w:hAnsi="Arial" w:eastAsia="Arial" w:cs="Arial"/>
          <w:noProof w:val="0"/>
          <w:color w:val="000000" w:themeColor="text1" w:themeTint="FF" w:themeShade="FF"/>
          <w:sz w:val="23"/>
          <w:szCs w:val="23"/>
          <w:u w:val="none"/>
          <w:lang w:val="en-US"/>
        </w:rPr>
        <w:t xml:space="preserve">, M., </w:t>
      </w:r>
      <w:r w:rsidRPr="3C67627E" w:rsidR="55C96066">
        <w:rPr>
          <w:rFonts w:ascii="Arial" w:hAnsi="Arial" w:eastAsia="Arial" w:cs="Arial"/>
          <w:noProof w:val="0"/>
          <w:color w:val="000000" w:themeColor="text1" w:themeTint="FF" w:themeShade="FF"/>
          <w:sz w:val="23"/>
          <w:szCs w:val="23"/>
          <w:u w:val="none"/>
          <w:lang w:val="en-US"/>
        </w:rPr>
        <w:t>Ninaus</w:t>
      </w:r>
      <w:r w:rsidRPr="3C67627E" w:rsidR="55C96066">
        <w:rPr>
          <w:rFonts w:ascii="Arial" w:hAnsi="Arial" w:eastAsia="Arial" w:cs="Arial"/>
          <w:noProof w:val="0"/>
          <w:color w:val="000000" w:themeColor="text1" w:themeTint="FF" w:themeShade="FF"/>
          <w:sz w:val="23"/>
          <w:szCs w:val="23"/>
          <w:u w:val="none"/>
          <w:lang w:val="en-US"/>
        </w:rPr>
        <w:t xml:space="preserve">, M., Schneider, S. and Nebel, S. (2020). ‘Investigating the Effects of </w:t>
      </w:r>
    </w:p>
    <w:p xmlns:wp14="http://schemas.microsoft.com/office/word/2010/wordml" w:rsidP="3C67627E" wp14:paraId="6D4468D0" wp14:textId="45225343">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Beat and Deictic Gestures of a Lecturer in Educational Videos’ </w:t>
      </w:r>
      <w:r w:rsidRPr="3C67627E" w:rsidR="55C96066">
        <w:rPr>
          <w:rFonts w:ascii="Arial" w:hAnsi="Arial" w:eastAsia="Arial" w:cs="Arial"/>
          <w:i w:val="1"/>
          <w:iCs w:val="1"/>
          <w:noProof w:val="0"/>
          <w:color w:val="000000" w:themeColor="text1" w:themeTint="FF" w:themeShade="FF"/>
          <w:sz w:val="23"/>
          <w:szCs w:val="23"/>
          <w:u w:val="none"/>
          <w:lang w:val="en-US"/>
        </w:rPr>
        <w:t xml:space="preserve">Computers &amp; </w:t>
      </w:r>
    </w:p>
    <w:p xmlns:wp14="http://schemas.microsoft.com/office/word/2010/wordml" w:rsidP="3C67627E" wp14:paraId="7D8D4A18" wp14:textId="05D8406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Education</w:t>
      </w:r>
      <w:r w:rsidRPr="3C67627E" w:rsidR="55C96066">
        <w:rPr>
          <w:rFonts w:ascii="Arial" w:hAnsi="Arial" w:eastAsia="Arial" w:cs="Arial"/>
          <w:noProof w:val="0"/>
          <w:color w:val="000000" w:themeColor="text1" w:themeTint="FF" w:themeShade="FF"/>
          <w:sz w:val="23"/>
          <w:szCs w:val="23"/>
          <w:u w:val="none"/>
          <w:lang w:val="en-US"/>
        </w:rPr>
        <w:t>, 156. (Online). Available at: DOI:</w:t>
      </w:r>
      <w:hyperlink r:id="Rf90e6d86b40340f3">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10.1016/j.compedu.2020.103955</w:t>
        </w:r>
      </w:hyperlink>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51D8286E" wp14:textId="61EB904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BBA9722" wp14:textId="729D1D0E">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Behar- Horenstein, L.S. and Seabert, D.M. (2005). ‘Teachers Use Models of Teaching’ </w:t>
      </w:r>
    </w:p>
    <w:p xmlns:wp14="http://schemas.microsoft.com/office/word/2010/wordml" w:rsidP="3C67627E" wp14:paraId="725D4380" wp14:textId="1C4B8A8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Educational Sciences Theory and Practice</w:t>
      </w:r>
      <w:r w:rsidRPr="3C67627E" w:rsidR="55C96066">
        <w:rPr>
          <w:rFonts w:ascii="Arial" w:hAnsi="Arial" w:eastAsia="Arial" w:cs="Arial"/>
          <w:noProof w:val="0"/>
          <w:color w:val="000000" w:themeColor="text1" w:themeTint="FF" w:themeShade="FF"/>
          <w:sz w:val="23"/>
          <w:szCs w:val="23"/>
          <w:u w:val="none"/>
          <w:lang w:val="en-US"/>
        </w:rPr>
        <w:t xml:space="preserve">, 27 (1), pp. 49-66. (Online). Available </w:t>
      </w:r>
    </w:p>
    <w:p xmlns:wp14="http://schemas.microsoft.com/office/word/2010/wordml" w:rsidP="3C67627E" wp14:paraId="5F3AEF5D" wp14:textId="269018F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at: DOI:</w:t>
      </w:r>
      <w:hyperlink r:id="R0f310b9845a04b70">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10.7459/ept/27.1.04</w:t>
        </w:r>
      </w:hyperlink>
      <w:r w:rsidRPr="3C67627E" w:rsidR="55C96066">
        <w:rPr>
          <w:rFonts w:ascii="Arial" w:hAnsi="Arial" w:eastAsia="Arial" w:cs="Arial"/>
          <w:noProof w:val="0"/>
          <w:color w:val="000000" w:themeColor="text1" w:themeTint="FF" w:themeShade="FF"/>
          <w:sz w:val="23"/>
          <w:szCs w:val="23"/>
          <w:u w:val="none"/>
          <w:lang w:val="en-US"/>
        </w:rPr>
        <w:t xml:space="preserve"> (Accessed: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December 2023).</w:t>
      </w:r>
    </w:p>
    <w:p xmlns:wp14="http://schemas.microsoft.com/office/word/2010/wordml" w:rsidP="3C67627E" wp14:paraId="2D5F2BFB" wp14:textId="6FA9348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Bella, S.D. (2015). ‘Defining Poor-Pitch Singing: A Problem of Measurement and </w:t>
      </w:r>
    </w:p>
    <w:p xmlns:wp14="http://schemas.microsoft.com/office/word/2010/wordml" w:rsidP="3C67627E" wp14:paraId="123630F9" wp14:textId="597F6A8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Sensitivity’ </w:t>
      </w:r>
      <w:r w:rsidRPr="3C67627E" w:rsidR="55C96066">
        <w:rPr>
          <w:rFonts w:ascii="Arial" w:hAnsi="Arial" w:eastAsia="Arial" w:cs="Arial"/>
          <w:i w:val="1"/>
          <w:iCs w:val="1"/>
          <w:noProof w:val="0"/>
          <w:color w:val="000000" w:themeColor="text1" w:themeTint="FF" w:themeShade="FF"/>
          <w:sz w:val="23"/>
          <w:szCs w:val="23"/>
          <w:u w:val="none"/>
          <w:lang w:val="en-US"/>
        </w:rPr>
        <w:t>Music Perception</w:t>
      </w:r>
      <w:r w:rsidRPr="3C67627E" w:rsidR="55C96066">
        <w:rPr>
          <w:rFonts w:ascii="Arial" w:hAnsi="Arial" w:eastAsia="Arial" w:cs="Arial"/>
          <w:noProof w:val="0"/>
          <w:color w:val="000000" w:themeColor="text1" w:themeTint="FF" w:themeShade="FF"/>
          <w:sz w:val="23"/>
          <w:szCs w:val="23"/>
          <w:u w:val="none"/>
          <w:lang w:val="en-US"/>
        </w:rPr>
        <w:t xml:space="preserve"> 32 (3), pp. 271-282. (Online). Available at: </w:t>
      </w:r>
    </w:p>
    <w:p xmlns:wp14="http://schemas.microsoft.com/office/word/2010/wordml" w:rsidP="3C67627E" wp14:paraId="45CCA0F2" wp14:textId="06A1251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bc7881d156a04e07">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10.1525/MP.2015.32.3.272</w:t>
        </w:r>
      </w:hyperlink>
      <w:r w:rsidRPr="3C67627E" w:rsidR="55C96066">
        <w:rPr>
          <w:rFonts w:ascii="Arial" w:hAnsi="Arial" w:eastAsia="Arial" w:cs="Arial"/>
          <w:noProof w:val="0"/>
          <w:color w:val="000000" w:themeColor="text1" w:themeTint="FF" w:themeShade="FF"/>
          <w:sz w:val="23"/>
          <w:szCs w:val="23"/>
          <w:u w:val="none"/>
          <w:lang w:val="en-US"/>
        </w:rPr>
        <w:t xml:space="preserve"> (Accessed: 21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39F8FE8C" wp14:textId="3889AAB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Bently, B., Walters, </w:t>
      </w:r>
      <w:r w:rsidRPr="17F1B132" w:rsidR="657D881E">
        <w:rPr>
          <w:rFonts w:ascii="Arial" w:hAnsi="Arial" w:eastAsia="Arial" w:cs="Arial"/>
          <w:noProof w:val="0"/>
          <w:color w:val="000000" w:themeColor="text1" w:themeTint="FF" w:themeShade="FF"/>
          <w:sz w:val="23"/>
          <w:szCs w:val="23"/>
          <w:u w:val="none"/>
          <w:lang w:val="en-US"/>
        </w:rPr>
        <w:t>K.,</w:t>
      </w:r>
      <w:r w:rsidRPr="17F1B132" w:rsidR="55C96066">
        <w:rPr>
          <w:rFonts w:ascii="Arial" w:hAnsi="Arial" w:eastAsia="Arial" w:cs="Arial"/>
          <w:noProof w:val="0"/>
          <w:color w:val="000000" w:themeColor="text1" w:themeTint="FF" w:themeShade="FF"/>
          <w:sz w:val="23"/>
          <w:szCs w:val="23"/>
          <w:u w:val="none"/>
          <w:lang w:val="en-US"/>
        </w:rPr>
        <w:t xml:space="preserve"> and Yates, G.C.R. (2023). ‘Using Iconic Hand Gestures in </w:t>
      </w:r>
    </w:p>
    <w:p xmlns:wp14="http://schemas.microsoft.com/office/word/2010/wordml" w:rsidP="3C67627E" wp14:paraId="5532AF74" wp14:textId="647EFC5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Teaching a Year 8 Science Lesson’ </w:t>
      </w:r>
      <w:r w:rsidRPr="3C67627E" w:rsidR="55C96066">
        <w:rPr>
          <w:rFonts w:ascii="Arial" w:hAnsi="Arial" w:eastAsia="Arial" w:cs="Arial"/>
          <w:i w:val="1"/>
          <w:iCs w:val="1"/>
          <w:noProof w:val="0"/>
          <w:color w:val="000000" w:themeColor="text1" w:themeTint="FF" w:themeShade="FF"/>
          <w:sz w:val="23"/>
          <w:szCs w:val="23"/>
          <w:u w:val="none"/>
          <w:lang w:val="en-US"/>
        </w:rPr>
        <w:t>Applied Cognitive Psychology</w:t>
      </w:r>
      <w:r w:rsidRPr="3C67627E" w:rsidR="55C96066">
        <w:rPr>
          <w:rFonts w:ascii="Arial" w:hAnsi="Arial" w:eastAsia="Arial" w:cs="Arial"/>
          <w:noProof w:val="0"/>
          <w:color w:val="000000" w:themeColor="text1" w:themeTint="FF" w:themeShade="FF"/>
          <w:sz w:val="23"/>
          <w:szCs w:val="23"/>
          <w:u w:val="none"/>
          <w:lang w:val="en-US"/>
        </w:rPr>
        <w:t xml:space="preserve">. (Online). </w:t>
      </w:r>
    </w:p>
    <w:p xmlns:wp14="http://schemas.microsoft.com/office/word/2010/wordml" w:rsidP="3C67627E" wp14:paraId="2A23AB50" wp14:textId="5D5F3FA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at: DOI:</w:t>
      </w:r>
      <w:hyperlink r:id="Re9d8cf0ee5cd4148">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10.1002/acp.4052</w:t>
        </w:r>
      </w:hyperlink>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4A7D92B7" wp14:textId="1332C1A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Bilen, S. (2010). ‘The effect of cooperative learning on the ability of prospect of music </w:t>
      </w:r>
    </w:p>
    <w:p xmlns:wp14="http://schemas.microsoft.com/office/word/2010/wordml" w:rsidP="3C67627E" wp14:paraId="42076225" wp14:textId="3CD20CD8">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teachers to apply Orff-Schulwerk activities’ </w:t>
      </w:r>
      <w:r w:rsidRPr="3C67627E" w:rsidR="55C96066">
        <w:rPr>
          <w:rFonts w:ascii="Arial" w:hAnsi="Arial" w:eastAsia="Arial" w:cs="Arial"/>
          <w:i w:val="1"/>
          <w:iCs w:val="1"/>
          <w:noProof w:val="0"/>
          <w:color w:val="000000" w:themeColor="text1" w:themeTint="FF" w:themeShade="FF"/>
          <w:sz w:val="23"/>
          <w:szCs w:val="23"/>
          <w:u w:val="none"/>
          <w:lang w:val="en-US"/>
        </w:rPr>
        <w:t xml:space="preserve">Procedia- Social and </w:t>
      </w:r>
      <w:r w:rsidRPr="3C67627E" w:rsidR="55C96066">
        <w:rPr>
          <w:rFonts w:ascii="Arial" w:hAnsi="Arial" w:eastAsia="Arial" w:cs="Arial"/>
          <w:i w:val="1"/>
          <w:iCs w:val="1"/>
          <w:noProof w:val="0"/>
          <w:color w:val="000000" w:themeColor="text1" w:themeTint="FF" w:themeShade="FF"/>
          <w:sz w:val="23"/>
          <w:szCs w:val="23"/>
          <w:u w:val="none"/>
          <w:lang w:val="en-US"/>
        </w:rPr>
        <w:t>Behavioural</w:t>
      </w:r>
      <w:r w:rsidRPr="3C67627E" w:rsidR="55C96066">
        <w:rPr>
          <w:rFonts w:ascii="Arial" w:hAnsi="Arial" w:eastAsia="Arial" w:cs="Arial"/>
          <w:i w:val="1"/>
          <w:iCs w:val="1"/>
          <w:noProof w:val="0"/>
          <w:color w:val="000000" w:themeColor="text1" w:themeTint="FF" w:themeShade="FF"/>
          <w:sz w:val="23"/>
          <w:szCs w:val="23"/>
          <w:u w:val="none"/>
          <w:lang w:val="en-US"/>
        </w:rPr>
        <w:t xml:space="preserve"> </w:t>
      </w:r>
    </w:p>
    <w:p xmlns:wp14="http://schemas.microsoft.com/office/word/2010/wordml" w:rsidP="3C67627E" wp14:paraId="00457C93" wp14:textId="1E9D798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Sciences</w:t>
      </w:r>
      <w:r w:rsidRPr="3C67627E" w:rsidR="55C96066">
        <w:rPr>
          <w:rFonts w:ascii="Arial" w:hAnsi="Arial" w:eastAsia="Arial" w:cs="Arial"/>
          <w:noProof w:val="0"/>
          <w:color w:val="000000" w:themeColor="text1" w:themeTint="FF" w:themeShade="FF"/>
          <w:sz w:val="23"/>
          <w:szCs w:val="23"/>
          <w:u w:val="none"/>
          <w:lang w:val="en-US"/>
        </w:rPr>
        <w:t xml:space="preserve">, 2 (2), pp. 4872-4877. (Online). Available at: </w:t>
      </w:r>
    </w:p>
    <w:p xmlns:wp14="http://schemas.microsoft.com/office/word/2010/wordml" w:rsidP="3C67627E" wp14:paraId="5AFA7596" wp14:textId="0F9710D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e82f03bd0c8d49e6">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10.1016/j.sbspro.2010.03.787</w:t>
        </w:r>
      </w:hyperlink>
      <w:r w:rsidRPr="3C67627E" w:rsidR="55C96066">
        <w:rPr>
          <w:rFonts w:ascii="Arial" w:hAnsi="Arial" w:eastAsia="Arial" w:cs="Arial"/>
          <w:noProof w:val="0"/>
          <w:color w:val="000000" w:themeColor="text1" w:themeTint="FF" w:themeShade="FF"/>
          <w:sz w:val="23"/>
          <w:szCs w:val="23"/>
          <w:u w:val="none"/>
          <w:lang w:val="en-US"/>
        </w:rPr>
        <w:t xml:space="preserve"> (Accessed: 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B8D33FA" wp14:textId="6F33AA7A">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Blackwell, S.E. (2018). ‘Mental Imagery: From Basic Research to Clinical Practice’ </w:t>
      </w:r>
    </w:p>
    <w:p xmlns:wp14="http://schemas.microsoft.com/office/word/2010/wordml" w:rsidP="3C67627E" wp14:paraId="501F0A66" wp14:textId="4BBE4C1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Journal of Psychotherapy Integration</w:t>
      </w:r>
      <w:r w:rsidRPr="3C67627E" w:rsidR="55C96066">
        <w:rPr>
          <w:rFonts w:ascii="Arial" w:hAnsi="Arial" w:eastAsia="Arial" w:cs="Arial"/>
          <w:noProof w:val="0"/>
          <w:color w:val="000000" w:themeColor="text1" w:themeTint="FF" w:themeShade="FF"/>
          <w:sz w:val="23"/>
          <w:szCs w:val="23"/>
          <w:u w:val="none"/>
          <w:lang w:val="en-US"/>
        </w:rPr>
        <w:t xml:space="preserve">, 29 (3). (Online). Available at: </w:t>
      </w:r>
    </w:p>
    <w:p xmlns:wp14="http://schemas.microsoft.com/office/word/2010/wordml" w:rsidP="3C67627E" wp14:paraId="430D7D7A" wp14:textId="281083D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4b73d875a95440f0">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10.1037/int0000108</w:t>
        </w:r>
      </w:hyperlink>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28501D03" wp14:textId="77CFDE1B">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Boess</w:t>
      </w:r>
      <w:r w:rsidRPr="3C67627E" w:rsidR="55C96066">
        <w:rPr>
          <w:rFonts w:ascii="Arial" w:hAnsi="Arial" w:eastAsia="Arial" w:cs="Arial"/>
          <w:noProof w:val="0"/>
          <w:color w:val="000000" w:themeColor="text1" w:themeTint="FF" w:themeShade="FF"/>
          <w:sz w:val="23"/>
          <w:szCs w:val="23"/>
          <w:u w:val="none"/>
          <w:lang w:val="en-US"/>
        </w:rPr>
        <w:t xml:space="preserve">, S. (2016). ‘The Use of Argumentation in Design Research’ </w:t>
      </w:r>
      <w:r w:rsidRPr="3C67627E" w:rsidR="55C96066">
        <w:rPr>
          <w:rFonts w:ascii="Arial" w:hAnsi="Arial" w:eastAsia="Arial" w:cs="Arial"/>
          <w:i w:val="1"/>
          <w:iCs w:val="1"/>
          <w:noProof w:val="0"/>
          <w:color w:val="000000" w:themeColor="text1" w:themeTint="FF" w:themeShade="FF"/>
          <w:sz w:val="23"/>
          <w:szCs w:val="23"/>
          <w:u w:val="none"/>
          <w:lang w:val="en-US"/>
        </w:rPr>
        <w:t xml:space="preserve">Design Research </w:t>
      </w:r>
    </w:p>
    <w:p xmlns:wp14="http://schemas.microsoft.com/office/word/2010/wordml" w:rsidP="3C67627E" wp14:paraId="6BFFB95C" wp14:textId="68B0D9F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Society Conference</w:t>
      </w:r>
      <w:r w:rsidRPr="3C67627E" w:rsidR="55C96066">
        <w:rPr>
          <w:rFonts w:ascii="Arial" w:hAnsi="Arial" w:eastAsia="Arial" w:cs="Arial"/>
          <w:noProof w:val="0"/>
          <w:color w:val="000000" w:themeColor="text1" w:themeTint="FF" w:themeShade="FF"/>
          <w:sz w:val="23"/>
          <w:szCs w:val="23"/>
          <w:u w:val="none"/>
          <w:lang w:val="en-US"/>
        </w:rPr>
        <w:t>. Brighton: (27-30, June).</w:t>
      </w:r>
    </w:p>
    <w:p xmlns:wp14="http://schemas.microsoft.com/office/word/2010/wordml" w:rsidP="3C67627E" wp14:paraId="4BA21E1B" wp14:textId="270EAD5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Boisvert, S. (2019). ‘Vocal Accuracy </w:t>
      </w:r>
      <w:r w:rsidRPr="17F1B132" w:rsidR="2B01BDC6">
        <w:rPr>
          <w:rFonts w:ascii="Arial" w:hAnsi="Arial" w:eastAsia="Arial" w:cs="Arial"/>
          <w:noProof w:val="0"/>
          <w:color w:val="000000" w:themeColor="text1" w:themeTint="FF" w:themeShade="FF"/>
          <w:sz w:val="23"/>
          <w:szCs w:val="23"/>
          <w:u w:val="none"/>
          <w:lang w:val="en-US"/>
        </w:rPr>
        <w:t>in</w:t>
      </w:r>
      <w:r w:rsidRPr="17F1B132" w:rsidR="55C96066">
        <w:rPr>
          <w:rFonts w:ascii="Arial" w:hAnsi="Arial" w:eastAsia="Arial" w:cs="Arial"/>
          <w:noProof w:val="0"/>
          <w:color w:val="000000" w:themeColor="text1" w:themeTint="FF" w:themeShade="FF"/>
          <w:sz w:val="23"/>
          <w:szCs w:val="23"/>
          <w:u w:val="none"/>
          <w:lang w:val="en-US"/>
        </w:rPr>
        <w:t xml:space="preserve"> Preschool Children: Are the Curwen Hand Signs </w:t>
      </w:r>
    </w:p>
    <w:p xmlns:wp14="http://schemas.microsoft.com/office/word/2010/wordml" w:rsidP="3C67627E" wp14:paraId="272E6549" wp14:textId="12953D1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Really Useful?’ </w:t>
      </w:r>
      <w:r w:rsidRPr="3C67627E" w:rsidR="55C96066">
        <w:rPr>
          <w:rFonts w:ascii="Arial" w:hAnsi="Arial" w:eastAsia="Arial" w:cs="Arial"/>
          <w:i w:val="1"/>
          <w:iCs w:val="1"/>
          <w:noProof w:val="0"/>
          <w:color w:val="000000" w:themeColor="text1" w:themeTint="FF" w:themeShade="FF"/>
          <w:sz w:val="23"/>
          <w:szCs w:val="23"/>
          <w:u w:val="none"/>
          <w:lang w:val="en-US"/>
        </w:rPr>
        <w:t>Research Issues in Music Education.</w:t>
      </w:r>
      <w:r w:rsidRPr="3C67627E" w:rsidR="55C96066">
        <w:rPr>
          <w:rFonts w:ascii="Arial" w:hAnsi="Arial" w:eastAsia="Arial" w:cs="Arial"/>
          <w:noProof w:val="0"/>
          <w:color w:val="000000" w:themeColor="text1" w:themeTint="FF" w:themeShade="FF"/>
          <w:sz w:val="23"/>
          <w:szCs w:val="23"/>
          <w:u w:val="none"/>
          <w:lang w:val="en-US"/>
        </w:rPr>
        <w:t xml:space="preserve"> (Online). Available at: </w:t>
      </w:r>
    </w:p>
    <w:p xmlns:wp14="http://schemas.microsoft.com/office/word/2010/wordml" w:rsidP="3C67627E" wp14:paraId="23312EAD" wp14:textId="56774EA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hyperlink r:id="R3882d135c475457a">
        <w:r w:rsidRPr="3C67627E" w:rsidR="55C96066">
          <w:rPr>
            <w:rStyle w:val="Hyperlink"/>
            <w:rFonts w:ascii="Arial" w:hAnsi="Arial" w:eastAsia="Arial" w:cs="Arial"/>
            <w:noProof w:val="0"/>
            <w:color w:val="000000" w:themeColor="text1" w:themeTint="FF" w:themeShade="FF"/>
            <w:sz w:val="23"/>
            <w:szCs w:val="23"/>
            <w:u w:val="none"/>
            <w:lang w:val="en-US"/>
          </w:rPr>
          <w:t>https://eric.ed.gov/?id=EJ1271551</w:t>
        </w:r>
      </w:hyperlink>
      <w:r w:rsidRPr="3C67627E" w:rsidR="55C96066">
        <w:rPr>
          <w:rFonts w:ascii="Arial" w:hAnsi="Arial" w:eastAsia="Arial" w:cs="Arial"/>
          <w:noProof w:val="0"/>
          <w:color w:val="000000" w:themeColor="text1" w:themeTint="FF" w:themeShade="FF"/>
          <w:sz w:val="23"/>
          <w:szCs w:val="23"/>
          <w:u w:val="none"/>
          <w:lang w:val="en-US"/>
        </w:rPr>
        <w:t xml:space="preserve"> (Accessed: 11</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7560DE6C" wp14:textId="3A2820C0">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Bowcher</w:t>
      </w:r>
      <w:r w:rsidRPr="3C67627E" w:rsidR="55C96066">
        <w:rPr>
          <w:rFonts w:ascii="Arial" w:hAnsi="Arial" w:eastAsia="Arial" w:cs="Arial"/>
          <w:noProof w:val="0"/>
          <w:color w:val="000000" w:themeColor="text1" w:themeTint="FF" w:themeShade="FF"/>
          <w:sz w:val="23"/>
          <w:szCs w:val="23"/>
          <w:u w:val="none"/>
          <w:lang w:val="en-US"/>
        </w:rPr>
        <w:t xml:space="preserve">, W.L. and Zhang, Z. (2020). ‘Pointing at Words: Gestures, Language and </w:t>
      </w:r>
    </w:p>
    <w:p xmlns:wp14="http://schemas.microsoft.com/office/word/2010/wordml" w:rsidP="3C67627E" wp14:paraId="68E58763" wp14:textId="288AF0C4">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Pedagogy in Elementary Literacy Classrooms in China’ </w:t>
      </w:r>
      <w:r w:rsidRPr="3C67627E" w:rsidR="55C96066">
        <w:rPr>
          <w:rFonts w:ascii="Arial" w:hAnsi="Arial" w:eastAsia="Arial" w:cs="Arial"/>
          <w:i w:val="1"/>
          <w:iCs w:val="1"/>
          <w:noProof w:val="0"/>
          <w:color w:val="000000" w:themeColor="text1" w:themeTint="FF" w:themeShade="FF"/>
          <w:sz w:val="23"/>
          <w:szCs w:val="23"/>
          <w:u w:val="none"/>
          <w:lang w:val="en-US"/>
        </w:rPr>
        <w:t xml:space="preserve">Linguistics and </w:t>
      </w:r>
    </w:p>
    <w:p xmlns:wp14="http://schemas.microsoft.com/office/word/2010/wordml" w:rsidP="3C67627E" wp14:paraId="0751C6BF" wp14:textId="5C9504E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Education</w:t>
      </w:r>
      <w:r w:rsidRPr="3C67627E" w:rsidR="55C96066">
        <w:rPr>
          <w:rFonts w:ascii="Arial" w:hAnsi="Arial" w:eastAsia="Arial" w:cs="Arial"/>
          <w:noProof w:val="0"/>
          <w:color w:val="000000" w:themeColor="text1" w:themeTint="FF" w:themeShade="FF"/>
          <w:sz w:val="23"/>
          <w:szCs w:val="23"/>
          <w:u w:val="none"/>
          <w:lang w:val="en-US"/>
        </w:rPr>
        <w:t xml:space="preserve">, 55. (Online). Available at </w:t>
      </w:r>
    </w:p>
    <w:p xmlns:wp14="http://schemas.microsoft.com/office/word/2010/wordml" w:rsidP="3C67627E" wp14:paraId="4AC2432E" wp14:textId="68E53FD2">
      <w:pPr>
        <w:bidi w:val="0"/>
        <w:spacing w:after="160" w:afterAutospacing="off" w:line="360" w:lineRule="auto"/>
        <w:ind w:firstLine="720"/>
        <w:rPr>
          <w:color w:val="000000" w:themeColor="text1" w:themeTint="FF" w:themeShade="FF"/>
          <w:u w:val="none"/>
        </w:rPr>
      </w:pPr>
      <w:hyperlink r:id="Rd062b3e0abcc4ee1">
        <w:r w:rsidRPr="3C67627E" w:rsidR="55C96066">
          <w:rPr>
            <w:rStyle w:val="Hyperlink"/>
            <w:rFonts w:ascii="Arial" w:hAnsi="Arial" w:eastAsia="Arial" w:cs="Arial"/>
            <w:noProof w:val="0"/>
            <w:color w:val="000000" w:themeColor="text1" w:themeTint="FF" w:themeShade="FF"/>
            <w:sz w:val="23"/>
            <w:szCs w:val="23"/>
            <w:u w:val="none"/>
            <w:lang w:val="en-US"/>
          </w:rPr>
          <w:t>https://www.sciencedirect.com/science/article/pii/S0898589819301676</w:t>
        </w:r>
      </w:hyperlink>
    </w:p>
    <w:p xmlns:wp14="http://schemas.microsoft.com/office/word/2010/wordml" w:rsidP="3C67627E" wp14:paraId="0176B945" wp14:textId="569C9FD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F94E1A9" wp14:textId="0EE2690A">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Bowyer, J. (2015). ‘More Than Solfege and </w:t>
      </w:r>
      <w:r w:rsidRPr="17F1B132" w:rsidR="49B63A43">
        <w:rPr>
          <w:rFonts w:ascii="Arial" w:hAnsi="Arial" w:eastAsia="Arial" w:cs="Arial"/>
          <w:noProof w:val="0"/>
          <w:color w:val="000000" w:themeColor="text1" w:themeTint="FF" w:themeShade="FF"/>
          <w:sz w:val="23"/>
          <w:szCs w:val="23"/>
          <w:u w:val="none"/>
          <w:lang w:val="en-US"/>
        </w:rPr>
        <w:t>Hand</w:t>
      </w:r>
      <w:r w:rsidRPr="17F1B132" w:rsidR="55C96066">
        <w:rPr>
          <w:rFonts w:ascii="Arial" w:hAnsi="Arial" w:eastAsia="Arial" w:cs="Arial"/>
          <w:noProof w:val="0"/>
          <w:color w:val="000000" w:themeColor="text1" w:themeTint="FF" w:themeShade="FF"/>
          <w:sz w:val="23"/>
          <w:szCs w:val="23"/>
          <w:u w:val="none"/>
          <w:lang w:val="en-US"/>
        </w:rPr>
        <w:t xml:space="preserve"> Signs: Philosophy, Tools, and Lesson </w:t>
      </w:r>
    </w:p>
    <w:p xmlns:wp14="http://schemas.microsoft.com/office/word/2010/wordml" w:rsidP="3C67627E" wp14:paraId="5ED6A392" wp14:textId="0578397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Planning in the Authentic Kodaly Classroom’ </w:t>
      </w:r>
      <w:r w:rsidRPr="3C67627E" w:rsidR="55C96066">
        <w:rPr>
          <w:rFonts w:ascii="Arial" w:hAnsi="Arial" w:eastAsia="Arial" w:cs="Arial"/>
          <w:i w:val="1"/>
          <w:iCs w:val="1"/>
          <w:noProof w:val="0"/>
          <w:color w:val="000000" w:themeColor="text1" w:themeTint="FF" w:themeShade="FF"/>
          <w:sz w:val="23"/>
          <w:szCs w:val="23"/>
          <w:u w:val="none"/>
          <w:lang w:val="en-US"/>
        </w:rPr>
        <w:t>Music Educational Journal</w:t>
      </w:r>
      <w:r w:rsidRPr="3C67627E" w:rsidR="55C96066">
        <w:rPr>
          <w:rFonts w:ascii="Arial" w:hAnsi="Arial" w:eastAsia="Arial" w:cs="Arial"/>
          <w:noProof w:val="0"/>
          <w:color w:val="000000" w:themeColor="text1" w:themeTint="FF" w:themeShade="FF"/>
          <w:sz w:val="23"/>
          <w:szCs w:val="23"/>
          <w:u w:val="none"/>
          <w:lang w:val="en-US"/>
        </w:rPr>
        <w:t xml:space="preserve">, 102 (2), </w:t>
      </w:r>
    </w:p>
    <w:p xmlns:wp14="http://schemas.microsoft.com/office/word/2010/wordml" w:rsidP="3C67627E" wp14:paraId="028DBF06" wp14:textId="048C11A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pp. 69-76. (Online). Available at: DOI:</w:t>
      </w:r>
      <w:hyperlink r:id="R8e8ed723af724210">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10.1177/0027432115611232</w:t>
        </w:r>
      </w:hyperlink>
      <w:r w:rsidRPr="3C67627E" w:rsidR="55C96066">
        <w:rPr>
          <w:rFonts w:ascii="Arial" w:hAnsi="Arial" w:eastAsia="Arial" w:cs="Arial"/>
          <w:noProof w:val="0"/>
          <w:color w:val="000000" w:themeColor="text1" w:themeTint="FF" w:themeShade="FF"/>
          <w:sz w:val="23"/>
          <w:szCs w:val="23"/>
          <w:u w:val="none"/>
          <w:lang w:val="en-US"/>
        </w:rPr>
        <w:t xml:space="preserve"> (Accessed: </w:t>
      </w:r>
    </w:p>
    <w:p xmlns:wp14="http://schemas.microsoft.com/office/word/2010/wordml" w:rsidP="3C67627E" wp14:paraId="116567E9" wp14:textId="5DBD1DF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13</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7DF2F4F9" wp14:textId="2AC98C6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Bradshaw. E. and McHenry, M. (2005) ‘Pitch Discrimination and Pitch Matching Abilities </w:t>
      </w:r>
    </w:p>
    <w:p xmlns:wp14="http://schemas.microsoft.com/office/word/2010/wordml" w:rsidP="3C67627E" wp14:paraId="07B0A237" wp14:textId="27F0ECA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Of Adults who Sing Inaccurately’ </w:t>
      </w:r>
      <w:r w:rsidRPr="3C67627E" w:rsidR="55C96066">
        <w:rPr>
          <w:rFonts w:ascii="Arial" w:hAnsi="Arial" w:eastAsia="Arial" w:cs="Arial"/>
          <w:i w:val="1"/>
          <w:iCs w:val="1"/>
          <w:noProof w:val="0"/>
          <w:color w:val="000000" w:themeColor="text1" w:themeTint="FF" w:themeShade="FF"/>
          <w:sz w:val="23"/>
          <w:szCs w:val="23"/>
          <w:u w:val="none"/>
          <w:lang w:val="en-US"/>
        </w:rPr>
        <w:t>Journal of Voice</w:t>
      </w:r>
      <w:r w:rsidRPr="3C67627E" w:rsidR="55C96066">
        <w:rPr>
          <w:rFonts w:ascii="Arial" w:hAnsi="Arial" w:eastAsia="Arial" w:cs="Arial"/>
          <w:noProof w:val="0"/>
          <w:color w:val="000000" w:themeColor="text1" w:themeTint="FF" w:themeShade="FF"/>
          <w:sz w:val="23"/>
          <w:szCs w:val="23"/>
          <w:u w:val="none"/>
          <w:lang w:val="en-US"/>
        </w:rPr>
        <w:t xml:space="preserve">, 19(3), pp. 431-439. (Online). </w:t>
      </w:r>
    </w:p>
    <w:p xmlns:wp14="http://schemas.microsoft.com/office/word/2010/wordml" w:rsidP="3C67627E" wp14:paraId="07741AB9" wp14:textId="157C18E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at: DOI:</w:t>
      </w:r>
      <w:hyperlink r:id="R485de656362148ae">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10.1016/j.jvoice.2004.07.010</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6B1523A2" wp14:textId="1A8A8774">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Broaders, S.C., Cook, S.W., Mitchell, Z. and Goldin-Meadow, S. (2007). ‘Making </w:t>
      </w:r>
    </w:p>
    <w:p xmlns:wp14="http://schemas.microsoft.com/office/word/2010/wordml" w:rsidP="3C67627E" wp14:paraId="353DA627" wp14:textId="77548E59">
      <w:pPr>
        <w:bidi w:val="0"/>
        <w:spacing w:after="160" w:afterAutospacing="off" w:line="360" w:lineRule="auto"/>
        <w:ind w:firstLine="720"/>
        <w:rPr>
          <w:color w:val="000000" w:themeColor="text1" w:themeTint="FF" w:themeShade="FF"/>
          <w:u w:val="none"/>
        </w:rPr>
      </w:pPr>
      <w:r w:rsidRPr="3C67627E" w:rsidR="55C96066">
        <w:rPr>
          <w:rFonts w:ascii="Arial" w:hAnsi="Arial" w:eastAsia="Arial" w:cs="Arial"/>
          <w:noProof w:val="0"/>
          <w:color w:val="000000" w:themeColor="text1" w:themeTint="FF" w:themeShade="FF"/>
          <w:sz w:val="23"/>
          <w:szCs w:val="23"/>
          <w:u w:val="none"/>
          <w:lang w:val="en-US"/>
        </w:rPr>
        <w:t xml:space="preserve">Children Gesture Brings Out Implicit Knowledge and Leads to Learning’ </w:t>
      </w:r>
      <w:hyperlink r:id="Rf43e98bd45684323">
        <w:r w:rsidRPr="3C67627E" w:rsidR="55C96066">
          <w:rPr>
            <w:rStyle w:val="Hyperlink"/>
            <w:rFonts w:ascii="Arial" w:hAnsi="Arial" w:eastAsia="Arial" w:cs="Arial"/>
            <w:i w:val="1"/>
            <w:iCs w:val="1"/>
            <w:strike w:val="0"/>
            <w:dstrike w:val="0"/>
            <w:noProof w:val="0"/>
            <w:color w:val="000000" w:themeColor="text1" w:themeTint="FF" w:themeShade="FF"/>
            <w:sz w:val="23"/>
            <w:szCs w:val="23"/>
            <w:u w:val="none"/>
            <w:lang w:val="en-US"/>
          </w:rPr>
          <w:t xml:space="preserve">Journal </w:t>
        </w:r>
      </w:hyperlink>
    </w:p>
    <w:p xmlns:wp14="http://schemas.microsoft.com/office/word/2010/wordml" w:rsidP="3C67627E" wp14:paraId="1FD117E9" wp14:textId="12FBD39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hyperlink r:id="R828a88aa54ae49d0">
        <w:r w:rsidRPr="3C67627E" w:rsidR="55C96066">
          <w:rPr>
            <w:rStyle w:val="Hyperlink"/>
            <w:rFonts w:ascii="Arial" w:hAnsi="Arial" w:eastAsia="Arial" w:cs="Arial"/>
            <w:i w:val="1"/>
            <w:iCs w:val="1"/>
            <w:strike w:val="0"/>
            <w:dstrike w:val="0"/>
            <w:noProof w:val="0"/>
            <w:color w:val="000000" w:themeColor="text1" w:themeTint="FF" w:themeShade="FF"/>
            <w:sz w:val="23"/>
            <w:szCs w:val="23"/>
            <w:u w:val="none"/>
            <w:lang w:val="en-US"/>
          </w:rPr>
          <w:t>Of Experimental Psychology General</w:t>
        </w:r>
      </w:hyperlink>
      <w:r w:rsidRPr="3C67627E" w:rsidR="55C96066">
        <w:rPr>
          <w:rFonts w:ascii="Arial" w:hAnsi="Arial" w:eastAsia="Arial" w:cs="Arial"/>
          <w:i w:val="1"/>
          <w:iCs w:val="1"/>
          <w:noProof w:val="0"/>
          <w:color w:val="000000" w:themeColor="text1" w:themeTint="FF" w:themeShade="FF"/>
          <w:sz w:val="23"/>
          <w:szCs w:val="23"/>
          <w:u w:val="none"/>
          <w:lang w:val="en-US"/>
        </w:rPr>
        <w:t>,</w:t>
      </w:r>
      <w:r w:rsidRPr="3C67627E" w:rsidR="55C96066">
        <w:rPr>
          <w:rFonts w:ascii="Arial" w:hAnsi="Arial" w:eastAsia="Arial" w:cs="Arial"/>
          <w:noProof w:val="0"/>
          <w:color w:val="000000" w:themeColor="text1" w:themeTint="FF" w:themeShade="FF"/>
          <w:sz w:val="23"/>
          <w:szCs w:val="23"/>
          <w:u w:val="none"/>
          <w:lang w:val="en-US"/>
        </w:rPr>
        <w:t xml:space="preserve"> 136 (4), pp. 539-50 (Online). Available at: </w:t>
      </w:r>
    </w:p>
    <w:p xmlns:wp14="http://schemas.microsoft.com/office/word/2010/wordml" w:rsidP="3C67627E" wp14:paraId="535B170E" wp14:textId="05A73BD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ebfba5c4d7a2430c">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10.1037/0096-3445.136.4.539</w:t>
        </w:r>
      </w:hyperlink>
      <w:r w:rsidRPr="3C67627E" w:rsidR="55C96066">
        <w:rPr>
          <w:rFonts w:ascii="Arial" w:hAnsi="Arial" w:eastAsia="Arial" w:cs="Arial"/>
          <w:noProof w:val="0"/>
          <w:color w:val="000000" w:themeColor="text1" w:themeTint="FF" w:themeShade="FF"/>
          <w:sz w:val="23"/>
          <w:szCs w:val="23"/>
          <w:u w:val="none"/>
          <w:lang w:val="en-US"/>
        </w:rPr>
        <w:t xml:space="preserve"> (Accessed: 16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18FD258A" wp14:textId="733075E7">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Browne, M.N., Freeman, K.E. and Williamson, C.L. (2000). ‘The importance of critical </w:t>
      </w:r>
    </w:p>
    <w:p xmlns:wp14="http://schemas.microsoft.com/office/word/2010/wordml" w:rsidP="3C67627E" wp14:paraId="41FC879A" wp14:textId="294E496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thinking for student use of the Internet’ </w:t>
      </w:r>
      <w:r w:rsidRPr="3C67627E" w:rsidR="55C96066">
        <w:rPr>
          <w:rFonts w:ascii="Arial" w:hAnsi="Arial" w:eastAsia="Arial" w:cs="Arial"/>
          <w:i w:val="1"/>
          <w:iCs w:val="1"/>
          <w:noProof w:val="0"/>
          <w:color w:val="000000" w:themeColor="text1" w:themeTint="FF" w:themeShade="FF"/>
          <w:sz w:val="23"/>
          <w:szCs w:val="23"/>
          <w:u w:val="none"/>
          <w:lang w:val="en-US"/>
        </w:rPr>
        <w:t>College Student Journal</w:t>
      </w:r>
      <w:r w:rsidRPr="3C67627E" w:rsidR="55C96066">
        <w:rPr>
          <w:rFonts w:ascii="Arial" w:hAnsi="Arial" w:eastAsia="Arial" w:cs="Arial"/>
          <w:noProof w:val="0"/>
          <w:color w:val="000000" w:themeColor="text1" w:themeTint="FF" w:themeShade="FF"/>
          <w:sz w:val="23"/>
          <w:szCs w:val="23"/>
          <w:u w:val="none"/>
          <w:lang w:val="en-US"/>
        </w:rPr>
        <w:t>, 34(3), pp.391-</w:t>
      </w:r>
    </w:p>
    <w:p xmlns:wp14="http://schemas.microsoft.com/office/word/2010/wordml" w:rsidP="3C67627E" wp14:paraId="48256C7C" wp14:textId="20FE082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391. (Online). Available at: </w:t>
      </w:r>
    </w:p>
    <w:p xmlns:wp14="http://schemas.microsoft.com/office/word/2010/wordml" w:rsidP="3C67627E" wp14:paraId="54D6B4D7" wp14:textId="0A0C28B4">
      <w:pPr>
        <w:bidi w:val="0"/>
        <w:spacing w:after="160" w:afterAutospacing="off" w:line="360" w:lineRule="auto"/>
        <w:ind w:firstLine="720"/>
        <w:rPr>
          <w:color w:val="000000" w:themeColor="text1" w:themeTint="FF" w:themeShade="FF"/>
          <w:u w:val="none"/>
        </w:rPr>
      </w:pPr>
      <w:hyperlink>
        <w:r w:rsidRPr="3C67627E" w:rsidR="55C96066">
          <w:rPr>
            <w:rStyle w:val="Hyperlink"/>
            <w:rFonts w:ascii="Arial" w:hAnsi="Arial" w:eastAsia="Arial" w:cs="Arial"/>
            <w:noProof w:val="0"/>
            <w:color w:val="000000" w:themeColor="text1" w:themeTint="FF" w:themeShade="FF"/>
            <w:sz w:val="23"/>
            <w:szCs w:val="23"/>
            <w:u w:val="none"/>
            <w:lang w:val="en-US"/>
          </w:rPr>
          <w:t>https://g)o.gale.com/ps/i.do?id=GALE%7CA66760560&amp;sid=googleScholar&amp;v=2.1</w:t>
        </w:r>
      </w:hyperlink>
    </w:p>
    <w:p xmlns:wp14="http://schemas.microsoft.com/office/word/2010/wordml" w:rsidP="3C67627E" wp14:paraId="19630250" wp14:textId="1D149FD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&amp;it=</w:t>
      </w:r>
      <w:r w:rsidRPr="3C67627E" w:rsidR="55C96066">
        <w:rPr>
          <w:rFonts w:ascii="Arial" w:hAnsi="Arial" w:eastAsia="Arial" w:cs="Arial"/>
          <w:noProof w:val="0"/>
          <w:color w:val="000000" w:themeColor="text1" w:themeTint="FF" w:themeShade="FF"/>
          <w:sz w:val="23"/>
          <w:szCs w:val="23"/>
          <w:u w:val="none"/>
          <w:lang w:val="en-US"/>
        </w:rPr>
        <w:t>r&amp;linkaccess</w:t>
      </w:r>
      <w:r w:rsidRPr="3C67627E" w:rsidR="55C96066">
        <w:rPr>
          <w:rFonts w:ascii="Arial" w:hAnsi="Arial" w:eastAsia="Arial" w:cs="Arial"/>
          <w:noProof w:val="0"/>
          <w:color w:val="000000" w:themeColor="text1" w:themeTint="FF" w:themeShade="FF"/>
          <w:sz w:val="23"/>
          <w:szCs w:val="23"/>
          <w:u w:val="none"/>
          <w:lang w:val="en-US"/>
        </w:rPr>
        <w:t>=</w:t>
      </w:r>
      <w:r w:rsidRPr="3C67627E" w:rsidR="55C96066">
        <w:rPr>
          <w:rFonts w:ascii="Arial" w:hAnsi="Arial" w:eastAsia="Arial" w:cs="Arial"/>
          <w:noProof w:val="0"/>
          <w:color w:val="000000" w:themeColor="text1" w:themeTint="FF" w:themeShade="FF"/>
          <w:sz w:val="23"/>
          <w:szCs w:val="23"/>
          <w:u w:val="none"/>
          <w:lang w:val="en-US"/>
        </w:rPr>
        <w:t>abs&amp;issn</w:t>
      </w:r>
      <w:r w:rsidRPr="3C67627E" w:rsidR="55C96066">
        <w:rPr>
          <w:rFonts w:ascii="Arial" w:hAnsi="Arial" w:eastAsia="Arial" w:cs="Arial"/>
          <w:noProof w:val="0"/>
          <w:color w:val="000000" w:themeColor="text1" w:themeTint="FF" w:themeShade="FF"/>
          <w:sz w:val="23"/>
          <w:szCs w:val="23"/>
          <w:u w:val="none"/>
          <w:lang w:val="en-US"/>
        </w:rPr>
        <w:t>=01463934&amp;p=</w:t>
      </w:r>
      <w:r w:rsidRPr="3C67627E" w:rsidR="55C96066">
        <w:rPr>
          <w:rFonts w:ascii="Arial" w:hAnsi="Arial" w:eastAsia="Arial" w:cs="Arial"/>
          <w:noProof w:val="0"/>
          <w:color w:val="000000" w:themeColor="text1" w:themeTint="FF" w:themeShade="FF"/>
          <w:sz w:val="23"/>
          <w:szCs w:val="23"/>
          <w:u w:val="none"/>
          <w:lang w:val="en-US"/>
        </w:rPr>
        <w:t>AONE&amp;sw</w:t>
      </w:r>
      <w:r w:rsidRPr="3C67627E" w:rsidR="55C96066">
        <w:rPr>
          <w:rFonts w:ascii="Arial" w:hAnsi="Arial" w:eastAsia="Arial" w:cs="Arial"/>
          <w:noProof w:val="0"/>
          <w:color w:val="000000" w:themeColor="text1" w:themeTint="FF" w:themeShade="FF"/>
          <w:sz w:val="23"/>
          <w:szCs w:val="23"/>
          <w:u w:val="none"/>
          <w:lang w:val="en-US"/>
        </w:rPr>
        <w:t>=</w:t>
      </w:r>
      <w:r w:rsidRPr="3C67627E" w:rsidR="55C96066">
        <w:rPr>
          <w:rFonts w:ascii="Arial" w:hAnsi="Arial" w:eastAsia="Arial" w:cs="Arial"/>
          <w:noProof w:val="0"/>
          <w:color w:val="000000" w:themeColor="text1" w:themeTint="FF" w:themeShade="FF"/>
          <w:sz w:val="23"/>
          <w:szCs w:val="23"/>
          <w:u w:val="none"/>
          <w:lang w:val="en-US"/>
        </w:rPr>
        <w:t>w&amp;userGroupName</w:t>
      </w:r>
      <w:r w:rsidRPr="3C67627E" w:rsidR="55C96066">
        <w:rPr>
          <w:rFonts w:ascii="Arial" w:hAnsi="Arial" w:eastAsia="Arial" w:cs="Arial"/>
          <w:noProof w:val="0"/>
          <w:color w:val="000000" w:themeColor="text1" w:themeTint="FF" w:themeShade="FF"/>
          <w:sz w:val="23"/>
          <w:szCs w:val="23"/>
          <w:u w:val="none"/>
          <w:lang w:val="en-US"/>
        </w:rPr>
        <w:t>=anon</w:t>
      </w:r>
    </w:p>
    <w:p xmlns:wp14="http://schemas.microsoft.com/office/word/2010/wordml" w:rsidP="3C67627E" wp14:paraId="312F3A33" wp14:textId="1C7189C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%7E9c9f6b6e&amp;aty=open-web-entry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1E55467E" wp14:textId="283C5184">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Choi, Y.S., </w:t>
      </w:r>
      <w:r w:rsidRPr="3C67627E" w:rsidR="55C96066">
        <w:rPr>
          <w:rFonts w:ascii="Arial" w:hAnsi="Arial" w:eastAsia="Arial" w:cs="Arial"/>
          <w:noProof w:val="0"/>
          <w:color w:val="000000" w:themeColor="text1" w:themeTint="FF" w:themeShade="FF"/>
          <w:sz w:val="23"/>
          <w:szCs w:val="23"/>
          <w:u w:val="none"/>
          <w:lang w:val="en-US"/>
        </w:rPr>
        <w:t>Choe,S.U</w:t>
      </w:r>
      <w:r w:rsidRPr="3C67627E" w:rsidR="55C96066">
        <w:rPr>
          <w:rFonts w:ascii="Arial" w:hAnsi="Arial" w:eastAsia="Arial" w:cs="Arial"/>
          <w:noProof w:val="0"/>
          <w:color w:val="000000" w:themeColor="text1" w:themeTint="FF" w:themeShade="FF"/>
          <w:sz w:val="23"/>
          <w:szCs w:val="23"/>
          <w:u w:val="none"/>
          <w:lang w:val="en-US"/>
        </w:rPr>
        <w:t xml:space="preserve">. and Kim, C.J. (2020). ‘Examining Middle School Students’ </w:t>
      </w:r>
    </w:p>
    <w:p xmlns:wp14="http://schemas.microsoft.com/office/word/2010/wordml" w:rsidP="3C67627E" wp14:paraId="7F89B0B2" wp14:textId="5D082EF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Gestures on Geological Field Trips</w:t>
      </w:r>
      <w:r w:rsidRPr="3C67627E" w:rsidR="55C96066">
        <w:rPr>
          <w:rFonts w:ascii="Arial" w:hAnsi="Arial" w:eastAsia="Arial" w:cs="Arial"/>
          <w:i w:val="1"/>
          <w:iCs w:val="1"/>
          <w:noProof w:val="0"/>
          <w:color w:val="000000" w:themeColor="text1" w:themeTint="FF" w:themeShade="FF"/>
          <w:sz w:val="23"/>
          <w:szCs w:val="23"/>
          <w:u w:val="none"/>
          <w:lang w:val="en-US"/>
        </w:rPr>
        <w:t xml:space="preserve">’ </w:t>
      </w:r>
      <w:hyperlink r:id="R6a274eb7b06a4a67">
        <w:r w:rsidRPr="3C67627E" w:rsidR="55C96066">
          <w:rPr>
            <w:rStyle w:val="Hyperlink"/>
            <w:rFonts w:ascii="Arial" w:hAnsi="Arial" w:eastAsia="Arial" w:cs="Arial"/>
            <w:i w:val="1"/>
            <w:iCs w:val="1"/>
            <w:strike w:val="0"/>
            <w:dstrike w:val="0"/>
            <w:noProof w:val="0"/>
            <w:color w:val="000000" w:themeColor="text1" w:themeTint="FF" w:themeShade="FF"/>
            <w:sz w:val="23"/>
            <w:szCs w:val="23"/>
            <w:u w:val="none"/>
            <w:lang w:val="en-US"/>
          </w:rPr>
          <w:t>Asia-Pacific Science Education</w:t>
        </w:r>
      </w:hyperlink>
      <w:r w:rsidRPr="3C67627E" w:rsidR="55C96066">
        <w:rPr>
          <w:rFonts w:ascii="Arial" w:hAnsi="Arial" w:eastAsia="Arial" w:cs="Arial"/>
          <w:noProof w:val="0"/>
          <w:color w:val="000000" w:themeColor="text1" w:themeTint="FF" w:themeShade="FF"/>
          <w:sz w:val="23"/>
          <w:szCs w:val="23"/>
          <w:u w:val="none"/>
          <w:lang w:val="en-US"/>
        </w:rPr>
        <w:t>, 6 (1), pp. 1-</w:t>
      </w:r>
    </w:p>
    <w:p xmlns:wp14="http://schemas.microsoft.com/office/word/2010/wordml" w:rsidP="3C67627E" wp14:paraId="0B396DE8" wp14:textId="43F0CF8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19. (Online). Available at: DOI:</w:t>
      </w:r>
      <w:hyperlink r:id="Rd1c4b780fb524343">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10.1163/23641177-BJA10002</w:t>
        </w:r>
      </w:hyperlink>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5D146169" wp14:textId="643A6F3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3E49DD80" wp14:textId="7FD01254">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Christopher, E.M., Mishra, S. and Lopez-Portillo, A.M. (2012) Learning and Teaching </w:t>
      </w:r>
    </w:p>
    <w:p xmlns:wp14="http://schemas.microsoft.com/office/word/2010/wordml" w:rsidP="3C67627E" wp14:paraId="0F4478F8" wp14:textId="0979C56F">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Across Cultures in (eds.) Bowe, H., Martin, K. and Manns, H. </w:t>
      </w:r>
      <w:r w:rsidRPr="3C67627E" w:rsidR="55C96066">
        <w:rPr>
          <w:rFonts w:ascii="Arial" w:hAnsi="Arial" w:eastAsia="Arial" w:cs="Arial"/>
          <w:i w:val="1"/>
          <w:iCs w:val="1"/>
          <w:noProof w:val="0"/>
          <w:color w:val="000000" w:themeColor="text1" w:themeTint="FF" w:themeShade="FF"/>
          <w:sz w:val="23"/>
          <w:szCs w:val="23"/>
          <w:u w:val="none"/>
          <w:lang w:val="en-US"/>
        </w:rPr>
        <w:t xml:space="preserve">Communication </w:t>
      </w:r>
    </w:p>
    <w:p xmlns:wp14="http://schemas.microsoft.com/office/word/2010/wordml" w:rsidP="3C67627E" wp14:paraId="63BD073B" wp14:textId="28C2168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Across Cultures</w:t>
      </w:r>
      <w:r w:rsidRPr="3C67627E" w:rsidR="55C96066">
        <w:rPr>
          <w:rFonts w:ascii="Arial" w:hAnsi="Arial" w:eastAsia="Arial" w:cs="Arial"/>
          <w:noProof w:val="0"/>
          <w:color w:val="000000" w:themeColor="text1" w:themeTint="FF" w:themeShade="FF"/>
          <w:sz w:val="23"/>
          <w:szCs w:val="23"/>
          <w:u w:val="none"/>
          <w:lang w:val="en-US"/>
        </w:rPr>
        <w:t>, Cambridge: Cambridge Press, 177-219.</w:t>
      </w:r>
    </w:p>
    <w:p xmlns:wp14="http://schemas.microsoft.com/office/word/2010/wordml" w:rsidP="3C67627E" wp14:paraId="5BB28E48" wp14:textId="10A778A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Chukwuemeka, E.J., </w:t>
      </w:r>
      <w:r w:rsidRPr="3C67627E" w:rsidR="55C96066">
        <w:rPr>
          <w:rFonts w:ascii="Arial" w:hAnsi="Arial" w:eastAsia="Arial" w:cs="Arial"/>
          <w:noProof w:val="0"/>
          <w:color w:val="000000" w:themeColor="text1" w:themeTint="FF" w:themeShade="FF"/>
          <w:sz w:val="23"/>
          <w:szCs w:val="23"/>
          <w:u w:val="none"/>
          <w:lang w:val="en-US"/>
        </w:rPr>
        <w:t>Eyitayo</w:t>
      </w:r>
      <w:r w:rsidRPr="3C67627E" w:rsidR="55C96066">
        <w:rPr>
          <w:rFonts w:ascii="Arial" w:hAnsi="Arial" w:eastAsia="Arial" w:cs="Arial"/>
          <w:noProof w:val="0"/>
          <w:color w:val="000000" w:themeColor="text1" w:themeTint="FF" w:themeShade="FF"/>
          <w:sz w:val="23"/>
          <w:szCs w:val="23"/>
          <w:u w:val="none"/>
          <w:lang w:val="en-US"/>
        </w:rPr>
        <w:t xml:space="preserve">, B.A., Ajani, A.H. and Samaila, D. (2020). ‘A Review of </w:t>
      </w:r>
    </w:p>
    <w:p xmlns:wp14="http://schemas.microsoft.com/office/word/2010/wordml" w:rsidP="3C67627E" wp14:paraId="047982AC" wp14:textId="0B798F1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Instructional Models for Effective Teacher Education and Technology Integration’ </w:t>
      </w:r>
    </w:p>
    <w:p xmlns:wp14="http://schemas.microsoft.com/office/word/2010/wordml" w:rsidP="3C67627E" wp14:paraId="3764AFCE" wp14:textId="625FA61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Sumerianz</w:t>
      </w:r>
      <w:r w:rsidRPr="3C67627E" w:rsidR="55C96066">
        <w:rPr>
          <w:rFonts w:ascii="Arial" w:hAnsi="Arial" w:eastAsia="Arial" w:cs="Arial"/>
          <w:i w:val="1"/>
          <w:iCs w:val="1"/>
          <w:noProof w:val="0"/>
          <w:color w:val="000000" w:themeColor="text1" w:themeTint="FF" w:themeShade="FF"/>
          <w:sz w:val="23"/>
          <w:szCs w:val="23"/>
          <w:u w:val="none"/>
          <w:lang w:val="en-US"/>
        </w:rPr>
        <w:t xml:space="preserve"> Journal of Education, Linguistics and Literature</w:t>
      </w:r>
      <w:r w:rsidRPr="3C67627E" w:rsidR="55C96066">
        <w:rPr>
          <w:rFonts w:ascii="Arial" w:hAnsi="Arial" w:eastAsia="Arial" w:cs="Arial"/>
          <w:noProof w:val="0"/>
          <w:color w:val="000000" w:themeColor="text1" w:themeTint="FF" w:themeShade="FF"/>
          <w:sz w:val="23"/>
          <w:szCs w:val="23"/>
          <w:u w:val="none"/>
          <w:lang w:val="en-US"/>
        </w:rPr>
        <w:t xml:space="preserve">, 3 (6), pp. 86-95. </w:t>
      </w:r>
    </w:p>
    <w:p xmlns:wp14="http://schemas.microsoft.com/office/word/2010/wordml" w:rsidP="3C67627E" wp14:paraId="6DF326A4" wp14:textId="6DE5D32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(Online). Available </w:t>
      </w:r>
      <w:r w:rsidRPr="17F1B132" w:rsidR="41A3947A">
        <w:rPr>
          <w:rFonts w:ascii="Arial" w:hAnsi="Arial" w:eastAsia="Arial" w:cs="Arial"/>
          <w:noProof w:val="0"/>
          <w:color w:val="000000" w:themeColor="text1" w:themeTint="FF" w:themeShade="FF"/>
          <w:sz w:val="23"/>
          <w:szCs w:val="23"/>
          <w:u w:val="none"/>
          <w:lang w:val="en-US"/>
        </w:rPr>
        <w:t>at:</w:t>
      </w:r>
      <w:r w:rsidRPr="17F1B132"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B7B1A39" wp14:textId="5046CBB7">
      <w:pPr>
        <w:bidi w:val="0"/>
        <w:spacing w:after="160" w:afterAutospacing="off" w:line="360" w:lineRule="auto"/>
        <w:ind w:firstLine="720"/>
        <w:rPr>
          <w:color w:val="000000" w:themeColor="text1" w:themeTint="FF" w:themeShade="FF"/>
          <w:u w:val="none"/>
        </w:rPr>
      </w:pPr>
      <w:hyperlink r:id="R9b2ead8d19bc4a46">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https://www.researchgate.net/publication/341774905_A_Review_of_Instructional</w:t>
        </w:r>
      </w:hyperlink>
    </w:p>
    <w:p xmlns:wp14="http://schemas.microsoft.com/office/word/2010/wordml" w:rsidP="3C67627E" wp14:paraId="6D1F36EA" wp14:textId="6506AB5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_Models_for_Effective_Teacher_Education_and_Technology_Integration </w:t>
      </w:r>
    </w:p>
    <w:p xmlns:wp14="http://schemas.microsoft.com/office/word/2010/wordml" w:rsidP="3C67627E" wp14:paraId="3B7F2661" wp14:textId="64824A5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19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2020). </w:t>
      </w:r>
    </w:p>
    <w:p xmlns:wp14="http://schemas.microsoft.com/office/word/2010/wordml" w:rsidP="3C67627E" wp14:paraId="035E2E77" wp14:textId="5312778D">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Cleall</w:t>
      </w:r>
      <w:r w:rsidRPr="3C67627E" w:rsidR="55C96066">
        <w:rPr>
          <w:rFonts w:ascii="Arial" w:hAnsi="Arial" w:eastAsia="Arial" w:cs="Arial"/>
          <w:noProof w:val="0"/>
          <w:color w:val="000000" w:themeColor="text1" w:themeTint="FF" w:themeShade="FF"/>
          <w:sz w:val="23"/>
          <w:szCs w:val="23"/>
          <w:u w:val="none"/>
          <w:lang w:val="en-US"/>
        </w:rPr>
        <w:t xml:space="preserve">, C. (1970). ‘Voice Production in Choral Technique’ London: Novello and Co </w:t>
      </w:r>
    </w:p>
    <w:p xmlns:wp14="http://schemas.microsoft.com/office/word/2010/wordml" w:rsidP="3C67627E" wp14:paraId="71C6C3BC" wp14:textId="61CFBE8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Publishing.</w:t>
      </w:r>
    </w:p>
    <w:p xmlns:wp14="http://schemas.microsoft.com/office/word/2010/wordml" w:rsidP="3C67627E" wp14:paraId="12248D95" wp14:textId="7AB2124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Clough, S. and </w:t>
      </w:r>
      <w:r w:rsidRPr="3C67627E" w:rsidR="55C96066">
        <w:rPr>
          <w:rFonts w:ascii="Arial" w:hAnsi="Arial" w:eastAsia="Arial" w:cs="Arial"/>
          <w:noProof w:val="0"/>
          <w:color w:val="000000" w:themeColor="text1" w:themeTint="FF" w:themeShade="FF"/>
          <w:sz w:val="23"/>
          <w:szCs w:val="23"/>
          <w:u w:val="none"/>
          <w:lang w:val="en-US"/>
        </w:rPr>
        <w:t>Hilverman</w:t>
      </w:r>
      <w:r w:rsidRPr="3C67627E" w:rsidR="55C96066">
        <w:rPr>
          <w:rFonts w:ascii="Arial" w:hAnsi="Arial" w:eastAsia="Arial" w:cs="Arial"/>
          <w:noProof w:val="0"/>
          <w:color w:val="000000" w:themeColor="text1" w:themeTint="FF" w:themeShade="FF"/>
          <w:sz w:val="23"/>
          <w:szCs w:val="23"/>
          <w:u w:val="none"/>
          <w:lang w:val="en-US"/>
        </w:rPr>
        <w:t xml:space="preserve">, C. (2020). ‘Hand Gestures and HOW They Help Children </w:t>
      </w:r>
    </w:p>
    <w:p xmlns:wp14="http://schemas.microsoft.com/office/word/2010/wordml" w:rsidP="3C67627E" wp14:paraId="17851A92" wp14:textId="7CA6331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Learn’ </w:t>
      </w:r>
      <w:r w:rsidRPr="3C67627E" w:rsidR="55C96066">
        <w:rPr>
          <w:rFonts w:ascii="Arial" w:hAnsi="Arial" w:eastAsia="Arial" w:cs="Arial"/>
          <w:i w:val="1"/>
          <w:iCs w:val="1"/>
          <w:noProof w:val="0"/>
          <w:color w:val="000000" w:themeColor="text1" w:themeTint="FF" w:themeShade="FF"/>
          <w:sz w:val="23"/>
          <w:szCs w:val="23"/>
          <w:u w:val="none"/>
          <w:lang w:val="en-US"/>
        </w:rPr>
        <w:t>Frontiers for Young Minds</w:t>
      </w:r>
      <w:r w:rsidRPr="3C67627E" w:rsidR="55C96066">
        <w:rPr>
          <w:rFonts w:ascii="Arial" w:hAnsi="Arial" w:eastAsia="Arial" w:cs="Arial"/>
          <w:noProof w:val="0"/>
          <w:color w:val="000000" w:themeColor="text1" w:themeTint="FF" w:themeShade="FF"/>
          <w:sz w:val="23"/>
          <w:szCs w:val="23"/>
          <w:u w:val="none"/>
          <w:lang w:val="en-US"/>
        </w:rPr>
        <w:t xml:space="preserve">, 6. (Online). Available at: </w:t>
      </w:r>
    </w:p>
    <w:p xmlns:wp14="http://schemas.microsoft.com/office/word/2010/wordml" w:rsidP="3C67627E" wp14:paraId="4A0E9B92" wp14:textId="704CDB0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hyperlink w:anchor=":~:text=These%20are" r:id="R89207cd1145047b5">
        <w:r w:rsidRPr="3C67627E" w:rsidR="55C96066">
          <w:rPr>
            <w:rStyle w:val="Hyperlink"/>
            <w:rFonts w:ascii="Arial" w:hAnsi="Arial" w:eastAsia="Arial" w:cs="Arial"/>
            <w:noProof w:val="0"/>
            <w:color w:val="000000" w:themeColor="text1" w:themeTint="FF" w:themeShade="FF"/>
            <w:sz w:val="23"/>
            <w:szCs w:val="23"/>
            <w:u w:val="none"/>
            <w:lang w:val="en-US"/>
          </w:rPr>
          <w:t>https://www.ncbi.nlm.nih.gov/pmc/articles/PMC7523848/#:~:text=These%20are</w:t>
        </w:r>
      </w:hyperlink>
      <w:r w:rsidRPr="3C67627E" w:rsidR="55C96066">
        <w:rPr>
          <w:rFonts w:ascii="Arial" w:hAnsi="Arial" w:eastAsia="Arial" w:cs="Arial"/>
          <w:noProof w:val="0"/>
          <w:color w:val="000000" w:themeColor="text1" w:themeTint="FF" w:themeShade="FF"/>
          <w:sz w:val="23"/>
          <w:szCs w:val="23"/>
          <w:u w:val="none"/>
          <w:lang w:val="en-US"/>
        </w:rPr>
        <w:t>%</w:t>
      </w:r>
    </w:p>
    <w:p xmlns:wp14="http://schemas.microsoft.com/office/word/2010/wordml" w:rsidP="3C67627E" wp14:paraId="3ECE4C3E" wp14:textId="7200500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4A338666" w:rsidR="55C96066">
        <w:rPr>
          <w:rFonts w:ascii="Arial" w:hAnsi="Arial" w:eastAsia="Arial" w:cs="Arial"/>
          <w:noProof w:val="0"/>
          <w:color w:val="000000" w:themeColor="text1" w:themeTint="FF" w:themeShade="FF"/>
          <w:sz w:val="23"/>
          <w:szCs w:val="23"/>
          <w:u w:val="none"/>
          <w:lang w:val="en-US"/>
        </w:rPr>
        <w:t>20called%20beat%20</w:t>
      </w:r>
      <w:r w:rsidRPr="4A338666" w:rsidR="55C96066">
        <w:rPr>
          <w:rFonts w:ascii="Arial" w:hAnsi="Arial" w:eastAsia="Arial" w:cs="Arial"/>
          <w:noProof w:val="0"/>
          <w:color w:val="000000" w:themeColor="text1" w:themeTint="FF" w:themeShade="FF"/>
          <w:sz w:val="23"/>
          <w:szCs w:val="23"/>
          <w:u w:val="none"/>
          <w:lang w:val="en-US"/>
        </w:rPr>
        <w:t>gestures,the</w:t>
      </w:r>
      <w:r w:rsidRPr="4A338666" w:rsidR="55C96066">
        <w:rPr>
          <w:rFonts w:ascii="Arial" w:hAnsi="Arial" w:eastAsia="Arial" w:cs="Arial"/>
          <w:noProof w:val="0"/>
          <w:color w:val="000000" w:themeColor="text1" w:themeTint="FF" w:themeShade="FF"/>
          <w:sz w:val="23"/>
          <w:szCs w:val="23"/>
          <w:u w:val="none"/>
          <w:lang w:val="en-US"/>
        </w:rPr>
        <w:t>%20speaker%20emphasize%20certain%20wo</w:t>
      </w:r>
    </w:p>
    <w:p xmlns:wp14="http://schemas.microsoft.com/office/word/2010/wordml" w:rsidP="3C67627E" wp14:paraId="09F0A99B" wp14:textId="5EFA4A3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rds. (Accessed: 17</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566185A" wp14:textId="069B537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Coban, A. and </w:t>
      </w:r>
      <w:r w:rsidRPr="3C67627E" w:rsidR="55C96066">
        <w:rPr>
          <w:rFonts w:ascii="Arial" w:hAnsi="Arial" w:eastAsia="Arial" w:cs="Arial"/>
          <w:noProof w:val="0"/>
          <w:color w:val="000000" w:themeColor="text1" w:themeTint="FF" w:themeShade="FF"/>
          <w:sz w:val="23"/>
          <w:szCs w:val="23"/>
          <w:u w:val="none"/>
          <w:lang w:val="en-US"/>
        </w:rPr>
        <w:t>Wenten</w:t>
      </w:r>
      <w:r w:rsidRPr="3C67627E" w:rsidR="55C96066">
        <w:rPr>
          <w:rFonts w:ascii="Arial" w:hAnsi="Arial" w:eastAsia="Arial" w:cs="Arial"/>
          <w:noProof w:val="0"/>
          <w:color w:val="000000" w:themeColor="text1" w:themeTint="FF" w:themeShade="FF"/>
          <w:sz w:val="23"/>
          <w:szCs w:val="23"/>
          <w:u w:val="none"/>
          <w:lang w:val="en-US"/>
        </w:rPr>
        <w:t xml:space="preserve">, K.A. (2021). ‘Who Cares for Agile Work? </w:t>
      </w:r>
      <w:r w:rsidRPr="3C67627E" w:rsidR="55C96066">
        <w:rPr>
          <w:rFonts w:ascii="Arial" w:hAnsi="Arial" w:eastAsia="Arial" w:cs="Arial"/>
          <w:noProof w:val="0"/>
          <w:color w:val="000000" w:themeColor="text1" w:themeTint="FF" w:themeShade="FF"/>
          <w:sz w:val="23"/>
          <w:szCs w:val="23"/>
          <w:u w:val="none"/>
          <w:lang w:val="en-US"/>
        </w:rPr>
        <w:t>Invisibilized</w:t>
      </w:r>
      <w:r w:rsidRPr="3C67627E" w:rsidR="55C96066">
        <w:rPr>
          <w:rFonts w:ascii="Arial" w:hAnsi="Arial" w:eastAsia="Arial" w:cs="Arial"/>
          <w:noProof w:val="0"/>
          <w:color w:val="000000" w:themeColor="text1" w:themeTint="FF" w:themeShade="FF"/>
          <w:sz w:val="23"/>
          <w:szCs w:val="23"/>
          <w:u w:val="none"/>
          <w:lang w:val="en-US"/>
        </w:rPr>
        <w:t xml:space="preserve"> Work </w:t>
      </w:r>
    </w:p>
    <w:p xmlns:wp14="http://schemas.microsoft.com/office/word/2010/wordml" w:rsidP="3C67627E" wp14:paraId="5C3049AC" wp14:textId="70EB374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Practices and Their Emancipatory Potential’ </w:t>
      </w:r>
      <w:r w:rsidRPr="3C67627E" w:rsidR="55C96066">
        <w:rPr>
          <w:rFonts w:ascii="Arial" w:hAnsi="Arial" w:eastAsia="Arial" w:cs="Arial"/>
          <w:i w:val="1"/>
          <w:iCs w:val="1"/>
          <w:noProof w:val="0"/>
          <w:color w:val="000000" w:themeColor="text1" w:themeTint="FF" w:themeShade="FF"/>
          <w:sz w:val="23"/>
          <w:szCs w:val="23"/>
          <w:u w:val="none"/>
          <w:lang w:val="en-US"/>
        </w:rPr>
        <w:t>NanoEthics</w:t>
      </w:r>
      <w:r w:rsidRPr="3C67627E" w:rsidR="55C96066">
        <w:rPr>
          <w:rFonts w:ascii="Arial" w:hAnsi="Arial" w:eastAsia="Arial" w:cs="Arial"/>
          <w:i w:val="1"/>
          <w:iCs w:val="1"/>
          <w:noProof w:val="0"/>
          <w:color w:val="000000" w:themeColor="text1" w:themeTint="FF" w:themeShade="FF"/>
          <w:sz w:val="23"/>
          <w:szCs w:val="23"/>
          <w:u w:val="none"/>
          <w:lang w:val="en-US"/>
        </w:rPr>
        <w:t>,</w:t>
      </w:r>
      <w:r w:rsidRPr="3C67627E" w:rsidR="55C96066">
        <w:rPr>
          <w:rFonts w:ascii="Arial" w:hAnsi="Arial" w:eastAsia="Arial" w:cs="Arial"/>
          <w:noProof w:val="0"/>
          <w:color w:val="000000" w:themeColor="text1" w:themeTint="FF" w:themeShade="FF"/>
          <w:sz w:val="23"/>
          <w:szCs w:val="23"/>
          <w:u w:val="none"/>
          <w:lang w:val="en-US"/>
        </w:rPr>
        <w:t xml:space="preserve"> 15 (1). (Online). </w:t>
      </w:r>
    </w:p>
    <w:p xmlns:wp14="http://schemas.microsoft.com/office/word/2010/wordml" w:rsidP="3C67627E" wp14:paraId="48D7F20E" wp14:textId="4A8F4AE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at: DOI:</w:t>
      </w:r>
      <w:hyperlink r:id="R1cb9999d177f4e42">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10.1007/s11569-021-00385-9</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w:t>
      </w:r>
    </w:p>
    <w:p xmlns:wp14="http://schemas.microsoft.com/office/word/2010/wordml" w:rsidP="3C67627E" wp14:paraId="36D0AEA4" wp14:textId="4731C3D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2023).</w:t>
      </w:r>
    </w:p>
    <w:p xmlns:wp14="http://schemas.microsoft.com/office/word/2010/wordml" w:rsidP="3C67627E" wp14:paraId="71EB4311" wp14:textId="53187E5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Cockroft, K. (2015) ‘The Role of Working Memory in Children’s Education: Five </w:t>
      </w:r>
    </w:p>
    <w:p xmlns:wp14="http://schemas.microsoft.com/office/word/2010/wordml" w:rsidP="3C67627E" wp14:paraId="58D8F3A9" wp14:textId="41A958B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Questions and Answers’ </w:t>
      </w:r>
      <w:r w:rsidRPr="3C67627E" w:rsidR="55C96066">
        <w:rPr>
          <w:rFonts w:ascii="Arial" w:hAnsi="Arial" w:eastAsia="Arial" w:cs="Arial"/>
          <w:i w:val="1"/>
          <w:iCs w:val="1"/>
          <w:noProof w:val="0"/>
          <w:color w:val="000000" w:themeColor="text1" w:themeTint="FF" w:themeShade="FF"/>
          <w:sz w:val="23"/>
          <w:szCs w:val="23"/>
          <w:u w:val="none"/>
          <w:lang w:val="en-US"/>
        </w:rPr>
        <w:t xml:space="preserve">South African Journal of Children Education, </w:t>
      </w:r>
      <w:r w:rsidRPr="3C67627E" w:rsidR="55C96066">
        <w:rPr>
          <w:rFonts w:ascii="Arial" w:hAnsi="Arial" w:eastAsia="Arial" w:cs="Arial"/>
          <w:noProof w:val="0"/>
          <w:color w:val="000000" w:themeColor="text1" w:themeTint="FF" w:themeShade="FF"/>
          <w:sz w:val="23"/>
          <w:szCs w:val="23"/>
          <w:u w:val="none"/>
          <w:lang w:val="en-US"/>
        </w:rPr>
        <w:t>5</w:t>
      </w:r>
      <w:r w:rsidRPr="3C67627E" w:rsidR="55C96066">
        <w:rPr>
          <w:rFonts w:ascii="Arial" w:hAnsi="Arial" w:eastAsia="Arial" w:cs="Arial"/>
          <w:i w:val="1"/>
          <w:iCs w:val="1"/>
          <w:noProof w:val="0"/>
          <w:color w:val="000000" w:themeColor="text1" w:themeTint="FF" w:themeShade="FF"/>
          <w:sz w:val="23"/>
          <w:szCs w:val="23"/>
          <w:u w:val="none"/>
          <w:lang w:val="en-US"/>
        </w:rPr>
        <w:t xml:space="preserve"> (</w:t>
      </w:r>
      <w:r w:rsidRPr="3C67627E" w:rsidR="55C96066">
        <w:rPr>
          <w:rFonts w:ascii="Arial" w:hAnsi="Arial" w:eastAsia="Arial" w:cs="Arial"/>
          <w:noProof w:val="0"/>
          <w:color w:val="000000" w:themeColor="text1" w:themeTint="FF" w:themeShade="FF"/>
          <w:sz w:val="23"/>
          <w:szCs w:val="23"/>
          <w:u w:val="none"/>
          <w:lang w:val="en-US"/>
        </w:rPr>
        <w:t xml:space="preserve">1), </w:t>
      </w:r>
    </w:p>
    <w:p xmlns:wp14="http://schemas.microsoft.com/office/word/2010/wordml" w:rsidP="3C67627E" wp14:paraId="10BD37A9" wp14:textId="10D9977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pp. 1-18. (Online). Available at: DOI:</w:t>
      </w:r>
      <w:hyperlink r:id="Rf1057ee555e046c9">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10.4102/sajce.v5i1.347</w:t>
        </w:r>
      </w:hyperlink>
      <w:r w:rsidRPr="3C67627E" w:rsidR="55C96066">
        <w:rPr>
          <w:rFonts w:ascii="Arial" w:hAnsi="Arial" w:eastAsia="Arial" w:cs="Arial"/>
          <w:noProof w:val="0"/>
          <w:color w:val="000000" w:themeColor="text1" w:themeTint="FF" w:themeShade="FF"/>
          <w:sz w:val="23"/>
          <w:szCs w:val="23"/>
          <w:u w:val="none"/>
          <w:lang w:val="en-US"/>
        </w:rPr>
        <w:t xml:space="preserve"> (Accessed: 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BA55AC6" wp14:textId="7D68808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August 2023).</w:t>
      </w:r>
    </w:p>
    <w:p xmlns:wp14="http://schemas.microsoft.com/office/word/2010/wordml" w:rsidP="3C67627E" wp14:paraId="38A45E48" wp14:textId="7F5965A1">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Cohen, A. (2020). Measuring the Development of Singing Ability and the Mental Testing </w:t>
      </w:r>
    </w:p>
    <w:p xmlns:wp14="http://schemas.microsoft.com/office/word/2010/wordml" w:rsidP="3C67627E" wp14:paraId="352F8D56" wp14:textId="1D84298E">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Tradition in (eds.) Russo, F.S., </w:t>
      </w:r>
      <w:r w:rsidRPr="3C67627E" w:rsidR="55C96066">
        <w:rPr>
          <w:rFonts w:ascii="Arial" w:hAnsi="Arial" w:eastAsia="Arial" w:cs="Arial"/>
          <w:noProof w:val="0"/>
          <w:color w:val="000000" w:themeColor="text1" w:themeTint="FF" w:themeShade="FF"/>
          <w:sz w:val="23"/>
          <w:szCs w:val="23"/>
          <w:u w:val="none"/>
          <w:lang w:val="en-US"/>
        </w:rPr>
        <w:t>Llari</w:t>
      </w:r>
      <w:r w:rsidRPr="3C67627E" w:rsidR="55C96066">
        <w:rPr>
          <w:rFonts w:ascii="Arial" w:hAnsi="Arial" w:eastAsia="Arial" w:cs="Arial"/>
          <w:noProof w:val="0"/>
          <w:color w:val="000000" w:themeColor="text1" w:themeTint="FF" w:themeShade="FF"/>
          <w:sz w:val="23"/>
          <w:szCs w:val="23"/>
          <w:u w:val="none"/>
          <w:lang w:val="en-US"/>
        </w:rPr>
        <w:t xml:space="preserve">, B. and Cohen, A. </w:t>
      </w:r>
      <w:r w:rsidRPr="3C67627E" w:rsidR="55C96066">
        <w:rPr>
          <w:rFonts w:ascii="Arial" w:hAnsi="Arial" w:eastAsia="Arial" w:cs="Arial"/>
          <w:i w:val="1"/>
          <w:iCs w:val="1"/>
          <w:noProof w:val="0"/>
          <w:color w:val="000000" w:themeColor="text1" w:themeTint="FF" w:themeShade="FF"/>
          <w:sz w:val="23"/>
          <w:szCs w:val="23"/>
          <w:u w:val="none"/>
          <w:lang w:val="en-US"/>
        </w:rPr>
        <w:t xml:space="preserve">The Routledge </w:t>
      </w:r>
    </w:p>
    <w:p xmlns:wp14="http://schemas.microsoft.com/office/word/2010/wordml" w:rsidP="3C67627E" wp14:paraId="2B1ED202" wp14:textId="2E83C4F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Companion to Interdisciplinary Studies in Singing, Volume 1: Development</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C785913" wp14:textId="02C64B0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Routledge, 291-303.</w:t>
      </w:r>
    </w:p>
    <w:p xmlns:wp14="http://schemas.microsoft.com/office/word/2010/wordml" w:rsidP="3C67627E" wp14:paraId="4AAC4014" wp14:textId="46F5EEBC">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Cole, C. (2011). ‘A Theory of Information Need for IR that Connects Information </w:t>
      </w:r>
    </w:p>
    <w:p xmlns:wp14="http://schemas.microsoft.com/office/word/2010/wordml" w:rsidP="3C67627E" wp14:paraId="362CF08F" wp14:textId="0FB9BBFC">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Knowledge’ </w:t>
      </w:r>
      <w:r w:rsidRPr="3C67627E" w:rsidR="55C96066">
        <w:rPr>
          <w:rFonts w:ascii="Arial" w:hAnsi="Arial" w:eastAsia="Arial" w:cs="Arial"/>
          <w:i w:val="1"/>
          <w:iCs w:val="1"/>
          <w:noProof w:val="0"/>
          <w:color w:val="000000" w:themeColor="text1" w:themeTint="FF" w:themeShade="FF"/>
          <w:sz w:val="23"/>
          <w:szCs w:val="23"/>
          <w:u w:val="none"/>
          <w:lang w:val="en-US"/>
        </w:rPr>
        <w:t xml:space="preserve">Journal of the American Society for Information Science and </w:t>
      </w:r>
    </w:p>
    <w:p xmlns:wp14="http://schemas.microsoft.com/office/word/2010/wordml" w:rsidP="3C67627E" wp14:paraId="4D24D029" wp14:textId="3EBDC40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Technology</w:t>
      </w:r>
      <w:r w:rsidRPr="3C67627E" w:rsidR="55C96066">
        <w:rPr>
          <w:rFonts w:ascii="Arial" w:hAnsi="Arial" w:eastAsia="Arial" w:cs="Arial"/>
          <w:noProof w:val="0"/>
          <w:color w:val="000000" w:themeColor="text1" w:themeTint="FF" w:themeShade="FF"/>
          <w:sz w:val="23"/>
          <w:szCs w:val="23"/>
          <w:u w:val="none"/>
          <w:lang w:val="en-US"/>
        </w:rPr>
        <w:t>, 62 (7), pp. 1216-1231. (Online). Available at: DOI:</w:t>
      </w:r>
      <w:hyperlink r:id="Ra9ed0893fd5e411d">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10.1002/asi.21541</w:t>
        </w:r>
      </w:hyperlink>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62D0611" wp14:textId="4511948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1ECA5FD6" wp14:textId="60369B5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Colley, I. D. (2015). ‘Cognitive Factors Predicting Expressive Music Synchronization: </w:t>
      </w:r>
    </w:p>
    <w:p xmlns:wp14="http://schemas.microsoft.com/office/word/2010/wordml" w:rsidP="3C67627E" wp14:paraId="7FAA0EEE" wp14:textId="39E2006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 xml:space="preserve">Roles for Auditory Imagery and Working Memory’ </w:t>
      </w:r>
      <w:bookmarkStart w:name="_Int_t4B26rya" w:id="951281620"/>
      <w:r w:rsidRPr="3E1893B8" w:rsidR="55C96066">
        <w:rPr>
          <w:rFonts w:ascii="Arial" w:hAnsi="Arial" w:eastAsia="Arial" w:cs="Arial"/>
          <w:i w:val="1"/>
          <w:iCs w:val="1"/>
          <w:noProof w:val="0"/>
          <w:color w:val="000000" w:themeColor="text1" w:themeTint="FF" w:themeShade="FF"/>
          <w:sz w:val="23"/>
          <w:szCs w:val="23"/>
          <w:u w:val="none"/>
          <w:lang w:val="en-US"/>
        </w:rPr>
        <w:t>Master’s</w:t>
      </w:r>
      <w:bookmarkEnd w:id="951281620"/>
      <w:r w:rsidRPr="3E1893B8" w:rsidR="55C96066">
        <w:rPr>
          <w:rFonts w:ascii="Arial" w:hAnsi="Arial" w:eastAsia="Arial" w:cs="Arial"/>
          <w:i w:val="1"/>
          <w:iCs w:val="1"/>
          <w:noProof w:val="0"/>
          <w:color w:val="000000" w:themeColor="text1" w:themeTint="FF" w:themeShade="FF"/>
          <w:sz w:val="23"/>
          <w:szCs w:val="23"/>
          <w:u w:val="none"/>
          <w:lang w:val="en-US"/>
        </w:rPr>
        <w:t xml:space="preserve"> Theses</w:t>
      </w:r>
      <w:r w:rsidRPr="3E1893B8" w:rsidR="55C96066">
        <w:rPr>
          <w:rFonts w:ascii="Arial" w:hAnsi="Arial" w:eastAsia="Arial" w:cs="Arial"/>
          <w:noProof w:val="0"/>
          <w:color w:val="000000" w:themeColor="text1" w:themeTint="FF" w:themeShade="FF"/>
          <w:sz w:val="23"/>
          <w:szCs w:val="23"/>
          <w:u w:val="none"/>
          <w:lang w:val="en-US"/>
        </w:rPr>
        <w:t xml:space="preserve">. 139. (Online) </w:t>
      </w:r>
    </w:p>
    <w:p xmlns:wp14="http://schemas.microsoft.com/office/word/2010/wordml" w:rsidP="3C67627E" wp14:paraId="45F4B8D1" wp14:textId="6E3E86A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Available at: </w:t>
      </w:r>
    </w:p>
    <w:p xmlns:wp14="http://schemas.microsoft.com/office/word/2010/wordml" w:rsidP="3C67627E" wp14:paraId="0FA3BD01" wp14:textId="6F9ABC1C">
      <w:pPr>
        <w:bidi w:val="0"/>
        <w:spacing w:after="160" w:afterAutospacing="off" w:line="360" w:lineRule="auto"/>
        <w:ind w:firstLine="720"/>
        <w:rPr>
          <w:color w:val="000000" w:themeColor="text1" w:themeTint="FF" w:themeShade="FF"/>
          <w:u w:val="none"/>
        </w:rPr>
      </w:pPr>
      <w:hyperlink r:id="R674b04919d914a46">
        <w:r w:rsidRPr="3C67627E" w:rsidR="55C96066">
          <w:rPr>
            <w:rStyle w:val="Hyperlink"/>
            <w:rFonts w:ascii="Arial" w:hAnsi="Arial" w:eastAsia="Arial" w:cs="Arial"/>
            <w:noProof w:val="0"/>
            <w:color w:val="000000" w:themeColor="text1" w:themeTint="FF" w:themeShade="FF"/>
            <w:sz w:val="23"/>
            <w:szCs w:val="23"/>
            <w:u w:val="none"/>
            <w:lang w:val="en-US"/>
          </w:rPr>
          <w:t>https://digitalcommons.bucknell.edu/masters_theses/139?utm_source=digitalcom</w:t>
        </w:r>
      </w:hyperlink>
    </w:p>
    <w:p xmlns:wp14="http://schemas.microsoft.com/office/word/2010/wordml" w:rsidP="3C67627E" wp14:paraId="38EC03B2" wp14:textId="0F7D711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mons.bucknell.edu%2Fmasters_theses%2F139&amp;utm_medium=</w:t>
      </w:r>
      <w:r w:rsidRPr="3C67627E" w:rsidR="55C96066">
        <w:rPr>
          <w:rFonts w:ascii="Arial" w:hAnsi="Arial" w:eastAsia="Arial" w:cs="Arial"/>
          <w:noProof w:val="0"/>
          <w:color w:val="000000" w:themeColor="text1" w:themeTint="FF" w:themeShade="FF"/>
          <w:sz w:val="23"/>
          <w:szCs w:val="23"/>
          <w:u w:val="none"/>
          <w:lang w:val="en-US"/>
        </w:rPr>
        <w:t>PDF&amp;utm_campa</w:t>
      </w:r>
    </w:p>
    <w:p xmlns:wp14="http://schemas.microsoft.com/office/word/2010/wordml" w:rsidP="3C67627E" wp14:paraId="7342066C" wp14:textId="7430F6F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ign</w:t>
      </w:r>
      <w:r w:rsidRPr="3C67627E" w:rsidR="55C96066">
        <w:rPr>
          <w:rFonts w:ascii="Arial" w:hAnsi="Arial" w:eastAsia="Arial" w:cs="Arial"/>
          <w:noProof w:val="0"/>
          <w:color w:val="000000" w:themeColor="text1" w:themeTint="FF" w:themeShade="FF"/>
          <w:sz w:val="23"/>
          <w:szCs w:val="23"/>
          <w:u w:val="none"/>
          <w:lang w:val="en-US"/>
        </w:rPr>
        <w:t>=</w:t>
      </w:r>
      <w:r w:rsidRPr="3C67627E" w:rsidR="55C96066">
        <w:rPr>
          <w:rFonts w:ascii="Arial" w:hAnsi="Arial" w:eastAsia="Arial" w:cs="Arial"/>
          <w:noProof w:val="0"/>
          <w:color w:val="000000" w:themeColor="text1" w:themeTint="FF" w:themeShade="FF"/>
          <w:sz w:val="23"/>
          <w:szCs w:val="23"/>
          <w:u w:val="none"/>
          <w:lang w:val="en-US"/>
        </w:rPr>
        <w:t>PDFCoverPages</w:t>
      </w:r>
      <w:r w:rsidRPr="3C67627E" w:rsidR="55C96066">
        <w:rPr>
          <w:rFonts w:ascii="Arial" w:hAnsi="Arial" w:eastAsia="Arial" w:cs="Arial"/>
          <w:noProof w:val="0"/>
          <w:color w:val="000000" w:themeColor="text1" w:themeTint="FF" w:themeShade="FF"/>
          <w:sz w:val="23"/>
          <w:szCs w:val="23"/>
          <w:u w:val="none"/>
          <w:lang w:val="en-US"/>
        </w:rPr>
        <w:t xml:space="preserve"> (Accessed: 15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139AD0EA" wp14:textId="5FB24CE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4A338666" w:rsidR="55C96066">
        <w:rPr>
          <w:rFonts w:ascii="Arial" w:hAnsi="Arial" w:eastAsia="Arial" w:cs="Arial"/>
          <w:noProof w:val="0"/>
          <w:color w:val="000000" w:themeColor="text1" w:themeTint="FF" w:themeShade="FF"/>
          <w:sz w:val="23"/>
          <w:szCs w:val="23"/>
          <w:u w:val="none"/>
          <w:lang w:val="en-US"/>
        </w:rPr>
        <w:t xml:space="preserve">Connell, L., Cai, Z.G. and Holler, J. (2012). ‘Do You See What </w:t>
      </w:r>
      <w:r w:rsidRPr="4A338666" w:rsidR="55C96066">
        <w:rPr>
          <w:rFonts w:ascii="Arial" w:hAnsi="Arial" w:eastAsia="Arial" w:cs="Arial"/>
          <w:noProof w:val="0"/>
          <w:color w:val="000000" w:themeColor="text1" w:themeTint="FF" w:themeShade="FF"/>
          <w:sz w:val="23"/>
          <w:szCs w:val="23"/>
          <w:u w:val="none"/>
          <w:lang w:val="en-US"/>
        </w:rPr>
        <w:t>I’m</w:t>
      </w:r>
      <w:r w:rsidRPr="4A338666" w:rsidR="55C96066">
        <w:rPr>
          <w:rFonts w:ascii="Arial" w:hAnsi="Arial" w:eastAsia="Arial" w:cs="Arial"/>
          <w:noProof w:val="0"/>
          <w:color w:val="000000" w:themeColor="text1" w:themeTint="FF" w:themeShade="FF"/>
          <w:sz w:val="23"/>
          <w:szCs w:val="23"/>
          <w:u w:val="none"/>
          <w:lang w:val="en-US"/>
        </w:rPr>
        <w:t xml:space="preserve"> Singing? Visuospatial </w:t>
      </w:r>
    </w:p>
    <w:p xmlns:wp14="http://schemas.microsoft.com/office/word/2010/wordml" w:rsidP="3C67627E" wp14:paraId="257D941C" wp14:textId="35440C6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Movements Biases Pitch Perception’ </w:t>
      </w:r>
      <w:r w:rsidRPr="3C67627E" w:rsidR="55C96066">
        <w:rPr>
          <w:rFonts w:ascii="Arial" w:hAnsi="Arial" w:eastAsia="Arial" w:cs="Arial"/>
          <w:i w:val="1"/>
          <w:iCs w:val="1"/>
          <w:noProof w:val="0"/>
          <w:color w:val="000000" w:themeColor="text1" w:themeTint="FF" w:themeShade="FF"/>
          <w:sz w:val="23"/>
          <w:szCs w:val="23"/>
          <w:u w:val="none"/>
          <w:lang w:val="en-US"/>
        </w:rPr>
        <w:t>Brain and Cognition</w:t>
      </w:r>
      <w:r w:rsidRPr="3C67627E" w:rsidR="55C96066">
        <w:rPr>
          <w:rFonts w:ascii="Arial" w:hAnsi="Arial" w:eastAsia="Arial" w:cs="Arial"/>
          <w:noProof w:val="0"/>
          <w:color w:val="000000" w:themeColor="text1" w:themeTint="FF" w:themeShade="FF"/>
          <w:sz w:val="23"/>
          <w:szCs w:val="23"/>
          <w:u w:val="none"/>
          <w:lang w:val="en-US"/>
        </w:rPr>
        <w:t xml:space="preserve">, 81 (1), pp. 124-130. </w:t>
      </w:r>
    </w:p>
    <w:p xmlns:wp14="http://schemas.microsoft.com/office/word/2010/wordml" w:rsidP="3C67627E" wp14:paraId="004EE26E" wp14:textId="2169FC2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654d9e97ff114f5f">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10.1016/j.bandc.2012.09.005</w:t>
        </w:r>
      </w:hyperlink>
      <w:r w:rsidRPr="3C67627E" w:rsidR="55C96066">
        <w:rPr>
          <w:rFonts w:ascii="Arial" w:hAnsi="Arial" w:eastAsia="Arial" w:cs="Arial"/>
          <w:noProof w:val="0"/>
          <w:color w:val="000000" w:themeColor="text1" w:themeTint="FF" w:themeShade="FF"/>
          <w:sz w:val="23"/>
          <w:szCs w:val="23"/>
          <w:u w:val="none"/>
          <w:lang w:val="en-US"/>
        </w:rPr>
        <w:t xml:space="preserve"> (Accessed: 29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3F30DCAD" wp14:textId="395EC77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September 2023)</w:t>
      </w:r>
    </w:p>
    <w:p xmlns:wp14="http://schemas.microsoft.com/office/word/2010/wordml" w:rsidP="3C67627E" wp14:paraId="697948A5" wp14:textId="422C120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Cook, S.W. and Fenn, K.N. (2017) Chapter 6. The Function of Gesture in Learning and </w:t>
      </w:r>
    </w:p>
    <w:p xmlns:wp14="http://schemas.microsoft.com/office/word/2010/wordml" w:rsidP="17F1B132" wp14:paraId="0463F385" wp14:textId="05E070B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Memory in (eds.) Breckinridge, R., Alibali, M.W. and Kelly, S.D. </w:t>
      </w:r>
      <w:r w:rsidRPr="17F1B132" w:rsidR="55C96066">
        <w:rPr>
          <w:rFonts w:ascii="Arial" w:hAnsi="Arial" w:eastAsia="Arial" w:cs="Arial"/>
          <w:i w:val="1"/>
          <w:iCs w:val="1"/>
          <w:noProof w:val="0"/>
          <w:color w:val="000000" w:themeColor="text1" w:themeTint="FF" w:themeShade="FF"/>
          <w:sz w:val="23"/>
          <w:szCs w:val="23"/>
          <w:u w:val="none"/>
          <w:lang w:val="en-US"/>
        </w:rPr>
        <w:t>Why Gesture?</w:t>
      </w:r>
      <w:r w:rsidRPr="17F1B132"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17F1B132" wp14:paraId="1D86DA08" wp14:textId="6EA6310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USA: John Benjamins Publishing, 129-153.</w:t>
      </w:r>
    </w:p>
    <w:p xmlns:wp14="http://schemas.microsoft.com/office/word/2010/wordml" w:rsidP="3C67627E" wp14:paraId="3BEBC7F6" wp14:textId="2F248DBA">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Cook. S.W. and Goldin-Meadow, S. (2006). ‘The Role of Gesture in Learning: Do #</w:t>
      </w:r>
    </w:p>
    <w:p xmlns:wp14="http://schemas.microsoft.com/office/word/2010/wordml" w:rsidP="3C67627E" wp14:paraId="0A506554" wp14:textId="191CC71D">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Children Use Their Hands to Change Their Minds?’ </w:t>
      </w:r>
      <w:r w:rsidRPr="3C67627E" w:rsidR="55C96066">
        <w:rPr>
          <w:rFonts w:ascii="Arial" w:hAnsi="Arial" w:eastAsia="Arial" w:cs="Arial"/>
          <w:i w:val="1"/>
          <w:iCs w:val="1"/>
          <w:noProof w:val="0"/>
          <w:color w:val="000000" w:themeColor="text1" w:themeTint="FF" w:themeShade="FF"/>
          <w:sz w:val="23"/>
          <w:szCs w:val="23"/>
          <w:u w:val="none"/>
          <w:lang w:val="en-US"/>
        </w:rPr>
        <w:t xml:space="preserve">Journal of Cognition and </w:t>
      </w:r>
    </w:p>
    <w:p xmlns:wp14="http://schemas.microsoft.com/office/word/2010/wordml" w:rsidP="3C67627E" wp14:paraId="441A67ED" wp14:textId="4A3C6EC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Development</w:t>
      </w:r>
      <w:r w:rsidRPr="3C67627E" w:rsidR="55C96066">
        <w:rPr>
          <w:rFonts w:ascii="Arial" w:hAnsi="Arial" w:eastAsia="Arial" w:cs="Arial"/>
          <w:noProof w:val="0"/>
          <w:color w:val="000000" w:themeColor="text1" w:themeTint="FF" w:themeShade="FF"/>
          <w:sz w:val="23"/>
          <w:szCs w:val="23"/>
          <w:u w:val="none"/>
          <w:lang w:val="en-US"/>
        </w:rPr>
        <w:t xml:space="preserve">, 7 (2), pp. 211-232. (Online). Available at: </w:t>
      </w:r>
    </w:p>
    <w:p xmlns:wp14="http://schemas.microsoft.com/office/word/2010/wordml" w:rsidP="3C67627E" wp14:paraId="7469CE0A" wp14:textId="7FC22CE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2668f5f595434746">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10.1207/s15327647jcd0702_4</w:t>
        </w:r>
      </w:hyperlink>
      <w:r w:rsidRPr="3C67627E" w:rsidR="55C96066">
        <w:rPr>
          <w:rFonts w:ascii="Arial" w:hAnsi="Arial" w:eastAsia="Arial" w:cs="Arial"/>
          <w:noProof w:val="0"/>
          <w:color w:val="000000" w:themeColor="text1" w:themeTint="FF" w:themeShade="FF"/>
          <w:sz w:val="23"/>
          <w:szCs w:val="23"/>
          <w:u w:val="none"/>
          <w:lang w:val="en-US"/>
        </w:rPr>
        <w:t xml:space="preserve"> (accessed: 29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4F387BD5" wp14:textId="708E46B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Cumming, J. and Williams, S.E. (2012). The Role of Imagery in Performance in (ed.) </w:t>
      </w:r>
    </w:p>
    <w:p xmlns:wp14="http://schemas.microsoft.com/office/word/2010/wordml" w:rsidP="3C67627E" wp14:paraId="3151BCC8" wp14:textId="35114E0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4A338666" w:rsidR="55C96066">
        <w:rPr>
          <w:rFonts w:ascii="Arial" w:hAnsi="Arial" w:eastAsia="Arial" w:cs="Arial"/>
          <w:noProof w:val="0"/>
          <w:color w:val="000000" w:themeColor="text1" w:themeTint="FF" w:themeShade="FF"/>
          <w:sz w:val="23"/>
          <w:szCs w:val="23"/>
          <w:u w:val="none"/>
          <w:lang w:val="en-US"/>
        </w:rPr>
        <w:t xml:space="preserve">Murphy, S.M. </w:t>
      </w:r>
      <w:r w:rsidRPr="4A338666" w:rsidR="55C96066">
        <w:rPr>
          <w:rFonts w:ascii="Arial" w:hAnsi="Arial" w:eastAsia="Arial" w:cs="Arial"/>
          <w:i w:val="1"/>
          <w:iCs w:val="1"/>
          <w:noProof w:val="0"/>
          <w:color w:val="000000" w:themeColor="text1" w:themeTint="FF" w:themeShade="FF"/>
          <w:sz w:val="23"/>
          <w:szCs w:val="23"/>
          <w:u w:val="none"/>
          <w:lang w:val="en-US"/>
        </w:rPr>
        <w:t xml:space="preserve">Handbook of </w:t>
      </w:r>
      <w:r w:rsidRPr="4A338666" w:rsidR="55C96066">
        <w:rPr>
          <w:rFonts w:ascii="Arial" w:hAnsi="Arial" w:eastAsia="Arial" w:cs="Arial"/>
          <w:i w:val="1"/>
          <w:iCs w:val="1"/>
          <w:noProof w:val="0"/>
          <w:color w:val="000000" w:themeColor="text1" w:themeTint="FF" w:themeShade="FF"/>
          <w:sz w:val="23"/>
          <w:szCs w:val="23"/>
          <w:u w:val="none"/>
          <w:lang w:val="en-US"/>
        </w:rPr>
        <w:t>Sport</w:t>
      </w:r>
      <w:r w:rsidRPr="4A338666" w:rsidR="55C96066">
        <w:rPr>
          <w:rFonts w:ascii="Arial" w:hAnsi="Arial" w:eastAsia="Arial" w:cs="Arial"/>
          <w:i w:val="1"/>
          <w:iCs w:val="1"/>
          <w:noProof w:val="0"/>
          <w:color w:val="000000" w:themeColor="text1" w:themeTint="FF" w:themeShade="FF"/>
          <w:sz w:val="23"/>
          <w:szCs w:val="23"/>
          <w:u w:val="none"/>
          <w:lang w:val="en-US"/>
        </w:rPr>
        <w:t xml:space="preserve"> and Performance</w:t>
      </w:r>
      <w:r w:rsidRPr="4A338666" w:rsidR="55C96066">
        <w:rPr>
          <w:rFonts w:ascii="Arial" w:hAnsi="Arial" w:eastAsia="Arial" w:cs="Arial"/>
          <w:noProof w:val="0"/>
          <w:color w:val="000000" w:themeColor="text1" w:themeTint="FF" w:themeShade="FF"/>
          <w:sz w:val="23"/>
          <w:szCs w:val="23"/>
          <w:u w:val="none"/>
          <w:lang w:val="en-US"/>
        </w:rPr>
        <w:t xml:space="preserve">. Oxford: Oxford University </w:t>
      </w:r>
    </w:p>
    <w:p xmlns:wp14="http://schemas.microsoft.com/office/word/2010/wordml" w:rsidP="3C67627E" wp14:paraId="25ACC22A" wp14:textId="1E51DC9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Press, 213-232.</w:t>
      </w:r>
    </w:p>
    <w:p xmlns:wp14="http://schemas.microsoft.com/office/word/2010/wordml" w:rsidP="3C67627E" wp14:paraId="38300872" wp14:textId="05FFC967">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Davidson, J.W. (2012). ‘Bodily Movement and Facial Actions in Expressive Musical </w:t>
      </w:r>
    </w:p>
    <w:p xmlns:wp14="http://schemas.microsoft.com/office/word/2010/wordml" w:rsidP="3C67627E" wp14:paraId="48F02B24" wp14:textId="2A6771F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Performance by Solo and Duo Instrumentalists: Two Distinctive Case Studies’ </w:t>
      </w:r>
    </w:p>
    <w:p xmlns:wp14="http://schemas.microsoft.com/office/word/2010/wordml" w:rsidP="3C67627E" wp14:paraId="6A4E31EB" wp14:textId="7FA4A1E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Psychology of Music</w:t>
      </w:r>
      <w:r w:rsidRPr="3C67627E" w:rsidR="55C96066">
        <w:rPr>
          <w:rFonts w:ascii="Arial" w:hAnsi="Arial" w:eastAsia="Arial" w:cs="Arial"/>
          <w:noProof w:val="0"/>
          <w:color w:val="000000" w:themeColor="text1" w:themeTint="FF" w:themeShade="FF"/>
          <w:sz w:val="23"/>
          <w:szCs w:val="23"/>
          <w:u w:val="none"/>
          <w:lang w:val="en-US"/>
        </w:rPr>
        <w:t xml:space="preserve">, 40 (5), pp. 595-633. (Online). Available at: </w:t>
      </w:r>
    </w:p>
    <w:p xmlns:wp14="http://schemas.microsoft.com/office/word/2010/wordml" w:rsidP="3C67627E" wp14:paraId="5C361668" wp14:textId="3B16607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856914dfaa884703">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10.1177/0305735612449896</w:t>
        </w:r>
      </w:hyperlink>
      <w:r w:rsidRPr="3C67627E" w:rsidR="55C96066">
        <w:rPr>
          <w:rFonts w:ascii="Arial" w:hAnsi="Arial" w:eastAsia="Arial" w:cs="Arial"/>
          <w:noProof w:val="0"/>
          <w:color w:val="000000" w:themeColor="text1" w:themeTint="FF" w:themeShade="FF"/>
          <w:sz w:val="23"/>
          <w:szCs w:val="23"/>
          <w:u w:val="none"/>
          <w:lang w:val="en-US"/>
        </w:rPr>
        <w:t xml:space="preserve"> (Accessed: 29 September 2023).</w:t>
      </w:r>
    </w:p>
    <w:p xmlns:wp14="http://schemas.microsoft.com/office/word/2010/wordml" w:rsidP="3C67627E" wp14:paraId="35D391E5" wp14:textId="7993C31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Demorest, S.M., Nichols, B. and </w:t>
      </w:r>
      <w:r w:rsidRPr="3C67627E" w:rsidR="55C96066">
        <w:rPr>
          <w:rFonts w:ascii="Arial" w:hAnsi="Arial" w:eastAsia="Arial" w:cs="Arial"/>
          <w:noProof w:val="0"/>
          <w:color w:val="000000" w:themeColor="text1" w:themeTint="FF" w:themeShade="FF"/>
          <w:sz w:val="23"/>
          <w:szCs w:val="23"/>
          <w:u w:val="none"/>
          <w:lang w:val="en-US"/>
        </w:rPr>
        <w:t>Pfordresher</w:t>
      </w:r>
      <w:r w:rsidRPr="3C67627E" w:rsidR="55C96066">
        <w:rPr>
          <w:rFonts w:ascii="Arial" w:hAnsi="Arial" w:eastAsia="Arial" w:cs="Arial"/>
          <w:noProof w:val="0"/>
          <w:color w:val="000000" w:themeColor="text1" w:themeTint="FF" w:themeShade="FF"/>
          <w:sz w:val="23"/>
          <w:szCs w:val="23"/>
          <w:u w:val="none"/>
          <w:lang w:val="en-US"/>
        </w:rPr>
        <w:t xml:space="preserve">, P. (2018). ‘The Effect of Focused </w:t>
      </w:r>
    </w:p>
    <w:p xmlns:wp14="http://schemas.microsoft.com/office/word/2010/wordml" w:rsidP="3C67627E" wp14:paraId="68C8C6F5" wp14:textId="10FD76A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Instruction on Young Children’s Singing Accuracy’ </w:t>
      </w:r>
      <w:r w:rsidRPr="3C67627E" w:rsidR="55C96066">
        <w:rPr>
          <w:rFonts w:ascii="Arial" w:hAnsi="Arial" w:eastAsia="Arial" w:cs="Arial"/>
          <w:i w:val="1"/>
          <w:iCs w:val="1"/>
          <w:noProof w:val="0"/>
          <w:color w:val="000000" w:themeColor="text1" w:themeTint="FF" w:themeShade="FF"/>
          <w:sz w:val="23"/>
          <w:szCs w:val="23"/>
          <w:u w:val="none"/>
          <w:lang w:val="en-US"/>
        </w:rPr>
        <w:t>Psychology of Music</w:t>
      </w:r>
      <w:r w:rsidRPr="3C67627E" w:rsidR="55C96066">
        <w:rPr>
          <w:rFonts w:ascii="Arial" w:hAnsi="Arial" w:eastAsia="Arial" w:cs="Arial"/>
          <w:noProof w:val="0"/>
          <w:color w:val="000000" w:themeColor="text1" w:themeTint="FF" w:themeShade="FF"/>
          <w:sz w:val="23"/>
          <w:szCs w:val="23"/>
          <w:u w:val="none"/>
          <w:lang w:val="en-US"/>
        </w:rPr>
        <w:t xml:space="preserve">, 46 (4), </w:t>
      </w:r>
    </w:p>
    <w:p xmlns:wp14="http://schemas.microsoft.com/office/word/2010/wordml" w:rsidP="3C67627E" wp14:paraId="1D79598B" wp14:textId="60DD466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pp. 488-499. (Online). Available at: </w:t>
      </w:r>
      <w:hyperlink r:id="R133c2b2fc27940fa">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https://doi.org/10.1177/0305735617713120</w:t>
        </w:r>
      </w:hyperlink>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1DB59F4E" wp14:textId="5911D5B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7</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7C71D717" wp14:textId="684C6C2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Demorest, S.M., </w:t>
      </w:r>
      <w:r w:rsidRPr="3C67627E" w:rsidR="55C96066">
        <w:rPr>
          <w:rFonts w:ascii="Arial" w:hAnsi="Arial" w:eastAsia="Arial" w:cs="Arial"/>
          <w:noProof w:val="0"/>
          <w:color w:val="000000" w:themeColor="text1" w:themeTint="FF" w:themeShade="FF"/>
          <w:sz w:val="23"/>
          <w:szCs w:val="23"/>
          <w:u w:val="none"/>
          <w:lang w:val="en-US"/>
        </w:rPr>
        <w:t>Pfordresher</w:t>
      </w:r>
      <w:r w:rsidRPr="3C67627E" w:rsidR="55C96066">
        <w:rPr>
          <w:rFonts w:ascii="Arial" w:hAnsi="Arial" w:eastAsia="Arial" w:cs="Arial"/>
          <w:noProof w:val="0"/>
          <w:color w:val="000000" w:themeColor="text1" w:themeTint="FF" w:themeShade="FF"/>
          <w:sz w:val="23"/>
          <w:szCs w:val="23"/>
          <w:u w:val="none"/>
          <w:lang w:val="en-US"/>
        </w:rPr>
        <w:t xml:space="preserve">, P., Bella, S.D. and Hutchins, S. (2015). ‘Methodological </w:t>
      </w:r>
    </w:p>
    <w:p xmlns:wp14="http://schemas.microsoft.com/office/word/2010/wordml" w:rsidP="3C67627E" wp14:paraId="5810BB1D" wp14:textId="38302BB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Perspectives on Singing Accuracy: An Introduction to the Social Issue on Singing </w:t>
      </w:r>
    </w:p>
    <w:p xmlns:wp14="http://schemas.microsoft.com/office/word/2010/wordml" w:rsidP="3C67627E" wp14:paraId="2A3B3C1B" wp14:textId="09CD75A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Accuracy (Part 2)’ </w:t>
      </w:r>
      <w:r w:rsidRPr="3C67627E" w:rsidR="55C96066">
        <w:rPr>
          <w:rFonts w:ascii="Arial" w:hAnsi="Arial" w:eastAsia="Arial" w:cs="Arial"/>
          <w:i w:val="1"/>
          <w:iCs w:val="1"/>
          <w:noProof w:val="0"/>
          <w:color w:val="000000" w:themeColor="text1" w:themeTint="FF" w:themeShade="FF"/>
          <w:sz w:val="23"/>
          <w:szCs w:val="23"/>
          <w:u w:val="none"/>
          <w:lang w:val="en-US"/>
        </w:rPr>
        <w:t>Music Perception</w:t>
      </w:r>
      <w:r w:rsidRPr="3C67627E" w:rsidR="55C96066">
        <w:rPr>
          <w:rFonts w:ascii="Arial" w:hAnsi="Arial" w:eastAsia="Arial" w:cs="Arial"/>
          <w:noProof w:val="0"/>
          <w:color w:val="000000" w:themeColor="text1" w:themeTint="FF" w:themeShade="FF"/>
          <w:sz w:val="23"/>
          <w:szCs w:val="23"/>
          <w:u w:val="none"/>
          <w:lang w:val="en-US"/>
        </w:rPr>
        <w:t xml:space="preserve">, 32 (3), pp. 266-271. (Online). Available at: </w:t>
      </w:r>
    </w:p>
    <w:p xmlns:wp14="http://schemas.microsoft.com/office/word/2010/wordml" w:rsidP="3C67627E" wp14:paraId="36828F56" wp14:textId="2809DC1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1381afb97c3b48e1">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10.1525/MP.2015.32.3.266</w:t>
        </w:r>
      </w:hyperlink>
      <w:r w:rsidRPr="3C67627E" w:rsidR="55C96066">
        <w:rPr>
          <w:rFonts w:ascii="Arial" w:hAnsi="Arial" w:eastAsia="Arial" w:cs="Arial"/>
          <w:noProof w:val="0"/>
          <w:color w:val="000000" w:themeColor="text1" w:themeTint="FF" w:themeShade="FF"/>
          <w:sz w:val="23"/>
          <w:szCs w:val="23"/>
          <w:u w:val="none"/>
          <w:lang w:val="en-US"/>
        </w:rPr>
        <w:t xml:space="preserve"> (Accessed: 22nd October 2023).</w:t>
      </w:r>
    </w:p>
    <w:p xmlns:wp14="http://schemas.microsoft.com/office/word/2010/wordml" w:rsidP="3C67627E" wp14:paraId="653E9EA6" wp14:textId="24293AE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Diserholt</w:t>
      </w:r>
      <w:r w:rsidRPr="3C67627E" w:rsidR="55C96066">
        <w:rPr>
          <w:rFonts w:ascii="Arial" w:hAnsi="Arial" w:eastAsia="Arial" w:cs="Arial"/>
          <w:noProof w:val="0"/>
          <w:color w:val="000000" w:themeColor="text1" w:themeTint="FF" w:themeShade="FF"/>
          <w:sz w:val="23"/>
          <w:szCs w:val="23"/>
          <w:u w:val="none"/>
          <w:lang w:val="en-US"/>
        </w:rPr>
        <w:t xml:space="preserve">, A. (2018). ‘Hands’ </w:t>
      </w:r>
      <w:r w:rsidRPr="3C67627E" w:rsidR="55C96066">
        <w:rPr>
          <w:rFonts w:ascii="Arial" w:hAnsi="Arial" w:eastAsia="Arial" w:cs="Arial"/>
          <w:i w:val="1"/>
          <w:iCs w:val="1"/>
          <w:noProof w:val="0"/>
          <w:color w:val="000000" w:themeColor="text1" w:themeTint="FF" w:themeShade="FF"/>
          <w:sz w:val="23"/>
          <w:szCs w:val="23"/>
          <w:u w:val="none"/>
          <w:lang w:val="en-US"/>
        </w:rPr>
        <w:t>Ology Reviews in Applied Sciences</w:t>
      </w:r>
      <w:r w:rsidRPr="3C67627E" w:rsidR="55C96066">
        <w:rPr>
          <w:rFonts w:ascii="Arial" w:hAnsi="Arial" w:eastAsia="Arial" w:cs="Arial"/>
          <w:noProof w:val="0"/>
          <w:color w:val="000000" w:themeColor="text1" w:themeTint="FF" w:themeShade="FF"/>
          <w:sz w:val="23"/>
          <w:szCs w:val="23"/>
          <w:u w:val="none"/>
          <w:lang w:val="en-US"/>
        </w:rPr>
        <w:t xml:space="preserve">, 1, pp. 6-7. (Online). </w:t>
      </w:r>
    </w:p>
    <w:p xmlns:wp14="http://schemas.microsoft.com/office/word/2010/wordml" w:rsidP="3C67627E" wp14:paraId="7891B82E" wp14:textId="0041C78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at: DOI:</w:t>
      </w:r>
      <w:hyperlink r:id="R43f1121df71e4300">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10.14297/ras.v1i1.1</w:t>
        </w:r>
      </w:hyperlink>
      <w:r w:rsidRPr="3C67627E" w:rsidR="55C96066">
        <w:rPr>
          <w:rFonts w:ascii="Arial" w:hAnsi="Arial" w:eastAsia="Arial" w:cs="Arial"/>
          <w:noProof w:val="0"/>
          <w:color w:val="000000" w:themeColor="text1" w:themeTint="FF" w:themeShade="FF"/>
          <w:sz w:val="23"/>
          <w:szCs w:val="23"/>
          <w:u w:val="none"/>
          <w:lang w:val="en-US"/>
        </w:rPr>
        <w:t xml:space="preserve"> (Accessed: 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513758C8" wp14:textId="2A01527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Doyle, S. (2013). ‘A Review of Millie Taylors Musical Theatre, Entertainment and </w:t>
      </w:r>
    </w:p>
    <w:p xmlns:wp14="http://schemas.microsoft.com/office/word/2010/wordml" w:rsidP="3C67627E" wp14:paraId="0BA0B463" wp14:textId="7F21D5F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Realism’ </w:t>
      </w:r>
      <w:r w:rsidRPr="3C67627E" w:rsidR="55C96066">
        <w:rPr>
          <w:rFonts w:ascii="Arial" w:hAnsi="Arial" w:eastAsia="Arial" w:cs="Arial"/>
          <w:i w:val="1"/>
          <w:iCs w:val="1"/>
          <w:noProof w:val="0"/>
          <w:color w:val="000000" w:themeColor="text1" w:themeTint="FF" w:themeShade="FF"/>
          <w:sz w:val="23"/>
          <w:szCs w:val="23"/>
          <w:u w:val="none"/>
          <w:lang w:val="en-US"/>
        </w:rPr>
        <w:t>American Book Review</w:t>
      </w:r>
      <w:r w:rsidRPr="3C67627E" w:rsidR="55C96066">
        <w:rPr>
          <w:rFonts w:ascii="Arial" w:hAnsi="Arial" w:eastAsia="Arial" w:cs="Arial"/>
          <w:noProof w:val="0"/>
          <w:color w:val="000000" w:themeColor="text1" w:themeTint="FF" w:themeShade="FF"/>
          <w:sz w:val="23"/>
          <w:szCs w:val="23"/>
          <w:u w:val="none"/>
          <w:lang w:val="en-US"/>
        </w:rPr>
        <w:t xml:space="preserve">, 3 (3), pp. 22-30. (Online). Available at: </w:t>
      </w:r>
    </w:p>
    <w:p xmlns:wp14="http://schemas.microsoft.com/office/word/2010/wordml" w:rsidP="3C67627E" wp14:paraId="57C7E6A0" wp14:textId="207980C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1484875D" wp14:textId="202CE76C">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Dumitru, C.T. and </w:t>
      </w:r>
      <w:r w:rsidRPr="17F1B132" w:rsidR="55C96066">
        <w:rPr>
          <w:rFonts w:ascii="Arial" w:hAnsi="Arial" w:eastAsia="Arial" w:cs="Arial"/>
          <w:noProof w:val="0"/>
          <w:color w:val="000000" w:themeColor="text1" w:themeTint="FF" w:themeShade="FF"/>
          <w:sz w:val="23"/>
          <w:szCs w:val="23"/>
          <w:u w:val="none"/>
          <w:lang w:val="en-US"/>
        </w:rPr>
        <w:t>Bucuroiu</w:t>
      </w:r>
      <w:r w:rsidRPr="17F1B132" w:rsidR="55C96066">
        <w:rPr>
          <w:rFonts w:ascii="Arial" w:hAnsi="Arial" w:eastAsia="Arial" w:cs="Arial"/>
          <w:noProof w:val="0"/>
          <w:color w:val="000000" w:themeColor="text1" w:themeTint="FF" w:themeShade="FF"/>
          <w:sz w:val="23"/>
          <w:szCs w:val="23"/>
          <w:u w:val="none"/>
          <w:lang w:val="en-US"/>
        </w:rPr>
        <w:t xml:space="preserve">, F. (2021) ‘The Use </w:t>
      </w:r>
      <w:r w:rsidRPr="17F1B132" w:rsidR="44767B4E">
        <w:rPr>
          <w:rFonts w:ascii="Arial" w:hAnsi="Arial" w:eastAsia="Arial" w:cs="Arial"/>
          <w:noProof w:val="0"/>
          <w:color w:val="000000" w:themeColor="text1" w:themeTint="FF" w:themeShade="FF"/>
          <w:sz w:val="23"/>
          <w:szCs w:val="23"/>
          <w:u w:val="none"/>
          <w:lang w:val="en-US"/>
        </w:rPr>
        <w:t>of</w:t>
      </w:r>
      <w:r w:rsidRPr="17F1B132" w:rsidR="55C96066">
        <w:rPr>
          <w:rFonts w:ascii="Arial" w:hAnsi="Arial" w:eastAsia="Arial" w:cs="Arial"/>
          <w:noProof w:val="0"/>
          <w:color w:val="000000" w:themeColor="text1" w:themeTint="FF" w:themeShade="FF"/>
          <w:sz w:val="23"/>
          <w:szCs w:val="23"/>
          <w:u w:val="none"/>
          <w:lang w:val="en-US"/>
        </w:rPr>
        <w:t xml:space="preserve"> Visual Aids </w:t>
      </w:r>
      <w:r w:rsidRPr="17F1B132" w:rsidR="757EDCDD">
        <w:rPr>
          <w:rFonts w:ascii="Arial" w:hAnsi="Arial" w:eastAsia="Arial" w:cs="Arial"/>
          <w:noProof w:val="0"/>
          <w:color w:val="000000" w:themeColor="text1" w:themeTint="FF" w:themeShade="FF"/>
          <w:sz w:val="23"/>
          <w:szCs w:val="23"/>
          <w:u w:val="none"/>
          <w:lang w:val="en-US"/>
        </w:rPr>
        <w:t>in</w:t>
      </w:r>
      <w:r w:rsidRPr="17F1B132" w:rsidR="55C96066">
        <w:rPr>
          <w:rFonts w:ascii="Arial" w:hAnsi="Arial" w:eastAsia="Arial" w:cs="Arial"/>
          <w:noProof w:val="0"/>
          <w:color w:val="000000" w:themeColor="text1" w:themeTint="FF" w:themeShade="FF"/>
          <w:sz w:val="23"/>
          <w:szCs w:val="23"/>
          <w:u w:val="none"/>
          <w:lang w:val="en-US"/>
        </w:rPr>
        <w:t xml:space="preserve"> Language Teaching </w:t>
      </w:r>
    </w:p>
    <w:p xmlns:wp14="http://schemas.microsoft.com/office/word/2010/wordml" w:rsidP="3C67627E" wp14:paraId="7067B2C9" wp14:textId="4F283833">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Activities to Primary School Students in Romania’ </w:t>
      </w:r>
      <w:r w:rsidRPr="3C67627E" w:rsidR="55C96066">
        <w:rPr>
          <w:rFonts w:ascii="Arial" w:hAnsi="Arial" w:eastAsia="Arial" w:cs="Arial"/>
          <w:i w:val="1"/>
          <w:iCs w:val="1"/>
          <w:noProof w:val="0"/>
          <w:color w:val="000000" w:themeColor="text1" w:themeTint="FF" w:themeShade="FF"/>
          <w:sz w:val="23"/>
          <w:szCs w:val="23"/>
          <w:u w:val="none"/>
          <w:lang w:val="en-US"/>
        </w:rPr>
        <w:t xml:space="preserve">Social Sciences and Education </w:t>
      </w:r>
    </w:p>
    <w:p xmlns:wp14="http://schemas.microsoft.com/office/word/2010/wordml" w:rsidP="3C67627E" wp14:paraId="771550B5" wp14:textId="593F6BB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Research Review</w:t>
      </w:r>
      <w:r w:rsidRPr="3C67627E" w:rsidR="55C96066">
        <w:rPr>
          <w:rFonts w:ascii="Arial" w:hAnsi="Arial" w:eastAsia="Arial" w:cs="Arial"/>
          <w:noProof w:val="0"/>
          <w:color w:val="000000" w:themeColor="text1" w:themeTint="FF" w:themeShade="FF"/>
          <w:sz w:val="23"/>
          <w:szCs w:val="23"/>
          <w:u w:val="none"/>
          <w:lang w:val="en-US"/>
        </w:rPr>
        <w:t xml:space="preserve">, (8) 1, pp. 141 - 159 (Online). Available at: </w:t>
      </w:r>
    </w:p>
    <w:p xmlns:wp14="http://schemas.microsoft.com/office/word/2010/wordml" w:rsidP="3C67627E" wp14:paraId="66394FA9" wp14:textId="4D074C7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d6e578cc766c46cf">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10.5281/zenodo.509078</w:t>
        </w:r>
      </w:hyperlink>
      <w:r w:rsidRPr="3C67627E" w:rsidR="55C96066">
        <w:rPr>
          <w:rFonts w:ascii="Arial" w:hAnsi="Arial" w:eastAsia="Arial" w:cs="Arial"/>
          <w:noProof w:val="0"/>
          <w:color w:val="000000" w:themeColor="text1" w:themeTint="FF" w:themeShade="FF"/>
          <w:sz w:val="23"/>
          <w:szCs w:val="23"/>
          <w:u w:val="none"/>
          <w:lang w:val="en-US"/>
        </w:rPr>
        <w:t>2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August 2023)</w:t>
      </w:r>
    </w:p>
    <w:p xmlns:wp14="http://schemas.microsoft.com/office/word/2010/wordml" w:rsidP="3C67627E" wp14:paraId="77F019D8" wp14:textId="222DC1C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hyperlink r:id="Re588aac0465d4587">
        <w:r w:rsidRPr="3E1893B8" w:rsidR="55C96066">
          <w:rPr>
            <w:rStyle w:val="Hyperlink"/>
            <w:rFonts w:ascii="Arial" w:hAnsi="Arial" w:eastAsia="Arial" w:cs="Arial"/>
            <w:strike w:val="0"/>
            <w:dstrike w:val="0"/>
            <w:noProof w:val="0"/>
            <w:color w:val="000000" w:themeColor="text1" w:themeTint="FF" w:themeShade="FF"/>
            <w:sz w:val="23"/>
            <w:szCs w:val="23"/>
            <w:u w:val="none"/>
            <w:lang w:val="en-US"/>
          </w:rPr>
          <w:t>Duquia</w:t>
        </w:r>
      </w:hyperlink>
      <w:r w:rsidRPr="3E1893B8" w:rsidR="55C96066">
        <w:rPr>
          <w:rFonts w:ascii="Arial" w:hAnsi="Arial" w:eastAsia="Arial" w:cs="Arial"/>
          <w:noProof w:val="0"/>
          <w:color w:val="000000" w:themeColor="text1" w:themeTint="FF" w:themeShade="FF"/>
          <w:sz w:val="23"/>
          <w:szCs w:val="23"/>
          <w:u w:val="none"/>
          <w:lang w:val="en-US"/>
        </w:rPr>
        <w:t>,</w:t>
      </w:r>
      <w:r w:rsidRPr="3E1893B8" w:rsidR="55C96066">
        <w:rPr>
          <w:rFonts w:ascii="Arial" w:hAnsi="Arial" w:eastAsia="Arial" w:cs="Arial"/>
          <w:noProof w:val="0"/>
          <w:color w:val="000000" w:themeColor="text1" w:themeTint="FF" w:themeShade="FF"/>
          <w:sz w:val="23"/>
          <w:szCs w:val="23"/>
          <w:u w:val="none"/>
          <w:vertAlign w:val="superscript"/>
          <w:lang w:val="en-US"/>
        </w:rPr>
        <w:t xml:space="preserve"> </w:t>
      </w:r>
      <w:r w:rsidRPr="3E1893B8" w:rsidR="55C96066">
        <w:rPr>
          <w:rFonts w:ascii="Arial" w:hAnsi="Arial" w:eastAsia="Arial" w:cs="Arial"/>
          <w:noProof w:val="0"/>
          <w:color w:val="000000" w:themeColor="text1" w:themeTint="FF" w:themeShade="FF"/>
          <w:sz w:val="23"/>
          <w:szCs w:val="23"/>
          <w:u w:val="none"/>
          <w:lang w:val="en-US"/>
        </w:rPr>
        <w:t xml:space="preserve">R.P., </w:t>
      </w:r>
      <w:hyperlink r:id="R1e0898f060ad4f27">
        <w:r w:rsidRPr="3E1893B8" w:rsidR="55C96066">
          <w:rPr>
            <w:rStyle w:val="Hyperlink"/>
            <w:rFonts w:ascii="Arial" w:hAnsi="Arial" w:eastAsia="Arial" w:cs="Arial"/>
            <w:strike w:val="0"/>
            <w:dstrike w:val="0"/>
            <w:noProof w:val="0"/>
            <w:color w:val="000000" w:themeColor="text1" w:themeTint="FF" w:themeShade="FF"/>
            <w:sz w:val="23"/>
            <w:szCs w:val="23"/>
            <w:u w:val="none"/>
            <w:lang w:val="en-US"/>
          </w:rPr>
          <w:t>Bastos</w:t>
        </w:r>
      </w:hyperlink>
      <w:r w:rsidRPr="3E1893B8" w:rsidR="55C96066">
        <w:rPr>
          <w:rFonts w:ascii="Arial" w:hAnsi="Arial" w:eastAsia="Arial" w:cs="Arial"/>
          <w:noProof w:val="0"/>
          <w:color w:val="000000" w:themeColor="text1" w:themeTint="FF" w:themeShade="FF"/>
          <w:sz w:val="23"/>
          <w:szCs w:val="23"/>
          <w:u w:val="none"/>
          <w:lang w:val="en-US"/>
        </w:rPr>
        <w:t>,</w:t>
      </w:r>
      <w:r w:rsidRPr="3E1893B8" w:rsidR="55C96066">
        <w:rPr>
          <w:rFonts w:ascii="Arial" w:hAnsi="Arial" w:eastAsia="Arial" w:cs="Arial"/>
          <w:noProof w:val="0"/>
          <w:color w:val="000000" w:themeColor="text1" w:themeTint="FF" w:themeShade="FF"/>
          <w:sz w:val="23"/>
          <w:szCs w:val="23"/>
          <w:u w:val="none"/>
          <w:vertAlign w:val="superscript"/>
          <w:lang w:val="en-US"/>
        </w:rPr>
        <w:t xml:space="preserve"> </w:t>
      </w:r>
      <w:r w:rsidRPr="3E1893B8" w:rsidR="55C96066">
        <w:rPr>
          <w:rFonts w:ascii="Arial" w:hAnsi="Arial" w:eastAsia="Arial" w:cs="Arial"/>
          <w:noProof w:val="0"/>
          <w:color w:val="000000" w:themeColor="text1" w:themeTint="FF" w:themeShade="FF"/>
          <w:sz w:val="23"/>
          <w:szCs w:val="23"/>
          <w:u w:val="none"/>
          <w:lang w:val="en-US"/>
        </w:rPr>
        <w:t xml:space="preserve">J.L., </w:t>
      </w:r>
      <w:hyperlink r:id="Raf22fda1fcd24811">
        <w:r w:rsidRPr="3E1893B8" w:rsidR="55C96066">
          <w:rPr>
            <w:rStyle w:val="Hyperlink"/>
            <w:rFonts w:ascii="Arial" w:hAnsi="Arial" w:eastAsia="Arial" w:cs="Arial"/>
            <w:strike w:val="0"/>
            <w:dstrike w:val="0"/>
            <w:noProof w:val="0"/>
            <w:color w:val="000000" w:themeColor="text1" w:themeTint="FF" w:themeShade="FF"/>
            <w:sz w:val="23"/>
            <w:szCs w:val="23"/>
            <w:u w:val="none"/>
            <w:lang w:val="en-US"/>
          </w:rPr>
          <w:t>Bonamigo</w:t>
        </w:r>
      </w:hyperlink>
      <w:r w:rsidRPr="3E1893B8" w:rsidR="55C96066">
        <w:rPr>
          <w:rFonts w:ascii="Arial" w:hAnsi="Arial" w:eastAsia="Arial" w:cs="Arial"/>
          <w:noProof w:val="0"/>
          <w:color w:val="000000" w:themeColor="text1" w:themeTint="FF" w:themeShade="FF"/>
          <w:sz w:val="23"/>
          <w:szCs w:val="23"/>
          <w:u w:val="none"/>
          <w:lang w:val="en-US"/>
        </w:rPr>
        <w:t>,</w:t>
      </w:r>
      <w:r w:rsidRPr="3E1893B8" w:rsidR="55C96066">
        <w:rPr>
          <w:rFonts w:ascii="Arial" w:hAnsi="Arial" w:eastAsia="Arial" w:cs="Arial"/>
          <w:noProof w:val="0"/>
          <w:color w:val="000000" w:themeColor="text1" w:themeTint="FF" w:themeShade="FF"/>
          <w:sz w:val="23"/>
          <w:szCs w:val="23"/>
          <w:u w:val="none"/>
          <w:vertAlign w:val="superscript"/>
          <w:lang w:val="en-US"/>
        </w:rPr>
        <w:t xml:space="preserve"> </w:t>
      </w:r>
      <w:r w:rsidRPr="3E1893B8" w:rsidR="55C96066">
        <w:rPr>
          <w:rFonts w:ascii="Arial" w:hAnsi="Arial" w:eastAsia="Arial" w:cs="Arial"/>
          <w:noProof w:val="0"/>
          <w:color w:val="000000" w:themeColor="text1" w:themeTint="FF" w:themeShade="FF"/>
          <w:sz w:val="23"/>
          <w:szCs w:val="23"/>
          <w:u w:val="none"/>
          <w:lang w:val="en-US"/>
        </w:rPr>
        <w:t xml:space="preserve">R.R., </w:t>
      </w:r>
      <w:hyperlink r:id="R217f9bff22694105">
        <w:r w:rsidRPr="3E1893B8" w:rsidR="55C96066">
          <w:rPr>
            <w:rStyle w:val="Hyperlink"/>
            <w:rFonts w:ascii="Arial" w:hAnsi="Arial" w:eastAsia="Arial" w:cs="Arial"/>
            <w:strike w:val="0"/>
            <w:dstrike w:val="0"/>
            <w:noProof w:val="0"/>
            <w:color w:val="000000" w:themeColor="text1" w:themeTint="FF" w:themeShade="FF"/>
            <w:sz w:val="23"/>
            <w:szCs w:val="23"/>
            <w:u w:val="none"/>
            <w:lang w:val="en-US"/>
          </w:rPr>
          <w:t>González-Chica</w:t>
        </w:r>
      </w:hyperlink>
      <w:r w:rsidRPr="3E1893B8" w:rsidR="55C96066">
        <w:rPr>
          <w:rFonts w:ascii="Arial" w:hAnsi="Arial" w:eastAsia="Arial" w:cs="Arial"/>
          <w:noProof w:val="0"/>
          <w:color w:val="000000" w:themeColor="text1" w:themeTint="FF" w:themeShade="FF"/>
          <w:sz w:val="23"/>
          <w:szCs w:val="23"/>
          <w:u w:val="none"/>
          <w:lang w:val="en-US"/>
        </w:rPr>
        <w:t>,</w:t>
      </w:r>
      <w:r w:rsidRPr="3E1893B8" w:rsidR="55C96066">
        <w:rPr>
          <w:rFonts w:ascii="Arial" w:hAnsi="Arial" w:eastAsia="Arial" w:cs="Arial"/>
          <w:noProof w:val="0"/>
          <w:color w:val="000000" w:themeColor="text1" w:themeTint="FF" w:themeShade="FF"/>
          <w:sz w:val="23"/>
          <w:szCs w:val="23"/>
          <w:u w:val="none"/>
          <w:vertAlign w:val="superscript"/>
          <w:lang w:val="en-US"/>
        </w:rPr>
        <w:t xml:space="preserve"> </w:t>
      </w:r>
      <w:r w:rsidRPr="3E1893B8" w:rsidR="55C96066">
        <w:rPr>
          <w:rFonts w:ascii="Arial" w:hAnsi="Arial" w:eastAsia="Arial" w:cs="Arial"/>
          <w:noProof w:val="0"/>
          <w:color w:val="000000" w:themeColor="text1" w:themeTint="FF" w:themeShade="FF"/>
          <w:sz w:val="23"/>
          <w:szCs w:val="23"/>
          <w:u w:val="none"/>
          <w:lang w:val="en-US"/>
        </w:rPr>
        <w:t>D.A</w:t>
      </w:r>
      <w:r w:rsidRPr="3E1893B8" w:rsidR="55C96066">
        <w:rPr>
          <w:rFonts w:ascii="Arial" w:hAnsi="Arial" w:eastAsia="Arial" w:cs="Arial"/>
          <w:noProof w:val="0"/>
          <w:color w:val="000000" w:themeColor="text1" w:themeTint="FF" w:themeShade="FF"/>
          <w:sz w:val="23"/>
          <w:szCs w:val="23"/>
          <w:u w:val="none"/>
          <w:lang w:val="en-US"/>
        </w:rPr>
        <w:t xml:space="preserve">. and </w:t>
      </w:r>
      <w:hyperlink r:id="Rc3070bc04d674d77">
        <w:r w:rsidRPr="3E1893B8" w:rsidR="55C96066">
          <w:rPr>
            <w:rStyle w:val="Hyperlink"/>
            <w:rFonts w:ascii="Arial" w:hAnsi="Arial" w:eastAsia="Arial" w:cs="Arial"/>
            <w:strike w:val="0"/>
            <w:dstrike w:val="0"/>
            <w:noProof w:val="0"/>
            <w:color w:val="000000" w:themeColor="text1" w:themeTint="FF" w:themeShade="FF"/>
            <w:sz w:val="23"/>
            <w:szCs w:val="23"/>
            <w:u w:val="none"/>
            <w:lang w:val="en-US"/>
          </w:rPr>
          <w:t>Martínez-Mesa</w:t>
        </w:r>
      </w:hyperlink>
      <w:r w:rsidRPr="3E1893B8" w:rsidR="55C96066">
        <w:rPr>
          <w:rFonts w:ascii="Arial" w:hAnsi="Arial" w:eastAsia="Arial" w:cs="Arial"/>
          <w:noProof w:val="0"/>
          <w:color w:val="000000" w:themeColor="text1" w:themeTint="FF" w:themeShade="FF"/>
          <w:sz w:val="23"/>
          <w:szCs w:val="23"/>
          <w:u w:val="none"/>
          <w:vertAlign w:val="superscript"/>
          <w:lang w:val="en-US"/>
        </w:rPr>
        <w:t xml:space="preserve">, </w:t>
      </w:r>
      <w:r w:rsidRPr="3E1893B8" w:rsidR="55C96066">
        <w:rPr>
          <w:rFonts w:ascii="Arial" w:hAnsi="Arial" w:eastAsia="Arial" w:cs="Arial"/>
          <w:noProof w:val="0"/>
          <w:color w:val="000000" w:themeColor="text1" w:themeTint="FF" w:themeShade="FF"/>
          <w:sz w:val="23"/>
          <w:szCs w:val="23"/>
          <w:u w:val="none"/>
          <w:lang w:val="en-US"/>
        </w:rPr>
        <w:t xml:space="preserve">J. </w:t>
      </w:r>
    </w:p>
    <w:p xmlns:wp14="http://schemas.microsoft.com/office/word/2010/wordml" w:rsidP="3C67627E" wp14:paraId="0D718693" wp14:textId="2583509F">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(2014). ‘Presenting Data in Table and Charts’ </w:t>
      </w:r>
      <w:r w:rsidRPr="3C67627E" w:rsidR="55C96066">
        <w:rPr>
          <w:rFonts w:ascii="Arial" w:hAnsi="Arial" w:eastAsia="Arial" w:cs="Arial"/>
          <w:i w:val="1"/>
          <w:iCs w:val="1"/>
          <w:noProof w:val="0"/>
          <w:color w:val="000000" w:themeColor="text1" w:themeTint="FF" w:themeShade="FF"/>
          <w:sz w:val="23"/>
          <w:szCs w:val="23"/>
          <w:u w:val="none"/>
          <w:lang w:val="en-US"/>
        </w:rPr>
        <w:t xml:space="preserve">Anais Brasileiros de </w:t>
      </w:r>
    </w:p>
    <w:p xmlns:wp14="http://schemas.microsoft.com/office/word/2010/wordml" w:rsidP="3C67627E" wp14:paraId="69579118" wp14:textId="068FECF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Dermatologia</w:t>
      </w:r>
      <w:r w:rsidRPr="3C67627E" w:rsidR="55C96066">
        <w:rPr>
          <w:rFonts w:ascii="Arial" w:hAnsi="Arial" w:eastAsia="Arial" w:cs="Arial"/>
          <w:noProof w:val="0"/>
          <w:color w:val="000000" w:themeColor="text1" w:themeTint="FF" w:themeShade="FF"/>
          <w:sz w:val="23"/>
          <w:szCs w:val="23"/>
          <w:u w:val="none"/>
          <w:lang w:val="en-US"/>
        </w:rPr>
        <w:t>, 89 (2) pp, 280-285. (Online). Available at: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21D5CF5" wp14:textId="67962A2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37AA22F7" wp14:textId="66E53E9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Ellwood, S. (2018). ‘Developing Pragmatic Learning Principles through Embedding </w:t>
      </w:r>
    </w:p>
    <w:p xmlns:wp14="http://schemas.microsoft.com/office/word/2010/wordml" w:rsidP="3C67627E" wp14:paraId="0856D9C6" wp14:textId="57092EF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Human </w:t>
      </w:r>
      <w:r w:rsidRPr="3C67627E" w:rsidR="55C96066">
        <w:rPr>
          <w:rFonts w:ascii="Arial" w:hAnsi="Arial" w:eastAsia="Arial" w:cs="Arial"/>
          <w:noProof w:val="0"/>
          <w:color w:val="000000" w:themeColor="text1" w:themeTint="FF" w:themeShade="FF"/>
          <w:sz w:val="23"/>
          <w:szCs w:val="23"/>
          <w:u w:val="none"/>
          <w:lang w:val="en-US"/>
        </w:rPr>
        <w:t>Centred</w:t>
      </w:r>
      <w:r w:rsidRPr="3C67627E" w:rsidR="55C96066">
        <w:rPr>
          <w:rFonts w:ascii="Arial" w:hAnsi="Arial" w:eastAsia="Arial" w:cs="Arial"/>
          <w:noProof w:val="0"/>
          <w:color w:val="000000" w:themeColor="text1" w:themeTint="FF" w:themeShade="FF"/>
          <w:sz w:val="23"/>
          <w:szCs w:val="23"/>
          <w:u w:val="none"/>
          <w:lang w:val="en-US"/>
        </w:rPr>
        <w:t xml:space="preserve"> Design’ </w:t>
      </w:r>
      <w:r w:rsidRPr="3C67627E" w:rsidR="55C96066">
        <w:rPr>
          <w:rFonts w:ascii="Arial" w:hAnsi="Arial" w:eastAsia="Arial" w:cs="Arial"/>
          <w:i w:val="1"/>
          <w:iCs w:val="1"/>
          <w:noProof w:val="0"/>
          <w:color w:val="000000" w:themeColor="text1" w:themeTint="FF" w:themeShade="FF"/>
          <w:sz w:val="23"/>
          <w:szCs w:val="23"/>
          <w:u w:val="none"/>
          <w:lang w:val="en-US"/>
        </w:rPr>
        <w:t>Thesis for Masters</w:t>
      </w:r>
      <w:r w:rsidRPr="3C67627E" w:rsidR="55C96066">
        <w:rPr>
          <w:rFonts w:ascii="Arial" w:hAnsi="Arial" w:eastAsia="Arial" w:cs="Arial"/>
          <w:noProof w:val="0"/>
          <w:color w:val="000000" w:themeColor="text1" w:themeTint="FF" w:themeShade="FF"/>
          <w:sz w:val="23"/>
          <w:szCs w:val="23"/>
          <w:u w:val="none"/>
          <w:lang w:val="en-US"/>
        </w:rPr>
        <w:t xml:space="preserve">. (Online). Available at: </w:t>
      </w:r>
    </w:p>
    <w:p xmlns:wp14="http://schemas.microsoft.com/office/word/2010/wordml" w:rsidP="3C67627E" wp14:paraId="2A1F7277" wp14:textId="68606E5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9c0c45abbb824628">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10.13140/RG.2.2.15772.54401</w:t>
        </w:r>
      </w:hyperlink>
      <w:r w:rsidRPr="3C67627E" w:rsidR="55C96066">
        <w:rPr>
          <w:rFonts w:ascii="Arial" w:hAnsi="Arial" w:eastAsia="Arial" w:cs="Arial"/>
          <w:noProof w:val="0"/>
          <w:color w:val="000000" w:themeColor="text1" w:themeTint="FF" w:themeShade="FF"/>
          <w:sz w:val="23"/>
          <w:szCs w:val="23"/>
          <w:u w:val="none"/>
          <w:lang w:val="en-US"/>
        </w:rPr>
        <w:t xml:space="preserve"> (Accessed: 19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AFDC854" wp14:textId="7BE4273D">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Eluyefa</w:t>
      </w:r>
      <w:r w:rsidRPr="3C67627E" w:rsidR="55C96066">
        <w:rPr>
          <w:rFonts w:ascii="Arial" w:hAnsi="Arial" w:eastAsia="Arial" w:cs="Arial"/>
          <w:noProof w:val="0"/>
          <w:color w:val="000000" w:themeColor="text1" w:themeTint="FF" w:themeShade="FF"/>
          <w:sz w:val="23"/>
          <w:szCs w:val="23"/>
          <w:u w:val="none"/>
          <w:lang w:val="en-US"/>
        </w:rPr>
        <w:t xml:space="preserve">, D. (2019). ‘Children’s Theatre: A Brief Pedagogical Approach. </w:t>
      </w:r>
      <w:r w:rsidRPr="3C67627E" w:rsidR="55C96066">
        <w:rPr>
          <w:rFonts w:ascii="Arial" w:hAnsi="Arial" w:eastAsia="Arial" w:cs="Arial"/>
          <w:i w:val="1"/>
          <w:iCs w:val="1"/>
          <w:noProof w:val="0"/>
          <w:color w:val="000000" w:themeColor="text1" w:themeTint="FF" w:themeShade="FF"/>
          <w:sz w:val="23"/>
          <w:szCs w:val="23"/>
          <w:u w:val="none"/>
          <w:lang w:val="en-US"/>
        </w:rPr>
        <w:t>ArtsPraxis</w:t>
      </w:r>
      <w:r w:rsidRPr="3C67627E" w:rsidR="55C96066">
        <w:rPr>
          <w:rFonts w:ascii="Arial" w:hAnsi="Arial" w:eastAsia="Arial" w:cs="Arial"/>
          <w:noProof w:val="0"/>
          <w:color w:val="000000" w:themeColor="text1" w:themeTint="FF" w:themeShade="FF"/>
          <w:sz w:val="23"/>
          <w:szCs w:val="23"/>
          <w:u w:val="none"/>
          <w:lang w:val="en-US"/>
        </w:rPr>
        <w:t xml:space="preserve"> 4(1). </w:t>
      </w:r>
    </w:p>
    <w:p xmlns:wp14="http://schemas.microsoft.com/office/word/2010/wordml" w:rsidP="3C67627E" wp14:paraId="667A9A8D" wp14:textId="0BAEF62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(Online). Available at: </w:t>
      </w:r>
    </w:p>
    <w:p xmlns:wp14="http://schemas.microsoft.com/office/word/2010/wordml" w:rsidP="3C67627E" wp14:paraId="72857F29" wp14:textId="6E3A479D">
      <w:pPr>
        <w:bidi w:val="0"/>
        <w:spacing w:after="160" w:afterAutospacing="off" w:line="360" w:lineRule="auto"/>
        <w:ind w:firstLine="720"/>
        <w:rPr>
          <w:color w:val="000000" w:themeColor="text1" w:themeTint="FF" w:themeShade="FF"/>
          <w:u w:val="none"/>
        </w:rPr>
      </w:pPr>
      <w:hyperlink r:id="Rb3062d2b6f0c42f6">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https://www.researchgate.net/publication/330855424_Children's_Theatre_A_Brief</w:t>
        </w:r>
      </w:hyperlink>
    </w:p>
    <w:p xmlns:wp14="http://schemas.microsoft.com/office/word/2010/wordml" w:rsidP="3C67627E" wp14:paraId="62CAFEE3" wp14:textId="73F53A1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_</w:t>
      </w:r>
      <w:r w:rsidRPr="3C67627E" w:rsidR="55C96066">
        <w:rPr>
          <w:rFonts w:ascii="Arial" w:hAnsi="Arial" w:eastAsia="Arial" w:cs="Arial"/>
          <w:noProof w:val="0"/>
          <w:color w:val="000000" w:themeColor="text1" w:themeTint="FF" w:themeShade="FF"/>
          <w:sz w:val="23"/>
          <w:szCs w:val="23"/>
          <w:u w:val="none"/>
          <w:lang w:val="en-US"/>
        </w:rPr>
        <w:t>Pedagogical_Approach</w:t>
      </w:r>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67824504" wp14:textId="2DE6CB6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Ertek</w:t>
      </w:r>
      <w:r w:rsidRPr="17F1B132" w:rsidR="55C96066">
        <w:rPr>
          <w:rFonts w:ascii="Arial" w:hAnsi="Arial" w:eastAsia="Arial" w:cs="Arial"/>
          <w:noProof w:val="0"/>
          <w:color w:val="000000" w:themeColor="text1" w:themeTint="FF" w:themeShade="FF"/>
          <w:sz w:val="23"/>
          <w:szCs w:val="23"/>
          <w:u w:val="none"/>
          <w:lang w:val="en-US"/>
        </w:rPr>
        <w:t xml:space="preserve">, G., Xu, C., Yee, </w:t>
      </w:r>
      <w:r w:rsidRPr="17F1B132" w:rsidR="2C077E11">
        <w:rPr>
          <w:rFonts w:ascii="Arial" w:hAnsi="Arial" w:eastAsia="Arial" w:cs="Arial"/>
          <w:noProof w:val="0"/>
          <w:color w:val="000000" w:themeColor="text1" w:themeTint="FF" w:themeShade="FF"/>
          <w:sz w:val="23"/>
          <w:szCs w:val="23"/>
          <w:u w:val="none"/>
          <w:lang w:val="en-US"/>
        </w:rPr>
        <w:t>G.,</w:t>
      </w:r>
      <w:r w:rsidRPr="17F1B132" w:rsidR="55C96066">
        <w:rPr>
          <w:rFonts w:ascii="Arial" w:hAnsi="Arial" w:eastAsia="Arial" w:cs="Arial"/>
          <w:noProof w:val="0"/>
          <w:color w:val="000000" w:themeColor="text1" w:themeTint="FF" w:themeShade="FF"/>
          <w:sz w:val="23"/>
          <w:szCs w:val="23"/>
          <w:u w:val="none"/>
          <w:lang w:val="en-US"/>
        </w:rPr>
        <w:t xml:space="preserve"> and Yong, O.B. (2015). ‘Graph-based Analysis of Resource </w:t>
      </w:r>
    </w:p>
    <w:p xmlns:wp14="http://schemas.microsoft.com/office/word/2010/wordml" w:rsidP="3C67627E" wp14:paraId="2888B2F5" wp14:textId="38EE8577">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Dependencies in Project Network’s’ </w:t>
      </w:r>
      <w:r w:rsidRPr="3C67627E" w:rsidR="55C96066">
        <w:rPr>
          <w:rFonts w:ascii="Arial" w:hAnsi="Arial" w:eastAsia="Arial" w:cs="Arial"/>
          <w:i w:val="1"/>
          <w:iCs w:val="1"/>
          <w:noProof w:val="0"/>
          <w:color w:val="000000" w:themeColor="text1" w:themeTint="FF" w:themeShade="FF"/>
          <w:sz w:val="23"/>
          <w:szCs w:val="23"/>
          <w:u w:val="none"/>
          <w:lang w:val="en-US"/>
        </w:rPr>
        <w:t xml:space="preserve">Conference: 2015 IEEE International </w:t>
      </w:r>
    </w:p>
    <w:p xmlns:wp14="http://schemas.microsoft.com/office/word/2010/wordml" w:rsidP="3C67627E" wp14:paraId="64C6BD06" wp14:textId="1F24AC0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Conference on Big Data</w:t>
      </w:r>
      <w:r w:rsidRPr="3C67627E" w:rsidR="55C96066">
        <w:rPr>
          <w:rFonts w:ascii="Arial" w:hAnsi="Arial" w:eastAsia="Arial" w:cs="Arial"/>
          <w:noProof w:val="0"/>
          <w:color w:val="000000" w:themeColor="text1" w:themeTint="FF" w:themeShade="FF"/>
          <w:sz w:val="23"/>
          <w:szCs w:val="23"/>
          <w:u w:val="none"/>
          <w:lang w:val="en-US"/>
        </w:rPr>
        <w:t>. USA: (October).</w:t>
      </w:r>
    </w:p>
    <w:p xmlns:wp14="http://schemas.microsoft.com/office/word/2010/wordml" w:rsidP="3C67627E" wp14:paraId="78CE65DE" wp14:textId="6BDE76F7">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Felder, R.M. and Brent, R. (2005) ‘Understanding Student Differences’ </w:t>
      </w:r>
      <w:r w:rsidRPr="3C67627E" w:rsidR="55C96066">
        <w:rPr>
          <w:rFonts w:ascii="Arial" w:hAnsi="Arial" w:eastAsia="Arial" w:cs="Arial"/>
          <w:i w:val="1"/>
          <w:iCs w:val="1"/>
          <w:noProof w:val="0"/>
          <w:color w:val="000000" w:themeColor="text1" w:themeTint="FF" w:themeShade="FF"/>
          <w:sz w:val="23"/>
          <w:szCs w:val="23"/>
          <w:u w:val="none"/>
          <w:lang w:val="en-US"/>
        </w:rPr>
        <w:t xml:space="preserve">Journal of </w:t>
      </w:r>
    </w:p>
    <w:p xmlns:wp14="http://schemas.microsoft.com/office/word/2010/wordml" w:rsidP="3C67627E" wp14:paraId="6748A283" wp14:textId="3BB3EC1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Engineering Education</w:t>
      </w:r>
      <w:r w:rsidRPr="3C67627E" w:rsidR="55C96066">
        <w:rPr>
          <w:rFonts w:ascii="Arial" w:hAnsi="Arial" w:eastAsia="Arial" w:cs="Arial"/>
          <w:noProof w:val="0"/>
          <w:color w:val="000000" w:themeColor="text1" w:themeTint="FF" w:themeShade="FF"/>
          <w:sz w:val="23"/>
          <w:szCs w:val="23"/>
          <w:u w:val="none"/>
          <w:lang w:val="en-US"/>
        </w:rPr>
        <w:t xml:space="preserve">, 94 (1). (Online). Available at: </w:t>
      </w:r>
    </w:p>
    <w:p xmlns:wp14="http://schemas.microsoft.com/office/word/2010/wordml" w:rsidP="3C67627E" wp14:paraId="026EB266" wp14:textId="5E15F73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f2c2433b833b4298">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10.1002/j.21689830.2005.tb00829.x</w:t>
        </w:r>
      </w:hyperlink>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August 2023).</w:t>
      </w:r>
    </w:p>
    <w:p xmlns:wp14="http://schemas.microsoft.com/office/word/2010/wordml" w:rsidP="3C67627E" wp14:paraId="0859CC5C" wp14:textId="29343A2B">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Felzmann</w:t>
      </w:r>
      <w:r w:rsidRPr="3C67627E" w:rsidR="55C96066">
        <w:rPr>
          <w:rFonts w:ascii="Arial" w:hAnsi="Arial" w:eastAsia="Arial" w:cs="Arial"/>
          <w:noProof w:val="0"/>
          <w:color w:val="000000" w:themeColor="text1" w:themeTint="FF" w:themeShade="FF"/>
          <w:sz w:val="23"/>
          <w:szCs w:val="23"/>
          <w:u w:val="none"/>
          <w:lang w:val="en-US"/>
        </w:rPr>
        <w:t xml:space="preserve">, H. (2009). ‘Ethical issues in school-based research’ </w:t>
      </w:r>
      <w:r w:rsidRPr="3C67627E" w:rsidR="55C96066">
        <w:rPr>
          <w:rFonts w:ascii="Arial" w:hAnsi="Arial" w:eastAsia="Arial" w:cs="Arial"/>
          <w:i w:val="1"/>
          <w:iCs w:val="1"/>
          <w:noProof w:val="0"/>
          <w:color w:val="000000" w:themeColor="text1" w:themeTint="FF" w:themeShade="FF"/>
          <w:sz w:val="23"/>
          <w:szCs w:val="23"/>
          <w:u w:val="none"/>
          <w:lang w:val="en-US"/>
        </w:rPr>
        <w:t xml:space="preserve">AREC conference </w:t>
      </w:r>
    </w:p>
    <w:p xmlns:wp14="http://schemas.microsoft.com/office/word/2010/wordml" w:rsidP="3C67627E" wp14:paraId="1B10C6B4" wp14:textId="6EF0475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‘Vulnerable groups – ethical dimensions and dilemma’</w:t>
      </w:r>
      <w:r w:rsidRPr="3C67627E" w:rsidR="55C96066">
        <w:rPr>
          <w:rFonts w:ascii="Arial" w:hAnsi="Arial" w:eastAsia="Arial" w:cs="Arial"/>
          <w:noProof w:val="0"/>
          <w:color w:val="000000" w:themeColor="text1" w:themeTint="FF" w:themeShade="FF"/>
          <w:sz w:val="23"/>
          <w:szCs w:val="23"/>
          <w:u w:val="none"/>
          <w:lang w:val="en-US"/>
        </w:rPr>
        <w:t xml:space="preserve"> Birmingham: (19, March).</w:t>
      </w:r>
    </w:p>
    <w:p xmlns:wp14="http://schemas.microsoft.com/office/word/2010/wordml" w:rsidP="3C67627E" wp14:paraId="13CD8C55" wp14:textId="1CEDDE22">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Ferdousi, N. (2015). ‘Children as Research Subjects: The Ethical Issues’ </w:t>
      </w:r>
      <w:r w:rsidRPr="3C67627E" w:rsidR="55C96066">
        <w:rPr>
          <w:rFonts w:ascii="Arial" w:hAnsi="Arial" w:eastAsia="Arial" w:cs="Arial"/>
          <w:i w:val="1"/>
          <w:iCs w:val="1"/>
          <w:noProof w:val="0"/>
          <w:color w:val="000000" w:themeColor="text1" w:themeTint="FF" w:themeShade="FF"/>
          <w:sz w:val="23"/>
          <w:szCs w:val="23"/>
          <w:u w:val="none"/>
          <w:lang w:val="en-US"/>
        </w:rPr>
        <w:t xml:space="preserve">Bangladesh </w:t>
      </w:r>
    </w:p>
    <w:p xmlns:wp14="http://schemas.microsoft.com/office/word/2010/wordml" w:rsidP="3C67627E" wp14:paraId="1A24D762" wp14:textId="0E1463E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Journal of Bioethics</w:t>
      </w:r>
      <w:r w:rsidRPr="3C67627E" w:rsidR="55C96066">
        <w:rPr>
          <w:rFonts w:ascii="Arial" w:hAnsi="Arial" w:eastAsia="Arial" w:cs="Arial"/>
          <w:noProof w:val="0"/>
          <w:color w:val="000000" w:themeColor="text1" w:themeTint="FF" w:themeShade="FF"/>
          <w:sz w:val="23"/>
          <w:szCs w:val="23"/>
          <w:u w:val="none"/>
          <w:lang w:val="en-US"/>
        </w:rPr>
        <w:t xml:space="preserve">, 6 (1), pp. 6. (Online). Available at: </w:t>
      </w:r>
    </w:p>
    <w:p xmlns:wp14="http://schemas.microsoft.com/office/word/2010/wordml" w:rsidP="3C67627E" wp14:paraId="628EA48D" wp14:textId="7CBEAF6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565709edf5984015">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10.3329/bioethics.v6i1.24398</w:t>
        </w:r>
      </w:hyperlink>
      <w:r w:rsidRPr="3C67627E" w:rsidR="55C96066">
        <w:rPr>
          <w:rFonts w:ascii="Arial" w:hAnsi="Arial" w:eastAsia="Arial" w:cs="Arial"/>
          <w:noProof w:val="0"/>
          <w:color w:val="000000" w:themeColor="text1" w:themeTint="FF" w:themeShade="FF"/>
          <w:sz w:val="23"/>
          <w:szCs w:val="23"/>
          <w:u w:val="none"/>
          <w:lang w:val="en-US"/>
        </w:rPr>
        <w:t xml:space="preserve"> (Accessed: 30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136A5C89" wp14:textId="0430B7A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Feyereisen, P. and Havard, I. (1999). ‘Mental Imagery and Production of Hand gestures </w:t>
      </w:r>
    </w:p>
    <w:p xmlns:wp14="http://schemas.microsoft.com/office/word/2010/wordml" w:rsidP="3C67627E" wp14:paraId="0BE68EDB" wp14:textId="7AE19A0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While Speaking in Younger and Older Adults’ </w:t>
      </w:r>
      <w:r w:rsidRPr="3C67627E" w:rsidR="55C96066">
        <w:rPr>
          <w:rFonts w:ascii="Arial" w:hAnsi="Arial" w:eastAsia="Arial" w:cs="Arial"/>
          <w:i w:val="1"/>
          <w:iCs w:val="1"/>
          <w:noProof w:val="0"/>
          <w:color w:val="000000" w:themeColor="text1" w:themeTint="FF" w:themeShade="FF"/>
          <w:sz w:val="23"/>
          <w:szCs w:val="23"/>
          <w:u w:val="none"/>
          <w:lang w:val="en-US"/>
        </w:rPr>
        <w:t xml:space="preserve">Journal of Nonverbal </w:t>
      </w:r>
      <w:r w:rsidRPr="3C67627E" w:rsidR="55C96066">
        <w:rPr>
          <w:rFonts w:ascii="Arial" w:hAnsi="Arial" w:eastAsia="Arial" w:cs="Arial"/>
          <w:i w:val="1"/>
          <w:iCs w:val="1"/>
          <w:noProof w:val="0"/>
          <w:color w:val="000000" w:themeColor="text1" w:themeTint="FF" w:themeShade="FF"/>
          <w:sz w:val="23"/>
          <w:szCs w:val="23"/>
          <w:u w:val="none"/>
          <w:lang w:val="en-US"/>
        </w:rPr>
        <w:t>Behaviour</w:t>
      </w:r>
      <w:r w:rsidRPr="3C67627E" w:rsidR="55C96066">
        <w:rPr>
          <w:rFonts w:ascii="Arial" w:hAnsi="Arial" w:eastAsia="Arial" w:cs="Arial"/>
          <w:noProof w:val="0"/>
          <w:color w:val="000000" w:themeColor="text1" w:themeTint="FF" w:themeShade="FF"/>
          <w:sz w:val="23"/>
          <w:szCs w:val="23"/>
          <w:u w:val="none"/>
          <w:lang w:val="en-US"/>
        </w:rPr>
        <w:t xml:space="preserve"> 23 </w:t>
      </w:r>
    </w:p>
    <w:p xmlns:wp14="http://schemas.microsoft.com/office/word/2010/wordml" w:rsidP="3C67627E" wp14:paraId="056B8F5B" wp14:textId="1C8836E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(2), pp. 153-171. (Online). Available at: DOI:10.1023/A:1021487510204 </w:t>
      </w:r>
    </w:p>
    <w:p xmlns:wp14="http://schemas.microsoft.com/office/word/2010/wordml" w:rsidP="3C67627E" wp14:paraId="177494CA" wp14:textId="60219E9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17</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26974AC4" wp14:textId="48BA3F0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Flewitt</w:t>
      </w:r>
      <w:r w:rsidRPr="3C67627E" w:rsidR="55C96066">
        <w:rPr>
          <w:rFonts w:ascii="Arial" w:hAnsi="Arial" w:eastAsia="Arial" w:cs="Arial"/>
          <w:noProof w:val="0"/>
          <w:color w:val="000000" w:themeColor="text1" w:themeTint="FF" w:themeShade="FF"/>
          <w:sz w:val="23"/>
          <w:szCs w:val="23"/>
          <w:u w:val="none"/>
          <w:lang w:val="en-US"/>
        </w:rPr>
        <w:t xml:space="preserve">, R. (2005). ‘Conducting Research with Young Children: Some Ethical </w:t>
      </w:r>
    </w:p>
    <w:p xmlns:wp14="http://schemas.microsoft.com/office/word/2010/wordml" w:rsidP="3C67627E" wp14:paraId="51B12F7C" wp14:textId="1787F75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Considerations’ </w:t>
      </w:r>
      <w:r w:rsidRPr="3C67627E" w:rsidR="55C96066">
        <w:rPr>
          <w:rFonts w:ascii="Arial" w:hAnsi="Arial" w:eastAsia="Arial" w:cs="Arial"/>
          <w:i w:val="1"/>
          <w:iCs w:val="1"/>
          <w:noProof w:val="0"/>
          <w:color w:val="000000" w:themeColor="text1" w:themeTint="FF" w:themeShade="FF"/>
          <w:sz w:val="23"/>
          <w:szCs w:val="23"/>
          <w:u w:val="none"/>
          <w:lang w:val="en-US"/>
        </w:rPr>
        <w:t>Early Child Development and Care</w:t>
      </w:r>
      <w:r w:rsidRPr="3C67627E" w:rsidR="55C96066">
        <w:rPr>
          <w:rFonts w:ascii="Arial" w:hAnsi="Arial" w:eastAsia="Arial" w:cs="Arial"/>
          <w:noProof w:val="0"/>
          <w:color w:val="000000" w:themeColor="text1" w:themeTint="FF" w:themeShade="FF"/>
          <w:sz w:val="23"/>
          <w:szCs w:val="23"/>
          <w:u w:val="none"/>
          <w:lang w:val="en-US"/>
        </w:rPr>
        <w:t xml:space="preserve">, 175 (6). Available at: </w:t>
      </w:r>
    </w:p>
    <w:p xmlns:wp14="http://schemas.microsoft.com/office/word/2010/wordml" w:rsidP="3C67627E" wp14:paraId="6B35EA97" wp14:textId="33F3935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30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31C1E50D" wp14:textId="5A4E01A6">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Floridi</w:t>
      </w:r>
      <w:r w:rsidRPr="3C67627E" w:rsidR="55C96066">
        <w:rPr>
          <w:rFonts w:ascii="Arial" w:hAnsi="Arial" w:eastAsia="Arial" w:cs="Arial"/>
          <w:noProof w:val="0"/>
          <w:color w:val="000000" w:themeColor="text1" w:themeTint="FF" w:themeShade="FF"/>
          <w:sz w:val="23"/>
          <w:szCs w:val="23"/>
          <w:u w:val="none"/>
          <w:lang w:val="en-US"/>
        </w:rPr>
        <w:t xml:space="preserve">, L. and </w:t>
      </w:r>
      <w:r w:rsidRPr="3C67627E" w:rsidR="55C96066">
        <w:rPr>
          <w:rFonts w:ascii="Arial" w:hAnsi="Arial" w:eastAsia="Arial" w:cs="Arial"/>
          <w:noProof w:val="0"/>
          <w:color w:val="000000" w:themeColor="text1" w:themeTint="FF" w:themeShade="FF"/>
          <w:sz w:val="23"/>
          <w:szCs w:val="23"/>
          <w:u w:val="none"/>
          <w:lang w:val="en-US"/>
        </w:rPr>
        <w:t>Toddeo</w:t>
      </w:r>
      <w:r w:rsidRPr="3C67627E" w:rsidR="55C96066">
        <w:rPr>
          <w:rFonts w:ascii="Arial" w:hAnsi="Arial" w:eastAsia="Arial" w:cs="Arial"/>
          <w:noProof w:val="0"/>
          <w:color w:val="000000" w:themeColor="text1" w:themeTint="FF" w:themeShade="FF"/>
          <w:sz w:val="23"/>
          <w:szCs w:val="23"/>
          <w:u w:val="none"/>
          <w:lang w:val="en-US"/>
        </w:rPr>
        <w:t xml:space="preserve">, M. (2016). ‘What is Data Ethics’ </w:t>
      </w:r>
      <w:r w:rsidRPr="3C67627E" w:rsidR="55C96066">
        <w:rPr>
          <w:rFonts w:ascii="Arial" w:hAnsi="Arial" w:eastAsia="Arial" w:cs="Arial"/>
          <w:i w:val="1"/>
          <w:iCs w:val="1"/>
          <w:noProof w:val="0"/>
          <w:color w:val="000000" w:themeColor="text1" w:themeTint="FF" w:themeShade="FF"/>
          <w:sz w:val="23"/>
          <w:szCs w:val="23"/>
          <w:u w:val="none"/>
          <w:lang w:val="en-US"/>
        </w:rPr>
        <w:t xml:space="preserve">Philosophical Transactions of </w:t>
      </w:r>
    </w:p>
    <w:p xmlns:wp14="http://schemas.microsoft.com/office/word/2010/wordml" w:rsidP="3C67627E" wp14:paraId="6B1CCBCF" wp14:textId="0A9DB32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i w:val="1"/>
          <w:iCs w:val="1"/>
          <w:noProof w:val="0"/>
          <w:color w:val="000000" w:themeColor="text1" w:themeTint="FF" w:themeShade="FF"/>
          <w:sz w:val="23"/>
          <w:szCs w:val="23"/>
          <w:u w:val="none"/>
          <w:lang w:val="en-US"/>
        </w:rPr>
        <w:t xml:space="preserve">The Royal Society </w:t>
      </w:r>
      <w:bookmarkStart w:name="_Int_zqktfnwj" w:id="1063683429"/>
      <w:r w:rsidRPr="3E1893B8" w:rsidR="2E3AB8FE">
        <w:rPr>
          <w:rFonts w:ascii="Arial" w:hAnsi="Arial" w:eastAsia="Arial" w:cs="Arial"/>
          <w:i w:val="1"/>
          <w:iCs w:val="1"/>
          <w:noProof w:val="0"/>
          <w:color w:val="000000" w:themeColor="text1" w:themeTint="FF" w:themeShade="FF"/>
          <w:sz w:val="23"/>
          <w:szCs w:val="23"/>
          <w:u w:val="none"/>
          <w:lang w:val="en-US"/>
        </w:rPr>
        <w:t>a</w:t>
      </w:r>
      <w:r w:rsidRPr="3E1893B8" w:rsidR="55C96066">
        <w:rPr>
          <w:rFonts w:ascii="Arial" w:hAnsi="Arial" w:eastAsia="Arial" w:cs="Arial"/>
          <w:i w:val="1"/>
          <w:iCs w:val="1"/>
          <w:noProof w:val="0"/>
          <w:color w:val="000000" w:themeColor="text1" w:themeTint="FF" w:themeShade="FF"/>
          <w:sz w:val="23"/>
          <w:szCs w:val="23"/>
          <w:u w:val="none"/>
          <w:lang w:val="en-US"/>
        </w:rPr>
        <w:t xml:space="preserve"> Mathematical</w:t>
      </w:r>
      <w:bookmarkEnd w:id="1063683429"/>
      <w:r w:rsidRPr="3E1893B8" w:rsidR="55C96066">
        <w:rPr>
          <w:rFonts w:ascii="Arial" w:hAnsi="Arial" w:eastAsia="Arial" w:cs="Arial"/>
          <w:i w:val="1"/>
          <w:iCs w:val="1"/>
          <w:noProof w:val="0"/>
          <w:color w:val="000000" w:themeColor="text1" w:themeTint="FF" w:themeShade="FF"/>
          <w:sz w:val="23"/>
          <w:szCs w:val="23"/>
          <w:u w:val="none"/>
          <w:lang w:val="en-US"/>
        </w:rPr>
        <w:t xml:space="preserve"> Physical and Engineering Sciences</w:t>
      </w:r>
      <w:r w:rsidRPr="3E1893B8" w:rsidR="55C96066">
        <w:rPr>
          <w:rFonts w:ascii="Arial" w:hAnsi="Arial" w:eastAsia="Arial" w:cs="Arial"/>
          <w:noProof w:val="0"/>
          <w:color w:val="000000" w:themeColor="text1" w:themeTint="FF" w:themeShade="FF"/>
          <w:sz w:val="23"/>
          <w:szCs w:val="23"/>
          <w:u w:val="none"/>
          <w:lang w:val="en-US"/>
        </w:rPr>
        <w:t xml:space="preserve">, 374. </w:t>
      </w:r>
    </w:p>
    <w:p xmlns:wp14="http://schemas.microsoft.com/office/word/2010/wordml" w:rsidP="3C67627E" wp14:paraId="78DD0EF7" wp14:textId="17310F8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7601c9dbd8ab44fb">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10.1098/rsta.2016.0360</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w:t>
      </w:r>
    </w:p>
    <w:p xmlns:wp14="http://schemas.microsoft.com/office/word/2010/wordml" w:rsidP="3C67627E" wp14:paraId="332EFD3F" wp14:textId="7C4D747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2023).</w:t>
      </w:r>
    </w:p>
    <w:p xmlns:wp14="http://schemas.microsoft.com/office/word/2010/wordml" w:rsidP="3C67627E" wp14:paraId="3F7EDBD8" wp14:textId="53B1168D">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Fortuna, S. (2022). ‘The Influence of Body Movement on Musical Sense-Making in </w:t>
      </w:r>
    </w:p>
    <w:p xmlns:wp14="http://schemas.microsoft.com/office/word/2010/wordml" w:rsidP="3C67627E" wp14:paraId="71CC0D03" wp14:textId="78E0BCF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Primary School Children’ </w:t>
      </w:r>
      <w:r w:rsidRPr="3C67627E" w:rsidR="55C96066">
        <w:rPr>
          <w:rFonts w:ascii="Arial" w:hAnsi="Arial" w:eastAsia="Arial" w:cs="Arial"/>
          <w:i w:val="1"/>
          <w:iCs w:val="1"/>
          <w:noProof w:val="0"/>
          <w:color w:val="000000" w:themeColor="text1" w:themeTint="FF" w:themeShade="FF"/>
          <w:sz w:val="23"/>
          <w:szCs w:val="23"/>
          <w:u w:val="none"/>
          <w:lang w:val="en-US"/>
        </w:rPr>
        <w:t>Ghent University. Faculty of Arts and Philosophy</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71483DF1" wp14:textId="0A66902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(Online). Available at: </w:t>
      </w:r>
      <w:hyperlink r:id="R69159828f7e14994">
        <w:r w:rsidRPr="3C67627E" w:rsidR="55C96066">
          <w:rPr>
            <w:rStyle w:val="Hyperlink"/>
            <w:rFonts w:ascii="Arial" w:hAnsi="Arial" w:eastAsia="Arial" w:cs="Arial"/>
            <w:noProof w:val="0"/>
            <w:color w:val="000000" w:themeColor="text1" w:themeTint="FF" w:themeShade="FF"/>
            <w:sz w:val="23"/>
            <w:szCs w:val="23"/>
            <w:u w:val="none"/>
            <w:lang w:val="en-US"/>
          </w:rPr>
          <w:t>http://hdl.handle.net/1854/LU-8749759</w:t>
        </w:r>
      </w:hyperlink>
      <w:r w:rsidRPr="3C67627E" w:rsidR="55C96066">
        <w:rPr>
          <w:rFonts w:ascii="Arial" w:hAnsi="Arial" w:eastAsia="Arial" w:cs="Arial"/>
          <w:noProof w:val="0"/>
          <w:color w:val="000000" w:themeColor="text1" w:themeTint="FF" w:themeShade="FF"/>
          <w:sz w:val="23"/>
          <w:szCs w:val="23"/>
          <w:u w:val="none"/>
          <w:lang w:val="en-US"/>
        </w:rPr>
        <w:t xml:space="preserve"> Accessed: 14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223BAAB7" wp14:textId="2B3DF45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7E87DE85" wp14:textId="12EE943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Frey-Clark, M. (2017). ‘Pitch Systems and Curwen Hand Signs: A Review of Literature’ </w:t>
      </w:r>
    </w:p>
    <w:p xmlns:wp14="http://schemas.microsoft.com/office/word/2010/wordml" w:rsidP="3C67627E" wp14:paraId="1D7214E1" wp14:textId="67F8767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hyperlink r:id="Rf4b142148a5d4a3b">
        <w:r w:rsidRPr="3C67627E" w:rsidR="55C96066">
          <w:rPr>
            <w:rStyle w:val="Hyperlink"/>
            <w:rFonts w:ascii="Arial" w:hAnsi="Arial" w:eastAsia="Arial" w:cs="Arial"/>
            <w:i w:val="1"/>
            <w:iCs w:val="1"/>
            <w:strike w:val="0"/>
            <w:dstrike w:val="0"/>
            <w:noProof w:val="0"/>
            <w:color w:val="000000" w:themeColor="text1" w:themeTint="FF" w:themeShade="FF"/>
            <w:sz w:val="23"/>
            <w:szCs w:val="23"/>
            <w:u w:val="none"/>
            <w:lang w:val="en-US"/>
          </w:rPr>
          <w:t>Update Applications of Research in Music Education</w:t>
        </w:r>
      </w:hyperlink>
      <w:r w:rsidRPr="3C67627E" w:rsidR="55C96066">
        <w:rPr>
          <w:rFonts w:ascii="Arial" w:hAnsi="Arial" w:eastAsia="Arial" w:cs="Arial"/>
          <w:i w:val="1"/>
          <w:iCs w:val="1"/>
          <w:noProof w:val="0"/>
          <w:color w:val="000000" w:themeColor="text1" w:themeTint="FF" w:themeShade="FF"/>
          <w:sz w:val="23"/>
          <w:szCs w:val="23"/>
          <w:u w:val="none"/>
          <w:lang w:val="en-US"/>
        </w:rPr>
        <w:t xml:space="preserve"> </w:t>
      </w:r>
      <w:r w:rsidRPr="3C67627E" w:rsidR="55C96066">
        <w:rPr>
          <w:rFonts w:ascii="Arial" w:hAnsi="Arial" w:eastAsia="Arial" w:cs="Arial"/>
          <w:noProof w:val="0"/>
          <w:color w:val="000000" w:themeColor="text1" w:themeTint="FF" w:themeShade="FF"/>
          <w:sz w:val="23"/>
          <w:szCs w:val="23"/>
          <w:u w:val="none"/>
          <w:lang w:val="en-US"/>
        </w:rPr>
        <w:t xml:space="preserve">36 (3). (Online). Available </w:t>
      </w:r>
    </w:p>
    <w:p xmlns:wp14="http://schemas.microsoft.com/office/word/2010/wordml" w:rsidP="3C67627E" wp14:paraId="6292273F" wp14:textId="39AD86F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at: DOI:</w:t>
      </w:r>
      <w:hyperlink r:id="R3f9183df42e2490c">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10.1177/8755123316689812</w:t>
        </w:r>
      </w:hyperlink>
      <w:r w:rsidRPr="3C67627E" w:rsidR="55C96066">
        <w:rPr>
          <w:rFonts w:ascii="Arial" w:hAnsi="Arial" w:eastAsia="Arial" w:cs="Arial"/>
          <w:noProof w:val="0"/>
          <w:color w:val="000000" w:themeColor="text1" w:themeTint="FF" w:themeShade="FF"/>
          <w:sz w:val="23"/>
          <w:szCs w:val="23"/>
          <w:u w:val="none"/>
          <w:lang w:val="en-US"/>
        </w:rPr>
        <w:t xml:space="preserve"> (Accessed: 14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161459E2" wp14:textId="1FDE29D8">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Fuelberth, R.J.V. (2003). ‘The Effect of </w:t>
      </w:r>
      <w:r w:rsidRPr="17F1B132" w:rsidR="24252E5A">
        <w:rPr>
          <w:rFonts w:ascii="Arial" w:hAnsi="Arial" w:eastAsia="Arial" w:cs="Arial"/>
          <w:noProof w:val="0"/>
          <w:color w:val="000000" w:themeColor="text1" w:themeTint="FF" w:themeShade="FF"/>
          <w:sz w:val="23"/>
          <w:szCs w:val="23"/>
          <w:u w:val="none"/>
          <w:lang w:val="en-US"/>
        </w:rPr>
        <w:t>Left-Hand</w:t>
      </w:r>
      <w:r w:rsidRPr="17F1B132" w:rsidR="55C96066">
        <w:rPr>
          <w:rFonts w:ascii="Arial" w:hAnsi="Arial" w:eastAsia="Arial" w:cs="Arial"/>
          <w:noProof w:val="0"/>
          <w:color w:val="000000" w:themeColor="text1" w:themeTint="FF" w:themeShade="FF"/>
          <w:sz w:val="23"/>
          <w:szCs w:val="23"/>
          <w:u w:val="none"/>
          <w:lang w:val="en-US"/>
        </w:rPr>
        <w:t xml:space="preserve"> Conducting Gesture on Appropriate </w:t>
      </w:r>
    </w:p>
    <w:p xmlns:wp14="http://schemas.microsoft.com/office/word/2010/wordml" w:rsidP="3C67627E" wp14:paraId="1FEDEE1A" wp14:textId="121AADCB">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Vocal Tension in Individual Singers’ </w:t>
      </w:r>
      <w:r w:rsidRPr="3C67627E" w:rsidR="55C96066">
        <w:rPr>
          <w:rFonts w:ascii="Arial" w:hAnsi="Arial" w:eastAsia="Arial" w:cs="Arial"/>
          <w:i w:val="1"/>
          <w:iCs w:val="1"/>
          <w:noProof w:val="0"/>
          <w:color w:val="000000" w:themeColor="text1" w:themeTint="FF" w:themeShade="FF"/>
          <w:sz w:val="23"/>
          <w:szCs w:val="23"/>
          <w:u w:val="none"/>
          <w:lang w:val="en-US"/>
        </w:rPr>
        <w:t xml:space="preserve">Bulletin of the Council for Research in Music </w:t>
      </w:r>
    </w:p>
    <w:p xmlns:wp14="http://schemas.microsoft.com/office/word/2010/wordml" w:rsidP="3C67627E" wp14:paraId="324BE214" wp14:textId="714BDBE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Education</w:t>
      </w:r>
      <w:r w:rsidRPr="3C67627E" w:rsidR="55C96066">
        <w:rPr>
          <w:rFonts w:ascii="Arial" w:hAnsi="Arial" w:eastAsia="Arial" w:cs="Arial"/>
          <w:noProof w:val="0"/>
          <w:color w:val="000000" w:themeColor="text1" w:themeTint="FF" w:themeShade="FF"/>
          <w:sz w:val="23"/>
          <w:szCs w:val="23"/>
          <w:u w:val="none"/>
          <w:lang w:val="en-US"/>
        </w:rPr>
        <w:t xml:space="preserve">, 157 (157), pp. 62-70. (Online). Available at: </w:t>
      </w:r>
    </w:p>
    <w:p xmlns:wp14="http://schemas.microsoft.com/office/word/2010/wordml" w:rsidP="3C67627E" wp14:paraId="7CB758EC" wp14:textId="65A3D54A">
      <w:pPr>
        <w:bidi w:val="0"/>
        <w:spacing w:after="160" w:afterAutospacing="off" w:line="360" w:lineRule="auto"/>
        <w:ind w:firstLine="720"/>
        <w:rPr>
          <w:color w:val="000000" w:themeColor="text1" w:themeTint="FF" w:themeShade="FF"/>
          <w:u w:val="none"/>
        </w:rPr>
      </w:pPr>
      <w:hyperlink r:id="R8a2244976a994865">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https://www.researchgate.net/publication/292496417_The_effect_of_left_hand_c</w:t>
        </w:r>
      </w:hyperlink>
    </w:p>
    <w:p xmlns:wp14="http://schemas.microsoft.com/office/word/2010/wordml" w:rsidP="3C67627E" wp14:paraId="521787F2" wp14:textId="76BA7A3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onducting_gesture_on_inappropriate_vocal_tension_in_individual_singers </w:t>
      </w:r>
    </w:p>
    <w:p xmlns:wp14="http://schemas.microsoft.com/office/word/2010/wordml" w:rsidP="3C67627E" wp14:paraId="70167BBE" wp14:textId="0453EEE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29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75854E7A" wp14:textId="105F0D71">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Gelding, R., Harrison, P.M.C., Silas, S. and Johnson, B. (2019). ‘Developing an efficient </w:t>
      </w:r>
    </w:p>
    <w:p xmlns:wp14="http://schemas.microsoft.com/office/word/2010/wordml" w:rsidP="3C67627E" wp14:paraId="2E66C378" wp14:textId="08C3C4F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test of musical imagery ability: Applying modern psychometric techniques to the </w:t>
      </w:r>
    </w:p>
    <w:p xmlns:wp14="http://schemas.microsoft.com/office/word/2010/wordml" w:rsidP="3C67627E" wp14:paraId="429D318B" wp14:textId="77F425F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Pitch Imagery Arrow Task’</w:t>
      </w:r>
      <w:r w:rsidRPr="3C67627E" w:rsidR="55C96066">
        <w:rPr>
          <w:rFonts w:ascii="Arial" w:hAnsi="Arial" w:eastAsia="Arial" w:cs="Arial"/>
          <w:i w:val="1"/>
          <w:iCs w:val="1"/>
          <w:noProof w:val="0"/>
          <w:color w:val="000000" w:themeColor="text1" w:themeTint="FF" w:themeShade="FF"/>
          <w:sz w:val="23"/>
          <w:szCs w:val="23"/>
          <w:u w:val="none"/>
          <w:lang w:val="en-US"/>
        </w:rPr>
        <w:t xml:space="preserve"> </w:t>
      </w:r>
      <w:r w:rsidRPr="3C67627E" w:rsidR="55C96066">
        <w:rPr>
          <w:rFonts w:ascii="Arial" w:hAnsi="Arial" w:eastAsia="Arial" w:cs="Arial"/>
          <w:i w:val="1"/>
          <w:iCs w:val="1"/>
          <w:noProof w:val="0"/>
          <w:color w:val="000000" w:themeColor="text1" w:themeTint="FF" w:themeShade="FF"/>
          <w:sz w:val="23"/>
          <w:szCs w:val="23"/>
          <w:u w:val="none"/>
          <w:lang w:val="en-US"/>
        </w:rPr>
        <w:t>PsyArXi</w:t>
      </w:r>
      <w:r w:rsidRPr="3C67627E" w:rsidR="55C96066">
        <w:rPr>
          <w:rFonts w:ascii="Arial" w:hAnsi="Arial" w:eastAsia="Arial" w:cs="Arial"/>
          <w:i w:val="1"/>
          <w:iCs w:val="1"/>
          <w:noProof w:val="0"/>
          <w:color w:val="000000" w:themeColor="text1" w:themeTint="FF" w:themeShade="FF"/>
          <w:sz w:val="23"/>
          <w:szCs w:val="23"/>
          <w:u w:val="none"/>
          <w:lang w:val="en-US"/>
        </w:rPr>
        <w:t>.</w:t>
      </w:r>
      <w:r w:rsidRPr="3C67627E" w:rsidR="55C96066">
        <w:rPr>
          <w:rFonts w:ascii="Arial" w:hAnsi="Arial" w:eastAsia="Arial" w:cs="Arial"/>
          <w:noProof w:val="0"/>
          <w:color w:val="000000" w:themeColor="text1" w:themeTint="FF" w:themeShade="FF"/>
          <w:sz w:val="23"/>
          <w:szCs w:val="23"/>
          <w:u w:val="none"/>
          <w:lang w:val="en-US"/>
        </w:rPr>
        <w:t xml:space="preserve"> (Online). Available at: </w:t>
      </w:r>
    </w:p>
    <w:p xmlns:wp14="http://schemas.microsoft.com/office/word/2010/wordml" w:rsidP="3C67627E" wp14:paraId="42B89035" wp14:textId="3859DD5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8c11b36ebb3b4097">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10.31234/osf.io/8gvhz</w:t>
        </w:r>
      </w:hyperlink>
      <w:r w:rsidRPr="3C67627E" w:rsidR="55C96066">
        <w:rPr>
          <w:rFonts w:ascii="Arial" w:hAnsi="Arial" w:eastAsia="Arial" w:cs="Arial"/>
          <w:noProof w:val="0"/>
          <w:color w:val="000000" w:themeColor="text1" w:themeTint="FF" w:themeShade="FF"/>
          <w:sz w:val="23"/>
          <w:szCs w:val="23"/>
          <w:u w:val="none"/>
          <w:lang w:val="en-US"/>
        </w:rPr>
        <w:t xml:space="preserve"> (Accessed: 15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562B8DAA" wp14:textId="2FE20280">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Gelding, R., Harrison, P.M.C., Silas, S., Johnson, B., Thompson, W.F. and </w:t>
      </w:r>
      <w:r w:rsidRPr="3C67627E" w:rsidR="55C96066">
        <w:rPr>
          <w:rFonts w:ascii="Arial" w:hAnsi="Arial" w:eastAsia="Arial" w:cs="Arial"/>
          <w:noProof w:val="0"/>
          <w:color w:val="000000" w:themeColor="text1" w:themeTint="FF" w:themeShade="FF"/>
          <w:sz w:val="23"/>
          <w:szCs w:val="23"/>
          <w:u w:val="none"/>
          <w:lang w:val="en-US"/>
        </w:rPr>
        <w:t>Mullensiefen</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89E32C2" wp14:textId="3E71139D">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 (2021). ‘An Efficient and Adaptive Test of Auditory Mental Imagery’ </w:t>
      </w:r>
      <w:r w:rsidRPr="3C67627E" w:rsidR="55C96066">
        <w:rPr>
          <w:rFonts w:ascii="Arial" w:hAnsi="Arial" w:eastAsia="Arial" w:cs="Arial"/>
          <w:i w:val="1"/>
          <w:iCs w:val="1"/>
          <w:noProof w:val="0"/>
          <w:color w:val="000000" w:themeColor="text1" w:themeTint="FF" w:themeShade="FF"/>
          <w:sz w:val="23"/>
          <w:szCs w:val="23"/>
          <w:u w:val="none"/>
          <w:lang w:val="en-US"/>
        </w:rPr>
        <w:t xml:space="preserve">Psychol </w:t>
      </w:r>
    </w:p>
    <w:p xmlns:wp14="http://schemas.microsoft.com/office/word/2010/wordml" w:rsidP="3C67627E" wp14:paraId="63CBA10A" wp14:textId="751E6CC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i w:val="1"/>
          <w:iCs w:val="1"/>
          <w:noProof w:val="0"/>
          <w:color w:val="000000" w:themeColor="text1" w:themeTint="FF" w:themeShade="FF"/>
          <w:sz w:val="23"/>
          <w:szCs w:val="23"/>
          <w:u w:val="none"/>
          <w:lang w:val="en-US"/>
        </w:rPr>
        <w:t>Res</w:t>
      </w:r>
      <w:r w:rsidRPr="17F1B132" w:rsidR="55C96066">
        <w:rPr>
          <w:rFonts w:ascii="Arial" w:hAnsi="Arial" w:eastAsia="Arial" w:cs="Arial"/>
          <w:noProof w:val="0"/>
          <w:color w:val="000000" w:themeColor="text1" w:themeTint="FF" w:themeShade="FF"/>
          <w:sz w:val="23"/>
          <w:szCs w:val="23"/>
          <w:u w:val="none"/>
          <w:lang w:val="en-US"/>
        </w:rPr>
        <w:t xml:space="preserve">, 85 (3), pp. 1201-1220. (Online). Available at: </w:t>
      </w:r>
      <w:r w:rsidRPr="17F1B132" w:rsidR="5AC9DBDB">
        <w:rPr>
          <w:rFonts w:ascii="Arial" w:hAnsi="Arial" w:eastAsia="Arial" w:cs="Arial"/>
          <w:noProof w:val="0"/>
          <w:color w:val="000000" w:themeColor="text1" w:themeTint="FF" w:themeShade="FF"/>
          <w:sz w:val="23"/>
          <w:szCs w:val="23"/>
          <w:u w:val="none"/>
          <w:lang w:val="en-US"/>
        </w:rPr>
        <w:t>Doi</w:t>
      </w:r>
      <w:r w:rsidRPr="17F1B132" w:rsidR="55C96066">
        <w:rPr>
          <w:rFonts w:ascii="Arial" w:hAnsi="Arial" w:eastAsia="Arial" w:cs="Arial"/>
          <w:noProof w:val="0"/>
          <w:color w:val="000000" w:themeColor="text1" w:themeTint="FF" w:themeShade="FF"/>
          <w:sz w:val="23"/>
          <w:szCs w:val="23"/>
          <w:u w:val="none"/>
          <w:lang w:val="en-US"/>
        </w:rPr>
        <w:t xml:space="preserve">: 10.1007/s00426-020- </w:t>
      </w:r>
    </w:p>
    <w:p xmlns:wp14="http://schemas.microsoft.com/office/word/2010/wordml" w:rsidP="3C67627E" wp14:paraId="204EE276" wp14:textId="0C6B4AA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01322-3 (Accessed: 15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5F1193DE" wp14:textId="5981AD9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Gelding, R., Thompson, W.F. and Johnson, B. (2015). ‘The Pitch Imagery Arrow Task: </w:t>
      </w:r>
    </w:p>
    <w:p xmlns:wp14="http://schemas.microsoft.com/office/word/2010/wordml" w:rsidP="3C67627E" wp14:paraId="70BF7927" wp14:textId="0073781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Effects of Musical Training, Vividness and Mental Control’ </w:t>
      </w:r>
      <w:r w:rsidRPr="3C67627E" w:rsidR="55C96066">
        <w:rPr>
          <w:rFonts w:ascii="Arial" w:hAnsi="Arial" w:eastAsia="Arial" w:cs="Arial"/>
          <w:i w:val="1"/>
          <w:iCs w:val="1"/>
          <w:noProof w:val="0"/>
          <w:color w:val="000000" w:themeColor="text1" w:themeTint="FF" w:themeShade="FF"/>
          <w:sz w:val="23"/>
          <w:szCs w:val="23"/>
          <w:u w:val="none"/>
          <w:lang w:val="en-US"/>
        </w:rPr>
        <w:t>PLoS</w:t>
      </w:r>
      <w:r w:rsidRPr="3C67627E" w:rsidR="55C96066">
        <w:rPr>
          <w:rFonts w:ascii="Arial" w:hAnsi="Arial" w:eastAsia="Arial" w:cs="Arial"/>
          <w:i w:val="1"/>
          <w:iCs w:val="1"/>
          <w:noProof w:val="0"/>
          <w:color w:val="000000" w:themeColor="text1" w:themeTint="FF" w:themeShade="FF"/>
          <w:sz w:val="23"/>
          <w:szCs w:val="23"/>
          <w:u w:val="none"/>
          <w:lang w:val="en-US"/>
        </w:rPr>
        <w:t xml:space="preserve"> One</w:t>
      </w:r>
      <w:r w:rsidRPr="3C67627E" w:rsidR="55C96066">
        <w:rPr>
          <w:rFonts w:ascii="Arial" w:hAnsi="Arial" w:eastAsia="Arial" w:cs="Arial"/>
          <w:noProof w:val="0"/>
          <w:color w:val="000000" w:themeColor="text1" w:themeTint="FF" w:themeShade="FF"/>
          <w:sz w:val="23"/>
          <w:szCs w:val="23"/>
          <w:u w:val="none"/>
          <w:lang w:val="en-US"/>
        </w:rPr>
        <w:t xml:space="preserve">, 10 (3). </w:t>
      </w:r>
    </w:p>
    <w:p xmlns:wp14="http://schemas.microsoft.com/office/word/2010/wordml" w:rsidP="3C67627E" wp14:paraId="5EE9B906" wp14:textId="71DE307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739e33eec9fd40e1">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10.1371/journal.pone.0121809</w:t>
        </w:r>
      </w:hyperlink>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1414EBF7" wp14:textId="315CA8A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October 2023)</w:t>
      </w:r>
    </w:p>
    <w:p xmlns:wp14="http://schemas.microsoft.com/office/word/2010/wordml" w:rsidP="3C67627E" wp14:paraId="745A22CA" wp14:textId="40D434B7">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Geraldi, J. and </w:t>
      </w:r>
      <w:r w:rsidRPr="3C67627E" w:rsidR="55C96066">
        <w:rPr>
          <w:rFonts w:ascii="Arial" w:hAnsi="Arial" w:eastAsia="Arial" w:cs="Arial"/>
          <w:noProof w:val="0"/>
          <w:color w:val="000000" w:themeColor="text1" w:themeTint="FF" w:themeShade="FF"/>
          <w:sz w:val="23"/>
          <w:szCs w:val="23"/>
          <w:u w:val="none"/>
          <w:lang w:val="en-US"/>
        </w:rPr>
        <w:t>Lechter</w:t>
      </w:r>
      <w:r w:rsidRPr="3C67627E" w:rsidR="55C96066">
        <w:rPr>
          <w:rFonts w:ascii="Arial" w:hAnsi="Arial" w:eastAsia="Arial" w:cs="Arial"/>
          <w:noProof w:val="0"/>
          <w:color w:val="000000" w:themeColor="text1" w:themeTint="FF" w:themeShade="FF"/>
          <w:sz w:val="23"/>
          <w:szCs w:val="23"/>
          <w:u w:val="none"/>
          <w:lang w:val="en-US"/>
        </w:rPr>
        <w:t xml:space="preserve">, T. (2012). ‘Gantt Charts Revisited: A Critical Analysis of its </w:t>
      </w:r>
    </w:p>
    <w:p xmlns:wp14="http://schemas.microsoft.com/office/word/2010/wordml" w:rsidP="3C67627E" wp14:paraId="33E0DDE2" wp14:textId="13F4553B">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Roots and Implications to the Management of Projects today’ </w:t>
      </w:r>
      <w:r w:rsidRPr="3C67627E" w:rsidR="55C96066">
        <w:rPr>
          <w:rFonts w:ascii="Arial" w:hAnsi="Arial" w:eastAsia="Arial" w:cs="Arial"/>
          <w:i w:val="1"/>
          <w:iCs w:val="1"/>
          <w:noProof w:val="0"/>
          <w:color w:val="000000" w:themeColor="text1" w:themeTint="FF" w:themeShade="FF"/>
          <w:sz w:val="23"/>
          <w:szCs w:val="23"/>
          <w:u w:val="none"/>
          <w:lang w:val="en-US"/>
        </w:rPr>
        <w:t xml:space="preserve">International </w:t>
      </w:r>
    </w:p>
    <w:p xmlns:wp14="http://schemas.microsoft.com/office/word/2010/wordml" w:rsidP="3C67627E" wp14:paraId="79A941D8" wp14:textId="2B0FDE4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Journal of Managing Projects in Business,</w:t>
      </w:r>
      <w:r w:rsidRPr="3C67627E" w:rsidR="55C96066">
        <w:rPr>
          <w:rFonts w:ascii="Arial" w:hAnsi="Arial" w:eastAsia="Arial" w:cs="Arial"/>
          <w:noProof w:val="0"/>
          <w:color w:val="000000" w:themeColor="text1" w:themeTint="FF" w:themeShade="FF"/>
          <w:sz w:val="23"/>
          <w:szCs w:val="23"/>
          <w:u w:val="none"/>
          <w:lang w:val="en-US"/>
        </w:rPr>
        <w:t xml:space="preserve"> 5(4). (Online). Available at: </w:t>
      </w:r>
    </w:p>
    <w:p xmlns:wp14="http://schemas.microsoft.com/office/word/2010/wordml" w:rsidP="3C67627E" wp14:paraId="6DB360A7" wp14:textId="2714C22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e698007160e44747">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10.1108/17538371211268889</w:t>
        </w:r>
      </w:hyperlink>
      <w:r w:rsidRPr="3C67627E" w:rsidR="55C96066">
        <w:rPr>
          <w:rFonts w:ascii="Arial" w:hAnsi="Arial" w:eastAsia="Arial" w:cs="Arial"/>
          <w:noProof w:val="0"/>
          <w:color w:val="000000" w:themeColor="text1" w:themeTint="FF" w:themeShade="FF"/>
          <w:sz w:val="23"/>
          <w:szCs w:val="23"/>
          <w:u w:val="none"/>
          <w:lang w:val="en-US"/>
        </w:rPr>
        <w:t xml:space="preserve"> (Accessed: 28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248DA4EF" wp14:textId="1D5708B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Ghafar, Z.N., </w:t>
      </w:r>
      <w:r w:rsidRPr="3C67627E" w:rsidR="55C96066">
        <w:rPr>
          <w:rFonts w:ascii="Arial" w:hAnsi="Arial" w:eastAsia="Arial" w:cs="Arial"/>
          <w:noProof w:val="0"/>
          <w:color w:val="000000" w:themeColor="text1" w:themeTint="FF" w:themeShade="FF"/>
          <w:sz w:val="23"/>
          <w:szCs w:val="23"/>
          <w:u w:val="none"/>
          <w:lang w:val="en-US"/>
        </w:rPr>
        <w:t>Sawalmeh</w:t>
      </w:r>
      <w:r w:rsidRPr="3C67627E" w:rsidR="55C96066">
        <w:rPr>
          <w:rFonts w:ascii="Arial" w:hAnsi="Arial" w:eastAsia="Arial" w:cs="Arial"/>
          <w:noProof w:val="0"/>
          <w:color w:val="000000" w:themeColor="text1" w:themeTint="FF" w:themeShade="FF"/>
          <w:sz w:val="23"/>
          <w:szCs w:val="23"/>
          <w:u w:val="none"/>
          <w:lang w:val="en-US"/>
        </w:rPr>
        <w:t xml:space="preserve">, M.H. and Mohamedamin, A.A. (2023). ‘Students Strategies for </w:t>
      </w:r>
    </w:p>
    <w:p xmlns:wp14="http://schemas.microsoft.com/office/word/2010/wordml" w:rsidP="3C67627E" wp14:paraId="7B330856" wp14:textId="7C75FAE2">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Improving Their Listening Comprehension: A Review of Literature’ </w:t>
      </w:r>
      <w:r w:rsidRPr="3C67627E" w:rsidR="55C96066">
        <w:rPr>
          <w:rFonts w:ascii="Arial" w:hAnsi="Arial" w:eastAsia="Arial" w:cs="Arial"/>
          <w:i w:val="1"/>
          <w:iCs w:val="1"/>
          <w:noProof w:val="0"/>
          <w:color w:val="000000" w:themeColor="text1" w:themeTint="FF" w:themeShade="FF"/>
          <w:sz w:val="23"/>
          <w:szCs w:val="23"/>
          <w:u w:val="none"/>
          <w:lang w:val="en-US"/>
        </w:rPr>
        <w:t xml:space="preserve">Journal of </w:t>
      </w:r>
    </w:p>
    <w:p xmlns:wp14="http://schemas.microsoft.com/office/word/2010/wordml" w:rsidP="3C67627E" wp14:paraId="2CF5BAE9" wp14:textId="23C1FF5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Humanities and Social Sciences Studies</w:t>
      </w:r>
      <w:r w:rsidRPr="3C67627E" w:rsidR="55C96066">
        <w:rPr>
          <w:rFonts w:ascii="Arial" w:hAnsi="Arial" w:eastAsia="Arial" w:cs="Arial"/>
          <w:noProof w:val="0"/>
          <w:color w:val="000000" w:themeColor="text1" w:themeTint="FF" w:themeShade="FF"/>
          <w:sz w:val="23"/>
          <w:szCs w:val="23"/>
          <w:u w:val="none"/>
          <w:lang w:val="en-US"/>
        </w:rPr>
        <w:t xml:space="preserve">. (Online). Available at: </w:t>
      </w:r>
    </w:p>
    <w:p xmlns:wp14="http://schemas.microsoft.com/office/word/2010/wordml" w:rsidP="3C67627E" wp14:paraId="24233AAB" wp14:textId="29A296D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c3e592b552dd43d9">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10.32996/jhsss.2023.5.1.9</w:t>
        </w:r>
      </w:hyperlink>
      <w:r w:rsidRPr="3C67627E" w:rsidR="55C96066">
        <w:rPr>
          <w:rFonts w:ascii="Arial" w:hAnsi="Arial" w:eastAsia="Arial" w:cs="Arial"/>
          <w:noProof w:val="0"/>
          <w:color w:val="000000" w:themeColor="text1" w:themeTint="FF" w:themeShade="FF"/>
          <w:sz w:val="23"/>
          <w:szCs w:val="23"/>
          <w:u w:val="none"/>
          <w:lang w:val="en-US"/>
        </w:rPr>
        <w:t xml:space="preserve"> (Accessed: 30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3A5C1CB4" wp14:textId="1EC94A1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Gibbons, S. (2019). ‘Death by PEEL. The Teaching of Writing in Secondary English </w:t>
      </w:r>
    </w:p>
    <w:p xmlns:wp14="http://schemas.microsoft.com/office/word/2010/wordml" w:rsidP="3C67627E" wp14:paraId="7B919ED9" wp14:textId="7A94D2F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Classroom in England’ </w:t>
      </w:r>
      <w:r w:rsidRPr="3C67627E" w:rsidR="55C96066">
        <w:rPr>
          <w:rFonts w:ascii="Arial" w:hAnsi="Arial" w:eastAsia="Arial" w:cs="Arial"/>
          <w:i w:val="1"/>
          <w:iCs w:val="1"/>
          <w:noProof w:val="0"/>
          <w:color w:val="000000" w:themeColor="text1" w:themeTint="FF" w:themeShade="FF"/>
          <w:sz w:val="23"/>
          <w:szCs w:val="23"/>
          <w:u w:val="none"/>
          <w:lang w:val="en-US"/>
        </w:rPr>
        <w:t>English Education</w:t>
      </w:r>
      <w:r w:rsidRPr="3C67627E" w:rsidR="55C96066">
        <w:rPr>
          <w:rFonts w:ascii="Arial" w:hAnsi="Arial" w:eastAsia="Arial" w:cs="Arial"/>
          <w:noProof w:val="0"/>
          <w:color w:val="000000" w:themeColor="text1" w:themeTint="FF" w:themeShade="FF"/>
          <w:sz w:val="23"/>
          <w:szCs w:val="23"/>
          <w:u w:val="none"/>
          <w:lang w:val="en-US"/>
        </w:rPr>
        <w:t xml:space="preserve">, 53 (1), pp 36-45. (Online). Available at: </w:t>
      </w:r>
    </w:p>
    <w:p xmlns:wp14="http://schemas.microsoft.com/office/word/2010/wordml" w:rsidP="3C67627E" wp14:paraId="0B5FDE44" wp14:textId="2E9B9AB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a499f178d1fe467a">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10.1080/04250494.2019.1568832</w:t>
        </w:r>
      </w:hyperlink>
      <w:r w:rsidRPr="3C67627E" w:rsidR="55C96066">
        <w:rPr>
          <w:rFonts w:ascii="Arial" w:hAnsi="Arial" w:eastAsia="Arial" w:cs="Arial"/>
          <w:noProof w:val="0"/>
          <w:color w:val="000000" w:themeColor="text1" w:themeTint="FF" w:themeShade="FF"/>
          <w:sz w:val="23"/>
          <w:szCs w:val="23"/>
          <w:u w:val="none"/>
          <w:lang w:val="en-US"/>
        </w:rPr>
        <w:t xml:space="preserve"> (Accessed: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December 2023).</w:t>
      </w:r>
    </w:p>
    <w:p xmlns:wp14="http://schemas.microsoft.com/office/word/2010/wordml" w:rsidP="3C67627E" wp14:paraId="2DA5784E" wp14:textId="54AB13A4">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Ginsborg, J. (2017) ‘Singing by Heart: </w:t>
      </w:r>
      <w:r w:rsidRPr="3C67627E" w:rsidR="55C96066">
        <w:rPr>
          <w:rFonts w:ascii="Arial" w:hAnsi="Arial" w:eastAsia="Arial" w:cs="Arial"/>
          <w:noProof w:val="0"/>
          <w:color w:val="000000" w:themeColor="text1" w:themeTint="FF" w:themeShade="FF"/>
          <w:sz w:val="23"/>
          <w:szCs w:val="23"/>
          <w:u w:val="none"/>
          <w:lang w:val="en-US"/>
        </w:rPr>
        <w:t>Memorisation</w:t>
      </w:r>
      <w:r w:rsidRPr="3C67627E" w:rsidR="55C96066">
        <w:rPr>
          <w:rFonts w:ascii="Arial" w:hAnsi="Arial" w:eastAsia="Arial" w:cs="Arial"/>
          <w:noProof w:val="0"/>
          <w:color w:val="000000" w:themeColor="text1" w:themeTint="FF" w:themeShade="FF"/>
          <w:sz w:val="23"/>
          <w:szCs w:val="23"/>
          <w:u w:val="none"/>
          <w:lang w:val="en-US"/>
        </w:rPr>
        <w:t xml:space="preserve"> Strategies for the Words and Music </w:t>
      </w:r>
    </w:p>
    <w:p xmlns:wp14="http://schemas.microsoft.com/office/word/2010/wordml" w:rsidP="3C67627E" wp14:paraId="399BA73A" wp14:textId="68E69CA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Songs: Research for the Music Performer, </w:t>
      </w:r>
      <w:r w:rsidRPr="17F1B132" w:rsidR="3BC9ECD5">
        <w:rPr>
          <w:rFonts w:ascii="Arial" w:hAnsi="Arial" w:eastAsia="Arial" w:cs="Arial"/>
          <w:noProof w:val="0"/>
          <w:color w:val="000000" w:themeColor="text1" w:themeTint="FF" w:themeShade="FF"/>
          <w:sz w:val="23"/>
          <w:szCs w:val="23"/>
          <w:u w:val="none"/>
          <w:lang w:val="en-US"/>
        </w:rPr>
        <w:t>Teacher,</w:t>
      </w:r>
      <w:r w:rsidRPr="17F1B132" w:rsidR="55C96066">
        <w:rPr>
          <w:rFonts w:ascii="Arial" w:hAnsi="Arial" w:eastAsia="Arial" w:cs="Arial"/>
          <w:noProof w:val="0"/>
          <w:color w:val="000000" w:themeColor="text1" w:themeTint="FF" w:themeShade="FF"/>
          <w:sz w:val="23"/>
          <w:szCs w:val="23"/>
          <w:u w:val="none"/>
          <w:lang w:val="en-US"/>
        </w:rPr>
        <w:t xml:space="preserve"> and Listener’ in (ed.) </w:t>
      </w:r>
    </w:p>
    <w:p xmlns:wp14="http://schemas.microsoft.com/office/word/2010/wordml" w:rsidP="3C67627E" wp14:paraId="05B11009" wp14:textId="61CB40C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Davidson J.W. </w:t>
      </w:r>
      <w:r w:rsidRPr="3C67627E" w:rsidR="55C96066">
        <w:rPr>
          <w:rFonts w:ascii="Arial" w:hAnsi="Arial" w:eastAsia="Arial" w:cs="Arial"/>
          <w:i w:val="1"/>
          <w:iCs w:val="1"/>
          <w:noProof w:val="0"/>
          <w:color w:val="000000" w:themeColor="text1" w:themeTint="FF" w:themeShade="FF"/>
          <w:sz w:val="23"/>
          <w:szCs w:val="23"/>
          <w:u w:val="none"/>
          <w:lang w:val="en-US"/>
        </w:rPr>
        <w:t>The Music Practitioner</w:t>
      </w:r>
      <w:r w:rsidRPr="3C67627E" w:rsidR="55C96066">
        <w:rPr>
          <w:rFonts w:ascii="Arial" w:hAnsi="Arial" w:eastAsia="Arial" w:cs="Arial"/>
          <w:noProof w:val="0"/>
          <w:color w:val="000000" w:themeColor="text1" w:themeTint="FF" w:themeShade="FF"/>
          <w:sz w:val="23"/>
          <w:szCs w:val="23"/>
          <w:u w:val="none"/>
          <w:lang w:val="en-US"/>
        </w:rPr>
        <w:t>, Routledge: 149-160.</w:t>
      </w:r>
    </w:p>
    <w:p xmlns:wp14="http://schemas.microsoft.com/office/word/2010/wordml" w:rsidP="3C67627E" wp14:paraId="5C53A30E" wp14:textId="204BE98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Gluck, J., Bluck, S. and Westrate, N.M. (2019). ‘More on the MORE Life Experience </w:t>
      </w:r>
    </w:p>
    <w:p xmlns:wp14="http://schemas.microsoft.com/office/word/2010/wordml" w:rsidP="3C67627E" wp14:paraId="336AA153" wp14:textId="5666018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Model: What We Have Learned (So Far)’ </w:t>
      </w:r>
      <w:r w:rsidRPr="3C67627E" w:rsidR="55C96066">
        <w:rPr>
          <w:rFonts w:ascii="Arial" w:hAnsi="Arial" w:eastAsia="Arial" w:cs="Arial"/>
          <w:i w:val="1"/>
          <w:iCs w:val="1"/>
          <w:noProof w:val="0"/>
          <w:color w:val="000000" w:themeColor="text1" w:themeTint="FF" w:themeShade="FF"/>
          <w:sz w:val="23"/>
          <w:szCs w:val="23"/>
          <w:u w:val="none"/>
          <w:lang w:val="en-US"/>
        </w:rPr>
        <w:t>The Journal of Value Inquiry</w:t>
      </w:r>
      <w:r w:rsidRPr="3C67627E" w:rsidR="55C96066">
        <w:rPr>
          <w:rFonts w:ascii="Arial" w:hAnsi="Arial" w:eastAsia="Arial" w:cs="Arial"/>
          <w:noProof w:val="0"/>
          <w:color w:val="000000" w:themeColor="text1" w:themeTint="FF" w:themeShade="FF"/>
          <w:sz w:val="23"/>
          <w:szCs w:val="23"/>
          <w:u w:val="none"/>
          <w:lang w:val="en-US"/>
        </w:rPr>
        <w:t xml:space="preserve">, 53 (6). </w:t>
      </w:r>
    </w:p>
    <w:p xmlns:wp14="http://schemas.microsoft.com/office/word/2010/wordml" w:rsidP="3C67627E" wp14:paraId="3A7C5C0C" wp14:textId="5DA0B61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ea7b26ace6eb437b">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10.1007/s10790-018-9661-x</w:t>
        </w:r>
      </w:hyperlink>
      <w:r w:rsidRPr="3C67627E" w:rsidR="55C96066">
        <w:rPr>
          <w:rFonts w:ascii="Arial" w:hAnsi="Arial" w:eastAsia="Arial" w:cs="Arial"/>
          <w:noProof w:val="0"/>
          <w:color w:val="000000" w:themeColor="text1" w:themeTint="FF" w:themeShade="FF"/>
          <w:sz w:val="23"/>
          <w:szCs w:val="23"/>
          <w:u w:val="none"/>
          <w:lang w:val="en-US"/>
        </w:rPr>
        <w:t xml:space="preserve"> (Accessed: 30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AC69A34" wp14:textId="5EF885B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051D7D10" wp14:textId="116A5D9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Gönczy, L. (2009) ‘Kodály-</w:t>
      </w:r>
      <w:r w:rsidRPr="3C67627E" w:rsidR="55C96066">
        <w:rPr>
          <w:rFonts w:ascii="Arial" w:hAnsi="Arial" w:eastAsia="Arial" w:cs="Arial"/>
          <w:noProof w:val="0"/>
          <w:color w:val="000000" w:themeColor="text1" w:themeTint="FF" w:themeShade="FF"/>
          <w:sz w:val="23"/>
          <w:szCs w:val="23"/>
          <w:u w:val="none"/>
          <w:lang w:val="en-US"/>
        </w:rPr>
        <w:t>koncepció</w:t>
      </w:r>
      <w:r w:rsidRPr="3C67627E" w:rsidR="55C96066">
        <w:rPr>
          <w:rFonts w:ascii="Arial" w:hAnsi="Arial" w:eastAsia="Arial" w:cs="Arial"/>
          <w:noProof w:val="0"/>
          <w:color w:val="000000" w:themeColor="text1" w:themeTint="FF" w:themeShade="FF"/>
          <w:sz w:val="23"/>
          <w:szCs w:val="23"/>
          <w:u w:val="none"/>
          <w:lang w:val="en-US"/>
        </w:rPr>
        <w:t xml:space="preserve">: A </w:t>
      </w:r>
      <w:r w:rsidRPr="3C67627E" w:rsidR="55C96066">
        <w:rPr>
          <w:rFonts w:ascii="Arial" w:hAnsi="Arial" w:eastAsia="Arial" w:cs="Arial"/>
          <w:noProof w:val="0"/>
          <w:color w:val="000000" w:themeColor="text1" w:themeTint="FF" w:themeShade="FF"/>
          <w:sz w:val="23"/>
          <w:szCs w:val="23"/>
          <w:u w:val="none"/>
          <w:lang w:val="en-US"/>
        </w:rPr>
        <w:t>megértés</w:t>
      </w:r>
      <w:r w:rsidRPr="3C67627E" w:rsidR="55C96066">
        <w:rPr>
          <w:rFonts w:ascii="Arial" w:hAnsi="Arial" w:eastAsia="Arial" w:cs="Arial"/>
          <w:noProof w:val="0"/>
          <w:color w:val="000000" w:themeColor="text1" w:themeTint="FF" w:themeShade="FF"/>
          <w:sz w:val="23"/>
          <w:szCs w:val="23"/>
          <w:u w:val="none"/>
          <w:lang w:val="en-US"/>
        </w:rPr>
        <w:t xml:space="preserve"> </w:t>
      </w:r>
      <w:r w:rsidRPr="3C67627E" w:rsidR="55C96066">
        <w:rPr>
          <w:rFonts w:ascii="Arial" w:hAnsi="Arial" w:eastAsia="Arial" w:cs="Arial"/>
          <w:noProof w:val="0"/>
          <w:color w:val="000000" w:themeColor="text1" w:themeTint="FF" w:themeShade="FF"/>
          <w:sz w:val="23"/>
          <w:szCs w:val="23"/>
          <w:u w:val="none"/>
          <w:lang w:val="en-US"/>
        </w:rPr>
        <w:t>és</w:t>
      </w:r>
      <w:r w:rsidRPr="3C67627E" w:rsidR="55C96066">
        <w:rPr>
          <w:rFonts w:ascii="Arial" w:hAnsi="Arial" w:eastAsia="Arial" w:cs="Arial"/>
          <w:noProof w:val="0"/>
          <w:color w:val="000000" w:themeColor="text1" w:themeTint="FF" w:themeShade="FF"/>
          <w:sz w:val="23"/>
          <w:szCs w:val="23"/>
          <w:u w:val="none"/>
          <w:lang w:val="en-US"/>
        </w:rPr>
        <w:t xml:space="preserve"> </w:t>
      </w:r>
      <w:r w:rsidRPr="3C67627E" w:rsidR="55C96066">
        <w:rPr>
          <w:rFonts w:ascii="Arial" w:hAnsi="Arial" w:eastAsia="Arial" w:cs="Arial"/>
          <w:noProof w:val="0"/>
          <w:color w:val="000000" w:themeColor="text1" w:themeTint="FF" w:themeShade="FF"/>
          <w:sz w:val="23"/>
          <w:szCs w:val="23"/>
          <w:u w:val="none"/>
          <w:lang w:val="en-US"/>
        </w:rPr>
        <w:t>alkalmazás</w:t>
      </w:r>
      <w:r w:rsidRPr="3C67627E" w:rsidR="55C96066">
        <w:rPr>
          <w:rFonts w:ascii="Arial" w:hAnsi="Arial" w:eastAsia="Arial" w:cs="Arial"/>
          <w:noProof w:val="0"/>
          <w:color w:val="000000" w:themeColor="text1" w:themeTint="FF" w:themeShade="FF"/>
          <w:sz w:val="23"/>
          <w:szCs w:val="23"/>
          <w:u w:val="none"/>
          <w:lang w:val="en-US"/>
        </w:rPr>
        <w:t xml:space="preserve"> </w:t>
      </w:r>
      <w:r w:rsidRPr="3C67627E" w:rsidR="55C96066">
        <w:rPr>
          <w:rFonts w:ascii="Arial" w:hAnsi="Arial" w:eastAsia="Arial" w:cs="Arial"/>
          <w:noProof w:val="0"/>
          <w:color w:val="000000" w:themeColor="text1" w:themeTint="FF" w:themeShade="FF"/>
          <w:sz w:val="23"/>
          <w:szCs w:val="23"/>
          <w:u w:val="none"/>
          <w:lang w:val="en-US"/>
        </w:rPr>
        <w:t>nehézségei</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6555C01" wp14:textId="7EE2A8B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Magyarországon</w:t>
      </w:r>
      <w:r w:rsidRPr="3C67627E" w:rsidR="55C96066">
        <w:rPr>
          <w:rFonts w:ascii="Arial" w:hAnsi="Arial" w:eastAsia="Arial" w:cs="Arial"/>
          <w:noProof w:val="0"/>
          <w:color w:val="000000" w:themeColor="text1" w:themeTint="FF" w:themeShade="FF"/>
          <w:sz w:val="23"/>
          <w:szCs w:val="23"/>
          <w:u w:val="none"/>
          <w:lang w:val="en-US"/>
        </w:rPr>
        <w:t xml:space="preserve">. Kodály Concept: The Difficulties of Understanding and </w:t>
      </w:r>
    </w:p>
    <w:p xmlns:wp14="http://schemas.microsoft.com/office/word/2010/wordml" w:rsidP="3C67627E" wp14:paraId="42CC92A1" wp14:textId="3C6B938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Application in Hungary. </w:t>
      </w:r>
      <w:r w:rsidRPr="3C67627E" w:rsidR="55C96066">
        <w:rPr>
          <w:rFonts w:ascii="Arial" w:hAnsi="Arial" w:eastAsia="Arial" w:cs="Arial"/>
          <w:i w:val="1"/>
          <w:iCs w:val="1"/>
          <w:noProof w:val="0"/>
          <w:color w:val="000000" w:themeColor="text1" w:themeTint="FF" w:themeShade="FF"/>
          <w:sz w:val="23"/>
          <w:szCs w:val="23"/>
          <w:u w:val="none"/>
          <w:lang w:val="en-US"/>
        </w:rPr>
        <w:t xml:space="preserve">Magyar </w:t>
      </w:r>
      <w:r w:rsidRPr="3C67627E" w:rsidR="55C96066">
        <w:rPr>
          <w:rFonts w:ascii="Arial" w:hAnsi="Arial" w:eastAsia="Arial" w:cs="Arial"/>
          <w:i w:val="1"/>
          <w:iCs w:val="1"/>
          <w:noProof w:val="0"/>
          <w:color w:val="000000" w:themeColor="text1" w:themeTint="FF" w:themeShade="FF"/>
          <w:sz w:val="23"/>
          <w:szCs w:val="23"/>
          <w:u w:val="none"/>
          <w:lang w:val="en-US"/>
        </w:rPr>
        <w:t>Pedagógia</w:t>
      </w:r>
      <w:r w:rsidRPr="3C67627E" w:rsidR="55C96066">
        <w:rPr>
          <w:rFonts w:ascii="Arial" w:hAnsi="Arial" w:eastAsia="Arial" w:cs="Arial"/>
          <w:noProof w:val="0"/>
          <w:color w:val="000000" w:themeColor="text1" w:themeTint="FF" w:themeShade="FF"/>
          <w:sz w:val="23"/>
          <w:szCs w:val="23"/>
          <w:u w:val="none"/>
          <w:lang w:val="en-US"/>
        </w:rPr>
        <w:t xml:space="preserve">, 2, pp. 169–185. (Online). Available </w:t>
      </w:r>
    </w:p>
    <w:p xmlns:wp14="http://schemas.microsoft.com/office/word/2010/wordml" w:rsidP="3C67627E" wp14:paraId="74A847F4" wp14:textId="76AC125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at: (Accessed: 13</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7A13D347" wp14:textId="418C9FF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Greener, S. (2018). ‘Research Limitations: The Need for Honesty and Common Sense’</w:t>
      </w:r>
    </w:p>
    <w:p xmlns:wp14="http://schemas.microsoft.com/office/word/2010/wordml" w:rsidP="3C67627E" wp14:paraId="2E327067" wp14:textId="5BAFC0A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Interactive Learning Environments</w:t>
      </w:r>
      <w:r w:rsidRPr="3C67627E" w:rsidR="55C96066">
        <w:rPr>
          <w:rFonts w:ascii="Arial" w:hAnsi="Arial" w:eastAsia="Arial" w:cs="Arial"/>
          <w:noProof w:val="0"/>
          <w:color w:val="000000" w:themeColor="text1" w:themeTint="FF" w:themeShade="FF"/>
          <w:sz w:val="23"/>
          <w:szCs w:val="23"/>
          <w:u w:val="none"/>
          <w:lang w:val="en-US"/>
        </w:rPr>
        <w:t xml:space="preserve">, 26 (5), pp.567-568. (Online). Available at: </w:t>
      </w:r>
    </w:p>
    <w:p xmlns:wp14="http://schemas.microsoft.com/office/word/2010/wordml" w:rsidP="3C67627E" wp14:paraId="1F84F601" wp14:textId="71479D4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b967618f4afb4fbe">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10.1080/10494820.2018.1486785</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4871CE1F" wp14:textId="21A7B79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Gudmundsdottir, H.R. (2018). ‘Revisiting Singing Proficiency in Three-Year-Olds’ </w:t>
      </w:r>
    </w:p>
    <w:p xmlns:wp14="http://schemas.microsoft.com/office/word/2010/wordml" w:rsidP="3C67627E" wp14:paraId="75C4DD87" wp14:textId="58768CC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Psychology of Music</w:t>
      </w:r>
      <w:r w:rsidRPr="3C67627E" w:rsidR="55C96066">
        <w:rPr>
          <w:rFonts w:ascii="Arial" w:hAnsi="Arial" w:eastAsia="Arial" w:cs="Arial"/>
          <w:noProof w:val="0"/>
          <w:color w:val="000000" w:themeColor="text1" w:themeTint="FF" w:themeShade="FF"/>
          <w:sz w:val="23"/>
          <w:szCs w:val="23"/>
          <w:u w:val="none"/>
          <w:lang w:val="en-US"/>
        </w:rPr>
        <w:t xml:space="preserve">, 48 (3). (Online). Available at: </w:t>
      </w:r>
    </w:p>
    <w:p xmlns:wp14="http://schemas.microsoft.com/office/word/2010/wordml" w:rsidP="3C67627E" wp14:paraId="7A0B8E52" wp14:textId="70BE7B0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77fc0d7b91f34dc7">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10.1177/0305735618798031</w:t>
        </w:r>
      </w:hyperlink>
      <w:r w:rsidRPr="3C67627E" w:rsidR="55C96066">
        <w:rPr>
          <w:rFonts w:ascii="Arial" w:hAnsi="Arial" w:eastAsia="Arial" w:cs="Arial"/>
          <w:noProof w:val="0"/>
          <w:color w:val="000000" w:themeColor="text1" w:themeTint="FF" w:themeShade="FF"/>
          <w:sz w:val="23"/>
          <w:szCs w:val="23"/>
          <w:u w:val="none"/>
          <w:lang w:val="en-US"/>
        </w:rPr>
        <w:t xml:space="preserve"> (Accessed: 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610F9619" wp14:textId="6CF9C077">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Hadijah</w:t>
      </w:r>
      <w:r w:rsidRPr="3C67627E" w:rsidR="55C96066">
        <w:rPr>
          <w:rFonts w:ascii="Arial" w:hAnsi="Arial" w:eastAsia="Arial" w:cs="Arial"/>
          <w:noProof w:val="0"/>
          <w:color w:val="000000" w:themeColor="text1" w:themeTint="FF" w:themeShade="FF"/>
          <w:sz w:val="23"/>
          <w:szCs w:val="23"/>
          <w:u w:val="none"/>
          <w:lang w:val="en-US"/>
        </w:rPr>
        <w:t xml:space="preserve">, S. and </w:t>
      </w:r>
      <w:r w:rsidRPr="3C67627E" w:rsidR="55C96066">
        <w:rPr>
          <w:rFonts w:ascii="Arial" w:hAnsi="Arial" w:eastAsia="Arial" w:cs="Arial"/>
          <w:noProof w:val="0"/>
          <w:color w:val="000000" w:themeColor="text1" w:themeTint="FF" w:themeShade="FF"/>
          <w:sz w:val="23"/>
          <w:szCs w:val="23"/>
          <w:u w:val="none"/>
          <w:lang w:val="en-US"/>
        </w:rPr>
        <w:t>Shalawati</w:t>
      </w:r>
      <w:r w:rsidRPr="3C67627E" w:rsidR="55C96066">
        <w:rPr>
          <w:rFonts w:ascii="Arial" w:hAnsi="Arial" w:eastAsia="Arial" w:cs="Arial"/>
          <w:noProof w:val="0"/>
          <w:color w:val="000000" w:themeColor="text1" w:themeTint="FF" w:themeShade="FF"/>
          <w:sz w:val="23"/>
          <w:szCs w:val="23"/>
          <w:u w:val="none"/>
          <w:lang w:val="en-US"/>
        </w:rPr>
        <w:t xml:space="preserve">, S. (2016). ‘A Study on Listening Skills and Perspectives to </w:t>
      </w:r>
    </w:p>
    <w:p xmlns:wp14="http://schemas.microsoft.com/office/word/2010/wordml" w:rsidP="3C67627E" wp14:paraId="03612036" wp14:textId="783846F7">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First Year Students at English Department of Academic Year 2015/2016’ </w:t>
      </w:r>
      <w:r w:rsidRPr="3C67627E" w:rsidR="55C96066">
        <w:rPr>
          <w:rFonts w:ascii="Arial" w:hAnsi="Arial" w:eastAsia="Arial" w:cs="Arial"/>
          <w:i w:val="1"/>
          <w:iCs w:val="1"/>
          <w:noProof w:val="0"/>
          <w:color w:val="000000" w:themeColor="text1" w:themeTint="FF" w:themeShade="FF"/>
          <w:sz w:val="23"/>
          <w:szCs w:val="23"/>
          <w:u w:val="none"/>
          <w:lang w:val="en-US"/>
        </w:rPr>
        <w:t>J-</w:t>
      </w:r>
    </w:p>
    <w:p xmlns:wp14="http://schemas.microsoft.com/office/word/2010/wordml" w:rsidP="3C67627E" wp14:paraId="1DDB6C65" wp14:textId="6AB4AF7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SHMIC Journal of English for Academic</w:t>
      </w:r>
      <w:r w:rsidRPr="3C67627E" w:rsidR="55C96066">
        <w:rPr>
          <w:rFonts w:ascii="Arial" w:hAnsi="Arial" w:eastAsia="Arial" w:cs="Arial"/>
          <w:noProof w:val="0"/>
          <w:color w:val="000000" w:themeColor="text1" w:themeTint="FF" w:themeShade="FF"/>
          <w:sz w:val="23"/>
          <w:szCs w:val="23"/>
          <w:u w:val="none"/>
          <w:lang w:val="en-US"/>
        </w:rPr>
        <w:t xml:space="preserve">, 3(2), pp. 70. (Online). Available at: </w:t>
      </w:r>
    </w:p>
    <w:p xmlns:wp14="http://schemas.microsoft.com/office/word/2010/wordml" w:rsidP="3C67627E" wp14:paraId="140AF4F5" wp14:textId="771CD39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bb21271f0239427c">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10.25299/jshmic.2016.vol3(2).527</w:t>
        </w:r>
      </w:hyperlink>
      <w:r w:rsidRPr="3C67627E" w:rsidR="55C96066">
        <w:rPr>
          <w:rFonts w:ascii="Arial" w:hAnsi="Arial" w:eastAsia="Arial" w:cs="Arial"/>
          <w:noProof w:val="0"/>
          <w:color w:val="000000" w:themeColor="text1" w:themeTint="FF" w:themeShade="FF"/>
          <w:sz w:val="23"/>
          <w:szCs w:val="23"/>
          <w:u w:val="none"/>
          <w:lang w:val="en-US"/>
        </w:rPr>
        <w:t xml:space="preserve"> (Accessed: 30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3915C248" wp14:textId="3AB445B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Halper, A.R. (2015). ‘Differences in </w:t>
      </w:r>
      <w:r w:rsidRPr="17F1B132" w:rsidR="55C96066">
        <w:rPr>
          <w:rFonts w:ascii="Arial" w:hAnsi="Arial" w:eastAsia="Arial" w:cs="Arial"/>
          <w:noProof w:val="0"/>
          <w:color w:val="000000" w:themeColor="text1" w:themeTint="FF" w:themeShade="FF"/>
          <w:sz w:val="23"/>
          <w:szCs w:val="23"/>
          <w:u w:val="none"/>
          <w:lang w:val="en-US"/>
        </w:rPr>
        <w:t>Agenc</w:t>
      </w:r>
      <w:r w:rsidRPr="17F1B132" w:rsidR="68AC77CD">
        <w:rPr>
          <w:rFonts w:ascii="Arial" w:hAnsi="Arial" w:eastAsia="Arial" w:cs="Arial"/>
          <w:noProof w:val="0"/>
          <w:color w:val="000000" w:themeColor="text1" w:themeTint="FF" w:themeShade="FF"/>
          <w:sz w:val="23"/>
          <w:szCs w:val="23"/>
          <w:u w:val="none"/>
          <w:lang w:val="en-US"/>
        </w:rPr>
        <w:t>i</w:t>
      </w:r>
      <w:r w:rsidRPr="17F1B132" w:rsidR="55C96066">
        <w:rPr>
          <w:rFonts w:ascii="Arial" w:hAnsi="Arial" w:eastAsia="Arial" w:cs="Arial"/>
          <w:noProof w:val="0"/>
          <w:color w:val="000000" w:themeColor="text1" w:themeTint="FF" w:themeShade="FF"/>
          <w:sz w:val="23"/>
          <w:szCs w:val="23"/>
          <w:u w:val="none"/>
          <w:lang w:val="en-US"/>
        </w:rPr>
        <w:t>es</w:t>
      </w:r>
      <w:r w:rsidRPr="17F1B132" w:rsidR="55C96066">
        <w:rPr>
          <w:rFonts w:ascii="Arial" w:hAnsi="Arial" w:eastAsia="Arial" w:cs="Arial"/>
          <w:noProof w:val="0"/>
          <w:color w:val="000000" w:themeColor="text1" w:themeTint="FF" w:themeShade="FF"/>
          <w:sz w:val="23"/>
          <w:szCs w:val="23"/>
          <w:u w:val="none"/>
          <w:lang w:val="en-US"/>
        </w:rPr>
        <w:t xml:space="preserve"> in Auditory Imager y Imagery Self-</w:t>
      </w:r>
      <w:r w:rsidRPr="17F1B132" w:rsidR="55C96066">
        <w:rPr>
          <w:rFonts w:ascii="Arial" w:hAnsi="Arial" w:eastAsia="Arial" w:cs="Arial"/>
          <w:noProof w:val="0"/>
          <w:color w:val="000000" w:themeColor="text1" w:themeTint="FF" w:themeShade="FF"/>
          <w:sz w:val="23"/>
          <w:szCs w:val="23"/>
          <w:u w:val="none"/>
          <w:lang w:val="en-US"/>
        </w:rPr>
        <w:t>Repor</w:t>
      </w:r>
      <w:r w:rsidRPr="17F1B132" w:rsidR="55C96066">
        <w:rPr>
          <w:rFonts w:ascii="Arial" w:hAnsi="Arial" w:eastAsia="Arial" w:cs="Arial"/>
          <w:noProof w:val="0"/>
          <w:color w:val="000000" w:themeColor="text1" w:themeTint="FF" w:themeShade="FF"/>
          <w:sz w:val="23"/>
          <w:szCs w:val="23"/>
          <w:u w:val="none"/>
          <w:lang w:val="en-US"/>
        </w:rPr>
        <w:t xml:space="preserve"> y </w:t>
      </w:r>
    </w:p>
    <w:p xmlns:wp14="http://schemas.microsoft.com/office/word/2010/wordml" w:rsidP="3C67627E" wp14:paraId="2C438A87" wp14:textId="78933229">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Self-Report Predict </w:t>
      </w:r>
      <w:r w:rsidRPr="3C67627E" w:rsidR="55C96066">
        <w:rPr>
          <w:rFonts w:ascii="Arial" w:hAnsi="Arial" w:eastAsia="Arial" w:cs="Arial"/>
          <w:noProof w:val="0"/>
          <w:color w:val="000000" w:themeColor="text1" w:themeTint="FF" w:themeShade="FF"/>
          <w:sz w:val="23"/>
          <w:szCs w:val="23"/>
          <w:u w:val="none"/>
          <w:lang w:val="en-US"/>
        </w:rPr>
        <w:t>Neur</w:t>
      </w:r>
      <w:r w:rsidRPr="3C67627E" w:rsidR="55C96066">
        <w:rPr>
          <w:rFonts w:ascii="Arial" w:hAnsi="Arial" w:eastAsia="Arial" w:cs="Arial"/>
          <w:noProof w:val="0"/>
          <w:color w:val="000000" w:themeColor="text1" w:themeTint="FF" w:themeShade="FF"/>
          <w:sz w:val="23"/>
          <w:szCs w:val="23"/>
          <w:u w:val="none"/>
          <w:lang w:val="en-US"/>
        </w:rPr>
        <w:t xml:space="preserve"> edict Neural and Behavioral Outcomes’ </w:t>
      </w:r>
      <w:r w:rsidRPr="3C67627E" w:rsidR="55C96066">
        <w:rPr>
          <w:rFonts w:ascii="Arial" w:hAnsi="Arial" w:eastAsia="Arial" w:cs="Arial"/>
          <w:i w:val="1"/>
          <w:iCs w:val="1"/>
          <w:noProof w:val="0"/>
          <w:color w:val="000000" w:themeColor="text1" w:themeTint="FF" w:themeShade="FF"/>
          <w:sz w:val="23"/>
          <w:szCs w:val="23"/>
          <w:u w:val="none"/>
          <w:lang w:val="en-US"/>
        </w:rPr>
        <w:t xml:space="preserve">Faculty Journal </w:t>
      </w:r>
    </w:p>
    <w:p xmlns:wp14="http://schemas.microsoft.com/office/word/2010/wordml" w:rsidP="3C67627E" wp14:paraId="4D6D6EF1" wp14:textId="405A379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Articles</w:t>
      </w:r>
      <w:r w:rsidRPr="3C67627E" w:rsidR="55C96066">
        <w:rPr>
          <w:rFonts w:ascii="Arial" w:hAnsi="Arial" w:eastAsia="Arial" w:cs="Arial"/>
          <w:noProof w:val="0"/>
          <w:color w:val="000000" w:themeColor="text1" w:themeTint="FF" w:themeShade="FF"/>
          <w:sz w:val="23"/>
          <w:szCs w:val="23"/>
          <w:u w:val="none"/>
          <w:lang w:val="en-US"/>
        </w:rPr>
        <w:t xml:space="preserve">. (Online). Available at: </w:t>
      </w:r>
    </w:p>
    <w:p xmlns:wp14="http://schemas.microsoft.com/office/word/2010/wordml" w:rsidP="3C67627E" wp14:paraId="3EC7CB35" wp14:textId="3CEC42A6">
      <w:pPr>
        <w:bidi w:val="0"/>
        <w:spacing w:after="160" w:afterAutospacing="off" w:line="360" w:lineRule="auto"/>
        <w:ind w:firstLine="720"/>
        <w:rPr>
          <w:color w:val="000000" w:themeColor="text1" w:themeTint="FF" w:themeShade="FF"/>
          <w:u w:val="none"/>
        </w:rPr>
      </w:pPr>
      <w:hyperlink r:id="R73d8e56adcb34fb5">
        <w:r w:rsidRPr="3C67627E" w:rsidR="55C96066">
          <w:rPr>
            <w:rStyle w:val="Hyperlink"/>
            <w:rFonts w:ascii="Arial" w:hAnsi="Arial" w:eastAsia="Arial" w:cs="Arial"/>
            <w:noProof w:val="0"/>
            <w:color w:val="000000" w:themeColor="text1" w:themeTint="FF" w:themeShade="FF"/>
            <w:sz w:val="23"/>
            <w:szCs w:val="23"/>
            <w:u w:val="none"/>
            <w:lang w:val="en-US"/>
          </w:rPr>
          <w:t>https://digitalcommons.bucknell.edu/cgi/viewcontent.cgi?article=2552&amp;context=fa</w:t>
        </w:r>
      </w:hyperlink>
    </w:p>
    <w:p xmlns:wp14="http://schemas.microsoft.com/office/word/2010/wordml" w:rsidP="3C67627E" wp14:paraId="0DBC5942" wp14:textId="316EF54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c_journ</w:t>
      </w:r>
      <w:bookmarkStart w:name="_Int_Pk5paWih" w:id="2145129209"/>
      <w:r w:rsidRPr="3E1893B8" w:rsidR="55C96066">
        <w:rPr>
          <w:rFonts w:ascii="Arial" w:hAnsi="Arial" w:eastAsia="Arial" w:cs="Arial"/>
          <w:noProof w:val="0"/>
          <w:color w:val="000000" w:themeColor="text1" w:themeTint="FF" w:themeShade="FF"/>
          <w:sz w:val="23"/>
          <w:szCs w:val="23"/>
          <w:u w:val="none"/>
          <w:lang w:val="en-US"/>
        </w:rPr>
        <w:t>#:~</w:t>
      </w:r>
      <w:bookmarkEnd w:id="2145129209"/>
      <w:r w:rsidRPr="3E1893B8" w:rsidR="55C96066">
        <w:rPr>
          <w:rFonts w:ascii="Arial" w:hAnsi="Arial" w:eastAsia="Arial" w:cs="Arial"/>
          <w:noProof w:val="0"/>
          <w:color w:val="000000" w:themeColor="text1" w:themeTint="FF" w:themeShade="FF"/>
          <w:sz w:val="23"/>
          <w:szCs w:val="23"/>
          <w:u w:val="none"/>
          <w:lang w:val="en-US"/>
        </w:rPr>
        <w:t>:text=The%20Bucknell%20Auditory%20Imagery%20</w:t>
      </w:r>
      <w:bookmarkStart w:name="_Int_WXtcTJH2" w:id="1242691157"/>
      <w:r w:rsidRPr="3E1893B8" w:rsidR="55C96066">
        <w:rPr>
          <w:rFonts w:ascii="Arial" w:hAnsi="Arial" w:eastAsia="Arial" w:cs="Arial"/>
          <w:noProof w:val="0"/>
          <w:color w:val="000000" w:themeColor="text1" w:themeTint="FF" w:themeShade="FF"/>
          <w:sz w:val="23"/>
          <w:szCs w:val="23"/>
          <w:u w:val="none"/>
          <w:lang w:val="en-US"/>
        </w:rPr>
        <w:t>Scale,modest</w:t>
      </w:r>
      <w:bookmarkEnd w:id="1242691157"/>
      <w:r w:rsidRPr="3E1893B8" w:rsidR="55C96066">
        <w:rPr>
          <w:rFonts w:ascii="Arial" w:hAnsi="Arial" w:eastAsia="Arial" w:cs="Arial"/>
          <w:noProof w:val="0"/>
          <w:color w:val="000000" w:themeColor="text1" w:themeTint="FF" w:themeShade="FF"/>
          <w:sz w:val="23"/>
          <w:szCs w:val="23"/>
          <w:u w:val="none"/>
          <w:lang w:val="en-US"/>
        </w:rPr>
        <w:t>%20</w:t>
      </w:r>
    </w:p>
    <w:p xmlns:wp14="http://schemas.microsoft.com/office/word/2010/wordml" w:rsidP="3C67627E" wp14:paraId="0DC8C165" wp14:textId="6472A1D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relation%20to%20musical%20training. (Accessed: 15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0B0E024A" wp14:textId="59721D6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Halpern, A.R. and Overy, K. (2020). Voluntary auditory imagery and music pedagogy in </w:t>
      </w:r>
    </w:p>
    <w:p xmlns:wp14="http://schemas.microsoft.com/office/word/2010/wordml" w:rsidP="3C67627E" wp14:paraId="01C3A9E1" wp14:textId="4139A102">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(eds.) Grimshaw-Aagaard, M., Walther-Hansen, M. and </w:t>
      </w:r>
      <w:r w:rsidRPr="3C67627E" w:rsidR="55C96066">
        <w:rPr>
          <w:rFonts w:ascii="Arial" w:hAnsi="Arial" w:eastAsia="Arial" w:cs="Arial"/>
          <w:noProof w:val="0"/>
          <w:color w:val="000000" w:themeColor="text1" w:themeTint="FF" w:themeShade="FF"/>
          <w:sz w:val="23"/>
          <w:szCs w:val="23"/>
          <w:u w:val="none"/>
          <w:lang w:val="en-US"/>
        </w:rPr>
        <w:t>Knackkergaard</w:t>
      </w:r>
      <w:r w:rsidRPr="3C67627E" w:rsidR="55C96066">
        <w:rPr>
          <w:rFonts w:ascii="Arial" w:hAnsi="Arial" w:eastAsia="Arial" w:cs="Arial"/>
          <w:noProof w:val="0"/>
          <w:color w:val="000000" w:themeColor="text1" w:themeTint="FF" w:themeShade="FF"/>
          <w:sz w:val="23"/>
          <w:szCs w:val="23"/>
          <w:u w:val="none"/>
          <w:lang w:val="en-US"/>
        </w:rPr>
        <w:t xml:space="preserve">, M. </w:t>
      </w:r>
      <w:r w:rsidRPr="3C67627E" w:rsidR="55C96066">
        <w:rPr>
          <w:rFonts w:ascii="Arial" w:hAnsi="Arial" w:eastAsia="Arial" w:cs="Arial"/>
          <w:i w:val="1"/>
          <w:iCs w:val="1"/>
          <w:noProof w:val="0"/>
          <w:color w:val="000000" w:themeColor="text1" w:themeTint="FF" w:themeShade="FF"/>
          <w:sz w:val="23"/>
          <w:szCs w:val="23"/>
          <w:u w:val="none"/>
          <w:lang w:val="en-US"/>
        </w:rPr>
        <w:t xml:space="preserve">The </w:t>
      </w:r>
    </w:p>
    <w:p xmlns:wp14="http://schemas.microsoft.com/office/word/2010/wordml" w:rsidP="3C67627E" wp14:paraId="7D6E6851" wp14:textId="44C5582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Oxford Handbook of Sound and Imagination, Volume 2</w:t>
      </w:r>
      <w:r w:rsidRPr="3C67627E" w:rsidR="55C96066">
        <w:rPr>
          <w:rFonts w:ascii="Arial" w:hAnsi="Arial" w:eastAsia="Arial" w:cs="Arial"/>
          <w:noProof w:val="0"/>
          <w:color w:val="000000" w:themeColor="text1" w:themeTint="FF" w:themeShade="FF"/>
          <w:sz w:val="23"/>
          <w:szCs w:val="23"/>
          <w:u w:val="none"/>
          <w:lang w:val="en-US"/>
        </w:rPr>
        <w:t xml:space="preserve">. Oxford: Oxford University </w:t>
      </w:r>
    </w:p>
    <w:p xmlns:wp14="http://schemas.microsoft.com/office/word/2010/wordml" w:rsidP="3C67627E" wp14:paraId="6E12655F" wp14:textId="1A1C705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Press, 391-407.</w:t>
      </w:r>
    </w:p>
    <w:p xmlns:wp14="http://schemas.microsoft.com/office/word/2010/wordml" w:rsidP="3C67627E" wp14:paraId="66B6FF68" wp14:textId="6C06400C">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Harrison, S.D., </w:t>
      </w:r>
      <w:r w:rsidRPr="17F1B132" w:rsidR="0A69587F">
        <w:rPr>
          <w:rFonts w:ascii="Arial" w:hAnsi="Arial" w:eastAsia="Arial" w:cs="Arial"/>
          <w:noProof w:val="0"/>
          <w:color w:val="000000" w:themeColor="text1" w:themeTint="FF" w:themeShade="FF"/>
          <w:sz w:val="23"/>
          <w:szCs w:val="23"/>
          <w:u w:val="none"/>
          <w:lang w:val="en-US"/>
        </w:rPr>
        <w:t>Welch</w:t>
      </w:r>
      <w:r w:rsidRPr="17F1B132" w:rsidR="55C96066">
        <w:rPr>
          <w:rFonts w:ascii="Arial" w:hAnsi="Arial" w:eastAsia="Arial" w:cs="Arial"/>
          <w:noProof w:val="0"/>
          <w:color w:val="000000" w:themeColor="text1" w:themeTint="FF" w:themeShade="FF"/>
          <w:sz w:val="23"/>
          <w:szCs w:val="23"/>
          <w:u w:val="none"/>
          <w:lang w:val="en-US"/>
        </w:rPr>
        <w:t xml:space="preserve">, G.F. and Adler, A. (2012). </w:t>
      </w:r>
      <w:r w:rsidRPr="17F1B132" w:rsidR="55C96066">
        <w:rPr>
          <w:rFonts w:ascii="Arial" w:hAnsi="Arial" w:eastAsia="Arial" w:cs="Arial"/>
          <w:i w:val="1"/>
          <w:iCs w:val="1"/>
          <w:noProof w:val="0"/>
          <w:color w:val="000000" w:themeColor="text1" w:themeTint="FF" w:themeShade="FF"/>
          <w:sz w:val="23"/>
          <w:szCs w:val="23"/>
          <w:u w:val="none"/>
          <w:lang w:val="en-US"/>
        </w:rPr>
        <w:t>Perspectives on Males and Singing</w:t>
      </w:r>
      <w:r w:rsidRPr="17F1B132"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75B20E64" wp14:textId="4621F4E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Springer: 3-12.</w:t>
      </w:r>
    </w:p>
    <w:p xmlns:wp14="http://schemas.microsoft.com/office/word/2010/wordml" w:rsidP="3C67627E" wp14:paraId="3A863003" wp14:textId="3720FF87">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Hassan, A.A., Pandya, </w:t>
      </w:r>
      <w:r w:rsidRPr="17F1B132" w:rsidR="0394C343">
        <w:rPr>
          <w:rFonts w:ascii="Arial" w:hAnsi="Arial" w:eastAsia="Arial" w:cs="Arial"/>
          <w:noProof w:val="0"/>
          <w:color w:val="000000" w:themeColor="text1" w:themeTint="FF" w:themeShade="FF"/>
          <w:sz w:val="23"/>
          <w:szCs w:val="23"/>
          <w:u w:val="none"/>
          <w:lang w:val="en-US"/>
        </w:rPr>
        <w:t>S.,</w:t>
      </w:r>
      <w:r w:rsidRPr="17F1B132" w:rsidR="55C96066">
        <w:rPr>
          <w:rFonts w:ascii="Arial" w:hAnsi="Arial" w:eastAsia="Arial" w:cs="Arial"/>
          <w:noProof w:val="0"/>
          <w:color w:val="000000" w:themeColor="text1" w:themeTint="FF" w:themeShade="FF"/>
          <w:sz w:val="23"/>
          <w:szCs w:val="23"/>
          <w:u w:val="none"/>
          <w:lang w:val="en-US"/>
        </w:rPr>
        <w:t xml:space="preserve"> and Varma, U.C. (2022). ‘Using Analytical Thought Process to </w:t>
      </w:r>
    </w:p>
    <w:p xmlns:wp14="http://schemas.microsoft.com/office/word/2010/wordml" w:rsidP="3C67627E" wp14:paraId="5840B63E" wp14:textId="12731B4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Develop Instructional Rubrics in Writing Doctoral Dissertation Research Problem </w:t>
      </w:r>
    </w:p>
    <w:p xmlns:wp14="http://schemas.microsoft.com/office/word/2010/wordml" w:rsidP="3C67627E" wp14:paraId="3665567C" wp14:textId="17499C1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Statement – A Follow-Up Study’ </w:t>
      </w:r>
      <w:r w:rsidRPr="3C67627E" w:rsidR="55C96066">
        <w:rPr>
          <w:rFonts w:ascii="Arial" w:hAnsi="Arial" w:eastAsia="Arial" w:cs="Arial"/>
          <w:i w:val="1"/>
          <w:iCs w:val="1"/>
          <w:noProof w:val="0"/>
          <w:color w:val="000000" w:themeColor="text1" w:themeTint="FF" w:themeShade="FF"/>
          <w:sz w:val="23"/>
          <w:szCs w:val="23"/>
          <w:u w:val="none"/>
          <w:lang w:val="en-US"/>
        </w:rPr>
        <w:t>International Journal of Doctoral Studies</w:t>
      </w:r>
      <w:r w:rsidRPr="3C67627E" w:rsidR="55C96066">
        <w:rPr>
          <w:rFonts w:ascii="Arial" w:hAnsi="Arial" w:eastAsia="Arial" w:cs="Arial"/>
          <w:noProof w:val="0"/>
          <w:color w:val="000000" w:themeColor="text1" w:themeTint="FF" w:themeShade="FF"/>
          <w:sz w:val="23"/>
          <w:szCs w:val="23"/>
          <w:u w:val="none"/>
          <w:lang w:val="en-US"/>
        </w:rPr>
        <w:t xml:space="preserve">, 17, pp. </w:t>
      </w:r>
    </w:p>
    <w:p xmlns:wp14="http://schemas.microsoft.com/office/word/2010/wordml" w:rsidP="3C67627E" wp14:paraId="174C0005" wp14:textId="02C7726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385-399. (Online). Available at: DOI:</w:t>
      </w:r>
      <w:hyperlink r:id="R84f7f09388544be2">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10.28945/5017</w:t>
        </w:r>
      </w:hyperlink>
      <w:r w:rsidRPr="3C67627E" w:rsidR="55C96066">
        <w:rPr>
          <w:rFonts w:ascii="Arial" w:hAnsi="Arial" w:eastAsia="Arial" w:cs="Arial"/>
          <w:noProof w:val="0"/>
          <w:color w:val="000000" w:themeColor="text1" w:themeTint="FF" w:themeShade="FF"/>
          <w:sz w:val="23"/>
          <w:szCs w:val="23"/>
          <w:u w:val="none"/>
          <w:lang w:val="en-US"/>
        </w:rPr>
        <w:t xml:space="preserve"> (Accessed: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December </w:t>
      </w:r>
    </w:p>
    <w:p xmlns:wp14="http://schemas.microsoft.com/office/word/2010/wordml" w:rsidP="3C67627E" wp14:paraId="03F8A7EF" wp14:textId="38FF4D3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2023).</w:t>
      </w:r>
    </w:p>
    <w:p xmlns:wp14="http://schemas.microsoft.com/office/word/2010/wordml" w:rsidP="3C67627E" wp14:paraId="300E578F" wp14:textId="5766DE6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Hautvast</w:t>
      </w:r>
      <w:r w:rsidRPr="3E1893B8" w:rsidR="55C96066">
        <w:rPr>
          <w:rFonts w:ascii="Arial" w:hAnsi="Arial" w:eastAsia="Arial" w:cs="Arial"/>
          <w:noProof w:val="0"/>
          <w:color w:val="000000" w:themeColor="text1" w:themeTint="FF" w:themeShade="FF"/>
          <w:sz w:val="23"/>
          <w:szCs w:val="23"/>
          <w:u w:val="none"/>
          <w:lang w:val="en-US"/>
        </w:rPr>
        <w:t>, A. (2020). ‘Gestures and their role in restoring a singer’s performance-</w:t>
      </w:r>
      <w:bookmarkStart w:name="_Int_B20v8WqI" w:id="1954085243"/>
      <w:r w:rsidRPr="3E1893B8" w:rsidR="55C96066">
        <w:rPr>
          <w:rFonts w:ascii="Arial" w:hAnsi="Arial" w:eastAsia="Arial" w:cs="Arial"/>
          <w:noProof w:val="0"/>
          <w:color w:val="000000" w:themeColor="text1" w:themeTint="FF" w:themeShade="FF"/>
          <w:sz w:val="23"/>
          <w:szCs w:val="23"/>
          <w:u w:val="none"/>
          <w:lang w:val="en-US"/>
        </w:rPr>
        <w:t>focus‘</w:t>
      </w:r>
      <w:bookmarkEnd w:id="1954085243"/>
      <w:r w:rsidRPr="3E1893B8"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136A587B" wp14:textId="6B2EEF4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Australian Journal of Music Education</w:t>
      </w:r>
      <w:r w:rsidRPr="3C67627E" w:rsidR="55C96066">
        <w:rPr>
          <w:rFonts w:ascii="Arial" w:hAnsi="Arial" w:eastAsia="Arial" w:cs="Arial"/>
          <w:noProof w:val="0"/>
          <w:color w:val="000000" w:themeColor="text1" w:themeTint="FF" w:themeShade="FF"/>
          <w:sz w:val="23"/>
          <w:szCs w:val="23"/>
          <w:u w:val="none"/>
          <w:lang w:val="en-US"/>
        </w:rPr>
        <w:t xml:space="preserve">. (Online). Available </w:t>
      </w:r>
    </w:p>
    <w:p xmlns:wp14="http://schemas.microsoft.com/office/word/2010/wordml" w:rsidP="3C67627E" wp14:paraId="7AFE2CB2" wp14:textId="0D6FC3D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at: </w:t>
      </w:r>
      <w:hyperlink r:id="Raaa0926cbb11448b">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https://www.researchcatalogue.net/view/544323/727178/0/0</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21AC6F25" wp14:textId="3706003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20B92E85" wp14:textId="32EB11B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Heide, F., Porter, </w:t>
      </w:r>
      <w:r w:rsidRPr="17F1B132" w:rsidR="60D175D7">
        <w:rPr>
          <w:rFonts w:ascii="Arial" w:hAnsi="Arial" w:eastAsia="Arial" w:cs="Arial"/>
          <w:noProof w:val="0"/>
          <w:color w:val="000000" w:themeColor="text1" w:themeTint="FF" w:themeShade="FF"/>
          <w:sz w:val="23"/>
          <w:szCs w:val="23"/>
          <w:u w:val="none"/>
          <w:lang w:val="en-US"/>
        </w:rPr>
        <w:t>N.,</w:t>
      </w:r>
      <w:r w:rsidRPr="17F1B132" w:rsidR="55C96066">
        <w:rPr>
          <w:rFonts w:ascii="Arial" w:hAnsi="Arial" w:eastAsia="Arial" w:cs="Arial"/>
          <w:noProof w:val="0"/>
          <w:color w:val="000000" w:themeColor="text1" w:themeTint="FF" w:themeShade="FF"/>
          <w:sz w:val="23"/>
          <w:szCs w:val="23"/>
          <w:u w:val="none"/>
          <w:lang w:val="en-US"/>
        </w:rPr>
        <w:t xml:space="preserve"> and Saito, P.K. (2012). ‘Do You Hear the People Sing? Musical </w:t>
      </w:r>
    </w:p>
    <w:p xmlns:wp14="http://schemas.microsoft.com/office/word/2010/wordml" w:rsidP="3C67627E" wp14:paraId="484C8082" wp14:textId="21B6628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Theatre and Attitude Change’ </w:t>
      </w:r>
      <w:r w:rsidRPr="3C67627E" w:rsidR="55C96066">
        <w:rPr>
          <w:rFonts w:ascii="Arial" w:hAnsi="Arial" w:eastAsia="Arial" w:cs="Arial"/>
          <w:i w:val="1"/>
          <w:iCs w:val="1"/>
          <w:noProof w:val="0"/>
          <w:color w:val="000000" w:themeColor="text1" w:themeTint="FF" w:themeShade="FF"/>
          <w:sz w:val="23"/>
          <w:szCs w:val="23"/>
          <w:u w:val="none"/>
          <w:lang w:val="en-US"/>
        </w:rPr>
        <w:t>Psychology of Aesthetics Creativity and the Arts</w:t>
      </w:r>
      <w:r w:rsidRPr="3C67627E" w:rsidR="55C96066">
        <w:rPr>
          <w:rFonts w:ascii="Arial" w:hAnsi="Arial" w:eastAsia="Arial" w:cs="Arial"/>
          <w:noProof w:val="0"/>
          <w:color w:val="000000" w:themeColor="text1" w:themeTint="FF" w:themeShade="FF"/>
          <w:sz w:val="23"/>
          <w:szCs w:val="23"/>
          <w:u w:val="none"/>
          <w:lang w:val="en-US"/>
        </w:rPr>
        <w:t xml:space="preserve">, 6 </w:t>
      </w:r>
    </w:p>
    <w:p xmlns:wp14="http://schemas.microsoft.com/office/word/2010/wordml" w:rsidP="3C67627E" wp14:paraId="0ED02C2E" wp14:textId="32DB20F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(3), pp. 224-230. (Online). Available at: DOI:</w:t>
      </w:r>
      <w:hyperlink r:id="Rcbef618db0f04981">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10.1037/a0027574</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2FAA172B" wp14:textId="7659A46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September 2023).</w:t>
      </w:r>
    </w:p>
    <w:p xmlns:wp14="http://schemas.microsoft.com/office/word/2010/wordml" w:rsidP="3C67627E" wp14:paraId="06EA5D6E" wp14:textId="620CEB1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Helmich, I., </w:t>
      </w:r>
      <w:r w:rsidRPr="3C67627E" w:rsidR="55C96066">
        <w:rPr>
          <w:rFonts w:ascii="Arial" w:hAnsi="Arial" w:eastAsia="Arial" w:cs="Arial"/>
          <w:noProof w:val="0"/>
          <w:color w:val="000000" w:themeColor="text1" w:themeTint="FF" w:themeShade="FF"/>
          <w:sz w:val="23"/>
          <w:szCs w:val="23"/>
          <w:u w:val="none"/>
          <w:lang w:val="en-US"/>
        </w:rPr>
        <w:t>Skomroch</w:t>
      </w:r>
      <w:r w:rsidRPr="3C67627E" w:rsidR="55C96066">
        <w:rPr>
          <w:rFonts w:ascii="Arial" w:hAnsi="Arial" w:eastAsia="Arial" w:cs="Arial"/>
          <w:noProof w:val="0"/>
          <w:color w:val="000000" w:themeColor="text1" w:themeTint="FF" w:themeShade="FF"/>
          <w:sz w:val="23"/>
          <w:szCs w:val="23"/>
          <w:u w:val="none"/>
          <w:lang w:val="en-US"/>
        </w:rPr>
        <w:t xml:space="preserve">, H. and </w:t>
      </w:r>
      <w:r w:rsidRPr="3C67627E" w:rsidR="55C96066">
        <w:rPr>
          <w:rFonts w:ascii="Arial" w:hAnsi="Arial" w:eastAsia="Arial" w:cs="Arial"/>
          <w:noProof w:val="0"/>
          <w:color w:val="000000" w:themeColor="text1" w:themeTint="FF" w:themeShade="FF"/>
          <w:sz w:val="23"/>
          <w:szCs w:val="23"/>
          <w:u w:val="none"/>
          <w:lang w:val="en-US"/>
        </w:rPr>
        <w:t>Lausberg</w:t>
      </w:r>
      <w:r w:rsidRPr="3C67627E" w:rsidR="55C96066">
        <w:rPr>
          <w:rFonts w:ascii="Arial" w:hAnsi="Arial" w:eastAsia="Arial" w:cs="Arial"/>
          <w:noProof w:val="0"/>
          <w:color w:val="000000" w:themeColor="text1" w:themeTint="FF" w:themeShade="FF"/>
          <w:sz w:val="23"/>
          <w:szCs w:val="23"/>
          <w:u w:val="none"/>
          <w:lang w:val="en-US"/>
        </w:rPr>
        <w:t xml:space="preserve">, H. (2014). ‘Neuropsychological Functions of </w:t>
      </w:r>
    </w:p>
    <w:p xmlns:wp14="http://schemas.microsoft.com/office/word/2010/wordml" w:rsidP="3C67627E" wp14:paraId="74CD8CFE" wp14:textId="2052AEA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Hand Movements and Gestures Change in the Presence of Absence of Speech’ </w:t>
      </w:r>
    </w:p>
    <w:p xmlns:wp14="http://schemas.microsoft.com/office/word/2010/wordml" w:rsidP="3C67627E" wp14:paraId="35B14BFC" wp14:textId="64FC39B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Journal of Cognitive Psychology,</w:t>
      </w:r>
      <w:r w:rsidRPr="3C67627E" w:rsidR="55C96066">
        <w:rPr>
          <w:rFonts w:ascii="Arial" w:hAnsi="Arial" w:eastAsia="Arial" w:cs="Arial"/>
          <w:noProof w:val="0"/>
          <w:color w:val="000000" w:themeColor="text1" w:themeTint="FF" w:themeShade="FF"/>
          <w:sz w:val="23"/>
          <w:szCs w:val="23"/>
          <w:u w:val="none"/>
          <w:lang w:val="en-US"/>
        </w:rPr>
        <w:t xml:space="preserve"> 26 (7), pp. 740-753. (Online). Available at: </w:t>
      </w:r>
    </w:p>
    <w:p xmlns:wp14="http://schemas.microsoft.com/office/word/2010/wordml" w:rsidP="3C67627E" wp14:paraId="07F60D22" wp14:textId="3DEE67C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f161014a98494977">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10.1080/20445911.2014.961925</w:t>
        </w:r>
      </w:hyperlink>
      <w:r w:rsidRPr="3C67627E" w:rsidR="55C96066">
        <w:rPr>
          <w:rFonts w:ascii="Arial" w:hAnsi="Arial" w:eastAsia="Arial" w:cs="Arial"/>
          <w:noProof w:val="0"/>
          <w:color w:val="000000" w:themeColor="text1" w:themeTint="FF" w:themeShade="FF"/>
          <w:sz w:val="23"/>
          <w:szCs w:val="23"/>
          <w:u w:val="none"/>
          <w:lang w:val="en-US"/>
        </w:rPr>
        <w:t xml:space="preserve"> (Accessed: 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5CC1A243" wp14:textId="56F498D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Henricksen, A. (2016). </w:t>
      </w:r>
      <w:r w:rsidRPr="3C67627E" w:rsidR="55C96066">
        <w:rPr>
          <w:rFonts w:ascii="Arial" w:hAnsi="Arial" w:eastAsia="Arial" w:cs="Arial"/>
          <w:i w:val="1"/>
          <w:iCs w:val="1"/>
          <w:noProof w:val="0"/>
          <w:color w:val="000000" w:themeColor="text1" w:themeTint="FF" w:themeShade="FF"/>
          <w:sz w:val="23"/>
          <w:szCs w:val="23"/>
          <w:u w:val="none"/>
          <w:lang w:val="en-US"/>
        </w:rPr>
        <w:t>Agile project management - a case study on agile practices.</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7A0A954F" wp14:textId="2704C66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Master of Business Administration, Advisor: Svein Arne R. Pedersen. The Artic </w:t>
      </w:r>
    </w:p>
    <w:p xmlns:wp14="http://schemas.microsoft.com/office/word/2010/wordml" w:rsidP="3C67627E" wp14:paraId="433D29D2" wp14:textId="03500E6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University of Norway.</w:t>
      </w:r>
    </w:p>
    <w:p xmlns:wp14="http://schemas.microsoft.com/office/word/2010/wordml" w:rsidP="3C67627E" wp14:paraId="3CBBF7F6" wp14:textId="6444EFA5">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Herbert, S. (2012). ‘Gesture Types for Functions’ </w:t>
      </w:r>
      <w:r w:rsidRPr="3C67627E" w:rsidR="55C96066">
        <w:rPr>
          <w:rFonts w:ascii="Arial" w:hAnsi="Arial" w:eastAsia="Arial" w:cs="Arial"/>
          <w:i w:val="1"/>
          <w:iCs w:val="1"/>
          <w:noProof w:val="0"/>
          <w:color w:val="000000" w:themeColor="text1" w:themeTint="FF" w:themeShade="FF"/>
          <w:sz w:val="23"/>
          <w:szCs w:val="23"/>
          <w:u w:val="none"/>
          <w:lang w:val="en-US"/>
        </w:rPr>
        <w:t xml:space="preserve">Conference: 35th annual conference of </w:t>
      </w:r>
    </w:p>
    <w:p xmlns:wp14="http://schemas.microsoft.com/office/word/2010/wordml" w:rsidP="3C67627E" wp14:paraId="5D8A4386" wp14:textId="4D8991F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the Mathematics Education Research Group of Australasia</w:t>
      </w:r>
      <w:r w:rsidRPr="3C67627E" w:rsidR="55C96066">
        <w:rPr>
          <w:rFonts w:ascii="Arial" w:hAnsi="Arial" w:eastAsia="Arial" w:cs="Arial"/>
          <w:noProof w:val="0"/>
          <w:color w:val="000000" w:themeColor="text1" w:themeTint="FF" w:themeShade="FF"/>
          <w:sz w:val="23"/>
          <w:szCs w:val="23"/>
          <w:u w:val="none"/>
          <w:lang w:val="en-US"/>
        </w:rPr>
        <w:t>. Singapore.</w:t>
      </w:r>
    </w:p>
    <w:p xmlns:wp14="http://schemas.microsoft.com/office/word/2010/wordml" w:rsidP="3C67627E" wp14:paraId="20054781" wp14:textId="2A2576E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Hubbard, A.L., Wilson S.M., Callan, D. and </w:t>
      </w:r>
      <w:r w:rsidRPr="3C67627E" w:rsidR="55C96066">
        <w:rPr>
          <w:rFonts w:ascii="Arial" w:hAnsi="Arial" w:eastAsia="Arial" w:cs="Arial"/>
          <w:noProof w:val="0"/>
          <w:color w:val="000000" w:themeColor="text1" w:themeTint="FF" w:themeShade="FF"/>
          <w:sz w:val="23"/>
          <w:szCs w:val="23"/>
          <w:u w:val="none"/>
          <w:lang w:val="en-US"/>
        </w:rPr>
        <w:t>Dapretto</w:t>
      </w:r>
      <w:r w:rsidRPr="3C67627E" w:rsidR="55C96066">
        <w:rPr>
          <w:rFonts w:ascii="Arial" w:hAnsi="Arial" w:eastAsia="Arial" w:cs="Arial"/>
          <w:noProof w:val="0"/>
          <w:color w:val="000000" w:themeColor="text1" w:themeTint="FF" w:themeShade="FF"/>
          <w:sz w:val="23"/>
          <w:szCs w:val="23"/>
          <w:u w:val="none"/>
          <w:lang w:val="en-US"/>
        </w:rPr>
        <w:t xml:space="preserve">, M. (2009). ‘Giving Speech a Hand: </w:t>
      </w:r>
    </w:p>
    <w:p xmlns:wp14="http://schemas.microsoft.com/office/word/2010/wordml" w:rsidP="3C67627E" wp14:paraId="100E8827" wp14:textId="34459B5E">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Gesture Modulates Activity in Auditory Cortex During Speech Perception’ </w:t>
      </w:r>
      <w:r w:rsidRPr="3C67627E" w:rsidR="55C96066">
        <w:rPr>
          <w:rFonts w:ascii="Arial" w:hAnsi="Arial" w:eastAsia="Arial" w:cs="Arial"/>
          <w:i w:val="1"/>
          <w:iCs w:val="1"/>
          <w:noProof w:val="0"/>
          <w:color w:val="000000" w:themeColor="text1" w:themeTint="FF" w:themeShade="FF"/>
          <w:sz w:val="23"/>
          <w:szCs w:val="23"/>
          <w:u w:val="none"/>
          <w:lang w:val="en-US"/>
        </w:rPr>
        <w:t xml:space="preserve">Human </w:t>
      </w:r>
    </w:p>
    <w:p xmlns:wp14="http://schemas.microsoft.com/office/word/2010/wordml" w:rsidP="3C67627E" wp14:paraId="06757BB0" wp14:textId="3F5EC95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Brain Mapping</w:t>
      </w:r>
      <w:r w:rsidRPr="3C67627E" w:rsidR="55C96066">
        <w:rPr>
          <w:rFonts w:ascii="Arial" w:hAnsi="Arial" w:eastAsia="Arial" w:cs="Arial"/>
          <w:noProof w:val="0"/>
          <w:color w:val="000000" w:themeColor="text1" w:themeTint="FF" w:themeShade="FF"/>
          <w:sz w:val="23"/>
          <w:szCs w:val="23"/>
          <w:u w:val="none"/>
          <w:lang w:val="en-US"/>
        </w:rPr>
        <w:t xml:space="preserve">, 30 (3), pp. 1028-1037. (Online). Available at: </w:t>
      </w:r>
    </w:p>
    <w:p xmlns:wp14="http://schemas.microsoft.com/office/word/2010/wordml" w:rsidP="3C67627E" wp14:paraId="12FB69AB" wp14:textId="5E08E50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0fefa229ed93454b">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10.1002/hbm.20565</w:t>
        </w:r>
      </w:hyperlink>
      <w:r w:rsidRPr="3C67627E" w:rsidR="55C96066">
        <w:rPr>
          <w:rFonts w:ascii="Arial" w:hAnsi="Arial" w:eastAsia="Arial" w:cs="Arial"/>
          <w:noProof w:val="0"/>
          <w:color w:val="000000" w:themeColor="text1" w:themeTint="FF" w:themeShade="FF"/>
          <w:sz w:val="23"/>
          <w:szCs w:val="23"/>
          <w:u w:val="none"/>
          <w:lang w:val="en-US"/>
        </w:rPr>
        <w:t xml:space="preserve"> (Accessed: 29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4FC5973A" wp14:textId="688D65DD">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Hubbard, T.L. (2010). ‘Auditory Imagery: Empirical Findings’ </w:t>
      </w:r>
      <w:r w:rsidRPr="3C67627E" w:rsidR="55C96066">
        <w:rPr>
          <w:rFonts w:ascii="Arial" w:hAnsi="Arial" w:eastAsia="Arial" w:cs="Arial"/>
          <w:i w:val="1"/>
          <w:iCs w:val="1"/>
          <w:noProof w:val="0"/>
          <w:color w:val="000000" w:themeColor="text1" w:themeTint="FF" w:themeShade="FF"/>
          <w:sz w:val="23"/>
          <w:szCs w:val="23"/>
          <w:u w:val="none"/>
          <w:lang w:val="en-US"/>
        </w:rPr>
        <w:t>Psychological Bulletin</w:t>
      </w:r>
      <w:r w:rsidRPr="3C67627E" w:rsidR="55C96066">
        <w:rPr>
          <w:rFonts w:ascii="Arial" w:hAnsi="Arial" w:eastAsia="Arial" w:cs="Arial"/>
          <w:noProof w:val="0"/>
          <w:color w:val="000000" w:themeColor="text1" w:themeTint="FF" w:themeShade="FF"/>
          <w:sz w:val="23"/>
          <w:szCs w:val="23"/>
          <w:u w:val="none"/>
          <w:lang w:val="en-US"/>
        </w:rPr>
        <w:t xml:space="preserve">, 136 </w:t>
      </w:r>
    </w:p>
    <w:p xmlns:wp14="http://schemas.microsoft.com/office/word/2010/wordml" w:rsidP="3C67627E" wp14:paraId="7192048B" wp14:textId="720DA06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 pp. 302-329. (Online). Available at: DOI:</w:t>
      </w:r>
      <w:hyperlink r:id="Rde86b5d8a1b9469c">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10.1037/a0018436</w:t>
        </w:r>
      </w:hyperlink>
      <w:r w:rsidRPr="3C67627E" w:rsidR="55C96066">
        <w:rPr>
          <w:rFonts w:ascii="Arial" w:hAnsi="Arial" w:eastAsia="Arial" w:cs="Arial"/>
          <w:noProof w:val="0"/>
          <w:color w:val="000000" w:themeColor="text1" w:themeTint="FF" w:themeShade="FF"/>
          <w:sz w:val="23"/>
          <w:szCs w:val="23"/>
          <w:u w:val="none"/>
          <w:lang w:val="en-US"/>
        </w:rPr>
        <w:t xml:space="preserve"> (Accessed: 15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4AA2D3F4" wp14:textId="7780553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59E6B0F7" wp14:textId="7974CCA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Imenda</w:t>
      </w:r>
      <w:r w:rsidRPr="3C67627E" w:rsidR="55C96066">
        <w:rPr>
          <w:rFonts w:ascii="Arial" w:hAnsi="Arial" w:eastAsia="Arial" w:cs="Arial"/>
          <w:noProof w:val="0"/>
          <w:color w:val="000000" w:themeColor="text1" w:themeTint="FF" w:themeShade="FF"/>
          <w:sz w:val="23"/>
          <w:szCs w:val="23"/>
          <w:u w:val="none"/>
          <w:lang w:val="en-US"/>
        </w:rPr>
        <w:t xml:space="preserve">, S.N. (2014). ‘Is There a Conceptual Difference Between Theoretical and </w:t>
      </w:r>
    </w:p>
    <w:p xmlns:wp14="http://schemas.microsoft.com/office/word/2010/wordml" w:rsidP="3C67627E" wp14:paraId="5F15E735" wp14:textId="77B6B1D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Conceptual Frameworks’ </w:t>
      </w:r>
      <w:r w:rsidRPr="3C67627E" w:rsidR="55C96066">
        <w:rPr>
          <w:rFonts w:ascii="Arial" w:hAnsi="Arial" w:eastAsia="Arial" w:cs="Arial"/>
          <w:i w:val="1"/>
          <w:iCs w:val="1"/>
          <w:noProof w:val="0"/>
          <w:color w:val="000000" w:themeColor="text1" w:themeTint="FF" w:themeShade="FF"/>
          <w:sz w:val="23"/>
          <w:szCs w:val="23"/>
          <w:u w:val="none"/>
          <w:lang w:val="en-US"/>
        </w:rPr>
        <w:t>Journal of Social Sciences</w:t>
      </w:r>
      <w:r w:rsidRPr="3C67627E" w:rsidR="55C96066">
        <w:rPr>
          <w:rFonts w:ascii="Arial" w:hAnsi="Arial" w:eastAsia="Arial" w:cs="Arial"/>
          <w:noProof w:val="0"/>
          <w:color w:val="000000" w:themeColor="text1" w:themeTint="FF" w:themeShade="FF"/>
          <w:sz w:val="23"/>
          <w:szCs w:val="23"/>
          <w:u w:val="none"/>
          <w:lang w:val="en-US"/>
        </w:rPr>
        <w:t xml:space="preserve">, 39 *2), pp. 185-195. </w:t>
      </w:r>
    </w:p>
    <w:p xmlns:wp14="http://schemas.microsoft.com/office/word/2010/wordml" w:rsidP="3C67627E" wp14:paraId="5B59BD4B" wp14:textId="6F6DBB5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e1f5e700e30740ca">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10.1080/09718923.2014.11893249</w:t>
        </w:r>
      </w:hyperlink>
      <w:r w:rsidRPr="3C67627E" w:rsidR="55C96066">
        <w:rPr>
          <w:rFonts w:ascii="Arial" w:hAnsi="Arial" w:eastAsia="Arial" w:cs="Arial"/>
          <w:noProof w:val="0"/>
          <w:color w:val="000000" w:themeColor="text1" w:themeTint="FF" w:themeShade="FF"/>
          <w:sz w:val="23"/>
          <w:szCs w:val="23"/>
          <w:u w:val="none"/>
          <w:lang w:val="en-US"/>
        </w:rPr>
        <w:t xml:space="preserve"> (Accessed: 28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8EE761F" wp14:textId="00FF8BA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September 2023).</w:t>
      </w:r>
    </w:p>
    <w:p xmlns:wp14="http://schemas.microsoft.com/office/word/2010/wordml" w:rsidP="3C67627E" wp14:paraId="6F76F6A7" wp14:textId="1CB92D2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Janardhanan, J., Lofi, P., Leena, M.L. and Nair, M.K.C. (2019). ‘Literature Review in </w:t>
      </w:r>
    </w:p>
    <w:p xmlns:wp14="http://schemas.microsoft.com/office/word/2010/wordml" w:rsidP="3C67627E" wp14:paraId="0213B85A" wp14:textId="5891E51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Research’ </w:t>
      </w:r>
      <w:r w:rsidRPr="3C67627E" w:rsidR="55C96066">
        <w:rPr>
          <w:rFonts w:ascii="Arial" w:hAnsi="Arial" w:eastAsia="Arial" w:cs="Arial"/>
          <w:i w:val="1"/>
          <w:iCs w:val="1"/>
          <w:noProof w:val="0"/>
          <w:color w:val="000000" w:themeColor="text1" w:themeTint="FF" w:themeShade="FF"/>
          <w:sz w:val="23"/>
          <w:szCs w:val="23"/>
          <w:u w:val="none"/>
          <w:lang w:val="en-US"/>
        </w:rPr>
        <w:t>The Official Journal of Kerala University of Health Sciences</w:t>
      </w:r>
      <w:r w:rsidRPr="3C67627E" w:rsidR="55C96066">
        <w:rPr>
          <w:rFonts w:ascii="Arial" w:hAnsi="Arial" w:eastAsia="Arial" w:cs="Arial"/>
          <w:noProof w:val="0"/>
          <w:color w:val="000000" w:themeColor="text1" w:themeTint="FF" w:themeShade="FF"/>
          <w:sz w:val="23"/>
          <w:szCs w:val="23"/>
          <w:u w:val="none"/>
          <w:lang w:val="en-US"/>
        </w:rPr>
        <w:t xml:space="preserve">. (Online). </w:t>
      </w:r>
    </w:p>
    <w:p xmlns:wp14="http://schemas.microsoft.com/office/word/2010/wordml" w:rsidP="3C67627E" wp14:paraId="0D6D252C" wp14:textId="3B15E6E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at: (Accessed: 26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E1893B8" wp14:paraId="3C3B76E8" wp14:textId="2F46EAF8">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 xml:space="preserve">Kabir, S.M.S. (2016). ‘Literature Review’ </w:t>
      </w:r>
      <w:r w:rsidRPr="3E1893B8" w:rsidR="55C96066">
        <w:rPr>
          <w:rFonts w:ascii="Arial" w:hAnsi="Arial" w:eastAsia="Arial" w:cs="Arial"/>
          <w:i w:val="1"/>
          <w:iCs w:val="1"/>
          <w:noProof w:val="0"/>
          <w:color w:val="000000" w:themeColor="text1" w:themeTint="FF" w:themeShade="FF"/>
          <w:sz w:val="23"/>
          <w:szCs w:val="23"/>
          <w:u w:val="none"/>
          <w:lang w:val="en-US"/>
        </w:rPr>
        <w:t xml:space="preserve">Basic Guidelines for Research: </w:t>
      </w:r>
      <w:bookmarkStart w:name="_Int_LFdX6OvW" w:id="1248900107"/>
      <w:r w:rsidRPr="3E1893B8" w:rsidR="55C96066">
        <w:rPr>
          <w:rFonts w:ascii="Arial" w:hAnsi="Arial" w:eastAsia="Arial" w:cs="Arial"/>
          <w:i w:val="1"/>
          <w:iCs w:val="1"/>
          <w:noProof w:val="0"/>
          <w:color w:val="000000" w:themeColor="text1" w:themeTint="FF" w:themeShade="FF"/>
          <w:sz w:val="23"/>
          <w:szCs w:val="23"/>
          <w:u w:val="none"/>
          <w:lang w:val="en-US"/>
        </w:rPr>
        <w:t>An Introductory</w:t>
      </w:r>
      <w:bookmarkEnd w:id="1248900107"/>
      <w:r w:rsidRPr="3E1893B8" w:rsidR="55C96066">
        <w:rPr>
          <w:rFonts w:ascii="Arial" w:hAnsi="Arial" w:eastAsia="Arial" w:cs="Arial"/>
          <w:i w:val="1"/>
          <w:iCs w:val="1"/>
          <w:noProof w:val="0"/>
          <w:color w:val="000000" w:themeColor="text1" w:themeTint="FF" w:themeShade="FF"/>
          <w:sz w:val="23"/>
          <w:szCs w:val="23"/>
          <w:u w:val="none"/>
          <w:lang w:val="en-US"/>
        </w:rPr>
        <w:t xml:space="preserve"> </w:t>
      </w:r>
    </w:p>
    <w:p xmlns:wp14="http://schemas.microsoft.com/office/word/2010/wordml" w:rsidP="3C67627E" wp14:paraId="62229527" wp14:textId="56FB7F1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i w:val="1"/>
          <w:iCs w:val="1"/>
          <w:noProof w:val="0"/>
          <w:color w:val="000000" w:themeColor="text1" w:themeTint="FF" w:themeShade="FF"/>
          <w:sz w:val="23"/>
          <w:szCs w:val="23"/>
          <w:u w:val="none"/>
          <w:lang w:val="en-US"/>
        </w:rPr>
        <w:t>Approach for All Disciplines.</w:t>
      </w:r>
      <w:r w:rsidRPr="3E1893B8" w:rsidR="55C96066">
        <w:rPr>
          <w:rFonts w:ascii="Arial" w:hAnsi="Arial" w:eastAsia="Arial" w:cs="Arial"/>
          <w:noProof w:val="0"/>
          <w:color w:val="000000" w:themeColor="text1" w:themeTint="FF" w:themeShade="FF"/>
          <w:sz w:val="23"/>
          <w:szCs w:val="23"/>
          <w:u w:val="none"/>
          <w:lang w:val="en-US"/>
        </w:rPr>
        <w:t xml:space="preserve"> </w:t>
      </w:r>
      <w:r w:rsidRPr="3E1893B8" w:rsidR="55C96066">
        <w:rPr>
          <w:rFonts w:ascii="Arial" w:hAnsi="Arial" w:eastAsia="Arial" w:cs="Arial"/>
          <w:noProof w:val="0"/>
          <w:color w:val="000000" w:themeColor="text1" w:themeTint="FF" w:themeShade="FF"/>
          <w:sz w:val="23"/>
          <w:szCs w:val="23"/>
          <w:u w:val="none"/>
          <w:lang w:val="en-US"/>
        </w:rPr>
        <w:t>Bangladesh:</w:t>
      </w:r>
      <w:r w:rsidRPr="3E1893B8" w:rsidR="55C96066">
        <w:rPr>
          <w:rFonts w:ascii="Arial" w:hAnsi="Arial" w:eastAsia="Arial" w:cs="Arial"/>
          <w:noProof w:val="0"/>
          <w:color w:val="000000" w:themeColor="text1" w:themeTint="FF" w:themeShade="FF"/>
          <w:sz w:val="23"/>
          <w:szCs w:val="23"/>
          <w:u w:val="none"/>
          <w:lang w:val="en-US"/>
        </w:rPr>
        <w:t xml:space="preserve"> Book Zone Publication, 37-50.</w:t>
      </w:r>
    </w:p>
    <w:p xmlns:wp14="http://schemas.microsoft.com/office/word/2010/wordml" w:rsidP="3C67627E" wp14:paraId="58B6D3FC" wp14:textId="71C6F98A">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Kamal, F. (2020). ‘Literature Survey on Kanban Opportunities and Challenges’ </w:t>
      </w:r>
    </w:p>
    <w:p xmlns:wp14="http://schemas.microsoft.com/office/word/2010/wordml" w:rsidP="3C67627E" wp14:paraId="61AED677" wp14:textId="6276005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International Journal of Scientific and Research Publications</w:t>
      </w:r>
      <w:r w:rsidRPr="3C67627E" w:rsidR="55C96066">
        <w:rPr>
          <w:rFonts w:ascii="Arial" w:hAnsi="Arial" w:eastAsia="Arial" w:cs="Arial"/>
          <w:noProof w:val="0"/>
          <w:color w:val="000000" w:themeColor="text1" w:themeTint="FF" w:themeShade="FF"/>
          <w:sz w:val="23"/>
          <w:szCs w:val="23"/>
          <w:u w:val="none"/>
          <w:lang w:val="en-US"/>
        </w:rPr>
        <w:t>, 10 (11), pp. 935-</w:t>
      </w:r>
    </w:p>
    <w:p xmlns:wp14="http://schemas.microsoft.com/office/word/2010/wordml" w:rsidP="3C67627E" wp14:paraId="1DB1F74F" wp14:textId="03A1FB4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945. (Online). Available at: DOI:</w:t>
      </w:r>
      <w:hyperlink r:id="R1e7c7f46dba546c7">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10.29322/IJSRP.10.11.2020.p10786</w:t>
        </w:r>
      </w:hyperlink>
      <w:r w:rsidRPr="3C67627E" w:rsidR="55C96066">
        <w:rPr>
          <w:rFonts w:ascii="Arial" w:hAnsi="Arial" w:eastAsia="Arial" w:cs="Arial"/>
          <w:noProof w:val="0"/>
          <w:color w:val="000000" w:themeColor="text1" w:themeTint="FF" w:themeShade="FF"/>
          <w:sz w:val="23"/>
          <w:szCs w:val="23"/>
          <w:u w:val="none"/>
          <w:lang w:val="en-US"/>
        </w:rPr>
        <w:t xml:space="preserve"> (Accessed: </w:t>
      </w:r>
    </w:p>
    <w:p xmlns:wp14="http://schemas.microsoft.com/office/word/2010/wordml" w:rsidP="3C67627E" wp14:paraId="0F2CA008" wp14:textId="59F2A5A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0EFE6FD6" wp14:textId="0AE37EA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Kamermans, K., Pouw, W.T.J.L., Fassi, L., Aslanidou, A., Pass, F. and Hostetter, A.B. </w:t>
      </w:r>
    </w:p>
    <w:p xmlns:wp14="http://schemas.microsoft.com/office/word/2010/wordml" w:rsidP="3C67627E" wp14:paraId="640D2092" wp14:textId="439DC4C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2019). ‘The Role of Gesture as Simulated Action in Reinterpretation of Mental </w:t>
      </w:r>
    </w:p>
    <w:p xmlns:wp14="http://schemas.microsoft.com/office/word/2010/wordml" w:rsidP="3C67627E" wp14:paraId="26524521" wp14:textId="37868D1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Imagery’ </w:t>
      </w:r>
      <w:r w:rsidRPr="3C67627E" w:rsidR="55C96066">
        <w:rPr>
          <w:rFonts w:ascii="Arial" w:hAnsi="Arial" w:eastAsia="Arial" w:cs="Arial"/>
          <w:i w:val="1"/>
          <w:iCs w:val="1"/>
          <w:noProof w:val="0"/>
          <w:color w:val="000000" w:themeColor="text1" w:themeTint="FF" w:themeShade="FF"/>
          <w:sz w:val="23"/>
          <w:szCs w:val="23"/>
          <w:u w:val="none"/>
          <w:lang w:val="en-US"/>
        </w:rPr>
        <w:t xml:space="preserve">Acta </w:t>
      </w:r>
      <w:r w:rsidRPr="3C67627E" w:rsidR="55C96066">
        <w:rPr>
          <w:rFonts w:ascii="Arial" w:hAnsi="Arial" w:eastAsia="Arial" w:cs="Arial"/>
          <w:i w:val="1"/>
          <w:iCs w:val="1"/>
          <w:noProof w:val="0"/>
          <w:color w:val="000000" w:themeColor="text1" w:themeTint="FF" w:themeShade="FF"/>
          <w:sz w:val="23"/>
          <w:szCs w:val="23"/>
          <w:u w:val="none"/>
          <w:lang w:val="en-US"/>
        </w:rPr>
        <w:t>Psychologica</w:t>
      </w:r>
      <w:r w:rsidRPr="3C67627E" w:rsidR="55C96066">
        <w:rPr>
          <w:rFonts w:ascii="Arial" w:hAnsi="Arial" w:eastAsia="Arial" w:cs="Arial"/>
          <w:noProof w:val="0"/>
          <w:color w:val="000000" w:themeColor="text1" w:themeTint="FF" w:themeShade="FF"/>
          <w:sz w:val="23"/>
          <w:szCs w:val="23"/>
          <w:u w:val="none"/>
          <w:lang w:val="en-US"/>
        </w:rPr>
        <w:t xml:space="preserve">, 197, pp. 131-142. (Online). Available at: </w:t>
      </w:r>
    </w:p>
    <w:p xmlns:wp14="http://schemas.microsoft.com/office/word/2010/wordml" w:rsidP="3C67627E" wp14:paraId="59396664" wp14:textId="72918D9E">
      <w:pPr>
        <w:bidi w:val="0"/>
        <w:spacing w:after="160" w:afterAutospacing="off" w:line="360" w:lineRule="auto"/>
        <w:ind w:firstLine="720"/>
        <w:rPr>
          <w:color w:val="000000" w:themeColor="text1" w:themeTint="FF" w:themeShade="FF"/>
          <w:u w:val="none"/>
        </w:rPr>
      </w:pPr>
      <w:hyperlink r:id="R362968a096ea499f">
        <w:r w:rsidRPr="3C67627E" w:rsidR="55C96066">
          <w:rPr>
            <w:rStyle w:val="Hyperlink"/>
            <w:rFonts w:ascii="Arial" w:hAnsi="Arial" w:eastAsia="Arial" w:cs="Arial"/>
            <w:noProof w:val="0"/>
            <w:color w:val="000000" w:themeColor="text1" w:themeTint="FF" w:themeShade="FF"/>
            <w:sz w:val="23"/>
            <w:szCs w:val="23"/>
            <w:u w:val="none"/>
            <w:lang w:val="en-US"/>
          </w:rPr>
          <w:t>https://www.sciencedirect.com/science/article/abs/pii/S0001691818304517</w:t>
        </w:r>
      </w:hyperlink>
    </w:p>
    <w:p xmlns:wp14="http://schemas.microsoft.com/office/word/2010/wordml" w:rsidP="3C67627E" wp14:paraId="4C661C50" wp14:textId="053EDF8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31at October 2023).</w:t>
      </w:r>
    </w:p>
    <w:p xmlns:wp14="http://schemas.microsoft.com/office/word/2010/wordml" w:rsidP="3C67627E" wp14:paraId="485391D0" wp14:textId="7C8AE637">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Kar, N. (2011). ‘Ethics in Research’ </w:t>
      </w:r>
      <w:r w:rsidRPr="3C67627E" w:rsidR="55C96066">
        <w:rPr>
          <w:rFonts w:ascii="Arial" w:hAnsi="Arial" w:eastAsia="Arial" w:cs="Arial"/>
          <w:i w:val="1"/>
          <w:iCs w:val="1"/>
          <w:noProof w:val="0"/>
          <w:color w:val="000000" w:themeColor="text1" w:themeTint="FF" w:themeShade="FF"/>
          <w:sz w:val="23"/>
          <w:szCs w:val="23"/>
          <w:u w:val="none"/>
          <w:lang w:val="en-US"/>
        </w:rPr>
        <w:t>The Odisha Journal of Psychiatry</w:t>
      </w:r>
      <w:r w:rsidRPr="3C67627E" w:rsidR="55C96066">
        <w:rPr>
          <w:rFonts w:ascii="Arial" w:hAnsi="Arial" w:eastAsia="Arial" w:cs="Arial"/>
          <w:noProof w:val="0"/>
          <w:color w:val="000000" w:themeColor="text1" w:themeTint="FF" w:themeShade="FF"/>
          <w:sz w:val="23"/>
          <w:szCs w:val="23"/>
          <w:u w:val="none"/>
          <w:lang w:val="en-US"/>
        </w:rPr>
        <w:t xml:space="preserve">. (Online). </w:t>
      </w:r>
    </w:p>
    <w:p xmlns:wp14="http://schemas.microsoft.com/office/word/2010/wordml" w:rsidP="3C67627E" wp14:paraId="64DC5F06" wp14:textId="5F60FAB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Available at: </w:t>
      </w:r>
    </w:p>
    <w:p xmlns:wp14="http://schemas.microsoft.com/office/word/2010/wordml" w:rsidP="3C67627E" wp14:paraId="00FDE46C" wp14:textId="436134E0">
      <w:pPr>
        <w:bidi w:val="0"/>
        <w:spacing w:after="160" w:afterAutospacing="off" w:line="360" w:lineRule="auto"/>
        <w:ind w:firstLine="720"/>
        <w:rPr>
          <w:color w:val="000000" w:themeColor="text1" w:themeTint="FF" w:themeShade="FF"/>
          <w:u w:val="none"/>
        </w:rPr>
      </w:pPr>
      <w:hyperlink r:id="Rbc0ce8585e8c4c53">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https://www.researchgate.net/publication/224894197_Ethics_in_research</w:t>
        </w:r>
      </w:hyperlink>
    </w:p>
    <w:p xmlns:wp14="http://schemas.microsoft.com/office/word/2010/wordml" w:rsidP="3C67627E" wp14:paraId="15A18639" wp14:textId="66D054A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56AED0D0" wp14:textId="5D010F8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Karalkanat</w:t>
      </w:r>
      <w:r w:rsidRPr="3C67627E" w:rsidR="55C96066">
        <w:rPr>
          <w:rFonts w:ascii="Arial" w:hAnsi="Arial" w:eastAsia="Arial" w:cs="Arial"/>
          <w:noProof w:val="0"/>
          <w:color w:val="000000" w:themeColor="text1" w:themeTint="FF" w:themeShade="FF"/>
          <w:sz w:val="23"/>
          <w:szCs w:val="23"/>
          <w:u w:val="none"/>
          <w:lang w:val="en-US"/>
        </w:rPr>
        <w:t xml:space="preserve">, H. and </w:t>
      </w:r>
      <w:r w:rsidRPr="3C67627E" w:rsidR="55C96066">
        <w:rPr>
          <w:rFonts w:ascii="Arial" w:hAnsi="Arial" w:eastAsia="Arial" w:cs="Arial"/>
          <w:noProof w:val="0"/>
          <w:color w:val="000000" w:themeColor="text1" w:themeTint="FF" w:themeShade="FF"/>
          <w:sz w:val="23"/>
          <w:szCs w:val="23"/>
          <w:u w:val="none"/>
          <w:lang w:val="en-US"/>
        </w:rPr>
        <w:t>Goksun</w:t>
      </w:r>
      <w:r w:rsidRPr="3C67627E" w:rsidR="55C96066">
        <w:rPr>
          <w:rFonts w:ascii="Arial" w:hAnsi="Arial" w:eastAsia="Arial" w:cs="Arial"/>
          <w:noProof w:val="0"/>
          <w:color w:val="000000" w:themeColor="text1" w:themeTint="FF" w:themeShade="FF"/>
          <w:sz w:val="23"/>
          <w:szCs w:val="23"/>
          <w:u w:val="none"/>
          <w:lang w:val="en-US"/>
        </w:rPr>
        <w:t>, T. (2019) ‘The Effects of Observing Different Gestures</w:t>
      </w:r>
    </w:p>
    <w:p xmlns:wp14="http://schemas.microsoft.com/office/word/2010/wordml" w:rsidP="3C67627E" wp14:paraId="02029790" wp14:textId="2EE567C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During Storytelling on the Recall of Path and Event Information in 5-Year-Olds </w:t>
      </w:r>
    </w:p>
    <w:p xmlns:wp14="http://schemas.microsoft.com/office/word/2010/wordml" w:rsidP="3C67627E" wp14:paraId="76F51AB3" wp14:textId="566E52E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And Adults’ </w:t>
      </w:r>
      <w:r w:rsidRPr="3C67627E" w:rsidR="55C96066">
        <w:rPr>
          <w:rFonts w:ascii="Arial" w:hAnsi="Arial" w:eastAsia="Arial" w:cs="Arial"/>
          <w:i w:val="1"/>
          <w:iCs w:val="1"/>
          <w:noProof w:val="0"/>
          <w:color w:val="000000" w:themeColor="text1" w:themeTint="FF" w:themeShade="FF"/>
          <w:sz w:val="23"/>
          <w:szCs w:val="23"/>
          <w:u w:val="none"/>
          <w:lang w:val="en-US"/>
        </w:rPr>
        <w:t>Journal of Experimental Child Psychology,</w:t>
      </w:r>
      <w:r w:rsidRPr="3C67627E" w:rsidR="55C96066">
        <w:rPr>
          <w:rFonts w:ascii="Arial" w:hAnsi="Arial" w:eastAsia="Arial" w:cs="Arial"/>
          <w:noProof w:val="0"/>
          <w:color w:val="000000" w:themeColor="text1" w:themeTint="FF" w:themeShade="FF"/>
          <w:sz w:val="23"/>
          <w:szCs w:val="23"/>
          <w:u w:val="none"/>
          <w:lang w:val="en-US"/>
        </w:rPr>
        <w:t xml:space="preserve"> 189. (Online). Available </w:t>
      </w:r>
    </w:p>
    <w:p xmlns:wp14="http://schemas.microsoft.com/office/word/2010/wordml" w:rsidP="3C67627E" wp14:paraId="7A572CBE" wp14:textId="3198479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at: DOI:</w:t>
      </w:r>
      <w:hyperlink r:id="Rc736d0c710074955">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10.1016/j.jecp.2019.104725</w:t>
        </w:r>
      </w:hyperlink>
      <w:r w:rsidRPr="3C67627E" w:rsidR="55C96066">
        <w:rPr>
          <w:rFonts w:ascii="Arial" w:hAnsi="Arial" w:eastAsia="Arial" w:cs="Arial"/>
          <w:noProof w:val="0"/>
          <w:color w:val="000000" w:themeColor="text1" w:themeTint="FF" w:themeShade="FF"/>
          <w:sz w:val="23"/>
          <w:szCs w:val="23"/>
          <w:u w:val="none"/>
          <w:lang w:val="en-US"/>
        </w:rPr>
        <w:t xml:space="preserve"> (Accessed: 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August 2023).</w:t>
      </w:r>
    </w:p>
    <w:p xmlns:wp14="http://schemas.microsoft.com/office/word/2010/wordml" w:rsidP="3C67627E" wp14:paraId="0D712A41" wp14:textId="0F760923">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Kaycheng</w:t>
      </w:r>
      <w:r w:rsidRPr="3C67627E" w:rsidR="55C96066">
        <w:rPr>
          <w:rFonts w:ascii="Arial" w:hAnsi="Arial" w:eastAsia="Arial" w:cs="Arial"/>
          <w:noProof w:val="0"/>
          <w:color w:val="000000" w:themeColor="text1" w:themeTint="FF" w:themeShade="FF"/>
          <w:sz w:val="23"/>
          <w:szCs w:val="23"/>
          <w:u w:val="none"/>
          <w:lang w:val="en-US"/>
        </w:rPr>
        <w:t xml:space="preserve">, S. (2013) ‘Peer Review Has it a Future?’ </w:t>
      </w:r>
      <w:r w:rsidRPr="3C67627E" w:rsidR="55C96066">
        <w:rPr>
          <w:rFonts w:ascii="Arial" w:hAnsi="Arial" w:eastAsia="Arial" w:cs="Arial"/>
          <w:i w:val="1"/>
          <w:iCs w:val="1"/>
          <w:noProof w:val="0"/>
          <w:color w:val="000000" w:themeColor="text1" w:themeTint="FF" w:themeShade="FF"/>
          <w:sz w:val="23"/>
          <w:szCs w:val="23"/>
          <w:u w:val="none"/>
          <w:lang w:val="en-US"/>
        </w:rPr>
        <w:t xml:space="preserve">European Journal of Higher </w:t>
      </w:r>
    </w:p>
    <w:p xmlns:wp14="http://schemas.microsoft.com/office/word/2010/wordml" w:rsidP="3C67627E" wp14:paraId="6B6E5D0A" wp14:textId="62BE49B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Education</w:t>
      </w:r>
      <w:r w:rsidRPr="3C67627E" w:rsidR="55C96066">
        <w:rPr>
          <w:rFonts w:ascii="Arial" w:hAnsi="Arial" w:eastAsia="Arial" w:cs="Arial"/>
          <w:noProof w:val="0"/>
          <w:color w:val="000000" w:themeColor="text1" w:themeTint="FF" w:themeShade="FF"/>
          <w:sz w:val="23"/>
          <w:szCs w:val="23"/>
          <w:u w:val="none"/>
          <w:lang w:val="en-US"/>
        </w:rPr>
        <w:t xml:space="preserve">, 3 (2), pp. 129-139. (Online). Available at: </w:t>
      </w:r>
    </w:p>
    <w:p xmlns:wp14="http://schemas.microsoft.com/office/word/2010/wordml" w:rsidP="3C67627E" wp14:paraId="7A7F1605" wp14:textId="5358E6E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586d7d248fc249d4">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10.1080/21568235.2012.747877</w:t>
        </w:r>
      </w:hyperlink>
      <w:r w:rsidRPr="3C67627E" w:rsidR="55C96066">
        <w:rPr>
          <w:rFonts w:ascii="Arial" w:hAnsi="Arial" w:eastAsia="Arial" w:cs="Arial"/>
          <w:noProof w:val="0"/>
          <w:color w:val="000000" w:themeColor="text1" w:themeTint="FF" w:themeShade="FF"/>
          <w:sz w:val="23"/>
          <w:szCs w:val="23"/>
          <w:u w:val="none"/>
          <w:lang w:val="en-US"/>
        </w:rPr>
        <w:t xml:space="preserve"> (Accessed: 21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1693BF57" wp14:textId="7264469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Kearney, M.H. (2017). ‘Challenges of Finding and Filling a Gap in the Literature’ </w:t>
      </w:r>
    </w:p>
    <w:p xmlns:wp14="http://schemas.microsoft.com/office/word/2010/wordml" w:rsidP="3C67627E" wp14:paraId="68FC513E" wp14:textId="14E10D8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Research in Nursing ND Health</w:t>
      </w:r>
      <w:r w:rsidRPr="3C67627E" w:rsidR="55C96066">
        <w:rPr>
          <w:rFonts w:ascii="Arial" w:hAnsi="Arial" w:eastAsia="Arial" w:cs="Arial"/>
          <w:noProof w:val="0"/>
          <w:color w:val="000000" w:themeColor="text1" w:themeTint="FF" w:themeShade="FF"/>
          <w:sz w:val="23"/>
          <w:szCs w:val="23"/>
          <w:u w:val="none"/>
          <w:lang w:val="en-US"/>
        </w:rPr>
        <w:t xml:space="preserve">, 40 (5). (Online). Available at: </w:t>
      </w:r>
    </w:p>
    <w:p xmlns:wp14="http://schemas.microsoft.com/office/word/2010/wordml" w:rsidP="3C67627E" wp14:paraId="11264F70" wp14:textId="52A2F3AA">
      <w:pPr>
        <w:tabs>
          <w:tab w:val="left" w:leader="none" w:pos="7304"/>
        </w:tabs>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DOI:</w:t>
      </w:r>
      <w:hyperlink r:id="Rffc5b7e07eb14cc0">
        <w:r w:rsidRPr="17F1B132" w:rsidR="55C96066">
          <w:rPr>
            <w:rStyle w:val="Hyperlink"/>
            <w:rFonts w:ascii="Arial" w:hAnsi="Arial" w:eastAsia="Arial" w:cs="Arial"/>
            <w:strike w:val="0"/>
            <w:dstrike w:val="0"/>
            <w:noProof w:val="0"/>
            <w:color w:val="000000" w:themeColor="text1" w:themeTint="FF" w:themeShade="FF"/>
            <w:sz w:val="23"/>
            <w:szCs w:val="23"/>
            <w:u w:val="none"/>
            <w:lang w:val="en-US"/>
          </w:rPr>
          <w:t>10.1002/nur.21812</w:t>
        </w:r>
      </w:hyperlink>
      <w:r w:rsidRPr="17F1B132" w:rsidR="55C96066">
        <w:rPr>
          <w:rFonts w:ascii="Arial" w:hAnsi="Arial" w:eastAsia="Arial" w:cs="Arial"/>
          <w:noProof w:val="0"/>
          <w:color w:val="000000" w:themeColor="text1" w:themeTint="FF" w:themeShade="FF"/>
          <w:sz w:val="23"/>
          <w:szCs w:val="23"/>
          <w:u w:val="none"/>
          <w:lang w:val="en-US"/>
        </w:rPr>
        <w:t xml:space="preserve">  (Accessed: 20</w:t>
      </w:r>
      <w:r w:rsidRPr="17F1B132" w:rsidR="55C96066">
        <w:rPr>
          <w:rFonts w:ascii="Arial" w:hAnsi="Arial" w:eastAsia="Arial" w:cs="Arial"/>
          <w:noProof w:val="0"/>
          <w:color w:val="000000" w:themeColor="text1" w:themeTint="FF" w:themeShade="FF"/>
          <w:sz w:val="23"/>
          <w:szCs w:val="23"/>
          <w:u w:val="none"/>
          <w:vertAlign w:val="superscript"/>
          <w:lang w:val="en-US"/>
        </w:rPr>
        <w:t>th</w:t>
      </w:r>
      <w:r w:rsidRPr="17F1B132" w:rsidR="55C96066">
        <w:rPr>
          <w:rFonts w:ascii="Arial" w:hAnsi="Arial" w:eastAsia="Arial" w:cs="Arial"/>
          <w:noProof w:val="0"/>
          <w:color w:val="000000" w:themeColor="text1" w:themeTint="FF" w:themeShade="FF"/>
          <w:sz w:val="23"/>
          <w:szCs w:val="23"/>
          <w:u w:val="none"/>
          <w:lang w:val="en-US"/>
        </w:rPr>
        <w:t xml:space="preserve"> November 2023</w:t>
      </w:r>
      <w:r w:rsidRPr="17F1B132" w:rsidR="6F130E31">
        <w:rPr>
          <w:rFonts w:ascii="Arial" w:hAnsi="Arial" w:eastAsia="Arial" w:cs="Arial"/>
          <w:noProof w:val="0"/>
          <w:color w:val="000000" w:themeColor="text1" w:themeTint="FF" w:themeShade="FF"/>
          <w:sz w:val="23"/>
          <w:szCs w:val="23"/>
          <w:u w:val="none"/>
          <w:lang w:val="en-US"/>
        </w:rPr>
        <w:t>). ￼</w:t>
      </w:r>
    </w:p>
    <w:p xmlns:wp14="http://schemas.microsoft.com/office/word/2010/wordml" w:rsidP="3C67627E" wp14:paraId="3FAEBF38" wp14:textId="17972568">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Kelly, S.D., Barr, D.J., Church, R.B., and Lynch, K. (1999) ‘Offering Hand to Pragmatic </w:t>
      </w:r>
    </w:p>
    <w:p xmlns:wp14="http://schemas.microsoft.com/office/word/2010/wordml" w:rsidP="3C67627E" wp14:paraId="7858A00E" wp14:textId="5E50798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Understanding: The Role of Speech and Gesture in Comprehension and</w:t>
      </w:r>
      <w:r>
        <w:tab/>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CCBD084" wp14:textId="6D89142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Memory’ </w:t>
      </w:r>
      <w:r w:rsidRPr="3C67627E" w:rsidR="55C96066">
        <w:rPr>
          <w:rFonts w:ascii="Arial" w:hAnsi="Arial" w:eastAsia="Arial" w:cs="Arial"/>
          <w:i w:val="1"/>
          <w:iCs w:val="1"/>
          <w:noProof w:val="0"/>
          <w:color w:val="000000" w:themeColor="text1" w:themeTint="FF" w:themeShade="FF"/>
          <w:sz w:val="23"/>
          <w:szCs w:val="23"/>
          <w:u w:val="none"/>
          <w:lang w:val="en-US"/>
        </w:rPr>
        <w:t>Journal of Memory and Language</w:t>
      </w:r>
      <w:r w:rsidRPr="3C67627E" w:rsidR="55C96066">
        <w:rPr>
          <w:rFonts w:ascii="Arial" w:hAnsi="Arial" w:eastAsia="Arial" w:cs="Arial"/>
          <w:noProof w:val="0"/>
          <w:color w:val="000000" w:themeColor="text1" w:themeTint="FF" w:themeShade="FF"/>
          <w:sz w:val="23"/>
          <w:szCs w:val="23"/>
          <w:u w:val="none"/>
          <w:lang w:val="en-US"/>
        </w:rPr>
        <w:t xml:space="preserve"> 40 (4), pp. 577-592. (Online). </w:t>
      </w:r>
    </w:p>
    <w:p xmlns:wp14="http://schemas.microsoft.com/office/word/2010/wordml" w:rsidP="3C67627E" wp14:paraId="64C47120" wp14:textId="0402637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Available at: </w:t>
      </w:r>
    </w:p>
    <w:p xmlns:wp14="http://schemas.microsoft.com/office/word/2010/wordml" w:rsidP="3C67627E" wp14:paraId="43BE6843" wp14:textId="04AE30E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hyperlink r:id="Reb840aa128e04533">
        <w:r w:rsidRPr="3C67627E" w:rsidR="55C96066">
          <w:rPr>
            <w:rStyle w:val="Hyperlink"/>
            <w:rFonts w:ascii="Arial" w:hAnsi="Arial" w:eastAsia="Arial" w:cs="Arial"/>
            <w:noProof w:val="0"/>
            <w:color w:val="000000" w:themeColor="text1" w:themeTint="FF" w:themeShade="FF"/>
            <w:sz w:val="23"/>
            <w:szCs w:val="23"/>
            <w:u w:val="none"/>
            <w:lang w:val="en-US"/>
          </w:rPr>
          <w:t>https://www.sciencedirect.com/science/article/abs/pii/S0749596X99926347</w:t>
        </w:r>
      </w:hyperlink>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C224834" wp14:textId="5560540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2nd August 2023)</w:t>
      </w:r>
    </w:p>
    <w:p xmlns:wp14="http://schemas.microsoft.com/office/word/2010/wordml" w:rsidP="3C67627E" wp14:paraId="78498005" wp14:textId="79A311E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Kelly,S</w:t>
      </w:r>
      <w:r w:rsidRPr="3C67627E" w:rsidR="55C96066">
        <w:rPr>
          <w:rFonts w:ascii="Arial" w:hAnsi="Arial" w:eastAsia="Arial" w:cs="Arial"/>
          <w:noProof w:val="0"/>
          <w:color w:val="000000" w:themeColor="text1" w:themeTint="FF" w:themeShade="FF"/>
          <w:sz w:val="23"/>
          <w:szCs w:val="23"/>
          <w:u w:val="none"/>
          <w:lang w:val="en-US"/>
        </w:rPr>
        <w:t xml:space="preserve">., </w:t>
      </w:r>
      <w:r w:rsidRPr="3C67627E" w:rsidR="55C96066">
        <w:rPr>
          <w:rFonts w:ascii="Arial" w:hAnsi="Arial" w:eastAsia="Arial" w:cs="Arial"/>
          <w:noProof w:val="0"/>
          <w:color w:val="000000" w:themeColor="text1" w:themeTint="FF" w:themeShade="FF"/>
          <w:sz w:val="23"/>
          <w:szCs w:val="23"/>
          <w:u w:val="none"/>
          <w:lang w:val="en-US"/>
        </w:rPr>
        <w:t>Hirato</w:t>
      </w:r>
      <w:r w:rsidRPr="3C67627E" w:rsidR="55C96066">
        <w:rPr>
          <w:rFonts w:ascii="Arial" w:hAnsi="Arial" w:eastAsia="Arial" w:cs="Arial"/>
          <w:noProof w:val="0"/>
          <w:color w:val="000000" w:themeColor="text1" w:themeTint="FF" w:themeShade="FF"/>
          <w:sz w:val="23"/>
          <w:szCs w:val="23"/>
          <w:u w:val="none"/>
          <w:lang w:val="en-US"/>
        </w:rPr>
        <w:t xml:space="preserve">, Y. and Bailey, A. (2017). ‘Metaphoric Gestures Facilitate Perception of </w:t>
      </w:r>
    </w:p>
    <w:p xmlns:wp14="http://schemas.microsoft.com/office/word/2010/wordml" w:rsidP="3C67627E" wp14:paraId="6710A92E" wp14:textId="777BAA2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Intonation More than Length in Auditory Judgments of Non-Native Phonemic </w:t>
      </w:r>
    </w:p>
    <w:p xmlns:wp14="http://schemas.microsoft.com/office/word/2010/wordml" w:rsidP="3C67627E" wp14:paraId="7B8E587B" wp14:textId="0B024B4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Contrasts’ </w:t>
      </w:r>
      <w:r w:rsidRPr="3C67627E" w:rsidR="55C96066">
        <w:rPr>
          <w:rFonts w:ascii="Arial" w:hAnsi="Arial" w:eastAsia="Arial" w:cs="Arial"/>
          <w:i w:val="1"/>
          <w:iCs w:val="1"/>
          <w:noProof w:val="0"/>
          <w:color w:val="000000" w:themeColor="text1" w:themeTint="FF" w:themeShade="FF"/>
          <w:sz w:val="23"/>
          <w:szCs w:val="23"/>
          <w:u w:val="none"/>
          <w:lang w:val="en-US"/>
        </w:rPr>
        <w:t>Collabra Psychology</w:t>
      </w:r>
      <w:r w:rsidRPr="3C67627E" w:rsidR="55C96066">
        <w:rPr>
          <w:rFonts w:ascii="Arial" w:hAnsi="Arial" w:eastAsia="Arial" w:cs="Arial"/>
          <w:noProof w:val="0"/>
          <w:color w:val="000000" w:themeColor="text1" w:themeTint="FF" w:themeShade="FF"/>
          <w:sz w:val="23"/>
          <w:szCs w:val="23"/>
          <w:u w:val="none"/>
          <w:lang w:val="en-US"/>
        </w:rPr>
        <w:t xml:space="preserve">, 3 (1), pp. 7. (Online). Available at: </w:t>
      </w:r>
    </w:p>
    <w:p xmlns:wp14="http://schemas.microsoft.com/office/word/2010/wordml" w:rsidP="3C67627E" wp14:paraId="6ECCEAFD" wp14:textId="70B2570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6bed29595cb84dd4">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10.1525/collabra.76</w:t>
        </w:r>
      </w:hyperlink>
      <w:r w:rsidRPr="3C67627E" w:rsidR="55C96066">
        <w:rPr>
          <w:rFonts w:ascii="Arial" w:hAnsi="Arial" w:eastAsia="Arial" w:cs="Arial"/>
          <w:noProof w:val="0"/>
          <w:color w:val="000000" w:themeColor="text1" w:themeTint="FF" w:themeShade="FF"/>
          <w:sz w:val="23"/>
          <w:szCs w:val="23"/>
          <w:u w:val="none"/>
          <w:lang w:val="en-US"/>
        </w:rPr>
        <w:t xml:space="preserve"> (Accessed: 19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57F593F9" wp14:textId="7D7AC3B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Kelly, S.D., Manning, S.M. and Rodak, S. (2008) ‘Gesture Gives a Hand to Language </w:t>
      </w:r>
    </w:p>
    <w:p xmlns:wp14="http://schemas.microsoft.com/office/word/2010/wordml" w:rsidP="3C67627E" wp14:paraId="560D25BE" wp14:textId="4C6A2A9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and Learning: Perspectives from Cognitive Neuroscience, Developmental </w:t>
      </w:r>
    </w:p>
    <w:p xmlns:wp14="http://schemas.microsoft.com/office/word/2010/wordml" w:rsidP="3C67627E" wp14:paraId="448708B4" wp14:textId="41F8CD8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Psychology and Education’ </w:t>
      </w:r>
      <w:r w:rsidRPr="3C67627E" w:rsidR="55C96066">
        <w:rPr>
          <w:rFonts w:ascii="Arial" w:hAnsi="Arial" w:eastAsia="Arial" w:cs="Arial"/>
          <w:i w:val="1"/>
          <w:iCs w:val="1"/>
          <w:noProof w:val="0"/>
          <w:color w:val="000000" w:themeColor="text1" w:themeTint="FF" w:themeShade="FF"/>
          <w:sz w:val="23"/>
          <w:szCs w:val="23"/>
          <w:u w:val="none"/>
          <w:lang w:val="en-US"/>
        </w:rPr>
        <w:t>Language and Linguistics Compass</w:t>
      </w:r>
      <w:r w:rsidRPr="3C67627E" w:rsidR="55C96066">
        <w:rPr>
          <w:rFonts w:ascii="Arial" w:hAnsi="Arial" w:eastAsia="Arial" w:cs="Arial"/>
          <w:noProof w:val="0"/>
          <w:color w:val="000000" w:themeColor="text1" w:themeTint="FF" w:themeShade="FF"/>
          <w:sz w:val="23"/>
          <w:szCs w:val="23"/>
          <w:u w:val="none"/>
          <w:lang w:val="en-US"/>
        </w:rPr>
        <w:t>, 2 (4), pp. 569-</w:t>
      </w:r>
    </w:p>
    <w:p xmlns:wp14="http://schemas.microsoft.com/office/word/2010/wordml" w:rsidP="3C67627E" wp14:paraId="4B5C4491" wp14:textId="52F3BA6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588. (Online). Available at: DOI:</w:t>
      </w:r>
      <w:hyperlink r:id="Rb92c27d896ca4bc2">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10.1111/j.1749-818X.2008.00067.x</w:t>
        </w:r>
      </w:hyperlink>
      <w:r w:rsidRPr="3C67627E" w:rsidR="55C96066">
        <w:rPr>
          <w:rFonts w:ascii="Arial" w:hAnsi="Arial" w:eastAsia="Arial" w:cs="Arial"/>
          <w:noProof w:val="0"/>
          <w:color w:val="000000" w:themeColor="text1" w:themeTint="FF" w:themeShade="FF"/>
          <w:sz w:val="23"/>
          <w:szCs w:val="23"/>
          <w:u w:val="none"/>
          <w:lang w:val="en-US"/>
        </w:rPr>
        <w:t xml:space="preserve"> (Accessed: </w:t>
      </w:r>
    </w:p>
    <w:p xmlns:wp14="http://schemas.microsoft.com/office/word/2010/wordml" w:rsidP="3C67627E" wp14:paraId="34F58D66" wp14:textId="4970B31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August 2023).</w:t>
      </w:r>
    </w:p>
    <w:p xmlns:wp14="http://schemas.microsoft.com/office/word/2010/wordml" w:rsidP="3C67627E" wp14:paraId="26309220" wp14:textId="0F8644D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Kenkel, D. and </w:t>
      </w:r>
      <w:hyperlink r:id="Rd3b6ef4b65b64e27">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Miyamoto</w:t>
        </w:r>
      </w:hyperlink>
      <w:r w:rsidRPr="3C67627E" w:rsidR="55C96066">
        <w:rPr>
          <w:rFonts w:ascii="Arial" w:hAnsi="Arial" w:eastAsia="Arial" w:cs="Arial"/>
          <w:noProof w:val="0"/>
          <w:color w:val="000000" w:themeColor="text1" w:themeTint="FF" w:themeShade="FF"/>
          <w:sz w:val="23"/>
          <w:szCs w:val="23"/>
          <w:u w:val="none"/>
          <w:lang w:val="en-US"/>
        </w:rPr>
        <w:t xml:space="preserve">, K. (2010). ‘The Empirical Framework’ in (ed.) Organization for </w:t>
      </w:r>
    </w:p>
    <w:p xmlns:wp14="http://schemas.microsoft.com/office/word/2010/wordml" w:rsidP="17F1B132" wp14:paraId="5A2EFEEC" wp14:textId="6B1CEE4B">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Economic Development, </w:t>
      </w:r>
      <w:r w:rsidRPr="17F1B132" w:rsidR="55C96066">
        <w:rPr>
          <w:rFonts w:ascii="Arial" w:hAnsi="Arial" w:eastAsia="Arial" w:cs="Arial"/>
          <w:i w:val="1"/>
          <w:iCs w:val="1"/>
          <w:noProof w:val="0"/>
          <w:color w:val="000000" w:themeColor="text1" w:themeTint="FF" w:themeShade="FF"/>
          <w:sz w:val="23"/>
          <w:szCs w:val="23"/>
          <w:u w:val="none"/>
          <w:lang w:val="en-US"/>
        </w:rPr>
        <w:t xml:space="preserve">Educational </w:t>
      </w:r>
      <w:r w:rsidRPr="17F1B132" w:rsidR="5F4A7F85">
        <w:rPr>
          <w:rFonts w:ascii="Arial" w:hAnsi="Arial" w:eastAsia="Arial" w:cs="Arial"/>
          <w:i w:val="1"/>
          <w:iCs w:val="1"/>
          <w:noProof w:val="0"/>
          <w:color w:val="000000" w:themeColor="text1" w:themeTint="FF" w:themeShade="FF"/>
          <w:sz w:val="23"/>
          <w:szCs w:val="23"/>
          <w:u w:val="none"/>
          <w:lang w:val="en-US"/>
        </w:rPr>
        <w:t>Research,</w:t>
      </w:r>
      <w:r w:rsidRPr="17F1B132" w:rsidR="55C96066">
        <w:rPr>
          <w:rFonts w:ascii="Arial" w:hAnsi="Arial" w:eastAsia="Arial" w:cs="Arial"/>
          <w:i w:val="1"/>
          <w:iCs w:val="1"/>
          <w:noProof w:val="0"/>
          <w:color w:val="000000" w:themeColor="text1" w:themeTint="FF" w:themeShade="FF"/>
          <w:sz w:val="23"/>
          <w:szCs w:val="23"/>
          <w:u w:val="none"/>
          <w:lang w:val="en-US"/>
        </w:rPr>
        <w:t xml:space="preserve"> and Innovation </w:t>
      </w:r>
    </w:p>
    <w:p xmlns:wp14="http://schemas.microsoft.com/office/word/2010/wordml" w:rsidP="3C67627E" wp14:paraId="04DEBC2E" wp14:textId="3DB9D820">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 xml:space="preserve">Improving Health and Social Cohesion Through Education: Educational Research </w:t>
      </w:r>
    </w:p>
    <w:p xmlns:wp14="http://schemas.microsoft.com/office/word/2010/wordml" w:rsidP="3C67627E" wp14:paraId="03BE5EE3" wp14:textId="355E122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and Innovation</w:t>
      </w:r>
      <w:r w:rsidRPr="3C67627E" w:rsidR="55C96066">
        <w:rPr>
          <w:rFonts w:ascii="Arial" w:hAnsi="Arial" w:eastAsia="Arial" w:cs="Arial"/>
          <w:noProof w:val="0"/>
          <w:color w:val="000000" w:themeColor="text1" w:themeTint="FF" w:themeShade="FF"/>
          <w:sz w:val="23"/>
          <w:szCs w:val="23"/>
          <w:u w:val="none"/>
          <w:lang w:val="en-US"/>
        </w:rPr>
        <w:t>. 27-64.</w:t>
      </w:r>
    </w:p>
    <w:p xmlns:wp14="http://schemas.microsoft.com/office/word/2010/wordml" w:rsidP="3C67627E" wp14:paraId="2B604411" wp14:textId="0EC4AE5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Khatin</w:t>
      </w:r>
      <w:r w:rsidRPr="3C67627E" w:rsidR="55C96066">
        <w:rPr>
          <w:rFonts w:ascii="Arial" w:hAnsi="Arial" w:eastAsia="Arial" w:cs="Arial"/>
          <w:noProof w:val="0"/>
          <w:color w:val="000000" w:themeColor="text1" w:themeTint="FF" w:themeShade="FF"/>
          <w:sz w:val="23"/>
          <w:szCs w:val="23"/>
          <w:u w:val="none"/>
          <w:lang w:val="en-US"/>
        </w:rPr>
        <w:t xml:space="preserve">-Zadeh, O., </w:t>
      </w:r>
      <w:r w:rsidRPr="3C67627E" w:rsidR="55C96066">
        <w:rPr>
          <w:rFonts w:ascii="Arial" w:hAnsi="Arial" w:eastAsia="Arial" w:cs="Arial"/>
          <w:noProof w:val="0"/>
          <w:color w:val="000000" w:themeColor="text1" w:themeTint="FF" w:themeShade="FF"/>
          <w:sz w:val="23"/>
          <w:szCs w:val="23"/>
          <w:u w:val="none"/>
          <w:lang w:val="en-US"/>
        </w:rPr>
        <w:t>Farsani</w:t>
      </w:r>
      <w:r w:rsidRPr="3C67627E" w:rsidR="55C96066">
        <w:rPr>
          <w:rFonts w:ascii="Arial" w:hAnsi="Arial" w:eastAsia="Arial" w:cs="Arial"/>
          <w:noProof w:val="0"/>
          <w:color w:val="000000" w:themeColor="text1" w:themeTint="FF" w:themeShade="FF"/>
          <w:sz w:val="23"/>
          <w:szCs w:val="23"/>
          <w:u w:val="none"/>
          <w:lang w:val="en-US"/>
        </w:rPr>
        <w:t xml:space="preserve">, D. and </w:t>
      </w:r>
      <w:r w:rsidRPr="3C67627E" w:rsidR="55C96066">
        <w:rPr>
          <w:rFonts w:ascii="Arial" w:hAnsi="Arial" w:eastAsia="Arial" w:cs="Arial"/>
          <w:noProof w:val="0"/>
          <w:color w:val="000000" w:themeColor="text1" w:themeTint="FF" w:themeShade="FF"/>
          <w:sz w:val="23"/>
          <w:szCs w:val="23"/>
          <w:u w:val="none"/>
          <w:lang w:val="en-US"/>
        </w:rPr>
        <w:t>Banaruee</w:t>
      </w:r>
      <w:r w:rsidRPr="3C67627E" w:rsidR="55C96066">
        <w:rPr>
          <w:rFonts w:ascii="Arial" w:hAnsi="Arial" w:eastAsia="Arial" w:cs="Arial"/>
          <w:noProof w:val="0"/>
          <w:color w:val="000000" w:themeColor="text1" w:themeTint="FF" w:themeShade="FF"/>
          <w:sz w:val="23"/>
          <w:szCs w:val="23"/>
          <w:u w:val="none"/>
          <w:lang w:val="en-US"/>
        </w:rPr>
        <w:t xml:space="preserve">, H. (2022). ‘A Study of the Use of Iconic </w:t>
      </w:r>
    </w:p>
    <w:p xmlns:wp14="http://schemas.microsoft.com/office/word/2010/wordml" w:rsidP="3C67627E" wp14:paraId="4D7BB53F" wp14:textId="31FDD9C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and Metaphoric Gestures with Motion-Based, Static Space-Based, Static Object-</w:t>
      </w:r>
    </w:p>
    <w:p xmlns:wp14="http://schemas.microsoft.com/office/word/2010/wordml" w:rsidP="3C67627E" wp14:paraId="410221CB" wp14:textId="114A9E0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Based, and Static Event-Based Statements’ </w:t>
      </w:r>
      <w:r w:rsidRPr="3C67627E" w:rsidR="55C96066">
        <w:rPr>
          <w:rFonts w:ascii="Arial" w:hAnsi="Arial" w:eastAsia="Arial" w:cs="Arial"/>
          <w:i w:val="1"/>
          <w:iCs w:val="1"/>
          <w:noProof w:val="0"/>
          <w:color w:val="000000" w:themeColor="text1" w:themeTint="FF" w:themeShade="FF"/>
          <w:sz w:val="23"/>
          <w:szCs w:val="23"/>
          <w:u w:val="none"/>
          <w:lang w:val="en-US"/>
        </w:rPr>
        <w:t>Behavioural</w:t>
      </w:r>
      <w:r w:rsidRPr="3C67627E" w:rsidR="55C96066">
        <w:rPr>
          <w:rFonts w:ascii="Arial" w:hAnsi="Arial" w:eastAsia="Arial" w:cs="Arial"/>
          <w:i w:val="1"/>
          <w:iCs w:val="1"/>
          <w:noProof w:val="0"/>
          <w:color w:val="000000" w:themeColor="text1" w:themeTint="FF" w:themeShade="FF"/>
          <w:sz w:val="23"/>
          <w:szCs w:val="23"/>
          <w:u w:val="none"/>
          <w:lang w:val="en-US"/>
        </w:rPr>
        <w:t xml:space="preserve"> Sciences</w:t>
      </w:r>
      <w:r w:rsidRPr="3C67627E" w:rsidR="55C96066">
        <w:rPr>
          <w:rFonts w:ascii="Arial" w:hAnsi="Arial" w:eastAsia="Arial" w:cs="Arial"/>
          <w:noProof w:val="0"/>
          <w:color w:val="000000" w:themeColor="text1" w:themeTint="FF" w:themeShade="FF"/>
          <w:sz w:val="23"/>
          <w:szCs w:val="23"/>
          <w:u w:val="none"/>
          <w:lang w:val="en-US"/>
        </w:rPr>
        <w:t xml:space="preserve">, 12 (239), pp. </w:t>
      </w:r>
    </w:p>
    <w:p xmlns:wp14="http://schemas.microsoft.com/office/word/2010/wordml" w:rsidP="3C67627E" wp14:paraId="6F693A18" wp14:textId="14CE629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1-11. (Online). Available at: DOI:10.3390/bs12070239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w:t>
      </w:r>
    </w:p>
    <w:p xmlns:wp14="http://schemas.microsoft.com/office/word/2010/wordml" w:rsidP="3C67627E" wp14:paraId="6594C73C" wp14:textId="23C91FA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2023).</w:t>
      </w:r>
    </w:p>
    <w:p xmlns:wp14="http://schemas.microsoft.com/office/word/2010/wordml" w:rsidP="3C67627E" wp14:paraId="3AE41E11" wp14:textId="300C8EA3">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Khun, D. and Pease, M.A. (2006) ‘Do Children and Adults Learn Differently’ </w:t>
      </w:r>
      <w:r w:rsidRPr="3C67627E" w:rsidR="55C96066">
        <w:rPr>
          <w:rFonts w:ascii="Arial" w:hAnsi="Arial" w:eastAsia="Arial" w:cs="Arial"/>
          <w:i w:val="1"/>
          <w:iCs w:val="1"/>
          <w:noProof w:val="0"/>
          <w:color w:val="000000" w:themeColor="text1" w:themeTint="FF" w:themeShade="FF"/>
          <w:sz w:val="23"/>
          <w:szCs w:val="23"/>
          <w:u w:val="none"/>
          <w:lang w:val="en-US"/>
        </w:rPr>
        <w:t xml:space="preserve">Journal of </w:t>
      </w:r>
    </w:p>
    <w:p xmlns:wp14="http://schemas.microsoft.com/office/word/2010/wordml" w:rsidP="3C67627E" wp14:paraId="4F20239F" wp14:textId="2A1E960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Cognition and Development</w:t>
      </w:r>
      <w:r w:rsidRPr="3C67627E" w:rsidR="55C96066">
        <w:rPr>
          <w:rFonts w:ascii="Arial" w:hAnsi="Arial" w:eastAsia="Arial" w:cs="Arial"/>
          <w:noProof w:val="0"/>
          <w:color w:val="000000" w:themeColor="text1" w:themeTint="FF" w:themeShade="FF"/>
          <w:sz w:val="23"/>
          <w:szCs w:val="23"/>
          <w:u w:val="none"/>
          <w:lang w:val="en-US"/>
        </w:rPr>
        <w:t xml:space="preserve">, 7 (3), pp. 279-293. (Online). Available at: </w:t>
      </w:r>
    </w:p>
    <w:p xmlns:wp14="http://schemas.microsoft.com/office/word/2010/wordml" w:rsidP="3C67627E" wp14:paraId="68333B1F" wp14:textId="7017664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eca0c8dbda2047f0">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10.1207/s15327647jcd0703_1</w:t>
        </w:r>
      </w:hyperlink>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August 2023).</w:t>
      </w:r>
    </w:p>
    <w:p xmlns:wp14="http://schemas.microsoft.com/office/word/2010/wordml" w:rsidP="3C67627E" wp14:paraId="1785AA0A" wp14:textId="686AE6B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Kochetkov, D.M., </w:t>
      </w:r>
      <w:r w:rsidRPr="3C67627E" w:rsidR="55C96066">
        <w:rPr>
          <w:rFonts w:ascii="Arial" w:hAnsi="Arial" w:eastAsia="Arial" w:cs="Arial"/>
          <w:noProof w:val="0"/>
          <w:color w:val="000000" w:themeColor="text1" w:themeTint="FF" w:themeShade="FF"/>
          <w:sz w:val="23"/>
          <w:szCs w:val="23"/>
          <w:u w:val="none"/>
          <w:lang w:val="en-US"/>
        </w:rPr>
        <w:t>Birukou</w:t>
      </w:r>
      <w:r w:rsidRPr="3C67627E" w:rsidR="55C96066">
        <w:rPr>
          <w:rFonts w:ascii="Arial" w:hAnsi="Arial" w:eastAsia="Arial" w:cs="Arial"/>
          <w:noProof w:val="0"/>
          <w:color w:val="000000" w:themeColor="text1" w:themeTint="FF" w:themeShade="FF"/>
          <w:sz w:val="23"/>
          <w:szCs w:val="23"/>
          <w:u w:val="none"/>
          <w:lang w:val="en-US"/>
        </w:rPr>
        <w:t xml:space="preserve">, A. and </w:t>
      </w:r>
      <w:r w:rsidRPr="3C67627E" w:rsidR="55C96066">
        <w:rPr>
          <w:rFonts w:ascii="Arial" w:hAnsi="Arial" w:eastAsia="Arial" w:cs="Arial"/>
          <w:noProof w:val="0"/>
          <w:color w:val="000000" w:themeColor="text1" w:themeTint="FF" w:themeShade="FF"/>
          <w:sz w:val="23"/>
          <w:szCs w:val="23"/>
          <w:u w:val="none"/>
          <w:lang w:val="en-US"/>
        </w:rPr>
        <w:t>Ermolayeva</w:t>
      </w:r>
      <w:r w:rsidRPr="3C67627E" w:rsidR="55C96066">
        <w:rPr>
          <w:rFonts w:ascii="Arial" w:hAnsi="Arial" w:eastAsia="Arial" w:cs="Arial"/>
          <w:noProof w:val="0"/>
          <w:color w:val="000000" w:themeColor="text1" w:themeTint="FF" w:themeShade="FF"/>
          <w:sz w:val="23"/>
          <w:szCs w:val="23"/>
          <w:u w:val="none"/>
          <w:lang w:val="en-US"/>
        </w:rPr>
        <w:t xml:space="preserve">, A. (2021). ‘The Importance of </w:t>
      </w:r>
    </w:p>
    <w:p xmlns:wp14="http://schemas.microsoft.com/office/word/2010/wordml" w:rsidP="3C67627E" wp14:paraId="051F61EE" wp14:textId="52E7ED8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Conference Proceedings in Research Evaluation: A Methodology for Assessing </w:t>
      </w:r>
    </w:p>
    <w:p xmlns:wp14="http://schemas.microsoft.com/office/word/2010/wordml" w:rsidP="3C67627E" wp14:paraId="374E04D1" wp14:textId="7722E380">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Conference Impact’ </w:t>
      </w:r>
      <w:r w:rsidRPr="3C67627E" w:rsidR="55C96066">
        <w:rPr>
          <w:rFonts w:ascii="Arial" w:hAnsi="Arial" w:eastAsia="Arial" w:cs="Arial"/>
          <w:i w:val="1"/>
          <w:iCs w:val="1"/>
          <w:noProof w:val="0"/>
          <w:color w:val="000000" w:themeColor="text1" w:themeTint="FF" w:themeShade="FF"/>
          <w:sz w:val="23"/>
          <w:szCs w:val="23"/>
          <w:u w:val="none"/>
          <w:lang w:val="en-US"/>
        </w:rPr>
        <w:t xml:space="preserve">International Conference on Distributed Computer and </w:t>
      </w:r>
    </w:p>
    <w:p xmlns:wp14="http://schemas.microsoft.com/office/word/2010/wordml" w:rsidP="3C67627E" wp14:paraId="136849B6" wp14:textId="0217281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 xml:space="preserve">Communication Networks. </w:t>
      </w:r>
      <w:r w:rsidRPr="3C67627E" w:rsidR="55C96066">
        <w:rPr>
          <w:rFonts w:ascii="Arial" w:hAnsi="Arial" w:eastAsia="Arial" w:cs="Arial"/>
          <w:noProof w:val="0"/>
          <w:color w:val="000000" w:themeColor="text1" w:themeTint="FF" w:themeShade="FF"/>
          <w:sz w:val="23"/>
          <w:szCs w:val="23"/>
          <w:u w:val="none"/>
          <w:lang w:val="en-US"/>
        </w:rPr>
        <w:t>Moscow: (20-24 September)</w:t>
      </w:r>
    </w:p>
    <w:p xmlns:wp14="http://schemas.microsoft.com/office/word/2010/wordml" w:rsidP="3C67627E" wp14:paraId="6C23F70F" wp14:textId="1B4D83AD">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Kokol, P., </w:t>
      </w:r>
      <w:r w:rsidRPr="3C67627E" w:rsidR="55C96066">
        <w:rPr>
          <w:rFonts w:ascii="Arial" w:hAnsi="Arial" w:eastAsia="Arial" w:cs="Arial"/>
          <w:noProof w:val="0"/>
          <w:color w:val="000000" w:themeColor="text1" w:themeTint="FF" w:themeShade="FF"/>
          <w:sz w:val="23"/>
          <w:szCs w:val="23"/>
          <w:u w:val="none"/>
          <w:lang w:val="en-US"/>
        </w:rPr>
        <w:t>Zlahtic</w:t>
      </w:r>
      <w:r w:rsidRPr="3C67627E" w:rsidR="55C96066">
        <w:rPr>
          <w:rFonts w:ascii="Arial" w:hAnsi="Arial" w:eastAsia="Arial" w:cs="Arial"/>
          <w:noProof w:val="0"/>
          <w:color w:val="000000" w:themeColor="text1" w:themeTint="FF" w:themeShade="FF"/>
          <w:sz w:val="23"/>
          <w:szCs w:val="23"/>
          <w:u w:val="none"/>
          <w:lang w:val="en-US"/>
        </w:rPr>
        <w:t xml:space="preserve">, B., </w:t>
      </w:r>
      <w:r w:rsidRPr="3C67627E" w:rsidR="55C96066">
        <w:rPr>
          <w:rFonts w:ascii="Arial" w:hAnsi="Arial" w:eastAsia="Arial" w:cs="Arial"/>
          <w:noProof w:val="0"/>
          <w:color w:val="000000" w:themeColor="text1" w:themeTint="FF" w:themeShade="FF"/>
          <w:sz w:val="23"/>
          <w:szCs w:val="23"/>
          <w:u w:val="none"/>
          <w:lang w:val="en-US"/>
        </w:rPr>
        <w:t>Zlahtic</w:t>
      </w:r>
      <w:r w:rsidRPr="3C67627E" w:rsidR="55C96066">
        <w:rPr>
          <w:rFonts w:ascii="Arial" w:hAnsi="Arial" w:eastAsia="Arial" w:cs="Arial"/>
          <w:noProof w:val="0"/>
          <w:color w:val="000000" w:themeColor="text1" w:themeTint="FF" w:themeShade="FF"/>
          <w:sz w:val="23"/>
          <w:szCs w:val="23"/>
          <w:u w:val="none"/>
          <w:lang w:val="en-US"/>
        </w:rPr>
        <w:t xml:space="preserve">, G. and Zorman, M. (2015). ‘Knowledge Management in </w:t>
      </w:r>
    </w:p>
    <w:p xmlns:wp14="http://schemas.microsoft.com/office/word/2010/wordml" w:rsidP="3C67627E" wp14:paraId="03BD482A" wp14:textId="15B629A1">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Organizations – A Bibliometric Analysis of Research Trends’ </w:t>
      </w:r>
      <w:r w:rsidRPr="3C67627E" w:rsidR="55C96066">
        <w:rPr>
          <w:rFonts w:ascii="Arial" w:hAnsi="Arial" w:eastAsia="Arial" w:cs="Arial"/>
          <w:i w:val="1"/>
          <w:iCs w:val="1"/>
          <w:noProof w:val="0"/>
          <w:color w:val="000000" w:themeColor="text1" w:themeTint="FF" w:themeShade="FF"/>
          <w:sz w:val="23"/>
          <w:szCs w:val="23"/>
          <w:u w:val="none"/>
          <w:lang w:val="en-US"/>
        </w:rPr>
        <w:t xml:space="preserve">Conference: </w:t>
      </w:r>
    </w:p>
    <w:p xmlns:wp14="http://schemas.microsoft.com/office/word/2010/wordml" w:rsidP="3C67627E" wp14:paraId="22497761" wp14:textId="38A69471">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International Conference on Knowledge Management in Organizations,</w:t>
      </w:r>
    </w:p>
    <w:p xmlns:wp14="http://schemas.microsoft.com/office/word/2010/wordml" w:rsidP="3C67627E" wp14:paraId="187084C2" wp14:textId="6F5A558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University of Maribor, Slovenia. (24-28 August).</w:t>
      </w:r>
    </w:p>
    <w:p xmlns:wp14="http://schemas.microsoft.com/office/word/2010/wordml" w:rsidP="3C67627E" wp14:paraId="423C711A" wp14:textId="14B3B5E8">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 xml:space="preserve">Koshy, K., Fowler, A.J. and Beresford-Wylie, B. (2018). ‘Peer Review </w:t>
      </w:r>
      <w:r w:rsidRPr="3E1893B8" w:rsidR="64BDD990">
        <w:rPr>
          <w:rFonts w:ascii="Arial" w:hAnsi="Arial" w:eastAsia="Arial" w:cs="Arial"/>
          <w:noProof w:val="0"/>
          <w:color w:val="000000" w:themeColor="text1" w:themeTint="FF" w:themeShade="FF"/>
          <w:sz w:val="23"/>
          <w:szCs w:val="23"/>
          <w:u w:val="none"/>
          <w:lang w:val="en-US"/>
        </w:rPr>
        <w:t>in</w:t>
      </w:r>
      <w:r w:rsidRPr="3E1893B8" w:rsidR="55C96066">
        <w:rPr>
          <w:rFonts w:ascii="Arial" w:hAnsi="Arial" w:eastAsia="Arial" w:cs="Arial"/>
          <w:noProof w:val="0"/>
          <w:color w:val="000000" w:themeColor="text1" w:themeTint="FF" w:themeShade="FF"/>
          <w:sz w:val="23"/>
          <w:szCs w:val="23"/>
          <w:u w:val="none"/>
          <w:lang w:val="en-US"/>
        </w:rPr>
        <w:t xml:space="preserve"> </w:t>
      </w:r>
      <w:r w:rsidRPr="3E1893B8" w:rsidR="55C96066">
        <w:rPr>
          <w:rFonts w:ascii="Arial" w:hAnsi="Arial" w:eastAsia="Arial" w:cs="Arial"/>
          <w:noProof w:val="0"/>
          <w:color w:val="000000" w:themeColor="text1" w:themeTint="FF" w:themeShade="FF"/>
          <w:sz w:val="23"/>
          <w:szCs w:val="23"/>
          <w:u w:val="none"/>
          <w:lang w:val="en-US"/>
        </w:rPr>
        <w:t>Scholary</w:t>
      </w:r>
      <w:r w:rsidRPr="3E1893B8"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EED831D" wp14:textId="625BA31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Publishing Part A: Why Do It?’ </w:t>
      </w:r>
      <w:r w:rsidRPr="3C67627E" w:rsidR="55C96066">
        <w:rPr>
          <w:rFonts w:ascii="Arial" w:hAnsi="Arial" w:eastAsia="Arial" w:cs="Arial"/>
          <w:i w:val="1"/>
          <w:iCs w:val="1"/>
          <w:noProof w:val="0"/>
          <w:color w:val="000000" w:themeColor="text1" w:themeTint="FF" w:themeShade="FF"/>
          <w:sz w:val="23"/>
          <w:szCs w:val="23"/>
          <w:u w:val="none"/>
          <w:lang w:val="en-US"/>
        </w:rPr>
        <w:t>International Journal of Surgery Oncology</w:t>
      </w:r>
      <w:r w:rsidRPr="3C67627E" w:rsidR="55C96066">
        <w:rPr>
          <w:rFonts w:ascii="Arial" w:hAnsi="Arial" w:eastAsia="Arial" w:cs="Arial"/>
          <w:noProof w:val="0"/>
          <w:color w:val="000000" w:themeColor="text1" w:themeTint="FF" w:themeShade="FF"/>
          <w:sz w:val="23"/>
          <w:szCs w:val="23"/>
          <w:u w:val="none"/>
          <w:lang w:val="en-US"/>
        </w:rPr>
        <w:t xml:space="preserve">. 3 (2). </w:t>
      </w:r>
    </w:p>
    <w:p xmlns:wp14="http://schemas.microsoft.com/office/word/2010/wordml" w:rsidP="3C67627E" wp14:paraId="3C88C34D" wp14:textId="5679D18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310e93cb363441c9">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10.1097/IJ9.0000000000000056</w:t>
        </w:r>
      </w:hyperlink>
      <w:r w:rsidRPr="3C67627E" w:rsidR="55C96066">
        <w:rPr>
          <w:rFonts w:ascii="Arial" w:hAnsi="Arial" w:eastAsia="Arial" w:cs="Arial"/>
          <w:noProof w:val="0"/>
          <w:color w:val="000000" w:themeColor="text1" w:themeTint="FF" w:themeShade="FF"/>
          <w:sz w:val="23"/>
          <w:szCs w:val="23"/>
          <w:u w:val="none"/>
          <w:lang w:val="en-US"/>
        </w:rPr>
        <w:t xml:space="preserve"> (Accessed; 21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118F57A2" wp14:textId="1BBA363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September 2023).</w:t>
      </w:r>
    </w:p>
    <w:p xmlns:wp14="http://schemas.microsoft.com/office/word/2010/wordml" w:rsidP="3C67627E" wp14:paraId="685452E2" wp14:textId="3CBBE07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Kourkouta</w:t>
      </w:r>
      <w:r w:rsidRPr="3C67627E" w:rsidR="55C96066">
        <w:rPr>
          <w:rFonts w:ascii="Arial" w:hAnsi="Arial" w:eastAsia="Arial" w:cs="Arial"/>
          <w:noProof w:val="0"/>
          <w:color w:val="000000" w:themeColor="text1" w:themeTint="FF" w:themeShade="FF"/>
          <w:sz w:val="23"/>
          <w:szCs w:val="23"/>
          <w:u w:val="none"/>
          <w:lang w:val="en-US"/>
        </w:rPr>
        <w:t xml:space="preserve">, L., </w:t>
      </w:r>
      <w:r w:rsidRPr="3C67627E" w:rsidR="55C96066">
        <w:rPr>
          <w:rFonts w:ascii="Arial" w:hAnsi="Arial" w:eastAsia="Arial" w:cs="Arial"/>
          <w:noProof w:val="0"/>
          <w:color w:val="000000" w:themeColor="text1" w:themeTint="FF" w:themeShade="FF"/>
          <w:sz w:val="23"/>
          <w:szCs w:val="23"/>
          <w:u w:val="none"/>
          <w:lang w:val="en-US"/>
        </w:rPr>
        <w:t>Lliadis</w:t>
      </w:r>
      <w:r w:rsidRPr="3C67627E" w:rsidR="55C96066">
        <w:rPr>
          <w:rFonts w:ascii="Arial" w:hAnsi="Arial" w:eastAsia="Arial" w:cs="Arial"/>
          <w:noProof w:val="0"/>
          <w:color w:val="000000" w:themeColor="text1" w:themeTint="FF" w:themeShade="FF"/>
          <w:sz w:val="23"/>
          <w:szCs w:val="23"/>
          <w:u w:val="none"/>
          <w:lang w:val="en-US"/>
        </w:rPr>
        <w:t xml:space="preserve">, C., </w:t>
      </w:r>
      <w:r w:rsidRPr="3C67627E" w:rsidR="55C96066">
        <w:rPr>
          <w:rFonts w:ascii="Arial" w:hAnsi="Arial" w:eastAsia="Arial" w:cs="Arial"/>
          <w:noProof w:val="0"/>
          <w:color w:val="000000" w:themeColor="text1" w:themeTint="FF" w:themeShade="FF"/>
          <w:sz w:val="23"/>
          <w:szCs w:val="23"/>
          <w:u w:val="none"/>
          <w:lang w:val="en-US"/>
        </w:rPr>
        <w:t>Frantzana</w:t>
      </w:r>
      <w:r w:rsidRPr="3C67627E" w:rsidR="55C96066">
        <w:rPr>
          <w:rFonts w:ascii="Arial" w:hAnsi="Arial" w:eastAsia="Arial" w:cs="Arial"/>
          <w:noProof w:val="0"/>
          <w:color w:val="000000" w:themeColor="text1" w:themeTint="FF" w:themeShade="FF"/>
          <w:sz w:val="23"/>
          <w:szCs w:val="23"/>
          <w:u w:val="none"/>
          <w:lang w:val="en-US"/>
        </w:rPr>
        <w:t xml:space="preserve">, A. and </w:t>
      </w:r>
      <w:r w:rsidRPr="3C67627E" w:rsidR="55C96066">
        <w:rPr>
          <w:rFonts w:ascii="Arial" w:hAnsi="Arial" w:eastAsia="Arial" w:cs="Arial"/>
          <w:noProof w:val="0"/>
          <w:color w:val="000000" w:themeColor="text1" w:themeTint="FF" w:themeShade="FF"/>
          <w:sz w:val="23"/>
          <w:szCs w:val="23"/>
          <w:u w:val="none"/>
          <w:lang w:val="en-US"/>
        </w:rPr>
        <w:t>Vakalopoulou</w:t>
      </w:r>
      <w:r w:rsidRPr="3C67627E" w:rsidR="55C96066">
        <w:rPr>
          <w:rFonts w:ascii="Arial" w:hAnsi="Arial" w:eastAsia="Arial" w:cs="Arial"/>
          <w:noProof w:val="0"/>
          <w:color w:val="000000" w:themeColor="text1" w:themeTint="FF" w:themeShade="FF"/>
          <w:sz w:val="23"/>
          <w:szCs w:val="23"/>
          <w:u w:val="none"/>
          <w:lang w:val="en-US"/>
        </w:rPr>
        <w:t xml:space="preserve">, V. (2018). ‘Reading and </w:t>
      </w:r>
    </w:p>
    <w:p xmlns:wp14="http://schemas.microsoft.com/office/word/2010/wordml" w:rsidP="3C67627E" wp14:paraId="4A71EAB2" wp14:textId="13E16B3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Health Benefits’ </w:t>
      </w:r>
      <w:r w:rsidRPr="3C67627E" w:rsidR="55C96066">
        <w:rPr>
          <w:rFonts w:ascii="Arial" w:hAnsi="Arial" w:eastAsia="Arial" w:cs="Arial"/>
          <w:i w:val="1"/>
          <w:iCs w:val="1"/>
          <w:noProof w:val="0"/>
          <w:color w:val="000000" w:themeColor="text1" w:themeTint="FF" w:themeShade="FF"/>
          <w:sz w:val="23"/>
          <w:szCs w:val="23"/>
          <w:u w:val="none"/>
          <w:lang w:val="en-US"/>
        </w:rPr>
        <w:t>Journal of Healthcare Communications</w:t>
      </w:r>
      <w:r w:rsidRPr="3C67627E" w:rsidR="55C96066">
        <w:rPr>
          <w:rFonts w:ascii="Arial" w:hAnsi="Arial" w:eastAsia="Arial" w:cs="Arial"/>
          <w:noProof w:val="0"/>
          <w:color w:val="000000" w:themeColor="text1" w:themeTint="FF" w:themeShade="FF"/>
          <w:sz w:val="23"/>
          <w:szCs w:val="23"/>
          <w:u w:val="none"/>
          <w:lang w:val="en-US"/>
        </w:rPr>
        <w:t xml:space="preserve">, 3 (4). (Online). Available </w:t>
      </w:r>
    </w:p>
    <w:p xmlns:wp14="http://schemas.microsoft.com/office/word/2010/wordml" w:rsidP="3C67627E" wp14:paraId="61208372" wp14:textId="5825AB3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at: DOI:</w:t>
      </w:r>
      <w:hyperlink r:id="R7900aa7b8b8a4ee8">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10.4172/2472-1654.100149</w:t>
        </w:r>
      </w:hyperlink>
      <w:r w:rsidRPr="3C67627E" w:rsidR="55C96066">
        <w:rPr>
          <w:rFonts w:ascii="Arial" w:hAnsi="Arial" w:eastAsia="Arial" w:cs="Arial"/>
          <w:noProof w:val="0"/>
          <w:color w:val="000000" w:themeColor="text1" w:themeTint="FF" w:themeShade="FF"/>
          <w:sz w:val="23"/>
          <w:szCs w:val="23"/>
          <w:u w:val="none"/>
          <w:lang w:val="en-US"/>
        </w:rPr>
        <w:t xml:space="preserve"> (Accessed: 26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16757066" wp14:textId="2ABBB70C">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Kuehne J. M. (2007). ‘A Survey of Sight-Singing Instructional Practices in Florida Middle-</w:t>
      </w:r>
    </w:p>
    <w:p xmlns:wp14="http://schemas.microsoft.com/office/word/2010/wordml" w:rsidP="3C67627E" wp14:paraId="31A485D3" wp14:textId="6CD3EF8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School Choral Programs’ </w:t>
      </w:r>
      <w:r w:rsidRPr="3C67627E" w:rsidR="55C96066">
        <w:rPr>
          <w:rFonts w:ascii="Arial" w:hAnsi="Arial" w:eastAsia="Arial" w:cs="Arial"/>
          <w:i w:val="1"/>
          <w:iCs w:val="1"/>
          <w:noProof w:val="0"/>
          <w:color w:val="000000" w:themeColor="text1" w:themeTint="FF" w:themeShade="FF"/>
          <w:sz w:val="23"/>
          <w:szCs w:val="23"/>
          <w:u w:val="none"/>
          <w:lang w:val="en-US"/>
        </w:rPr>
        <w:t>Journal of Research in Music Education</w:t>
      </w:r>
      <w:r w:rsidRPr="3C67627E" w:rsidR="55C96066">
        <w:rPr>
          <w:rFonts w:ascii="Arial" w:hAnsi="Arial" w:eastAsia="Arial" w:cs="Arial"/>
          <w:noProof w:val="0"/>
          <w:color w:val="000000" w:themeColor="text1" w:themeTint="FF" w:themeShade="FF"/>
          <w:sz w:val="23"/>
          <w:szCs w:val="23"/>
          <w:u w:val="none"/>
          <w:lang w:val="en-US"/>
        </w:rPr>
        <w:t>, 55, pp. 115–</w:t>
      </w:r>
    </w:p>
    <w:p xmlns:wp14="http://schemas.microsoft.com/office/word/2010/wordml" w:rsidP="3C67627E" wp14:paraId="0A5550F1" wp14:textId="721122A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128. (Online). Available at: </w:t>
      </w:r>
    </w:p>
    <w:p xmlns:wp14="http://schemas.microsoft.com/office/word/2010/wordml" w:rsidP="3C67627E" wp14:paraId="49F9FB6C" wp14:textId="3E5EA8B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hyperlink r:id="R17717cd81a5f4ea8">
        <w:r w:rsidRPr="3C67627E" w:rsidR="55C96066">
          <w:rPr>
            <w:rStyle w:val="Hyperlink"/>
            <w:rFonts w:ascii="Arial" w:hAnsi="Arial" w:eastAsia="Arial" w:cs="Arial"/>
            <w:noProof w:val="0"/>
            <w:color w:val="000000" w:themeColor="text1" w:themeTint="FF" w:themeShade="FF"/>
            <w:sz w:val="23"/>
            <w:szCs w:val="23"/>
            <w:u w:val="none"/>
            <w:lang w:val="en-US"/>
          </w:rPr>
          <w:t>https://journals.sagepub.com/doi/abs/10.1177/002242940705500203</w:t>
        </w:r>
      </w:hyperlink>
      <w:r w:rsidRPr="3C67627E" w:rsidR="55C96066">
        <w:rPr>
          <w:rFonts w:ascii="Arial" w:hAnsi="Arial" w:eastAsia="Arial" w:cs="Arial"/>
          <w:noProof w:val="0"/>
          <w:color w:val="000000" w:themeColor="text1" w:themeTint="FF" w:themeShade="FF"/>
          <w:sz w:val="23"/>
          <w:szCs w:val="23"/>
          <w:u w:val="none"/>
          <w:lang w:val="en-US"/>
        </w:rPr>
        <w:t xml:space="preserve"> (Accessed: </w:t>
      </w:r>
    </w:p>
    <w:p xmlns:wp14="http://schemas.microsoft.com/office/word/2010/wordml" w:rsidP="3C67627E" wp14:paraId="19D6222A" wp14:textId="2B8C7E8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14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1A126EBF" wp14:textId="7BB897F8">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Lakovikj</w:t>
      </w:r>
      <w:r w:rsidRPr="3C67627E" w:rsidR="55C96066">
        <w:rPr>
          <w:rFonts w:ascii="Arial" w:hAnsi="Arial" w:eastAsia="Arial" w:cs="Arial"/>
          <w:noProof w:val="0"/>
          <w:color w:val="000000" w:themeColor="text1" w:themeTint="FF" w:themeShade="FF"/>
          <w:sz w:val="23"/>
          <w:szCs w:val="23"/>
          <w:u w:val="none"/>
          <w:lang w:val="en-US"/>
        </w:rPr>
        <w:t xml:space="preserve">, M.T. and </w:t>
      </w:r>
      <w:r w:rsidRPr="3C67627E" w:rsidR="55C96066">
        <w:rPr>
          <w:rFonts w:ascii="Arial" w:hAnsi="Arial" w:eastAsia="Arial" w:cs="Arial"/>
          <w:noProof w:val="0"/>
          <w:color w:val="000000" w:themeColor="text1" w:themeTint="FF" w:themeShade="FF"/>
          <w:sz w:val="23"/>
          <w:szCs w:val="23"/>
          <w:u w:val="none"/>
          <w:lang w:val="en-US"/>
        </w:rPr>
        <w:t>Popovska</w:t>
      </w:r>
      <w:r w:rsidRPr="3C67627E" w:rsidR="55C96066">
        <w:rPr>
          <w:rFonts w:ascii="Arial" w:hAnsi="Arial" w:eastAsia="Arial" w:cs="Arial"/>
          <w:noProof w:val="0"/>
          <w:color w:val="000000" w:themeColor="text1" w:themeTint="FF" w:themeShade="FF"/>
          <w:sz w:val="23"/>
          <w:szCs w:val="23"/>
          <w:u w:val="none"/>
          <w:lang w:val="en-US"/>
        </w:rPr>
        <w:t xml:space="preserve">, M.B. (2020) ‘Online Research About Online Research: </w:t>
      </w:r>
    </w:p>
    <w:p xmlns:wp14="http://schemas.microsoft.com/office/word/2010/wordml" w:rsidP="3C67627E" wp14:paraId="191FBF76" wp14:textId="68CE3B4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Advantages and Disadvantages’ </w:t>
      </w:r>
      <w:r w:rsidRPr="3C67627E" w:rsidR="55C96066">
        <w:rPr>
          <w:rFonts w:ascii="Arial" w:hAnsi="Arial" w:eastAsia="Arial" w:cs="Arial"/>
          <w:i w:val="1"/>
          <w:iCs w:val="1"/>
          <w:noProof w:val="0"/>
          <w:color w:val="000000" w:themeColor="text1" w:themeTint="FF" w:themeShade="FF"/>
          <w:sz w:val="23"/>
          <w:szCs w:val="23"/>
          <w:u w:val="none"/>
          <w:lang w:val="en-US"/>
        </w:rPr>
        <w:t>E-methodology</w:t>
      </w:r>
      <w:r w:rsidRPr="3C67627E" w:rsidR="55C96066">
        <w:rPr>
          <w:rFonts w:ascii="Arial" w:hAnsi="Arial" w:eastAsia="Arial" w:cs="Arial"/>
          <w:noProof w:val="0"/>
          <w:color w:val="000000" w:themeColor="text1" w:themeTint="FF" w:themeShade="FF"/>
          <w:sz w:val="23"/>
          <w:szCs w:val="23"/>
          <w:u w:val="none"/>
          <w:lang w:val="en-US"/>
        </w:rPr>
        <w:t xml:space="preserve">, 6 (6), pp. 44-56. (Online). </w:t>
      </w:r>
    </w:p>
    <w:p xmlns:wp14="http://schemas.microsoft.com/office/word/2010/wordml" w:rsidP="3C67627E" wp14:paraId="2AB68216" wp14:textId="22AC043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at: DOI:</w:t>
      </w:r>
      <w:hyperlink r:id="R5a0898fdfb184fe4">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10.15503/emet2i019.44.56</w:t>
        </w:r>
      </w:hyperlink>
      <w:r w:rsidRPr="3C67627E" w:rsidR="55C96066">
        <w:rPr>
          <w:rFonts w:ascii="Arial" w:hAnsi="Arial" w:eastAsia="Arial" w:cs="Arial"/>
          <w:noProof w:val="0"/>
          <w:color w:val="000000" w:themeColor="text1" w:themeTint="FF" w:themeShade="FF"/>
          <w:sz w:val="23"/>
          <w:szCs w:val="23"/>
          <w:u w:val="none"/>
          <w:lang w:val="en-US"/>
        </w:rPr>
        <w:t xml:space="preserve"> (Accessed: 28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71BF6DAC" wp14:textId="359299D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Leman, M., Nijs, L. and Stefano, N.D. (2017). On the Role of the Hand in the </w:t>
      </w:r>
    </w:p>
    <w:p xmlns:wp14="http://schemas.microsoft.com/office/word/2010/wordml" w:rsidP="3C67627E" wp14:paraId="65CAC5F7" wp14:textId="62B2C78F">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Expression of Music in (eds.) </w:t>
      </w:r>
      <w:r w:rsidRPr="3C67627E" w:rsidR="55C96066">
        <w:rPr>
          <w:rFonts w:ascii="Arial" w:hAnsi="Arial" w:eastAsia="Arial" w:cs="Arial"/>
          <w:noProof w:val="0"/>
          <w:color w:val="000000" w:themeColor="text1" w:themeTint="FF" w:themeShade="FF"/>
          <w:sz w:val="23"/>
          <w:szCs w:val="23"/>
          <w:u w:val="none"/>
          <w:lang w:val="en-US"/>
        </w:rPr>
        <w:t>Bertolaso</w:t>
      </w:r>
      <w:r w:rsidRPr="3C67627E" w:rsidR="55C96066">
        <w:rPr>
          <w:rFonts w:ascii="Arial" w:hAnsi="Arial" w:eastAsia="Arial" w:cs="Arial"/>
          <w:noProof w:val="0"/>
          <w:color w:val="000000" w:themeColor="text1" w:themeTint="FF" w:themeShade="FF"/>
          <w:sz w:val="23"/>
          <w:szCs w:val="23"/>
          <w:u w:val="none"/>
          <w:lang w:val="en-US"/>
        </w:rPr>
        <w:t xml:space="preserve">, M. and Stefano, N.D. </w:t>
      </w:r>
      <w:r w:rsidRPr="3C67627E" w:rsidR="55C96066">
        <w:rPr>
          <w:rFonts w:ascii="Arial" w:hAnsi="Arial" w:eastAsia="Arial" w:cs="Arial"/>
          <w:i w:val="1"/>
          <w:iCs w:val="1"/>
          <w:noProof w:val="0"/>
          <w:color w:val="000000" w:themeColor="text1" w:themeTint="FF" w:themeShade="FF"/>
          <w:sz w:val="23"/>
          <w:szCs w:val="23"/>
          <w:u w:val="none"/>
          <w:lang w:val="en-US"/>
        </w:rPr>
        <w:t xml:space="preserve">The Hand. </w:t>
      </w:r>
    </w:p>
    <w:p xmlns:wp14="http://schemas.microsoft.com/office/word/2010/wordml" w:rsidP="3C67627E" wp14:paraId="1AA4DF91" wp14:textId="474E2D1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i w:val="1"/>
          <w:iCs w:val="1"/>
          <w:noProof w:val="0"/>
          <w:color w:val="000000" w:themeColor="text1" w:themeTint="FF" w:themeShade="FF"/>
          <w:sz w:val="23"/>
          <w:szCs w:val="23"/>
          <w:u w:val="none"/>
          <w:lang w:val="en-US"/>
        </w:rPr>
        <w:t xml:space="preserve">Perception, Cognition </w:t>
      </w:r>
      <w:r w:rsidRPr="17F1B132" w:rsidR="4249787C">
        <w:rPr>
          <w:rFonts w:ascii="Arial" w:hAnsi="Arial" w:eastAsia="Arial" w:cs="Arial"/>
          <w:i w:val="1"/>
          <w:iCs w:val="1"/>
          <w:noProof w:val="0"/>
          <w:color w:val="000000" w:themeColor="text1" w:themeTint="FF" w:themeShade="FF"/>
          <w:sz w:val="23"/>
          <w:szCs w:val="23"/>
          <w:u w:val="none"/>
          <w:lang w:val="en-US"/>
        </w:rPr>
        <w:t>and</w:t>
      </w:r>
      <w:r w:rsidRPr="17F1B132" w:rsidR="55C96066">
        <w:rPr>
          <w:rFonts w:ascii="Arial" w:hAnsi="Arial" w:eastAsia="Arial" w:cs="Arial"/>
          <w:i w:val="1"/>
          <w:iCs w:val="1"/>
          <w:noProof w:val="0"/>
          <w:color w:val="000000" w:themeColor="text1" w:themeTint="FF" w:themeShade="FF"/>
          <w:sz w:val="23"/>
          <w:szCs w:val="23"/>
          <w:u w:val="none"/>
          <w:lang w:val="en-US"/>
        </w:rPr>
        <w:t xml:space="preserve"> Action</w:t>
      </w:r>
      <w:r w:rsidRPr="17F1B132" w:rsidR="55C96066">
        <w:rPr>
          <w:rFonts w:ascii="Arial" w:hAnsi="Arial" w:eastAsia="Arial" w:cs="Arial"/>
          <w:noProof w:val="0"/>
          <w:color w:val="000000" w:themeColor="text1" w:themeTint="FF" w:themeShade="FF"/>
          <w:sz w:val="23"/>
          <w:szCs w:val="23"/>
          <w:u w:val="none"/>
          <w:lang w:val="en-US"/>
        </w:rPr>
        <w:t>. Italy: Springer, 175-192.</w:t>
      </w:r>
    </w:p>
    <w:p xmlns:wp14="http://schemas.microsoft.com/office/word/2010/wordml" w:rsidP="3C67627E" wp14:paraId="2C5609BA" wp14:textId="0BC390BD">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Levinowitz</w:t>
      </w:r>
      <w:r w:rsidRPr="17F1B132" w:rsidR="55C96066">
        <w:rPr>
          <w:rFonts w:ascii="Arial" w:hAnsi="Arial" w:eastAsia="Arial" w:cs="Arial"/>
          <w:noProof w:val="0"/>
          <w:color w:val="000000" w:themeColor="text1" w:themeTint="FF" w:themeShade="FF"/>
          <w:sz w:val="23"/>
          <w:szCs w:val="23"/>
          <w:u w:val="none"/>
          <w:lang w:val="en-US"/>
        </w:rPr>
        <w:t xml:space="preserve">, L.M., Barnes, </w:t>
      </w:r>
      <w:r w:rsidRPr="17F1B132" w:rsidR="4EE2AB26">
        <w:rPr>
          <w:rFonts w:ascii="Arial" w:hAnsi="Arial" w:eastAsia="Arial" w:cs="Arial"/>
          <w:noProof w:val="0"/>
          <w:color w:val="000000" w:themeColor="text1" w:themeTint="FF" w:themeShade="FF"/>
          <w:sz w:val="23"/>
          <w:szCs w:val="23"/>
          <w:u w:val="none"/>
          <w:lang w:val="en-US"/>
        </w:rPr>
        <w:t>P.,</w:t>
      </w:r>
      <w:r w:rsidRPr="17F1B132" w:rsidR="55C96066">
        <w:rPr>
          <w:rFonts w:ascii="Arial" w:hAnsi="Arial" w:eastAsia="Arial" w:cs="Arial"/>
          <w:noProof w:val="0"/>
          <w:color w:val="000000" w:themeColor="text1" w:themeTint="FF" w:themeShade="FF"/>
          <w:sz w:val="23"/>
          <w:szCs w:val="23"/>
          <w:u w:val="none"/>
          <w:lang w:val="en-US"/>
        </w:rPr>
        <w:t xml:space="preserve"> and Morey, M.J. (1998). ‘Measuring Singing Voice </w:t>
      </w:r>
    </w:p>
    <w:p xmlns:wp14="http://schemas.microsoft.com/office/word/2010/wordml" w:rsidP="3C67627E" wp14:paraId="3D8D50A7" wp14:textId="7DD06CC9">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Development in the Elementary General Music Classroom’ </w:t>
      </w:r>
      <w:r w:rsidRPr="3C67627E" w:rsidR="55C96066">
        <w:rPr>
          <w:rFonts w:ascii="Arial" w:hAnsi="Arial" w:eastAsia="Arial" w:cs="Arial"/>
          <w:i w:val="1"/>
          <w:iCs w:val="1"/>
          <w:noProof w:val="0"/>
          <w:color w:val="000000" w:themeColor="text1" w:themeTint="FF" w:themeShade="FF"/>
          <w:sz w:val="23"/>
          <w:szCs w:val="23"/>
          <w:u w:val="none"/>
          <w:lang w:val="en-US"/>
        </w:rPr>
        <w:t xml:space="preserve">Journal of Research </w:t>
      </w:r>
    </w:p>
    <w:p xmlns:wp14="http://schemas.microsoft.com/office/word/2010/wordml" w:rsidP="3C67627E" wp14:paraId="72B6D4F6" wp14:textId="5CE6BE5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in music Education,</w:t>
      </w:r>
      <w:r w:rsidRPr="3C67627E" w:rsidR="55C96066">
        <w:rPr>
          <w:rFonts w:ascii="Arial" w:hAnsi="Arial" w:eastAsia="Arial" w:cs="Arial"/>
          <w:noProof w:val="0"/>
          <w:color w:val="000000" w:themeColor="text1" w:themeTint="FF" w:themeShade="FF"/>
          <w:sz w:val="23"/>
          <w:szCs w:val="23"/>
          <w:u w:val="none"/>
          <w:lang w:val="en-US"/>
        </w:rPr>
        <w:t xml:space="preserve"> 46 (1). (Online). </w:t>
      </w:r>
    </w:p>
    <w:p xmlns:wp14="http://schemas.microsoft.com/office/word/2010/wordml" w:rsidP="3C67627E" wp14:paraId="0ADBC9DC" wp14:textId="5248A58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hyperlink r:id="R6ea65d8199c648a0">
        <w:r w:rsidRPr="3C67627E" w:rsidR="55C96066">
          <w:rPr>
            <w:rStyle w:val="Hyperlink"/>
            <w:rFonts w:ascii="Arial" w:hAnsi="Arial" w:eastAsia="Arial" w:cs="Arial"/>
            <w:noProof w:val="0"/>
            <w:color w:val="000000" w:themeColor="text1" w:themeTint="FF" w:themeShade="FF"/>
            <w:sz w:val="23"/>
            <w:szCs w:val="23"/>
            <w:u w:val="none"/>
            <w:lang w:val="en-US"/>
          </w:rPr>
          <w:t>https://journals.sagepub.com/doi/10.2307/3345758</w:t>
        </w:r>
      </w:hyperlink>
      <w:r w:rsidRPr="3C67627E" w:rsidR="55C96066">
        <w:rPr>
          <w:rFonts w:ascii="Arial" w:hAnsi="Arial" w:eastAsia="Arial" w:cs="Arial"/>
          <w:noProof w:val="0"/>
          <w:color w:val="000000" w:themeColor="text1" w:themeTint="FF" w:themeShade="FF"/>
          <w:sz w:val="23"/>
          <w:szCs w:val="23"/>
          <w:u w:val="none"/>
          <w:lang w:val="en-US"/>
        </w:rPr>
        <w:t xml:space="preserve"> Available at: (Accessed: 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C01F6FA" wp14:textId="624A7EB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1103C7A9" wp14:textId="73BEB908">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Liao, M.Y. and Davidson, J.W. (2007). The Use of Gesture Techniques in Children’s </w:t>
      </w:r>
    </w:p>
    <w:p xmlns:wp14="http://schemas.microsoft.com/office/word/2010/wordml" w:rsidP="3C67627E" wp14:paraId="6B71FD0E" wp14:textId="29CB3A4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Singing’ </w:t>
      </w:r>
      <w:r w:rsidRPr="3C67627E" w:rsidR="55C96066">
        <w:rPr>
          <w:rFonts w:ascii="Arial" w:hAnsi="Arial" w:eastAsia="Arial" w:cs="Arial"/>
          <w:i w:val="1"/>
          <w:iCs w:val="1"/>
          <w:noProof w:val="0"/>
          <w:color w:val="000000" w:themeColor="text1" w:themeTint="FF" w:themeShade="FF"/>
          <w:sz w:val="23"/>
          <w:szCs w:val="23"/>
          <w:u w:val="none"/>
          <w:lang w:val="en-US"/>
        </w:rPr>
        <w:t>International Journal of Music Education,</w:t>
      </w:r>
      <w:r w:rsidRPr="3C67627E" w:rsidR="55C96066">
        <w:rPr>
          <w:rFonts w:ascii="Arial" w:hAnsi="Arial" w:eastAsia="Arial" w:cs="Arial"/>
          <w:noProof w:val="0"/>
          <w:color w:val="000000" w:themeColor="text1" w:themeTint="FF" w:themeShade="FF"/>
          <w:sz w:val="23"/>
          <w:szCs w:val="23"/>
          <w:u w:val="none"/>
          <w:lang w:val="en-US"/>
        </w:rPr>
        <w:t xml:space="preserve"> 25 (1), pp. 82-94. (Online). </w:t>
      </w:r>
    </w:p>
    <w:p xmlns:wp14="http://schemas.microsoft.com/office/word/2010/wordml" w:rsidP="3C67627E" wp14:paraId="6CA1B2CE" wp14:textId="5F30208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at: DOI:</w:t>
      </w:r>
      <w:hyperlink r:id="Rfc67addab8d64f12">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10.1177/0255761407074894</w:t>
        </w:r>
      </w:hyperlink>
      <w:r w:rsidRPr="3C67627E" w:rsidR="55C96066">
        <w:rPr>
          <w:rFonts w:ascii="Arial" w:hAnsi="Arial" w:eastAsia="Arial" w:cs="Arial"/>
          <w:noProof w:val="0"/>
          <w:color w:val="000000" w:themeColor="text1" w:themeTint="FF" w:themeShade="FF"/>
          <w:sz w:val="23"/>
          <w:szCs w:val="23"/>
          <w:u w:val="none"/>
          <w:lang w:val="en-US"/>
        </w:rPr>
        <w:t xml:space="preserve"> (Accessed: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December 2023). </w:t>
      </w:r>
    </w:p>
    <w:p xmlns:wp14="http://schemas.microsoft.com/office/word/2010/wordml" w:rsidP="3C67627E" wp14:paraId="4B80732F" wp14:textId="6CFD1B48">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Liao, M.Y. and Davidson, J.W. (2015) ‘The Effects of Gestures and Movement </w:t>
      </w:r>
    </w:p>
    <w:p xmlns:wp14="http://schemas.microsoft.com/office/word/2010/wordml" w:rsidP="3C67627E" wp14:paraId="3761E8EC" wp14:textId="2476DF6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Training on Intonation of Children’s Singing in Vocal Warm-Up Sessions’ </w:t>
      </w:r>
    </w:p>
    <w:p xmlns:wp14="http://schemas.microsoft.com/office/word/2010/wordml" w:rsidP="3C67627E" wp14:paraId="263955E9" wp14:textId="553731A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International Journal of Music Education</w:t>
      </w:r>
      <w:r w:rsidRPr="3C67627E" w:rsidR="55C96066">
        <w:rPr>
          <w:rFonts w:ascii="Arial" w:hAnsi="Arial" w:eastAsia="Arial" w:cs="Arial"/>
          <w:noProof w:val="0"/>
          <w:color w:val="000000" w:themeColor="text1" w:themeTint="FF" w:themeShade="FF"/>
          <w:sz w:val="23"/>
          <w:szCs w:val="23"/>
          <w:u w:val="none"/>
          <w:lang w:val="en-US"/>
        </w:rPr>
        <w:t xml:space="preserve">, 34 (1). (Online). Available at: </w:t>
      </w:r>
    </w:p>
    <w:p xmlns:wp14="http://schemas.microsoft.com/office/word/2010/wordml" w:rsidP="3C67627E" wp14:paraId="5ECA4D5B" wp14:textId="73E4B80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5b7cced424f7442c">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10.1177/0255761415614798</w:t>
        </w:r>
      </w:hyperlink>
      <w:r w:rsidRPr="3C67627E" w:rsidR="55C96066">
        <w:rPr>
          <w:rFonts w:ascii="Arial" w:hAnsi="Arial" w:eastAsia="Arial" w:cs="Arial"/>
          <w:noProof w:val="0"/>
          <w:color w:val="000000" w:themeColor="text1" w:themeTint="FF" w:themeShade="FF"/>
          <w:sz w:val="23"/>
          <w:szCs w:val="23"/>
          <w:u w:val="none"/>
          <w:lang w:val="en-US"/>
        </w:rPr>
        <w:t xml:space="preserve"> (Accessed: 31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August 2023).</w:t>
      </w:r>
    </w:p>
    <w:p xmlns:wp14="http://schemas.microsoft.com/office/word/2010/wordml" w:rsidP="3C67627E" wp14:paraId="00E3C81E" wp14:textId="1406E22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Liao, M.Y. and Davidson, J.W. (2016). ‘The Effects of Gesture and Movement </w:t>
      </w:r>
    </w:p>
    <w:p xmlns:wp14="http://schemas.microsoft.com/office/word/2010/wordml" w:rsidP="3C67627E" wp14:paraId="3F911A96" wp14:textId="5ECD8B2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Training on the Intonation of Children’s Singing in Vocal Warm-Up Sessions.’ </w:t>
      </w:r>
    </w:p>
    <w:p xmlns:wp14="http://schemas.microsoft.com/office/word/2010/wordml" w:rsidP="3C67627E" wp14:paraId="2EFDE268" wp14:textId="73925AD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International Journal of Music Education</w:t>
      </w:r>
      <w:r w:rsidRPr="3C67627E" w:rsidR="55C96066">
        <w:rPr>
          <w:rFonts w:ascii="Arial" w:hAnsi="Arial" w:eastAsia="Arial" w:cs="Arial"/>
          <w:noProof w:val="0"/>
          <w:color w:val="000000" w:themeColor="text1" w:themeTint="FF" w:themeShade="FF"/>
          <w:sz w:val="23"/>
          <w:szCs w:val="23"/>
          <w:u w:val="none"/>
          <w:lang w:val="en-US"/>
        </w:rPr>
        <w:t xml:space="preserve"> 34 (1): 4–18. (Online). Available at:</w:t>
      </w:r>
    </w:p>
    <w:p xmlns:wp14="http://schemas.microsoft.com/office/word/2010/wordml" w:rsidP="3C67627E" wp14:paraId="71DABDD1" wp14:textId="67DB673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hyperlink r:id="Rd640691f085a4728">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https://doi.org/10.1177%2F0255761415614798</w:t>
        </w:r>
      </w:hyperlink>
      <w:r w:rsidRPr="3C67627E" w:rsidR="55C96066">
        <w:rPr>
          <w:rFonts w:ascii="Arial" w:hAnsi="Arial" w:eastAsia="Arial" w:cs="Arial"/>
          <w:noProof w:val="0"/>
          <w:color w:val="000000" w:themeColor="text1" w:themeTint="FF" w:themeShade="FF"/>
          <w:sz w:val="23"/>
          <w:szCs w:val="23"/>
          <w:u w:val="none"/>
          <w:lang w:val="en-US"/>
        </w:rPr>
        <w:t>.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47A8514B" wp14:textId="330050A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Lie, Y. and Tien, Y.H. (2009). ‘Internet Research Methods: Advantages and Challenges’ </w:t>
      </w:r>
    </w:p>
    <w:p xmlns:wp14="http://schemas.microsoft.com/office/word/2010/wordml" w:rsidP="3C67627E" wp14:paraId="006EAF68" wp14:textId="04263BB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i w:val="1"/>
          <w:iCs w:val="1"/>
          <w:noProof w:val="0"/>
          <w:color w:val="000000" w:themeColor="text1" w:themeTint="FF" w:themeShade="FF"/>
          <w:sz w:val="23"/>
          <w:szCs w:val="23"/>
          <w:u w:val="none"/>
          <w:lang w:val="en-US"/>
        </w:rPr>
        <w:t xml:space="preserve">Hu </w:t>
      </w:r>
      <w:bookmarkStart w:name="_Int_6mz5r2s5" w:id="1845573772"/>
      <w:r w:rsidRPr="3E1893B8" w:rsidR="55C96066">
        <w:rPr>
          <w:rFonts w:ascii="Arial" w:hAnsi="Arial" w:eastAsia="Arial" w:cs="Arial"/>
          <w:i w:val="1"/>
          <w:iCs w:val="1"/>
          <w:noProof w:val="0"/>
          <w:color w:val="000000" w:themeColor="text1" w:themeTint="FF" w:themeShade="FF"/>
          <w:sz w:val="23"/>
          <w:szCs w:val="23"/>
          <w:u w:val="none"/>
          <w:lang w:val="en-US"/>
        </w:rPr>
        <w:t>Li Z</w:t>
      </w:r>
      <w:bookmarkEnd w:id="1845573772"/>
      <w:r w:rsidRPr="3E1893B8" w:rsidR="55C96066">
        <w:rPr>
          <w:rFonts w:ascii="Arial" w:hAnsi="Arial" w:eastAsia="Arial" w:cs="Arial"/>
          <w:i w:val="1"/>
          <w:iCs w:val="1"/>
          <w:noProof w:val="0"/>
          <w:color w:val="000000" w:themeColor="text1" w:themeTint="FF" w:themeShade="FF"/>
          <w:sz w:val="23"/>
          <w:szCs w:val="23"/>
          <w:u w:val="none"/>
          <w:lang w:val="en-US"/>
        </w:rPr>
        <w:t xml:space="preserve"> Zhi </w:t>
      </w:r>
      <w:r w:rsidRPr="3E1893B8" w:rsidR="5C63915A">
        <w:rPr>
          <w:rFonts w:ascii="Arial" w:hAnsi="Arial" w:eastAsia="Arial" w:cs="Arial"/>
          <w:i w:val="1"/>
          <w:iCs w:val="1"/>
          <w:noProof w:val="0"/>
          <w:color w:val="000000" w:themeColor="text1" w:themeTint="FF" w:themeShade="FF"/>
          <w:sz w:val="23"/>
          <w:szCs w:val="23"/>
          <w:u w:val="none"/>
          <w:lang w:val="en-US"/>
        </w:rPr>
        <w:t>the</w:t>
      </w:r>
      <w:r w:rsidRPr="3E1893B8" w:rsidR="55C96066">
        <w:rPr>
          <w:rFonts w:ascii="Arial" w:hAnsi="Arial" w:eastAsia="Arial" w:cs="Arial"/>
          <w:i w:val="1"/>
          <w:iCs w:val="1"/>
          <w:noProof w:val="0"/>
          <w:color w:val="000000" w:themeColor="text1" w:themeTint="FF" w:themeShade="FF"/>
          <w:sz w:val="23"/>
          <w:szCs w:val="23"/>
          <w:u w:val="none"/>
          <w:lang w:val="en-US"/>
        </w:rPr>
        <w:t xml:space="preserve"> Journal of Nursing</w:t>
      </w:r>
      <w:r w:rsidRPr="3E1893B8" w:rsidR="55C96066">
        <w:rPr>
          <w:rFonts w:ascii="Arial" w:hAnsi="Arial" w:eastAsia="Arial" w:cs="Arial"/>
          <w:noProof w:val="0"/>
          <w:color w:val="000000" w:themeColor="text1" w:themeTint="FF" w:themeShade="FF"/>
          <w:sz w:val="23"/>
          <w:szCs w:val="23"/>
          <w:u w:val="none"/>
          <w:lang w:val="en-US"/>
        </w:rPr>
        <w:t xml:space="preserve">, 56 (6), pp. 71-75. (Online). Available at: </w:t>
      </w:r>
    </w:p>
    <w:p xmlns:wp14="http://schemas.microsoft.com/office/word/2010/wordml" w:rsidP="3C67627E" wp14:paraId="0D94C128" wp14:textId="2E8F86D6">
      <w:pPr>
        <w:bidi w:val="0"/>
        <w:spacing w:after="160" w:afterAutospacing="off" w:line="360" w:lineRule="auto"/>
        <w:ind w:firstLine="720"/>
        <w:rPr>
          <w:color w:val="000000" w:themeColor="text1" w:themeTint="FF" w:themeShade="FF"/>
          <w:u w:val="none"/>
        </w:rPr>
      </w:pPr>
      <w:hyperlink r:id="Rc7ba2b7e1085462f">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https://www.researchgate.net/publication/40046459_Internet_research_methods_</w:t>
        </w:r>
      </w:hyperlink>
    </w:p>
    <w:p xmlns:wp14="http://schemas.microsoft.com/office/word/2010/wordml" w:rsidP="3C67627E" wp14:paraId="50BBAA23" wp14:textId="1EFFD9C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Advantages_and_challenges</w:t>
      </w:r>
      <w:r w:rsidRPr="3C67627E" w:rsidR="55C96066">
        <w:rPr>
          <w:rFonts w:ascii="Arial" w:hAnsi="Arial" w:eastAsia="Arial" w:cs="Arial"/>
          <w:noProof w:val="0"/>
          <w:color w:val="000000" w:themeColor="text1" w:themeTint="FF" w:themeShade="FF"/>
          <w:sz w:val="23"/>
          <w:szCs w:val="23"/>
          <w:u w:val="none"/>
          <w:lang w:val="en-US"/>
        </w:rPr>
        <w:t xml:space="preserve"> (Accessed: 28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0223E14F" wp14:textId="54CCF15B">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Lierse</w:t>
      </w:r>
      <w:r w:rsidRPr="3C67627E" w:rsidR="55C96066">
        <w:rPr>
          <w:rFonts w:ascii="Arial" w:hAnsi="Arial" w:eastAsia="Arial" w:cs="Arial"/>
          <w:noProof w:val="0"/>
          <w:color w:val="000000" w:themeColor="text1" w:themeTint="FF" w:themeShade="FF"/>
          <w:sz w:val="23"/>
          <w:szCs w:val="23"/>
          <w:u w:val="none"/>
          <w:lang w:val="en-US"/>
        </w:rPr>
        <w:t xml:space="preserve">, S. (2010). ‘The Kodaly Method in the Twenty-First Century’ </w:t>
      </w:r>
      <w:r w:rsidRPr="3C67627E" w:rsidR="55C96066">
        <w:rPr>
          <w:rFonts w:ascii="Arial" w:hAnsi="Arial" w:eastAsia="Arial" w:cs="Arial"/>
          <w:i w:val="1"/>
          <w:iCs w:val="1"/>
          <w:noProof w:val="0"/>
          <w:color w:val="000000" w:themeColor="text1" w:themeTint="FF" w:themeShade="FF"/>
          <w:sz w:val="23"/>
          <w:szCs w:val="23"/>
          <w:u w:val="none"/>
          <w:lang w:val="en-US"/>
        </w:rPr>
        <w:t xml:space="preserve">Bulletin of the </w:t>
      </w:r>
    </w:p>
    <w:p xmlns:wp14="http://schemas.microsoft.com/office/word/2010/wordml" w:rsidP="3C67627E" wp14:paraId="01D86841" wp14:textId="07EECA7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Transilvania</w:t>
      </w:r>
      <w:r w:rsidRPr="3C67627E" w:rsidR="55C96066">
        <w:rPr>
          <w:rFonts w:ascii="Arial" w:hAnsi="Arial" w:eastAsia="Arial" w:cs="Arial"/>
          <w:i w:val="1"/>
          <w:iCs w:val="1"/>
          <w:noProof w:val="0"/>
          <w:color w:val="000000" w:themeColor="text1" w:themeTint="FF" w:themeShade="FF"/>
          <w:sz w:val="23"/>
          <w:szCs w:val="23"/>
          <w:u w:val="none"/>
          <w:lang w:val="en-US"/>
        </w:rPr>
        <w:t xml:space="preserve"> University of </w:t>
      </w:r>
      <w:r w:rsidRPr="3C67627E" w:rsidR="55C96066">
        <w:rPr>
          <w:rFonts w:ascii="Arial" w:hAnsi="Arial" w:eastAsia="Arial" w:cs="Arial"/>
          <w:i w:val="1"/>
          <w:iCs w:val="1"/>
          <w:noProof w:val="0"/>
          <w:color w:val="000000" w:themeColor="text1" w:themeTint="FF" w:themeShade="FF"/>
          <w:sz w:val="23"/>
          <w:szCs w:val="23"/>
          <w:u w:val="none"/>
          <w:lang w:val="en-US"/>
        </w:rPr>
        <w:t>Braşov</w:t>
      </w:r>
      <w:r w:rsidRPr="3C67627E" w:rsidR="55C96066">
        <w:rPr>
          <w:rFonts w:ascii="Arial" w:hAnsi="Arial" w:eastAsia="Arial" w:cs="Arial"/>
          <w:i w:val="1"/>
          <w:iCs w:val="1"/>
          <w:noProof w:val="0"/>
          <w:color w:val="000000" w:themeColor="text1" w:themeTint="FF" w:themeShade="FF"/>
          <w:sz w:val="23"/>
          <w:szCs w:val="23"/>
          <w:u w:val="none"/>
          <w:lang w:val="en-US"/>
        </w:rPr>
        <w:t>,</w:t>
      </w:r>
      <w:r w:rsidRPr="3C67627E" w:rsidR="55C96066">
        <w:rPr>
          <w:rFonts w:ascii="Arial" w:hAnsi="Arial" w:eastAsia="Arial" w:cs="Arial"/>
          <w:noProof w:val="0"/>
          <w:color w:val="000000" w:themeColor="text1" w:themeTint="FF" w:themeShade="FF"/>
          <w:sz w:val="23"/>
          <w:szCs w:val="23"/>
          <w:u w:val="none"/>
          <w:lang w:val="en-US"/>
        </w:rPr>
        <w:t xml:space="preserve"> 3 (52). (Online). Available at: </w:t>
      </w:r>
    </w:p>
    <w:p xmlns:wp14="http://schemas.microsoft.com/office/word/2010/wordml" w:rsidP="3C67627E" wp14:paraId="11F99E2A" wp14:textId="203A46F7">
      <w:pPr>
        <w:bidi w:val="0"/>
        <w:spacing w:after="160" w:afterAutospacing="off" w:line="360" w:lineRule="auto"/>
        <w:ind w:firstLine="720"/>
        <w:rPr>
          <w:color w:val="000000" w:themeColor="text1" w:themeTint="FF" w:themeShade="FF"/>
          <w:u w:val="none"/>
        </w:rPr>
      </w:pPr>
      <w:hyperlink r:id="R2ac32a7fc4b74acb">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https://www.researchgate.net/publication/315516163_The_Kodaly_method_in_th</w:t>
        </w:r>
      </w:hyperlink>
    </w:p>
    <w:p xmlns:wp14="http://schemas.microsoft.com/office/word/2010/wordml" w:rsidP="3C67627E" wp14:paraId="732412CE" wp14:textId="7E81155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e_twenty_first_century</w:t>
      </w:r>
      <w:r w:rsidRPr="3C67627E" w:rsidR="55C96066">
        <w:rPr>
          <w:rFonts w:ascii="Arial" w:hAnsi="Arial" w:eastAsia="Arial" w:cs="Arial"/>
          <w:noProof w:val="0"/>
          <w:color w:val="000000" w:themeColor="text1" w:themeTint="FF" w:themeShade="FF"/>
          <w:sz w:val="23"/>
          <w:szCs w:val="23"/>
          <w:u w:val="none"/>
          <w:lang w:val="en-US"/>
        </w:rPr>
        <w:t xml:space="preserve"> (Accessed: 13</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568A35EF" wp14:textId="51412BB1">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Llanes-</w:t>
      </w:r>
      <w:r w:rsidRPr="3C67627E" w:rsidR="55C96066">
        <w:rPr>
          <w:rFonts w:ascii="Arial" w:hAnsi="Arial" w:eastAsia="Arial" w:cs="Arial"/>
          <w:noProof w:val="0"/>
          <w:color w:val="000000" w:themeColor="text1" w:themeTint="FF" w:themeShade="FF"/>
          <w:sz w:val="23"/>
          <w:szCs w:val="23"/>
          <w:u w:val="none"/>
          <w:lang w:val="en-US"/>
        </w:rPr>
        <w:t>Coromina</w:t>
      </w:r>
      <w:r w:rsidRPr="3C67627E" w:rsidR="55C96066">
        <w:rPr>
          <w:rFonts w:ascii="Arial" w:hAnsi="Arial" w:eastAsia="Arial" w:cs="Arial"/>
          <w:noProof w:val="0"/>
          <w:color w:val="000000" w:themeColor="text1" w:themeTint="FF" w:themeShade="FF"/>
          <w:sz w:val="23"/>
          <w:szCs w:val="23"/>
          <w:u w:val="none"/>
          <w:lang w:val="en-US"/>
        </w:rPr>
        <w:t xml:space="preserve">, J., </w:t>
      </w:r>
      <w:r w:rsidRPr="3C67627E" w:rsidR="55C96066">
        <w:rPr>
          <w:rFonts w:ascii="Arial" w:hAnsi="Arial" w:eastAsia="Arial" w:cs="Arial"/>
          <w:noProof w:val="0"/>
          <w:color w:val="000000" w:themeColor="text1" w:themeTint="FF" w:themeShade="FF"/>
          <w:sz w:val="23"/>
          <w:szCs w:val="23"/>
          <w:u w:val="none"/>
          <w:lang w:val="en-US"/>
        </w:rPr>
        <w:t>Vilà</w:t>
      </w:r>
      <w:r w:rsidRPr="3C67627E" w:rsidR="55C96066">
        <w:rPr>
          <w:rFonts w:ascii="Arial" w:hAnsi="Arial" w:eastAsia="Arial" w:cs="Arial"/>
          <w:noProof w:val="0"/>
          <w:color w:val="000000" w:themeColor="text1" w:themeTint="FF" w:themeShade="FF"/>
          <w:sz w:val="23"/>
          <w:szCs w:val="23"/>
          <w:u w:val="none"/>
          <w:lang w:val="en-US"/>
        </w:rPr>
        <w:t xml:space="preserve">-Giménez, I., </w:t>
      </w:r>
      <w:r w:rsidRPr="3C67627E" w:rsidR="55C96066">
        <w:rPr>
          <w:rFonts w:ascii="Arial" w:hAnsi="Arial" w:eastAsia="Arial" w:cs="Arial"/>
          <w:noProof w:val="0"/>
          <w:color w:val="000000" w:themeColor="text1" w:themeTint="FF" w:themeShade="FF"/>
          <w:sz w:val="23"/>
          <w:szCs w:val="23"/>
          <w:u w:val="none"/>
          <w:lang w:val="en-US"/>
        </w:rPr>
        <w:t>Kushch</w:t>
      </w:r>
      <w:r w:rsidRPr="3C67627E" w:rsidR="55C96066">
        <w:rPr>
          <w:rFonts w:ascii="Arial" w:hAnsi="Arial" w:eastAsia="Arial" w:cs="Arial"/>
          <w:noProof w:val="0"/>
          <w:color w:val="000000" w:themeColor="text1" w:themeTint="FF" w:themeShade="FF"/>
          <w:sz w:val="23"/>
          <w:szCs w:val="23"/>
          <w:u w:val="none"/>
          <w:lang w:val="en-US"/>
        </w:rPr>
        <w:t xml:space="preserve">, O., Borras-Comes, J. and Prieto, P. </w:t>
      </w:r>
    </w:p>
    <w:p xmlns:wp14="http://schemas.microsoft.com/office/word/2010/wordml" w:rsidP="3C67627E" wp14:paraId="646CB839" wp14:textId="26E2354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(2018). ‘Beat Gestures Help Preschoolers Recall and Comprehend Discourse </w:t>
      </w:r>
    </w:p>
    <w:p xmlns:wp14="http://schemas.microsoft.com/office/word/2010/wordml" w:rsidP="3C67627E" wp14:paraId="46B1AD8F" wp14:textId="5E54971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Information’ </w:t>
      </w:r>
      <w:r w:rsidRPr="3C67627E" w:rsidR="55C96066">
        <w:rPr>
          <w:rFonts w:ascii="Arial" w:hAnsi="Arial" w:eastAsia="Arial" w:cs="Arial"/>
          <w:i w:val="1"/>
          <w:iCs w:val="1"/>
          <w:noProof w:val="0"/>
          <w:color w:val="000000" w:themeColor="text1" w:themeTint="FF" w:themeShade="FF"/>
          <w:sz w:val="23"/>
          <w:szCs w:val="23"/>
          <w:u w:val="none"/>
          <w:lang w:val="en-US"/>
        </w:rPr>
        <w:t>Journal of Experimental Child Psychology,</w:t>
      </w:r>
      <w:r w:rsidRPr="3C67627E" w:rsidR="55C96066">
        <w:rPr>
          <w:rFonts w:ascii="Arial" w:hAnsi="Arial" w:eastAsia="Arial" w:cs="Arial"/>
          <w:noProof w:val="0"/>
          <w:color w:val="000000" w:themeColor="text1" w:themeTint="FF" w:themeShade="FF"/>
          <w:sz w:val="23"/>
          <w:szCs w:val="23"/>
          <w:u w:val="none"/>
          <w:lang w:val="en-US"/>
        </w:rPr>
        <w:t xml:space="preserve"> 172, pp. 168-188. </w:t>
      </w:r>
    </w:p>
    <w:p xmlns:wp14="http://schemas.microsoft.com/office/word/2010/wordml" w:rsidP="3C67627E" wp14:paraId="2D970CA8" wp14:textId="4E8441A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(Online). Available at: </w:t>
      </w:r>
    </w:p>
    <w:p xmlns:wp14="http://schemas.microsoft.com/office/word/2010/wordml" w:rsidP="3C67627E" wp14:paraId="308497D2" wp14:textId="2ED98E7F">
      <w:pPr>
        <w:bidi w:val="0"/>
        <w:spacing w:after="160" w:afterAutospacing="off" w:line="360" w:lineRule="auto"/>
        <w:ind w:firstLine="720"/>
        <w:rPr>
          <w:color w:val="000000" w:themeColor="text1" w:themeTint="FF" w:themeShade="FF"/>
          <w:u w:val="none"/>
        </w:rPr>
      </w:pPr>
      <w:hyperlink r:id="R1aebbbf1360945ac">
        <w:r w:rsidRPr="3C67627E" w:rsidR="55C96066">
          <w:rPr>
            <w:rStyle w:val="Hyperlink"/>
            <w:rFonts w:ascii="Arial" w:hAnsi="Arial" w:eastAsia="Arial" w:cs="Arial"/>
            <w:noProof w:val="0"/>
            <w:color w:val="000000" w:themeColor="text1" w:themeTint="FF" w:themeShade="FF"/>
            <w:sz w:val="23"/>
            <w:szCs w:val="23"/>
            <w:u w:val="none"/>
            <w:lang w:val="en-US"/>
          </w:rPr>
          <w:t>https://www.sciencedirect.com/science/article/pii/S0022096517300462</w:t>
        </w:r>
      </w:hyperlink>
    </w:p>
    <w:p xmlns:wp14="http://schemas.microsoft.com/office/word/2010/wordml" w:rsidP="3C67627E" wp14:paraId="666685EF" wp14:textId="3AA7D6A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0DAF668" wp14:textId="297A3DE7">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Lorek M. J. and Pembrook R. G. (2000). ‘To Doh or Not to do: A Comparative </w:t>
      </w:r>
    </w:p>
    <w:p xmlns:wp14="http://schemas.microsoft.com/office/word/2010/wordml" w:rsidP="3C67627E" wp14:paraId="1C6C199F" wp14:textId="3511EB08">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Effectiveness of Sight-Singing Syllable Systems’ </w:t>
      </w:r>
      <w:r w:rsidRPr="3C67627E" w:rsidR="55C96066">
        <w:rPr>
          <w:rFonts w:ascii="Arial" w:hAnsi="Arial" w:eastAsia="Arial" w:cs="Arial"/>
          <w:i w:val="1"/>
          <w:iCs w:val="1"/>
          <w:noProof w:val="0"/>
          <w:color w:val="000000" w:themeColor="text1" w:themeTint="FF" w:themeShade="FF"/>
          <w:sz w:val="23"/>
          <w:szCs w:val="23"/>
          <w:u w:val="none"/>
          <w:lang w:val="en-US"/>
        </w:rPr>
        <w:t xml:space="preserve">Journal of Music Theory </w:t>
      </w:r>
    </w:p>
    <w:p xmlns:wp14="http://schemas.microsoft.com/office/word/2010/wordml" w:rsidP="3C67627E" wp14:paraId="4F724F2B" wp14:textId="05EBE5F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Pedagogy</w:t>
      </w:r>
      <w:r w:rsidRPr="3C67627E" w:rsidR="55C96066">
        <w:rPr>
          <w:rFonts w:ascii="Arial" w:hAnsi="Arial" w:eastAsia="Arial" w:cs="Arial"/>
          <w:noProof w:val="0"/>
          <w:color w:val="000000" w:themeColor="text1" w:themeTint="FF" w:themeShade="FF"/>
          <w:sz w:val="23"/>
          <w:szCs w:val="23"/>
          <w:u w:val="none"/>
          <w:lang w:val="en-US"/>
        </w:rPr>
        <w:t xml:space="preserve">, 14, pp. 15–25. (Online). Available at: </w:t>
      </w:r>
    </w:p>
    <w:p xmlns:wp14="http://schemas.microsoft.com/office/word/2010/wordml" w:rsidP="3C67627E" wp14:paraId="46A1B28E" wp14:textId="1E637C5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hyperlink r:id="Rac45c2e04d5b488e">
        <w:r w:rsidRPr="3C67627E" w:rsidR="55C96066">
          <w:rPr>
            <w:rStyle w:val="Hyperlink"/>
            <w:rFonts w:ascii="Arial" w:hAnsi="Arial" w:eastAsia="Arial" w:cs="Arial"/>
            <w:noProof w:val="0"/>
            <w:color w:val="000000" w:themeColor="text1" w:themeTint="FF" w:themeShade="FF"/>
            <w:sz w:val="23"/>
            <w:szCs w:val="23"/>
            <w:u w:val="none"/>
            <w:lang w:val="en-US"/>
          </w:rPr>
          <w:t>https://digitalcollections.lipscomb.edu/jmtp/vol14/iss1/1/</w:t>
        </w:r>
      </w:hyperlink>
      <w:r w:rsidRPr="3C67627E" w:rsidR="55C96066">
        <w:rPr>
          <w:rFonts w:ascii="Arial" w:hAnsi="Arial" w:eastAsia="Arial" w:cs="Arial"/>
          <w:noProof w:val="0"/>
          <w:color w:val="000000" w:themeColor="text1" w:themeTint="FF" w:themeShade="FF"/>
          <w:sz w:val="23"/>
          <w:szCs w:val="23"/>
          <w:u w:val="none"/>
          <w:lang w:val="en-US"/>
        </w:rPr>
        <w:t xml:space="preserve"> (Accessed: 14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575F8DD" wp14:textId="6F0D348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6FBFAD89" wp14:textId="53EC678E">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Lu, C., Saunders, </w:t>
      </w:r>
      <w:r w:rsidRPr="17F1B132" w:rsidR="100488FA">
        <w:rPr>
          <w:rFonts w:ascii="Arial" w:hAnsi="Arial" w:eastAsia="Arial" w:cs="Arial"/>
          <w:noProof w:val="0"/>
          <w:color w:val="000000" w:themeColor="text1" w:themeTint="FF" w:themeShade="FF"/>
          <w:sz w:val="23"/>
          <w:szCs w:val="23"/>
          <w:u w:val="none"/>
          <w:lang w:val="en-US"/>
        </w:rPr>
        <w:t>J.,</w:t>
      </w:r>
      <w:r w:rsidRPr="17F1B132" w:rsidR="55C96066">
        <w:rPr>
          <w:rFonts w:ascii="Arial" w:hAnsi="Arial" w:eastAsia="Arial" w:cs="Arial"/>
          <w:noProof w:val="0"/>
          <w:color w:val="000000" w:themeColor="text1" w:themeTint="FF" w:themeShade="FF"/>
          <w:sz w:val="23"/>
          <w:szCs w:val="23"/>
          <w:u w:val="none"/>
          <w:lang w:val="en-US"/>
        </w:rPr>
        <w:t xml:space="preserve"> and Welch, G.F. (2019). ‘A Pilot Study </w:t>
      </w:r>
      <w:r w:rsidRPr="17F1B132" w:rsidR="339A57A5">
        <w:rPr>
          <w:rFonts w:ascii="Arial" w:hAnsi="Arial" w:eastAsia="Arial" w:cs="Arial"/>
          <w:noProof w:val="0"/>
          <w:color w:val="000000" w:themeColor="text1" w:themeTint="FF" w:themeShade="FF"/>
          <w:sz w:val="23"/>
          <w:szCs w:val="23"/>
          <w:u w:val="none"/>
          <w:lang w:val="en-US"/>
        </w:rPr>
        <w:t>of</w:t>
      </w:r>
      <w:r w:rsidRPr="17F1B132" w:rsidR="55C96066">
        <w:rPr>
          <w:rFonts w:ascii="Arial" w:hAnsi="Arial" w:eastAsia="Arial" w:cs="Arial"/>
          <w:noProof w:val="0"/>
          <w:color w:val="000000" w:themeColor="text1" w:themeTint="FF" w:themeShade="FF"/>
          <w:sz w:val="23"/>
          <w:szCs w:val="23"/>
          <w:u w:val="none"/>
          <w:lang w:val="en-US"/>
        </w:rPr>
        <w:t xml:space="preserve"> </w:t>
      </w:r>
      <w:r w:rsidRPr="17F1B132" w:rsidR="6504B22A">
        <w:rPr>
          <w:rFonts w:ascii="Arial" w:hAnsi="Arial" w:eastAsia="Arial" w:cs="Arial"/>
          <w:noProof w:val="0"/>
          <w:color w:val="000000" w:themeColor="text1" w:themeTint="FF" w:themeShade="FF"/>
          <w:sz w:val="23"/>
          <w:szCs w:val="23"/>
          <w:u w:val="none"/>
          <w:lang w:val="en-US"/>
        </w:rPr>
        <w:t>Seven-Year-Old</w:t>
      </w:r>
      <w:r w:rsidRPr="17F1B132"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41B86423" wp14:textId="13FDB4CF">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Children’s Singing </w:t>
      </w:r>
      <w:r w:rsidRPr="3C67627E" w:rsidR="55C96066">
        <w:rPr>
          <w:rFonts w:ascii="Arial" w:hAnsi="Arial" w:eastAsia="Arial" w:cs="Arial"/>
          <w:noProof w:val="0"/>
          <w:color w:val="000000" w:themeColor="text1" w:themeTint="FF" w:themeShade="FF"/>
          <w:sz w:val="23"/>
          <w:szCs w:val="23"/>
          <w:u w:val="none"/>
          <w:lang w:val="en-US"/>
        </w:rPr>
        <w:t>Behaviour</w:t>
      </w:r>
      <w:r w:rsidRPr="3C67627E" w:rsidR="55C96066">
        <w:rPr>
          <w:rFonts w:ascii="Arial" w:hAnsi="Arial" w:eastAsia="Arial" w:cs="Arial"/>
          <w:noProof w:val="0"/>
          <w:color w:val="000000" w:themeColor="text1" w:themeTint="FF" w:themeShade="FF"/>
          <w:sz w:val="23"/>
          <w:szCs w:val="23"/>
          <w:u w:val="none"/>
          <w:lang w:val="en-US"/>
        </w:rPr>
        <w:t xml:space="preserve">, Development and Engagement in China’ </w:t>
      </w:r>
      <w:r w:rsidRPr="3C67627E" w:rsidR="55C96066">
        <w:rPr>
          <w:rFonts w:ascii="Arial" w:hAnsi="Arial" w:eastAsia="Arial" w:cs="Arial"/>
          <w:i w:val="1"/>
          <w:iCs w:val="1"/>
          <w:noProof w:val="0"/>
          <w:color w:val="000000" w:themeColor="text1" w:themeTint="FF" w:themeShade="FF"/>
          <w:sz w:val="23"/>
          <w:szCs w:val="23"/>
          <w:u w:val="none"/>
          <w:lang w:val="en-US"/>
        </w:rPr>
        <w:t xml:space="preserve">The </w:t>
      </w:r>
    </w:p>
    <w:p xmlns:wp14="http://schemas.microsoft.com/office/word/2010/wordml" w:rsidP="3C67627E" wp14:paraId="2D8A52BF" wp14:textId="28CEA5C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Changing Face of Music and Art Education</w:t>
      </w:r>
      <w:r w:rsidRPr="3C67627E" w:rsidR="55C96066">
        <w:rPr>
          <w:rFonts w:ascii="Arial" w:hAnsi="Arial" w:eastAsia="Arial" w:cs="Arial"/>
          <w:noProof w:val="0"/>
          <w:color w:val="000000" w:themeColor="text1" w:themeTint="FF" w:themeShade="FF"/>
          <w:sz w:val="23"/>
          <w:szCs w:val="23"/>
          <w:u w:val="none"/>
          <w:lang w:val="en-US"/>
        </w:rPr>
        <w:t xml:space="preserve">, 9, pp. 23-49. </w:t>
      </w:r>
    </w:p>
    <w:p xmlns:wp14="http://schemas.microsoft.com/office/word/2010/wordml" w:rsidP="3C67627E" wp14:paraId="1FE7F856" wp14:textId="404B7A3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5d6b218654654372">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10.13140/RG.2.2.10849.35682</w:t>
        </w:r>
      </w:hyperlink>
      <w:r w:rsidRPr="3C67627E" w:rsidR="55C96066">
        <w:rPr>
          <w:rFonts w:ascii="Arial" w:hAnsi="Arial" w:eastAsia="Arial" w:cs="Arial"/>
          <w:noProof w:val="0"/>
          <w:color w:val="000000" w:themeColor="text1" w:themeTint="FF" w:themeShade="FF"/>
          <w:sz w:val="23"/>
          <w:szCs w:val="23"/>
          <w:u w:val="none"/>
          <w:lang w:val="en-US"/>
        </w:rPr>
        <w:t xml:space="preserve"> (Accessed: 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7748B2A3" wp14:textId="369386C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14E5E8C1" wp14:textId="29D583C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Luen, L.C., Wong, C. and Augustine, C. (2017). ‘Kodaly's Teaching Method Increasing </w:t>
      </w:r>
    </w:p>
    <w:p xmlns:wp14="http://schemas.microsoft.com/office/word/2010/wordml" w:rsidP="3C67627E" wp14:paraId="6D090C52" wp14:textId="2860BB90">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Preschool Children's Solfege Singing Skills’ </w:t>
      </w:r>
      <w:r w:rsidRPr="3C67627E" w:rsidR="55C96066">
        <w:rPr>
          <w:rFonts w:ascii="Arial" w:hAnsi="Arial" w:eastAsia="Arial" w:cs="Arial"/>
          <w:i w:val="1"/>
          <w:iCs w:val="1"/>
          <w:noProof w:val="0"/>
          <w:color w:val="000000" w:themeColor="text1" w:themeTint="FF" w:themeShade="FF"/>
          <w:sz w:val="23"/>
          <w:szCs w:val="23"/>
          <w:u w:val="none"/>
          <w:lang w:val="en-US"/>
        </w:rPr>
        <w:t xml:space="preserve">International Journal of </w:t>
      </w:r>
    </w:p>
    <w:p xmlns:wp14="http://schemas.microsoft.com/office/word/2010/wordml" w:rsidP="3C67627E" wp14:paraId="67CB3BDC" wp14:textId="36F79DC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Academic Research in Business and Social Sciences</w:t>
      </w:r>
      <w:r w:rsidRPr="3C67627E" w:rsidR="55C96066">
        <w:rPr>
          <w:rFonts w:ascii="Arial" w:hAnsi="Arial" w:eastAsia="Arial" w:cs="Arial"/>
          <w:noProof w:val="0"/>
          <w:color w:val="000000" w:themeColor="text1" w:themeTint="FF" w:themeShade="FF"/>
          <w:sz w:val="23"/>
          <w:szCs w:val="23"/>
          <w:u w:val="none"/>
          <w:lang w:val="en-US"/>
        </w:rPr>
        <w:t xml:space="preserve">, 7 (3). (Online). Available </w:t>
      </w:r>
    </w:p>
    <w:p xmlns:wp14="http://schemas.microsoft.com/office/word/2010/wordml" w:rsidP="3C67627E" wp14:paraId="1D58E732" wp14:textId="1C0728C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at:  DOI:</w:t>
      </w:r>
      <w:hyperlink r:id="R237e6cff81d04048">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10.6007/IJARBSS/v7-i3/2739</w:t>
        </w:r>
      </w:hyperlink>
      <w:r w:rsidRPr="3C67627E" w:rsidR="55C96066">
        <w:rPr>
          <w:rFonts w:ascii="Arial" w:hAnsi="Arial" w:eastAsia="Arial" w:cs="Arial"/>
          <w:noProof w:val="0"/>
          <w:color w:val="000000" w:themeColor="text1" w:themeTint="FF" w:themeShade="FF"/>
          <w:sz w:val="23"/>
          <w:szCs w:val="23"/>
          <w:u w:val="none"/>
          <w:lang w:val="en-US"/>
        </w:rPr>
        <w:t xml:space="preserve"> (Accessed: 13</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76D0792D" wp14:textId="5AF6255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Lufungulo</w:t>
      </w:r>
      <w:r w:rsidRPr="3C67627E" w:rsidR="55C96066">
        <w:rPr>
          <w:rFonts w:ascii="Arial" w:hAnsi="Arial" w:eastAsia="Arial" w:cs="Arial"/>
          <w:noProof w:val="0"/>
          <w:color w:val="000000" w:themeColor="text1" w:themeTint="FF" w:themeShade="FF"/>
          <w:sz w:val="23"/>
          <w:szCs w:val="23"/>
          <w:u w:val="none"/>
          <w:lang w:val="en-US"/>
        </w:rPr>
        <w:t xml:space="preserve">, E.S., Mambwe, R. and Kalinde, B. (2021) ‘The Meaning and Role Action </w:t>
      </w:r>
    </w:p>
    <w:p xmlns:wp14="http://schemas.microsoft.com/office/word/2010/wordml" w:rsidP="3C67627E" wp14:paraId="1EF01674" wp14:textId="28670E0B">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Research in Education’ </w:t>
      </w:r>
      <w:r w:rsidRPr="3C67627E" w:rsidR="55C96066">
        <w:rPr>
          <w:rFonts w:ascii="Arial" w:hAnsi="Arial" w:eastAsia="Arial" w:cs="Arial"/>
          <w:i w:val="1"/>
          <w:iCs w:val="1"/>
          <w:noProof w:val="0"/>
          <w:color w:val="000000" w:themeColor="text1" w:themeTint="FF" w:themeShade="FF"/>
          <w:sz w:val="23"/>
          <w:szCs w:val="23"/>
          <w:u w:val="none"/>
          <w:lang w:val="en-US"/>
        </w:rPr>
        <w:t xml:space="preserve">Multidisciplinary Journal of Language and Social </w:t>
      </w:r>
    </w:p>
    <w:p xmlns:wp14="http://schemas.microsoft.com/office/word/2010/wordml" w:rsidP="3C67627E" wp14:paraId="0994AD00" wp14:textId="6BE2243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Sciences Education</w:t>
      </w:r>
      <w:r w:rsidRPr="3C67627E" w:rsidR="55C96066">
        <w:rPr>
          <w:rFonts w:ascii="Arial" w:hAnsi="Arial" w:eastAsia="Arial" w:cs="Arial"/>
          <w:noProof w:val="0"/>
          <w:color w:val="000000" w:themeColor="text1" w:themeTint="FF" w:themeShade="FF"/>
          <w:sz w:val="23"/>
          <w:szCs w:val="23"/>
          <w:u w:val="none"/>
          <w:lang w:val="en-US"/>
        </w:rPr>
        <w:t xml:space="preserve">, 4 (1). (Online). Available at: </w:t>
      </w:r>
    </w:p>
    <w:p xmlns:wp14="http://schemas.microsoft.com/office/word/2010/wordml" w:rsidP="3C67627E" wp14:paraId="0E319571" wp14:textId="0F244233">
      <w:pPr>
        <w:bidi w:val="0"/>
        <w:spacing w:after="160" w:afterAutospacing="off" w:line="360" w:lineRule="auto"/>
        <w:ind w:firstLine="720"/>
        <w:rPr>
          <w:color w:val="000000" w:themeColor="text1" w:themeTint="FF" w:themeShade="FF"/>
          <w:u w:val="none"/>
        </w:rPr>
      </w:pPr>
      <w:hyperlink r:id="R104cebc315ef49a0">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https://www.researchgate.net/publication/355095675_The_Meaning_and_Role_o</w:t>
        </w:r>
      </w:hyperlink>
    </w:p>
    <w:p xmlns:wp14="http://schemas.microsoft.com/office/word/2010/wordml" w:rsidP="3C67627E" wp14:paraId="1973D470" wp14:textId="7AF1F19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f_Action_Research_in_Education</w:t>
      </w:r>
      <w:r w:rsidRPr="3C67627E" w:rsidR="55C96066">
        <w:rPr>
          <w:rFonts w:ascii="Arial" w:hAnsi="Arial" w:eastAsia="Arial" w:cs="Arial"/>
          <w:noProof w:val="0"/>
          <w:color w:val="000000" w:themeColor="text1" w:themeTint="FF" w:themeShade="FF"/>
          <w:sz w:val="23"/>
          <w:szCs w:val="23"/>
          <w:u w:val="none"/>
          <w:lang w:val="en-US"/>
        </w:rPr>
        <w:t xml:space="preserve"> (Accessed: 26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July 2023).</w:t>
      </w:r>
    </w:p>
    <w:p xmlns:wp14="http://schemas.microsoft.com/office/word/2010/wordml" w:rsidP="3C67627E" wp14:paraId="0C8A1573" wp14:textId="0AC088B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Madan, C.R. and Singhal, A. (2012). ‘Using Actions to Enhance Memory: Effects of </w:t>
      </w:r>
    </w:p>
    <w:p xmlns:wp14="http://schemas.microsoft.com/office/word/2010/wordml" w:rsidP="3C67627E" wp14:paraId="500B6212" wp14:textId="3AA92F9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Enactments, Gestures and Exercise on Human Memory’ </w:t>
      </w:r>
      <w:r w:rsidRPr="3C67627E" w:rsidR="55C96066">
        <w:rPr>
          <w:rFonts w:ascii="Arial" w:hAnsi="Arial" w:eastAsia="Arial" w:cs="Arial"/>
          <w:i w:val="1"/>
          <w:iCs w:val="1"/>
          <w:noProof w:val="0"/>
          <w:color w:val="000000" w:themeColor="text1" w:themeTint="FF" w:themeShade="FF"/>
          <w:sz w:val="23"/>
          <w:szCs w:val="23"/>
          <w:u w:val="none"/>
          <w:lang w:val="en-US"/>
        </w:rPr>
        <w:t>Frontiers in Psychology</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54537E94" wp14:textId="22B823BA">
      <w:pPr>
        <w:bidi w:val="0"/>
        <w:spacing w:after="160" w:afterAutospacing="off" w:line="360" w:lineRule="auto"/>
        <w:ind w:firstLine="720"/>
        <w:rPr>
          <w:color w:val="000000" w:themeColor="text1" w:themeTint="FF" w:themeShade="FF"/>
          <w:u w:val="none"/>
        </w:rPr>
      </w:pPr>
      <w:r w:rsidRPr="3C67627E" w:rsidR="55C96066">
        <w:rPr>
          <w:rFonts w:ascii="Arial" w:hAnsi="Arial" w:eastAsia="Arial" w:cs="Arial"/>
          <w:noProof w:val="0"/>
          <w:color w:val="000000" w:themeColor="text1" w:themeTint="FF" w:themeShade="FF"/>
          <w:sz w:val="23"/>
          <w:szCs w:val="23"/>
          <w:u w:val="none"/>
          <w:lang w:val="en-US"/>
        </w:rPr>
        <w:t xml:space="preserve">(Online). Available at: </w:t>
      </w:r>
      <w:hyperlink r:id="R15f70b55f0234dd9">
        <w:r w:rsidRPr="3C67627E" w:rsidR="55C96066">
          <w:rPr>
            <w:rStyle w:val="Hyperlink"/>
            <w:rFonts w:ascii="Arial" w:hAnsi="Arial" w:eastAsia="Arial" w:cs="Arial"/>
            <w:noProof w:val="0"/>
            <w:color w:val="000000" w:themeColor="text1" w:themeTint="FF" w:themeShade="FF"/>
            <w:sz w:val="23"/>
            <w:szCs w:val="23"/>
            <w:u w:val="none"/>
            <w:lang w:val="en-US"/>
          </w:rPr>
          <w:t>https://www.ncbi.nlm.nih.gov/pmc/articles/PMC3536268/</w:t>
        </w:r>
      </w:hyperlink>
    </w:p>
    <w:p xmlns:wp14="http://schemas.microsoft.com/office/word/2010/wordml" w:rsidP="3C67627E" wp14:paraId="677291EA" wp14:textId="5702422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August 2023).</w:t>
      </w:r>
    </w:p>
    <w:p xmlns:wp14="http://schemas.microsoft.com/office/word/2010/wordml" w:rsidP="3C67627E" wp14:paraId="45C33AB6" wp14:textId="3C0D6E4E">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Mang, E. (2006). ‘The Effects of Age, Gender and Language on Childrens Singing </w:t>
      </w:r>
    </w:p>
    <w:p xmlns:wp14="http://schemas.microsoft.com/office/word/2010/wordml" w:rsidP="3C67627E" wp14:paraId="5068C2C5" wp14:textId="12BE4D4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Competency’ </w:t>
      </w:r>
      <w:r w:rsidRPr="3C67627E" w:rsidR="55C96066">
        <w:rPr>
          <w:rFonts w:ascii="Arial" w:hAnsi="Arial" w:eastAsia="Arial" w:cs="Arial"/>
          <w:i w:val="1"/>
          <w:iCs w:val="1"/>
          <w:noProof w:val="0"/>
          <w:color w:val="000000" w:themeColor="text1" w:themeTint="FF" w:themeShade="FF"/>
          <w:sz w:val="23"/>
          <w:szCs w:val="23"/>
          <w:u w:val="none"/>
          <w:lang w:val="en-US"/>
        </w:rPr>
        <w:t>British Journal of Music Education</w:t>
      </w:r>
      <w:r w:rsidRPr="3C67627E" w:rsidR="55C96066">
        <w:rPr>
          <w:rFonts w:ascii="Arial" w:hAnsi="Arial" w:eastAsia="Arial" w:cs="Arial"/>
          <w:noProof w:val="0"/>
          <w:color w:val="000000" w:themeColor="text1" w:themeTint="FF" w:themeShade="FF"/>
          <w:sz w:val="23"/>
          <w:szCs w:val="23"/>
          <w:u w:val="none"/>
          <w:lang w:val="en-US"/>
        </w:rPr>
        <w:t xml:space="preserve">, 23 (2), pp. 161-174. (Online). </w:t>
      </w:r>
    </w:p>
    <w:p xmlns:wp14="http://schemas.microsoft.com/office/word/2010/wordml" w:rsidP="3C67627E" wp14:paraId="6C80F97E" wp14:textId="1AC4D4F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at: DOI:</w:t>
      </w:r>
      <w:hyperlink r:id="Rf634c5d2452f458e">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10.1017/S0265051706006905</w:t>
        </w:r>
      </w:hyperlink>
      <w:r w:rsidRPr="3C67627E" w:rsidR="55C96066">
        <w:rPr>
          <w:rFonts w:ascii="Arial" w:hAnsi="Arial" w:eastAsia="Arial" w:cs="Arial"/>
          <w:noProof w:val="0"/>
          <w:color w:val="000000" w:themeColor="text1" w:themeTint="FF" w:themeShade="FF"/>
          <w:sz w:val="23"/>
          <w:szCs w:val="23"/>
          <w:u w:val="none"/>
          <w:lang w:val="en-US"/>
        </w:rPr>
        <w:t xml:space="preserve"> (Accessed: 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4C5A2763" wp14:textId="1525B4C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Maricchiolo</w:t>
      </w:r>
      <w:r w:rsidRPr="3C67627E" w:rsidR="55C96066">
        <w:rPr>
          <w:rFonts w:ascii="Arial" w:hAnsi="Arial" w:eastAsia="Arial" w:cs="Arial"/>
          <w:noProof w:val="0"/>
          <w:color w:val="000000" w:themeColor="text1" w:themeTint="FF" w:themeShade="FF"/>
          <w:sz w:val="23"/>
          <w:szCs w:val="23"/>
          <w:u w:val="none"/>
          <w:lang w:val="en-US"/>
        </w:rPr>
        <w:t xml:space="preserve">, F., </w:t>
      </w:r>
      <w:r w:rsidRPr="3C67627E" w:rsidR="55C96066">
        <w:rPr>
          <w:rFonts w:ascii="Arial" w:hAnsi="Arial" w:eastAsia="Arial" w:cs="Arial"/>
          <w:noProof w:val="0"/>
          <w:color w:val="000000" w:themeColor="text1" w:themeTint="FF" w:themeShade="FF"/>
          <w:sz w:val="23"/>
          <w:szCs w:val="23"/>
          <w:u w:val="none"/>
          <w:lang w:val="en-US"/>
        </w:rPr>
        <w:t>Gnisci</w:t>
      </w:r>
      <w:r w:rsidRPr="3C67627E" w:rsidR="55C96066">
        <w:rPr>
          <w:rFonts w:ascii="Arial" w:hAnsi="Arial" w:eastAsia="Arial" w:cs="Arial"/>
          <w:noProof w:val="0"/>
          <w:color w:val="000000" w:themeColor="text1" w:themeTint="FF" w:themeShade="FF"/>
          <w:sz w:val="23"/>
          <w:szCs w:val="23"/>
          <w:u w:val="none"/>
          <w:lang w:val="en-US"/>
        </w:rPr>
        <w:t xml:space="preserve">, A. and Bonaiuto, M. (2005) ‘Hand Gestures in Speech: Studies </w:t>
      </w:r>
    </w:p>
    <w:p xmlns:wp14="http://schemas.microsoft.com/office/word/2010/wordml" w:rsidP="3C67627E" wp14:paraId="4CE73BBE" wp14:textId="103041C4">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of Their Roles in Social Interaction’ </w:t>
      </w:r>
      <w:r w:rsidRPr="3C67627E" w:rsidR="55C96066">
        <w:rPr>
          <w:rFonts w:ascii="Arial" w:hAnsi="Arial" w:eastAsia="Arial" w:cs="Arial"/>
          <w:i w:val="1"/>
          <w:iCs w:val="1"/>
          <w:noProof w:val="0"/>
          <w:color w:val="000000" w:themeColor="text1" w:themeTint="FF" w:themeShade="FF"/>
          <w:sz w:val="23"/>
          <w:szCs w:val="23"/>
          <w:u w:val="none"/>
          <w:lang w:val="en-US"/>
        </w:rPr>
        <w:t>Dipartimento</w:t>
      </w:r>
      <w:r w:rsidRPr="3C67627E" w:rsidR="55C96066">
        <w:rPr>
          <w:rFonts w:ascii="Arial" w:hAnsi="Arial" w:eastAsia="Arial" w:cs="Arial"/>
          <w:i w:val="1"/>
          <w:iCs w:val="1"/>
          <w:noProof w:val="0"/>
          <w:color w:val="000000" w:themeColor="text1" w:themeTint="FF" w:themeShade="FF"/>
          <w:sz w:val="23"/>
          <w:szCs w:val="23"/>
          <w:u w:val="none"/>
          <w:lang w:val="en-US"/>
        </w:rPr>
        <w:t xml:space="preserve"> di </w:t>
      </w:r>
      <w:r w:rsidRPr="3C67627E" w:rsidR="55C96066">
        <w:rPr>
          <w:rFonts w:ascii="Arial" w:hAnsi="Arial" w:eastAsia="Arial" w:cs="Arial"/>
          <w:i w:val="1"/>
          <w:iCs w:val="1"/>
          <w:noProof w:val="0"/>
          <w:color w:val="000000" w:themeColor="text1" w:themeTint="FF" w:themeShade="FF"/>
          <w:sz w:val="23"/>
          <w:szCs w:val="23"/>
          <w:u w:val="none"/>
          <w:lang w:val="en-US"/>
        </w:rPr>
        <w:t>Psicologia</w:t>
      </w:r>
      <w:r w:rsidRPr="3C67627E" w:rsidR="55C96066">
        <w:rPr>
          <w:rFonts w:ascii="Arial" w:hAnsi="Arial" w:eastAsia="Arial" w:cs="Arial"/>
          <w:i w:val="1"/>
          <w:iCs w:val="1"/>
          <w:noProof w:val="0"/>
          <w:color w:val="000000" w:themeColor="text1" w:themeTint="FF" w:themeShade="FF"/>
          <w:sz w:val="23"/>
          <w:szCs w:val="23"/>
          <w:u w:val="none"/>
          <w:lang w:val="en-US"/>
        </w:rPr>
        <w:t xml:space="preserve"> </w:t>
      </w:r>
      <w:r w:rsidRPr="3C67627E" w:rsidR="55C96066">
        <w:rPr>
          <w:rFonts w:ascii="Arial" w:hAnsi="Arial" w:eastAsia="Arial" w:cs="Arial"/>
          <w:i w:val="1"/>
          <w:iCs w:val="1"/>
          <w:noProof w:val="0"/>
          <w:color w:val="000000" w:themeColor="text1" w:themeTint="FF" w:themeShade="FF"/>
          <w:sz w:val="23"/>
          <w:szCs w:val="23"/>
          <w:u w:val="none"/>
          <w:lang w:val="en-US"/>
        </w:rPr>
        <w:t>dei</w:t>
      </w:r>
      <w:r w:rsidRPr="3C67627E" w:rsidR="55C96066">
        <w:rPr>
          <w:rFonts w:ascii="Arial" w:hAnsi="Arial" w:eastAsia="Arial" w:cs="Arial"/>
          <w:i w:val="1"/>
          <w:iCs w:val="1"/>
          <w:noProof w:val="0"/>
          <w:color w:val="000000" w:themeColor="text1" w:themeTint="FF" w:themeShade="FF"/>
          <w:sz w:val="23"/>
          <w:szCs w:val="23"/>
          <w:u w:val="none"/>
          <w:lang w:val="en-US"/>
        </w:rPr>
        <w:t xml:space="preserve"> </w:t>
      </w:r>
      <w:r w:rsidRPr="3C67627E" w:rsidR="55C96066">
        <w:rPr>
          <w:rFonts w:ascii="Arial" w:hAnsi="Arial" w:eastAsia="Arial" w:cs="Arial"/>
          <w:i w:val="1"/>
          <w:iCs w:val="1"/>
          <w:noProof w:val="0"/>
          <w:color w:val="000000" w:themeColor="text1" w:themeTint="FF" w:themeShade="FF"/>
          <w:sz w:val="23"/>
          <w:szCs w:val="23"/>
          <w:u w:val="none"/>
          <w:lang w:val="en-US"/>
        </w:rPr>
        <w:t>Processi</w:t>
      </w:r>
      <w:r w:rsidRPr="3C67627E" w:rsidR="55C96066">
        <w:rPr>
          <w:rFonts w:ascii="Arial" w:hAnsi="Arial" w:eastAsia="Arial" w:cs="Arial"/>
          <w:i w:val="1"/>
          <w:iCs w:val="1"/>
          <w:noProof w:val="0"/>
          <w:color w:val="000000" w:themeColor="text1" w:themeTint="FF" w:themeShade="FF"/>
          <w:sz w:val="23"/>
          <w:szCs w:val="23"/>
          <w:u w:val="none"/>
          <w:lang w:val="en-US"/>
        </w:rPr>
        <w:t xml:space="preserve"> di </w:t>
      </w:r>
    </w:p>
    <w:p xmlns:wp14="http://schemas.microsoft.com/office/word/2010/wordml" w:rsidP="3C67627E" wp14:paraId="3AE76B5B" wp14:textId="4DB785B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Sviluppo</w:t>
      </w:r>
      <w:r w:rsidRPr="3C67627E" w:rsidR="55C96066">
        <w:rPr>
          <w:rFonts w:ascii="Arial" w:hAnsi="Arial" w:eastAsia="Arial" w:cs="Arial"/>
          <w:i w:val="1"/>
          <w:iCs w:val="1"/>
          <w:noProof w:val="0"/>
          <w:color w:val="000000" w:themeColor="text1" w:themeTint="FF" w:themeShade="FF"/>
          <w:sz w:val="23"/>
          <w:szCs w:val="23"/>
          <w:u w:val="none"/>
          <w:lang w:val="en-US"/>
        </w:rPr>
        <w:t xml:space="preserve"> e </w:t>
      </w:r>
      <w:r w:rsidRPr="3C67627E" w:rsidR="55C96066">
        <w:rPr>
          <w:rFonts w:ascii="Arial" w:hAnsi="Arial" w:eastAsia="Arial" w:cs="Arial"/>
          <w:i w:val="1"/>
          <w:iCs w:val="1"/>
          <w:noProof w:val="0"/>
          <w:color w:val="000000" w:themeColor="text1" w:themeTint="FF" w:themeShade="FF"/>
          <w:sz w:val="23"/>
          <w:szCs w:val="23"/>
          <w:u w:val="none"/>
          <w:lang w:val="en-US"/>
        </w:rPr>
        <w:t>Socializzazione</w:t>
      </w:r>
      <w:r w:rsidRPr="3C67627E" w:rsidR="55C96066">
        <w:rPr>
          <w:rFonts w:ascii="Arial" w:hAnsi="Arial" w:eastAsia="Arial" w:cs="Arial"/>
          <w:i w:val="1"/>
          <w:iCs w:val="1"/>
          <w:noProof w:val="0"/>
          <w:color w:val="000000" w:themeColor="text1" w:themeTint="FF" w:themeShade="FF"/>
          <w:sz w:val="23"/>
          <w:szCs w:val="23"/>
          <w:u w:val="none"/>
          <w:lang w:val="en-US"/>
        </w:rPr>
        <w:t xml:space="preserve">. </w:t>
      </w:r>
      <w:r w:rsidRPr="3C67627E" w:rsidR="55C96066">
        <w:rPr>
          <w:rFonts w:ascii="Arial" w:hAnsi="Arial" w:eastAsia="Arial" w:cs="Arial"/>
          <w:noProof w:val="0"/>
          <w:color w:val="000000" w:themeColor="text1" w:themeTint="FF" w:themeShade="FF"/>
          <w:sz w:val="23"/>
          <w:szCs w:val="23"/>
          <w:u w:val="none"/>
          <w:lang w:val="en-US"/>
        </w:rPr>
        <w:t xml:space="preserve">(Online). Available at: </w:t>
      </w:r>
    </w:p>
    <w:p xmlns:wp14="http://schemas.microsoft.com/office/word/2010/wordml" w:rsidP="3C67627E" wp14:paraId="1574BAEE" wp14:textId="36EBAF3C">
      <w:pPr>
        <w:bidi w:val="0"/>
        <w:spacing w:after="160" w:afterAutospacing="off" w:line="360" w:lineRule="auto"/>
        <w:ind w:firstLine="720"/>
        <w:rPr>
          <w:color w:val="000000" w:themeColor="text1" w:themeTint="FF" w:themeShade="FF"/>
          <w:u w:val="none"/>
        </w:rPr>
      </w:pPr>
      <w:hyperlink r:id="R7b52068f3b3544e9">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https://www.researchgate.net/publication/239586939_Hand_gestures_in_speech</w:t>
        </w:r>
      </w:hyperlink>
    </w:p>
    <w:p xmlns:wp14="http://schemas.microsoft.com/office/word/2010/wordml" w:rsidP="3C67627E" wp14:paraId="5B5315B8" wp14:textId="43A9B68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_</w:t>
      </w:r>
      <w:r w:rsidRPr="3C67627E" w:rsidR="55C96066">
        <w:rPr>
          <w:rFonts w:ascii="Arial" w:hAnsi="Arial" w:eastAsia="Arial" w:cs="Arial"/>
          <w:noProof w:val="0"/>
          <w:color w:val="000000" w:themeColor="text1" w:themeTint="FF" w:themeShade="FF"/>
          <w:sz w:val="23"/>
          <w:szCs w:val="23"/>
          <w:u w:val="none"/>
          <w:lang w:val="en-US"/>
        </w:rPr>
        <w:t>studies_of_their_roles_in_social_interaction</w:t>
      </w:r>
      <w:r w:rsidRPr="3C67627E" w:rsidR="55C96066">
        <w:rPr>
          <w:rFonts w:ascii="Arial" w:hAnsi="Arial" w:eastAsia="Arial" w:cs="Arial"/>
          <w:noProof w:val="0"/>
          <w:color w:val="000000" w:themeColor="text1" w:themeTint="FF" w:themeShade="FF"/>
          <w:sz w:val="23"/>
          <w:szCs w:val="23"/>
          <w:u w:val="none"/>
          <w:lang w:val="en-US"/>
        </w:rPr>
        <w:t xml:space="preserve"> (Accessed: 31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August).</w:t>
      </w:r>
    </w:p>
    <w:p xmlns:wp14="http://schemas.microsoft.com/office/word/2010/wordml" w:rsidP="3C67627E" wp14:paraId="4141EEDA" wp14:textId="2871E11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Marquez, R. (2006). ‘The Orff Schulwerk, some thoughts on the social dimension</w:t>
      </w:r>
      <w:r w:rsidRPr="17F1B132" w:rsidR="43F6A6D0">
        <w:rPr>
          <w:rFonts w:ascii="Arial" w:hAnsi="Arial" w:eastAsia="Arial" w:cs="Arial"/>
          <w:noProof w:val="0"/>
          <w:color w:val="000000" w:themeColor="text1" w:themeTint="FF" w:themeShade="FF"/>
          <w:sz w:val="23"/>
          <w:szCs w:val="23"/>
          <w:u w:val="none"/>
          <w:lang w:val="en-US"/>
        </w:rPr>
        <w:t>.’</w:t>
      </w:r>
      <w:r w:rsidRPr="17F1B132"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2E41D822" wp14:textId="74693F9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Istanbul Orff’ </w:t>
      </w:r>
      <w:r w:rsidRPr="3C67627E" w:rsidR="55C96066">
        <w:rPr>
          <w:rFonts w:ascii="Arial" w:hAnsi="Arial" w:eastAsia="Arial" w:cs="Arial"/>
          <w:i w:val="1"/>
          <w:iCs w:val="1"/>
          <w:noProof w:val="0"/>
          <w:color w:val="000000" w:themeColor="text1" w:themeTint="FF" w:themeShade="FF"/>
          <w:sz w:val="23"/>
          <w:szCs w:val="23"/>
          <w:u w:val="none"/>
          <w:lang w:val="en-US"/>
        </w:rPr>
        <w:t>Schulwerk Education and Consultancy Center Info Journal</w:t>
      </w:r>
      <w:r w:rsidRPr="3C67627E" w:rsidR="55C96066">
        <w:rPr>
          <w:rFonts w:ascii="Arial" w:hAnsi="Arial" w:eastAsia="Arial" w:cs="Arial"/>
          <w:noProof w:val="0"/>
          <w:color w:val="000000" w:themeColor="text1" w:themeTint="FF" w:themeShade="FF"/>
          <w:sz w:val="23"/>
          <w:szCs w:val="23"/>
          <w:u w:val="none"/>
          <w:lang w:val="en-US"/>
        </w:rPr>
        <w:t xml:space="preserve">, 10, pp. </w:t>
      </w:r>
    </w:p>
    <w:p xmlns:wp14="http://schemas.microsoft.com/office/word/2010/wordml" w:rsidP="3C67627E" wp14:paraId="7F28236A" wp14:textId="40A7FD5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6-18. (Online). Available at: (Accessed: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December 2023).</w:t>
      </w:r>
    </w:p>
    <w:p xmlns:wp14="http://schemas.microsoft.com/office/word/2010/wordml" w:rsidP="3C67627E" wp14:paraId="3BB4F368" wp14:textId="4E011D5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Martinez-Mesa, J., Gonzalez-Chica, D.A., Bastos, J. and </w:t>
      </w:r>
      <w:r w:rsidRPr="3C67627E" w:rsidR="55C96066">
        <w:rPr>
          <w:rFonts w:ascii="Arial" w:hAnsi="Arial" w:eastAsia="Arial" w:cs="Arial"/>
          <w:noProof w:val="0"/>
          <w:color w:val="000000" w:themeColor="text1" w:themeTint="FF" w:themeShade="FF"/>
          <w:sz w:val="23"/>
          <w:szCs w:val="23"/>
          <w:u w:val="none"/>
          <w:lang w:val="en-US"/>
        </w:rPr>
        <w:t>Bonamigo</w:t>
      </w:r>
      <w:r w:rsidRPr="3C67627E" w:rsidR="55C96066">
        <w:rPr>
          <w:rFonts w:ascii="Arial" w:hAnsi="Arial" w:eastAsia="Arial" w:cs="Arial"/>
          <w:noProof w:val="0"/>
          <w:color w:val="000000" w:themeColor="text1" w:themeTint="FF" w:themeShade="FF"/>
          <w:sz w:val="23"/>
          <w:szCs w:val="23"/>
          <w:u w:val="none"/>
          <w:lang w:val="en-US"/>
        </w:rPr>
        <w:t xml:space="preserve">, R.R. (2014). </w:t>
      </w:r>
    </w:p>
    <w:p xmlns:wp14="http://schemas.microsoft.com/office/word/2010/wordml" w:rsidP="3C67627E" wp14:paraId="30AB840D" wp14:textId="67A3C703">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‘Sample Size: How Many Participants Do I Need in My Research?’ </w:t>
      </w:r>
      <w:r w:rsidRPr="3C67627E" w:rsidR="55C96066">
        <w:rPr>
          <w:rFonts w:ascii="Arial" w:hAnsi="Arial" w:eastAsia="Arial" w:cs="Arial"/>
          <w:i w:val="1"/>
          <w:iCs w:val="1"/>
          <w:noProof w:val="0"/>
          <w:color w:val="000000" w:themeColor="text1" w:themeTint="FF" w:themeShade="FF"/>
          <w:sz w:val="23"/>
          <w:szCs w:val="23"/>
          <w:u w:val="none"/>
          <w:lang w:val="en-US"/>
        </w:rPr>
        <w:t xml:space="preserve">Anais </w:t>
      </w:r>
    </w:p>
    <w:p xmlns:wp14="http://schemas.microsoft.com/office/word/2010/wordml" w:rsidP="3C67627E" wp14:paraId="2F51AD59" wp14:textId="3C5A7A7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 xml:space="preserve">Brasileiros de </w:t>
      </w:r>
      <w:r w:rsidRPr="3C67627E" w:rsidR="55C96066">
        <w:rPr>
          <w:rFonts w:ascii="Arial" w:hAnsi="Arial" w:eastAsia="Arial" w:cs="Arial"/>
          <w:i w:val="1"/>
          <w:iCs w:val="1"/>
          <w:noProof w:val="0"/>
          <w:color w:val="000000" w:themeColor="text1" w:themeTint="FF" w:themeShade="FF"/>
          <w:sz w:val="23"/>
          <w:szCs w:val="23"/>
          <w:u w:val="none"/>
          <w:lang w:val="en-US"/>
        </w:rPr>
        <w:t>Dermatologia</w:t>
      </w:r>
      <w:r w:rsidRPr="3C67627E" w:rsidR="55C96066">
        <w:rPr>
          <w:rFonts w:ascii="Arial" w:hAnsi="Arial" w:eastAsia="Arial" w:cs="Arial"/>
          <w:i w:val="1"/>
          <w:iCs w:val="1"/>
          <w:noProof w:val="0"/>
          <w:color w:val="000000" w:themeColor="text1" w:themeTint="FF" w:themeShade="FF"/>
          <w:sz w:val="23"/>
          <w:szCs w:val="23"/>
          <w:u w:val="none"/>
          <w:lang w:val="en-US"/>
        </w:rPr>
        <w:t>,</w:t>
      </w:r>
      <w:r w:rsidRPr="3C67627E" w:rsidR="55C96066">
        <w:rPr>
          <w:rFonts w:ascii="Arial" w:hAnsi="Arial" w:eastAsia="Arial" w:cs="Arial"/>
          <w:noProof w:val="0"/>
          <w:color w:val="000000" w:themeColor="text1" w:themeTint="FF" w:themeShade="FF"/>
          <w:sz w:val="23"/>
          <w:szCs w:val="23"/>
          <w:u w:val="none"/>
          <w:lang w:val="en-US"/>
        </w:rPr>
        <w:t xml:space="preserve"> 89 (4), pp. 609-615. (Online). Available at: </w:t>
      </w:r>
    </w:p>
    <w:p xmlns:wp14="http://schemas.microsoft.com/office/word/2010/wordml" w:rsidP="3C67627E" wp14:paraId="40F171FA" wp14:textId="5125B74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d4a5424142934da4">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10.1590/abd1806-4841.20143705</w:t>
        </w:r>
      </w:hyperlink>
      <w:r w:rsidRPr="3C67627E" w:rsidR="55C96066">
        <w:rPr>
          <w:rFonts w:ascii="Arial" w:hAnsi="Arial" w:eastAsia="Arial" w:cs="Arial"/>
          <w:noProof w:val="0"/>
          <w:color w:val="000000" w:themeColor="text1" w:themeTint="FF" w:themeShade="FF"/>
          <w:sz w:val="23"/>
          <w:szCs w:val="23"/>
          <w:u w:val="none"/>
          <w:lang w:val="en-US"/>
        </w:rPr>
        <w:t xml:space="preserve"> (Accessed: 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December 2023)</w:t>
      </w:r>
    </w:p>
    <w:p xmlns:wp14="http://schemas.microsoft.com/office/word/2010/wordml" w:rsidP="3C67627E" wp14:paraId="01288435" wp14:textId="659673FA">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Mathew, M. and Demuth, K. (2017). ‘Talking to the beat: Six-year-olds’ use of stroke-</w:t>
      </w:r>
    </w:p>
    <w:p xmlns:wp14="http://schemas.microsoft.com/office/word/2010/wordml" w:rsidP="3C67627E" wp14:paraId="2FCD0E40" wp14:textId="0B5E6CC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defined non-referential gestures’ </w:t>
      </w:r>
      <w:hyperlink r:id="Rdb3be530e3774e88">
        <w:r w:rsidRPr="3C67627E" w:rsidR="55C96066">
          <w:rPr>
            <w:rStyle w:val="Hyperlink"/>
            <w:rFonts w:ascii="Arial" w:hAnsi="Arial" w:eastAsia="Arial" w:cs="Arial"/>
            <w:i w:val="1"/>
            <w:iCs w:val="1"/>
            <w:strike w:val="0"/>
            <w:dstrike w:val="0"/>
            <w:noProof w:val="0"/>
            <w:color w:val="000000" w:themeColor="text1" w:themeTint="FF" w:themeShade="FF"/>
            <w:sz w:val="23"/>
            <w:szCs w:val="23"/>
            <w:u w:val="none"/>
            <w:lang w:val="en-US"/>
          </w:rPr>
          <w:t>First Language</w:t>
        </w:r>
      </w:hyperlink>
      <w:r w:rsidRPr="3C67627E" w:rsidR="55C96066">
        <w:rPr>
          <w:rFonts w:ascii="Arial" w:hAnsi="Arial" w:eastAsia="Arial" w:cs="Arial"/>
          <w:i w:val="1"/>
          <w:iCs w:val="1"/>
          <w:noProof w:val="0"/>
          <w:color w:val="000000" w:themeColor="text1" w:themeTint="FF" w:themeShade="FF"/>
          <w:sz w:val="23"/>
          <w:szCs w:val="23"/>
          <w:u w:val="none"/>
          <w:lang w:val="en-US"/>
        </w:rPr>
        <w:t>,</w:t>
      </w:r>
      <w:r w:rsidRPr="3C67627E" w:rsidR="55C96066">
        <w:rPr>
          <w:rFonts w:ascii="Arial" w:hAnsi="Arial" w:eastAsia="Arial" w:cs="Arial"/>
          <w:noProof w:val="0"/>
          <w:color w:val="000000" w:themeColor="text1" w:themeTint="FF" w:themeShade="FF"/>
          <w:sz w:val="23"/>
          <w:szCs w:val="23"/>
          <w:u w:val="none"/>
          <w:lang w:val="en-US"/>
        </w:rPr>
        <w:t xml:space="preserve"> 38(2). (Online). Available at: </w:t>
      </w:r>
    </w:p>
    <w:p xmlns:wp14="http://schemas.microsoft.com/office/word/2010/wordml" w:rsidP="3C67627E" wp14:paraId="2AA75943" wp14:textId="3846340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06df684abcf446f4">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10.1177/0142723717734949</w:t>
        </w:r>
      </w:hyperlink>
      <w:r w:rsidRPr="3C67627E" w:rsidR="55C96066">
        <w:rPr>
          <w:rFonts w:ascii="Arial" w:hAnsi="Arial" w:eastAsia="Arial" w:cs="Arial"/>
          <w:noProof w:val="0"/>
          <w:color w:val="000000" w:themeColor="text1" w:themeTint="FF" w:themeShade="FF"/>
          <w:sz w:val="23"/>
          <w:szCs w:val="23"/>
          <w:u w:val="none"/>
          <w:lang w:val="en-US"/>
        </w:rPr>
        <w:t xml:space="preserve"> (Accessed: 17h NOVEMBER 2023). </w:t>
      </w:r>
    </w:p>
    <w:p xmlns:wp14="http://schemas.microsoft.com/office/word/2010/wordml" w:rsidP="3C67627E" wp14:paraId="637C1F37" wp14:textId="5C27E43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McNeil, D. (1992). ‘Hand and Mind: What Gestures Reveal About Thought’ </w:t>
      </w:r>
      <w:r w:rsidRPr="3C67627E" w:rsidR="55C96066">
        <w:rPr>
          <w:rFonts w:ascii="Arial" w:hAnsi="Arial" w:eastAsia="Arial" w:cs="Arial"/>
          <w:i w:val="1"/>
          <w:iCs w:val="1"/>
          <w:noProof w:val="0"/>
          <w:color w:val="000000" w:themeColor="text1" w:themeTint="FF" w:themeShade="FF"/>
          <w:sz w:val="23"/>
          <w:szCs w:val="23"/>
          <w:u w:val="none"/>
          <w:lang w:val="en-US"/>
        </w:rPr>
        <w:t>Leonardo</w:t>
      </w:r>
      <w:r w:rsidRPr="3C67627E" w:rsidR="55C96066">
        <w:rPr>
          <w:rFonts w:ascii="Arial" w:hAnsi="Arial" w:eastAsia="Arial" w:cs="Arial"/>
          <w:noProof w:val="0"/>
          <w:color w:val="000000" w:themeColor="text1" w:themeTint="FF" w:themeShade="FF"/>
          <w:sz w:val="23"/>
          <w:szCs w:val="23"/>
          <w:u w:val="none"/>
          <w:lang w:val="en-US"/>
        </w:rPr>
        <w:t xml:space="preserve">, 27 </w:t>
      </w:r>
    </w:p>
    <w:p xmlns:wp14="http://schemas.microsoft.com/office/word/2010/wordml" w:rsidP="3C67627E" wp14:paraId="4C286720" wp14:textId="2B73C1C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(4). (Online). Available at: DOI:</w:t>
      </w:r>
      <w:hyperlink r:id="R9d7f57dde0ed44cc">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10.2307/1576015</w:t>
        </w:r>
      </w:hyperlink>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w:t>
      </w:r>
    </w:p>
    <w:p xmlns:wp14="http://schemas.microsoft.com/office/word/2010/wordml" w:rsidP="3C67627E" wp14:paraId="4D5D0895" wp14:textId="23562E5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2023).</w:t>
      </w:r>
    </w:p>
    <w:p xmlns:wp14="http://schemas.microsoft.com/office/word/2010/wordml" w:rsidP="3C67627E" wp14:paraId="67784733" wp14:textId="6E8BC19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McNeil, D. (1994). ‘Hand and Mind: What Gestures Reveal About Tonight’ </w:t>
      </w:r>
      <w:r w:rsidRPr="3C67627E" w:rsidR="55C96066">
        <w:rPr>
          <w:rFonts w:ascii="Arial" w:hAnsi="Arial" w:eastAsia="Arial" w:cs="Arial"/>
          <w:i w:val="1"/>
          <w:iCs w:val="1"/>
          <w:noProof w:val="0"/>
          <w:color w:val="000000" w:themeColor="text1" w:themeTint="FF" w:themeShade="FF"/>
          <w:sz w:val="23"/>
          <w:szCs w:val="23"/>
          <w:u w:val="none"/>
          <w:lang w:val="en-US"/>
        </w:rPr>
        <w:t>Leonardo,</w:t>
      </w:r>
      <w:r w:rsidRPr="3C67627E" w:rsidR="55C96066">
        <w:rPr>
          <w:rFonts w:ascii="Arial" w:hAnsi="Arial" w:eastAsia="Arial" w:cs="Arial"/>
          <w:noProof w:val="0"/>
          <w:color w:val="000000" w:themeColor="text1" w:themeTint="FF" w:themeShade="FF"/>
          <w:sz w:val="23"/>
          <w:szCs w:val="23"/>
          <w:u w:val="none"/>
          <w:lang w:val="en-US"/>
        </w:rPr>
        <w:t xml:space="preserve"> 27 </w:t>
      </w:r>
    </w:p>
    <w:p xmlns:wp14="http://schemas.microsoft.com/office/word/2010/wordml" w:rsidP="3C67627E" wp14:paraId="2EC7EFCB" wp14:textId="6BE8E0C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(4). (Online). Available at: DOI:</w:t>
      </w:r>
      <w:hyperlink r:id="Rf383a716c8434589">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10.2307/1576015</w:t>
        </w:r>
      </w:hyperlink>
      <w:r w:rsidRPr="3C67627E" w:rsidR="55C96066">
        <w:rPr>
          <w:rFonts w:ascii="Arial" w:hAnsi="Arial" w:eastAsia="Arial" w:cs="Arial"/>
          <w:noProof w:val="0"/>
          <w:color w:val="000000" w:themeColor="text1" w:themeTint="FF" w:themeShade="FF"/>
          <w:sz w:val="23"/>
          <w:szCs w:val="23"/>
          <w:u w:val="none"/>
          <w:lang w:val="en-US"/>
        </w:rPr>
        <w:t xml:space="preserve"> (Accessed: 31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03681978" wp14:textId="355FCBB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Mecke, A.C. and Sundberg, J. (2010). ‘Gender Differences in Children’s Singing Voices: </w:t>
      </w:r>
    </w:p>
    <w:p xmlns:wp14="http://schemas.microsoft.com/office/word/2010/wordml" w:rsidP="3C67627E" wp14:paraId="418E98A2" wp14:textId="4331FAE2">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Acoustic Analyses and Results of a Listening Test’ </w:t>
      </w:r>
      <w:r w:rsidRPr="3C67627E" w:rsidR="55C96066">
        <w:rPr>
          <w:rFonts w:ascii="Arial" w:hAnsi="Arial" w:eastAsia="Arial" w:cs="Arial"/>
          <w:i w:val="1"/>
          <w:iCs w:val="1"/>
          <w:noProof w:val="0"/>
          <w:color w:val="000000" w:themeColor="text1" w:themeTint="FF" w:themeShade="FF"/>
          <w:sz w:val="23"/>
          <w:szCs w:val="23"/>
          <w:u w:val="none"/>
          <w:lang w:val="en-US"/>
        </w:rPr>
        <w:t xml:space="preserve">The Journal of the Acoustical </w:t>
      </w:r>
    </w:p>
    <w:p xmlns:wp14="http://schemas.microsoft.com/office/word/2010/wordml" w:rsidP="3C67627E" wp14:paraId="735E1651" wp14:textId="0A94A02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Society of America,</w:t>
      </w:r>
      <w:r w:rsidRPr="3C67627E" w:rsidR="55C96066">
        <w:rPr>
          <w:rFonts w:ascii="Arial" w:hAnsi="Arial" w:eastAsia="Arial" w:cs="Arial"/>
          <w:noProof w:val="0"/>
          <w:color w:val="000000" w:themeColor="text1" w:themeTint="FF" w:themeShade="FF"/>
          <w:sz w:val="23"/>
          <w:szCs w:val="23"/>
          <w:u w:val="none"/>
          <w:lang w:val="en-US"/>
        </w:rPr>
        <w:t xml:space="preserve"> 127 (5), pp. 3223-3231. (Online). Available at: </w:t>
      </w:r>
    </w:p>
    <w:p xmlns:wp14="http://schemas.microsoft.com/office/word/2010/wordml" w:rsidP="3C67627E" wp14:paraId="78134654" wp14:textId="4234456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1f373e98399e4923">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10.1121/1.3372730</w:t>
        </w:r>
      </w:hyperlink>
      <w:r w:rsidRPr="3C67627E" w:rsidR="55C96066">
        <w:rPr>
          <w:rFonts w:ascii="Arial" w:hAnsi="Arial" w:eastAsia="Arial" w:cs="Arial"/>
          <w:noProof w:val="0"/>
          <w:color w:val="000000" w:themeColor="text1" w:themeTint="FF" w:themeShade="FF"/>
          <w:sz w:val="23"/>
          <w:szCs w:val="23"/>
          <w:u w:val="none"/>
          <w:lang w:val="en-US"/>
        </w:rPr>
        <w:t xml:space="preserve"> (Accessed: 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17F1B132" wp14:paraId="77896B9B" wp14:textId="4E6552E7">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Mehtra</w:t>
      </w:r>
      <w:r w:rsidRPr="17F1B132" w:rsidR="55C96066">
        <w:rPr>
          <w:rFonts w:ascii="Arial" w:hAnsi="Arial" w:eastAsia="Arial" w:cs="Arial"/>
          <w:noProof w:val="0"/>
          <w:color w:val="000000" w:themeColor="text1" w:themeTint="FF" w:themeShade="FF"/>
          <w:sz w:val="23"/>
          <w:szCs w:val="23"/>
          <w:u w:val="none"/>
          <w:lang w:val="en-US"/>
        </w:rPr>
        <w:t xml:space="preserve">, V., Chug, </w:t>
      </w:r>
      <w:r w:rsidRPr="17F1B132" w:rsidR="2C6C8EDD">
        <w:rPr>
          <w:rFonts w:ascii="Arial" w:hAnsi="Arial" w:eastAsia="Arial" w:cs="Arial"/>
          <w:noProof w:val="0"/>
          <w:color w:val="000000" w:themeColor="text1" w:themeTint="FF" w:themeShade="FF"/>
          <w:sz w:val="23"/>
          <w:szCs w:val="23"/>
          <w:u w:val="none"/>
          <w:lang w:val="en-US"/>
        </w:rPr>
        <w:t>C.,</w:t>
      </w:r>
      <w:r w:rsidRPr="17F1B132" w:rsidR="55C96066">
        <w:rPr>
          <w:rFonts w:ascii="Arial" w:hAnsi="Arial" w:eastAsia="Arial" w:cs="Arial"/>
          <w:noProof w:val="0"/>
          <w:color w:val="000000" w:themeColor="text1" w:themeTint="FF" w:themeShade="FF"/>
          <w:sz w:val="23"/>
          <w:szCs w:val="23"/>
          <w:u w:val="none"/>
          <w:lang w:val="en-US"/>
        </w:rPr>
        <w:t xml:space="preserve"> and Perwez. A. (2017). ‘Why Should you do Research?’ </w:t>
      </w:r>
      <w:r w:rsidRPr="17F1B132" w:rsidR="55C96066">
        <w:rPr>
          <w:rFonts w:ascii="Arial" w:hAnsi="Arial" w:eastAsia="Arial" w:cs="Arial"/>
          <w:i w:val="1"/>
          <w:iCs w:val="1"/>
          <w:noProof w:val="0"/>
          <w:color w:val="000000" w:themeColor="text1" w:themeTint="FF" w:themeShade="FF"/>
          <w:sz w:val="23"/>
          <w:szCs w:val="23"/>
          <w:u w:val="none"/>
          <w:lang w:val="en-US"/>
        </w:rPr>
        <w:t xml:space="preserve">Journal of </w:t>
      </w:r>
    </w:p>
    <w:p xmlns:wp14="http://schemas.microsoft.com/office/word/2010/wordml" w:rsidP="3C67627E" wp14:paraId="43A6FA23" wp14:textId="3918394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Medical Research and Innovation</w:t>
      </w:r>
      <w:r w:rsidRPr="3C67627E" w:rsidR="55C96066">
        <w:rPr>
          <w:rFonts w:ascii="Arial" w:hAnsi="Arial" w:eastAsia="Arial" w:cs="Arial"/>
          <w:noProof w:val="0"/>
          <w:color w:val="000000" w:themeColor="text1" w:themeTint="FF" w:themeShade="FF"/>
          <w:sz w:val="23"/>
          <w:szCs w:val="23"/>
          <w:u w:val="none"/>
          <w:lang w:val="en-US"/>
        </w:rPr>
        <w:t xml:space="preserve">, 1 (1), pp. 17. (Online). Available at: </w:t>
      </w:r>
    </w:p>
    <w:p xmlns:wp14="http://schemas.microsoft.com/office/word/2010/wordml" w:rsidP="3C67627E" wp14:paraId="5D1AC532" wp14:textId="2B5339A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1dc17a284e274f0d">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10.15419/jmri.17</w:t>
        </w:r>
      </w:hyperlink>
      <w:r w:rsidRPr="3C67627E" w:rsidR="55C96066">
        <w:rPr>
          <w:rFonts w:ascii="Arial" w:hAnsi="Arial" w:eastAsia="Arial" w:cs="Arial"/>
          <w:noProof w:val="0"/>
          <w:color w:val="000000" w:themeColor="text1" w:themeTint="FF" w:themeShade="FF"/>
          <w:sz w:val="23"/>
          <w:szCs w:val="23"/>
          <w:u w:val="none"/>
          <w:lang w:val="en-US"/>
        </w:rPr>
        <w:t xml:space="preserve"> (Accessed: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17F1B132" wp14:paraId="69C9178B" wp14:textId="71CA41D3">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Moll, I. (2020). </w:t>
      </w:r>
      <w:r w:rsidRPr="17F1B132" w:rsidR="216EF8BD">
        <w:rPr>
          <w:rFonts w:ascii="Arial" w:hAnsi="Arial" w:eastAsia="Arial" w:cs="Arial"/>
          <w:noProof w:val="0"/>
          <w:color w:val="000000" w:themeColor="text1" w:themeTint="FF" w:themeShade="FF"/>
          <w:sz w:val="23"/>
          <w:szCs w:val="23"/>
          <w:u w:val="none"/>
          <w:lang w:val="en-US"/>
        </w:rPr>
        <w:t>‘Advanced</w:t>
      </w:r>
      <w:r w:rsidRPr="17F1B132" w:rsidR="55C96066">
        <w:rPr>
          <w:rFonts w:ascii="Arial" w:hAnsi="Arial" w:eastAsia="Arial" w:cs="Arial"/>
          <w:noProof w:val="0"/>
          <w:color w:val="000000" w:themeColor="text1" w:themeTint="FF" w:themeShade="FF"/>
          <w:sz w:val="23"/>
          <w:szCs w:val="23"/>
          <w:u w:val="none"/>
          <w:lang w:val="en-US"/>
        </w:rPr>
        <w:t xml:space="preserve"> Diploma Technical and Vocational Teaching’ </w:t>
      </w:r>
      <w:r w:rsidRPr="17F1B132" w:rsidR="55C96066">
        <w:rPr>
          <w:rFonts w:ascii="Arial" w:hAnsi="Arial" w:eastAsia="Arial" w:cs="Arial"/>
          <w:i w:val="1"/>
          <w:iCs w:val="1"/>
          <w:noProof w:val="0"/>
          <w:color w:val="000000" w:themeColor="text1" w:themeTint="FF" w:themeShade="FF"/>
          <w:sz w:val="23"/>
          <w:szCs w:val="23"/>
          <w:u w:val="none"/>
          <w:lang w:val="en-US"/>
        </w:rPr>
        <w:t xml:space="preserve">Psychology of </w:t>
      </w:r>
    </w:p>
    <w:p xmlns:wp14="http://schemas.microsoft.com/office/word/2010/wordml" w:rsidP="3C67627E" wp14:paraId="6E5D761C" wp14:textId="73E6BA9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 xml:space="preserve">Education for TVET. </w:t>
      </w:r>
      <w:r w:rsidRPr="3C67627E" w:rsidR="55C96066">
        <w:rPr>
          <w:rFonts w:ascii="Arial" w:hAnsi="Arial" w:eastAsia="Arial" w:cs="Arial"/>
          <w:noProof w:val="0"/>
          <w:color w:val="000000" w:themeColor="text1" w:themeTint="FF" w:themeShade="FF"/>
          <w:sz w:val="23"/>
          <w:szCs w:val="23"/>
          <w:u w:val="none"/>
          <w:lang w:val="en-US"/>
        </w:rPr>
        <w:t xml:space="preserve">(Online). Available at: </w:t>
      </w:r>
    </w:p>
    <w:p xmlns:wp14="http://schemas.microsoft.com/office/word/2010/wordml" w:rsidP="3C67627E" wp14:paraId="7966BB5C" wp14:textId="58010A56">
      <w:pPr>
        <w:bidi w:val="0"/>
        <w:spacing w:after="160" w:afterAutospacing="off" w:line="360" w:lineRule="auto"/>
        <w:ind w:firstLine="720"/>
        <w:rPr>
          <w:color w:val="000000" w:themeColor="text1" w:themeTint="FF" w:themeShade="FF"/>
          <w:u w:val="none"/>
        </w:rPr>
      </w:pPr>
      <w:hyperlink r:id="Rf58c43fc3bb4492d">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https://www.researchgate.net/publication/362125728_Psychology_of_Education_</w:t>
        </w:r>
      </w:hyperlink>
    </w:p>
    <w:p xmlns:wp14="http://schemas.microsoft.com/office/word/2010/wordml" w:rsidP="3C67627E" wp14:paraId="5126A451" wp14:textId="6EB698D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for_TVET_A_module_of_the_Advanced_Diploma_Technical_and_Vocational_Te</w:t>
      </w:r>
    </w:p>
    <w:p xmlns:wp14="http://schemas.microsoft.com/office/word/2010/wordml" w:rsidP="3C67627E" wp14:paraId="1AC14D73" wp14:textId="65DBD96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aching_Department_of_Higher_Education_and_Training_Republic_of_South_Afri</w:t>
      </w:r>
    </w:p>
    <w:p xmlns:wp14="http://schemas.microsoft.com/office/word/2010/wordml" w:rsidP="3C67627E" wp14:paraId="687A54FF" wp14:textId="75C9138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ca (Accessed: 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1C1BD718" wp14:textId="63D2B60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Morton, J. (2014). ‘Voice and Dance Technique Integration: Triple Threat or Double </w:t>
      </w:r>
    </w:p>
    <w:p xmlns:wp14="http://schemas.microsoft.com/office/word/2010/wordml" w:rsidP="3C67627E" wp14:paraId="1C5D869C" wp14:textId="2E91CA8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Threat?’ </w:t>
      </w:r>
      <w:r w:rsidRPr="3C67627E" w:rsidR="55C96066">
        <w:rPr>
          <w:rFonts w:ascii="Arial" w:hAnsi="Arial" w:eastAsia="Arial" w:cs="Arial"/>
          <w:i w:val="1"/>
          <w:iCs w:val="1"/>
          <w:noProof w:val="0"/>
          <w:color w:val="000000" w:themeColor="text1" w:themeTint="FF" w:themeShade="FF"/>
          <w:sz w:val="23"/>
          <w:szCs w:val="23"/>
          <w:u w:val="none"/>
          <w:lang w:val="en-US"/>
        </w:rPr>
        <w:t>Voice and Speech Review</w:t>
      </w:r>
      <w:r w:rsidRPr="3C67627E" w:rsidR="55C96066">
        <w:rPr>
          <w:rFonts w:ascii="Arial" w:hAnsi="Arial" w:eastAsia="Arial" w:cs="Arial"/>
          <w:noProof w:val="0"/>
          <w:color w:val="000000" w:themeColor="text1" w:themeTint="FF" w:themeShade="FF"/>
          <w:sz w:val="23"/>
          <w:szCs w:val="23"/>
          <w:u w:val="none"/>
          <w:lang w:val="en-US"/>
        </w:rPr>
        <w:t xml:space="preserve">, 8, pp. 212-216. (Online). Available at: </w:t>
      </w:r>
    </w:p>
    <w:p xmlns:wp14="http://schemas.microsoft.com/office/word/2010/wordml" w:rsidP="3C67627E" wp14:paraId="49DCF247" wp14:textId="224A36F5">
      <w:pPr>
        <w:bidi w:val="0"/>
        <w:spacing w:after="160" w:afterAutospacing="off" w:line="360" w:lineRule="auto"/>
        <w:ind w:firstLine="720"/>
        <w:rPr>
          <w:color w:val="000000" w:themeColor="text1" w:themeTint="FF" w:themeShade="FF"/>
          <w:u w:val="none"/>
        </w:rPr>
      </w:pPr>
      <w:hyperlink r:id="Rf1dc64bb5ceb4453">
        <w:r w:rsidRPr="3C67627E" w:rsidR="55C96066">
          <w:rPr>
            <w:rStyle w:val="Hyperlink"/>
            <w:rFonts w:ascii="Arial" w:hAnsi="Arial" w:eastAsia="Arial" w:cs="Arial"/>
            <w:noProof w:val="0"/>
            <w:color w:val="000000" w:themeColor="text1" w:themeTint="FF" w:themeShade="FF"/>
            <w:sz w:val="23"/>
            <w:szCs w:val="23"/>
            <w:u w:val="none"/>
            <w:lang w:val="en-US"/>
          </w:rPr>
          <w:t>https://www.semanticscholar.org/paper/Voice-and-dance-technique-</w:t>
        </w:r>
      </w:hyperlink>
    </w:p>
    <w:p xmlns:wp14="http://schemas.microsoft.com/office/word/2010/wordml" w:rsidP="3C67627E" wp14:paraId="1A06B078" wp14:textId="17930A4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integration%3A-triple-or-Morton/e127f5de5dc45c7257b5158851e4635629d349e0 </w:t>
      </w:r>
    </w:p>
    <w:p xmlns:wp14="http://schemas.microsoft.com/office/word/2010/wordml" w:rsidP="3C67627E" wp14:paraId="359B189B" wp14:textId="387078F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19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159E639F" wp14:textId="4BD23547">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Morton, J. (2015). ‘Musical Theatre: The Hazards of the Performers Workplace’ </w:t>
      </w:r>
      <w:r w:rsidRPr="3C67627E" w:rsidR="55C96066">
        <w:rPr>
          <w:rFonts w:ascii="Arial" w:hAnsi="Arial" w:eastAsia="Arial" w:cs="Arial"/>
          <w:i w:val="1"/>
          <w:iCs w:val="1"/>
          <w:noProof w:val="0"/>
          <w:color w:val="000000" w:themeColor="text1" w:themeTint="FF" w:themeShade="FF"/>
          <w:sz w:val="23"/>
          <w:szCs w:val="23"/>
          <w:u w:val="none"/>
          <w:lang w:val="en-US"/>
        </w:rPr>
        <w:t xml:space="preserve">Medical </w:t>
      </w:r>
    </w:p>
    <w:p xmlns:wp14="http://schemas.microsoft.com/office/word/2010/wordml" w:rsidP="3C67627E" wp14:paraId="3987032F" wp14:textId="5822BBC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Problems of Performing Artists</w:t>
      </w:r>
      <w:r w:rsidRPr="3C67627E" w:rsidR="55C96066">
        <w:rPr>
          <w:rFonts w:ascii="Arial" w:hAnsi="Arial" w:eastAsia="Arial" w:cs="Arial"/>
          <w:noProof w:val="0"/>
          <w:color w:val="000000" w:themeColor="text1" w:themeTint="FF" w:themeShade="FF"/>
          <w:sz w:val="23"/>
          <w:szCs w:val="23"/>
          <w:u w:val="none"/>
          <w:lang w:val="en-US"/>
        </w:rPr>
        <w:t xml:space="preserve">, 30 (1), pp 1-7. (Online). Available: </w:t>
      </w:r>
    </w:p>
    <w:p xmlns:wp14="http://schemas.microsoft.com/office/word/2010/wordml" w:rsidP="3C67627E" wp14:paraId="017FCB7E" wp14:textId="10C3D6D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90aaa3829dcb4ec3">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10.21091/mppa.2015.1001</w:t>
        </w:r>
      </w:hyperlink>
      <w:r w:rsidRPr="3C67627E" w:rsidR="55C96066">
        <w:rPr>
          <w:rFonts w:ascii="Arial" w:hAnsi="Arial" w:eastAsia="Arial" w:cs="Arial"/>
          <w:noProof w:val="0"/>
          <w:color w:val="000000" w:themeColor="text1" w:themeTint="FF" w:themeShade="FF"/>
          <w:sz w:val="23"/>
          <w:szCs w:val="23"/>
          <w:u w:val="none"/>
          <w:lang w:val="en-US"/>
        </w:rPr>
        <w:t xml:space="preserve"> (Accessed: 30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6A61A3A" wp14:textId="73EC850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Morton, J. (2015) ‘The Integration of Voice and Dance Techniques in Musical Theatre: </w:t>
      </w:r>
    </w:p>
    <w:p xmlns:wp14="http://schemas.microsoft.com/office/word/2010/wordml" w:rsidP="3C67627E" wp14:paraId="7F616DE8" wp14:textId="0B3181C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Anatomical Considerations’ </w:t>
      </w:r>
      <w:r w:rsidRPr="3C67627E" w:rsidR="55C96066">
        <w:rPr>
          <w:rFonts w:ascii="Arial" w:hAnsi="Arial" w:eastAsia="Arial" w:cs="Arial"/>
          <w:i w:val="1"/>
          <w:iCs w:val="1"/>
          <w:noProof w:val="0"/>
          <w:color w:val="000000" w:themeColor="text1" w:themeTint="FF" w:themeShade="FF"/>
          <w:sz w:val="23"/>
          <w:szCs w:val="23"/>
          <w:u w:val="none"/>
          <w:lang w:val="en-US"/>
        </w:rPr>
        <w:t>Medical Problems of Performing Arts</w:t>
      </w:r>
      <w:r w:rsidRPr="3C67627E" w:rsidR="55C96066">
        <w:rPr>
          <w:rFonts w:ascii="Arial" w:hAnsi="Arial" w:eastAsia="Arial" w:cs="Arial"/>
          <w:noProof w:val="0"/>
          <w:color w:val="000000" w:themeColor="text1" w:themeTint="FF" w:themeShade="FF"/>
          <w:sz w:val="23"/>
          <w:szCs w:val="23"/>
          <w:u w:val="none"/>
          <w:lang w:val="en-US"/>
        </w:rPr>
        <w:t>, 30 (2), pp. 71-</w:t>
      </w:r>
    </w:p>
    <w:p xmlns:wp14="http://schemas.microsoft.com/office/word/2010/wordml" w:rsidP="3C67627E" wp14:paraId="06E62BB9" wp14:textId="4E162B2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77. (Online). Available at: DOI:</w:t>
      </w:r>
      <w:hyperlink r:id="R6d59e5bb382c405e">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10.21091/mppa.2015.2012</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F4902AE" wp14:textId="596BA77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September 2023).</w:t>
      </w:r>
    </w:p>
    <w:p xmlns:wp14="http://schemas.microsoft.com/office/word/2010/wordml" w:rsidP="3C67627E" wp14:paraId="1388D1A4" wp14:textId="4643F18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Morton, J. (2020). Voice and Dance Technique Integration: Triple Threat or Double </w:t>
      </w:r>
    </w:p>
    <w:p xmlns:wp14="http://schemas.microsoft.com/office/word/2010/wordml" w:rsidP="3C67627E" wp14:paraId="550428C9" wp14:textId="5D155121">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Threat? in (eds.) Lee, S.H., Morris, M.L. and Nicosia, S.V. </w:t>
      </w:r>
      <w:r w:rsidRPr="3C67627E" w:rsidR="55C96066">
        <w:rPr>
          <w:rFonts w:ascii="Arial" w:hAnsi="Arial" w:eastAsia="Arial" w:cs="Arial"/>
          <w:i w:val="1"/>
          <w:iCs w:val="1"/>
          <w:noProof w:val="0"/>
          <w:color w:val="000000" w:themeColor="text1" w:themeTint="FF" w:themeShade="FF"/>
          <w:sz w:val="23"/>
          <w:szCs w:val="23"/>
          <w:u w:val="none"/>
          <w:lang w:val="en-US"/>
        </w:rPr>
        <w:t xml:space="preserve">Perspectives in </w:t>
      </w:r>
    </w:p>
    <w:p xmlns:wp14="http://schemas.microsoft.com/office/word/2010/wordml" w:rsidP="3C67627E" wp14:paraId="7B45D25E" wp14:textId="5A84084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Performing Arts Medicine Practice</w:t>
      </w:r>
      <w:r w:rsidRPr="3C67627E" w:rsidR="55C96066">
        <w:rPr>
          <w:rFonts w:ascii="Arial" w:hAnsi="Arial" w:eastAsia="Arial" w:cs="Arial"/>
          <w:noProof w:val="0"/>
          <w:color w:val="000000" w:themeColor="text1" w:themeTint="FF" w:themeShade="FF"/>
          <w:sz w:val="23"/>
          <w:szCs w:val="23"/>
          <w:u w:val="none"/>
          <w:lang w:val="en-US"/>
        </w:rPr>
        <w:t>, USA: Springer, 295-310.</w:t>
      </w:r>
    </w:p>
    <w:p xmlns:wp14="http://schemas.microsoft.com/office/word/2010/wordml" w:rsidP="3C67627E" wp14:paraId="434DFFA0" wp14:textId="26180628">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Muller, C., Ladewig. And </w:t>
      </w:r>
      <w:r w:rsidRPr="17F1B132" w:rsidR="55C96066">
        <w:rPr>
          <w:rFonts w:ascii="Arial" w:hAnsi="Arial" w:eastAsia="Arial" w:cs="Arial"/>
          <w:noProof w:val="0"/>
          <w:color w:val="000000" w:themeColor="text1" w:themeTint="FF" w:themeShade="FF"/>
          <w:sz w:val="23"/>
          <w:szCs w:val="23"/>
          <w:u w:val="none"/>
          <w:lang w:val="en-US"/>
        </w:rPr>
        <w:t>Bressem</w:t>
      </w:r>
      <w:r w:rsidRPr="17F1B132" w:rsidR="55C96066">
        <w:rPr>
          <w:rFonts w:ascii="Arial" w:hAnsi="Arial" w:eastAsia="Arial" w:cs="Arial"/>
          <w:noProof w:val="0"/>
          <w:color w:val="000000" w:themeColor="text1" w:themeTint="FF" w:themeShade="FF"/>
          <w:sz w:val="23"/>
          <w:szCs w:val="23"/>
          <w:u w:val="none"/>
          <w:lang w:val="en-US"/>
        </w:rPr>
        <w:t xml:space="preserve">, J. (2013). ‘Gesture and Speech </w:t>
      </w:r>
      <w:r w:rsidRPr="17F1B132" w:rsidR="64D55FB9">
        <w:rPr>
          <w:rFonts w:ascii="Arial" w:hAnsi="Arial" w:eastAsia="Arial" w:cs="Arial"/>
          <w:noProof w:val="0"/>
          <w:color w:val="000000" w:themeColor="text1" w:themeTint="FF" w:themeShade="FF"/>
          <w:sz w:val="23"/>
          <w:szCs w:val="23"/>
          <w:u w:val="none"/>
          <w:lang w:val="en-US"/>
        </w:rPr>
        <w:t>from a</w:t>
      </w:r>
      <w:r w:rsidRPr="17F1B132" w:rsidR="55C96066">
        <w:rPr>
          <w:rFonts w:ascii="Arial" w:hAnsi="Arial" w:eastAsia="Arial" w:cs="Arial"/>
          <w:noProof w:val="0"/>
          <w:color w:val="000000" w:themeColor="text1" w:themeTint="FF" w:themeShade="FF"/>
          <w:sz w:val="23"/>
          <w:szCs w:val="23"/>
          <w:u w:val="none"/>
          <w:lang w:val="en-US"/>
        </w:rPr>
        <w:t xml:space="preserve"> </w:t>
      </w:r>
      <w:r w:rsidRPr="17F1B132" w:rsidR="55C96066">
        <w:rPr>
          <w:rFonts w:ascii="Arial" w:hAnsi="Arial" w:eastAsia="Arial" w:cs="Arial"/>
          <w:noProof w:val="0"/>
          <w:color w:val="000000" w:themeColor="text1" w:themeTint="FF" w:themeShade="FF"/>
          <w:sz w:val="23"/>
          <w:szCs w:val="23"/>
          <w:u w:val="none"/>
          <w:lang w:val="en-US"/>
        </w:rPr>
        <w:t>Lingustic</w:t>
      </w:r>
      <w:r w:rsidRPr="17F1B132"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3522100B" wp14:textId="305D162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Point of View’ in (eds.) Müller </w:t>
      </w:r>
      <w:r w:rsidRPr="17F1B132" w:rsidR="55C96066">
        <w:rPr>
          <w:rFonts w:ascii="Arial" w:hAnsi="Arial" w:eastAsia="Arial" w:cs="Arial"/>
          <w:noProof w:val="0"/>
          <w:color w:val="000000" w:themeColor="text1" w:themeTint="FF" w:themeShade="FF"/>
          <w:sz w:val="23"/>
          <w:szCs w:val="23"/>
          <w:u w:val="none"/>
          <w:lang w:val="en-US"/>
        </w:rPr>
        <w:t>C</w:t>
      </w:r>
      <w:r w:rsidRPr="17F1B132" w:rsidR="0D0A65FC">
        <w:rPr>
          <w:rFonts w:ascii="Arial" w:hAnsi="Arial" w:eastAsia="Arial" w:cs="Arial"/>
          <w:noProof w:val="0"/>
          <w:color w:val="000000" w:themeColor="text1" w:themeTint="FF" w:themeShade="FF"/>
          <w:sz w:val="23"/>
          <w:szCs w:val="23"/>
          <w:u w:val="none"/>
          <w:lang w:val="en-US"/>
        </w:rPr>
        <w:t xml:space="preserve">., </w:t>
      </w:r>
      <w:r w:rsidRPr="17F1B132" w:rsidR="55C96066">
        <w:rPr>
          <w:rFonts w:ascii="Arial" w:hAnsi="Arial" w:eastAsia="Arial" w:cs="Arial"/>
          <w:noProof w:val="0"/>
          <w:color w:val="000000" w:themeColor="text1" w:themeTint="FF" w:themeShade="FF"/>
          <w:sz w:val="23"/>
          <w:szCs w:val="23"/>
          <w:u w:val="none"/>
          <w:lang w:val="en-US"/>
        </w:rPr>
        <w:t>Cienki</w:t>
      </w:r>
      <w:r w:rsidRPr="17F1B132" w:rsidR="55C96066">
        <w:rPr>
          <w:rFonts w:ascii="Arial" w:hAnsi="Arial" w:eastAsia="Arial" w:cs="Arial"/>
          <w:noProof w:val="0"/>
          <w:color w:val="000000" w:themeColor="text1" w:themeTint="FF" w:themeShade="FF"/>
          <w:sz w:val="23"/>
          <w:szCs w:val="23"/>
          <w:u w:val="none"/>
          <w:lang w:val="en-US"/>
        </w:rPr>
        <w:t xml:space="preserve">, A., Fricke, E., Ladewig, S.H., McNeill, </w:t>
      </w:r>
    </w:p>
    <w:p xmlns:wp14="http://schemas.microsoft.com/office/word/2010/wordml" w:rsidP="3C67627E" wp14:paraId="07CA828D" wp14:textId="68B75B3D">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 and </w:t>
      </w:r>
      <w:r w:rsidRPr="3C67627E" w:rsidR="55C96066">
        <w:rPr>
          <w:rFonts w:ascii="Arial" w:hAnsi="Arial" w:eastAsia="Arial" w:cs="Arial"/>
          <w:noProof w:val="0"/>
          <w:color w:val="000000" w:themeColor="text1" w:themeTint="FF" w:themeShade="FF"/>
          <w:sz w:val="23"/>
          <w:szCs w:val="23"/>
          <w:u w:val="none"/>
          <w:lang w:val="en-US"/>
        </w:rPr>
        <w:t>Teßendorf</w:t>
      </w:r>
      <w:r w:rsidRPr="3C67627E" w:rsidR="55C96066">
        <w:rPr>
          <w:rFonts w:ascii="Arial" w:hAnsi="Arial" w:eastAsia="Arial" w:cs="Arial"/>
          <w:noProof w:val="0"/>
          <w:color w:val="000000" w:themeColor="text1" w:themeTint="FF" w:themeShade="FF"/>
          <w:sz w:val="23"/>
          <w:szCs w:val="23"/>
          <w:u w:val="none"/>
          <w:lang w:val="en-US"/>
        </w:rPr>
        <w:t xml:space="preserve">, S. </w:t>
      </w:r>
      <w:r w:rsidRPr="3C67627E" w:rsidR="55C96066">
        <w:rPr>
          <w:rFonts w:ascii="Arial" w:hAnsi="Arial" w:eastAsia="Arial" w:cs="Arial"/>
          <w:i w:val="1"/>
          <w:iCs w:val="1"/>
          <w:noProof w:val="0"/>
          <w:color w:val="000000" w:themeColor="text1" w:themeTint="FF" w:themeShade="FF"/>
          <w:sz w:val="23"/>
          <w:szCs w:val="23"/>
          <w:u w:val="none"/>
          <w:lang w:val="en-US"/>
        </w:rPr>
        <w:t xml:space="preserve">Body – Language – Communication. An International </w:t>
      </w:r>
    </w:p>
    <w:p xmlns:wp14="http://schemas.microsoft.com/office/word/2010/wordml" w:rsidP="3C67627E" wp14:paraId="27A5EF9E" wp14:textId="3E4F2AA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Handbook on Multimodality in Human Interaction</w:t>
      </w:r>
      <w:r w:rsidRPr="3C67627E" w:rsidR="55C96066">
        <w:rPr>
          <w:rFonts w:ascii="Arial" w:hAnsi="Arial" w:eastAsia="Arial" w:cs="Arial"/>
          <w:noProof w:val="0"/>
          <w:color w:val="000000" w:themeColor="text1" w:themeTint="FF" w:themeShade="FF"/>
          <w:sz w:val="23"/>
          <w:szCs w:val="23"/>
          <w:u w:val="none"/>
          <w:lang w:val="en-US"/>
        </w:rPr>
        <w:t xml:space="preserve">. </w:t>
      </w:r>
      <w:hyperlink r:id="R7e5643ab2b0d4933">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De Gruyter Mouton</w:t>
        </w:r>
      </w:hyperlink>
      <w:r w:rsidRPr="3C67627E" w:rsidR="55C96066">
        <w:rPr>
          <w:rFonts w:ascii="Arial" w:hAnsi="Arial" w:eastAsia="Arial" w:cs="Arial"/>
          <w:noProof w:val="0"/>
          <w:color w:val="000000" w:themeColor="text1" w:themeTint="FF" w:themeShade="FF"/>
          <w:sz w:val="23"/>
          <w:szCs w:val="23"/>
          <w:u w:val="none"/>
          <w:lang w:val="en-US"/>
        </w:rPr>
        <w:t>, 55 -8</w:t>
      </w:r>
    </w:p>
    <w:p xmlns:wp14="http://schemas.microsoft.com/office/word/2010/wordml" w:rsidP="3C67627E" wp14:paraId="71A797CC" wp14:textId="40E7466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Mustafa, C. and Ahmed, M. (2021). ‘Literature Review as a Research Methodology: An </w:t>
      </w:r>
    </w:p>
    <w:p xmlns:wp14="http://schemas.microsoft.com/office/word/2010/wordml" w:rsidP="3C67627E" wp14:paraId="62BAEEC2" wp14:textId="4462415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Overview and Guidelines’ (Online). Available at: </w:t>
      </w:r>
    </w:p>
    <w:p xmlns:wp14="http://schemas.microsoft.com/office/word/2010/wordml" w:rsidP="3C67627E" wp14:paraId="47289F47" wp14:textId="6A319DA6">
      <w:pPr>
        <w:bidi w:val="0"/>
        <w:spacing w:after="160" w:afterAutospacing="off" w:line="360" w:lineRule="auto"/>
        <w:ind w:firstLine="720"/>
        <w:rPr>
          <w:color w:val="000000" w:themeColor="text1" w:themeTint="FF" w:themeShade="FF"/>
          <w:u w:val="none"/>
        </w:rPr>
      </w:pPr>
      <w:hyperlink r:id="Rb46d17dee0134a2e">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https://www.researchgate.net/publication/350581402_Literature_Review_as_a_R</w:t>
        </w:r>
      </w:hyperlink>
    </w:p>
    <w:p xmlns:wp14="http://schemas.microsoft.com/office/word/2010/wordml" w:rsidP="3C67627E" wp14:paraId="6E8B233A" wp14:textId="43A53C0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esearch_Methodology_An_overview_and_guidelines</w:t>
      </w:r>
      <w:r w:rsidRPr="3C67627E" w:rsidR="55C96066">
        <w:rPr>
          <w:rFonts w:ascii="Arial" w:hAnsi="Arial" w:eastAsia="Arial" w:cs="Arial"/>
          <w:noProof w:val="0"/>
          <w:color w:val="000000" w:themeColor="text1" w:themeTint="FF" w:themeShade="FF"/>
          <w:sz w:val="23"/>
          <w:szCs w:val="23"/>
          <w:u w:val="none"/>
          <w:lang w:val="en-US"/>
        </w:rPr>
        <w:t xml:space="preserve"> (Accessed: 21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October </w:t>
      </w:r>
    </w:p>
    <w:p xmlns:wp14="http://schemas.microsoft.com/office/word/2010/wordml" w:rsidP="3C67627E" wp14:paraId="1F69814E" wp14:textId="5DFFB54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2023).</w:t>
      </w:r>
    </w:p>
    <w:p xmlns:wp14="http://schemas.microsoft.com/office/word/2010/wordml" w:rsidP="3C67627E" wp14:paraId="579A0E15" wp14:textId="74311AF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 xml:space="preserve">Nichols B.E. (2012). ‘The Way We Do </w:t>
      </w:r>
      <w:bookmarkStart w:name="_Int_k3WBLEJH" w:id="883099742"/>
      <w:r w:rsidRPr="3E1893B8" w:rsidR="55C96066">
        <w:rPr>
          <w:rFonts w:ascii="Arial" w:hAnsi="Arial" w:eastAsia="Arial" w:cs="Arial"/>
          <w:noProof w:val="0"/>
          <w:color w:val="000000" w:themeColor="text1" w:themeTint="FF" w:themeShade="FF"/>
          <w:sz w:val="23"/>
          <w:szCs w:val="23"/>
          <w:u w:val="none"/>
          <w:lang w:val="en-US"/>
        </w:rPr>
        <w:t>The</w:t>
      </w:r>
      <w:bookmarkEnd w:id="883099742"/>
      <w:r w:rsidRPr="3E1893B8" w:rsidR="55C96066">
        <w:rPr>
          <w:rFonts w:ascii="Arial" w:hAnsi="Arial" w:eastAsia="Arial" w:cs="Arial"/>
          <w:noProof w:val="0"/>
          <w:color w:val="000000" w:themeColor="text1" w:themeTint="FF" w:themeShade="FF"/>
          <w:sz w:val="23"/>
          <w:szCs w:val="23"/>
          <w:u w:val="none"/>
          <w:lang w:val="en-US"/>
        </w:rPr>
        <w:t xml:space="preserve"> Things We Do: A Survey of Middle-School </w:t>
      </w:r>
    </w:p>
    <w:p xmlns:wp14="http://schemas.microsoft.com/office/word/2010/wordml" w:rsidP="3C67627E" wp14:paraId="27E69AA5" wp14:textId="3A743196">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Choral Educators’ Sight-Singing Attitudes and Influences. </w:t>
      </w:r>
      <w:r w:rsidRPr="3C67627E" w:rsidR="55C96066">
        <w:rPr>
          <w:rFonts w:ascii="Arial" w:hAnsi="Arial" w:eastAsia="Arial" w:cs="Arial"/>
          <w:i w:val="1"/>
          <w:iCs w:val="1"/>
          <w:noProof w:val="0"/>
          <w:color w:val="000000" w:themeColor="text1" w:themeTint="FF" w:themeShade="FF"/>
          <w:sz w:val="23"/>
          <w:szCs w:val="23"/>
          <w:u w:val="none"/>
          <w:lang w:val="en-US"/>
        </w:rPr>
        <w:t xml:space="preserve">Contributions to Music </w:t>
      </w:r>
    </w:p>
    <w:p xmlns:wp14="http://schemas.microsoft.com/office/word/2010/wordml" w:rsidP="3C67627E" wp14:paraId="6ECB1EFA" wp14:textId="2C127D0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Education</w:t>
      </w:r>
      <w:r w:rsidRPr="3C67627E" w:rsidR="55C96066">
        <w:rPr>
          <w:rFonts w:ascii="Arial" w:hAnsi="Arial" w:eastAsia="Arial" w:cs="Arial"/>
          <w:noProof w:val="0"/>
          <w:color w:val="000000" w:themeColor="text1" w:themeTint="FF" w:themeShade="FF"/>
          <w:sz w:val="23"/>
          <w:szCs w:val="23"/>
          <w:u w:val="none"/>
          <w:lang w:val="en-US"/>
        </w:rPr>
        <w:t xml:space="preserve">, 39(1), pp. 87–100. (Online). Available at: </w:t>
      </w:r>
    </w:p>
    <w:p xmlns:wp14="http://schemas.microsoft.com/office/word/2010/wordml" w:rsidP="3C67627E" wp14:paraId="5F5FB2EF" wp14:textId="545EF987">
      <w:pPr>
        <w:bidi w:val="0"/>
        <w:spacing w:after="160" w:afterAutospacing="off" w:line="360" w:lineRule="auto"/>
        <w:ind w:firstLine="720"/>
        <w:rPr>
          <w:color w:val="000000" w:themeColor="text1" w:themeTint="FF" w:themeShade="FF"/>
          <w:u w:val="none"/>
        </w:rPr>
      </w:pPr>
      <w:hyperlink r:id="R48006cab1f814394">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https://www.researchgate.net/publication/263504471_The_Way_We_Do_the_Thi</w:t>
        </w:r>
      </w:hyperlink>
    </w:p>
    <w:p xmlns:wp14="http://schemas.microsoft.com/office/word/2010/wordml" w:rsidP="3C67627E" wp14:paraId="697650AB" wp14:textId="79EEE12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ngs_We_Do_A_Survey_of_Middle-School_Choral_Educators'_Sight</w:t>
      </w:r>
      <w:r w:rsidRPr="3C67627E" w:rsidR="55C96066">
        <w:rPr>
          <w:rFonts w:ascii="Arial" w:hAnsi="Arial" w:eastAsia="Arial" w:cs="Arial"/>
          <w:noProof w:val="0"/>
          <w:color w:val="000000" w:themeColor="text1" w:themeTint="FF" w:themeShade="FF"/>
          <w:sz w:val="23"/>
          <w:szCs w:val="23"/>
          <w:u w:val="none"/>
          <w:lang w:val="en-US"/>
        </w:rPr>
        <w:t>-</w:t>
      </w:r>
    </w:p>
    <w:p xmlns:wp14="http://schemas.microsoft.com/office/word/2010/wordml" w:rsidP="3C67627E" wp14:paraId="1B90317A" wp14:textId="7D92575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Singing_Attitudes_and_Influences</w:t>
      </w:r>
      <w:r w:rsidRPr="3C67627E" w:rsidR="55C96066">
        <w:rPr>
          <w:rFonts w:ascii="Arial" w:hAnsi="Arial" w:eastAsia="Arial" w:cs="Arial"/>
          <w:noProof w:val="0"/>
          <w:color w:val="000000" w:themeColor="text1" w:themeTint="FF" w:themeShade="FF"/>
          <w:sz w:val="23"/>
          <w:szCs w:val="23"/>
          <w:u w:val="none"/>
          <w:lang w:val="en-US"/>
        </w:rPr>
        <w:t xml:space="preserve"> (Accessed: 14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782EE4E" wp14:textId="201088E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Nichols, B.E. (2017). ‘Constructing Singing Assessments for the Music Classroom’ </w:t>
      </w:r>
    </w:p>
    <w:p xmlns:wp14="http://schemas.microsoft.com/office/word/2010/wordml" w:rsidP="3C67627E" wp14:paraId="2FBBCDA0" wp14:textId="6AB5D54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Journal of General Music Education</w:t>
      </w:r>
      <w:r w:rsidRPr="3C67627E" w:rsidR="55C96066">
        <w:rPr>
          <w:rFonts w:ascii="Arial" w:hAnsi="Arial" w:eastAsia="Arial" w:cs="Arial"/>
          <w:noProof w:val="0"/>
          <w:color w:val="000000" w:themeColor="text1" w:themeTint="FF" w:themeShade="FF"/>
          <w:sz w:val="23"/>
          <w:szCs w:val="23"/>
          <w:u w:val="none"/>
          <w:lang w:val="en-US"/>
        </w:rPr>
        <w:t xml:space="preserve">, 30 (3), pp. 13-17. (Online). Available at: </w:t>
      </w:r>
    </w:p>
    <w:p xmlns:wp14="http://schemas.microsoft.com/office/word/2010/wordml" w:rsidP="3C67627E" wp14:paraId="0C4FEBCC" wp14:textId="68A42C6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hyperlink r:id="R9e834078b6504232">
        <w:r w:rsidRPr="3C67627E" w:rsidR="55C96066">
          <w:rPr>
            <w:rStyle w:val="Hyperlink"/>
            <w:rFonts w:ascii="Arial" w:hAnsi="Arial" w:eastAsia="Arial" w:cs="Arial"/>
            <w:noProof w:val="0"/>
            <w:color w:val="000000" w:themeColor="text1" w:themeTint="FF" w:themeShade="FF"/>
            <w:sz w:val="23"/>
            <w:szCs w:val="23"/>
            <w:u w:val="none"/>
            <w:lang w:val="en-US"/>
          </w:rPr>
          <w:t>https://doi.org/10.1177/1048371317690864</w:t>
        </w:r>
      </w:hyperlink>
      <w:r w:rsidRPr="3C67627E" w:rsidR="55C96066">
        <w:rPr>
          <w:rFonts w:ascii="Arial" w:hAnsi="Arial" w:eastAsia="Arial" w:cs="Arial"/>
          <w:noProof w:val="0"/>
          <w:color w:val="000000" w:themeColor="text1" w:themeTint="FF" w:themeShade="FF"/>
          <w:sz w:val="23"/>
          <w:szCs w:val="23"/>
          <w:u w:val="none"/>
          <w:lang w:val="en-US"/>
        </w:rPr>
        <w:t xml:space="preserve"> (Accessed: 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05802D97" wp14:textId="0EB3EB4E">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Nichols, B.E. (2019). ‘Research-to-Resource; Designing Singing Assessments for </w:t>
      </w:r>
    </w:p>
    <w:p xmlns:wp14="http://schemas.microsoft.com/office/word/2010/wordml" w:rsidP="3C67627E" wp14:paraId="3742B5BD" wp14:textId="64B1016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Classroom Use’ </w:t>
      </w:r>
      <w:r w:rsidRPr="3C67627E" w:rsidR="55C96066">
        <w:rPr>
          <w:rFonts w:ascii="Arial" w:hAnsi="Arial" w:eastAsia="Arial" w:cs="Arial"/>
          <w:i w:val="1"/>
          <w:iCs w:val="1"/>
          <w:noProof w:val="0"/>
          <w:color w:val="000000" w:themeColor="text1" w:themeTint="FF" w:themeShade="FF"/>
          <w:sz w:val="23"/>
          <w:szCs w:val="23"/>
          <w:u w:val="none"/>
          <w:lang w:val="en-US"/>
        </w:rPr>
        <w:t>Update Applications of Research in Music Education</w:t>
      </w:r>
      <w:r w:rsidRPr="3C67627E" w:rsidR="55C96066">
        <w:rPr>
          <w:rFonts w:ascii="Arial" w:hAnsi="Arial" w:eastAsia="Arial" w:cs="Arial"/>
          <w:noProof w:val="0"/>
          <w:color w:val="000000" w:themeColor="text1" w:themeTint="FF" w:themeShade="FF"/>
          <w:sz w:val="23"/>
          <w:szCs w:val="23"/>
          <w:u w:val="none"/>
          <w:lang w:val="en-US"/>
        </w:rPr>
        <w:t xml:space="preserve">, 38 (1). </w:t>
      </w:r>
    </w:p>
    <w:p xmlns:wp14="http://schemas.microsoft.com/office/word/2010/wordml" w:rsidP="3C67627E" wp14:paraId="58659ADB" wp14:textId="3C2DB98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(Accessed: 7</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 </w:t>
      </w:r>
    </w:p>
    <w:p xmlns:wp14="http://schemas.microsoft.com/office/word/2010/wordml" w:rsidP="3C67627E" wp14:paraId="4E13752F" wp14:textId="3E08BE9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Ober, H., Simon, S. and Eldon, D. (2012). ‘Five Simple Rules to Avoid Plagiarism’ </w:t>
      </w:r>
    </w:p>
    <w:p xmlns:wp14="http://schemas.microsoft.com/office/word/2010/wordml" w:rsidP="3C67627E" wp14:paraId="1F6D4970" wp14:textId="611D70A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Annals of biomedical Engineering</w:t>
      </w:r>
      <w:r w:rsidRPr="3C67627E" w:rsidR="55C96066">
        <w:rPr>
          <w:rFonts w:ascii="Arial" w:hAnsi="Arial" w:eastAsia="Arial" w:cs="Arial"/>
          <w:noProof w:val="0"/>
          <w:color w:val="000000" w:themeColor="text1" w:themeTint="FF" w:themeShade="FF"/>
          <w:sz w:val="23"/>
          <w:szCs w:val="23"/>
          <w:u w:val="none"/>
          <w:lang w:val="en-US"/>
        </w:rPr>
        <w:t xml:space="preserve">, 41 (1). (Online). Available at: </w:t>
      </w:r>
    </w:p>
    <w:p xmlns:wp14="http://schemas.microsoft.com/office/word/2010/wordml" w:rsidP="3C67627E" wp14:paraId="04D902B8" wp14:textId="21412AA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2e8763dd6827467c">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10.1007/s10439-012-0662-9</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6BD58E68" wp14:textId="6EC8DCF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Oktem</w:t>
      </w:r>
      <w:r w:rsidRPr="3C67627E" w:rsidR="55C96066">
        <w:rPr>
          <w:rFonts w:ascii="Arial" w:hAnsi="Arial" w:eastAsia="Arial" w:cs="Arial"/>
          <w:noProof w:val="0"/>
          <w:color w:val="000000" w:themeColor="text1" w:themeTint="FF" w:themeShade="FF"/>
          <w:sz w:val="23"/>
          <w:szCs w:val="23"/>
          <w:u w:val="none"/>
          <w:lang w:val="en-US"/>
        </w:rPr>
        <w:t xml:space="preserve">, H., Pelin, C., </w:t>
      </w:r>
      <w:r w:rsidRPr="3C67627E" w:rsidR="55C96066">
        <w:rPr>
          <w:rFonts w:ascii="Arial" w:hAnsi="Arial" w:eastAsia="Arial" w:cs="Arial"/>
          <w:noProof w:val="0"/>
          <w:color w:val="000000" w:themeColor="text1" w:themeTint="FF" w:themeShade="FF"/>
          <w:sz w:val="23"/>
          <w:szCs w:val="23"/>
          <w:u w:val="none"/>
          <w:lang w:val="en-US"/>
        </w:rPr>
        <w:t>Kurkcuoglu</w:t>
      </w:r>
      <w:r w:rsidRPr="3C67627E" w:rsidR="55C96066">
        <w:rPr>
          <w:rFonts w:ascii="Arial" w:hAnsi="Arial" w:eastAsia="Arial" w:cs="Arial"/>
          <w:noProof w:val="0"/>
          <w:color w:val="000000" w:themeColor="text1" w:themeTint="FF" w:themeShade="FF"/>
          <w:sz w:val="23"/>
          <w:szCs w:val="23"/>
          <w:u w:val="none"/>
          <w:lang w:val="en-US"/>
        </w:rPr>
        <w:t xml:space="preserve">, A. and </w:t>
      </w:r>
      <w:r w:rsidRPr="3C67627E" w:rsidR="55C96066">
        <w:rPr>
          <w:rFonts w:ascii="Arial" w:hAnsi="Arial" w:eastAsia="Arial" w:cs="Arial"/>
          <w:noProof w:val="0"/>
          <w:color w:val="000000" w:themeColor="text1" w:themeTint="FF" w:themeShade="FF"/>
          <w:sz w:val="23"/>
          <w:szCs w:val="23"/>
          <w:u w:val="none"/>
          <w:lang w:val="en-US"/>
        </w:rPr>
        <w:t>Izci</w:t>
      </w:r>
      <w:r w:rsidRPr="3C67627E" w:rsidR="55C96066">
        <w:rPr>
          <w:rFonts w:ascii="Arial" w:hAnsi="Arial" w:eastAsia="Arial" w:cs="Arial"/>
          <w:noProof w:val="0"/>
          <w:color w:val="000000" w:themeColor="text1" w:themeTint="FF" w:themeShade="FF"/>
          <w:sz w:val="23"/>
          <w:szCs w:val="23"/>
          <w:u w:val="none"/>
          <w:lang w:val="en-US"/>
        </w:rPr>
        <w:t xml:space="preserve">, M. (2019). ‘Evaluation of Posture and </w:t>
      </w:r>
    </w:p>
    <w:p xmlns:wp14="http://schemas.microsoft.com/office/word/2010/wordml" w:rsidP="3E1893B8" wp14:paraId="5001F967" wp14:textId="21474135">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 xml:space="preserve">Flexibility in Ballet Dancers’ </w:t>
      </w:r>
      <w:bookmarkStart w:name="_Int_ixXE0BeH" w:id="2054823083"/>
      <w:r w:rsidRPr="3E1893B8" w:rsidR="55C96066">
        <w:rPr>
          <w:rFonts w:ascii="Arial" w:hAnsi="Arial" w:eastAsia="Arial" w:cs="Arial"/>
          <w:i w:val="1"/>
          <w:iCs w:val="1"/>
          <w:noProof w:val="0"/>
          <w:color w:val="000000" w:themeColor="text1" w:themeTint="FF" w:themeShade="FF"/>
          <w:sz w:val="23"/>
          <w:szCs w:val="23"/>
          <w:u w:val="none"/>
          <w:lang w:val="en-US"/>
        </w:rPr>
        <w:t>An</w:t>
      </w:r>
      <w:bookmarkEnd w:id="2054823083"/>
      <w:r w:rsidRPr="3E1893B8" w:rsidR="55C96066">
        <w:rPr>
          <w:rFonts w:ascii="Arial" w:hAnsi="Arial" w:eastAsia="Arial" w:cs="Arial"/>
          <w:i w:val="1"/>
          <w:iCs w:val="1"/>
          <w:noProof w:val="0"/>
          <w:color w:val="000000" w:themeColor="text1" w:themeTint="FF" w:themeShade="FF"/>
          <w:sz w:val="23"/>
          <w:szCs w:val="23"/>
          <w:u w:val="none"/>
          <w:lang w:val="en-US"/>
        </w:rPr>
        <w:t xml:space="preserve"> International Journal of Experimental and Clinical </w:t>
      </w:r>
    </w:p>
    <w:p xmlns:wp14="http://schemas.microsoft.com/office/word/2010/wordml" w:rsidP="3C67627E" wp14:paraId="3713FA40" wp14:textId="4F2366A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Anatomy</w:t>
      </w:r>
      <w:r w:rsidRPr="3C67627E" w:rsidR="55C96066">
        <w:rPr>
          <w:rFonts w:ascii="Arial" w:hAnsi="Arial" w:eastAsia="Arial" w:cs="Arial"/>
          <w:noProof w:val="0"/>
          <w:color w:val="000000" w:themeColor="text1" w:themeTint="FF" w:themeShade="FF"/>
          <w:sz w:val="23"/>
          <w:szCs w:val="23"/>
          <w:u w:val="none"/>
          <w:lang w:val="en-US"/>
        </w:rPr>
        <w:t>. (Online). Available at: DOI:</w:t>
      </w:r>
      <w:hyperlink r:id="Rcde44d23ac414594">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10.2399/ana.19.058</w:t>
        </w:r>
      </w:hyperlink>
      <w:r w:rsidRPr="3C67627E" w:rsidR="55C96066">
        <w:rPr>
          <w:rFonts w:ascii="Arial" w:hAnsi="Arial" w:eastAsia="Arial" w:cs="Arial"/>
          <w:noProof w:val="0"/>
          <w:color w:val="000000" w:themeColor="text1" w:themeTint="FF" w:themeShade="FF"/>
          <w:sz w:val="23"/>
          <w:szCs w:val="23"/>
          <w:u w:val="none"/>
          <w:lang w:val="en-US"/>
        </w:rPr>
        <w:t xml:space="preserve"> (Accessed: 30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57D33E7E" wp14:textId="3B74CF1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27EF1D4F" wp14:textId="69D2226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Onel, A. and </w:t>
      </w:r>
      <w:r w:rsidRPr="3C67627E" w:rsidR="55C96066">
        <w:rPr>
          <w:rFonts w:ascii="Arial" w:hAnsi="Arial" w:eastAsia="Arial" w:cs="Arial"/>
          <w:noProof w:val="0"/>
          <w:color w:val="000000" w:themeColor="text1" w:themeTint="FF" w:themeShade="FF"/>
          <w:sz w:val="23"/>
          <w:szCs w:val="23"/>
          <w:u w:val="none"/>
          <w:lang w:val="en-US"/>
        </w:rPr>
        <w:t>Durdukoca</w:t>
      </w:r>
      <w:r w:rsidRPr="3C67627E" w:rsidR="55C96066">
        <w:rPr>
          <w:rFonts w:ascii="Arial" w:hAnsi="Arial" w:eastAsia="Arial" w:cs="Arial"/>
          <w:noProof w:val="0"/>
          <w:color w:val="000000" w:themeColor="text1" w:themeTint="FF" w:themeShade="FF"/>
          <w:sz w:val="23"/>
          <w:szCs w:val="23"/>
          <w:u w:val="none"/>
          <w:lang w:val="en-US"/>
        </w:rPr>
        <w:t xml:space="preserve">, S.F. (2021). ‘Research on the Effects of Reading Habits on the </w:t>
      </w:r>
    </w:p>
    <w:p xmlns:wp14="http://schemas.microsoft.com/office/word/2010/wordml" w:rsidP="17F1B132" wp14:paraId="7742732B" wp14:textId="04D5F061">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Academic Achievement of High School Students </w:t>
      </w:r>
      <w:r w:rsidRPr="17F1B132" w:rsidR="7CEDD867">
        <w:rPr>
          <w:rFonts w:ascii="Arial" w:hAnsi="Arial" w:eastAsia="Arial" w:cs="Arial"/>
          <w:noProof w:val="0"/>
          <w:color w:val="000000" w:themeColor="text1" w:themeTint="FF" w:themeShade="FF"/>
          <w:sz w:val="23"/>
          <w:szCs w:val="23"/>
          <w:u w:val="none"/>
          <w:lang w:val="en-US"/>
        </w:rPr>
        <w:t>in</w:t>
      </w:r>
      <w:r w:rsidRPr="17F1B132" w:rsidR="55C96066">
        <w:rPr>
          <w:rFonts w:ascii="Arial" w:hAnsi="Arial" w:eastAsia="Arial" w:cs="Arial"/>
          <w:noProof w:val="0"/>
          <w:color w:val="000000" w:themeColor="text1" w:themeTint="FF" w:themeShade="FF"/>
          <w:sz w:val="23"/>
          <w:szCs w:val="23"/>
          <w:u w:val="none"/>
          <w:lang w:val="en-US"/>
        </w:rPr>
        <w:t xml:space="preserve"> Biology Course’ </w:t>
      </w:r>
      <w:r w:rsidRPr="17F1B132" w:rsidR="55C96066">
        <w:rPr>
          <w:rFonts w:ascii="Arial" w:hAnsi="Arial" w:eastAsia="Arial" w:cs="Arial"/>
          <w:i w:val="1"/>
          <w:iCs w:val="1"/>
          <w:noProof w:val="0"/>
          <w:color w:val="000000" w:themeColor="text1" w:themeTint="FF" w:themeShade="FF"/>
          <w:sz w:val="23"/>
          <w:szCs w:val="23"/>
          <w:u w:val="none"/>
          <w:lang w:val="en-US"/>
        </w:rPr>
        <w:t xml:space="preserve">European </w:t>
      </w:r>
    </w:p>
    <w:p xmlns:wp14="http://schemas.microsoft.com/office/word/2010/wordml" w:rsidP="3C67627E" wp14:paraId="58DEF6D0" wp14:textId="5F997F2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Journal of Education Studies</w:t>
      </w:r>
      <w:r w:rsidRPr="3C67627E" w:rsidR="55C96066">
        <w:rPr>
          <w:rFonts w:ascii="Arial" w:hAnsi="Arial" w:eastAsia="Arial" w:cs="Arial"/>
          <w:noProof w:val="0"/>
          <w:color w:val="000000" w:themeColor="text1" w:themeTint="FF" w:themeShade="FF"/>
          <w:sz w:val="23"/>
          <w:szCs w:val="23"/>
          <w:u w:val="none"/>
          <w:lang w:val="en-US"/>
        </w:rPr>
        <w:t xml:space="preserve">, 8 (9). (Online). Available at: </w:t>
      </w:r>
    </w:p>
    <w:p xmlns:wp14="http://schemas.microsoft.com/office/word/2010/wordml" w:rsidP="3C67627E" wp14:paraId="5BACF094" wp14:textId="09526CC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cc4ff591f2784eb7">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10.46827/ejes.v8i9.3895</w:t>
        </w:r>
      </w:hyperlink>
      <w:r w:rsidRPr="3C67627E" w:rsidR="55C96066">
        <w:rPr>
          <w:rFonts w:ascii="Arial" w:hAnsi="Arial" w:eastAsia="Arial" w:cs="Arial"/>
          <w:noProof w:val="0"/>
          <w:color w:val="000000" w:themeColor="text1" w:themeTint="FF" w:themeShade="FF"/>
          <w:sz w:val="23"/>
          <w:szCs w:val="23"/>
          <w:u w:val="none"/>
          <w:lang w:val="en-US"/>
        </w:rPr>
        <w:t xml:space="preserve"> (Accessed: 26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15DFDED1" wp14:textId="7913591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Ortega, G. and </w:t>
      </w:r>
      <w:r w:rsidRPr="3C67627E" w:rsidR="55C96066">
        <w:rPr>
          <w:rFonts w:ascii="Arial" w:hAnsi="Arial" w:eastAsia="Arial" w:cs="Arial"/>
          <w:noProof w:val="0"/>
          <w:color w:val="000000" w:themeColor="text1" w:themeTint="FF" w:themeShade="FF"/>
          <w:sz w:val="23"/>
          <w:szCs w:val="23"/>
          <w:u w:val="none"/>
          <w:lang w:val="en-US"/>
        </w:rPr>
        <w:t>Ozyurek</w:t>
      </w:r>
      <w:r w:rsidRPr="3C67627E" w:rsidR="55C96066">
        <w:rPr>
          <w:rFonts w:ascii="Arial" w:hAnsi="Arial" w:eastAsia="Arial" w:cs="Arial"/>
          <w:noProof w:val="0"/>
          <w:color w:val="000000" w:themeColor="text1" w:themeTint="FF" w:themeShade="FF"/>
          <w:sz w:val="23"/>
          <w:szCs w:val="23"/>
          <w:u w:val="none"/>
          <w:lang w:val="en-US"/>
        </w:rPr>
        <w:t xml:space="preserve">, A. (2019). ‘Types of Iconicity and Combinatorial Strategies </w:t>
      </w:r>
    </w:p>
    <w:p xmlns:wp14="http://schemas.microsoft.com/office/word/2010/wordml" w:rsidP="3C67627E" wp14:paraId="73AF8F5B" wp14:textId="1E909DB7">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Distinguish Semantic Categories in Silent Gesture Across Cultures’ </w:t>
      </w:r>
      <w:r w:rsidRPr="3C67627E" w:rsidR="55C96066">
        <w:rPr>
          <w:rFonts w:ascii="Arial" w:hAnsi="Arial" w:eastAsia="Arial" w:cs="Arial"/>
          <w:i w:val="1"/>
          <w:iCs w:val="1"/>
          <w:noProof w:val="0"/>
          <w:color w:val="000000" w:themeColor="text1" w:themeTint="FF" w:themeShade="FF"/>
          <w:sz w:val="23"/>
          <w:szCs w:val="23"/>
          <w:u w:val="none"/>
          <w:lang w:val="en-US"/>
        </w:rPr>
        <w:t xml:space="preserve">Language </w:t>
      </w:r>
    </w:p>
    <w:p xmlns:wp14="http://schemas.microsoft.com/office/word/2010/wordml" w:rsidP="3C67627E" wp14:paraId="64502D3C" wp14:textId="08AF941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and Cognition</w:t>
      </w:r>
      <w:r w:rsidRPr="3C67627E" w:rsidR="55C96066">
        <w:rPr>
          <w:rFonts w:ascii="Arial" w:hAnsi="Arial" w:eastAsia="Arial" w:cs="Arial"/>
          <w:noProof w:val="0"/>
          <w:color w:val="000000" w:themeColor="text1" w:themeTint="FF" w:themeShade="FF"/>
          <w:sz w:val="23"/>
          <w:szCs w:val="23"/>
          <w:u w:val="none"/>
          <w:lang w:val="en-US"/>
        </w:rPr>
        <w:t>, 12 (1). (Online). Available at: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59B8181C" wp14:textId="68818397">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Patscheke</w:t>
      </w:r>
      <w:r w:rsidRPr="3C67627E" w:rsidR="55C96066">
        <w:rPr>
          <w:rFonts w:ascii="Arial" w:hAnsi="Arial" w:eastAsia="Arial" w:cs="Arial"/>
          <w:noProof w:val="0"/>
          <w:color w:val="000000" w:themeColor="text1" w:themeTint="FF" w:themeShade="FF"/>
          <w:sz w:val="23"/>
          <w:szCs w:val="23"/>
          <w:u w:val="none"/>
          <w:lang w:val="en-US"/>
        </w:rPr>
        <w:t xml:space="preserve">, H., Dege, F. and Schwarzer, G. (2018). ‘The Effects of Training in Rhythm </w:t>
      </w:r>
    </w:p>
    <w:p xmlns:wp14="http://schemas.microsoft.com/office/word/2010/wordml" w:rsidP="3C67627E" wp14:paraId="6F5EFD07" wp14:textId="07E17F1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and Pitch n Phonological Awareness in Four- to </w:t>
      </w:r>
      <w:r w:rsidRPr="17F1B132" w:rsidR="6214EE90">
        <w:rPr>
          <w:rFonts w:ascii="Arial" w:hAnsi="Arial" w:eastAsia="Arial" w:cs="Arial"/>
          <w:noProof w:val="0"/>
          <w:color w:val="000000" w:themeColor="text1" w:themeTint="FF" w:themeShade="FF"/>
          <w:sz w:val="23"/>
          <w:szCs w:val="23"/>
          <w:u w:val="none"/>
          <w:lang w:val="en-US"/>
        </w:rPr>
        <w:t>Six-Year-Old</w:t>
      </w:r>
      <w:r w:rsidRPr="17F1B132" w:rsidR="55C96066">
        <w:rPr>
          <w:rFonts w:ascii="Arial" w:hAnsi="Arial" w:eastAsia="Arial" w:cs="Arial"/>
          <w:noProof w:val="0"/>
          <w:color w:val="000000" w:themeColor="text1" w:themeTint="FF" w:themeShade="FF"/>
          <w:sz w:val="23"/>
          <w:szCs w:val="23"/>
          <w:u w:val="none"/>
          <w:lang w:val="en-US"/>
        </w:rPr>
        <w:t xml:space="preserve"> Children’ </w:t>
      </w:r>
    </w:p>
    <w:p xmlns:wp14="http://schemas.microsoft.com/office/word/2010/wordml" w:rsidP="3C67627E" wp14:paraId="10483CE8" wp14:textId="16EA2D7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Psychology of Music</w:t>
      </w:r>
      <w:r w:rsidRPr="3C67627E" w:rsidR="55C96066">
        <w:rPr>
          <w:rFonts w:ascii="Arial" w:hAnsi="Arial" w:eastAsia="Arial" w:cs="Arial"/>
          <w:noProof w:val="0"/>
          <w:color w:val="000000" w:themeColor="text1" w:themeTint="FF" w:themeShade="FF"/>
          <w:sz w:val="23"/>
          <w:szCs w:val="23"/>
          <w:u w:val="none"/>
          <w:lang w:val="en-US"/>
        </w:rPr>
        <w:t xml:space="preserve">, 47 (3). (Online). Available at: </w:t>
      </w:r>
    </w:p>
    <w:p xmlns:wp14="http://schemas.microsoft.com/office/word/2010/wordml" w:rsidP="3C67627E" wp14:paraId="61EBC538" wp14:textId="2F43999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53099d6442634c50">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10.1177/0305735618756763</w:t>
        </w:r>
      </w:hyperlink>
      <w:r w:rsidRPr="3C67627E" w:rsidR="55C96066">
        <w:rPr>
          <w:rFonts w:ascii="Arial" w:hAnsi="Arial" w:eastAsia="Arial" w:cs="Arial"/>
          <w:noProof w:val="0"/>
          <w:color w:val="000000" w:themeColor="text1" w:themeTint="FF" w:themeShade="FF"/>
          <w:sz w:val="23"/>
          <w:szCs w:val="23"/>
          <w:u w:val="none"/>
          <w:lang w:val="en-US"/>
        </w:rPr>
        <w:t xml:space="preserve"> (Accessed: 26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July 2018).</w:t>
      </w:r>
    </w:p>
    <w:p xmlns:wp14="http://schemas.microsoft.com/office/word/2010/wordml" w:rsidP="3C67627E" wp14:paraId="0AA52763" wp14:textId="76F598B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Pfister, J., Peda, P. and Otley, D. (2022). ‘A methodological framework for theoretical </w:t>
      </w:r>
    </w:p>
    <w:p xmlns:wp14="http://schemas.microsoft.com/office/word/2010/wordml" w:rsidP="3C67627E" wp14:paraId="37AE8145" wp14:textId="4E94C96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explanation in performance management and management control systems </w:t>
      </w:r>
    </w:p>
    <w:p xmlns:wp14="http://schemas.microsoft.com/office/word/2010/wordml" w:rsidP="3C67627E" wp14:paraId="190C9086" wp14:textId="586DE894">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research’ </w:t>
      </w:r>
      <w:r w:rsidRPr="3C67627E" w:rsidR="55C96066">
        <w:rPr>
          <w:rFonts w:ascii="Arial" w:hAnsi="Arial" w:eastAsia="Arial" w:cs="Arial"/>
          <w:i w:val="1"/>
          <w:iCs w:val="1"/>
          <w:noProof w:val="0"/>
          <w:color w:val="000000" w:themeColor="text1" w:themeTint="FF" w:themeShade="FF"/>
          <w:sz w:val="23"/>
          <w:szCs w:val="23"/>
          <w:u w:val="none"/>
          <w:lang w:val="en-US"/>
        </w:rPr>
        <w:t>Q</w:t>
      </w:r>
      <w:hyperlink r:id="Re1dd5ce140414093">
        <w:r w:rsidRPr="3C67627E" w:rsidR="55C96066">
          <w:rPr>
            <w:rStyle w:val="Hyperlink"/>
            <w:rFonts w:ascii="Arial" w:hAnsi="Arial" w:eastAsia="Arial" w:cs="Arial"/>
            <w:i w:val="1"/>
            <w:iCs w:val="1"/>
            <w:strike w:val="0"/>
            <w:dstrike w:val="0"/>
            <w:noProof w:val="0"/>
            <w:color w:val="000000" w:themeColor="text1" w:themeTint="FF" w:themeShade="FF"/>
            <w:sz w:val="23"/>
            <w:szCs w:val="23"/>
            <w:u w:val="none"/>
            <w:lang w:val="en-US"/>
          </w:rPr>
          <w:t>ualitative Research in Accounting &amp; Management</w:t>
        </w:r>
      </w:hyperlink>
      <w:r w:rsidRPr="3C67627E" w:rsidR="55C96066">
        <w:rPr>
          <w:rFonts w:ascii="Arial" w:hAnsi="Arial" w:eastAsia="Arial" w:cs="Arial"/>
          <w:i w:val="1"/>
          <w:iCs w:val="1"/>
          <w:noProof w:val="0"/>
          <w:color w:val="000000" w:themeColor="text1" w:themeTint="FF" w:themeShade="FF"/>
          <w:sz w:val="23"/>
          <w:szCs w:val="23"/>
          <w:u w:val="none"/>
          <w:lang w:val="en-US"/>
        </w:rPr>
        <w:t xml:space="preserve"> ahead-of-</w:t>
      </w:r>
    </w:p>
    <w:p xmlns:wp14="http://schemas.microsoft.com/office/word/2010/wordml" w:rsidP="3C67627E" wp14:paraId="78446511" wp14:textId="6DF1A1A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print(ahead-of-print).</w:t>
      </w:r>
      <w:r w:rsidRPr="3C67627E" w:rsidR="55C96066">
        <w:rPr>
          <w:rFonts w:ascii="Arial" w:hAnsi="Arial" w:eastAsia="Arial" w:cs="Arial"/>
          <w:noProof w:val="0"/>
          <w:color w:val="000000" w:themeColor="text1" w:themeTint="FF" w:themeShade="FF"/>
          <w:sz w:val="23"/>
          <w:szCs w:val="23"/>
          <w:u w:val="none"/>
          <w:lang w:val="en-US"/>
        </w:rPr>
        <w:t xml:space="preserve"> (Online). Available at: DOI:</w:t>
      </w:r>
      <w:hyperlink r:id="Reb1ce56bd40d4286">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10.1108/QRAM-10-2021-0193</w:t>
        </w:r>
      </w:hyperlink>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4C68DA2" wp14:textId="798F1E8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December 2023)</w:t>
      </w:r>
    </w:p>
    <w:p xmlns:wp14="http://schemas.microsoft.com/office/word/2010/wordml" w:rsidP="3C67627E" wp14:paraId="6A25B8B1" wp14:textId="1363E11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Pfordresher</w:t>
      </w:r>
      <w:r w:rsidRPr="3C67627E" w:rsidR="55C96066">
        <w:rPr>
          <w:rFonts w:ascii="Arial" w:hAnsi="Arial" w:eastAsia="Arial" w:cs="Arial"/>
          <w:noProof w:val="0"/>
          <w:color w:val="000000" w:themeColor="text1" w:themeTint="FF" w:themeShade="FF"/>
          <w:sz w:val="23"/>
          <w:szCs w:val="23"/>
          <w:u w:val="none"/>
          <w:lang w:val="en-US"/>
        </w:rPr>
        <w:t xml:space="preserve">, P. and Halpern, A.R. (2013). ‘Auditory Imagery and the Poor- Pitch Singer’ </w:t>
      </w:r>
    </w:p>
    <w:p xmlns:wp14="http://schemas.microsoft.com/office/word/2010/wordml" w:rsidP="3C67627E" wp14:paraId="36AA59ED" wp14:textId="11FD045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Psychonomic Bulletin and Review 20 (4). (Online). Available at: </w:t>
      </w:r>
    </w:p>
    <w:p xmlns:wp14="http://schemas.microsoft.com/office/word/2010/wordml" w:rsidP="3C67627E" wp14:paraId="60F99A0E" wp14:textId="2F2021A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a6116a9e6ab14140">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10.3758/s13423-013-0401-8</w:t>
        </w:r>
      </w:hyperlink>
      <w:r w:rsidRPr="3C67627E" w:rsidR="55C96066">
        <w:rPr>
          <w:rFonts w:ascii="Arial" w:hAnsi="Arial" w:eastAsia="Arial" w:cs="Arial"/>
          <w:noProof w:val="0"/>
          <w:color w:val="000000" w:themeColor="text1" w:themeTint="FF" w:themeShade="FF"/>
          <w:sz w:val="23"/>
          <w:szCs w:val="23"/>
          <w:u w:val="none"/>
          <w:lang w:val="en-US"/>
        </w:rPr>
        <w:t xml:space="preserve"> (Accessed: 21st September 2023). </w:t>
      </w:r>
    </w:p>
    <w:p xmlns:wp14="http://schemas.microsoft.com/office/word/2010/wordml" w:rsidP="3C67627E" wp14:paraId="7FFB21D4" wp14:textId="4F6A925E">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Ping, </w:t>
      </w:r>
      <w:r w:rsidRPr="17F1B132" w:rsidR="20E2D54A">
        <w:rPr>
          <w:rFonts w:ascii="Arial" w:hAnsi="Arial" w:eastAsia="Arial" w:cs="Arial"/>
          <w:noProof w:val="0"/>
          <w:color w:val="000000" w:themeColor="text1" w:themeTint="FF" w:themeShade="FF"/>
          <w:sz w:val="23"/>
          <w:szCs w:val="23"/>
          <w:u w:val="none"/>
          <w:lang w:val="en-US"/>
        </w:rPr>
        <w:t>R.,</w:t>
      </w:r>
      <w:r w:rsidRPr="17F1B132" w:rsidR="55C96066">
        <w:rPr>
          <w:rFonts w:ascii="Arial" w:hAnsi="Arial" w:eastAsia="Arial" w:cs="Arial"/>
          <w:noProof w:val="0"/>
          <w:color w:val="000000" w:themeColor="text1" w:themeTint="FF" w:themeShade="FF"/>
          <w:sz w:val="23"/>
          <w:szCs w:val="23"/>
          <w:u w:val="none"/>
          <w:lang w:val="en-US"/>
        </w:rPr>
        <w:t xml:space="preserve"> and Goldin - Meadow, S. (2008). ‘Hands in the Air: Using Ungrounded Iconic </w:t>
      </w:r>
    </w:p>
    <w:p xmlns:wp14="http://schemas.microsoft.com/office/word/2010/wordml" w:rsidP="3C67627E" wp14:paraId="3D7F1A24" wp14:textId="5BD26A85">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Gestures to Teach Children Conservation of Quantity’ </w:t>
      </w:r>
      <w:r w:rsidRPr="3C67627E" w:rsidR="55C96066">
        <w:rPr>
          <w:rFonts w:ascii="Arial" w:hAnsi="Arial" w:eastAsia="Arial" w:cs="Arial"/>
          <w:i w:val="1"/>
          <w:iCs w:val="1"/>
          <w:noProof w:val="0"/>
          <w:color w:val="000000" w:themeColor="text1" w:themeTint="FF" w:themeShade="FF"/>
          <w:sz w:val="23"/>
          <w:szCs w:val="23"/>
          <w:u w:val="none"/>
          <w:lang w:val="en-US"/>
        </w:rPr>
        <w:t xml:space="preserve">Developmental </w:t>
      </w:r>
    </w:p>
    <w:p xmlns:wp14="http://schemas.microsoft.com/office/word/2010/wordml" w:rsidP="3C67627E" wp14:paraId="03C00528" wp14:textId="0ACF0F8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Psychology</w:t>
      </w:r>
      <w:r w:rsidRPr="3C67627E" w:rsidR="55C96066">
        <w:rPr>
          <w:rFonts w:ascii="Arial" w:hAnsi="Arial" w:eastAsia="Arial" w:cs="Arial"/>
          <w:noProof w:val="0"/>
          <w:color w:val="000000" w:themeColor="text1" w:themeTint="FF" w:themeShade="FF"/>
          <w:sz w:val="23"/>
          <w:szCs w:val="23"/>
          <w:u w:val="none"/>
          <w:lang w:val="en-US"/>
        </w:rPr>
        <w:t>, 44 (5), pp. 1277-1287 (Online). Available a: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22B6F5A4" wp14:textId="391E643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0009A734" wp14:textId="58A0B0D8">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Platt, L. and Becker, T. (2013). ‘Popular Musical Theatre, Cultural Transfer, Modernities: </w:t>
      </w:r>
    </w:p>
    <w:p xmlns:wp14="http://schemas.microsoft.com/office/word/2010/wordml" w:rsidP="3C67627E" wp14:paraId="32D09B4F" wp14:textId="2BF64A0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London/Berlin, 1890-1930. </w:t>
      </w:r>
      <w:r w:rsidRPr="3C67627E" w:rsidR="55C96066">
        <w:rPr>
          <w:rFonts w:ascii="Arial" w:hAnsi="Arial" w:eastAsia="Arial" w:cs="Arial"/>
          <w:i w:val="1"/>
          <w:iCs w:val="1"/>
          <w:noProof w:val="0"/>
          <w:color w:val="000000" w:themeColor="text1" w:themeTint="FF" w:themeShade="FF"/>
          <w:sz w:val="23"/>
          <w:szCs w:val="23"/>
          <w:u w:val="none"/>
          <w:lang w:val="en-US"/>
        </w:rPr>
        <w:t>Theatre Journal</w:t>
      </w:r>
      <w:r w:rsidRPr="3C67627E" w:rsidR="55C96066">
        <w:rPr>
          <w:rFonts w:ascii="Arial" w:hAnsi="Arial" w:eastAsia="Arial" w:cs="Arial"/>
          <w:noProof w:val="0"/>
          <w:color w:val="000000" w:themeColor="text1" w:themeTint="FF" w:themeShade="FF"/>
          <w:sz w:val="23"/>
          <w:szCs w:val="23"/>
          <w:u w:val="none"/>
          <w:lang w:val="en-US"/>
        </w:rPr>
        <w:t xml:space="preserve">, 65 (1), pp. 1-18. (Online). Available </w:t>
      </w:r>
    </w:p>
    <w:p xmlns:wp14="http://schemas.microsoft.com/office/word/2010/wordml" w:rsidP="3C67627E" wp14:paraId="319BD8A2" wp14:textId="3B5C23A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at: DOI:</w:t>
      </w:r>
      <w:hyperlink r:id="R1df5a1bb4ea84bb7">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10.2307/41819819</w:t>
        </w:r>
      </w:hyperlink>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62B21CAD" wp14:textId="67C6F5E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Pouw, W., Paas, F. and Agostinho. (2017). ‘Co-Thought Gestures in Children's Mental </w:t>
      </w:r>
    </w:p>
    <w:p xmlns:wp14="http://schemas.microsoft.com/office/word/2010/wordml" w:rsidP="3C67627E" wp14:paraId="070982B1" wp14:textId="127D512C">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Problem Solving: Prevalence and effects on </w:t>
      </w:r>
      <w:r w:rsidRPr="3C67627E" w:rsidR="55C96066">
        <w:rPr>
          <w:rFonts w:ascii="Arial" w:hAnsi="Arial" w:eastAsia="Arial" w:cs="Arial"/>
          <w:noProof w:val="0"/>
          <w:color w:val="000000" w:themeColor="text1" w:themeTint="FF" w:themeShade="FF"/>
          <w:sz w:val="23"/>
          <w:szCs w:val="23"/>
          <w:u w:val="none"/>
          <w:lang w:val="en-US"/>
        </w:rPr>
        <w:t>subsequent</w:t>
      </w:r>
      <w:r w:rsidRPr="3C67627E" w:rsidR="55C96066">
        <w:rPr>
          <w:rFonts w:ascii="Arial" w:hAnsi="Arial" w:eastAsia="Arial" w:cs="Arial"/>
          <w:noProof w:val="0"/>
          <w:color w:val="000000" w:themeColor="text1" w:themeTint="FF" w:themeShade="FF"/>
          <w:sz w:val="23"/>
          <w:szCs w:val="23"/>
          <w:u w:val="none"/>
          <w:lang w:val="en-US"/>
        </w:rPr>
        <w:t xml:space="preserve"> performance’ </w:t>
      </w:r>
      <w:r w:rsidRPr="3C67627E" w:rsidR="55C96066">
        <w:rPr>
          <w:rFonts w:ascii="Arial" w:hAnsi="Arial" w:eastAsia="Arial" w:cs="Arial"/>
          <w:i w:val="1"/>
          <w:iCs w:val="1"/>
          <w:noProof w:val="0"/>
          <w:color w:val="000000" w:themeColor="text1" w:themeTint="FF" w:themeShade="FF"/>
          <w:sz w:val="23"/>
          <w:szCs w:val="23"/>
          <w:u w:val="none"/>
          <w:lang w:val="en-US"/>
        </w:rPr>
        <w:t xml:space="preserve">Applied </w:t>
      </w:r>
    </w:p>
    <w:p xmlns:wp14="http://schemas.microsoft.com/office/word/2010/wordml" w:rsidP="3C67627E" wp14:paraId="4021A33B" wp14:textId="474183B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Cognitive Psychology,</w:t>
      </w:r>
      <w:r w:rsidRPr="3C67627E" w:rsidR="55C96066">
        <w:rPr>
          <w:rFonts w:ascii="Arial" w:hAnsi="Arial" w:eastAsia="Arial" w:cs="Arial"/>
          <w:noProof w:val="0"/>
          <w:color w:val="000000" w:themeColor="text1" w:themeTint="FF" w:themeShade="FF"/>
          <w:sz w:val="23"/>
          <w:szCs w:val="23"/>
          <w:u w:val="none"/>
          <w:lang w:val="en-US"/>
        </w:rPr>
        <w:t xml:space="preserve"> 32 (1). (Online). Available at: DOI:</w:t>
      </w:r>
      <w:hyperlink r:id="Rb78556386aad468d">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10.1002/acp.3380</w:t>
        </w:r>
      </w:hyperlink>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2C3259C8" wp14:textId="70E3E16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16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4B8CAB15" wp14:textId="34B0990A">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Prieto, P., Cravotta, A., </w:t>
      </w:r>
      <w:r w:rsidRPr="3C67627E" w:rsidR="55C96066">
        <w:rPr>
          <w:rFonts w:ascii="Arial" w:hAnsi="Arial" w:eastAsia="Arial" w:cs="Arial"/>
          <w:noProof w:val="0"/>
          <w:color w:val="000000" w:themeColor="text1" w:themeTint="FF" w:themeShade="FF"/>
          <w:sz w:val="23"/>
          <w:szCs w:val="23"/>
          <w:u w:val="none"/>
          <w:lang w:val="en-US"/>
        </w:rPr>
        <w:t>Kushch</w:t>
      </w:r>
      <w:r w:rsidRPr="3C67627E" w:rsidR="55C96066">
        <w:rPr>
          <w:rFonts w:ascii="Arial" w:hAnsi="Arial" w:eastAsia="Arial" w:cs="Arial"/>
          <w:noProof w:val="0"/>
          <w:color w:val="000000" w:themeColor="text1" w:themeTint="FF" w:themeShade="FF"/>
          <w:sz w:val="23"/>
          <w:szCs w:val="23"/>
          <w:u w:val="none"/>
          <w:lang w:val="en-US"/>
        </w:rPr>
        <w:t xml:space="preserve">, O. and Rohrer, P.L. (2018). ‘Deconstructing beat </w:t>
      </w:r>
    </w:p>
    <w:p xmlns:wp14="http://schemas.microsoft.com/office/word/2010/wordml" w:rsidP="3C67627E" wp14:paraId="04EF107B" wp14:textId="55ACD373">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gestures: a labelling proposal’ </w:t>
      </w:r>
      <w:r w:rsidRPr="3C67627E" w:rsidR="55C96066">
        <w:rPr>
          <w:rFonts w:ascii="Arial" w:hAnsi="Arial" w:eastAsia="Arial" w:cs="Arial"/>
          <w:i w:val="1"/>
          <w:iCs w:val="1"/>
          <w:noProof w:val="0"/>
          <w:color w:val="000000" w:themeColor="text1" w:themeTint="FF" w:themeShade="FF"/>
          <w:sz w:val="23"/>
          <w:szCs w:val="23"/>
          <w:u w:val="none"/>
          <w:lang w:val="en-US"/>
        </w:rPr>
        <w:t xml:space="preserve">Conference: 9th International Conference on </w:t>
      </w:r>
    </w:p>
    <w:p xmlns:wp14="http://schemas.microsoft.com/office/word/2010/wordml" w:rsidP="3C67627E" wp14:paraId="17E2FB0B" wp14:textId="4B2C10B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Speech Prosody 2018</w:t>
      </w:r>
      <w:r w:rsidRPr="3C67627E" w:rsidR="55C96066">
        <w:rPr>
          <w:rFonts w:ascii="Arial" w:hAnsi="Arial" w:eastAsia="Arial" w:cs="Arial"/>
          <w:noProof w:val="0"/>
          <w:color w:val="000000" w:themeColor="text1" w:themeTint="FF" w:themeShade="FF"/>
          <w:sz w:val="23"/>
          <w:szCs w:val="23"/>
          <w:u w:val="none"/>
          <w:lang w:val="en-US"/>
        </w:rPr>
        <w:t>. Poland. (13-16 June)</w:t>
      </w:r>
    </w:p>
    <w:p xmlns:wp14="http://schemas.microsoft.com/office/word/2010/wordml" w:rsidP="3C67627E" wp14:paraId="4449D017" wp14:textId="585D1897">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Puccinelli, E., </w:t>
      </w:r>
      <w:r w:rsidRPr="3C67627E" w:rsidR="55C96066">
        <w:rPr>
          <w:rFonts w:ascii="Arial" w:hAnsi="Arial" w:eastAsia="Arial" w:cs="Arial"/>
          <w:noProof w:val="0"/>
          <w:color w:val="000000" w:themeColor="text1" w:themeTint="FF" w:themeShade="FF"/>
          <w:sz w:val="23"/>
          <w:szCs w:val="23"/>
          <w:u w:val="none"/>
          <w:lang w:val="en-US"/>
        </w:rPr>
        <w:t>Zeppilli</w:t>
      </w:r>
      <w:r w:rsidRPr="3C67627E" w:rsidR="55C96066">
        <w:rPr>
          <w:rFonts w:ascii="Arial" w:hAnsi="Arial" w:eastAsia="Arial" w:cs="Arial"/>
          <w:noProof w:val="0"/>
          <w:color w:val="000000" w:themeColor="text1" w:themeTint="FF" w:themeShade="FF"/>
          <w:sz w:val="23"/>
          <w:szCs w:val="23"/>
          <w:u w:val="none"/>
          <w:lang w:val="en-US"/>
        </w:rPr>
        <w:t xml:space="preserve">, D., </w:t>
      </w:r>
      <w:r w:rsidRPr="3C67627E" w:rsidR="55C96066">
        <w:rPr>
          <w:rFonts w:ascii="Arial" w:hAnsi="Arial" w:eastAsia="Arial" w:cs="Arial"/>
          <w:noProof w:val="0"/>
          <w:color w:val="000000" w:themeColor="text1" w:themeTint="FF" w:themeShade="FF"/>
          <w:sz w:val="23"/>
          <w:szCs w:val="23"/>
          <w:u w:val="none"/>
          <w:lang w:val="en-US"/>
        </w:rPr>
        <w:t>Stefanoudis</w:t>
      </w:r>
      <w:r w:rsidRPr="3C67627E" w:rsidR="55C96066">
        <w:rPr>
          <w:rFonts w:ascii="Arial" w:hAnsi="Arial" w:eastAsia="Arial" w:cs="Arial"/>
          <w:noProof w:val="0"/>
          <w:color w:val="000000" w:themeColor="text1" w:themeTint="FF" w:themeShade="FF"/>
          <w:sz w:val="23"/>
          <w:szCs w:val="23"/>
          <w:u w:val="none"/>
          <w:lang w:val="en-US"/>
        </w:rPr>
        <w:t xml:space="preserve">, P.V. and </w:t>
      </w:r>
      <w:r w:rsidRPr="3C67627E" w:rsidR="55C96066">
        <w:rPr>
          <w:rFonts w:ascii="Arial" w:hAnsi="Arial" w:eastAsia="Arial" w:cs="Arial"/>
          <w:noProof w:val="0"/>
          <w:color w:val="000000" w:themeColor="text1" w:themeTint="FF" w:themeShade="FF"/>
          <w:sz w:val="23"/>
          <w:szCs w:val="23"/>
          <w:u w:val="none"/>
          <w:lang w:val="en-US"/>
        </w:rPr>
        <w:t>Wittische</w:t>
      </w:r>
      <w:r w:rsidRPr="3C67627E" w:rsidR="55C96066">
        <w:rPr>
          <w:rFonts w:ascii="Arial" w:hAnsi="Arial" w:eastAsia="Arial" w:cs="Arial"/>
          <w:noProof w:val="0"/>
          <w:color w:val="000000" w:themeColor="text1" w:themeTint="FF" w:themeShade="FF"/>
          <w:sz w:val="23"/>
          <w:szCs w:val="23"/>
          <w:u w:val="none"/>
          <w:lang w:val="en-US"/>
        </w:rPr>
        <w:t xml:space="preserve">-Helou. A. (2022). ‘Hybrid </w:t>
      </w:r>
    </w:p>
    <w:p xmlns:wp14="http://schemas.microsoft.com/office/word/2010/wordml" w:rsidP="3C67627E" wp14:paraId="74DF3B82" wp14:textId="71F720D9">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Conferences: Opportunities, Challenges and Ways Forward’ </w:t>
      </w:r>
      <w:r w:rsidRPr="3C67627E" w:rsidR="55C96066">
        <w:rPr>
          <w:rFonts w:ascii="Arial" w:hAnsi="Arial" w:eastAsia="Arial" w:cs="Arial"/>
          <w:i w:val="1"/>
          <w:iCs w:val="1"/>
          <w:noProof w:val="0"/>
          <w:color w:val="000000" w:themeColor="text1" w:themeTint="FF" w:themeShade="FF"/>
          <w:sz w:val="23"/>
          <w:szCs w:val="23"/>
          <w:u w:val="none"/>
          <w:lang w:val="en-US"/>
        </w:rPr>
        <w:t xml:space="preserve">Frontiers in Marine </w:t>
      </w:r>
    </w:p>
    <w:p xmlns:wp14="http://schemas.microsoft.com/office/word/2010/wordml" w:rsidP="3C67627E" wp14:paraId="14A67874" wp14:textId="6E172D1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Science</w:t>
      </w:r>
      <w:r w:rsidRPr="3C67627E" w:rsidR="55C96066">
        <w:rPr>
          <w:rFonts w:ascii="Arial" w:hAnsi="Arial" w:eastAsia="Arial" w:cs="Arial"/>
          <w:noProof w:val="0"/>
          <w:color w:val="000000" w:themeColor="text1" w:themeTint="FF" w:themeShade="FF"/>
          <w:sz w:val="23"/>
          <w:szCs w:val="23"/>
          <w:u w:val="none"/>
          <w:lang w:val="en-US"/>
        </w:rPr>
        <w:t>. (Online). Available at: DOI:</w:t>
      </w:r>
      <w:hyperlink r:id="R119755cd2f7b4bd0">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10.3389/fmars.2022.902772</w:t>
        </w:r>
      </w:hyperlink>
      <w:r w:rsidRPr="3C67627E" w:rsidR="55C96066">
        <w:rPr>
          <w:rFonts w:ascii="Arial" w:hAnsi="Arial" w:eastAsia="Arial" w:cs="Arial"/>
          <w:noProof w:val="0"/>
          <w:color w:val="000000" w:themeColor="text1" w:themeTint="FF" w:themeShade="FF"/>
          <w:sz w:val="23"/>
          <w:szCs w:val="23"/>
          <w:u w:val="none"/>
          <w:lang w:val="en-US"/>
        </w:rPr>
        <w:t xml:space="preserve"> (Accessed: 26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2989C43B" wp14:textId="07B6D14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September 2023).</w:t>
      </w:r>
    </w:p>
    <w:p xmlns:wp14="http://schemas.microsoft.com/office/word/2010/wordml" w:rsidP="3C67627E" wp14:paraId="2D8E3937" wp14:textId="064E6F3A">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Reifinger, J. L. (2013). ‘Strategies to Develop Students’ Conceptual Understanding and </w:t>
      </w:r>
    </w:p>
    <w:p xmlns:wp14="http://schemas.microsoft.com/office/word/2010/wordml" w:rsidP="3C67627E" wp14:paraId="57CBDAC8" wp14:textId="71FDF4A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Singing Accuracy of Pitch. </w:t>
      </w:r>
      <w:r w:rsidRPr="3C67627E" w:rsidR="55C96066">
        <w:rPr>
          <w:rFonts w:ascii="Arial" w:hAnsi="Arial" w:eastAsia="Arial" w:cs="Arial"/>
          <w:i w:val="1"/>
          <w:iCs w:val="1"/>
          <w:noProof w:val="0"/>
          <w:color w:val="000000" w:themeColor="text1" w:themeTint="FF" w:themeShade="FF"/>
          <w:sz w:val="23"/>
          <w:szCs w:val="23"/>
          <w:u w:val="none"/>
          <w:lang w:val="en-US"/>
        </w:rPr>
        <w:t>General Music Today</w:t>
      </w:r>
      <w:r w:rsidRPr="3C67627E" w:rsidR="55C96066">
        <w:rPr>
          <w:rFonts w:ascii="Arial" w:hAnsi="Arial" w:eastAsia="Arial" w:cs="Arial"/>
          <w:noProof w:val="0"/>
          <w:color w:val="000000" w:themeColor="text1" w:themeTint="FF" w:themeShade="FF"/>
          <w:sz w:val="23"/>
          <w:szCs w:val="23"/>
          <w:u w:val="none"/>
          <w:lang w:val="en-US"/>
        </w:rPr>
        <w:t xml:space="preserve">, 26 (2), pp.14–19. (Online). </w:t>
      </w:r>
    </w:p>
    <w:p xmlns:wp14="http://schemas.microsoft.com/office/word/2010/wordml" w:rsidP="3C67627E" wp14:paraId="58CFDD12" wp14:textId="38E8DF2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at: DOI:</w:t>
      </w:r>
      <w:hyperlink r:id="R00fd99793c2c498a">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10.1177/1048371312442514</w:t>
        </w:r>
      </w:hyperlink>
      <w:r w:rsidRPr="3C67627E" w:rsidR="55C96066">
        <w:rPr>
          <w:rFonts w:ascii="Arial" w:hAnsi="Arial" w:eastAsia="Arial" w:cs="Arial"/>
          <w:noProof w:val="0"/>
          <w:color w:val="000000" w:themeColor="text1" w:themeTint="FF" w:themeShade="FF"/>
          <w:sz w:val="23"/>
          <w:szCs w:val="23"/>
          <w:u w:val="none"/>
          <w:lang w:val="en-US"/>
        </w:rPr>
        <w:t xml:space="preserve"> (Accessed: 14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1D009ED2" wp14:textId="0FB996D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Roberts, E. (1975). ‘Poor-Pitched Singing: Response of Monotone Singers to a Program </w:t>
      </w:r>
    </w:p>
    <w:p xmlns:wp14="http://schemas.microsoft.com/office/word/2010/wordml" w:rsidP="3C67627E" wp14:paraId="79C1A5D2" wp14:textId="3B7667D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of Remedial Training’ </w:t>
      </w:r>
      <w:r w:rsidRPr="3C67627E" w:rsidR="55C96066">
        <w:rPr>
          <w:rFonts w:ascii="Arial" w:hAnsi="Arial" w:eastAsia="Arial" w:cs="Arial"/>
          <w:i w:val="1"/>
          <w:iCs w:val="1"/>
          <w:noProof w:val="0"/>
          <w:color w:val="000000" w:themeColor="text1" w:themeTint="FF" w:themeShade="FF"/>
          <w:sz w:val="23"/>
          <w:szCs w:val="23"/>
          <w:u w:val="none"/>
          <w:lang w:val="en-US"/>
        </w:rPr>
        <w:t>Journal of Research in Music Education</w:t>
      </w:r>
      <w:r w:rsidRPr="3C67627E" w:rsidR="55C96066">
        <w:rPr>
          <w:rFonts w:ascii="Arial" w:hAnsi="Arial" w:eastAsia="Arial" w:cs="Arial"/>
          <w:noProof w:val="0"/>
          <w:color w:val="000000" w:themeColor="text1" w:themeTint="FF" w:themeShade="FF"/>
          <w:sz w:val="23"/>
          <w:szCs w:val="23"/>
          <w:u w:val="none"/>
          <w:lang w:val="en-US"/>
        </w:rPr>
        <w:t xml:space="preserve">, 23 (4). (Online). </w:t>
      </w:r>
    </w:p>
    <w:p xmlns:wp14="http://schemas.microsoft.com/office/word/2010/wordml" w:rsidP="3C67627E" wp14:paraId="7FF19315" wp14:textId="7993969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Available at: </w:t>
      </w:r>
      <w:hyperlink r:id="R815790f2839d471c">
        <w:r w:rsidRPr="3C67627E" w:rsidR="55C96066">
          <w:rPr>
            <w:rStyle w:val="Hyperlink"/>
            <w:rFonts w:ascii="Arial" w:hAnsi="Arial" w:eastAsia="Arial" w:cs="Arial"/>
            <w:noProof w:val="0"/>
            <w:color w:val="000000" w:themeColor="text1" w:themeTint="FF" w:themeShade="FF"/>
            <w:sz w:val="23"/>
            <w:szCs w:val="23"/>
            <w:u w:val="none"/>
            <w:lang w:val="en-US"/>
          </w:rPr>
          <w:t>https://journals.sagepub.com/doi/abs/10.2307/3344852</w:t>
        </w:r>
      </w:hyperlink>
      <w:r w:rsidRPr="3C67627E" w:rsidR="55C96066">
        <w:rPr>
          <w:rFonts w:ascii="Arial" w:hAnsi="Arial" w:eastAsia="Arial" w:cs="Arial"/>
          <w:noProof w:val="0"/>
          <w:color w:val="000000" w:themeColor="text1" w:themeTint="FF" w:themeShade="FF"/>
          <w:sz w:val="23"/>
          <w:szCs w:val="23"/>
          <w:u w:val="none"/>
          <w:lang w:val="en-US"/>
        </w:rPr>
        <w:t xml:space="preserve"> (Accessed: </w:t>
      </w:r>
    </w:p>
    <w:p xmlns:wp14="http://schemas.microsoft.com/office/word/2010/wordml" w:rsidP="3C67627E" wp14:paraId="5C9EB608" wp14:textId="781EA8B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24AA74C4" wp14:textId="18EA979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Rocco, T.S. and </w:t>
      </w:r>
      <w:r w:rsidRPr="3C67627E" w:rsidR="55C96066">
        <w:rPr>
          <w:rFonts w:ascii="Arial" w:hAnsi="Arial" w:eastAsia="Arial" w:cs="Arial"/>
          <w:noProof w:val="0"/>
          <w:color w:val="000000" w:themeColor="text1" w:themeTint="FF" w:themeShade="FF"/>
          <w:sz w:val="23"/>
          <w:szCs w:val="23"/>
          <w:u w:val="none"/>
          <w:lang w:val="en-US"/>
        </w:rPr>
        <w:t>Plakhotnik</w:t>
      </w:r>
      <w:r w:rsidRPr="3C67627E" w:rsidR="55C96066">
        <w:rPr>
          <w:rFonts w:ascii="Arial" w:hAnsi="Arial" w:eastAsia="Arial" w:cs="Arial"/>
          <w:noProof w:val="0"/>
          <w:color w:val="000000" w:themeColor="text1" w:themeTint="FF" w:themeShade="FF"/>
          <w:sz w:val="23"/>
          <w:szCs w:val="23"/>
          <w:u w:val="none"/>
          <w:lang w:val="en-US"/>
        </w:rPr>
        <w:t xml:space="preserve">, M.S. (2009). ‘Literature Reviews, Conceptual Frameworks, </w:t>
      </w:r>
    </w:p>
    <w:p xmlns:wp14="http://schemas.microsoft.com/office/word/2010/wordml" w:rsidP="3C67627E" wp14:paraId="4AE5325E" wp14:textId="6DC9DFD4">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and Theoretical Frameworks: Terms, Functions, and Distinctions’ </w:t>
      </w:r>
      <w:r w:rsidRPr="3C67627E" w:rsidR="55C96066">
        <w:rPr>
          <w:rFonts w:ascii="Arial" w:hAnsi="Arial" w:eastAsia="Arial" w:cs="Arial"/>
          <w:i w:val="1"/>
          <w:iCs w:val="1"/>
          <w:noProof w:val="0"/>
          <w:color w:val="000000" w:themeColor="text1" w:themeTint="FF" w:themeShade="FF"/>
          <w:sz w:val="23"/>
          <w:szCs w:val="23"/>
          <w:u w:val="none"/>
          <w:lang w:val="en-US"/>
        </w:rPr>
        <w:t xml:space="preserve">Human </w:t>
      </w:r>
    </w:p>
    <w:p xmlns:wp14="http://schemas.microsoft.com/office/word/2010/wordml" w:rsidP="3C67627E" wp14:paraId="7E9A7EF0" wp14:textId="2B21170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Resources Development Review</w:t>
      </w:r>
      <w:r w:rsidRPr="3C67627E" w:rsidR="55C96066">
        <w:rPr>
          <w:rFonts w:ascii="Arial" w:hAnsi="Arial" w:eastAsia="Arial" w:cs="Arial"/>
          <w:noProof w:val="0"/>
          <w:color w:val="000000" w:themeColor="text1" w:themeTint="FF" w:themeShade="FF"/>
          <w:sz w:val="23"/>
          <w:szCs w:val="23"/>
          <w:u w:val="none"/>
          <w:lang w:val="en-US"/>
        </w:rPr>
        <w:t xml:space="preserve">, 8 (1), pp. 120-130. (Online). Available at: </w:t>
      </w:r>
    </w:p>
    <w:p xmlns:wp14="http://schemas.microsoft.com/office/word/2010/wordml" w:rsidP="3C67627E" wp14:paraId="6A8AEBAE" wp14:textId="3DDCFA8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5148dc61d8294a45">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10.1177/1534484309332617</w:t>
        </w:r>
      </w:hyperlink>
      <w:r w:rsidRPr="3C67627E" w:rsidR="55C96066">
        <w:rPr>
          <w:rFonts w:ascii="Arial" w:hAnsi="Arial" w:eastAsia="Arial" w:cs="Arial"/>
          <w:noProof w:val="0"/>
          <w:color w:val="000000" w:themeColor="text1" w:themeTint="FF" w:themeShade="FF"/>
          <w:sz w:val="23"/>
          <w:szCs w:val="23"/>
          <w:u w:val="none"/>
          <w:lang w:val="en-US"/>
        </w:rPr>
        <w:t xml:space="preserve"> (Accessed: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December 2023).</w:t>
      </w:r>
    </w:p>
    <w:p xmlns:wp14="http://schemas.microsoft.com/office/word/2010/wordml" w:rsidP="3C67627E" wp14:paraId="220D1D7D" wp14:textId="36C4FF0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Rodero, E. (2022). ‘Effectiveness, Attractiveness and Emotional Response to Voice </w:t>
      </w:r>
    </w:p>
    <w:p xmlns:wp14="http://schemas.microsoft.com/office/word/2010/wordml" w:rsidP="3C67627E" wp14:paraId="773849D5" wp14:textId="6DDC109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Pitch and Hand Gestures in Public Speaking’ </w:t>
      </w:r>
      <w:r w:rsidRPr="3C67627E" w:rsidR="55C96066">
        <w:rPr>
          <w:rFonts w:ascii="Arial" w:hAnsi="Arial" w:eastAsia="Arial" w:cs="Arial"/>
          <w:i w:val="1"/>
          <w:iCs w:val="1"/>
          <w:noProof w:val="0"/>
          <w:color w:val="000000" w:themeColor="text1" w:themeTint="FF" w:themeShade="FF"/>
          <w:sz w:val="23"/>
          <w:szCs w:val="23"/>
          <w:u w:val="none"/>
          <w:lang w:val="en-US"/>
        </w:rPr>
        <w:t>Frontiers in Communication</w:t>
      </w:r>
      <w:r w:rsidRPr="3C67627E" w:rsidR="55C96066">
        <w:rPr>
          <w:rFonts w:ascii="Arial" w:hAnsi="Arial" w:eastAsia="Arial" w:cs="Arial"/>
          <w:noProof w:val="0"/>
          <w:color w:val="000000" w:themeColor="text1" w:themeTint="FF" w:themeShade="FF"/>
          <w:sz w:val="23"/>
          <w:szCs w:val="23"/>
          <w:u w:val="none"/>
          <w:lang w:val="en-US"/>
        </w:rPr>
        <w:t xml:space="preserve">, 7. </w:t>
      </w:r>
    </w:p>
    <w:p xmlns:wp14="http://schemas.microsoft.com/office/word/2010/wordml" w:rsidP="3C67627E" wp14:paraId="222EC03B" wp14:textId="799C7A8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fab7e139c20c4bd5">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10.3389/fcomm.2022.869084</w:t>
        </w:r>
      </w:hyperlink>
      <w:r w:rsidRPr="3C67627E" w:rsidR="55C96066">
        <w:rPr>
          <w:rFonts w:ascii="Arial" w:hAnsi="Arial" w:eastAsia="Arial" w:cs="Arial"/>
          <w:noProof w:val="0"/>
          <w:color w:val="000000" w:themeColor="text1" w:themeTint="FF" w:themeShade="FF"/>
          <w:sz w:val="23"/>
          <w:szCs w:val="23"/>
          <w:u w:val="none"/>
          <w:lang w:val="en-US"/>
        </w:rPr>
        <w:t xml:space="preserve"> (Accessed: 21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762EBD6E" wp14:textId="39F4E28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September 2023).</w:t>
      </w:r>
    </w:p>
    <w:p xmlns:wp14="http://schemas.microsoft.com/office/word/2010/wordml" w:rsidP="3C67627E" wp14:paraId="3801D95D" wp14:textId="3D32308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Rodgers, C., and </w:t>
      </w:r>
      <w:r w:rsidRPr="3C67627E" w:rsidR="55C96066">
        <w:rPr>
          <w:rFonts w:ascii="Arial" w:hAnsi="Arial" w:eastAsia="Arial" w:cs="Arial"/>
          <w:noProof w:val="0"/>
          <w:color w:val="000000" w:themeColor="text1" w:themeTint="FF" w:themeShade="FF"/>
          <w:sz w:val="23"/>
          <w:szCs w:val="23"/>
          <w:u w:val="none"/>
          <w:lang w:val="en-US"/>
        </w:rPr>
        <w:t>Laboskey</w:t>
      </w:r>
      <w:r w:rsidRPr="3C67627E" w:rsidR="55C96066">
        <w:rPr>
          <w:rFonts w:ascii="Arial" w:hAnsi="Arial" w:eastAsia="Arial" w:cs="Arial"/>
          <w:noProof w:val="0"/>
          <w:color w:val="000000" w:themeColor="text1" w:themeTint="FF" w:themeShade="FF"/>
          <w:sz w:val="23"/>
          <w:szCs w:val="23"/>
          <w:u w:val="none"/>
          <w:lang w:val="en-US"/>
        </w:rPr>
        <w:t xml:space="preserve">, V.K. (2016). Reflective Practice in (eds.) Loughran, J. and </w:t>
      </w:r>
    </w:p>
    <w:p xmlns:wp14="http://schemas.microsoft.com/office/word/2010/wordml" w:rsidP="3C67627E" wp14:paraId="716F735E" wp14:textId="5B6EBDC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Hamil, M.L. </w:t>
      </w:r>
      <w:r w:rsidRPr="3C67627E" w:rsidR="55C96066">
        <w:rPr>
          <w:rFonts w:ascii="Arial" w:hAnsi="Arial" w:eastAsia="Arial" w:cs="Arial"/>
          <w:i w:val="1"/>
          <w:iCs w:val="1"/>
          <w:noProof w:val="0"/>
          <w:color w:val="000000" w:themeColor="text1" w:themeTint="FF" w:themeShade="FF"/>
          <w:sz w:val="23"/>
          <w:szCs w:val="23"/>
          <w:u w:val="none"/>
          <w:lang w:val="en-US"/>
        </w:rPr>
        <w:t>International Handbook of Teacher Education</w:t>
      </w:r>
      <w:r w:rsidRPr="3C67627E" w:rsidR="55C96066">
        <w:rPr>
          <w:rFonts w:ascii="Arial" w:hAnsi="Arial" w:eastAsia="Arial" w:cs="Arial"/>
          <w:noProof w:val="0"/>
          <w:color w:val="000000" w:themeColor="text1" w:themeTint="FF" w:themeShade="FF"/>
          <w:sz w:val="23"/>
          <w:szCs w:val="23"/>
          <w:u w:val="none"/>
          <w:lang w:val="en-US"/>
        </w:rPr>
        <w:t>, Kansas: Springer, 71-</w:t>
      </w:r>
    </w:p>
    <w:p xmlns:wp14="http://schemas.microsoft.com/office/word/2010/wordml" w:rsidP="3C67627E" wp14:paraId="04612250" wp14:textId="1028E55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104.</w:t>
      </w:r>
    </w:p>
    <w:p xmlns:wp14="http://schemas.microsoft.com/office/word/2010/wordml" w:rsidP="3C67627E" wp14:paraId="1058F707" wp14:textId="7A0BF65F">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Rogers, R.R. (2001). ‘Reflection in Higher Education: A Concept Analysis’ </w:t>
      </w:r>
      <w:r w:rsidRPr="3C67627E" w:rsidR="55C96066">
        <w:rPr>
          <w:rFonts w:ascii="Arial" w:hAnsi="Arial" w:eastAsia="Arial" w:cs="Arial"/>
          <w:i w:val="1"/>
          <w:iCs w:val="1"/>
          <w:noProof w:val="0"/>
          <w:color w:val="000000" w:themeColor="text1" w:themeTint="FF" w:themeShade="FF"/>
          <w:sz w:val="23"/>
          <w:szCs w:val="23"/>
          <w:u w:val="none"/>
          <w:lang w:val="en-US"/>
        </w:rPr>
        <w:t xml:space="preserve">Innovative </w:t>
      </w:r>
    </w:p>
    <w:p xmlns:wp14="http://schemas.microsoft.com/office/word/2010/wordml" w:rsidP="3C67627E" wp14:paraId="4F865A14" wp14:textId="7C96053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Higher Education</w:t>
      </w:r>
      <w:r w:rsidRPr="3C67627E" w:rsidR="55C96066">
        <w:rPr>
          <w:rFonts w:ascii="Arial" w:hAnsi="Arial" w:eastAsia="Arial" w:cs="Arial"/>
          <w:noProof w:val="0"/>
          <w:color w:val="000000" w:themeColor="text1" w:themeTint="FF" w:themeShade="FF"/>
          <w:sz w:val="23"/>
          <w:szCs w:val="23"/>
          <w:u w:val="none"/>
          <w:lang w:val="en-US"/>
        </w:rPr>
        <w:t xml:space="preserve"> 26, pp. 37–57. (Online). Available at: </w:t>
      </w:r>
    </w:p>
    <w:p xmlns:wp14="http://schemas.microsoft.com/office/word/2010/wordml" w:rsidP="3C67627E" wp14:paraId="3056DEE7" wp14:textId="57043F5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hyperlink r:id="Rc268483ed1ac4b8a">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https://doi.org/10.1023/A:1010986404527</w:t>
        </w:r>
      </w:hyperlink>
      <w:r w:rsidRPr="3C67627E" w:rsidR="55C96066">
        <w:rPr>
          <w:rFonts w:ascii="Arial" w:hAnsi="Arial" w:eastAsia="Arial" w:cs="Arial"/>
          <w:noProof w:val="0"/>
          <w:color w:val="000000" w:themeColor="text1" w:themeTint="FF" w:themeShade="FF"/>
          <w:sz w:val="23"/>
          <w:szCs w:val="23"/>
          <w:u w:val="none"/>
          <w:lang w:val="en-US"/>
        </w:rPr>
        <w:t xml:space="preserve"> (Accessed: 19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40F81863" wp14:textId="3AD686D4">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Rojon</w:t>
      </w:r>
      <w:r w:rsidRPr="3C67627E" w:rsidR="55C96066">
        <w:rPr>
          <w:rFonts w:ascii="Arial" w:hAnsi="Arial" w:eastAsia="Arial" w:cs="Arial"/>
          <w:noProof w:val="0"/>
          <w:color w:val="000000" w:themeColor="text1" w:themeTint="FF" w:themeShade="FF"/>
          <w:sz w:val="23"/>
          <w:szCs w:val="23"/>
          <w:u w:val="none"/>
          <w:lang w:val="en-US"/>
        </w:rPr>
        <w:t xml:space="preserve">, C and Saunders, M.N.K. (2012). ‘Formulating Convincing Rationale For a </w:t>
      </w:r>
    </w:p>
    <w:p xmlns:wp14="http://schemas.microsoft.com/office/word/2010/wordml" w:rsidP="3C67627E" wp14:paraId="18BAF085" wp14:textId="681361D8">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Research Study’ Coaching: </w:t>
      </w:r>
      <w:r w:rsidRPr="3C67627E" w:rsidR="55C96066">
        <w:rPr>
          <w:rFonts w:ascii="Arial" w:hAnsi="Arial" w:eastAsia="Arial" w:cs="Arial"/>
          <w:i w:val="1"/>
          <w:iCs w:val="1"/>
          <w:noProof w:val="0"/>
          <w:color w:val="000000" w:themeColor="text1" w:themeTint="FF" w:themeShade="FF"/>
          <w:sz w:val="23"/>
          <w:szCs w:val="23"/>
          <w:u w:val="none"/>
          <w:lang w:val="en-US"/>
        </w:rPr>
        <w:t xml:space="preserve">An International Journal of Theory, Research and </w:t>
      </w:r>
    </w:p>
    <w:p xmlns:wp14="http://schemas.microsoft.com/office/word/2010/wordml" w:rsidP="3C67627E" wp14:paraId="32966F92" wp14:textId="106A5D1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Practice</w:t>
      </w:r>
      <w:r w:rsidRPr="3C67627E" w:rsidR="55C96066">
        <w:rPr>
          <w:rFonts w:ascii="Arial" w:hAnsi="Arial" w:eastAsia="Arial" w:cs="Arial"/>
          <w:noProof w:val="0"/>
          <w:color w:val="000000" w:themeColor="text1" w:themeTint="FF" w:themeShade="FF"/>
          <w:sz w:val="23"/>
          <w:szCs w:val="23"/>
          <w:u w:val="none"/>
          <w:lang w:val="en-US"/>
        </w:rPr>
        <w:t xml:space="preserve"> 5 (1), pp. 1-7. (Online). Available at: </w:t>
      </w:r>
    </w:p>
    <w:p xmlns:wp14="http://schemas.microsoft.com/office/word/2010/wordml" w:rsidP="3C67627E" wp14:paraId="5C173C05" wp14:textId="036B84C1">
      <w:pPr>
        <w:bidi w:val="0"/>
        <w:spacing w:after="160" w:afterAutospacing="off" w:line="360" w:lineRule="auto"/>
        <w:ind w:firstLine="720"/>
        <w:rPr>
          <w:color w:val="000000" w:themeColor="text1" w:themeTint="FF" w:themeShade="FF"/>
          <w:u w:val="none"/>
        </w:rPr>
      </w:pPr>
      <w:hyperlink r:id="Rfa2fcdd6742742ff">
        <w:r w:rsidRPr="3C67627E" w:rsidR="55C96066">
          <w:rPr>
            <w:rStyle w:val="Hyperlink"/>
            <w:rFonts w:ascii="Arial" w:hAnsi="Arial" w:eastAsia="Arial" w:cs="Arial"/>
            <w:noProof w:val="0"/>
            <w:color w:val="000000" w:themeColor="text1" w:themeTint="FF" w:themeShade="FF"/>
            <w:sz w:val="23"/>
            <w:szCs w:val="23"/>
            <w:u w:val="none"/>
            <w:lang w:val="en-US"/>
          </w:rPr>
          <w:t>https://www.researchgate.net/profile/Mark-Saunders-</w:t>
        </w:r>
      </w:hyperlink>
    </w:p>
    <w:p xmlns:wp14="http://schemas.microsoft.com/office/word/2010/wordml" w:rsidP="3C67627E" wp14:paraId="72FB7B82" wp14:textId="0E5BD51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10/publication/254252997_Formulating_a_convincing_rationale_for_a_research_</w:t>
      </w:r>
    </w:p>
    <w:p xmlns:wp14="http://schemas.microsoft.com/office/word/2010/wordml" w:rsidP="3C67627E" wp14:paraId="0BEDDE48" wp14:textId="6068C7C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study/links/54aa79760cf2ce2df66881f4/Formulating-a-convincing-rationale-for-a-</w:t>
      </w:r>
    </w:p>
    <w:p xmlns:wp14="http://schemas.microsoft.com/office/word/2010/wordml" w:rsidP="3C67627E" wp14:paraId="264E3F81" wp14:textId="31F0EEB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research-study.pdf (Accessed: 17</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 2023).</w:t>
      </w:r>
    </w:p>
    <w:p xmlns:wp14="http://schemas.microsoft.com/office/word/2010/wordml" w:rsidP="3C67627E" wp14:paraId="75E9FB16" wp14:textId="676E68E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Rorsch</w:t>
      </w:r>
      <w:r w:rsidRPr="3C67627E" w:rsidR="55C96066">
        <w:rPr>
          <w:rFonts w:ascii="Arial" w:hAnsi="Arial" w:eastAsia="Arial" w:cs="Arial"/>
          <w:noProof w:val="0"/>
          <w:color w:val="000000" w:themeColor="text1" w:themeTint="FF" w:themeShade="FF"/>
          <w:sz w:val="23"/>
          <w:szCs w:val="23"/>
          <w:u w:val="none"/>
          <w:lang w:val="en-US"/>
        </w:rPr>
        <w:t xml:space="preserve">, A. (2014). ‘The Progress of Science, Past, Present and Future’ </w:t>
      </w:r>
      <w:r w:rsidRPr="3C67627E" w:rsidR="55C96066">
        <w:rPr>
          <w:rFonts w:ascii="Arial" w:hAnsi="Arial" w:eastAsia="Arial" w:cs="Arial"/>
          <w:i w:val="1"/>
          <w:iCs w:val="1"/>
          <w:noProof w:val="0"/>
          <w:color w:val="000000" w:themeColor="text1" w:themeTint="FF" w:themeShade="FF"/>
          <w:sz w:val="23"/>
          <w:szCs w:val="23"/>
          <w:u w:val="none"/>
          <w:lang w:val="en-US"/>
        </w:rPr>
        <w:t>Humanities</w:t>
      </w:r>
      <w:r w:rsidRPr="3C67627E" w:rsidR="55C96066">
        <w:rPr>
          <w:rFonts w:ascii="Arial" w:hAnsi="Arial" w:eastAsia="Arial" w:cs="Arial"/>
          <w:noProof w:val="0"/>
          <w:color w:val="000000" w:themeColor="text1" w:themeTint="FF" w:themeShade="FF"/>
          <w:sz w:val="23"/>
          <w:szCs w:val="23"/>
          <w:u w:val="none"/>
          <w:lang w:val="en-US"/>
        </w:rPr>
        <w:t xml:space="preserve">, 3 </w:t>
      </w:r>
    </w:p>
    <w:p xmlns:wp14="http://schemas.microsoft.com/office/word/2010/wordml" w:rsidP="3C67627E" wp14:paraId="6E73C023" wp14:textId="016B300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(4). (Online). Available at: DOI:</w:t>
      </w:r>
      <w:hyperlink r:id="Rbd15a6c3dc4f4454">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10.3390/h3040442</w:t>
        </w:r>
      </w:hyperlink>
      <w:r w:rsidRPr="3C67627E" w:rsidR="55C96066">
        <w:rPr>
          <w:rFonts w:ascii="Arial" w:hAnsi="Arial" w:eastAsia="Arial" w:cs="Arial"/>
          <w:noProof w:val="0"/>
          <w:color w:val="000000" w:themeColor="text1" w:themeTint="FF" w:themeShade="FF"/>
          <w:sz w:val="23"/>
          <w:szCs w:val="23"/>
          <w:u w:val="none"/>
          <w:lang w:val="en-US"/>
        </w:rPr>
        <w:t xml:space="preserve"> (Accessed: 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w:t>
      </w:r>
    </w:p>
    <w:p xmlns:wp14="http://schemas.microsoft.com/office/word/2010/wordml" w:rsidP="3C67627E" wp14:paraId="2FCA6132" wp14:textId="28F1941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2023).</w:t>
      </w:r>
    </w:p>
    <w:p xmlns:wp14="http://schemas.microsoft.com/office/word/2010/wordml" w:rsidP="3C67627E" wp14:paraId="641A112E" wp14:textId="51A2B44B">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Rowley, J. and Slack, F. (2004). ‘Conducting a Literature Review’ </w:t>
      </w:r>
      <w:r w:rsidRPr="3C67627E" w:rsidR="55C96066">
        <w:rPr>
          <w:rFonts w:ascii="Arial" w:hAnsi="Arial" w:eastAsia="Arial" w:cs="Arial"/>
          <w:i w:val="1"/>
          <w:iCs w:val="1"/>
          <w:noProof w:val="0"/>
          <w:color w:val="000000" w:themeColor="text1" w:themeTint="FF" w:themeShade="FF"/>
          <w:sz w:val="23"/>
          <w:szCs w:val="23"/>
          <w:u w:val="none"/>
          <w:lang w:val="en-US"/>
        </w:rPr>
        <w:t xml:space="preserve">MCN The American </w:t>
      </w:r>
    </w:p>
    <w:p xmlns:wp14="http://schemas.microsoft.com/office/word/2010/wordml" w:rsidP="3C67627E" wp14:paraId="572FB4F4" wp14:textId="2A4B432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Journal of Maternal/Child Nursing</w:t>
      </w:r>
      <w:r w:rsidRPr="3C67627E" w:rsidR="55C96066">
        <w:rPr>
          <w:rFonts w:ascii="Arial" w:hAnsi="Arial" w:eastAsia="Arial" w:cs="Arial"/>
          <w:noProof w:val="0"/>
          <w:color w:val="000000" w:themeColor="text1" w:themeTint="FF" w:themeShade="FF"/>
          <w:sz w:val="23"/>
          <w:szCs w:val="23"/>
          <w:u w:val="none"/>
          <w:lang w:val="en-US"/>
        </w:rPr>
        <w:t xml:space="preserve">, 27 (6). (Online). Available at: </w:t>
      </w:r>
    </w:p>
    <w:p xmlns:wp14="http://schemas.microsoft.com/office/word/2010/wordml" w:rsidP="3C67627E" wp14:paraId="48FCB0E4" wp14:textId="26714B1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f69b104efa504478">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10.1108/01409170410784185</w:t>
        </w:r>
      </w:hyperlink>
      <w:r w:rsidRPr="3C67627E" w:rsidR="55C96066">
        <w:rPr>
          <w:rFonts w:ascii="Arial" w:hAnsi="Arial" w:eastAsia="Arial" w:cs="Arial"/>
          <w:noProof w:val="0"/>
          <w:color w:val="000000" w:themeColor="text1" w:themeTint="FF" w:themeShade="FF"/>
          <w:sz w:val="23"/>
          <w:szCs w:val="23"/>
          <w:u w:val="none"/>
          <w:lang w:val="en-US"/>
        </w:rPr>
        <w:t xml:space="preserve"> (Accessed: 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133D412E" wp14:textId="75427AA8">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Rutkowski, J. (2019). ‘Investigation of the Effect of Male Singing Model on Kindergarten </w:t>
      </w:r>
    </w:p>
    <w:p xmlns:wp14="http://schemas.microsoft.com/office/word/2010/wordml" w:rsidP="3C67627E" wp14:paraId="4D4E0B3F" wp14:textId="58368B54">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Children’s Use of Singing Voice Achievement’ </w:t>
      </w:r>
      <w:r w:rsidRPr="3C67627E" w:rsidR="55C96066">
        <w:rPr>
          <w:rFonts w:ascii="Arial" w:hAnsi="Arial" w:eastAsia="Arial" w:cs="Arial"/>
          <w:i w:val="1"/>
          <w:iCs w:val="1"/>
          <w:noProof w:val="0"/>
          <w:color w:val="000000" w:themeColor="text1" w:themeTint="FF" w:themeShade="FF"/>
          <w:sz w:val="23"/>
          <w:szCs w:val="23"/>
          <w:u w:val="none"/>
          <w:lang w:val="en-US"/>
        </w:rPr>
        <w:t xml:space="preserve">International Journal of Music in </w:t>
      </w:r>
    </w:p>
    <w:p xmlns:wp14="http://schemas.microsoft.com/office/word/2010/wordml" w:rsidP="3C67627E" wp14:paraId="20823C21" wp14:textId="1BC6A66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Early Childhood</w:t>
      </w:r>
      <w:r w:rsidRPr="3C67627E" w:rsidR="55C96066">
        <w:rPr>
          <w:rFonts w:ascii="Arial" w:hAnsi="Arial" w:eastAsia="Arial" w:cs="Arial"/>
          <w:noProof w:val="0"/>
          <w:color w:val="000000" w:themeColor="text1" w:themeTint="FF" w:themeShade="FF"/>
          <w:sz w:val="23"/>
          <w:szCs w:val="23"/>
          <w:u w:val="none"/>
          <w:lang w:val="en-US"/>
        </w:rPr>
        <w:t xml:space="preserve"> 14 (2), pp. 167-180. (Online). Available at:</w:t>
      </w:r>
    </w:p>
    <w:p xmlns:wp14="http://schemas.microsoft.com/office/word/2010/wordml" w:rsidP="3C67627E" wp14:paraId="310629EC" wp14:textId="10BEBA1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7DOI:</w:t>
      </w:r>
      <w:hyperlink r:id="R4062ce70062a443c">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10.1386/ijmec_00003_1</w:t>
        </w:r>
      </w:hyperlink>
      <w:r w:rsidRPr="3C67627E" w:rsidR="55C96066">
        <w:rPr>
          <w:rFonts w:ascii="Arial" w:hAnsi="Arial" w:eastAsia="Arial" w:cs="Arial"/>
          <w:noProof w:val="0"/>
          <w:color w:val="000000" w:themeColor="text1" w:themeTint="FF" w:themeShade="FF"/>
          <w:sz w:val="23"/>
          <w:szCs w:val="23"/>
          <w:u w:val="none"/>
          <w:lang w:val="en-US"/>
        </w:rPr>
        <w:t xml:space="preserve"> (Accessed: 16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1E4F3530" wp14:textId="75117B3C">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Rutkowski, J. (2021). ‘The Measurement and Evaluation of Children’s Singing Voice </w:t>
      </w:r>
    </w:p>
    <w:p xmlns:wp14="http://schemas.microsoft.com/office/word/2010/wordml" w:rsidP="3C67627E" wp14:paraId="13D22195" wp14:textId="6A46079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Development’ </w:t>
      </w:r>
      <w:r w:rsidRPr="3C67627E" w:rsidR="55C96066">
        <w:rPr>
          <w:rFonts w:ascii="Arial" w:hAnsi="Arial" w:eastAsia="Arial" w:cs="Arial"/>
          <w:i w:val="1"/>
          <w:iCs w:val="1"/>
          <w:noProof w:val="0"/>
          <w:color w:val="000000" w:themeColor="text1" w:themeTint="FF" w:themeShade="FF"/>
          <w:sz w:val="23"/>
          <w:szCs w:val="23"/>
          <w:u w:val="none"/>
          <w:lang w:val="en-US"/>
        </w:rPr>
        <w:t>The Quarterly Journal for Music Teaching and Learning,</w:t>
      </w:r>
      <w:r w:rsidRPr="3C67627E" w:rsidR="55C96066">
        <w:rPr>
          <w:rFonts w:ascii="Arial" w:hAnsi="Arial" w:eastAsia="Arial" w:cs="Arial"/>
          <w:noProof w:val="0"/>
          <w:color w:val="000000" w:themeColor="text1" w:themeTint="FF" w:themeShade="FF"/>
          <w:sz w:val="23"/>
          <w:szCs w:val="23"/>
          <w:u w:val="none"/>
          <w:lang w:val="en-US"/>
        </w:rPr>
        <w:t xml:space="preserve"> 16. </w:t>
      </w:r>
    </w:p>
    <w:p xmlns:wp14="http://schemas.microsoft.com/office/word/2010/wordml" w:rsidP="3C67627E" wp14:paraId="1B5B63A8" wp14:textId="2C0CAC2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(Online). Available at: </w:t>
      </w:r>
    </w:p>
    <w:p xmlns:wp14="http://schemas.microsoft.com/office/word/2010/wordml" w:rsidP="3C67627E" wp14:paraId="34E814C1" wp14:textId="79E46C07">
      <w:pPr>
        <w:bidi w:val="0"/>
        <w:spacing w:after="160" w:afterAutospacing="off" w:line="360" w:lineRule="auto"/>
        <w:ind w:firstLine="720"/>
        <w:rPr>
          <w:color w:val="000000" w:themeColor="text1" w:themeTint="FF" w:themeShade="FF"/>
          <w:u w:val="none"/>
        </w:rPr>
      </w:pPr>
      <w:hyperlink r:id="Ra3f4fbf310124088">
        <w:r w:rsidRPr="3C67627E" w:rsidR="55C96066">
          <w:rPr>
            <w:rStyle w:val="Hyperlink"/>
            <w:rFonts w:ascii="Arial" w:hAnsi="Arial" w:eastAsia="Arial" w:cs="Arial"/>
            <w:noProof w:val="0"/>
            <w:color w:val="000000" w:themeColor="text1" w:themeTint="FF" w:themeShade="FF"/>
            <w:sz w:val="23"/>
            <w:szCs w:val="23"/>
            <w:u w:val="none"/>
            <w:lang w:val="en-US"/>
          </w:rPr>
          <w:t>https://digitalcommons.lib.uconn.edu/cgi/viewcontent.cgi?article=1615&amp;context=v</w:t>
        </w:r>
      </w:hyperlink>
    </w:p>
    <w:p xmlns:wp14="http://schemas.microsoft.com/office/word/2010/wordml" w:rsidP="3C67627E" wp14:paraId="144C250C" wp14:textId="486C70E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rme</w:t>
      </w:r>
      <w:r w:rsidRPr="3C67627E" w:rsidR="55C96066">
        <w:rPr>
          <w:rFonts w:ascii="Arial" w:hAnsi="Arial" w:eastAsia="Arial" w:cs="Arial"/>
          <w:noProof w:val="0"/>
          <w:color w:val="000000" w:themeColor="text1" w:themeTint="FF" w:themeShade="FF"/>
          <w:sz w:val="23"/>
          <w:szCs w:val="23"/>
          <w:u w:val="none"/>
          <w:lang w:val="en-US"/>
        </w:rPr>
        <w:t xml:space="preserve"> (Accessed: 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5F7FC1A6" wp14:textId="6651E5A8">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Sajeevanie</w:t>
      </w:r>
      <w:r w:rsidRPr="3C67627E" w:rsidR="55C96066">
        <w:rPr>
          <w:rFonts w:ascii="Arial" w:hAnsi="Arial" w:eastAsia="Arial" w:cs="Arial"/>
          <w:noProof w:val="0"/>
          <w:color w:val="000000" w:themeColor="text1" w:themeTint="FF" w:themeShade="FF"/>
          <w:sz w:val="23"/>
          <w:szCs w:val="23"/>
          <w:u w:val="none"/>
          <w:lang w:val="en-US"/>
        </w:rPr>
        <w:t xml:space="preserve">, T.L. (2021) ‘Literature Review and Academic Research’ </w:t>
      </w:r>
      <w:r w:rsidRPr="3C67627E" w:rsidR="55C96066">
        <w:rPr>
          <w:rFonts w:ascii="Arial" w:hAnsi="Arial" w:eastAsia="Arial" w:cs="Arial"/>
          <w:i w:val="1"/>
          <w:iCs w:val="1"/>
          <w:noProof w:val="0"/>
          <w:color w:val="000000" w:themeColor="text1" w:themeTint="FF" w:themeShade="FF"/>
          <w:sz w:val="23"/>
          <w:szCs w:val="23"/>
          <w:u w:val="none"/>
          <w:lang w:val="en-US"/>
        </w:rPr>
        <w:t xml:space="preserve">International </w:t>
      </w:r>
    </w:p>
    <w:p xmlns:wp14="http://schemas.microsoft.com/office/word/2010/wordml" w:rsidP="3C67627E" wp14:paraId="58B93F98" wp14:textId="1989AA2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Journal of Creative Research Thoughts</w:t>
      </w:r>
      <w:r w:rsidRPr="3C67627E" w:rsidR="55C96066">
        <w:rPr>
          <w:rFonts w:ascii="Arial" w:hAnsi="Arial" w:eastAsia="Arial" w:cs="Arial"/>
          <w:noProof w:val="0"/>
          <w:color w:val="000000" w:themeColor="text1" w:themeTint="FF" w:themeShade="FF"/>
          <w:sz w:val="23"/>
          <w:szCs w:val="23"/>
          <w:u w:val="none"/>
          <w:lang w:val="en-US"/>
        </w:rPr>
        <w:t xml:space="preserve">, 9 (1). (Online). Available at: </w:t>
      </w:r>
    </w:p>
    <w:p xmlns:wp14="http://schemas.microsoft.com/office/word/2010/wordml" w:rsidP="3C67627E" wp14:paraId="6FD8CAD0" wp14:textId="46983733">
      <w:pPr>
        <w:bidi w:val="0"/>
        <w:spacing w:after="160" w:afterAutospacing="off" w:line="360" w:lineRule="auto"/>
        <w:ind w:firstLine="720"/>
        <w:rPr>
          <w:color w:val="000000" w:themeColor="text1" w:themeTint="FF" w:themeShade="FF"/>
          <w:u w:val="none"/>
        </w:rPr>
      </w:pPr>
      <w:hyperlink r:id="Re83b85c966f2411b">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https://www.researchgate.net/publication/349098708_Literature_Review_and_Ac</w:t>
        </w:r>
      </w:hyperlink>
    </w:p>
    <w:p xmlns:wp14="http://schemas.microsoft.com/office/word/2010/wordml" w:rsidP="3C67627E" wp14:paraId="3EE24C83" wp14:textId="38E5671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ademic_Research</w:t>
      </w:r>
      <w:r w:rsidRPr="3C67627E" w:rsidR="55C96066">
        <w:rPr>
          <w:rFonts w:ascii="Arial" w:hAnsi="Arial" w:eastAsia="Arial" w:cs="Arial"/>
          <w:noProof w:val="0"/>
          <w:color w:val="000000" w:themeColor="text1" w:themeTint="FF" w:themeShade="FF"/>
          <w:sz w:val="23"/>
          <w:szCs w:val="23"/>
          <w:u w:val="none"/>
          <w:lang w:val="en-US"/>
        </w:rPr>
        <w:t xml:space="preserve"> (Accessed: 26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7096F061" wp14:textId="2914385C">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Salmon, S. (2012). ‘Inclusion and Orff-Schulwerk’ </w:t>
      </w:r>
      <w:r w:rsidRPr="3C67627E" w:rsidR="55C96066">
        <w:rPr>
          <w:rFonts w:ascii="Arial" w:hAnsi="Arial" w:eastAsia="Arial" w:cs="Arial"/>
          <w:i w:val="1"/>
          <w:iCs w:val="1"/>
          <w:noProof w:val="0"/>
          <w:color w:val="000000" w:themeColor="text1" w:themeTint="FF" w:themeShade="FF"/>
          <w:sz w:val="23"/>
          <w:szCs w:val="23"/>
          <w:u w:val="none"/>
          <w:lang w:val="en-US"/>
        </w:rPr>
        <w:t>Orf Echo</w:t>
      </w:r>
      <w:r w:rsidRPr="3C67627E" w:rsidR="55C96066">
        <w:rPr>
          <w:rFonts w:ascii="Arial" w:hAnsi="Arial" w:eastAsia="Arial" w:cs="Arial"/>
          <w:noProof w:val="0"/>
          <w:color w:val="000000" w:themeColor="text1" w:themeTint="FF" w:themeShade="FF"/>
          <w:sz w:val="23"/>
          <w:szCs w:val="23"/>
          <w:u w:val="none"/>
          <w:lang w:val="en-US"/>
        </w:rPr>
        <w:t xml:space="preserve">. (Online). Available at: </w:t>
      </w:r>
    </w:p>
    <w:p xmlns:wp14="http://schemas.microsoft.com/office/word/2010/wordml" w:rsidP="3C67627E" wp14:paraId="6DC6B18A" wp14:textId="58CD62D7">
      <w:pPr>
        <w:bidi w:val="0"/>
        <w:spacing w:after="160" w:afterAutospacing="off" w:line="360" w:lineRule="auto"/>
        <w:ind w:firstLine="720"/>
        <w:rPr>
          <w:color w:val="000000" w:themeColor="text1" w:themeTint="FF" w:themeShade="FF"/>
          <w:u w:val="none"/>
        </w:rPr>
      </w:pPr>
      <w:hyperlink r:id="R1690b8c4cec249ba">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https://www.researchgate.net/publication/257736498_Inclusion_and_Orff-</w:t>
        </w:r>
      </w:hyperlink>
    </w:p>
    <w:p xmlns:wp14="http://schemas.microsoft.com/office/word/2010/wordml" w:rsidP="3C67627E" wp14:paraId="19F07CFA" wp14:textId="4FE5A16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Schulwerk (Accessed: 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1BB7190" wp14:textId="5C7108C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Salmon, S. (2016). How the Orff Approach Can Support Inclusive Music Teaching in </w:t>
      </w:r>
    </w:p>
    <w:p xmlns:wp14="http://schemas.microsoft.com/office/word/2010/wordml" w:rsidP="3C67627E" wp14:paraId="2DED3E61" wp14:textId="47A4D82B">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(eds.) </w:t>
      </w:r>
      <w:hyperlink r:id="R682fdb85f7024a56">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VanderLinde Blair, D</w:t>
        </w:r>
      </w:hyperlink>
      <w:r w:rsidRPr="3C67627E" w:rsidR="55C96066">
        <w:rPr>
          <w:rFonts w:ascii="Arial" w:hAnsi="Arial" w:eastAsia="Arial" w:cs="Arial"/>
          <w:noProof w:val="0"/>
          <w:color w:val="000000" w:themeColor="text1" w:themeTint="FF" w:themeShade="FF"/>
          <w:sz w:val="23"/>
          <w:szCs w:val="23"/>
          <w:u w:val="none"/>
          <w:lang w:val="en-US"/>
        </w:rPr>
        <w:t xml:space="preserve">. </w:t>
      </w:r>
      <w:hyperlink r:id="R7f92ec43a55d4dca">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and McCord, K.A.</w:t>
        </w:r>
      </w:hyperlink>
      <w:r w:rsidRPr="3C67627E" w:rsidR="55C96066">
        <w:rPr>
          <w:rFonts w:ascii="Arial" w:hAnsi="Arial" w:eastAsia="Arial" w:cs="Arial"/>
          <w:noProof w:val="0"/>
          <w:color w:val="000000" w:themeColor="text1" w:themeTint="FF" w:themeShade="FF"/>
          <w:sz w:val="23"/>
          <w:szCs w:val="23"/>
          <w:u w:val="none"/>
          <w:lang w:val="en-US"/>
        </w:rPr>
        <w:t xml:space="preserve"> </w:t>
      </w:r>
      <w:r w:rsidRPr="3C67627E" w:rsidR="55C96066">
        <w:rPr>
          <w:rFonts w:ascii="Arial" w:hAnsi="Arial" w:eastAsia="Arial" w:cs="Arial"/>
          <w:i w:val="1"/>
          <w:iCs w:val="1"/>
          <w:noProof w:val="0"/>
          <w:color w:val="000000" w:themeColor="text1" w:themeTint="FF" w:themeShade="FF"/>
          <w:sz w:val="23"/>
          <w:szCs w:val="23"/>
          <w:u w:val="none"/>
          <w:lang w:val="en-US"/>
        </w:rPr>
        <w:t xml:space="preserve">Exceptional Music Pedagogy for </w:t>
      </w:r>
    </w:p>
    <w:p xmlns:wp14="http://schemas.microsoft.com/office/word/2010/wordml" w:rsidP="3C67627E" wp14:paraId="6A2FAAFD" wp14:textId="163F772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Children with Exceptionalities</w:t>
      </w:r>
      <w:r w:rsidRPr="3C67627E" w:rsidR="55C96066">
        <w:rPr>
          <w:rFonts w:ascii="Arial" w:hAnsi="Arial" w:eastAsia="Arial" w:cs="Arial"/>
          <w:noProof w:val="0"/>
          <w:color w:val="000000" w:themeColor="text1" w:themeTint="FF" w:themeShade="FF"/>
          <w:sz w:val="23"/>
          <w:szCs w:val="23"/>
          <w:u w:val="none"/>
          <w:lang w:val="en-US"/>
        </w:rPr>
        <w:t>. Oxford University Press, 39-60.</w:t>
      </w:r>
    </w:p>
    <w:p xmlns:wp14="http://schemas.microsoft.com/office/word/2010/wordml" w:rsidP="3C67627E" wp14:paraId="5FFB2C7C" wp14:textId="291DF06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Scherer, R.W. and Saldanha, I.J. (2019). ‘How Should Systematic Reviewers Handle </w:t>
      </w:r>
    </w:p>
    <w:p xmlns:wp14="http://schemas.microsoft.com/office/word/2010/wordml" w:rsidP="3C67627E" wp14:paraId="73753B42" wp14:textId="50365DE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Conference Abstracts? A View </w:t>
      </w:r>
      <w:r w:rsidRPr="17F1B132" w:rsidR="072E02FB">
        <w:rPr>
          <w:rFonts w:ascii="Arial" w:hAnsi="Arial" w:eastAsia="Arial" w:cs="Arial"/>
          <w:noProof w:val="0"/>
          <w:color w:val="000000" w:themeColor="text1" w:themeTint="FF" w:themeShade="FF"/>
          <w:sz w:val="23"/>
          <w:szCs w:val="23"/>
          <w:u w:val="none"/>
          <w:lang w:val="en-US"/>
        </w:rPr>
        <w:t>from</w:t>
      </w:r>
      <w:r w:rsidRPr="17F1B132" w:rsidR="55C96066">
        <w:rPr>
          <w:rFonts w:ascii="Arial" w:hAnsi="Arial" w:eastAsia="Arial" w:cs="Arial"/>
          <w:noProof w:val="0"/>
          <w:color w:val="000000" w:themeColor="text1" w:themeTint="FF" w:themeShade="FF"/>
          <w:sz w:val="23"/>
          <w:szCs w:val="23"/>
          <w:u w:val="none"/>
          <w:lang w:val="en-US"/>
        </w:rPr>
        <w:t xml:space="preserve"> the Trenches’ </w:t>
      </w:r>
      <w:r w:rsidRPr="17F1B132" w:rsidR="55C96066">
        <w:rPr>
          <w:rFonts w:ascii="Arial" w:hAnsi="Arial" w:eastAsia="Arial" w:cs="Arial"/>
          <w:i w:val="1"/>
          <w:iCs w:val="1"/>
          <w:noProof w:val="0"/>
          <w:color w:val="000000" w:themeColor="text1" w:themeTint="FF" w:themeShade="FF"/>
          <w:sz w:val="23"/>
          <w:szCs w:val="23"/>
          <w:u w:val="none"/>
          <w:lang w:val="en-US"/>
        </w:rPr>
        <w:t>Systematic Reviews</w:t>
      </w:r>
      <w:r w:rsidRPr="17F1B132" w:rsidR="55C96066">
        <w:rPr>
          <w:rFonts w:ascii="Arial" w:hAnsi="Arial" w:eastAsia="Arial" w:cs="Arial"/>
          <w:noProof w:val="0"/>
          <w:color w:val="000000" w:themeColor="text1" w:themeTint="FF" w:themeShade="FF"/>
          <w:sz w:val="23"/>
          <w:szCs w:val="23"/>
          <w:u w:val="none"/>
          <w:lang w:val="en-US"/>
        </w:rPr>
        <w:t xml:space="preserve">, 8 (1). </w:t>
      </w:r>
    </w:p>
    <w:p xmlns:wp14="http://schemas.microsoft.com/office/word/2010/wordml" w:rsidP="3C67627E" wp14:paraId="1E8BA590" wp14:textId="219C8C3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fca4e4a089064ed9">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10.1186/s13643-019-1188-0</w:t>
        </w:r>
      </w:hyperlink>
      <w:r w:rsidRPr="3C67627E" w:rsidR="55C96066">
        <w:rPr>
          <w:rFonts w:ascii="Arial" w:hAnsi="Arial" w:eastAsia="Arial" w:cs="Arial"/>
          <w:noProof w:val="0"/>
          <w:color w:val="000000" w:themeColor="text1" w:themeTint="FF" w:themeShade="FF"/>
          <w:sz w:val="23"/>
          <w:szCs w:val="23"/>
          <w:u w:val="none"/>
          <w:lang w:val="en-US"/>
        </w:rPr>
        <w:t xml:space="preserve"> (Accessed 26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34F69E18" wp14:textId="0778159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September 2023).</w:t>
      </w:r>
    </w:p>
    <w:p w:rsidR="75AD840E" w:rsidP="17F1B132" w:rsidRDefault="75AD840E" w14:paraId="6AE74CF0" w14:textId="3E90574A">
      <w:pPr>
        <w:pStyle w:val="Normal"/>
        <w:bidi w:val="0"/>
        <w:spacing w:after="160" w:afterAutospacing="off" w:line="360" w:lineRule="auto"/>
        <w:ind w:firstLine="0"/>
        <w:rPr>
          <w:rFonts w:ascii="Arial" w:hAnsi="Arial" w:eastAsia="Arial" w:cs="Arial"/>
          <w:noProof w:val="0"/>
          <w:color w:val="000000" w:themeColor="text1" w:themeTint="FF" w:themeShade="FF"/>
          <w:sz w:val="23"/>
          <w:szCs w:val="23"/>
          <w:u w:val="none"/>
          <w:lang w:val="en-US"/>
        </w:rPr>
      </w:pPr>
      <w:r w:rsidRPr="17F1B132" w:rsidR="75AD840E">
        <w:rPr>
          <w:rFonts w:ascii="Arial" w:hAnsi="Arial" w:eastAsia="Arial" w:cs="Arial"/>
          <w:noProof w:val="0"/>
          <w:color w:val="000000" w:themeColor="text1" w:themeTint="FF" w:themeShade="FF"/>
          <w:sz w:val="23"/>
          <w:szCs w:val="23"/>
          <w:u w:val="none"/>
          <w:lang w:val="en-US"/>
        </w:rPr>
        <w:t>Scrum Alliance (no date).</w:t>
      </w:r>
      <w:r w:rsidRPr="17F1B132" w:rsidR="24B7010F">
        <w:rPr>
          <w:rFonts w:ascii="Arial" w:hAnsi="Arial" w:eastAsia="Arial" w:cs="Arial"/>
          <w:noProof w:val="0"/>
          <w:color w:val="000000" w:themeColor="text1" w:themeTint="FF" w:themeShade="FF"/>
          <w:sz w:val="23"/>
          <w:szCs w:val="23"/>
          <w:u w:val="none"/>
          <w:lang w:val="en-US"/>
        </w:rPr>
        <w:t xml:space="preserve"> </w:t>
      </w:r>
      <w:r w:rsidRPr="17F1B132" w:rsidR="24B7010F">
        <w:rPr>
          <w:rFonts w:ascii="Arial" w:hAnsi="Arial" w:eastAsia="Arial" w:cs="Arial"/>
          <w:i w:val="1"/>
          <w:iCs w:val="1"/>
          <w:noProof w:val="0"/>
          <w:color w:val="000000" w:themeColor="text1" w:themeTint="FF" w:themeShade="FF"/>
          <w:sz w:val="23"/>
          <w:szCs w:val="23"/>
          <w:u w:val="none"/>
          <w:lang w:val="en-US"/>
        </w:rPr>
        <w:t xml:space="preserve">What Is a Scrum Board? Available at; </w:t>
      </w:r>
      <w:r w:rsidRPr="17F1B132" w:rsidR="24B7010F">
        <w:rPr>
          <w:rFonts w:ascii="Arial" w:hAnsi="Arial" w:eastAsia="Arial" w:cs="Arial"/>
          <w:i w:val="1"/>
          <w:iCs w:val="1"/>
          <w:noProof w:val="0"/>
          <w:sz w:val="23"/>
          <w:szCs w:val="23"/>
          <w:lang w:val="en-US"/>
        </w:rPr>
        <w:t>https://www-</w:t>
      </w:r>
    </w:p>
    <w:p w:rsidR="24B7010F" w:rsidP="17F1B132" w:rsidRDefault="24B7010F" w14:paraId="4F8CCE25" w14:textId="6D22B7A4">
      <w:pPr>
        <w:pStyle w:val="Normal"/>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24B7010F">
        <w:rPr>
          <w:rFonts w:ascii="Arial" w:hAnsi="Arial" w:eastAsia="Arial" w:cs="Arial"/>
          <w:i w:val="1"/>
          <w:iCs w:val="1"/>
          <w:noProof w:val="0"/>
          <w:color w:val="000000" w:themeColor="text1" w:themeTint="FF" w:themeShade="FF"/>
          <w:sz w:val="23"/>
          <w:szCs w:val="23"/>
          <w:u w:val="none"/>
          <w:lang w:val="en-US"/>
        </w:rPr>
        <w:t>citethemrightonline-com.ezproxy.uwtsd.ac.uk/</w:t>
      </w:r>
      <w:r w:rsidRPr="17F1B132" w:rsidR="24B7010F">
        <w:rPr>
          <w:rFonts w:ascii="Arial" w:hAnsi="Arial" w:eastAsia="Arial" w:cs="Arial"/>
          <w:i w:val="1"/>
          <w:iCs w:val="1"/>
          <w:noProof w:val="0"/>
          <w:color w:val="000000" w:themeColor="text1" w:themeTint="FF" w:themeShade="FF"/>
          <w:sz w:val="23"/>
          <w:szCs w:val="23"/>
          <w:u w:val="none"/>
          <w:lang w:val="en-US"/>
        </w:rPr>
        <w:t>sourcetype?docid</w:t>
      </w:r>
      <w:r w:rsidRPr="17F1B132" w:rsidR="24B7010F">
        <w:rPr>
          <w:rFonts w:ascii="Arial" w:hAnsi="Arial" w:eastAsia="Arial" w:cs="Arial"/>
          <w:i w:val="1"/>
          <w:iCs w:val="1"/>
          <w:noProof w:val="0"/>
          <w:color w:val="000000" w:themeColor="text1" w:themeTint="FF" w:themeShade="FF"/>
          <w:sz w:val="23"/>
          <w:szCs w:val="23"/>
          <w:u w:val="none"/>
          <w:lang w:val="en-US"/>
        </w:rPr>
        <w:t>=b-</w:t>
      </w:r>
    </w:p>
    <w:p w:rsidR="24B7010F" w:rsidP="17F1B132" w:rsidRDefault="24B7010F" w14:paraId="10778A5C" w14:textId="4E2AC7C6">
      <w:pPr>
        <w:pStyle w:val="Normal"/>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17F1B132" w:rsidR="24B7010F">
        <w:rPr>
          <w:rFonts w:ascii="Arial" w:hAnsi="Arial" w:eastAsia="Arial" w:cs="Arial"/>
          <w:i w:val="1"/>
          <w:iCs w:val="1"/>
          <w:noProof w:val="0"/>
          <w:color w:val="000000" w:themeColor="text1" w:themeTint="FF" w:themeShade="FF"/>
          <w:sz w:val="23"/>
          <w:szCs w:val="23"/>
          <w:u w:val="none"/>
          <w:lang w:val="en-US"/>
        </w:rPr>
        <w:t xml:space="preserve">9781350927964&amp;tocid=b-9781350927964-36 </w:t>
      </w:r>
      <w:r w:rsidRPr="17F1B132" w:rsidR="040973A8">
        <w:rPr>
          <w:rFonts w:ascii="Arial" w:hAnsi="Arial" w:eastAsia="Arial" w:cs="Arial"/>
          <w:i w:val="1"/>
          <w:iCs w:val="1"/>
          <w:noProof w:val="0"/>
          <w:color w:val="000000" w:themeColor="text1" w:themeTint="FF" w:themeShade="FF"/>
          <w:sz w:val="23"/>
          <w:szCs w:val="23"/>
          <w:u w:val="none"/>
          <w:lang w:val="en-US"/>
        </w:rPr>
        <w:t>(</w:t>
      </w:r>
      <w:r w:rsidRPr="17F1B132" w:rsidR="24B7010F">
        <w:rPr>
          <w:rFonts w:ascii="Arial" w:hAnsi="Arial" w:eastAsia="Arial" w:cs="Arial"/>
          <w:i w:val="0"/>
          <w:iCs w:val="0"/>
          <w:noProof w:val="0"/>
          <w:color w:val="000000" w:themeColor="text1" w:themeTint="FF" w:themeShade="FF"/>
          <w:sz w:val="23"/>
          <w:szCs w:val="23"/>
          <w:u w:val="none"/>
          <w:lang w:val="en-US"/>
        </w:rPr>
        <w:t>Accessed; 5</w:t>
      </w:r>
      <w:r w:rsidRPr="17F1B132" w:rsidR="24B7010F">
        <w:rPr>
          <w:rFonts w:ascii="Arial" w:hAnsi="Arial" w:eastAsia="Arial" w:cs="Arial"/>
          <w:i w:val="0"/>
          <w:iCs w:val="0"/>
          <w:noProof w:val="0"/>
          <w:color w:val="000000" w:themeColor="text1" w:themeTint="FF" w:themeShade="FF"/>
          <w:sz w:val="23"/>
          <w:szCs w:val="23"/>
          <w:u w:val="none"/>
          <w:vertAlign w:val="superscript"/>
          <w:lang w:val="en-US"/>
        </w:rPr>
        <w:t>th</w:t>
      </w:r>
      <w:r w:rsidRPr="17F1B132" w:rsidR="24B7010F">
        <w:rPr>
          <w:rFonts w:ascii="Arial" w:hAnsi="Arial" w:eastAsia="Arial" w:cs="Arial"/>
          <w:i w:val="0"/>
          <w:iCs w:val="0"/>
          <w:noProof w:val="0"/>
          <w:color w:val="000000" w:themeColor="text1" w:themeTint="FF" w:themeShade="FF"/>
          <w:sz w:val="23"/>
          <w:szCs w:val="23"/>
          <w:u w:val="none"/>
          <w:lang w:val="en-US"/>
        </w:rPr>
        <w:t xml:space="preserve"> December 2023).</w:t>
      </w:r>
    </w:p>
    <w:p xmlns:wp14="http://schemas.microsoft.com/office/word/2010/wordml" w:rsidP="3C67627E" wp14:paraId="60AD9C5B" wp14:textId="57F52CA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Sergeant, </w:t>
      </w:r>
      <w:r w:rsidRPr="17F1B132" w:rsidR="6AE96448">
        <w:rPr>
          <w:rFonts w:ascii="Arial" w:hAnsi="Arial" w:eastAsia="Arial" w:cs="Arial"/>
          <w:noProof w:val="0"/>
          <w:color w:val="000000" w:themeColor="text1" w:themeTint="FF" w:themeShade="FF"/>
          <w:sz w:val="23"/>
          <w:szCs w:val="23"/>
          <w:u w:val="none"/>
          <w:lang w:val="en-US"/>
        </w:rPr>
        <w:t>D.C.,</w:t>
      </w:r>
      <w:r w:rsidRPr="17F1B132" w:rsidR="55C96066">
        <w:rPr>
          <w:rFonts w:ascii="Arial" w:hAnsi="Arial" w:eastAsia="Arial" w:cs="Arial"/>
          <w:noProof w:val="0"/>
          <w:color w:val="000000" w:themeColor="text1" w:themeTint="FF" w:themeShade="FF"/>
          <w:sz w:val="23"/>
          <w:szCs w:val="23"/>
          <w:u w:val="none"/>
          <w:lang w:val="en-US"/>
        </w:rPr>
        <w:t xml:space="preserve"> and Welch, G.F. (2008). ‘Gender Differences in Long-Term Average </w:t>
      </w:r>
    </w:p>
    <w:p xmlns:wp14="http://schemas.microsoft.com/office/word/2010/wordml" w:rsidP="3C67627E" wp14:paraId="010A8B08" wp14:textId="73358EB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Spectra of Children’s Singing Voices’ </w:t>
      </w:r>
      <w:r w:rsidRPr="3C67627E" w:rsidR="55C96066">
        <w:rPr>
          <w:rFonts w:ascii="Arial" w:hAnsi="Arial" w:eastAsia="Arial" w:cs="Arial"/>
          <w:i w:val="1"/>
          <w:iCs w:val="1"/>
          <w:noProof w:val="0"/>
          <w:color w:val="000000" w:themeColor="text1" w:themeTint="FF" w:themeShade="FF"/>
          <w:sz w:val="23"/>
          <w:szCs w:val="23"/>
          <w:u w:val="none"/>
          <w:lang w:val="en-US"/>
        </w:rPr>
        <w:t>Journal of Voice</w:t>
      </w:r>
      <w:r w:rsidRPr="3C67627E" w:rsidR="55C96066">
        <w:rPr>
          <w:rFonts w:ascii="Arial" w:hAnsi="Arial" w:eastAsia="Arial" w:cs="Arial"/>
          <w:noProof w:val="0"/>
          <w:color w:val="000000" w:themeColor="text1" w:themeTint="FF" w:themeShade="FF"/>
          <w:sz w:val="23"/>
          <w:szCs w:val="23"/>
          <w:u w:val="none"/>
          <w:lang w:val="en-US"/>
        </w:rPr>
        <w:t xml:space="preserve">, 23 (3), pp. 319-336. </w:t>
      </w:r>
    </w:p>
    <w:p xmlns:wp14="http://schemas.microsoft.com/office/word/2010/wordml" w:rsidP="3C67627E" wp14:paraId="65F6B542" wp14:textId="3511A20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d52844b5905e4f89">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10.1016/j.jvoice.2007.10.010</w:t>
        </w:r>
      </w:hyperlink>
      <w:r w:rsidRPr="3C67627E" w:rsidR="55C96066">
        <w:rPr>
          <w:rFonts w:ascii="Arial" w:hAnsi="Arial" w:eastAsia="Arial" w:cs="Arial"/>
          <w:noProof w:val="0"/>
          <w:color w:val="000000" w:themeColor="text1" w:themeTint="FF" w:themeShade="FF"/>
          <w:sz w:val="23"/>
          <w:szCs w:val="23"/>
          <w:u w:val="none"/>
          <w:lang w:val="en-US"/>
        </w:rPr>
        <w:t xml:space="preserve"> (Accessed: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6BAF7B0F" wp14:textId="12D0DA5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78F58A92" wp14:textId="0915E333">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Shen, D. (2023). ‘Dance Postures: Expressions of the Body’ </w:t>
      </w:r>
      <w:r w:rsidRPr="3C67627E" w:rsidR="55C96066">
        <w:rPr>
          <w:rFonts w:ascii="Arial" w:hAnsi="Arial" w:eastAsia="Arial" w:cs="Arial"/>
          <w:i w:val="1"/>
          <w:iCs w:val="1"/>
          <w:noProof w:val="0"/>
          <w:color w:val="000000" w:themeColor="text1" w:themeTint="FF" w:themeShade="FF"/>
          <w:sz w:val="23"/>
          <w:szCs w:val="23"/>
          <w:u w:val="none"/>
          <w:lang w:val="en-US"/>
        </w:rPr>
        <w:t xml:space="preserve">Communications in </w:t>
      </w:r>
    </w:p>
    <w:p xmlns:wp14="http://schemas.microsoft.com/office/word/2010/wordml" w:rsidP="3C67627E" wp14:paraId="3A55D50E" wp14:textId="09EB2E5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Humanities Research</w:t>
      </w:r>
      <w:r w:rsidRPr="3C67627E" w:rsidR="55C96066">
        <w:rPr>
          <w:rFonts w:ascii="Arial" w:hAnsi="Arial" w:eastAsia="Arial" w:cs="Arial"/>
          <w:noProof w:val="0"/>
          <w:color w:val="000000" w:themeColor="text1" w:themeTint="FF" w:themeShade="FF"/>
          <w:sz w:val="23"/>
          <w:szCs w:val="23"/>
          <w:u w:val="none"/>
          <w:lang w:val="en-US"/>
        </w:rPr>
        <w:t xml:space="preserve">, 12 (1), pp. 130-139. (Online). Available at: </w:t>
      </w:r>
    </w:p>
    <w:p xmlns:wp14="http://schemas.microsoft.com/office/word/2010/wordml" w:rsidP="3C67627E" wp14:paraId="4842C0C2" wp14:textId="4C4F924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c19f7a66234f44a2">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10.54254/2753-7064/12/20230068</w:t>
        </w:r>
      </w:hyperlink>
      <w:r w:rsidRPr="3C67627E" w:rsidR="55C96066">
        <w:rPr>
          <w:rFonts w:ascii="Arial" w:hAnsi="Arial" w:eastAsia="Arial" w:cs="Arial"/>
          <w:noProof w:val="0"/>
          <w:color w:val="000000" w:themeColor="text1" w:themeTint="FF" w:themeShade="FF"/>
          <w:sz w:val="23"/>
          <w:szCs w:val="23"/>
          <w:u w:val="none"/>
          <w:lang w:val="en-US"/>
        </w:rPr>
        <w:t xml:space="preserve"> (Accessed: 30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3F90AE22" wp14:textId="15BB8F6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Shikalepo</w:t>
      </w:r>
      <w:r w:rsidRPr="3C67627E" w:rsidR="55C96066">
        <w:rPr>
          <w:rFonts w:ascii="Arial" w:hAnsi="Arial" w:eastAsia="Arial" w:cs="Arial"/>
          <w:noProof w:val="0"/>
          <w:color w:val="000000" w:themeColor="text1" w:themeTint="FF" w:themeShade="FF"/>
          <w:sz w:val="23"/>
          <w:szCs w:val="23"/>
          <w:u w:val="none"/>
          <w:lang w:val="en-US"/>
        </w:rPr>
        <w:t xml:space="preserve">, E.E. (2020). ‘Defining a Conceptual Framework in Education Research’ </w:t>
      </w:r>
    </w:p>
    <w:p xmlns:wp14="http://schemas.microsoft.com/office/word/2010/wordml" w:rsidP="3C67627E" wp14:paraId="2DE69FF7" wp14:textId="003D338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1e35a988ce47404d">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10.13140/RG.2.2.26293.09447</w:t>
        </w:r>
      </w:hyperlink>
      <w:r w:rsidRPr="3C67627E" w:rsidR="55C96066">
        <w:rPr>
          <w:rFonts w:ascii="Arial" w:hAnsi="Arial" w:eastAsia="Arial" w:cs="Arial"/>
          <w:noProof w:val="0"/>
          <w:color w:val="000000" w:themeColor="text1" w:themeTint="FF" w:themeShade="FF"/>
          <w:sz w:val="23"/>
          <w:szCs w:val="23"/>
          <w:u w:val="none"/>
          <w:lang w:val="en-US"/>
        </w:rPr>
        <w:t xml:space="preserve"> (Accessed: </w:t>
      </w:r>
    </w:p>
    <w:p xmlns:wp14="http://schemas.microsoft.com/office/word/2010/wordml" w:rsidP="3C67627E" wp14:paraId="68377CA7" wp14:textId="7BCDD9D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28thSpetmeber 2023).</w:t>
      </w:r>
    </w:p>
    <w:p xmlns:wp14="http://schemas.microsoft.com/office/word/2010/wordml" w:rsidP="3C67627E" wp14:paraId="0E1D88DC" wp14:textId="6631766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Shokrpour</w:t>
      </w:r>
      <w:r w:rsidRPr="17F1B132" w:rsidR="55C96066">
        <w:rPr>
          <w:rFonts w:ascii="Arial" w:hAnsi="Arial" w:eastAsia="Arial" w:cs="Arial"/>
          <w:noProof w:val="0"/>
          <w:color w:val="000000" w:themeColor="text1" w:themeTint="FF" w:themeShade="FF"/>
          <w:sz w:val="23"/>
          <w:szCs w:val="23"/>
          <w:u w:val="none"/>
          <w:lang w:val="en-US"/>
        </w:rPr>
        <w:t xml:space="preserve">, N., Keshavarz, N. and Jafari, S.M. (2013). </w:t>
      </w:r>
      <w:r w:rsidRPr="17F1B132" w:rsidR="7F48A405">
        <w:rPr>
          <w:rFonts w:ascii="Arial" w:hAnsi="Arial" w:eastAsia="Arial" w:cs="Arial"/>
          <w:noProof w:val="0"/>
          <w:color w:val="000000" w:themeColor="text1" w:themeTint="FF" w:themeShade="FF"/>
          <w:sz w:val="23"/>
          <w:szCs w:val="23"/>
          <w:u w:val="none"/>
          <w:lang w:val="en-US"/>
        </w:rPr>
        <w:t>‘The</w:t>
      </w:r>
      <w:r w:rsidRPr="17F1B132" w:rsidR="55C96066">
        <w:rPr>
          <w:rFonts w:ascii="Arial" w:hAnsi="Arial" w:eastAsia="Arial" w:cs="Arial"/>
          <w:noProof w:val="0"/>
          <w:color w:val="000000" w:themeColor="text1" w:themeTint="FF" w:themeShade="FF"/>
          <w:sz w:val="23"/>
          <w:szCs w:val="23"/>
          <w:u w:val="none"/>
          <w:lang w:val="en-US"/>
        </w:rPr>
        <w:t xml:space="preserve"> Effect of Peer Review on </w:t>
      </w:r>
    </w:p>
    <w:p xmlns:wp14="http://schemas.microsoft.com/office/word/2010/wordml" w:rsidP="3C67627E" wp14:paraId="559A8064" wp14:textId="293B1E9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Writing Skill of EFL Students’ </w:t>
      </w:r>
      <w:r w:rsidRPr="3C67627E" w:rsidR="55C96066">
        <w:rPr>
          <w:rFonts w:ascii="Arial" w:hAnsi="Arial" w:eastAsia="Arial" w:cs="Arial"/>
          <w:i w:val="1"/>
          <w:iCs w:val="1"/>
          <w:noProof w:val="0"/>
          <w:color w:val="000000" w:themeColor="text1" w:themeTint="FF" w:themeShade="FF"/>
          <w:sz w:val="23"/>
          <w:szCs w:val="23"/>
          <w:u w:val="none"/>
          <w:lang w:val="en-US"/>
        </w:rPr>
        <w:t>Khazar Journal of Humanities and Social Sciences</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7C9214D8" wp14:textId="3E3FD78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(Online). Available at: </w:t>
      </w:r>
      <w:hyperlink r:id="R3cffc5bf1a8c4d68">
        <w:r w:rsidRPr="3C67627E" w:rsidR="55C96066">
          <w:rPr>
            <w:rStyle w:val="Hyperlink"/>
            <w:rFonts w:ascii="Arial" w:hAnsi="Arial" w:eastAsia="Arial" w:cs="Arial"/>
            <w:noProof w:val="0"/>
            <w:color w:val="000000" w:themeColor="text1" w:themeTint="FF" w:themeShade="FF"/>
            <w:sz w:val="23"/>
            <w:szCs w:val="23"/>
            <w:u w:val="none"/>
            <w:lang w:val="en-US"/>
          </w:rPr>
          <w:t>https://core.ac.uk/reader/161801100</w:t>
        </w:r>
      </w:hyperlink>
      <w:r w:rsidRPr="3C67627E" w:rsidR="55C96066">
        <w:rPr>
          <w:rFonts w:ascii="Arial" w:hAnsi="Arial" w:eastAsia="Arial" w:cs="Arial"/>
          <w:noProof w:val="0"/>
          <w:color w:val="000000" w:themeColor="text1" w:themeTint="FF" w:themeShade="FF"/>
          <w:sz w:val="23"/>
          <w:szCs w:val="23"/>
          <w:u w:val="none"/>
          <w:lang w:val="en-US"/>
        </w:rPr>
        <w:t xml:space="preserve"> (Accessed: 26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7EABC410" wp14:textId="2D9451D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September 2023).</w:t>
      </w:r>
    </w:p>
    <w:p xmlns:wp14="http://schemas.microsoft.com/office/word/2010/wordml" w:rsidP="3C67627E" wp14:paraId="3879D774" wp14:textId="6E76731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Siddiqi, S. and Sharan, A. (2015). ‘Keyword and </w:t>
      </w:r>
      <w:r w:rsidRPr="17F1B132" w:rsidR="09443F1C">
        <w:rPr>
          <w:rFonts w:ascii="Arial" w:hAnsi="Arial" w:eastAsia="Arial" w:cs="Arial"/>
          <w:noProof w:val="0"/>
          <w:color w:val="000000" w:themeColor="text1" w:themeTint="FF" w:themeShade="FF"/>
          <w:sz w:val="23"/>
          <w:szCs w:val="23"/>
          <w:u w:val="none"/>
          <w:lang w:val="en-US"/>
        </w:rPr>
        <w:t>Key phrase</w:t>
      </w:r>
      <w:r w:rsidRPr="17F1B132" w:rsidR="55C96066">
        <w:rPr>
          <w:rFonts w:ascii="Arial" w:hAnsi="Arial" w:eastAsia="Arial" w:cs="Arial"/>
          <w:noProof w:val="0"/>
          <w:color w:val="000000" w:themeColor="text1" w:themeTint="FF" w:themeShade="FF"/>
          <w:sz w:val="23"/>
          <w:szCs w:val="23"/>
          <w:u w:val="none"/>
          <w:lang w:val="en-US"/>
        </w:rPr>
        <w:t xml:space="preserve"> Extraction Techniques: A </w:t>
      </w:r>
    </w:p>
    <w:p xmlns:wp14="http://schemas.microsoft.com/office/word/2010/wordml" w:rsidP="3C67627E" wp14:paraId="14B86A77" wp14:textId="4AD6946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Literature Review’ </w:t>
      </w:r>
      <w:r w:rsidRPr="3C67627E" w:rsidR="55C96066">
        <w:rPr>
          <w:rFonts w:ascii="Arial" w:hAnsi="Arial" w:eastAsia="Arial" w:cs="Arial"/>
          <w:i w:val="1"/>
          <w:iCs w:val="1"/>
          <w:noProof w:val="0"/>
          <w:color w:val="000000" w:themeColor="text1" w:themeTint="FF" w:themeShade="FF"/>
          <w:sz w:val="23"/>
          <w:szCs w:val="23"/>
          <w:u w:val="none"/>
          <w:lang w:val="en-US"/>
        </w:rPr>
        <w:t>International Journal of Computer Applications</w:t>
      </w:r>
      <w:r w:rsidRPr="3C67627E" w:rsidR="55C96066">
        <w:rPr>
          <w:rFonts w:ascii="Arial" w:hAnsi="Arial" w:eastAsia="Arial" w:cs="Arial"/>
          <w:noProof w:val="0"/>
          <w:color w:val="000000" w:themeColor="text1" w:themeTint="FF" w:themeShade="FF"/>
          <w:sz w:val="23"/>
          <w:szCs w:val="23"/>
          <w:u w:val="none"/>
          <w:lang w:val="en-US"/>
        </w:rPr>
        <w:t xml:space="preserve">, 109 (2), pp. </w:t>
      </w:r>
    </w:p>
    <w:p xmlns:wp14="http://schemas.microsoft.com/office/word/2010/wordml" w:rsidP="3C67627E" wp14:paraId="430C20AB" wp14:textId="07547F7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18-23. (Online). Available at: (Accessed: 26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63A46EE7" wp14:textId="16C30ED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Simundic, A.M. (2013). ‘Bias in Research’ </w:t>
      </w:r>
      <w:r w:rsidRPr="3C67627E" w:rsidR="55C96066">
        <w:rPr>
          <w:rFonts w:ascii="Arial" w:hAnsi="Arial" w:eastAsia="Arial" w:cs="Arial"/>
          <w:i w:val="1"/>
          <w:iCs w:val="1"/>
          <w:noProof w:val="0"/>
          <w:color w:val="000000" w:themeColor="text1" w:themeTint="FF" w:themeShade="FF"/>
          <w:sz w:val="23"/>
          <w:szCs w:val="23"/>
          <w:u w:val="none"/>
          <w:lang w:val="en-US"/>
        </w:rPr>
        <w:t>Biochemia</w:t>
      </w:r>
      <w:r w:rsidRPr="3C67627E" w:rsidR="55C96066">
        <w:rPr>
          <w:rFonts w:ascii="Arial" w:hAnsi="Arial" w:eastAsia="Arial" w:cs="Arial"/>
          <w:i w:val="1"/>
          <w:iCs w:val="1"/>
          <w:noProof w:val="0"/>
          <w:color w:val="000000" w:themeColor="text1" w:themeTint="FF" w:themeShade="FF"/>
          <w:sz w:val="23"/>
          <w:szCs w:val="23"/>
          <w:u w:val="none"/>
          <w:lang w:val="en-US"/>
        </w:rPr>
        <w:t xml:space="preserve"> Medica</w:t>
      </w:r>
      <w:r w:rsidRPr="3C67627E" w:rsidR="55C96066">
        <w:rPr>
          <w:rFonts w:ascii="Arial" w:hAnsi="Arial" w:eastAsia="Arial" w:cs="Arial"/>
          <w:noProof w:val="0"/>
          <w:color w:val="000000" w:themeColor="text1" w:themeTint="FF" w:themeShade="FF"/>
          <w:sz w:val="23"/>
          <w:szCs w:val="23"/>
          <w:u w:val="none"/>
          <w:lang w:val="en-US"/>
        </w:rPr>
        <w:t xml:space="preserve">, 23 (1), pp 12-15. (Online). </w:t>
      </w:r>
    </w:p>
    <w:p xmlns:wp14="http://schemas.microsoft.com/office/word/2010/wordml" w:rsidP="3C67627E" wp14:paraId="78043923" wp14:textId="7BD73EB9">
      <w:pPr>
        <w:bidi w:val="0"/>
        <w:spacing w:after="160" w:afterAutospacing="off" w:line="360" w:lineRule="auto"/>
        <w:ind w:firstLine="720"/>
        <w:rPr>
          <w:color w:val="000000" w:themeColor="text1" w:themeTint="FF" w:themeShade="FF"/>
          <w:u w:val="none"/>
        </w:rPr>
      </w:pPr>
      <w:r w:rsidRPr="3C67627E" w:rsidR="55C96066">
        <w:rPr>
          <w:rFonts w:ascii="Arial" w:hAnsi="Arial" w:eastAsia="Arial" w:cs="Arial"/>
          <w:noProof w:val="0"/>
          <w:color w:val="000000" w:themeColor="text1" w:themeTint="FF" w:themeShade="FF"/>
          <w:sz w:val="23"/>
          <w:szCs w:val="23"/>
          <w:u w:val="none"/>
          <w:lang w:val="en-US"/>
        </w:rPr>
        <w:t xml:space="preserve">Available at: </w:t>
      </w:r>
      <w:hyperlink r:id="Ra8767f332f644d0c">
        <w:r w:rsidRPr="3C67627E" w:rsidR="55C96066">
          <w:rPr>
            <w:rStyle w:val="Hyperlink"/>
            <w:rFonts w:ascii="Arial" w:hAnsi="Arial" w:eastAsia="Arial" w:cs="Arial"/>
            <w:noProof w:val="0"/>
            <w:color w:val="000000" w:themeColor="text1" w:themeTint="FF" w:themeShade="FF"/>
            <w:sz w:val="23"/>
            <w:szCs w:val="23"/>
            <w:u w:val="none"/>
            <w:lang w:val="en-US"/>
          </w:rPr>
          <w:t>https://www.biochemia-</w:t>
        </w:r>
      </w:hyperlink>
    </w:p>
    <w:p xmlns:wp14="http://schemas.microsoft.com/office/word/2010/wordml" w:rsidP="3C67627E" wp14:paraId="13114A7B" wp14:textId="65605E0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medica.com/</w:t>
      </w:r>
      <w:r w:rsidRPr="3C67627E" w:rsidR="55C96066">
        <w:rPr>
          <w:rFonts w:ascii="Arial" w:hAnsi="Arial" w:eastAsia="Arial" w:cs="Arial"/>
          <w:noProof w:val="0"/>
          <w:color w:val="000000" w:themeColor="text1" w:themeTint="FF" w:themeShade="FF"/>
          <w:sz w:val="23"/>
          <w:szCs w:val="23"/>
          <w:u w:val="none"/>
          <w:lang w:val="en-US"/>
        </w:rPr>
        <w:t>en</w:t>
      </w:r>
      <w:r w:rsidRPr="3C67627E" w:rsidR="55C96066">
        <w:rPr>
          <w:rFonts w:ascii="Arial" w:hAnsi="Arial" w:eastAsia="Arial" w:cs="Arial"/>
          <w:noProof w:val="0"/>
          <w:color w:val="000000" w:themeColor="text1" w:themeTint="FF" w:themeShade="FF"/>
          <w:sz w:val="23"/>
          <w:szCs w:val="23"/>
          <w:u w:val="none"/>
          <w:lang w:val="en-US"/>
        </w:rPr>
        <w:t>/journal/23/1/10.11613/BM.2013.003/</w:t>
      </w:r>
      <w:r w:rsidRPr="3C67627E" w:rsidR="55C96066">
        <w:rPr>
          <w:rFonts w:ascii="Arial" w:hAnsi="Arial" w:eastAsia="Arial" w:cs="Arial"/>
          <w:noProof w:val="0"/>
          <w:color w:val="000000" w:themeColor="text1" w:themeTint="FF" w:themeShade="FF"/>
          <w:sz w:val="23"/>
          <w:szCs w:val="23"/>
          <w:u w:val="none"/>
          <w:lang w:val="en-US"/>
        </w:rPr>
        <w:t>fullArticle</w:t>
      </w:r>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576E45F8" wp14:textId="2989545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4E9DA853" wp14:textId="263FB19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Skinner, M. and Mitchell, D. (2016). ‘What? So What? Now What? Applying Borton and </w:t>
      </w:r>
    </w:p>
    <w:p xmlns:wp14="http://schemas.microsoft.com/office/word/2010/wordml" w:rsidP="3C67627E" wp14:paraId="6836CD5C" wp14:textId="512DFEF7">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Rolfes Models of Reflective Practice in Healthcare Contexts’ </w:t>
      </w:r>
      <w:r w:rsidRPr="3C67627E" w:rsidR="55C96066">
        <w:rPr>
          <w:rFonts w:ascii="Arial" w:hAnsi="Arial" w:eastAsia="Arial" w:cs="Arial"/>
          <w:i w:val="1"/>
          <w:iCs w:val="1"/>
          <w:noProof w:val="0"/>
          <w:color w:val="000000" w:themeColor="text1" w:themeTint="FF" w:themeShade="FF"/>
          <w:sz w:val="23"/>
          <w:szCs w:val="23"/>
          <w:u w:val="none"/>
          <w:lang w:val="en-US"/>
        </w:rPr>
        <w:t xml:space="preserve">Health and Social </w:t>
      </w:r>
    </w:p>
    <w:p xmlns:wp14="http://schemas.microsoft.com/office/word/2010/wordml" w:rsidP="3C67627E" wp14:paraId="1165D1DC" wp14:textId="31E4EA8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Care Chaplaincy</w:t>
      </w:r>
      <w:r w:rsidRPr="3C67627E" w:rsidR="55C96066">
        <w:rPr>
          <w:rFonts w:ascii="Arial" w:hAnsi="Arial" w:eastAsia="Arial" w:cs="Arial"/>
          <w:noProof w:val="0"/>
          <w:color w:val="000000" w:themeColor="text1" w:themeTint="FF" w:themeShade="FF"/>
          <w:sz w:val="23"/>
          <w:szCs w:val="23"/>
          <w:u w:val="none"/>
          <w:lang w:val="en-US"/>
        </w:rPr>
        <w:t xml:space="preserve">, 4 (1), pp. 10-19. (Online). Available at: </w:t>
      </w:r>
    </w:p>
    <w:p xmlns:wp14="http://schemas.microsoft.com/office/word/2010/wordml" w:rsidP="3C67627E" wp14:paraId="545BFD3C" wp14:textId="58F3365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50d70f826a614932">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10.1558/hscc.v4i1.28972</w:t>
        </w:r>
      </w:hyperlink>
      <w:r w:rsidRPr="3C67627E" w:rsidR="55C96066">
        <w:rPr>
          <w:rFonts w:ascii="Arial" w:hAnsi="Arial" w:eastAsia="Arial" w:cs="Arial"/>
          <w:noProof w:val="0"/>
          <w:color w:val="000000" w:themeColor="text1" w:themeTint="FF" w:themeShade="FF"/>
          <w:sz w:val="23"/>
          <w:szCs w:val="23"/>
          <w:u w:val="none"/>
          <w:lang w:val="en-US"/>
        </w:rPr>
        <w:t xml:space="preserve"> (Accessed: 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208A6E41" wp14:textId="6E8768F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Smith, J. and Noble, H. (2014). ‘Bias in Research’ </w:t>
      </w:r>
      <w:r w:rsidRPr="3C67627E" w:rsidR="55C96066">
        <w:rPr>
          <w:rFonts w:ascii="Arial" w:hAnsi="Arial" w:eastAsia="Arial" w:cs="Arial"/>
          <w:i w:val="1"/>
          <w:iCs w:val="1"/>
          <w:noProof w:val="0"/>
          <w:color w:val="000000" w:themeColor="text1" w:themeTint="FF" w:themeShade="FF"/>
          <w:sz w:val="23"/>
          <w:szCs w:val="23"/>
          <w:u w:val="none"/>
          <w:lang w:val="en-US"/>
        </w:rPr>
        <w:t>Evidence-Based Nursing</w:t>
      </w:r>
      <w:r w:rsidRPr="3C67627E" w:rsidR="55C96066">
        <w:rPr>
          <w:rFonts w:ascii="Arial" w:hAnsi="Arial" w:eastAsia="Arial" w:cs="Arial"/>
          <w:noProof w:val="0"/>
          <w:color w:val="000000" w:themeColor="text1" w:themeTint="FF" w:themeShade="FF"/>
          <w:sz w:val="23"/>
          <w:szCs w:val="23"/>
          <w:u w:val="none"/>
          <w:lang w:val="en-US"/>
        </w:rPr>
        <w:t xml:space="preserve">, 17 (4). </w:t>
      </w:r>
    </w:p>
    <w:p xmlns:wp14="http://schemas.microsoft.com/office/word/2010/wordml" w:rsidP="3C67627E" wp14:paraId="50F67644" wp14:textId="33A3471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12801f886f074e6a">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10.1136/eb-2014-101946</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w:t>
      </w:r>
    </w:p>
    <w:p xmlns:wp14="http://schemas.microsoft.com/office/word/2010/wordml" w:rsidP="3C67627E" wp14:paraId="5790159D" wp14:textId="527FD66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2023)</w:t>
      </w:r>
    </w:p>
    <w:p xmlns:wp14="http://schemas.microsoft.com/office/word/2010/wordml" w:rsidP="3C67627E" wp14:paraId="4110675A" wp14:textId="6026D95A">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Solomon, D. (2007). ‘The Role of Peer Review for Scholarly Journals in the Information </w:t>
      </w:r>
    </w:p>
    <w:p xmlns:wp14="http://schemas.microsoft.com/office/word/2010/wordml" w:rsidP="3C67627E" wp14:paraId="652C32A0" wp14:textId="57B1AC4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Age’ </w:t>
      </w:r>
      <w:r w:rsidRPr="3C67627E" w:rsidR="55C96066">
        <w:rPr>
          <w:rFonts w:ascii="Arial" w:hAnsi="Arial" w:eastAsia="Arial" w:cs="Arial"/>
          <w:i w:val="1"/>
          <w:iCs w:val="1"/>
          <w:noProof w:val="0"/>
          <w:color w:val="000000" w:themeColor="text1" w:themeTint="FF" w:themeShade="FF"/>
          <w:sz w:val="23"/>
          <w:szCs w:val="23"/>
          <w:u w:val="none"/>
          <w:lang w:val="en-US"/>
        </w:rPr>
        <w:t>Journal of Electronic Publishing</w:t>
      </w:r>
      <w:r w:rsidRPr="3C67627E" w:rsidR="55C96066">
        <w:rPr>
          <w:rFonts w:ascii="Arial" w:hAnsi="Arial" w:eastAsia="Arial" w:cs="Arial"/>
          <w:noProof w:val="0"/>
          <w:color w:val="000000" w:themeColor="text1" w:themeTint="FF" w:themeShade="FF"/>
          <w:sz w:val="23"/>
          <w:szCs w:val="23"/>
          <w:u w:val="none"/>
          <w:lang w:val="en-US"/>
        </w:rPr>
        <w:t xml:space="preserve">, 10 (1). (Online). Available at: </w:t>
      </w:r>
    </w:p>
    <w:p xmlns:wp14="http://schemas.microsoft.com/office/word/2010/wordml" w:rsidP="3C67627E" wp14:paraId="33C51CFC" wp14:textId="395ACF7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100d3438a42b4886">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10.3998/3336451.0010.107</w:t>
        </w:r>
      </w:hyperlink>
      <w:r w:rsidRPr="3C67627E" w:rsidR="55C96066">
        <w:rPr>
          <w:rFonts w:ascii="Arial" w:hAnsi="Arial" w:eastAsia="Arial" w:cs="Arial"/>
          <w:noProof w:val="0"/>
          <w:color w:val="000000" w:themeColor="text1" w:themeTint="FF" w:themeShade="FF"/>
          <w:sz w:val="23"/>
          <w:szCs w:val="23"/>
          <w:u w:val="none"/>
          <w:lang w:val="en-US"/>
        </w:rPr>
        <w:t xml:space="preserve"> (Accessed; 21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5023EE7D" wp14:textId="70BA047E">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Stephens, N. and Wyon, M. (2020). ‘Physiological Characteristics of Musical Theatre </w:t>
      </w:r>
    </w:p>
    <w:p xmlns:wp14="http://schemas.microsoft.com/office/word/2010/wordml" w:rsidP="3C67627E" wp14:paraId="2307114A" wp14:textId="234FC14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Performers and the Effects on Cardiorespiratory Demand Whilst Singing and </w:t>
      </w:r>
    </w:p>
    <w:p xmlns:wp14="http://schemas.microsoft.com/office/word/2010/wordml" w:rsidP="3C67627E" wp14:paraId="29705ADF" wp14:textId="3B945A1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Dancing’ </w:t>
      </w:r>
      <w:r w:rsidRPr="3C67627E" w:rsidR="55C96066">
        <w:rPr>
          <w:rFonts w:ascii="Arial" w:hAnsi="Arial" w:eastAsia="Arial" w:cs="Arial"/>
          <w:i w:val="1"/>
          <w:iCs w:val="1"/>
          <w:noProof w:val="0"/>
          <w:color w:val="000000" w:themeColor="text1" w:themeTint="FF" w:themeShade="FF"/>
          <w:sz w:val="23"/>
          <w:szCs w:val="23"/>
          <w:u w:val="none"/>
          <w:lang w:val="en-US"/>
        </w:rPr>
        <w:t>Medical Problems of Performing Artists’</w:t>
      </w:r>
      <w:r w:rsidRPr="3C67627E" w:rsidR="55C96066">
        <w:rPr>
          <w:rFonts w:ascii="Arial" w:hAnsi="Arial" w:eastAsia="Arial" w:cs="Arial"/>
          <w:noProof w:val="0"/>
          <w:color w:val="000000" w:themeColor="text1" w:themeTint="FF" w:themeShade="FF"/>
          <w:sz w:val="23"/>
          <w:szCs w:val="23"/>
          <w:u w:val="none"/>
          <w:lang w:val="en-US"/>
        </w:rPr>
        <w:t xml:space="preserve"> 35 (1), pp. 54-58. (Online). </w:t>
      </w:r>
    </w:p>
    <w:p xmlns:wp14="http://schemas.microsoft.com/office/word/2010/wordml" w:rsidP="3C67627E" wp14:paraId="0AD52D16" wp14:textId="116484E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Available: DOI:</w:t>
      </w:r>
      <w:hyperlink r:id="Recbb5e83f2934d84">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10.21091/mppa.2020.1007</w:t>
        </w:r>
      </w:hyperlink>
      <w:r w:rsidRPr="3C67627E" w:rsidR="55C96066">
        <w:rPr>
          <w:rFonts w:ascii="Arial" w:hAnsi="Arial" w:eastAsia="Arial" w:cs="Arial"/>
          <w:noProof w:val="0"/>
          <w:color w:val="000000" w:themeColor="text1" w:themeTint="FF" w:themeShade="FF"/>
          <w:sz w:val="23"/>
          <w:szCs w:val="23"/>
          <w:u w:val="none"/>
          <w:lang w:val="en-US"/>
        </w:rPr>
        <w:t xml:space="preserve"> (Accessed: 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7553FBF9" wp14:textId="16C754C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Stevenoni</w:t>
      </w:r>
      <w:r w:rsidRPr="3C67627E" w:rsidR="55C96066">
        <w:rPr>
          <w:rFonts w:ascii="Arial" w:hAnsi="Arial" w:eastAsia="Arial" w:cs="Arial"/>
          <w:noProof w:val="0"/>
          <w:color w:val="000000" w:themeColor="text1" w:themeTint="FF" w:themeShade="FF"/>
          <w:sz w:val="23"/>
          <w:szCs w:val="23"/>
          <w:u w:val="none"/>
          <w:lang w:val="en-US"/>
        </w:rPr>
        <w:t xml:space="preserve">, E. and Salmon, K. (2005) ‘Giving Memory a Hand: Instructing Children to </w:t>
      </w:r>
    </w:p>
    <w:p xmlns:wp14="http://schemas.microsoft.com/office/word/2010/wordml" w:rsidP="3C67627E" wp14:paraId="60F24287" wp14:textId="31D13A7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Gesture Enhances their Event Recall’ </w:t>
      </w:r>
      <w:r w:rsidRPr="3C67627E" w:rsidR="55C96066">
        <w:rPr>
          <w:rFonts w:ascii="Arial" w:hAnsi="Arial" w:eastAsia="Arial" w:cs="Arial"/>
          <w:i w:val="1"/>
          <w:iCs w:val="1"/>
          <w:noProof w:val="0"/>
          <w:color w:val="000000" w:themeColor="text1" w:themeTint="FF" w:themeShade="FF"/>
          <w:sz w:val="23"/>
          <w:szCs w:val="23"/>
          <w:u w:val="none"/>
          <w:lang w:val="en-US"/>
        </w:rPr>
        <w:t xml:space="preserve">Journal of Nonverbal </w:t>
      </w:r>
      <w:r w:rsidRPr="3C67627E" w:rsidR="55C96066">
        <w:rPr>
          <w:rFonts w:ascii="Arial" w:hAnsi="Arial" w:eastAsia="Arial" w:cs="Arial"/>
          <w:i w:val="1"/>
          <w:iCs w:val="1"/>
          <w:noProof w:val="0"/>
          <w:color w:val="000000" w:themeColor="text1" w:themeTint="FF" w:themeShade="FF"/>
          <w:sz w:val="23"/>
          <w:szCs w:val="23"/>
          <w:u w:val="none"/>
          <w:lang w:val="en-US"/>
        </w:rPr>
        <w:t>Behaviour</w:t>
      </w:r>
      <w:r w:rsidRPr="3C67627E" w:rsidR="55C96066">
        <w:rPr>
          <w:rFonts w:ascii="Arial" w:hAnsi="Arial" w:eastAsia="Arial" w:cs="Arial"/>
          <w:noProof w:val="0"/>
          <w:color w:val="000000" w:themeColor="text1" w:themeTint="FF" w:themeShade="FF"/>
          <w:sz w:val="23"/>
          <w:szCs w:val="23"/>
          <w:u w:val="none"/>
          <w:lang w:val="en-US"/>
        </w:rPr>
        <w:t xml:space="preserve">, 29 (4), pp. </w:t>
      </w:r>
    </w:p>
    <w:p xmlns:wp14="http://schemas.microsoft.com/office/word/2010/wordml" w:rsidP="3C67627E" wp14:paraId="0801FC2D" wp14:textId="1AE2730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17-233. (Online). Available at: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29857CCD" wp14:textId="4DBDB12C">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Sun, H. (2017). ‘Study on The Orff’s Music Teaching Method’ </w:t>
      </w:r>
      <w:r w:rsidRPr="3C67627E" w:rsidR="55C96066">
        <w:rPr>
          <w:rFonts w:ascii="Arial" w:hAnsi="Arial" w:eastAsia="Arial" w:cs="Arial"/>
          <w:i w:val="1"/>
          <w:iCs w:val="1"/>
          <w:noProof w:val="0"/>
          <w:color w:val="000000" w:themeColor="text1" w:themeTint="FF" w:themeShade="FF"/>
          <w:sz w:val="23"/>
          <w:szCs w:val="23"/>
          <w:u w:val="none"/>
          <w:lang w:val="en-US"/>
        </w:rPr>
        <w:t xml:space="preserve">International Conference </w:t>
      </w:r>
    </w:p>
    <w:p xmlns:wp14="http://schemas.microsoft.com/office/word/2010/wordml" w:rsidP="3C67627E" wp14:paraId="65EE6F92" wp14:textId="31DD9825">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 xml:space="preserve">on Innovations in Economic Management and Social Science (IEMSS 2017). </w:t>
      </w:r>
    </w:p>
    <w:p xmlns:wp14="http://schemas.microsoft.com/office/word/2010/wordml" w:rsidP="3C67627E" wp14:paraId="2B5FB6ED" wp14:textId="2F6448A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Zhengzhou Institute of Technology, Zhengzhou, Henan. </w:t>
      </w:r>
    </w:p>
    <w:p xmlns:wp14="http://schemas.microsoft.com/office/word/2010/wordml" w:rsidP="3C67627E" wp14:paraId="261A1D08" wp14:textId="194B760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Tian, J. and Yang, X. (2022). ‘Dance Movement Recognition Based on Modified GMM- </w:t>
      </w:r>
    </w:p>
    <w:p xmlns:wp14="http://schemas.microsoft.com/office/word/2010/wordml" w:rsidP="3C67627E" wp14:paraId="2EC7693B" wp14:textId="2D0BDE10">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Based Motion Target Detection Algorithm’ </w:t>
      </w:r>
      <w:r w:rsidRPr="3C67627E" w:rsidR="55C96066">
        <w:rPr>
          <w:rFonts w:ascii="Arial" w:hAnsi="Arial" w:eastAsia="Arial" w:cs="Arial"/>
          <w:i w:val="1"/>
          <w:iCs w:val="1"/>
          <w:noProof w:val="0"/>
          <w:color w:val="000000" w:themeColor="text1" w:themeTint="FF" w:themeShade="FF"/>
          <w:sz w:val="23"/>
          <w:szCs w:val="23"/>
          <w:u w:val="none"/>
          <w:lang w:val="en-US"/>
        </w:rPr>
        <w:t xml:space="preserve">Security and Communication </w:t>
      </w:r>
    </w:p>
    <w:p xmlns:wp14="http://schemas.microsoft.com/office/word/2010/wordml" w:rsidP="3C67627E" wp14:paraId="36F117E6" wp14:textId="50E48A2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Networks</w:t>
      </w:r>
      <w:r w:rsidRPr="3C67627E" w:rsidR="55C96066">
        <w:rPr>
          <w:rFonts w:ascii="Arial" w:hAnsi="Arial" w:eastAsia="Arial" w:cs="Arial"/>
          <w:noProof w:val="0"/>
          <w:color w:val="000000" w:themeColor="text1" w:themeTint="FF" w:themeShade="FF"/>
          <w:sz w:val="23"/>
          <w:szCs w:val="23"/>
          <w:u w:val="none"/>
          <w:lang w:val="en-US"/>
        </w:rPr>
        <w:t>, 17 (1), pp. 1-12. (Online). Available at: DOI:</w:t>
      </w:r>
      <w:hyperlink r:id="R0597516d4762417b">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10.1155/2022/6023784</w:t>
        </w:r>
      </w:hyperlink>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8E3ED2C" wp14:textId="075B749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19</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1C7B098E" wp14:textId="07A8741D">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Trollinger, V. (2003). ‘Relationship Between Pitch-Matching Accuracy, Speech Range, </w:t>
      </w:r>
    </w:p>
    <w:p xmlns:wp14="http://schemas.microsoft.com/office/word/2010/wordml" w:rsidP="3C67627E" wp14:paraId="6C37BB7F" wp14:textId="2A4F31B7">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Age and Gender in American English-Speaking Preschool Children’ </w:t>
      </w:r>
      <w:r w:rsidRPr="3C67627E" w:rsidR="55C96066">
        <w:rPr>
          <w:rFonts w:ascii="Arial" w:hAnsi="Arial" w:eastAsia="Arial" w:cs="Arial"/>
          <w:i w:val="1"/>
          <w:iCs w:val="1"/>
          <w:noProof w:val="0"/>
          <w:color w:val="000000" w:themeColor="text1" w:themeTint="FF" w:themeShade="FF"/>
          <w:sz w:val="23"/>
          <w:szCs w:val="23"/>
          <w:u w:val="none"/>
          <w:lang w:val="en-US"/>
        </w:rPr>
        <w:t xml:space="preserve">Journal of </w:t>
      </w:r>
    </w:p>
    <w:p xmlns:wp14="http://schemas.microsoft.com/office/word/2010/wordml" w:rsidP="3C67627E" wp14:paraId="72FC10BD" wp14:textId="4D70A60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Research in Music Education</w:t>
      </w:r>
      <w:r w:rsidRPr="3C67627E" w:rsidR="55C96066">
        <w:rPr>
          <w:rFonts w:ascii="Arial" w:hAnsi="Arial" w:eastAsia="Arial" w:cs="Arial"/>
          <w:noProof w:val="0"/>
          <w:color w:val="000000" w:themeColor="text1" w:themeTint="FF" w:themeShade="FF"/>
          <w:sz w:val="23"/>
          <w:szCs w:val="23"/>
          <w:u w:val="none"/>
          <w:lang w:val="en-US"/>
        </w:rPr>
        <w:t xml:space="preserve">, 51 (1). (Online). Available at: </w:t>
      </w:r>
    </w:p>
    <w:p xmlns:wp14="http://schemas.microsoft.com/office/word/2010/wordml" w:rsidP="3C67627E" wp14:paraId="0EB38646" wp14:textId="4162527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3fc70c6640d846ef">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10.2307/3345650</w:t>
        </w:r>
      </w:hyperlink>
      <w:r w:rsidRPr="3C67627E" w:rsidR="55C96066">
        <w:rPr>
          <w:rFonts w:ascii="Arial" w:hAnsi="Arial" w:eastAsia="Arial" w:cs="Arial"/>
          <w:noProof w:val="0"/>
          <w:color w:val="000000" w:themeColor="text1" w:themeTint="FF" w:themeShade="FF"/>
          <w:sz w:val="23"/>
          <w:szCs w:val="23"/>
          <w:u w:val="none"/>
          <w:lang w:val="en-US"/>
        </w:rPr>
        <w:t xml:space="preserve"> (Accessed: 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1A4121F9" wp14:textId="5F61A9E5">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Turkmen, E.F. and Goncu, I.O. (2018). ‘The Challenges Encountered in the Application </w:t>
      </w:r>
    </w:p>
    <w:p xmlns:wp14="http://schemas.microsoft.com/office/word/2010/wordml" w:rsidP="3C67627E" wp14:paraId="4D0412A3" wp14:textId="75208B8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of Kodaly Method in Turkey’ </w:t>
      </w:r>
      <w:hyperlink r:id="Ree08d7fc1b7c4a73">
        <w:r w:rsidRPr="3C67627E" w:rsidR="55C96066">
          <w:rPr>
            <w:rStyle w:val="Hyperlink"/>
            <w:rFonts w:ascii="Arial" w:hAnsi="Arial" w:eastAsia="Arial" w:cs="Arial"/>
            <w:i w:val="1"/>
            <w:iCs w:val="1"/>
            <w:strike w:val="0"/>
            <w:dstrike w:val="0"/>
            <w:noProof w:val="0"/>
            <w:color w:val="000000" w:themeColor="text1" w:themeTint="FF" w:themeShade="FF"/>
            <w:sz w:val="23"/>
            <w:szCs w:val="23"/>
            <w:u w:val="none"/>
            <w:lang w:val="en-US"/>
          </w:rPr>
          <w:t>Journal of Education and Training Studies</w:t>
        </w:r>
      </w:hyperlink>
      <w:r w:rsidRPr="3C67627E" w:rsidR="55C96066">
        <w:rPr>
          <w:rFonts w:ascii="Arial" w:hAnsi="Arial" w:eastAsia="Arial" w:cs="Arial"/>
          <w:noProof w:val="0"/>
          <w:color w:val="000000" w:themeColor="text1" w:themeTint="FF" w:themeShade="FF"/>
          <w:sz w:val="23"/>
          <w:szCs w:val="23"/>
          <w:u w:val="none"/>
          <w:lang w:val="en-US"/>
        </w:rPr>
        <w:t xml:space="preserve"> 6 (9), pp. </w:t>
      </w:r>
    </w:p>
    <w:p xmlns:wp14="http://schemas.microsoft.com/office/word/2010/wordml" w:rsidP="3C67627E" wp14:paraId="3F28F11E" wp14:textId="4ACC03A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39. (Online). Available at: DOI:10.11114/</w:t>
      </w:r>
      <w:bookmarkStart w:name="_Int_2IexdBmR" w:id="46355617"/>
      <w:r w:rsidRPr="3E1893B8" w:rsidR="55C96066">
        <w:rPr>
          <w:rFonts w:ascii="Arial" w:hAnsi="Arial" w:eastAsia="Arial" w:cs="Arial"/>
          <w:noProof w:val="0"/>
          <w:color w:val="000000" w:themeColor="text1" w:themeTint="FF" w:themeShade="FF"/>
          <w:sz w:val="23"/>
          <w:szCs w:val="23"/>
          <w:u w:val="none"/>
          <w:lang w:val="en-US"/>
        </w:rPr>
        <w:t>jets.v</w:t>
      </w:r>
      <w:bookmarkEnd w:id="46355617"/>
      <w:r w:rsidRPr="3E1893B8" w:rsidR="55C96066">
        <w:rPr>
          <w:rFonts w:ascii="Arial" w:hAnsi="Arial" w:eastAsia="Arial" w:cs="Arial"/>
          <w:noProof w:val="0"/>
          <w:color w:val="000000" w:themeColor="text1" w:themeTint="FF" w:themeShade="FF"/>
          <w:sz w:val="23"/>
          <w:szCs w:val="23"/>
          <w:u w:val="none"/>
          <w:lang w:val="en-US"/>
        </w:rPr>
        <w:t>6i9.3309 (Accessed: 13</w:t>
      </w:r>
      <w:r w:rsidRPr="3E1893B8" w:rsidR="55C96066">
        <w:rPr>
          <w:rFonts w:ascii="Arial" w:hAnsi="Arial" w:eastAsia="Arial" w:cs="Arial"/>
          <w:noProof w:val="0"/>
          <w:color w:val="000000" w:themeColor="text1" w:themeTint="FF" w:themeShade="FF"/>
          <w:sz w:val="23"/>
          <w:szCs w:val="23"/>
          <w:u w:val="none"/>
          <w:vertAlign w:val="superscript"/>
          <w:lang w:val="en-US"/>
        </w:rPr>
        <w:t>th</w:t>
      </w:r>
      <w:r w:rsidRPr="3E1893B8"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C1FEF94" wp14:textId="04A636D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539DAD37" wp14:textId="35625A8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Turoy</w:t>
      </w:r>
      <w:r w:rsidRPr="3E1893B8" w:rsidR="55C96066">
        <w:rPr>
          <w:rFonts w:ascii="Arial" w:hAnsi="Arial" w:eastAsia="Arial" w:cs="Arial"/>
          <w:noProof w:val="0"/>
          <w:color w:val="000000" w:themeColor="text1" w:themeTint="FF" w:themeShade="FF"/>
          <w:sz w:val="23"/>
          <w:szCs w:val="23"/>
          <w:u w:val="none"/>
          <w:lang w:val="en-US"/>
        </w:rPr>
        <w:t xml:space="preserve">, A.K.W. (2020). ‘Once a Poor Pitch Singer, </w:t>
      </w:r>
      <w:bookmarkStart w:name="_Int_XGnFwXb1" w:id="1247593779"/>
      <w:r w:rsidRPr="3E1893B8" w:rsidR="55C96066">
        <w:rPr>
          <w:rFonts w:ascii="Arial" w:hAnsi="Arial" w:eastAsia="Arial" w:cs="Arial"/>
          <w:noProof w:val="0"/>
          <w:color w:val="000000" w:themeColor="text1" w:themeTint="FF" w:themeShade="FF"/>
          <w:sz w:val="23"/>
          <w:szCs w:val="23"/>
          <w:u w:val="none"/>
          <w:lang w:val="en-US"/>
        </w:rPr>
        <w:t>Always</w:t>
      </w:r>
      <w:bookmarkEnd w:id="1247593779"/>
      <w:r w:rsidRPr="3E1893B8" w:rsidR="55C96066">
        <w:rPr>
          <w:rFonts w:ascii="Arial" w:hAnsi="Arial" w:eastAsia="Arial" w:cs="Arial"/>
          <w:noProof w:val="0"/>
          <w:color w:val="000000" w:themeColor="text1" w:themeTint="FF" w:themeShade="FF"/>
          <w:sz w:val="23"/>
          <w:szCs w:val="23"/>
          <w:u w:val="none"/>
          <w:lang w:val="en-US"/>
        </w:rPr>
        <w:t xml:space="preserve"> a Poor Pitch Singer? A </w:t>
      </w:r>
    </w:p>
    <w:p xmlns:wp14="http://schemas.microsoft.com/office/word/2010/wordml" w:rsidP="3C67627E" wp14:paraId="3902F4A1" wp14:textId="3C7E80B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Bottom-up Study of Factors That May Support Singing Development’ in (eds.) </w:t>
      </w:r>
    </w:p>
    <w:p xmlns:wp14="http://schemas.microsoft.com/office/word/2010/wordml" w:rsidP="3C67627E" wp14:paraId="46844157" wp14:textId="07D3DE2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Daubney, A. and Fautley, M. </w:t>
      </w:r>
      <w:r w:rsidRPr="3C67627E" w:rsidR="55C96066">
        <w:rPr>
          <w:rFonts w:ascii="Arial" w:hAnsi="Arial" w:eastAsia="Arial" w:cs="Arial"/>
          <w:i w:val="1"/>
          <w:iCs w:val="1"/>
          <w:noProof w:val="0"/>
          <w:color w:val="000000" w:themeColor="text1" w:themeTint="FF" w:themeShade="FF"/>
          <w:sz w:val="23"/>
          <w:szCs w:val="23"/>
          <w:u w:val="none"/>
          <w:lang w:val="en-US"/>
        </w:rPr>
        <w:t xml:space="preserve">Music Education. </w:t>
      </w:r>
      <w:r w:rsidRPr="3C67627E" w:rsidR="55C96066">
        <w:rPr>
          <w:rFonts w:ascii="Arial" w:hAnsi="Arial" w:eastAsia="Arial" w:cs="Arial"/>
          <w:noProof w:val="0"/>
          <w:color w:val="000000" w:themeColor="text1" w:themeTint="FF" w:themeShade="FF"/>
          <w:sz w:val="23"/>
          <w:szCs w:val="23"/>
          <w:u w:val="none"/>
          <w:lang w:val="en-US"/>
        </w:rPr>
        <w:t>Cambridge University Press: 1 –</w:t>
      </w:r>
    </w:p>
    <w:p xmlns:wp14="http://schemas.microsoft.com/office/word/2010/wordml" w:rsidP="3C67627E" wp14:paraId="3A940622" wp14:textId="727ED3D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13.</w:t>
      </w:r>
    </w:p>
    <w:p xmlns:wp14="http://schemas.microsoft.com/office/word/2010/wordml" w:rsidP="3C67627E" wp14:paraId="71761D2A" wp14:textId="1129ACF7">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Vila-</w:t>
      </w:r>
      <w:r w:rsidRPr="3C67627E" w:rsidR="55C96066">
        <w:rPr>
          <w:rFonts w:ascii="Arial" w:hAnsi="Arial" w:eastAsia="Arial" w:cs="Arial"/>
          <w:noProof w:val="0"/>
          <w:color w:val="000000" w:themeColor="text1" w:themeTint="FF" w:themeShade="FF"/>
          <w:sz w:val="23"/>
          <w:szCs w:val="23"/>
          <w:u w:val="none"/>
          <w:lang w:val="en-US"/>
        </w:rPr>
        <w:t>Gimnenz</w:t>
      </w:r>
      <w:r w:rsidRPr="3C67627E" w:rsidR="55C96066">
        <w:rPr>
          <w:rFonts w:ascii="Arial" w:hAnsi="Arial" w:eastAsia="Arial" w:cs="Arial"/>
          <w:noProof w:val="0"/>
          <w:color w:val="000000" w:themeColor="text1" w:themeTint="FF" w:themeShade="FF"/>
          <w:sz w:val="23"/>
          <w:szCs w:val="23"/>
          <w:u w:val="none"/>
          <w:lang w:val="en-US"/>
        </w:rPr>
        <w:t xml:space="preserve">, I. and Prieto, P. (2020). ‘Encouraging Kids to Beat: Children's Beat </w:t>
      </w:r>
    </w:p>
    <w:p xmlns:wp14="http://schemas.microsoft.com/office/word/2010/wordml" w:rsidP="3C67627E" wp14:paraId="32185479" wp14:textId="5F15A5B3">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Gesture Production Boosts Their Narrative Performance’ </w:t>
      </w:r>
      <w:r w:rsidRPr="3C67627E" w:rsidR="55C96066">
        <w:rPr>
          <w:rFonts w:ascii="Arial" w:hAnsi="Arial" w:eastAsia="Arial" w:cs="Arial"/>
          <w:i w:val="1"/>
          <w:iCs w:val="1"/>
          <w:noProof w:val="0"/>
          <w:color w:val="000000" w:themeColor="text1" w:themeTint="FF" w:themeShade="FF"/>
          <w:sz w:val="23"/>
          <w:szCs w:val="23"/>
          <w:u w:val="none"/>
          <w:lang w:val="en-US"/>
        </w:rPr>
        <w:t xml:space="preserve">Developmental </w:t>
      </w:r>
    </w:p>
    <w:p xmlns:wp14="http://schemas.microsoft.com/office/word/2010/wordml" w:rsidP="3C67627E" wp14:paraId="7EE03DAC" wp14:textId="452C3F3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Science</w:t>
      </w:r>
      <w:r w:rsidRPr="3C67627E" w:rsidR="55C96066">
        <w:rPr>
          <w:rFonts w:ascii="Arial" w:hAnsi="Arial" w:eastAsia="Arial" w:cs="Arial"/>
          <w:noProof w:val="0"/>
          <w:color w:val="000000" w:themeColor="text1" w:themeTint="FF" w:themeShade="FF"/>
          <w:sz w:val="23"/>
          <w:szCs w:val="23"/>
          <w:u w:val="none"/>
          <w:lang w:val="en-US"/>
        </w:rPr>
        <w:t>, 23 (6). (Online). Available at: DOI:</w:t>
      </w:r>
      <w:hyperlink r:id="R22a4d8103f144151">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10.1111/desc.12967</w:t>
        </w:r>
      </w:hyperlink>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1D08021" wp14:textId="6D1300E5">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2D160BD4" wp14:textId="015D3A8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Wakefield, E., Novack, M., Congdon, E.L. and Howard, L.H. (2021). ‘Individual </w:t>
      </w:r>
    </w:p>
    <w:p xmlns:wp14="http://schemas.microsoft.com/office/word/2010/wordml" w:rsidP="3C67627E" wp14:paraId="56DAA8B4" wp14:textId="767D41F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Differences in Gesture Interpretation Predict Children’s Propensity to Pick a </w:t>
      </w:r>
    </w:p>
    <w:p xmlns:wp14="http://schemas.microsoft.com/office/word/2010/wordml" w:rsidP="3C67627E" wp14:paraId="451BA9D2" wp14:textId="1BCCEFA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Gesturer as a Good Informant’ </w:t>
      </w:r>
      <w:r w:rsidRPr="3C67627E" w:rsidR="55C96066">
        <w:rPr>
          <w:rFonts w:ascii="Arial" w:hAnsi="Arial" w:eastAsia="Arial" w:cs="Arial"/>
          <w:i w:val="1"/>
          <w:iCs w:val="1"/>
          <w:noProof w:val="0"/>
          <w:color w:val="000000" w:themeColor="text1" w:themeTint="FF" w:themeShade="FF"/>
          <w:sz w:val="23"/>
          <w:szCs w:val="23"/>
          <w:u w:val="none"/>
          <w:lang w:val="en-US"/>
        </w:rPr>
        <w:t>Journal of Experimental Child Psychology</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2DD9FD44" wp14:textId="2A7FCDF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47c822213ded4f41">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10.1016/j.jecp.2020.105069</w:t>
        </w:r>
      </w:hyperlink>
      <w:r w:rsidRPr="3C67627E" w:rsidR="55C96066">
        <w:rPr>
          <w:rFonts w:ascii="Arial" w:hAnsi="Arial" w:eastAsia="Arial" w:cs="Arial"/>
          <w:noProof w:val="0"/>
          <w:color w:val="000000" w:themeColor="text1" w:themeTint="FF" w:themeShade="FF"/>
          <w:sz w:val="23"/>
          <w:szCs w:val="23"/>
          <w:u w:val="none"/>
          <w:lang w:val="en-US"/>
        </w:rPr>
        <w:t xml:space="preserve"> (Accessed: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3572EA40" wp14:textId="34DF417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November 2023).</w:t>
      </w:r>
    </w:p>
    <w:p xmlns:wp14="http://schemas.microsoft.com/office/word/2010/wordml" w:rsidP="3C67627E" wp14:paraId="12D2BB4F" wp14:textId="57381A1C">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Wang, Z. and Chu, M. (2013). ‘The Role of Beat Gesture and Pitch Accent in Semantic </w:t>
      </w:r>
    </w:p>
    <w:p xmlns:wp14="http://schemas.microsoft.com/office/word/2010/wordml" w:rsidP="3C67627E" wp14:paraId="71608211" wp14:textId="6CCD2D7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Processing: An ERP Study’ </w:t>
      </w:r>
      <w:hyperlink r:id="R73e9844ee0c84fc9">
        <w:r w:rsidRPr="3C67627E" w:rsidR="55C96066">
          <w:rPr>
            <w:rStyle w:val="Hyperlink"/>
            <w:rFonts w:ascii="Arial" w:hAnsi="Arial" w:eastAsia="Arial" w:cs="Arial"/>
            <w:i w:val="1"/>
            <w:iCs w:val="1"/>
            <w:strike w:val="0"/>
            <w:dstrike w:val="0"/>
            <w:noProof w:val="0"/>
            <w:color w:val="000000" w:themeColor="text1" w:themeTint="FF" w:themeShade="FF"/>
            <w:sz w:val="23"/>
            <w:szCs w:val="23"/>
            <w:u w:val="none"/>
            <w:lang w:val="en-US"/>
          </w:rPr>
          <w:t>Neuropsychologia</w:t>
        </w:r>
      </w:hyperlink>
      <w:r w:rsidRPr="3C67627E" w:rsidR="55C96066">
        <w:rPr>
          <w:rFonts w:ascii="Arial" w:hAnsi="Arial" w:eastAsia="Arial" w:cs="Arial"/>
          <w:noProof w:val="0"/>
          <w:color w:val="000000" w:themeColor="text1" w:themeTint="FF" w:themeShade="FF"/>
          <w:sz w:val="23"/>
          <w:szCs w:val="23"/>
          <w:u w:val="none"/>
          <w:lang w:val="en-US"/>
        </w:rPr>
        <w:t xml:space="preserve"> 51, pp. 2847-2855. (Online). </w:t>
      </w:r>
    </w:p>
    <w:p xmlns:wp14="http://schemas.microsoft.com/office/word/2010/wordml" w:rsidP="3C67627E" wp14:paraId="5703FB5F" wp14:textId="488C740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Available at: </w:t>
      </w:r>
      <w:hyperlink r:id="Rb56e07c90a454de5">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https://doi.org/10.1016/j.neuropsychologia.2013.09.027</w:t>
        </w:r>
      </w:hyperlink>
      <w:r w:rsidRPr="3C67627E" w:rsidR="55C96066">
        <w:rPr>
          <w:rFonts w:ascii="Arial" w:hAnsi="Arial" w:eastAsia="Arial" w:cs="Arial"/>
          <w:noProof w:val="0"/>
          <w:color w:val="000000" w:themeColor="text1" w:themeTint="FF" w:themeShade="FF"/>
          <w:sz w:val="23"/>
          <w:szCs w:val="23"/>
          <w:u w:val="none"/>
          <w:lang w:val="en-US"/>
        </w:rPr>
        <w:t xml:space="preserve"> (Accessed: </w:t>
      </w:r>
    </w:p>
    <w:p xmlns:wp14="http://schemas.microsoft.com/office/word/2010/wordml" w:rsidP="3C67627E" wp14:paraId="77ECA341" wp14:textId="6B959FC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16</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4E7A659E" wp14:textId="26A3917C">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Wang, Z. and Liu, K. (2015). ‘Theory of Mind and Children’s Understanding of Teaching </w:t>
      </w:r>
    </w:p>
    <w:p xmlns:wp14="http://schemas.microsoft.com/office/word/2010/wordml" w:rsidP="3C67627E" wp14:paraId="5569791F" wp14:textId="1865503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and Learning During Early Childhood’ </w:t>
      </w:r>
      <w:hyperlink r:id="R44e57a0a95b249e4">
        <w:r w:rsidRPr="3C67627E" w:rsidR="55C96066">
          <w:rPr>
            <w:rStyle w:val="Hyperlink"/>
            <w:rFonts w:ascii="Arial" w:hAnsi="Arial" w:eastAsia="Arial" w:cs="Arial"/>
            <w:i w:val="1"/>
            <w:iCs w:val="1"/>
            <w:strike w:val="0"/>
            <w:dstrike w:val="0"/>
            <w:noProof w:val="0"/>
            <w:color w:val="000000" w:themeColor="text1" w:themeTint="FF" w:themeShade="FF"/>
            <w:sz w:val="23"/>
            <w:szCs w:val="23"/>
            <w:u w:val="none"/>
            <w:lang w:val="en-US"/>
          </w:rPr>
          <w:t>Cogent Education</w:t>
        </w:r>
      </w:hyperlink>
      <w:r w:rsidRPr="3C67627E" w:rsidR="55C96066">
        <w:rPr>
          <w:rFonts w:ascii="Arial" w:hAnsi="Arial" w:eastAsia="Arial" w:cs="Arial"/>
          <w:noProof w:val="0"/>
          <w:color w:val="000000" w:themeColor="text1" w:themeTint="FF" w:themeShade="FF"/>
          <w:sz w:val="23"/>
          <w:szCs w:val="23"/>
          <w:u w:val="none"/>
          <w:lang w:val="en-US"/>
        </w:rPr>
        <w:t xml:space="preserve"> 2(1). (Online). Available </w:t>
      </w:r>
    </w:p>
    <w:p xmlns:wp14="http://schemas.microsoft.com/office/word/2010/wordml" w:rsidP="3C67627E" wp14:paraId="349856A2" wp14:textId="710FE082">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at: DOI:</w:t>
      </w:r>
      <w:hyperlink r:id="Re737bf518f1a4fa5">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10.1080/2331186X.2015.1011973</w:t>
        </w:r>
      </w:hyperlink>
      <w:r w:rsidRPr="3C67627E" w:rsidR="55C96066">
        <w:rPr>
          <w:rFonts w:ascii="Arial" w:hAnsi="Arial" w:eastAsia="Arial" w:cs="Arial"/>
          <w:noProof w:val="0"/>
          <w:color w:val="000000" w:themeColor="text1" w:themeTint="FF" w:themeShade="FF"/>
          <w:sz w:val="23"/>
          <w:szCs w:val="23"/>
          <w:u w:val="none"/>
          <w:lang w:val="en-US"/>
        </w:rPr>
        <w:t xml:space="preserve"> (Accessed: 14</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0A1E1ADE" wp14:textId="070A06B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Watson, A.H. (2014). Breathing in Singing in (eds.) Welch, G., Nix. J. and Howard, D. </w:t>
      </w:r>
    </w:p>
    <w:p xmlns:wp14="http://schemas.microsoft.com/office/word/2010/wordml" w:rsidP="3C67627E" wp14:paraId="1FCC166C" wp14:textId="0D261EE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 xml:space="preserve">Oxford Handbook of </w:t>
      </w:r>
      <w:r w:rsidRPr="3C67627E" w:rsidR="55C96066">
        <w:rPr>
          <w:rFonts w:ascii="Arial" w:hAnsi="Arial" w:eastAsia="Arial" w:cs="Arial"/>
          <w:i w:val="1"/>
          <w:iCs w:val="1"/>
          <w:noProof w:val="0"/>
          <w:color w:val="000000" w:themeColor="text1" w:themeTint="FF" w:themeShade="FF"/>
          <w:sz w:val="23"/>
          <w:szCs w:val="23"/>
          <w:u w:val="none"/>
          <w:lang w:val="en-US"/>
        </w:rPr>
        <w:t>Singing</w:t>
      </w:r>
      <w:r w:rsidRPr="3C67627E" w:rsidR="55C96066">
        <w:rPr>
          <w:rFonts w:ascii="Arial" w:hAnsi="Arial" w:eastAsia="Arial" w:cs="Arial"/>
          <w:noProof w:val="0"/>
          <w:color w:val="000000" w:themeColor="text1" w:themeTint="FF" w:themeShade="FF"/>
          <w:sz w:val="23"/>
          <w:szCs w:val="23"/>
          <w:u w:val="none"/>
          <w:lang w:val="en-US"/>
        </w:rPr>
        <w:t>.Oxford</w:t>
      </w:r>
      <w:r w:rsidRPr="3C67627E" w:rsidR="55C96066">
        <w:rPr>
          <w:rFonts w:ascii="Arial" w:hAnsi="Arial" w:eastAsia="Arial" w:cs="Arial"/>
          <w:noProof w:val="0"/>
          <w:color w:val="000000" w:themeColor="text1" w:themeTint="FF" w:themeShade="FF"/>
          <w:sz w:val="23"/>
          <w:szCs w:val="23"/>
          <w:u w:val="none"/>
          <w:lang w:val="en-US"/>
        </w:rPr>
        <w:t>: Oxford University Press, 1-16.</w:t>
      </w:r>
    </w:p>
    <w:p xmlns:wp14="http://schemas.microsoft.com/office/word/2010/wordml" w:rsidP="3C67627E" wp14:paraId="0C5CCE67" wp14:textId="26333370">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Welch, G.F. (1979). ‘Poor Pitch Singing: A Review of the Literature’ Psychology of </w:t>
      </w:r>
    </w:p>
    <w:p xmlns:wp14="http://schemas.microsoft.com/office/word/2010/wordml" w:rsidP="3C67627E" wp14:paraId="5AD884AA" wp14:textId="0B54914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Music, 7 (1), pp. 50-58. (Online). Available at: DOI:</w:t>
      </w:r>
      <w:hyperlink r:id="R1e669e6e841249df">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10.1177/030573567971006</w:t>
        </w:r>
      </w:hyperlink>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2ACC99FB" wp14:textId="6AE6322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EB43CD0" wp14:textId="55A41A38">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Welch, G.F. (1985). ‘A Schema Theory of how Children Sing in Tune’ </w:t>
      </w:r>
      <w:r w:rsidRPr="3C67627E" w:rsidR="55C96066">
        <w:rPr>
          <w:rFonts w:ascii="Arial" w:hAnsi="Arial" w:eastAsia="Arial" w:cs="Arial"/>
          <w:i w:val="1"/>
          <w:iCs w:val="1"/>
          <w:noProof w:val="0"/>
          <w:color w:val="000000" w:themeColor="text1" w:themeTint="FF" w:themeShade="FF"/>
          <w:sz w:val="23"/>
          <w:szCs w:val="23"/>
          <w:u w:val="none"/>
          <w:lang w:val="en-US"/>
        </w:rPr>
        <w:t xml:space="preserve">Psychology of </w:t>
      </w:r>
    </w:p>
    <w:p xmlns:wp14="http://schemas.microsoft.com/office/word/2010/wordml" w:rsidP="3C67627E" wp14:paraId="006926BC" wp14:textId="747FB35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Music</w:t>
      </w:r>
      <w:r w:rsidRPr="3C67627E" w:rsidR="55C96066">
        <w:rPr>
          <w:rFonts w:ascii="Arial" w:hAnsi="Arial" w:eastAsia="Arial" w:cs="Arial"/>
          <w:noProof w:val="0"/>
          <w:color w:val="000000" w:themeColor="text1" w:themeTint="FF" w:themeShade="FF"/>
          <w:sz w:val="23"/>
          <w:szCs w:val="23"/>
          <w:u w:val="none"/>
          <w:lang w:val="en-US"/>
        </w:rPr>
        <w:t xml:space="preserve">, 13 (1). (Online). Available at: </w:t>
      </w:r>
    </w:p>
    <w:p xmlns:wp14="http://schemas.microsoft.com/office/word/2010/wordml" w:rsidP="3C67627E" wp14:paraId="2CEFD2C9" wp14:textId="6ADA1031">
      <w:pPr>
        <w:pStyle w:val="Normal"/>
        <w:bidi w:val="0"/>
        <w:spacing w:after="160" w:afterAutospacing="off" w:line="360" w:lineRule="auto"/>
        <w:ind w:firstLine="720"/>
        <w:rPr>
          <w:color w:val="000000" w:themeColor="text1" w:themeTint="FF" w:themeShade="FF"/>
          <w:u w:val="none"/>
        </w:rPr>
      </w:pPr>
      <w:hyperlink w:anchor=":~:text=Applying%" r:id="R7a8aa0b901c04652">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https://journals.sagepub.com/doi/10.1177/0305735685131001#:~:text=Applying%</w:t>
        </w:r>
      </w:hyperlink>
    </w:p>
    <w:p xmlns:wp14="http://schemas.microsoft.com/office/word/2010/wordml" w:rsidP="3C67627E" wp14:paraId="7790AB96" wp14:textId="3B7C4A1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20these%20findings%20to%20</w:t>
      </w:r>
      <w:bookmarkStart w:name="_Int_RCIvpQeY" w:id="1800484811"/>
      <w:r w:rsidRPr="3E1893B8" w:rsidR="55C96066">
        <w:rPr>
          <w:rFonts w:ascii="Arial" w:hAnsi="Arial" w:eastAsia="Arial" w:cs="Arial"/>
          <w:noProof w:val="0"/>
          <w:color w:val="000000" w:themeColor="text1" w:themeTint="FF" w:themeShade="FF"/>
          <w:sz w:val="23"/>
          <w:szCs w:val="23"/>
          <w:u w:val="none"/>
          <w:lang w:val="en-US"/>
        </w:rPr>
        <w:t>the,of</w:t>
      </w:r>
      <w:bookmarkEnd w:id="1800484811"/>
      <w:r w:rsidRPr="3E1893B8" w:rsidR="55C96066">
        <w:rPr>
          <w:rFonts w:ascii="Arial" w:hAnsi="Arial" w:eastAsia="Arial" w:cs="Arial"/>
          <w:noProof w:val="0"/>
          <w:color w:val="000000" w:themeColor="text1" w:themeTint="FF" w:themeShade="FF"/>
          <w:sz w:val="23"/>
          <w:szCs w:val="23"/>
          <w:u w:val="none"/>
          <w:lang w:val="en-US"/>
        </w:rPr>
        <w:t xml:space="preserve">%20an%20error%20labelling%20schema. </w:t>
      </w:r>
    </w:p>
    <w:p xmlns:wp14="http://schemas.microsoft.com/office/word/2010/wordml" w:rsidP="3C67627E" wp14:paraId="3D52661B" wp14:textId="0609757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528D4445" wp14:textId="45EA6AD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Welch, G. F. (1998). Early childhood musical development. Research Studies in Music </w:t>
      </w:r>
    </w:p>
    <w:p xmlns:wp14="http://schemas.microsoft.com/office/word/2010/wordml" w:rsidP="3C67627E" wp14:paraId="78B00A26" wp14:textId="433962A9">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Education, 11, 27-41</w:t>
      </w:r>
    </w:p>
    <w:p xmlns:wp14="http://schemas.microsoft.com/office/word/2010/wordml" w:rsidP="3C67627E" wp14:paraId="4FAB47B7" wp14:textId="73A54ABE">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Welch, G.F., Sergeant, D.C. and Sjolander, P. (1997). ‘Age, Sex and Vocal Task as </w:t>
      </w:r>
    </w:p>
    <w:p xmlns:wp14="http://schemas.microsoft.com/office/word/2010/wordml" w:rsidP="3C67627E" wp14:paraId="7E891656" wp14:textId="19F561AF">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Factors in Singing ‘in – tune’ During the First Years of Schooling’ </w:t>
      </w:r>
      <w:r w:rsidRPr="3C67627E" w:rsidR="55C96066">
        <w:rPr>
          <w:rFonts w:ascii="Arial" w:hAnsi="Arial" w:eastAsia="Arial" w:cs="Arial"/>
          <w:i w:val="1"/>
          <w:iCs w:val="1"/>
          <w:noProof w:val="0"/>
          <w:color w:val="000000" w:themeColor="text1" w:themeTint="FF" w:themeShade="FF"/>
          <w:sz w:val="23"/>
          <w:szCs w:val="23"/>
          <w:u w:val="none"/>
          <w:lang w:val="en-US"/>
        </w:rPr>
        <w:t xml:space="preserve">Bulletin of the </w:t>
      </w:r>
    </w:p>
    <w:p xmlns:wp14="http://schemas.microsoft.com/office/word/2010/wordml" w:rsidP="3C67627E" wp14:paraId="28AC3D77" wp14:textId="509CCE9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Council for Research in Music Education</w:t>
      </w:r>
      <w:r w:rsidRPr="3C67627E" w:rsidR="55C96066">
        <w:rPr>
          <w:rFonts w:ascii="Arial" w:hAnsi="Arial" w:eastAsia="Arial" w:cs="Arial"/>
          <w:noProof w:val="0"/>
          <w:color w:val="000000" w:themeColor="text1" w:themeTint="FF" w:themeShade="FF"/>
          <w:sz w:val="23"/>
          <w:szCs w:val="23"/>
          <w:u w:val="none"/>
          <w:lang w:val="en-US"/>
        </w:rPr>
        <w:t xml:space="preserve">, 133, pp. 153-160. (Online). Available </w:t>
      </w:r>
    </w:p>
    <w:p xmlns:wp14="http://schemas.microsoft.com/office/word/2010/wordml" w:rsidP="3C67627E" wp14:paraId="017CA68B" wp14:textId="55CBF11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at: </w:t>
      </w:r>
    </w:p>
    <w:p xmlns:wp14="http://schemas.microsoft.com/office/word/2010/wordml" w:rsidP="3C67627E" wp14:paraId="1E65E132" wp14:textId="136BA64C">
      <w:pPr>
        <w:bidi w:val="0"/>
        <w:spacing w:after="160" w:afterAutospacing="off" w:line="360" w:lineRule="auto"/>
        <w:ind w:firstLine="720"/>
        <w:rPr>
          <w:color w:val="000000" w:themeColor="text1" w:themeTint="FF" w:themeShade="FF"/>
          <w:u w:val="none"/>
        </w:rPr>
      </w:pPr>
      <w:hyperlink r:id="Rd7831b49a9294ed2">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https://www.researchgate.net/publication/285467535_Age_sex_and_vocal_task_</w:t>
        </w:r>
      </w:hyperlink>
    </w:p>
    <w:p xmlns:wp14="http://schemas.microsoft.com/office/word/2010/wordml" w:rsidP="3C67627E" wp14:paraId="66EDA9BF" wp14:textId="29AFBE7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as_factors_in_singing_'in-tune'_during_the_first_years_of_schooling (Accessed: </w:t>
      </w:r>
    </w:p>
    <w:p xmlns:wp14="http://schemas.microsoft.com/office/word/2010/wordml" w:rsidP="3C67627E" wp14:paraId="5A96564C" wp14:textId="32D5F47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October 2023)</w:t>
      </w:r>
    </w:p>
    <w:p xmlns:wp14="http://schemas.microsoft.com/office/word/2010/wordml" w:rsidP="3C67627E" wp14:paraId="0DD15291" wp14:textId="37F2F8AB">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Westerholz</w:t>
      </w:r>
      <w:r w:rsidRPr="3E1893B8" w:rsidR="55C96066">
        <w:rPr>
          <w:rFonts w:ascii="Arial" w:hAnsi="Arial" w:eastAsia="Arial" w:cs="Arial"/>
          <w:noProof w:val="0"/>
          <w:color w:val="000000" w:themeColor="text1" w:themeTint="FF" w:themeShade="FF"/>
          <w:sz w:val="23"/>
          <w:szCs w:val="23"/>
          <w:u w:val="none"/>
          <w:lang w:val="en-US"/>
        </w:rPr>
        <w:t xml:space="preserve">, J., Schack, T., Schutz, C. and Koester, D. (2014) ‘Habitual vs </w:t>
      </w:r>
      <w:bookmarkStart w:name="_Int_0nVrrr2I" w:id="1941727773"/>
      <w:r w:rsidRPr="3E1893B8" w:rsidR="55C96066">
        <w:rPr>
          <w:rFonts w:ascii="Arial" w:hAnsi="Arial" w:eastAsia="Arial" w:cs="Arial"/>
          <w:noProof w:val="0"/>
          <w:color w:val="000000" w:themeColor="text1" w:themeTint="FF" w:themeShade="FF"/>
          <w:sz w:val="23"/>
          <w:szCs w:val="23"/>
          <w:u w:val="none"/>
          <w:lang w:val="en-US"/>
        </w:rPr>
        <w:t>Non-Habitual</w:t>
      </w:r>
      <w:bookmarkEnd w:id="1941727773"/>
      <w:r w:rsidRPr="3E1893B8"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3A4387EE" wp14:textId="1FD554A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Manual Actions: An ERP Study on Overt Movement Execution’ </w:t>
      </w:r>
      <w:r w:rsidRPr="3C67627E" w:rsidR="55C96066">
        <w:rPr>
          <w:rFonts w:ascii="Arial" w:hAnsi="Arial" w:eastAsia="Arial" w:cs="Arial"/>
          <w:i w:val="1"/>
          <w:iCs w:val="1"/>
          <w:noProof w:val="0"/>
          <w:color w:val="000000" w:themeColor="text1" w:themeTint="FF" w:themeShade="FF"/>
          <w:sz w:val="23"/>
          <w:szCs w:val="23"/>
          <w:u w:val="none"/>
          <w:lang w:val="en-US"/>
        </w:rPr>
        <w:t>PLOS ONE</w:t>
      </w:r>
      <w:r w:rsidRPr="3C67627E" w:rsidR="55C96066">
        <w:rPr>
          <w:rFonts w:ascii="Arial" w:hAnsi="Arial" w:eastAsia="Arial" w:cs="Arial"/>
          <w:noProof w:val="0"/>
          <w:color w:val="000000" w:themeColor="text1" w:themeTint="FF" w:themeShade="FF"/>
          <w:sz w:val="23"/>
          <w:szCs w:val="23"/>
          <w:u w:val="none"/>
          <w:lang w:val="en-US"/>
        </w:rPr>
        <w:t xml:space="preserve">, 9 (4). </w:t>
      </w:r>
    </w:p>
    <w:p xmlns:wp14="http://schemas.microsoft.com/office/word/2010/wordml" w:rsidP="3C67627E" wp14:paraId="52C8CF82" wp14:textId="37CE4A9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(Online). Available at: DOI:</w:t>
      </w:r>
      <w:hyperlink r:id="R524c6d045334418e">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10.1371/journal.pone.0093116</w:t>
        </w:r>
      </w:hyperlink>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August </w:t>
      </w:r>
    </w:p>
    <w:p xmlns:wp14="http://schemas.microsoft.com/office/word/2010/wordml" w:rsidP="3C67627E" wp14:paraId="733907C2" wp14:textId="3342A22D">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2023).</w:t>
      </w:r>
    </w:p>
    <w:p xmlns:wp14="http://schemas.microsoft.com/office/word/2010/wordml" w:rsidP="3C67627E" wp14:paraId="597AB21D" wp14:textId="408806CE">
      <w:pPr>
        <w:bidi w:val="0"/>
        <w:spacing w:after="160" w:afterAutospacing="off" w:line="360" w:lineRule="auto"/>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Wilson, J.M. (2003). ‘Gantt Charts: A Centenary Appreciation’ </w:t>
      </w:r>
      <w:r w:rsidRPr="3C67627E" w:rsidR="55C96066">
        <w:rPr>
          <w:rFonts w:ascii="Arial" w:hAnsi="Arial" w:eastAsia="Arial" w:cs="Arial"/>
          <w:i w:val="1"/>
          <w:iCs w:val="1"/>
          <w:noProof w:val="0"/>
          <w:color w:val="000000" w:themeColor="text1" w:themeTint="FF" w:themeShade="FF"/>
          <w:sz w:val="23"/>
          <w:szCs w:val="23"/>
          <w:u w:val="none"/>
          <w:lang w:val="en-US"/>
        </w:rPr>
        <w:t xml:space="preserve">European Journal of </w:t>
      </w:r>
    </w:p>
    <w:p xmlns:wp14="http://schemas.microsoft.com/office/word/2010/wordml" w:rsidP="3C67627E" wp14:paraId="77ED80B8" wp14:textId="1CDC2B3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Operational Research</w:t>
      </w:r>
      <w:r w:rsidRPr="3C67627E" w:rsidR="55C96066">
        <w:rPr>
          <w:rFonts w:ascii="Arial" w:hAnsi="Arial" w:eastAsia="Arial" w:cs="Arial"/>
          <w:noProof w:val="0"/>
          <w:color w:val="000000" w:themeColor="text1" w:themeTint="FF" w:themeShade="FF"/>
          <w:sz w:val="23"/>
          <w:szCs w:val="23"/>
          <w:u w:val="none"/>
          <w:lang w:val="en-US"/>
        </w:rPr>
        <w:t xml:space="preserve">, 149, pp. 430-437. (Online). Available at: </w:t>
      </w:r>
    </w:p>
    <w:p xmlns:wp14="http://schemas.microsoft.com/office/word/2010/wordml" w:rsidP="3C67627E" wp14:paraId="0D2D17AA" wp14:textId="372B13CD">
      <w:pPr>
        <w:bidi w:val="0"/>
        <w:spacing w:after="160" w:afterAutospacing="off" w:line="360" w:lineRule="auto"/>
        <w:ind w:firstLine="720"/>
        <w:rPr>
          <w:color w:val="000000" w:themeColor="text1" w:themeTint="FF" w:themeShade="FF"/>
          <w:u w:val="none"/>
        </w:rPr>
      </w:pPr>
      <w:hyperlink r:id="R8942aa4518a9407e">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https://www.researchgate.net/publication/2917166_Gantt_Charts_A_Centenary_</w:t>
        </w:r>
      </w:hyperlink>
    </w:p>
    <w:p xmlns:wp14="http://schemas.microsoft.com/office/word/2010/wordml" w:rsidP="3C67627E" wp14:paraId="74F09EB1" wp14:textId="41ED354B">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Appreciation (Accessed; 28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7F49B8F3" wp14:textId="4307E4A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Wilson, P.H., Lee, K. and Callaghan, J. (2008). ‘Learning to Sing in Tune: Does Real </w:t>
      </w:r>
    </w:p>
    <w:p xmlns:wp14="http://schemas.microsoft.com/office/word/2010/wordml" w:rsidP="3C67627E" wp14:paraId="2C1E0A8C" wp14:textId="7103948C">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Time Visual Feedback Help?’ </w:t>
      </w:r>
      <w:r w:rsidRPr="3C67627E" w:rsidR="55C96066">
        <w:rPr>
          <w:rFonts w:ascii="Arial" w:hAnsi="Arial" w:eastAsia="Arial" w:cs="Arial"/>
          <w:i w:val="1"/>
          <w:iCs w:val="1"/>
          <w:noProof w:val="0"/>
          <w:color w:val="000000" w:themeColor="text1" w:themeTint="FF" w:themeShade="FF"/>
          <w:sz w:val="23"/>
          <w:szCs w:val="23"/>
          <w:u w:val="none"/>
          <w:lang w:val="en-US"/>
        </w:rPr>
        <w:t>Journal of Interdisciplinary Music Studies,</w:t>
      </w:r>
      <w:r w:rsidRPr="3C67627E" w:rsidR="55C96066">
        <w:rPr>
          <w:rFonts w:ascii="Arial" w:hAnsi="Arial" w:eastAsia="Arial" w:cs="Arial"/>
          <w:noProof w:val="0"/>
          <w:color w:val="000000" w:themeColor="text1" w:themeTint="FF" w:themeShade="FF"/>
          <w:sz w:val="23"/>
          <w:szCs w:val="23"/>
          <w:u w:val="none"/>
          <w:lang w:val="en-US"/>
        </w:rPr>
        <w:t xml:space="preserve"> 2 (1), pp </w:t>
      </w:r>
    </w:p>
    <w:p xmlns:wp14="http://schemas.microsoft.com/office/word/2010/wordml" w:rsidP="3C67627E" wp14:paraId="02DB5FDF" wp14:textId="0BB7A173">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157-172. (Online). Available at’: </w:t>
      </w:r>
    </w:p>
    <w:p xmlns:wp14="http://schemas.microsoft.com/office/word/2010/wordml" w:rsidP="3C67627E" wp14:paraId="11E23571" wp14:textId="7C2883F3">
      <w:pPr>
        <w:bidi w:val="0"/>
        <w:spacing w:after="160" w:afterAutospacing="off" w:line="360" w:lineRule="auto"/>
        <w:ind w:firstLine="720"/>
        <w:rPr>
          <w:color w:val="000000" w:themeColor="text1" w:themeTint="FF" w:themeShade="FF"/>
          <w:u w:val="none"/>
        </w:rPr>
      </w:pPr>
      <w:hyperlink r:id="Rcc614cfe34074ce5">
        <w:r w:rsidRPr="3C67627E" w:rsidR="55C96066">
          <w:rPr>
            <w:rStyle w:val="Hyperlink"/>
            <w:rFonts w:ascii="Arial" w:hAnsi="Arial" w:eastAsia="Arial" w:cs="Arial"/>
            <w:noProof w:val="0"/>
            <w:color w:val="000000" w:themeColor="text1" w:themeTint="FF" w:themeShade="FF"/>
            <w:sz w:val="23"/>
            <w:szCs w:val="23"/>
            <w:u w:val="none"/>
            <w:lang w:val="en-US"/>
          </w:rPr>
          <w:t>https://www.researchgate.net/publication/251823345_Learning_to_sing_in_tune_</w:t>
        </w:r>
      </w:hyperlink>
    </w:p>
    <w:p xmlns:wp14="http://schemas.microsoft.com/office/word/2010/wordml" w:rsidP="3C67627E" wp14:paraId="554719D6" wp14:textId="1914053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Does_real-time_visual_feedback_help</w:t>
      </w:r>
      <w:r w:rsidRPr="3C67627E" w:rsidR="55C96066">
        <w:rPr>
          <w:rFonts w:ascii="Arial" w:hAnsi="Arial" w:eastAsia="Arial" w:cs="Arial"/>
          <w:noProof w:val="0"/>
          <w:color w:val="000000" w:themeColor="text1" w:themeTint="FF" w:themeShade="FF"/>
          <w:sz w:val="23"/>
          <w:szCs w:val="23"/>
          <w:u w:val="none"/>
          <w:lang w:val="en-US"/>
        </w:rPr>
        <w:t xml:space="preserve"> (Accessed: 21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64DDFB4A" wp14:textId="1B12796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Wis, R.M. (1999). ‘Physical Metaphor in the Choral Rehearsal: A Gesture-Based </w:t>
      </w:r>
    </w:p>
    <w:p xmlns:wp14="http://schemas.microsoft.com/office/word/2010/wordml" w:rsidP="3C67627E" wp14:paraId="535A43C2" wp14:textId="7C23476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Approach to Developing Vocal Skill and Musical Understanding’ </w:t>
      </w:r>
      <w:r w:rsidRPr="3C67627E" w:rsidR="55C96066">
        <w:rPr>
          <w:rFonts w:ascii="Arial" w:hAnsi="Arial" w:eastAsia="Arial" w:cs="Arial"/>
          <w:i w:val="1"/>
          <w:iCs w:val="1"/>
          <w:noProof w:val="0"/>
          <w:color w:val="000000" w:themeColor="text1" w:themeTint="FF" w:themeShade="FF"/>
          <w:sz w:val="23"/>
          <w:szCs w:val="23"/>
          <w:u w:val="none"/>
          <w:lang w:val="en-US"/>
        </w:rPr>
        <w:t>Choral Journal</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4FC851C8" wp14:textId="58983303">
      <w:pPr>
        <w:bidi w:val="0"/>
        <w:spacing w:after="160" w:afterAutospacing="off" w:line="360" w:lineRule="auto"/>
        <w:ind w:firstLine="720"/>
        <w:rPr>
          <w:color w:val="000000" w:themeColor="text1" w:themeTint="FF" w:themeShade="FF"/>
          <w:u w:val="none"/>
        </w:rPr>
      </w:pPr>
      <w:r w:rsidRPr="3C67627E" w:rsidR="55C96066">
        <w:rPr>
          <w:rFonts w:ascii="Arial" w:hAnsi="Arial" w:eastAsia="Arial" w:cs="Arial"/>
          <w:noProof w:val="0"/>
          <w:color w:val="000000" w:themeColor="text1" w:themeTint="FF" w:themeShade="FF"/>
          <w:sz w:val="23"/>
          <w:szCs w:val="23"/>
          <w:u w:val="none"/>
          <w:lang w:val="en-US"/>
        </w:rPr>
        <w:t xml:space="preserve">(Online). Available at: </w:t>
      </w:r>
      <w:hyperlink r:id="R07d237d46d444b20">
        <w:r w:rsidRPr="3C67627E" w:rsidR="55C96066">
          <w:rPr>
            <w:rStyle w:val="Hyperlink"/>
            <w:rFonts w:ascii="Arial" w:hAnsi="Arial" w:eastAsia="Arial" w:cs="Arial"/>
            <w:noProof w:val="0"/>
            <w:color w:val="000000" w:themeColor="text1" w:themeTint="FF" w:themeShade="FF"/>
            <w:sz w:val="23"/>
            <w:szCs w:val="23"/>
            <w:u w:val="none"/>
            <w:lang w:val="en-US"/>
          </w:rPr>
          <w:t>https://acda-publications.s3.us-east</w:t>
        </w:r>
      </w:hyperlink>
    </w:p>
    <w:p xmlns:wp14="http://schemas.microsoft.com/office/word/2010/wordml" w:rsidP="3C67627E" wp14:paraId="4E67859F" wp14:textId="7150B83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2.amazonaws.com/</w:t>
      </w:r>
      <w:r w:rsidRPr="3C67627E" w:rsidR="55C96066">
        <w:rPr>
          <w:rFonts w:ascii="Arial" w:hAnsi="Arial" w:eastAsia="Arial" w:cs="Arial"/>
          <w:noProof w:val="0"/>
          <w:color w:val="000000" w:themeColor="text1" w:themeTint="FF" w:themeShade="FF"/>
          <w:sz w:val="23"/>
          <w:szCs w:val="23"/>
          <w:u w:val="none"/>
          <w:lang w:val="en-US"/>
        </w:rPr>
        <w:t>choral_journals</w:t>
      </w:r>
      <w:r w:rsidRPr="3C67627E" w:rsidR="55C96066">
        <w:rPr>
          <w:rFonts w:ascii="Arial" w:hAnsi="Arial" w:eastAsia="Arial" w:cs="Arial"/>
          <w:noProof w:val="0"/>
          <w:color w:val="000000" w:themeColor="text1" w:themeTint="FF" w:themeShade="FF"/>
          <w:sz w:val="23"/>
          <w:szCs w:val="23"/>
          <w:u w:val="none"/>
          <w:lang w:val="en-US"/>
        </w:rPr>
        <w:t>/October_1999_Wis_R.pdf (Accessed: 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43CB5259" wp14:textId="0F0BD92E">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December 2023).</w:t>
      </w:r>
    </w:p>
    <w:p xmlns:wp14="http://schemas.microsoft.com/office/word/2010/wordml" w:rsidP="3C67627E" wp14:paraId="6CE46FAC" wp14:textId="33E4AB69">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17F1B132" w:rsidR="55C96066">
        <w:rPr>
          <w:rFonts w:ascii="Arial" w:hAnsi="Arial" w:eastAsia="Arial" w:cs="Arial"/>
          <w:noProof w:val="0"/>
          <w:color w:val="000000" w:themeColor="text1" w:themeTint="FF" w:themeShade="FF"/>
          <w:sz w:val="23"/>
          <w:szCs w:val="23"/>
          <w:u w:val="none"/>
          <w:lang w:val="en-US"/>
        </w:rPr>
        <w:t xml:space="preserve">Yalch, M., Vitale, </w:t>
      </w:r>
      <w:r w:rsidRPr="17F1B132" w:rsidR="4702041B">
        <w:rPr>
          <w:rFonts w:ascii="Arial" w:hAnsi="Arial" w:eastAsia="Arial" w:cs="Arial"/>
          <w:noProof w:val="0"/>
          <w:color w:val="000000" w:themeColor="text1" w:themeTint="FF" w:themeShade="FF"/>
          <w:sz w:val="23"/>
          <w:szCs w:val="23"/>
          <w:u w:val="none"/>
          <w:lang w:val="en-US"/>
        </w:rPr>
        <w:t>E.,</w:t>
      </w:r>
      <w:r w:rsidRPr="17F1B132" w:rsidR="55C96066">
        <w:rPr>
          <w:rFonts w:ascii="Arial" w:hAnsi="Arial" w:eastAsia="Arial" w:cs="Arial"/>
          <w:noProof w:val="0"/>
          <w:color w:val="000000" w:themeColor="text1" w:themeTint="FF" w:themeShade="FF"/>
          <w:sz w:val="23"/>
          <w:szCs w:val="23"/>
          <w:u w:val="none"/>
          <w:lang w:val="en-US"/>
        </w:rPr>
        <w:t xml:space="preserve"> and Ford, K.J. (2019).’Benefits of Peer Review on Students Writing’ </w:t>
      </w:r>
    </w:p>
    <w:p xmlns:wp14="http://schemas.microsoft.com/office/word/2010/wordml" w:rsidP="3C67627E" wp14:paraId="36340C80" wp14:textId="3C428C97">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Psychology Learning and Teaching</w:t>
      </w:r>
      <w:r w:rsidRPr="3C67627E" w:rsidR="55C96066">
        <w:rPr>
          <w:rFonts w:ascii="Arial" w:hAnsi="Arial" w:eastAsia="Arial" w:cs="Arial"/>
          <w:noProof w:val="0"/>
          <w:color w:val="000000" w:themeColor="text1" w:themeTint="FF" w:themeShade="FF"/>
          <w:sz w:val="23"/>
          <w:szCs w:val="23"/>
          <w:u w:val="none"/>
          <w:lang w:val="en-US"/>
        </w:rPr>
        <w:t xml:space="preserve">, 18(3). (Online). Available at: </w:t>
      </w:r>
    </w:p>
    <w:p xmlns:wp14="http://schemas.microsoft.com/office/word/2010/wordml" w:rsidP="3C67627E" wp14:paraId="165EFC4A" wp14:textId="4A45C98A">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2ec4389adffd409b">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10.1177/1475725719835070</w:t>
        </w:r>
      </w:hyperlink>
      <w:r w:rsidRPr="3C67627E" w:rsidR="55C96066">
        <w:rPr>
          <w:rFonts w:ascii="Arial" w:hAnsi="Arial" w:eastAsia="Arial" w:cs="Arial"/>
          <w:noProof w:val="0"/>
          <w:color w:val="000000" w:themeColor="text1" w:themeTint="FF" w:themeShade="FF"/>
          <w:sz w:val="23"/>
          <w:szCs w:val="23"/>
          <w:u w:val="none"/>
          <w:lang w:val="en-US"/>
        </w:rPr>
        <w:t xml:space="preserve"> (Accessed: 21</w:t>
      </w:r>
      <w:r w:rsidRPr="3C67627E" w:rsidR="55C96066">
        <w:rPr>
          <w:rFonts w:ascii="Arial" w:hAnsi="Arial" w:eastAsia="Arial" w:cs="Arial"/>
          <w:noProof w:val="0"/>
          <w:color w:val="000000" w:themeColor="text1" w:themeTint="FF" w:themeShade="FF"/>
          <w:sz w:val="23"/>
          <w:szCs w:val="23"/>
          <w:u w:val="none"/>
          <w:vertAlign w:val="superscript"/>
          <w:lang w:val="en-US"/>
        </w:rPr>
        <w:t>st</w:t>
      </w:r>
      <w:r w:rsidRPr="3C67627E" w:rsidR="55C96066">
        <w:rPr>
          <w:rFonts w:ascii="Arial" w:hAnsi="Arial" w:eastAsia="Arial" w:cs="Arial"/>
          <w:noProof w:val="0"/>
          <w:color w:val="000000" w:themeColor="text1" w:themeTint="FF" w:themeShade="FF"/>
          <w:sz w:val="23"/>
          <w:szCs w:val="23"/>
          <w:u w:val="none"/>
          <w:lang w:val="en-US"/>
        </w:rPr>
        <w:t xml:space="preserve"> September 2023).</w:t>
      </w:r>
    </w:p>
    <w:p xmlns:wp14="http://schemas.microsoft.com/office/word/2010/wordml" w:rsidP="3C67627E" wp14:paraId="63E26C0F" wp14:textId="2C0F6886">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Zamani, G. and Ebadi, S. (2016). ‘Move Analysis of Conclusions as Components of </w:t>
      </w:r>
    </w:p>
    <w:p xmlns:wp14="http://schemas.microsoft.com/office/word/2010/wordml" w:rsidP="3C67627E" wp14:paraId="49593AD3" wp14:textId="6C338BF6">
      <w:pPr>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Research Articles in Persian and English’ </w:t>
      </w:r>
      <w:r w:rsidRPr="3C67627E" w:rsidR="55C96066">
        <w:rPr>
          <w:rFonts w:ascii="Arial" w:hAnsi="Arial" w:eastAsia="Arial" w:cs="Arial"/>
          <w:i w:val="1"/>
          <w:iCs w:val="1"/>
          <w:noProof w:val="0"/>
          <w:color w:val="000000" w:themeColor="text1" w:themeTint="FF" w:themeShade="FF"/>
          <w:sz w:val="23"/>
          <w:szCs w:val="23"/>
          <w:u w:val="none"/>
          <w:lang w:val="en-US"/>
        </w:rPr>
        <w:t xml:space="preserve">Cypriot Journal of Educational </w:t>
      </w:r>
    </w:p>
    <w:p xmlns:wp14="http://schemas.microsoft.com/office/word/2010/wordml" w:rsidP="3C67627E" wp14:paraId="1783DE07" wp14:textId="4C690B7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Sciences</w:t>
      </w:r>
      <w:r w:rsidRPr="3C67627E" w:rsidR="55C96066">
        <w:rPr>
          <w:rFonts w:ascii="Arial" w:hAnsi="Arial" w:eastAsia="Arial" w:cs="Arial"/>
          <w:noProof w:val="0"/>
          <w:color w:val="000000" w:themeColor="text1" w:themeTint="FF" w:themeShade="FF"/>
          <w:sz w:val="23"/>
          <w:szCs w:val="23"/>
          <w:u w:val="none"/>
          <w:lang w:val="en-US"/>
        </w:rPr>
        <w:t>, 11 (1), pp. 9. (Online). Available at: DOI:</w:t>
      </w:r>
      <w:hyperlink r:id="R7419c299ad7d499a">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10.18844/cjes.v11i1.344</w:t>
        </w:r>
      </w:hyperlink>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2211BE3" wp14:textId="7691525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(Accessed: 20</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0E36BE56" wp14:textId="43318FD3">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Zawacki-</w:t>
      </w:r>
      <w:r w:rsidRPr="3C67627E" w:rsidR="55C96066">
        <w:rPr>
          <w:rFonts w:ascii="Arial" w:hAnsi="Arial" w:eastAsia="Arial" w:cs="Arial"/>
          <w:noProof w:val="0"/>
          <w:color w:val="000000" w:themeColor="text1" w:themeTint="FF" w:themeShade="FF"/>
          <w:sz w:val="23"/>
          <w:szCs w:val="23"/>
          <w:u w:val="none"/>
          <w:lang w:val="en-US"/>
        </w:rPr>
        <w:t>Richter.O</w:t>
      </w:r>
      <w:r w:rsidRPr="3C67627E" w:rsidR="55C96066">
        <w:rPr>
          <w:rFonts w:ascii="Arial" w:hAnsi="Arial" w:eastAsia="Arial" w:cs="Arial"/>
          <w:noProof w:val="0"/>
          <w:color w:val="000000" w:themeColor="text1" w:themeTint="FF" w:themeShade="FF"/>
          <w:sz w:val="23"/>
          <w:szCs w:val="23"/>
          <w:u w:val="none"/>
          <w:lang w:val="en-US"/>
        </w:rPr>
        <w:t xml:space="preserve">. and </w:t>
      </w:r>
      <w:r w:rsidRPr="3C67627E" w:rsidR="55C96066">
        <w:rPr>
          <w:rFonts w:ascii="Arial" w:hAnsi="Arial" w:eastAsia="Arial" w:cs="Arial"/>
          <w:noProof w:val="0"/>
          <w:color w:val="000000" w:themeColor="text1" w:themeTint="FF" w:themeShade="FF"/>
          <w:sz w:val="23"/>
          <w:szCs w:val="23"/>
          <w:u w:val="none"/>
          <w:lang w:val="en-US"/>
        </w:rPr>
        <w:t>Latchem</w:t>
      </w:r>
      <w:r w:rsidRPr="3C67627E" w:rsidR="55C96066">
        <w:rPr>
          <w:rFonts w:ascii="Arial" w:hAnsi="Arial" w:eastAsia="Arial" w:cs="Arial"/>
          <w:noProof w:val="0"/>
          <w:color w:val="000000" w:themeColor="text1" w:themeTint="FF" w:themeShade="FF"/>
          <w:sz w:val="23"/>
          <w:szCs w:val="23"/>
          <w:u w:val="none"/>
          <w:lang w:val="en-US"/>
        </w:rPr>
        <w:t xml:space="preserve">, C. (2018). ‘Exploring Four Decades of Research in </w:t>
      </w:r>
    </w:p>
    <w:p xmlns:wp14="http://schemas.microsoft.com/office/word/2010/wordml" w:rsidP="3C67627E" wp14:paraId="51197A9D" wp14:textId="288E315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Computers and Education’ </w:t>
      </w:r>
      <w:r w:rsidRPr="3C67627E" w:rsidR="55C96066">
        <w:rPr>
          <w:rFonts w:ascii="Arial" w:hAnsi="Arial" w:eastAsia="Arial" w:cs="Arial"/>
          <w:i w:val="1"/>
          <w:iCs w:val="1"/>
          <w:noProof w:val="0"/>
          <w:color w:val="000000" w:themeColor="text1" w:themeTint="FF" w:themeShade="FF"/>
          <w:sz w:val="23"/>
          <w:szCs w:val="23"/>
          <w:u w:val="none"/>
          <w:lang w:val="en-US"/>
        </w:rPr>
        <w:t>Computers and Education</w:t>
      </w:r>
      <w:r w:rsidRPr="3C67627E" w:rsidR="55C96066">
        <w:rPr>
          <w:rFonts w:ascii="Arial" w:hAnsi="Arial" w:eastAsia="Arial" w:cs="Arial"/>
          <w:noProof w:val="0"/>
          <w:color w:val="000000" w:themeColor="text1" w:themeTint="FF" w:themeShade="FF"/>
          <w:sz w:val="23"/>
          <w:szCs w:val="23"/>
          <w:u w:val="none"/>
          <w:lang w:val="en-US"/>
        </w:rPr>
        <w:t xml:space="preserve">, 122. (Online). Available at: </w:t>
      </w:r>
    </w:p>
    <w:p xmlns:wp14="http://schemas.microsoft.com/office/word/2010/wordml" w:rsidP="3C67627E" wp14:paraId="6ACC0595" wp14:textId="3C36AD26">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DOI:</w:t>
      </w:r>
      <w:hyperlink r:id="Rc1c974e94a08456b">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10.1016/j.compedu.2018.04.001</w:t>
        </w:r>
      </w:hyperlink>
      <w:r w:rsidRPr="3C67627E" w:rsidR="55C96066">
        <w:rPr>
          <w:rFonts w:ascii="Arial" w:hAnsi="Arial" w:eastAsia="Arial" w:cs="Arial"/>
          <w:noProof w:val="0"/>
          <w:color w:val="000000" w:themeColor="text1" w:themeTint="FF" w:themeShade="FF"/>
          <w:sz w:val="23"/>
          <w:szCs w:val="23"/>
          <w:u w:val="none"/>
          <w:lang w:val="en-US"/>
        </w:rPr>
        <w:t xml:space="preserve"> (Accessed: 2</w:t>
      </w:r>
      <w:r w:rsidRPr="3C67627E" w:rsidR="55C96066">
        <w:rPr>
          <w:rFonts w:ascii="Arial" w:hAnsi="Arial" w:eastAsia="Arial" w:cs="Arial"/>
          <w:noProof w:val="0"/>
          <w:color w:val="000000" w:themeColor="text1" w:themeTint="FF" w:themeShade="FF"/>
          <w:sz w:val="23"/>
          <w:szCs w:val="23"/>
          <w:u w:val="none"/>
          <w:vertAlign w:val="superscript"/>
          <w:lang w:val="en-US"/>
        </w:rPr>
        <w:t>nd</w:t>
      </w:r>
      <w:r w:rsidRPr="3C67627E" w:rsidR="55C96066">
        <w:rPr>
          <w:rFonts w:ascii="Arial" w:hAnsi="Arial" w:eastAsia="Arial" w:cs="Arial"/>
          <w:noProof w:val="0"/>
          <w:color w:val="000000" w:themeColor="text1" w:themeTint="FF" w:themeShade="FF"/>
          <w:sz w:val="23"/>
          <w:szCs w:val="23"/>
          <w:u w:val="none"/>
          <w:lang w:val="en-US"/>
        </w:rPr>
        <w:t xml:space="preserve"> November 2023).</w:t>
      </w:r>
    </w:p>
    <w:p xmlns:wp14="http://schemas.microsoft.com/office/word/2010/wordml" w:rsidP="3C67627E" wp14:paraId="2BF614E0" wp14:textId="347B9FE2">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Zhang, Y. (2020). ‘The Value of </w:t>
      </w:r>
      <w:r w:rsidRPr="3C67627E" w:rsidR="55C96066">
        <w:rPr>
          <w:rFonts w:ascii="Arial" w:hAnsi="Arial" w:eastAsia="Arial" w:cs="Arial"/>
          <w:noProof w:val="0"/>
          <w:color w:val="000000" w:themeColor="text1" w:themeTint="FF" w:themeShade="FF"/>
          <w:sz w:val="23"/>
          <w:szCs w:val="23"/>
          <w:u w:val="none"/>
          <w:lang w:val="en-US"/>
        </w:rPr>
        <w:t>Orffs</w:t>
      </w:r>
      <w:r w:rsidRPr="3C67627E" w:rsidR="55C96066">
        <w:rPr>
          <w:rFonts w:ascii="Arial" w:hAnsi="Arial" w:eastAsia="Arial" w:cs="Arial"/>
          <w:noProof w:val="0"/>
          <w:color w:val="000000" w:themeColor="text1" w:themeTint="FF" w:themeShade="FF"/>
          <w:sz w:val="23"/>
          <w:szCs w:val="23"/>
          <w:u w:val="none"/>
          <w:lang w:val="en-US"/>
        </w:rPr>
        <w:t xml:space="preserve"> Music Teaching Model in College Music Teaching’ </w:t>
      </w:r>
    </w:p>
    <w:p xmlns:wp14="http://schemas.microsoft.com/office/word/2010/wordml" w:rsidP="3C67627E" wp14:paraId="55553200" wp14:textId="147C9974">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Learning and Education’</w:t>
      </w:r>
      <w:r w:rsidRPr="3C67627E" w:rsidR="55C96066">
        <w:rPr>
          <w:rFonts w:ascii="Arial" w:hAnsi="Arial" w:eastAsia="Arial" w:cs="Arial"/>
          <w:noProof w:val="0"/>
          <w:color w:val="000000" w:themeColor="text1" w:themeTint="FF" w:themeShade="FF"/>
          <w:sz w:val="23"/>
          <w:szCs w:val="23"/>
          <w:u w:val="none"/>
          <w:lang w:val="en-US"/>
        </w:rPr>
        <w:t xml:space="preserve"> 9 (1), pp 29. (Online). Available at: (Accessed: 5</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w:t>
      </w:r>
    </w:p>
    <w:p xmlns:wp14="http://schemas.microsoft.com/office/word/2010/wordml" w:rsidP="3C67627E" wp14:paraId="0791D6F6" wp14:textId="4D4F8651">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December 2023).</w:t>
      </w:r>
    </w:p>
    <w:p xmlns:wp14="http://schemas.microsoft.com/office/word/2010/wordml" w:rsidP="3C67627E" wp14:paraId="699CABA8" wp14:textId="2B124B2F">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Zhang, Y. and Li, Y. (2019) ‘The Implementation Strategies of Individualized Education </w:t>
      </w:r>
    </w:p>
    <w:p xmlns:wp14="http://schemas.microsoft.com/office/word/2010/wordml" w:rsidP="3C67627E" wp14:paraId="3803A0D6" wp14:textId="03D04A71">
      <w:pPr>
        <w:pStyle w:val="Normal"/>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in the Field of Basic Education’ </w:t>
      </w:r>
      <w:r w:rsidRPr="3C67627E" w:rsidR="55C96066">
        <w:rPr>
          <w:rFonts w:ascii="Arial" w:hAnsi="Arial" w:eastAsia="Arial" w:cs="Arial"/>
          <w:i w:val="1"/>
          <w:iCs w:val="1"/>
          <w:noProof w:val="0"/>
          <w:color w:val="000000" w:themeColor="text1" w:themeTint="FF" w:themeShade="FF"/>
          <w:sz w:val="23"/>
          <w:szCs w:val="23"/>
          <w:u w:val="none"/>
          <w:lang w:val="en-US"/>
        </w:rPr>
        <w:t>Open Journal of Social Sciences</w:t>
      </w:r>
      <w:r w:rsidRPr="3C67627E" w:rsidR="55C96066">
        <w:rPr>
          <w:rFonts w:ascii="Arial" w:hAnsi="Arial" w:eastAsia="Arial" w:cs="Arial"/>
          <w:noProof w:val="0"/>
          <w:color w:val="000000" w:themeColor="text1" w:themeTint="FF" w:themeShade="FF"/>
          <w:sz w:val="23"/>
          <w:szCs w:val="23"/>
          <w:u w:val="none"/>
          <w:lang w:val="en-US"/>
        </w:rPr>
        <w:t>, 07(06), pp. 223-</w:t>
      </w:r>
    </w:p>
    <w:p xmlns:wp14="http://schemas.microsoft.com/office/word/2010/wordml" w:rsidP="3C67627E" wp14:paraId="5C6D9A40" wp14:textId="5A658828">
      <w:pPr>
        <w:pStyle w:val="Normal"/>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232. (Online). Available at: DOI:</w:t>
      </w:r>
      <w:hyperlink r:id="Ra25e7e74ebee4116">
        <w:r w:rsidRPr="3C67627E" w:rsidR="55C96066">
          <w:rPr>
            <w:rStyle w:val="Hyperlink"/>
            <w:rFonts w:ascii="Arial" w:hAnsi="Arial" w:eastAsia="Arial" w:cs="Arial"/>
            <w:strike w:val="0"/>
            <w:dstrike w:val="0"/>
            <w:noProof w:val="0"/>
            <w:color w:val="000000" w:themeColor="text1" w:themeTint="FF" w:themeShade="FF"/>
            <w:sz w:val="23"/>
            <w:szCs w:val="23"/>
            <w:u w:val="none"/>
            <w:lang w:val="en-US"/>
          </w:rPr>
          <w:t>10.4236/jss.2019.76018</w:t>
        </w:r>
      </w:hyperlink>
      <w:r w:rsidRPr="3C67627E" w:rsidR="55C96066">
        <w:rPr>
          <w:rFonts w:ascii="Arial" w:hAnsi="Arial" w:eastAsia="Arial" w:cs="Arial"/>
          <w:noProof w:val="0"/>
          <w:color w:val="000000" w:themeColor="text1" w:themeTint="FF" w:themeShade="FF"/>
          <w:sz w:val="23"/>
          <w:szCs w:val="23"/>
          <w:u w:val="none"/>
          <w:lang w:val="en-US"/>
        </w:rPr>
        <w:t xml:space="preserve"> (Accessed: 18</w:t>
      </w:r>
      <w:r w:rsidRPr="3C67627E" w:rsidR="55C96066">
        <w:rPr>
          <w:rFonts w:ascii="Arial" w:hAnsi="Arial" w:eastAsia="Arial" w:cs="Arial"/>
          <w:noProof w:val="0"/>
          <w:color w:val="000000" w:themeColor="text1" w:themeTint="FF" w:themeShade="FF"/>
          <w:sz w:val="23"/>
          <w:szCs w:val="23"/>
          <w:u w:val="none"/>
          <w:vertAlign w:val="superscript"/>
          <w:lang w:val="en-US"/>
        </w:rPr>
        <w:t>th</w:t>
      </w:r>
      <w:r w:rsidRPr="3C67627E" w:rsidR="55C96066">
        <w:rPr>
          <w:rFonts w:ascii="Arial" w:hAnsi="Arial" w:eastAsia="Arial" w:cs="Arial"/>
          <w:noProof w:val="0"/>
          <w:color w:val="000000" w:themeColor="text1" w:themeTint="FF" w:themeShade="FF"/>
          <w:sz w:val="23"/>
          <w:szCs w:val="23"/>
          <w:u w:val="none"/>
          <w:lang w:val="en-US"/>
        </w:rPr>
        <w:t xml:space="preserve"> August </w:t>
      </w:r>
    </w:p>
    <w:p xmlns:wp14="http://schemas.microsoft.com/office/word/2010/wordml" w:rsidP="3C67627E" wp14:paraId="1202C7D3" wp14:textId="6BF9CAC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2023)</w:t>
      </w:r>
    </w:p>
    <w:p xmlns:wp14="http://schemas.microsoft.com/office/word/2010/wordml" w:rsidP="3C67627E" wp14:paraId="4BB1CA2D" wp14:textId="197ECA9C">
      <w:pPr>
        <w:bidi w:val="0"/>
        <w:spacing w:after="160" w:afterAutospacing="off" w:line="360" w:lineRule="auto"/>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Zhi, Y., Shu, B., Luo, L. and Wang, J. (2022). ‘Gender and Linguistic Distinctions of </w:t>
      </w:r>
    </w:p>
    <w:p xmlns:wp14="http://schemas.microsoft.com/office/word/2010/wordml" w:rsidP="3C67627E" wp14:paraId="643F18E0" wp14:textId="656E1348">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noProof w:val="0"/>
          <w:color w:val="000000" w:themeColor="text1" w:themeTint="FF" w:themeShade="FF"/>
          <w:sz w:val="23"/>
          <w:szCs w:val="23"/>
          <w:u w:val="none"/>
          <w:lang w:val="en-US"/>
        </w:rPr>
        <w:t xml:space="preserve">Information Needs in the Chinese Context: Conscious and </w:t>
      </w:r>
      <w:r w:rsidRPr="3C67627E" w:rsidR="55C96066">
        <w:rPr>
          <w:rFonts w:ascii="Arial" w:hAnsi="Arial" w:eastAsia="Arial" w:cs="Arial"/>
          <w:noProof w:val="0"/>
          <w:color w:val="000000" w:themeColor="text1" w:themeTint="FF" w:themeShade="FF"/>
          <w:sz w:val="23"/>
          <w:szCs w:val="23"/>
          <w:u w:val="none"/>
          <w:lang w:val="en-US"/>
        </w:rPr>
        <w:t>Formalised</w:t>
      </w:r>
      <w:r w:rsidRPr="3C67627E" w:rsidR="55C96066">
        <w:rPr>
          <w:rFonts w:ascii="Arial" w:hAnsi="Arial" w:eastAsia="Arial" w:cs="Arial"/>
          <w:noProof w:val="0"/>
          <w:color w:val="000000" w:themeColor="text1" w:themeTint="FF" w:themeShade="FF"/>
          <w:sz w:val="23"/>
          <w:szCs w:val="23"/>
          <w:u w:val="none"/>
          <w:lang w:val="en-US"/>
        </w:rPr>
        <w:t xml:space="preserve"> Levels’ </w:t>
      </w:r>
    </w:p>
    <w:p xmlns:wp14="http://schemas.microsoft.com/office/word/2010/wordml" w:rsidP="3C67627E" wp14:paraId="6F48A245" wp14:textId="7338B8F0">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C67627E" w:rsidR="55C96066">
        <w:rPr>
          <w:rFonts w:ascii="Arial" w:hAnsi="Arial" w:eastAsia="Arial" w:cs="Arial"/>
          <w:i w:val="1"/>
          <w:iCs w:val="1"/>
          <w:noProof w:val="0"/>
          <w:color w:val="000000" w:themeColor="text1" w:themeTint="FF" w:themeShade="FF"/>
          <w:sz w:val="23"/>
          <w:szCs w:val="23"/>
          <w:u w:val="none"/>
          <w:lang w:val="en-US"/>
        </w:rPr>
        <w:t>Library and Information Science Research</w:t>
      </w:r>
      <w:r w:rsidRPr="3C67627E" w:rsidR="55C96066">
        <w:rPr>
          <w:rFonts w:ascii="Arial" w:hAnsi="Arial" w:eastAsia="Arial" w:cs="Arial"/>
          <w:noProof w:val="0"/>
          <w:color w:val="000000" w:themeColor="text1" w:themeTint="FF" w:themeShade="FF"/>
          <w:sz w:val="23"/>
          <w:szCs w:val="23"/>
          <w:u w:val="none"/>
          <w:lang w:val="en-US"/>
        </w:rPr>
        <w:t xml:space="preserve">, 44 (4). (Online). Available at: </w:t>
      </w:r>
    </w:p>
    <w:p xmlns:wp14="http://schemas.microsoft.com/office/word/2010/wordml" w:rsidP="3C67627E" wp14:paraId="16D9206D" wp14:textId="3E54F28E">
      <w:pPr>
        <w:bidi w:val="0"/>
        <w:spacing w:after="160" w:afterAutospacing="off" w:line="360" w:lineRule="auto"/>
        <w:ind w:firstLine="720"/>
        <w:rPr>
          <w:color w:val="000000" w:themeColor="text1" w:themeTint="FF" w:themeShade="FF"/>
          <w:u w:val="none"/>
        </w:rPr>
      </w:pPr>
      <w:hyperlink r:id="R5523beb055774f1b">
        <w:r w:rsidRPr="3C67627E" w:rsidR="55C96066">
          <w:rPr>
            <w:rStyle w:val="Hyperlink"/>
            <w:rFonts w:ascii="Arial" w:hAnsi="Arial" w:eastAsia="Arial" w:cs="Arial"/>
            <w:noProof w:val="0"/>
            <w:color w:val="000000" w:themeColor="text1" w:themeTint="FF" w:themeShade="FF"/>
            <w:sz w:val="23"/>
            <w:szCs w:val="23"/>
            <w:u w:val="none"/>
            <w:lang w:val="en-US"/>
          </w:rPr>
          <w:t>https://www.sciencedirect.com/science/article/abs/pii/S0740818822000585Acces</w:t>
        </w:r>
      </w:hyperlink>
    </w:p>
    <w:p xmlns:wp14="http://schemas.microsoft.com/office/word/2010/wordml" w:rsidP="3C67627E" wp14:paraId="353C71E8" wp14:textId="0AE8BD1F">
      <w:pPr>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55C96066">
        <w:rPr>
          <w:rFonts w:ascii="Arial" w:hAnsi="Arial" w:eastAsia="Arial" w:cs="Arial"/>
          <w:noProof w:val="0"/>
          <w:color w:val="000000" w:themeColor="text1" w:themeTint="FF" w:themeShade="FF"/>
          <w:sz w:val="23"/>
          <w:szCs w:val="23"/>
          <w:u w:val="none"/>
          <w:lang w:val="en-US"/>
        </w:rPr>
        <w:t>sed: 5</w:t>
      </w:r>
      <w:r w:rsidRPr="3E1893B8" w:rsidR="55C96066">
        <w:rPr>
          <w:rFonts w:ascii="Arial" w:hAnsi="Arial" w:eastAsia="Arial" w:cs="Arial"/>
          <w:noProof w:val="0"/>
          <w:color w:val="000000" w:themeColor="text1" w:themeTint="FF" w:themeShade="FF"/>
          <w:sz w:val="23"/>
          <w:szCs w:val="23"/>
          <w:u w:val="none"/>
          <w:vertAlign w:val="superscript"/>
          <w:lang w:val="en-US"/>
        </w:rPr>
        <w:t>th</w:t>
      </w:r>
      <w:r w:rsidRPr="3E1893B8" w:rsidR="55C96066">
        <w:rPr>
          <w:rFonts w:ascii="Arial" w:hAnsi="Arial" w:eastAsia="Arial" w:cs="Arial"/>
          <w:noProof w:val="0"/>
          <w:color w:val="000000" w:themeColor="text1" w:themeTint="FF" w:themeShade="FF"/>
          <w:sz w:val="23"/>
          <w:szCs w:val="23"/>
          <w:u w:val="none"/>
          <w:lang w:val="en-US"/>
        </w:rPr>
        <w:t xml:space="preserve"> October 2023).</w:t>
      </w:r>
    </w:p>
    <w:p w:rsidR="588CA137" w:rsidP="3E1893B8" w:rsidRDefault="588CA137" w14:paraId="70684F6C" w14:textId="1EDC1F78">
      <w:pPr>
        <w:pStyle w:val="Normal"/>
        <w:bidi w:val="0"/>
        <w:spacing w:after="160" w:afterAutospacing="off" w:line="360" w:lineRule="auto"/>
        <w:ind w:firstLine="0"/>
        <w:rPr>
          <w:rFonts w:ascii="Arial" w:hAnsi="Arial" w:eastAsia="Arial" w:cs="Arial"/>
          <w:noProof w:val="0"/>
          <w:color w:val="000000" w:themeColor="text1" w:themeTint="FF" w:themeShade="FF"/>
          <w:sz w:val="23"/>
          <w:szCs w:val="23"/>
          <w:u w:val="none"/>
          <w:lang w:val="en-US"/>
        </w:rPr>
      </w:pPr>
      <w:r w:rsidRPr="3E1893B8" w:rsidR="588CA137">
        <w:rPr>
          <w:rFonts w:ascii="Arial" w:hAnsi="Arial" w:eastAsia="Arial" w:cs="Arial"/>
          <w:noProof w:val="0"/>
          <w:color w:val="000000" w:themeColor="text1" w:themeTint="FF" w:themeShade="FF"/>
          <w:sz w:val="23"/>
          <w:szCs w:val="23"/>
          <w:u w:val="none"/>
          <w:lang w:val="en-US"/>
        </w:rPr>
        <w:t>Zubaedu</w:t>
      </w:r>
      <w:r w:rsidRPr="3E1893B8" w:rsidR="588CA137">
        <w:rPr>
          <w:rFonts w:ascii="Arial" w:hAnsi="Arial" w:eastAsia="Arial" w:cs="Arial"/>
          <w:noProof w:val="0"/>
          <w:color w:val="000000" w:themeColor="text1" w:themeTint="FF" w:themeShade="FF"/>
          <w:sz w:val="23"/>
          <w:szCs w:val="23"/>
          <w:u w:val="none"/>
          <w:lang w:val="en-US"/>
        </w:rPr>
        <w:t xml:space="preserve">, Z., Amin, A., Asiyah, A. and </w:t>
      </w:r>
      <w:r w:rsidRPr="3E1893B8" w:rsidR="588CA137">
        <w:rPr>
          <w:rFonts w:ascii="Arial" w:hAnsi="Arial" w:eastAsia="Arial" w:cs="Arial"/>
          <w:noProof w:val="0"/>
          <w:color w:val="000000" w:themeColor="text1" w:themeTint="FF" w:themeShade="FF"/>
          <w:sz w:val="23"/>
          <w:szCs w:val="23"/>
          <w:u w:val="none"/>
          <w:lang w:val="en-US"/>
        </w:rPr>
        <w:t>Suhirman</w:t>
      </w:r>
      <w:r w:rsidRPr="3E1893B8" w:rsidR="588CA137">
        <w:rPr>
          <w:rFonts w:ascii="Arial" w:hAnsi="Arial" w:eastAsia="Arial" w:cs="Arial"/>
          <w:noProof w:val="0"/>
          <w:color w:val="000000" w:themeColor="text1" w:themeTint="FF" w:themeShade="FF"/>
          <w:sz w:val="23"/>
          <w:szCs w:val="23"/>
          <w:u w:val="none"/>
          <w:lang w:val="en-US"/>
        </w:rPr>
        <w:t xml:space="preserve">, S. (2021). ‘Learning Styles </w:t>
      </w:r>
      <w:r w:rsidRPr="3E1893B8" w:rsidR="3E45AA34">
        <w:rPr>
          <w:rFonts w:ascii="Arial" w:hAnsi="Arial" w:eastAsia="Arial" w:cs="Arial"/>
          <w:noProof w:val="0"/>
          <w:color w:val="000000" w:themeColor="text1" w:themeTint="FF" w:themeShade="FF"/>
          <w:sz w:val="23"/>
          <w:szCs w:val="23"/>
          <w:u w:val="none"/>
          <w:lang w:val="en-US"/>
        </w:rPr>
        <w:t xml:space="preserve">and </w:t>
      </w:r>
      <w:r>
        <w:tab/>
      </w:r>
    </w:p>
    <w:p w:rsidR="3E45AA34" w:rsidP="3E1893B8" w:rsidRDefault="3E45AA34" w14:paraId="25A0B12A" w14:textId="7B0DE6A9">
      <w:pPr>
        <w:pStyle w:val="Normal"/>
        <w:bidi w:val="0"/>
        <w:spacing w:after="160" w:afterAutospacing="off" w:line="360" w:lineRule="auto"/>
        <w:ind w:firstLine="720"/>
        <w:rPr>
          <w:rFonts w:ascii="Arial" w:hAnsi="Arial" w:eastAsia="Arial" w:cs="Arial"/>
          <w:i w:val="1"/>
          <w:iCs w:val="1"/>
          <w:noProof w:val="0"/>
          <w:color w:val="000000" w:themeColor="text1" w:themeTint="FF" w:themeShade="FF"/>
          <w:sz w:val="23"/>
          <w:szCs w:val="23"/>
          <w:u w:val="none"/>
          <w:lang w:val="en-US"/>
        </w:rPr>
      </w:pPr>
      <w:r w:rsidRPr="3E1893B8" w:rsidR="3E45AA34">
        <w:rPr>
          <w:rFonts w:ascii="Arial" w:hAnsi="Arial" w:eastAsia="Arial" w:cs="Arial"/>
          <w:noProof w:val="0"/>
          <w:color w:val="000000" w:themeColor="text1" w:themeTint="FF" w:themeShade="FF"/>
          <w:sz w:val="23"/>
          <w:szCs w:val="23"/>
          <w:u w:val="none"/>
          <w:lang w:val="en-US"/>
        </w:rPr>
        <w:t>Motivation:</w:t>
      </w:r>
      <w:r w:rsidRPr="3E1893B8" w:rsidR="584789C1">
        <w:rPr>
          <w:rFonts w:ascii="Arial" w:hAnsi="Arial" w:eastAsia="Arial" w:cs="Arial"/>
          <w:noProof w:val="0"/>
          <w:color w:val="000000" w:themeColor="text1" w:themeTint="FF" w:themeShade="FF"/>
          <w:sz w:val="23"/>
          <w:szCs w:val="23"/>
          <w:u w:val="none"/>
          <w:lang w:val="en-US"/>
        </w:rPr>
        <w:t xml:space="preserve"> </w:t>
      </w:r>
      <w:r w:rsidRPr="3E1893B8" w:rsidR="3E45AA34">
        <w:rPr>
          <w:rFonts w:ascii="Arial" w:hAnsi="Arial" w:eastAsia="Arial" w:cs="Arial"/>
          <w:noProof w:val="0"/>
          <w:color w:val="000000" w:themeColor="text1" w:themeTint="FF" w:themeShade="FF"/>
          <w:sz w:val="23"/>
          <w:szCs w:val="23"/>
          <w:u w:val="none"/>
          <w:lang w:val="en-US"/>
        </w:rPr>
        <w:t xml:space="preserve">Gifted Young Students Learning in </w:t>
      </w:r>
      <w:r w:rsidRPr="3E1893B8" w:rsidR="6ABF307D">
        <w:rPr>
          <w:rFonts w:ascii="Arial" w:hAnsi="Arial" w:eastAsia="Arial" w:cs="Arial"/>
          <w:noProof w:val="0"/>
          <w:color w:val="000000" w:themeColor="text1" w:themeTint="FF" w:themeShade="FF"/>
          <w:sz w:val="23"/>
          <w:szCs w:val="23"/>
          <w:u w:val="none"/>
          <w:lang w:val="en-US"/>
        </w:rPr>
        <w:t>Meaningful</w:t>
      </w:r>
      <w:r w:rsidRPr="3E1893B8" w:rsidR="3E45AA34">
        <w:rPr>
          <w:rFonts w:ascii="Arial" w:hAnsi="Arial" w:eastAsia="Arial" w:cs="Arial"/>
          <w:noProof w:val="0"/>
          <w:color w:val="000000" w:themeColor="text1" w:themeTint="FF" w:themeShade="FF"/>
          <w:sz w:val="23"/>
          <w:szCs w:val="23"/>
          <w:u w:val="none"/>
          <w:lang w:val="en-US"/>
        </w:rPr>
        <w:t xml:space="preserve"> Learning’ </w:t>
      </w:r>
      <w:r w:rsidRPr="3E1893B8" w:rsidR="3E45AA34">
        <w:rPr>
          <w:rFonts w:ascii="Arial" w:hAnsi="Arial" w:eastAsia="Arial" w:cs="Arial"/>
          <w:i w:val="1"/>
          <w:iCs w:val="1"/>
          <w:noProof w:val="0"/>
          <w:color w:val="000000" w:themeColor="text1" w:themeTint="FF" w:themeShade="FF"/>
          <w:sz w:val="23"/>
          <w:szCs w:val="23"/>
          <w:u w:val="none"/>
          <w:lang w:val="en-US"/>
        </w:rPr>
        <w:t xml:space="preserve">Journal for </w:t>
      </w:r>
    </w:p>
    <w:p w:rsidR="3E45AA34" w:rsidP="3E1893B8" w:rsidRDefault="3E45AA34" w14:paraId="223EB469" w14:textId="372AF444">
      <w:pPr>
        <w:pStyle w:val="Normal"/>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3E45AA34">
        <w:rPr>
          <w:rFonts w:ascii="Arial" w:hAnsi="Arial" w:eastAsia="Arial" w:cs="Arial"/>
          <w:i w:val="1"/>
          <w:iCs w:val="1"/>
          <w:noProof w:val="0"/>
          <w:color w:val="000000" w:themeColor="text1" w:themeTint="FF" w:themeShade="FF"/>
          <w:sz w:val="23"/>
          <w:szCs w:val="23"/>
          <w:u w:val="none"/>
          <w:lang w:val="en-US"/>
        </w:rPr>
        <w:t xml:space="preserve">Education of </w:t>
      </w:r>
      <w:r>
        <w:tab/>
      </w:r>
      <w:r w:rsidRPr="3E1893B8" w:rsidR="3E45AA34">
        <w:rPr>
          <w:rFonts w:ascii="Arial" w:hAnsi="Arial" w:eastAsia="Arial" w:cs="Arial"/>
          <w:i w:val="1"/>
          <w:iCs w:val="1"/>
          <w:noProof w:val="0"/>
          <w:color w:val="000000" w:themeColor="text1" w:themeTint="FF" w:themeShade="FF"/>
          <w:sz w:val="23"/>
          <w:szCs w:val="23"/>
          <w:u w:val="none"/>
          <w:lang w:val="en-US"/>
        </w:rPr>
        <w:t>Gifted Young Scientists</w:t>
      </w:r>
      <w:r w:rsidRPr="3E1893B8" w:rsidR="3E45AA34">
        <w:rPr>
          <w:rFonts w:ascii="Arial" w:hAnsi="Arial" w:eastAsia="Arial" w:cs="Arial"/>
          <w:noProof w:val="0"/>
          <w:color w:val="000000" w:themeColor="text1" w:themeTint="FF" w:themeShade="FF"/>
          <w:sz w:val="23"/>
          <w:szCs w:val="23"/>
          <w:u w:val="none"/>
          <w:lang w:val="en-US"/>
        </w:rPr>
        <w:t>, 9 (1), pp. 57-66. (Online). Available at:</w:t>
      </w:r>
      <w:r w:rsidRPr="3E1893B8" w:rsidR="0282F730">
        <w:rPr>
          <w:rFonts w:ascii="Arial" w:hAnsi="Arial" w:eastAsia="Arial" w:cs="Arial"/>
          <w:noProof w:val="0"/>
          <w:color w:val="000000" w:themeColor="text1" w:themeTint="FF" w:themeShade="FF"/>
          <w:sz w:val="23"/>
          <w:szCs w:val="23"/>
          <w:u w:val="none"/>
          <w:lang w:val="en-US"/>
        </w:rPr>
        <w:t xml:space="preserve"> </w:t>
      </w:r>
      <w:r>
        <w:tab/>
      </w:r>
    </w:p>
    <w:p w:rsidR="0282F730" w:rsidP="3E1893B8" w:rsidRDefault="0282F730" w14:paraId="2A7126FF" w14:textId="34C164C5">
      <w:pPr>
        <w:pStyle w:val="Normal"/>
        <w:bidi w:val="0"/>
        <w:spacing w:after="160" w:afterAutospacing="off" w:line="360" w:lineRule="auto"/>
        <w:ind w:firstLine="720"/>
        <w:rPr>
          <w:rFonts w:ascii="Arial" w:hAnsi="Arial" w:eastAsia="Arial" w:cs="Arial"/>
          <w:noProof w:val="0"/>
          <w:color w:val="000000" w:themeColor="text1" w:themeTint="FF" w:themeShade="FF"/>
          <w:sz w:val="23"/>
          <w:szCs w:val="23"/>
          <w:u w:val="none"/>
          <w:lang w:val="en-US"/>
        </w:rPr>
      </w:pPr>
      <w:r w:rsidRPr="3E1893B8" w:rsidR="0282F730">
        <w:rPr>
          <w:rFonts w:ascii="Arial" w:hAnsi="Arial" w:eastAsia="Arial" w:cs="Arial"/>
          <w:noProof w:val="0"/>
          <w:color w:val="000000" w:themeColor="text1" w:themeTint="FF" w:themeShade="FF"/>
          <w:sz w:val="23"/>
          <w:szCs w:val="23"/>
          <w:u w:val="none"/>
          <w:lang w:val="en-US"/>
        </w:rPr>
        <w:t>DOI:10.17478/jegys.817277</w:t>
      </w:r>
      <w:r w:rsidRPr="3E1893B8" w:rsidR="3E45AA34">
        <w:rPr>
          <w:rFonts w:ascii="Arial" w:hAnsi="Arial" w:eastAsia="Arial" w:cs="Arial"/>
          <w:noProof w:val="0"/>
          <w:color w:val="000000" w:themeColor="text1" w:themeTint="FF" w:themeShade="FF"/>
          <w:sz w:val="23"/>
          <w:szCs w:val="23"/>
          <w:u w:val="none"/>
          <w:lang w:val="en-US"/>
        </w:rPr>
        <w:t xml:space="preserve"> (Accessed: </w:t>
      </w:r>
      <w:r w:rsidRPr="3E1893B8" w:rsidR="4D36A15D">
        <w:rPr>
          <w:rFonts w:ascii="Arial" w:hAnsi="Arial" w:eastAsia="Arial" w:cs="Arial"/>
          <w:noProof w:val="0"/>
          <w:color w:val="000000" w:themeColor="text1" w:themeTint="FF" w:themeShade="FF"/>
          <w:sz w:val="23"/>
          <w:szCs w:val="23"/>
          <w:u w:val="none"/>
          <w:lang w:val="en-US"/>
        </w:rPr>
        <w:t>7</w:t>
      </w:r>
      <w:r w:rsidRPr="3E1893B8" w:rsidR="4D36A15D">
        <w:rPr>
          <w:rFonts w:ascii="Arial" w:hAnsi="Arial" w:eastAsia="Arial" w:cs="Arial"/>
          <w:noProof w:val="0"/>
          <w:color w:val="000000" w:themeColor="text1" w:themeTint="FF" w:themeShade="FF"/>
          <w:sz w:val="23"/>
          <w:szCs w:val="23"/>
          <w:u w:val="none"/>
          <w:vertAlign w:val="superscript"/>
          <w:lang w:val="en-US"/>
        </w:rPr>
        <w:t>th</w:t>
      </w:r>
      <w:r w:rsidRPr="3E1893B8" w:rsidR="4D36A15D">
        <w:rPr>
          <w:rFonts w:ascii="Arial" w:hAnsi="Arial" w:eastAsia="Arial" w:cs="Arial"/>
          <w:noProof w:val="0"/>
          <w:color w:val="000000" w:themeColor="text1" w:themeTint="FF" w:themeShade="FF"/>
          <w:sz w:val="23"/>
          <w:szCs w:val="23"/>
          <w:u w:val="none"/>
          <w:lang w:val="en-US"/>
        </w:rPr>
        <w:t xml:space="preserve"> December 2023).</w:t>
      </w:r>
    </w:p>
    <w:p xmlns:wp14="http://schemas.microsoft.com/office/word/2010/wordml" w:rsidP="17F1B132" wp14:paraId="3481B787" wp14:textId="1A615938">
      <w:pPr>
        <w:spacing w:after="160" w:afterAutospacing="off" w:line="360" w:lineRule="auto"/>
        <w:rPr>
          <w:rFonts w:ascii="Arial" w:hAnsi="Arial" w:eastAsia="Arial" w:cs="Arial"/>
          <w:b w:val="1"/>
          <w:bCs w:val="1"/>
          <w:noProof w:val="0"/>
          <w:color w:val="000000" w:themeColor="text1" w:themeTint="FF" w:themeShade="FF"/>
          <w:sz w:val="23"/>
          <w:szCs w:val="23"/>
          <w:u w:val="single"/>
          <w:lang w:val="en-US"/>
        </w:rPr>
      </w:pPr>
      <w:r w:rsidRPr="17F1B132" w:rsidR="5737BBD5">
        <w:rPr>
          <w:rFonts w:ascii="Arial" w:hAnsi="Arial" w:eastAsia="Arial" w:cs="Arial"/>
          <w:b w:val="1"/>
          <w:bCs w:val="1"/>
          <w:noProof w:val="0"/>
          <w:color w:val="000000" w:themeColor="text1" w:themeTint="FF" w:themeShade="FF"/>
          <w:sz w:val="23"/>
          <w:szCs w:val="23"/>
          <w:u w:val="single"/>
          <w:lang w:val="en-US"/>
        </w:rPr>
        <w:t>Appendices</w:t>
      </w:r>
    </w:p>
    <w:p xmlns:wp14="http://schemas.microsoft.com/office/word/2010/wordml" w:rsidP="17F1B132" wp14:paraId="63DBC9BD" wp14:textId="142B4A70">
      <w:pPr>
        <w:pStyle w:val="Normal"/>
        <w:spacing w:after="160" w:afterAutospacing="off" w:line="360" w:lineRule="auto"/>
        <w:rPr>
          <w:rFonts w:ascii="Arial" w:hAnsi="Arial" w:eastAsia="Arial" w:cs="Arial"/>
          <w:noProof w:val="0"/>
          <w:color w:val="000000" w:themeColor="text1" w:themeTint="FF" w:themeShade="FF"/>
          <w:sz w:val="22"/>
          <w:szCs w:val="22"/>
          <w:u w:val="none"/>
          <w:lang w:val="en-US"/>
        </w:rPr>
      </w:pPr>
      <w:r w:rsidRPr="17F1B132" w:rsidR="5737BBD5">
        <w:rPr>
          <w:rFonts w:ascii="Arial" w:hAnsi="Arial" w:eastAsia="Arial" w:cs="Arial"/>
          <w:b w:val="1"/>
          <w:bCs w:val="1"/>
          <w:noProof w:val="0"/>
          <w:color w:val="000000" w:themeColor="text1" w:themeTint="FF" w:themeShade="FF"/>
          <w:sz w:val="22"/>
          <w:szCs w:val="22"/>
          <w:u w:val="none"/>
          <w:lang w:val="en-US"/>
        </w:rPr>
        <w:t xml:space="preserve">Appendix 1 – Metaphoric Gestures. </w:t>
      </w:r>
    </w:p>
    <w:p xmlns:wp14="http://schemas.microsoft.com/office/word/2010/wordml" w:rsidP="3C67627E" wp14:paraId="488FE254" wp14:textId="4FF4C360">
      <w:pPr>
        <w:pStyle w:val="Normal"/>
        <w:spacing w:after="160" w:afterAutospacing="off" w:line="360" w:lineRule="auto"/>
        <w:rPr>
          <w:rFonts w:ascii="Arial" w:hAnsi="Arial" w:eastAsia="Arial" w:cs="Arial"/>
          <w:noProof w:val="0"/>
          <w:color w:val="000000" w:themeColor="text1" w:themeTint="FF" w:themeShade="FF"/>
          <w:sz w:val="22"/>
          <w:szCs w:val="22"/>
          <w:u w:val="none"/>
          <w:lang w:val="en-US"/>
        </w:rPr>
      </w:pPr>
      <w:r w:rsidRPr="17F1B132" w:rsidR="5737BBD5">
        <w:rPr>
          <w:rFonts w:ascii="Arial" w:hAnsi="Arial" w:eastAsia="Arial" w:cs="Arial"/>
          <w:noProof w:val="0"/>
          <w:color w:val="000000" w:themeColor="text1" w:themeTint="FF" w:themeShade="FF"/>
          <w:sz w:val="22"/>
          <w:szCs w:val="22"/>
          <w:u w:val="none"/>
          <w:lang w:val="en-US"/>
        </w:rPr>
        <w:t>A figurative description of something. For example, raising the hand upward to reference a rising level of something.</w:t>
      </w:r>
    </w:p>
    <w:p xmlns:wp14="http://schemas.microsoft.com/office/word/2010/wordml" w:rsidP="3C67627E" wp14:paraId="276E2BA2" wp14:textId="6D56304D">
      <w:pPr>
        <w:pStyle w:val="Normal"/>
        <w:spacing w:after="160" w:afterAutospacing="off" w:line="360" w:lineRule="auto"/>
        <w:rPr>
          <w:rFonts w:ascii="Arial" w:hAnsi="Arial" w:eastAsia="Arial" w:cs="Arial"/>
          <w:color w:val="000000" w:themeColor="text1" w:themeTint="FF" w:themeShade="FF"/>
          <w:u w:val="none"/>
        </w:rPr>
      </w:pPr>
      <w:r w:rsidR="5737BBD5">
        <w:drawing>
          <wp:inline xmlns:wp14="http://schemas.microsoft.com/office/word/2010/wordprocessingDrawing" wp14:editId="69E806FC" wp14:anchorId="36271890">
            <wp:extent cx="4572000" cy="1857375"/>
            <wp:effectExtent l="0" t="0" r="0" b="0"/>
            <wp:docPr id="1755270415" name="" descr="Behavsci 12 00239 g001" title=""/>
            <wp:cNvGraphicFramePr>
              <a:graphicFrameLocks noChangeAspect="1"/>
            </wp:cNvGraphicFramePr>
            <a:graphic>
              <a:graphicData uri="http://schemas.openxmlformats.org/drawingml/2006/picture">
                <pic:pic>
                  <pic:nvPicPr>
                    <pic:cNvPr id="0" name=""/>
                    <pic:cNvPicPr/>
                  </pic:nvPicPr>
                  <pic:blipFill>
                    <a:blip r:embed="Rbe702b36c55040c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1857375"/>
                    </a:xfrm>
                    <a:prstGeom xmlns:a="http://schemas.openxmlformats.org/drawingml/2006/main" prst="rect">
                      <a:avLst/>
                    </a:prstGeom>
                  </pic:spPr>
                </pic:pic>
              </a:graphicData>
            </a:graphic>
          </wp:inline>
        </w:drawing>
      </w:r>
    </w:p>
    <w:p xmlns:wp14="http://schemas.microsoft.com/office/word/2010/wordml" w:rsidP="3C67627E" wp14:paraId="5C7AC2C2" wp14:textId="1012E4D3">
      <w:pPr>
        <w:spacing w:after="160" w:afterAutospacing="off" w:line="360" w:lineRule="auto"/>
        <w:rPr>
          <w:rFonts w:ascii="Arial" w:hAnsi="Arial" w:eastAsia="Arial" w:cs="Arial"/>
          <w:b w:val="0"/>
          <w:bCs w:val="0"/>
          <w:noProof w:val="0"/>
          <w:color w:val="000000" w:themeColor="text1" w:themeTint="FF" w:themeShade="FF"/>
          <w:sz w:val="23"/>
          <w:szCs w:val="23"/>
          <w:u w:val="none"/>
          <w:lang w:val="en-US"/>
        </w:rPr>
      </w:pPr>
      <w:r w:rsidRPr="3C67627E" w:rsidR="5737BBD5">
        <w:rPr>
          <w:rFonts w:ascii="Arial" w:hAnsi="Arial" w:eastAsia="Arial" w:cs="Arial"/>
          <w:b w:val="0"/>
          <w:bCs w:val="0"/>
          <w:noProof w:val="0"/>
          <w:color w:val="000000" w:themeColor="text1" w:themeTint="FF" w:themeShade="FF"/>
          <w:sz w:val="22"/>
          <w:szCs w:val="22"/>
          <w:u w:val="none"/>
          <w:lang w:val="en-US"/>
        </w:rPr>
        <w:t>Figure 5.</w:t>
      </w:r>
      <w:r w:rsidRPr="3C67627E" w:rsidR="5737BBD5">
        <w:rPr>
          <w:rFonts w:ascii="Arial" w:hAnsi="Arial" w:eastAsia="Arial" w:cs="Arial"/>
          <w:b w:val="0"/>
          <w:bCs w:val="0"/>
          <w:noProof w:val="0"/>
          <w:color w:val="000000" w:themeColor="text1" w:themeTint="FF" w:themeShade="FF"/>
          <w:sz w:val="23"/>
          <w:szCs w:val="23"/>
          <w:u w:val="none"/>
          <w:lang w:val="en-US"/>
        </w:rPr>
        <w:t xml:space="preserve"> (</w:t>
      </w:r>
      <w:r w:rsidRPr="3C67627E" w:rsidR="5737BBD5">
        <w:rPr>
          <w:rFonts w:ascii="Arial" w:hAnsi="Arial" w:eastAsia="Arial" w:cs="Arial"/>
          <w:b w:val="0"/>
          <w:bCs w:val="0"/>
          <w:noProof w:val="0"/>
          <w:color w:val="000000" w:themeColor="text1" w:themeTint="FF" w:themeShade="FF"/>
          <w:sz w:val="23"/>
          <w:szCs w:val="23"/>
          <w:u w:val="none"/>
          <w:lang w:val="en-US"/>
        </w:rPr>
        <w:t>Khatin</w:t>
      </w:r>
      <w:r w:rsidRPr="3C67627E" w:rsidR="5737BBD5">
        <w:rPr>
          <w:rFonts w:ascii="Arial" w:hAnsi="Arial" w:eastAsia="Arial" w:cs="Arial"/>
          <w:b w:val="0"/>
          <w:bCs w:val="0"/>
          <w:noProof w:val="0"/>
          <w:color w:val="000000" w:themeColor="text1" w:themeTint="FF" w:themeShade="FF"/>
          <w:sz w:val="23"/>
          <w:szCs w:val="23"/>
          <w:u w:val="none"/>
          <w:lang w:val="en-US"/>
        </w:rPr>
        <w:t>-Zadeh, 2022)</w:t>
      </w:r>
    </w:p>
    <w:p xmlns:wp14="http://schemas.microsoft.com/office/word/2010/wordml" w:rsidP="3C67627E" wp14:paraId="16B336D4" wp14:textId="4A1C91C2">
      <w:pPr>
        <w:pStyle w:val="Normal"/>
        <w:spacing w:after="160" w:afterAutospacing="off" w:line="360" w:lineRule="auto"/>
        <w:rPr>
          <w:rFonts w:ascii="Arial" w:hAnsi="Arial" w:eastAsia="Arial" w:cs="Arial"/>
          <w:b w:val="0"/>
          <w:bCs w:val="0"/>
          <w:noProof w:val="0"/>
          <w:color w:val="000000" w:themeColor="text1" w:themeTint="FF" w:themeShade="FF"/>
          <w:sz w:val="23"/>
          <w:szCs w:val="23"/>
          <w:u w:val="none"/>
          <w:lang w:val="en-US"/>
        </w:rPr>
      </w:pPr>
    </w:p>
    <w:p xmlns:wp14="http://schemas.microsoft.com/office/word/2010/wordml" w:rsidP="17F1B132" wp14:paraId="088CABED" wp14:textId="26AD7B66">
      <w:pPr>
        <w:pStyle w:val="Normal"/>
        <w:spacing w:before="0" w:beforeAutospacing="off" w:after="160" w:afterAutospacing="off" w:line="360" w:lineRule="auto"/>
        <w:ind w:left="0" w:right="0"/>
        <w:jc w:val="left"/>
        <w:rPr>
          <w:rFonts w:ascii="Arial" w:hAnsi="Arial" w:eastAsia="Arial" w:cs="Arial"/>
          <w:b w:val="0"/>
          <w:bCs w:val="0"/>
          <w:noProof w:val="0"/>
          <w:color w:val="000000" w:themeColor="text1" w:themeTint="FF" w:themeShade="FF"/>
          <w:sz w:val="23"/>
          <w:szCs w:val="23"/>
          <w:u w:val="none"/>
          <w:lang w:val="en-US"/>
        </w:rPr>
      </w:pPr>
      <w:r w:rsidRPr="17F1B132" w:rsidR="5737BBD5">
        <w:rPr>
          <w:rFonts w:ascii="Arial" w:hAnsi="Arial" w:eastAsia="Arial" w:cs="Arial"/>
          <w:b w:val="1"/>
          <w:bCs w:val="1"/>
          <w:noProof w:val="0"/>
          <w:color w:val="000000" w:themeColor="text1" w:themeTint="FF" w:themeShade="FF"/>
          <w:sz w:val="22"/>
          <w:szCs w:val="22"/>
          <w:u w:val="none"/>
          <w:lang w:val="en-US"/>
        </w:rPr>
        <w:t xml:space="preserve">Appendix 2 – Iconic Gestures. </w:t>
      </w:r>
    </w:p>
    <w:p xmlns:wp14="http://schemas.microsoft.com/office/word/2010/wordml" w:rsidP="3C67627E" wp14:paraId="7BC27C39" wp14:textId="1CFA0AA5">
      <w:pPr>
        <w:pStyle w:val="Normal"/>
        <w:spacing w:before="0" w:beforeAutospacing="off" w:after="160" w:afterAutospacing="off" w:line="360" w:lineRule="auto"/>
        <w:ind w:left="0" w:right="0"/>
        <w:jc w:val="left"/>
        <w:rPr>
          <w:rFonts w:ascii="Arial" w:hAnsi="Arial" w:eastAsia="Arial" w:cs="Arial"/>
          <w:b w:val="0"/>
          <w:bCs w:val="0"/>
          <w:noProof w:val="0"/>
          <w:color w:val="000000" w:themeColor="text1" w:themeTint="FF" w:themeShade="FF"/>
          <w:sz w:val="23"/>
          <w:szCs w:val="23"/>
          <w:u w:val="none"/>
          <w:lang w:val="en-US"/>
        </w:rPr>
      </w:pPr>
      <w:r w:rsidRPr="17F1B132" w:rsidR="5737BBD5">
        <w:rPr>
          <w:rFonts w:ascii="Arial" w:hAnsi="Arial" w:eastAsia="Arial" w:cs="Arial"/>
          <w:b w:val="0"/>
          <w:bCs w:val="0"/>
          <w:noProof w:val="0"/>
          <w:color w:val="000000" w:themeColor="text1" w:themeTint="FF" w:themeShade="FF"/>
          <w:sz w:val="23"/>
          <w:szCs w:val="23"/>
          <w:u w:val="none"/>
          <w:lang w:val="en-US"/>
        </w:rPr>
        <w:t xml:space="preserve">Gestures that </w:t>
      </w:r>
      <w:r w:rsidRPr="17F1B132" w:rsidR="5737BBD5">
        <w:rPr>
          <w:rFonts w:ascii="Arial" w:hAnsi="Arial" w:eastAsia="Arial" w:cs="Arial"/>
          <w:b w:val="0"/>
          <w:bCs w:val="0"/>
          <w:noProof w:val="0"/>
          <w:color w:val="000000" w:themeColor="text1" w:themeTint="FF" w:themeShade="FF"/>
          <w:sz w:val="23"/>
          <w:szCs w:val="23"/>
          <w:u w:val="none"/>
          <w:lang w:val="en-US"/>
        </w:rPr>
        <w:t>accompany</w:t>
      </w:r>
      <w:r w:rsidRPr="17F1B132" w:rsidR="5737BBD5">
        <w:rPr>
          <w:rFonts w:ascii="Arial" w:hAnsi="Arial" w:eastAsia="Arial" w:cs="Arial"/>
          <w:b w:val="0"/>
          <w:bCs w:val="0"/>
          <w:noProof w:val="0"/>
          <w:color w:val="000000" w:themeColor="text1" w:themeTint="FF" w:themeShade="FF"/>
          <w:sz w:val="23"/>
          <w:szCs w:val="23"/>
          <w:u w:val="none"/>
          <w:lang w:val="en-US"/>
        </w:rPr>
        <w:t xml:space="preserve"> speech to reference something.</w:t>
      </w:r>
    </w:p>
    <w:p xmlns:wp14="http://schemas.microsoft.com/office/word/2010/wordml" w:rsidP="3C67627E" wp14:paraId="5D5CE46F" wp14:textId="7C69B80E">
      <w:pPr>
        <w:pStyle w:val="Normal"/>
        <w:spacing w:before="0" w:beforeAutospacing="off" w:after="160" w:afterAutospacing="off" w:line="360" w:lineRule="auto"/>
        <w:ind w:left="0" w:right="0"/>
        <w:jc w:val="left"/>
        <w:rPr>
          <w:rFonts w:ascii="Arial" w:hAnsi="Arial" w:eastAsia="Arial" w:cs="Arial"/>
          <w:color w:val="000000" w:themeColor="text1" w:themeTint="FF" w:themeShade="FF"/>
          <w:u w:val="none"/>
        </w:rPr>
      </w:pPr>
      <w:r w:rsidR="5737BBD5">
        <w:drawing>
          <wp:inline xmlns:wp14="http://schemas.microsoft.com/office/word/2010/wordprocessingDrawing" wp14:editId="7A26354D" wp14:anchorId="3B1CB9BF">
            <wp:extent cx="3533775" cy="1295400"/>
            <wp:effectExtent l="0" t="0" r="0" b="0"/>
            <wp:docPr id="1086337925" name="" descr="Different types of iconic representations in gesture. (Left) Acting:... |  Download Scientific Diagram" title=""/>
            <wp:cNvGraphicFramePr>
              <a:graphicFrameLocks noChangeAspect="1"/>
            </wp:cNvGraphicFramePr>
            <a:graphic>
              <a:graphicData uri="http://schemas.openxmlformats.org/drawingml/2006/picture">
                <pic:pic>
                  <pic:nvPicPr>
                    <pic:cNvPr id="0" name=""/>
                    <pic:cNvPicPr/>
                  </pic:nvPicPr>
                  <pic:blipFill>
                    <a:blip r:embed="Rcc1061db44254d4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533775" cy="1295400"/>
                    </a:xfrm>
                    <a:prstGeom xmlns:a="http://schemas.openxmlformats.org/drawingml/2006/main" prst="rect">
                      <a:avLst/>
                    </a:prstGeom>
                  </pic:spPr>
                </pic:pic>
              </a:graphicData>
            </a:graphic>
          </wp:inline>
        </w:drawing>
      </w:r>
    </w:p>
    <w:p xmlns:wp14="http://schemas.microsoft.com/office/word/2010/wordml" w:rsidP="3C67627E" wp14:paraId="4D81ACAA" wp14:textId="571CFF42">
      <w:pPr>
        <w:pStyle w:val="Normal"/>
        <w:spacing w:before="0" w:beforeAutospacing="off" w:after="160" w:afterAutospacing="off" w:line="360" w:lineRule="auto"/>
        <w:ind w:left="0" w:right="0"/>
        <w:jc w:val="left"/>
        <w:rPr>
          <w:rFonts w:ascii="Arial" w:hAnsi="Arial" w:eastAsia="Arial" w:cs="Arial"/>
          <w:color w:val="000000" w:themeColor="text1" w:themeTint="FF" w:themeShade="FF"/>
          <w:u w:val="none"/>
        </w:rPr>
      </w:pPr>
      <w:r w:rsidRPr="3C67627E" w:rsidR="5737BBD5">
        <w:rPr>
          <w:rFonts w:ascii="Arial" w:hAnsi="Arial" w:eastAsia="Arial" w:cs="Arial"/>
          <w:color w:val="000000" w:themeColor="text1" w:themeTint="FF" w:themeShade="FF"/>
          <w:u w:val="none"/>
        </w:rPr>
        <w:t xml:space="preserve">Figure 6. (Ortega and </w:t>
      </w:r>
      <w:r w:rsidRPr="3C67627E" w:rsidR="5737BBD5">
        <w:rPr>
          <w:rFonts w:ascii="Arial" w:hAnsi="Arial" w:eastAsia="Arial" w:cs="Arial"/>
          <w:color w:val="000000" w:themeColor="text1" w:themeTint="FF" w:themeShade="FF"/>
          <w:u w:val="none"/>
        </w:rPr>
        <w:t>Özyürek</w:t>
      </w:r>
      <w:r w:rsidRPr="3C67627E" w:rsidR="5737BBD5">
        <w:rPr>
          <w:rFonts w:ascii="Arial" w:hAnsi="Arial" w:eastAsia="Arial" w:cs="Arial"/>
          <w:color w:val="000000" w:themeColor="text1" w:themeTint="FF" w:themeShade="FF"/>
          <w:u w:val="none"/>
        </w:rPr>
        <w:t>, 2019)</w:t>
      </w:r>
    </w:p>
    <w:p xmlns:wp14="http://schemas.microsoft.com/office/word/2010/wordml" w:rsidP="3C67627E" wp14:paraId="090CDF4A" wp14:textId="58764911">
      <w:pPr>
        <w:pStyle w:val="Normal"/>
        <w:spacing w:before="0" w:beforeAutospacing="off" w:after="160" w:afterAutospacing="off" w:line="360" w:lineRule="auto"/>
        <w:ind w:left="0" w:right="0"/>
        <w:jc w:val="left"/>
        <w:rPr>
          <w:rFonts w:ascii="Arial" w:hAnsi="Arial" w:eastAsia="Arial" w:cs="Arial"/>
          <w:color w:val="000000" w:themeColor="text1" w:themeTint="FF" w:themeShade="FF"/>
          <w:u w:val="none"/>
        </w:rPr>
      </w:pPr>
    </w:p>
    <w:p xmlns:wp14="http://schemas.microsoft.com/office/word/2010/wordml" w:rsidP="17F1B132" wp14:paraId="18BFAFC0" wp14:textId="79522565">
      <w:pPr>
        <w:pStyle w:val="Normal"/>
        <w:spacing w:before="0" w:beforeAutospacing="off" w:after="160" w:afterAutospacing="off" w:line="360" w:lineRule="auto"/>
        <w:ind w:left="0" w:right="0"/>
        <w:jc w:val="left"/>
        <w:rPr>
          <w:rFonts w:ascii="Arial" w:hAnsi="Arial" w:eastAsia="Arial" w:cs="Arial"/>
          <w:b w:val="0"/>
          <w:bCs w:val="0"/>
          <w:noProof w:val="0"/>
          <w:color w:val="000000" w:themeColor="text1" w:themeTint="FF" w:themeShade="FF"/>
          <w:sz w:val="23"/>
          <w:szCs w:val="23"/>
          <w:u w:val="none"/>
          <w:lang w:val="en-US"/>
        </w:rPr>
      </w:pPr>
      <w:r w:rsidRPr="17F1B132" w:rsidR="5737BBD5">
        <w:rPr>
          <w:rFonts w:ascii="Arial" w:hAnsi="Arial" w:eastAsia="Arial" w:cs="Arial"/>
          <w:b w:val="1"/>
          <w:bCs w:val="1"/>
          <w:noProof w:val="0"/>
          <w:color w:val="000000" w:themeColor="text1" w:themeTint="FF" w:themeShade="FF"/>
          <w:sz w:val="22"/>
          <w:szCs w:val="22"/>
          <w:u w:val="none"/>
          <w:lang w:val="en-US"/>
        </w:rPr>
        <w:t>Appendix 3 – Deictic Gestures</w:t>
      </w:r>
      <w:r w:rsidRPr="17F1B132" w:rsidR="2BF04C69">
        <w:rPr>
          <w:rFonts w:ascii="Arial" w:hAnsi="Arial" w:eastAsia="Arial" w:cs="Arial"/>
          <w:b w:val="1"/>
          <w:bCs w:val="1"/>
          <w:noProof w:val="0"/>
          <w:color w:val="000000" w:themeColor="text1" w:themeTint="FF" w:themeShade="FF"/>
          <w:sz w:val="22"/>
          <w:szCs w:val="22"/>
          <w:u w:val="none"/>
          <w:lang w:val="en-US"/>
        </w:rPr>
        <w:t xml:space="preserve">. </w:t>
      </w:r>
    </w:p>
    <w:p xmlns:wp14="http://schemas.microsoft.com/office/word/2010/wordml" w:rsidP="3C67627E" wp14:paraId="060758A2" wp14:textId="5391A4DF">
      <w:pPr>
        <w:pStyle w:val="Normal"/>
        <w:spacing w:before="0" w:beforeAutospacing="off" w:after="160" w:afterAutospacing="off" w:line="360" w:lineRule="auto"/>
        <w:ind w:left="0" w:right="0"/>
        <w:jc w:val="left"/>
        <w:rPr>
          <w:rFonts w:ascii="Arial" w:hAnsi="Arial" w:eastAsia="Arial" w:cs="Arial"/>
          <w:b w:val="0"/>
          <w:bCs w:val="0"/>
          <w:noProof w:val="0"/>
          <w:color w:val="000000" w:themeColor="text1" w:themeTint="FF" w:themeShade="FF"/>
          <w:sz w:val="23"/>
          <w:szCs w:val="23"/>
          <w:u w:val="none"/>
          <w:lang w:val="en-US"/>
        </w:rPr>
      </w:pPr>
      <w:r w:rsidRPr="17F1B132" w:rsidR="2BF04C69">
        <w:rPr>
          <w:rFonts w:ascii="Arial" w:hAnsi="Arial" w:eastAsia="Arial" w:cs="Arial"/>
          <w:b w:val="0"/>
          <w:bCs w:val="0"/>
          <w:noProof w:val="0"/>
          <w:color w:val="000000" w:themeColor="text1" w:themeTint="FF" w:themeShade="FF"/>
          <w:sz w:val="22"/>
          <w:szCs w:val="22"/>
          <w:u w:val="none"/>
          <w:lang w:val="en-US"/>
        </w:rPr>
        <w:t>These are u</w:t>
      </w:r>
      <w:r w:rsidRPr="17F1B132" w:rsidR="5737BBD5">
        <w:rPr>
          <w:rFonts w:ascii="Arial" w:hAnsi="Arial" w:eastAsia="Arial" w:cs="Arial"/>
          <w:b w:val="0"/>
          <w:bCs w:val="0"/>
          <w:noProof w:val="0"/>
          <w:color w:val="000000" w:themeColor="text1" w:themeTint="FF" w:themeShade="FF"/>
          <w:sz w:val="23"/>
          <w:szCs w:val="23"/>
          <w:u w:val="none"/>
          <w:lang w:val="en-US"/>
        </w:rPr>
        <w:t>se</w:t>
      </w:r>
      <w:r w:rsidRPr="17F1B132" w:rsidR="5737BBD5">
        <w:rPr>
          <w:rFonts w:ascii="Arial" w:hAnsi="Arial" w:eastAsia="Arial" w:cs="Arial"/>
          <w:b w:val="0"/>
          <w:bCs w:val="0"/>
          <w:noProof w:val="0"/>
          <w:color w:val="000000" w:themeColor="text1" w:themeTint="FF" w:themeShade="FF"/>
          <w:sz w:val="23"/>
          <w:szCs w:val="23"/>
          <w:u w:val="none"/>
          <w:lang w:val="en-US"/>
        </w:rPr>
        <w:t>d to point and represent physical objects corresponding to the speech.</w:t>
      </w:r>
    </w:p>
    <w:p xmlns:wp14="http://schemas.microsoft.com/office/word/2010/wordml" w:rsidP="3C67627E" wp14:paraId="11F5EDA0" wp14:textId="7B58D089">
      <w:pPr>
        <w:pStyle w:val="Normal"/>
        <w:spacing w:after="160" w:afterAutospacing="off" w:line="360" w:lineRule="auto"/>
        <w:rPr>
          <w:rFonts w:ascii="Arial" w:hAnsi="Arial" w:eastAsia="Arial" w:cs="Arial"/>
          <w:color w:val="000000" w:themeColor="text1" w:themeTint="FF" w:themeShade="FF"/>
          <w:u w:val="none"/>
        </w:rPr>
      </w:pPr>
      <w:r w:rsidR="5737BBD5">
        <w:drawing>
          <wp:inline xmlns:wp14="http://schemas.microsoft.com/office/word/2010/wordprocessingDrawing" wp14:editId="2D6ABF29" wp14:anchorId="1088126B">
            <wp:extent cx="2552700" cy="1790700"/>
            <wp:effectExtent l="0" t="0" r="0" b="0"/>
            <wp:docPr id="1524393212" name="" descr="Deixis, Gesture, and Embodiment from a Linguistic Point of View" title=""/>
            <wp:cNvGraphicFramePr>
              <a:graphicFrameLocks noChangeAspect="1"/>
            </wp:cNvGraphicFramePr>
            <a:graphic>
              <a:graphicData uri="http://schemas.openxmlformats.org/drawingml/2006/picture">
                <pic:pic>
                  <pic:nvPicPr>
                    <pic:cNvPr id="0" name=""/>
                    <pic:cNvPicPr/>
                  </pic:nvPicPr>
                  <pic:blipFill>
                    <a:blip r:embed="R2560c76f52664fa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552700" cy="1790700"/>
                    </a:xfrm>
                    <a:prstGeom xmlns:a="http://schemas.openxmlformats.org/drawingml/2006/main" prst="rect">
                      <a:avLst/>
                    </a:prstGeom>
                  </pic:spPr>
                </pic:pic>
              </a:graphicData>
            </a:graphic>
          </wp:inline>
        </w:drawing>
      </w:r>
    </w:p>
    <w:p xmlns:wp14="http://schemas.microsoft.com/office/word/2010/wordml" w:rsidP="3C67627E" wp14:paraId="1E40C742" wp14:textId="17283E02">
      <w:pPr>
        <w:pStyle w:val="Normal"/>
        <w:spacing w:after="160" w:afterAutospacing="off" w:line="360" w:lineRule="auto"/>
        <w:rPr>
          <w:rFonts w:ascii="Arial" w:hAnsi="Arial" w:eastAsia="Arial" w:cs="Arial"/>
          <w:color w:val="000000" w:themeColor="text1" w:themeTint="FF" w:themeShade="FF"/>
          <w:u w:val="none"/>
        </w:rPr>
      </w:pPr>
      <w:r w:rsidRPr="3C67627E" w:rsidR="5737BBD5">
        <w:rPr>
          <w:rFonts w:ascii="Arial" w:hAnsi="Arial" w:eastAsia="Arial" w:cs="Arial"/>
          <w:color w:val="000000" w:themeColor="text1" w:themeTint="FF" w:themeShade="FF"/>
          <w:u w:val="none"/>
        </w:rPr>
        <w:t>Figure 7. (Muller et al., 2013)</w:t>
      </w:r>
    </w:p>
    <w:p xmlns:wp14="http://schemas.microsoft.com/office/word/2010/wordml" w:rsidP="17F1B132" wp14:paraId="301E092A" wp14:textId="2B3F734C">
      <w:pPr>
        <w:pStyle w:val="Normal"/>
        <w:spacing w:before="0" w:beforeAutospacing="off" w:after="160" w:afterAutospacing="off" w:line="360" w:lineRule="auto"/>
        <w:ind w:left="0" w:right="0"/>
        <w:jc w:val="left"/>
        <w:rPr>
          <w:rFonts w:ascii="Arial" w:hAnsi="Arial" w:eastAsia="Arial" w:cs="Arial"/>
          <w:noProof w:val="0"/>
          <w:color w:val="000000" w:themeColor="text1" w:themeTint="FF" w:themeShade="FF"/>
          <w:sz w:val="22"/>
          <w:szCs w:val="22"/>
          <w:u w:val="none"/>
          <w:lang w:val="en-US"/>
        </w:rPr>
      </w:pPr>
      <w:r w:rsidRPr="17F1B132" w:rsidR="5737BBD5">
        <w:rPr>
          <w:rFonts w:ascii="Arial" w:hAnsi="Arial" w:eastAsia="Arial" w:cs="Arial"/>
          <w:b w:val="1"/>
          <w:bCs w:val="1"/>
          <w:noProof w:val="0"/>
          <w:color w:val="000000" w:themeColor="text1" w:themeTint="FF" w:themeShade="FF"/>
          <w:sz w:val="23"/>
          <w:szCs w:val="23"/>
          <w:u w:val="none"/>
          <w:lang w:val="en-US"/>
        </w:rPr>
        <w:t xml:space="preserve">Appendix 4 – Beat Gestures. </w:t>
      </w:r>
    </w:p>
    <w:p xmlns:wp14="http://schemas.microsoft.com/office/word/2010/wordml" w:rsidP="3C67627E" wp14:paraId="7A2C9CF5" wp14:textId="7135719D">
      <w:pPr>
        <w:pStyle w:val="Normal"/>
        <w:spacing w:before="0" w:beforeAutospacing="off" w:after="160" w:afterAutospacing="off" w:line="360" w:lineRule="auto"/>
        <w:ind w:left="0" w:right="0"/>
        <w:jc w:val="left"/>
        <w:rPr>
          <w:rFonts w:ascii="Arial" w:hAnsi="Arial" w:eastAsia="Arial" w:cs="Arial"/>
          <w:noProof w:val="0"/>
          <w:color w:val="000000" w:themeColor="text1" w:themeTint="FF" w:themeShade="FF"/>
          <w:sz w:val="22"/>
          <w:szCs w:val="22"/>
          <w:u w:val="none"/>
          <w:lang w:val="en-US"/>
        </w:rPr>
      </w:pPr>
      <w:r w:rsidRPr="17F1B132" w:rsidR="64E7C90D">
        <w:rPr>
          <w:rFonts w:ascii="Arial" w:hAnsi="Arial" w:eastAsia="Arial" w:cs="Arial"/>
          <w:noProof w:val="0"/>
          <w:color w:val="000000" w:themeColor="text1" w:themeTint="FF" w:themeShade="FF"/>
          <w:sz w:val="22"/>
          <w:szCs w:val="22"/>
          <w:u w:val="none"/>
          <w:lang w:val="en-US"/>
        </w:rPr>
        <w:t>R</w:t>
      </w:r>
      <w:r w:rsidRPr="17F1B132" w:rsidR="5737BBD5">
        <w:rPr>
          <w:rFonts w:ascii="Arial" w:hAnsi="Arial" w:eastAsia="Arial" w:cs="Arial"/>
          <w:noProof w:val="0"/>
          <w:color w:val="000000" w:themeColor="text1" w:themeTint="FF" w:themeShade="FF"/>
          <w:sz w:val="22"/>
          <w:szCs w:val="22"/>
          <w:u w:val="none"/>
          <w:lang w:val="en-US"/>
        </w:rPr>
        <w:t>hythmic gestures of the hands in beat to the time.</w:t>
      </w:r>
    </w:p>
    <w:p xmlns:wp14="http://schemas.microsoft.com/office/word/2010/wordml" w:rsidP="3C67627E" wp14:paraId="2A8C4E9B" wp14:textId="0B21E12A">
      <w:pPr>
        <w:pStyle w:val="Normal"/>
        <w:bidi w:val="0"/>
        <w:spacing w:before="0" w:beforeAutospacing="off" w:after="160" w:afterAutospacing="off" w:line="360" w:lineRule="auto"/>
        <w:ind w:left="0" w:right="0"/>
        <w:jc w:val="left"/>
        <w:rPr>
          <w:rFonts w:ascii="Arial" w:hAnsi="Arial" w:eastAsia="Arial" w:cs="Arial"/>
          <w:color w:val="000000" w:themeColor="text1" w:themeTint="FF" w:themeShade="FF"/>
          <w:u w:val="none"/>
        </w:rPr>
      </w:pPr>
      <w:r w:rsidR="5737BBD5">
        <w:drawing>
          <wp:inline xmlns:wp14="http://schemas.microsoft.com/office/word/2010/wordprocessingDrawing" wp14:editId="2E020611" wp14:anchorId="05B8D3F7">
            <wp:extent cx="2019300" cy="2266950"/>
            <wp:effectExtent l="0" t="0" r="0" b="0"/>
            <wp:docPr id="1963040073" name="" descr="Illustration of a beat gesture by McNeill ([3], p.16). | Download  Scientific Diagram" title=""/>
            <wp:cNvGraphicFramePr>
              <a:graphicFrameLocks noChangeAspect="1"/>
            </wp:cNvGraphicFramePr>
            <a:graphic>
              <a:graphicData uri="http://schemas.openxmlformats.org/drawingml/2006/picture">
                <pic:pic>
                  <pic:nvPicPr>
                    <pic:cNvPr id="0" name=""/>
                    <pic:cNvPicPr/>
                  </pic:nvPicPr>
                  <pic:blipFill>
                    <a:blip r:embed="Rf28ebdd93f274bb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2019300" cy="2266950"/>
                    </a:xfrm>
                    <a:prstGeom xmlns:a="http://schemas.openxmlformats.org/drawingml/2006/main" prst="rect">
                      <a:avLst/>
                    </a:prstGeom>
                  </pic:spPr>
                </pic:pic>
              </a:graphicData>
            </a:graphic>
          </wp:inline>
        </w:drawing>
      </w:r>
    </w:p>
    <w:p xmlns:wp14="http://schemas.microsoft.com/office/word/2010/wordml" w:rsidP="3C67627E" wp14:paraId="24D03A0E" wp14:textId="05EAF53D">
      <w:pPr>
        <w:pStyle w:val="Normal"/>
        <w:spacing w:after="160" w:afterAutospacing="off" w:line="360" w:lineRule="auto"/>
        <w:rPr>
          <w:rFonts w:ascii="Arial" w:hAnsi="Arial" w:eastAsia="Arial" w:cs="Arial"/>
          <w:noProof w:val="0"/>
          <w:color w:val="000000" w:themeColor="text1" w:themeTint="FF" w:themeShade="FF"/>
          <w:sz w:val="22"/>
          <w:szCs w:val="22"/>
          <w:u w:val="none"/>
          <w:lang w:val="en-US"/>
        </w:rPr>
      </w:pPr>
      <w:r w:rsidRPr="3C67627E" w:rsidR="5737BBD5">
        <w:rPr>
          <w:rFonts w:ascii="Arial" w:hAnsi="Arial" w:eastAsia="Arial" w:cs="Arial"/>
          <w:noProof w:val="0"/>
          <w:color w:val="000000" w:themeColor="text1" w:themeTint="FF" w:themeShade="FF"/>
          <w:sz w:val="22"/>
          <w:szCs w:val="22"/>
          <w:u w:val="none"/>
          <w:lang w:val="en-US"/>
        </w:rPr>
        <w:t>Figure 8. (Prieto et al, 2018)</w:t>
      </w:r>
    </w:p>
    <w:p xmlns:wp14="http://schemas.microsoft.com/office/word/2010/wordml" w:rsidP="3C67627E" wp14:paraId="2C078E63" wp14:textId="4C5E5F09">
      <w:pPr>
        <w:pStyle w:val="Normal"/>
        <w:spacing w:line="360" w:lineRule="auto"/>
        <w:rPr>
          <w:rFonts w:ascii="Arial" w:hAnsi="Arial" w:eastAsia="Arial" w:cs="Arial"/>
          <w:color w:val="000000" w:themeColor="text1" w:themeTint="FF" w:themeShade="FF"/>
          <w:u w:val="none"/>
        </w:rPr>
      </w:pPr>
    </w:p>
    <w:sectPr>
      <w:pgSz w:w="12240" w:h="15840" w:orient="portrait"/>
      <w:pgMar w:top="1440" w:right="1440" w:bottom="1440" w:left="1440" w:header="720" w:footer="720" w:gutter="0"/>
      <w:cols w:space="720"/>
      <w:docGrid w:linePitch="360"/>
      <w:headerReference w:type="default" r:id="R8b5c7e1c8c2a4b02"/>
      <w:footerReference w:type="default" r:id="Rdd23ff671dec4fa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F95367D" w:rsidTr="6AD123F4" w14:paraId="25424681">
      <w:trPr>
        <w:trHeight w:val="300"/>
      </w:trPr>
      <w:tc>
        <w:tcPr>
          <w:tcW w:w="3120" w:type="dxa"/>
          <w:tcMar/>
        </w:tcPr>
        <w:p w:rsidR="7F95367D" w:rsidP="7F95367D" w:rsidRDefault="7F95367D" w14:paraId="1DECA80B" w14:textId="78002881">
          <w:pPr>
            <w:pStyle w:val="Header"/>
            <w:bidi w:val="0"/>
            <w:ind w:left="-115"/>
            <w:jc w:val="left"/>
          </w:pPr>
        </w:p>
      </w:tc>
      <w:tc>
        <w:tcPr>
          <w:tcW w:w="3120" w:type="dxa"/>
          <w:tcMar/>
        </w:tcPr>
        <w:p w:rsidR="7F95367D" w:rsidP="3E1893B8" w:rsidRDefault="7F95367D" w14:paraId="0ADFF037" w14:textId="4074FD79">
          <w:pPr>
            <w:pStyle w:val="Header"/>
            <w:suppressLineNumbers w:val="0"/>
            <w:bidi w:val="0"/>
            <w:spacing w:before="0" w:beforeAutospacing="off" w:after="0" w:afterAutospacing="off" w:line="240" w:lineRule="auto"/>
            <w:ind w:left="0" w:right="0"/>
            <w:jc w:val="center"/>
          </w:pPr>
          <w:r>
            <w:fldChar w:fldCharType="begin"/>
          </w:r>
          <w:r>
            <w:instrText xml:space="preserve">PAGE</w:instrText>
          </w:r>
          <w:r>
            <w:fldChar w:fldCharType="separate"/>
          </w:r>
          <w:r>
            <w:fldChar w:fldCharType="end"/>
          </w:r>
          <w:r w:rsidR="6AD123F4">
            <w:rPr/>
            <w:t xml:space="preserve"> of </w:t>
          </w:r>
          <w:r>
            <w:fldChar w:fldCharType="begin"/>
          </w:r>
          <w:r>
            <w:instrText xml:space="preserve">NUMPAGES</w:instrText>
          </w:r>
          <w:r>
            <w:fldChar w:fldCharType="separate"/>
          </w:r>
          <w:r>
            <w:fldChar w:fldCharType="end"/>
          </w:r>
        </w:p>
        <w:p w:rsidR="7F95367D" w:rsidP="3E1893B8" w:rsidRDefault="7F95367D" w14:paraId="62111751" w14:textId="38ADC811">
          <w:pPr>
            <w:pStyle w:val="Header"/>
            <w:suppressLineNumbers w:val="0"/>
            <w:bidi w:val="0"/>
            <w:spacing w:before="0" w:beforeAutospacing="off" w:after="0" w:afterAutospacing="off" w:line="240" w:lineRule="auto"/>
            <w:ind w:left="0" w:right="0"/>
            <w:jc w:val="center"/>
          </w:pPr>
        </w:p>
      </w:tc>
      <w:tc>
        <w:tcPr>
          <w:tcW w:w="3120" w:type="dxa"/>
          <w:tcMar/>
        </w:tcPr>
        <w:p w:rsidR="7F95367D" w:rsidP="1EFBB883" w:rsidRDefault="7F95367D" w14:paraId="0B96A3E2" w14:textId="7D6A5E70">
          <w:pPr>
            <w:pStyle w:val="Header"/>
            <w:suppressLineNumbers w:val="0"/>
            <w:bidi w:val="0"/>
            <w:spacing w:before="0" w:beforeAutospacing="off" w:after="0" w:afterAutospacing="off" w:line="240" w:lineRule="auto"/>
            <w:ind w:left="0" w:right="-115"/>
            <w:jc w:val="right"/>
          </w:pPr>
        </w:p>
        <w:p w:rsidR="7F95367D" w:rsidP="1EFBB883" w:rsidRDefault="7F95367D" w14:paraId="7619FA01" w14:textId="59A0D998">
          <w:pPr>
            <w:pStyle w:val="Header"/>
            <w:suppressLineNumbers w:val="0"/>
            <w:bidi w:val="0"/>
            <w:spacing w:before="0" w:beforeAutospacing="off" w:after="0" w:afterAutospacing="off" w:line="240" w:lineRule="auto"/>
            <w:ind w:left="0" w:right="-115"/>
            <w:jc w:val="right"/>
          </w:pPr>
        </w:p>
      </w:tc>
    </w:tr>
  </w:tbl>
  <w:p w:rsidR="7F95367D" w:rsidP="7F95367D" w:rsidRDefault="7F95367D" w14:paraId="1C89D251" w14:textId="21EADDA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6240" w:type="dxa"/>
      <w:tblLayout w:type="fixed"/>
      <w:tblLook w:val="06A0" w:firstRow="1" w:lastRow="0" w:firstColumn="1" w:lastColumn="0" w:noHBand="1" w:noVBand="1"/>
    </w:tblPr>
    <w:tblGrid>
      <w:gridCol w:w="3120"/>
      <w:gridCol w:w="3120"/>
    </w:tblGrid>
    <w:tr w:rsidR="7F95367D" w:rsidTr="3E1893B8" w14:paraId="7068947D">
      <w:trPr>
        <w:trHeight w:val="300"/>
      </w:trPr>
      <w:tc>
        <w:tcPr>
          <w:tcW w:w="3120" w:type="dxa"/>
          <w:tcMar/>
        </w:tcPr>
        <w:p w:rsidR="7F95367D" w:rsidP="7F95367D" w:rsidRDefault="7F95367D" w14:paraId="372CE66E" w14:textId="74384467">
          <w:pPr>
            <w:pStyle w:val="Header"/>
            <w:bidi w:val="0"/>
            <w:ind w:left="-115"/>
            <w:jc w:val="left"/>
          </w:pPr>
        </w:p>
      </w:tc>
      <w:tc>
        <w:tcPr>
          <w:tcW w:w="3120" w:type="dxa"/>
          <w:tcMar/>
        </w:tcPr>
        <w:p w:rsidR="7F95367D" w:rsidP="7F95367D" w:rsidRDefault="7F95367D" w14:paraId="678C3155" w14:textId="605CDE48">
          <w:pPr>
            <w:pStyle w:val="Header"/>
            <w:bidi w:val="0"/>
            <w:ind w:right="-115"/>
            <w:jc w:val="right"/>
          </w:pPr>
        </w:p>
      </w:tc>
    </w:tr>
  </w:tbl>
  <w:p w:rsidR="7F95367D" w:rsidP="7F95367D" w:rsidRDefault="7F95367D" w14:paraId="3CE15170" w14:textId="58EE4F01">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6YfUBa2In/bVSY" int2:id="Obp8LTEE">
      <int2:state int2:type="AugLoop_Text_Critique" int2:value="Rejected"/>
    </int2:textHash>
    <int2:textHash int2:hashCode="9F4C08SYEPB7cs" int2:id="YJQ5Ke85">
      <int2:state int2:type="AugLoop_Text_Critique" int2:value="Rejected"/>
    </int2:textHash>
    <int2:textHash int2:hashCode="a1193BFxY1YZRN" int2:id="Hw39un8e">
      <int2:state int2:type="AugLoop_Text_Critique" int2:value="Rejected"/>
    </int2:textHash>
    <int2:textHash int2:hashCode="B6ptaOk5qHjiyz" int2:id="nYh14qj6">
      <int2:state int2:type="AugLoop_Text_Critique" int2:value="Rejected"/>
    </int2:textHash>
    <int2:textHash int2:hashCode="CUsP4OMChUrxMR" int2:id="BtViPpdC">
      <int2:state int2:type="AugLoop_Text_Critique" int2:value="Rejected"/>
    </int2:textHash>
    <int2:textHash int2:hashCode="GU7at+vkXTwUFa" int2:id="2gVvhriG">
      <int2:state int2:type="AugLoop_Text_Critique" int2:value="Rejected"/>
    </int2:textHash>
    <int2:textHash int2:hashCode="ZGX+I3BGKflSiB" int2:id="HvfrycUA">
      <int2:state int2:type="AugLoop_Text_Critique" int2:value="Rejected"/>
    </int2:textHash>
    <int2:textHash int2:hashCode="PVAyBPZuDOn2IT" int2:id="RZoyLjX9">
      <int2:state int2:type="AugLoop_Text_Critique" int2:value="Rejected"/>
    </int2:textHash>
    <int2:textHash int2:hashCode="DLQiU9Lm5logSS" int2:id="pXxKx2Q7">
      <int2:state int2:type="AugLoop_Text_Critique" int2:value="Rejected"/>
    </int2:textHash>
    <int2:textHash int2:hashCode="wMnvTzEx9fg4V8" int2:id="ZfSyq4qE">
      <int2:state int2:type="AugLoop_Text_Critique" int2:value="Rejected"/>
    </int2:textHash>
    <int2:textHash int2:hashCode="/svENjPIB+VewX" int2:id="xb8FMLfF">
      <int2:state int2:type="AugLoop_Text_Critique" int2:value="Rejected"/>
    </int2:textHash>
    <int2:textHash int2:hashCode="AI0RW2rPYuh3r9" int2:id="dueR9bSr">
      <int2:state int2:type="AugLoop_Text_Critique" int2:value="Rejected"/>
    </int2:textHash>
    <int2:textHash int2:hashCode="9lAwW4Y061BJ4O" int2:id="OKjHe7NX">
      <int2:state int2:type="AugLoop_Text_Critique" int2:value="Rejected"/>
    </int2:textHash>
    <int2:textHash int2:hashCode="Y+YheYeOJ6AsFo" int2:id="k4QvhURs">
      <int2:state int2:type="AugLoop_Text_Critique" int2:value="Rejected"/>
    </int2:textHash>
    <int2:textHash int2:hashCode="K+gOVHCvdcZIHY" int2:id="oBL7kCTQ">
      <int2:state int2:type="AugLoop_Text_Critique" int2:value="Rejected"/>
    </int2:textHash>
    <int2:textHash int2:hashCode="S849Wq90UdiZrj" int2:id="DJfzulQO">
      <int2:state int2:type="AugLoop_Text_Critique" int2:value="Rejected"/>
    </int2:textHash>
    <int2:textHash int2:hashCode="Zh0mmNycCdjqcq" int2:id="iuDCeXZ0">
      <int2:state int2:type="AugLoop_Text_Critique" int2:value="Rejected"/>
    </int2:textHash>
    <int2:textHash int2:hashCode="8zOw4WQ0uBquLD" int2:id="fGNyiHaR">
      <int2:state int2:type="AugLoop_Text_Critique" int2:value="Rejected"/>
    </int2:textHash>
    <int2:textHash int2:hashCode="EcHuE+1rjddSLw" int2:id="lawEkI7P">
      <int2:state int2:type="AugLoop_Text_Critique" int2:value="Rejected"/>
    </int2:textHash>
    <int2:textHash int2:hashCode="enrluvj5p7DLjq" int2:id="Qvbvy5ty">
      <int2:state int2:type="AugLoop_Text_Critique" int2:value="Rejected"/>
    </int2:textHash>
    <int2:textHash int2:hashCode="GpjqgBacEdKhRh" int2:id="oRODPLG3">
      <int2:state int2:type="AugLoop_Text_Critique" int2:value="Rejected"/>
    </int2:textHash>
    <int2:textHash int2:hashCode="eQgN+4nP1M4TpH" int2:id="ydYZrtkh">
      <int2:state int2:type="AugLoop_Text_Critique" int2:value="Rejected"/>
    </int2:textHash>
    <int2:textHash int2:hashCode="YfPUf6YS0bOrHZ" int2:id="C37qvcir">
      <int2:state int2:type="AugLoop_Text_Critique" int2:value="Rejected"/>
    </int2:textHash>
    <int2:textHash int2:hashCode="7VomFQ8mCsOyY7" int2:id="s6oqILGw">
      <int2:state int2:type="AugLoop_Text_Critique" int2:value="Rejected"/>
    </int2:textHash>
    <int2:textHash int2:hashCode="9OGTfouYZSvr6/" int2:id="6uFjrmfN">
      <int2:state int2:type="AugLoop_Text_Critique" int2:value="Rejected"/>
    </int2:textHash>
    <int2:textHash int2:hashCode="8/V7PrMMuKjSI3" int2:id="P2PncH02">
      <int2:state int2:type="AugLoop_Text_Critique" int2:value="Rejected"/>
    </int2:textHash>
    <int2:textHash int2:hashCode="yFsRlTQyvhiBBA" int2:id="X1ZaSdU9">
      <int2:state int2:type="AugLoop_Text_Critique" int2:value="Rejected"/>
    </int2:textHash>
    <int2:textHash int2:hashCode="wA6GubhfjTlXWJ" int2:id="sTxJQ3xV">
      <int2:state int2:type="AugLoop_Text_Critique" int2:value="Rejected"/>
    </int2:textHash>
    <int2:textHash int2:hashCode="OzLHwnKbb3G1g+" int2:id="BshkTRFp">
      <int2:state int2:type="AugLoop_Text_Critique" int2:value="Rejected"/>
    </int2:textHash>
    <int2:textHash int2:hashCode="nZUh3FgFrXwCXa" int2:id="iKUd9xqz">
      <int2:state int2:type="AugLoop_Text_Critique" int2:value="Rejected"/>
    </int2:textHash>
    <int2:textHash int2:hashCode="LemOPM7pdkAVRe" int2:id="iE7goTfl">
      <int2:state int2:type="AugLoop_Text_Critique" int2:value="Rejected"/>
    </int2:textHash>
    <int2:textHash int2:hashCode="RehkoyhUbjsc+b" int2:id="LiIXKBap">
      <int2:state int2:type="AugLoop_Text_Critique" int2:value="Rejected"/>
    </int2:textHash>
    <int2:textHash int2:hashCode="oQ77WaKsixgH+4" int2:id="oFT3zcVm">
      <int2:state int2:type="AugLoop_Text_Critique" int2:value="Rejected"/>
    </int2:textHash>
    <int2:textHash int2:hashCode="w7KBr35fGAFWQi" int2:id="5q9RTR0z">
      <int2:state int2:type="AugLoop_Text_Critique" int2:value="Rejected"/>
    </int2:textHash>
    <int2:textHash int2:hashCode="VneB9DcUKQQRJa" int2:id="zOIRXifs">
      <int2:state int2:type="AugLoop_Text_Critique" int2:value="Rejected"/>
    </int2:textHash>
    <int2:textHash int2:hashCode="3Tm/xqvr4WmPgb" int2:id="A3HsbBI8">
      <int2:state int2:type="AugLoop_Text_Critique" int2:value="Rejected"/>
    </int2:textHash>
    <int2:textHash int2:hashCode="cTqGFR4QwgpHz8" int2:id="iw2xHEkq">
      <int2:state int2:type="AugLoop_Text_Critique" int2:value="Rejected"/>
    </int2:textHash>
    <int2:textHash int2:hashCode="rag5dKUwps/IoB" int2:id="6Hfgtb6y">
      <int2:state int2:type="AugLoop_Text_Critique" int2:value="Rejected"/>
    </int2:textHash>
    <int2:textHash int2:hashCode="gqTFrZ4Q7aJjPP" int2:id="GKwqHH7K">
      <int2:state int2:type="AugLoop_Text_Critique" int2:value="Rejected"/>
    </int2:textHash>
    <int2:textHash int2:hashCode="WjduQqQyzwm+pk" int2:id="1MXSNdog">
      <int2:state int2:type="AugLoop_Text_Critique" int2:value="Rejected"/>
    </int2:textHash>
    <int2:textHash int2:hashCode="GVO59rmRln+g3K" int2:id="YrDFnfam">
      <int2:state int2:type="AugLoop_Text_Critique" int2:value="Rejected"/>
    </int2:textHash>
    <int2:textHash int2:hashCode="Li/uv5sg3OFWDn" int2:id="tnQnmduJ">
      <int2:state int2:type="AugLoop_Text_Critique" int2:value="Rejected"/>
    </int2:textHash>
    <int2:textHash int2:hashCode="ITMtpa8pBG+4Ok" int2:id="U1sBZe39">
      <int2:state int2:type="AugLoop_Text_Critique" int2:value="Rejected"/>
    </int2:textHash>
    <int2:textHash int2:hashCode="Nx9OemXDop6Z8K" int2:id="uQ3b3wNR">
      <int2:state int2:type="AugLoop_Text_Critique" int2:value="Rejected"/>
    </int2:textHash>
    <int2:textHash int2:hashCode="87hHk0vtI0GrTH" int2:id="mFjmcPrw">
      <int2:state int2:type="AugLoop_Text_Critique" int2:value="Rejected"/>
    </int2:textHash>
    <int2:textHash int2:hashCode="ztXuacce8mBE14" int2:id="sXriZ5ry">
      <int2:state int2:type="AugLoop_Text_Critique" int2:value="Rejected"/>
    </int2:textHash>
    <int2:textHash int2:hashCode="hHl+Av577LRr1I" int2:id="VDheZrQr">
      <int2:state int2:type="AugLoop_Text_Critique" int2:value="Rejected"/>
    </int2:textHash>
    <int2:textHash int2:hashCode="F26EIRrjhmyGMZ" int2:id="Arr6S6SK">
      <int2:state int2:type="AugLoop_Text_Critique" int2:value="Rejected"/>
    </int2:textHash>
    <int2:textHash int2:hashCode="d6GScOQJlVWH82" int2:id="zK0nwZbL">
      <int2:state int2:type="AugLoop_Text_Critique" int2:value="Rejected"/>
    </int2:textHash>
    <int2:textHash int2:hashCode="Tf2hejpDWAukBa" int2:id="oH4I9sHD">
      <int2:state int2:type="AugLoop_Text_Critique" int2:value="Rejected"/>
    </int2:textHash>
    <int2:textHash int2:hashCode="c1qb1r8sUHMchQ" int2:id="PfBmObBd">
      <int2:state int2:type="AugLoop_Text_Critique" int2:value="Rejected"/>
    </int2:textHash>
    <int2:textHash int2:hashCode="W6Oi4lROk/nbVo" int2:id="x2pDUfoK">
      <int2:state int2:type="AugLoop_Text_Critique" int2:value="Rejected"/>
    </int2:textHash>
    <int2:textHash int2:hashCode="/aeFGWXwQhIIQO" int2:id="HfwA1uhi">
      <int2:state int2:type="AugLoop_Text_Critique" int2:value="Rejected"/>
    </int2:textHash>
    <int2:textHash int2:hashCode="I8Qp1My32xMpot" int2:id="7gdv19dz">
      <int2:state int2:type="AugLoop_Text_Critique" int2:value="Rejected"/>
    </int2:textHash>
    <int2:textHash int2:hashCode="1KF0b2hAj0cyNP" int2:id="C5iraW1Z">
      <int2:state int2:type="AugLoop_Text_Critique" int2:value="Rejected"/>
    </int2:textHash>
    <int2:textHash int2:hashCode="eUf1dIoupsvjFa" int2:id="FMY9toRO">
      <int2:state int2:type="AugLoop_Text_Critique" int2:value="Rejected"/>
    </int2:textHash>
    <int2:textHash int2:hashCode="7jvWa7YL4dumpE" int2:id="YSp0T9dj">
      <int2:state int2:type="AugLoop_Text_Critique" int2:value="Rejected"/>
    </int2:textHash>
    <int2:textHash int2:hashCode="6OlJBFYMwSveiI" int2:id="I7PO1zWg">
      <int2:state int2:type="AugLoop_Text_Critique" int2:value="Rejected"/>
    </int2:textHash>
    <int2:textHash int2:hashCode="DyjG4rGZzXBz16" int2:id="6Z2eUEwg">
      <int2:state int2:type="AugLoop_Text_Critique" int2:value="Rejected"/>
    </int2:textHash>
    <int2:textHash int2:hashCode="1ZIbZ8SCViMhSM" int2:id="0SYnncAg">
      <int2:state int2:type="AugLoop_Text_Critique" int2:value="Rejected"/>
    </int2:textHash>
    <int2:textHash int2:hashCode="fVOLp8ihfI6ypV" int2:id="eUsnG7ja">
      <int2:state int2:type="AugLoop_Text_Critique" int2:value="Rejected"/>
    </int2:textHash>
    <int2:textHash int2:hashCode="0t1MUFEJskwqFq" int2:id="AqU5or4U">
      <int2:state int2:type="AugLoop_Text_Critique" int2:value="Rejected"/>
    </int2:textHash>
    <int2:textHash int2:hashCode="lZL6SzqRTGZrYO" int2:id="3nPjrhDy">
      <int2:state int2:type="AugLoop_Text_Critique" int2:value="Rejected"/>
    </int2:textHash>
    <int2:textHash int2:hashCode="yrE10PL6WuUcRq" int2:id="bhgiwgys">
      <int2:state int2:type="AugLoop_Text_Critique" int2:value="Rejected"/>
    </int2:textHash>
    <int2:textHash int2:hashCode="KynwBd4eT3nTr1" int2:id="qb7lxH51">
      <int2:state int2:type="AugLoop_Text_Critique" int2:value="Rejected"/>
    </int2:textHash>
    <int2:textHash int2:hashCode="ogeHnJjeD5+R9s" int2:id="Qnzz2qhN">
      <int2:state int2:type="AugLoop_Text_Critique" int2:value="Rejected"/>
    </int2:textHash>
    <int2:textHash int2:hashCode="Zs5ce28LAEzBVp" int2:id="vC5aqf7s">
      <int2:state int2:type="AugLoop_Text_Critique" int2:value="Rejected"/>
    </int2:textHash>
    <int2:textHash int2:hashCode="+0aUpPbFqCHU4V" int2:id="HJIQ44zq">
      <int2:state int2:type="AugLoop_Text_Critique" int2:value="Rejected"/>
    </int2:textHash>
    <int2:textHash int2:hashCode="fBQBhT8MYQ2Dw8" int2:id="SxeLF3c6">
      <int2:state int2:type="AugLoop_Text_Critique" int2:value="Rejected"/>
    </int2:textHash>
    <int2:textHash int2:hashCode="AKIoBLli+msZcR" int2:id="5kxSHx80">
      <int2:state int2:type="AugLoop_Text_Critique" int2:value="Rejected"/>
    </int2:textHash>
    <int2:textHash int2:hashCode="6zO7Z866n5ODbI" int2:id="cOy6OgaF">
      <int2:state int2:type="AugLoop_Text_Critique" int2:value="Rejected"/>
    </int2:textHash>
    <int2:textHash int2:hashCode="J35Z90wpzO0MAo" int2:id="t8eRp1aa">
      <int2:state int2:type="AugLoop_Text_Critique" int2:value="Rejected"/>
    </int2:textHash>
    <int2:textHash int2:hashCode="SdGxGsX6b2DqNY" int2:id="zQLirr4x">
      <int2:state int2:type="AugLoop_Text_Critique" int2:value="Rejected"/>
    </int2:textHash>
    <int2:textHash int2:hashCode="l7bhMdobiidLEy" int2:id="WIXBEe1L">
      <int2:state int2:type="AugLoop_Text_Critique" int2:value="Rejected"/>
    </int2:textHash>
    <int2:textHash int2:hashCode="dPkvTx8cF/3MFd" int2:id="Z5glTd9X">
      <int2:state int2:type="AugLoop_Text_Critique" int2:value="Rejected"/>
    </int2:textHash>
    <int2:textHash int2:hashCode="yFH4He9ppgfiFQ" int2:id="L9ROr6Gt">
      <int2:state int2:type="AugLoop_Text_Critique" int2:value="Rejected"/>
    </int2:textHash>
    <int2:textHash int2:hashCode="gIMh+aMKcCqU5C" int2:id="lu5kWO5T">
      <int2:state int2:type="AugLoop_Text_Critique" int2:value="Rejected"/>
    </int2:textHash>
    <int2:textHash int2:hashCode="cwO0T+TwRD4QE6" int2:id="5Oea2yxS">
      <int2:state int2:type="AugLoop_Text_Critique" int2:value="Rejected"/>
    </int2:textHash>
    <int2:textHash int2:hashCode="E6/n1ca5FWdUyn" int2:id="PJ0F1hNm">
      <int2:state int2:type="AugLoop_Text_Critique" int2:value="Rejected"/>
    </int2:textHash>
    <int2:textHash int2:hashCode="I1CbMyvyYiwg7v" int2:id="Dgk0Kp9W">
      <int2:state int2:type="AugLoop_Text_Critique" int2:value="Rejected"/>
    </int2:textHash>
    <int2:textHash int2:hashCode="v3jXqOAVqWKVSe" int2:id="NeDeSEeU">
      <int2:state int2:type="AugLoop_Text_Critique" int2:value="Rejected"/>
    </int2:textHash>
    <int2:textHash int2:hashCode="P2DDWwhwMSV7Wz" int2:id="EFOVF2Lf">
      <int2:state int2:type="AugLoop_Text_Critique" int2:value="Rejected"/>
    </int2:textHash>
    <int2:textHash int2:hashCode="Vc9TvY1pVJckxC" int2:id="Cn1ow3eE">
      <int2:state int2:type="AugLoop_Text_Critique" int2:value="Rejected"/>
    </int2:textHash>
    <int2:textHash int2:hashCode="Uq085iX8OFBO86" int2:id="IFV0HjtD">
      <int2:state int2:type="AugLoop_Text_Critique" int2:value="Rejected"/>
    </int2:textHash>
    <int2:textHash int2:hashCode="n7bQUT7d9SJRvF" int2:id="IhmfiTrN">
      <int2:state int2:type="AugLoop_Text_Critique" int2:value="Rejected"/>
    </int2:textHash>
    <int2:textHash int2:hashCode="F0OappIcJbOAtV" int2:id="lRK0FWk9">
      <int2:state int2:type="AugLoop_Text_Critique" int2:value="Rejected"/>
    </int2:textHash>
    <int2:textHash int2:hashCode="hMo5gpyr1X4USK" int2:id="A8BbHgt2">
      <int2:state int2:type="AugLoop_Text_Critique" int2:value="Rejected"/>
    </int2:textHash>
    <int2:textHash int2:hashCode="HSh2GFfAnhctiV" int2:id="v5Tixn6k">
      <int2:state int2:type="AugLoop_Text_Critique" int2:value="Rejected"/>
    </int2:textHash>
    <int2:textHash int2:hashCode="5ccAn2sxD6r0qd" int2:id="B7Pcnony">
      <int2:state int2:type="AugLoop_Text_Critique" int2:value="Rejected"/>
    </int2:textHash>
    <int2:textHash int2:hashCode="qcIomPMWI7Brom" int2:id="b0smYKhB">
      <int2:state int2:type="AugLoop_Text_Critique" int2:value="Rejected"/>
    </int2:textHash>
    <int2:textHash int2:hashCode="vOH5tzycklIU4O" int2:id="OB0fUm1P">
      <int2:state int2:type="AugLoop_Text_Critique" int2:value="Rejected"/>
    </int2:textHash>
    <int2:textHash int2:hashCode="jdWAbvnLcvFxK7" int2:id="5ypr8yz4">
      <int2:state int2:type="AugLoop_Text_Critique" int2:value="Rejected"/>
    </int2:textHash>
    <int2:textHash int2:hashCode="acamuFONAC+MTz" int2:id="Nt8AgaZY">
      <int2:state int2:type="AugLoop_Text_Critique" int2:value="Rejected"/>
    </int2:textHash>
    <int2:textHash int2:hashCode="3dFg1RxLx9iWly" int2:id="6C1yewrC">
      <int2:state int2:type="AugLoop_Text_Critique" int2:value="Rejected"/>
    </int2:textHash>
    <int2:textHash int2:hashCode="d6PusCDJThNHSM" int2:id="9KTcC6j0">
      <int2:state int2:type="AugLoop_Text_Critique" int2:value="Rejected"/>
    </int2:textHash>
    <int2:textHash int2:hashCode="f2WLTpnmf3LYfs" int2:id="k8bHmSey">
      <int2:state int2:type="AugLoop_Text_Critique" int2:value="Rejected"/>
    </int2:textHash>
    <int2:textHash int2:hashCode="WXUOmI2320jxqA" int2:id="cjtRlQJs">
      <int2:state int2:type="AugLoop_Text_Critique" int2:value="Rejected"/>
    </int2:textHash>
    <int2:textHash int2:hashCode="vPPZ5y5sXd9O5B" int2:id="4n2xcf1l">
      <int2:state int2:type="AugLoop_Text_Critique" int2:value="Rejected"/>
    </int2:textHash>
    <int2:textHash int2:hashCode="PLZtS9B8ew8ND3" int2:id="OvkJuwyI">
      <int2:state int2:type="AugLoop_Text_Critique" int2:value="Rejected"/>
    </int2:textHash>
    <int2:textHash int2:hashCode="Xgbplh7Ta41i4i" int2:id="WRwz1k4H">
      <int2:state int2:type="AugLoop_Text_Critique" int2:value="Rejected"/>
    </int2:textHash>
    <int2:textHash int2:hashCode="tPtrE069jzYplF" int2:id="c5CS4H4J">
      <int2:state int2:type="AugLoop_Text_Critique" int2:value="Rejected"/>
    </int2:textHash>
    <int2:textHash int2:hashCode="eHH7XIqHAg2twr" int2:id="1gZqZPbA">
      <int2:state int2:type="AugLoop_Text_Critique" int2:value="Rejected"/>
    </int2:textHash>
    <int2:textHash int2:hashCode="luQjpvmehJDenE" int2:id="kLtNNHrD">
      <int2:state int2:type="AugLoop_Text_Critique" int2:value="Rejected"/>
    </int2:textHash>
    <int2:textHash int2:hashCode="mPjxOESBeMvujh" int2:id="GVwQVImD">
      <int2:state int2:type="AugLoop_Text_Critique" int2:value="Rejected"/>
    </int2:textHash>
    <int2:textHash int2:hashCode="1eH56wthC2gs0O" int2:id="Q8iZKudI">
      <int2:state int2:type="AugLoop_Text_Critique" int2:value="Rejected"/>
    </int2:textHash>
    <int2:textHash int2:hashCode="ro+ZOxtwJH0z6N" int2:id="ndHWnFkK">
      <int2:state int2:type="AugLoop_Text_Critique" int2:value="Rejected"/>
    </int2:textHash>
    <int2:textHash int2:hashCode="TaUNCpEh0sOBot" int2:id="JlgYdSLR">
      <int2:state int2:type="AugLoop_Text_Critique" int2:value="Rejected"/>
    </int2:textHash>
    <int2:textHash int2:hashCode="iw03lsr+xgNWqv" int2:id="7zhFwv55">
      <int2:state int2:type="AugLoop_Text_Critique" int2:value="Rejected"/>
    </int2:textHash>
    <int2:textHash int2:hashCode="dLhVSHcoEg53dh" int2:id="e6QdfI0S">
      <int2:state int2:type="AugLoop_Text_Critique" int2:value="Rejected"/>
    </int2:textHash>
    <int2:textHash int2:hashCode="/fteomoU9YQi0y" int2:id="kyCcasws">
      <int2:state int2:type="AugLoop_Text_Critique" int2:value="Rejected"/>
    </int2:textHash>
    <int2:textHash int2:hashCode="zS7YUIGoY9CAEc" int2:id="edirVG15">
      <int2:state int2:type="AugLoop_Text_Critique" int2:value="Rejected"/>
    </int2:textHash>
    <int2:textHash int2:hashCode="5ganL0i54rIdDe" int2:id="rkC3XXR7">
      <int2:state int2:type="AugLoop_Text_Critique" int2:value="Rejected"/>
    </int2:textHash>
    <int2:textHash int2:hashCode="KzUYPlRSKOt9oC" int2:id="x67VIzcR">
      <int2:state int2:type="AugLoop_Text_Critique" int2:value="Rejected"/>
    </int2:textHash>
    <int2:textHash int2:hashCode="KmMBIMCu/gtGFH" int2:id="1BIcUUbm">
      <int2:state int2:type="AugLoop_Text_Critique" int2:value="Rejected"/>
    </int2:textHash>
    <int2:textHash int2:hashCode="rDpZMbdQ7F6/qg" int2:id="fjtA1fJu">
      <int2:state int2:type="AugLoop_Text_Critique" int2:value="Rejected"/>
    </int2:textHash>
    <int2:textHash int2:hashCode="J6/wUkv6/92QvM" int2:id="KMpPwadE">
      <int2:state int2:type="AugLoop_Text_Critique" int2:value="Rejected"/>
    </int2:textHash>
    <int2:textHash int2:hashCode="xNkffI5q1Q70tx" int2:id="FYy8r9hJ">
      <int2:state int2:type="AugLoop_Text_Critique" int2:value="Rejected"/>
    </int2:textHash>
    <int2:textHash int2:hashCode="QgmNU58P0unWdN" int2:id="RYNrJ0LT">
      <int2:state int2:type="AugLoop_Text_Critique" int2:value="Rejected"/>
    </int2:textHash>
    <int2:textHash int2:hashCode="pgqKBunssI/gap" int2:id="RJzw1gFV">
      <int2:state int2:type="AugLoop_Text_Critique" int2:value="Rejected"/>
    </int2:textHash>
    <int2:textHash int2:hashCode="exacRZqGPT7Go/" int2:id="wFwkaHke">
      <int2:state int2:type="AugLoop_Text_Critique" int2:value="Rejected"/>
    </int2:textHash>
    <int2:textHash int2:hashCode="Nn6A2BGZOHVyB0" int2:id="BkHBRdVN">
      <int2:state int2:type="AugLoop_Text_Critique" int2:value="Rejected"/>
    </int2:textHash>
    <int2:textHash int2:hashCode="z4sKLKF6MZ4yZL" int2:id="jwpspKNm">
      <int2:state int2:type="AugLoop_Text_Critique" int2:value="Rejected"/>
    </int2:textHash>
    <int2:textHash int2:hashCode="4y4oB0E1W3iEhu" int2:id="uYkEReu6">
      <int2:state int2:type="AugLoop_Text_Critique" int2:value="Rejected"/>
    </int2:textHash>
    <int2:textHash int2:hashCode="uA6ekGcmngwGGr" int2:id="6dM2TAew">
      <int2:state int2:type="AugLoop_Text_Critique" int2:value="Rejected"/>
    </int2:textHash>
    <int2:textHash int2:hashCode="BQG/avSBPosofh" int2:id="hmOr3gdl">
      <int2:state int2:type="AugLoop_Text_Critique" int2:value="Rejected"/>
    </int2:textHash>
    <int2:textHash int2:hashCode="aLWCWj1t/dxorc" int2:id="G9Zo2F8H">
      <int2:state int2:type="AugLoop_Text_Critique" int2:value="Rejected"/>
    </int2:textHash>
    <int2:textHash int2:hashCode="S0Qqt1ZiIRGbvM" int2:id="yfHWE5l8">
      <int2:state int2:type="AugLoop_Text_Critique" int2:value="Rejected"/>
    </int2:textHash>
    <int2:textHash int2:hashCode="E/MtBS9FBLMCOp" int2:id="K6UF3R3L">
      <int2:state int2:type="AugLoop_Text_Critique" int2:value="Rejected"/>
    </int2:textHash>
    <int2:textHash int2:hashCode="OWJK7WGBROn7xt" int2:id="gIfuFgBD">
      <int2:state int2:type="AugLoop_Text_Critique" int2:value="Rejected"/>
    </int2:textHash>
    <int2:textHash int2:hashCode="lDirZcBt+r23VD" int2:id="ugmmawV5">
      <int2:state int2:type="AugLoop_Text_Critique" int2:value="Rejected"/>
    </int2:textHash>
    <int2:textHash int2:hashCode="8upqvkd29uKAHV" int2:id="Rvq6nFhL">
      <int2:state int2:type="AugLoop_Text_Critique" int2:value="Rejected"/>
    </int2:textHash>
    <int2:textHash int2:hashCode="v5GmQZLgqZMGq0" int2:id="Lf5PfeA5">
      <int2:state int2:type="AugLoop_Text_Critique" int2:value="Rejected"/>
    </int2:textHash>
    <int2:textHash int2:hashCode="HH0bc7cE6OQc8r" int2:id="pu5EFlJ1">
      <int2:state int2:type="AugLoop_Text_Critique" int2:value="Rejected"/>
    </int2:textHash>
    <int2:textHash int2:hashCode="Z0dYuMk5GF1NsO" int2:id="yby4dIJI">
      <int2:state int2:type="AugLoop_Text_Critique" int2:value="Rejected"/>
    </int2:textHash>
    <int2:textHash int2:hashCode="KfLJhlpANbh3Qw" int2:id="glTN1cgQ">
      <int2:state int2:type="AugLoop_Text_Critique" int2:value="Rejected"/>
    </int2:textHash>
    <int2:textHash int2:hashCode="8dFiGtpsTOXrIZ" int2:id="hYOwJpqm">
      <int2:state int2:type="AugLoop_Text_Critique" int2:value="Rejected"/>
    </int2:textHash>
    <int2:textHash int2:hashCode="xTM847dC35a4Sl" int2:id="V0HuzanF">
      <int2:state int2:type="AugLoop_Text_Critique" int2:value="Rejected"/>
    </int2:textHash>
    <int2:textHash int2:hashCode="M3pqw9NGYnUIEs" int2:id="Oyrt6RZ2">
      <int2:state int2:type="AugLoop_Text_Critique" int2:value="Rejected"/>
    </int2:textHash>
    <int2:textHash int2:hashCode="ZsSVoklr1usIES" int2:id="4Z76z7JA">
      <int2:state int2:type="AugLoop_Text_Critique" int2:value="Rejected"/>
    </int2:textHash>
    <int2:textHash int2:hashCode="kWb76EkaRtaNNv" int2:id="9lEd1KyZ">
      <int2:state int2:type="AugLoop_Text_Critique" int2:value="Rejected"/>
    </int2:textHash>
    <int2:textHash int2:hashCode="vBtXmNx8uDtGd/" int2:id="1ViqrbDm">
      <int2:state int2:type="AugLoop_Text_Critique" int2:value="Rejected"/>
    </int2:textHash>
    <int2:textHash int2:hashCode="HEXtz+T4PyFSoL" int2:id="cVcJXD8T">
      <int2:state int2:type="AugLoop_Text_Critique" int2:value="Rejected"/>
    </int2:textHash>
    <int2:textHash int2:hashCode="HOSZ8/2mC6qKQ1" int2:id="NUitPMSe">
      <int2:state int2:type="AugLoop_Text_Critique" int2:value="Rejected"/>
    </int2:textHash>
    <int2:textHash int2:hashCode="vX4NSgHKsvoWJr" int2:id="g6x1vw5t">
      <int2:state int2:type="AugLoop_Text_Critique" int2:value="Rejected"/>
    </int2:textHash>
    <int2:textHash int2:hashCode="WIBSQYB8qSEq66" int2:id="p2jHXmhM">
      <int2:state int2:type="AugLoop_Text_Critique" int2:value="Rejected"/>
    </int2:textHash>
    <int2:textHash int2:hashCode="NDzBkRpo+N6lZ9" int2:id="9ok5TvBE">
      <int2:state int2:type="AugLoop_Text_Critique" int2:value="Rejected"/>
    </int2:textHash>
    <int2:textHash int2:hashCode="2bn29CODmEHhj/" int2:id="XDvK0wnz">
      <int2:state int2:type="AugLoop_Text_Critique" int2:value="Rejected"/>
    </int2:textHash>
    <int2:textHash int2:hashCode="7OmYag+MLKaTRs" int2:id="DT4Sn3Kd">
      <int2:state int2:type="AugLoop_Text_Critique" int2:value="Rejected"/>
    </int2:textHash>
    <int2:textHash int2:hashCode="u/YEKWUlBDk5eW" int2:id="817haGcM">
      <int2:state int2:type="AugLoop_Text_Critique" int2:value="Rejected"/>
    </int2:textHash>
    <int2:textHash int2:hashCode="DeYyEgvEo0kjgK" int2:id="yAIBJpjd">
      <int2:state int2:type="AugLoop_Text_Critique" int2:value="Rejected"/>
    </int2:textHash>
    <int2:textHash int2:hashCode="jWgTJG/M84+LHB" int2:id="CDLnK8T6">
      <int2:state int2:type="AugLoop_Text_Critique" int2:value="Rejected"/>
    </int2:textHash>
    <int2:textHash int2:hashCode="pz2QIEqb0rZQkg" int2:id="nUOhfeWh">
      <int2:state int2:type="AugLoop_Text_Critique" int2:value="Rejected"/>
    </int2:textHash>
    <int2:textHash int2:hashCode="fHn4+Ovy0KWqy5" int2:id="wHaLQMjv">
      <int2:state int2:type="AugLoop_Text_Critique" int2:value="Rejected"/>
    </int2:textHash>
    <int2:textHash int2:hashCode="Kbx+GPgORKjTiu" int2:id="aaaDO8cn">
      <int2:state int2:type="AugLoop_Text_Critique" int2:value="Rejected"/>
    </int2:textHash>
    <int2:textHash int2:hashCode="gqf9jG8JtpdGuq" int2:id="esILfcr9">
      <int2:state int2:type="AugLoop_Text_Critique" int2:value="Rejected"/>
    </int2:textHash>
    <int2:textHash int2:hashCode="LzB2R4MQBn+tYk" int2:id="ZJROcZR1">
      <int2:state int2:type="AugLoop_Text_Critique" int2:value="Rejected"/>
    </int2:textHash>
    <int2:textHash int2:hashCode="Dji+abMBs/wxDx" int2:id="lU4zx6hz">
      <int2:state int2:type="AugLoop_Text_Critique" int2:value="Rejected"/>
    </int2:textHash>
    <int2:textHash int2:hashCode="LRmvLkij1f3Gnv" int2:id="NO4tm07Q">
      <int2:state int2:type="AugLoop_Text_Critique" int2:value="Rejected"/>
    </int2:textHash>
    <int2:textHash int2:hashCode="ZCWSa4HELVgdSR" int2:id="ep61vNWT">
      <int2:state int2:type="AugLoop_Text_Critique" int2:value="Rejected"/>
    </int2:textHash>
    <int2:textHash int2:hashCode="KCrw86B2bVPCnG" int2:id="wayTSKms">
      <int2:state int2:type="AugLoop_Text_Critique" int2:value="Rejected"/>
    </int2:textHash>
    <int2:textHash int2:hashCode="RGSwsWVOspwi6i" int2:id="rK0ldImH">
      <int2:state int2:type="AugLoop_Text_Critique" int2:value="Rejected"/>
    </int2:textHash>
    <int2:textHash int2:hashCode="mESmyFfuR8GA3y" int2:id="HJy16HbV">
      <int2:state int2:type="AugLoop_Text_Critique" int2:value="Rejected"/>
    </int2:textHash>
    <int2:textHash int2:hashCode="HWCtnUn9SMxdlI" int2:id="fidxMY4j">
      <int2:state int2:type="AugLoop_Text_Critique" int2:value="Rejected"/>
    </int2:textHash>
    <int2:textHash int2:hashCode="XlWhxZGzJG44TW" int2:id="n4eGShai">
      <int2:state int2:type="AugLoop_Text_Critique" int2:value="Rejected"/>
    </int2:textHash>
    <int2:textHash int2:hashCode="F5meySrj0IR3eS" int2:id="0pEOGnj1">
      <int2:state int2:type="AugLoop_Text_Critique" int2:value="Rejected"/>
    </int2:textHash>
    <int2:textHash int2:hashCode="DxWa7vmISvyzyL" int2:id="PkWWhfVh">
      <int2:state int2:type="AugLoop_Text_Critique" int2:value="Rejected"/>
    </int2:textHash>
    <int2:textHash int2:hashCode="MR8DXlbn+45Xfu" int2:id="RmWfsUzu">
      <int2:state int2:type="AugLoop_Text_Critique" int2:value="Rejected"/>
    </int2:textHash>
    <int2:textHash int2:hashCode="tIyKAvT1cjSqw7" int2:id="y2QRjnd1">
      <int2:state int2:type="AugLoop_Text_Critique" int2:value="Rejected"/>
    </int2:textHash>
    <int2:textHash int2:hashCode="GmgFXI+EJ2GtNN" int2:id="kpAM7iAM">
      <int2:state int2:type="AugLoop_Text_Critique" int2:value="Rejected"/>
    </int2:textHash>
    <int2:textHash int2:hashCode="BVMCWtIw0U4paI" int2:id="qta03s7y">
      <int2:state int2:type="AugLoop_Text_Critique" int2:value="Rejected"/>
    </int2:textHash>
    <int2:textHash int2:hashCode="EOkpuC5CRXGNdd" int2:id="3VO0e4CF">
      <int2:state int2:type="AugLoop_Text_Critique" int2:value="Rejected"/>
    </int2:textHash>
    <int2:textHash int2:hashCode="z0D+jjtn7G6rWm" int2:id="vcyxfzWC">
      <int2:state int2:type="AugLoop_Text_Critique" int2:value="Rejected"/>
    </int2:textHash>
    <int2:textHash int2:hashCode="ni8UUdXdlt6RIo" int2:id="5mbSP65O">
      <int2:state int2:type="AugLoop_Text_Critique" int2:value="Rejected"/>
    </int2:textHash>
    <int2:textHash int2:hashCode="xQy+KnIliT8rxm" int2:id="IzoRC0K8">
      <int2:state int2:type="AugLoop_Text_Critique" int2:value="Rejected"/>
    </int2:textHash>
    <int2:textHash int2:hashCode="0/mm+WG2CauFYT" int2:id="7I5P7jFk">
      <int2:state int2:type="AugLoop_Text_Critique" int2:value="Rejected"/>
    </int2:textHash>
    <int2:textHash int2:hashCode="DcQ0IPPMN1x0e6" int2:id="ET1rlwHt">
      <int2:state int2:type="AugLoop_Text_Critique" int2:value="Rejected"/>
    </int2:textHash>
    <int2:textHash int2:hashCode="TjjUxqpj4Gq52N" int2:id="iUrfU5m9">
      <int2:state int2:type="AugLoop_Text_Critique" int2:value="Rejected"/>
    </int2:textHash>
    <int2:textHash int2:hashCode="G5RMApv1Vl+68X" int2:id="38vISx4J">
      <int2:state int2:type="AugLoop_Text_Critique" int2:value="Rejected"/>
    </int2:textHash>
    <int2:textHash int2:hashCode="dP3drX8DGMCIOR" int2:id="D72Afkg8">
      <int2:state int2:type="AugLoop_Text_Critique" int2:value="Rejected"/>
    </int2:textHash>
    <int2:textHash int2:hashCode="96q+0KejVh++vA" int2:id="XNllkVNi">
      <int2:state int2:type="AugLoop_Text_Critique" int2:value="Rejected"/>
    </int2:textHash>
    <int2:textHash int2:hashCode="s67pe8WFf+PV+W" int2:id="s5CU1KaD">
      <int2:state int2:type="AugLoop_Text_Critique" int2:value="Rejected"/>
    </int2:textHash>
    <int2:textHash int2:hashCode="g7ELINNMZfS9v4" int2:id="0DCyAnIY">
      <int2:state int2:type="AugLoop_Text_Critique" int2:value="Rejected"/>
    </int2:textHash>
    <int2:textHash int2:hashCode="d6vvkjI26POa0b" int2:id="luSXLz3U">
      <int2:state int2:type="AugLoop_Text_Critique" int2:value="Rejected"/>
    </int2:textHash>
    <int2:textHash int2:hashCode="MP9rV/Zw5A6+rR" int2:id="H3Hrum5u">
      <int2:state int2:type="AugLoop_Text_Critique" int2:value="Rejected"/>
    </int2:textHash>
    <int2:textHash int2:hashCode="LOKXXXnn8FfYIs" int2:id="i4honENh">
      <int2:state int2:type="AugLoop_Text_Critique" int2:value="Rejected"/>
    </int2:textHash>
    <int2:textHash int2:hashCode="mfp+g8FhjacF3a" int2:id="uEr8ZClU">
      <int2:state int2:type="AugLoop_Text_Critique" int2:value="Rejected"/>
    </int2:textHash>
    <int2:textHash int2:hashCode="AP0FWsz2UDLiD4" int2:id="2qMapcTR">
      <int2:state int2:type="AugLoop_Text_Critique" int2:value="Rejected"/>
    </int2:textHash>
    <int2:textHash int2:hashCode="KkeNIg2kPWFi8i" int2:id="JF7WyRuM">
      <int2:state int2:type="AugLoop_Text_Critique" int2:value="Rejected"/>
    </int2:textHash>
    <int2:textHash int2:hashCode="Y4J/E1P7FaO9Qg" int2:id="nB045VF4">
      <int2:state int2:type="AugLoop_Text_Critique" int2:value="Rejected"/>
    </int2:textHash>
    <int2:textHash int2:hashCode="zqhYDntAHb/qEo" int2:id="hf4Tj1Zf">
      <int2:state int2:type="AugLoop_Text_Critique" int2:value="Rejected"/>
    </int2:textHash>
    <int2:textHash int2:hashCode="1jEoG4iu9w+YIi" int2:id="3s1oYtXR">
      <int2:state int2:type="AugLoop_Text_Critique" int2:value="Rejected"/>
    </int2:textHash>
    <int2:textHash int2:hashCode="qpIH/3XV8PKhIy" int2:id="eiMlM7KV">
      <int2:state int2:type="AugLoop_Text_Critique" int2:value="Rejected"/>
    </int2:textHash>
    <int2:textHash int2:hashCode="17ShXkmfgQoRN6" int2:id="veZ2JtP1">
      <int2:state int2:type="AugLoop_Text_Critique" int2:value="Rejected"/>
    </int2:textHash>
    <int2:textHash int2:hashCode="SPgvM+UFEQ3Kkv" int2:id="ectwgmC3">
      <int2:state int2:type="AugLoop_Text_Critique" int2:value="Rejected"/>
    </int2:textHash>
    <int2:textHash int2:hashCode="D4bdXDv9h+9s2y" int2:id="ghbrrsWU">
      <int2:state int2:type="AugLoop_Text_Critique" int2:value="Rejected"/>
    </int2:textHash>
    <int2:textHash int2:hashCode="XSUiEPxXFZ9tOg" int2:id="HXYBPy9k">
      <int2:state int2:type="AugLoop_Text_Critique" int2:value="Rejected"/>
    </int2:textHash>
    <int2:textHash int2:hashCode="p4VyIMoS0WyM04" int2:id="w2WGNIzx">
      <int2:state int2:type="AugLoop_Text_Critique" int2:value="Rejected"/>
    </int2:textHash>
    <int2:textHash int2:hashCode="DAn8H9a9y0AbA3" int2:id="EBUSYhNG">
      <int2:state int2:type="AugLoop_Text_Critique" int2:value="Rejected"/>
    </int2:textHash>
    <int2:textHash int2:hashCode="Q7QxYKXOA/6Rzv" int2:id="lAFosvlO">
      <int2:state int2:type="AugLoop_Text_Critique" int2:value="Rejected"/>
    </int2:textHash>
    <int2:textHash int2:hashCode="0ecdcW4E/uLoh7" int2:id="ZaBg4bBw">
      <int2:state int2:type="AugLoop_Text_Critique" int2:value="Rejected"/>
    </int2:textHash>
    <int2:textHash int2:hashCode="FsJBJ2VPvaA8yi" int2:id="go1PpGlb">
      <int2:state int2:type="AugLoop_Text_Critique" int2:value="Rejected"/>
    </int2:textHash>
    <int2:textHash int2:hashCode="aZpSxg0vmeNwcQ" int2:id="ChYUtrId">
      <int2:state int2:type="AugLoop_Text_Critique" int2:value="Rejected"/>
    </int2:textHash>
    <int2:textHash int2:hashCode="46Ab7zXyh7/gZO" int2:id="Kc2lyaR1">
      <int2:state int2:type="AugLoop_Text_Critique" int2:value="Rejected"/>
    </int2:textHash>
    <int2:textHash int2:hashCode="1AHFojYGwJywUR" int2:id="XX6rGgCy">
      <int2:state int2:type="AugLoop_Text_Critique" int2:value="Rejected"/>
    </int2:textHash>
    <int2:textHash int2:hashCode="D9eG8Ijwk8I7pZ" int2:id="TT8cZXH0">
      <int2:state int2:type="AugLoop_Text_Critique" int2:value="Rejected"/>
    </int2:textHash>
    <int2:textHash int2:hashCode="hN6B5b8f/AaH/i" int2:id="gEVnq5aT">
      <int2:state int2:type="AugLoop_Text_Critique" int2:value="Rejected"/>
    </int2:textHash>
    <int2:textHash int2:hashCode="wtKSqYmrO8qHMS" int2:id="wKVNmAtJ">
      <int2:state int2:type="AugLoop_Text_Critique" int2:value="Rejected"/>
    </int2:textHash>
    <int2:textHash int2:hashCode="QOg6o4sImro7EY" int2:id="MsWqSTCu">
      <int2:state int2:type="AugLoop_Text_Critique" int2:value="Rejected"/>
    </int2:textHash>
    <int2:textHash int2:hashCode="xcgb3EeIup7nN2" int2:id="byElTgZZ">
      <int2:state int2:type="AugLoop_Text_Critique" int2:value="Rejected"/>
    </int2:textHash>
    <int2:textHash int2:hashCode="z9lKm/xsh6KHeZ" int2:id="lx1p4kso">
      <int2:state int2:type="AugLoop_Text_Critique" int2:value="Rejected"/>
    </int2:textHash>
    <int2:textHash int2:hashCode="kY5hlrTdR9xEKL" int2:id="ZRoEnEPz">
      <int2:state int2:type="AugLoop_Text_Critique" int2:value="Rejected"/>
    </int2:textHash>
    <int2:textHash int2:hashCode="B5Rsfkytdd/gFG" int2:id="ohrhrQnP">
      <int2:state int2:type="AugLoop_Text_Critique" int2:value="Rejected"/>
    </int2:textHash>
    <int2:textHash int2:hashCode="QRCgnn+XDPm1WS" int2:id="jRMODW3R">
      <int2:state int2:type="AugLoop_Text_Critique" int2:value="Rejected"/>
    </int2:textHash>
    <int2:textHash int2:hashCode="97rxw8urLKLfsX" int2:id="XO1xlGlD">
      <int2:state int2:type="AugLoop_Text_Critique" int2:value="Rejected"/>
    </int2:textHash>
    <int2:textHash int2:hashCode="67qlXGJmyaeKsI" int2:id="LlzVaoTI">
      <int2:state int2:type="AugLoop_Text_Critique" int2:value="Rejected"/>
    </int2:textHash>
    <int2:textHash int2:hashCode="1tgMJru8e8/zFk" int2:id="zjzU7GhD">
      <int2:state int2:type="AugLoop_Text_Critique" int2:value="Rejected"/>
    </int2:textHash>
    <int2:textHash int2:hashCode="6nLNoJ6ZRmKS0j" int2:id="DlAkHY4D">
      <int2:state int2:type="AugLoop_Text_Critique" int2:value="Rejected"/>
    </int2:textHash>
    <int2:textHash int2:hashCode="kOxAhD9ZwHb1B1" int2:id="MZRQefil">
      <int2:state int2:type="AugLoop_Text_Critique" int2:value="Rejected"/>
    </int2:textHash>
    <int2:textHash int2:hashCode="K9X7Xd4L2h5wl4" int2:id="4YQllPly">
      <int2:state int2:type="AugLoop_Text_Critique" int2:value="Rejected"/>
    </int2:textHash>
    <int2:bookmark int2:bookmarkName="_Int_Pk5paWih" int2:invalidationBookmarkName="" int2:hashCode="e1o2UQydyEES8Q" int2:id="GYgk5MKd">
      <int2:state int2:type="AugLoop_Text_Critique" int2:value="Rejected"/>
    </int2:bookmark>
    <int2:bookmark int2:bookmarkName="_Int_t4B26rya" int2:invalidationBookmarkName="" int2:hashCode="zE0KNTBKiFwKDY" int2:id="YrvB1R7h">
      <int2:state int2:type="AugLoop_Text_Critique" int2:value="Rejected"/>
    </int2:bookmark>
    <int2:bookmark int2:bookmarkName="_Int_zqktfnwj" int2:invalidationBookmarkName="" int2:hashCode="kkEY9X6ixlaetv" int2:id="66xFErjC">
      <int2:state int2:type="AugLoop_Text_Critique" int2:value="Rejected"/>
    </int2:bookmark>
    <int2:bookmark int2:bookmarkName="_Int_WXtcTJH2" int2:invalidationBookmarkName="" int2:hashCode="rrH0/e9z7J78Az" int2:id="jblykRlJ">
      <int2:state int2:type="AugLoop_Text_Critique" int2:value="Rejected"/>
    </int2:bookmark>
    <int2:bookmark int2:bookmarkName="_Int_B20v8WqI" int2:invalidationBookmarkName="" int2:hashCode="TYjBUsji14FVF+" int2:id="FBfeU2UA">
      <int2:state int2:type="AugLoop_Text_Critique" int2:value="Rejected"/>
    </int2:bookmark>
    <int2:bookmark int2:bookmarkName="_Int_LFdX6OvW" int2:invalidationBookmarkName="" int2:hashCode="JzXXwjoNyxi4tU" int2:id="gXd3shno">
      <int2:state int2:type="AugLoop_Text_Critique" int2:value="Rejected"/>
    </int2:bookmark>
    <int2:bookmark int2:bookmarkName="_Int_6mz5r2s5" int2:invalidationBookmarkName="" int2:hashCode="+sgRDD1j1UT1/z" int2:id="y6cRNDz6">
      <int2:state int2:type="AugLoop_Text_Critique" int2:value="Rejected"/>
    </int2:bookmark>
    <int2:bookmark int2:bookmarkName="_Int_k3WBLEJH" int2:invalidationBookmarkName="" int2:hashCode="k+8N2CcQNoH87k" int2:id="GBoX0a05">
      <int2:state int2:type="AugLoop_Text_Critique" int2:value="Rejected"/>
    </int2:bookmark>
    <int2:bookmark int2:bookmarkName="_Int_ixXE0BeH" int2:invalidationBookmarkName="" int2:hashCode="mWkNWNSr0QzQk4" int2:id="SEYnTQ8o">
      <int2:state int2:type="AugLoop_Text_Critique" int2:value="Rejected"/>
    </int2:bookmark>
    <int2:bookmark int2:bookmarkName="_Int_2IexdBmR" int2:invalidationBookmarkName="" int2:hashCode="AOaFi5i97LlKs/" int2:id="MpSFReMj">
      <int2:state int2:type="AugLoop_Text_Critique" int2:value="Rejected"/>
    </int2:bookmark>
    <int2:bookmark int2:bookmarkName="_Int_XGnFwXb1" int2:invalidationBookmarkName="" int2:hashCode="qRvM6JO13pBey9" int2:id="GJJWQ27w">
      <int2:state int2:type="AugLoop_Text_Critique" int2:value="Rejected"/>
    </int2:bookmark>
    <int2:bookmark int2:bookmarkName="_Int_RCIvpQeY" int2:invalidationBookmarkName="" int2:hashCode="z6fvWhaPVrXxSe" int2:id="Bv7qPxxI">
      <int2:state int2:type="AugLoop_Text_Critique" int2:value="Rejected"/>
    </int2:bookmark>
    <int2:bookmark int2:bookmarkName="_Int_0nVrrr2I" int2:invalidationBookmarkName="" int2:hashCode="Pw11qWczWigpxi" int2:id="jWfF7c4T">
      <int2:state int2:type="AugLoop_Text_Critique" int2:value="Rejected"/>
    </int2:bookmark>
    <int2:bookmark int2:bookmarkName="_Int_jintdLMx" int2:invalidationBookmarkName="" int2:hashCode="bW7NbcQgyyWW5x" int2:id="eRvTdbzq">
      <int2:state int2:type="AugLoop_Text_Critique" int2:value="Rejected"/>
    </int2:bookmark>
    <int2:bookmark int2:bookmarkName="_Int_nLwnNaU7" int2:invalidationBookmarkName="" int2:hashCode="XBuQGLGjOtk+De" int2:id="C9FWw954">
      <int2:state int2:type="AugLoop_Text_Critique" int2:value="Rejected"/>
    </int2:bookmark>
    <int2:bookmark int2:bookmarkName="_Int_V7y9yQm2" int2:invalidationBookmarkName="" int2:hashCode="QRsInSlx0xe7Kx" int2:id="7KhyOaLn">
      <int2:state int2:type="AugLoop_Text_Critique" int2:value="Rejected"/>
    </int2:bookmark>
    <int2:bookmark int2:bookmarkName="_Int_90RtAMsB" int2:invalidationBookmarkName="" int2:hashCode="rfXRp3nsu9Tamz" int2:id="eqdr01Sc">
      <int2:state int2:type="AugLoop_Text_Critique" int2:value="Rejected"/>
    </int2:bookmark>
    <int2:bookmark int2:bookmarkName="_Int_dcPnpfJM" int2:invalidationBookmarkName="" int2:hashCode="QRsInSlx0xe7Kx" int2:id="4RigP2fe">
      <int2:state int2:type="AugLoop_Text_Critique" int2:value="Rejected"/>
    </int2:bookmark>
    <int2:bookmark int2:bookmarkName="_Int_A55Qi2s4" int2:invalidationBookmarkName="" int2:hashCode="QRsInSlx0xe7Kx" int2:id="Q5QPpRgg">
      <int2:state int2:type="AugLoop_Text_Critique" int2:value="Rejected"/>
    </int2:bookmark>
    <int2:bookmark int2:bookmarkName="_Int_kBWtXQn6" int2:invalidationBookmarkName="" int2:hashCode="u+W7Nk+zX4jfVg" int2:id="NX8roYve">
      <int2:state int2:type="AugLoop_Text_Critique" int2:value="Rejected"/>
    </int2:bookmark>
    <int2:bookmark int2:bookmarkName="_Int_UEYHUJNk" int2:invalidationBookmarkName="" int2:hashCode="u+W7Nk+zX4jfVg" int2:id="j6WyTtrY">
      <int2:state int2:type="AugLoop_Text_Critique" int2:value="Rejected"/>
    </int2:bookmark>
  </int2:observations>
  <int2:intelligenceSettings/>
  <int2:onDemandWorkflows>
    <int2:onDemandWorkflow int2:type="SimilarityCheck" int2:paragraphVersions="286BC5FA-6F98300B 1201F285-3FD4235C 76795A8F-66F18175 4DAD356A-40DF40D8 62FAECCB-54445A7C 156E0E52-4FF99C84 7DA69819-143EDB86 1AA1D08E-5F9EEF76 47300CFF-6C3E4629 60C92239-00395900 1C6D39B8-600A058C 2345A208-4CCAAE36 6AE9EB38-67DB7975 181C4849-510E7FD2 5D86C146-6A360AC9 349B5791-52F95AA0 0B9F7F78-6B507907 2387D178-13D03E39 755784FB-41D096DB 6C3AA535-720BD6A4 069BADAC-665375C6 613694F0-148B8501 5CEE71EC-3C12A2DB 668BD021-05746189 372F8E78-4164CAAB 2D6A4128-4ECB1683 5DE8080F-62A2B33F 328A2311-75F99440 6083264A-37D7C8E0 4DB509DA-6BA00B02 064E0232-6E8EFA46 0D8ABCE4-65E609D7 6CC79C3D-24705978 1946AC61-4E6C019A 698ECF8A-4E420AB7 25F6410E-128FDB1E 125EF6A9-61431AAA 1A6E0747-7FACF108 319FCC08-0AD16A81 60150AEF-2E7E0B62 4BC7847D-20047034 06C3FED8-12383859 6B3E11F2-0A383048 01F8109F-4CF8B0F8 0F304542-195CC14A 06A11D75-61896FB2 59F2703F-212C8D5E 3B2A140E-1CC013B8 0D45B272-0185ED7F 24F60494-7427E5EB 60B618F4-265F8483 12A9091C-03D08249 18AA8FD8-447C4F49 12C537F1-07DDF495 05BD5638-07465993 1C75A9B0-4D8BF075 3AD24F22-2D3C6D4F 39292ED0-46D3EBA2 3AAB0354-5674AC9A 335F23DD-0F8E3BF3 4281E5DD-09E91192 2871A1C0-3C38806B 65FB3725-724F85DD 02DC110B-066FCA69 59B4B4FF-2CBFD88B 20409FA2-75F114CE 3FDB696C-60B0C014 0745A503-15A036DD 32F8B491-61589049 56193D2D-3C720086 2266F497-2E0BC80F 1DA4468E-2FADF398 18BEF1A3-0976ED1D 767CE3A3-08CB0D35 704CE34A-3AF4E326 3384DB79-545F9137 5E8BD129-7996B5A7 351C731E-437BFC2B 1B05308A-1C464632 7EA8D336-3DD06160 2360DAFA-61C5F803 5E284674-1005495A 4C88D4F7-508E13A6 6402582F-3D25B930 05F2DCC7-4549FCE9 64AE6DC6-1C0AB6B1 0ED3628A-25EDA278 786B4EE3-6C744D61 70F28B93-2C0A2FFB 7C20B245-238C04EF 3E14A963-6C8C950E 7A1CC9AA-059EE37F 7FDA4842-2433ECCA 6BFB9C15-547FB0D1 234F820C-1AB7F91C 20FEA414-65F4010D 1F180E5D-2499BCB6 77A0C6AA-01AFD52B 4A8BAD67-24B491E5 588A7CE6-74899DF2 64EF11D3-26CB8607 5E410EC6-21F24784 4033A7DB-24372857 1CF049DF-08BB2BF8 44EF212C-473B0E00 0BE502B8-45978076 6CAAE035-5E79EF10 4969B1DF-4B469C39 32DB38D1-5A78683F 30B45FA9-0EF55F5B 3A5D04AB-119781C6 653D5240-03AF0B78 665DF6FF-6A1B9522 44663A8C-3FE61038 6F00A54C-349281E8 55DDA949-67D92565 06F65E77-46EC44FB 6CA35453-546AC54E 27FC78F3-1C6E0111 5EB6E2CC-05F51397 27BC6CF0-24AB1D65 64F90675-72377818 678F0B00-0C4AFE96 06415BC2-3DFBF2EE 0C51646E-340BE6BC 7D56E1E3-414FFEA5 75172A43-6D9E27ED 06A4769E-7D775B1F 0559B450-66D48334 5F17BB79-4CB23513 3393B49C-7A5F7DD7 7A145571-5DC29ED9 3E75CF04-60B46128 651CF678-6A38B861 2FF2A01B-2F60C424 79CADF5A-11D526C0 3D7036FC-1F513709 14131449-26BF8412 4ABAC974-1475ECF5 59C7F2E9-0C435C59 7A0F353B-1CF63964 2513C791-6CA3E125 67300371-255E2BBC 3DEB854E-208297F5 64366AAF-60B618DD 32245924-38D0B798 467D3646-7922FEE7 72CD6829-4F4ACC0D 1CDF8611-6C9E1158 1F8C5A9F-0C2881D6 18EFDD1E-2CA5336F 1C13D8CF-2DF4F73D 14A943D7-6A778E5E 16B373FF-053A2325 7B763498-3336BD64 6D2781D3-62D56E24 0B2BCE42-6D909BC0 1B176C81-11F0C505 1DB0545D-5B459EBD 1696BDD6-3679FB82 6AC7D1FE-29C45F69 40969DBC-73B255D7 4C8689F3-3891A284 30878C5C-3F3D0BCC 0D913924-03343885 0D881E4E-15D4BD6A 2FF2E986-76CFEBA0 08562393-3FB4B8F3 37855369-4D61C0CA 21E74DD4-66455786 0E210D16-135F7E88 0E434842-36504891 2C0BD2FA-59D533DE 125E2113-1CA9BB0E 7B7479CC-46F2A2E9 12647C0B-3E44CEEE 6A80D732-6792B19C 1BA146DB-44290F3B 61E75FEE-5DBDFE15 553AF14F-17A91BE8 086F745F-243BCFA2 0D8B8F20-2671D793 6FDBC36F-69178CDF 7CEEBF6F-1A615938 1AE74CC6-5318D971 233E081E-36E51CCD 6D5C5CA6-7E2B25F8 089ADFF8-55CDC376 1AA47E62-6C93904D 4EFF3FF3-207EFBBE 5B6A04CE-134E475A 68183B82-0F34E6D0 6E881AA2-7E0D2E08 67FF0B4D-1ED8BC32 15734EBF-1157AA34 43B8868C-3B7BCACC 7D4D20AC-5FA8245D 325DAA47-151F8F53 43EC2EC1-64E8DFA0 1B288137-1B1209E1 665D334A-134374B9 40A55144-6FC80249 116C597B-6FAA4C1B 5256DBFD-04D8F1BE 658E5781-16471C90 5A4D5281-1F44F1CF 1E8AA26B-15B41892 08F6FD24-4EB6B51D 60ED7B0B-780EEA06 4EFDD9AB-673AE0AD 7F8C0D9A-2B8AEE36 0C633012-5B452FA1 7E323937-654ED754 33FC4523-6D9D7AEA 5AAA264A-46EB3799 752DEA80-149C3FB6 3BC81F2A-7C69B80E 1881A196-1DDCEA14 663335AF-1B7F2D7B 1B40BEA1-40305079 4CAD4B63-7B58D089 43027BE7-2478EF72 0D3A312D-7AE667C2 18D41844-44655267 56836D06-0B21E12A 2433F5D8-2AFF770E 589991D6-525C9B90 454BE9E8-7078C899 56A64D59-7E0AB99B 28871DDE-2C348BCD 2C078E63-44505725 372CE66E-74384467 316E5C7F-6EB22C4B 678C3155-605CDE48 3CE15170-58EE4F01 1DECA80B-78002881 62111751-39B2F580 0B96A3E2-69D9E578 7619FA01-59A0D998 1C89D251-21EADDAC"/>
  </int2:onDemandWorkflows>
</int2:intelligence>
</file>

<file path=word/numbering.xml><?xml version="1.0" encoding="utf-8"?>
<w:numbering xmlns:w="http://schemas.openxmlformats.org/wordprocessingml/2006/main">
  <w:abstractNum xmlns:w="http://schemas.openxmlformats.org/wordprocessingml/2006/main" w:abstractNumId="28">
    <w:nsid w:val="76cf98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429b5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20f6b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9efa2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78eea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f8db0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7966b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bff48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ccdb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e9100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844e7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5cccb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74d0b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8c2bc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fa67b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32fcb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067eb5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f30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da3ca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f2309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99bdc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fa797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4f72f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d7c07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31527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d1956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6242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71712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6751CE"/>
    <w:rsid w:val="000743D8"/>
    <w:rsid w:val="0010FBD2"/>
    <w:rsid w:val="00188D60"/>
    <w:rsid w:val="001AE98F"/>
    <w:rsid w:val="00292AE0"/>
    <w:rsid w:val="0048541D"/>
    <w:rsid w:val="005DD4A1"/>
    <w:rsid w:val="005FE00B"/>
    <w:rsid w:val="0060D622"/>
    <w:rsid w:val="0062B660"/>
    <w:rsid w:val="006733FD"/>
    <w:rsid w:val="00724846"/>
    <w:rsid w:val="0088A8A5"/>
    <w:rsid w:val="009487B6"/>
    <w:rsid w:val="009E910B"/>
    <w:rsid w:val="00A2DA90"/>
    <w:rsid w:val="00A6F05E"/>
    <w:rsid w:val="00AB27BD"/>
    <w:rsid w:val="00B56F0F"/>
    <w:rsid w:val="00B5F05C"/>
    <w:rsid w:val="00C0240C"/>
    <w:rsid w:val="00C2024D"/>
    <w:rsid w:val="00C6EA37"/>
    <w:rsid w:val="00CBDA6A"/>
    <w:rsid w:val="00CBDA6A"/>
    <w:rsid w:val="00D63E94"/>
    <w:rsid w:val="00D9D97D"/>
    <w:rsid w:val="00F4BAB0"/>
    <w:rsid w:val="00F82441"/>
    <w:rsid w:val="01232199"/>
    <w:rsid w:val="012B4C6B"/>
    <w:rsid w:val="01408BE0"/>
    <w:rsid w:val="01492D67"/>
    <w:rsid w:val="014AAFEA"/>
    <w:rsid w:val="014BB9E3"/>
    <w:rsid w:val="01587BC0"/>
    <w:rsid w:val="016655EA"/>
    <w:rsid w:val="01780AD0"/>
    <w:rsid w:val="01835DDC"/>
    <w:rsid w:val="01896C4A"/>
    <w:rsid w:val="018C0BBF"/>
    <w:rsid w:val="018E994B"/>
    <w:rsid w:val="0191BB34"/>
    <w:rsid w:val="0197532A"/>
    <w:rsid w:val="01A472C4"/>
    <w:rsid w:val="01A4CA35"/>
    <w:rsid w:val="01B1D34A"/>
    <w:rsid w:val="01C69F4F"/>
    <w:rsid w:val="01CA5949"/>
    <w:rsid w:val="01DE5978"/>
    <w:rsid w:val="01E28CD3"/>
    <w:rsid w:val="020455BA"/>
    <w:rsid w:val="0208C785"/>
    <w:rsid w:val="02144AD0"/>
    <w:rsid w:val="02157034"/>
    <w:rsid w:val="021F31D6"/>
    <w:rsid w:val="02283418"/>
    <w:rsid w:val="02424E9F"/>
    <w:rsid w:val="02435173"/>
    <w:rsid w:val="02476BBA"/>
    <w:rsid w:val="02538F2C"/>
    <w:rsid w:val="0259C373"/>
    <w:rsid w:val="02677206"/>
    <w:rsid w:val="026B8067"/>
    <w:rsid w:val="026C221F"/>
    <w:rsid w:val="026CAF26"/>
    <w:rsid w:val="0282F730"/>
    <w:rsid w:val="028B3DA4"/>
    <w:rsid w:val="028FC2A0"/>
    <w:rsid w:val="02910045"/>
    <w:rsid w:val="02917FC1"/>
    <w:rsid w:val="0293D329"/>
    <w:rsid w:val="0297A4BA"/>
    <w:rsid w:val="029DA46D"/>
    <w:rsid w:val="029EDC68"/>
    <w:rsid w:val="02A95DD1"/>
    <w:rsid w:val="02AF3ED2"/>
    <w:rsid w:val="02B29C3F"/>
    <w:rsid w:val="02C1C1A8"/>
    <w:rsid w:val="02E755F3"/>
    <w:rsid w:val="02E82C91"/>
    <w:rsid w:val="02F0ECCF"/>
    <w:rsid w:val="02FA4076"/>
    <w:rsid w:val="02FB7809"/>
    <w:rsid w:val="03013568"/>
    <w:rsid w:val="03030A58"/>
    <w:rsid w:val="030A6C34"/>
    <w:rsid w:val="031DFE0F"/>
    <w:rsid w:val="031F2E3D"/>
    <w:rsid w:val="03227929"/>
    <w:rsid w:val="03261B94"/>
    <w:rsid w:val="032B94A9"/>
    <w:rsid w:val="0330E40E"/>
    <w:rsid w:val="0333F70A"/>
    <w:rsid w:val="03669DDA"/>
    <w:rsid w:val="0369D11C"/>
    <w:rsid w:val="037C8736"/>
    <w:rsid w:val="038098C5"/>
    <w:rsid w:val="0381F61F"/>
    <w:rsid w:val="0384252C"/>
    <w:rsid w:val="03846236"/>
    <w:rsid w:val="0385B288"/>
    <w:rsid w:val="03892708"/>
    <w:rsid w:val="038DC448"/>
    <w:rsid w:val="0394C343"/>
    <w:rsid w:val="03AD69A3"/>
    <w:rsid w:val="03C38C8E"/>
    <w:rsid w:val="03C90C65"/>
    <w:rsid w:val="03D308C8"/>
    <w:rsid w:val="03DAB2D6"/>
    <w:rsid w:val="03DD88E3"/>
    <w:rsid w:val="03FA4322"/>
    <w:rsid w:val="0406862A"/>
    <w:rsid w:val="04084E64"/>
    <w:rsid w:val="04087F87"/>
    <w:rsid w:val="040973A8"/>
    <w:rsid w:val="0409D062"/>
    <w:rsid w:val="0413E8C4"/>
    <w:rsid w:val="041EC93C"/>
    <w:rsid w:val="042246C7"/>
    <w:rsid w:val="04236142"/>
    <w:rsid w:val="042E8815"/>
    <w:rsid w:val="04329866"/>
    <w:rsid w:val="0433992E"/>
    <w:rsid w:val="04364EBE"/>
    <w:rsid w:val="043A1F2B"/>
    <w:rsid w:val="044A8C55"/>
    <w:rsid w:val="0452E9FE"/>
    <w:rsid w:val="04630800"/>
    <w:rsid w:val="047D61B3"/>
    <w:rsid w:val="0483C6E7"/>
    <w:rsid w:val="04841853"/>
    <w:rsid w:val="0487B95D"/>
    <w:rsid w:val="04884A38"/>
    <w:rsid w:val="0488E58D"/>
    <w:rsid w:val="0489447F"/>
    <w:rsid w:val="048C1CAB"/>
    <w:rsid w:val="048C258F"/>
    <w:rsid w:val="0494900B"/>
    <w:rsid w:val="04960580"/>
    <w:rsid w:val="0498C270"/>
    <w:rsid w:val="04A6569A"/>
    <w:rsid w:val="04A968DA"/>
    <w:rsid w:val="04B87A7B"/>
    <w:rsid w:val="04DC819B"/>
    <w:rsid w:val="04DEE6E4"/>
    <w:rsid w:val="04E118FD"/>
    <w:rsid w:val="04E27635"/>
    <w:rsid w:val="04E53BBC"/>
    <w:rsid w:val="04EF5099"/>
    <w:rsid w:val="04FE4011"/>
    <w:rsid w:val="050100BD"/>
    <w:rsid w:val="0501FB66"/>
    <w:rsid w:val="050EB47B"/>
    <w:rsid w:val="05143697"/>
    <w:rsid w:val="051FF58D"/>
    <w:rsid w:val="052A7567"/>
    <w:rsid w:val="052D9635"/>
    <w:rsid w:val="052E30D2"/>
    <w:rsid w:val="053B18C6"/>
    <w:rsid w:val="053FB0DA"/>
    <w:rsid w:val="05573B55"/>
    <w:rsid w:val="05578914"/>
    <w:rsid w:val="0565583A"/>
    <w:rsid w:val="057235D6"/>
    <w:rsid w:val="05765E50"/>
    <w:rsid w:val="0579ADC8"/>
    <w:rsid w:val="058205CC"/>
    <w:rsid w:val="058D4CA5"/>
    <w:rsid w:val="0591552E"/>
    <w:rsid w:val="0598C7D8"/>
    <w:rsid w:val="059CD560"/>
    <w:rsid w:val="059E2844"/>
    <w:rsid w:val="059E622E"/>
    <w:rsid w:val="05CEA789"/>
    <w:rsid w:val="05D7C4BC"/>
    <w:rsid w:val="05E22DAF"/>
    <w:rsid w:val="05E46B4F"/>
    <w:rsid w:val="05F996A2"/>
    <w:rsid w:val="05FE0470"/>
    <w:rsid w:val="06086394"/>
    <w:rsid w:val="060B55B9"/>
    <w:rsid w:val="060E56F2"/>
    <w:rsid w:val="061D4759"/>
    <w:rsid w:val="062076C1"/>
    <w:rsid w:val="06212D18"/>
    <w:rsid w:val="063FEBEA"/>
    <w:rsid w:val="06417058"/>
    <w:rsid w:val="0656C149"/>
    <w:rsid w:val="0656CEFF"/>
    <w:rsid w:val="06579A7E"/>
    <w:rsid w:val="065FDD5D"/>
    <w:rsid w:val="066170F4"/>
    <w:rsid w:val="066649C2"/>
    <w:rsid w:val="066A5982"/>
    <w:rsid w:val="067A0AC0"/>
    <w:rsid w:val="068404C9"/>
    <w:rsid w:val="068B75C7"/>
    <w:rsid w:val="0690BDD3"/>
    <w:rsid w:val="06928914"/>
    <w:rsid w:val="06971A2F"/>
    <w:rsid w:val="06A73F49"/>
    <w:rsid w:val="06B23F6F"/>
    <w:rsid w:val="06BBC26D"/>
    <w:rsid w:val="06BD3E60"/>
    <w:rsid w:val="06BF24E1"/>
    <w:rsid w:val="06C0CB7B"/>
    <w:rsid w:val="06C3FD90"/>
    <w:rsid w:val="06CBF450"/>
    <w:rsid w:val="06CDCA61"/>
    <w:rsid w:val="06D1F7E4"/>
    <w:rsid w:val="06D8B748"/>
    <w:rsid w:val="06E8892A"/>
    <w:rsid w:val="06EBDF24"/>
    <w:rsid w:val="06FD63BC"/>
    <w:rsid w:val="0715C015"/>
    <w:rsid w:val="071A8E4D"/>
    <w:rsid w:val="0723C0E2"/>
    <w:rsid w:val="072E02FB"/>
    <w:rsid w:val="0735CFE9"/>
    <w:rsid w:val="073E419D"/>
    <w:rsid w:val="07402049"/>
    <w:rsid w:val="074EF80D"/>
    <w:rsid w:val="074F59E9"/>
    <w:rsid w:val="075759C5"/>
    <w:rsid w:val="0758DFD3"/>
    <w:rsid w:val="07679A55"/>
    <w:rsid w:val="0767FEBE"/>
    <w:rsid w:val="076DAC9C"/>
    <w:rsid w:val="076E030B"/>
    <w:rsid w:val="077DFE10"/>
    <w:rsid w:val="0780F2C9"/>
    <w:rsid w:val="078125C1"/>
    <w:rsid w:val="078399C3"/>
    <w:rsid w:val="078F3943"/>
    <w:rsid w:val="07936E42"/>
    <w:rsid w:val="079DAA2F"/>
    <w:rsid w:val="07A43796"/>
    <w:rsid w:val="07A787A7"/>
    <w:rsid w:val="07A792B2"/>
    <w:rsid w:val="07A7AC14"/>
    <w:rsid w:val="07C3C299"/>
    <w:rsid w:val="07C4EDC0"/>
    <w:rsid w:val="07CA7DC2"/>
    <w:rsid w:val="07CEE92C"/>
    <w:rsid w:val="07E6391D"/>
    <w:rsid w:val="07E86D25"/>
    <w:rsid w:val="07EBCCE2"/>
    <w:rsid w:val="07ED88BD"/>
    <w:rsid w:val="07F8884C"/>
    <w:rsid w:val="07FBADBE"/>
    <w:rsid w:val="08004737"/>
    <w:rsid w:val="08112F2A"/>
    <w:rsid w:val="08124A82"/>
    <w:rsid w:val="08193907"/>
    <w:rsid w:val="081B2B3B"/>
    <w:rsid w:val="082D2CCB"/>
    <w:rsid w:val="0836CFFC"/>
    <w:rsid w:val="0838A17F"/>
    <w:rsid w:val="08430FAA"/>
    <w:rsid w:val="085629D9"/>
    <w:rsid w:val="085EBB4B"/>
    <w:rsid w:val="08603377"/>
    <w:rsid w:val="086A4357"/>
    <w:rsid w:val="086C0CE7"/>
    <w:rsid w:val="086D6BC4"/>
    <w:rsid w:val="086F5DE9"/>
    <w:rsid w:val="087BC43F"/>
    <w:rsid w:val="08810B20"/>
    <w:rsid w:val="0882489B"/>
    <w:rsid w:val="0888C9CB"/>
    <w:rsid w:val="089B5E4E"/>
    <w:rsid w:val="08AA2C4D"/>
    <w:rsid w:val="08AAE381"/>
    <w:rsid w:val="08AB381C"/>
    <w:rsid w:val="08AB5648"/>
    <w:rsid w:val="08B19076"/>
    <w:rsid w:val="08BDC3F2"/>
    <w:rsid w:val="08C34C61"/>
    <w:rsid w:val="08CD7140"/>
    <w:rsid w:val="08D6EC4F"/>
    <w:rsid w:val="08DBBF87"/>
    <w:rsid w:val="08E12F44"/>
    <w:rsid w:val="08EF9793"/>
    <w:rsid w:val="08F80F52"/>
    <w:rsid w:val="08FED5F3"/>
    <w:rsid w:val="0900B9C1"/>
    <w:rsid w:val="0907F7B2"/>
    <w:rsid w:val="0916E504"/>
    <w:rsid w:val="091CC32A"/>
    <w:rsid w:val="093A24EA"/>
    <w:rsid w:val="09443F1C"/>
    <w:rsid w:val="094B3889"/>
    <w:rsid w:val="094DEC57"/>
    <w:rsid w:val="0955CAEB"/>
    <w:rsid w:val="09645A61"/>
    <w:rsid w:val="0969ADDE"/>
    <w:rsid w:val="097AF927"/>
    <w:rsid w:val="09802345"/>
    <w:rsid w:val="09919B68"/>
    <w:rsid w:val="09935656"/>
    <w:rsid w:val="0999E543"/>
    <w:rsid w:val="099B281B"/>
    <w:rsid w:val="099EBEC7"/>
    <w:rsid w:val="09A4A973"/>
    <w:rsid w:val="09AD3748"/>
    <w:rsid w:val="09AE1AE3"/>
    <w:rsid w:val="09B51504"/>
    <w:rsid w:val="09BE570C"/>
    <w:rsid w:val="09BFF355"/>
    <w:rsid w:val="09CD1129"/>
    <w:rsid w:val="09CE2532"/>
    <w:rsid w:val="09D51F03"/>
    <w:rsid w:val="09D5DF5E"/>
    <w:rsid w:val="09E0F317"/>
    <w:rsid w:val="09E2A64A"/>
    <w:rsid w:val="09F2CF0E"/>
    <w:rsid w:val="09F60389"/>
    <w:rsid w:val="09F7CA88"/>
    <w:rsid w:val="09FD3D80"/>
    <w:rsid w:val="09FDE68A"/>
    <w:rsid w:val="0A02B33D"/>
    <w:rsid w:val="0A03E56F"/>
    <w:rsid w:val="0A0635BA"/>
    <w:rsid w:val="0A0998A6"/>
    <w:rsid w:val="0A108514"/>
    <w:rsid w:val="0A118D57"/>
    <w:rsid w:val="0A15794F"/>
    <w:rsid w:val="0A194D45"/>
    <w:rsid w:val="0A26086A"/>
    <w:rsid w:val="0A31C98A"/>
    <w:rsid w:val="0A38D371"/>
    <w:rsid w:val="0A46B3E2"/>
    <w:rsid w:val="0A4785CD"/>
    <w:rsid w:val="0A4C4749"/>
    <w:rsid w:val="0A58C107"/>
    <w:rsid w:val="0A679366"/>
    <w:rsid w:val="0A69587F"/>
    <w:rsid w:val="0A72BCB0"/>
    <w:rsid w:val="0A77B90F"/>
    <w:rsid w:val="0A7CFFA5"/>
    <w:rsid w:val="0A80DD81"/>
    <w:rsid w:val="0A83149D"/>
    <w:rsid w:val="0A864B1A"/>
    <w:rsid w:val="0A88B412"/>
    <w:rsid w:val="0A9493F8"/>
    <w:rsid w:val="0A98008C"/>
    <w:rsid w:val="0AA0AFAA"/>
    <w:rsid w:val="0AA20C3C"/>
    <w:rsid w:val="0AA70C65"/>
    <w:rsid w:val="0AB383D1"/>
    <w:rsid w:val="0ABAD58B"/>
    <w:rsid w:val="0ABDE64B"/>
    <w:rsid w:val="0AC7F698"/>
    <w:rsid w:val="0AFB635B"/>
    <w:rsid w:val="0AFF58D4"/>
    <w:rsid w:val="0B021E84"/>
    <w:rsid w:val="0B05D531"/>
    <w:rsid w:val="0B14EC13"/>
    <w:rsid w:val="0B223036"/>
    <w:rsid w:val="0B2AE6AB"/>
    <w:rsid w:val="0B32901B"/>
    <w:rsid w:val="0B3D39F7"/>
    <w:rsid w:val="0B49EB44"/>
    <w:rsid w:val="0B4CC021"/>
    <w:rsid w:val="0B771904"/>
    <w:rsid w:val="0B7E197C"/>
    <w:rsid w:val="0B8864C7"/>
    <w:rsid w:val="0B8FFE05"/>
    <w:rsid w:val="0B9055E0"/>
    <w:rsid w:val="0B98900E"/>
    <w:rsid w:val="0B9C5637"/>
    <w:rsid w:val="0BA67E59"/>
    <w:rsid w:val="0BBF5047"/>
    <w:rsid w:val="0BC71717"/>
    <w:rsid w:val="0BCA2650"/>
    <w:rsid w:val="0BCA967A"/>
    <w:rsid w:val="0BD3438D"/>
    <w:rsid w:val="0BE479E0"/>
    <w:rsid w:val="0BEA4525"/>
    <w:rsid w:val="0BF55199"/>
    <w:rsid w:val="0BF58F94"/>
    <w:rsid w:val="0BF707C3"/>
    <w:rsid w:val="0C04F892"/>
    <w:rsid w:val="0C11F165"/>
    <w:rsid w:val="0C1C041E"/>
    <w:rsid w:val="0C22EB89"/>
    <w:rsid w:val="0C33B7F6"/>
    <w:rsid w:val="0C364D4C"/>
    <w:rsid w:val="0C3F452A"/>
    <w:rsid w:val="0C43ED95"/>
    <w:rsid w:val="0C59E4D1"/>
    <w:rsid w:val="0C5C7E89"/>
    <w:rsid w:val="0C668B8B"/>
    <w:rsid w:val="0C6F28C4"/>
    <w:rsid w:val="0C89E4BB"/>
    <w:rsid w:val="0C8F1A02"/>
    <w:rsid w:val="0CA22623"/>
    <w:rsid w:val="0CAB606D"/>
    <w:rsid w:val="0CB0BC74"/>
    <w:rsid w:val="0CB93C00"/>
    <w:rsid w:val="0CBE6140"/>
    <w:rsid w:val="0CC6B70C"/>
    <w:rsid w:val="0CDC4A35"/>
    <w:rsid w:val="0CDDE80B"/>
    <w:rsid w:val="0CE1F357"/>
    <w:rsid w:val="0CE26487"/>
    <w:rsid w:val="0CF32E2E"/>
    <w:rsid w:val="0CFE75F1"/>
    <w:rsid w:val="0D0A1569"/>
    <w:rsid w:val="0D0A65FC"/>
    <w:rsid w:val="0D1F317C"/>
    <w:rsid w:val="0D2630CD"/>
    <w:rsid w:val="0D2B44DB"/>
    <w:rsid w:val="0D31F701"/>
    <w:rsid w:val="0D35874C"/>
    <w:rsid w:val="0D41890C"/>
    <w:rsid w:val="0D41F738"/>
    <w:rsid w:val="0D462AAB"/>
    <w:rsid w:val="0D4C1C7A"/>
    <w:rsid w:val="0D4F2361"/>
    <w:rsid w:val="0D6B8575"/>
    <w:rsid w:val="0D7233B6"/>
    <w:rsid w:val="0D774327"/>
    <w:rsid w:val="0D80ECD7"/>
    <w:rsid w:val="0D8AB160"/>
    <w:rsid w:val="0DA0F23D"/>
    <w:rsid w:val="0DAD5EA2"/>
    <w:rsid w:val="0DC21582"/>
    <w:rsid w:val="0DC5076F"/>
    <w:rsid w:val="0DC6295A"/>
    <w:rsid w:val="0DC89D5F"/>
    <w:rsid w:val="0DC96034"/>
    <w:rsid w:val="0DD16322"/>
    <w:rsid w:val="0DD87A1E"/>
    <w:rsid w:val="0DF3CC38"/>
    <w:rsid w:val="0DF6DC02"/>
    <w:rsid w:val="0E09CC87"/>
    <w:rsid w:val="0E09D7A4"/>
    <w:rsid w:val="0E1BBF94"/>
    <w:rsid w:val="0E1C86D2"/>
    <w:rsid w:val="0E2AA92D"/>
    <w:rsid w:val="0E3190C4"/>
    <w:rsid w:val="0E320E33"/>
    <w:rsid w:val="0E453A85"/>
    <w:rsid w:val="0E5F9E50"/>
    <w:rsid w:val="0E6F88BB"/>
    <w:rsid w:val="0E71DE06"/>
    <w:rsid w:val="0E75D632"/>
    <w:rsid w:val="0E76D251"/>
    <w:rsid w:val="0E795147"/>
    <w:rsid w:val="0E7B5E8A"/>
    <w:rsid w:val="0E7CC23E"/>
    <w:rsid w:val="0E7CECBE"/>
    <w:rsid w:val="0E875D1C"/>
    <w:rsid w:val="0E9E3285"/>
    <w:rsid w:val="0EBA2A52"/>
    <w:rsid w:val="0EC33566"/>
    <w:rsid w:val="0EC39A0B"/>
    <w:rsid w:val="0EC711FE"/>
    <w:rsid w:val="0ED06B9E"/>
    <w:rsid w:val="0EE92818"/>
    <w:rsid w:val="0EEE602E"/>
    <w:rsid w:val="0EEEB0EC"/>
    <w:rsid w:val="0F04B1BD"/>
    <w:rsid w:val="0F092359"/>
    <w:rsid w:val="0F0B160A"/>
    <w:rsid w:val="0F0BEC07"/>
    <w:rsid w:val="0F18EF6B"/>
    <w:rsid w:val="0F1A79A0"/>
    <w:rsid w:val="0F286A0B"/>
    <w:rsid w:val="0F2F8BA6"/>
    <w:rsid w:val="0F2FF753"/>
    <w:rsid w:val="0F31D05E"/>
    <w:rsid w:val="0F3B0489"/>
    <w:rsid w:val="0F41DDED"/>
    <w:rsid w:val="0F49FDFF"/>
    <w:rsid w:val="0F4B36A7"/>
    <w:rsid w:val="0F56E9A5"/>
    <w:rsid w:val="0F592DD4"/>
    <w:rsid w:val="0F5A8A6C"/>
    <w:rsid w:val="0F6132B9"/>
    <w:rsid w:val="0F619CA4"/>
    <w:rsid w:val="0F6E1777"/>
    <w:rsid w:val="0F708B82"/>
    <w:rsid w:val="0F7BFA86"/>
    <w:rsid w:val="0F7E1EBE"/>
    <w:rsid w:val="0F82F41D"/>
    <w:rsid w:val="0F8B6AE8"/>
    <w:rsid w:val="0F928234"/>
    <w:rsid w:val="0F9870A7"/>
    <w:rsid w:val="0FB03CCE"/>
    <w:rsid w:val="0FB5AC21"/>
    <w:rsid w:val="0FD58FA7"/>
    <w:rsid w:val="0FDF43EC"/>
    <w:rsid w:val="0FE85D36"/>
    <w:rsid w:val="0FF0DCC2"/>
    <w:rsid w:val="0FF37F0A"/>
    <w:rsid w:val="100488FA"/>
    <w:rsid w:val="1011BEB2"/>
    <w:rsid w:val="101EF980"/>
    <w:rsid w:val="102EC77C"/>
    <w:rsid w:val="10330AF0"/>
    <w:rsid w:val="1034F932"/>
    <w:rsid w:val="103C52AD"/>
    <w:rsid w:val="1046B3B5"/>
    <w:rsid w:val="10516266"/>
    <w:rsid w:val="1053ADB0"/>
    <w:rsid w:val="10598A73"/>
    <w:rsid w:val="10619DA0"/>
    <w:rsid w:val="1070A773"/>
    <w:rsid w:val="1074303D"/>
    <w:rsid w:val="107BB00F"/>
    <w:rsid w:val="10859451"/>
    <w:rsid w:val="109922F6"/>
    <w:rsid w:val="10999C4A"/>
    <w:rsid w:val="109F9FAF"/>
    <w:rsid w:val="10B10A42"/>
    <w:rsid w:val="10B7B864"/>
    <w:rsid w:val="10C299A0"/>
    <w:rsid w:val="10C3D50B"/>
    <w:rsid w:val="10CD6033"/>
    <w:rsid w:val="10D931EB"/>
    <w:rsid w:val="10DBC280"/>
    <w:rsid w:val="10DF6041"/>
    <w:rsid w:val="10E71A27"/>
    <w:rsid w:val="10E74F3D"/>
    <w:rsid w:val="1101B8B5"/>
    <w:rsid w:val="1108D835"/>
    <w:rsid w:val="11103382"/>
    <w:rsid w:val="11186BBB"/>
    <w:rsid w:val="1119FF52"/>
    <w:rsid w:val="112437AF"/>
    <w:rsid w:val="1129825C"/>
    <w:rsid w:val="112C0F0A"/>
    <w:rsid w:val="113C377A"/>
    <w:rsid w:val="1145CB30"/>
    <w:rsid w:val="11502A54"/>
    <w:rsid w:val="11517C82"/>
    <w:rsid w:val="115CED63"/>
    <w:rsid w:val="115E4DB6"/>
    <w:rsid w:val="1166D0A4"/>
    <w:rsid w:val="1178C42F"/>
    <w:rsid w:val="118C6A8A"/>
    <w:rsid w:val="1192F3DB"/>
    <w:rsid w:val="119D774A"/>
    <w:rsid w:val="11A95BB7"/>
    <w:rsid w:val="11B2E79E"/>
    <w:rsid w:val="11B72D54"/>
    <w:rsid w:val="11BC98CA"/>
    <w:rsid w:val="11BFD719"/>
    <w:rsid w:val="11C82249"/>
    <w:rsid w:val="11CD83EE"/>
    <w:rsid w:val="11CEE5A4"/>
    <w:rsid w:val="11D1E714"/>
    <w:rsid w:val="11E58A63"/>
    <w:rsid w:val="11EE6C6B"/>
    <w:rsid w:val="11FF4B10"/>
    <w:rsid w:val="1207F377"/>
    <w:rsid w:val="120D14BD"/>
    <w:rsid w:val="120F5B78"/>
    <w:rsid w:val="12106906"/>
    <w:rsid w:val="121550B9"/>
    <w:rsid w:val="12161E2B"/>
    <w:rsid w:val="12204324"/>
    <w:rsid w:val="122923CA"/>
    <w:rsid w:val="123111EA"/>
    <w:rsid w:val="1234D17B"/>
    <w:rsid w:val="12352843"/>
    <w:rsid w:val="125872BC"/>
    <w:rsid w:val="125E2283"/>
    <w:rsid w:val="1264DBE3"/>
    <w:rsid w:val="126A7687"/>
    <w:rsid w:val="128476BD"/>
    <w:rsid w:val="1288118A"/>
    <w:rsid w:val="12A56EFF"/>
    <w:rsid w:val="12A82C44"/>
    <w:rsid w:val="12AC74F7"/>
    <w:rsid w:val="12B386A7"/>
    <w:rsid w:val="12BABCED"/>
    <w:rsid w:val="12C3ADFB"/>
    <w:rsid w:val="12C5B48A"/>
    <w:rsid w:val="12C7DF6B"/>
    <w:rsid w:val="12D17EBD"/>
    <w:rsid w:val="12F43903"/>
    <w:rsid w:val="13111FAC"/>
    <w:rsid w:val="1315CA97"/>
    <w:rsid w:val="1319E243"/>
    <w:rsid w:val="131CA319"/>
    <w:rsid w:val="132B1FCC"/>
    <w:rsid w:val="132B9ADF"/>
    <w:rsid w:val="133AF3D7"/>
    <w:rsid w:val="1343C4E1"/>
    <w:rsid w:val="134FE192"/>
    <w:rsid w:val="135134DB"/>
    <w:rsid w:val="1358692B"/>
    <w:rsid w:val="1358692B"/>
    <w:rsid w:val="13595A6F"/>
    <w:rsid w:val="1364F1C4"/>
    <w:rsid w:val="13692160"/>
    <w:rsid w:val="13789B71"/>
    <w:rsid w:val="137C0D37"/>
    <w:rsid w:val="1385245E"/>
    <w:rsid w:val="1388631A"/>
    <w:rsid w:val="139154D2"/>
    <w:rsid w:val="13959466"/>
    <w:rsid w:val="13A89888"/>
    <w:rsid w:val="13B03A49"/>
    <w:rsid w:val="13B07F35"/>
    <w:rsid w:val="13B5A7BC"/>
    <w:rsid w:val="13BD3513"/>
    <w:rsid w:val="13BF8300"/>
    <w:rsid w:val="13D212CC"/>
    <w:rsid w:val="13D4F280"/>
    <w:rsid w:val="13D6005D"/>
    <w:rsid w:val="13D7B534"/>
    <w:rsid w:val="13DC71BD"/>
    <w:rsid w:val="13E09C76"/>
    <w:rsid w:val="13EC2C14"/>
    <w:rsid w:val="1403BA12"/>
    <w:rsid w:val="14074769"/>
    <w:rsid w:val="141940CE"/>
    <w:rsid w:val="141FBADB"/>
    <w:rsid w:val="1423E1EB"/>
    <w:rsid w:val="142DFB8F"/>
    <w:rsid w:val="14357B66"/>
    <w:rsid w:val="143813CF"/>
    <w:rsid w:val="144C43E8"/>
    <w:rsid w:val="145927B9"/>
    <w:rsid w:val="145A40B7"/>
    <w:rsid w:val="145C9743"/>
    <w:rsid w:val="147E7265"/>
    <w:rsid w:val="14825BA0"/>
    <w:rsid w:val="1489E63B"/>
    <w:rsid w:val="148DCE80"/>
    <w:rsid w:val="148DEB78"/>
    <w:rsid w:val="1491ED6A"/>
    <w:rsid w:val="149F02ED"/>
    <w:rsid w:val="14A07CBD"/>
    <w:rsid w:val="14A341ED"/>
    <w:rsid w:val="14A8DB43"/>
    <w:rsid w:val="14B3B529"/>
    <w:rsid w:val="14B8737A"/>
    <w:rsid w:val="14C6F02D"/>
    <w:rsid w:val="14CB26C8"/>
    <w:rsid w:val="14CBEF43"/>
    <w:rsid w:val="14E52FD5"/>
    <w:rsid w:val="14E72970"/>
    <w:rsid w:val="14E967F3"/>
    <w:rsid w:val="14EA2387"/>
    <w:rsid w:val="14ECC1BA"/>
    <w:rsid w:val="14F4398C"/>
    <w:rsid w:val="14F72F17"/>
    <w:rsid w:val="14FB4203"/>
    <w:rsid w:val="14FCDBC4"/>
    <w:rsid w:val="15001113"/>
    <w:rsid w:val="1521E14A"/>
    <w:rsid w:val="15260D2D"/>
    <w:rsid w:val="1530E085"/>
    <w:rsid w:val="153FD030"/>
    <w:rsid w:val="154F58EA"/>
    <w:rsid w:val="1568BA09"/>
    <w:rsid w:val="1569AAD3"/>
    <w:rsid w:val="156DE32D"/>
    <w:rsid w:val="157F85CF"/>
    <w:rsid w:val="1583D7D3"/>
    <w:rsid w:val="15844903"/>
    <w:rsid w:val="158825F8"/>
    <w:rsid w:val="15926585"/>
    <w:rsid w:val="159641F4"/>
    <w:rsid w:val="15A07A6A"/>
    <w:rsid w:val="15A6A20C"/>
    <w:rsid w:val="15BD7584"/>
    <w:rsid w:val="15BFB24C"/>
    <w:rsid w:val="15C4E601"/>
    <w:rsid w:val="15CB957D"/>
    <w:rsid w:val="15D371FA"/>
    <w:rsid w:val="15D55B60"/>
    <w:rsid w:val="15D5B4DB"/>
    <w:rsid w:val="15E1C115"/>
    <w:rsid w:val="15E2C163"/>
    <w:rsid w:val="15E87688"/>
    <w:rsid w:val="15FD9E1D"/>
    <w:rsid w:val="15FDAD62"/>
    <w:rsid w:val="160D6DD1"/>
    <w:rsid w:val="161790DA"/>
    <w:rsid w:val="1622C024"/>
    <w:rsid w:val="1638AA49"/>
    <w:rsid w:val="163D741F"/>
    <w:rsid w:val="1649CCDA"/>
    <w:rsid w:val="164B80FC"/>
    <w:rsid w:val="164D6B59"/>
    <w:rsid w:val="164E1FBA"/>
    <w:rsid w:val="1655E0D1"/>
    <w:rsid w:val="165CAD13"/>
    <w:rsid w:val="166AAC7C"/>
    <w:rsid w:val="1676E190"/>
    <w:rsid w:val="167B366B"/>
    <w:rsid w:val="16810036"/>
    <w:rsid w:val="1681EDE9"/>
    <w:rsid w:val="16945941"/>
    <w:rsid w:val="1694BF12"/>
    <w:rsid w:val="1696A82D"/>
    <w:rsid w:val="169D1779"/>
    <w:rsid w:val="16A72347"/>
    <w:rsid w:val="16A75269"/>
    <w:rsid w:val="16ADA99E"/>
    <w:rsid w:val="16B0D14F"/>
    <w:rsid w:val="16B1405A"/>
    <w:rsid w:val="16B45E8C"/>
    <w:rsid w:val="16B50B0A"/>
    <w:rsid w:val="16B5AE7B"/>
    <w:rsid w:val="16C34135"/>
    <w:rsid w:val="16CE9C12"/>
    <w:rsid w:val="16D3748C"/>
    <w:rsid w:val="16D74EF6"/>
    <w:rsid w:val="16D92C39"/>
    <w:rsid w:val="16DB649A"/>
    <w:rsid w:val="16DD200A"/>
    <w:rsid w:val="16F39536"/>
    <w:rsid w:val="170CA135"/>
    <w:rsid w:val="1714E529"/>
    <w:rsid w:val="17163294"/>
    <w:rsid w:val="171670A4"/>
    <w:rsid w:val="1721D25E"/>
    <w:rsid w:val="1722F275"/>
    <w:rsid w:val="17282821"/>
    <w:rsid w:val="1729948A"/>
    <w:rsid w:val="17417D0B"/>
    <w:rsid w:val="17440226"/>
    <w:rsid w:val="1746C8BD"/>
    <w:rsid w:val="1748736F"/>
    <w:rsid w:val="17541752"/>
    <w:rsid w:val="1769739A"/>
    <w:rsid w:val="176D3971"/>
    <w:rsid w:val="176EEA51"/>
    <w:rsid w:val="1770F3F1"/>
    <w:rsid w:val="17712BC1"/>
    <w:rsid w:val="177612F5"/>
    <w:rsid w:val="177A104B"/>
    <w:rsid w:val="178CD83E"/>
    <w:rsid w:val="17A874E4"/>
    <w:rsid w:val="17AC6194"/>
    <w:rsid w:val="17B2C162"/>
    <w:rsid w:val="17B5B88B"/>
    <w:rsid w:val="17C2B85A"/>
    <w:rsid w:val="17D2482A"/>
    <w:rsid w:val="17DCF2C0"/>
    <w:rsid w:val="17F1B132"/>
    <w:rsid w:val="17F5C5E1"/>
    <w:rsid w:val="17F5C6E5"/>
    <w:rsid w:val="1802E46C"/>
    <w:rsid w:val="180B27A1"/>
    <w:rsid w:val="1811C4FF"/>
    <w:rsid w:val="1812DA04"/>
    <w:rsid w:val="18189D3B"/>
    <w:rsid w:val="1821B6A2"/>
    <w:rsid w:val="1829D346"/>
    <w:rsid w:val="182A94F0"/>
    <w:rsid w:val="182B03F8"/>
    <w:rsid w:val="1831C598"/>
    <w:rsid w:val="18354652"/>
    <w:rsid w:val="1849C1B5"/>
    <w:rsid w:val="1852B63D"/>
    <w:rsid w:val="1853F223"/>
    <w:rsid w:val="185DEAB9"/>
    <w:rsid w:val="18608186"/>
    <w:rsid w:val="1865E2AA"/>
    <w:rsid w:val="187322DA"/>
    <w:rsid w:val="18751FAC"/>
    <w:rsid w:val="1876315B"/>
    <w:rsid w:val="1885CE8C"/>
    <w:rsid w:val="18872F96"/>
    <w:rsid w:val="1890D28F"/>
    <w:rsid w:val="18944A51"/>
    <w:rsid w:val="189EE850"/>
    <w:rsid w:val="18B44547"/>
    <w:rsid w:val="18B6DF40"/>
    <w:rsid w:val="18BAB35B"/>
    <w:rsid w:val="18D09EF1"/>
    <w:rsid w:val="18D56BD5"/>
    <w:rsid w:val="18D5762D"/>
    <w:rsid w:val="18D983AC"/>
    <w:rsid w:val="18D99F96"/>
    <w:rsid w:val="18E29DA7"/>
    <w:rsid w:val="18E443D0"/>
    <w:rsid w:val="18E757A7"/>
    <w:rsid w:val="18E9518B"/>
    <w:rsid w:val="18F2EC50"/>
    <w:rsid w:val="19033748"/>
    <w:rsid w:val="1904CA19"/>
    <w:rsid w:val="190D0958"/>
    <w:rsid w:val="190D8725"/>
    <w:rsid w:val="1915E0AC"/>
    <w:rsid w:val="191CE743"/>
    <w:rsid w:val="19217C06"/>
    <w:rsid w:val="19251137"/>
    <w:rsid w:val="192F91F4"/>
    <w:rsid w:val="19300866"/>
    <w:rsid w:val="194C94BB"/>
    <w:rsid w:val="194F48B4"/>
    <w:rsid w:val="195AFFB3"/>
    <w:rsid w:val="19634990"/>
    <w:rsid w:val="19644D92"/>
    <w:rsid w:val="196A3979"/>
    <w:rsid w:val="196BE418"/>
    <w:rsid w:val="19732428"/>
    <w:rsid w:val="197549FE"/>
    <w:rsid w:val="19795784"/>
    <w:rsid w:val="197DA8C3"/>
    <w:rsid w:val="197F31BA"/>
    <w:rsid w:val="198197B1"/>
    <w:rsid w:val="19850C1B"/>
    <w:rsid w:val="1990F03C"/>
    <w:rsid w:val="19929E8B"/>
    <w:rsid w:val="19938534"/>
    <w:rsid w:val="199EE259"/>
    <w:rsid w:val="19A35FBF"/>
    <w:rsid w:val="19A46C74"/>
    <w:rsid w:val="19B1478B"/>
    <w:rsid w:val="19B79AEB"/>
    <w:rsid w:val="19B888D9"/>
    <w:rsid w:val="19BBF4EC"/>
    <w:rsid w:val="19BFC810"/>
    <w:rsid w:val="19C0765F"/>
    <w:rsid w:val="19C30B87"/>
    <w:rsid w:val="19C66551"/>
    <w:rsid w:val="19CD1954"/>
    <w:rsid w:val="19CD95F9"/>
    <w:rsid w:val="19D351EC"/>
    <w:rsid w:val="19DBA5E0"/>
    <w:rsid w:val="19EB6E0D"/>
    <w:rsid w:val="19F288C9"/>
    <w:rsid w:val="19F9BB1A"/>
    <w:rsid w:val="19FAF206"/>
    <w:rsid w:val="19FAF206"/>
    <w:rsid w:val="1A05F3BA"/>
    <w:rsid w:val="1A16BF46"/>
    <w:rsid w:val="1A3BD70F"/>
    <w:rsid w:val="1A4518E2"/>
    <w:rsid w:val="1A4991A4"/>
    <w:rsid w:val="1A51F098"/>
    <w:rsid w:val="1A67CC88"/>
    <w:rsid w:val="1A8DBD3B"/>
    <w:rsid w:val="1A92E65F"/>
    <w:rsid w:val="1A9FDBFB"/>
    <w:rsid w:val="1AA4BCEA"/>
    <w:rsid w:val="1AB8B7A4"/>
    <w:rsid w:val="1ABD01FC"/>
    <w:rsid w:val="1AC0C7EF"/>
    <w:rsid w:val="1AC1F106"/>
    <w:rsid w:val="1AC90FA1"/>
    <w:rsid w:val="1ACBD8C7"/>
    <w:rsid w:val="1AD60C0E"/>
    <w:rsid w:val="1AD72604"/>
    <w:rsid w:val="1AE8820E"/>
    <w:rsid w:val="1AEDB3E9"/>
    <w:rsid w:val="1AEF1677"/>
    <w:rsid w:val="1AFAB701"/>
    <w:rsid w:val="1B047269"/>
    <w:rsid w:val="1B057F2B"/>
    <w:rsid w:val="1B0E863D"/>
    <w:rsid w:val="1B147055"/>
    <w:rsid w:val="1B165D8B"/>
    <w:rsid w:val="1B169753"/>
    <w:rsid w:val="1B18BAA9"/>
    <w:rsid w:val="1B19D461"/>
    <w:rsid w:val="1B1A240E"/>
    <w:rsid w:val="1B24F142"/>
    <w:rsid w:val="1B278794"/>
    <w:rsid w:val="1B2C18A9"/>
    <w:rsid w:val="1B34E366"/>
    <w:rsid w:val="1B39A9EB"/>
    <w:rsid w:val="1B414FAB"/>
    <w:rsid w:val="1B44C224"/>
    <w:rsid w:val="1B45D796"/>
    <w:rsid w:val="1B6235B2"/>
    <w:rsid w:val="1B69665A"/>
    <w:rsid w:val="1B6AB7BC"/>
    <w:rsid w:val="1B74C9C7"/>
    <w:rsid w:val="1B76D897"/>
    <w:rsid w:val="1B789B74"/>
    <w:rsid w:val="1B82EC44"/>
    <w:rsid w:val="1B8E5391"/>
    <w:rsid w:val="1B991D58"/>
    <w:rsid w:val="1BA4AA2A"/>
    <w:rsid w:val="1BA66694"/>
    <w:rsid w:val="1BAF0862"/>
    <w:rsid w:val="1BB9E0D8"/>
    <w:rsid w:val="1BBA987C"/>
    <w:rsid w:val="1BBCFAFF"/>
    <w:rsid w:val="1BE011A4"/>
    <w:rsid w:val="1BE02EB6"/>
    <w:rsid w:val="1BEB78F7"/>
    <w:rsid w:val="1BFF5502"/>
    <w:rsid w:val="1BFF7B55"/>
    <w:rsid w:val="1C039CE9"/>
    <w:rsid w:val="1C10760A"/>
    <w:rsid w:val="1C16A1E4"/>
    <w:rsid w:val="1C1802FA"/>
    <w:rsid w:val="1C210CF0"/>
    <w:rsid w:val="1C295BDA"/>
    <w:rsid w:val="1C3C6ADB"/>
    <w:rsid w:val="1C3D76C3"/>
    <w:rsid w:val="1C40E3D4"/>
    <w:rsid w:val="1C599FEA"/>
    <w:rsid w:val="1C5B293D"/>
    <w:rsid w:val="1C5EDE17"/>
    <w:rsid w:val="1C71DA63"/>
    <w:rsid w:val="1C7A8FD9"/>
    <w:rsid w:val="1C86E976"/>
    <w:rsid w:val="1C93630D"/>
    <w:rsid w:val="1C9A8376"/>
    <w:rsid w:val="1CA5F38C"/>
    <w:rsid w:val="1CA6E80B"/>
    <w:rsid w:val="1CA8CFA6"/>
    <w:rsid w:val="1CB08C4F"/>
    <w:rsid w:val="1CC68139"/>
    <w:rsid w:val="1CC73118"/>
    <w:rsid w:val="1CC7FD7C"/>
    <w:rsid w:val="1CDA1540"/>
    <w:rsid w:val="1CE1DEC1"/>
    <w:rsid w:val="1CE421D3"/>
    <w:rsid w:val="1CE82391"/>
    <w:rsid w:val="1CFB7F5A"/>
    <w:rsid w:val="1CFD3E91"/>
    <w:rsid w:val="1D067134"/>
    <w:rsid w:val="1D09AE39"/>
    <w:rsid w:val="1D0E552F"/>
    <w:rsid w:val="1D12D807"/>
    <w:rsid w:val="1D1C44DF"/>
    <w:rsid w:val="1D1DED40"/>
    <w:rsid w:val="1D2D96C6"/>
    <w:rsid w:val="1D344220"/>
    <w:rsid w:val="1D3BB6F6"/>
    <w:rsid w:val="1D46236A"/>
    <w:rsid w:val="1D4A8439"/>
    <w:rsid w:val="1D4C4F08"/>
    <w:rsid w:val="1D54D506"/>
    <w:rsid w:val="1D58ED78"/>
    <w:rsid w:val="1D599C42"/>
    <w:rsid w:val="1D5F9A5C"/>
    <w:rsid w:val="1D654C98"/>
    <w:rsid w:val="1D674A1D"/>
    <w:rsid w:val="1D89915A"/>
    <w:rsid w:val="1D94A42A"/>
    <w:rsid w:val="1D950997"/>
    <w:rsid w:val="1D9AAAFE"/>
    <w:rsid w:val="1D9B0C40"/>
    <w:rsid w:val="1DA20CDA"/>
    <w:rsid w:val="1DA3044B"/>
    <w:rsid w:val="1DAEC58B"/>
    <w:rsid w:val="1DB3D35B"/>
    <w:rsid w:val="1DB9FA8A"/>
    <w:rsid w:val="1DC1B043"/>
    <w:rsid w:val="1DC55DFD"/>
    <w:rsid w:val="1DC8836B"/>
    <w:rsid w:val="1DD0812A"/>
    <w:rsid w:val="1DD1C749"/>
    <w:rsid w:val="1DEF3451"/>
    <w:rsid w:val="1DFDCE18"/>
    <w:rsid w:val="1E0D1D4F"/>
    <w:rsid w:val="1E10A805"/>
    <w:rsid w:val="1E1C0BC7"/>
    <w:rsid w:val="1E1FA753"/>
    <w:rsid w:val="1E206D3C"/>
    <w:rsid w:val="1E242C3F"/>
    <w:rsid w:val="1E29BA20"/>
    <w:rsid w:val="1E3576FC"/>
    <w:rsid w:val="1E450973"/>
    <w:rsid w:val="1E479432"/>
    <w:rsid w:val="1E4848F9"/>
    <w:rsid w:val="1E48D686"/>
    <w:rsid w:val="1E517178"/>
    <w:rsid w:val="1E525AC2"/>
    <w:rsid w:val="1E567EAF"/>
    <w:rsid w:val="1E573E74"/>
    <w:rsid w:val="1E5C9C31"/>
    <w:rsid w:val="1E5F9964"/>
    <w:rsid w:val="1E5FB35A"/>
    <w:rsid w:val="1E6B4A30"/>
    <w:rsid w:val="1E6D5956"/>
    <w:rsid w:val="1E718738"/>
    <w:rsid w:val="1E8F4906"/>
    <w:rsid w:val="1E95BE1B"/>
    <w:rsid w:val="1E9F3303"/>
    <w:rsid w:val="1E9FEF0A"/>
    <w:rsid w:val="1EA0202D"/>
    <w:rsid w:val="1EB17BA0"/>
    <w:rsid w:val="1EBE3603"/>
    <w:rsid w:val="1EBFBB4B"/>
    <w:rsid w:val="1EC5F453"/>
    <w:rsid w:val="1EC6BE52"/>
    <w:rsid w:val="1EC7FEA2"/>
    <w:rsid w:val="1ECD8EA0"/>
    <w:rsid w:val="1ED0EC88"/>
    <w:rsid w:val="1ED31C92"/>
    <w:rsid w:val="1ED3CBC7"/>
    <w:rsid w:val="1EDF839C"/>
    <w:rsid w:val="1EDFF68E"/>
    <w:rsid w:val="1EE9A139"/>
    <w:rsid w:val="1EEA13ED"/>
    <w:rsid w:val="1EF04768"/>
    <w:rsid w:val="1EF36E26"/>
    <w:rsid w:val="1EF3C01F"/>
    <w:rsid w:val="1EF4BDD9"/>
    <w:rsid w:val="1EF69A93"/>
    <w:rsid w:val="1EFBB883"/>
    <w:rsid w:val="1F0B795B"/>
    <w:rsid w:val="1F0ECD4D"/>
    <w:rsid w:val="1F1C9154"/>
    <w:rsid w:val="1F2A5C30"/>
    <w:rsid w:val="1F2EB0A9"/>
    <w:rsid w:val="1F367B5F"/>
    <w:rsid w:val="1F38B46A"/>
    <w:rsid w:val="1F3FF737"/>
    <w:rsid w:val="1F5621E7"/>
    <w:rsid w:val="1F5DF90F"/>
    <w:rsid w:val="1F619CFA"/>
    <w:rsid w:val="1F633FDB"/>
    <w:rsid w:val="1F752AF6"/>
    <w:rsid w:val="1F777B62"/>
    <w:rsid w:val="1F869D3E"/>
    <w:rsid w:val="1F91330E"/>
    <w:rsid w:val="1F92C9FF"/>
    <w:rsid w:val="1F936EAC"/>
    <w:rsid w:val="1F96BA51"/>
    <w:rsid w:val="1FA6789E"/>
    <w:rsid w:val="1FA8EDB0"/>
    <w:rsid w:val="1FAB2EEA"/>
    <w:rsid w:val="1FBC3D9D"/>
    <w:rsid w:val="1FC5F96C"/>
    <w:rsid w:val="1FC6905B"/>
    <w:rsid w:val="1FD0E019"/>
    <w:rsid w:val="1FD27A7C"/>
    <w:rsid w:val="1FDAA22A"/>
    <w:rsid w:val="1FDB2542"/>
    <w:rsid w:val="1FDBB222"/>
    <w:rsid w:val="1FFE6539"/>
    <w:rsid w:val="20035F42"/>
    <w:rsid w:val="200447F0"/>
    <w:rsid w:val="200FA661"/>
    <w:rsid w:val="20144926"/>
    <w:rsid w:val="2015D2C4"/>
    <w:rsid w:val="2015D2C4"/>
    <w:rsid w:val="201BC295"/>
    <w:rsid w:val="201D24BE"/>
    <w:rsid w:val="202CCE78"/>
    <w:rsid w:val="202FB7E3"/>
    <w:rsid w:val="20329C4D"/>
    <w:rsid w:val="203BBF6B"/>
    <w:rsid w:val="203F58BF"/>
    <w:rsid w:val="2043DE14"/>
    <w:rsid w:val="2056AC9E"/>
    <w:rsid w:val="2066C96B"/>
    <w:rsid w:val="20678C36"/>
    <w:rsid w:val="206E8520"/>
    <w:rsid w:val="20718F5C"/>
    <w:rsid w:val="207B991D"/>
    <w:rsid w:val="2080F42C"/>
    <w:rsid w:val="2082913F"/>
    <w:rsid w:val="20842221"/>
    <w:rsid w:val="2085E143"/>
    <w:rsid w:val="20892E7A"/>
    <w:rsid w:val="208C6741"/>
    <w:rsid w:val="2099B3F3"/>
    <w:rsid w:val="20ACB96E"/>
    <w:rsid w:val="20B15085"/>
    <w:rsid w:val="20BC5694"/>
    <w:rsid w:val="20D29C43"/>
    <w:rsid w:val="20D34F82"/>
    <w:rsid w:val="20DBF9EF"/>
    <w:rsid w:val="20DF801D"/>
    <w:rsid w:val="20E2D54A"/>
    <w:rsid w:val="20E56BEB"/>
    <w:rsid w:val="20E6CA41"/>
    <w:rsid w:val="20E75BBC"/>
    <w:rsid w:val="20E77260"/>
    <w:rsid w:val="20F00BC1"/>
    <w:rsid w:val="20F9884F"/>
    <w:rsid w:val="20FE9272"/>
    <w:rsid w:val="2107A715"/>
    <w:rsid w:val="210883C1"/>
    <w:rsid w:val="210C5DA1"/>
    <w:rsid w:val="210E192E"/>
    <w:rsid w:val="210E4540"/>
    <w:rsid w:val="210ED8FA"/>
    <w:rsid w:val="2116E116"/>
    <w:rsid w:val="2119FB19"/>
    <w:rsid w:val="211AB409"/>
    <w:rsid w:val="212D110D"/>
    <w:rsid w:val="212E9A60"/>
    <w:rsid w:val="21309091"/>
    <w:rsid w:val="213814C3"/>
    <w:rsid w:val="21406716"/>
    <w:rsid w:val="21419BD9"/>
    <w:rsid w:val="214F1872"/>
    <w:rsid w:val="216EF8BD"/>
    <w:rsid w:val="217AA257"/>
    <w:rsid w:val="21851C12"/>
    <w:rsid w:val="2189E156"/>
    <w:rsid w:val="218A4479"/>
    <w:rsid w:val="218FEEDB"/>
    <w:rsid w:val="219A2C90"/>
    <w:rsid w:val="219A359A"/>
    <w:rsid w:val="21A24315"/>
    <w:rsid w:val="21A424EA"/>
    <w:rsid w:val="21B3BA84"/>
    <w:rsid w:val="21CF3B14"/>
    <w:rsid w:val="21DA4B66"/>
    <w:rsid w:val="21DFAE75"/>
    <w:rsid w:val="21E4A132"/>
    <w:rsid w:val="21E4F1C5"/>
    <w:rsid w:val="21E6D4AD"/>
    <w:rsid w:val="21E84603"/>
    <w:rsid w:val="21E8A92D"/>
    <w:rsid w:val="21ECBB34"/>
    <w:rsid w:val="21EF2C13"/>
    <w:rsid w:val="21F4FCC2"/>
    <w:rsid w:val="220AA942"/>
    <w:rsid w:val="221DE62F"/>
    <w:rsid w:val="2226E8D8"/>
    <w:rsid w:val="222C75A8"/>
    <w:rsid w:val="222E3B55"/>
    <w:rsid w:val="223647DD"/>
    <w:rsid w:val="223B7B2C"/>
    <w:rsid w:val="223D6BFC"/>
    <w:rsid w:val="224DA78A"/>
    <w:rsid w:val="22527EDA"/>
    <w:rsid w:val="2252D74A"/>
    <w:rsid w:val="22619E19"/>
    <w:rsid w:val="226A4EB2"/>
    <w:rsid w:val="226F1FE3"/>
    <w:rsid w:val="22748DF0"/>
    <w:rsid w:val="227BD49E"/>
    <w:rsid w:val="22842C8E"/>
    <w:rsid w:val="229A1A17"/>
    <w:rsid w:val="229C78D6"/>
    <w:rsid w:val="22AF6A8C"/>
    <w:rsid w:val="22B17551"/>
    <w:rsid w:val="22B654EC"/>
    <w:rsid w:val="22C4CFBD"/>
    <w:rsid w:val="22C6201D"/>
    <w:rsid w:val="22D670C7"/>
    <w:rsid w:val="22DAB050"/>
    <w:rsid w:val="22DE1960"/>
    <w:rsid w:val="22F3DE5F"/>
    <w:rsid w:val="22F6D961"/>
    <w:rsid w:val="22F8C5CE"/>
    <w:rsid w:val="23187111"/>
    <w:rsid w:val="231F51A9"/>
    <w:rsid w:val="23211746"/>
    <w:rsid w:val="23256394"/>
    <w:rsid w:val="232EEF8A"/>
    <w:rsid w:val="232EF866"/>
    <w:rsid w:val="232FD394"/>
    <w:rsid w:val="2342D8C2"/>
    <w:rsid w:val="234B4E93"/>
    <w:rsid w:val="234C05A7"/>
    <w:rsid w:val="2357216A"/>
    <w:rsid w:val="23637280"/>
    <w:rsid w:val="236751CE"/>
    <w:rsid w:val="2371F149"/>
    <w:rsid w:val="2384798E"/>
    <w:rsid w:val="238D435D"/>
    <w:rsid w:val="238F06D6"/>
    <w:rsid w:val="23A0FC38"/>
    <w:rsid w:val="23A62B54"/>
    <w:rsid w:val="23A7BAD3"/>
    <w:rsid w:val="23AE0BF2"/>
    <w:rsid w:val="23B89875"/>
    <w:rsid w:val="23C6DF49"/>
    <w:rsid w:val="23CA0BB6"/>
    <w:rsid w:val="23CEDBE0"/>
    <w:rsid w:val="23D93C5D"/>
    <w:rsid w:val="23E8887F"/>
    <w:rsid w:val="23E977EB"/>
    <w:rsid w:val="23EED8B0"/>
    <w:rsid w:val="23EFDAC4"/>
    <w:rsid w:val="23FB74FA"/>
    <w:rsid w:val="23FBE4DC"/>
    <w:rsid w:val="2402F5D4"/>
    <w:rsid w:val="24040C3A"/>
    <w:rsid w:val="24069081"/>
    <w:rsid w:val="240A3D05"/>
    <w:rsid w:val="240A63E7"/>
    <w:rsid w:val="240A66E7"/>
    <w:rsid w:val="2413685A"/>
    <w:rsid w:val="24252E5A"/>
    <w:rsid w:val="242F1EC5"/>
    <w:rsid w:val="24319016"/>
    <w:rsid w:val="2435EA78"/>
    <w:rsid w:val="2438B363"/>
    <w:rsid w:val="243BBE82"/>
    <w:rsid w:val="243C38B6"/>
    <w:rsid w:val="24525A43"/>
    <w:rsid w:val="2454E626"/>
    <w:rsid w:val="24553F48"/>
    <w:rsid w:val="2479C644"/>
    <w:rsid w:val="2485A1BE"/>
    <w:rsid w:val="2493395F"/>
    <w:rsid w:val="2493395F"/>
    <w:rsid w:val="249EF168"/>
    <w:rsid w:val="24A62A8F"/>
    <w:rsid w:val="24B47C27"/>
    <w:rsid w:val="24B580D4"/>
    <w:rsid w:val="24B6B521"/>
    <w:rsid w:val="24B7010F"/>
    <w:rsid w:val="24B807DC"/>
    <w:rsid w:val="24BB220A"/>
    <w:rsid w:val="24C05EC0"/>
    <w:rsid w:val="24C67FF8"/>
    <w:rsid w:val="24E0AB43"/>
    <w:rsid w:val="24E29357"/>
    <w:rsid w:val="24E71EF4"/>
    <w:rsid w:val="250E1555"/>
    <w:rsid w:val="252FDEEA"/>
    <w:rsid w:val="253EB7D4"/>
    <w:rsid w:val="2541995C"/>
    <w:rsid w:val="254834B9"/>
    <w:rsid w:val="254A2ADB"/>
    <w:rsid w:val="254BCAF6"/>
    <w:rsid w:val="2554DC80"/>
    <w:rsid w:val="256C179F"/>
    <w:rsid w:val="25750CBE"/>
    <w:rsid w:val="25905ACC"/>
    <w:rsid w:val="2591205C"/>
    <w:rsid w:val="259501F9"/>
    <w:rsid w:val="25B4BD15"/>
    <w:rsid w:val="25D5FBEB"/>
    <w:rsid w:val="25D750D3"/>
    <w:rsid w:val="25DC4BC7"/>
    <w:rsid w:val="25F46D9C"/>
    <w:rsid w:val="26166344"/>
    <w:rsid w:val="26179537"/>
    <w:rsid w:val="2628830B"/>
    <w:rsid w:val="26390492"/>
    <w:rsid w:val="263E6F2A"/>
    <w:rsid w:val="26438155"/>
    <w:rsid w:val="264486A1"/>
    <w:rsid w:val="26504C88"/>
    <w:rsid w:val="2653EFB4"/>
    <w:rsid w:val="2658F10C"/>
    <w:rsid w:val="267A6BB7"/>
    <w:rsid w:val="26863C2D"/>
    <w:rsid w:val="268F1DB0"/>
    <w:rsid w:val="2697A402"/>
    <w:rsid w:val="26AAB4FB"/>
    <w:rsid w:val="26B241A4"/>
    <w:rsid w:val="26BC0BFB"/>
    <w:rsid w:val="26C66AA9"/>
    <w:rsid w:val="26CE9B4E"/>
    <w:rsid w:val="26D6D2AB"/>
    <w:rsid w:val="26D9DA1C"/>
    <w:rsid w:val="26DF0EAD"/>
    <w:rsid w:val="26E32B8D"/>
    <w:rsid w:val="26F1F5E4"/>
    <w:rsid w:val="26FA2F48"/>
    <w:rsid w:val="26FE800B"/>
    <w:rsid w:val="26FFA903"/>
    <w:rsid w:val="270B0126"/>
    <w:rsid w:val="270BAED8"/>
    <w:rsid w:val="270BEC17"/>
    <w:rsid w:val="270CAA62"/>
    <w:rsid w:val="2713B583"/>
    <w:rsid w:val="27168B40"/>
    <w:rsid w:val="271AD141"/>
    <w:rsid w:val="271E866C"/>
    <w:rsid w:val="27201D89"/>
    <w:rsid w:val="27250C53"/>
    <w:rsid w:val="27268AFA"/>
    <w:rsid w:val="27333FB7"/>
    <w:rsid w:val="274197BB"/>
    <w:rsid w:val="2742483D"/>
    <w:rsid w:val="27429053"/>
    <w:rsid w:val="2742E62E"/>
    <w:rsid w:val="2747F39C"/>
    <w:rsid w:val="2752B2FC"/>
    <w:rsid w:val="27579F4B"/>
    <w:rsid w:val="276E760E"/>
    <w:rsid w:val="27734325"/>
    <w:rsid w:val="2779912A"/>
    <w:rsid w:val="2783D66F"/>
    <w:rsid w:val="278A5511"/>
    <w:rsid w:val="27973AAC"/>
    <w:rsid w:val="279D912F"/>
    <w:rsid w:val="27A06C52"/>
    <w:rsid w:val="27AA15DE"/>
    <w:rsid w:val="27ADBFC7"/>
    <w:rsid w:val="27B18A83"/>
    <w:rsid w:val="27C74F82"/>
    <w:rsid w:val="27DC1202"/>
    <w:rsid w:val="27DDDBD0"/>
    <w:rsid w:val="27E03BC3"/>
    <w:rsid w:val="27E259C4"/>
    <w:rsid w:val="27E451EA"/>
    <w:rsid w:val="27E93850"/>
    <w:rsid w:val="27F0597A"/>
    <w:rsid w:val="27F4B21B"/>
    <w:rsid w:val="27FAF7D7"/>
    <w:rsid w:val="28188D7D"/>
    <w:rsid w:val="281AEAE5"/>
    <w:rsid w:val="28260FC0"/>
    <w:rsid w:val="283338E9"/>
    <w:rsid w:val="2835C79C"/>
    <w:rsid w:val="2846118B"/>
    <w:rsid w:val="284852C1"/>
    <w:rsid w:val="284EEFF9"/>
    <w:rsid w:val="285D410B"/>
    <w:rsid w:val="286697A3"/>
    <w:rsid w:val="287088B8"/>
    <w:rsid w:val="28710E0B"/>
    <w:rsid w:val="2877596E"/>
    <w:rsid w:val="289B5A9A"/>
    <w:rsid w:val="289B7964"/>
    <w:rsid w:val="28A307B1"/>
    <w:rsid w:val="28A69553"/>
    <w:rsid w:val="28A7B20D"/>
    <w:rsid w:val="28A87AC3"/>
    <w:rsid w:val="28B04779"/>
    <w:rsid w:val="28BAFE59"/>
    <w:rsid w:val="28BCF047"/>
    <w:rsid w:val="28CAC933"/>
    <w:rsid w:val="28D043FA"/>
    <w:rsid w:val="28DB31FA"/>
    <w:rsid w:val="28DD9B97"/>
    <w:rsid w:val="28E0D29C"/>
    <w:rsid w:val="28E380D5"/>
    <w:rsid w:val="28EE835D"/>
    <w:rsid w:val="29025520"/>
    <w:rsid w:val="290E49CC"/>
    <w:rsid w:val="291B7C82"/>
    <w:rsid w:val="2925359F"/>
    <w:rsid w:val="292FAA84"/>
    <w:rsid w:val="29339C92"/>
    <w:rsid w:val="293C3CB3"/>
    <w:rsid w:val="2943A904"/>
    <w:rsid w:val="294D5AE4"/>
    <w:rsid w:val="2957A62F"/>
    <w:rsid w:val="295EC23B"/>
    <w:rsid w:val="2962EEFD"/>
    <w:rsid w:val="29687741"/>
    <w:rsid w:val="296AA250"/>
    <w:rsid w:val="296D84DF"/>
    <w:rsid w:val="29799BB2"/>
    <w:rsid w:val="29815AE0"/>
    <w:rsid w:val="298225D1"/>
    <w:rsid w:val="29851FB1"/>
    <w:rsid w:val="2988D7D0"/>
    <w:rsid w:val="29900FB9"/>
    <w:rsid w:val="29A3D121"/>
    <w:rsid w:val="29A9F095"/>
    <w:rsid w:val="29AAB42E"/>
    <w:rsid w:val="29B6BB46"/>
    <w:rsid w:val="29B75A0D"/>
    <w:rsid w:val="29C221B4"/>
    <w:rsid w:val="29C86FB8"/>
    <w:rsid w:val="29CCFE57"/>
    <w:rsid w:val="29D87020"/>
    <w:rsid w:val="29DA857F"/>
    <w:rsid w:val="29E879CB"/>
    <w:rsid w:val="29F22B12"/>
    <w:rsid w:val="29F3BB12"/>
    <w:rsid w:val="2A056EE3"/>
    <w:rsid w:val="2A15B5EE"/>
    <w:rsid w:val="2A1ABCD1"/>
    <w:rsid w:val="2A280B0D"/>
    <w:rsid w:val="2A30CB1C"/>
    <w:rsid w:val="2A466184"/>
    <w:rsid w:val="2A48FA88"/>
    <w:rsid w:val="2A509820"/>
    <w:rsid w:val="2A546F61"/>
    <w:rsid w:val="2A561CED"/>
    <w:rsid w:val="2A58735A"/>
    <w:rsid w:val="2A5A22B7"/>
    <w:rsid w:val="2A6A973B"/>
    <w:rsid w:val="2A6E533C"/>
    <w:rsid w:val="2A724964"/>
    <w:rsid w:val="2A781FEF"/>
    <w:rsid w:val="2A7B8A62"/>
    <w:rsid w:val="2A843A57"/>
    <w:rsid w:val="2A89D165"/>
    <w:rsid w:val="2A8B742B"/>
    <w:rsid w:val="2A90F137"/>
    <w:rsid w:val="2A9AA4B3"/>
    <w:rsid w:val="2A9E047B"/>
    <w:rsid w:val="2AA557EF"/>
    <w:rsid w:val="2AA94739"/>
    <w:rsid w:val="2AAA56FB"/>
    <w:rsid w:val="2AB4FD0D"/>
    <w:rsid w:val="2AB60CDF"/>
    <w:rsid w:val="2ABBAB0A"/>
    <w:rsid w:val="2ABFA2C7"/>
    <w:rsid w:val="2AD04C0E"/>
    <w:rsid w:val="2AD0E1DE"/>
    <w:rsid w:val="2AE15B04"/>
    <w:rsid w:val="2AE92B45"/>
    <w:rsid w:val="2B01BDC6"/>
    <w:rsid w:val="2B0538C8"/>
    <w:rsid w:val="2B0638A4"/>
    <w:rsid w:val="2B08426F"/>
    <w:rsid w:val="2B12717C"/>
    <w:rsid w:val="2B17F376"/>
    <w:rsid w:val="2B22B3E4"/>
    <w:rsid w:val="2B35C17C"/>
    <w:rsid w:val="2B45C0F6"/>
    <w:rsid w:val="2B56DBA6"/>
    <w:rsid w:val="2B578A79"/>
    <w:rsid w:val="2B5DD5F3"/>
    <w:rsid w:val="2B60D9B3"/>
    <w:rsid w:val="2B726A8A"/>
    <w:rsid w:val="2B73B09E"/>
    <w:rsid w:val="2B8127CD"/>
    <w:rsid w:val="2B8C1532"/>
    <w:rsid w:val="2B8DB6F3"/>
    <w:rsid w:val="2B937DAE"/>
    <w:rsid w:val="2BA3CC4B"/>
    <w:rsid w:val="2BA66B36"/>
    <w:rsid w:val="2BADD637"/>
    <w:rsid w:val="2BB82C5C"/>
    <w:rsid w:val="2BCB62D8"/>
    <w:rsid w:val="2BCCF473"/>
    <w:rsid w:val="2BCF9C03"/>
    <w:rsid w:val="2BD86CAB"/>
    <w:rsid w:val="2BF04C69"/>
    <w:rsid w:val="2BF56618"/>
    <w:rsid w:val="2BF87D76"/>
    <w:rsid w:val="2BFACA0E"/>
    <w:rsid w:val="2C01A3A2"/>
    <w:rsid w:val="2C064FF9"/>
    <w:rsid w:val="2C077E11"/>
    <w:rsid w:val="2C0B256C"/>
    <w:rsid w:val="2C0EAD5B"/>
    <w:rsid w:val="2C1578CC"/>
    <w:rsid w:val="2C1EACDE"/>
    <w:rsid w:val="2C244DC9"/>
    <w:rsid w:val="2C2A9873"/>
    <w:rsid w:val="2C2F227C"/>
    <w:rsid w:val="2C344DF3"/>
    <w:rsid w:val="2C45179A"/>
    <w:rsid w:val="2C46275C"/>
    <w:rsid w:val="2C481FD7"/>
    <w:rsid w:val="2C4A94A6"/>
    <w:rsid w:val="2C660C25"/>
    <w:rsid w:val="2C6C8EDD"/>
    <w:rsid w:val="2C75CE59"/>
    <w:rsid w:val="2C785751"/>
    <w:rsid w:val="2C7FDA04"/>
    <w:rsid w:val="2C830E2A"/>
    <w:rsid w:val="2C84FBA6"/>
    <w:rsid w:val="2C869E91"/>
    <w:rsid w:val="2C8770B8"/>
    <w:rsid w:val="2C9151AB"/>
    <w:rsid w:val="2C9F7238"/>
    <w:rsid w:val="2C9F941D"/>
    <w:rsid w:val="2CA31CFB"/>
    <w:rsid w:val="2CBAA132"/>
    <w:rsid w:val="2CBDC839"/>
    <w:rsid w:val="2CD0B59F"/>
    <w:rsid w:val="2CDAC41C"/>
    <w:rsid w:val="2CE23BE2"/>
    <w:rsid w:val="2CE825DC"/>
    <w:rsid w:val="2CEEC242"/>
    <w:rsid w:val="2CF619C5"/>
    <w:rsid w:val="2CFA25D5"/>
    <w:rsid w:val="2D0471D5"/>
    <w:rsid w:val="2D0F3387"/>
    <w:rsid w:val="2D1D2B4C"/>
    <w:rsid w:val="2D21CBDF"/>
    <w:rsid w:val="2D22611C"/>
    <w:rsid w:val="2D254DDC"/>
    <w:rsid w:val="2D2DF622"/>
    <w:rsid w:val="2D32CDF6"/>
    <w:rsid w:val="2D4290B0"/>
    <w:rsid w:val="2D42A67C"/>
    <w:rsid w:val="2D47464A"/>
    <w:rsid w:val="2D4A3F91"/>
    <w:rsid w:val="2D50DA50"/>
    <w:rsid w:val="2D588A83"/>
    <w:rsid w:val="2D689230"/>
    <w:rsid w:val="2D6ED766"/>
    <w:rsid w:val="2D758E2E"/>
    <w:rsid w:val="2D7701B3"/>
    <w:rsid w:val="2D789660"/>
    <w:rsid w:val="2D89788E"/>
    <w:rsid w:val="2D8BDBC6"/>
    <w:rsid w:val="2D90141C"/>
    <w:rsid w:val="2D9D7403"/>
    <w:rsid w:val="2DA8C052"/>
    <w:rsid w:val="2DAE613E"/>
    <w:rsid w:val="2DB986C2"/>
    <w:rsid w:val="2DBB684E"/>
    <w:rsid w:val="2DBCACF7"/>
    <w:rsid w:val="2DC0D044"/>
    <w:rsid w:val="2DC17227"/>
    <w:rsid w:val="2DD2F908"/>
    <w:rsid w:val="2DD4E033"/>
    <w:rsid w:val="2DD508FC"/>
    <w:rsid w:val="2DE1F7BD"/>
    <w:rsid w:val="2DE33D8B"/>
    <w:rsid w:val="2DEB8736"/>
    <w:rsid w:val="2E0116D9"/>
    <w:rsid w:val="2E0F7B05"/>
    <w:rsid w:val="2E150AEE"/>
    <w:rsid w:val="2E18FB6A"/>
    <w:rsid w:val="2E3AB8FE"/>
    <w:rsid w:val="2E46646A"/>
    <w:rsid w:val="2E4D1275"/>
    <w:rsid w:val="2E502C43"/>
    <w:rsid w:val="2E64EFF0"/>
    <w:rsid w:val="2E6767B4"/>
    <w:rsid w:val="2E6AD957"/>
    <w:rsid w:val="2E74DDB5"/>
    <w:rsid w:val="2E7C1604"/>
    <w:rsid w:val="2E7C1703"/>
    <w:rsid w:val="2E80692E"/>
    <w:rsid w:val="2E843BF8"/>
    <w:rsid w:val="2E8A2C69"/>
    <w:rsid w:val="2E8BE91C"/>
    <w:rsid w:val="2E919244"/>
    <w:rsid w:val="2E92AED8"/>
    <w:rsid w:val="2EA29EA4"/>
    <w:rsid w:val="2EA6CD2A"/>
    <w:rsid w:val="2EBE317D"/>
    <w:rsid w:val="2EC00259"/>
    <w:rsid w:val="2EE2829C"/>
    <w:rsid w:val="2EE60FF2"/>
    <w:rsid w:val="2EEF3106"/>
    <w:rsid w:val="2EFB5072"/>
    <w:rsid w:val="2EFD07C9"/>
    <w:rsid w:val="2F046291"/>
    <w:rsid w:val="2F1CB86B"/>
    <w:rsid w:val="2F219D25"/>
    <w:rsid w:val="2F2D78C8"/>
    <w:rsid w:val="2F2DA262"/>
    <w:rsid w:val="2F2E0BF2"/>
    <w:rsid w:val="2F2ED5B8"/>
    <w:rsid w:val="2F3AA883"/>
    <w:rsid w:val="2F41D5FC"/>
    <w:rsid w:val="2F4310B9"/>
    <w:rsid w:val="2F43270F"/>
    <w:rsid w:val="2F49C049"/>
    <w:rsid w:val="2F5C0890"/>
    <w:rsid w:val="2F68B38C"/>
    <w:rsid w:val="2F6BEEB5"/>
    <w:rsid w:val="2F6C8739"/>
    <w:rsid w:val="2F70C2CD"/>
    <w:rsid w:val="2F70D6CF"/>
    <w:rsid w:val="2F7196A4"/>
    <w:rsid w:val="2F73DC3B"/>
    <w:rsid w:val="2F77CEEF"/>
    <w:rsid w:val="2F789D1F"/>
    <w:rsid w:val="2F803F24"/>
    <w:rsid w:val="2F90AB6A"/>
    <w:rsid w:val="2FA3082E"/>
    <w:rsid w:val="2FB270AC"/>
    <w:rsid w:val="2FB5BEA1"/>
    <w:rsid w:val="2FBBC8D6"/>
    <w:rsid w:val="2FC283A6"/>
    <w:rsid w:val="2FC4EFAC"/>
    <w:rsid w:val="2FCBD996"/>
    <w:rsid w:val="2FE6BBD5"/>
    <w:rsid w:val="2FEA133D"/>
    <w:rsid w:val="2FEEF169"/>
    <w:rsid w:val="2FF0BD41"/>
    <w:rsid w:val="2FF0CABC"/>
    <w:rsid w:val="2FF71DD2"/>
    <w:rsid w:val="3007AFAB"/>
    <w:rsid w:val="300E07B6"/>
    <w:rsid w:val="3025C3F6"/>
    <w:rsid w:val="3027B424"/>
    <w:rsid w:val="302BF298"/>
    <w:rsid w:val="303309EE"/>
    <w:rsid w:val="30344AD6"/>
    <w:rsid w:val="303FBC20"/>
    <w:rsid w:val="3040621C"/>
    <w:rsid w:val="3043B1D7"/>
    <w:rsid w:val="3045DBAD"/>
    <w:rsid w:val="3059CD28"/>
    <w:rsid w:val="305A416B"/>
    <w:rsid w:val="305CEE9E"/>
    <w:rsid w:val="306727F6"/>
    <w:rsid w:val="3081E053"/>
    <w:rsid w:val="3088EDA9"/>
    <w:rsid w:val="3090084A"/>
    <w:rsid w:val="3091315C"/>
    <w:rsid w:val="30A0CD67"/>
    <w:rsid w:val="30ABEF1F"/>
    <w:rsid w:val="30AF4898"/>
    <w:rsid w:val="30B03722"/>
    <w:rsid w:val="30B0B347"/>
    <w:rsid w:val="30B1E36C"/>
    <w:rsid w:val="30B3446E"/>
    <w:rsid w:val="30BBC22F"/>
    <w:rsid w:val="30BC20E1"/>
    <w:rsid w:val="30C604C0"/>
    <w:rsid w:val="30D28AD2"/>
    <w:rsid w:val="30D5493E"/>
    <w:rsid w:val="30DF319E"/>
    <w:rsid w:val="30E571B3"/>
    <w:rsid w:val="30E81CFE"/>
    <w:rsid w:val="30F020FD"/>
    <w:rsid w:val="30F15B1B"/>
    <w:rsid w:val="30F174AD"/>
    <w:rsid w:val="30FCD1F8"/>
    <w:rsid w:val="30FCE863"/>
    <w:rsid w:val="31013B17"/>
    <w:rsid w:val="310661E0"/>
    <w:rsid w:val="310D6705"/>
    <w:rsid w:val="311CE0CC"/>
    <w:rsid w:val="31207643"/>
    <w:rsid w:val="3124F495"/>
    <w:rsid w:val="3144E663"/>
    <w:rsid w:val="31509C2C"/>
    <w:rsid w:val="3153777A"/>
    <w:rsid w:val="315A0FB4"/>
    <w:rsid w:val="31680397"/>
    <w:rsid w:val="31716272"/>
    <w:rsid w:val="3172E35B"/>
    <w:rsid w:val="31760867"/>
    <w:rsid w:val="317D2768"/>
    <w:rsid w:val="3187A9DA"/>
    <w:rsid w:val="318AC1CA"/>
    <w:rsid w:val="318F4A7D"/>
    <w:rsid w:val="31935CAE"/>
    <w:rsid w:val="31A2596B"/>
    <w:rsid w:val="31A60D7D"/>
    <w:rsid w:val="31A854EF"/>
    <w:rsid w:val="31A9C284"/>
    <w:rsid w:val="31AD9C1F"/>
    <w:rsid w:val="31ADA259"/>
    <w:rsid w:val="31AF16BB"/>
    <w:rsid w:val="31AF461C"/>
    <w:rsid w:val="31B73979"/>
    <w:rsid w:val="31B915D4"/>
    <w:rsid w:val="31C1CD2B"/>
    <w:rsid w:val="31CAD9DD"/>
    <w:rsid w:val="31D0CAE0"/>
    <w:rsid w:val="31D685C4"/>
    <w:rsid w:val="31DE1046"/>
    <w:rsid w:val="31E1AC0E"/>
    <w:rsid w:val="31EDBD1F"/>
    <w:rsid w:val="32034756"/>
    <w:rsid w:val="32157F5F"/>
    <w:rsid w:val="321A235E"/>
    <w:rsid w:val="321AE214"/>
    <w:rsid w:val="321D300D"/>
    <w:rsid w:val="321DB0B4"/>
    <w:rsid w:val="321DB0B4"/>
    <w:rsid w:val="3220C7D3"/>
    <w:rsid w:val="322A2A9B"/>
    <w:rsid w:val="32383D54"/>
    <w:rsid w:val="324A4DD3"/>
    <w:rsid w:val="324B429D"/>
    <w:rsid w:val="324F2068"/>
    <w:rsid w:val="325D6EDA"/>
    <w:rsid w:val="325F3851"/>
    <w:rsid w:val="3260C289"/>
    <w:rsid w:val="32622593"/>
    <w:rsid w:val="326260D9"/>
    <w:rsid w:val="326B6811"/>
    <w:rsid w:val="327C3175"/>
    <w:rsid w:val="327F391E"/>
    <w:rsid w:val="328C2D0F"/>
    <w:rsid w:val="328F0D99"/>
    <w:rsid w:val="328F3A7D"/>
    <w:rsid w:val="329D8651"/>
    <w:rsid w:val="32A12438"/>
    <w:rsid w:val="32A71EF1"/>
    <w:rsid w:val="32A965A5"/>
    <w:rsid w:val="32A99C34"/>
    <w:rsid w:val="32AC627F"/>
    <w:rsid w:val="32B6AEAE"/>
    <w:rsid w:val="32C0D758"/>
    <w:rsid w:val="32CB80D7"/>
    <w:rsid w:val="32CCE6F8"/>
    <w:rsid w:val="32CFCC34"/>
    <w:rsid w:val="32D2B981"/>
    <w:rsid w:val="32D56E1D"/>
    <w:rsid w:val="32E50FDD"/>
    <w:rsid w:val="32E87C11"/>
    <w:rsid w:val="3308B079"/>
    <w:rsid w:val="330D2025"/>
    <w:rsid w:val="331691B9"/>
    <w:rsid w:val="331B64B0"/>
    <w:rsid w:val="33245E9D"/>
    <w:rsid w:val="3325D718"/>
    <w:rsid w:val="3333D87D"/>
    <w:rsid w:val="33403BD3"/>
    <w:rsid w:val="3343C6AF"/>
    <w:rsid w:val="334DB321"/>
    <w:rsid w:val="3352C33B"/>
    <w:rsid w:val="335A4D8B"/>
    <w:rsid w:val="335D52BA"/>
    <w:rsid w:val="335EDA81"/>
    <w:rsid w:val="336692EB"/>
    <w:rsid w:val="336A674D"/>
    <w:rsid w:val="336D0C7B"/>
    <w:rsid w:val="337EB6ED"/>
    <w:rsid w:val="33832336"/>
    <w:rsid w:val="339A57A5"/>
    <w:rsid w:val="33ADB840"/>
    <w:rsid w:val="33DC2492"/>
    <w:rsid w:val="33DCEE58"/>
    <w:rsid w:val="33F92E6B"/>
    <w:rsid w:val="33FD6EF9"/>
    <w:rsid w:val="33FFE78E"/>
    <w:rsid w:val="34042945"/>
    <w:rsid w:val="340B57CF"/>
    <w:rsid w:val="340CEA00"/>
    <w:rsid w:val="34127F2B"/>
    <w:rsid w:val="34165156"/>
    <w:rsid w:val="34204B6F"/>
    <w:rsid w:val="3427FD60"/>
    <w:rsid w:val="342B25DA"/>
    <w:rsid w:val="34474D5E"/>
    <w:rsid w:val="3455E3BC"/>
    <w:rsid w:val="3462610E"/>
    <w:rsid w:val="346C9C9E"/>
    <w:rsid w:val="3471068A"/>
    <w:rsid w:val="34A14756"/>
    <w:rsid w:val="34B03DA2"/>
    <w:rsid w:val="34B37503"/>
    <w:rsid w:val="34BBE7B0"/>
    <w:rsid w:val="34C6CE35"/>
    <w:rsid w:val="34CE1CF2"/>
    <w:rsid w:val="34CFA8DE"/>
    <w:rsid w:val="34D28D77"/>
    <w:rsid w:val="34D31CC7"/>
    <w:rsid w:val="34D3C0B8"/>
    <w:rsid w:val="34DDAEC5"/>
    <w:rsid w:val="34E93787"/>
    <w:rsid w:val="34F4492B"/>
    <w:rsid w:val="34FC3530"/>
    <w:rsid w:val="34FD3AE5"/>
    <w:rsid w:val="350C904B"/>
    <w:rsid w:val="3515E346"/>
    <w:rsid w:val="35171565"/>
    <w:rsid w:val="351CFF1A"/>
    <w:rsid w:val="351EF397"/>
    <w:rsid w:val="35408CB0"/>
    <w:rsid w:val="354988A1"/>
    <w:rsid w:val="35568B52"/>
    <w:rsid w:val="3560D40F"/>
    <w:rsid w:val="3571D7C5"/>
    <w:rsid w:val="3583B402"/>
    <w:rsid w:val="3585548F"/>
    <w:rsid w:val="3591046F"/>
    <w:rsid w:val="35957E51"/>
    <w:rsid w:val="35A56389"/>
    <w:rsid w:val="35AA692B"/>
    <w:rsid w:val="35AE44C5"/>
    <w:rsid w:val="35B0736E"/>
    <w:rsid w:val="35BA1024"/>
    <w:rsid w:val="35BF9948"/>
    <w:rsid w:val="35CC7B7E"/>
    <w:rsid w:val="35E0D828"/>
    <w:rsid w:val="35EEF521"/>
    <w:rsid w:val="35EF929D"/>
    <w:rsid w:val="35F051EF"/>
    <w:rsid w:val="35F49801"/>
    <w:rsid w:val="35F7FD59"/>
    <w:rsid w:val="360E56DA"/>
    <w:rsid w:val="361498E0"/>
    <w:rsid w:val="3616F1D6"/>
    <w:rsid w:val="36240D25"/>
    <w:rsid w:val="3633A7F5"/>
    <w:rsid w:val="36364084"/>
    <w:rsid w:val="3646E36D"/>
    <w:rsid w:val="3651BEC5"/>
    <w:rsid w:val="3657B811"/>
    <w:rsid w:val="36610C8A"/>
    <w:rsid w:val="366B793F"/>
    <w:rsid w:val="366D8925"/>
    <w:rsid w:val="367148D6"/>
    <w:rsid w:val="3672835A"/>
    <w:rsid w:val="3674E0C4"/>
    <w:rsid w:val="36773709"/>
    <w:rsid w:val="368B300F"/>
    <w:rsid w:val="3696F5A8"/>
    <w:rsid w:val="369FE5AF"/>
    <w:rsid w:val="36AA435E"/>
    <w:rsid w:val="36B05C64"/>
    <w:rsid w:val="36B4EF14"/>
    <w:rsid w:val="36B63878"/>
    <w:rsid w:val="36BA7595"/>
    <w:rsid w:val="36CCAB93"/>
    <w:rsid w:val="36D3004E"/>
    <w:rsid w:val="36D89B87"/>
    <w:rsid w:val="36E0B8F2"/>
    <w:rsid w:val="36EE08DD"/>
    <w:rsid w:val="36EE828A"/>
    <w:rsid w:val="36F121D7"/>
    <w:rsid w:val="36F4606F"/>
    <w:rsid w:val="36FA8498"/>
    <w:rsid w:val="36FB701C"/>
    <w:rsid w:val="37070D21"/>
    <w:rsid w:val="37085337"/>
    <w:rsid w:val="370BA1B8"/>
    <w:rsid w:val="37240870"/>
    <w:rsid w:val="3727DE32"/>
    <w:rsid w:val="37299D9E"/>
    <w:rsid w:val="3730810B"/>
    <w:rsid w:val="373AA78F"/>
    <w:rsid w:val="373BDA1A"/>
    <w:rsid w:val="37412647"/>
    <w:rsid w:val="37526AB0"/>
    <w:rsid w:val="375DC46F"/>
    <w:rsid w:val="37643500"/>
    <w:rsid w:val="3768546D"/>
    <w:rsid w:val="376AD888"/>
    <w:rsid w:val="376CD2F1"/>
    <w:rsid w:val="376D7C5A"/>
    <w:rsid w:val="3770AF4E"/>
    <w:rsid w:val="377C6902"/>
    <w:rsid w:val="377CA889"/>
    <w:rsid w:val="377F5C03"/>
    <w:rsid w:val="377FC3E1"/>
    <w:rsid w:val="3781D6E6"/>
    <w:rsid w:val="378D03A4"/>
    <w:rsid w:val="378FA931"/>
    <w:rsid w:val="378FB7C7"/>
    <w:rsid w:val="3791CD18"/>
    <w:rsid w:val="3792791F"/>
    <w:rsid w:val="37A290E7"/>
    <w:rsid w:val="37AC83B9"/>
    <w:rsid w:val="37BA2E9C"/>
    <w:rsid w:val="37CBBC6D"/>
    <w:rsid w:val="37CBBC6D"/>
    <w:rsid w:val="37CCF31F"/>
    <w:rsid w:val="37CF7856"/>
    <w:rsid w:val="37D210E5"/>
    <w:rsid w:val="37D6BC80"/>
    <w:rsid w:val="37D99D42"/>
    <w:rsid w:val="37E25A28"/>
    <w:rsid w:val="37E2B444"/>
    <w:rsid w:val="37E2BBFB"/>
    <w:rsid w:val="37E7DE64"/>
    <w:rsid w:val="37E8EB71"/>
    <w:rsid w:val="37FA034E"/>
    <w:rsid w:val="37FDCECC"/>
    <w:rsid w:val="380A2E39"/>
    <w:rsid w:val="3811ECE4"/>
    <w:rsid w:val="3817F783"/>
    <w:rsid w:val="382443FE"/>
    <w:rsid w:val="383076B4"/>
    <w:rsid w:val="38319107"/>
    <w:rsid w:val="38398E8D"/>
    <w:rsid w:val="383C376E"/>
    <w:rsid w:val="38478C99"/>
    <w:rsid w:val="385099E1"/>
    <w:rsid w:val="3851C0C1"/>
    <w:rsid w:val="38598833"/>
    <w:rsid w:val="385D38D1"/>
    <w:rsid w:val="3862FE1D"/>
    <w:rsid w:val="38678895"/>
    <w:rsid w:val="386ED0AF"/>
    <w:rsid w:val="386FC9DF"/>
    <w:rsid w:val="387045C1"/>
    <w:rsid w:val="387C15C3"/>
    <w:rsid w:val="388DF834"/>
    <w:rsid w:val="389C7703"/>
    <w:rsid w:val="38A5E643"/>
    <w:rsid w:val="38B7D25F"/>
    <w:rsid w:val="38BB4DC3"/>
    <w:rsid w:val="38BCF551"/>
    <w:rsid w:val="38BD73DE"/>
    <w:rsid w:val="38BE8B5F"/>
    <w:rsid w:val="38BF9160"/>
    <w:rsid w:val="38C0676B"/>
    <w:rsid w:val="38D7AB3A"/>
    <w:rsid w:val="38DB6712"/>
    <w:rsid w:val="38E81430"/>
    <w:rsid w:val="38EEDF1A"/>
    <w:rsid w:val="38EF55CF"/>
    <w:rsid w:val="38FC4A28"/>
    <w:rsid w:val="3909A5EC"/>
    <w:rsid w:val="391684BF"/>
    <w:rsid w:val="392CDFEB"/>
    <w:rsid w:val="392D1637"/>
    <w:rsid w:val="39398DD2"/>
    <w:rsid w:val="393B166F"/>
    <w:rsid w:val="3940A83D"/>
    <w:rsid w:val="3955C450"/>
    <w:rsid w:val="3957EF87"/>
    <w:rsid w:val="3961D2AE"/>
    <w:rsid w:val="3962E66B"/>
    <w:rsid w:val="39639627"/>
    <w:rsid w:val="3967BEE4"/>
    <w:rsid w:val="396BD0DE"/>
    <w:rsid w:val="396D31FB"/>
    <w:rsid w:val="396DE146"/>
    <w:rsid w:val="3973DA20"/>
    <w:rsid w:val="397DDC31"/>
    <w:rsid w:val="397E2C58"/>
    <w:rsid w:val="39895F87"/>
    <w:rsid w:val="398C5E7F"/>
    <w:rsid w:val="3995B0D9"/>
    <w:rsid w:val="399D6BE0"/>
    <w:rsid w:val="399EA20D"/>
    <w:rsid w:val="39A68F00"/>
    <w:rsid w:val="39A6EC02"/>
    <w:rsid w:val="39BDCEC1"/>
    <w:rsid w:val="39C39901"/>
    <w:rsid w:val="39CAE580"/>
    <w:rsid w:val="39CBBD58"/>
    <w:rsid w:val="39CE966A"/>
    <w:rsid w:val="39CFA653"/>
    <w:rsid w:val="39DA65AF"/>
    <w:rsid w:val="39F17F06"/>
    <w:rsid w:val="39F6A656"/>
    <w:rsid w:val="3A0622BE"/>
    <w:rsid w:val="3A07AE05"/>
    <w:rsid w:val="3A087C8C"/>
    <w:rsid w:val="3A0EDFCA"/>
    <w:rsid w:val="3A2656BF"/>
    <w:rsid w:val="3A26E4EB"/>
    <w:rsid w:val="3A279EC1"/>
    <w:rsid w:val="3A29FC75"/>
    <w:rsid w:val="3A387178"/>
    <w:rsid w:val="3A391523"/>
    <w:rsid w:val="3A497C18"/>
    <w:rsid w:val="3A547943"/>
    <w:rsid w:val="3A58C5B2"/>
    <w:rsid w:val="3A692F1F"/>
    <w:rsid w:val="3A6FC200"/>
    <w:rsid w:val="3A71FDD3"/>
    <w:rsid w:val="3A7D2D98"/>
    <w:rsid w:val="3A7DAA26"/>
    <w:rsid w:val="3A82F7E5"/>
    <w:rsid w:val="3A856E27"/>
    <w:rsid w:val="3A8AAF7B"/>
    <w:rsid w:val="3A8D21C7"/>
    <w:rsid w:val="3A9A675E"/>
    <w:rsid w:val="3AA965A9"/>
    <w:rsid w:val="3AAB4E77"/>
    <w:rsid w:val="3AABCFEA"/>
    <w:rsid w:val="3AB3633B"/>
    <w:rsid w:val="3AB3CD78"/>
    <w:rsid w:val="3AC51754"/>
    <w:rsid w:val="3AC75889"/>
    <w:rsid w:val="3AC7EB2F"/>
    <w:rsid w:val="3AC9525C"/>
    <w:rsid w:val="3AD0FC75"/>
    <w:rsid w:val="3AD433E6"/>
    <w:rsid w:val="3AD8F605"/>
    <w:rsid w:val="3AD92499"/>
    <w:rsid w:val="3ADBEE55"/>
    <w:rsid w:val="3B02AB9E"/>
    <w:rsid w:val="3B0BCCE9"/>
    <w:rsid w:val="3B150742"/>
    <w:rsid w:val="3B1A5CBD"/>
    <w:rsid w:val="3B205669"/>
    <w:rsid w:val="3B223888"/>
    <w:rsid w:val="3B282EE0"/>
    <w:rsid w:val="3B292BF7"/>
    <w:rsid w:val="3B2E0156"/>
    <w:rsid w:val="3B2F298A"/>
    <w:rsid w:val="3B306549"/>
    <w:rsid w:val="3B316DD8"/>
    <w:rsid w:val="3B60C7F6"/>
    <w:rsid w:val="3B681C72"/>
    <w:rsid w:val="3B6A66CB"/>
    <w:rsid w:val="3B6C8151"/>
    <w:rsid w:val="3B72D4B1"/>
    <w:rsid w:val="3B7356D2"/>
    <w:rsid w:val="3B770EE9"/>
    <w:rsid w:val="3B81F272"/>
    <w:rsid w:val="3B917129"/>
    <w:rsid w:val="3B918FFA"/>
    <w:rsid w:val="3B936044"/>
    <w:rsid w:val="3B97D278"/>
    <w:rsid w:val="3BA89BFD"/>
    <w:rsid w:val="3BA9CA91"/>
    <w:rsid w:val="3BB291EE"/>
    <w:rsid w:val="3BB32F05"/>
    <w:rsid w:val="3BB98EA6"/>
    <w:rsid w:val="3BBE0B79"/>
    <w:rsid w:val="3BC1FDBC"/>
    <w:rsid w:val="3BC3EAF2"/>
    <w:rsid w:val="3BC9ECD5"/>
    <w:rsid w:val="3BDD8705"/>
    <w:rsid w:val="3BF6396B"/>
    <w:rsid w:val="3C18FDF9"/>
    <w:rsid w:val="3C21633B"/>
    <w:rsid w:val="3C267FDC"/>
    <w:rsid w:val="3C2B35A2"/>
    <w:rsid w:val="3C3F0372"/>
    <w:rsid w:val="3C3FA0C3"/>
    <w:rsid w:val="3C5D2841"/>
    <w:rsid w:val="3C6719C5"/>
    <w:rsid w:val="3C67627E"/>
    <w:rsid w:val="3C6EDEBE"/>
    <w:rsid w:val="3C700401"/>
    <w:rsid w:val="3C803B9E"/>
    <w:rsid w:val="3C9F5FA6"/>
    <w:rsid w:val="3CA58208"/>
    <w:rsid w:val="3CBF7790"/>
    <w:rsid w:val="3CCAF9EB"/>
    <w:rsid w:val="3CCC35AA"/>
    <w:rsid w:val="3CD31BD2"/>
    <w:rsid w:val="3CDE8CC4"/>
    <w:rsid w:val="3CE16BC7"/>
    <w:rsid w:val="3CF013EE"/>
    <w:rsid w:val="3CFFD5C3"/>
    <w:rsid w:val="3D1ED683"/>
    <w:rsid w:val="3D2716FE"/>
    <w:rsid w:val="3D294471"/>
    <w:rsid w:val="3D2A1556"/>
    <w:rsid w:val="3D2CF956"/>
    <w:rsid w:val="3D3DC380"/>
    <w:rsid w:val="3D3E099E"/>
    <w:rsid w:val="3D5D3A50"/>
    <w:rsid w:val="3D6CF15B"/>
    <w:rsid w:val="3D6ED32C"/>
    <w:rsid w:val="3D763361"/>
    <w:rsid w:val="3D775E97"/>
    <w:rsid w:val="3D7D9161"/>
    <w:rsid w:val="3D7F79FD"/>
    <w:rsid w:val="3D8186D6"/>
    <w:rsid w:val="3D8A382E"/>
    <w:rsid w:val="3D906674"/>
    <w:rsid w:val="3DA99E95"/>
    <w:rsid w:val="3DB3E2CB"/>
    <w:rsid w:val="3DB4AD1D"/>
    <w:rsid w:val="3DB6378A"/>
    <w:rsid w:val="3DBE1E5D"/>
    <w:rsid w:val="3DC22D1D"/>
    <w:rsid w:val="3DE8EB8D"/>
    <w:rsid w:val="3DEE2FA4"/>
    <w:rsid w:val="3DFA01B8"/>
    <w:rsid w:val="3DFEF94B"/>
    <w:rsid w:val="3E0B6B6C"/>
    <w:rsid w:val="3E17EF87"/>
    <w:rsid w:val="3E1893B8"/>
    <w:rsid w:val="3E1A45B4"/>
    <w:rsid w:val="3E2B0782"/>
    <w:rsid w:val="3E3650D0"/>
    <w:rsid w:val="3E4264B3"/>
    <w:rsid w:val="3E45AA34"/>
    <w:rsid w:val="3E57F332"/>
    <w:rsid w:val="3E5CDFD7"/>
    <w:rsid w:val="3E5FE6AF"/>
    <w:rsid w:val="3E60DDCF"/>
    <w:rsid w:val="3E61EB5D"/>
    <w:rsid w:val="3E68060B"/>
    <w:rsid w:val="3E68060B"/>
    <w:rsid w:val="3E6A60CF"/>
    <w:rsid w:val="3E6CAA46"/>
    <w:rsid w:val="3E6DA588"/>
    <w:rsid w:val="3E6DF8AA"/>
    <w:rsid w:val="3E705809"/>
    <w:rsid w:val="3E7F12C3"/>
    <w:rsid w:val="3E8A1FC1"/>
    <w:rsid w:val="3E8A5292"/>
    <w:rsid w:val="3E950F20"/>
    <w:rsid w:val="3E959AA6"/>
    <w:rsid w:val="3E96B49B"/>
    <w:rsid w:val="3E9F4EF8"/>
    <w:rsid w:val="3EA2078D"/>
    <w:rsid w:val="3EA290EA"/>
    <w:rsid w:val="3EC6CED5"/>
    <w:rsid w:val="3EC7964E"/>
    <w:rsid w:val="3ECC4635"/>
    <w:rsid w:val="3ED351B9"/>
    <w:rsid w:val="3ED61F65"/>
    <w:rsid w:val="3EDA93FE"/>
    <w:rsid w:val="3EDFAC05"/>
    <w:rsid w:val="3EE03CBF"/>
    <w:rsid w:val="3EEACFC7"/>
    <w:rsid w:val="3EFC5275"/>
    <w:rsid w:val="3EFD84E3"/>
    <w:rsid w:val="3F032465"/>
    <w:rsid w:val="3F0C192E"/>
    <w:rsid w:val="3F19605D"/>
    <w:rsid w:val="3F1CEF7E"/>
    <w:rsid w:val="3F1DAAD4"/>
    <w:rsid w:val="3F39BE13"/>
    <w:rsid w:val="3F3BFEAE"/>
    <w:rsid w:val="3F456EF6"/>
    <w:rsid w:val="3F523D5C"/>
    <w:rsid w:val="3F581C07"/>
    <w:rsid w:val="3F78E770"/>
    <w:rsid w:val="3F8A0005"/>
    <w:rsid w:val="3F9AD43A"/>
    <w:rsid w:val="3FA55320"/>
    <w:rsid w:val="3FA8CF56"/>
    <w:rsid w:val="3FB47A20"/>
    <w:rsid w:val="3FD7F7A4"/>
    <w:rsid w:val="3FD90FDD"/>
    <w:rsid w:val="3FDF51B6"/>
    <w:rsid w:val="3FFB5D82"/>
    <w:rsid w:val="40004E2E"/>
    <w:rsid w:val="40029AAD"/>
    <w:rsid w:val="4003D66C"/>
    <w:rsid w:val="4010CD42"/>
    <w:rsid w:val="4025F022"/>
    <w:rsid w:val="403253BC"/>
    <w:rsid w:val="404D89AD"/>
    <w:rsid w:val="4051A4B9"/>
    <w:rsid w:val="4052431E"/>
    <w:rsid w:val="4053C094"/>
    <w:rsid w:val="405ED824"/>
    <w:rsid w:val="40625504"/>
    <w:rsid w:val="40783FEC"/>
    <w:rsid w:val="407AFFEE"/>
    <w:rsid w:val="407F1DDF"/>
    <w:rsid w:val="4081F2DF"/>
    <w:rsid w:val="40828D14"/>
    <w:rsid w:val="408461AA"/>
    <w:rsid w:val="4095E31E"/>
    <w:rsid w:val="409C0470"/>
    <w:rsid w:val="40A0ED24"/>
    <w:rsid w:val="40A7AE98"/>
    <w:rsid w:val="40A9F76A"/>
    <w:rsid w:val="40C2B27A"/>
    <w:rsid w:val="40C52262"/>
    <w:rsid w:val="40D6FA9D"/>
    <w:rsid w:val="40DA9A6F"/>
    <w:rsid w:val="40E13F57"/>
    <w:rsid w:val="40E46CC5"/>
    <w:rsid w:val="40F8D003"/>
    <w:rsid w:val="40F96ACC"/>
    <w:rsid w:val="4101D798"/>
    <w:rsid w:val="41119668"/>
    <w:rsid w:val="41124FF8"/>
    <w:rsid w:val="41125F09"/>
    <w:rsid w:val="4114B7D1"/>
    <w:rsid w:val="4115D65D"/>
    <w:rsid w:val="411BE9C3"/>
    <w:rsid w:val="411D71B0"/>
    <w:rsid w:val="411FB614"/>
    <w:rsid w:val="412D55D3"/>
    <w:rsid w:val="41350BB1"/>
    <w:rsid w:val="4139D60C"/>
    <w:rsid w:val="4139F4A8"/>
    <w:rsid w:val="413E452E"/>
    <w:rsid w:val="414C153A"/>
    <w:rsid w:val="41505518"/>
    <w:rsid w:val="4151E676"/>
    <w:rsid w:val="415A3992"/>
    <w:rsid w:val="416C9B2C"/>
    <w:rsid w:val="417B2217"/>
    <w:rsid w:val="417E58F6"/>
    <w:rsid w:val="41865EA0"/>
    <w:rsid w:val="41896891"/>
    <w:rsid w:val="418BB19C"/>
    <w:rsid w:val="418D11C2"/>
    <w:rsid w:val="419F37E2"/>
    <w:rsid w:val="41A06005"/>
    <w:rsid w:val="41A3947A"/>
    <w:rsid w:val="41A563BC"/>
    <w:rsid w:val="41AE2BE6"/>
    <w:rsid w:val="41B5347C"/>
    <w:rsid w:val="41C2ECAD"/>
    <w:rsid w:val="41C3CBD3"/>
    <w:rsid w:val="41D3501B"/>
    <w:rsid w:val="41DB1585"/>
    <w:rsid w:val="41F60EE2"/>
    <w:rsid w:val="41FA3E9C"/>
    <w:rsid w:val="41FD693D"/>
    <w:rsid w:val="42006A79"/>
    <w:rsid w:val="4211429D"/>
    <w:rsid w:val="42172B74"/>
    <w:rsid w:val="42481466"/>
    <w:rsid w:val="4249787C"/>
    <w:rsid w:val="42584C20"/>
    <w:rsid w:val="4277BEF7"/>
    <w:rsid w:val="427D0FB8"/>
    <w:rsid w:val="428138A8"/>
    <w:rsid w:val="42AB3CCC"/>
    <w:rsid w:val="42B18262"/>
    <w:rsid w:val="42B8C3EE"/>
    <w:rsid w:val="42BF60DF"/>
    <w:rsid w:val="42C0D997"/>
    <w:rsid w:val="42C702DF"/>
    <w:rsid w:val="42C7C29B"/>
    <w:rsid w:val="42C863E7"/>
    <w:rsid w:val="42E04228"/>
    <w:rsid w:val="42ED0525"/>
    <w:rsid w:val="42F62505"/>
    <w:rsid w:val="43012BAF"/>
    <w:rsid w:val="43047042"/>
    <w:rsid w:val="43168FC4"/>
    <w:rsid w:val="431835B8"/>
    <w:rsid w:val="4320C54C"/>
    <w:rsid w:val="43256EA2"/>
    <w:rsid w:val="43257417"/>
    <w:rsid w:val="432613C5"/>
    <w:rsid w:val="43425D56"/>
    <w:rsid w:val="4348AFA2"/>
    <w:rsid w:val="434F4C50"/>
    <w:rsid w:val="4359094C"/>
    <w:rsid w:val="435C6A83"/>
    <w:rsid w:val="4363E253"/>
    <w:rsid w:val="43690BC9"/>
    <w:rsid w:val="4374C1EE"/>
    <w:rsid w:val="4376A187"/>
    <w:rsid w:val="43801EA3"/>
    <w:rsid w:val="4383FE2E"/>
    <w:rsid w:val="43844DAD"/>
    <w:rsid w:val="4388E39F"/>
    <w:rsid w:val="438A8B7C"/>
    <w:rsid w:val="43A79ED0"/>
    <w:rsid w:val="43B04353"/>
    <w:rsid w:val="43B9043C"/>
    <w:rsid w:val="43B9A4FF"/>
    <w:rsid w:val="43CAABB3"/>
    <w:rsid w:val="43CEA4AD"/>
    <w:rsid w:val="43DD4444"/>
    <w:rsid w:val="43E314FE"/>
    <w:rsid w:val="43F0889C"/>
    <w:rsid w:val="43F0E52E"/>
    <w:rsid w:val="43F41C81"/>
    <w:rsid w:val="43F5062A"/>
    <w:rsid w:val="43F50E8B"/>
    <w:rsid w:val="43F6A6D0"/>
    <w:rsid w:val="43F7630A"/>
    <w:rsid w:val="4408784E"/>
    <w:rsid w:val="4409F6F5"/>
    <w:rsid w:val="440A89DB"/>
    <w:rsid w:val="440C5E26"/>
    <w:rsid w:val="44146184"/>
    <w:rsid w:val="4418C2B8"/>
    <w:rsid w:val="441E92F9"/>
    <w:rsid w:val="4423294B"/>
    <w:rsid w:val="442CDB5C"/>
    <w:rsid w:val="44369931"/>
    <w:rsid w:val="4443475F"/>
    <w:rsid w:val="44470D2D"/>
    <w:rsid w:val="444C2820"/>
    <w:rsid w:val="44525E4F"/>
    <w:rsid w:val="445756D6"/>
    <w:rsid w:val="445FFBA7"/>
    <w:rsid w:val="44767B4E"/>
    <w:rsid w:val="448ABCD7"/>
    <w:rsid w:val="448F577E"/>
    <w:rsid w:val="44911718"/>
    <w:rsid w:val="449E721F"/>
    <w:rsid w:val="44AB150F"/>
    <w:rsid w:val="44C0B31F"/>
    <w:rsid w:val="44C1E426"/>
    <w:rsid w:val="44C3868B"/>
    <w:rsid w:val="44D6A646"/>
    <w:rsid w:val="44DA0517"/>
    <w:rsid w:val="44DD10ED"/>
    <w:rsid w:val="44E48003"/>
    <w:rsid w:val="44EB1CB1"/>
    <w:rsid w:val="44F24FC8"/>
    <w:rsid w:val="44F9B5E0"/>
    <w:rsid w:val="44FEF4AC"/>
    <w:rsid w:val="450699CA"/>
    <w:rsid w:val="450F6241"/>
    <w:rsid w:val="45110C9E"/>
    <w:rsid w:val="45129BCF"/>
    <w:rsid w:val="451BEF04"/>
    <w:rsid w:val="451DABB4"/>
    <w:rsid w:val="4520BF71"/>
    <w:rsid w:val="45368A76"/>
    <w:rsid w:val="4539E81D"/>
    <w:rsid w:val="453C89C2"/>
    <w:rsid w:val="45490A5A"/>
    <w:rsid w:val="454D53B7"/>
    <w:rsid w:val="454EE9F2"/>
    <w:rsid w:val="4556AFFB"/>
    <w:rsid w:val="4569AAE7"/>
    <w:rsid w:val="457093AE"/>
    <w:rsid w:val="4576938E"/>
    <w:rsid w:val="45844138"/>
    <w:rsid w:val="4584DFCE"/>
    <w:rsid w:val="4588A346"/>
    <w:rsid w:val="459020BE"/>
    <w:rsid w:val="459CEA80"/>
    <w:rsid w:val="45A65A3C"/>
    <w:rsid w:val="45AE10BE"/>
    <w:rsid w:val="45B4F3C4"/>
    <w:rsid w:val="45B65E85"/>
    <w:rsid w:val="45D1E387"/>
    <w:rsid w:val="45E5078B"/>
    <w:rsid w:val="45E58650"/>
    <w:rsid w:val="45E7CEE5"/>
    <w:rsid w:val="45E86D34"/>
    <w:rsid w:val="45E9C765"/>
    <w:rsid w:val="45E9E2CE"/>
    <w:rsid w:val="45EE9C73"/>
    <w:rsid w:val="45F064B0"/>
    <w:rsid w:val="45F33863"/>
    <w:rsid w:val="45F89A96"/>
    <w:rsid w:val="460004A9"/>
    <w:rsid w:val="460004A9"/>
    <w:rsid w:val="4606CD0E"/>
    <w:rsid w:val="460A9C87"/>
    <w:rsid w:val="460BF37B"/>
    <w:rsid w:val="460CD76A"/>
    <w:rsid w:val="461EA0FC"/>
    <w:rsid w:val="46489B60"/>
    <w:rsid w:val="464FCD02"/>
    <w:rsid w:val="465393A9"/>
    <w:rsid w:val="465AF27C"/>
    <w:rsid w:val="465CA5B3"/>
    <w:rsid w:val="466C94DA"/>
    <w:rsid w:val="4678A0F5"/>
    <w:rsid w:val="46805064"/>
    <w:rsid w:val="4682FA1F"/>
    <w:rsid w:val="4684826F"/>
    <w:rsid w:val="468BA87B"/>
    <w:rsid w:val="469978C1"/>
    <w:rsid w:val="469D4850"/>
    <w:rsid w:val="46BC49EA"/>
    <w:rsid w:val="46C0FBAE"/>
    <w:rsid w:val="46C68F7C"/>
    <w:rsid w:val="46CAA024"/>
    <w:rsid w:val="46D5D4DE"/>
    <w:rsid w:val="46F0DEBF"/>
    <w:rsid w:val="46F58EB6"/>
    <w:rsid w:val="4702041B"/>
    <w:rsid w:val="470402E4"/>
    <w:rsid w:val="470C640F"/>
    <w:rsid w:val="470CA178"/>
    <w:rsid w:val="4711CFF8"/>
    <w:rsid w:val="47189549"/>
    <w:rsid w:val="473C921E"/>
    <w:rsid w:val="473D89F6"/>
    <w:rsid w:val="4741336F"/>
    <w:rsid w:val="4741489F"/>
    <w:rsid w:val="47433212"/>
    <w:rsid w:val="474A2235"/>
    <w:rsid w:val="474FFEB6"/>
    <w:rsid w:val="47523E0B"/>
    <w:rsid w:val="4755BB67"/>
    <w:rsid w:val="4758FE4F"/>
    <w:rsid w:val="47646CB1"/>
    <w:rsid w:val="476501BA"/>
    <w:rsid w:val="4768A3E7"/>
    <w:rsid w:val="476AD0F8"/>
    <w:rsid w:val="477D71AA"/>
    <w:rsid w:val="478CA178"/>
    <w:rsid w:val="4794BE56"/>
    <w:rsid w:val="479511EA"/>
    <w:rsid w:val="479CE52C"/>
    <w:rsid w:val="47A42846"/>
    <w:rsid w:val="47B00734"/>
    <w:rsid w:val="47BB0AEA"/>
    <w:rsid w:val="47BC8531"/>
    <w:rsid w:val="47C8B7DA"/>
    <w:rsid w:val="47C9E2BB"/>
    <w:rsid w:val="47CB6A52"/>
    <w:rsid w:val="47D60FC7"/>
    <w:rsid w:val="47E39EE5"/>
    <w:rsid w:val="47E696C2"/>
    <w:rsid w:val="47E73D1D"/>
    <w:rsid w:val="47EE97B8"/>
    <w:rsid w:val="47FDC86A"/>
    <w:rsid w:val="4803053B"/>
    <w:rsid w:val="48093F92"/>
    <w:rsid w:val="48150DBB"/>
    <w:rsid w:val="481A3FAF"/>
    <w:rsid w:val="481BE649"/>
    <w:rsid w:val="481CA109"/>
    <w:rsid w:val="4839D8A3"/>
    <w:rsid w:val="483CF31B"/>
    <w:rsid w:val="483DBA31"/>
    <w:rsid w:val="484250BE"/>
    <w:rsid w:val="4843A3F8"/>
    <w:rsid w:val="48485109"/>
    <w:rsid w:val="484F1FFF"/>
    <w:rsid w:val="486073FC"/>
    <w:rsid w:val="486A99AE"/>
    <w:rsid w:val="486B51D4"/>
    <w:rsid w:val="48796A28"/>
    <w:rsid w:val="488B66DD"/>
    <w:rsid w:val="48909A2A"/>
    <w:rsid w:val="48950BF3"/>
    <w:rsid w:val="48B44A52"/>
    <w:rsid w:val="48B465AA"/>
    <w:rsid w:val="48BA3EE6"/>
    <w:rsid w:val="48C26649"/>
    <w:rsid w:val="48CB4EB4"/>
    <w:rsid w:val="48DD1900"/>
    <w:rsid w:val="48DD946B"/>
    <w:rsid w:val="48E7A9BE"/>
    <w:rsid w:val="48F8F406"/>
    <w:rsid w:val="4900CE67"/>
    <w:rsid w:val="49017A0D"/>
    <w:rsid w:val="4916AB3E"/>
    <w:rsid w:val="491A1355"/>
    <w:rsid w:val="49263D35"/>
    <w:rsid w:val="492D9943"/>
    <w:rsid w:val="493CD179"/>
    <w:rsid w:val="494153EB"/>
    <w:rsid w:val="4942D587"/>
    <w:rsid w:val="494CF3B5"/>
    <w:rsid w:val="494FAA7F"/>
    <w:rsid w:val="49580990"/>
    <w:rsid w:val="495A39CC"/>
    <w:rsid w:val="4964BCB2"/>
    <w:rsid w:val="49686270"/>
    <w:rsid w:val="4979BF61"/>
    <w:rsid w:val="49870153"/>
    <w:rsid w:val="49AA4750"/>
    <w:rsid w:val="49AA6FCF"/>
    <w:rsid w:val="49B63A43"/>
    <w:rsid w:val="49C61671"/>
    <w:rsid w:val="49D24929"/>
    <w:rsid w:val="49D8C37C"/>
    <w:rsid w:val="49E4E57D"/>
    <w:rsid w:val="49E79EE0"/>
    <w:rsid w:val="4A066A0F"/>
    <w:rsid w:val="4A087DBA"/>
    <w:rsid w:val="4A099708"/>
    <w:rsid w:val="4A0DC13A"/>
    <w:rsid w:val="4A13C60A"/>
    <w:rsid w:val="4A16E054"/>
    <w:rsid w:val="4A198066"/>
    <w:rsid w:val="4A1CEE75"/>
    <w:rsid w:val="4A338666"/>
    <w:rsid w:val="4A37B444"/>
    <w:rsid w:val="4A3CDB2C"/>
    <w:rsid w:val="4A44A363"/>
    <w:rsid w:val="4A44E12E"/>
    <w:rsid w:val="4A464CB2"/>
    <w:rsid w:val="4A49E8C0"/>
    <w:rsid w:val="4A4B638A"/>
    <w:rsid w:val="4A4F0952"/>
    <w:rsid w:val="4A5A44BB"/>
    <w:rsid w:val="4A5D098A"/>
    <w:rsid w:val="4A5D787A"/>
    <w:rsid w:val="4A6D2119"/>
    <w:rsid w:val="4A7432E0"/>
    <w:rsid w:val="4A793895"/>
    <w:rsid w:val="4A86331D"/>
    <w:rsid w:val="4A94854A"/>
    <w:rsid w:val="4A9860F7"/>
    <w:rsid w:val="4A9CD0C3"/>
    <w:rsid w:val="4A9F5051"/>
    <w:rsid w:val="4AA3A42A"/>
    <w:rsid w:val="4AA7B325"/>
    <w:rsid w:val="4ABA5F30"/>
    <w:rsid w:val="4ABB9A44"/>
    <w:rsid w:val="4AC52BA8"/>
    <w:rsid w:val="4AC844D1"/>
    <w:rsid w:val="4AD0BFCE"/>
    <w:rsid w:val="4AF1A2F5"/>
    <w:rsid w:val="4B0FCD8A"/>
    <w:rsid w:val="4B1A3F50"/>
    <w:rsid w:val="4B233E25"/>
    <w:rsid w:val="4B26DDA0"/>
    <w:rsid w:val="4B27A439"/>
    <w:rsid w:val="4B3841B4"/>
    <w:rsid w:val="4B386E0D"/>
    <w:rsid w:val="4B43BB95"/>
    <w:rsid w:val="4B44F07D"/>
    <w:rsid w:val="4B48321A"/>
    <w:rsid w:val="4B4B3598"/>
    <w:rsid w:val="4B4C60B7"/>
    <w:rsid w:val="4B5260C5"/>
    <w:rsid w:val="4B5362D5"/>
    <w:rsid w:val="4B545ACC"/>
    <w:rsid w:val="4B5EBADB"/>
    <w:rsid w:val="4B6378AA"/>
    <w:rsid w:val="4B6CC7A6"/>
    <w:rsid w:val="4B703D12"/>
    <w:rsid w:val="4B727448"/>
    <w:rsid w:val="4B7A1A7C"/>
    <w:rsid w:val="4B7B833A"/>
    <w:rsid w:val="4B7B833A"/>
    <w:rsid w:val="4B86C0C1"/>
    <w:rsid w:val="4B8AD32C"/>
    <w:rsid w:val="4B8CC002"/>
    <w:rsid w:val="4B8E6FE3"/>
    <w:rsid w:val="4B910EAA"/>
    <w:rsid w:val="4BA507AB"/>
    <w:rsid w:val="4BAF4B2D"/>
    <w:rsid w:val="4BC3FFAA"/>
    <w:rsid w:val="4BC58DF4"/>
    <w:rsid w:val="4BC6AD4D"/>
    <w:rsid w:val="4BCAE0A6"/>
    <w:rsid w:val="4BE2BD9C"/>
    <w:rsid w:val="4BEE8916"/>
    <w:rsid w:val="4BF1B05A"/>
    <w:rsid w:val="4BF95395"/>
    <w:rsid w:val="4BFAF71C"/>
    <w:rsid w:val="4C0A8401"/>
    <w:rsid w:val="4C12A763"/>
    <w:rsid w:val="4C1EEDFF"/>
    <w:rsid w:val="4C1F4A80"/>
    <w:rsid w:val="4C2F3C77"/>
    <w:rsid w:val="4C3146B6"/>
    <w:rsid w:val="4C345AD3"/>
    <w:rsid w:val="4C3ECAE1"/>
    <w:rsid w:val="4C3FA4EF"/>
    <w:rsid w:val="4C449573"/>
    <w:rsid w:val="4C4E85F6"/>
    <w:rsid w:val="4C741115"/>
    <w:rsid w:val="4C753FC4"/>
    <w:rsid w:val="4C808D31"/>
    <w:rsid w:val="4C877AFE"/>
    <w:rsid w:val="4C97EFF7"/>
    <w:rsid w:val="4C995A5D"/>
    <w:rsid w:val="4C9C86A3"/>
    <w:rsid w:val="4CD37223"/>
    <w:rsid w:val="4CD4085F"/>
    <w:rsid w:val="4CDCAFE3"/>
    <w:rsid w:val="4CE5200D"/>
    <w:rsid w:val="4CEABDD9"/>
    <w:rsid w:val="4CF0EF87"/>
    <w:rsid w:val="4CF1040C"/>
    <w:rsid w:val="4CF4B08E"/>
    <w:rsid w:val="4D03500B"/>
    <w:rsid w:val="4D074D26"/>
    <w:rsid w:val="4D099AF7"/>
    <w:rsid w:val="4D0A3E10"/>
    <w:rsid w:val="4D0A5D60"/>
    <w:rsid w:val="4D0F53EE"/>
    <w:rsid w:val="4D1760EA"/>
    <w:rsid w:val="4D21AB1F"/>
    <w:rsid w:val="4D24FA2C"/>
    <w:rsid w:val="4D358EB9"/>
    <w:rsid w:val="4D36A15D"/>
    <w:rsid w:val="4D3E74EF"/>
    <w:rsid w:val="4D4DBF89"/>
    <w:rsid w:val="4D4E8116"/>
    <w:rsid w:val="4D53E74A"/>
    <w:rsid w:val="4D58659C"/>
    <w:rsid w:val="4D5F9D1E"/>
    <w:rsid w:val="4D63CB6D"/>
    <w:rsid w:val="4D65A97C"/>
    <w:rsid w:val="4D837131"/>
    <w:rsid w:val="4D876199"/>
    <w:rsid w:val="4D89AE53"/>
    <w:rsid w:val="4D9523F6"/>
    <w:rsid w:val="4D9DCCC5"/>
    <w:rsid w:val="4DA26DD1"/>
    <w:rsid w:val="4DA4046F"/>
    <w:rsid w:val="4DA6248B"/>
    <w:rsid w:val="4DAAD8D8"/>
    <w:rsid w:val="4DAD2F33"/>
    <w:rsid w:val="4DAF5A94"/>
    <w:rsid w:val="4DB5D9A3"/>
    <w:rsid w:val="4DBDD3DF"/>
    <w:rsid w:val="4DBDD49C"/>
    <w:rsid w:val="4DC11258"/>
    <w:rsid w:val="4DC7AFE5"/>
    <w:rsid w:val="4DC92C5B"/>
    <w:rsid w:val="4DE065D4"/>
    <w:rsid w:val="4DF6087E"/>
    <w:rsid w:val="4DF693DD"/>
    <w:rsid w:val="4DFBC451"/>
    <w:rsid w:val="4E049D2F"/>
    <w:rsid w:val="4E0617EA"/>
    <w:rsid w:val="4E07C742"/>
    <w:rsid w:val="4E0A4342"/>
    <w:rsid w:val="4E0F8DE2"/>
    <w:rsid w:val="4E101AE9"/>
    <w:rsid w:val="4E105C48"/>
    <w:rsid w:val="4E1890A0"/>
    <w:rsid w:val="4E26A777"/>
    <w:rsid w:val="4E2C7D50"/>
    <w:rsid w:val="4E413774"/>
    <w:rsid w:val="4E5DF663"/>
    <w:rsid w:val="4E5E7E62"/>
    <w:rsid w:val="4E649BEF"/>
    <w:rsid w:val="4E7D4305"/>
    <w:rsid w:val="4E7FBDAC"/>
    <w:rsid w:val="4E802167"/>
    <w:rsid w:val="4E842217"/>
    <w:rsid w:val="4E84DB9C"/>
    <w:rsid w:val="4E856702"/>
    <w:rsid w:val="4EA4EE14"/>
    <w:rsid w:val="4EAC4A2E"/>
    <w:rsid w:val="4EACECBF"/>
    <w:rsid w:val="4EB1B86A"/>
    <w:rsid w:val="4EBAA75B"/>
    <w:rsid w:val="4EBD0830"/>
    <w:rsid w:val="4EBE6183"/>
    <w:rsid w:val="4EBF9E78"/>
    <w:rsid w:val="4EC38010"/>
    <w:rsid w:val="4EC5C524"/>
    <w:rsid w:val="4EC7FC39"/>
    <w:rsid w:val="4EDCD6AC"/>
    <w:rsid w:val="4EE28A96"/>
    <w:rsid w:val="4EE2AB26"/>
    <w:rsid w:val="4EEC0092"/>
    <w:rsid w:val="4EF697FA"/>
    <w:rsid w:val="4EFE4E0F"/>
    <w:rsid w:val="4F0B2C4D"/>
    <w:rsid w:val="4F0DC538"/>
    <w:rsid w:val="4F0F44A6"/>
    <w:rsid w:val="4F15378E"/>
    <w:rsid w:val="4F172F7E"/>
    <w:rsid w:val="4F1C0061"/>
    <w:rsid w:val="4F209540"/>
    <w:rsid w:val="4F39E702"/>
    <w:rsid w:val="4F3EDF30"/>
    <w:rsid w:val="4F4A1249"/>
    <w:rsid w:val="4F4FCE41"/>
    <w:rsid w:val="4F52E670"/>
    <w:rsid w:val="4F5A0332"/>
    <w:rsid w:val="4F754F6B"/>
    <w:rsid w:val="4F7CCDC9"/>
    <w:rsid w:val="4F80E7B4"/>
    <w:rsid w:val="4F89FA07"/>
    <w:rsid w:val="4F8DF3B3"/>
    <w:rsid w:val="4F93D5D6"/>
    <w:rsid w:val="4F9A29D5"/>
    <w:rsid w:val="4F9E1CB5"/>
    <w:rsid w:val="4FA36019"/>
    <w:rsid w:val="4FA7C267"/>
    <w:rsid w:val="4FAFF999"/>
    <w:rsid w:val="4FB08D66"/>
    <w:rsid w:val="4FBBBF66"/>
    <w:rsid w:val="4FCE678D"/>
    <w:rsid w:val="4FD67958"/>
    <w:rsid w:val="4FEA61F5"/>
    <w:rsid w:val="4FF6F6CB"/>
    <w:rsid w:val="4FFA4EC3"/>
    <w:rsid w:val="50093BFD"/>
    <w:rsid w:val="501861A0"/>
    <w:rsid w:val="501E32CC"/>
    <w:rsid w:val="502DB604"/>
    <w:rsid w:val="50405B07"/>
    <w:rsid w:val="5046B531"/>
    <w:rsid w:val="50481414"/>
    <w:rsid w:val="504C74CF"/>
    <w:rsid w:val="50618EE9"/>
    <w:rsid w:val="50643E27"/>
    <w:rsid w:val="506CF97B"/>
    <w:rsid w:val="507005E9"/>
    <w:rsid w:val="50740A39"/>
    <w:rsid w:val="508384D9"/>
    <w:rsid w:val="5084EE05"/>
    <w:rsid w:val="5087F295"/>
    <w:rsid w:val="5088B799"/>
    <w:rsid w:val="508D6E1F"/>
    <w:rsid w:val="5096658F"/>
    <w:rsid w:val="509F9FF9"/>
    <w:rsid w:val="50A00DA5"/>
    <w:rsid w:val="50A27984"/>
    <w:rsid w:val="50A72CEE"/>
    <w:rsid w:val="50AB596E"/>
    <w:rsid w:val="50B1F9EE"/>
    <w:rsid w:val="50C68E9D"/>
    <w:rsid w:val="50D39589"/>
    <w:rsid w:val="50F4E57C"/>
    <w:rsid w:val="50FBD61C"/>
    <w:rsid w:val="51030EB8"/>
    <w:rsid w:val="511D5B77"/>
    <w:rsid w:val="511FE8E8"/>
    <w:rsid w:val="512FA637"/>
    <w:rsid w:val="5138F718"/>
    <w:rsid w:val="513D0BE9"/>
    <w:rsid w:val="5142B750"/>
    <w:rsid w:val="51472EA4"/>
    <w:rsid w:val="51478A88"/>
    <w:rsid w:val="51493762"/>
    <w:rsid w:val="51510557"/>
    <w:rsid w:val="51578FC7"/>
    <w:rsid w:val="515C7EBE"/>
    <w:rsid w:val="51644C39"/>
    <w:rsid w:val="5167EA97"/>
    <w:rsid w:val="516A42AF"/>
    <w:rsid w:val="516C0DAC"/>
    <w:rsid w:val="5175865E"/>
    <w:rsid w:val="5178BB34"/>
    <w:rsid w:val="51A913B0"/>
    <w:rsid w:val="51AED878"/>
    <w:rsid w:val="51B517A4"/>
    <w:rsid w:val="51B598C1"/>
    <w:rsid w:val="51B598C1"/>
    <w:rsid w:val="51CFB92A"/>
    <w:rsid w:val="51D1BF06"/>
    <w:rsid w:val="51D75FBF"/>
    <w:rsid w:val="5200B157"/>
    <w:rsid w:val="5201E88A"/>
    <w:rsid w:val="52175519"/>
    <w:rsid w:val="52225FCF"/>
    <w:rsid w:val="5225C501"/>
    <w:rsid w:val="5226C07E"/>
    <w:rsid w:val="52295955"/>
    <w:rsid w:val="5238F5E9"/>
    <w:rsid w:val="523BDE06"/>
    <w:rsid w:val="525EE2C2"/>
    <w:rsid w:val="526F65EA"/>
    <w:rsid w:val="52767FF2"/>
    <w:rsid w:val="527D73C5"/>
    <w:rsid w:val="528C9502"/>
    <w:rsid w:val="5293C717"/>
    <w:rsid w:val="5295D265"/>
    <w:rsid w:val="529CDF3D"/>
    <w:rsid w:val="52AF4E24"/>
    <w:rsid w:val="52C7F513"/>
    <w:rsid w:val="52CF503D"/>
    <w:rsid w:val="52D28B6B"/>
    <w:rsid w:val="52D8C07C"/>
    <w:rsid w:val="52D8F91A"/>
    <w:rsid w:val="52DDDF12"/>
    <w:rsid w:val="52DE44DC"/>
    <w:rsid w:val="52E35AE9"/>
    <w:rsid w:val="52EFCA71"/>
    <w:rsid w:val="52F15744"/>
    <w:rsid w:val="52FB803A"/>
    <w:rsid w:val="530E2EAE"/>
    <w:rsid w:val="533C5CF8"/>
    <w:rsid w:val="53512B5A"/>
    <w:rsid w:val="535509CD"/>
    <w:rsid w:val="535C837D"/>
    <w:rsid w:val="5360A748"/>
    <w:rsid w:val="53621AC9"/>
    <w:rsid w:val="537254EF"/>
    <w:rsid w:val="5396D02D"/>
    <w:rsid w:val="53971869"/>
    <w:rsid w:val="539A6D2E"/>
    <w:rsid w:val="539CBB53"/>
    <w:rsid w:val="53AFA797"/>
    <w:rsid w:val="53BB171E"/>
    <w:rsid w:val="53BCF2B6"/>
    <w:rsid w:val="53BD902C"/>
    <w:rsid w:val="53C27841"/>
    <w:rsid w:val="53D679DA"/>
    <w:rsid w:val="53DD7AC0"/>
    <w:rsid w:val="53EB0E6E"/>
    <w:rsid w:val="53EDD0F8"/>
    <w:rsid w:val="53F4DE11"/>
    <w:rsid w:val="53FF5F8A"/>
    <w:rsid w:val="540581EC"/>
    <w:rsid w:val="541091B5"/>
    <w:rsid w:val="541269F1"/>
    <w:rsid w:val="541C5C78"/>
    <w:rsid w:val="5421002D"/>
    <w:rsid w:val="54244689"/>
    <w:rsid w:val="54386DDF"/>
    <w:rsid w:val="5442B00E"/>
    <w:rsid w:val="544A8670"/>
    <w:rsid w:val="54518FBC"/>
    <w:rsid w:val="54575FBF"/>
    <w:rsid w:val="5469B247"/>
    <w:rsid w:val="546C585D"/>
    <w:rsid w:val="547126CD"/>
    <w:rsid w:val="5471DFD5"/>
    <w:rsid w:val="547368B5"/>
    <w:rsid w:val="54756003"/>
    <w:rsid w:val="547F5F6D"/>
    <w:rsid w:val="5483E498"/>
    <w:rsid w:val="548D007A"/>
    <w:rsid w:val="5490A9D8"/>
    <w:rsid w:val="549F1016"/>
    <w:rsid w:val="54A33858"/>
    <w:rsid w:val="54B1B9D8"/>
    <w:rsid w:val="54BD5319"/>
    <w:rsid w:val="54D5688D"/>
    <w:rsid w:val="54D816C2"/>
    <w:rsid w:val="54DD041E"/>
    <w:rsid w:val="54DF5053"/>
    <w:rsid w:val="54F32183"/>
    <w:rsid w:val="54FECC2E"/>
    <w:rsid w:val="55008644"/>
    <w:rsid w:val="55039DF3"/>
    <w:rsid w:val="551827BA"/>
    <w:rsid w:val="5521D0E5"/>
    <w:rsid w:val="5522AD46"/>
    <w:rsid w:val="5522EBFC"/>
    <w:rsid w:val="553092A5"/>
    <w:rsid w:val="5535072B"/>
    <w:rsid w:val="553B8D5E"/>
    <w:rsid w:val="5552C3EC"/>
    <w:rsid w:val="555ADDF2"/>
    <w:rsid w:val="556050F2"/>
    <w:rsid w:val="556B6507"/>
    <w:rsid w:val="556CFED9"/>
    <w:rsid w:val="55738EFB"/>
    <w:rsid w:val="5578E993"/>
    <w:rsid w:val="5583B2B2"/>
    <w:rsid w:val="558B3AEB"/>
    <w:rsid w:val="559560B8"/>
    <w:rsid w:val="55A2D7EF"/>
    <w:rsid w:val="55AF6835"/>
    <w:rsid w:val="55B1F5AC"/>
    <w:rsid w:val="55B37854"/>
    <w:rsid w:val="55B44287"/>
    <w:rsid w:val="55B8DD9A"/>
    <w:rsid w:val="55C20180"/>
    <w:rsid w:val="55C3BB61"/>
    <w:rsid w:val="55C96066"/>
    <w:rsid w:val="55D23406"/>
    <w:rsid w:val="55D43E40"/>
    <w:rsid w:val="55DF6E00"/>
    <w:rsid w:val="55E29970"/>
    <w:rsid w:val="55E6EEE6"/>
    <w:rsid w:val="55EA1FA5"/>
    <w:rsid w:val="5605CCEB"/>
    <w:rsid w:val="5612E28F"/>
    <w:rsid w:val="561A9FC7"/>
    <w:rsid w:val="561BAF17"/>
    <w:rsid w:val="5635BD9A"/>
    <w:rsid w:val="563BB5AB"/>
    <w:rsid w:val="563C83C2"/>
    <w:rsid w:val="5642B0B9"/>
    <w:rsid w:val="5648A225"/>
    <w:rsid w:val="565102C5"/>
    <w:rsid w:val="5658CAD7"/>
    <w:rsid w:val="566BDE1B"/>
    <w:rsid w:val="5674767F"/>
    <w:rsid w:val="5676C180"/>
    <w:rsid w:val="5678F033"/>
    <w:rsid w:val="568DBA13"/>
    <w:rsid w:val="5694243F"/>
    <w:rsid w:val="56980F68"/>
    <w:rsid w:val="569C2B99"/>
    <w:rsid w:val="56A9F5B1"/>
    <w:rsid w:val="56AAA87A"/>
    <w:rsid w:val="56AF2A29"/>
    <w:rsid w:val="56B84D3E"/>
    <w:rsid w:val="56C0D762"/>
    <w:rsid w:val="56D3BA53"/>
    <w:rsid w:val="56DE0BBC"/>
    <w:rsid w:val="56E77045"/>
    <w:rsid w:val="56ED3F4D"/>
    <w:rsid w:val="56ED5707"/>
    <w:rsid w:val="56F7F7EB"/>
    <w:rsid w:val="56FB899B"/>
    <w:rsid w:val="56FEABCA"/>
    <w:rsid w:val="5704EF3F"/>
    <w:rsid w:val="570BCA2B"/>
    <w:rsid w:val="57189052"/>
    <w:rsid w:val="5723F8AE"/>
    <w:rsid w:val="5726518D"/>
    <w:rsid w:val="57320EEC"/>
    <w:rsid w:val="5737BBD5"/>
    <w:rsid w:val="573A8A1F"/>
    <w:rsid w:val="573CA2B1"/>
    <w:rsid w:val="5744C45C"/>
    <w:rsid w:val="574671A2"/>
    <w:rsid w:val="5750BA55"/>
    <w:rsid w:val="575207D3"/>
    <w:rsid w:val="5758A0EF"/>
    <w:rsid w:val="575A9394"/>
    <w:rsid w:val="57603BED"/>
    <w:rsid w:val="57691D96"/>
    <w:rsid w:val="57758422"/>
    <w:rsid w:val="577DD359"/>
    <w:rsid w:val="57825B23"/>
    <w:rsid w:val="57828388"/>
    <w:rsid w:val="578D3CE7"/>
    <w:rsid w:val="5791B9C3"/>
    <w:rsid w:val="5798FD56"/>
    <w:rsid w:val="579E1631"/>
    <w:rsid w:val="57A649F9"/>
    <w:rsid w:val="57A7E2CF"/>
    <w:rsid w:val="57BA81F8"/>
    <w:rsid w:val="57C78460"/>
    <w:rsid w:val="57D0297D"/>
    <w:rsid w:val="57D72B05"/>
    <w:rsid w:val="57DAC0CC"/>
    <w:rsid w:val="57DAFFD2"/>
    <w:rsid w:val="57E42385"/>
    <w:rsid w:val="5807AE7C"/>
    <w:rsid w:val="5814C094"/>
    <w:rsid w:val="581BE54D"/>
    <w:rsid w:val="581E3CB5"/>
    <w:rsid w:val="5839A00F"/>
    <w:rsid w:val="584789C1"/>
    <w:rsid w:val="58489715"/>
    <w:rsid w:val="584EBF3D"/>
    <w:rsid w:val="585325F9"/>
    <w:rsid w:val="585A8CBE"/>
    <w:rsid w:val="585AC142"/>
    <w:rsid w:val="5867BC03"/>
    <w:rsid w:val="586A6256"/>
    <w:rsid w:val="586C357F"/>
    <w:rsid w:val="587EF291"/>
    <w:rsid w:val="588342EF"/>
    <w:rsid w:val="58855584"/>
    <w:rsid w:val="588CA137"/>
    <w:rsid w:val="58A1E1B4"/>
    <w:rsid w:val="58A2EDF3"/>
    <w:rsid w:val="58A715AD"/>
    <w:rsid w:val="58BFC90F"/>
    <w:rsid w:val="58C31496"/>
    <w:rsid w:val="58C50594"/>
    <w:rsid w:val="58C613D7"/>
    <w:rsid w:val="58C8543F"/>
    <w:rsid w:val="58D663D1"/>
    <w:rsid w:val="58D6D10A"/>
    <w:rsid w:val="58D8F30F"/>
    <w:rsid w:val="58E448AA"/>
    <w:rsid w:val="58E9C4D5"/>
    <w:rsid w:val="59172006"/>
    <w:rsid w:val="591DD328"/>
    <w:rsid w:val="591EA6D3"/>
    <w:rsid w:val="5921F338"/>
    <w:rsid w:val="5933D747"/>
    <w:rsid w:val="5939A833"/>
    <w:rsid w:val="593FDE5F"/>
    <w:rsid w:val="5950E1B3"/>
    <w:rsid w:val="5961E14E"/>
    <w:rsid w:val="596354C1"/>
    <w:rsid w:val="5964A1D7"/>
    <w:rsid w:val="5967D042"/>
    <w:rsid w:val="596EDF5E"/>
    <w:rsid w:val="597021D0"/>
    <w:rsid w:val="59742484"/>
    <w:rsid w:val="5977AD64"/>
    <w:rsid w:val="598276A5"/>
    <w:rsid w:val="599385DC"/>
    <w:rsid w:val="59A09221"/>
    <w:rsid w:val="59A4DFE1"/>
    <w:rsid w:val="59A65598"/>
    <w:rsid w:val="59A7AB02"/>
    <w:rsid w:val="59A87969"/>
    <w:rsid w:val="59ADB0CD"/>
    <w:rsid w:val="59B4E30A"/>
    <w:rsid w:val="59BA1487"/>
    <w:rsid w:val="59BB788D"/>
    <w:rsid w:val="59BDA4A1"/>
    <w:rsid w:val="59C73DAC"/>
    <w:rsid w:val="59CE14F0"/>
    <w:rsid w:val="59D2E83E"/>
    <w:rsid w:val="59D5A3C4"/>
    <w:rsid w:val="59F0ADE2"/>
    <w:rsid w:val="59F31180"/>
    <w:rsid w:val="59F5C144"/>
    <w:rsid w:val="59FB4F15"/>
    <w:rsid w:val="59FD434F"/>
    <w:rsid w:val="5A03C4F0"/>
    <w:rsid w:val="5A053BBD"/>
    <w:rsid w:val="5A16B9A9"/>
    <w:rsid w:val="5A2DE3B0"/>
    <w:rsid w:val="5A2E4F15"/>
    <w:rsid w:val="5A328271"/>
    <w:rsid w:val="5A4011FC"/>
    <w:rsid w:val="5A495B44"/>
    <w:rsid w:val="5A4CBC44"/>
    <w:rsid w:val="5A56D331"/>
    <w:rsid w:val="5A57C445"/>
    <w:rsid w:val="5A67B999"/>
    <w:rsid w:val="5A68D702"/>
    <w:rsid w:val="5A6A7DC1"/>
    <w:rsid w:val="5A7872E7"/>
    <w:rsid w:val="5A8566CF"/>
    <w:rsid w:val="5A990DC7"/>
    <w:rsid w:val="5AAA0507"/>
    <w:rsid w:val="5AAC9B92"/>
    <w:rsid w:val="5AADCB4A"/>
    <w:rsid w:val="5AB0BADC"/>
    <w:rsid w:val="5AC20079"/>
    <w:rsid w:val="5AC49EC5"/>
    <w:rsid w:val="5AC783CD"/>
    <w:rsid w:val="5AC8E6E9"/>
    <w:rsid w:val="5AC9DBDB"/>
    <w:rsid w:val="5ACF2B8B"/>
    <w:rsid w:val="5ADBAEC0"/>
    <w:rsid w:val="5AF117CF"/>
    <w:rsid w:val="5AF33502"/>
    <w:rsid w:val="5B06D7B3"/>
    <w:rsid w:val="5B18E922"/>
    <w:rsid w:val="5B1B3297"/>
    <w:rsid w:val="5B22ADFC"/>
    <w:rsid w:val="5B2D0D94"/>
    <w:rsid w:val="5B2E1C13"/>
    <w:rsid w:val="5B3DCD99"/>
    <w:rsid w:val="5B4449CA"/>
    <w:rsid w:val="5B4C6156"/>
    <w:rsid w:val="5B531259"/>
    <w:rsid w:val="5B553143"/>
    <w:rsid w:val="5B724041"/>
    <w:rsid w:val="5B7E199D"/>
    <w:rsid w:val="5B8E0A76"/>
    <w:rsid w:val="5B8E74FB"/>
    <w:rsid w:val="5B985C55"/>
    <w:rsid w:val="5B9E5F72"/>
    <w:rsid w:val="5BA7939D"/>
    <w:rsid w:val="5BAA2B66"/>
    <w:rsid w:val="5BAF7194"/>
    <w:rsid w:val="5BB63217"/>
    <w:rsid w:val="5BB767E6"/>
    <w:rsid w:val="5BBD710C"/>
    <w:rsid w:val="5BC1DF1D"/>
    <w:rsid w:val="5BCBD440"/>
    <w:rsid w:val="5BD98276"/>
    <w:rsid w:val="5BDA0E31"/>
    <w:rsid w:val="5BDB8EBD"/>
    <w:rsid w:val="5BDC0FFC"/>
    <w:rsid w:val="5BE042C2"/>
    <w:rsid w:val="5BE19674"/>
    <w:rsid w:val="5BF21D16"/>
    <w:rsid w:val="5BFDC49A"/>
    <w:rsid w:val="5C027E8C"/>
    <w:rsid w:val="5C05745E"/>
    <w:rsid w:val="5C061076"/>
    <w:rsid w:val="5C0C346B"/>
    <w:rsid w:val="5C0F6CF4"/>
    <w:rsid w:val="5C1138DE"/>
    <w:rsid w:val="5C13FC85"/>
    <w:rsid w:val="5C1533C8"/>
    <w:rsid w:val="5C186A0A"/>
    <w:rsid w:val="5C242A6F"/>
    <w:rsid w:val="5C28DAF1"/>
    <w:rsid w:val="5C30C643"/>
    <w:rsid w:val="5C32ED98"/>
    <w:rsid w:val="5C3AC1AF"/>
    <w:rsid w:val="5C4B2DE7"/>
    <w:rsid w:val="5C4E3C35"/>
    <w:rsid w:val="5C5C52F3"/>
    <w:rsid w:val="5C5DA844"/>
    <w:rsid w:val="5C600E1E"/>
    <w:rsid w:val="5C63915A"/>
    <w:rsid w:val="5C649497"/>
    <w:rsid w:val="5C64B74A"/>
    <w:rsid w:val="5C710C82"/>
    <w:rsid w:val="5C897BA5"/>
    <w:rsid w:val="5C8A3D2F"/>
    <w:rsid w:val="5C8ED9CF"/>
    <w:rsid w:val="5C9F60D1"/>
    <w:rsid w:val="5CA02B42"/>
    <w:rsid w:val="5CA6E37F"/>
    <w:rsid w:val="5CA85A99"/>
    <w:rsid w:val="5CB7193B"/>
    <w:rsid w:val="5CBD516C"/>
    <w:rsid w:val="5CC6204E"/>
    <w:rsid w:val="5CCF7ACD"/>
    <w:rsid w:val="5CE0BF51"/>
    <w:rsid w:val="5CEBF72D"/>
    <w:rsid w:val="5CED49FF"/>
    <w:rsid w:val="5CFB3411"/>
    <w:rsid w:val="5D033A52"/>
    <w:rsid w:val="5D0365C3"/>
    <w:rsid w:val="5D06D243"/>
    <w:rsid w:val="5D0B676D"/>
    <w:rsid w:val="5D14F3A8"/>
    <w:rsid w:val="5D193735"/>
    <w:rsid w:val="5D1B8D52"/>
    <w:rsid w:val="5D227F49"/>
    <w:rsid w:val="5D2DFF5F"/>
    <w:rsid w:val="5D31E36B"/>
    <w:rsid w:val="5D455911"/>
    <w:rsid w:val="5D4AA778"/>
    <w:rsid w:val="5D533847"/>
    <w:rsid w:val="5D5C9F85"/>
    <w:rsid w:val="5D67A4A1"/>
    <w:rsid w:val="5D681CE8"/>
    <w:rsid w:val="5D77663F"/>
    <w:rsid w:val="5D7A1E2E"/>
    <w:rsid w:val="5D7EA0E0"/>
    <w:rsid w:val="5D859BFD"/>
    <w:rsid w:val="5D9B9361"/>
    <w:rsid w:val="5DA21E83"/>
    <w:rsid w:val="5DA22978"/>
    <w:rsid w:val="5DA86E8D"/>
    <w:rsid w:val="5DBC8CCD"/>
    <w:rsid w:val="5DE1987C"/>
    <w:rsid w:val="5DF7A5F8"/>
    <w:rsid w:val="5E0A982B"/>
    <w:rsid w:val="5E1CEA72"/>
    <w:rsid w:val="5E2372CE"/>
    <w:rsid w:val="5E2435ED"/>
    <w:rsid w:val="5E253FD8"/>
    <w:rsid w:val="5E2D462E"/>
    <w:rsid w:val="5E2E2C39"/>
    <w:rsid w:val="5E316BDE"/>
    <w:rsid w:val="5E3853DD"/>
    <w:rsid w:val="5E403EEC"/>
    <w:rsid w:val="5E41EBA8"/>
    <w:rsid w:val="5E5D4A79"/>
    <w:rsid w:val="5E5E48D4"/>
    <w:rsid w:val="5E6B4B2E"/>
    <w:rsid w:val="5E77AAA2"/>
    <w:rsid w:val="5E7B2B19"/>
    <w:rsid w:val="5E8D85AA"/>
    <w:rsid w:val="5E96785F"/>
    <w:rsid w:val="5E9DA85B"/>
    <w:rsid w:val="5EA1ABFA"/>
    <w:rsid w:val="5EA59EC8"/>
    <w:rsid w:val="5EA63BE7"/>
    <w:rsid w:val="5EA93F20"/>
    <w:rsid w:val="5EAA0573"/>
    <w:rsid w:val="5EBA7440"/>
    <w:rsid w:val="5EC3E860"/>
    <w:rsid w:val="5EC9C45B"/>
    <w:rsid w:val="5ECA1CEF"/>
    <w:rsid w:val="5ED1D85B"/>
    <w:rsid w:val="5EDBE971"/>
    <w:rsid w:val="5EF868EC"/>
    <w:rsid w:val="5F037502"/>
    <w:rsid w:val="5F0507A6"/>
    <w:rsid w:val="5F0C076C"/>
    <w:rsid w:val="5F1AAA81"/>
    <w:rsid w:val="5F1F36BA"/>
    <w:rsid w:val="5F224E94"/>
    <w:rsid w:val="5F31971F"/>
    <w:rsid w:val="5F3858AA"/>
    <w:rsid w:val="5F3B53B1"/>
    <w:rsid w:val="5F3FDB65"/>
    <w:rsid w:val="5F425C23"/>
    <w:rsid w:val="5F44F73A"/>
    <w:rsid w:val="5F4A7F85"/>
    <w:rsid w:val="5F52989B"/>
    <w:rsid w:val="5F5BE712"/>
    <w:rsid w:val="5F65650B"/>
    <w:rsid w:val="5F6B57E4"/>
    <w:rsid w:val="5F860B69"/>
    <w:rsid w:val="5F90150F"/>
    <w:rsid w:val="5F9785F5"/>
    <w:rsid w:val="5F97AEE0"/>
    <w:rsid w:val="5F99CC57"/>
    <w:rsid w:val="5F99D887"/>
    <w:rsid w:val="5F9DA6FE"/>
    <w:rsid w:val="5F9F4334"/>
    <w:rsid w:val="5FA44592"/>
    <w:rsid w:val="5FB77817"/>
    <w:rsid w:val="5FD3377A"/>
    <w:rsid w:val="5FE76868"/>
    <w:rsid w:val="5FF4F22E"/>
    <w:rsid w:val="5FFBF2BB"/>
    <w:rsid w:val="5FFD9E00"/>
    <w:rsid w:val="600005C0"/>
    <w:rsid w:val="6001B7BC"/>
    <w:rsid w:val="6002237A"/>
    <w:rsid w:val="6021B2B7"/>
    <w:rsid w:val="602D47EF"/>
    <w:rsid w:val="603579F0"/>
    <w:rsid w:val="603651D5"/>
    <w:rsid w:val="6039F7AB"/>
    <w:rsid w:val="604AB0C2"/>
    <w:rsid w:val="6053DAC7"/>
    <w:rsid w:val="60544E9C"/>
    <w:rsid w:val="605ABC23"/>
    <w:rsid w:val="606154F1"/>
    <w:rsid w:val="60660D45"/>
    <w:rsid w:val="6066C976"/>
    <w:rsid w:val="607AD730"/>
    <w:rsid w:val="608EBD95"/>
    <w:rsid w:val="6095A40E"/>
    <w:rsid w:val="6095AC3E"/>
    <w:rsid w:val="6097A54F"/>
    <w:rsid w:val="609BCEAA"/>
    <w:rsid w:val="609C78B1"/>
    <w:rsid w:val="60A8EAE9"/>
    <w:rsid w:val="60ACF399"/>
    <w:rsid w:val="60B8CDDA"/>
    <w:rsid w:val="60C8EF23"/>
    <w:rsid w:val="60CD6780"/>
    <w:rsid w:val="60D175D7"/>
    <w:rsid w:val="60D24496"/>
    <w:rsid w:val="60D4FB35"/>
    <w:rsid w:val="60D8EE0A"/>
    <w:rsid w:val="60E389C6"/>
    <w:rsid w:val="60E76DA8"/>
    <w:rsid w:val="60EB77FA"/>
    <w:rsid w:val="60F3F706"/>
    <w:rsid w:val="610007CB"/>
    <w:rsid w:val="6101BFF9"/>
    <w:rsid w:val="61051216"/>
    <w:rsid w:val="61099FCE"/>
    <w:rsid w:val="610FFFDC"/>
    <w:rsid w:val="6111417D"/>
    <w:rsid w:val="6115C5ED"/>
    <w:rsid w:val="61190E77"/>
    <w:rsid w:val="612CEFCD"/>
    <w:rsid w:val="613403E2"/>
    <w:rsid w:val="6139C0DD"/>
    <w:rsid w:val="613E2593"/>
    <w:rsid w:val="614CA310"/>
    <w:rsid w:val="615597A5"/>
    <w:rsid w:val="615F8342"/>
    <w:rsid w:val="616DF951"/>
    <w:rsid w:val="6170B8F3"/>
    <w:rsid w:val="61770D6E"/>
    <w:rsid w:val="617B55F8"/>
    <w:rsid w:val="6195C2D0"/>
    <w:rsid w:val="61A12707"/>
    <w:rsid w:val="61A13137"/>
    <w:rsid w:val="61A249E0"/>
    <w:rsid w:val="61B02B24"/>
    <w:rsid w:val="61B38B4E"/>
    <w:rsid w:val="61C7EBFE"/>
    <w:rsid w:val="61D52A9C"/>
    <w:rsid w:val="61E7820F"/>
    <w:rsid w:val="6202BA49"/>
    <w:rsid w:val="620CAF6F"/>
    <w:rsid w:val="620EBA65"/>
    <w:rsid w:val="6210D2A3"/>
    <w:rsid w:val="6214EE90"/>
    <w:rsid w:val="62200D42"/>
    <w:rsid w:val="6220389D"/>
    <w:rsid w:val="6226A96A"/>
    <w:rsid w:val="623009AE"/>
    <w:rsid w:val="623200EC"/>
    <w:rsid w:val="623288BE"/>
    <w:rsid w:val="623960FA"/>
    <w:rsid w:val="623A9F29"/>
    <w:rsid w:val="623B8E0B"/>
    <w:rsid w:val="623C6E5E"/>
    <w:rsid w:val="623CEE9D"/>
    <w:rsid w:val="625700D5"/>
    <w:rsid w:val="6259FF89"/>
    <w:rsid w:val="626937E1"/>
    <w:rsid w:val="6279EEA8"/>
    <w:rsid w:val="6280E79F"/>
    <w:rsid w:val="62833E09"/>
    <w:rsid w:val="6292F013"/>
    <w:rsid w:val="6297D6D5"/>
    <w:rsid w:val="62ABEFDE"/>
    <w:rsid w:val="62B1C44B"/>
    <w:rsid w:val="62BF3AC6"/>
    <w:rsid w:val="62C28924"/>
    <w:rsid w:val="62C87386"/>
    <w:rsid w:val="62CD3153"/>
    <w:rsid w:val="62D10A5E"/>
    <w:rsid w:val="62D1E3CE"/>
    <w:rsid w:val="62F04541"/>
    <w:rsid w:val="62F16806"/>
    <w:rsid w:val="630BE5F7"/>
    <w:rsid w:val="6313ED3D"/>
    <w:rsid w:val="631DD710"/>
    <w:rsid w:val="63201DB8"/>
    <w:rsid w:val="632482A5"/>
    <w:rsid w:val="63268A37"/>
    <w:rsid w:val="6326AD31"/>
    <w:rsid w:val="632934BD"/>
    <w:rsid w:val="635D828C"/>
    <w:rsid w:val="636318EB"/>
    <w:rsid w:val="6370F685"/>
    <w:rsid w:val="63738A17"/>
    <w:rsid w:val="6375963B"/>
    <w:rsid w:val="637AA8F1"/>
    <w:rsid w:val="637C95E1"/>
    <w:rsid w:val="6388B5C0"/>
    <w:rsid w:val="638E8E25"/>
    <w:rsid w:val="63A8F334"/>
    <w:rsid w:val="63AC3541"/>
    <w:rsid w:val="63AEC82C"/>
    <w:rsid w:val="63B2FA86"/>
    <w:rsid w:val="63B448F3"/>
    <w:rsid w:val="63C279CB"/>
    <w:rsid w:val="63C47CD0"/>
    <w:rsid w:val="63D911F3"/>
    <w:rsid w:val="63E11F2F"/>
    <w:rsid w:val="63F5BFB7"/>
    <w:rsid w:val="63F5CFEA"/>
    <w:rsid w:val="63F84AB0"/>
    <w:rsid w:val="63FC5D58"/>
    <w:rsid w:val="64008FE5"/>
    <w:rsid w:val="640831B8"/>
    <w:rsid w:val="640B0146"/>
    <w:rsid w:val="64116007"/>
    <w:rsid w:val="641A7ED9"/>
    <w:rsid w:val="6420F5F1"/>
    <w:rsid w:val="642F9106"/>
    <w:rsid w:val="643F3122"/>
    <w:rsid w:val="64486DB5"/>
    <w:rsid w:val="64510D92"/>
    <w:rsid w:val="6459C3EF"/>
    <w:rsid w:val="645E92A9"/>
    <w:rsid w:val="64607BD6"/>
    <w:rsid w:val="64692FD5"/>
    <w:rsid w:val="646BA4A4"/>
    <w:rsid w:val="646DB42F"/>
    <w:rsid w:val="6477FDD9"/>
    <w:rsid w:val="64984D16"/>
    <w:rsid w:val="649A27F6"/>
    <w:rsid w:val="649B1E2B"/>
    <w:rsid w:val="64A3997E"/>
    <w:rsid w:val="64A9003E"/>
    <w:rsid w:val="64A9ADED"/>
    <w:rsid w:val="64AC584C"/>
    <w:rsid w:val="64B4181C"/>
    <w:rsid w:val="64BDD990"/>
    <w:rsid w:val="64C5D732"/>
    <w:rsid w:val="64CC2060"/>
    <w:rsid w:val="64D47864"/>
    <w:rsid w:val="64D55FB9"/>
    <w:rsid w:val="64D5E297"/>
    <w:rsid w:val="64E2F9C6"/>
    <w:rsid w:val="64E7C90D"/>
    <w:rsid w:val="64E9F728"/>
    <w:rsid w:val="64F8DBFD"/>
    <w:rsid w:val="64FF8337"/>
    <w:rsid w:val="6504524B"/>
    <w:rsid w:val="6504B22A"/>
    <w:rsid w:val="650E9771"/>
    <w:rsid w:val="6518B51D"/>
    <w:rsid w:val="651A6427"/>
    <w:rsid w:val="651E32B5"/>
    <w:rsid w:val="6523C3B0"/>
    <w:rsid w:val="652A70AE"/>
    <w:rsid w:val="652BB6BF"/>
    <w:rsid w:val="653978E6"/>
    <w:rsid w:val="65598FD1"/>
    <w:rsid w:val="655B2843"/>
    <w:rsid w:val="65632D43"/>
    <w:rsid w:val="65691531"/>
    <w:rsid w:val="65732ECD"/>
    <w:rsid w:val="657D48E9"/>
    <w:rsid w:val="657D881E"/>
    <w:rsid w:val="657F9FA7"/>
    <w:rsid w:val="658064BC"/>
    <w:rsid w:val="6583F942"/>
    <w:rsid w:val="658B272E"/>
    <w:rsid w:val="658EA197"/>
    <w:rsid w:val="6596DFF7"/>
    <w:rsid w:val="659CEA13"/>
    <w:rsid w:val="65A7966B"/>
    <w:rsid w:val="65AA85CB"/>
    <w:rsid w:val="65AD3068"/>
    <w:rsid w:val="65B0745E"/>
    <w:rsid w:val="65C5CC16"/>
    <w:rsid w:val="65DF59D6"/>
    <w:rsid w:val="65FD4665"/>
    <w:rsid w:val="66050036"/>
    <w:rsid w:val="66098490"/>
    <w:rsid w:val="661322AA"/>
    <w:rsid w:val="66206F4A"/>
    <w:rsid w:val="66240CE4"/>
    <w:rsid w:val="66260A6A"/>
    <w:rsid w:val="662908C8"/>
    <w:rsid w:val="663AFBC2"/>
    <w:rsid w:val="6641D0AF"/>
    <w:rsid w:val="664C0076"/>
    <w:rsid w:val="665D2F60"/>
    <w:rsid w:val="66606221"/>
    <w:rsid w:val="66613B52"/>
    <w:rsid w:val="666464D6"/>
    <w:rsid w:val="6669DC0B"/>
    <w:rsid w:val="6687A9FC"/>
    <w:rsid w:val="668E7B10"/>
    <w:rsid w:val="668E84D8"/>
    <w:rsid w:val="66957CF9"/>
    <w:rsid w:val="66970FF5"/>
    <w:rsid w:val="669AFE6F"/>
    <w:rsid w:val="669CEA3D"/>
    <w:rsid w:val="66A17EA7"/>
    <w:rsid w:val="66A89BBF"/>
    <w:rsid w:val="66A8DFA3"/>
    <w:rsid w:val="66AB875B"/>
    <w:rsid w:val="66AFDF63"/>
    <w:rsid w:val="66BA65D0"/>
    <w:rsid w:val="66BDD2CF"/>
    <w:rsid w:val="66BEE2E5"/>
    <w:rsid w:val="66C0747D"/>
    <w:rsid w:val="66CCFE4E"/>
    <w:rsid w:val="66D71531"/>
    <w:rsid w:val="66DAD0F9"/>
    <w:rsid w:val="66E0E798"/>
    <w:rsid w:val="66E14D53"/>
    <w:rsid w:val="66F3A9C0"/>
    <w:rsid w:val="671CDECC"/>
    <w:rsid w:val="672F0752"/>
    <w:rsid w:val="67347915"/>
    <w:rsid w:val="6734E7A7"/>
    <w:rsid w:val="67521F9B"/>
    <w:rsid w:val="675DC570"/>
    <w:rsid w:val="676BDF14"/>
    <w:rsid w:val="6771017D"/>
    <w:rsid w:val="67774699"/>
    <w:rsid w:val="677E32B0"/>
    <w:rsid w:val="6780172B"/>
    <w:rsid w:val="679E6C26"/>
    <w:rsid w:val="67A4D761"/>
    <w:rsid w:val="67A70FC1"/>
    <w:rsid w:val="67A7B66B"/>
    <w:rsid w:val="67AF259C"/>
    <w:rsid w:val="67BB2B0D"/>
    <w:rsid w:val="67C29357"/>
    <w:rsid w:val="67C4BFE8"/>
    <w:rsid w:val="67C4D929"/>
    <w:rsid w:val="67C826D8"/>
    <w:rsid w:val="67D3A2E2"/>
    <w:rsid w:val="67D66D1B"/>
    <w:rsid w:val="67E45F08"/>
    <w:rsid w:val="67E5DF63"/>
    <w:rsid w:val="67E94190"/>
    <w:rsid w:val="67F21677"/>
    <w:rsid w:val="67F7EF57"/>
    <w:rsid w:val="67F8FEFB"/>
    <w:rsid w:val="67FB5394"/>
    <w:rsid w:val="6802037A"/>
    <w:rsid w:val="6805AC6C"/>
    <w:rsid w:val="680D5C72"/>
    <w:rsid w:val="68171B4D"/>
    <w:rsid w:val="681726C9"/>
    <w:rsid w:val="682371F8"/>
    <w:rsid w:val="682A5539"/>
    <w:rsid w:val="682F0C0E"/>
    <w:rsid w:val="683CAAFC"/>
    <w:rsid w:val="684A81EA"/>
    <w:rsid w:val="68691696"/>
    <w:rsid w:val="68729133"/>
    <w:rsid w:val="68741F8A"/>
    <w:rsid w:val="687D5B5B"/>
    <w:rsid w:val="6883557A"/>
    <w:rsid w:val="688C9782"/>
    <w:rsid w:val="68953471"/>
    <w:rsid w:val="689AC622"/>
    <w:rsid w:val="68A05EEF"/>
    <w:rsid w:val="68A72E88"/>
    <w:rsid w:val="68AC77CD"/>
    <w:rsid w:val="68B45DA9"/>
    <w:rsid w:val="68BA72FF"/>
    <w:rsid w:val="68CDDAC8"/>
    <w:rsid w:val="68CE6DE5"/>
    <w:rsid w:val="68CF8029"/>
    <w:rsid w:val="68E8AFB4"/>
    <w:rsid w:val="68EDEFFC"/>
    <w:rsid w:val="68EE44BA"/>
    <w:rsid w:val="68FD694B"/>
    <w:rsid w:val="6901E964"/>
    <w:rsid w:val="6903A2D7"/>
    <w:rsid w:val="69179D53"/>
    <w:rsid w:val="691C60D5"/>
    <w:rsid w:val="6923F486"/>
    <w:rsid w:val="69241A7E"/>
    <w:rsid w:val="692651BB"/>
    <w:rsid w:val="6935C618"/>
    <w:rsid w:val="693DAB2B"/>
    <w:rsid w:val="6944B0AD"/>
    <w:rsid w:val="694BF3B3"/>
    <w:rsid w:val="69560229"/>
    <w:rsid w:val="69643DC2"/>
    <w:rsid w:val="6964DC43"/>
    <w:rsid w:val="69843529"/>
    <w:rsid w:val="698E38A0"/>
    <w:rsid w:val="698F45D7"/>
    <w:rsid w:val="6993C429"/>
    <w:rsid w:val="69955DFB"/>
    <w:rsid w:val="6996F430"/>
    <w:rsid w:val="699CBA04"/>
    <w:rsid w:val="69A6A2F7"/>
    <w:rsid w:val="69AFB4FF"/>
    <w:rsid w:val="69B565C0"/>
    <w:rsid w:val="69C1AB9E"/>
    <w:rsid w:val="69D0F10A"/>
    <w:rsid w:val="69D2F45A"/>
    <w:rsid w:val="69DFEC38"/>
    <w:rsid w:val="69E2094C"/>
    <w:rsid w:val="69E8760C"/>
    <w:rsid w:val="69EEE152"/>
    <w:rsid w:val="69F1D32B"/>
    <w:rsid w:val="69FBE901"/>
    <w:rsid w:val="69FC9D62"/>
    <w:rsid w:val="6A0FEFEB"/>
    <w:rsid w:val="6A1F6E9B"/>
    <w:rsid w:val="6A269441"/>
    <w:rsid w:val="6A273245"/>
    <w:rsid w:val="6A3D2CDD"/>
    <w:rsid w:val="6A48BFEE"/>
    <w:rsid w:val="6A492CA6"/>
    <w:rsid w:val="6A5E8081"/>
    <w:rsid w:val="6A696016"/>
    <w:rsid w:val="6A6DE6A4"/>
    <w:rsid w:val="6A71CE54"/>
    <w:rsid w:val="6A8041D8"/>
    <w:rsid w:val="6A95C97B"/>
    <w:rsid w:val="6A9692AE"/>
    <w:rsid w:val="6A9A54A8"/>
    <w:rsid w:val="6A9B22D4"/>
    <w:rsid w:val="6A9D5D6D"/>
    <w:rsid w:val="6ABA77B2"/>
    <w:rsid w:val="6ABF307D"/>
    <w:rsid w:val="6ACA7BDC"/>
    <w:rsid w:val="6ACE02A0"/>
    <w:rsid w:val="6AD123F4"/>
    <w:rsid w:val="6ADF6819"/>
    <w:rsid w:val="6AE96448"/>
    <w:rsid w:val="6AF04083"/>
    <w:rsid w:val="6AF2AB81"/>
    <w:rsid w:val="6AF30F7F"/>
    <w:rsid w:val="6AFB28DC"/>
    <w:rsid w:val="6B02F9F0"/>
    <w:rsid w:val="6B0D85A0"/>
    <w:rsid w:val="6B0F447F"/>
    <w:rsid w:val="6B125F0B"/>
    <w:rsid w:val="6B1806FA"/>
    <w:rsid w:val="6B2EEB20"/>
    <w:rsid w:val="6B315638"/>
    <w:rsid w:val="6B47FE88"/>
    <w:rsid w:val="6B4DB4B9"/>
    <w:rsid w:val="6B537D28"/>
    <w:rsid w:val="6B62AD6A"/>
    <w:rsid w:val="6B645B76"/>
    <w:rsid w:val="6B7FEE1B"/>
    <w:rsid w:val="6B85B5C6"/>
    <w:rsid w:val="6B8D5C17"/>
    <w:rsid w:val="6B92B027"/>
    <w:rsid w:val="6B986DC3"/>
    <w:rsid w:val="6B9E89AA"/>
    <w:rsid w:val="6BA12040"/>
    <w:rsid w:val="6BA766FC"/>
    <w:rsid w:val="6BA8BA6A"/>
    <w:rsid w:val="6BB4FC1D"/>
    <w:rsid w:val="6BB7B4E9"/>
    <w:rsid w:val="6BCA69C7"/>
    <w:rsid w:val="6BD90CF9"/>
    <w:rsid w:val="6BD9C994"/>
    <w:rsid w:val="6BDECF4A"/>
    <w:rsid w:val="6BF8C2FF"/>
    <w:rsid w:val="6BFCB74A"/>
    <w:rsid w:val="6C059B16"/>
    <w:rsid w:val="6C0C490B"/>
    <w:rsid w:val="6C108C90"/>
    <w:rsid w:val="6C10E9D9"/>
    <w:rsid w:val="6C17BDFE"/>
    <w:rsid w:val="6C1F3118"/>
    <w:rsid w:val="6C27C429"/>
    <w:rsid w:val="6C2B67C8"/>
    <w:rsid w:val="6C2CB5A3"/>
    <w:rsid w:val="6C320DD5"/>
    <w:rsid w:val="6C33C2F8"/>
    <w:rsid w:val="6C38692F"/>
    <w:rsid w:val="6C3A3B04"/>
    <w:rsid w:val="6C3AECD8"/>
    <w:rsid w:val="6C53CF3E"/>
    <w:rsid w:val="6C5AE763"/>
    <w:rsid w:val="6C6BE31A"/>
    <w:rsid w:val="6C74EE43"/>
    <w:rsid w:val="6C82C89A"/>
    <w:rsid w:val="6C8EDFE0"/>
    <w:rsid w:val="6CADBE3C"/>
    <w:rsid w:val="6CB59AA6"/>
    <w:rsid w:val="6CC9D696"/>
    <w:rsid w:val="6CCC4EC4"/>
    <w:rsid w:val="6CCFF9AE"/>
    <w:rsid w:val="6CD59E9A"/>
    <w:rsid w:val="6CDA87DE"/>
    <w:rsid w:val="6CDD1B93"/>
    <w:rsid w:val="6CEE126C"/>
    <w:rsid w:val="6CF5DDF4"/>
    <w:rsid w:val="6CFEB9A2"/>
    <w:rsid w:val="6D025E5F"/>
    <w:rsid w:val="6D033DD5"/>
    <w:rsid w:val="6D070690"/>
    <w:rsid w:val="6D0A951C"/>
    <w:rsid w:val="6D19898D"/>
    <w:rsid w:val="6D1AEE46"/>
    <w:rsid w:val="6D2B6675"/>
    <w:rsid w:val="6D338779"/>
    <w:rsid w:val="6D3A5A0B"/>
    <w:rsid w:val="6D3E8C01"/>
    <w:rsid w:val="6D50CC7E"/>
    <w:rsid w:val="6D65C687"/>
    <w:rsid w:val="6D6E053F"/>
    <w:rsid w:val="6D75E582"/>
    <w:rsid w:val="6D7AFB8F"/>
    <w:rsid w:val="6D7B1A1A"/>
    <w:rsid w:val="6D8E49CE"/>
    <w:rsid w:val="6D9320E0"/>
    <w:rsid w:val="6D9AB7E3"/>
    <w:rsid w:val="6DA00C86"/>
    <w:rsid w:val="6DA48109"/>
    <w:rsid w:val="6DAB7281"/>
    <w:rsid w:val="6DB12981"/>
    <w:rsid w:val="6DB210E8"/>
    <w:rsid w:val="6DB7EAC7"/>
    <w:rsid w:val="6DBFDCCD"/>
    <w:rsid w:val="6DC4AC0A"/>
    <w:rsid w:val="6DCDDE36"/>
    <w:rsid w:val="6DCF486E"/>
    <w:rsid w:val="6DD763CF"/>
    <w:rsid w:val="6DD8F017"/>
    <w:rsid w:val="6DDEC77B"/>
    <w:rsid w:val="6DF80F4C"/>
    <w:rsid w:val="6E096F44"/>
    <w:rsid w:val="6E0ED331"/>
    <w:rsid w:val="6E154E2A"/>
    <w:rsid w:val="6E181BCF"/>
    <w:rsid w:val="6E1E98FB"/>
    <w:rsid w:val="6E342C19"/>
    <w:rsid w:val="6E350F94"/>
    <w:rsid w:val="6E3CD694"/>
    <w:rsid w:val="6E4278F8"/>
    <w:rsid w:val="6E4641EC"/>
    <w:rsid w:val="6E58E6B3"/>
    <w:rsid w:val="6E5AE193"/>
    <w:rsid w:val="6E5CF618"/>
    <w:rsid w:val="6E5D0DD8"/>
    <w:rsid w:val="6E712B55"/>
    <w:rsid w:val="6E71DD60"/>
    <w:rsid w:val="6E73F2D6"/>
    <w:rsid w:val="6E7A566F"/>
    <w:rsid w:val="6E8A7543"/>
    <w:rsid w:val="6E8AEF33"/>
    <w:rsid w:val="6E8C5A0D"/>
    <w:rsid w:val="6E8EE176"/>
    <w:rsid w:val="6E904C80"/>
    <w:rsid w:val="6E945AF0"/>
    <w:rsid w:val="6EA9CE77"/>
    <w:rsid w:val="6EAA5C82"/>
    <w:rsid w:val="6EB3A551"/>
    <w:rsid w:val="6EB6BEA7"/>
    <w:rsid w:val="6EBE2A44"/>
    <w:rsid w:val="6EC03BD1"/>
    <w:rsid w:val="6ECCE9BC"/>
    <w:rsid w:val="6ED7C6FD"/>
    <w:rsid w:val="6EDDDD80"/>
    <w:rsid w:val="6EE22716"/>
    <w:rsid w:val="6EE3610E"/>
    <w:rsid w:val="6EFBB5AF"/>
    <w:rsid w:val="6EFCDD88"/>
    <w:rsid w:val="6F11F8B8"/>
    <w:rsid w:val="6F12BD9E"/>
    <w:rsid w:val="6F130E31"/>
    <w:rsid w:val="6F173040"/>
    <w:rsid w:val="6F1A50F3"/>
    <w:rsid w:val="6F299D88"/>
    <w:rsid w:val="6F2AF62D"/>
    <w:rsid w:val="6F2B23E0"/>
    <w:rsid w:val="6F2CE450"/>
    <w:rsid w:val="6F3B425C"/>
    <w:rsid w:val="6F3BD662"/>
    <w:rsid w:val="6F4B5FBD"/>
    <w:rsid w:val="6F5160C1"/>
    <w:rsid w:val="6F567B26"/>
    <w:rsid w:val="6F5BC609"/>
    <w:rsid w:val="6F5C8935"/>
    <w:rsid w:val="6F621E53"/>
    <w:rsid w:val="6F6E856E"/>
    <w:rsid w:val="6F709FBE"/>
    <w:rsid w:val="6F76F0F9"/>
    <w:rsid w:val="6F777A7B"/>
    <w:rsid w:val="6F7AC10E"/>
    <w:rsid w:val="6F96AA19"/>
    <w:rsid w:val="6FA360AB"/>
    <w:rsid w:val="6FA6031C"/>
    <w:rsid w:val="6FB55E3B"/>
    <w:rsid w:val="6FBA8E20"/>
    <w:rsid w:val="6FDC5759"/>
    <w:rsid w:val="6FE9BD16"/>
    <w:rsid w:val="6FEDB4F4"/>
    <w:rsid w:val="6FEE1C0A"/>
    <w:rsid w:val="6FF465C3"/>
    <w:rsid w:val="701626D0"/>
    <w:rsid w:val="7017D12F"/>
    <w:rsid w:val="70198E06"/>
    <w:rsid w:val="70284202"/>
    <w:rsid w:val="704235DE"/>
    <w:rsid w:val="70486DF7"/>
    <w:rsid w:val="705673B3"/>
    <w:rsid w:val="705B6B3B"/>
    <w:rsid w:val="7060E55C"/>
    <w:rsid w:val="706E348A"/>
    <w:rsid w:val="70754CD8"/>
    <w:rsid w:val="7076D55C"/>
    <w:rsid w:val="707CAF8B"/>
    <w:rsid w:val="7082AFCA"/>
    <w:rsid w:val="70886D40"/>
    <w:rsid w:val="7088BD30"/>
    <w:rsid w:val="708D2DC9"/>
    <w:rsid w:val="70988867"/>
    <w:rsid w:val="709AB36F"/>
    <w:rsid w:val="70A44E69"/>
    <w:rsid w:val="70ADC919"/>
    <w:rsid w:val="70B2406D"/>
    <w:rsid w:val="70B2CEF6"/>
    <w:rsid w:val="70B4184E"/>
    <w:rsid w:val="70B41E81"/>
    <w:rsid w:val="70B6C964"/>
    <w:rsid w:val="70BABAFA"/>
    <w:rsid w:val="70C11D73"/>
    <w:rsid w:val="70C3DBC2"/>
    <w:rsid w:val="70C5E37F"/>
    <w:rsid w:val="70CE7A69"/>
    <w:rsid w:val="70D22826"/>
    <w:rsid w:val="70DB098F"/>
    <w:rsid w:val="70EB91E3"/>
    <w:rsid w:val="70F5BC4E"/>
    <w:rsid w:val="70F7B7F3"/>
    <w:rsid w:val="70FBC7FE"/>
    <w:rsid w:val="71058525"/>
    <w:rsid w:val="7108D994"/>
    <w:rsid w:val="711C6FEA"/>
    <w:rsid w:val="71257A36"/>
    <w:rsid w:val="7126ED50"/>
    <w:rsid w:val="71307AAE"/>
    <w:rsid w:val="71366A98"/>
    <w:rsid w:val="713B74FD"/>
    <w:rsid w:val="713D2AED"/>
    <w:rsid w:val="713E6570"/>
    <w:rsid w:val="71460969"/>
    <w:rsid w:val="7146D0E3"/>
    <w:rsid w:val="714A2C68"/>
    <w:rsid w:val="714E04A6"/>
    <w:rsid w:val="7157FF12"/>
    <w:rsid w:val="715A88D3"/>
    <w:rsid w:val="7165CE50"/>
    <w:rsid w:val="716682F1"/>
    <w:rsid w:val="71679C7F"/>
    <w:rsid w:val="716920D9"/>
    <w:rsid w:val="7171FA88"/>
    <w:rsid w:val="7172B5BC"/>
    <w:rsid w:val="7173A741"/>
    <w:rsid w:val="717B863D"/>
    <w:rsid w:val="717FF4CD"/>
    <w:rsid w:val="7186A453"/>
    <w:rsid w:val="718F4970"/>
    <w:rsid w:val="719A01BC"/>
    <w:rsid w:val="71A36AD1"/>
    <w:rsid w:val="71A3EDF3"/>
    <w:rsid w:val="71AE0D8C"/>
    <w:rsid w:val="71B743FC"/>
    <w:rsid w:val="71BB73F7"/>
    <w:rsid w:val="71BD1650"/>
    <w:rsid w:val="71BD4A0F"/>
    <w:rsid w:val="71C14F56"/>
    <w:rsid w:val="71DB2741"/>
    <w:rsid w:val="71DE063F"/>
    <w:rsid w:val="71DF6750"/>
    <w:rsid w:val="71E5E6CB"/>
    <w:rsid w:val="71EB29F4"/>
    <w:rsid w:val="71EC4C2A"/>
    <w:rsid w:val="71EEFDFB"/>
    <w:rsid w:val="71F2343A"/>
    <w:rsid w:val="71FF6153"/>
    <w:rsid w:val="72111D39"/>
    <w:rsid w:val="721577FE"/>
    <w:rsid w:val="72190006"/>
    <w:rsid w:val="72347E4A"/>
    <w:rsid w:val="724E10CE"/>
    <w:rsid w:val="7258792C"/>
    <w:rsid w:val="7266D54A"/>
    <w:rsid w:val="72690AAE"/>
    <w:rsid w:val="72696FB4"/>
    <w:rsid w:val="726D2DFB"/>
    <w:rsid w:val="728109C3"/>
    <w:rsid w:val="72A4A9F5"/>
    <w:rsid w:val="72A58448"/>
    <w:rsid w:val="72A58BEF"/>
    <w:rsid w:val="72A6501F"/>
    <w:rsid w:val="72A9E865"/>
    <w:rsid w:val="72B9F703"/>
    <w:rsid w:val="72BA4762"/>
    <w:rsid w:val="72C79546"/>
    <w:rsid w:val="72D83A78"/>
    <w:rsid w:val="72E5DA3E"/>
    <w:rsid w:val="72EA654B"/>
    <w:rsid w:val="730D8ACB"/>
    <w:rsid w:val="730DD546"/>
    <w:rsid w:val="730FE634"/>
    <w:rsid w:val="7315EBBB"/>
    <w:rsid w:val="7315FD19"/>
    <w:rsid w:val="731A280B"/>
    <w:rsid w:val="731A7FF7"/>
    <w:rsid w:val="73288947"/>
    <w:rsid w:val="7328BEFB"/>
    <w:rsid w:val="7339181A"/>
    <w:rsid w:val="73420C57"/>
    <w:rsid w:val="734933F4"/>
    <w:rsid w:val="735234E4"/>
    <w:rsid w:val="7354F646"/>
    <w:rsid w:val="7366105A"/>
    <w:rsid w:val="736B0F1F"/>
    <w:rsid w:val="737138C2"/>
    <w:rsid w:val="7378A5E9"/>
    <w:rsid w:val="737AE370"/>
    <w:rsid w:val="737AE6AD"/>
    <w:rsid w:val="73811D01"/>
    <w:rsid w:val="738A2FCA"/>
    <w:rsid w:val="73930886"/>
    <w:rsid w:val="7396E1CE"/>
    <w:rsid w:val="7398861E"/>
    <w:rsid w:val="739C55D7"/>
    <w:rsid w:val="739E2C8C"/>
    <w:rsid w:val="73A90E88"/>
    <w:rsid w:val="73B5D661"/>
    <w:rsid w:val="73C23051"/>
    <w:rsid w:val="73D2A587"/>
    <w:rsid w:val="73DD05B2"/>
    <w:rsid w:val="73E05E10"/>
    <w:rsid w:val="73E49BD2"/>
    <w:rsid w:val="73F095B0"/>
    <w:rsid w:val="73F56FBC"/>
    <w:rsid w:val="73FD2DAC"/>
    <w:rsid w:val="7400F839"/>
    <w:rsid w:val="74066372"/>
    <w:rsid w:val="740E10A6"/>
    <w:rsid w:val="7412AA51"/>
    <w:rsid w:val="741A3A31"/>
    <w:rsid w:val="741D5150"/>
    <w:rsid w:val="742864E2"/>
    <w:rsid w:val="7429216E"/>
    <w:rsid w:val="742A899D"/>
    <w:rsid w:val="7432C995"/>
    <w:rsid w:val="743EE527"/>
    <w:rsid w:val="7455C764"/>
    <w:rsid w:val="746B6751"/>
    <w:rsid w:val="746D1116"/>
    <w:rsid w:val="748119EB"/>
    <w:rsid w:val="7482D8F9"/>
    <w:rsid w:val="74848FAE"/>
    <w:rsid w:val="7485AD16"/>
    <w:rsid w:val="748DFF43"/>
    <w:rsid w:val="748FD638"/>
    <w:rsid w:val="7491BF9C"/>
    <w:rsid w:val="749FBD8C"/>
    <w:rsid w:val="74A1CB82"/>
    <w:rsid w:val="74A2FBBB"/>
    <w:rsid w:val="74A46B7F"/>
    <w:rsid w:val="74A5C0E3"/>
    <w:rsid w:val="74A805F7"/>
    <w:rsid w:val="74B0018B"/>
    <w:rsid w:val="74B33C0B"/>
    <w:rsid w:val="74B36DAE"/>
    <w:rsid w:val="74B93492"/>
    <w:rsid w:val="74BC2375"/>
    <w:rsid w:val="74BEAA26"/>
    <w:rsid w:val="74C23A35"/>
    <w:rsid w:val="74C790DA"/>
    <w:rsid w:val="74E21948"/>
    <w:rsid w:val="74E8A9CA"/>
    <w:rsid w:val="74EBE04E"/>
    <w:rsid w:val="74F89A55"/>
    <w:rsid w:val="750B91EF"/>
    <w:rsid w:val="750C4C05"/>
    <w:rsid w:val="750E5EC8"/>
    <w:rsid w:val="751C9E10"/>
    <w:rsid w:val="751E0B7A"/>
    <w:rsid w:val="751EB434"/>
    <w:rsid w:val="7524877B"/>
    <w:rsid w:val="752E457C"/>
    <w:rsid w:val="752F7D55"/>
    <w:rsid w:val="7536A79C"/>
    <w:rsid w:val="7541A6A3"/>
    <w:rsid w:val="754F0266"/>
    <w:rsid w:val="75501FFA"/>
    <w:rsid w:val="75684709"/>
    <w:rsid w:val="75699270"/>
    <w:rsid w:val="7573B646"/>
    <w:rsid w:val="757C8F9A"/>
    <w:rsid w:val="757DE826"/>
    <w:rsid w:val="757EDCDD"/>
    <w:rsid w:val="758C02DE"/>
    <w:rsid w:val="758E2C1D"/>
    <w:rsid w:val="75955255"/>
    <w:rsid w:val="75A0554D"/>
    <w:rsid w:val="75A1EB8C"/>
    <w:rsid w:val="75AD840E"/>
    <w:rsid w:val="75B22D75"/>
    <w:rsid w:val="75CF5C2C"/>
    <w:rsid w:val="75D56E3F"/>
    <w:rsid w:val="75E45173"/>
    <w:rsid w:val="75E96ACA"/>
    <w:rsid w:val="75EFB05F"/>
    <w:rsid w:val="7609737D"/>
    <w:rsid w:val="760B0099"/>
    <w:rsid w:val="76174342"/>
    <w:rsid w:val="76271F2B"/>
    <w:rsid w:val="762BE92B"/>
    <w:rsid w:val="7637A7E9"/>
    <w:rsid w:val="764136E6"/>
    <w:rsid w:val="76506556"/>
    <w:rsid w:val="765217E7"/>
    <w:rsid w:val="7652D1CA"/>
    <w:rsid w:val="7653761A"/>
    <w:rsid w:val="7657210D"/>
    <w:rsid w:val="765E52A6"/>
    <w:rsid w:val="766C0633"/>
    <w:rsid w:val="76775F16"/>
    <w:rsid w:val="76788EAD"/>
    <w:rsid w:val="7679163D"/>
    <w:rsid w:val="7694F5EB"/>
    <w:rsid w:val="76A25C07"/>
    <w:rsid w:val="76A2A4ED"/>
    <w:rsid w:val="76AF058B"/>
    <w:rsid w:val="76C1D08C"/>
    <w:rsid w:val="76C44643"/>
    <w:rsid w:val="76C93C29"/>
    <w:rsid w:val="76D26255"/>
    <w:rsid w:val="76D6989F"/>
    <w:rsid w:val="76DA2CB2"/>
    <w:rsid w:val="76DF7704"/>
    <w:rsid w:val="76F0F97C"/>
    <w:rsid w:val="76F9446E"/>
    <w:rsid w:val="76FCF2E3"/>
    <w:rsid w:val="770B717B"/>
    <w:rsid w:val="770C8CB5"/>
    <w:rsid w:val="7724F823"/>
    <w:rsid w:val="77283672"/>
    <w:rsid w:val="774C14C1"/>
    <w:rsid w:val="774EB9E1"/>
    <w:rsid w:val="7751DAF3"/>
    <w:rsid w:val="7751DAF3"/>
    <w:rsid w:val="77520D09"/>
    <w:rsid w:val="7757D64E"/>
    <w:rsid w:val="775865BA"/>
    <w:rsid w:val="775A5E57"/>
    <w:rsid w:val="7762590F"/>
    <w:rsid w:val="77652378"/>
    <w:rsid w:val="7768FE9A"/>
    <w:rsid w:val="776C53BC"/>
    <w:rsid w:val="776E865A"/>
    <w:rsid w:val="77787FFE"/>
    <w:rsid w:val="7778895E"/>
    <w:rsid w:val="778B80C0"/>
    <w:rsid w:val="7790FCD2"/>
    <w:rsid w:val="779508BD"/>
    <w:rsid w:val="7796F124"/>
    <w:rsid w:val="77AA1E35"/>
    <w:rsid w:val="77AA6284"/>
    <w:rsid w:val="77B0D7DB"/>
    <w:rsid w:val="77B3E355"/>
    <w:rsid w:val="77BA79BB"/>
    <w:rsid w:val="77BE9576"/>
    <w:rsid w:val="77C8A3F3"/>
    <w:rsid w:val="77D0CDD9"/>
    <w:rsid w:val="77D110C6"/>
    <w:rsid w:val="77D811C3"/>
    <w:rsid w:val="77DD208F"/>
    <w:rsid w:val="77DD9187"/>
    <w:rsid w:val="77EEA22B"/>
    <w:rsid w:val="77FE8AFB"/>
    <w:rsid w:val="78124E87"/>
    <w:rsid w:val="7816D2E2"/>
    <w:rsid w:val="78174938"/>
    <w:rsid w:val="7817D61B"/>
    <w:rsid w:val="781BFAA1"/>
    <w:rsid w:val="781C310A"/>
    <w:rsid w:val="783A230A"/>
    <w:rsid w:val="783EBA27"/>
    <w:rsid w:val="784C7D2F"/>
    <w:rsid w:val="785152EE"/>
    <w:rsid w:val="7851AA88"/>
    <w:rsid w:val="7852E28E"/>
    <w:rsid w:val="78610E62"/>
    <w:rsid w:val="78636E05"/>
    <w:rsid w:val="7864154E"/>
    <w:rsid w:val="78699FB2"/>
    <w:rsid w:val="786D28A2"/>
    <w:rsid w:val="786F15AF"/>
    <w:rsid w:val="786FFFC0"/>
    <w:rsid w:val="787493C4"/>
    <w:rsid w:val="7874FDA0"/>
    <w:rsid w:val="787A562E"/>
    <w:rsid w:val="78850272"/>
    <w:rsid w:val="78853A9C"/>
    <w:rsid w:val="7886E750"/>
    <w:rsid w:val="789248F1"/>
    <w:rsid w:val="78989C06"/>
    <w:rsid w:val="789CABA4"/>
    <w:rsid w:val="789FE60F"/>
    <w:rsid w:val="78ABEFA5"/>
    <w:rsid w:val="78B1D22F"/>
    <w:rsid w:val="78B665DF"/>
    <w:rsid w:val="78B9B1D0"/>
    <w:rsid w:val="78C8E0DF"/>
    <w:rsid w:val="78CCF317"/>
    <w:rsid w:val="78CF47C2"/>
    <w:rsid w:val="78E789B8"/>
    <w:rsid w:val="78FC0274"/>
    <w:rsid w:val="78FDE58E"/>
    <w:rsid w:val="7900625A"/>
    <w:rsid w:val="790574F5"/>
    <w:rsid w:val="790CEA48"/>
    <w:rsid w:val="790FC09F"/>
    <w:rsid w:val="7918925A"/>
    <w:rsid w:val="791929E9"/>
    <w:rsid w:val="79238A66"/>
    <w:rsid w:val="7924F915"/>
    <w:rsid w:val="792936B2"/>
    <w:rsid w:val="7930D056"/>
    <w:rsid w:val="79326B69"/>
    <w:rsid w:val="7936D6CA"/>
    <w:rsid w:val="7941143F"/>
    <w:rsid w:val="7943029B"/>
    <w:rsid w:val="794864AF"/>
    <w:rsid w:val="794AB080"/>
    <w:rsid w:val="794C8D9A"/>
    <w:rsid w:val="7954787D"/>
    <w:rsid w:val="796268FE"/>
    <w:rsid w:val="7975E1A6"/>
    <w:rsid w:val="797B771A"/>
    <w:rsid w:val="798A728C"/>
    <w:rsid w:val="798B9E6B"/>
    <w:rsid w:val="798FF746"/>
    <w:rsid w:val="798FF746"/>
    <w:rsid w:val="799B8DEF"/>
    <w:rsid w:val="79A7C07E"/>
    <w:rsid w:val="79AC49F0"/>
    <w:rsid w:val="79AEFFD8"/>
    <w:rsid w:val="79B700B9"/>
    <w:rsid w:val="79B9EF3A"/>
    <w:rsid w:val="79B9FF6D"/>
    <w:rsid w:val="79BBF52D"/>
    <w:rsid w:val="79C2A363"/>
    <w:rsid w:val="79CA89F1"/>
    <w:rsid w:val="79CB6899"/>
    <w:rsid w:val="79CC0912"/>
    <w:rsid w:val="79D0C9EA"/>
    <w:rsid w:val="79EF98F8"/>
    <w:rsid w:val="79FD55F9"/>
    <w:rsid w:val="7A09393B"/>
    <w:rsid w:val="7A0F7494"/>
    <w:rsid w:val="7A116682"/>
    <w:rsid w:val="7A16383A"/>
    <w:rsid w:val="7A196720"/>
    <w:rsid w:val="7A1CC7C4"/>
    <w:rsid w:val="7A2662FF"/>
    <w:rsid w:val="7A2B00DB"/>
    <w:rsid w:val="7A3933E2"/>
    <w:rsid w:val="7A398815"/>
    <w:rsid w:val="7A3C698B"/>
    <w:rsid w:val="7A46084E"/>
    <w:rsid w:val="7A4987CC"/>
    <w:rsid w:val="7A4C0845"/>
    <w:rsid w:val="7A5E110F"/>
    <w:rsid w:val="7A5EE5AD"/>
    <w:rsid w:val="7A6A97F8"/>
    <w:rsid w:val="7A6C46F9"/>
    <w:rsid w:val="7A897BB5"/>
    <w:rsid w:val="7A90F286"/>
    <w:rsid w:val="7A934259"/>
    <w:rsid w:val="7A9727A7"/>
    <w:rsid w:val="7A9CF187"/>
    <w:rsid w:val="7AA20228"/>
    <w:rsid w:val="7AA3DDEE"/>
    <w:rsid w:val="7AB000B9"/>
    <w:rsid w:val="7ABA6E2C"/>
    <w:rsid w:val="7AC6B7D3"/>
    <w:rsid w:val="7ACBA282"/>
    <w:rsid w:val="7ACD585E"/>
    <w:rsid w:val="7ACEF4EE"/>
    <w:rsid w:val="7ADC85EE"/>
    <w:rsid w:val="7ADE9D18"/>
    <w:rsid w:val="7AE485F4"/>
    <w:rsid w:val="7AE5AC0D"/>
    <w:rsid w:val="7AF040D9"/>
    <w:rsid w:val="7AF3DA51"/>
    <w:rsid w:val="7AF9CCCD"/>
    <w:rsid w:val="7B00072B"/>
    <w:rsid w:val="7B02C9B0"/>
    <w:rsid w:val="7B041EE5"/>
    <w:rsid w:val="7B0B7885"/>
    <w:rsid w:val="7B2B01A2"/>
    <w:rsid w:val="7B2C80F7"/>
    <w:rsid w:val="7B42922D"/>
    <w:rsid w:val="7B524D1C"/>
    <w:rsid w:val="7B55DFA8"/>
    <w:rsid w:val="7B56E17C"/>
    <w:rsid w:val="7B5837EA"/>
    <w:rsid w:val="7B611996"/>
    <w:rsid w:val="7B65EFC5"/>
    <w:rsid w:val="7B65FD76"/>
    <w:rsid w:val="7B66609C"/>
    <w:rsid w:val="7B699344"/>
    <w:rsid w:val="7B6CF5C7"/>
    <w:rsid w:val="7B75CD2A"/>
    <w:rsid w:val="7B7720C0"/>
    <w:rsid w:val="7B7DFEEF"/>
    <w:rsid w:val="7B80FA91"/>
    <w:rsid w:val="7B8729BC"/>
    <w:rsid w:val="7B95718E"/>
    <w:rsid w:val="7BAF98FF"/>
    <w:rsid w:val="7BB53781"/>
    <w:rsid w:val="7BC06AA9"/>
    <w:rsid w:val="7BC70B25"/>
    <w:rsid w:val="7BEB1ED7"/>
    <w:rsid w:val="7BEB92CE"/>
    <w:rsid w:val="7BF723E8"/>
    <w:rsid w:val="7C1AD96F"/>
    <w:rsid w:val="7C23C12E"/>
    <w:rsid w:val="7C254C16"/>
    <w:rsid w:val="7C294740"/>
    <w:rsid w:val="7C34B726"/>
    <w:rsid w:val="7C3F7A6F"/>
    <w:rsid w:val="7C3FCEDC"/>
    <w:rsid w:val="7C453CA3"/>
    <w:rsid w:val="7C6D8DA1"/>
    <w:rsid w:val="7C71EF33"/>
    <w:rsid w:val="7C85DDCB"/>
    <w:rsid w:val="7C97EA7F"/>
    <w:rsid w:val="7CB8D20C"/>
    <w:rsid w:val="7CCC40BC"/>
    <w:rsid w:val="7CE1633C"/>
    <w:rsid w:val="7CEDD5BD"/>
    <w:rsid w:val="7CEDD867"/>
    <w:rsid w:val="7CFF01EC"/>
    <w:rsid w:val="7CFF152C"/>
    <w:rsid w:val="7D098027"/>
    <w:rsid w:val="7D2CB69C"/>
    <w:rsid w:val="7D33FD7E"/>
    <w:rsid w:val="7D46DE0F"/>
    <w:rsid w:val="7D49B640"/>
    <w:rsid w:val="7D5107E2"/>
    <w:rsid w:val="7D5337EB"/>
    <w:rsid w:val="7D60142C"/>
    <w:rsid w:val="7D629C1B"/>
    <w:rsid w:val="7D62DB86"/>
    <w:rsid w:val="7D6AC834"/>
    <w:rsid w:val="7D71969A"/>
    <w:rsid w:val="7D7BC156"/>
    <w:rsid w:val="7D7DB2CB"/>
    <w:rsid w:val="7D8CD29D"/>
    <w:rsid w:val="7DA04923"/>
    <w:rsid w:val="7DA238BA"/>
    <w:rsid w:val="7DA3886D"/>
    <w:rsid w:val="7DA3FF79"/>
    <w:rsid w:val="7DAF0EC9"/>
    <w:rsid w:val="7DB4DDBB"/>
    <w:rsid w:val="7DB549D1"/>
    <w:rsid w:val="7DC11C77"/>
    <w:rsid w:val="7DC11C77"/>
    <w:rsid w:val="7DC43396"/>
    <w:rsid w:val="7DC517A1"/>
    <w:rsid w:val="7DCCCD8C"/>
    <w:rsid w:val="7DCFC01F"/>
    <w:rsid w:val="7DDB4AD0"/>
    <w:rsid w:val="7DE62E2E"/>
    <w:rsid w:val="7DE78165"/>
    <w:rsid w:val="7DEC47FB"/>
    <w:rsid w:val="7DEDBF08"/>
    <w:rsid w:val="7DEE84BC"/>
    <w:rsid w:val="7DF07A75"/>
    <w:rsid w:val="7DFC3CE7"/>
    <w:rsid w:val="7DFCA9AA"/>
    <w:rsid w:val="7DFD80D4"/>
    <w:rsid w:val="7E08A9B0"/>
    <w:rsid w:val="7E0F7A51"/>
    <w:rsid w:val="7E1BB92C"/>
    <w:rsid w:val="7E24EF2B"/>
    <w:rsid w:val="7E2E5C3F"/>
    <w:rsid w:val="7E2F7F25"/>
    <w:rsid w:val="7E52A1AD"/>
    <w:rsid w:val="7E5A1A71"/>
    <w:rsid w:val="7E5F656C"/>
    <w:rsid w:val="7E6322EB"/>
    <w:rsid w:val="7E6A1A34"/>
    <w:rsid w:val="7E871C4F"/>
    <w:rsid w:val="7E932CB6"/>
    <w:rsid w:val="7E9EA2C2"/>
    <w:rsid w:val="7EA0EF13"/>
    <w:rsid w:val="7EA8F4E6"/>
    <w:rsid w:val="7EB31393"/>
    <w:rsid w:val="7EB4F414"/>
    <w:rsid w:val="7EBAA064"/>
    <w:rsid w:val="7EBAEC7C"/>
    <w:rsid w:val="7EBB25B1"/>
    <w:rsid w:val="7EC34A75"/>
    <w:rsid w:val="7EC95B24"/>
    <w:rsid w:val="7ED3BF06"/>
    <w:rsid w:val="7ED6B223"/>
    <w:rsid w:val="7EE592D6"/>
    <w:rsid w:val="7EE8AE38"/>
    <w:rsid w:val="7EECD843"/>
    <w:rsid w:val="7EF72CB0"/>
    <w:rsid w:val="7EFE6C7C"/>
    <w:rsid w:val="7F04DE20"/>
    <w:rsid w:val="7F0B74E3"/>
    <w:rsid w:val="7F0FC7EB"/>
    <w:rsid w:val="7F1A3FE3"/>
    <w:rsid w:val="7F1BE906"/>
    <w:rsid w:val="7F22A23E"/>
    <w:rsid w:val="7F2824D0"/>
    <w:rsid w:val="7F2ABE03"/>
    <w:rsid w:val="7F2F2D8C"/>
    <w:rsid w:val="7F3FD300"/>
    <w:rsid w:val="7F48A405"/>
    <w:rsid w:val="7F5002C4"/>
    <w:rsid w:val="7F66B37C"/>
    <w:rsid w:val="7F736E69"/>
    <w:rsid w:val="7F774F11"/>
    <w:rsid w:val="7F83102C"/>
    <w:rsid w:val="7F898F69"/>
    <w:rsid w:val="7F95367D"/>
    <w:rsid w:val="7FA39D6D"/>
    <w:rsid w:val="7FA9B3A9"/>
    <w:rsid w:val="7FAE05D4"/>
    <w:rsid w:val="7FB93C03"/>
    <w:rsid w:val="7FBB6456"/>
    <w:rsid w:val="7FBEEF19"/>
    <w:rsid w:val="7FC1ED39"/>
    <w:rsid w:val="7FC3D746"/>
    <w:rsid w:val="7FD2CB71"/>
    <w:rsid w:val="7FE29AF2"/>
    <w:rsid w:val="7FE6087F"/>
    <w:rsid w:val="7FFB82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FF15"/>
  <w15:chartTrackingRefBased/>
  <w15:docId w15:val="{2DDA452E-80BD-4DA6-9E9E-4CAA540FC3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ff8dfcdfd974dcd" /><Relationship Type="http://schemas.openxmlformats.org/officeDocument/2006/relationships/numbering" Target="numbering.xml" Id="Rb7590432cf194d1b" /><Relationship Type="http://schemas.openxmlformats.org/officeDocument/2006/relationships/header" Target="header.xml" Id="R8b5c7e1c8c2a4b02" /><Relationship Type="http://schemas.openxmlformats.org/officeDocument/2006/relationships/footer" Target="footer.xml" Id="Rdd23ff671dec4fa6" /><Relationship Type="http://schemas.openxmlformats.org/officeDocument/2006/relationships/image" Target="/media/image7.png" Id="R08b6a502b08142d5" /><Relationship Type="http://schemas.openxmlformats.org/officeDocument/2006/relationships/image" Target="/media/image8.png" Id="R87d1ca07cee54ade" /><Relationship Type="http://schemas.openxmlformats.org/officeDocument/2006/relationships/image" Target="/media/imagea.png" Id="Rbe390eff96074fb1" /><Relationship Type="http://schemas.openxmlformats.org/officeDocument/2006/relationships/hyperlink" Target="https://www.researchgate.net/publication/322204158_THEORETICAL_AND_CO" TargetMode="External" Id="Ra501b17bed484a80" /><Relationship Type="http://schemas.openxmlformats.org/officeDocument/2006/relationships/hyperlink" Target="http://dx.doi.org/10.1371/journal.pone.0245066" TargetMode="External" Id="R0c1bdd9f1688495d" /><Relationship Type="http://schemas.openxmlformats.org/officeDocument/2006/relationships/hyperlink" Target="http://dx.doi.org/10.30574/wjarr.2022.16.1.1062" TargetMode="External" Id="R76fc1556841a4ed1" /><Relationship Type="http://schemas.openxmlformats.org/officeDocument/2006/relationships/hyperlink" Target="http://dx.doi.org/10.2196/14372" TargetMode="External" Id="R963861c932774002" /><Relationship Type="http://schemas.openxmlformats.org/officeDocument/2006/relationships/hyperlink" Target="http://dx.doi.org/10.15623/ijret.2015.0404106" TargetMode="External" Id="R36546e7d49b745fb" /><Relationship Type="http://schemas.openxmlformats.org/officeDocument/2006/relationships/hyperlink" Target="https://www.researchgate.net/publication/229070885_Movement_analysis_in_co" TargetMode="External" Id="R80a43bf959644750" /><Relationship Type="http://schemas.openxmlformats.org/officeDocument/2006/relationships/hyperlink" Target="https://www.researchgate.net/publication/228085276_Mental_Imagery_as_a_Str" TargetMode="External" Id="Rb195518243764f12" /><Relationship Type="http://schemas.openxmlformats.org/officeDocument/2006/relationships/hyperlink" Target="http://dx.doi.org/10.1016/j.sbspro.2009.01.449" TargetMode="External" Id="R4bcc771eeae44a99" /><Relationship Type="http://schemas.openxmlformats.org/officeDocument/2006/relationships/hyperlink" Target="http://dx.doi.org/10.1002/leap.1045" TargetMode="External" Id="R6ee5385263574685" /><Relationship Type="http://schemas.openxmlformats.org/officeDocument/2006/relationships/hyperlink" Target="http://dx.doi.org/10.1016/j.compedu.2020.103955" TargetMode="External" Id="Rf90e6d86b40340f3" /><Relationship Type="http://schemas.openxmlformats.org/officeDocument/2006/relationships/hyperlink" Target="http://dx.doi.org/10.7459/ept/27.1.04" TargetMode="External" Id="R0f310b9845a04b70" /><Relationship Type="http://schemas.openxmlformats.org/officeDocument/2006/relationships/hyperlink" Target="http://dx.doi.org/10.1525/MP.2015.32.3.272" TargetMode="External" Id="Rbc7881d156a04e07" /><Relationship Type="http://schemas.openxmlformats.org/officeDocument/2006/relationships/hyperlink" Target="http://dx.doi.org/10.1002/acp.4052" TargetMode="External" Id="Re9d8cf0ee5cd4148" /><Relationship Type="http://schemas.openxmlformats.org/officeDocument/2006/relationships/hyperlink" Target="http://dx.doi.org/10.1016/j.sbspro.2010.03.787" TargetMode="External" Id="Re82f03bd0c8d49e6" /><Relationship Type="http://schemas.openxmlformats.org/officeDocument/2006/relationships/hyperlink" Target="http://dx.doi.org/10.1037/int0000108" TargetMode="External" Id="R4b73d875a95440f0" /><Relationship Type="http://schemas.openxmlformats.org/officeDocument/2006/relationships/hyperlink" Target="https://eric.ed.gov/?id=EJ1271551" TargetMode="External" Id="R3882d135c475457a" /><Relationship Type="http://schemas.openxmlformats.org/officeDocument/2006/relationships/hyperlink" Target="https://www.sciencedirect.com/science/article/pii/S0898589819301676" TargetMode="External" Id="Rd062b3e0abcc4ee1" /><Relationship Type="http://schemas.openxmlformats.org/officeDocument/2006/relationships/hyperlink" Target="http://dx.doi.org/10.1177/0027432115611232" TargetMode="External" Id="R8e8ed723af724210" /><Relationship Type="http://schemas.openxmlformats.org/officeDocument/2006/relationships/hyperlink" Target="http://dx.doi.org/10.1016/j.jvoice.2004.07.010" TargetMode="External" Id="R485de656362148ae" /><Relationship Type="http://schemas.openxmlformats.org/officeDocument/2006/relationships/hyperlink" Target="https://www.researchgate.net/journal/Journal-of-Experimental-Psychology-General-1939-2222?_tp=eyJjb250ZXh0Ijp7ImZpcnN0UGFnZSI6InB1YmxpY2F0aW9uIiwicGFnZSI6InB1YmxpY2F0aW9uIn19" TargetMode="External" Id="Rf43e98bd45684323" /><Relationship Type="http://schemas.openxmlformats.org/officeDocument/2006/relationships/hyperlink" Target="https://www.researchgate.net/journal/Journal-of-Experimental-Psychology-General-1939-2222?_tp=eyJjb250ZXh0Ijp7ImZpcnN0UGFnZSI6InB1YmxpY2F0aW9uIiwicGFnZSI6InB1YmxpY2F0aW9uIn19" TargetMode="External" Id="R828a88aa54ae49d0" /><Relationship Type="http://schemas.openxmlformats.org/officeDocument/2006/relationships/hyperlink" Target="http://dx.doi.org/10.1037/0096-3445.136.4.539" TargetMode="External" Id="Rebfba5c4d7a2430c" /><Relationship Type="http://schemas.openxmlformats.org/officeDocument/2006/relationships/hyperlink" Target="https://www.researchgate.net/journal/Asia-Pacific-Science-Education-2364-1177?_tp=eyJjb250ZXh0Ijp7ImZpcnN0UGFnZSI6Il9kaXJlY3QiLCJwYWdlIjoicHVibGljYXRpb24iLCJwcmV2aW91c1BhZ2UiOiJfZGlyZWN0In19" TargetMode="External" Id="R6a274eb7b06a4a67" /><Relationship Type="http://schemas.openxmlformats.org/officeDocument/2006/relationships/hyperlink" Target="http://dx.doi.org/10.1163/23641177-BJA10002" TargetMode="External" Id="Rd1c4b780fb524343" /><Relationship Type="http://schemas.openxmlformats.org/officeDocument/2006/relationships/hyperlink" Target="https://www.researchgate.net/publication/341774905_A_Review_of_Instructional" TargetMode="External" Id="R9b2ead8d19bc4a46" /><Relationship Type="http://schemas.openxmlformats.org/officeDocument/2006/relationships/hyperlink" Target="https://www.ncbi.nlm.nih.gov/pmc/articles/PMC7523848/" TargetMode="External" Id="R89207cd1145047b5" /><Relationship Type="http://schemas.openxmlformats.org/officeDocument/2006/relationships/hyperlink" Target="https://link.springer.com/article/10.1007/s11569-021-00385-9" TargetMode="External" Id="R1cb9999d177f4e42" /><Relationship Type="http://schemas.openxmlformats.org/officeDocument/2006/relationships/hyperlink" Target="http://dx.doi.org/10.4102/sajce.v5i1.347" TargetMode="External" Id="Rf1057ee555e046c9" /><Relationship Type="http://schemas.openxmlformats.org/officeDocument/2006/relationships/hyperlink" Target="http://dx.doi.org/10.1002/asi.21541" TargetMode="External" Id="Ra9ed0893fd5e411d" /><Relationship Type="http://schemas.openxmlformats.org/officeDocument/2006/relationships/hyperlink" Target="https://digitalcommons.bucknell.edu/masters_theses/139?utm_source=digitalcom" TargetMode="External" Id="R674b04919d914a46" /><Relationship Type="http://schemas.openxmlformats.org/officeDocument/2006/relationships/hyperlink" Target="http://dx.doi.org/10.1016/j.bandc.2012.09.005" TargetMode="External" Id="R654d9e97ff114f5f" /><Relationship Type="http://schemas.openxmlformats.org/officeDocument/2006/relationships/hyperlink" Target="http://dx.doi.org/10.1207/s15327647jcd0702_4" TargetMode="External" Id="R2668f5f595434746" /><Relationship Type="http://schemas.openxmlformats.org/officeDocument/2006/relationships/hyperlink" Target="http://dx.doi.org/10.1177/0305735612449896" TargetMode="External" Id="R856914dfaa884703" /><Relationship Type="http://schemas.openxmlformats.org/officeDocument/2006/relationships/hyperlink" Target="https://doi.org/10.1177/0305735617713120" TargetMode="External" Id="R133c2b2fc27940fa" /><Relationship Type="http://schemas.openxmlformats.org/officeDocument/2006/relationships/hyperlink" Target="http://dx.doi.org/10.1525/MP.2015.32.3.266" TargetMode="External" Id="R1381afb97c3b48e1" /><Relationship Type="http://schemas.openxmlformats.org/officeDocument/2006/relationships/hyperlink" Target="http://dx.doi.org/10.14297/ras.v1i1.1" TargetMode="External" Id="R43f1121df71e4300" /><Relationship Type="http://schemas.openxmlformats.org/officeDocument/2006/relationships/hyperlink" Target="http://dx.doi.org/10.5281/zenodo.5090782" TargetMode="External" Id="Rd6e578cc766c46cf" /><Relationship Type="http://schemas.openxmlformats.org/officeDocument/2006/relationships/hyperlink" Target="http://dx.doi.org/10.13140/RG.2.2.15772.54401" TargetMode="External" Id="R9c0c45abbb824628" /><Relationship Type="http://schemas.openxmlformats.org/officeDocument/2006/relationships/hyperlink" Target="https://www.researchgate.net/publication/330855424_Children's_Theatre_A_Brief" TargetMode="External" Id="Rb3062d2b6f0c42f6" /><Relationship Type="http://schemas.openxmlformats.org/officeDocument/2006/relationships/hyperlink" Target="http://dx.doi.org/10.1002/j.2168-9830.2005.tb00829.x" TargetMode="External" Id="Rf2c2433b833b4298" /><Relationship Type="http://schemas.openxmlformats.org/officeDocument/2006/relationships/hyperlink" Target="http://dx.doi.org/10.3329/bioethics.v6i1.24398" TargetMode="External" Id="R565709edf5984015" /><Relationship Type="http://schemas.openxmlformats.org/officeDocument/2006/relationships/hyperlink" Target="http://dx.doi.org/10.1098/rsta.2016.0360" TargetMode="External" Id="R7601c9dbd8ab44fb" /><Relationship Type="http://schemas.openxmlformats.org/officeDocument/2006/relationships/hyperlink" Target="http://hdl.handle.net/1854/LU-8749759" TargetMode="External" Id="R69159828f7e14994" /><Relationship Type="http://schemas.openxmlformats.org/officeDocument/2006/relationships/hyperlink" Target="https://www.researchgate.net/journal/Update-Applications-of-Research-in-Music-Education-1945-0109?_tp=eyJjb250ZXh0Ijp7ImZpcnN0UGFnZSI6InB1YmxpY2F0aW9uIiwicGFnZSI6InB1YmxpY2F0aW9uIn19" TargetMode="External" Id="Rf4b142148a5d4a3b" /><Relationship Type="http://schemas.openxmlformats.org/officeDocument/2006/relationships/hyperlink" Target="http://dx.doi.org/10.1177/8755123316689812" TargetMode="External" Id="R3f9183df42e2490c" /><Relationship Type="http://schemas.openxmlformats.org/officeDocument/2006/relationships/hyperlink" Target="https://www.researchgate.net/publication/292496417_The_effect_of_left_hand_c" TargetMode="External" Id="R8a2244976a994865" /><Relationship Type="http://schemas.openxmlformats.org/officeDocument/2006/relationships/hyperlink" Target="http://dx.doi.org/10.31234/osf.io/8gvhz" TargetMode="External" Id="R8c11b36ebb3b4097" /><Relationship Type="http://schemas.openxmlformats.org/officeDocument/2006/relationships/hyperlink" Target="http://dx.doi.org/10.1371/journal.pone.0121809" TargetMode="External" Id="R739e33eec9fd40e1" /><Relationship Type="http://schemas.openxmlformats.org/officeDocument/2006/relationships/hyperlink" Target="http://dx.doi.org/10.1108/17538371211268889" TargetMode="External" Id="Re698007160e44747" /><Relationship Type="http://schemas.openxmlformats.org/officeDocument/2006/relationships/hyperlink" Target="http://dx.doi.org/10.32996/jhsss.2023.5.1.9" TargetMode="External" Id="Rc3e592b552dd43d9" /><Relationship Type="http://schemas.openxmlformats.org/officeDocument/2006/relationships/hyperlink" Target="http://dx.doi.org/10.1080/04250494.2019.1568832" TargetMode="External" Id="Ra499f178d1fe467a" /><Relationship Type="http://schemas.openxmlformats.org/officeDocument/2006/relationships/hyperlink" Target="https://link.springer.com/article/10.1007/s10790-018-9661-x" TargetMode="External" Id="Rea7b26ace6eb437b" /><Relationship Type="http://schemas.openxmlformats.org/officeDocument/2006/relationships/hyperlink" Target="http://dx.doi.org/10.1080/10494820.2018.1486785" TargetMode="External" Id="Rb967618f4afb4fbe" /><Relationship Type="http://schemas.openxmlformats.org/officeDocument/2006/relationships/hyperlink" Target="http://dx.doi.org/10.1177/0305735618798031" TargetMode="External" Id="R77fc0d7b91f34dc7" /><Relationship Type="http://schemas.openxmlformats.org/officeDocument/2006/relationships/hyperlink" Target="http://dx.doi.org/10.25299/jshmic.2016.vol3(2).527" TargetMode="External" Id="Rbb21271f0239427c" /><Relationship Type="http://schemas.openxmlformats.org/officeDocument/2006/relationships/hyperlink" Target="https://digitalcommons.bucknell.edu/cgi/viewcontent.cgi?article=2552&amp;context=fa" TargetMode="External" Id="R73d8e56adcb34fb5" /><Relationship Type="http://schemas.openxmlformats.org/officeDocument/2006/relationships/hyperlink" Target="http://dx.doi.org/10.28945/5017" TargetMode="External" Id="R84f7f09388544be2" /><Relationship Type="http://schemas.openxmlformats.org/officeDocument/2006/relationships/hyperlink" Target="https://www.researchcatalogue.net/view/544323/727178/0/0" TargetMode="External" Id="Raaa0926cbb11448b" /><Relationship Type="http://schemas.openxmlformats.org/officeDocument/2006/relationships/hyperlink" Target="http://dx.doi.org/10.1037/a0027574" TargetMode="External" Id="Rcbef618db0f04981" /><Relationship Type="http://schemas.openxmlformats.org/officeDocument/2006/relationships/hyperlink" Target="http://dx.doi.org/10.1080/20445911.2014.961925" TargetMode="External" Id="Rf161014a98494977" /><Relationship Type="http://schemas.openxmlformats.org/officeDocument/2006/relationships/hyperlink" Target="http://dx.doi.org/10.1002/hbm.20565" TargetMode="External" Id="R0fefa229ed93454b" /><Relationship Type="http://schemas.openxmlformats.org/officeDocument/2006/relationships/hyperlink" Target="http://dx.doi.org/10.1037/a0018436" TargetMode="External" Id="Rde86b5d8a1b9469c" /><Relationship Type="http://schemas.openxmlformats.org/officeDocument/2006/relationships/hyperlink" Target="http://dx.doi.org/10.1080/09718923.2014.11893249" TargetMode="External" Id="Re1f5e700e30740ca" /><Relationship Type="http://schemas.openxmlformats.org/officeDocument/2006/relationships/hyperlink" Target="http://dx.doi.org/10.29322/IJSRP.10.11.2020.p10786" TargetMode="External" Id="R1e7c7f46dba546c7" /><Relationship Type="http://schemas.openxmlformats.org/officeDocument/2006/relationships/hyperlink" Target="https://www.sciencedirect.com/science/article/abs/pii/S0001691818304517" TargetMode="External" Id="R362968a096ea499f" /><Relationship Type="http://schemas.openxmlformats.org/officeDocument/2006/relationships/hyperlink" Target="https://www.researchgate.net/publication/224894197_Ethics_in_research" TargetMode="External" Id="Rbc0ce8585e8c4c53" /><Relationship Type="http://schemas.openxmlformats.org/officeDocument/2006/relationships/hyperlink" Target="http://dx.doi.org/10.1016/j.jecp.2019.104725" TargetMode="External" Id="Rc736d0c710074955" /><Relationship Type="http://schemas.openxmlformats.org/officeDocument/2006/relationships/hyperlink" Target="http://dx.doi.org/10.1080/21568235.2012.747877" TargetMode="External" Id="R586d7d248fc249d4" /><Relationship Type="http://schemas.openxmlformats.org/officeDocument/2006/relationships/hyperlink" Target="https://www.sciencedirect.com/science/article/abs/pii/S0749596X99926347" TargetMode="External" Id="Reb840aa128e04533" /><Relationship Type="http://schemas.openxmlformats.org/officeDocument/2006/relationships/hyperlink" Target="http://dx.doi.org/10.1525/collabra.76" TargetMode="External" Id="R6bed29595cb84dd4" /><Relationship Type="http://schemas.openxmlformats.org/officeDocument/2006/relationships/hyperlink" Target="http://dx.doi.org/10.1111/j.1749-818X.2008.00067.x" TargetMode="External" Id="Rb92c27d896ca4bc2" /><Relationship Type="http://schemas.openxmlformats.org/officeDocument/2006/relationships/hyperlink" Target="https://www.researchgate.net/scientific-contributions/Koji-Miyamoto-2105687713?_tp=eyJjb250ZXh0Ijp7ImZpcnN0UGFnZSI6InB1YmxpY2F0aW9uIiwicGFnZSI6InB1YmxpY2F0aW9uIn19" TargetMode="External" Id="Rd3b6ef4b65b64e27" /><Relationship Type="http://schemas.openxmlformats.org/officeDocument/2006/relationships/hyperlink" Target="http://dx.doi.org/10.1207/s15327647jcd0703_1" TargetMode="External" Id="Reca0c8dbda2047f0" /><Relationship Type="http://schemas.openxmlformats.org/officeDocument/2006/relationships/hyperlink" Target="http://dx.doi.org/10.1097/IJ9.0000000000000056" TargetMode="External" Id="R310e93cb363441c9" /><Relationship Type="http://schemas.openxmlformats.org/officeDocument/2006/relationships/hyperlink" Target="http://dx.doi.org/10.4172/2472-1654.100149" TargetMode="External" Id="R7900aa7b8b8a4ee8" /><Relationship Type="http://schemas.openxmlformats.org/officeDocument/2006/relationships/hyperlink" Target="https://journals.sagepub.com/doi/abs/10.1177/002242940705500203" TargetMode="External" Id="R17717cd81a5f4ea8" /><Relationship Type="http://schemas.openxmlformats.org/officeDocument/2006/relationships/hyperlink" Target="http://dx.doi.org/10.15503/emet2019.44.56" TargetMode="External" Id="R5a0898fdfb184fe4" /><Relationship Type="http://schemas.openxmlformats.org/officeDocument/2006/relationships/hyperlink" Target="https://journals.sagepub.com/doi/10.2307/3345758" TargetMode="External" Id="R6ea65d8199c648a0" /><Relationship Type="http://schemas.openxmlformats.org/officeDocument/2006/relationships/hyperlink" Target="http://dx.doi.org/10.1177/0255761407074894" TargetMode="External" Id="Rfc67addab8d64f12" /><Relationship Type="http://schemas.openxmlformats.org/officeDocument/2006/relationships/hyperlink" Target="http://dx.doi.org/10.1177/0255761415614798" TargetMode="External" Id="R5b7cced424f7442c" /><Relationship Type="http://schemas.openxmlformats.org/officeDocument/2006/relationships/hyperlink" Target="https://doi.org/10.1177%2F0255761415614798" TargetMode="External" Id="Rd640691f085a4728" /><Relationship Type="http://schemas.openxmlformats.org/officeDocument/2006/relationships/hyperlink" Target="https://www.researchgate.net/publication/40046459_Internet_research_methods_" TargetMode="External" Id="Rc7ba2b7e1085462f" /><Relationship Type="http://schemas.openxmlformats.org/officeDocument/2006/relationships/hyperlink" Target="https://www.researchgate.net/publication/315516163_The_Kodaly_method_in_th" TargetMode="External" Id="R2ac32a7fc4b74acb" /><Relationship Type="http://schemas.openxmlformats.org/officeDocument/2006/relationships/hyperlink" Target="https://www.sciencedirect.com/science/article/pii/S0022096517300462" TargetMode="External" Id="R1aebbbf1360945ac" /><Relationship Type="http://schemas.openxmlformats.org/officeDocument/2006/relationships/hyperlink" Target="https://digitalcollections.lipscomb.edu/jmtp/vol14/iss1/1/" TargetMode="External" Id="Rac45c2e04d5b488e" /><Relationship Type="http://schemas.openxmlformats.org/officeDocument/2006/relationships/hyperlink" Target="http://dx.doi.org/10.13140/RG.2.2.10849.35682" TargetMode="External" Id="R5d6b218654654372" /><Relationship Type="http://schemas.openxmlformats.org/officeDocument/2006/relationships/hyperlink" Target="http://dx.doi.org/10.6007/IJARBSS/v7-i3/2739" TargetMode="External" Id="R237e6cff81d04048" /><Relationship Type="http://schemas.openxmlformats.org/officeDocument/2006/relationships/hyperlink" Target="https://www.researchgate.net/publication/355095675_The_Meaning_and_Role_o" TargetMode="External" Id="R104cebc315ef49a0" /><Relationship Type="http://schemas.openxmlformats.org/officeDocument/2006/relationships/hyperlink" Target="https://www.ncbi.nlm.nih.gov/pmc/articles/PMC3536268/" TargetMode="External" Id="R15f70b55f0234dd9" /><Relationship Type="http://schemas.openxmlformats.org/officeDocument/2006/relationships/hyperlink" Target="http://dx.doi.org/10.1017/S0265051706006905" TargetMode="External" Id="Rf634c5d2452f458e" /><Relationship Type="http://schemas.openxmlformats.org/officeDocument/2006/relationships/hyperlink" Target="https://www.researchgate.net/publication/239586939_Hand_gestures_in_speech" TargetMode="External" Id="R7b52068f3b3544e9" /><Relationship Type="http://schemas.openxmlformats.org/officeDocument/2006/relationships/hyperlink" Target="http://dx.doi.org/10.1590/abd1806-4841.20143705" TargetMode="External" Id="Rd4a5424142934da4" /><Relationship Type="http://schemas.openxmlformats.org/officeDocument/2006/relationships/hyperlink" Target="https://www.researchgate.net/journal/First-Language-1740-2344?_tp=eyJjb250ZXh0Ijp7ImZpcnN0UGFnZSI6InB1YmxpY2F0aW9uIiwicGFnZSI6InB1YmxpY2F0aW9uIn19" TargetMode="External" Id="Rdb3be530e3774e88" /><Relationship Type="http://schemas.openxmlformats.org/officeDocument/2006/relationships/hyperlink" Target="http://dx.doi.org/10.1177/0142723717734949" TargetMode="External" Id="R06df684abcf446f4" /><Relationship Type="http://schemas.openxmlformats.org/officeDocument/2006/relationships/hyperlink" Target="http://dx.doi.org/10.2307/1576015" TargetMode="External" Id="R9d7f57dde0ed44cc" /><Relationship Type="http://schemas.openxmlformats.org/officeDocument/2006/relationships/hyperlink" Target="http://dx.doi.org/10.2307/1576015" TargetMode="External" Id="Rf383a716c8434589" /><Relationship Type="http://schemas.openxmlformats.org/officeDocument/2006/relationships/hyperlink" Target="http://dx.doi.org/10.1121/1.3372730" TargetMode="External" Id="R1f373e98399e4923" /><Relationship Type="http://schemas.openxmlformats.org/officeDocument/2006/relationships/hyperlink" Target="http://dx.doi.org/10.15419/jmri.17" TargetMode="External" Id="R1dc17a284e274f0d" /><Relationship Type="http://schemas.openxmlformats.org/officeDocument/2006/relationships/hyperlink" Target="https://www.researchgate.net/publication/362125728_Psychology_of_Education_" TargetMode="External" Id="Rf58c43fc3bb4492d" /><Relationship Type="http://schemas.openxmlformats.org/officeDocument/2006/relationships/hyperlink" Target="https://www.semanticscholar.org/paper/Voice-and-dance-technique-" TargetMode="External" Id="Rf1dc64bb5ceb4453" /><Relationship Type="http://schemas.openxmlformats.org/officeDocument/2006/relationships/hyperlink" Target="http://dx.doi.org/10.21091/mppa.2015.1001" TargetMode="External" Id="R90aaa3829dcb4ec3" /><Relationship Type="http://schemas.openxmlformats.org/officeDocument/2006/relationships/hyperlink" Target="http://dx.doi.org/10.21091/mppa.2015.2012" TargetMode="External" Id="R6d59e5bb382c405e" /><Relationship Type="http://schemas.openxmlformats.org/officeDocument/2006/relationships/hyperlink" Target="https://www.degruyter.com/search?query=*&amp;publisherFacet=De+Gruyter+Mouton" TargetMode="External" Id="R7e5643ab2b0d4933" /><Relationship Type="http://schemas.openxmlformats.org/officeDocument/2006/relationships/hyperlink" Target="https://www.researchgate.net/publication/350581402_Literature_Review_as_a_R" TargetMode="External" Id="Rb46d17dee0134a2e" /><Relationship Type="http://schemas.openxmlformats.org/officeDocument/2006/relationships/hyperlink" Target="https://www.researchgate.net/publication/263504471_The_Way_We_Do_the_Thi" TargetMode="External" Id="R48006cab1f814394" /><Relationship Type="http://schemas.openxmlformats.org/officeDocument/2006/relationships/hyperlink" Target="https://doi.org/10.1177/1048371317690864" TargetMode="External" Id="R9e834078b6504232" /><Relationship Type="http://schemas.openxmlformats.org/officeDocument/2006/relationships/hyperlink" Target="http://dx.doi.org/10.1007/s10439-012-0662-9" TargetMode="External" Id="R2e8763dd6827467c" /><Relationship Type="http://schemas.openxmlformats.org/officeDocument/2006/relationships/hyperlink" Target="http://dx.doi.org/10.2399/ana.19.058" TargetMode="External" Id="Rcde44d23ac414594" /><Relationship Type="http://schemas.openxmlformats.org/officeDocument/2006/relationships/hyperlink" Target="http://dx.doi.org/10.46827/ejes.v8i9.3895" TargetMode="External" Id="Rcc4ff591f2784eb7" /><Relationship Type="http://schemas.openxmlformats.org/officeDocument/2006/relationships/hyperlink" Target="http://dx.doi.org/10.1177/0305735618756763" TargetMode="External" Id="R53099d6442634c50" /><Relationship Type="http://schemas.openxmlformats.org/officeDocument/2006/relationships/hyperlink" Target="https://www.researchgate.net/journal/Qualitative-Research-in-Accounting-Management-1176-6093?_tp=eyJjb250ZXh0Ijp7ImZpcnN0UGFnZSI6InB1YmxpY2F0aW9uIiwicGFnZSI6InB1YmxpY2F0aW9uIn19" TargetMode="External" Id="Re1dd5ce140414093" /><Relationship Type="http://schemas.openxmlformats.org/officeDocument/2006/relationships/hyperlink" Target="http://dx.doi.org/10.1108/QRAM-10-2021-0193" TargetMode="External" Id="Reb1ce56bd40d4286" /><Relationship Type="http://schemas.openxmlformats.org/officeDocument/2006/relationships/hyperlink" Target="http://dx.doi.org/10.3758/s13423-013-0401-8" TargetMode="External" Id="Ra6116a9e6ab14140" /><Relationship Type="http://schemas.openxmlformats.org/officeDocument/2006/relationships/hyperlink" Target="http://dx.doi.org/10.2307/41819819" TargetMode="External" Id="R1df5a1bb4ea84bb7" /><Relationship Type="http://schemas.openxmlformats.org/officeDocument/2006/relationships/hyperlink" Target="http://dx.doi.org/10.1002/acp.3380" TargetMode="External" Id="Rb78556386aad468d" /><Relationship Type="http://schemas.openxmlformats.org/officeDocument/2006/relationships/hyperlink" Target="http://dx.doi.org/10.3389/fmars.2022.902772" TargetMode="External" Id="R119755cd2f7b4bd0" /><Relationship Type="http://schemas.openxmlformats.org/officeDocument/2006/relationships/hyperlink" Target="http://dx.doi.org/10.1177/1048371312442514" TargetMode="External" Id="R00fd99793c2c498a" /><Relationship Type="http://schemas.openxmlformats.org/officeDocument/2006/relationships/hyperlink" Target="https://journals.sagepub.com/doi/abs/10.2307/3344852" TargetMode="External" Id="R815790f2839d471c" /><Relationship Type="http://schemas.openxmlformats.org/officeDocument/2006/relationships/hyperlink" Target="http://dx.doi.org/10.1177/1534484309332617" TargetMode="External" Id="R5148dc61d8294a45" /><Relationship Type="http://schemas.openxmlformats.org/officeDocument/2006/relationships/hyperlink" Target="http://dx.doi.org/10.3389/fcomm.2022.869084" TargetMode="External" Id="Rfab7e139c20c4bd5" /><Relationship Type="http://schemas.openxmlformats.org/officeDocument/2006/relationships/hyperlink" Target="https://doi.org/10.1023/A:1010986404527" TargetMode="External" Id="Rc268483ed1ac4b8a" /><Relationship Type="http://schemas.openxmlformats.org/officeDocument/2006/relationships/hyperlink" Target="https://www.researchgate.net/profile/Mark-Saunders-" TargetMode="External" Id="Rfa2fcdd6742742ff" /><Relationship Type="http://schemas.openxmlformats.org/officeDocument/2006/relationships/hyperlink" Target="http://dx.doi.org/10.3390/h3040442" TargetMode="External" Id="Rbd15a6c3dc4f4454" /><Relationship Type="http://schemas.openxmlformats.org/officeDocument/2006/relationships/hyperlink" Target="http://dx.doi.org/10.1108/01409170410784185" TargetMode="External" Id="Rf69b104efa504478" /><Relationship Type="http://schemas.openxmlformats.org/officeDocument/2006/relationships/hyperlink" Target="http://dx.doi.org/10.1386/ijmec_00003_1" TargetMode="External" Id="R4062ce70062a443c" /><Relationship Type="http://schemas.openxmlformats.org/officeDocument/2006/relationships/hyperlink" Target="https://digitalcommons.lib.uconn.edu/cgi/viewcontent.cgi?article=1615&amp;context=v" TargetMode="External" Id="Ra3f4fbf310124088" /><Relationship Type="http://schemas.openxmlformats.org/officeDocument/2006/relationships/hyperlink" Target="https://www.researchgate.net/publication/349098708_Literature_Review_and_Ac" TargetMode="External" Id="Re83b85c966f2411b" /><Relationship Type="http://schemas.openxmlformats.org/officeDocument/2006/relationships/hyperlink" Target="https://www.researchgate.net/publication/257736498_Inclusion_and_Orff-" TargetMode="External" Id="R1690b8c4cec249ba" /><Relationship Type="http://schemas.openxmlformats.org/officeDocument/2006/relationships/hyperlink" Target="javascript:;" TargetMode="External" Id="R682fdb85f7024a56" /><Relationship Type="http://schemas.openxmlformats.org/officeDocument/2006/relationships/hyperlink" Target="javascript:;" TargetMode="External" Id="R7f92ec43a55d4dca" /><Relationship Type="http://schemas.openxmlformats.org/officeDocument/2006/relationships/hyperlink" Target="http://dx.doi.org/10.1186/s13643-019-1188-0" TargetMode="External" Id="Rfca4e4a089064ed9" /><Relationship Type="http://schemas.openxmlformats.org/officeDocument/2006/relationships/hyperlink" Target="http://dx.doi.org/10.1016/j.jvoice.2007.10.010" TargetMode="External" Id="Rd52844b5905e4f89" /><Relationship Type="http://schemas.openxmlformats.org/officeDocument/2006/relationships/hyperlink" Target="http://dx.doi.org/10.54254/2753-7064/12/20230068" TargetMode="External" Id="Rc19f7a66234f44a2" /><Relationship Type="http://schemas.openxmlformats.org/officeDocument/2006/relationships/hyperlink" Target="http://dx.doi.org/10.13140/RG.2.2.26293.09447" TargetMode="External" Id="R1e35a988ce47404d" /><Relationship Type="http://schemas.openxmlformats.org/officeDocument/2006/relationships/hyperlink" Target="https://core.ac.uk/reader/161801100" TargetMode="External" Id="R3cffc5bf1a8c4d68" /><Relationship Type="http://schemas.openxmlformats.org/officeDocument/2006/relationships/hyperlink" Target="https://www.biochemia-" TargetMode="External" Id="Ra8767f332f644d0c" /><Relationship Type="http://schemas.openxmlformats.org/officeDocument/2006/relationships/hyperlink" Target="http://dx.doi.org/10.1558/hscc.v4i1.28972" TargetMode="External" Id="R50d70f826a614932" /><Relationship Type="http://schemas.openxmlformats.org/officeDocument/2006/relationships/hyperlink" Target="http://dx.doi.org/10.1136/eb-2014-101946" TargetMode="External" Id="R12801f886f074e6a" /><Relationship Type="http://schemas.openxmlformats.org/officeDocument/2006/relationships/hyperlink" Target="http://dx.doi.org/10.3998/3336451.0010.107" TargetMode="External" Id="R100d3438a42b4886" /><Relationship Type="http://schemas.openxmlformats.org/officeDocument/2006/relationships/hyperlink" Target="http://dx.doi.org/10.21091/mppa.2020.1007" TargetMode="External" Id="Recbb5e83f2934d84" /><Relationship Type="http://schemas.openxmlformats.org/officeDocument/2006/relationships/hyperlink" Target="http://dx.doi.org/10.1155/2022/6023784" TargetMode="External" Id="R0597516d4762417b" /><Relationship Type="http://schemas.openxmlformats.org/officeDocument/2006/relationships/hyperlink" Target="http://dx.doi.org/10.2307/3345650" TargetMode="External" Id="R3fc70c6640d846ef" /><Relationship Type="http://schemas.openxmlformats.org/officeDocument/2006/relationships/hyperlink" Target="https://www.researchgate.net/journal/Journal-of-Education-and-Training-Studies-2324-8068?_tp=eyJjb250ZXh0Ijp7ImZpcnN0UGFnZSI6InB1YmxpY2F0aW9uIiwicGFnZSI6InB1YmxpY2F0aW9uIn19" TargetMode="External" Id="Ree08d7fc1b7c4a73" /><Relationship Type="http://schemas.openxmlformats.org/officeDocument/2006/relationships/hyperlink" Target="http://dx.doi.org/10.1111/desc.12967" TargetMode="External" Id="R22a4d8103f144151" /><Relationship Type="http://schemas.openxmlformats.org/officeDocument/2006/relationships/hyperlink" Target="http://dx.doi.org/10.1016/j.jecp.2020.105069" TargetMode="External" Id="R47c822213ded4f41" /><Relationship Type="http://schemas.openxmlformats.org/officeDocument/2006/relationships/hyperlink" Target="https://www.sciencedirect.com/journal/neuropsychologia" TargetMode="External" Id="R73e9844ee0c84fc9" /><Relationship Type="http://schemas.openxmlformats.org/officeDocument/2006/relationships/hyperlink" Target="https://doi.org/10.1016/j.neuropsychologia.2013.09.027" TargetMode="External" Id="Rb56e07c90a454de5" /><Relationship Type="http://schemas.openxmlformats.org/officeDocument/2006/relationships/hyperlink" Target="https://www.researchgate.net/journal/Cogent-Education-2331-186X?_tp=eyJjb250ZXh0Ijp7ImZpcnN0UGFnZSI6InB1YmxpY2F0aW9uIiwicGFnZSI6InB1YmxpY2F0aW9uIn19" TargetMode="External" Id="R44e57a0a95b249e4" /><Relationship Type="http://schemas.openxmlformats.org/officeDocument/2006/relationships/hyperlink" Target="http://dx.doi.org/10.1080/2331186X.2015.1011973" TargetMode="External" Id="Re737bf518f1a4fa5" /><Relationship Type="http://schemas.openxmlformats.org/officeDocument/2006/relationships/hyperlink" Target="http://dx.doi.org/10.1177/030573567971006" TargetMode="External" Id="R1e669e6e841249df" /><Relationship Type="http://schemas.openxmlformats.org/officeDocument/2006/relationships/hyperlink" Target="https://journals.sagepub.com/doi/10.1177/0305735685131001" TargetMode="External" Id="R7a8aa0b901c04652" /><Relationship Type="http://schemas.openxmlformats.org/officeDocument/2006/relationships/hyperlink" Target="https://www.researchgate.net/publication/285467535_Age_sex_and_vocal_task_" TargetMode="External" Id="Rd7831b49a9294ed2" /><Relationship Type="http://schemas.openxmlformats.org/officeDocument/2006/relationships/hyperlink" Target="http://dx.doi.org/10.1371/journal.pone.0093116" TargetMode="External" Id="R524c6d045334418e" /><Relationship Type="http://schemas.openxmlformats.org/officeDocument/2006/relationships/hyperlink" Target="https://www.researchgate.net/publication/2917166_Gantt_Charts_A_Centenary_" TargetMode="External" Id="R8942aa4518a9407e" /><Relationship Type="http://schemas.openxmlformats.org/officeDocument/2006/relationships/hyperlink" Target="https://www.researchgate.net/publication/251823345_Learning_to_sing_in_tune_" TargetMode="External" Id="Rcc614cfe34074ce5" /><Relationship Type="http://schemas.openxmlformats.org/officeDocument/2006/relationships/hyperlink" Target="https://acda-publications.s3.us-east" TargetMode="External" Id="R07d237d46d444b20" /><Relationship Type="http://schemas.openxmlformats.org/officeDocument/2006/relationships/hyperlink" Target="http://dx.doi.org/10.1177/1475725719835070" TargetMode="External" Id="R2ec4389adffd409b" /><Relationship Type="http://schemas.openxmlformats.org/officeDocument/2006/relationships/hyperlink" Target="http://dx.doi.org/10.18844/cjes.v11i1.344" TargetMode="External" Id="R7419c299ad7d499a" /><Relationship Type="http://schemas.openxmlformats.org/officeDocument/2006/relationships/hyperlink" Target="http://dx.doi.org/10.1016/j.compedu.2018.04.001" TargetMode="External" Id="Rc1c974e94a08456b" /><Relationship Type="http://schemas.openxmlformats.org/officeDocument/2006/relationships/hyperlink" Target="http://dx.doi.org/10.4236/jss.2019.76018" TargetMode="External" Id="Ra25e7e74ebee4116" /><Relationship Type="http://schemas.openxmlformats.org/officeDocument/2006/relationships/hyperlink" Target="https://www.sciencedirect.com/science/article/abs/pii/S0740818822000585Acces" TargetMode="External" Id="R5523beb055774f1b" /><Relationship Type="http://schemas.openxmlformats.org/officeDocument/2006/relationships/image" Target="/media/imagec.png" Id="Rbe702b36c55040c6" /><Relationship Type="http://schemas.openxmlformats.org/officeDocument/2006/relationships/image" Target="/media/image5.jpg" Id="Rcc1061db44254d47" /><Relationship Type="http://schemas.openxmlformats.org/officeDocument/2006/relationships/image" Target="/media/imaged.png" Id="R2560c76f52664fa7" /><Relationship Type="http://schemas.openxmlformats.org/officeDocument/2006/relationships/image" Target="/media/image6.jpg" Id="Rf28ebdd93f274bbd" /><Relationship Type="http://schemas.openxmlformats.org/officeDocument/2006/relationships/image" Target="/media/imageb.png" Id="R012257f58c444e8d" /><Relationship Type="http://schemas.openxmlformats.org/officeDocument/2006/relationships/hyperlink" Target="http://dx.doi.org/10.1002/nur.21812" TargetMode="External" Id="Rffc5b7e07eb14cc0" /><Relationship Type="http://schemas.openxmlformats.org/officeDocument/2006/relationships/hyperlink" Target="https://pubmed.ncbi.nlm.nih.gov/?term=Duquia%20RP%5BAuthor%5D" TargetMode="External" Id="Re588aac0465d4587" /><Relationship Type="http://schemas.openxmlformats.org/officeDocument/2006/relationships/hyperlink" Target="https://pubmed.ncbi.nlm.nih.gov/?term=Bastos%20JL%5BAuthor%5D" TargetMode="External" Id="R1e0898f060ad4f27" /><Relationship Type="http://schemas.openxmlformats.org/officeDocument/2006/relationships/hyperlink" Target="https://pubmed.ncbi.nlm.nih.gov/?term=Bonamigo%20RR%5BAuthor%5D" TargetMode="External" Id="Raf22fda1fcd24811" /><Relationship Type="http://schemas.openxmlformats.org/officeDocument/2006/relationships/hyperlink" Target="https://pubmed.ncbi.nlm.nih.gov/?term=Gonz%C3%A1lez-Chica%20DA%5BAuthor%5D" TargetMode="External" Id="R217f9bff22694105" /><Relationship Type="http://schemas.openxmlformats.org/officeDocument/2006/relationships/hyperlink" Target="https://pubmed.ncbi.nlm.nih.gov/?term=Mart%C3%ADnez-Mesa%20J%5BAuthor%5D" TargetMode="External" Id="Rc3070bc04d674d7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2023-11-09T14:09:22.4042081Z</dcterms:created>
  <dcterms:modified xsi:type="dcterms:W3CDTF">2023-12-07T11:18:20.9499128Z</dcterms:modified>
  <dc:creator>Nichola Pask (2132700)</dc:creator>
  <lastModifiedBy>Nichola Pask (2132700)</lastModifiedBy>
</coreProperties>
</file>