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0EBE07" w14:textId="77777777" w:rsidR="008E5347" w:rsidRPr="00422498" w:rsidRDefault="00C235DB" w:rsidP="00CF65C7">
      <w:pPr>
        <w:spacing w:line="360" w:lineRule="auto"/>
        <w:jc w:val="center"/>
        <w:rPr>
          <w:rFonts w:ascii="Arial" w:hAnsi="Arial" w:cs="Arial"/>
          <w:b/>
          <w:bCs/>
          <w:sz w:val="40"/>
          <w:szCs w:val="40"/>
        </w:rPr>
      </w:pPr>
      <w:r w:rsidRPr="00422498">
        <w:rPr>
          <w:rFonts w:ascii="Arial" w:hAnsi="Arial" w:cs="Arial"/>
          <w:b/>
          <w:bCs/>
          <w:sz w:val="40"/>
          <w:szCs w:val="40"/>
        </w:rPr>
        <w:t xml:space="preserve">Entrepreneurship </w:t>
      </w:r>
    </w:p>
    <w:p w14:paraId="78D28513" w14:textId="77777777" w:rsidR="008E5347" w:rsidRPr="00422498" w:rsidRDefault="008E5347" w:rsidP="00CF65C7">
      <w:pPr>
        <w:spacing w:line="360" w:lineRule="auto"/>
        <w:jc w:val="center"/>
        <w:rPr>
          <w:rFonts w:ascii="Arial" w:hAnsi="Arial" w:cs="Arial"/>
          <w:b/>
          <w:bCs/>
          <w:sz w:val="40"/>
          <w:szCs w:val="40"/>
        </w:rPr>
      </w:pPr>
      <w:r w:rsidRPr="00422498">
        <w:rPr>
          <w:rFonts w:ascii="Arial" w:hAnsi="Arial" w:cs="Arial"/>
          <w:b/>
          <w:bCs/>
          <w:sz w:val="40"/>
          <w:szCs w:val="40"/>
        </w:rPr>
        <w:t>LCBB5001</w:t>
      </w:r>
    </w:p>
    <w:p w14:paraId="7AE6CAC1" w14:textId="77777777" w:rsidR="00422498" w:rsidRDefault="00422498" w:rsidP="00CF65C7">
      <w:pPr>
        <w:spacing w:line="360" w:lineRule="auto"/>
        <w:jc w:val="center"/>
        <w:rPr>
          <w:rFonts w:ascii="Arial" w:hAnsi="Arial" w:cs="Arial"/>
          <w:sz w:val="32"/>
          <w:szCs w:val="28"/>
        </w:rPr>
      </w:pPr>
    </w:p>
    <w:p w14:paraId="781B2C26" w14:textId="77777777" w:rsidR="00422498" w:rsidRDefault="00422498" w:rsidP="00CF65C7">
      <w:pPr>
        <w:spacing w:line="360" w:lineRule="auto"/>
        <w:jc w:val="center"/>
        <w:rPr>
          <w:rFonts w:ascii="Arial" w:hAnsi="Arial" w:cs="Arial"/>
          <w:sz w:val="32"/>
          <w:szCs w:val="28"/>
        </w:rPr>
      </w:pPr>
      <w:proofErr w:type="spellStart"/>
      <w:r>
        <w:rPr>
          <w:rFonts w:ascii="Arial" w:hAnsi="Arial" w:cs="Arial"/>
          <w:sz w:val="32"/>
          <w:szCs w:val="28"/>
        </w:rPr>
        <w:t>Evaluational</w:t>
      </w:r>
      <w:proofErr w:type="spellEnd"/>
      <w:r>
        <w:rPr>
          <w:rFonts w:ascii="Arial" w:hAnsi="Arial" w:cs="Arial"/>
          <w:sz w:val="32"/>
          <w:szCs w:val="28"/>
        </w:rPr>
        <w:t xml:space="preserve"> Report </w:t>
      </w:r>
    </w:p>
    <w:p w14:paraId="650D3764" w14:textId="77777777" w:rsidR="00422498" w:rsidRDefault="00422498" w:rsidP="00CF65C7">
      <w:pPr>
        <w:spacing w:line="360" w:lineRule="auto"/>
        <w:jc w:val="center"/>
        <w:rPr>
          <w:rFonts w:ascii="Arial" w:hAnsi="Arial" w:cs="Arial"/>
          <w:sz w:val="32"/>
          <w:szCs w:val="28"/>
        </w:rPr>
      </w:pPr>
    </w:p>
    <w:p w14:paraId="38EF04C9" w14:textId="77777777" w:rsidR="00422498" w:rsidRDefault="00422498" w:rsidP="00CF65C7">
      <w:pPr>
        <w:spacing w:line="360" w:lineRule="auto"/>
        <w:jc w:val="center"/>
        <w:rPr>
          <w:rFonts w:ascii="Arial" w:hAnsi="Arial" w:cs="Arial"/>
          <w:sz w:val="32"/>
          <w:szCs w:val="28"/>
        </w:rPr>
      </w:pPr>
    </w:p>
    <w:p w14:paraId="15A55CB9" w14:textId="77777777" w:rsidR="00422498" w:rsidRDefault="00422498" w:rsidP="00CF65C7">
      <w:pPr>
        <w:spacing w:line="360" w:lineRule="auto"/>
        <w:jc w:val="center"/>
        <w:rPr>
          <w:rFonts w:ascii="Arial" w:hAnsi="Arial" w:cs="Arial"/>
          <w:sz w:val="32"/>
          <w:szCs w:val="28"/>
        </w:rPr>
      </w:pPr>
    </w:p>
    <w:p w14:paraId="34D8529F" w14:textId="77777777" w:rsidR="00422498" w:rsidRDefault="00422498" w:rsidP="00CF65C7">
      <w:pPr>
        <w:spacing w:line="360" w:lineRule="auto"/>
        <w:jc w:val="center"/>
        <w:rPr>
          <w:rFonts w:ascii="Arial" w:hAnsi="Arial" w:cs="Arial"/>
          <w:sz w:val="32"/>
          <w:szCs w:val="28"/>
        </w:rPr>
      </w:pPr>
    </w:p>
    <w:p w14:paraId="4736FB42" w14:textId="77777777" w:rsidR="00422498" w:rsidRDefault="00422498" w:rsidP="00CF65C7">
      <w:pPr>
        <w:spacing w:line="360" w:lineRule="auto"/>
        <w:jc w:val="center"/>
        <w:rPr>
          <w:rFonts w:ascii="Arial" w:hAnsi="Arial" w:cs="Arial"/>
          <w:sz w:val="32"/>
          <w:szCs w:val="28"/>
        </w:rPr>
      </w:pPr>
    </w:p>
    <w:p w14:paraId="19A357D7" w14:textId="77777777" w:rsidR="00422498" w:rsidRDefault="00422498" w:rsidP="00CF65C7">
      <w:pPr>
        <w:spacing w:line="360" w:lineRule="auto"/>
        <w:jc w:val="center"/>
        <w:rPr>
          <w:rFonts w:ascii="Arial" w:hAnsi="Arial" w:cs="Arial"/>
          <w:sz w:val="32"/>
          <w:szCs w:val="28"/>
        </w:rPr>
      </w:pPr>
    </w:p>
    <w:p w14:paraId="7CEDCB7C" w14:textId="77777777" w:rsidR="00422498" w:rsidRDefault="00422498" w:rsidP="00CF65C7">
      <w:pPr>
        <w:spacing w:line="360" w:lineRule="auto"/>
        <w:jc w:val="center"/>
        <w:rPr>
          <w:rFonts w:ascii="Arial" w:hAnsi="Arial" w:cs="Arial"/>
          <w:sz w:val="32"/>
          <w:szCs w:val="28"/>
        </w:rPr>
      </w:pPr>
    </w:p>
    <w:p w14:paraId="3C79A89C" w14:textId="77777777" w:rsidR="00422498" w:rsidRDefault="00422498" w:rsidP="00422498">
      <w:pPr>
        <w:spacing w:line="360" w:lineRule="auto"/>
        <w:jc w:val="left"/>
        <w:rPr>
          <w:rFonts w:ascii="Arial" w:hAnsi="Arial" w:cs="Arial"/>
          <w:sz w:val="32"/>
          <w:szCs w:val="28"/>
        </w:rPr>
      </w:pPr>
      <w:r>
        <w:rPr>
          <w:rFonts w:ascii="Arial" w:hAnsi="Arial" w:cs="Arial"/>
          <w:sz w:val="32"/>
          <w:szCs w:val="28"/>
        </w:rPr>
        <w:t xml:space="preserve">Student name: </w:t>
      </w:r>
      <w:proofErr w:type="spellStart"/>
      <w:r>
        <w:rPr>
          <w:rFonts w:ascii="Arial" w:hAnsi="Arial" w:cs="Arial"/>
          <w:sz w:val="32"/>
          <w:szCs w:val="28"/>
        </w:rPr>
        <w:t>Ivaylo</w:t>
      </w:r>
      <w:proofErr w:type="spellEnd"/>
      <w:r>
        <w:rPr>
          <w:rFonts w:ascii="Arial" w:hAnsi="Arial" w:cs="Arial"/>
          <w:sz w:val="32"/>
          <w:szCs w:val="28"/>
        </w:rPr>
        <w:t xml:space="preserve"> </w:t>
      </w:r>
      <w:proofErr w:type="spellStart"/>
      <w:r>
        <w:rPr>
          <w:rFonts w:ascii="Arial" w:hAnsi="Arial" w:cs="Arial"/>
          <w:sz w:val="32"/>
          <w:szCs w:val="28"/>
        </w:rPr>
        <w:t>Bakalov</w:t>
      </w:r>
      <w:proofErr w:type="spellEnd"/>
    </w:p>
    <w:p w14:paraId="7413736E" w14:textId="77777777" w:rsidR="00422498" w:rsidRDefault="00422498" w:rsidP="00422498">
      <w:pPr>
        <w:spacing w:line="360" w:lineRule="auto"/>
        <w:jc w:val="left"/>
        <w:rPr>
          <w:rFonts w:ascii="Arial" w:hAnsi="Arial" w:cs="Arial"/>
          <w:sz w:val="32"/>
          <w:szCs w:val="28"/>
        </w:rPr>
      </w:pPr>
      <w:r>
        <w:rPr>
          <w:rFonts w:ascii="Arial" w:hAnsi="Arial" w:cs="Arial"/>
          <w:sz w:val="32"/>
          <w:szCs w:val="28"/>
        </w:rPr>
        <w:t>Student number: 2128950</w:t>
      </w:r>
    </w:p>
    <w:p w14:paraId="433E6CA6" w14:textId="70716619" w:rsidR="00EB4C9E" w:rsidRDefault="00422498" w:rsidP="00422498">
      <w:pPr>
        <w:spacing w:line="360" w:lineRule="auto"/>
        <w:jc w:val="left"/>
        <w:rPr>
          <w:rFonts w:ascii="Arial" w:hAnsi="Arial" w:cs="Arial"/>
        </w:rPr>
      </w:pPr>
      <w:r>
        <w:rPr>
          <w:rFonts w:ascii="Arial" w:hAnsi="Arial" w:cs="Arial"/>
          <w:sz w:val="32"/>
          <w:szCs w:val="28"/>
        </w:rPr>
        <w:t>Lecturer Name: Mohammad Rahman</w:t>
      </w:r>
      <w:r w:rsidR="00EB4C9E" w:rsidRPr="00147E2E">
        <w:rPr>
          <w:rFonts w:ascii="Arial" w:hAnsi="Arial" w:cs="Arial"/>
        </w:rPr>
        <w:br w:type="page"/>
      </w:r>
    </w:p>
    <w:p w14:paraId="29062865" w14:textId="77777777" w:rsidR="008E5347" w:rsidRDefault="008E5347" w:rsidP="00CF65C7">
      <w:pPr>
        <w:spacing w:line="360" w:lineRule="auto"/>
        <w:jc w:val="center"/>
        <w:rPr>
          <w:rFonts w:ascii="Arial" w:hAnsi="Arial" w:cs="Arial"/>
        </w:rPr>
      </w:pPr>
    </w:p>
    <w:p w14:paraId="3153F225" w14:textId="77777777" w:rsidR="008E5347" w:rsidRPr="00147E2E" w:rsidRDefault="008E5347" w:rsidP="00CF65C7">
      <w:pPr>
        <w:spacing w:line="360" w:lineRule="auto"/>
        <w:jc w:val="center"/>
        <w:rPr>
          <w:rFonts w:ascii="Arial" w:hAnsi="Arial" w:cs="Arial"/>
        </w:rPr>
      </w:pPr>
    </w:p>
    <w:sdt>
      <w:sdtPr>
        <w:rPr>
          <w:rFonts w:ascii="Arial" w:eastAsiaTheme="minorHAnsi" w:hAnsi="Arial" w:cs="Arial"/>
          <w:color w:val="auto"/>
          <w:sz w:val="24"/>
          <w:szCs w:val="22"/>
          <w:lang w:val="en-GB"/>
        </w:rPr>
        <w:id w:val="1339117966"/>
        <w:docPartObj>
          <w:docPartGallery w:val="Table of Contents"/>
          <w:docPartUnique/>
        </w:docPartObj>
      </w:sdtPr>
      <w:sdtEndPr>
        <w:rPr>
          <w:b/>
          <w:bCs/>
          <w:noProof/>
        </w:rPr>
      </w:sdtEndPr>
      <w:sdtContent>
        <w:p w14:paraId="4CDB04FB" w14:textId="77777777" w:rsidR="00EC4ED0" w:rsidRPr="00147E2E" w:rsidRDefault="00EC4ED0" w:rsidP="00147E2E">
          <w:pPr>
            <w:pStyle w:val="TOCHeading"/>
            <w:spacing w:line="360" w:lineRule="auto"/>
            <w:rPr>
              <w:rFonts w:ascii="Arial" w:hAnsi="Arial" w:cs="Arial"/>
              <w:b/>
              <w:color w:val="002060"/>
            </w:rPr>
          </w:pPr>
          <w:r w:rsidRPr="00147E2E">
            <w:rPr>
              <w:rFonts w:ascii="Arial" w:hAnsi="Arial" w:cs="Arial"/>
              <w:b/>
              <w:color w:val="002060"/>
            </w:rPr>
            <w:t>Table of Contents</w:t>
          </w:r>
        </w:p>
        <w:p w14:paraId="095AE183" w14:textId="77777777" w:rsidR="00147E2E" w:rsidRPr="00147E2E" w:rsidRDefault="00EC4ED0" w:rsidP="00147E2E">
          <w:pPr>
            <w:pStyle w:val="TOC1"/>
            <w:tabs>
              <w:tab w:val="right" w:leader="dot" w:pos="9350"/>
            </w:tabs>
            <w:spacing w:line="360" w:lineRule="auto"/>
            <w:rPr>
              <w:rFonts w:ascii="Arial" w:eastAsiaTheme="minorEastAsia" w:hAnsi="Arial" w:cs="Arial"/>
              <w:noProof/>
              <w:sz w:val="22"/>
              <w:lang w:val="en-US"/>
            </w:rPr>
          </w:pPr>
          <w:r w:rsidRPr="00147E2E">
            <w:rPr>
              <w:rFonts w:ascii="Arial" w:hAnsi="Arial" w:cs="Arial"/>
            </w:rPr>
            <w:fldChar w:fldCharType="begin"/>
          </w:r>
          <w:r w:rsidRPr="00147E2E">
            <w:rPr>
              <w:rFonts w:ascii="Arial" w:hAnsi="Arial" w:cs="Arial"/>
            </w:rPr>
            <w:instrText xml:space="preserve"> TOC \o "1-3" \h \z \u </w:instrText>
          </w:r>
          <w:r w:rsidRPr="00147E2E">
            <w:rPr>
              <w:rFonts w:ascii="Arial" w:hAnsi="Arial" w:cs="Arial"/>
            </w:rPr>
            <w:fldChar w:fldCharType="separate"/>
          </w:r>
          <w:hyperlink w:anchor="_Toc150981461" w:history="1">
            <w:r w:rsidR="00147E2E" w:rsidRPr="00147E2E">
              <w:rPr>
                <w:rStyle w:val="Hyperlink"/>
                <w:rFonts w:ascii="Arial" w:hAnsi="Arial" w:cs="Arial"/>
                <w:noProof/>
              </w:rPr>
              <w:t>Introduction of the business idea and the motivational factors</w:t>
            </w:r>
            <w:r w:rsidR="00147E2E" w:rsidRPr="00147E2E">
              <w:rPr>
                <w:rFonts w:ascii="Arial" w:hAnsi="Arial" w:cs="Arial"/>
                <w:noProof/>
                <w:webHidden/>
              </w:rPr>
              <w:tab/>
            </w:r>
            <w:r w:rsidR="00147E2E" w:rsidRPr="00147E2E">
              <w:rPr>
                <w:rFonts w:ascii="Arial" w:hAnsi="Arial" w:cs="Arial"/>
                <w:noProof/>
                <w:webHidden/>
              </w:rPr>
              <w:fldChar w:fldCharType="begin"/>
            </w:r>
            <w:r w:rsidR="00147E2E" w:rsidRPr="00147E2E">
              <w:rPr>
                <w:rFonts w:ascii="Arial" w:hAnsi="Arial" w:cs="Arial"/>
                <w:noProof/>
                <w:webHidden/>
              </w:rPr>
              <w:instrText xml:space="preserve"> PAGEREF _Toc150981461 \h </w:instrText>
            </w:r>
            <w:r w:rsidR="00147E2E" w:rsidRPr="00147E2E">
              <w:rPr>
                <w:rFonts w:ascii="Arial" w:hAnsi="Arial" w:cs="Arial"/>
                <w:noProof/>
                <w:webHidden/>
              </w:rPr>
            </w:r>
            <w:r w:rsidR="00147E2E" w:rsidRPr="00147E2E">
              <w:rPr>
                <w:rFonts w:ascii="Arial" w:hAnsi="Arial" w:cs="Arial"/>
                <w:noProof/>
                <w:webHidden/>
              </w:rPr>
              <w:fldChar w:fldCharType="separate"/>
            </w:r>
            <w:r w:rsidR="00147E2E" w:rsidRPr="00147E2E">
              <w:rPr>
                <w:rFonts w:ascii="Arial" w:hAnsi="Arial" w:cs="Arial"/>
                <w:noProof/>
                <w:webHidden/>
              </w:rPr>
              <w:t>3</w:t>
            </w:r>
            <w:r w:rsidR="00147E2E" w:rsidRPr="00147E2E">
              <w:rPr>
                <w:rFonts w:ascii="Arial" w:hAnsi="Arial" w:cs="Arial"/>
                <w:noProof/>
                <w:webHidden/>
              </w:rPr>
              <w:fldChar w:fldCharType="end"/>
            </w:r>
          </w:hyperlink>
        </w:p>
        <w:p w14:paraId="7E8A0746" w14:textId="77777777" w:rsidR="00147E2E" w:rsidRPr="00147E2E" w:rsidRDefault="00000000" w:rsidP="00147E2E">
          <w:pPr>
            <w:pStyle w:val="TOC2"/>
            <w:tabs>
              <w:tab w:val="right" w:leader="dot" w:pos="9350"/>
            </w:tabs>
            <w:spacing w:line="360" w:lineRule="auto"/>
            <w:rPr>
              <w:rFonts w:ascii="Arial" w:eastAsiaTheme="minorEastAsia" w:hAnsi="Arial" w:cs="Arial"/>
              <w:noProof/>
              <w:sz w:val="22"/>
              <w:lang w:val="en-US"/>
            </w:rPr>
          </w:pPr>
          <w:hyperlink w:anchor="_Toc150981462" w:history="1">
            <w:r w:rsidR="00147E2E" w:rsidRPr="00147E2E">
              <w:rPr>
                <w:rStyle w:val="Hyperlink"/>
                <w:rFonts w:ascii="Arial" w:hAnsi="Arial" w:cs="Arial"/>
                <w:noProof/>
              </w:rPr>
              <w:t>Market Relevance</w:t>
            </w:r>
            <w:r w:rsidR="00147E2E" w:rsidRPr="00147E2E">
              <w:rPr>
                <w:rFonts w:ascii="Arial" w:hAnsi="Arial" w:cs="Arial"/>
                <w:noProof/>
                <w:webHidden/>
              </w:rPr>
              <w:tab/>
            </w:r>
            <w:r w:rsidR="00147E2E" w:rsidRPr="00147E2E">
              <w:rPr>
                <w:rFonts w:ascii="Arial" w:hAnsi="Arial" w:cs="Arial"/>
                <w:noProof/>
                <w:webHidden/>
              </w:rPr>
              <w:fldChar w:fldCharType="begin"/>
            </w:r>
            <w:r w:rsidR="00147E2E" w:rsidRPr="00147E2E">
              <w:rPr>
                <w:rFonts w:ascii="Arial" w:hAnsi="Arial" w:cs="Arial"/>
                <w:noProof/>
                <w:webHidden/>
              </w:rPr>
              <w:instrText xml:space="preserve"> PAGEREF _Toc150981462 \h </w:instrText>
            </w:r>
            <w:r w:rsidR="00147E2E" w:rsidRPr="00147E2E">
              <w:rPr>
                <w:rFonts w:ascii="Arial" w:hAnsi="Arial" w:cs="Arial"/>
                <w:noProof/>
                <w:webHidden/>
              </w:rPr>
            </w:r>
            <w:r w:rsidR="00147E2E" w:rsidRPr="00147E2E">
              <w:rPr>
                <w:rFonts w:ascii="Arial" w:hAnsi="Arial" w:cs="Arial"/>
                <w:noProof/>
                <w:webHidden/>
              </w:rPr>
              <w:fldChar w:fldCharType="separate"/>
            </w:r>
            <w:r w:rsidR="00147E2E" w:rsidRPr="00147E2E">
              <w:rPr>
                <w:rFonts w:ascii="Arial" w:hAnsi="Arial" w:cs="Arial"/>
                <w:noProof/>
                <w:webHidden/>
              </w:rPr>
              <w:t>3</w:t>
            </w:r>
            <w:r w:rsidR="00147E2E" w:rsidRPr="00147E2E">
              <w:rPr>
                <w:rFonts w:ascii="Arial" w:hAnsi="Arial" w:cs="Arial"/>
                <w:noProof/>
                <w:webHidden/>
              </w:rPr>
              <w:fldChar w:fldCharType="end"/>
            </w:r>
          </w:hyperlink>
        </w:p>
        <w:p w14:paraId="1045FA79" w14:textId="77777777" w:rsidR="00147E2E" w:rsidRPr="00147E2E" w:rsidRDefault="00000000" w:rsidP="00147E2E">
          <w:pPr>
            <w:pStyle w:val="TOC2"/>
            <w:tabs>
              <w:tab w:val="right" w:leader="dot" w:pos="9350"/>
            </w:tabs>
            <w:spacing w:line="360" w:lineRule="auto"/>
            <w:rPr>
              <w:rFonts w:ascii="Arial" w:eastAsiaTheme="minorEastAsia" w:hAnsi="Arial" w:cs="Arial"/>
              <w:noProof/>
              <w:sz w:val="22"/>
              <w:lang w:val="en-US"/>
            </w:rPr>
          </w:pPr>
          <w:hyperlink w:anchor="_Toc150981463" w:history="1">
            <w:r w:rsidR="00147E2E" w:rsidRPr="00147E2E">
              <w:rPr>
                <w:rStyle w:val="Hyperlink"/>
                <w:rFonts w:ascii="Arial" w:hAnsi="Arial" w:cs="Arial"/>
                <w:noProof/>
              </w:rPr>
              <w:t>Financial Viability</w:t>
            </w:r>
            <w:r w:rsidR="00147E2E" w:rsidRPr="00147E2E">
              <w:rPr>
                <w:rFonts w:ascii="Arial" w:hAnsi="Arial" w:cs="Arial"/>
                <w:noProof/>
                <w:webHidden/>
              </w:rPr>
              <w:tab/>
            </w:r>
            <w:r w:rsidR="00147E2E" w:rsidRPr="00147E2E">
              <w:rPr>
                <w:rFonts w:ascii="Arial" w:hAnsi="Arial" w:cs="Arial"/>
                <w:noProof/>
                <w:webHidden/>
              </w:rPr>
              <w:fldChar w:fldCharType="begin"/>
            </w:r>
            <w:r w:rsidR="00147E2E" w:rsidRPr="00147E2E">
              <w:rPr>
                <w:rFonts w:ascii="Arial" w:hAnsi="Arial" w:cs="Arial"/>
                <w:noProof/>
                <w:webHidden/>
              </w:rPr>
              <w:instrText xml:space="preserve"> PAGEREF _Toc150981463 \h </w:instrText>
            </w:r>
            <w:r w:rsidR="00147E2E" w:rsidRPr="00147E2E">
              <w:rPr>
                <w:rFonts w:ascii="Arial" w:hAnsi="Arial" w:cs="Arial"/>
                <w:noProof/>
                <w:webHidden/>
              </w:rPr>
            </w:r>
            <w:r w:rsidR="00147E2E" w:rsidRPr="00147E2E">
              <w:rPr>
                <w:rFonts w:ascii="Arial" w:hAnsi="Arial" w:cs="Arial"/>
                <w:noProof/>
                <w:webHidden/>
              </w:rPr>
              <w:fldChar w:fldCharType="separate"/>
            </w:r>
            <w:r w:rsidR="00147E2E" w:rsidRPr="00147E2E">
              <w:rPr>
                <w:rFonts w:ascii="Arial" w:hAnsi="Arial" w:cs="Arial"/>
                <w:noProof/>
                <w:webHidden/>
              </w:rPr>
              <w:t>3</w:t>
            </w:r>
            <w:r w:rsidR="00147E2E" w:rsidRPr="00147E2E">
              <w:rPr>
                <w:rFonts w:ascii="Arial" w:hAnsi="Arial" w:cs="Arial"/>
                <w:noProof/>
                <w:webHidden/>
              </w:rPr>
              <w:fldChar w:fldCharType="end"/>
            </w:r>
          </w:hyperlink>
        </w:p>
        <w:p w14:paraId="67A6B8F7" w14:textId="77777777" w:rsidR="00147E2E" w:rsidRPr="00147E2E" w:rsidRDefault="00000000" w:rsidP="00147E2E">
          <w:pPr>
            <w:pStyle w:val="TOC2"/>
            <w:tabs>
              <w:tab w:val="right" w:leader="dot" w:pos="9350"/>
            </w:tabs>
            <w:spacing w:line="360" w:lineRule="auto"/>
            <w:rPr>
              <w:rFonts w:ascii="Arial" w:eastAsiaTheme="minorEastAsia" w:hAnsi="Arial" w:cs="Arial"/>
              <w:noProof/>
              <w:sz w:val="22"/>
              <w:lang w:val="en-US"/>
            </w:rPr>
          </w:pPr>
          <w:hyperlink w:anchor="_Toc150981464" w:history="1">
            <w:r w:rsidR="00147E2E" w:rsidRPr="00147E2E">
              <w:rPr>
                <w:rStyle w:val="Hyperlink"/>
                <w:rFonts w:ascii="Arial" w:hAnsi="Arial" w:cs="Arial"/>
                <w:noProof/>
              </w:rPr>
              <w:t>Motivational Factors</w:t>
            </w:r>
            <w:r w:rsidR="00147E2E" w:rsidRPr="00147E2E">
              <w:rPr>
                <w:rFonts w:ascii="Arial" w:hAnsi="Arial" w:cs="Arial"/>
                <w:noProof/>
                <w:webHidden/>
              </w:rPr>
              <w:tab/>
            </w:r>
            <w:r w:rsidR="00147E2E" w:rsidRPr="00147E2E">
              <w:rPr>
                <w:rFonts w:ascii="Arial" w:hAnsi="Arial" w:cs="Arial"/>
                <w:noProof/>
                <w:webHidden/>
              </w:rPr>
              <w:fldChar w:fldCharType="begin"/>
            </w:r>
            <w:r w:rsidR="00147E2E" w:rsidRPr="00147E2E">
              <w:rPr>
                <w:rFonts w:ascii="Arial" w:hAnsi="Arial" w:cs="Arial"/>
                <w:noProof/>
                <w:webHidden/>
              </w:rPr>
              <w:instrText xml:space="preserve"> PAGEREF _Toc150981464 \h </w:instrText>
            </w:r>
            <w:r w:rsidR="00147E2E" w:rsidRPr="00147E2E">
              <w:rPr>
                <w:rFonts w:ascii="Arial" w:hAnsi="Arial" w:cs="Arial"/>
                <w:noProof/>
                <w:webHidden/>
              </w:rPr>
            </w:r>
            <w:r w:rsidR="00147E2E" w:rsidRPr="00147E2E">
              <w:rPr>
                <w:rFonts w:ascii="Arial" w:hAnsi="Arial" w:cs="Arial"/>
                <w:noProof/>
                <w:webHidden/>
              </w:rPr>
              <w:fldChar w:fldCharType="separate"/>
            </w:r>
            <w:r w:rsidR="00147E2E" w:rsidRPr="00147E2E">
              <w:rPr>
                <w:rFonts w:ascii="Arial" w:hAnsi="Arial" w:cs="Arial"/>
                <w:noProof/>
                <w:webHidden/>
              </w:rPr>
              <w:t>3</w:t>
            </w:r>
            <w:r w:rsidR="00147E2E" w:rsidRPr="00147E2E">
              <w:rPr>
                <w:rFonts w:ascii="Arial" w:hAnsi="Arial" w:cs="Arial"/>
                <w:noProof/>
                <w:webHidden/>
              </w:rPr>
              <w:fldChar w:fldCharType="end"/>
            </w:r>
          </w:hyperlink>
        </w:p>
        <w:p w14:paraId="0212C0BD" w14:textId="77777777" w:rsidR="00147E2E" w:rsidRPr="00147E2E" w:rsidRDefault="00000000" w:rsidP="00147E2E">
          <w:pPr>
            <w:pStyle w:val="TOC2"/>
            <w:tabs>
              <w:tab w:val="right" w:leader="dot" w:pos="9350"/>
            </w:tabs>
            <w:spacing w:line="360" w:lineRule="auto"/>
            <w:rPr>
              <w:rFonts w:ascii="Arial" w:eastAsiaTheme="minorEastAsia" w:hAnsi="Arial" w:cs="Arial"/>
              <w:noProof/>
              <w:sz w:val="22"/>
              <w:lang w:val="en-US"/>
            </w:rPr>
          </w:pPr>
          <w:hyperlink w:anchor="_Toc150981465" w:history="1">
            <w:r w:rsidR="00147E2E" w:rsidRPr="00147E2E">
              <w:rPr>
                <w:rStyle w:val="Hyperlink"/>
                <w:rFonts w:ascii="Arial" w:hAnsi="Arial" w:cs="Arial"/>
                <w:noProof/>
              </w:rPr>
              <w:t>Long-Term Vision</w:t>
            </w:r>
            <w:r w:rsidR="00147E2E" w:rsidRPr="00147E2E">
              <w:rPr>
                <w:rFonts w:ascii="Arial" w:hAnsi="Arial" w:cs="Arial"/>
                <w:noProof/>
                <w:webHidden/>
              </w:rPr>
              <w:tab/>
            </w:r>
            <w:r w:rsidR="00147E2E" w:rsidRPr="00147E2E">
              <w:rPr>
                <w:rFonts w:ascii="Arial" w:hAnsi="Arial" w:cs="Arial"/>
                <w:noProof/>
                <w:webHidden/>
              </w:rPr>
              <w:fldChar w:fldCharType="begin"/>
            </w:r>
            <w:r w:rsidR="00147E2E" w:rsidRPr="00147E2E">
              <w:rPr>
                <w:rFonts w:ascii="Arial" w:hAnsi="Arial" w:cs="Arial"/>
                <w:noProof/>
                <w:webHidden/>
              </w:rPr>
              <w:instrText xml:space="preserve"> PAGEREF _Toc150981465 \h </w:instrText>
            </w:r>
            <w:r w:rsidR="00147E2E" w:rsidRPr="00147E2E">
              <w:rPr>
                <w:rFonts w:ascii="Arial" w:hAnsi="Arial" w:cs="Arial"/>
                <w:noProof/>
                <w:webHidden/>
              </w:rPr>
            </w:r>
            <w:r w:rsidR="00147E2E" w:rsidRPr="00147E2E">
              <w:rPr>
                <w:rFonts w:ascii="Arial" w:hAnsi="Arial" w:cs="Arial"/>
                <w:noProof/>
                <w:webHidden/>
              </w:rPr>
              <w:fldChar w:fldCharType="separate"/>
            </w:r>
            <w:r w:rsidR="00147E2E" w:rsidRPr="00147E2E">
              <w:rPr>
                <w:rFonts w:ascii="Arial" w:hAnsi="Arial" w:cs="Arial"/>
                <w:noProof/>
                <w:webHidden/>
              </w:rPr>
              <w:t>4</w:t>
            </w:r>
            <w:r w:rsidR="00147E2E" w:rsidRPr="00147E2E">
              <w:rPr>
                <w:rFonts w:ascii="Arial" w:hAnsi="Arial" w:cs="Arial"/>
                <w:noProof/>
                <w:webHidden/>
              </w:rPr>
              <w:fldChar w:fldCharType="end"/>
            </w:r>
          </w:hyperlink>
        </w:p>
        <w:p w14:paraId="2478C071" w14:textId="77777777" w:rsidR="00147E2E" w:rsidRPr="00147E2E" w:rsidRDefault="00000000" w:rsidP="00147E2E">
          <w:pPr>
            <w:pStyle w:val="TOC1"/>
            <w:tabs>
              <w:tab w:val="right" w:leader="dot" w:pos="9350"/>
            </w:tabs>
            <w:spacing w:line="360" w:lineRule="auto"/>
            <w:rPr>
              <w:rFonts w:ascii="Arial" w:eastAsiaTheme="minorEastAsia" w:hAnsi="Arial" w:cs="Arial"/>
              <w:noProof/>
              <w:sz w:val="22"/>
              <w:lang w:val="en-US"/>
            </w:rPr>
          </w:pPr>
          <w:hyperlink w:anchor="_Toc150981466" w:history="1">
            <w:r w:rsidR="00147E2E" w:rsidRPr="00147E2E">
              <w:rPr>
                <w:rStyle w:val="Hyperlink"/>
                <w:rFonts w:ascii="Arial" w:hAnsi="Arial" w:cs="Arial"/>
                <w:noProof/>
              </w:rPr>
              <w:t>Entrepreneurship skills, traits, and behaviour</w:t>
            </w:r>
            <w:r w:rsidR="00147E2E" w:rsidRPr="00147E2E">
              <w:rPr>
                <w:rFonts w:ascii="Arial" w:hAnsi="Arial" w:cs="Arial"/>
                <w:noProof/>
                <w:webHidden/>
              </w:rPr>
              <w:tab/>
            </w:r>
            <w:r w:rsidR="00147E2E" w:rsidRPr="00147E2E">
              <w:rPr>
                <w:rFonts w:ascii="Arial" w:hAnsi="Arial" w:cs="Arial"/>
                <w:noProof/>
                <w:webHidden/>
              </w:rPr>
              <w:fldChar w:fldCharType="begin"/>
            </w:r>
            <w:r w:rsidR="00147E2E" w:rsidRPr="00147E2E">
              <w:rPr>
                <w:rFonts w:ascii="Arial" w:hAnsi="Arial" w:cs="Arial"/>
                <w:noProof/>
                <w:webHidden/>
              </w:rPr>
              <w:instrText xml:space="preserve"> PAGEREF _Toc150981466 \h </w:instrText>
            </w:r>
            <w:r w:rsidR="00147E2E" w:rsidRPr="00147E2E">
              <w:rPr>
                <w:rFonts w:ascii="Arial" w:hAnsi="Arial" w:cs="Arial"/>
                <w:noProof/>
                <w:webHidden/>
              </w:rPr>
            </w:r>
            <w:r w:rsidR="00147E2E" w:rsidRPr="00147E2E">
              <w:rPr>
                <w:rFonts w:ascii="Arial" w:hAnsi="Arial" w:cs="Arial"/>
                <w:noProof/>
                <w:webHidden/>
              </w:rPr>
              <w:fldChar w:fldCharType="separate"/>
            </w:r>
            <w:r w:rsidR="00147E2E" w:rsidRPr="00147E2E">
              <w:rPr>
                <w:rFonts w:ascii="Arial" w:hAnsi="Arial" w:cs="Arial"/>
                <w:noProof/>
                <w:webHidden/>
              </w:rPr>
              <w:t>4</w:t>
            </w:r>
            <w:r w:rsidR="00147E2E" w:rsidRPr="00147E2E">
              <w:rPr>
                <w:rFonts w:ascii="Arial" w:hAnsi="Arial" w:cs="Arial"/>
                <w:noProof/>
                <w:webHidden/>
              </w:rPr>
              <w:fldChar w:fldCharType="end"/>
            </w:r>
          </w:hyperlink>
        </w:p>
        <w:p w14:paraId="477B8838" w14:textId="77777777" w:rsidR="00147E2E" w:rsidRPr="00147E2E" w:rsidRDefault="00000000" w:rsidP="00147E2E">
          <w:pPr>
            <w:pStyle w:val="TOC2"/>
            <w:tabs>
              <w:tab w:val="right" w:leader="dot" w:pos="9350"/>
            </w:tabs>
            <w:spacing w:line="360" w:lineRule="auto"/>
            <w:rPr>
              <w:rFonts w:ascii="Arial" w:eastAsiaTheme="minorEastAsia" w:hAnsi="Arial" w:cs="Arial"/>
              <w:noProof/>
              <w:sz w:val="22"/>
              <w:lang w:val="en-US"/>
            </w:rPr>
          </w:pPr>
          <w:hyperlink w:anchor="_Toc150981467" w:history="1">
            <w:r w:rsidR="00147E2E" w:rsidRPr="00147E2E">
              <w:rPr>
                <w:rStyle w:val="Hyperlink"/>
                <w:rFonts w:ascii="Arial" w:hAnsi="Arial" w:cs="Arial"/>
                <w:noProof/>
              </w:rPr>
              <w:t>Visionary Thinking</w:t>
            </w:r>
            <w:r w:rsidR="00147E2E" w:rsidRPr="00147E2E">
              <w:rPr>
                <w:rFonts w:ascii="Arial" w:hAnsi="Arial" w:cs="Arial"/>
                <w:noProof/>
                <w:webHidden/>
              </w:rPr>
              <w:tab/>
            </w:r>
            <w:r w:rsidR="00147E2E" w:rsidRPr="00147E2E">
              <w:rPr>
                <w:rFonts w:ascii="Arial" w:hAnsi="Arial" w:cs="Arial"/>
                <w:noProof/>
                <w:webHidden/>
              </w:rPr>
              <w:fldChar w:fldCharType="begin"/>
            </w:r>
            <w:r w:rsidR="00147E2E" w:rsidRPr="00147E2E">
              <w:rPr>
                <w:rFonts w:ascii="Arial" w:hAnsi="Arial" w:cs="Arial"/>
                <w:noProof/>
                <w:webHidden/>
              </w:rPr>
              <w:instrText xml:space="preserve"> PAGEREF _Toc150981467 \h </w:instrText>
            </w:r>
            <w:r w:rsidR="00147E2E" w:rsidRPr="00147E2E">
              <w:rPr>
                <w:rFonts w:ascii="Arial" w:hAnsi="Arial" w:cs="Arial"/>
                <w:noProof/>
                <w:webHidden/>
              </w:rPr>
            </w:r>
            <w:r w:rsidR="00147E2E" w:rsidRPr="00147E2E">
              <w:rPr>
                <w:rFonts w:ascii="Arial" w:hAnsi="Arial" w:cs="Arial"/>
                <w:noProof/>
                <w:webHidden/>
              </w:rPr>
              <w:fldChar w:fldCharType="separate"/>
            </w:r>
            <w:r w:rsidR="00147E2E" w:rsidRPr="00147E2E">
              <w:rPr>
                <w:rFonts w:ascii="Arial" w:hAnsi="Arial" w:cs="Arial"/>
                <w:noProof/>
                <w:webHidden/>
              </w:rPr>
              <w:t>4</w:t>
            </w:r>
            <w:r w:rsidR="00147E2E" w:rsidRPr="00147E2E">
              <w:rPr>
                <w:rFonts w:ascii="Arial" w:hAnsi="Arial" w:cs="Arial"/>
                <w:noProof/>
                <w:webHidden/>
              </w:rPr>
              <w:fldChar w:fldCharType="end"/>
            </w:r>
          </w:hyperlink>
        </w:p>
        <w:p w14:paraId="69259CAA" w14:textId="77777777" w:rsidR="00147E2E" w:rsidRPr="00147E2E" w:rsidRDefault="00000000" w:rsidP="00147E2E">
          <w:pPr>
            <w:pStyle w:val="TOC2"/>
            <w:tabs>
              <w:tab w:val="right" w:leader="dot" w:pos="9350"/>
            </w:tabs>
            <w:spacing w:line="360" w:lineRule="auto"/>
            <w:rPr>
              <w:rFonts w:ascii="Arial" w:eastAsiaTheme="minorEastAsia" w:hAnsi="Arial" w:cs="Arial"/>
              <w:noProof/>
              <w:sz w:val="22"/>
              <w:lang w:val="en-US"/>
            </w:rPr>
          </w:pPr>
          <w:hyperlink w:anchor="_Toc150981468" w:history="1">
            <w:r w:rsidR="00147E2E" w:rsidRPr="00147E2E">
              <w:rPr>
                <w:rStyle w:val="Hyperlink"/>
                <w:rFonts w:ascii="Arial" w:hAnsi="Arial" w:cs="Arial"/>
                <w:noProof/>
              </w:rPr>
              <w:t>Resilience and Adaptability</w:t>
            </w:r>
            <w:r w:rsidR="00147E2E" w:rsidRPr="00147E2E">
              <w:rPr>
                <w:rFonts w:ascii="Arial" w:hAnsi="Arial" w:cs="Arial"/>
                <w:noProof/>
                <w:webHidden/>
              </w:rPr>
              <w:tab/>
            </w:r>
            <w:r w:rsidR="00147E2E" w:rsidRPr="00147E2E">
              <w:rPr>
                <w:rFonts w:ascii="Arial" w:hAnsi="Arial" w:cs="Arial"/>
                <w:noProof/>
                <w:webHidden/>
              </w:rPr>
              <w:fldChar w:fldCharType="begin"/>
            </w:r>
            <w:r w:rsidR="00147E2E" w:rsidRPr="00147E2E">
              <w:rPr>
                <w:rFonts w:ascii="Arial" w:hAnsi="Arial" w:cs="Arial"/>
                <w:noProof/>
                <w:webHidden/>
              </w:rPr>
              <w:instrText xml:space="preserve"> PAGEREF _Toc150981468 \h </w:instrText>
            </w:r>
            <w:r w:rsidR="00147E2E" w:rsidRPr="00147E2E">
              <w:rPr>
                <w:rFonts w:ascii="Arial" w:hAnsi="Arial" w:cs="Arial"/>
                <w:noProof/>
                <w:webHidden/>
              </w:rPr>
            </w:r>
            <w:r w:rsidR="00147E2E" w:rsidRPr="00147E2E">
              <w:rPr>
                <w:rFonts w:ascii="Arial" w:hAnsi="Arial" w:cs="Arial"/>
                <w:noProof/>
                <w:webHidden/>
              </w:rPr>
              <w:fldChar w:fldCharType="separate"/>
            </w:r>
            <w:r w:rsidR="00147E2E" w:rsidRPr="00147E2E">
              <w:rPr>
                <w:rFonts w:ascii="Arial" w:hAnsi="Arial" w:cs="Arial"/>
                <w:noProof/>
                <w:webHidden/>
              </w:rPr>
              <w:t>4</w:t>
            </w:r>
            <w:r w:rsidR="00147E2E" w:rsidRPr="00147E2E">
              <w:rPr>
                <w:rFonts w:ascii="Arial" w:hAnsi="Arial" w:cs="Arial"/>
                <w:noProof/>
                <w:webHidden/>
              </w:rPr>
              <w:fldChar w:fldCharType="end"/>
            </w:r>
          </w:hyperlink>
        </w:p>
        <w:p w14:paraId="62F81B2B" w14:textId="77777777" w:rsidR="00147E2E" w:rsidRPr="00147E2E" w:rsidRDefault="00000000" w:rsidP="00147E2E">
          <w:pPr>
            <w:pStyle w:val="TOC2"/>
            <w:tabs>
              <w:tab w:val="right" w:leader="dot" w:pos="9350"/>
            </w:tabs>
            <w:spacing w:line="360" w:lineRule="auto"/>
            <w:rPr>
              <w:rFonts w:ascii="Arial" w:eastAsiaTheme="minorEastAsia" w:hAnsi="Arial" w:cs="Arial"/>
              <w:noProof/>
              <w:sz w:val="22"/>
              <w:lang w:val="en-US"/>
            </w:rPr>
          </w:pPr>
          <w:hyperlink w:anchor="_Toc150981469" w:history="1">
            <w:r w:rsidR="00147E2E" w:rsidRPr="00147E2E">
              <w:rPr>
                <w:rStyle w:val="Hyperlink"/>
                <w:rFonts w:ascii="Arial" w:hAnsi="Arial" w:cs="Arial"/>
                <w:noProof/>
              </w:rPr>
              <w:t>Effective Communication</w:t>
            </w:r>
            <w:r w:rsidR="00147E2E" w:rsidRPr="00147E2E">
              <w:rPr>
                <w:rFonts w:ascii="Arial" w:hAnsi="Arial" w:cs="Arial"/>
                <w:noProof/>
                <w:webHidden/>
              </w:rPr>
              <w:tab/>
            </w:r>
            <w:r w:rsidR="00147E2E" w:rsidRPr="00147E2E">
              <w:rPr>
                <w:rFonts w:ascii="Arial" w:hAnsi="Arial" w:cs="Arial"/>
                <w:noProof/>
                <w:webHidden/>
              </w:rPr>
              <w:fldChar w:fldCharType="begin"/>
            </w:r>
            <w:r w:rsidR="00147E2E" w:rsidRPr="00147E2E">
              <w:rPr>
                <w:rFonts w:ascii="Arial" w:hAnsi="Arial" w:cs="Arial"/>
                <w:noProof/>
                <w:webHidden/>
              </w:rPr>
              <w:instrText xml:space="preserve"> PAGEREF _Toc150981469 \h </w:instrText>
            </w:r>
            <w:r w:rsidR="00147E2E" w:rsidRPr="00147E2E">
              <w:rPr>
                <w:rFonts w:ascii="Arial" w:hAnsi="Arial" w:cs="Arial"/>
                <w:noProof/>
                <w:webHidden/>
              </w:rPr>
            </w:r>
            <w:r w:rsidR="00147E2E" w:rsidRPr="00147E2E">
              <w:rPr>
                <w:rFonts w:ascii="Arial" w:hAnsi="Arial" w:cs="Arial"/>
                <w:noProof/>
                <w:webHidden/>
              </w:rPr>
              <w:fldChar w:fldCharType="separate"/>
            </w:r>
            <w:r w:rsidR="00147E2E" w:rsidRPr="00147E2E">
              <w:rPr>
                <w:rFonts w:ascii="Arial" w:hAnsi="Arial" w:cs="Arial"/>
                <w:noProof/>
                <w:webHidden/>
              </w:rPr>
              <w:t>5</w:t>
            </w:r>
            <w:r w:rsidR="00147E2E" w:rsidRPr="00147E2E">
              <w:rPr>
                <w:rFonts w:ascii="Arial" w:hAnsi="Arial" w:cs="Arial"/>
                <w:noProof/>
                <w:webHidden/>
              </w:rPr>
              <w:fldChar w:fldCharType="end"/>
            </w:r>
          </w:hyperlink>
        </w:p>
        <w:p w14:paraId="633732A9" w14:textId="77777777" w:rsidR="00147E2E" w:rsidRPr="00147E2E" w:rsidRDefault="00000000" w:rsidP="00147E2E">
          <w:pPr>
            <w:pStyle w:val="TOC2"/>
            <w:tabs>
              <w:tab w:val="right" w:leader="dot" w:pos="9350"/>
            </w:tabs>
            <w:spacing w:line="360" w:lineRule="auto"/>
            <w:rPr>
              <w:rFonts w:ascii="Arial" w:eastAsiaTheme="minorEastAsia" w:hAnsi="Arial" w:cs="Arial"/>
              <w:noProof/>
              <w:sz w:val="22"/>
              <w:lang w:val="en-US"/>
            </w:rPr>
          </w:pPr>
          <w:hyperlink w:anchor="_Toc150981470" w:history="1">
            <w:r w:rsidR="00147E2E" w:rsidRPr="00147E2E">
              <w:rPr>
                <w:rStyle w:val="Hyperlink"/>
                <w:rFonts w:ascii="Arial" w:hAnsi="Arial" w:cs="Arial"/>
                <w:noProof/>
              </w:rPr>
              <w:t>Risk Management and Decision-Making</w:t>
            </w:r>
            <w:r w:rsidR="00147E2E" w:rsidRPr="00147E2E">
              <w:rPr>
                <w:rFonts w:ascii="Arial" w:hAnsi="Arial" w:cs="Arial"/>
                <w:noProof/>
                <w:webHidden/>
              </w:rPr>
              <w:tab/>
            </w:r>
            <w:r w:rsidR="00147E2E" w:rsidRPr="00147E2E">
              <w:rPr>
                <w:rFonts w:ascii="Arial" w:hAnsi="Arial" w:cs="Arial"/>
                <w:noProof/>
                <w:webHidden/>
              </w:rPr>
              <w:fldChar w:fldCharType="begin"/>
            </w:r>
            <w:r w:rsidR="00147E2E" w:rsidRPr="00147E2E">
              <w:rPr>
                <w:rFonts w:ascii="Arial" w:hAnsi="Arial" w:cs="Arial"/>
                <w:noProof/>
                <w:webHidden/>
              </w:rPr>
              <w:instrText xml:space="preserve"> PAGEREF _Toc150981470 \h </w:instrText>
            </w:r>
            <w:r w:rsidR="00147E2E" w:rsidRPr="00147E2E">
              <w:rPr>
                <w:rFonts w:ascii="Arial" w:hAnsi="Arial" w:cs="Arial"/>
                <w:noProof/>
                <w:webHidden/>
              </w:rPr>
            </w:r>
            <w:r w:rsidR="00147E2E" w:rsidRPr="00147E2E">
              <w:rPr>
                <w:rFonts w:ascii="Arial" w:hAnsi="Arial" w:cs="Arial"/>
                <w:noProof/>
                <w:webHidden/>
              </w:rPr>
              <w:fldChar w:fldCharType="separate"/>
            </w:r>
            <w:r w:rsidR="00147E2E" w:rsidRPr="00147E2E">
              <w:rPr>
                <w:rFonts w:ascii="Arial" w:hAnsi="Arial" w:cs="Arial"/>
                <w:noProof/>
                <w:webHidden/>
              </w:rPr>
              <w:t>5</w:t>
            </w:r>
            <w:r w:rsidR="00147E2E" w:rsidRPr="00147E2E">
              <w:rPr>
                <w:rFonts w:ascii="Arial" w:hAnsi="Arial" w:cs="Arial"/>
                <w:noProof/>
                <w:webHidden/>
              </w:rPr>
              <w:fldChar w:fldCharType="end"/>
            </w:r>
          </w:hyperlink>
        </w:p>
        <w:p w14:paraId="579F68C4" w14:textId="77777777" w:rsidR="00147E2E" w:rsidRPr="00147E2E" w:rsidRDefault="00000000" w:rsidP="00147E2E">
          <w:pPr>
            <w:pStyle w:val="TOC2"/>
            <w:tabs>
              <w:tab w:val="right" w:leader="dot" w:pos="9350"/>
            </w:tabs>
            <w:spacing w:line="360" w:lineRule="auto"/>
            <w:rPr>
              <w:rFonts w:ascii="Arial" w:eastAsiaTheme="minorEastAsia" w:hAnsi="Arial" w:cs="Arial"/>
              <w:noProof/>
              <w:sz w:val="22"/>
              <w:lang w:val="en-US"/>
            </w:rPr>
          </w:pPr>
          <w:hyperlink w:anchor="_Toc150981471" w:history="1">
            <w:r w:rsidR="00147E2E" w:rsidRPr="00147E2E">
              <w:rPr>
                <w:rStyle w:val="Hyperlink"/>
                <w:rFonts w:ascii="Arial" w:hAnsi="Arial" w:cs="Arial"/>
                <w:noProof/>
              </w:rPr>
              <w:t>Emotional Intelligence</w:t>
            </w:r>
            <w:r w:rsidR="00147E2E" w:rsidRPr="00147E2E">
              <w:rPr>
                <w:rFonts w:ascii="Arial" w:hAnsi="Arial" w:cs="Arial"/>
                <w:noProof/>
                <w:webHidden/>
              </w:rPr>
              <w:tab/>
            </w:r>
            <w:r w:rsidR="00147E2E" w:rsidRPr="00147E2E">
              <w:rPr>
                <w:rFonts w:ascii="Arial" w:hAnsi="Arial" w:cs="Arial"/>
                <w:noProof/>
                <w:webHidden/>
              </w:rPr>
              <w:fldChar w:fldCharType="begin"/>
            </w:r>
            <w:r w:rsidR="00147E2E" w:rsidRPr="00147E2E">
              <w:rPr>
                <w:rFonts w:ascii="Arial" w:hAnsi="Arial" w:cs="Arial"/>
                <w:noProof/>
                <w:webHidden/>
              </w:rPr>
              <w:instrText xml:space="preserve"> PAGEREF _Toc150981471 \h </w:instrText>
            </w:r>
            <w:r w:rsidR="00147E2E" w:rsidRPr="00147E2E">
              <w:rPr>
                <w:rFonts w:ascii="Arial" w:hAnsi="Arial" w:cs="Arial"/>
                <w:noProof/>
                <w:webHidden/>
              </w:rPr>
            </w:r>
            <w:r w:rsidR="00147E2E" w:rsidRPr="00147E2E">
              <w:rPr>
                <w:rFonts w:ascii="Arial" w:hAnsi="Arial" w:cs="Arial"/>
                <w:noProof/>
                <w:webHidden/>
              </w:rPr>
              <w:fldChar w:fldCharType="separate"/>
            </w:r>
            <w:r w:rsidR="00147E2E" w:rsidRPr="00147E2E">
              <w:rPr>
                <w:rFonts w:ascii="Arial" w:hAnsi="Arial" w:cs="Arial"/>
                <w:noProof/>
                <w:webHidden/>
              </w:rPr>
              <w:t>5</w:t>
            </w:r>
            <w:r w:rsidR="00147E2E" w:rsidRPr="00147E2E">
              <w:rPr>
                <w:rFonts w:ascii="Arial" w:hAnsi="Arial" w:cs="Arial"/>
                <w:noProof/>
                <w:webHidden/>
              </w:rPr>
              <w:fldChar w:fldCharType="end"/>
            </w:r>
          </w:hyperlink>
        </w:p>
        <w:p w14:paraId="19830C36" w14:textId="77777777" w:rsidR="00147E2E" w:rsidRPr="00147E2E" w:rsidRDefault="00000000" w:rsidP="00147E2E">
          <w:pPr>
            <w:pStyle w:val="TOC1"/>
            <w:tabs>
              <w:tab w:val="right" w:leader="dot" w:pos="9350"/>
            </w:tabs>
            <w:spacing w:line="360" w:lineRule="auto"/>
            <w:rPr>
              <w:rFonts w:ascii="Arial" w:eastAsiaTheme="minorEastAsia" w:hAnsi="Arial" w:cs="Arial"/>
              <w:noProof/>
              <w:sz w:val="22"/>
              <w:lang w:val="en-US"/>
            </w:rPr>
          </w:pPr>
          <w:hyperlink w:anchor="_Toc150981472" w:history="1">
            <w:r w:rsidR="00147E2E" w:rsidRPr="00147E2E">
              <w:rPr>
                <w:rStyle w:val="Hyperlink"/>
                <w:rFonts w:ascii="Arial" w:hAnsi="Arial" w:cs="Arial"/>
                <w:noProof/>
              </w:rPr>
              <w:t>Self-assessment to Become an Entrepreneur</w:t>
            </w:r>
            <w:r w:rsidR="00147E2E" w:rsidRPr="00147E2E">
              <w:rPr>
                <w:rFonts w:ascii="Arial" w:hAnsi="Arial" w:cs="Arial"/>
                <w:noProof/>
                <w:webHidden/>
              </w:rPr>
              <w:tab/>
            </w:r>
            <w:r w:rsidR="00147E2E" w:rsidRPr="00147E2E">
              <w:rPr>
                <w:rFonts w:ascii="Arial" w:hAnsi="Arial" w:cs="Arial"/>
                <w:noProof/>
                <w:webHidden/>
              </w:rPr>
              <w:fldChar w:fldCharType="begin"/>
            </w:r>
            <w:r w:rsidR="00147E2E" w:rsidRPr="00147E2E">
              <w:rPr>
                <w:rFonts w:ascii="Arial" w:hAnsi="Arial" w:cs="Arial"/>
                <w:noProof/>
                <w:webHidden/>
              </w:rPr>
              <w:instrText xml:space="preserve"> PAGEREF _Toc150981472 \h </w:instrText>
            </w:r>
            <w:r w:rsidR="00147E2E" w:rsidRPr="00147E2E">
              <w:rPr>
                <w:rFonts w:ascii="Arial" w:hAnsi="Arial" w:cs="Arial"/>
                <w:noProof/>
                <w:webHidden/>
              </w:rPr>
            </w:r>
            <w:r w:rsidR="00147E2E" w:rsidRPr="00147E2E">
              <w:rPr>
                <w:rFonts w:ascii="Arial" w:hAnsi="Arial" w:cs="Arial"/>
                <w:noProof/>
                <w:webHidden/>
              </w:rPr>
              <w:fldChar w:fldCharType="separate"/>
            </w:r>
            <w:r w:rsidR="00147E2E" w:rsidRPr="00147E2E">
              <w:rPr>
                <w:rFonts w:ascii="Arial" w:hAnsi="Arial" w:cs="Arial"/>
                <w:noProof/>
                <w:webHidden/>
              </w:rPr>
              <w:t>6</w:t>
            </w:r>
            <w:r w:rsidR="00147E2E" w:rsidRPr="00147E2E">
              <w:rPr>
                <w:rFonts w:ascii="Arial" w:hAnsi="Arial" w:cs="Arial"/>
                <w:noProof/>
                <w:webHidden/>
              </w:rPr>
              <w:fldChar w:fldCharType="end"/>
            </w:r>
          </w:hyperlink>
        </w:p>
        <w:p w14:paraId="53782166" w14:textId="77777777" w:rsidR="00147E2E" w:rsidRPr="00147E2E" w:rsidRDefault="00000000" w:rsidP="00147E2E">
          <w:pPr>
            <w:pStyle w:val="TOC2"/>
            <w:tabs>
              <w:tab w:val="right" w:leader="dot" w:pos="9350"/>
            </w:tabs>
            <w:spacing w:line="360" w:lineRule="auto"/>
            <w:rPr>
              <w:rFonts w:ascii="Arial" w:eastAsiaTheme="minorEastAsia" w:hAnsi="Arial" w:cs="Arial"/>
              <w:noProof/>
              <w:sz w:val="22"/>
              <w:lang w:val="en-US"/>
            </w:rPr>
          </w:pPr>
          <w:hyperlink w:anchor="_Toc150981473" w:history="1">
            <w:r w:rsidR="00147E2E" w:rsidRPr="00147E2E">
              <w:rPr>
                <w:rStyle w:val="Hyperlink"/>
                <w:rFonts w:ascii="Arial" w:hAnsi="Arial" w:cs="Arial"/>
                <w:noProof/>
              </w:rPr>
              <w:t>Individual Skills Audit</w:t>
            </w:r>
            <w:r w:rsidR="00147E2E" w:rsidRPr="00147E2E">
              <w:rPr>
                <w:rFonts w:ascii="Arial" w:hAnsi="Arial" w:cs="Arial"/>
                <w:noProof/>
                <w:webHidden/>
              </w:rPr>
              <w:tab/>
            </w:r>
            <w:r w:rsidR="00147E2E" w:rsidRPr="00147E2E">
              <w:rPr>
                <w:rFonts w:ascii="Arial" w:hAnsi="Arial" w:cs="Arial"/>
                <w:noProof/>
                <w:webHidden/>
              </w:rPr>
              <w:fldChar w:fldCharType="begin"/>
            </w:r>
            <w:r w:rsidR="00147E2E" w:rsidRPr="00147E2E">
              <w:rPr>
                <w:rFonts w:ascii="Arial" w:hAnsi="Arial" w:cs="Arial"/>
                <w:noProof/>
                <w:webHidden/>
              </w:rPr>
              <w:instrText xml:space="preserve"> PAGEREF _Toc150981473 \h </w:instrText>
            </w:r>
            <w:r w:rsidR="00147E2E" w:rsidRPr="00147E2E">
              <w:rPr>
                <w:rFonts w:ascii="Arial" w:hAnsi="Arial" w:cs="Arial"/>
                <w:noProof/>
                <w:webHidden/>
              </w:rPr>
            </w:r>
            <w:r w:rsidR="00147E2E" w:rsidRPr="00147E2E">
              <w:rPr>
                <w:rFonts w:ascii="Arial" w:hAnsi="Arial" w:cs="Arial"/>
                <w:noProof/>
                <w:webHidden/>
              </w:rPr>
              <w:fldChar w:fldCharType="separate"/>
            </w:r>
            <w:r w:rsidR="00147E2E" w:rsidRPr="00147E2E">
              <w:rPr>
                <w:rFonts w:ascii="Arial" w:hAnsi="Arial" w:cs="Arial"/>
                <w:noProof/>
                <w:webHidden/>
              </w:rPr>
              <w:t>6</w:t>
            </w:r>
            <w:r w:rsidR="00147E2E" w:rsidRPr="00147E2E">
              <w:rPr>
                <w:rFonts w:ascii="Arial" w:hAnsi="Arial" w:cs="Arial"/>
                <w:noProof/>
                <w:webHidden/>
              </w:rPr>
              <w:fldChar w:fldCharType="end"/>
            </w:r>
          </w:hyperlink>
        </w:p>
        <w:p w14:paraId="42A61F38" w14:textId="77777777" w:rsidR="00147E2E" w:rsidRPr="00147E2E" w:rsidRDefault="00000000" w:rsidP="00147E2E">
          <w:pPr>
            <w:pStyle w:val="TOC1"/>
            <w:tabs>
              <w:tab w:val="right" w:leader="dot" w:pos="9350"/>
            </w:tabs>
            <w:spacing w:line="360" w:lineRule="auto"/>
            <w:rPr>
              <w:rFonts w:ascii="Arial" w:eastAsiaTheme="minorEastAsia" w:hAnsi="Arial" w:cs="Arial"/>
              <w:noProof/>
              <w:sz w:val="22"/>
              <w:lang w:val="en-US"/>
            </w:rPr>
          </w:pPr>
          <w:hyperlink w:anchor="_Toc150981474" w:history="1">
            <w:r w:rsidR="00147E2E" w:rsidRPr="00147E2E">
              <w:rPr>
                <w:rStyle w:val="Hyperlink"/>
                <w:rFonts w:ascii="Arial" w:hAnsi="Arial" w:cs="Arial"/>
                <w:noProof/>
              </w:rPr>
              <w:t>Market research</w:t>
            </w:r>
            <w:r w:rsidR="00147E2E" w:rsidRPr="00147E2E">
              <w:rPr>
                <w:rFonts w:ascii="Arial" w:hAnsi="Arial" w:cs="Arial"/>
                <w:noProof/>
                <w:webHidden/>
              </w:rPr>
              <w:tab/>
            </w:r>
            <w:r w:rsidR="00147E2E" w:rsidRPr="00147E2E">
              <w:rPr>
                <w:rFonts w:ascii="Arial" w:hAnsi="Arial" w:cs="Arial"/>
                <w:noProof/>
                <w:webHidden/>
              </w:rPr>
              <w:fldChar w:fldCharType="begin"/>
            </w:r>
            <w:r w:rsidR="00147E2E" w:rsidRPr="00147E2E">
              <w:rPr>
                <w:rFonts w:ascii="Arial" w:hAnsi="Arial" w:cs="Arial"/>
                <w:noProof/>
                <w:webHidden/>
              </w:rPr>
              <w:instrText xml:space="preserve"> PAGEREF _Toc150981474 \h </w:instrText>
            </w:r>
            <w:r w:rsidR="00147E2E" w:rsidRPr="00147E2E">
              <w:rPr>
                <w:rFonts w:ascii="Arial" w:hAnsi="Arial" w:cs="Arial"/>
                <w:noProof/>
                <w:webHidden/>
              </w:rPr>
            </w:r>
            <w:r w:rsidR="00147E2E" w:rsidRPr="00147E2E">
              <w:rPr>
                <w:rFonts w:ascii="Arial" w:hAnsi="Arial" w:cs="Arial"/>
                <w:noProof/>
                <w:webHidden/>
              </w:rPr>
              <w:fldChar w:fldCharType="separate"/>
            </w:r>
            <w:r w:rsidR="00147E2E" w:rsidRPr="00147E2E">
              <w:rPr>
                <w:rFonts w:ascii="Arial" w:hAnsi="Arial" w:cs="Arial"/>
                <w:noProof/>
                <w:webHidden/>
              </w:rPr>
              <w:t>7</w:t>
            </w:r>
            <w:r w:rsidR="00147E2E" w:rsidRPr="00147E2E">
              <w:rPr>
                <w:rFonts w:ascii="Arial" w:hAnsi="Arial" w:cs="Arial"/>
                <w:noProof/>
                <w:webHidden/>
              </w:rPr>
              <w:fldChar w:fldCharType="end"/>
            </w:r>
          </w:hyperlink>
        </w:p>
        <w:p w14:paraId="7A088706" w14:textId="77777777" w:rsidR="00147E2E" w:rsidRPr="00147E2E" w:rsidRDefault="00000000" w:rsidP="00147E2E">
          <w:pPr>
            <w:pStyle w:val="TOC2"/>
            <w:tabs>
              <w:tab w:val="right" w:leader="dot" w:pos="9350"/>
            </w:tabs>
            <w:spacing w:line="360" w:lineRule="auto"/>
            <w:rPr>
              <w:rFonts w:ascii="Arial" w:eastAsiaTheme="minorEastAsia" w:hAnsi="Arial" w:cs="Arial"/>
              <w:noProof/>
              <w:sz w:val="22"/>
              <w:lang w:val="en-US"/>
            </w:rPr>
          </w:pPr>
          <w:hyperlink w:anchor="_Toc150981475" w:history="1">
            <w:r w:rsidR="00147E2E" w:rsidRPr="00147E2E">
              <w:rPr>
                <w:rStyle w:val="Hyperlink"/>
                <w:rFonts w:ascii="Arial" w:hAnsi="Arial" w:cs="Arial"/>
                <w:noProof/>
              </w:rPr>
              <w:t>Political Factors</w:t>
            </w:r>
            <w:r w:rsidR="00147E2E" w:rsidRPr="00147E2E">
              <w:rPr>
                <w:rFonts w:ascii="Arial" w:hAnsi="Arial" w:cs="Arial"/>
                <w:noProof/>
                <w:webHidden/>
              </w:rPr>
              <w:tab/>
            </w:r>
            <w:r w:rsidR="00147E2E" w:rsidRPr="00147E2E">
              <w:rPr>
                <w:rFonts w:ascii="Arial" w:hAnsi="Arial" w:cs="Arial"/>
                <w:noProof/>
                <w:webHidden/>
              </w:rPr>
              <w:fldChar w:fldCharType="begin"/>
            </w:r>
            <w:r w:rsidR="00147E2E" w:rsidRPr="00147E2E">
              <w:rPr>
                <w:rFonts w:ascii="Arial" w:hAnsi="Arial" w:cs="Arial"/>
                <w:noProof/>
                <w:webHidden/>
              </w:rPr>
              <w:instrText xml:space="preserve"> PAGEREF _Toc150981475 \h </w:instrText>
            </w:r>
            <w:r w:rsidR="00147E2E" w:rsidRPr="00147E2E">
              <w:rPr>
                <w:rFonts w:ascii="Arial" w:hAnsi="Arial" w:cs="Arial"/>
                <w:noProof/>
                <w:webHidden/>
              </w:rPr>
            </w:r>
            <w:r w:rsidR="00147E2E" w:rsidRPr="00147E2E">
              <w:rPr>
                <w:rFonts w:ascii="Arial" w:hAnsi="Arial" w:cs="Arial"/>
                <w:noProof/>
                <w:webHidden/>
              </w:rPr>
              <w:fldChar w:fldCharType="separate"/>
            </w:r>
            <w:r w:rsidR="00147E2E" w:rsidRPr="00147E2E">
              <w:rPr>
                <w:rFonts w:ascii="Arial" w:hAnsi="Arial" w:cs="Arial"/>
                <w:noProof/>
                <w:webHidden/>
              </w:rPr>
              <w:t>7</w:t>
            </w:r>
            <w:r w:rsidR="00147E2E" w:rsidRPr="00147E2E">
              <w:rPr>
                <w:rFonts w:ascii="Arial" w:hAnsi="Arial" w:cs="Arial"/>
                <w:noProof/>
                <w:webHidden/>
              </w:rPr>
              <w:fldChar w:fldCharType="end"/>
            </w:r>
          </w:hyperlink>
        </w:p>
        <w:p w14:paraId="3430EFA9" w14:textId="77777777" w:rsidR="00147E2E" w:rsidRPr="00147E2E" w:rsidRDefault="00000000" w:rsidP="00147E2E">
          <w:pPr>
            <w:pStyle w:val="TOC2"/>
            <w:tabs>
              <w:tab w:val="right" w:leader="dot" w:pos="9350"/>
            </w:tabs>
            <w:spacing w:line="360" w:lineRule="auto"/>
            <w:rPr>
              <w:rFonts w:ascii="Arial" w:eastAsiaTheme="minorEastAsia" w:hAnsi="Arial" w:cs="Arial"/>
              <w:noProof/>
              <w:sz w:val="22"/>
              <w:lang w:val="en-US"/>
            </w:rPr>
          </w:pPr>
          <w:hyperlink w:anchor="_Toc150981476" w:history="1">
            <w:r w:rsidR="00147E2E" w:rsidRPr="00147E2E">
              <w:rPr>
                <w:rStyle w:val="Hyperlink"/>
                <w:rFonts w:ascii="Arial" w:hAnsi="Arial" w:cs="Arial"/>
                <w:noProof/>
              </w:rPr>
              <w:t>Economic Factors</w:t>
            </w:r>
            <w:r w:rsidR="00147E2E" w:rsidRPr="00147E2E">
              <w:rPr>
                <w:rFonts w:ascii="Arial" w:hAnsi="Arial" w:cs="Arial"/>
                <w:noProof/>
                <w:webHidden/>
              </w:rPr>
              <w:tab/>
            </w:r>
            <w:r w:rsidR="00147E2E" w:rsidRPr="00147E2E">
              <w:rPr>
                <w:rFonts w:ascii="Arial" w:hAnsi="Arial" w:cs="Arial"/>
                <w:noProof/>
                <w:webHidden/>
              </w:rPr>
              <w:fldChar w:fldCharType="begin"/>
            </w:r>
            <w:r w:rsidR="00147E2E" w:rsidRPr="00147E2E">
              <w:rPr>
                <w:rFonts w:ascii="Arial" w:hAnsi="Arial" w:cs="Arial"/>
                <w:noProof/>
                <w:webHidden/>
              </w:rPr>
              <w:instrText xml:space="preserve"> PAGEREF _Toc150981476 \h </w:instrText>
            </w:r>
            <w:r w:rsidR="00147E2E" w:rsidRPr="00147E2E">
              <w:rPr>
                <w:rFonts w:ascii="Arial" w:hAnsi="Arial" w:cs="Arial"/>
                <w:noProof/>
                <w:webHidden/>
              </w:rPr>
            </w:r>
            <w:r w:rsidR="00147E2E" w:rsidRPr="00147E2E">
              <w:rPr>
                <w:rFonts w:ascii="Arial" w:hAnsi="Arial" w:cs="Arial"/>
                <w:noProof/>
                <w:webHidden/>
              </w:rPr>
              <w:fldChar w:fldCharType="separate"/>
            </w:r>
            <w:r w:rsidR="00147E2E" w:rsidRPr="00147E2E">
              <w:rPr>
                <w:rFonts w:ascii="Arial" w:hAnsi="Arial" w:cs="Arial"/>
                <w:noProof/>
                <w:webHidden/>
              </w:rPr>
              <w:t>7</w:t>
            </w:r>
            <w:r w:rsidR="00147E2E" w:rsidRPr="00147E2E">
              <w:rPr>
                <w:rFonts w:ascii="Arial" w:hAnsi="Arial" w:cs="Arial"/>
                <w:noProof/>
                <w:webHidden/>
              </w:rPr>
              <w:fldChar w:fldCharType="end"/>
            </w:r>
          </w:hyperlink>
        </w:p>
        <w:p w14:paraId="5466F13F" w14:textId="77777777" w:rsidR="00147E2E" w:rsidRPr="00147E2E" w:rsidRDefault="00000000" w:rsidP="00147E2E">
          <w:pPr>
            <w:pStyle w:val="TOC2"/>
            <w:tabs>
              <w:tab w:val="right" w:leader="dot" w:pos="9350"/>
            </w:tabs>
            <w:spacing w:line="360" w:lineRule="auto"/>
            <w:rPr>
              <w:rFonts w:ascii="Arial" w:eastAsiaTheme="minorEastAsia" w:hAnsi="Arial" w:cs="Arial"/>
              <w:noProof/>
              <w:sz w:val="22"/>
              <w:lang w:val="en-US"/>
            </w:rPr>
          </w:pPr>
          <w:hyperlink w:anchor="_Toc150981477" w:history="1">
            <w:r w:rsidR="00147E2E" w:rsidRPr="00147E2E">
              <w:rPr>
                <w:rStyle w:val="Hyperlink"/>
                <w:rFonts w:ascii="Arial" w:hAnsi="Arial" w:cs="Arial"/>
                <w:noProof/>
              </w:rPr>
              <w:t>Social Factors</w:t>
            </w:r>
            <w:r w:rsidR="00147E2E" w:rsidRPr="00147E2E">
              <w:rPr>
                <w:rFonts w:ascii="Arial" w:hAnsi="Arial" w:cs="Arial"/>
                <w:noProof/>
                <w:webHidden/>
              </w:rPr>
              <w:tab/>
            </w:r>
            <w:r w:rsidR="00147E2E" w:rsidRPr="00147E2E">
              <w:rPr>
                <w:rFonts w:ascii="Arial" w:hAnsi="Arial" w:cs="Arial"/>
                <w:noProof/>
                <w:webHidden/>
              </w:rPr>
              <w:fldChar w:fldCharType="begin"/>
            </w:r>
            <w:r w:rsidR="00147E2E" w:rsidRPr="00147E2E">
              <w:rPr>
                <w:rFonts w:ascii="Arial" w:hAnsi="Arial" w:cs="Arial"/>
                <w:noProof/>
                <w:webHidden/>
              </w:rPr>
              <w:instrText xml:space="preserve"> PAGEREF _Toc150981477 \h </w:instrText>
            </w:r>
            <w:r w:rsidR="00147E2E" w:rsidRPr="00147E2E">
              <w:rPr>
                <w:rFonts w:ascii="Arial" w:hAnsi="Arial" w:cs="Arial"/>
                <w:noProof/>
                <w:webHidden/>
              </w:rPr>
            </w:r>
            <w:r w:rsidR="00147E2E" w:rsidRPr="00147E2E">
              <w:rPr>
                <w:rFonts w:ascii="Arial" w:hAnsi="Arial" w:cs="Arial"/>
                <w:noProof/>
                <w:webHidden/>
              </w:rPr>
              <w:fldChar w:fldCharType="separate"/>
            </w:r>
            <w:r w:rsidR="00147E2E" w:rsidRPr="00147E2E">
              <w:rPr>
                <w:rFonts w:ascii="Arial" w:hAnsi="Arial" w:cs="Arial"/>
                <w:noProof/>
                <w:webHidden/>
              </w:rPr>
              <w:t>8</w:t>
            </w:r>
            <w:r w:rsidR="00147E2E" w:rsidRPr="00147E2E">
              <w:rPr>
                <w:rFonts w:ascii="Arial" w:hAnsi="Arial" w:cs="Arial"/>
                <w:noProof/>
                <w:webHidden/>
              </w:rPr>
              <w:fldChar w:fldCharType="end"/>
            </w:r>
          </w:hyperlink>
        </w:p>
        <w:p w14:paraId="0C41E956" w14:textId="77777777" w:rsidR="00147E2E" w:rsidRPr="00147E2E" w:rsidRDefault="00000000" w:rsidP="00147E2E">
          <w:pPr>
            <w:pStyle w:val="TOC2"/>
            <w:tabs>
              <w:tab w:val="right" w:leader="dot" w:pos="9350"/>
            </w:tabs>
            <w:spacing w:line="360" w:lineRule="auto"/>
            <w:rPr>
              <w:rFonts w:ascii="Arial" w:eastAsiaTheme="minorEastAsia" w:hAnsi="Arial" w:cs="Arial"/>
              <w:noProof/>
              <w:sz w:val="22"/>
              <w:lang w:val="en-US"/>
            </w:rPr>
          </w:pPr>
          <w:hyperlink w:anchor="_Toc150981478" w:history="1">
            <w:r w:rsidR="00147E2E" w:rsidRPr="00147E2E">
              <w:rPr>
                <w:rStyle w:val="Hyperlink"/>
                <w:rFonts w:ascii="Arial" w:hAnsi="Arial" w:cs="Arial"/>
                <w:noProof/>
              </w:rPr>
              <w:t>Technological Factors</w:t>
            </w:r>
            <w:r w:rsidR="00147E2E" w:rsidRPr="00147E2E">
              <w:rPr>
                <w:rFonts w:ascii="Arial" w:hAnsi="Arial" w:cs="Arial"/>
                <w:noProof/>
                <w:webHidden/>
              </w:rPr>
              <w:tab/>
            </w:r>
            <w:r w:rsidR="00147E2E" w:rsidRPr="00147E2E">
              <w:rPr>
                <w:rFonts w:ascii="Arial" w:hAnsi="Arial" w:cs="Arial"/>
                <w:noProof/>
                <w:webHidden/>
              </w:rPr>
              <w:fldChar w:fldCharType="begin"/>
            </w:r>
            <w:r w:rsidR="00147E2E" w:rsidRPr="00147E2E">
              <w:rPr>
                <w:rFonts w:ascii="Arial" w:hAnsi="Arial" w:cs="Arial"/>
                <w:noProof/>
                <w:webHidden/>
              </w:rPr>
              <w:instrText xml:space="preserve"> PAGEREF _Toc150981478 \h </w:instrText>
            </w:r>
            <w:r w:rsidR="00147E2E" w:rsidRPr="00147E2E">
              <w:rPr>
                <w:rFonts w:ascii="Arial" w:hAnsi="Arial" w:cs="Arial"/>
                <w:noProof/>
                <w:webHidden/>
              </w:rPr>
            </w:r>
            <w:r w:rsidR="00147E2E" w:rsidRPr="00147E2E">
              <w:rPr>
                <w:rFonts w:ascii="Arial" w:hAnsi="Arial" w:cs="Arial"/>
                <w:noProof/>
                <w:webHidden/>
              </w:rPr>
              <w:fldChar w:fldCharType="separate"/>
            </w:r>
            <w:r w:rsidR="00147E2E" w:rsidRPr="00147E2E">
              <w:rPr>
                <w:rFonts w:ascii="Arial" w:hAnsi="Arial" w:cs="Arial"/>
                <w:noProof/>
                <w:webHidden/>
              </w:rPr>
              <w:t>8</w:t>
            </w:r>
            <w:r w:rsidR="00147E2E" w:rsidRPr="00147E2E">
              <w:rPr>
                <w:rFonts w:ascii="Arial" w:hAnsi="Arial" w:cs="Arial"/>
                <w:noProof/>
                <w:webHidden/>
              </w:rPr>
              <w:fldChar w:fldCharType="end"/>
            </w:r>
          </w:hyperlink>
        </w:p>
        <w:p w14:paraId="57A14DD9" w14:textId="77777777" w:rsidR="00147E2E" w:rsidRPr="00147E2E" w:rsidRDefault="00000000" w:rsidP="00147E2E">
          <w:pPr>
            <w:pStyle w:val="TOC1"/>
            <w:tabs>
              <w:tab w:val="right" w:leader="dot" w:pos="9350"/>
            </w:tabs>
            <w:spacing w:line="360" w:lineRule="auto"/>
            <w:rPr>
              <w:rFonts w:ascii="Arial" w:eastAsiaTheme="minorEastAsia" w:hAnsi="Arial" w:cs="Arial"/>
              <w:noProof/>
              <w:sz w:val="22"/>
              <w:lang w:val="en-US"/>
            </w:rPr>
          </w:pPr>
          <w:hyperlink w:anchor="_Toc150981479" w:history="1">
            <w:r w:rsidR="00147E2E" w:rsidRPr="00147E2E">
              <w:rPr>
                <w:rStyle w:val="Hyperlink"/>
                <w:rFonts w:ascii="Arial" w:hAnsi="Arial" w:cs="Arial"/>
                <w:noProof/>
              </w:rPr>
              <w:t>References</w:t>
            </w:r>
            <w:r w:rsidR="00147E2E" w:rsidRPr="00147E2E">
              <w:rPr>
                <w:rFonts w:ascii="Arial" w:hAnsi="Arial" w:cs="Arial"/>
                <w:noProof/>
                <w:webHidden/>
              </w:rPr>
              <w:tab/>
            </w:r>
            <w:r w:rsidR="00147E2E" w:rsidRPr="00147E2E">
              <w:rPr>
                <w:rFonts w:ascii="Arial" w:hAnsi="Arial" w:cs="Arial"/>
                <w:noProof/>
                <w:webHidden/>
              </w:rPr>
              <w:fldChar w:fldCharType="begin"/>
            </w:r>
            <w:r w:rsidR="00147E2E" w:rsidRPr="00147E2E">
              <w:rPr>
                <w:rFonts w:ascii="Arial" w:hAnsi="Arial" w:cs="Arial"/>
                <w:noProof/>
                <w:webHidden/>
              </w:rPr>
              <w:instrText xml:space="preserve"> PAGEREF _Toc150981479 \h </w:instrText>
            </w:r>
            <w:r w:rsidR="00147E2E" w:rsidRPr="00147E2E">
              <w:rPr>
                <w:rFonts w:ascii="Arial" w:hAnsi="Arial" w:cs="Arial"/>
                <w:noProof/>
                <w:webHidden/>
              </w:rPr>
            </w:r>
            <w:r w:rsidR="00147E2E" w:rsidRPr="00147E2E">
              <w:rPr>
                <w:rFonts w:ascii="Arial" w:hAnsi="Arial" w:cs="Arial"/>
                <w:noProof/>
                <w:webHidden/>
              </w:rPr>
              <w:fldChar w:fldCharType="separate"/>
            </w:r>
            <w:r w:rsidR="00147E2E" w:rsidRPr="00147E2E">
              <w:rPr>
                <w:rFonts w:ascii="Arial" w:hAnsi="Arial" w:cs="Arial"/>
                <w:noProof/>
                <w:webHidden/>
              </w:rPr>
              <w:t>9</w:t>
            </w:r>
            <w:r w:rsidR="00147E2E" w:rsidRPr="00147E2E">
              <w:rPr>
                <w:rFonts w:ascii="Arial" w:hAnsi="Arial" w:cs="Arial"/>
                <w:noProof/>
                <w:webHidden/>
              </w:rPr>
              <w:fldChar w:fldCharType="end"/>
            </w:r>
          </w:hyperlink>
        </w:p>
        <w:p w14:paraId="62347438" w14:textId="77777777" w:rsidR="00147E2E" w:rsidRPr="00147E2E" w:rsidRDefault="00000000" w:rsidP="00147E2E">
          <w:pPr>
            <w:pStyle w:val="TOC1"/>
            <w:tabs>
              <w:tab w:val="right" w:leader="dot" w:pos="9350"/>
            </w:tabs>
            <w:spacing w:line="360" w:lineRule="auto"/>
            <w:rPr>
              <w:rFonts w:ascii="Arial" w:eastAsiaTheme="minorEastAsia" w:hAnsi="Arial" w:cs="Arial"/>
              <w:noProof/>
              <w:sz w:val="22"/>
              <w:lang w:val="en-US"/>
            </w:rPr>
          </w:pPr>
          <w:hyperlink w:anchor="_Toc150981480" w:history="1">
            <w:r w:rsidR="00147E2E" w:rsidRPr="00147E2E">
              <w:rPr>
                <w:rStyle w:val="Hyperlink"/>
                <w:rFonts w:ascii="Arial" w:hAnsi="Arial" w:cs="Arial"/>
                <w:noProof/>
              </w:rPr>
              <w:t>Appendix</w:t>
            </w:r>
            <w:r w:rsidR="00147E2E" w:rsidRPr="00147E2E">
              <w:rPr>
                <w:rFonts w:ascii="Arial" w:hAnsi="Arial" w:cs="Arial"/>
                <w:noProof/>
                <w:webHidden/>
              </w:rPr>
              <w:tab/>
            </w:r>
            <w:r w:rsidR="00147E2E" w:rsidRPr="00147E2E">
              <w:rPr>
                <w:rFonts w:ascii="Arial" w:hAnsi="Arial" w:cs="Arial"/>
                <w:noProof/>
                <w:webHidden/>
              </w:rPr>
              <w:fldChar w:fldCharType="begin"/>
            </w:r>
            <w:r w:rsidR="00147E2E" w:rsidRPr="00147E2E">
              <w:rPr>
                <w:rFonts w:ascii="Arial" w:hAnsi="Arial" w:cs="Arial"/>
                <w:noProof/>
                <w:webHidden/>
              </w:rPr>
              <w:instrText xml:space="preserve"> PAGEREF _Toc150981480 \h </w:instrText>
            </w:r>
            <w:r w:rsidR="00147E2E" w:rsidRPr="00147E2E">
              <w:rPr>
                <w:rFonts w:ascii="Arial" w:hAnsi="Arial" w:cs="Arial"/>
                <w:noProof/>
                <w:webHidden/>
              </w:rPr>
            </w:r>
            <w:r w:rsidR="00147E2E" w:rsidRPr="00147E2E">
              <w:rPr>
                <w:rFonts w:ascii="Arial" w:hAnsi="Arial" w:cs="Arial"/>
                <w:noProof/>
                <w:webHidden/>
              </w:rPr>
              <w:fldChar w:fldCharType="separate"/>
            </w:r>
            <w:r w:rsidR="00147E2E" w:rsidRPr="00147E2E">
              <w:rPr>
                <w:rFonts w:ascii="Arial" w:hAnsi="Arial" w:cs="Arial"/>
                <w:noProof/>
                <w:webHidden/>
              </w:rPr>
              <w:t>11</w:t>
            </w:r>
            <w:r w:rsidR="00147E2E" w:rsidRPr="00147E2E">
              <w:rPr>
                <w:rFonts w:ascii="Arial" w:hAnsi="Arial" w:cs="Arial"/>
                <w:noProof/>
                <w:webHidden/>
              </w:rPr>
              <w:fldChar w:fldCharType="end"/>
            </w:r>
          </w:hyperlink>
        </w:p>
        <w:p w14:paraId="115B61E3" w14:textId="77777777" w:rsidR="00147E2E" w:rsidRPr="00147E2E" w:rsidRDefault="00000000" w:rsidP="00147E2E">
          <w:pPr>
            <w:pStyle w:val="TOC2"/>
            <w:tabs>
              <w:tab w:val="right" w:leader="dot" w:pos="9350"/>
            </w:tabs>
            <w:spacing w:line="360" w:lineRule="auto"/>
            <w:rPr>
              <w:rFonts w:ascii="Arial" w:eastAsiaTheme="minorEastAsia" w:hAnsi="Arial" w:cs="Arial"/>
              <w:noProof/>
              <w:sz w:val="22"/>
              <w:lang w:val="en-US"/>
            </w:rPr>
          </w:pPr>
          <w:hyperlink w:anchor="_Toc150981481" w:history="1">
            <w:r w:rsidR="00147E2E" w:rsidRPr="00147E2E">
              <w:rPr>
                <w:rStyle w:val="Hyperlink"/>
                <w:rFonts w:ascii="Arial" w:hAnsi="Arial" w:cs="Arial"/>
                <w:noProof/>
              </w:rPr>
              <w:t>PPT Slides</w:t>
            </w:r>
            <w:r w:rsidR="00147E2E" w:rsidRPr="00147E2E">
              <w:rPr>
                <w:rFonts w:ascii="Arial" w:hAnsi="Arial" w:cs="Arial"/>
                <w:noProof/>
                <w:webHidden/>
              </w:rPr>
              <w:tab/>
            </w:r>
            <w:r w:rsidR="00147E2E" w:rsidRPr="00147E2E">
              <w:rPr>
                <w:rFonts w:ascii="Arial" w:hAnsi="Arial" w:cs="Arial"/>
                <w:noProof/>
                <w:webHidden/>
              </w:rPr>
              <w:fldChar w:fldCharType="begin"/>
            </w:r>
            <w:r w:rsidR="00147E2E" w:rsidRPr="00147E2E">
              <w:rPr>
                <w:rFonts w:ascii="Arial" w:hAnsi="Arial" w:cs="Arial"/>
                <w:noProof/>
                <w:webHidden/>
              </w:rPr>
              <w:instrText xml:space="preserve"> PAGEREF _Toc150981481 \h </w:instrText>
            </w:r>
            <w:r w:rsidR="00147E2E" w:rsidRPr="00147E2E">
              <w:rPr>
                <w:rFonts w:ascii="Arial" w:hAnsi="Arial" w:cs="Arial"/>
                <w:noProof/>
                <w:webHidden/>
              </w:rPr>
            </w:r>
            <w:r w:rsidR="00147E2E" w:rsidRPr="00147E2E">
              <w:rPr>
                <w:rFonts w:ascii="Arial" w:hAnsi="Arial" w:cs="Arial"/>
                <w:noProof/>
                <w:webHidden/>
              </w:rPr>
              <w:fldChar w:fldCharType="separate"/>
            </w:r>
            <w:r w:rsidR="00147E2E" w:rsidRPr="00147E2E">
              <w:rPr>
                <w:rFonts w:ascii="Arial" w:hAnsi="Arial" w:cs="Arial"/>
                <w:noProof/>
                <w:webHidden/>
              </w:rPr>
              <w:t>11</w:t>
            </w:r>
            <w:r w:rsidR="00147E2E" w:rsidRPr="00147E2E">
              <w:rPr>
                <w:rFonts w:ascii="Arial" w:hAnsi="Arial" w:cs="Arial"/>
                <w:noProof/>
                <w:webHidden/>
              </w:rPr>
              <w:fldChar w:fldCharType="end"/>
            </w:r>
          </w:hyperlink>
        </w:p>
        <w:p w14:paraId="79C6F743" w14:textId="77777777" w:rsidR="00EC4ED0" w:rsidRPr="00147E2E" w:rsidRDefault="00EC4ED0" w:rsidP="00147E2E">
          <w:pPr>
            <w:spacing w:line="360" w:lineRule="auto"/>
            <w:rPr>
              <w:rFonts w:ascii="Arial" w:hAnsi="Arial" w:cs="Arial"/>
            </w:rPr>
          </w:pPr>
          <w:r w:rsidRPr="00147E2E">
            <w:rPr>
              <w:rFonts w:ascii="Arial" w:hAnsi="Arial" w:cs="Arial"/>
              <w:b/>
              <w:bCs/>
              <w:noProof/>
            </w:rPr>
            <w:fldChar w:fldCharType="end"/>
          </w:r>
        </w:p>
      </w:sdtContent>
    </w:sdt>
    <w:p w14:paraId="6108AF36" w14:textId="77777777" w:rsidR="00EC4ED0" w:rsidRPr="00147E2E" w:rsidRDefault="00EC4ED0" w:rsidP="00147E2E">
      <w:pPr>
        <w:spacing w:line="360" w:lineRule="auto"/>
        <w:jc w:val="left"/>
        <w:rPr>
          <w:rFonts w:ascii="Arial" w:eastAsiaTheme="majorEastAsia" w:hAnsi="Arial" w:cs="Arial"/>
          <w:b/>
          <w:color w:val="002060"/>
          <w:sz w:val="32"/>
          <w:szCs w:val="32"/>
        </w:rPr>
      </w:pPr>
      <w:r w:rsidRPr="00147E2E">
        <w:rPr>
          <w:rFonts w:ascii="Arial" w:hAnsi="Arial" w:cs="Arial"/>
        </w:rPr>
        <w:lastRenderedPageBreak/>
        <w:br w:type="page"/>
      </w:r>
    </w:p>
    <w:p w14:paraId="25369DC9" w14:textId="77777777" w:rsidR="009D28DD" w:rsidRPr="00147E2E" w:rsidRDefault="00EB4C9E" w:rsidP="00147E2E">
      <w:pPr>
        <w:pStyle w:val="Heading1"/>
        <w:spacing w:line="360" w:lineRule="auto"/>
        <w:rPr>
          <w:rFonts w:ascii="Arial" w:hAnsi="Arial" w:cs="Arial"/>
        </w:rPr>
      </w:pPr>
      <w:bookmarkStart w:id="0" w:name="_Toc150981461"/>
      <w:r w:rsidRPr="00147E2E">
        <w:rPr>
          <w:rFonts w:ascii="Arial" w:hAnsi="Arial" w:cs="Arial"/>
        </w:rPr>
        <w:lastRenderedPageBreak/>
        <w:t>Introduction of the business idea and the motivational factors</w:t>
      </w:r>
      <w:bookmarkEnd w:id="0"/>
    </w:p>
    <w:p w14:paraId="3B4FE277" w14:textId="77777777" w:rsidR="00EB4C9E" w:rsidRPr="00147E2E" w:rsidRDefault="00EB4C9E" w:rsidP="00147E2E">
      <w:pPr>
        <w:spacing w:line="360" w:lineRule="auto"/>
        <w:rPr>
          <w:rFonts w:ascii="Arial" w:hAnsi="Arial" w:cs="Arial"/>
        </w:rPr>
      </w:pPr>
      <w:r w:rsidRPr="00147E2E">
        <w:rPr>
          <w:rFonts w:ascii="Arial" w:hAnsi="Arial" w:cs="Arial"/>
        </w:rPr>
        <w:t xml:space="preserve">The </w:t>
      </w:r>
      <w:proofErr w:type="spellStart"/>
      <w:r w:rsidRPr="00147E2E">
        <w:rPr>
          <w:rFonts w:ascii="Arial" w:hAnsi="Arial" w:cs="Arial"/>
        </w:rPr>
        <w:t>ElectroLift</w:t>
      </w:r>
      <w:proofErr w:type="spellEnd"/>
      <w:r w:rsidRPr="00147E2E">
        <w:rPr>
          <w:rFonts w:ascii="Arial" w:hAnsi="Arial" w:cs="Arial"/>
        </w:rPr>
        <w:t xml:space="preserve"> business concept is unique in the crowded beverage market because it combines hydration and immune-boosting ingredients in one convenient package. </w:t>
      </w:r>
      <w:proofErr w:type="spellStart"/>
      <w:r w:rsidRPr="00147E2E">
        <w:rPr>
          <w:rFonts w:ascii="Arial" w:hAnsi="Arial" w:cs="Arial"/>
        </w:rPr>
        <w:t>ElectroLift</w:t>
      </w:r>
      <w:proofErr w:type="spellEnd"/>
      <w:r w:rsidRPr="00147E2E">
        <w:rPr>
          <w:rFonts w:ascii="Arial" w:hAnsi="Arial" w:cs="Arial"/>
        </w:rPr>
        <w:t xml:space="preserve"> stands out from the competition because to its novel value proposition, which meets the demands of increasingly health-conscious customers. The brand's focus on wellness post-Covid 19 and the introduction of novel flavours are in sync with consumer preferences at the time.</w:t>
      </w:r>
    </w:p>
    <w:p w14:paraId="02AFBCC9" w14:textId="77777777" w:rsidR="00EB4C9E" w:rsidRPr="00147E2E" w:rsidRDefault="00EB4C9E" w:rsidP="00147E2E">
      <w:pPr>
        <w:pStyle w:val="Heading2"/>
        <w:spacing w:line="360" w:lineRule="auto"/>
        <w:rPr>
          <w:rFonts w:ascii="Arial" w:hAnsi="Arial" w:cs="Arial"/>
        </w:rPr>
      </w:pPr>
      <w:bookmarkStart w:id="1" w:name="_Toc150981462"/>
      <w:r w:rsidRPr="00147E2E">
        <w:rPr>
          <w:rFonts w:ascii="Arial" w:hAnsi="Arial" w:cs="Arial"/>
        </w:rPr>
        <w:t>Market Relevance</w:t>
      </w:r>
      <w:bookmarkEnd w:id="1"/>
    </w:p>
    <w:p w14:paraId="2AEA1E6C" w14:textId="77777777" w:rsidR="00EB4C9E" w:rsidRPr="00147E2E" w:rsidRDefault="00EB4C9E" w:rsidP="00147E2E">
      <w:pPr>
        <w:spacing w:line="360" w:lineRule="auto"/>
        <w:rPr>
          <w:rFonts w:ascii="Arial" w:hAnsi="Arial" w:cs="Arial"/>
        </w:rPr>
      </w:pPr>
      <w:r w:rsidRPr="00147E2E">
        <w:rPr>
          <w:rFonts w:ascii="Arial" w:hAnsi="Arial" w:cs="Arial"/>
        </w:rPr>
        <w:t xml:space="preserve">This business plan is timely since it responds to consumer interest in beverages that provide health benefits. </w:t>
      </w:r>
      <w:r w:rsidR="00C235DB" w:rsidRPr="00147E2E">
        <w:rPr>
          <w:rFonts w:ascii="Arial" w:hAnsi="Arial" w:cs="Arial"/>
        </w:rPr>
        <w:t xml:space="preserve">The brand </w:t>
      </w:r>
      <w:r w:rsidRPr="00147E2E">
        <w:rPr>
          <w:rFonts w:ascii="Arial" w:hAnsi="Arial" w:cs="Arial"/>
        </w:rPr>
        <w:t>targets a wide range of consumers, including health and wellness buffs, athletes, and those who are specifically looking for premium, healthful beverages due to the brand's strategic focus on wellbeing</w:t>
      </w:r>
      <w:r w:rsidR="00C235DB" w:rsidRPr="00147E2E">
        <w:rPr>
          <w:rFonts w:ascii="Arial" w:hAnsi="Arial" w:cs="Arial"/>
        </w:rPr>
        <w:t xml:space="preserve"> (</w:t>
      </w:r>
      <w:proofErr w:type="spellStart"/>
      <w:r w:rsidR="00C235DB" w:rsidRPr="00147E2E">
        <w:rPr>
          <w:rFonts w:ascii="Arial" w:hAnsi="Arial" w:cs="Arial"/>
        </w:rPr>
        <w:t>GourmetPro</w:t>
      </w:r>
      <w:proofErr w:type="spellEnd"/>
      <w:r w:rsidR="00C235DB" w:rsidRPr="00147E2E">
        <w:rPr>
          <w:rFonts w:ascii="Arial" w:hAnsi="Arial" w:cs="Arial"/>
        </w:rPr>
        <w:t>, 2023)</w:t>
      </w:r>
      <w:r w:rsidRPr="00147E2E">
        <w:rPr>
          <w:rFonts w:ascii="Arial" w:hAnsi="Arial" w:cs="Arial"/>
        </w:rPr>
        <w:t xml:space="preserve">. This makes </w:t>
      </w:r>
      <w:proofErr w:type="spellStart"/>
      <w:r w:rsidRPr="00147E2E">
        <w:rPr>
          <w:rFonts w:ascii="Arial" w:hAnsi="Arial" w:cs="Arial"/>
        </w:rPr>
        <w:t>ElectroLift</w:t>
      </w:r>
      <w:proofErr w:type="spellEnd"/>
      <w:r w:rsidRPr="00147E2E">
        <w:rPr>
          <w:rFonts w:ascii="Arial" w:hAnsi="Arial" w:cs="Arial"/>
        </w:rPr>
        <w:t xml:space="preserve"> a strong contender in a market that is increasingly giving attention to </w:t>
      </w:r>
      <w:proofErr w:type="gramStart"/>
      <w:r w:rsidRPr="00147E2E">
        <w:rPr>
          <w:rFonts w:ascii="Arial" w:hAnsi="Arial" w:cs="Arial"/>
        </w:rPr>
        <w:t>health as a whole</w:t>
      </w:r>
      <w:proofErr w:type="gramEnd"/>
      <w:r w:rsidRPr="00147E2E">
        <w:rPr>
          <w:rFonts w:ascii="Arial" w:hAnsi="Arial" w:cs="Arial"/>
        </w:rPr>
        <w:t>.</w:t>
      </w:r>
    </w:p>
    <w:p w14:paraId="729DDFF0" w14:textId="77777777" w:rsidR="00EB4C9E" w:rsidRPr="00147E2E" w:rsidRDefault="00EB4C9E" w:rsidP="00147E2E">
      <w:pPr>
        <w:pStyle w:val="Heading2"/>
        <w:spacing w:line="360" w:lineRule="auto"/>
        <w:rPr>
          <w:rFonts w:ascii="Arial" w:hAnsi="Arial" w:cs="Arial"/>
        </w:rPr>
      </w:pPr>
      <w:bookmarkStart w:id="2" w:name="_Toc150981463"/>
      <w:r w:rsidRPr="00147E2E">
        <w:rPr>
          <w:rFonts w:ascii="Arial" w:hAnsi="Arial" w:cs="Arial"/>
        </w:rPr>
        <w:t>Financial Viabilit</w:t>
      </w:r>
      <w:r w:rsidR="00C235DB" w:rsidRPr="00147E2E">
        <w:rPr>
          <w:rFonts w:ascii="Arial" w:hAnsi="Arial" w:cs="Arial"/>
        </w:rPr>
        <w:t>y</w:t>
      </w:r>
      <w:bookmarkEnd w:id="2"/>
    </w:p>
    <w:p w14:paraId="2DA4EEB4" w14:textId="77777777" w:rsidR="00EB4C9E" w:rsidRPr="00147E2E" w:rsidRDefault="00EB4C9E" w:rsidP="00147E2E">
      <w:pPr>
        <w:spacing w:line="360" w:lineRule="auto"/>
        <w:rPr>
          <w:rFonts w:ascii="Arial" w:hAnsi="Arial" w:cs="Arial"/>
        </w:rPr>
      </w:pPr>
      <w:r w:rsidRPr="00147E2E">
        <w:rPr>
          <w:rFonts w:ascii="Arial" w:hAnsi="Arial" w:cs="Arial"/>
        </w:rPr>
        <w:t xml:space="preserve">The financial estimates, with a predicted revenue of £125,000 in Month 6 and a profit of £55,000, suggest great financial sustainability. A well-thought-out financial plan is evidenced by the clear distribution of finances for manufacturing, marketing, research, and key staff. </w:t>
      </w:r>
      <w:proofErr w:type="spellStart"/>
      <w:r w:rsidRPr="00147E2E">
        <w:rPr>
          <w:rFonts w:ascii="Arial" w:hAnsi="Arial" w:cs="Arial"/>
        </w:rPr>
        <w:t>ElectroLift</w:t>
      </w:r>
      <w:proofErr w:type="spellEnd"/>
      <w:r w:rsidRPr="00147E2E">
        <w:rPr>
          <w:rFonts w:ascii="Arial" w:hAnsi="Arial" w:cs="Arial"/>
        </w:rPr>
        <w:t xml:space="preserve"> may be able to not only turn a profit, but also break even, in a short period of time, according to the expected profit margin.</w:t>
      </w:r>
    </w:p>
    <w:p w14:paraId="2B663440" w14:textId="77777777" w:rsidR="00EB4C9E" w:rsidRPr="00147E2E" w:rsidRDefault="00EB4C9E" w:rsidP="00147E2E">
      <w:pPr>
        <w:pStyle w:val="Heading2"/>
        <w:spacing w:line="360" w:lineRule="auto"/>
        <w:rPr>
          <w:rFonts w:ascii="Arial" w:hAnsi="Arial" w:cs="Arial"/>
        </w:rPr>
      </w:pPr>
      <w:bookmarkStart w:id="3" w:name="_Toc150981464"/>
      <w:r w:rsidRPr="00147E2E">
        <w:rPr>
          <w:rFonts w:ascii="Arial" w:hAnsi="Arial" w:cs="Arial"/>
        </w:rPr>
        <w:t>Motivational Factors</w:t>
      </w:r>
      <w:bookmarkEnd w:id="3"/>
    </w:p>
    <w:p w14:paraId="0AEF5252" w14:textId="77777777" w:rsidR="00EB4C9E" w:rsidRPr="00147E2E" w:rsidRDefault="00EB4C9E" w:rsidP="00147E2E">
      <w:pPr>
        <w:spacing w:line="360" w:lineRule="auto"/>
        <w:rPr>
          <w:rFonts w:ascii="Arial" w:hAnsi="Arial" w:cs="Arial"/>
        </w:rPr>
      </w:pPr>
      <w:proofErr w:type="spellStart"/>
      <w:r w:rsidRPr="00147E2E">
        <w:rPr>
          <w:rFonts w:ascii="Arial" w:hAnsi="Arial" w:cs="Arial"/>
        </w:rPr>
        <w:t>ElectroLift</w:t>
      </w:r>
      <w:proofErr w:type="spellEnd"/>
      <w:r w:rsidRPr="00147E2E">
        <w:rPr>
          <w:rFonts w:ascii="Arial" w:hAnsi="Arial" w:cs="Arial"/>
        </w:rPr>
        <w:t xml:space="preserve"> is something I want to pursue since I have a genuine interest in business and a solid grasp of current market tendencies. The dedication to improving the wellness environment post-Covid 19 is indicative of true care for the user. This endeavour is motivated by the aspiration to make a positive impact on people's health and energy, as well as the e</w:t>
      </w:r>
      <w:r w:rsidR="00C235DB" w:rsidRPr="00147E2E">
        <w:rPr>
          <w:rFonts w:ascii="Arial" w:hAnsi="Arial" w:cs="Arial"/>
        </w:rPr>
        <w:t>xcitement of introducing a new</w:t>
      </w:r>
      <w:r w:rsidRPr="00147E2E">
        <w:rPr>
          <w:rFonts w:ascii="Arial" w:hAnsi="Arial" w:cs="Arial"/>
        </w:rPr>
        <w:t xml:space="preserve"> product to the market</w:t>
      </w:r>
      <w:r w:rsidR="00C235DB" w:rsidRPr="00147E2E">
        <w:rPr>
          <w:rFonts w:ascii="Arial" w:hAnsi="Arial" w:cs="Arial"/>
        </w:rPr>
        <w:t xml:space="preserve"> (Bridgehead, 2023)</w:t>
      </w:r>
      <w:r w:rsidRPr="00147E2E">
        <w:rPr>
          <w:rFonts w:ascii="Arial" w:hAnsi="Arial" w:cs="Arial"/>
        </w:rPr>
        <w:t xml:space="preserve">. In addition, my commitment to the </w:t>
      </w:r>
      <w:proofErr w:type="spellStart"/>
      <w:r w:rsidRPr="00147E2E">
        <w:rPr>
          <w:rFonts w:ascii="Arial" w:hAnsi="Arial" w:cs="Arial"/>
        </w:rPr>
        <w:t>ElectroLift</w:t>
      </w:r>
      <w:proofErr w:type="spellEnd"/>
      <w:r w:rsidRPr="00147E2E">
        <w:rPr>
          <w:rFonts w:ascii="Arial" w:hAnsi="Arial" w:cs="Arial"/>
        </w:rPr>
        <w:t xml:space="preserve"> business concept is driven by my conviction in the originality of our offering and in our ability to improve customers' lives.</w:t>
      </w:r>
    </w:p>
    <w:p w14:paraId="1A35C9D1" w14:textId="77777777" w:rsidR="00EB4C9E" w:rsidRPr="00147E2E" w:rsidRDefault="00EB4C9E" w:rsidP="00147E2E">
      <w:pPr>
        <w:pStyle w:val="Heading2"/>
        <w:spacing w:line="360" w:lineRule="auto"/>
        <w:rPr>
          <w:rFonts w:ascii="Arial" w:hAnsi="Arial" w:cs="Arial"/>
        </w:rPr>
      </w:pPr>
      <w:bookmarkStart w:id="4" w:name="_Toc150981465"/>
      <w:r w:rsidRPr="00147E2E">
        <w:rPr>
          <w:rFonts w:ascii="Arial" w:hAnsi="Arial" w:cs="Arial"/>
        </w:rPr>
        <w:lastRenderedPageBreak/>
        <w:t>Long-Term Vision</w:t>
      </w:r>
      <w:bookmarkEnd w:id="4"/>
    </w:p>
    <w:p w14:paraId="1C8C08FB" w14:textId="77777777" w:rsidR="00EB4C9E" w:rsidRPr="00147E2E" w:rsidRDefault="00EB4C9E" w:rsidP="00147E2E">
      <w:pPr>
        <w:spacing w:line="360" w:lineRule="auto"/>
        <w:rPr>
          <w:rFonts w:ascii="Arial" w:hAnsi="Arial" w:cs="Arial"/>
        </w:rPr>
      </w:pPr>
      <w:r w:rsidRPr="00147E2E">
        <w:rPr>
          <w:rFonts w:ascii="Arial" w:hAnsi="Arial" w:cs="Arial"/>
        </w:rPr>
        <w:t xml:space="preserve">Long-term effects are considered in </w:t>
      </w:r>
      <w:proofErr w:type="spellStart"/>
      <w:r w:rsidRPr="00147E2E">
        <w:rPr>
          <w:rFonts w:ascii="Arial" w:hAnsi="Arial" w:cs="Arial"/>
        </w:rPr>
        <w:t>ElectroLift's</w:t>
      </w:r>
      <w:proofErr w:type="spellEnd"/>
      <w:r w:rsidRPr="00147E2E">
        <w:rPr>
          <w:rFonts w:ascii="Arial" w:hAnsi="Arial" w:cs="Arial"/>
        </w:rPr>
        <w:t xml:space="preserve"> appraisal alongside short-term profits. The establishment of a facility, the launch of a marketing campaign, the growth of products, and the hiring of important staff are all examples of strategic milestones that </w:t>
      </w:r>
      <w:r w:rsidR="00C235DB" w:rsidRPr="00147E2E">
        <w:rPr>
          <w:rFonts w:ascii="Arial" w:hAnsi="Arial" w:cs="Arial"/>
        </w:rPr>
        <w:t xml:space="preserve">point to a forward-thinking </w:t>
      </w:r>
      <w:r w:rsidRPr="00147E2E">
        <w:rPr>
          <w:rFonts w:ascii="Arial" w:hAnsi="Arial" w:cs="Arial"/>
        </w:rPr>
        <w:t>plan</w:t>
      </w:r>
      <w:r w:rsidR="00C235DB" w:rsidRPr="00147E2E">
        <w:rPr>
          <w:rFonts w:ascii="Arial" w:hAnsi="Arial" w:cs="Arial"/>
        </w:rPr>
        <w:t xml:space="preserve"> (</w:t>
      </w:r>
      <w:proofErr w:type="spellStart"/>
      <w:r w:rsidR="00C235DB" w:rsidRPr="00147E2E">
        <w:rPr>
          <w:rFonts w:ascii="Arial" w:hAnsi="Arial" w:cs="Arial"/>
        </w:rPr>
        <w:t>Brandwatch</w:t>
      </w:r>
      <w:proofErr w:type="spellEnd"/>
      <w:r w:rsidR="00C235DB" w:rsidRPr="00147E2E">
        <w:rPr>
          <w:rFonts w:ascii="Arial" w:hAnsi="Arial" w:cs="Arial"/>
        </w:rPr>
        <w:t>, 2023)</w:t>
      </w:r>
      <w:r w:rsidRPr="00147E2E">
        <w:rPr>
          <w:rFonts w:ascii="Arial" w:hAnsi="Arial" w:cs="Arial"/>
        </w:rPr>
        <w:t xml:space="preserve">. </w:t>
      </w:r>
      <w:proofErr w:type="spellStart"/>
      <w:r w:rsidRPr="00147E2E">
        <w:rPr>
          <w:rFonts w:ascii="Arial" w:hAnsi="Arial" w:cs="Arial"/>
        </w:rPr>
        <w:t>ElectroLift</w:t>
      </w:r>
      <w:proofErr w:type="spellEnd"/>
      <w:r w:rsidRPr="00147E2E">
        <w:rPr>
          <w:rFonts w:ascii="Arial" w:hAnsi="Arial" w:cs="Arial"/>
        </w:rPr>
        <w:t xml:space="preserve"> has long-term potential because of the congruence between the business concept and expanding health and wellness trends.</w:t>
      </w:r>
    </w:p>
    <w:p w14:paraId="4341458C" w14:textId="77777777" w:rsidR="00EB4C9E" w:rsidRPr="00147E2E" w:rsidRDefault="00EB4C9E" w:rsidP="00147E2E">
      <w:pPr>
        <w:spacing w:line="360" w:lineRule="auto"/>
        <w:rPr>
          <w:rFonts w:ascii="Arial" w:hAnsi="Arial" w:cs="Arial"/>
        </w:rPr>
      </w:pPr>
    </w:p>
    <w:p w14:paraId="3A15E6D3" w14:textId="77777777" w:rsidR="00EB4C9E" w:rsidRPr="00147E2E" w:rsidRDefault="00EB4C9E" w:rsidP="00147E2E">
      <w:pPr>
        <w:pStyle w:val="Heading1"/>
        <w:spacing w:line="360" w:lineRule="auto"/>
        <w:rPr>
          <w:rFonts w:ascii="Arial" w:hAnsi="Arial" w:cs="Arial"/>
        </w:rPr>
      </w:pPr>
      <w:bookmarkStart w:id="5" w:name="_Toc150981466"/>
      <w:r w:rsidRPr="00147E2E">
        <w:rPr>
          <w:rFonts w:ascii="Arial" w:hAnsi="Arial" w:cs="Arial"/>
        </w:rPr>
        <w:t>Entrepreneurship skills, traits, and behaviour</w:t>
      </w:r>
      <w:bookmarkEnd w:id="5"/>
    </w:p>
    <w:p w14:paraId="7544F3C2" w14:textId="77777777" w:rsidR="00EB4C9E" w:rsidRPr="00147E2E" w:rsidRDefault="00EB4C9E" w:rsidP="00147E2E">
      <w:pPr>
        <w:pStyle w:val="Heading2"/>
        <w:spacing w:line="360" w:lineRule="auto"/>
        <w:rPr>
          <w:rFonts w:ascii="Arial" w:hAnsi="Arial" w:cs="Arial"/>
        </w:rPr>
      </w:pPr>
      <w:bookmarkStart w:id="6" w:name="_Toc150981467"/>
      <w:r w:rsidRPr="00147E2E">
        <w:rPr>
          <w:rFonts w:ascii="Arial" w:hAnsi="Arial" w:cs="Arial"/>
        </w:rPr>
        <w:t>Visionary Thinking</w:t>
      </w:r>
      <w:bookmarkEnd w:id="6"/>
    </w:p>
    <w:p w14:paraId="714841C6" w14:textId="77777777" w:rsidR="00EB4C9E" w:rsidRPr="00147E2E" w:rsidRDefault="00EB4C9E" w:rsidP="00147E2E">
      <w:pPr>
        <w:spacing w:line="360" w:lineRule="auto"/>
        <w:rPr>
          <w:rFonts w:ascii="Arial" w:hAnsi="Arial" w:cs="Arial"/>
        </w:rPr>
      </w:pPr>
      <w:r w:rsidRPr="00147E2E">
        <w:rPr>
          <w:rFonts w:ascii="Arial" w:hAnsi="Arial" w:cs="Arial"/>
        </w:rPr>
        <w:t xml:space="preserve">The capacity to imagine and create a compelling vision for the business is a crucial entrepreneurial skill known as visionary thinking. A business owner who possesses this skill </w:t>
      </w:r>
      <w:proofErr w:type="gramStart"/>
      <w:r w:rsidRPr="00147E2E">
        <w:rPr>
          <w:rFonts w:ascii="Arial" w:hAnsi="Arial" w:cs="Arial"/>
        </w:rPr>
        <w:t>is able to</w:t>
      </w:r>
      <w:proofErr w:type="gramEnd"/>
      <w:r w:rsidRPr="00147E2E">
        <w:rPr>
          <w:rFonts w:ascii="Arial" w:hAnsi="Arial" w:cs="Arial"/>
        </w:rPr>
        <w:t xml:space="preserve"> look past the present and predict the future of their company. This skill is crucial since it serves as a road map for making strategic decisions and motivating a group of people. When an entrepreneur has a clear goal in mind, they are more likely to attract the support of investors, consumers, and skilled workers who can help them achieve that goal</w:t>
      </w:r>
      <w:r w:rsidR="00C235DB" w:rsidRPr="00147E2E">
        <w:rPr>
          <w:rFonts w:ascii="Arial" w:hAnsi="Arial" w:cs="Arial"/>
        </w:rPr>
        <w:t xml:space="preserve"> (</w:t>
      </w:r>
      <w:proofErr w:type="spellStart"/>
      <w:r w:rsidR="00C235DB" w:rsidRPr="00147E2E">
        <w:rPr>
          <w:rFonts w:ascii="Arial" w:hAnsi="Arial" w:cs="Arial"/>
        </w:rPr>
        <w:t>Oosterbeek</w:t>
      </w:r>
      <w:proofErr w:type="spellEnd"/>
      <w:r w:rsidR="00C235DB" w:rsidRPr="00147E2E">
        <w:rPr>
          <w:rFonts w:ascii="Arial" w:hAnsi="Arial" w:cs="Arial"/>
        </w:rPr>
        <w:t xml:space="preserve"> et al., 2010). </w:t>
      </w:r>
      <w:r w:rsidRPr="00147E2E">
        <w:rPr>
          <w:rFonts w:ascii="Arial" w:hAnsi="Arial" w:cs="Arial"/>
        </w:rPr>
        <w:t>The business is better equipped to deal with ambiguity, adjust to shifts, and keep employees motivated to achieve its long-term objectives.</w:t>
      </w:r>
    </w:p>
    <w:p w14:paraId="7C104322" w14:textId="77777777" w:rsidR="00EB4C9E" w:rsidRPr="00147E2E" w:rsidRDefault="00EB4C9E" w:rsidP="00147E2E">
      <w:pPr>
        <w:pStyle w:val="Heading2"/>
        <w:spacing w:line="360" w:lineRule="auto"/>
        <w:rPr>
          <w:rFonts w:ascii="Arial" w:hAnsi="Arial" w:cs="Arial"/>
        </w:rPr>
      </w:pPr>
      <w:bookmarkStart w:id="7" w:name="_Toc150981468"/>
      <w:r w:rsidRPr="00147E2E">
        <w:rPr>
          <w:rFonts w:ascii="Arial" w:hAnsi="Arial" w:cs="Arial"/>
        </w:rPr>
        <w:t>Resilience and Adaptability</w:t>
      </w:r>
      <w:bookmarkEnd w:id="7"/>
    </w:p>
    <w:p w14:paraId="16EC7972" w14:textId="1CB7F71B" w:rsidR="00EB4C9E" w:rsidRPr="00147E2E" w:rsidRDefault="00EB4C9E" w:rsidP="00147E2E">
      <w:pPr>
        <w:spacing w:line="360" w:lineRule="auto"/>
        <w:rPr>
          <w:rFonts w:ascii="Arial" w:hAnsi="Arial" w:cs="Arial"/>
        </w:rPr>
      </w:pPr>
      <w:r w:rsidRPr="00147E2E">
        <w:rPr>
          <w:rFonts w:ascii="Arial" w:hAnsi="Arial" w:cs="Arial"/>
        </w:rPr>
        <w:t>For entrepreneurs experiencing the inevitable ups and downs of business, resilience and flexibility are essential qualities. Success over the long run requires a mindset that can shrug off failure and adjust to new conditions. In a fast-paced business world, entrepreneurs must be able to bounce back quickly from setbacks. Failures are seen as chances fo</w:t>
      </w:r>
      <w:r w:rsidR="00C235DB" w:rsidRPr="00147E2E">
        <w:rPr>
          <w:rFonts w:ascii="Arial" w:hAnsi="Arial" w:cs="Arial"/>
        </w:rPr>
        <w:t>r growth and development due</w:t>
      </w:r>
      <w:r w:rsidRPr="00147E2E">
        <w:rPr>
          <w:rFonts w:ascii="Arial" w:hAnsi="Arial" w:cs="Arial"/>
        </w:rPr>
        <w:t xml:space="preserve"> to this skill</w:t>
      </w:r>
      <w:r w:rsidR="00C235DB" w:rsidRPr="00147E2E">
        <w:rPr>
          <w:rFonts w:ascii="Arial" w:hAnsi="Arial" w:cs="Arial"/>
        </w:rPr>
        <w:t xml:space="preserve"> (Cooney, 2012). </w:t>
      </w:r>
      <w:r w:rsidRPr="00147E2E">
        <w:rPr>
          <w:rFonts w:ascii="Arial" w:hAnsi="Arial" w:cs="Arial"/>
        </w:rPr>
        <w:t xml:space="preserve">In addition, being flexible allows business owners to adjust their approaches </w:t>
      </w:r>
      <w:proofErr w:type="gramStart"/>
      <w:r w:rsidRPr="00147E2E">
        <w:rPr>
          <w:rFonts w:ascii="Arial" w:hAnsi="Arial" w:cs="Arial"/>
        </w:rPr>
        <w:t>in light of</w:t>
      </w:r>
      <w:proofErr w:type="gramEnd"/>
      <w:r w:rsidRPr="00147E2E">
        <w:rPr>
          <w:rFonts w:ascii="Arial" w:hAnsi="Arial" w:cs="Arial"/>
        </w:rPr>
        <w:t xml:space="preserve"> new opportunities, threats, or shifting market conditions.</w:t>
      </w:r>
      <w:r w:rsidR="008E5347">
        <w:rPr>
          <w:rFonts w:ascii="Arial" w:hAnsi="Arial" w:cs="Arial"/>
        </w:rPr>
        <w:t xml:space="preserve"> </w:t>
      </w:r>
    </w:p>
    <w:p w14:paraId="08FBDB44" w14:textId="77777777" w:rsidR="00EB4C9E" w:rsidRPr="00147E2E" w:rsidRDefault="00EB4C9E" w:rsidP="00147E2E">
      <w:pPr>
        <w:pStyle w:val="Heading2"/>
        <w:spacing w:line="360" w:lineRule="auto"/>
        <w:rPr>
          <w:rFonts w:ascii="Arial" w:hAnsi="Arial" w:cs="Arial"/>
        </w:rPr>
      </w:pPr>
      <w:bookmarkStart w:id="8" w:name="_Toc150981469"/>
      <w:r w:rsidRPr="00147E2E">
        <w:rPr>
          <w:rFonts w:ascii="Arial" w:hAnsi="Arial" w:cs="Arial"/>
        </w:rPr>
        <w:lastRenderedPageBreak/>
        <w:t>Effective Communication</w:t>
      </w:r>
      <w:bookmarkEnd w:id="8"/>
    </w:p>
    <w:p w14:paraId="411772CE" w14:textId="77777777" w:rsidR="00EB4C9E" w:rsidRPr="00147E2E" w:rsidRDefault="00EB4C9E" w:rsidP="00147E2E">
      <w:pPr>
        <w:spacing w:line="360" w:lineRule="auto"/>
        <w:rPr>
          <w:rFonts w:ascii="Arial" w:hAnsi="Arial" w:cs="Arial"/>
        </w:rPr>
      </w:pPr>
      <w:r w:rsidRPr="00147E2E">
        <w:rPr>
          <w:rFonts w:ascii="Arial" w:hAnsi="Arial" w:cs="Arial"/>
        </w:rPr>
        <w:t xml:space="preserve">Collaboration, healthy interpersonal dynamics, and a productive work environment may all be fostered by mastering the fundamental skill of effective communication. </w:t>
      </w:r>
      <w:proofErr w:type="gramStart"/>
      <w:r w:rsidRPr="00147E2E">
        <w:rPr>
          <w:rFonts w:ascii="Arial" w:hAnsi="Arial" w:cs="Arial"/>
        </w:rPr>
        <w:t>In order to</w:t>
      </w:r>
      <w:proofErr w:type="gramEnd"/>
      <w:r w:rsidRPr="00147E2E">
        <w:rPr>
          <w:rFonts w:ascii="Arial" w:hAnsi="Arial" w:cs="Arial"/>
        </w:rPr>
        <w:t xml:space="preserve"> get the support of their team members, investors, and other stakeholders, entrepreneurs must properly communicate their vision, goals, and expectations. </w:t>
      </w:r>
      <w:proofErr w:type="gramStart"/>
      <w:r w:rsidRPr="00147E2E">
        <w:rPr>
          <w:rFonts w:ascii="Arial" w:hAnsi="Arial" w:cs="Arial"/>
        </w:rPr>
        <w:t>Good communication fosters openness,</w:t>
      </w:r>
      <w:proofErr w:type="gramEnd"/>
      <w:r w:rsidRPr="00147E2E">
        <w:rPr>
          <w:rFonts w:ascii="Arial" w:hAnsi="Arial" w:cs="Arial"/>
        </w:rPr>
        <w:t xml:space="preserve"> reduces the likelihood of misunderstandings, and unites the group in pursuit of a common goal</w:t>
      </w:r>
      <w:r w:rsidR="00C235DB" w:rsidRPr="00147E2E">
        <w:rPr>
          <w:rFonts w:ascii="Arial" w:hAnsi="Arial" w:cs="Arial"/>
        </w:rPr>
        <w:t xml:space="preserve"> (DeVito, 2013). </w:t>
      </w:r>
      <w:r w:rsidRPr="00147E2E">
        <w:rPr>
          <w:rFonts w:ascii="Arial" w:hAnsi="Arial" w:cs="Arial"/>
        </w:rPr>
        <w:t>Negotiating, promoting, and dealing with customers all require strong communication skills. The credibility, reputation, and general success of a business may all benefit from the leadership of a compelling and eloquent founder.</w:t>
      </w:r>
    </w:p>
    <w:p w14:paraId="3B9C1E08" w14:textId="77777777" w:rsidR="00EB4C9E" w:rsidRPr="00147E2E" w:rsidRDefault="00EB4C9E" w:rsidP="00147E2E">
      <w:pPr>
        <w:pStyle w:val="Heading2"/>
        <w:spacing w:line="360" w:lineRule="auto"/>
        <w:rPr>
          <w:rFonts w:ascii="Arial" w:hAnsi="Arial" w:cs="Arial"/>
        </w:rPr>
      </w:pPr>
      <w:bookmarkStart w:id="9" w:name="_Toc150981470"/>
      <w:r w:rsidRPr="00147E2E">
        <w:rPr>
          <w:rFonts w:ascii="Arial" w:hAnsi="Arial" w:cs="Arial"/>
        </w:rPr>
        <w:t>Risk Management and Decision-Making</w:t>
      </w:r>
      <w:bookmarkEnd w:id="9"/>
    </w:p>
    <w:p w14:paraId="6F38E089" w14:textId="77777777" w:rsidR="00EB4C9E" w:rsidRPr="00147E2E" w:rsidRDefault="00EB4C9E" w:rsidP="00147E2E">
      <w:pPr>
        <w:spacing w:line="360" w:lineRule="auto"/>
        <w:rPr>
          <w:rFonts w:ascii="Arial" w:hAnsi="Arial" w:cs="Arial"/>
        </w:rPr>
      </w:pPr>
      <w:r w:rsidRPr="00147E2E">
        <w:rPr>
          <w:rFonts w:ascii="Arial" w:hAnsi="Arial" w:cs="Arial"/>
        </w:rPr>
        <w:t>Successful risk management and quick thinking under pressure are essential skills for any entrepreneur. It is crucial to be able to evaluate risks, consider alternatives, and make educated choices. Entrepreneurs need to find the sweet spot between taking measured risks and making wise choices. The business will be able to capitalise on possibilities while avoiding risks thanks to this skill. Successful business owners are aware that a lack of risk-taking may stunt expansion, so they train themselves to deal with unknowns, act decisively when necessary, and drive their companies towards long-term success</w:t>
      </w:r>
      <w:r w:rsidR="00C235DB" w:rsidRPr="00147E2E">
        <w:rPr>
          <w:rFonts w:ascii="Arial" w:hAnsi="Arial" w:cs="Arial"/>
        </w:rPr>
        <w:t xml:space="preserve"> (Hopkin, 2018). </w:t>
      </w:r>
    </w:p>
    <w:p w14:paraId="740ADA7B" w14:textId="77777777" w:rsidR="00EB4C9E" w:rsidRPr="00147E2E" w:rsidRDefault="00C235DB" w:rsidP="00147E2E">
      <w:pPr>
        <w:pStyle w:val="Heading2"/>
        <w:spacing w:line="360" w:lineRule="auto"/>
        <w:rPr>
          <w:rFonts w:ascii="Arial" w:hAnsi="Arial" w:cs="Arial"/>
        </w:rPr>
      </w:pPr>
      <w:bookmarkStart w:id="10" w:name="_Toc150981471"/>
      <w:r w:rsidRPr="00147E2E">
        <w:rPr>
          <w:rFonts w:ascii="Arial" w:hAnsi="Arial" w:cs="Arial"/>
        </w:rPr>
        <w:t>Emotional Intelligence</w:t>
      </w:r>
      <w:bookmarkEnd w:id="10"/>
    </w:p>
    <w:p w14:paraId="5F6CA47B" w14:textId="77777777" w:rsidR="00EB4C9E" w:rsidRPr="00147E2E" w:rsidRDefault="00EB4C9E" w:rsidP="00147E2E">
      <w:pPr>
        <w:spacing w:line="360" w:lineRule="auto"/>
        <w:rPr>
          <w:rFonts w:ascii="Arial" w:hAnsi="Arial" w:cs="Arial"/>
        </w:rPr>
      </w:pPr>
      <w:r w:rsidRPr="00147E2E">
        <w:rPr>
          <w:rFonts w:ascii="Arial" w:hAnsi="Arial" w:cs="Arial"/>
        </w:rPr>
        <w:t xml:space="preserve">Understanding and controlling one's own emotions, as well as those of others, is a crucial skill for any entrepreneur. Having this skill is essential for creating productive teams, settling disagreements, and creating a pleasant workplace. Entrepreneurs with a high level of emotional intelligence </w:t>
      </w:r>
      <w:proofErr w:type="gramStart"/>
      <w:r w:rsidRPr="00147E2E">
        <w:rPr>
          <w:rFonts w:ascii="Arial" w:hAnsi="Arial" w:cs="Arial"/>
        </w:rPr>
        <w:t>are able to</w:t>
      </w:r>
      <w:proofErr w:type="gramEnd"/>
      <w:r w:rsidRPr="00147E2E">
        <w:rPr>
          <w:rFonts w:ascii="Arial" w:hAnsi="Arial" w:cs="Arial"/>
        </w:rPr>
        <w:t xml:space="preserve"> develop deeper connections with their staff, clients, and business associates. By learning to read the emotional cues of their business contacts, entrepreneurs may improve their negotiating skills, expand their professional networks, and foster an atmosphere of cooperation and trust</w:t>
      </w:r>
      <w:r w:rsidR="00C235DB" w:rsidRPr="00147E2E">
        <w:rPr>
          <w:rFonts w:ascii="Arial" w:hAnsi="Arial" w:cs="Arial"/>
        </w:rPr>
        <w:t xml:space="preserve"> (Bradberry and Greaves, 2009</w:t>
      </w:r>
      <w:proofErr w:type="gramStart"/>
      <w:r w:rsidR="00C235DB" w:rsidRPr="00147E2E">
        <w:rPr>
          <w:rFonts w:ascii="Arial" w:hAnsi="Arial" w:cs="Arial"/>
        </w:rPr>
        <w:t>).</w:t>
      </w:r>
      <w:r w:rsidRPr="00147E2E">
        <w:rPr>
          <w:rFonts w:ascii="Arial" w:hAnsi="Arial" w:cs="Arial"/>
        </w:rPr>
        <w:t>.</w:t>
      </w:r>
      <w:proofErr w:type="gramEnd"/>
      <w:r w:rsidRPr="00147E2E">
        <w:rPr>
          <w:rFonts w:ascii="Arial" w:hAnsi="Arial" w:cs="Arial"/>
        </w:rPr>
        <w:t xml:space="preserve"> Emotional intelligence is a crucial component of good leadership, which benefits the </w:t>
      </w:r>
      <w:proofErr w:type="gramStart"/>
      <w:r w:rsidRPr="00147E2E">
        <w:rPr>
          <w:rFonts w:ascii="Arial" w:hAnsi="Arial" w:cs="Arial"/>
        </w:rPr>
        <w:t>business as a whole</w:t>
      </w:r>
      <w:proofErr w:type="gramEnd"/>
      <w:r w:rsidRPr="00147E2E">
        <w:rPr>
          <w:rFonts w:ascii="Arial" w:hAnsi="Arial" w:cs="Arial"/>
        </w:rPr>
        <w:t>.</w:t>
      </w:r>
    </w:p>
    <w:p w14:paraId="65EEF001" w14:textId="77777777" w:rsidR="00EB4C9E" w:rsidRPr="00147E2E" w:rsidRDefault="00EB4C9E" w:rsidP="00147E2E">
      <w:pPr>
        <w:spacing w:line="360" w:lineRule="auto"/>
        <w:rPr>
          <w:rFonts w:ascii="Arial" w:hAnsi="Arial" w:cs="Arial"/>
        </w:rPr>
      </w:pPr>
    </w:p>
    <w:p w14:paraId="1A7A30BB" w14:textId="77777777" w:rsidR="008C6F09" w:rsidRPr="00147E2E" w:rsidRDefault="008C6F09" w:rsidP="00147E2E">
      <w:pPr>
        <w:pStyle w:val="Heading1"/>
        <w:spacing w:line="360" w:lineRule="auto"/>
        <w:rPr>
          <w:rFonts w:ascii="Arial" w:hAnsi="Arial" w:cs="Arial"/>
        </w:rPr>
      </w:pPr>
      <w:bookmarkStart w:id="11" w:name="_Toc150981472"/>
      <w:r w:rsidRPr="00147E2E">
        <w:rPr>
          <w:rFonts w:ascii="Arial" w:hAnsi="Arial" w:cs="Arial"/>
        </w:rPr>
        <w:t xml:space="preserve">Self-assessment to Become an </w:t>
      </w:r>
      <w:proofErr w:type="gramStart"/>
      <w:r w:rsidRPr="00147E2E">
        <w:rPr>
          <w:rFonts w:ascii="Arial" w:hAnsi="Arial" w:cs="Arial"/>
        </w:rPr>
        <w:t>Entrepreneur</w:t>
      </w:r>
      <w:bookmarkEnd w:id="11"/>
      <w:proofErr w:type="gramEnd"/>
      <w:r w:rsidRPr="00147E2E">
        <w:rPr>
          <w:rFonts w:ascii="Arial" w:hAnsi="Arial" w:cs="Arial"/>
        </w:rPr>
        <w:t xml:space="preserve"> </w:t>
      </w:r>
    </w:p>
    <w:p w14:paraId="5CAC2BA8" w14:textId="77777777" w:rsidR="008C6F09" w:rsidRPr="00147E2E" w:rsidRDefault="008C6F09" w:rsidP="00147E2E">
      <w:pPr>
        <w:pStyle w:val="Heading2"/>
        <w:spacing w:line="360" w:lineRule="auto"/>
        <w:rPr>
          <w:rFonts w:ascii="Arial" w:hAnsi="Arial" w:cs="Arial"/>
        </w:rPr>
      </w:pPr>
      <w:bookmarkStart w:id="12" w:name="_Toc150981473"/>
      <w:r w:rsidRPr="00147E2E">
        <w:rPr>
          <w:rFonts w:ascii="Arial" w:hAnsi="Arial" w:cs="Arial"/>
        </w:rPr>
        <w:t>Individual Skills Audit</w:t>
      </w:r>
      <w:bookmarkEnd w:id="12"/>
    </w:p>
    <w:tbl>
      <w:tblPr>
        <w:tblStyle w:val="TableGrid"/>
        <w:tblW w:w="0" w:type="auto"/>
        <w:tblLook w:val="04A0" w:firstRow="1" w:lastRow="0" w:firstColumn="1" w:lastColumn="0" w:noHBand="0" w:noVBand="1"/>
      </w:tblPr>
      <w:tblGrid>
        <w:gridCol w:w="4675"/>
        <w:gridCol w:w="4675"/>
      </w:tblGrid>
      <w:tr w:rsidR="008C6F09" w:rsidRPr="00147E2E" w14:paraId="166078BD" w14:textId="77777777" w:rsidTr="008C6F09">
        <w:tc>
          <w:tcPr>
            <w:tcW w:w="4675" w:type="dxa"/>
          </w:tcPr>
          <w:p w14:paraId="5413AEF0" w14:textId="77777777" w:rsidR="008C6F09" w:rsidRPr="00147E2E" w:rsidRDefault="008C6F09" w:rsidP="00147E2E">
            <w:pPr>
              <w:spacing w:line="360" w:lineRule="auto"/>
              <w:jc w:val="center"/>
              <w:rPr>
                <w:rFonts w:ascii="Arial" w:hAnsi="Arial" w:cs="Arial"/>
                <w:b/>
              </w:rPr>
            </w:pPr>
            <w:r w:rsidRPr="00147E2E">
              <w:rPr>
                <w:rFonts w:ascii="Arial" w:hAnsi="Arial" w:cs="Arial"/>
                <w:b/>
              </w:rPr>
              <w:t>Skills I Have</w:t>
            </w:r>
          </w:p>
        </w:tc>
        <w:tc>
          <w:tcPr>
            <w:tcW w:w="4675" w:type="dxa"/>
          </w:tcPr>
          <w:p w14:paraId="122AFE0A" w14:textId="77777777" w:rsidR="008C6F09" w:rsidRPr="00147E2E" w:rsidRDefault="008C6F09" w:rsidP="00147E2E">
            <w:pPr>
              <w:spacing w:line="360" w:lineRule="auto"/>
              <w:jc w:val="center"/>
              <w:rPr>
                <w:rFonts w:ascii="Arial" w:hAnsi="Arial" w:cs="Arial"/>
                <w:b/>
              </w:rPr>
            </w:pPr>
            <w:r w:rsidRPr="00147E2E">
              <w:rPr>
                <w:rFonts w:ascii="Arial" w:hAnsi="Arial" w:cs="Arial"/>
                <w:b/>
              </w:rPr>
              <w:t>Example</w:t>
            </w:r>
          </w:p>
        </w:tc>
      </w:tr>
      <w:tr w:rsidR="008C6F09" w:rsidRPr="00147E2E" w14:paraId="3643E822" w14:textId="77777777" w:rsidTr="008C6F09">
        <w:tc>
          <w:tcPr>
            <w:tcW w:w="4675" w:type="dxa"/>
          </w:tcPr>
          <w:p w14:paraId="0E04997E" w14:textId="77777777" w:rsidR="008C6F09" w:rsidRPr="00147E2E" w:rsidRDefault="008C6F09" w:rsidP="00147E2E">
            <w:pPr>
              <w:spacing w:line="360" w:lineRule="auto"/>
              <w:rPr>
                <w:rFonts w:ascii="Arial" w:hAnsi="Arial" w:cs="Arial"/>
              </w:rPr>
            </w:pPr>
            <w:r w:rsidRPr="00147E2E">
              <w:rPr>
                <w:rFonts w:ascii="Arial" w:hAnsi="Arial" w:cs="Arial"/>
              </w:rPr>
              <w:t>Communication</w:t>
            </w:r>
          </w:p>
        </w:tc>
        <w:tc>
          <w:tcPr>
            <w:tcW w:w="4675" w:type="dxa"/>
          </w:tcPr>
          <w:p w14:paraId="61813E67" w14:textId="77777777" w:rsidR="008C6F09" w:rsidRPr="00147E2E" w:rsidRDefault="008C6F09" w:rsidP="00147E2E">
            <w:pPr>
              <w:spacing w:line="360" w:lineRule="auto"/>
              <w:rPr>
                <w:rFonts w:ascii="Arial" w:hAnsi="Arial" w:cs="Arial"/>
              </w:rPr>
            </w:pPr>
            <w:r w:rsidRPr="00147E2E">
              <w:rPr>
                <w:rFonts w:ascii="Arial" w:hAnsi="Arial" w:cs="Arial"/>
              </w:rPr>
              <w:t>In my prior work as team coordinator, I effectively conveyed intricate task specifics to a wide range of stakeholders.</w:t>
            </w:r>
          </w:p>
        </w:tc>
      </w:tr>
      <w:tr w:rsidR="008C6F09" w:rsidRPr="00147E2E" w14:paraId="11C9DB36" w14:textId="77777777" w:rsidTr="008C6F09">
        <w:tc>
          <w:tcPr>
            <w:tcW w:w="4675" w:type="dxa"/>
          </w:tcPr>
          <w:p w14:paraId="662D3DB6" w14:textId="77777777" w:rsidR="008C6F09" w:rsidRPr="00147E2E" w:rsidRDefault="008C6F09" w:rsidP="00147E2E">
            <w:pPr>
              <w:spacing w:line="360" w:lineRule="auto"/>
              <w:rPr>
                <w:rFonts w:ascii="Arial" w:hAnsi="Arial" w:cs="Arial"/>
              </w:rPr>
            </w:pPr>
            <w:r w:rsidRPr="00147E2E">
              <w:rPr>
                <w:rFonts w:ascii="Arial" w:hAnsi="Arial" w:cs="Arial"/>
              </w:rPr>
              <w:t>Decision-Making</w:t>
            </w:r>
          </w:p>
        </w:tc>
        <w:tc>
          <w:tcPr>
            <w:tcW w:w="4675" w:type="dxa"/>
          </w:tcPr>
          <w:p w14:paraId="70A55564" w14:textId="77777777" w:rsidR="008C6F09" w:rsidRPr="00147E2E" w:rsidRDefault="008C6F09" w:rsidP="00147E2E">
            <w:pPr>
              <w:spacing w:line="360" w:lineRule="auto"/>
              <w:rPr>
                <w:rFonts w:ascii="Arial" w:hAnsi="Arial" w:cs="Arial"/>
              </w:rPr>
            </w:pPr>
            <w:r w:rsidRPr="00147E2E">
              <w:rPr>
                <w:rFonts w:ascii="Arial" w:hAnsi="Arial" w:cs="Arial"/>
              </w:rPr>
              <w:t>When faced with a difficult issue that required prompt action, I evaluated my alternatives, considered the consequences, and made a choice.</w:t>
            </w:r>
          </w:p>
        </w:tc>
      </w:tr>
      <w:tr w:rsidR="008C6F09" w:rsidRPr="00147E2E" w14:paraId="750B18F8" w14:textId="77777777" w:rsidTr="008C6F09">
        <w:tc>
          <w:tcPr>
            <w:tcW w:w="4675" w:type="dxa"/>
          </w:tcPr>
          <w:p w14:paraId="07EB6017" w14:textId="77777777" w:rsidR="008C6F09" w:rsidRPr="00147E2E" w:rsidRDefault="008C6F09" w:rsidP="00147E2E">
            <w:pPr>
              <w:spacing w:line="360" w:lineRule="auto"/>
              <w:rPr>
                <w:rFonts w:ascii="Arial" w:hAnsi="Arial" w:cs="Arial"/>
              </w:rPr>
            </w:pPr>
            <w:r w:rsidRPr="00147E2E">
              <w:rPr>
                <w:rFonts w:ascii="Arial" w:hAnsi="Arial" w:cs="Arial"/>
              </w:rPr>
              <w:t>Resilience</w:t>
            </w:r>
          </w:p>
        </w:tc>
        <w:tc>
          <w:tcPr>
            <w:tcW w:w="4675" w:type="dxa"/>
          </w:tcPr>
          <w:p w14:paraId="6BD2120B" w14:textId="77777777" w:rsidR="008C6F09" w:rsidRPr="00147E2E" w:rsidRDefault="008C6F09" w:rsidP="00147E2E">
            <w:pPr>
              <w:spacing w:line="360" w:lineRule="auto"/>
              <w:rPr>
                <w:rFonts w:ascii="Arial" w:hAnsi="Arial" w:cs="Arial"/>
              </w:rPr>
            </w:pPr>
            <w:r w:rsidRPr="00147E2E">
              <w:rPr>
                <w:rFonts w:ascii="Arial" w:hAnsi="Arial" w:cs="Arial"/>
              </w:rPr>
              <w:t xml:space="preserve">I have overcome so many obstacles to create the business idea of </w:t>
            </w:r>
            <w:proofErr w:type="spellStart"/>
            <w:r w:rsidRPr="00147E2E">
              <w:rPr>
                <w:rFonts w:ascii="Arial" w:hAnsi="Arial" w:cs="Arial"/>
              </w:rPr>
              <w:t>ElectroLift</w:t>
            </w:r>
            <w:proofErr w:type="spellEnd"/>
          </w:p>
        </w:tc>
      </w:tr>
      <w:tr w:rsidR="008C6F09" w:rsidRPr="00147E2E" w14:paraId="6AF62F7F" w14:textId="77777777" w:rsidTr="008C6F09">
        <w:tc>
          <w:tcPr>
            <w:tcW w:w="4675" w:type="dxa"/>
          </w:tcPr>
          <w:p w14:paraId="45C9CE5D" w14:textId="77777777" w:rsidR="008C6F09" w:rsidRPr="00147E2E" w:rsidRDefault="008C6F09" w:rsidP="00147E2E">
            <w:pPr>
              <w:spacing w:line="360" w:lineRule="auto"/>
              <w:jc w:val="center"/>
              <w:rPr>
                <w:rFonts w:ascii="Arial" w:hAnsi="Arial" w:cs="Arial"/>
                <w:b/>
              </w:rPr>
            </w:pPr>
            <w:r w:rsidRPr="00147E2E">
              <w:rPr>
                <w:rFonts w:ascii="Arial" w:hAnsi="Arial" w:cs="Arial"/>
                <w:b/>
              </w:rPr>
              <w:t>Skills I’d Like to Improve</w:t>
            </w:r>
          </w:p>
        </w:tc>
        <w:tc>
          <w:tcPr>
            <w:tcW w:w="4675" w:type="dxa"/>
          </w:tcPr>
          <w:p w14:paraId="69FEB1C1" w14:textId="77777777" w:rsidR="008C6F09" w:rsidRPr="00147E2E" w:rsidRDefault="008C6F09" w:rsidP="00147E2E">
            <w:pPr>
              <w:spacing w:line="360" w:lineRule="auto"/>
              <w:jc w:val="center"/>
              <w:rPr>
                <w:rFonts w:ascii="Arial" w:hAnsi="Arial" w:cs="Arial"/>
                <w:b/>
              </w:rPr>
            </w:pPr>
            <w:r w:rsidRPr="00147E2E">
              <w:rPr>
                <w:rFonts w:ascii="Arial" w:hAnsi="Arial" w:cs="Arial"/>
                <w:b/>
              </w:rPr>
              <w:t>How? Example</w:t>
            </w:r>
          </w:p>
        </w:tc>
      </w:tr>
      <w:tr w:rsidR="008C6F09" w:rsidRPr="00147E2E" w14:paraId="237C777E" w14:textId="77777777" w:rsidTr="008C6F09">
        <w:tc>
          <w:tcPr>
            <w:tcW w:w="4675" w:type="dxa"/>
          </w:tcPr>
          <w:p w14:paraId="01891B0B" w14:textId="77777777" w:rsidR="008C6F09" w:rsidRPr="00147E2E" w:rsidRDefault="008C6F09" w:rsidP="00147E2E">
            <w:pPr>
              <w:spacing w:line="360" w:lineRule="auto"/>
              <w:rPr>
                <w:rFonts w:ascii="Arial" w:hAnsi="Arial" w:cs="Arial"/>
              </w:rPr>
            </w:pPr>
            <w:r w:rsidRPr="00147E2E">
              <w:rPr>
                <w:rFonts w:ascii="Arial" w:hAnsi="Arial" w:cs="Arial"/>
              </w:rPr>
              <w:t xml:space="preserve">Financial Skill </w:t>
            </w:r>
          </w:p>
        </w:tc>
        <w:tc>
          <w:tcPr>
            <w:tcW w:w="4675" w:type="dxa"/>
          </w:tcPr>
          <w:p w14:paraId="03DF2AE0" w14:textId="77777777" w:rsidR="008C6F09" w:rsidRPr="00147E2E" w:rsidRDefault="008C6F09" w:rsidP="00147E2E">
            <w:pPr>
              <w:spacing w:line="360" w:lineRule="auto"/>
              <w:rPr>
                <w:rFonts w:ascii="Arial" w:hAnsi="Arial" w:cs="Arial"/>
              </w:rPr>
            </w:pPr>
            <w:r w:rsidRPr="00147E2E">
              <w:rPr>
                <w:rFonts w:ascii="Arial" w:hAnsi="Arial" w:cs="Arial"/>
              </w:rPr>
              <w:t xml:space="preserve">Take several workshops or classes that teach </w:t>
            </w:r>
            <w:proofErr w:type="gramStart"/>
            <w:r w:rsidRPr="00147E2E">
              <w:rPr>
                <w:rFonts w:ascii="Arial" w:hAnsi="Arial" w:cs="Arial"/>
              </w:rPr>
              <w:t>my</w:t>
            </w:r>
            <w:proofErr w:type="gramEnd"/>
            <w:r w:rsidRPr="00147E2E">
              <w:rPr>
                <w:rFonts w:ascii="Arial" w:hAnsi="Arial" w:cs="Arial"/>
              </w:rPr>
              <w:t xml:space="preserve"> how to manage my business's finances like a professional.</w:t>
            </w:r>
          </w:p>
        </w:tc>
      </w:tr>
      <w:tr w:rsidR="008C6F09" w:rsidRPr="00147E2E" w14:paraId="29C0728C" w14:textId="77777777" w:rsidTr="008C6F09">
        <w:tc>
          <w:tcPr>
            <w:tcW w:w="4675" w:type="dxa"/>
          </w:tcPr>
          <w:p w14:paraId="7900F0E1" w14:textId="77777777" w:rsidR="008C6F09" w:rsidRPr="00147E2E" w:rsidRDefault="008C6F09" w:rsidP="00147E2E">
            <w:pPr>
              <w:spacing w:line="360" w:lineRule="auto"/>
              <w:rPr>
                <w:rFonts w:ascii="Arial" w:hAnsi="Arial" w:cs="Arial"/>
              </w:rPr>
            </w:pPr>
            <w:r w:rsidRPr="00147E2E">
              <w:rPr>
                <w:rFonts w:ascii="Arial" w:hAnsi="Arial" w:cs="Arial"/>
              </w:rPr>
              <w:t xml:space="preserve">Networking Skill </w:t>
            </w:r>
          </w:p>
        </w:tc>
        <w:tc>
          <w:tcPr>
            <w:tcW w:w="4675" w:type="dxa"/>
          </w:tcPr>
          <w:p w14:paraId="3425D09A" w14:textId="77777777" w:rsidR="008C6F09" w:rsidRPr="00147E2E" w:rsidRDefault="008C6F09" w:rsidP="00147E2E">
            <w:pPr>
              <w:spacing w:line="360" w:lineRule="auto"/>
              <w:rPr>
                <w:rFonts w:ascii="Arial" w:hAnsi="Arial" w:cs="Arial"/>
              </w:rPr>
            </w:pPr>
            <w:r w:rsidRPr="00147E2E">
              <w:rPr>
                <w:rFonts w:ascii="Arial" w:hAnsi="Arial" w:cs="Arial"/>
              </w:rPr>
              <w:t>Meet new people in my field by participating in industry-related events, conferences, and networking functions.</w:t>
            </w:r>
          </w:p>
        </w:tc>
      </w:tr>
      <w:tr w:rsidR="008C6F09" w:rsidRPr="00147E2E" w14:paraId="3328BA1D" w14:textId="77777777" w:rsidTr="008C6F09">
        <w:tc>
          <w:tcPr>
            <w:tcW w:w="4675" w:type="dxa"/>
          </w:tcPr>
          <w:p w14:paraId="56F72D17" w14:textId="77777777" w:rsidR="008C6F09" w:rsidRPr="00147E2E" w:rsidRDefault="008C6F09" w:rsidP="00147E2E">
            <w:pPr>
              <w:spacing w:line="360" w:lineRule="auto"/>
              <w:rPr>
                <w:rFonts w:ascii="Arial" w:hAnsi="Arial" w:cs="Arial"/>
              </w:rPr>
            </w:pPr>
            <w:r w:rsidRPr="00147E2E">
              <w:rPr>
                <w:rFonts w:ascii="Arial" w:hAnsi="Arial" w:cs="Arial"/>
              </w:rPr>
              <w:t>Delegation Skill</w:t>
            </w:r>
          </w:p>
        </w:tc>
        <w:tc>
          <w:tcPr>
            <w:tcW w:w="4675" w:type="dxa"/>
          </w:tcPr>
          <w:p w14:paraId="6389A917" w14:textId="77777777" w:rsidR="008C6F09" w:rsidRPr="00147E2E" w:rsidRDefault="008C6F09" w:rsidP="00147E2E">
            <w:pPr>
              <w:spacing w:line="360" w:lineRule="auto"/>
              <w:rPr>
                <w:rFonts w:ascii="Arial" w:hAnsi="Arial" w:cs="Arial"/>
              </w:rPr>
            </w:pPr>
            <w:r w:rsidRPr="00147E2E">
              <w:rPr>
                <w:rFonts w:ascii="Arial" w:hAnsi="Arial" w:cs="Arial"/>
              </w:rPr>
              <w:t>Recognise team members' abilities and expertise to determine which tasks are most suited for them to take on.</w:t>
            </w:r>
          </w:p>
        </w:tc>
      </w:tr>
    </w:tbl>
    <w:p w14:paraId="3C78AD72" w14:textId="77777777" w:rsidR="008C6F09" w:rsidRPr="00147E2E" w:rsidRDefault="008C6F09" w:rsidP="00147E2E">
      <w:pPr>
        <w:spacing w:line="360" w:lineRule="auto"/>
        <w:rPr>
          <w:rFonts w:ascii="Arial" w:hAnsi="Arial" w:cs="Arial"/>
        </w:rPr>
      </w:pPr>
    </w:p>
    <w:p w14:paraId="7CA2D01E" w14:textId="77777777" w:rsidR="008C6F09" w:rsidRPr="00147E2E" w:rsidRDefault="008C6F09" w:rsidP="00147E2E">
      <w:pPr>
        <w:spacing w:line="360" w:lineRule="auto"/>
        <w:rPr>
          <w:rFonts w:ascii="Arial" w:hAnsi="Arial" w:cs="Arial"/>
        </w:rPr>
      </w:pPr>
      <w:r w:rsidRPr="00147E2E">
        <w:rPr>
          <w:rFonts w:ascii="Arial" w:hAnsi="Arial" w:cs="Arial"/>
        </w:rPr>
        <w:t xml:space="preserve">Personal SWOT Analysis </w:t>
      </w:r>
    </w:p>
    <w:tbl>
      <w:tblPr>
        <w:tblStyle w:val="TableGrid"/>
        <w:tblW w:w="0" w:type="auto"/>
        <w:tblLook w:val="04A0" w:firstRow="1" w:lastRow="0" w:firstColumn="1" w:lastColumn="0" w:noHBand="0" w:noVBand="1"/>
      </w:tblPr>
      <w:tblGrid>
        <w:gridCol w:w="4675"/>
        <w:gridCol w:w="4675"/>
      </w:tblGrid>
      <w:tr w:rsidR="008C6F09" w:rsidRPr="00147E2E" w14:paraId="47DC3381" w14:textId="77777777" w:rsidTr="00B53195">
        <w:tc>
          <w:tcPr>
            <w:tcW w:w="9350" w:type="dxa"/>
            <w:gridSpan w:val="2"/>
          </w:tcPr>
          <w:p w14:paraId="0D1709B6" w14:textId="77777777" w:rsidR="008C6F09" w:rsidRPr="00147E2E" w:rsidRDefault="008C6F09" w:rsidP="00147E2E">
            <w:pPr>
              <w:spacing w:line="360" w:lineRule="auto"/>
              <w:jc w:val="center"/>
              <w:rPr>
                <w:rFonts w:ascii="Arial" w:hAnsi="Arial" w:cs="Arial"/>
                <w:b/>
                <w:szCs w:val="24"/>
              </w:rPr>
            </w:pPr>
            <w:r w:rsidRPr="00147E2E">
              <w:rPr>
                <w:rFonts w:ascii="Arial" w:hAnsi="Arial" w:cs="Arial"/>
                <w:b/>
                <w:szCs w:val="24"/>
              </w:rPr>
              <w:t>SWOT Analysis</w:t>
            </w:r>
          </w:p>
        </w:tc>
      </w:tr>
      <w:tr w:rsidR="008C6F09" w:rsidRPr="00147E2E" w14:paraId="1D8AD690" w14:textId="77777777" w:rsidTr="00B53195">
        <w:tc>
          <w:tcPr>
            <w:tcW w:w="4675" w:type="dxa"/>
          </w:tcPr>
          <w:p w14:paraId="65B0B207" w14:textId="77777777" w:rsidR="008C6F09" w:rsidRPr="00147E2E" w:rsidRDefault="008C6F09" w:rsidP="00147E2E">
            <w:pPr>
              <w:spacing w:line="360" w:lineRule="auto"/>
              <w:jc w:val="center"/>
              <w:rPr>
                <w:rFonts w:ascii="Arial" w:hAnsi="Arial" w:cs="Arial"/>
                <w:b/>
                <w:szCs w:val="24"/>
              </w:rPr>
            </w:pPr>
            <w:r w:rsidRPr="00147E2E">
              <w:rPr>
                <w:rFonts w:ascii="Arial" w:hAnsi="Arial" w:cs="Arial"/>
                <w:b/>
                <w:szCs w:val="24"/>
              </w:rPr>
              <w:t>Strengths</w:t>
            </w:r>
          </w:p>
        </w:tc>
        <w:tc>
          <w:tcPr>
            <w:tcW w:w="4675" w:type="dxa"/>
          </w:tcPr>
          <w:p w14:paraId="46AAB266" w14:textId="77777777" w:rsidR="008C6F09" w:rsidRPr="00147E2E" w:rsidRDefault="008C6F09" w:rsidP="00147E2E">
            <w:pPr>
              <w:spacing w:line="360" w:lineRule="auto"/>
              <w:jc w:val="center"/>
              <w:rPr>
                <w:rFonts w:ascii="Arial" w:hAnsi="Arial" w:cs="Arial"/>
                <w:b/>
                <w:szCs w:val="24"/>
              </w:rPr>
            </w:pPr>
            <w:r w:rsidRPr="00147E2E">
              <w:rPr>
                <w:rFonts w:ascii="Arial" w:hAnsi="Arial" w:cs="Arial"/>
                <w:b/>
                <w:szCs w:val="24"/>
              </w:rPr>
              <w:t>Weaknesses</w:t>
            </w:r>
          </w:p>
        </w:tc>
      </w:tr>
      <w:tr w:rsidR="008C6F09" w:rsidRPr="00147E2E" w14:paraId="0DF6AA25" w14:textId="77777777" w:rsidTr="00B53195">
        <w:tc>
          <w:tcPr>
            <w:tcW w:w="4675" w:type="dxa"/>
          </w:tcPr>
          <w:p w14:paraId="72560E2D" w14:textId="77777777" w:rsidR="008C6F09" w:rsidRPr="00147E2E" w:rsidRDefault="008C6F09" w:rsidP="00147E2E">
            <w:pPr>
              <w:pStyle w:val="ListParagraph"/>
              <w:numPr>
                <w:ilvl w:val="0"/>
                <w:numId w:val="2"/>
              </w:numPr>
              <w:spacing w:line="360" w:lineRule="auto"/>
              <w:rPr>
                <w:rFonts w:ascii="Arial" w:hAnsi="Arial" w:cs="Arial"/>
                <w:szCs w:val="24"/>
              </w:rPr>
            </w:pPr>
            <w:r w:rsidRPr="00147E2E">
              <w:rPr>
                <w:rFonts w:ascii="Arial" w:hAnsi="Arial" w:cs="Arial"/>
                <w:szCs w:val="24"/>
              </w:rPr>
              <w:t>Strong entrepreneurial vision as the owner.</w:t>
            </w:r>
          </w:p>
          <w:p w14:paraId="6A6AD991" w14:textId="77777777" w:rsidR="008C6F09" w:rsidRPr="00147E2E" w:rsidRDefault="008C6F09" w:rsidP="00147E2E">
            <w:pPr>
              <w:pStyle w:val="ListParagraph"/>
              <w:numPr>
                <w:ilvl w:val="0"/>
                <w:numId w:val="2"/>
              </w:numPr>
              <w:spacing w:line="360" w:lineRule="auto"/>
              <w:rPr>
                <w:rFonts w:ascii="Arial" w:hAnsi="Arial" w:cs="Arial"/>
                <w:szCs w:val="24"/>
              </w:rPr>
            </w:pPr>
            <w:r w:rsidRPr="00147E2E">
              <w:rPr>
                <w:rFonts w:ascii="Arial" w:hAnsi="Arial" w:cs="Arial"/>
                <w:szCs w:val="24"/>
              </w:rPr>
              <w:lastRenderedPageBreak/>
              <w:t>Knowledge of the beverage business at a high level allows for calculated action.</w:t>
            </w:r>
          </w:p>
          <w:p w14:paraId="20298E3B" w14:textId="77777777" w:rsidR="008C6F09" w:rsidRPr="00147E2E" w:rsidRDefault="008C6F09" w:rsidP="00147E2E">
            <w:pPr>
              <w:pStyle w:val="ListParagraph"/>
              <w:numPr>
                <w:ilvl w:val="0"/>
                <w:numId w:val="2"/>
              </w:numPr>
              <w:spacing w:line="360" w:lineRule="auto"/>
              <w:rPr>
                <w:rFonts w:ascii="Arial" w:hAnsi="Arial" w:cs="Arial"/>
                <w:szCs w:val="24"/>
              </w:rPr>
            </w:pPr>
            <w:r w:rsidRPr="00147E2E">
              <w:rPr>
                <w:rFonts w:ascii="Arial" w:hAnsi="Arial" w:cs="Arial"/>
                <w:szCs w:val="24"/>
              </w:rPr>
              <w:t>A motivated and cohesive team is a result of my strong leadership.</w:t>
            </w:r>
          </w:p>
        </w:tc>
        <w:tc>
          <w:tcPr>
            <w:tcW w:w="4675" w:type="dxa"/>
          </w:tcPr>
          <w:p w14:paraId="75423F41" w14:textId="77777777" w:rsidR="008C6F09" w:rsidRPr="00147E2E" w:rsidRDefault="008C6F09" w:rsidP="00147E2E">
            <w:pPr>
              <w:pStyle w:val="ListParagraph"/>
              <w:numPr>
                <w:ilvl w:val="0"/>
                <w:numId w:val="2"/>
              </w:numPr>
              <w:spacing w:line="360" w:lineRule="auto"/>
              <w:rPr>
                <w:rFonts w:ascii="Arial" w:hAnsi="Arial" w:cs="Arial"/>
                <w:szCs w:val="24"/>
              </w:rPr>
            </w:pPr>
            <w:r w:rsidRPr="00147E2E">
              <w:rPr>
                <w:rFonts w:ascii="Arial" w:hAnsi="Arial" w:cs="Arial"/>
                <w:szCs w:val="24"/>
              </w:rPr>
              <w:lastRenderedPageBreak/>
              <w:t>Initial capital limits provide obstacles in growing operations.</w:t>
            </w:r>
          </w:p>
          <w:p w14:paraId="098187F1" w14:textId="77777777" w:rsidR="008C6F09" w:rsidRPr="00147E2E" w:rsidRDefault="008C6F09" w:rsidP="00147E2E">
            <w:pPr>
              <w:spacing w:line="360" w:lineRule="auto"/>
              <w:rPr>
                <w:rFonts w:ascii="Arial" w:hAnsi="Arial" w:cs="Arial"/>
                <w:szCs w:val="24"/>
              </w:rPr>
            </w:pPr>
          </w:p>
          <w:p w14:paraId="4948EE9C" w14:textId="77777777" w:rsidR="008C6F09" w:rsidRPr="00147E2E" w:rsidRDefault="008C6F09" w:rsidP="00147E2E">
            <w:pPr>
              <w:pStyle w:val="ListParagraph"/>
              <w:numPr>
                <w:ilvl w:val="0"/>
                <w:numId w:val="2"/>
              </w:numPr>
              <w:spacing w:line="360" w:lineRule="auto"/>
              <w:rPr>
                <w:rFonts w:ascii="Arial" w:hAnsi="Arial" w:cs="Arial"/>
                <w:szCs w:val="24"/>
              </w:rPr>
            </w:pPr>
            <w:r w:rsidRPr="00147E2E">
              <w:rPr>
                <w:rFonts w:ascii="Arial" w:hAnsi="Arial" w:cs="Arial"/>
                <w:szCs w:val="24"/>
              </w:rPr>
              <w:t>Putting too much stock in my own expertise might make it harder to see things from other people's points of view.</w:t>
            </w:r>
          </w:p>
        </w:tc>
      </w:tr>
      <w:tr w:rsidR="008C6F09" w:rsidRPr="00147E2E" w14:paraId="5D8764EC" w14:textId="77777777" w:rsidTr="00B53195">
        <w:tc>
          <w:tcPr>
            <w:tcW w:w="4675" w:type="dxa"/>
          </w:tcPr>
          <w:p w14:paraId="4AEA0E41" w14:textId="77777777" w:rsidR="008C6F09" w:rsidRPr="00147E2E" w:rsidRDefault="008C6F09" w:rsidP="00147E2E">
            <w:pPr>
              <w:spacing w:line="360" w:lineRule="auto"/>
              <w:jc w:val="center"/>
              <w:rPr>
                <w:rFonts w:ascii="Arial" w:hAnsi="Arial" w:cs="Arial"/>
                <w:b/>
                <w:szCs w:val="24"/>
              </w:rPr>
            </w:pPr>
            <w:r w:rsidRPr="00147E2E">
              <w:rPr>
                <w:rFonts w:ascii="Arial" w:hAnsi="Arial" w:cs="Arial"/>
                <w:b/>
                <w:szCs w:val="24"/>
              </w:rPr>
              <w:lastRenderedPageBreak/>
              <w:t>Opportunities</w:t>
            </w:r>
          </w:p>
        </w:tc>
        <w:tc>
          <w:tcPr>
            <w:tcW w:w="4675" w:type="dxa"/>
          </w:tcPr>
          <w:p w14:paraId="1031B207" w14:textId="77777777" w:rsidR="008C6F09" w:rsidRPr="00147E2E" w:rsidRDefault="008C6F09" w:rsidP="00147E2E">
            <w:pPr>
              <w:spacing w:line="360" w:lineRule="auto"/>
              <w:jc w:val="center"/>
              <w:rPr>
                <w:rFonts w:ascii="Arial" w:hAnsi="Arial" w:cs="Arial"/>
                <w:b/>
                <w:szCs w:val="24"/>
              </w:rPr>
            </w:pPr>
            <w:r w:rsidRPr="00147E2E">
              <w:rPr>
                <w:rFonts w:ascii="Arial" w:hAnsi="Arial" w:cs="Arial"/>
                <w:b/>
                <w:szCs w:val="24"/>
              </w:rPr>
              <w:t>Threats</w:t>
            </w:r>
          </w:p>
        </w:tc>
      </w:tr>
      <w:tr w:rsidR="008C6F09" w:rsidRPr="00147E2E" w14:paraId="7ED101FE" w14:textId="77777777" w:rsidTr="00B53195">
        <w:tc>
          <w:tcPr>
            <w:tcW w:w="4675" w:type="dxa"/>
          </w:tcPr>
          <w:p w14:paraId="2E379C49" w14:textId="77777777" w:rsidR="008C6F09" w:rsidRPr="00147E2E" w:rsidRDefault="008C6F09" w:rsidP="00147E2E">
            <w:pPr>
              <w:pStyle w:val="ListParagraph"/>
              <w:numPr>
                <w:ilvl w:val="0"/>
                <w:numId w:val="1"/>
              </w:numPr>
              <w:spacing w:line="360" w:lineRule="auto"/>
              <w:rPr>
                <w:rFonts w:ascii="Arial" w:hAnsi="Arial" w:cs="Arial"/>
                <w:szCs w:val="24"/>
              </w:rPr>
            </w:pPr>
            <w:r w:rsidRPr="00147E2E">
              <w:rPr>
                <w:rFonts w:ascii="Arial" w:hAnsi="Arial" w:cs="Arial"/>
                <w:szCs w:val="24"/>
              </w:rPr>
              <w:t xml:space="preserve">The growing interest in nutritious drinks is reflected in </w:t>
            </w:r>
            <w:proofErr w:type="spellStart"/>
            <w:r w:rsidRPr="00147E2E">
              <w:rPr>
                <w:rFonts w:ascii="Arial" w:hAnsi="Arial" w:cs="Arial"/>
                <w:szCs w:val="24"/>
              </w:rPr>
              <w:t>ElectroLift</w:t>
            </w:r>
            <w:proofErr w:type="spellEnd"/>
            <w:r w:rsidRPr="00147E2E">
              <w:rPr>
                <w:rFonts w:ascii="Arial" w:hAnsi="Arial" w:cs="Arial"/>
                <w:szCs w:val="24"/>
              </w:rPr>
              <w:t>.</w:t>
            </w:r>
          </w:p>
          <w:p w14:paraId="26735B3D" w14:textId="77777777" w:rsidR="008C6F09" w:rsidRPr="00147E2E" w:rsidRDefault="008C6F09" w:rsidP="00147E2E">
            <w:pPr>
              <w:pStyle w:val="ListParagraph"/>
              <w:numPr>
                <w:ilvl w:val="0"/>
                <w:numId w:val="1"/>
              </w:numPr>
              <w:spacing w:line="360" w:lineRule="auto"/>
              <w:rPr>
                <w:rFonts w:ascii="Arial" w:hAnsi="Arial" w:cs="Arial"/>
                <w:szCs w:val="24"/>
              </w:rPr>
            </w:pPr>
            <w:r w:rsidRPr="00147E2E">
              <w:rPr>
                <w:rFonts w:ascii="Arial" w:hAnsi="Arial" w:cs="Arial"/>
                <w:szCs w:val="24"/>
              </w:rPr>
              <w:t>There are openings for expansion into untapped markets in the UK and beyond.</w:t>
            </w:r>
          </w:p>
        </w:tc>
        <w:tc>
          <w:tcPr>
            <w:tcW w:w="4675" w:type="dxa"/>
          </w:tcPr>
          <w:p w14:paraId="327FE7E9" w14:textId="77777777" w:rsidR="008C6F09" w:rsidRPr="00147E2E" w:rsidRDefault="008C6F09" w:rsidP="00147E2E">
            <w:pPr>
              <w:pStyle w:val="ListParagraph"/>
              <w:numPr>
                <w:ilvl w:val="0"/>
                <w:numId w:val="1"/>
              </w:numPr>
              <w:spacing w:line="360" w:lineRule="auto"/>
              <w:rPr>
                <w:rFonts w:ascii="Arial" w:hAnsi="Arial" w:cs="Arial"/>
                <w:szCs w:val="24"/>
              </w:rPr>
            </w:pPr>
            <w:r w:rsidRPr="00147E2E">
              <w:rPr>
                <w:rFonts w:ascii="Arial" w:hAnsi="Arial" w:cs="Arial"/>
                <w:szCs w:val="24"/>
              </w:rPr>
              <w:t>The beverage market is highly competitive, thus businesses in the market must constantly come up with new products.</w:t>
            </w:r>
          </w:p>
          <w:p w14:paraId="6FF0AAAF" w14:textId="77777777" w:rsidR="008C6F09" w:rsidRPr="00147E2E" w:rsidRDefault="008C6F09" w:rsidP="00147E2E">
            <w:pPr>
              <w:pStyle w:val="ListParagraph"/>
              <w:numPr>
                <w:ilvl w:val="0"/>
                <w:numId w:val="1"/>
              </w:numPr>
              <w:spacing w:line="360" w:lineRule="auto"/>
              <w:rPr>
                <w:rFonts w:ascii="Arial" w:hAnsi="Arial" w:cs="Arial"/>
                <w:szCs w:val="24"/>
              </w:rPr>
            </w:pPr>
            <w:proofErr w:type="spellStart"/>
            <w:r w:rsidRPr="00147E2E">
              <w:rPr>
                <w:rFonts w:ascii="Arial" w:hAnsi="Arial" w:cs="Arial"/>
                <w:szCs w:val="24"/>
              </w:rPr>
              <w:t>ElectroLift's</w:t>
            </w:r>
            <w:proofErr w:type="spellEnd"/>
            <w:r w:rsidRPr="00147E2E">
              <w:rPr>
                <w:rFonts w:ascii="Arial" w:hAnsi="Arial" w:cs="Arial"/>
                <w:szCs w:val="24"/>
              </w:rPr>
              <w:t xml:space="preserve"> revenue might be impacted by monetary policy and other macroeconomic issues.</w:t>
            </w:r>
          </w:p>
        </w:tc>
      </w:tr>
    </w:tbl>
    <w:p w14:paraId="3346683B" w14:textId="77777777" w:rsidR="008C6F09" w:rsidRPr="00147E2E" w:rsidRDefault="008C6F09" w:rsidP="00147E2E">
      <w:pPr>
        <w:spacing w:line="360" w:lineRule="auto"/>
        <w:rPr>
          <w:rFonts w:ascii="Arial" w:hAnsi="Arial" w:cs="Arial"/>
        </w:rPr>
      </w:pPr>
    </w:p>
    <w:p w14:paraId="2F197C1F" w14:textId="77777777" w:rsidR="008C6F09" w:rsidRPr="00147E2E" w:rsidRDefault="008C6F09" w:rsidP="00147E2E">
      <w:pPr>
        <w:spacing w:line="360" w:lineRule="auto"/>
        <w:rPr>
          <w:rFonts w:ascii="Arial" w:hAnsi="Arial" w:cs="Arial"/>
        </w:rPr>
      </w:pPr>
    </w:p>
    <w:p w14:paraId="7FBB7F2F" w14:textId="77777777" w:rsidR="008C6F09" w:rsidRPr="00147E2E" w:rsidRDefault="008C6F09" w:rsidP="00147E2E">
      <w:pPr>
        <w:pStyle w:val="Heading1"/>
        <w:spacing w:line="360" w:lineRule="auto"/>
        <w:rPr>
          <w:rFonts w:ascii="Arial" w:hAnsi="Arial" w:cs="Arial"/>
        </w:rPr>
      </w:pPr>
      <w:bookmarkStart w:id="13" w:name="_Toc150981474"/>
      <w:r w:rsidRPr="00147E2E">
        <w:rPr>
          <w:rFonts w:ascii="Arial" w:hAnsi="Arial" w:cs="Arial"/>
        </w:rPr>
        <w:t>Market research</w:t>
      </w:r>
      <w:bookmarkEnd w:id="13"/>
      <w:r w:rsidRPr="00147E2E">
        <w:rPr>
          <w:rFonts w:ascii="Arial" w:hAnsi="Arial" w:cs="Arial"/>
        </w:rPr>
        <w:t xml:space="preserve"> </w:t>
      </w:r>
    </w:p>
    <w:p w14:paraId="570B2AAE" w14:textId="77777777" w:rsidR="008C6F09" w:rsidRPr="00147E2E" w:rsidRDefault="008C6F09" w:rsidP="00147E2E">
      <w:pPr>
        <w:pStyle w:val="Heading2"/>
        <w:spacing w:line="360" w:lineRule="auto"/>
        <w:rPr>
          <w:rFonts w:ascii="Arial" w:hAnsi="Arial" w:cs="Arial"/>
        </w:rPr>
      </w:pPr>
      <w:bookmarkStart w:id="14" w:name="_Toc150981475"/>
      <w:r w:rsidRPr="00147E2E">
        <w:rPr>
          <w:rFonts w:ascii="Arial" w:hAnsi="Arial" w:cs="Arial"/>
        </w:rPr>
        <w:t>Political Factors</w:t>
      </w:r>
      <w:bookmarkEnd w:id="14"/>
    </w:p>
    <w:p w14:paraId="627131BF" w14:textId="77777777" w:rsidR="008C6F09" w:rsidRPr="00147E2E" w:rsidRDefault="008C6F09" w:rsidP="00147E2E">
      <w:pPr>
        <w:spacing w:line="360" w:lineRule="auto"/>
        <w:rPr>
          <w:rFonts w:ascii="Arial" w:hAnsi="Arial" w:cs="Arial"/>
        </w:rPr>
      </w:pPr>
      <w:r w:rsidRPr="00147E2E">
        <w:rPr>
          <w:rFonts w:ascii="Arial" w:hAnsi="Arial" w:cs="Arial"/>
        </w:rPr>
        <w:t>The political climate has a major impact on business in the UK beverage sector. The landscape in which beverage firms operate is shaped by regulatory frameworks such as taxation laws and government rules on labelling, marketing, and product composition. Industry firms have reformulated goods and invested in healthier alternatives in response to sugar tariffs being placed on sugary beverages</w:t>
      </w:r>
      <w:r w:rsidR="00C235DB" w:rsidRPr="00147E2E">
        <w:rPr>
          <w:rFonts w:ascii="Arial" w:hAnsi="Arial" w:cs="Arial"/>
        </w:rPr>
        <w:t xml:space="preserve"> (</w:t>
      </w:r>
      <w:proofErr w:type="spellStart"/>
      <w:r w:rsidR="00C235DB" w:rsidRPr="00147E2E">
        <w:rPr>
          <w:rFonts w:ascii="Arial" w:hAnsi="Arial" w:cs="Arial"/>
          <w:bCs/>
        </w:rPr>
        <w:t>Matchplat</w:t>
      </w:r>
      <w:proofErr w:type="spellEnd"/>
      <w:r w:rsidR="00C235DB" w:rsidRPr="00147E2E">
        <w:rPr>
          <w:rFonts w:ascii="Arial" w:hAnsi="Arial" w:cs="Arial"/>
          <w:bCs/>
        </w:rPr>
        <w:t>, 2023)</w:t>
      </w:r>
      <w:r w:rsidRPr="00147E2E">
        <w:rPr>
          <w:rFonts w:ascii="Arial" w:hAnsi="Arial" w:cs="Arial"/>
        </w:rPr>
        <w:t xml:space="preserve">. There are new </w:t>
      </w:r>
      <w:r w:rsidR="00C235DB" w:rsidRPr="00147E2E">
        <w:rPr>
          <w:rFonts w:ascii="Arial" w:hAnsi="Arial" w:cs="Arial"/>
        </w:rPr>
        <w:t>folds</w:t>
      </w:r>
      <w:r w:rsidRPr="00147E2E">
        <w:rPr>
          <w:rFonts w:ascii="Arial" w:hAnsi="Arial" w:cs="Arial"/>
        </w:rPr>
        <w:t xml:space="preserve"> in the supply chain for alcoho</w:t>
      </w:r>
      <w:r w:rsidR="00C235DB" w:rsidRPr="00147E2E">
        <w:rPr>
          <w:rFonts w:ascii="Arial" w:hAnsi="Arial" w:cs="Arial"/>
        </w:rPr>
        <w:t xml:space="preserve">lic and </w:t>
      </w:r>
      <w:proofErr w:type="spellStart"/>
      <w:r w:rsidR="00C235DB" w:rsidRPr="00147E2E">
        <w:rPr>
          <w:rFonts w:ascii="Arial" w:hAnsi="Arial" w:cs="Arial"/>
        </w:rPr>
        <w:t>nonalcoholic</w:t>
      </w:r>
      <w:proofErr w:type="spellEnd"/>
      <w:r w:rsidR="00C235DB" w:rsidRPr="00147E2E">
        <w:rPr>
          <w:rFonts w:ascii="Arial" w:hAnsi="Arial" w:cs="Arial"/>
        </w:rPr>
        <w:t xml:space="preserve"> beverages due</w:t>
      </w:r>
      <w:r w:rsidRPr="00147E2E">
        <w:rPr>
          <w:rFonts w:ascii="Arial" w:hAnsi="Arial" w:cs="Arial"/>
        </w:rPr>
        <w:t xml:space="preserve"> to Brexit's effect on import and export rules. Strategic direction and compliance requirements for businesses in the UK beverage sector are heavily influenced by political stability, government efforts encouraging health and sustainability, and continuing legislative changes</w:t>
      </w:r>
      <w:r w:rsidR="00C235DB" w:rsidRPr="00147E2E">
        <w:rPr>
          <w:rFonts w:ascii="Arial" w:hAnsi="Arial" w:cs="Arial"/>
        </w:rPr>
        <w:t xml:space="preserve"> (</w:t>
      </w:r>
      <w:r w:rsidR="00C235DB" w:rsidRPr="00147E2E">
        <w:rPr>
          <w:rFonts w:ascii="Arial" w:hAnsi="Arial" w:cs="Arial"/>
          <w:bCs/>
        </w:rPr>
        <w:t>Grylls, 2023)</w:t>
      </w:r>
      <w:r w:rsidRPr="00147E2E">
        <w:rPr>
          <w:rFonts w:ascii="Arial" w:hAnsi="Arial" w:cs="Arial"/>
        </w:rPr>
        <w:t>.</w:t>
      </w:r>
    </w:p>
    <w:p w14:paraId="2B8E52BE" w14:textId="77777777" w:rsidR="008C6F09" w:rsidRPr="00147E2E" w:rsidRDefault="00C235DB" w:rsidP="00147E2E">
      <w:pPr>
        <w:pStyle w:val="Heading2"/>
        <w:spacing w:line="360" w:lineRule="auto"/>
        <w:rPr>
          <w:rFonts w:ascii="Arial" w:hAnsi="Arial" w:cs="Arial"/>
        </w:rPr>
      </w:pPr>
      <w:bookmarkStart w:id="15" w:name="_Toc150981476"/>
      <w:r w:rsidRPr="00147E2E">
        <w:rPr>
          <w:rFonts w:ascii="Arial" w:hAnsi="Arial" w:cs="Arial"/>
        </w:rPr>
        <w:t>Economic Factors</w:t>
      </w:r>
      <w:bookmarkEnd w:id="15"/>
    </w:p>
    <w:p w14:paraId="0E08FB26" w14:textId="77777777" w:rsidR="008C6F09" w:rsidRPr="00147E2E" w:rsidRDefault="008C6F09" w:rsidP="00147E2E">
      <w:pPr>
        <w:spacing w:line="360" w:lineRule="auto"/>
        <w:rPr>
          <w:rFonts w:ascii="Arial" w:hAnsi="Arial" w:cs="Arial"/>
        </w:rPr>
      </w:pPr>
      <w:r w:rsidRPr="00147E2E">
        <w:rPr>
          <w:rFonts w:ascii="Arial" w:hAnsi="Arial" w:cs="Arial"/>
        </w:rPr>
        <w:t xml:space="preserve">Economic issues exert enormous effect on the UK beverage business. Economic changes have a direct impact on consumer purchasing habits, which in turn affects the </w:t>
      </w:r>
      <w:r w:rsidRPr="00147E2E">
        <w:rPr>
          <w:rFonts w:ascii="Arial" w:hAnsi="Arial" w:cs="Arial"/>
        </w:rPr>
        <w:lastRenderedPageBreak/>
        <w:t>demand for alcoholic and non-alcoholic drinks. In times of economic hardship, shoppers may go towards discount retailers and store brands in search of better value. Furthermore, the cost of imported materials, which in turn affects production costs for drinks, is impacted by currency exchange rates</w:t>
      </w:r>
      <w:r w:rsidR="00C235DB" w:rsidRPr="00147E2E">
        <w:rPr>
          <w:rFonts w:ascii="Arial" w:hAnsi="Arial" w:cs="Arial"/>
        </w:rPr>
        <w:t xml:space="preserve"> (Beeson, 2022)</w:t>
      </w:r>
      <w:r w:rsidRPr="00147E2E">
        <w:rPr>
          <w:rFonts w:ascii="Arial" w:hAnsi="Arial" w:cs="Arial"/>
        </w:rPr>
        <w:t>. As businesses try to adapt to shifting consumer spending habits and an uncertain economic landscape, the economy has a significant impact on how they set prices, develop new products, and promote their wares.</w:t>
      </w:r>
    </w:p>
    <w:p w14:paraId="09979628" w14:textId="77777777" w:rsidR="008C6F09" w:rsidRPr="00147E2E" w:rsidRDefault="008C6F09" w:rsidP="00147E2E">
      <w:pPr>
        <w:pStyle w:val="Heading2"/>
        <w:spacing w:line="360" w:lineRule="auto"/>
        <w:rPr>
          <w:rFonts w:ascii="Arial" w:hAnsi="Arial" w:cs="Arial"/>
        </w:rPr>
      </w:pPr>
      <w:bookmarkStart w:id="16" w:name="_Toc150981477"/>
      <w:r w:rsidRPr="00147E2E">
        <w:rPr>
          <w:rFonts w:ascii="Arial" w:hAnsi="Arial" w:cs="Arial"/>
        </w:rPr>
        <w:t>Social Factors</w:t>
      </w:r>
      <w:bookmarkEnd w:id="16"/>
    </w:p>
    <w:p w14:paraId="17683C99" w14:textId="77777777" w:rsidR="008C6F09" w:rsidRPr="00147E2E" w:rsidRDefault="008C6F09" w:rsidP="00147E2E">
      <w:pPr>
        <w:spacing w:line="360" w:lineRule="auto"/>
        <w:rPr>
          <w:rFonts w:ascii="Arial" w:hAnsi="Arial" w:cs="Arial"/>
        </w:rPr>
      </w:pPr>
      <w:r w:rsidRPr="00147E2E">
        <w:rPr>
          <w:rFonts w:ascii="Arial" w:hAnsi="Arial" w:cs="Arial"/>
        </w:rPr>
        <w:t>The patterns and tastes of UK beverage consumers are heavily influenced by social dynamics. Low-sugar, all-natural, and functional beverages are in high demand due to the growing interest in health and wellbeing</w:t>
      </w:r>
      <w:r w:rsidR="00C235DB" w:rsidRPr="00147E2E">
        <w:rPr>
          <w:rFonts w:ascii="Arial" w:hAnsi="Arial" w:cs="Arial"/>
        </w:rPr>
        <w:t xml:space="preserve"> (</w:t>
      </w:r>
      <w:r w:rsidR="00C235DB" w:rsidRPr="00147E2E">
        <w:rPr>
          <w:rFonts w:ascii="Arial" w:hAnsi="Arial" w:cs="Arial"/>
          <w:bCs/>
        </w:rPr>
        <w:t>Grylls, 2023)</w:t>
      </w:r>
      <w:r w:rsidRPr="00147E2E">
        <w:rPr>
          <w:rFonts w:ascii="Arial" w:hAnsi="Arial" w:cs="Arial"/>
        </w:rPr>
        <w:t>. As the number of health-conscious shoppers has grown, so have efforts to improve product formulations, expand product lines to include healthier options, and increase investments in environmentally friendly packaging. There is a correlation between social movements and the rise in demand for specific alcoholic beverage types, such as craft breweries and high-end spirits</w:t>
      </w:r>
      <w:r w:rsidR="00C235DB" w:rsidRPr="00147E2E">
        <w:rPr>
          <w:rFonts w:ascii="Arial" w:hAnsi="Arial" w:cs="Arial"/>
        </w:rPr>
        <w:t xml:space="preserve"> (Bridgehead, 2023)</w:t>
      </w:r>
      <w:r w:rsidRPr="00147E2E">
        <w:rPr>
          <w:rFonts w:ascii="Arial" w:hAnsi="Arial" w:cs="Arial"/>
        </w:rPr>
        <w:t>. Companies aligning with developing societal preferences capitalise on change consumer behaviours, adding to their market competitiveness and sustainability.</w:t>
      </w:r>
    </w:p>
    <w:p w14:paraId="14E978AD" w14:textId="77777777" w:rsidR="008C6F09" w:rsidRPr="00147E2E" w:rsidRDefault="008C6F09" w:rsidP="00147E2E">
      <w:pPr>
        <w:pStyle w:val="Heading2"/>
        <w:spacing w:line="360" w:lineRule="auto"/>
        <w:rPr>
          <w:rFonts w:ascii="Arial" w:hAnsi="Arial" w:cs="Arial"/>
        </w:rPr>
      </w:pPr>
      <w:bookmarkStart w:id="17" w:name="_Toc150981478"/>
      <w:r w:rsidRPr="00147E2E">
        <w:rPr>
          <w:rFonts w:ascii="Arial" w:hAnsi="Arial" w:cs="Arial"/>
        </w:rPr>
        <w:t>Technological Factors</w:t>
      </w:r>
      <w:bookmarkEnd w:id="17"/>
    </w:p>
    <w:p w14:paraId="5BC73613" w14:textId="77777777" w:rsidR="008C6F09" w:rsidRPr="00147E2E" w:rsidRDefault="008C6F09" w:rsidP="00147E2E">
      <w:pPr>
        <w:spacing w:line="360" w:lineRule="auto"/>
        <w:rPr>
          <w:rFonts w:ascii="Arial" w:hAnsi="Arial" w:cs="Arial"/>
        </w:rPr>
      </w:pPr>
      <w:r w:rsidRPr="00147E2E">
        <w:rPr>
          <w:rFonts w:ascii="Arial" w:hAnsi="Arial" w:cs="Arial"/>
        </w:rPr>
        <w:t xml:space="preserve">The beverage sector in the UK is experiencing significant changes </w:t>
      </w:r>
      <w:proofErr w:type="gramStart"/>
      <w:r w:rsidRPr="00147E2E">
        <w:rPr>
          <w:rFonts w:ascii="Arial" w:hAnsi="Arial" w:cs="Arial"/>
        </w:rPr>
        <w:t>as a result of</w:t>
      </w:r>
      <w:proofErr w:type="gramEnd"/>
      <w:r w:rsidRPr="00147E2E">
        <w:rPr>
          <w:rFonts w:ascii="Arial" w:hAnsi="Arial" w:cs="Arial"/>
        </w:rPr>
        <w:t xml:space="preserve"> technological development. The efficiency and affordability of manufacturing have both been increased because to automation and smart technology. Because of the revolutionary nature of e-commerce platforms, beverage manufacturers may now sell their products directly to end users</w:t>
      </w:r>
      <w:r w:rsidR="00C235DB" w:rsidRPr="00147E2E">
        <w:rPr>
          <w:rFonts w:ascii="Arial" w:hAnsi="Arial" w:cs="Arial"/>
        </w:rPr>
        <w:t xml:space="preserve"> (</w:t>
      </w:r>
      <w:proofErr w:type="spellStart"/>
      <w:r w:rsidR="00C235DB" w:rsidRPr="00147E2E">
        <w:rPr>
          <w:rFonts w:ascii="Arial" w:hAnsi="Arial" w:cs="Arial"/>
          <w:bCs/>
        </w:rPr>
        <w:t>Matchplat</w:t>
      </w:r>
      <w:proofErr w:type="spellEnd"/>
      <w:r w:rsidR="00C235DB" w:rsidRPr="00147E2E">
        <w:rPr>
          <w:rFonts w:ascii="Arial" w:hAnsi="Arial" w:cs="Arial"/>
          <w:bCs/>
        </w:rPr>
        <w:t>, 2023)</w:t>
      </w:r>
      <w:r w:rsidRPr="00147E2E">
        <w:rPr>
          <w:rFonts w:ascii="Arial" w:hAnsi="Arial" w:cs="Arial"/>
        </w:rPr>
        <w:t>. Eco-friendly materials and smart labelling are only two examples of the technological developments in packaging that are in line with customer demands for sustainability and transparency. Promotion of brands and communication with consumers have both grown more dependent on digital marketing methods such as social media campaigns and online engagement</w:t>
      </w:r>
      <w:r w:rsidR="00C235DB" w:rsidRPr="00147E2E">
        <w:rPr>
          <w:rFonts w:ascii="Arial" w:hAnsi="Arial" w:cs="Arial"/>
        </w:rPr>
        <w:t xml:space="preserve"> (</w:t>
      </w:r>
      <w:r w:rsidR="00C235DB" w:rsidRPr="00147E2E">
        <w:rPr>
          <w:rFonts w:ascii="Arial" w:hAnsi="Arial" w:cs="Arial"/>
          <w:bCs/>
        </w:rPr>
        <w:t>Grylls, 2023)</w:t>
      </w:r>
      <w:r w:rsidRPr="00147E2E">
        <w:rPr>
          <w:rFonts w:ascii="Arial" w:hAnsi="Arial" w:cs="Arial"/>
        </w:rPr>
        <w:t>. Businesses that take advantage of new technologies are better able to navigate the market, meet customers' shifting needs, and set industry standards.</w:t>
      </w:r>
    </w:p>
    <w:p w14:paraId="04725DB5" w14:textId="77777777" w:rsidR="008C6F09" w:rsidRPr="00147E2E" w:rsidRDefault="008C6F09" w:rsidP="00147E2E">
      <w:pPr>
        <w:pStyle w:val="Heading1"/>
        <w:spacing w:line="360" w:lineRule="auto"/>
        <w:rPr>
          <w:rFonts w:ascii="Arial" w:hAnsi="Arial" w:cs="Arial"/>
        </w:rPr>
      </w:pPr>
      <w:bookmarkStart w:id="18" w:name="_Toc150981479"/>
      <w:r w:rsidRPr="00147E2E">
        <w:rPr>
          <w:rFonts w:ascii="Arial" w:hAnsi="Arial" w:cs="Arial"/>
        </w:rPr>
        <w:lastRenderedPageBreak/>
        <w:t>References</w:t>
      </w:r>
      <w:bookmarkEnd w:id="18"/>
    </w:p>
    <w:p w14:paraId="3281A453" w14:textId="77777777" w:rsidR="00C235DB" w:rsidRPr="00147E2E" w:rsidRDefault="00C235DB" w:rsidP="00147E2E">
      <w:pPr>
        <w:spacing w:line="360" w:lineRule="auto"/>
        <w:rPr>
          <w:rFonts w:ascii="Arial" w:hAnsi="Arial" w:cs="Arial"/>
        </w:rPr>
      </w:pPr>
      <w:r w:rsidRPr="00147E2E">
        <w:rPr>
          <w:rFonts w:ascii="Arial" w:hAnsi="Arial" w:cs="Arial"/>
        </w:rPr>
        <w:t>Beeson, J., 2022. What are the biggest trends in beverages? [online] Just Drinks. Available at: &amp;</w:t>
      </w:r>
      <w:proofErr w:type="gramStart"/>
      <w:r w:rsidRPr="00147E2E">
        <w:rPr>
          <w:rFonts w:ascii="Arial" w:hAnsi="Arial" w:cs="Arial"/>
        </w:rPr>
        <w:t>lt;https://www.just-drinks.com/features/what-are-the-biggest-trends-in-beverages/&amp;gt</w:t>
      </w:r>
      <w:proofErr w:type="gramEnd"/>
      <w:r w:rsidRPr="00147E2E">
        <w:rPr>
          <w:rFonts w:ascii="Arial" w:hAnsi="Arial" w:cs="Arial"/>
        </w:rPr>
        <w:t xml:space="preserve">; [Accessed 15 Nov. 2023]. </w:t>
      </w:r>
    </w:p>
    <w:p w14:paraId="3289C724" w14:textId="77777777" w:rsidR="00C235DB" w:rsidRPr="00147E2E" w:rsidRDefault="00C235DB" w:rsidP="00147E2E">
      <w:pPr>
        <w:spacing w:line="360" w:lineRule="auto"/>
        <w:rPr>
          <w:rFonts w:ascii="Arial" w:hAnsi="Arial" w:cs="Arial"/>
        </w:rPr>
      </w:pPr>
      <w:r w:rsidRPr="00147E2E">
        <w:rPr>
          <w:rFonts w:ascii="Arial" w:hAnsi="Arial" w:cs="Arial"/>
        </w:rPr>
        <w:t xml:space="preserve">Bradberry, T. and Greaves, J., 2009. Emotional Intelligence 2.0. </w:t>
      </w:r>
      <w:proofErr w:type="spellStart"/>
      <w:r w:rsidRPr="00147E2E">
        <w:rPr>
          <w:rFonts w:ascii="Arial" w:hAnsi="Arial" w:cs="Arial"/>
        </w:rPr>
        <w:t>TalentSmart</w:t>
      </w:r>
      <w:proofErr w:type="spellEnd"/>
      <w:r w:rsidRPr="00147E2E">
        <w:rPr>
          <w:rFonts w:ascii="Arial" w:hAnsi="Arial" w:cs="Arial"/>
        </w:rPr>
        <w:t>.</w:t>
      </w:r>
    </w:p>
    <w:p w14:paraId="6AA97263" w14:textId="77777777" w:rsidR="00C235DB" w:rsidRPr="00147E2E" w:rsidRDefault="00C235DB" w:rsidP="00147E2E">
      <w:pPr>
        <w:spacing w:line="360" w:lineRule="auto"/>
        <w:rPr>
          <w:rFonts w:ascii="Arial" w:hAnsi="Arial" w:cs="Arial"/>
        </w:rPr>
      </w:pPr>
      <w:proofErr w:type="spellStart"/>
      <w:r w:rsidRPr="00147E2E">
        <w:rPr>
          <w:rFonts w:ascii="Arial" w:hAnsi="Arial" w:cs="Arial"/>
        </w:rPr>
        <w:t>Brandwatch</w:t>
      </w:r>
      <w:proofErr w:type="spellEnd"/>
      <w:r w:rsidRPr="00147E2E">
        <w:rPr>
          <w:rFonts w:ascii="Arial" w:hAnsi="Arial" w:cs="Arial"/>
        </w:rPr>
        <w:t xml:space="preserve">, 2023. The biggest trends in the beverage industry right now. [online] </w:t>
      </w:r>
      <w:proofErr w:type="spellStart"/>
      <w:r w:rsidRPr="00147E2E">
        <w:rPr>
          <w:rFonts w:ascii="Arial" w:hAnsi="Arial" w:cs="Arial"/>
        </w:rPr>
        <w:t>Brandwatch</w:t>
      </w:r>
      <w:proofErr w:type="spellEnd"/>
      <w:r w:rsidRPr="00147E2E">
        <w:rPr>
          <w:rFonts w:ascii="Arial" w:hAnsi="Arial" w:cs="Arial"/>
        </w:rPr>
        <w:t>. Available at: &amp;</w:t>
      </w:r>
      <w:proofErr w:type="gramStart"/>
      <w:r w:rsidRPr="00147E2E">
        <w:rPr>
          <w:rFonts w:ascii="Arial" w:hAnsi="Arial" w:cs="Arial"/>
        </w:rPr>
        <w:t>lt;https://www.brandwatch.com/blog/trends-beverage-industry/&amp;gt</w:t>
      </w:r>
      <w:proofErr w:type="gramEnd"/>
      <w:r w:rsidRPr="00147E2E">
        <w:rPr>
          <w:rFonts w:ascii="Arial" w:hAnsi="Arial" w:cs="Arial"/>
        </w:rPr>
        <w:t xml:space="preserve">; [Accessed 15 Nov. 2023]. </w:t>
      </w:r>
    </w:p>
    <w:p w14:paraId="019636A8" w14:textId="77777777" w:rsidR="00C235DB" w:rsidRPr="00147E2E" w:rsidRDefault="00C235DB" w:rsidP="00147E2E">
      <w:pPr>
        <w:spacing w:line="360" w:lineRule="auto"/>
        <w:rPr>
          <w:rFonts w:ascii="Arial" w:hAnsi="Arial" w:cs="Arial"/>
        </w:rPr>
      </w:pPr>
      <w:r w:rsidRPr="00147E2E">
        <w:rPr>
          <w:rFonts w:ascii="Arial" w:hAnsi="Arial" w:cs="Arial"/>
        </w:rPr>
        <w:t>Bridgehead, 2023. What is the recipe for global success in the food and drink industry in 2023? [online] Bridgehead. Available at: &amp;</w:t>
      </w:r>
      <w:proofErr w:type="gramStart"/>
      <w:r w:rsidRPr="00147E2E">
        <w:rPr>
          <w:rFonts w:ascii="Arial" w:hAnsi="Arial" w:cs="Arial"/>
        </w:rPr>
        <w:t>lt;https://bridgeheadagency.com/what-is-the-recipe-for-global-success-in-the-food-and-drink-industry/&amp;gt</w:t>
      </w:r>
      <w:proofErr w:type="gramEnd"/>
      <w:r w:rsidRPr="00147E2E">
        <w:rPr>
          <w:rFonts w:ascii="Arial" w:hAnsi="Arial" w:cs="Arial"/>
        </w:rPr>
        <w:t xml:space="preserve">; [Accessed 15 Nov. 2023]. </w:t>
      </w:r>
    </w:p>
    <w:p w14:paraId="7ABB73B7" w14:textId="77777777" w:rsidR="00C235DB" w:rsidRPr="00147E2E" w:rsidRDefault="00C235DB" w:rsidP="00147E2E">
      <w:pPr>
        <w:spacing w:line="360" w:lineRule="auto"/>
        <w:rPr>
          <w:rFonts w:ascii="Arial" w:hAnsi="Arial" w:cs="Arial"/>
        </w:rPr>
      </w:pPr>
      <w:r w:rsidRPr="00147E2E">
        <w:rPr>
          <w:rFonts w:ascii="Arial" w:hAnsi="Arial" w:cs="Arial"/>
        </w:rPr>
        <w:t>Cooney, T.M., 2012, November. Entrepreneurship skills for growth-orientated businesses. In Report for the Workshop on ‘Skills Development for SMEs and Entrepreneurship (Vol. 28, pp. 1-24).</w:t>
      </w:r>
    </w:p>
    <w:p w14:paraId="04532587" w14:textId="77777777" w:rsidR="00C235DB" w:rsidRPr="00147E2E" w:rsidRDefault="00C235DB" w:rsidP="00147E2E">
      <w:pPr>
        <w:spacing w:line="360" w:lineRule="auto"/>
        <w:rPr>
          <w:rFonts w:ascii="Arial" w:hAnsi="Arial" w:cs="Arial"/>
        </w:rPr>
      </w:pPr>
      <w:r w:rsidRPr="00147E2E">
        <w:rPr>
          <w:rFonts w:ascii="Arial" w:hAnsi="Arial" w:cs="Arial"/>
        </w:rPr>
        <w:t>DeVito, J.A., 2013. Interpersonal communication book, The, 13/E. New York, NY: United.</w:t>
      </w:r>
    </w:p>
    <w:p w14:paraId="04D3563B" w14:textId="77777777" w:rsidR="00C235DB" w:rsidRPr="00147E2E" w:rsidRDefault="00C235DB" w:rsidP="00147E2E">
      <w:pPr>
        <w:spacing w:line="360" w:lineRule="auto"/>
        <w:rPr>
          <w:rFonts w:ascii="Arial" w:hAnsi="Arial" w:cs="Arial"/>
        </w:rPr>
      </w:pPr>
      <w:proofErr w:type="spellStart"/>
      <w:r w:rsidRPr="00147E2E">
        <w:rPr>
          <w:rFonts w:ascii="Arial" w:hAnsi="Arial" w:cs="Arial"/>
        </w:rPr>
        <w:t>GourmetPro</w:t>
      </w:r>
      <w:proofErr w:type="spellEnd"/>
      <w:r w:rsidRPr="00147E2E">
        <w:rPr>
          <w:rFonts w:ascii="Arial" w:hAnsi="Arial" w:cs="Arial"/>
        </w:rPr>
        <w:t xml:space="preserve">, 2023. 15 Essential Food and beverage innovation trends for 2024. [online] </w:t>
      </w:r>
      <w:proofErr w:type="spellStart"/>
      <w:r w:rsidRPr="00147E2E">
        <w:rPr>
          <w:rFonts w:ascii="Arial" w:hAnsi="Arial" w:cs="Arial"/>
        </w:rPr>
        <w:t>GourmetPro</w:t>
      </w:r>
      <w:proofErr w:type="spellEnd"/>
      <w:r w:rsidRPr="00147E2E">
        <w:rPr>
          <w:rFonts w:ascii="Arial" w:hAnsi="Arial" w:cs="Arial"/>
        </w:rPr>
        <w:t>. Available at: &amp;</w:t>
      </w:r>
      <w:proofErr w:type="gramStart"/>
      <w:r w:rsidRPr="00147E2E">
        <w:rPr>
          <w:rFonts w:ascii="Arial" w:hAnsi="Arial" w:cs="Arial"/>
        </w:rPr>
        <w:t>lt;https://www.gourmetpro.co/blog/15-essential-food-and-beverage-innovation-trends-for-2024&amp;gt</w:t>
      </w:r>
      <w:proofErr w:type="gramEnd"/>
      <w:r w:rsidRPr="00147E2E">
        <w:rPr>
          <w:rFonts w:ascii="Arial" w:hAnsi="Arial" w:cs="Arial"/>
        </w:rPr>
        <w:t>; [Accessed 15 Nov. 2023].</w:t>
      </w:r>
    </w:p>
    <w:p w14:paraId="3A9FD306" w14:textId="77777777" w:rsidR="00C235DB" w:rsidRPr="00147E2E" w:rsidRDefault="00C235DB" w:rsidP="00147E2E">
      <w:pPr>
        <w:spacing w:line="360" w:lineRule="auto"/>
        <w:rPr>
          <w:rFonts w:ascii="Arial" w:hAnsi="Arial" w:cs="Arial"/>
          <w:bCs/>
        </w:rPr>
      </w:pPr>
      <w:r w:rsidRPr="00147E2E">
        <w:rPr>
          <w:rFonts w:ascii="Arial" w:hAnsi="Arial" w:cs="Arial"/>
          <w:bCs/>
        </w:rPr>
        <w:t>Grylls, B., 2023. Food and beverage market overview: Challenging environment holds back innovation and Productivity. [online] foodmanufacture.co.uk. Available at: &amp;</w:t>
      </w:r>
      <w:proofErr w:type="gramStart"/>
      <w:r w:rsidRPr="00147E2E">
        <w:rPr>
          <w:rFonts w:ascii="Arial" w:hAnsi="Arial" w:cs="Arial"/>
          <w:bCs/>
        </w:rPr>
        <w:t>lt;https://www.foodmanufacture.co.uk/Article/2023/06/22/Food-and-beverage-market-overview-2023&amp;gt</w:t>
      </w:r>
      <w:proofErr w:type="gramEnd"/>
      <w:r w:rsidRPr="00147E2E">
        <w:rPr>
          <w:rFonts w:ascii="Arial" w:hAnsi="Arial" w:cs="Arial"/>
          <w:bCs/>
        </w:rPr>
        <w:t xml:space="preserve">; [Accessed 15 Nov. 2023]. </w:t>
      </w:r>
    </w:p>
    <w:p w14:paraId="206F72DC" w14:textId="77777777" w:rsidR="00C235DB" w:rsidRPr="00147E2E" w:rsidRDefault="00C235DB" w:rsidP="00147E2E">
      <w:pPr>
        <w:spacing w:line="360" w:lineRule="auto"/>
        <w:rPr>
          <w:rFonts w:ascii="Arial" w:hAnsi="Arial" w:cs="Arial"/>
        </w:rPr>
      </w:pPr>
      <w:r w:rsidRPr="00147E2E">
        <w:rPr>
          <w:rFonts w:ascii="Arial" w:hAnsi="Arial" w:cs="Arial"/>
        </w:rPr>
        <w:t>Hopkin, P., 2018. Fundamentals of risk management: understanding, evaluating and implementing effective risk management. Kogan Page Publishers.</w:t>
      </w:r>
    </w:p>
    <w:p w14:paraId="6E96280D" w14:textId="77777777" w:rsidR="00C235DB" w:rsidRPr="00147E2E" w:rsidRDefault="00C235DB" w:rsidP="00147E2E">
      <w:pPr>
        <w:spacing w:line="360" w:lineRule="auto"/>
        <w:rPr>
          <w:rFonts w:ascii="Arial" w:hAnsi="Arial" w:cs="Arial"/>
          <w:bCs/>
        </w:rPr>
      </w:pPr>
      <w:proofErr w:type="spellStart"/>
      <w:r w:rsidRPr="00147E2E">
        <w:rPr>
          <w:rFonts w:ascii="Arial" w:hAnsi="Arial" w:cs="Arial"/>
          <w:bCs/>
        </w:rPr>
        <w:t>Matchplat</w:t>
      </w:r>
      <w:proofErr w:type="spellEnd"/>
      <w:r w:rsidRPr="00147E2E">
        <w:rPr>
          <w:rFonts w:ascii="Arial" w:hAnsi="Arial" w:cs="Arial"/>
          <w:bCs/>
        </w:rPr>
        <w:t xml:space="preserve">, 2023. UK Food &amp;amp; Beverage Industry: New opportunities and challenges. [online] </w:t>
      </w:r>
      <w:proofErr w:type="spellStart"/>
      <w:r w:rsidRPr="00147E2E">
        <w:rPr>
          <w:rFonts w:ascii="Arial" w:hAnsi="Arial" w:cs="Arial"/>
          <w:bCs/>
        </w:rPr>
        <w:t>Matchplat</w:t>
      </w:r>
      <w:proofErr w:type="spellEnd"/>
      <w:r w:rsidRPr="00147E2E">
        <w:rPr>
          <w:rFonts w:ascii="Arial" w:hAnsi="Arial" w:cs="Arial"/>
          <w:bCs/>
        </w:rPr>
        <w:t>. Available at: &amp;</w:t>
      </w:r>
      <w:proofErr w:type="gramStart"/>
      <w:r w:rsidRPr="00147E2E">
        <w:rPr>
          <w:rFonts w:ascii="Arial" w:hAnsi="Arial" w:cs="Arial"/>
          <w:bCs/>
        </w:rPr>
        <w:t>lt;https://www.matchplat.com/en/uk-food-beverage-industries-new-opportunities-and-challenges/&amp;gt</w:t>
      </w:r>
      <w:proofErr w:type="gramEnd"/>
      <w:r w:rsidRPr="00147E2E">
        <w:rPr>
          <w:rFonts w:ascii="Arial" w:hAnsi="Arial" w:cs="Arial"/>
          <w:bCs/>
        </w:rPr>
        <w:t>; [Accessed 15 Nov. 2023].</w:t>
      </w:r>
    </w:p>
    <w:p w14:paraId="118B7B87" w14:textId="77777777" w:rsidR="007F20DB" w:rsidRPr="00147E2E" w:rsidRDefault="00C235DB" w:rsidP="00147E2E">
      <w:pPr>
        <w:spacing w:line="360" w:lineRule="auto"/>
        <w:rPr>
          <w:rFonts w:ascii="Arial" w:hAnsi="Arial" w:cs="Arial"/>
        </w:rPr>
      </w:pPr>
      <w:proofErr w:type="spellStart"/>
      <w:r w:rsidRPr="00147E2E">
        <w:rPr>
          <w:rFonts w:ascii="Arial" w:hAnsi="Arial" w:cs="Arial"/>
        </w:rPr>
        <w:lastRenderedPageBreak/>
        <w:t>Oosterbeek</w:t>
      </w:r>
      <w:proofErr w:type="spellEnd"/>
      <w:r w:rsidRPr="00147E2E">
        <w:rPr>
          <w:rFonts w:ascii="Arial" w:hAnsi="Arial" w:cs="Arial"/>
        </w:rPr>
        <w:t xml:space="preserve">, H., Van </w:t>
      </w:r>
      <w:proofErr w:type="spellStart"/>
      <w:r w:rsidRPr="00147E2E">
        <w:rPr>
          <w:rFonts w:ascii="Arial" w:hAnsi="Arial" w:cs="Arial"/>
        </w:rPr>
        <w:t>Praag</w:t>
      </w:r>
      <w:proofErr w:type="spellEnd"/>
      <w:r w:rsidRPr="00147E2E">
        <w:rPr>
          <w:rFonts w:ascii="Arial" w:hAnsi="Arial" w:cs="Arial"/>
        </w:rPr>
        <w:t xml:space="preserve">, M. and </w:t>
      </w:r>
      <w:proofErr w:type="spellStart"/>
      <w:r w:rsidRPr="00147E2E">
        <w:rPr>
          <w:rFonts w:ascii="Arial" w:hAnsi="Arial" w:cs="Arial"/>
        </w:rPr>
        <w:t>Ijsselstein</w:t>
      </w:r>
      <w:proofErr w:type="spellEnd"/>
      <w:r w:rsidRPr="00147E2E">
        <w:rPr>
          <w:rFonts w:ascii="Arial" w:hAnsi="Arial" w:cs="Arial"/>
        </w:rPr>
        <w:t>, A., 2010. The impact of entrepreneurship education on entrepreneurship skills and motivation. European economic review, 54(3), pp.442-454.</w:t>
      </w:r>
    </w:p>
    <w:p w14:paraId="2F0EA6D0" w14:textId="77777777" w:rsidR="007F20DB" w:rsidRPr="00147E2E" w:rsidRDefault="007F20DB" w:rsidP="00147E2E">
      <w:pPr>
        <w:spacing w:line="360" w:lineRule="auto"/>
        <w:jc w:val="left"/>
        <w:rPr>
          <w:rFonts w:ascii="Arial" w:hAnsi="Arial" w:cs="Arial"/>
        </w:rPr>
      </w:pPr>
      <w:r w:rsidRPr="00147E2E">
        <w:rPr>
          <w:rFonts w:ascii="Arial" w:hAnsi="Arial" w:cs="Arial"/>
        </w:rPr>
        <w:br w:type="page"/>
      </w:r>
    </w:p>
    <w:p w14:paraId="602238F3" w14:textId="77777777" w:rsidR="007F20DB" w:rsidRPr="00147E2E" w:rsidRDefault="007F20DB" w:rsidP="00147E2E">
      <w:pPr>
        <w:pStyle w:val="Heading1"/>
        <w:spacing w:line="360" w:lineRule="auto"/>
        <w:rPr>
          <w:rFonts w:ascii="Arial" w:hAnsi="Arial" w:cs="Arial"/>
        </w:rPr>
      </w:pPr>
      <w:bookmarkStart w:id="19" w:name="_Toc150981480"/>
      <w:r w:rsidRPr="00147E2E">
        <w:rPr>
          <w:rFonts w:ascii="Arial" w:hAnsi="Arial" w:cs="Arial"/>
        </w:rPr>
        <w:lastRenderedPageBreak/>
        <w:t>Appendix</w:t>
      </w:r>
      <w:bookmarkEnd w:id="19"/>
    </w:p>
    <w:p w14:paraId="1BEFB5BF" w14:textId="77777777" w:rsidR="00EC4ED0" w:rsidRPr="00147E2E" w:rsidRDefault="007F20DB" w:rsidP="00147E2E">
      <w:pPr>
        <w:pStyle w:val="Heading2"/>
        <w:spacing w:line="360" w:lineRule="auto"/>
        <w:rPr>
          <w:rFonts w:ascii="Arial" w:hAnsi="Arial" w:cs="Arial"/>
        </w:rPr>
      </w:pPr>
      <w:bookmarkStart w:id="20" w:name="_Toc150981481"/>
      <w:r w:rsidRPr="00147E2E">
        <w:rPr>
          <w:rFonts w:ascii="Arial" w:hAnsi="Arial" w:cs="Arial"/>
        </w:rPr>
        <w:t>PPT Slides</w:t>
      </w:r>
      <w:bookmarkEnd w:id="20"/>
      <w:r w:rsidRPr="00147E2E">
        <w:rPr>
          <w:rFonts w:ascii="Arial" w:hAnsi="Arial" w:cs="Arial"/>
        </w:rPr>
        <w:t xml:space="preserve"> </w:t>
      </w:r>
    </w:p>
    <w:p w14:paraId="561C1057" w14:textId="77777777" w:rsidR="007F20DB" w:rsidRPr="00147E2E" w:rsidRDefault="007F20DB" w:rsidP="00147E2E">
      <w:pPr>
        <w:spacing w:line="360" w:lineRule="auto"/>
        <w:rPr>
          <w:rFonts w:ascii="Arial" w:hAnsi="Arial" w:cs="Arial"/>
        </w:rPr>
      </w:pPr>
    </w:p>
    <w:p w14:paraId="0DABBD0A" w14:textId="77777777" w:rsidR="007F20DB" w:rsidRPr="00147E2E" w:rsidRDefault="007F20DB" w:rsidP="00147E2E">
      <w:pPr>
        <w:spacing w:line="360" w:lineRule="auto"/>
        <w:jc w:val="left"/>
        <w:rPr>
          <w:rFonts w:ascii="Arial" w:hAnsi="Arial" w:cs="Arial"/>
        </w:rPr>
      </w:pPr>
      <w:r w:rsidRPr="00147E2E">
        <w:rPr>
          <w:rFonts w:ascii="Arial" w:hAnsi="Arial" w:cs="Arial"/>
          <w:noProof/>
        </w:rPr>
        <w:drawing>
          <wp:inline distT="0" distB="0" distL="0" distR="0" wp14:anchorId="1DA0752C" wp14:editId="2FBBDEBE">
            <wp:extent cx="5943600" cy="33426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2640"/>
                    </a:xfrm>
                    <a:prstGeom prst="rect">
                      <a:avLst/>
                    </a:prstGeom>
                  </pic:spPr>
                </pic:pic>
              </a:graphicData>
            </a:graphic>
          </wp:inline>
        </w:drawing>
      </w:r>
    </w:p>
    <w:p w14:paraId="107FDD89" w14:textId="77777777" w:rsidR="007F20DB" w:rsidRPr="00147E2E" w:rsidRDefault="007F20DB" w:rsidP="00147E2E">
      <w:pPr>
        <w:spacing w:line="360" w:lineRule="auto"/>
        <w:jc w:val="left"/>
        <w:rPr>
          <w:rFonts w:ascii="Arial" w:hAnsi="Arial" w:cs="Arial"/>
        </w:rPr>
      </w:pPr>
    </w:p>
    <w:p w14:paraId="14628D64" w14:textId="77777777" w:rsidR="007F20DB" w:rsidRPr="00147E2E" w:rsidRDefault="007F20DB" w:rsidP="00147E2E">
      <w:pPr>
        <w:spacing w:line="360" w:lineRule="auto"/>
        <w:jc w:val="left"/>
        <w:rPr>
          <w:rFonts w:ascii="Arial" w:hAnsi="Arial" w:cs="Arial"/>
        </w:rPr>
      </w:pPr>
      <w:r w:rsidRPr="00147E2E">
        <w:rPr>
          <w:rFonts w:ascii="Arial" w:hAnsi="Arial" w:cs="Arial"/>
          <w:noProof/>
          <w:lang w:val="en-US"/>
        </w:rPr>
        <w:lastRenderedPageBreak/>
        <w:drawing>
          <wp:inline distT="0" distB="0" distL="0" distR="0" wp14:anchorId="555CFCFC" wp14:editId="6B6220D7">
            <wp:extent cx="5943600" cy="3343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3275"/>
                    </a:xfrm>
                    <a:prstGeom prst="rect">
                      <a:avLst/>
                    </a:prstGeom>
                  </pic:spPr>
                </pic:pic>
              </a:graphicData>
            </a:graphic>
          </wp:inline>
        </w:drawing>
      </w:r>
    </w:p>
    <w:p w14:paraId="23D6E6C8" w14:textId="77777777" w:rsidR="00147E2E" w:rsidRPr="00147E2E" w:rsidRDefault="00147E2E" w:rsidP="00147E2E">
      <w:pPr>
        <w:spacing w:line="360" w:lineRule="auto"/>
        <w:jc w:val="left"/>
        <w:rPr>
          <w:rFonts w:ascii="Arial" w:hAnsi="Arial" w:cs="Arial"/>
        </w:rPr>
      </w:pPr>
      <w:r w:rsidRPr="00147E2E">
        <w:rPr>
          <w:rFonts w:ascii="Arial" w:hAnsi="Arial" w:cs="Arial"/>
          <w:noProof/>
          <w:lang w:val="en-US"/>
        </w:rPr>
        <w:drawing>
          <wp:inline distT="0" distB="0" distL="0" distR="0" wp14:anchorId="2E92DB62" wp14:editId="52F6FB11">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3275"/>
                    </a:xfrm>
                    <a:prstGeom prst="rect">
                      <a:avLst/>
                    </a:prstGeom>
                  </pic:spPr>
                </pic:pic>
              </a:graphicData>
            </a:graphic>
          </wp:inline>
        </w:drawing>
      </w:r>
    </w:p>
    <w:p w14:paraId="06605C01" w14:textId="77777777" w:rsidR="00147E2E" w:rsidRPr="00147E2E" w:rsidRDefault="00147E2E" w:rsidP="00147E2E">
      <w:pPr>
        <w:spacing w:line="360" w:lineRule="auto"/>
        <w:jc w:val="left"/>
        <w:rPr>
          <w:rFonts w:ascii="Arial" w:hAnsi="Arial" w:cs="Arial"/>
        </w:rPr>
      </w:pPr>
    </w:p>
    <w:p w14:paraId="39B64192" w14:textId="77777777" w:rsidR="00147E2E" w:rsidRPr="00147E2E" w:rsidRDefault="00147E2E" w:rsidP="00147E2E">
      <w:pPr>
        <w:spacing w:line="360" w:lineRule="auto"/>
        <w:jc w:val="left"/>
        <w:rPr>
          <w:rFonts w:ascii="Arial" w:hAnsi="Arial" w:cs="Arial"/>
        </w:rPr>
      </w:pPr>
    </w:p>
    <w:p w14:paraId="1FFE4227" w14:textId="77777777" w:rsidR="00147E2E" w:rsidRPr="00147E2E" w:rsidRDefault="00147E2E" w:rsidP="00147E2E">
      <w:pPr>
        <w:spacing w:line="360" w:lineRule="auto"/>
        <w:jc w:val="left"/>
        <w:rPr>
          <w:rFonts w:ascii="Arial" w:hAnsi="Arial" w:cs="Arial"/>
        </w:rPr>
      </w:pPr>
      <w:r w:rsidRPr="00147E2E">
        <w:rPr>
          <w:rFonts w:ascii="Arial" w:hAnsi="Arial" w:cs="Arial"/>
          <w:noProof/>
        </w:rPr>
        <w:lastRenderedPageBreak/>
        <w:drawing>
          <wp:inline distT="0" distB="0" distL="0" distR="0" wp14:anchorId="680AAB6B" wp14:editId="7C5F0574">
            <wp:extent cx="5943600" cy="334264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2640"/>
                    </a:xfrm>
                    <a:prstGeom prst="rect">
                      <a:avLst/>
                    </a:prstGeom>
                  </pic:spPr>
                </pic:pic>
              </a:graphicData>
            </a:graphic>
          </wp:inline>
        </w:drawing>
      </w:r>
    </w:p>
    <w:p w14:paraId="783C89E9" w14:textId="77777777" w:rsidR="00147E2E" w:rsidRPr="00147E2E" w:rsidRDefault="00147E2E" w:rsidP="00147E2E">
      <w:pPr>
        <w:spacing w:line="360" w:lineRule="auto"/>
        <w:rPr>
          <w:rFonts w:ascii="Arial" w:hAnsi="Arial" w:cs="Arial"/>
        </w:rPr>
      </w:pPr>
      <w:r w:rsidRPr="00147E2E">
        <w:rPr>
          <w:rFonts w:ascii="Arial" w:hAnsi="Arial" w:cs="Arial"/>
        </w:rPr>
        <w:br w:type="page"/>
      </w:r>
    </w:p>
    <w:p w14:paraId="4583B53E" w14:textId="77777777" w:rsidR="00147E2E" w:rsidRPr="00147E2E" w:rsidRDefault="00147E2E" w:rsidP="00147E2E">
      <w:pPr>
        <w:spacing w:line="360" w:lineRule="auto"/>
        <w:jc w:val="left"/>
        <w:rPr>
          <w:rFonts w:ascii="Arial" w:hAnsi="Arial" w:cs="Arial"/>
        </w:rPr>
      </w:pPr>
      <w:r w:rsidRPr="00147E2E">
        <w:rPr>
          <w:rFonts w:ascii="Arial" w:hAnsi="Arial" w:cs="Arial"/>
          <w:noProof/>
          <w:lang w:val="en-US"/>
        </w:rPr>
        <w:lastRenderedPageBreak/>
        <w:drawing>
          <wp:inline distT="0" distB="0" distL="0" distR="0" wp14:anchorId="64612E52" wp14:editId="7F3AF14D">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3275"/>
                    </a:xfrm>
                    <a:prstGeom prst="rect">
                      <a:avLst/>
                    </a:prstGeom>
                  </pic:spPr>
                </pic:pic>
              </a:graphicData>
            </a:graphic>
          </wp:inline>
        </w:drawing>
      </w:r>
    </w:p>
    <w:p w14:paraId="68CCE044" w14:textId="77777777" w:rsidR="00147E2E" w:rsidRPr="00147E2E" w:rsidRDefault="00147E2E" w:rsidP="00147E2E">
      <w:pPr>
        <w:spacing w:line="360" w:lineRule="auto"/>
        <w:jc w:val="left"/>
        <w:rPr>
          <w:rFonts w:ascii="Arial" w:hAnsi="Arial" w:cs="Arial"/>
        </w:rPr>
      </w:pPr>
    </w:p>
    <w:p w14:paraId="16C47B41" w14:textId="77777777" w:rsidR="00147E2E" w:rsidRPr="00147E2E" w:rsidRDefault="00147E2E" w:rsidP="00147E2E">
      <w:pPr>
        <w:spacing w:line="360" w:lineRule="auto"/>
        <w:jc w:val="left"/>
        <w:rPr>
          <w:rFonts w:ascii="Arial" w:hAnsi="Arial" w:cs="Arial"/>
        </w:rPr>
      </w:pPr>
    </w:p>
    <w:p w14:paraId="0AB92B55" w14:textId="77777777" w:rsidR="00147E2E" w:rsidRPr="00147E2E" w:rsidRDefault="00147E2E" w:rsidP="00147E2E">
      <w:pPr>
        <w:spacing w:line="360" w:lineRule="auto"/>
        <w:jc w:val="left"/>
        <w:rPr>
          <w:rFonts w:ascii="Arial" w:hAnsi="Arial" w:cs="Arial"/>
        </w:rPr>
      </w:pPr>
      <w:r w:rsidRPr="00147E2E">
        <w:rPr>
          <w:rFonts w:ascii="Arial" w:hAnsi="Arial" w:cs="Arial"/>
          <w:noProof/>
        </w:rPr>
        <w:drawing>
          <wp:inline distT="0" distB="0" distL="0" distR="0" wp14:anchorId="13481E4C" wp14:editId="50BEFEBC">
            <wp:extent cx="5943600" cy="334264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2640"/>
                    </a:xfrm>
                    <a:prstGeom prst="rect">
                      <a:avLst/>
                    </a:prstGeom>
                  </pic:spPr>
                </pic:pic>
              </a:graphicData>
            </a:graphic>
          </wp:inline>
        </w:drawing>
      </w:r>
    </w:p>
    <w:p w14:paraId="7CC010A0" w14:textId="77777777" w:rsidR="00147E2E" w:rsidRPr="00147E2E" w:rsidRDefault="00147E2E" w:rsidP="00147E2E">
      <w:pPr>
        <w:spacing w:line="360" w:lineRule="auto"/>
        <w:rPr>
          <w:rFonts w:ascii="Arial" w:hAnsi="Arial" w:cs="Arial"/>
        </w:rPr>
      </w:pPr>
      <w:r w:rsidRPr="00147E2E">
        <w:rPr>
          <w:rFonts w:ascii="Arial" w:hAnsi="Arial" w:cs="Arial"/>
        </w:rPr>
        <w:br w:type="page"/>
      </w:r>
    </w:p>
    <w:p w14:paraId="6F4AC588" w14:textId="77777777" w:rsidR="00147E2E" w:rsidRPr="00147E2E" w:rsidRDefault="00147E2E" w:rsidP="00147E2E">
      <w:pPr>
        <w:spacing w:line="360" w:lineRule="auto"/>
        <w:jc w:val="left"/>
        <w:rPr>
          <w:rFonts w:ascii="Arial" w:hAnsi="Arial" w:cs="Arial"/>
        </w:rPr>
      </w:pPr>
      <w:r w:rsidRPr="00147E2E">
        <w:rPr>
          <w:rFonts w:ascii="Arial" w:hAnsi="Arial" w:cs="Arial"/>
          <w:noProof/>
          <w:lang w:val="en-US"/>
        </w:rPr>
        <w:lastRenderedPageBreak/>
        <w:drawing>
          <wp:inline distT="0" distB="0" distL="0" distR="0" wp14:anchorId="4A3F43D2" wp14:editId="78199ABD">
            <wp:extent cx="5943600" cy="33432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3275"/>
                    </a:xfrm>
                    <a:prstGeom prst="rect">
                      <a:avLst/>
                    </a:prstGeom>
                  </pic:spPr>
                </pic:pic>
              </a:graphicData>
            </a:graphic>
          </wp:inline>
        </w:drawing>
      </w:r>
    </w:p>
    <w:p w14:paraId="2288D28B" w14:textId="77777777" w:rsidR="00147E2E" w:rsidRPr="00147E2E" w:rsidRDefault="00147E2E" w:rsidP="00147E2E">
      <w:pPr>
        <w:spacing w:line="360" w:lineRule="auto"/>
        <w:jc w:val="left"/>
        <w:rPr>
          <w:rFonts w:ascii="Arial" w:hAnsi="Arial" w:cs="Arial"/>
        </w:rPr>
      </w:pPr>
    </w:p>
    <w:p w14:paraId="7601D3C4" w14:textId="77777777" w:rsidR="00147E2E" w:rsidRPr="00147E2E" w:rsidRDefault="00147E2E" w:rsidP="00147E2E">
      <w:pPr>
        <w:spacing w:line="360" w:lineRule="auto"/>
        <w:jc w:val="left"/>
        <w:rPr>
          <w:rFonts w:ascii="Arial" w:hAnsi="Arial" w:cs="Arial"/>
        </w:rPr>
      </w:pPr>
      <w:r w:rsidRPr="00147E2E">
        <w:rPr>
          <w:rFonts w:ascii="Arial" w:hAnsi="Arial" w:cs="Arial"/>
          <w:noProof/>
          <w:lang w:val="en-US"/>
        </w:rPr>
        <w:drawing>
          <wp:inline distT="0" distB="0" distL="0" distR="0" wp14:anchorId="0952417F" wp14:editId="33A749C7">
            <wp:extent cx="5943600" cy="33432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3275"/>
                    </a:xfrm>
                    <a:prstGeom prst="rect">
                      <a:avLst/>
                    </a:prstGeom>
                  </pic:spPr>
                </pic:pic>
              </a:graphicData>
            </a:graphic>
          </wp:inline>
        </w:drawing>
      </w:r>
    </w:p>
    <w:p w14:paraId="3F260C07" w14:textId="77777777" w:rsidR="00147E2E" w:rsidRPr="00147E2E" w:rsidRDefault="00147E2E" w:rsidP="00147E2E">
      <w:pPr>
        <w:spacing w:line="360" w:lineRule="auto"/>
        <w:jc w:val="left"/>
        <w:rPr>
          <w:rFonts w:ascii="Arial" w:hAnsi="Arial" w:cs="Arial"/>
        </w:rPr>
      </w:pPr>
      <w:r w:rsidRPr="00147E2E">
        <w:rPr>
          <w:rFonts w:ascii="Arial" w:hAnsi="Arial" w:cs="Arial"/>
        </w:rPr>
        <w:br w:type="page"/>
      </w:r>
    </w:p>
    <w:p w14:paraId="31A82BC1" w14:textId="77777777" w:rsidR="00147E2E" w:rsidRPr="00147E2E" w:rsidRDefault="00147E2E" w:rsidP="00147E2E">
      <w:pPr>
        <w:spacing w:line="360" w:lineRule="auto"/>
        <w:jc w:val="left"/>
        <w:rPr>
          <w:rFonts w:ascii="Arial" w:hAnsi="Arial" w:cs="Arial"/>
        </w:rPr>
      </w:pPr>
      <w:r w:rsidRPr="00147E2E">
        <w:rPr>
          <w:rFonts w:ascii="Arial" w:hAnsi="Arial" w:cs="Arial"/>
          <w:noProof/>
          <w:lang w:val="en-US"/>
        </w:rPr>
        <w:lastRenderedPageBreak/>
        <w:drawing>
          <wp:inline distT="0" distB="0" distL="0" distR="0" wp14:anchorId="33C62A51" wp14:editId="545222CB">
            <wp:extent cx="5943600" cy="33432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3275"/>
                    </a:xfrm>
                    <a:prstGeom prst="rect">
                      <a:avLst/>
                    </a:prstGeom>
                  </pic:spPr>
                </pic:pic>
              </a:graphicData>
            </a:graphic>
          </wp:inline>
        </w:drawing>
      </w:r>
    </w:p>
    <w:p w14:paraId="1BA36255" w14:textId="77777777" w:rsidR="00EC4ED0" w:rsidRPr="00147E2E" w:rsidRDefault="00147E2E" w:rsidP="00147E2E">
      <w:pPr>
        <w:spacing w:line="360" w:lineRule="auto"/>
        <w:jc w:val="left"/>
        <w:rPr>
          <w:rFonts w:ascii="Arial" w:hAnsi="Arial" w:cs="Arial"/>
        </w:rPr>
      </w:pPr>
      <w:r w:rsidRPr="00147E2E">
        <w:rPr>
          <w:rFonts w:ascii="Arial" w:hAnsi="Arial" w:cs="Arial"/>
          <w:noProof/>
          <w:lang w:val="en-US"/>
        </w:rPr>
        <w:drawing>
          <wp:inline distT="0" distB="0" distL="0" distR="0" wp14:anchorId="6E0D9684" wp14:editId="1A543ED1">
            <wp:extent cx="5943600" cy="33432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3275"/>
                    </a:xfrm>
                    <a:prstGeom prst="rect">
                      <a:avLst/>
                    </a:prstGeom>
                  </pic:spPr>
                </pic:pic>
              </a:graphicData>
            </a:graphic>
          </wp:inline>
        </w:drawing>
      </w:r>
      <w:r w:rsidR="00EC4ED0" w:rsidRPr="00147E2E">
        <w:rPr>
          <w:rFonts w:ascii="Arial" w:hAnsi="Arial" w:cs="Arial"/>
        </w:rPr>
        <w:br w:type="page"/>
      </w:r>
    </w:p>
    <w:p w14:paraId="66001AD6" w14:textId="77777777" w:rsidR="00861FAC" w:rsidRPr="00147E2E" w:rsidRDefault="00861FAC" w:rsidP="00147E2E">
      <w:pPr>
        <w:spacing w:line="360" w:lineRule="auto"/>
        <w:rPr>
          <w:rFonts w:ascii="Arial" w:hAnsi="Arial" w:cs="Arial"/>
          <w:bCs/>
          <w:szCs w:val="24"/>
        </w:rPr>
      </w:pPr>
    </w:p>
    <w:p w14:paraId="2D127A48" w14:textId="77777777" w:rsidR="00861FAC" w:rsidRPr="00147E2E" w:rsidRDefault="00861FAC" w:rsidP="00147E2E">
      <w:pPr>
        <w:spacing w:line="360" w:lineRule="auto"/>
        <w:rPr>
          <w:rFonts w:ascii="Arial" w:hAnsi="Arial" w:cs="Arial"/>
          <w:bCs/>
          <w:szCs w:val="24"/>
        </w:rPr>
      </w:pPr>
    </w:p>
    <w:p w14:paraId="38E9DD45" w14:textId="77777777" w:rsidR="00861FAC" w:rsidRPr="00147E2E" w:rsidRDefault="00861FAC" w:rsidP="00147E2E">
      <w:pPr>
        <w:spacing w:line="360" w:lineRule="auto"/>
        <w:rPr>
          <w:rFonts w:ascii="Arial" w:hAnsi="Arial" w:cs="Arial"/>
          <w:szCs w:val="24"/>
        </w:rPr>
      </w:pPr>
    </w:p>
    <w:p w14:paraId="7EDA73FC" w14:textId="77777777" w:rsidR="00C235DB" w:rsidRPr="00147E2E" w:rsidRDefault="00C235DB" w:rsidP="00147E2E">
      <w:pPr>
        <w:spacing w:line="360" w:lineRule="auto"/>
        <w:rPr>
          <w:rFonts w:ascii="Arial" w:hAnsi="Arial" w:cs="Arial"/>
        </w:rPr>
      </w:pPr>
    </w:p>
    <w:sectPr w:rsidR="00C235DB" w:rsidRPr="00147E2E">
      <w:headerReference w:type="even" r:id="rId18"/>
      <w:headerReference w:type="default" r:id="rId19"/>
      <w:footerReference w:type="even" r:id="rId20"/>
      <w:footerReference w:type="default" r:id="rId21"/>
      <w:headerReference w:type="first" r:id="rId22"/>
      <w:footerReference w:type="firs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74C891" w14:textId="77777777" w:rsidR="00B91A92" w:rsidRDefault="00B91A92" w:rsidP="00C235DB">
      <w:pPr>
        <w:spacing w:after="0" w:line="240" w:lineRule="auto"/>
      </w:pPr>
      <w:r>
        <w:separator/>
      </w:r>
    </w:p>
  </w:endnote>
  <w:endnote w:type="continuationSeparator" w:id="0">
    <w:p w14:paraId="0182BFCF" w14:textId="77777777" w:rsidR="00B91A92" w:rsidRDefault="00B91A92" w:rsidP="00C235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2895F4" w14:textId="77777777" w:rsidR="00DE1327" w:rsidRDefault="00DE132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996300"/>
      <w:docPartObj>
        <w:docPartGallery w:val="Page Numbers (Bottom of Page)"/>
        <w:docPartUnique/>
      </w:docPartObj>
    </w:sdtPr>
    <w:sdtEndPr>
      <w:rPr>
        <w:noProof/>
      </w:rPr>
    </w:sdtEndPr>
    <w:sdtContent>
      <w:p w14:paraId="452BBC32" w14:textId="77777777" w:rsidR="00C235DB" w:rsidRDefault="00C235DB">
        <w:pPr>
          <w:pStyle w:val="Footer"/>
          <w:jc w:val="right"/>
        </w:pPr>
        <w:r>
          <w:fldChar w:fldCharType="begin"/>
        </w:r>
        <w:r>
          <w:instrText xml:space="preserve"> PAGE   \* MERGEFORMAT </w:instrText>
        </w:r>
        <w:r>
          <w:fldChar w:fldCharType="separate"/>
        </w:r>
        <w:r w:rsidR="00DE1327">
          <w:rPr>
            <w:noProof/>
          </w:rPr>
          <w:t>3</w:t>
        </w:r>
        <w:r>
          <w:rPr>
            <w:noProof/>
          </w:rPr>
          <w:fldChar w:fldCharType="end"/>
        </w:r>
      </w:p>
    </w:sdtContent>
  </w:sdt>
  <w:p w14:paraId="39DFA1D5" w14:textId="77777777" w:rsidR="00C235DB" w:rsidRDefault="00C235D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4D34D0" w14:textId="77777777" w:rsidR="00DE1327" w:rsidRDefault="00DE13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D50EF7" w14:textId="77777777" w:rsidR="00B91A92" w:rsidRDefault="00B91A92" w:rsidP="00C235DB">
      <w:pPr>
        <w:spacing w:after="0" w:line="240" w:lineRule="auto"/>
      </w:pPr>
      <w:r>
        <w:separator/>
      </w:r>
    </w:p>
  </w:footnote>
  <w:footnote w:type="continuationSeparator" w:id="0">
    <w:p w14:paraId="1E83E709" w14:textId="77777777" w:rsidR="00B91A92" w:rsidRDefault="00B91A92" w:rsidP="00C235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DCF569" w14:textId="77777777" w:rsidR="00DE1327" w:rsidRDefault="00DE132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AD270C" w14:textId="77777777" w:rsidR="00DE1327" w:rsidRDefault="00DE132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460FD4" w14:textId="77777777" w:rsidR="00DE1327" w:rsidRDefault="00DE13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1E190D"/>
    <w:multiLevelType w:val="hybridMultilevel"/>
    <w:tmpl w:val="FCB6732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41B32B9"/>
    <w:multiLevelType w:val="hybridMultilevel"/>
    <w:tmpl w:val="3BB2693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33282509">
    <w:abstractNumId w:val="1"/>
  </w:num>
  <w:num w:numId="2" w16cid:durableId="5853789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4C9E"/>
    <w:rsid w:val="00034806"/>
    <w:rsid w:val="000E32E6"/>
    <w:rsid w:val="0010203A"/>
    <w:rsid w:val="00147E2E"/>
    <w:rsid w:val="001B6DEA"/>
    <w:rsid w:val="001D6D75"/>
    <w:rsid w:val="0021058A"/>
    <w:rsid w:val="00234053"/>
    <w:rsid w:val="00273FCD"/>
    <w:rsid w:val="00362A63"/>
    <w:rsid w:val="00364874"/>
    <w:rsid w:val="00422498"/>
    <w:rsid w:val="004675A9"/>
    <w:rsid w:val="004B1199"/>
    <w:rsid w:val="005A7D89"/>
    <w:rsid w:val="005B0D9D"/>
    <w:rsid w:val="005C78CD"/>
    <w:rsid w:val="005E42DA"/>
    <w:rsid w:val="00732161"/>
    <w:rsid w:val="00777A0C"/>
    <w:rsid w:val="007D27AD"/>
    <w:rsid w:val="007F20DB"/>
    <w:rsid w:val="008473E8"/>
    <w:rsid w:val="0085463B"/>
    <w:rsid w:val="00861FAC"/>
    <w:rsid w:val="00865CE5"/>
    <w:rsid w:val="0087455E"/>
    <w:rsid w:val="0087455F"/>
    <w:rsid w:val="00876432"/>
    <w:rsid w:val="008B7BFA"/>
    <w:rsid w:val="008C47FF"/>
    <w:rsid w:val="008C6F09"/>
    <w:rsid w:val="008E5347"/>
    <w:rsid w:val="009530DE"/>
    <w:rsid w:val="00955E4E"/>
    <w:rsid w:val="00960478"/>
    <w:rsid w:val="009637F7"/>
    <w:rsid w:val="00991B24"/>
    <w:rsid w:val="00997965"/>
    <w:rsid w:val="009C6F52"/>
    <w:rsid w:val="009D28DD"/>
    <w:rsid w:val="00A01039"/>
    <w:rsid w:val="00A74F3F"/>
    <w:rsid w:val="00A92289"/>
    <w:rsid w:val="00AD2D01"/>
    <w:rsid w:val="00B91A92"/>
    <w:rsid w:val="00BE59AA"/>
    <w:rsid w:val="00C0788D"/>
    <w:rsid w:val="00C235DB"/>
    <w:rsid w:val="00C45763"/>
    <w:rsid w:val="00C639D3"/>
    <w:rsid w:val="00CA6D77"/>
    <w:rsid w:val="00CF2725"/>
    <w:rsid w:val="00CF65C7"/>
    <w:rsid w:val="00D60F1E"/>
    <w:rsid w:val="00D645BB"/>
    <w:rsid w:val="00DA7A0D"/>
    <w:rsid w:val="00DB4105"/>
    <w:rsid w:val="00DC7A48"/>
    <w:rsid w:val="00DE1327"/>
    <w:rsid w:val="00E0616B"/>
    <w:rsid w:val="00E22D71"/>
    <w:rsid w:val="00E57C15"/>
    <w:rsid w:val="00E618B7"/>
    <w:rsid w:val="00E75BF9"/>
    <w:rsid w:val="00E82D91"/>
    <w:rsid w:val="00EB322D"/>
    <w:rsid w:val="00EB4C9E"/>
    <w:rsid w:val="00EC4ED0"/>
    <w:rsid w:val="00F06C0F"/>
    <w:rsid w:val="00F55BD7"/>
    <w:rsid w:val="00F77CC0"/>
    <w:rsid w:val="00F8019E"/>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E4B8E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42DA"/>
    <w:pPr>
      <w:jc w:val="both"/>
    </w:pPr>
    <w:rPr>
      <w:rFonts w:ascii="Times New Roman" w:hAnsi="Times New Roman"/>
      <w:sz w:val="24"/>
      <w:lang w:val="en-GB"/>
    </w:rPr>
  </w:style>
  <w:style w:type="paragraph" w:styleId="Heading1">
    <w:name w:val="heading 1"/>
    <w:basedOn w:val="Normal"/>
    <w:next w:val="Normal"/>
    <w:link w:val="Heading1Char"/>
    <w:uiPriority w:val="9"/>
    <w:qFormat/>
    <w:rsid w:val="00955E4E"/>
    <w:pPr>
      <w:keepNext/>
      <w:keepLines/>
      <w:spacing w:before="240" w:after="0"/>
      <w:outlineLvl w:val="0"/>
    </w:pPr>
    <w:rPr>
      <w:rFonts w:eastAsiaTheme="majorEastAsia" w:cstheme="majorBidi"/>
      <w:b/>
      <w:color w:val="002060"/>
      <w:sz w:val="32"/>
      <w:szCs w:val="32"/>
    </w:rPr>
  </w:style>
  <w:style w:type="paragraph" w:styleId="Heading2">
    <w:name w:val="heading 2"/>
    <w:basedOn w:val="Normal"/>
    <w:next w:val="Normal"/>
    <w:link w:val="Heading2Char"/>
    <w:uiPriority w:val="9"/>
    <w:unhideWhenUsed/>
    <w:qFormat/>
    <w:rsid w:val="00955E4E"/>
    <w:pPr>
      <w:keepNext/>
      <w:keepLines/>
      <w:spacing w:before="40" w:after="0"/>
      <w:outlineLvl w:val="1"/>
    </w:pPr>
    <w:rPr>
      <w:rFonts w:eastAsiaTheme="majorEastAsia" w:cstheme="majorBidi"/>
      <w:b/>
      <w:color w:val="002060"/>
      <w:sz w:val="28"/>
      <w:szCs w:val="26"/>
    </w:rPr>
  </w:style>
  <w:style w:type="paragraph" w:styleId="Heading3">
    <w:name w:val="heading 3"/>
    <w:basedOn w:val="Normal"/>
    <w:next w:val="Normal"/>
    <w:link w:val="Heading3Char"/>
    <w:uiPriority w:val="9"/>
    <w:semiHidden/>
    <w:unhideWhenUsed/>
    <w:qFormat/>
    <w:rsid w:val="00955E4E"/>
    <w:pPr>
      <w:keepNext/>
      <w:keepLines/>
      <w:spacing w:before="40" w:after="0"/>
      <w:outlineLvl w:val="2"/>
    </w:pPr>
    <w:rPr>
      <w:rFonts w:eastAsiaTheme="majorEastAsia" w:cstheme="majorBidi"/>
      <w:b/>
      <w:color w:val="00206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5E4E"/>
    <w:rPr>
      <w:rFonts w:ascii="Times New Roman" w:eastAsiaTheme="majorEastAsia" w:hAnsi="Times New Roman" w:cstheme="majorBidi"/>
      <w:b/>
      <w:color w:val="002060"/>
      <w:sz w:val="32"/>
      <w:szCs w:val="32"/>
      <w:lang w:val="en-GB"/>
    </w:rPr>
  </w:style>
  <w:style w:type="character" w:customStyle="1" w:styleId="Heading2Char">
    <w:name w:val="Heading 2 Char"/>
    <w:basedOn w:val="DefaultParagraphFont"/>
    <w:link w:val="Heading2"/>
    <w:uiPriority w:val="9"/>
    <w:rsid w:val="00955E4E"/>
    <w:rPr>
      <w:rFonts w:ascii="Times New Roman" w:eastAsiaTheme="majorEastAsia" w:hAnsi="Times New Roman" w:cstheme="majorBidi"/>
      <w:b/>
      <w:color w:val="002060"/>
      <w:sz w:val="28"/>
      <w:szCs w:val="26"/>
      <w:lang w:val="en-GB"/>
    </w:rPr>
  </w:style>
  <w:style w:type="character" w:customStyle="1" w:styleId="Heading3Char">
    <w:name w:val="Heading 3 Char"/>
    <w:basedOn w:val="DefaultParagraphFont"/>
    <w:link w:val="Heading3"/>
    <w:uiPriority w:val="9"/>
    <w:semiHidden/>
    <w:rsid w:val="00955E4E"/>
    <w:rPr>
      <w:rFonts w:ascii="Times New Roman" w:eastAsiaTheme="majorEastAsia" w:hAnsi="Times New Roman" w:cstheme="majorBidi"/>
      <w:b/>
      <w:color w:val="002060"/>
      <w:sz w:val="24"/>
      <w:szCs w:val="24"/>
      <w:lang w:val="en-GB"/>
    </w:rPr>
  </w:style>
  <w:style w:type="table" w:styleId="TableGrid">
    <w:name w:val="Table Grid"/>
    <w:basedOn w:val="TableNormal"/>
    <w:uiPriority w:val="39"/>
    <w:rsid w:val="008C6F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235DB"/>
    <w:pPr>
      <w:ind w:left="720"/>
      <w:contextualSpacing/>
    </w:pPr>
  </w:style>
  <w:style w:type="paragraph" w:styleId="Header">
    <w:name w:val="header"/>
    <w:basedOn w:val="Normal"/>
    <w:link w:val="HeaderChar"/>
    <w:uiPriority w:val="99"/>
    <w:unhideWhenUsed/>
    <w:rsid w:val="00C235DB"/>
    <w:pPr>
      <w:tabs>
        <w:tab w:val="center" w:pos="4680"/>
        <w:tab w:val="right" w:pos="9360"/>
      </w:tabs>
      <w:spacing w:after="0" w:line="240" w:lineRule="auto"/>
    </w:pPr>
  </w:style>
  <w:style w:type="character" w:customStyle="1" w:styleId="HeaderChar">
    <w:name w:val="Header Char"/>
    <w:basedOn w:val="DefaultParagraphFont"/>
    <w:link w:val="Header"/>
    <w:uiPriority w:val="99"/>
    <w:rsid w:val="00C235DB"/>
    <w:rPr>
      <w:rFonts w:ascii="Times New Roman" w:hAnsi="Times New Roman"/>
      <w:sz w:val="24"/>
      <w:lang w:val="en-GB"/>
    </w:rPr>
  </w:style>
  <w:style w:type="paragraph" w:styleId="Footer">
    <w:name w:val="footer"/>
    <w:basedOn w:val="Normal"/>
    <w:link w:val="FooterChar"/>
    <w:uiPriority w:val="99"/>
    <w:unhideWhenUsed/>
    <w:rsid w:val="00C235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C235DB"/>
    <w:rPr>
      <w:rFonts w:ascii="Times New Roman" w:hAnsi="Times New Roman"/>
      <w:sz w:val="24"/>
      <w:lang w:val="en-GB"/>
    </w:rPr>
  </w:style>
  <w:style w:type="paragraph" w:styleId="TOCHeading">
    <w:name w:val="TOC Heading"/>
    <w:basedOn w:val="Heading1"/>
    <w:next w:val="Normal"/>
    <w:uiPriority w:val="39"/>
    <w:unhideWhenUsed/>
    <w:qFormat/>
    <w:rsid w:val="00EC4ED0"/>
    <w:pPr>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EC4ED0"/>
    <w:pPr>
      <w:spacing w:after="100"/>
    </w:pPr>
  </w:style>
  <w:style w:type="paragraph" w:styleId="TOC2">
    <w:name w:val="toc 2"/>
    <w:basedOn w:val="Normal"/>
    <w:next w:val="Normal"/>
    <w:autoRedefine/>
    <w:uiPriority w:val="39"/>
    <w:unhideWhenUsed/>
    <w:rsid w:val="00EC4ED0"/>
    <w:pPr>
      <w:spacing w:after="100"/>
      <w:ind w:left="240"/>
    </w:pPr>
  </w:style>
  <w:style w:type="character" w:styleId="Hyperlink">
    <w:name w:val="Hyperlink"/>
    <w:basedOn w:val="DefaultParagraphFont"/>
    <w:uiPriority w:val="99"/>
    <w:unhideWhenUsed/>
    <w:rsid w:val="00EC4ED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7549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3.xml"/><Relationship Id="rId10" Type="http://schemas.openxmlformats.org/officeDocument/2006/relationships/image" Target="media/image3.png"/><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7A2276-D735-46FE-8FB8-47794DC35C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2271</Words>
  <Characters>12949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15190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2023-11-28T12:33:00Z</dcterms:created>
  <dcterms:modified xsi:type="dcterms:W3CDTF">2023-11-28T13:36:00Z</dcterms:modified>
  <cp:category/>
</cp:coreProperties>
</file>