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6593768"/>
        <w:docPartObj>
          <w:docPartGallery w:val="Cover Pages"/>
          <w:docPartUnique/>
        </w:docPartObj>
      </w:sdtPr>
      <w:sdtEndPr>
        <w:rPr>
          <w:rStyle w:val="Hyperlink"/>
          <w:rFonts w:ascii="Times New Roman" w:eastAsia="Times New Roman" w:hAnsi="Times New Roman" w:cs="Times New Roman"/>
          <w:caps w:val="0"/>
          <w:color w:val="0000FF" w:themeColor="hyperlink"/>
          <w:sz w:val="24"/>
          <w:szCs w:val="24"/>
          <w:u w:val="single"/>
          <w:lang w:val="en-GB" w:eastAsia="en-GB"/>
        </w:rPr>
      </w:sdtEndPr>
      <w:sdtContent>
        <w:tbl>
          <w:tblPr>
            <w:tblW w:w="5000" w:type="pct"/>
            <w:jc w:val="center"/>
            <w:tblLook w:val="04A0"/>
          </w:tblPr>
          <w:tblGrid>
            <w:gridCol w:w="9242"/>
          </w:tblGrid>
          <w:tr w:rsidR="00FE4650">
            <w:trPr>
              <w:trHeight w:val="2880"/>
              <w:jc w:val="center"/>
            </w:trPr>
            <w:tc>
              <w:tcPr>
                <w:tcW w:w="5000" w:type="pct"/>
              </w:tcPr>
              <w:p w:rsidR="00FE4650" w:rsidRDefault="00FE4650" w:rsidP="00FE4650">
                <w:pPr>
                  <w:pStyle w:val="NoSpacing"/>
                  <w:jc w:val="center"/>
                  <w:rPr>
                    <w:rFonts w:asciiTheme="majorHAnsi" w:eastAsiaTheme="majorEastAsia" w:hAnsiTheme="majorHAnsi" w:cstheme="majorBidi"/>
                    <w:caps/>
                  </w:rPr>
                </w:pPr>
              </w:p>
            </w:tc>
          </w:tr>
          <w:tr w:rsidR="00FE4650">
            <w:trPr>
              <w:trHeight w:val="1440"/>
              <w:jc w:val="center"/>
            </w:trPr>
            <w:sdt>
              <w:sdtPr>
                <w:rPr>
                  <w:rFonts w:asciiTheme="majorHAnsi" w:eastAsiaTheme="majorEastAsia" w:hAnsiTheme="majorHAnsi" w:cstheme="majorBidi"/>
                  <w:sz w:val="144"/>
                  <w:szCs w:val="80"/>
                </w:rPr>
                <w:alias w:val="Title"/>
                <w:id w:val="15524250"/>
                <w:placeholder>
                  <w:docPart w:val="7BCA0EC552D64E448D11371CC8578CFF"/>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FE4650" w:rsidRDefault="00FE4650" w:rsidP="00FE4650">
                    <w:pPr>
                      <w:pStyle w:val="NoSpacing"/>
                      <w:jc w:val="center"/>
                      <w:rPr>
                        <w:rFonts w:asciiTheme="majorHAnsi" w:eastAsiaTheme="majorEastAsia" w:hAnsiTheme="majorHAnsi" w:cstheme="majorBidi"/>
                        <w:sz w:val="80"/>
                        <w:szCs w:val="80"/>
                      </w:rPr>
                    </w:pPr>
                    <w:r w:rsidRPr="00FE4650">
                      <w:rPr>
                        <w:rFonts w:asciiTheme="majorHAnsi" w:eastAsiaTheme="majorEastAsia" w:hAnsiTheme="majorHAnsi" w:cstheme="majorBidi"/>
                        <w:sz w:val="144"/>
                        <w:szCs w:val="80"/>
                      </w:rPr>
                      <w:t xml:space="preserve">SJTA5010 </w:t>
                    </w:r>
                  </w:p>
                </w:tc>
              </w:sdtContent>
            </w:sdt>
          </w:tr>
          <w:tr w:rsidR="00FE4650">
            <w:trPr>
              <w:trHeight w:val="720"/>
              <w:jc w:val="center"/>
            </w:trPr>
            <w:tc>
              <w:tcPr>
                <w:tcW w:w="5000" w:type="pct"/>
                <w:tcBorders>
                  <w:top w:val="single" w:sz="4" w:space="0" w:color="4F81BD" w:themeColor="accent1"/>
                </w:tcBorders>
                <w:vAlign w:val="center"/>
              </w:tcPr>
              <w:p w:rsidR="00FE4650" w:rsidRDefault="00FE4650" w:rsidP="00FE4650">
                <w:pPr>
                  <w:pStyle w:val="NoSpacing"/>
                  <w:jc w:val="center"/>
                  <w:rPr>
                    <w:rFonts w:asciiTheme="majorHAnsi" w:eastAsiaTheme="majorEastAsia" w:hAnsiTheme="majorHAnsi" w:cstheme="majorBidi"/>
                    <w:sz w:val="44"/>
                    <w:szCs w:val="44"/>
                  </w:rPr>
                </w:pPr>
              </w:p>
              <w:p w:rsidR="00FE4650" w:rsidRDefault="00FE4650" w:rsidP="00FE4650">
                <w:pPr>
                  <w:pStyle w:val="NoSpacing"/>
                  <w:jc w:val="center"/>
                  <w:rPr>
                    <w:rFonts w:asciiTheme="majorHAnsi" w:eastAsiaTheme="majorEastAsia" w:hAnsiTheme="majorHAnsi" w:cstheme="majorBidi"/>
                    <w:sz w:val="44"/>
                    <w:szCs w:val="44"/>
                  </w:rPr>
                </w:pPr>
              </w:p>
              <w:p w:rsidR="00FE4650" w:rsidRDefault="00FE4650" w:rsidP="00FE4650">
                <w:pPr>
                  <w:pStyle w:val="NoSpacing"/>
                  <w:jc w:val="center"/>
                  <w:rPr>
                    <w:rFonts w:asciiTheme="majorHAnsi" w:eastAsiaTheme="majorEastAsia" w:hAnsiTheme="majorHAnsi" w:cstheme="majorBidi"/>
                    <w:sz w:val="44"/>
                    <w:szCs w:val="44"/>
                  </w:rPr>
                </w:pPr>
              </w:p>
            </w:tc>
          </w:tr>
          <w:tr w:rsidR="00FE4650">
            <w:trPr>
              <w:trHeight w:val="360"/>
              <w:jc w:val="center"/>
            </w:trPr>
            <w:sdt>
              <w:sdtPr>
                <w:rPr>
                  <w:rFonts w:asciiTheme="majorHAnsi" w:eastAsiaTheme="majorEastAsia" w:hAnsiTheme="majorHAnsi" w:cstheme="majorBidi"/>
                  <w:sz w:val="96"/>
                  <w:szCs w:val="44"/>
                </w:rPr>
                <w:alias w:val="Subtitle"/>
                <w:id w:val="15524255"/>
                <w:placeholder>
                  <w:docPart w:val="04C67256CC3047A59994D98C46E5A80A"/>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vAlign w:val="center"/>
                  </w:tcPr>
                  <w:p w:rsidR="00FE4650" w:rsidRDefault="00FE4650">
                    <w:pPr>
                      <w:pStyle w:val="NoSpacing"/>
                      <w:jc w:val="center"/>
                    </w:pPr>
                    <w:r w:rsidRPr="00FE4650">
                      <w:rPr>
                        <w:rFonts w:asciiTheme="majorHAnsi" w:eastAsiaTheme="majorEastAsia" w:hAnsiTheme="majorHAnsi" w:cstheme="majorBidi"/>
                        <w:sz w:val="96"/>
                        <w:szCs w:val="44"/>
                      </w:rPr>
                      <w:t xml:space="preserve">Cindy Hunt </w:t>
                    </w:r>
                  </w:p>
                </w:tc>
              </w:sdtContent>
            </w:sdt>
          </w:tr>
          <w:tr w:rsidR="00FE4650">
            <w:trPr>
              <w:trHeight w:val="360"/>
              <w:jc w:val="center"/>
            </w:trPr>
            <w:tc>
              <w:tcPr>
                <w:tcW w:w="5000" w:type="pct"/>
                <w:vAlign w:val="center"/>
              </w:tcPr>
              <w:p w:rsidR="00FE4650" w:rsidRDefault="00FE4650" w:rsidP="00FE4650">
                <w:pPr>
                  <w:pStyle w:val="NoSpacing"/>
                  <w:rPr>
                    <w:b/>
                    <w:bCs/>
                  </w:rPr>
                </w:pPr>
              </w:p>
            </w:tc>
          </w:tr>
          <w:tr w:rsidR="00FE4650">
            <w:trPr>
              <w:trHeight w:val="360"/>
              <w:jc w:val="center"/>
            </w:trPr>
            <w:tc>
              <w:tcPr>
                <w:tcW w:w="5000" w:type="pct"/>
                <w:vAlign w:val="center"/>
              </w:tcPr>
              <w:p w:rsidR="00FE4650" w:rsidRDefault="00FE4650" w:rsidP="00FE4650">
                <w:pPr>
                  <w:pStyle w:val="NoSpacing"/>
                  <w:jc w:val="center"/>
                  <w:rPr>
                    <w:b/>
                    <w:bCs/>
                  </w:rPr>
                </w:pPr>
              </w:p>
              <w:p w:rsidR="00FE4650" w:rsidRDefault="00FE4650" w:rsidP="00FE4650">
                <w:pPr>
                  <w:pStyle w:val="NoSpacing"/>
                  <w:jc w:val="center"/>
                  <w:rPr>
                    <w:b/>
                    <w:bCs/>
                  </w:rPr>
                </w:pPr>
              </w:p>
              <w:p w:rsidR="00FE4650" w:rsidRDefault="00FE4650" w:rsidP="00FE4650">
                <w:pPr>
                  <w:pStyle w:val="NoSpacing"/>
                  <w:jc w:val="center"/>
                  <w:rPr>
                    <w:b/>
                    <w:bCs/>
                  </w:rPr>
                </w:pPr>
              </w:p>
              <w:p w:rsidR="00FE4650" w:rsidRDefault="00FE4650" w:rsidP="00FE4650">
                <w:pPr>
                  <w:pStyle w:val="NoSpacing"/>
                  <w:jc w:val="center"/>
                  <w:rPr>
                    <w:b/>
                    <w:bCs/>
                  </w:rPr>
                </w:pPr>
                <w:r w:rsidRPr="00FE4650">
                  <w:rPr>
                    <w:b/>
                    <w:bCs/>
                    <w:noProof/>
                    <w:lang w:eastAsia="zh-TW"/>
                  </w:rPr>
                  <w:pict>
                    <v:shapetype id="_x0000_t202" coordsize="21600,21600" o:spt="202" path="m,l,21600r21600,l21600,xe">
                      <v:stroke joinstyle="miter"/>
                      <v:path gradientshapeok="t" o:connecttype="rect"/>
                    </v:shapetype>
                    <v:shape id="_x0000_s1026" type="#_x0000_t202" style="position:absolute;left:0;text-align:left;margin-left:0;margin-top:-.4pt;width:400.2pt;height:442.25pt;z-index:251660288;mso-height-percent:200;mso-position-horizontal:center;mso-height-percent:200;mso-width-relative:margin;mso-height-relative:margin" stroked="f">
                      <v:textbox style="mso-fit-shape-to-text:t">
                        <w:txbxContent>
                          <w:p w:rsidR="00FE4650" w:rsidRPr="00FE4650" w:rsidRDefault="00FE4650" w:rsidP="00FE4650">
                            <w:pPr>
                              <w:jc w:val="center"/>
                              <w:rPr>
                                <w:sz w:val="144"/>
                              </w:rPr>
                            </w:pPr>
                            <w:r w:rsidRPr="00FE4650">
                              <w:rPr>
                                <w:sz w:val="144"/>
                              </w:rPr>
                              <w:t>Jessica Jones</w:t>
                            </w:r>
                          </w:p>
                          <w:p w:rsidR="00FE4650" w:rsidRPr="001210E6" w:rsidRDefault="00FE4650" w:rsidP="00FE4650">
                            <w:pPr>
                              <w:jc w:val="center"/>
                              <w:rPr>
                                <w:sz w:val="72"/>
                              </w:rPr>
                            </w:pPr>
                          </w:p>
                          <w:p w:rsidR="00FE4650" w:rsidRPr="00FE4650" w:rsidRDefault="00FE4650" w:rsidP="00FE4650">
                            <w:pPr>
                              <w:jc w:val="center"/>
                              <w:rPr>
                                <w:sz w:val="144"/>
                              </w:rPr>
                            </w:pPr>
                            <w:r w:rsidRPr="00FE4650">
                              <w:rPr>
                                <w:sz w:val="144"/>
                              </w:rPr>
                              <w:t>0800623</w:t>
                            </w:r>
                          </w:p>
                        </w:txbxContent>
                      </v:textbox>
                    </v:shape>
                  </w:pict>
                </w:r>
              </w:p>
            </w:tc>
          </w:tr>
        </w:tbl>
        <w:p w:rsidR="00FE4650" w:rsidRDefault="00FE4650"/>
        <w:p w:rsidR="00FE4650" w:rsidRDefault="00FE4650"/>
        <w:tbl>
          <w:tblPr>
            <w:tblpPr w:leftFromText="187" w:rightFromText="187" w:horzAnchor="margin" w:tblpXSpec="center" w:tblpYSpec="bottom"/>
            <w:tblW w:w="5000" w:type="pct"/>
            <w:tblLook w:val="04A0"/>
          </w:tblPr>
          <w:tblGrid>
            <w:gridCol w:w="9242"/>
          </w:tblGrid>
          <w:tr w:rsidR="00FE4650">
            <w:tc>
              <w:tcPr>
                <w:tcW w:w="5000" w:type="pct"/>
              </w:tcPr>
              <w:p w:rsidR="00FE4650" w:rsidRDefault="00FE4650" w:rsidP="00FE4650">
                <w:pPr>
                  <w:pStyle w:val="NoSpacing"/>
                </w:pPr>
              </w:p>
            </w:tc>
          </w:tr>
        </w:tbl>
        <w:p w:rsidR="00FE4650" w:rsidRDefault="00FE4650"/>
        <w:p w:rsidR="00FE4650" w:rsidRDefault="00FE4650">
          <w:pPr>
            <w:rPr>
              <w:rStyle w:val="Hyperlink"/>
              <w:rFonts w:ascii="Times New Roman" w:eastAsia="Times New Roman" w:hAnsi="Times New Roman" w:cs="Times New Roman"/>
              <w:sz w:val="24"/>
              <w:szCs w:val="24"/>
              <w:lang w:eastAsia="en-GB"/>
            </w:rPr>
          </w:pPr>
          <w:r>
            <w:rPr>
              <w:rStyle w:val="Hyperlink"/>
              <w:rFonts w:ascii="Times New Roman" w:eastAsia="Times New Roman" w:hAnsi="Times New Roman" w:cs="Times New Roman"/>
              <w:sz w:val="24"/>
              <w:szCs w:val="24"/>
              <w:lang w:eastAsia="en-GB"/>
            </w:rPr>
            <w:br w:type="page"/>
          </w:r>
        </w:p>
      </w:sdtContent>
    </w:sdt>
    <w:p w:rsidR="00A049E1" w:rsidRPr="00FE4650" w:rsidRDefault="00FD48B6" w:rsidP="00FE4650">
      <w:pPr>
        <w:spacing w:line="360" w:lineRule="auto"/>
        <w:jc w:val="both"/>
        <w:rPr>
          <w:rFonts w:ascii="Times New Roman" w:hAnsi="Times New Roman" w:cs="Times New Roman"/>
          <w:b/>
          <w:i/>
          <w:sz w:val="28"/>
          <w:szCs w:val="24"/>
          <w:u w:val="single"/>
        </w:rPr>
      </w:pPr>
      <w:r w:rsidRPr="00FE4650">
        <w:rPr>
          <w:rFonts w:ascii="Times New Roman" w:hAnsi="Times New Roman" w:cs="Times New Roman"/>
          <w:b/>
          <w:i/>
          <w:sz w:val="28"/>
          <w:szCs w:val="24"/>
          <w:u w:val="single"/>
        </w:rPr>
        <w:lastRenderedPageBreak/>
        <w:t>Evaluate the contribution of one multi agency initiative and critically discuss the challenge of partnership working.</w:t>
      </w:r>
    </w:p>
    <w:p w:rsidR="006F7703" w:rsidRPr="00FE4650" w:rsidRDefault="00FD48B6" w:rsidP="00FE4650">
      <w:pPr>
        <w:spacing w:line="360" w:lineRule="auto"/>
        <w:jc w:val="both"/>
        <w:rPr>
          <w:rFonts w:ascii="Times New Roman" w:hAnsi="Times New Roman" w:cs="Times New Roman"/>
          <w:sz w:val="24"/>
          <w:szCs w:val="24"/>
        </w:rPr>
      </w:pPr>
      <w:r w:rsidRPr="00FE4650">
        <w:rPr>
          <w:rFonts w:ascii="Times New Roman" w:hAnsi="Times New Roman" w:cs="Times New Roman"/>
          <w:sz w:val="24"/>
          <w:szCs w:val="24"/>
        </w:rPr>
        <w:t>Firstly what is multi agency work? Multi agency means that there are a number of organisations who collaboratively work together to ensure the child has the best care possible. They work across organisations in order to</w:t>
      </w:r>
      <w:r w:rsidR="007B34D1" w:rsidRPr="00FE4650">
        <w:rPr>
          <w:rFonts w:ascii="Times New Roman" w:hAnsi="Times New Roman" w:cs="Times New Roman"/>
          <w:sz w:val="24"/>
          <w:szCs w:val="24"/>
        </w:rPr>
        <w:t xml:space="preserve"> deliver services to people, children and young adults with multiple needs. Working together is essential if individuals are to be offered the range of support they require. There is a lot of work to take into consideration therefore it is essential it is distributed among the agencies in order for organisations to concentrate on one particular aspect and provide the best way possible. Multi agency is about providing effective response to an individuals multiple and complex needs. Agencies will work together for a common goal. Multi agencies </w:t>
      </w:r>
      <w:proofErr w:type="gramStart"/>
      <w:r w:rsidR="007B34D1" w:rsidRPr="00FE4650">
        <w:rPr>
          <w:rFonts w:ascii="Times New Roman" w:hAnsi="Times New Roman" w:cs="Times New Roman"/>
          <w:sz w:val="24"/>
          <w:szCs w:val="24"/>
        </w:rPr>
        <w:t>collaborate</w:t>
      </w:r>
      <w:proofErr w:type="gramEnd"/>
      <w:r w:rsidR="007B34D1" w:rsidRPr="00FE4650">
        <w:rPr>
          <w:rFonts w:ascii="Times New Roman" w:hAnsi="Times New Roman" w:cs="Times New Roman"/>
          <w:sz w:val="24"/>
          <w:szCs w:val="24"/>
        </w:rPr>
        <w:t xml:space="preserve"> their services and work together to share information. It is important that they share information among themselves in order to understand the individual and their needs and provide the correct care needed for that individual. </w:t>
      </w:r>
    </w:p>
    <w:p w:rsidR="006F7703" w:rsidRPr="00FE4650" w:rsidRDefault="00CE09C9" w:rsidP="00FE4650">
      <w:pPr>
        <w:spacing w:line="360" w:lineRule="auto"/>
        <w:jc w:val="both"/>
        <w:rPr>
          <w:rFonts w:ascii="Times New Roman" w:hAnsi="Times New Roman" w:cs="Times New Roman"/>
          <w:sz w:val="24"/>
          <w:szCs w:val="24"/>
        </w:rPr>
      </w:pPr>
      <w:r w:rsidRPr="00FE4650">
        <w:rPr>
          <w:rFonts w:ascii="Times New Roman" w:hAnsi="Times New Roman" w:cs="Times New Roman"/>
          <w:sz w:val="24"/>
          <w:szCs w:val="24"/>
        </w:rPr>
        <w:t xml:space="preserve">There are a variety of agencies who work together in order to deliver the best possible care. Some of these agencies are the NHS, youth workers, flying start, Team Around the Family, Families First, sure start, young carers, Educational Psychologist, </w:t>
      </w:r>
      <w:r w:rsidR="00FF030B" w:rsidRPr="00FE4650">
        <w:rPr>
          <w:rFonts w:ascii="Times New Roman" w:hAnsi="Times New Roman" w:cs="Times New Roman"/>
          <w:sz w:val="24"/>
          <w:szCs w:val="24"/>
        </w:rPr>
        <w:t xml:space="preserve">Speech and Language Therapist, Social Workers, School nurse, School counsellor, SNAP and </w:t>
      </w:r>
      <w:r w:rsidR="00F352D8" w:rsidRPr="00FE4650">
        <w:rPr>
          <w:rFonts w:ascii="Times New Roman" w:hAnsi="Times New Roman" w:cs="Times New Roman"/>
          <w:sz w:val="24"/>
          <w:szCs w:val="24"/>
        </w:rPr>
        <w:t>Cams</w:t>
      </w:r>
      <w:r w:rsidR="00FF030B" w:rsidRPr="00FE4650">
        <w:rPr>
          <w:rFonts w:ascii="Times New Roman" w:hAnsi="Times New Roman" w:cs="Times New Roman"/>
          <w:sz w:val="24"/>
          <w:szCs w:val="24"/>
        </w:rPr>
        <w:t xml:space="preserve"> to name a few. </w:t>
      </w:r>
      <w:r w:rsidR="006F7703" w:rsidRPr="00FE4650">
        <w:rPr>
          <w:rFonts w:ascii="Times New Roman" w:hAnsi="Times New Roman" w:cs="Times New Roman"/>
          <w:sz w:val="24"/>
          <w:szCs w:val="24"/>
        </w:rPr>
        <w:t xml:space="preserve">The speech and language therapist works closely with the individuals and comes out to visit pupils in schools and at home. They manage their progress and </w:t>
      </w:r>
      <w:r w:rsidR="00F352D8" w:rsidRPr="00FE4650">
        <w:rPr>
          <w:rFonts w:ascii="Times New Roman" w:hAnsi="Times New Roman" w:cs="Times New Roman"/>
          <w:sz w:val="24"/>
          <w:szCs w:val="24"/>
        </w:rPr>
        <w:t>provide</w:t>
      </w:r>
      <w:r w:rsidR="006F7703" w:rsidRPr="00FE4650">
        <w:rPr>
          <w:rFonts w:ascii="Times New Roman" w:hAnsi="Times New Roman" w:cs="Times New Roman"/>
          <w:sz w:val="24"/>
          <w:szCs w:val="24"/>
        </w:rPr>
        <w:t xml:space="preserve"> a programme for them to follow when in school and at home. The school nurse is based in the school usually once a week possibly more and the welfare officer will often refer pupils to see the nurse for different reasons or their door is always open and pupils know where he/she is and can visit if they have any concerns they would rather not discuss with their families or teachers. The youth worker in schools takes individuals or groups out to work with and conduct various activities based on life skills, team building and behaviour issues. They usually work closely with SEN learners, lower ability pupils, looked after children, children with behaviour issues and those who do not want to be in education. They will attend a variety of places doing voluntary and therapy work. Each of these agencies discusses individuals between themselves in order to gain the best from that individual.</w:t>
      </w:r>
    </w:p>
    <w:p w:rsidR="006F7703" w:rsidRPr="00FE4650" w:rsidRDefault="00FF030B" w:rsidP="00FE4650">
      <w:pPr>
        <w:spacing w:line="360" w:lineRule="auto"/>
        <w:jc w:val="both"/>
        <w:rPr>
          <w:rFonts w:ascii="Times New Roman" w:hAnsi="Times New Roman" w:cs="Times New Roman"/>
          <w:sz w:val="24"/>
          <w:szCs w:val="24"/>
        </w:rPr>
      </w:pPr>
      <w:r w:rsidRPr="00FE4650">
        <w:rPr>
          <w:rFonts w:ascii="Times New Roman" w:hAnsi="Times New Roman" w:cs="Times New Roman"/>
          <w:sz w:val="24"/>
          <w:szCs w:val="24"/>
        </w:rPr>
        <w:t xml:space="preserve">Majority of the time the agencies work together effectively in order to provide the best care that they can. Although majority of the time they work well together there </w:t>
      </w:r>
      <w:r w:rsidR="00CA0DD5" w:rsidRPr="00FE4650">
        <w:rPr>
          <w:rFonts w:ascii="Times New Roman" w:hAnsi="Times New Roman" w:cs="Times New Roman"/>
          <w:sz w:val="24"/>
          <w:szCs w:val="24"/>
        </w:rPr>
        <w:t xml:space="preserve">can </w:t>
      </w:r>
      <w:r w:rsidRPr="00FE4650">
        <w:rPr>
          <w:rFonts w:ascii="Times New Roman" w:hAnsi="Times New Roman" w:cs="Times New Roman"/>
          <w:sz w:val="24"/>
          <w:szCs w:val="24"/>
        </w:rPr>
        <w:t xml:space="preserve">also </w:t>
      </w:r>
      <w:r w:rsidR="00CA0DD5" w:rsidRPr="00FE4650">
        <w:rPr>
          <w:rFonts w:ascii="Times New Roman" w:hAnsi="Times New Roman" w:cs="Times New Roman"/>
          <w:sz w:val="24"/>
          <w:szCs w:val="24"/>
        </w:rPr>
        <w:t>be</w:t>
      </w:r>
      <w:r w:rsidRPr="00FE4650">
        <w:rPr>
          <w:rFonts w:ascii="Times New Roman" w:hAnsi="Times New Roman" w:cs="Times New Roman"/>
          <w:sz w:val="24"/>
          <w:szCs w:val="24"/>
        </w:rPr>
        <w:t xml:space="preserve"> </w:t>
      </w:r>
      <w:r w:rsidRPr="00FE4650">
        <w:rPr>
          <w:rFonts w:ascii="Times New Roman" w:hAnsi="Times New Roman" w:cs="Times New Roman"/>
          <w:sz w:val="24"/>
          <w:szCs w:val="24"/>
        </w:rPr>
        <w:lastRenderedPageBreak/>
        <w:t xml:space="preserve">challenges and barriers which can cause setbacks and difficulties for the organisations in order to work as a team. Some of these challenges and barriers are getting everyone together at the same time for </w:t>
      </w:r>
      <w:r w:rsidR="00CA0DD5" w:rsidRPr="00FE4650">
        <w:rPr>
          <w:rFonts w:ascii="Times New Roman" w:hAnsi="Times New Roman" w:cs="Times New Roman"/>
          <w:sz w:val="24"/>
          <w:szCs w:val="24"/>
        </w:rPr>
        <w:t xml:space="preserve">meetings to discuss individuals. It can be difficult if organisations are in different towns and are not local to each other or if they have urgent appointments or meetings crop up on the same day. </w:t>
      </w:r>
      <w:r w:rsidR="009879C6" w:rsidRPr="00FE4650">
        <w:rPr>
          <w:rFonts w:ascii="Times New Roman" w:hAnsi="Times New Roman" w:cs="Times New Roman"/>
          <w:sz w:val="24"/>
          <w:szCs w:val="24"/>
        </w:rPr>
        <w:t xml:space="preserve">The geographical area could also cause difficulties also due to some organisations as some may work 2 hours away from others resulting in regular meetings not being able to happen as frequently as would be liked. </w:t>
      </w:r>
      <w:r w:rsidR="00CA0DD5" w:rsidRPr="00FE4650">
        <w:rPr>
          <w:rFonts w:ascii="Times New Roman" w:hAnsi="Times New Roman" w:cs="Times New Roman"/>
          <w:sz w:val="24"/>
          <w:szCs w:val="24"/>
        </w:rPr>
        <w:t>T</w:t>
      </w:r>
      <w:r w:rsidRPr="00FE4650">
        <w:rPr>
          <w:rFonts w:ascii="Times New Roman" w:hAnsi="Times New Roman" w:cs="Times New Roman"/>
          <w:sz w:val="24"/>
          <w:szCs w:val="24"/>
        </w:rPr>
        <w:t>he terminology between everyone</w:t>
      </w:r>
      <w:r w:rsidR="00EF4DBF" w:rsidRPr="00FE4650">
        <w:rPr>
          <w:rFonts w:ascii="Times New Roman" w:hAnsi="Times New Roman" w:cs="Times New Roman"/>
          <w:sz w:val="24"/>
          <w:szCs w:val="24"/>
        </w:rPr>
        <w:t xml:space="preserve"> could be different resulting in organisations not understanding each other. </w:t>
      </w:r>
      <w:r w:rsidR="00CA0DD5" w:rsidRPr="00FE4650">
        <w:rPr>
          <w:rFonts w:ascii="Times New Roman" w:hAnsi="Times New Roman" w:cs="Times New Roman"/>
          <w:sz w:val="24"/>
          <w:szCs w:val="24"/>
        </w:rPr>
        <w:t>Although they will be discussing the same individual different organisations will have different terminology and this can be frustrating when in large group meetings. Another challenge could be the policies and ethos of organisations. They could each have a different ethos and policy and this could cause arguments and disagreements.</w:t>
      </w:r>
      <w:r w:rsidR="009879C6" w:rsidRPr="00FE4650">
        <w:rPr>
          <w:rFonts w:ascii="Times New Roman" w:hAnsi="Times New Roman" w:cs="Times New Roman"/>
          <w:sz w:val="24"/>
          <w:szCs w:val="24"/>
        </w:rPr>
        <w:t xml:space="preserve"> Some organisations may work all hours and work late until the work is done and some may finish at 5pm when their shift ends, this can cause a challenge for some. </w:t>
      </w:r>
    </w:p>
    <w:p w:rsidR="006F7703" w:rsidRPr="00FE4650" w:rsidRDefault="009879C6" w:rsidP="00FE4650">
      <w:pPr>
        <w:spacing w:line="360" w:lineRule="auto"/>
        <w:jc w:val="both"/>
        <w:rPr>
          <w:rFonts w:ascii="Times New Roman" w:hAnsi="Times New Roman" w:cs="Times New Roman"/>
          <w:sz w:val="24"/>
          <w:szCs w:val="24"/>
        </w:rPr>
      </w:pPr>
      <w:r w:rsidRPr="00FE4650">
        <w:rPr>
          <w:rFonts w:ascii="Times New Roman" w:hAnsi="Times New Roman" w:cs="Times New Roman"/>
          <w:sz w:val="24"/>
          <w:szCs w:val="24"/>
        </w:rPr>
        <w:t xml:space="preserve">Funding is another barrier for multi agency workers. If the funding is not there to support them there could be cutbacks on staff but also it could mean that they cannot get a particular resource for the individual due to there not being funding to purchase it. Knowledge of the child is a major factor when working as part of a multi agency. Some of the outside agencies may not know the child as well as the agencies who work with them on a day to day basis. These outside agencies could make decisions that would not be suitable for the child and may not understand the </w:t>
      </w:r>
      <w:proofErr w:type="gramStart"/>
      <w:r w:rsidRPr="00FE4650">
        <w:rPr>
          <w:rFonts w:ascii="Times New Roman" w:hAnsi="Times New Roman" w:cs="Times New Roman"/>
          <w:sz w:val="24"/>
          <w:szCs w:val="24"/>
        </w:rPr>
        <w:t>childs</w:t>
      </w:r>
      <w:proofErr w:type="gramEnd"/>
      <w:r w:rsidRPr="00FE4650">
        <w:rPr>
          <w:rFonts w:ascii="Times New Roman" w:hAnsi="Times New Roman" w:cs="Times New Roman"/>
          <w:sz w:val="24"/>
          <w:szCs w:val="24"/>
        </w:rPr>
        <w:t xml:space="preserve"> needs as well as others. This could result in conflict and disagreements being had. Another example of this could be that the agencies working closely with the individual will have better relationships with the parents and families of the individuals due to working with them more often than an outside agency and this could cause challenges if they do not like what decisions the outside agencies make due to not knowing their needs as well as others. The ‘superman syndrome’ and attitudes around the table could cause a lot of conflict thus resulting in challenges between the agencies. For instance the superman syndrome is when an organisation says they will take care of a certain matter but in the end do not have the time to do it and it not being completed. It could cause damage at the end if it is essential for the individual. </w:t>
      </w:r>
      <w:r w:rsidR="00F65AB9" w:rsidRPr="00FE4650">
        <w:rPr>
          <w:rFonts w:ascii="Times New Roman" w:hAnsi="Times New Roman" w:cs="Times New Roman"/>
          <w:sz w:val="24"/>
          <w:szCs w:val="24"/>
        </w:rPr>
        <w:t xml:space="preserve">There may also be some individuals within the organisations that think they are better than others and will want to take over with everything an as a result there would be many disagreements to be had. </w:t>
      </w:r>
    </w:p>
    <w:p w:rsidR="00FF030B" w:rsidRPr="00FE4650" w:rsidRDefault="00F65AB9" w:rsidP="00FE4650">
      <w:pPr>
        <w:spacing w:line="360" w:lineRule="auto"/>
        <w:jc w:val="both"/>
        <w:rPr>
          <w:rFonts w:ascii="Times New Roman" w:hAnsi="Times New Roman" w:cs="Times New Roman"/>
          <w:sz w:val="24"/>
          <w:szCs w:val="24"/>
        </w:rPr>
      </w:pPr>
      <w:r w:rsidRPr="00FE4650">
        <w:rPr>
          <w:rFonts w:ascii="Times New Roman" w:hAnsi="Times New Roman" w:cs="Times New Roman"/>
          <w:sz w:val="24"/>
          <w:szCs w:val="24"/>
        </w:rPr>
        <w:lastRenderedPageBreak/>
        <w:t xml:space="preserve">Confidentiality is a major factor that needs to be secure with all organisations although it can be difficult when sharing information. Every agency must ensure that when they share information with other agencies that the information is secure and will not get into the wrong hands breaking the confidentiality policy. Every individual that is being cared for by these multi agencies must be aware how information is shared and be reassured that their private information is secure. They need to feel safe at all times. Some of these </w:t>
      </w:r>
      <w:r w:rsidR="008F53CE" w:rsidRPr="00FE4650">
        <w:rPr>
          <w:rFonts w:ascii="Times New Roman" w:hAnsi="Times New Roman" w:cs="Times New Roman"/>
          <w:sz w:val="24"/>
          <w:szCs w:val="24"/>
        </w:rPr>
        <w:t xml:space="preserve">individuals may be vulnerable and information sharing may cause them to be more vulnerable. It is important that each agency shares information the safest way possible and keeps the data safe. On the other hand information sharing can be difficult for the multi agencies to do due to their busy schedule. After each meeting they may have to share information with the agencies that are not present at that particular meeting. This is where the superman syndrome could come in again where some will say that they will transfer the information to the relevant parties but not have the time to do it resulting in the agencies not gaining this information that could be vital to the case. The multi agencies must ensure that the person or organisation sharing the information is trustworthy and reliable to do so. This may cause some upset among the partnership as many will want the responsibility and may feel they are not being treated equally. In every organisation there are challenges and barriers but more so when working as a multi agency in partnership with other agencies. </w:t>
      </w:r>
    </w:p>
    <w:p w:rsidR="00CD0680" w:rsidRPr="00FE4650" w:rsidRDefault="006F7703" w:rsidP="00FE4650">
      <w:pPr>
        <w:spacing w:line="360" w:lineRule="auto"/>
        <w:jc w:val="both"/>
        <w:rPr>
          <w:rFonts w:ascii="Times New Roman" w:hAnsi="Times New Roman" w:cs="Times New Roman"/>
          <w:sz w:val="24"/>
          <w:szCs w:val="24"/>
        </w:rPr>
      </w:pPr>
      <w:r w:rsidRPr="00FE4650">
        <w:rPr>
          <w:rFonts w:ascii="Times New Roman" w:hAnsi="Times New Roman" w:cs="Times New Roman"/>
          <w:sz w:val="24"/>
          <w:szCs w:val="24"/>
        </w:rPr>
        <w:t>It is essential that every multi agency organisation is familiar with the government policies and all work collaboratively following these policies as well as their own policies within their own personal organisation. Every child matters policy came into action in 2006 when “Victoria Climbie came into contact with several agencies, none of which acted on the warning signs. No one built up the full picture of her interactions with different services. Children with problems such as special educational needs, or behaviour disorders, or are suffering from neglect, can also find that services often come too late.” (Laming, 2003, p.51)</w:t>
      </w:r>
      <w:r w:rsidR="00CD0680" w:rsidRPr="00FE4650">
        <w:rPr>
          <w:rFonts w:ascii="Times New Roman" w:hAnsi="Times New Roman" w:cs="Times New Roman"/>
          <w:sz w:val="24"/>
          <w:szCs w:val="24"/>
        </w:rPr>
        <w:t xml:space="preserve"> Although the multi agencies were there looking at the situation they did not build up a case or act on the signs and unfortunately like many others Victoria Climbie died. Every Child Matters (2006) was brought out to improve information sharing through sending e-mails and letters to each agency within the multi agency partnership within 3 months of the case being opened and also in advance to give organisations plenty of notice of meetings. </w:t>
      </w:r>
    </w:p>
    <w:p w:rsidR="00602D51" w:rsidRPr="00FE4650" w:rsidRDefault="00CD0680" w:rsidP="00FE4650">
      <w:pPr>
        <w:pStyle w:val="bodytext"/>
        <w:spacing w:line="360" w:lineRule="auto"/>
        <w:jc w:val="both"/>
      </w:pPr>
      <w:r w:rsidRPr="00FE4650">
        <w:t xml:space="preserve">Another policy is The Children’s Act 2004. </w:t>
      </w:r>
      <w:r w:rsidR="00602D51" w:rsidRPr="00FE4650">
        <w:t xml:space="preserve">The Children Act 2004 states that the interests of children and young people are paramount in all considerations of welfare and safeguarding </w:t>
      </w:r>
      <w:r w:rsidR="00602D51" w:rsidRPr="00FE4650">
        <w:lastRenderedPageBreak/>
        <w:t>and that safeguarding children is everyone's responsibility. Safeguarding in the broadest sense can only be achieved by improving a wide range of outcomes for children and young people, including their health, education and development, safety, and economic circumstances. This can only be delivered and sustained when key people and bodies work together to design and deliver more integrated services around the needs of children and young people.</w:t>
      </w:r>
      <w:r w:rsidR="00C32D48" w:rsidRPr="00FE4650">
        <w:t xml:space="preserve"> The children’s act 2004 includes guidance on working together and it is essential that the organisations that work as part of a multi agency read it carefully and follow the procedures in order to ensure that there are no further cases like the one of Victoria Climbie. Another essential policy is the ‘Munroe Review of Child Protection, 2011; in this review there are no secrets and it clearly outlines guidance on developing and implementing multi agency policies and procedures to protect vulnerable adults and children from abuse. There are many different policies that have been produced over the years due to neglect and abuse cases not being acted upon efficiently enough. There is still neglect and abuse happening </w:t>
      </w:r>
      <w:r w:rsidR="00BB6A78" w:rsidRPr="00FE4650">
        <w:t xml:space="preserve">but due to these policies and agencies working effectively together it is being acted upon and the vulnerable victims are getting the support and care that is required to ensure they are as safe as possible. </w:t>
      </w:r>
    </w:p>
    <w:p w:rsidR="00D000D6" w:rsidRPr="00FE4650" w:rsidRDefault="009C30F6" w:rsidP="00FE4650">
      <w:pPr>
        <w:shd w:val="clear" w:color="auto" w:fill="FFFFFF"/>
        <w:spacing w:before="204" w:after="204" w:line="360" w:lineRule="auto"/>
        <w:jc w:val="both"/>
        <w:rPr>
          <w:rFonts w:ascii="Times New Roman" w:eastAsia="Times New Roman" w:hAnsi="Times New Roman" w:cs="Times New Roman"/>
          <w:sz w:val="24"/>
          <w:szCs w:val="24"/>
          <w:lang w:val="en-US" w:eastAsia="en-GB"/>
        </w:rPr>
      </w:pPr>
      <w:r w:rsidRPr="00FE4650">
        <w:rPr>
          <w:rFonts w:ascii="Times New Roman" w:hAnsi="Times New Roman" w:cs="Times New Roman"/>
          <w:sz w:val="24"/>
          <w:szCs w:val="24"/>
        </w:rPr>
        <w:t>There are many multi agencies to be had but there are also multi agencies in Wales that cover the country and also local ones for each county. These enable agencies to work together within their county enabling meetings to happen more efficiently. Some of t</w:t>
      </w:r>
      <w:r w:rsidR="00B44992" w:rsidRPr="00FE4650">
        <w:rPr>
          <w:rFonts w:ascii="Times New Roman" w:hAnsi="Times New Roman" w:cs="Times New Roman"/>
          <w:sz w:val="24"/>
          <w:szCs w:val="24"/>
        </w:rPr>
        <w:t xml:space="preserve">hese are SNAP </w:t>
      </w:r>
      <w:proofErr w:type="gramStart"/>
      <w:r w:rsidR="00B44992" w:rsidRPr="00FE4650">
        <w:rPr>
          <w:rFonts w:ascii="Times New Roman" w:hAnsi="Times New Roman" w:cs="Times New Roman"/>
          <w:sz w:val="24"/>
          <w:szCs w:val="24"/>
        </w:rPr>
        <w:t>Cymru,</w:t>
      </w:r>
      <w:proofErr w:type="gramEnd"/>
      <w:r w:rsidR="00B44992" w:rsidRPr="00FE4650">
        <w:rPr>
          <w:rFonts w:ascii="Times New Roman" w:hAnsi="Times New Roman" w:cs="Times New Roman"/>
          <w:sz w:val="24"/>
          <w:szCs w:val="24"/>
        </w:rPr>
        <w:t xml:space="preserve"> this is a national charity </w:t>
      </w:r>
      <w:r w:rsidRPr="00FE4650">
        <w:rPr>
          <w:rFonts w:ascii="Times New Roman" w:hAnsi="Times New Roman" w:cs="Times New Roman"/>
          <w:sz w:val="24"/>
          <w:szCs w:val="24"/>
        </w:rPr>
        <w:t>agency that</w:t>
      </w:r>
      <w:r w:rsidR="00B44992" w:rsidRPr="00FE4650">
        <w:rPr>
          <w:rFonts w:ascii="Times New Roman" w:hAnsi="Times New Roman" w:cs="Times New Roman"/>
          <w:sz w:val="24"/>
          <w:szCs w:val="24"/>
        </w:rPr>
        <w:t xml:space="preserve"> </w:t>
      </w:r>
      <w:r w:rsidR="00B44992" w:rsidRPr="00FE4650">
        <w:rPr>
          <w:rFonts w:ascii="Times New Roman" w:eastAsia="Times New Roman" w:hAnsi="Times New Roman" w:cs="Times New Roman"/>
          <w:sz w:val="24"/>
          <w:szCs w:val="24"/>
          <w:lang w:val="en-US" w:eastAsia="en-GB"/>
        </w:rPr>
        <w:t xml:space="preserve">is unique to Wales, founded in 1986. Its main aim is to advance the education of people in Wales and support their inclusion. SNAP Cymru offers free and independent information, advice and support to help get the right education for children and young people with all kinds of special educational needs (SEN) and disabilities.  We give advice and support on a range of issues including assessments, statements of special educational needs, bullying, school attendance, exclusion, health and social care provision and discrimination. SNAP Cymru has worked to facilitate partnership for over 30 years and has a wealth of knowledge and experience. We hold the Specialist Quality Mark (Education Advice), Investors in People Quality Mark, Investing in Volunteers Quality Mark and in 2012 we were awarded The Queen’s Diamond Jubilee Volunteering Award. SNAP Cymru works with the twenty two Local Authorities in Wales. We also work closely with Social Services, Health, Schools, Social Care providers, Careers Wales, DWP and Third Sector partners. </w:t>
      </w:r>
      <w:r w:rsidR="00623729" w:rsidRPr="00FE4650">
        <w:rPr>
          <w:rFonts w:ascii="Times New Roman" w:eastAsia="Times New Roman" w:hAnsi="Times New Roman" w:cs="Times New Roman"/>
          <w:sz w:val="24"/>
          <w:szCs w:val="24"/>
          <w:lang w:val="en-US" w:eastAsia="en-GB"/>
        </w:rPr>
        <w:t>(</w:t>
      </w:r>
      <w:r w:rsidR="00623729" w:rsidRPr="00FE4650">
        <w:rPr>
          <w:rFonts w:ascii="Times New Roman" w:eastAsia="Times New Roman" w:hAnsi="Times New Roman" w:cs="Times New Roman"/>
          <w:i/>
          <w:sz w:val="24"/>
          <w:szCs w:val="24"/>
          <w:lang w:val="en-US" w:eastAsia="en-GB"/>
        </w:rPr>
        <w:t xml:space="preserve">SNAP </w:t>
      </w:r>
      <w:proofErr w:type="spellStart"/>
      <w:r w:rsidR="00623729" w:rsidRPr="00FE4650">
        <w:rPr>
          <w:rFonts w:ascii="Times New Roman" w:eastAsia="Times New Roman" w:hAnsi="Times New Roman" w:cs="Times New Roman"/>
          <w:i/>
          <w:sz w:val="24"/>
          <w:szCs w:val="24"/>
          <w:lang w:val="en-US" w:eastAsia="en-GB"/>
        </w:rPr>
        <w:t>Cymru</w:t>
      </w:r>
      <w:proofErr w:type="spellEnd"/>
      <w:r w:rsidR="00623729" w:rsidRPr="00FE4650">
        <w:rPr>
          <w:rFonts w:ascii="Times New Roman" w:eastAsia="Times New Roman" w:hAnsi="Times New Roman" w:cs="Times New Roman"/>
          <w:i/>
          <w:sz w:val="24"/>
          <w:szCs w:val="24"/>
          <w:lang w:val="en-US" w:eastAsia="en-GB"/>
        </w:rPr>
        <w:t>)</w:t>
      </w:r>
    </w:p>
    <w:p w:rsidR="00623729" w:rsidRPr="00FE4650" w:rsidRDefault="00B44992" w:rsidP="00FE4650">
      <w:pPr>
        <w:shd w:val="clear" w:color="auto" w:fill="FFFFFF"/>
        <w:spacing w:before="204" w:after="204" w:line="360" w:lineRule="auto"/>
        <w:jc w:val="both"/>
        <w:rPr>
          <w:rFonts w:ascii="Times New Roman" w:hAnsi="Times New Roman" w:cs="Times New Roman"/>
          <w:sz w:val="24"/>
          <w:szCs w:val="24"/>
        </w:rPr>
      </w:pPr>
      <w:r w:rsidRPr="00FE4650">
        <w:rPr>
          <w:rFonts w:ascii="Times New Roman" w:eastAsia="Times New Roman" w:hAnsi="Times New Roman" w:cs="Times New Roman"/>
          <w:sz w:val="24"/>
          <w:szCs w:val="24"/>
          <w:lang w:val="en-US" w:eastAsia="en-GB"/>
        </w:rPr>
        <w:lastRenderedPageBreak/>
        <w:t xml:space="preserve">Another agency in the county is Menter Cwm Gwendraeth. This agency </w:t>
      </w:r>
      <w:r w:rsidRPr="00FE4650">
        <w:rPr>
          <w:rFonts w:ascii="Times New Roman" w:hAnsi="Times New Roman" w:cs="Times New Roman"/>
          <w:sz w:val="24"/>
          <w:szCs w:val="24"/>
        </w:rPr>
        <w:t>was launched in 1991 as a pilot project for the Gwendrae</w:t>
      </w:r>
      <w:r w:rsidR="00D000D6" w:rsidRPr="00FE4650">
        <w:rPr>
          <w:rFonts w:ascii="Times New Roman" w:hAnsi="Times New Roman" w:cs="Times New Roman"/>
          <w:sz w:val="24"/>
          <w:szCs w:val="24"/>
        </w:rPr>
        <w:t>th Valley.  From the outset, their</w:t>
      </w:r>
      <w:r w:rsidRPr="00FE4650">
        <w:rPr>
          <w:rFonts w:ascii="Times New Roman" w:hAnsi="Times New Roman" w:cs="Times New Roman"/>
          <w:sz w:val="24"/>
          <w:szCs w:val="24"/>
        </w:rPr>
        <w:t xml:space="preserve"> emphasis was on working at a community level and ensuring that local residents are involved in all the Menter’s activities.   Since 1998, </w:t>
      </w:r>
      <w:proofErr w:type="gramStart"/>
      <w:r w:rsidRPr="00FE4650">
        <w:rPr>
          <w:rFonts w:ascii="Times New Roman" w:hAnsi="Times New Roman" w:cs="Times New Roman"/>
          <w:sz w:val="24"/>
          <w:szCs w:val="24"/>
        </w:rPr>
        <w:t>Menter  Cwm</w:t>
      </w:r>
      <w:proofErr w:type="gramEnd"/>
      <w:r w:rsidRPr="00FE4650">
        <w:rPr>
          <w:rFonts w:ascii="Times New Roman" w:hAnsi="Times New Roman" w:cs="Times New Roman"/>
          <w:sz w:val="24"/>
          <w:szCs w:val="24"/>
        </w:rPr>
        <w:t xml:space="preserve"> Gwendraeth Elli has been working strategically according to the Welsh Government and Carmarthenshire County Council’s Community Planning Framework, developing projects in the field of Health and Wellbeing, Community Regeneration, the Environment, Life Long Learning and Children and Young People.  We ensure that the Welsh Language is core to the development of each project.</w:t>
      </w:r>
      <w:r w:rsidR="00D000D6" w:rsidRPr="00FE4650">
        <w:rPr>
          <w:rFonts w:ascii="Times New Roman" w:hAnsi="Times New Roman" w:cs="Times New Roman"/>
          <w:sz w:val="24"/>
          <w:szCs w:val="24"/>
        </w:rPr>
        <w:t xml:space="preserve"> </w:t>
      </w:r>
      <w:r w:rsidR="00623729" w:rsidRPr="00FE4650">
        <w:rPr>
          <w:rFonts w:ascii="Times New Roman" w:hAnsi="Times New Roman" w:cs="Times New Roman"/>
          <w:sz w:val="24"/>
          <w:szCs w:val="24"/>
        </w:rPr>
        <w:t>(</w:t>
      </w:r>
      <w:proofErr w:type="spellStart"/>
      <w:r w:rsidR="00D000D6" w:rsidRPr="00FE4650">
        <w:rPr>
          <w:rFonts w:ascii="Times New Roman" w:hAnsi="Times New Roman" w:cs="Times New Roman"/>
          <w:i/>
          <w:sz w:val="24"/>
          <w:szCs w:val="24"/>
        </w:rPr>
        <w:t>MenterCwmGwendraeth</w:t>
      </w:r>
      <w:proofErr w:type="spellEnd"/>
      <w:r w:rsidR="00623729" w:rsidRPr="00FE4650">
        <w:rPr>
          <w:rFonts w:ascii="Times New Roman" w:hAnsi="Times New Roman" w:cs="Times New Roman"/>
          <w:i/>
          <w:sz w:val="24"/>
          <w:szCs w:val="24"/>
        </w:rPr>
        <w:t>)</w:t>
      </w:r>
      <w:r w:rsidR="00D000D6" w:rsidRPr="00FE4650">
        <w:rPr>
          <w:rFonts w:ascii="Times New Roman" w:hAnsi="Times New Roman" w:cs="Times New Roman"/>
          <w:sz w:val="24"/>
          <w:szCs w:val="24"/>
        </w:rPr>
        <w:t xml:space="preserve"> </w:t>
      </w:r>
    </w:p>
    <w:p w:rsidR="003F5DCB" w:rsidRPr="00FE4650" w:rsidRDefault="00D000D6" w:rsidP="00FE4650">
      <w:pPr>
        <w:shd w:val="clear" w:color="auto" w:fill="FFFFFF"/>
        <w:spacing w:before="204" w:after="204" w:line="360" w:lineRule="auto"/>
        <w:jc w:val="both"/>
        <w:rPr>
          <w:rFonts w:ascii="Times New Roman" w:hAnsi="Times New Roman" w:cs="Times New Roman"/>
          <w:i/>
          <w:sz w:val="24"/>
          <w:szCs w:val="24"/>
        </w:rPr>
      </w:pPr>
      <w:r w:rsidRPr="00FE4650">
        <w:rPr>
          <w:rFonts w:ascii="Times New Roman" w:hAnsi="Times New Roman" w:cs="Times New Roman"/>
          <w:sz w:val="24"/>
          <w:szCs w:val="24"/>
        </w:rPr>
        <w:t xml:space="preserve">Another agency is Team </w:t>
      </w:r>
      <w:proofErr w:type="gramStart"/>
      <w:r w:rsidRPr="00FE4650">
        <w:rPr>
          <w:rFonts w:ascii="Times New Roman" w:hAnsi="Times New Roman" w:cs="Times New Roman"/>
          <w:sz w:val="24"/>
          <w:szCs w:val="24"/>
        </w:rPr>
        <w:t>Around</w:t>
      </w:r>
      <w:proofErr w:type="gramEnd"/>
      <w:r w:rsidRPr="00FE4650">
        <w:rPr>
          <w:rFonts w:ascii="Times New Roman" w:hAnsi="Times New Roman" w:cs="Times New Roman"/>
          <w:sz w:val="24"/>
          <w:szCs w:val="24"/>
        </w:rPr>
        <w:t xml:space="preserve"> the Family (TAF). From time to time, everyone needs a little extra help for happy, healthy and successful lives. </w:t>
      </w:r>
      <w:r w:rsidRPr="00FE4650">
        <w:rPr>
          <w:rFonts w:ascii="Times New Roman" w:hAnsi="Times New Roman" w:cs="Times New Roman"/>
          <w:bCs/>
          <w:sz w:val="24"/>
          <w:szCs w:val="24"/>
        </w:rPr>
        <w:t xml:space="preserve">Team </w:t>
      </w:r>
      <w:proofErr w:type="gramStart"/>
      <w:r w:rsidRPr="00FE4650">
        <w:rPr>
          <w:rFonts w:ascii="Times New Roman" w:hAnsi="Times New Roman" w:cs="Times New Roman"/>
          <w:bCs/>
          <w:sz w:val="24"/>
          <w:szCs w:val="24"/>
        </w:rPr>
        <w:t>Around</w:t>
      </w:r>
      <w:proofErr w:type="gramEnd"/>
      <w:r w:rsidRPr="00FE4650">
        <w:rPr>
          <w:rFonts w:ascii="Times New Roman" w:hAnsi="Times New Roman" w:cs="Times New Roman"/>
          <w:bCs/>
          <w:sz w:val="24"/>
          <w:szCs w:val="24"/>
        </w:rPr>
        <w:t xml:space="preserve"> the Family (TAF)</w:t>
      </w:r>
      <w:r w:rsidRPr="00FE4650">
        <w:rPr>
          <w:rFonts w:ascii="Times New Roman" w:hAnsi="Times New Roman" w:cs="Times New Roman"/>
          <w:sz w:val="24"/>
          <w:szCs w:val="24"/>
        </w:rPr>
        <w:t xml:space="preserve"> is a way of bringing people together who can help you and your family really make a difference. TAF will work with you and make sure you get the help and support you need. </w:t>
      </w:r>
      <w:r w:rsidRPr="00FE4650">
        <w:rPr>
          <w:rFonts w:ascii="Times New Roman" w:hAnsi="Times New Roman" w:cs="Times New Roman"/>
          <w:bCs/>
          <w:sz w:val="24"/>
          <w:szCs w:val="24"/>
        </w:rPr>
        <w:t xml:space="preserve">Team </w:t>
      </w:r>
      <w:proofErr w:type="gramStart"/>
      <w:r w:rsidRPr="00FE4650">
        <w:rPr>
          <w:rFonts w:ascii="Times New Roman" w:hAnsi="Times New Roman" w:cs="Times New Roman"/>
          <w:bCs/>
          <w:sz w:val="24"/>
          <w:szCs w:val="24"/>
        </w:rPr>
        <w:t>Around</w:t>
      </w:r>
      <w:proofErr w:type="gramEnd"/>
      <w:r w:rsidRPr="00FE4650">
        <w:rPr>
          <w:rFonts w:ascii="Times New Roman" w:hAnsi="Times New Roman" w:cs="Times New Roman"/>
          <w:bCs/>
          <w:sz w:val="24"/>
          <w:szCs w:val="24"/>
        </w:rPr>
        <w:t xml:space="preserve"> the Family</w:t>
      </w:r>
      <w:r w:rsidRPr="00FE4650">
        <w:rPr>
          <w:rFonts w:ascii="Times New Roman" w:hAnsi="Times New Roman" w:cs="Times New Roman"/>
          <w:sz w:val="24"/>
          <w:szCs w:val="24"/>
        </w:rPr>
        <w:t xml:space="preserve"> is not a Statutory Service which means you will not be working with a Social Worker. You don’t have to work with TAF, and you can change your mind at any time. </w:t>
      </w:r>
      <w:r w:rsidRPr="00FE4650">
        <w:rPr>
          <w:rFonts w:ascii="Times New Roman" w:hAnsi="Times New Roman" w:cs="Times New Roman"/>
          <w:bCs/>
          <w:sz w:val="24"/>
          <w:szCs w:val="24"/>
        </w:rPr>
        <w:t xml:space="preserve">Team </w:t>
      </w:r>
      <w:proofErr w:type="gramStart"/>
      <w:r w:rsidRPr="00FE4650">
        <w:rPr>
          <w:rFonts w:ascii="Times New Roman" w:hAnsi="Times New Roman" w:cs="Times New Roman"/>
          <w:bCs/>
          <w:sz w:val="24"/>
          <w:szCs w:val="24"/>
        </w:rPr>
        <w:t>Around</w:t>
      </w:r>
      <w:proofErr w:type="gramEnd"/>
      <w:r w:rsidRPr="00FE4650">
        <w:rPr>
          <w:rFonts w:ascii="Times New Roman" w:hAnsi="Times New Roman" w:cs="Times New Roman"/>
          <w:bCs/>
          <w:sz w:val="24"/>
          <w:szCs w:val="24"/>
        </w:rPr>
        <w:t xml:space="preserve"> the Family</w:t>
      </w:r>
      <w:r w:rsidRPr="00FE4650">
        <w:rPr>
          <w:rFonts w:ascii="Times New Roman" w:hAnsi="Times New Roman" w:cs="Times New Roman"/>
          <w:sz w:val="24"/>
          <w:szCs w:val="24"/>
        </w:rPr>
        <w:t xml:space="preserve"> can provide help and support with all sorts of issues such as concerns about school and education, behaviour, concerns about health and housing. </w:t>
      </w:r>
      <w:proofErr w:type="gramStart"/>
      <w:r w:rsidRPr="00FE4650">
        <w:rPr>
          <w:rFonts w:ascii="Times New Roman" w:hAnsi="Times New Roman" w:cs="Times New Roman"/>
          <w:i/>
          <w:sz w:val="24"/>
          <w:szCs w:val="24"/>
        </w:rPr>
        <w:t>Family Information Service Carmarthenshire.</w:t>
      </w:r>
      <w:proofErr w:type="gramEnd"/>
      <w:r w:rsidRPr="00FE4650">
        <w:rPr>
          <w:rFonts w:ascii="Times New Roman" w:hAnsi="Times New Roman" w:cs="Times New Roman"/>
          <w:i/>
          <w:sz w:val="24"/>
          <w:szCs w:val="24"/>
        </w:rPr>
        <w:t xml:space="preserve"> </w:t>
      </w:r>
    </w:p>
    <w:p w:rsidR="00BB6A78" w:rsidRPr="00FE4650" w:rsidRDefault="00D000D6" w:rsidP="00FE4650">
      <w:pPr>
        <w:shd w:val="clear" w:color="auto" w:fill="FFFFFF"/>
        <w:spacing w:before="204" w:after="204" w:line="360" w:lineRule="auto"/>
        <w:jc w:val="both"/>
        <w:rPr>
          <w:rFonts w:ascii="Times New Roman" w:eastAsia="Times New Roman" w:hAnsi="Times New Roman" w:cs="Times New Roman"/>
          <w:sz w:val="24"/>
          <w:szCs w:val="24"/>
          <w:lang w:val="en-US" w:eastAsia="en-GB"/>
        </w:rPr>
      </w:pPr>
      <w:r w:rsidRPr="00FE4650">
        <w:rPr>
          <w:rFonts w:ascii="Times New Roman" w:hAnsi="Times New Roman" w:cs="Times New Roman"/>
          <w:sz w:val="24"/>
          <w:szCs w:val="24"/>
        </w:rPr>
        <w:t xml:space="preserve">All of the agencies above are voluntary and are funded by the government and without funding they would not be able to provide the support resulting in many children not receiving the support and care they require. </w:t>
      </w:r>
      <w:r w:rsidR="003F5DCB" w:rsidRPr="00FE4650">
        <w:rPr>
          <w:rFonts w:ascii="Times New Roman" w:hAnsi="Times New Roman" w:cs="Times New Roman"/>
          <w:sz w:val="24"/>
          <w:szCs w:val="24"/>
        </w:rPr>
        <w:t xml:space="preserve">It also means that people do not have to work for them and they are very fortunate that their staff are kind and want to help people. Without them there would be many more cases of neglect or abuse. </w:t>
      </w:r>
    </w:p>
    <w:p w:rsidR="00376568" w:rsidRPr="00FE4650" w:rsidRDefault="00D000D6" w:rsidP="00FE4650">
      <w:pPr>
        <w:pStyle w:val="bodytext"/>
        <w:spacing w:line="360" w:lineRule="auto"/>
        <w:jc w:val="both"/>
        <w:rPr>
          <w:i/>
        </w:rPr>
      </w:pPr>
      <w:r w:rsidRPr="00FE4650">
        <w:t xml:space="preserve">Another multi agency in Wales is ‘Flying Start’. </w:t>
      </w:r>
      <w:r w:rsidR="003F5DCB" w:rsidRPr="00FE4650">
        <w:t xml:space="preserve">Flying start is a part of the early years programme for families with children under 4 years living in disadvantaged areas of Wales. It is one of the top priorities in tackling poverty. They are committed to doubling the number of children and their families benefitting from the Flying Start programme from 18,000 to 36,000 by the end of assembly’s term. In 2014-15 37,260 children benefitted from and were in receipt of Flying Start services in Wales exceeding the expected numbers. </w:t>
      </w:r>
      <w:r w:rsidR="003F5DCB" w:rsidRPr="00FE4650">
        <w:rPr>
          <w:i/>
        </w:rPr>
        <w:t>(Welsh Governement May 2017.)</w:t>
      </w:r>
      <w:r w:rsidR="00EF7C82" w:rsidRPr="00FE4650">
        <w:t xml:space="preserve"> It allows those families that cannot afford childcare and nursery fees for their children but also want to provide as much as they can for their children.</w:t>
      </w:r>
      <w:r w:rsidR="007529E0" w:rsidRPr="00FE4650">
        <w:t xml:space="preserve"> They focus the service on children </w:t>
      </w:r>
      <w:r w:rsidR="007529E0" w:rsidRPr="00FE4650">
        <w:rPr>
          <w:rStyle w:val="s1"/>
        </w:rPr>
        <w:t xml:space="preserve">having a flying start in life, ready to start school, developing </w:t>
      </w:r>
      <w:r w:rsidR="007529E0" w:rsidRPr="00FE4650">
        <w:rPr>
          <w:rStyle w:val="s1"/>
        </w:rPr>
        <w:lastRenderedPageBreak/>
        <w:t>their language, emotional, physical and social skills</w:t>
      </w:r>
      <w:r w:rsidR="007529E0" w:rsidRPr="00FE4650">
        <w:t>. Through early identification of needs Flying Start aims to put support services in place to address those needs within the family.</w:t>
      </w:r>
      <w:r w:rsidR="00376568" w:rsidRPr="00FE4650">
        <w:t xml:space="preserve"> </w:t>
      </w:r>
      <w:r w:rsidR="00376568" w:rsidRPr="00FE4650">
        <w:rPr>
          <w:i/>
        </w:rPr>
        <w:t>(Welsh Government, Flying Start Programme, May 2017.)</w:t>
      </w:r>
    </w:p>
    <w:p w:rsidR="00376568" w:rsidRPr="00FE4650" w:rsidRDefault="003F5DCB" w:rsidP="00FE4650">
      <w:pPr>
        <w:pStyle w:val="bodytext"/>
        <w:spacing w:line="360" w:lineRule="auto"/>
        <w:jc w:val="both"/>
        <w:rPr>
          <w:i/>
        </w:rPr>
      </w:pPr>
      <w:r w:rsidRPr="00FE4650">
        <w:t>It provides quality childcare which is offered to families of all eligible 2-3year olds for 2 and a half h</w:t>
      </w:r>
      <w:r w:rsidR="007529E0" w:rsidRPr="00FE4650">
        <w:t>ours a day, 5 days a week for 42</w:t>
      </w:r>
      <w:r w:rsidRPr="00FE4650">
        <w:t xml:space="preserve"> weeks. This allows families that are struggling like single mums or young mums to have a break and to have support with their children. In addition </w:t>
      </w:r>
      <w:r w:rsidR="00EF7C82" w:rsidRPr="00FE4650">
        <w:t>there is usually 15 sessions of provision provided for the families during the school holidays. Flying Start is usually linked to the foundation phase entry into schools to ensure a seamless transition between the 2 offers with no gaps of provision.</w:t>
      </w:r>
      <w:r w:rsidR="00376568" w:rsidRPr="00FE4650">
        <w:t xml:space="preserve"> </w:t>
      </w:r>
      <w:r w:rsidR="00376568" w:rsidRPr="00FE4650">
        <w:rPr>
          <w:i/>
        </w:rPr>
        <w:t>(Welsh Government, Flying Start Programme, May 2017.)</w:t>
      </w:r>
    </w:p>
    <w:p w:rsidR="00376568" w:rsidRPr="00FE4650" w:rsidRDefault="00EF7C82" w:rsidP="00FE4650">
      <w:pPr>
        <w:pStyle w:val="bodytext"/>
        <w:spacing w:line="360" w:lineRule="auto"/>
        <w:jc w:val="both"/>
        <w:rPr>
          <w:i/>
        </w:rPr>
      </w:pPr>
      <w:r w:rsidRPr="00FE4650">
        <w:t xml:space="preserve"> </w:t>
      </w:r>
      <w:r w:rsidR="00725009" w:rsidRPr="00FE4650">
        <w:t xml:space="preserve">Along with all other agencies Flying Start is no different and works in partnership with other services, such as health </w:t>
      </w:r>
      <w:r w:rsidR="00F352D8" w:rsidRPr="00FE4650">
        <w:t>visitors</w:t>
      </w:r>
      <w:r w:rsidR="00725009" w:rsidRPr="00FE4650">
        <w:t xml:space="preserve">, Speech and Language therapists and Social workers to name a few. </w:t>
      </w:r>
      <w:r w:rsidRPr="00FE4650">
        <w:t xml:space="preserve">Flying Start’s key to programme delivery is the requirement that there must be one full time equivalent health visitor per 110 children aged </w:t>
      </w:r>
      <w:r w:rsidR="00F352D8" w:rsidRPr="00FE4650">
        <w:t>fewer than</w:t>
      </w:r>
      <w:r w:rsidRPr="00FE4650">
        <w:t xml:space="preserve"> 4 in the target areas. This is to ensure that all children and families gain intensive support. The primary aim of the Flying Start health visitor </w:t>
      </w:r>
      <w:r w:rsidR="0055496D" w:rsidRPr="00FE4650">
        <w:t xml:space="preserve">is to support the family in the home, assessing both the child and the family. Flying Start health visitors should continually assess those families identified as medium and high risk and then make appropriate referrals. </w:t>
      </w:r>
      <w:r w:rsidR="00376568" w:rsidRPr="00FE4650">
        <w:rPr>
          <w:i/>
        </w:rPr>
        <w:t>(Welsh Government, Flying Start Programme, May 2017.)</w:t>
      </w:r>
    </w:p>
    <w:p w:rsidR="0055496D" w:rsidRPr="00FE4650" w:rsidRDefault="0055496D" w:rsidP="00FE4650">
      <w:pPr>
        <w:pStyle w:val="bodytext"/>
        <w:spacing w:line="360" w:lineRule="auto"/>
        <w:jc w:val="both"/>
        <w:rPr>
          <w:i/>
        </w:rPr>
      </w:pPr>
      <w:r w:rsidRPr="00FE4650">
        <w:t xml:space="preserve">Along with the offer of a health visitor every family with a flying start child must be offered formal parenting support at least on an annual basis and this can be in groups or one to one in the home with a mix of formal and informal support depending on their needs and requirements. The parenting offer is usually based on 3 themes which are perinatal and support in the early years, early intervention approaches to supporting vulnerable parents and programmes to support parents in positive parenting. </w:t>
      </w:r>
      <w:r w:rsidR="00376568" w:rsidRPr="00FE4650">
        <w:rPr>
          <w:i/>
        </w:rPr>
        <w:t>(Welsh Government, Flying Start Programme, May 2017.)</w:t>
      </w:r>
    </w:p>
    <w:p w:rsidR="0055496D" w:rsidRPr="00FE4650" w:rsidRDefault="00C4414D" w:rsidP="00FE4650">
      <w:pPr>
        <w:pStyle w:val="bodytext"/>
        <w:spacing w:line="360" w:lineRule="auto"/>
        <w:jc w:val="both"/>
        <w:rPr>
          <w:i/>
        </w:rPr>
      </w:pPr>
      <w:r w:rsidRPr="00FE4650">
        <w:t>T</w:t>
      </w:r>
      <w:r w:rsidR="0055496D" w:rsidRPr="00FE4650">
        <w:t xml:space="preserve">hey also ensure every family in the Flying Start area should have ongoing access to an appropriate language and play group. From this a more targeted approach based on assessment and referral can be taken where there is </w:t>
      </w:r>
      <w:r w:rsidR="00725009" w:rsidRPr="00FE4650">
        <w:t xml:space="preserve">evidence of additional need. In some local authorities, speech and language therapist are employed as part of the core Flying Start team. Evidence shows that speech and language and communication ability is an important </w:t>
      </w:r>
      <w:r w:rsidR="00725009" w:rsidRPr="00FE4650">
        <w:lastRenderedPageBreak/>
        <w:t xml:space="preserve">predictor of later progress in literacy and has an impact on social skills as well as behaviour of children. In addition to the 4 core elements an element of outreach work should be included in plans for the expansion of the Flying Start programme. It allows local authorities to deliver all elements to a small percentage of their population who live outside the designated areas. </w:t>
      </w:r>
      <w:proofErr w:type="gramStart"/>
      <w:r w:rsidR="00376568" w:rsidRPr="00FE4650">
        <w:rPr>
          <w:i/>
        </w:rPr>
        <w:t>(Welsh Government, Flying Start programme, May 2017.)</w:t>
      </w:r>
      <w:proofErr w:type="gramEnd"/>
    </w:p>
    <w:p w:rsidR="007529E0" w:rsidRPr="00FE4650" w:rsidRDefault="007529E0" w:rsidP="00FE4650">
      <w:pPr>
        <w:pStyle w:val="bodytext"/>
        <w:spacing w:line="360" w:lineRule="auto"/>
        <w:jc w:val="both"/>
      </w:pPr>
      <w:r w:rsidRPr="00FE4650">
        <w:t xml:space="preserve">Along with any other agency partnership Flying Start has its challenges and barriers. The </w:t>
      </w:r>
      <w:proofErr w:type="gramStart"/>
      <w:r w:rsidR="00376568" w:rsidRPr="00FE4650">
        <w:t>staff</w:t>
      </w:r>
      <w:proofErr w:type="gramEnd"/>
      <w:r w:rsidR="00376568" w:rsidRPr="00FE4650">
        <w:t xml:space="preserve"> that works</w:t>
      </w:r>
      <w:r w:rsidRPr="00FE4650">
        <w:t xml:space="preserve"> within the Flying Start organisation will have a good close relationship with parents and families, more so than another agency would and this is where the challenge of </w:t>
      </w:r>
      <w:r w:rsidR="00376568" w:rsidRPr="00FE4650">
        <w:t xml:space="preserve">the relationships with parents would come in. The outside agencies may have the upper hand and the final decision with regards to some decisions and may over ride what the staff at Flying Start say due to them thinking they are better than others and may not take into consideration the family’s needs and well being. This can cause major conflict and sometimes court cases and children being taken into care when in fact they do not need to, the families only need support in order not to struggle. There will never be a smooth running operation when many agencies work collaboratively. </w:t>
      </w:r>
    </w:p>
    <w:p w:rsidR="00376568" w:rsidRPr="00FE4650" w:rsidRDefault="00376568" w:rsidP="00FE4650">
      <w:pPr>
        <w:pStyle w:val="bodytext"/>
        <w:spacing w:line="360" w:lineRule="auto"/>
        <w:jc w:val="both"/>
      </w:pPr>
      <w:r w:rsidRPr="00FE4650">
        <w:t xml:space="preserve">After looking at all the multi agencies it shows that there are many different agencies who work together to ensure the needs of the </w:t>
      </w:r>
      <w:r w:rsidR="00287E74" w:rsidRPr="00FE4650">
        <w:t xml:space="preserve">child is met. It is not only children that are focused on within the multi agencies but young adults, vulnerable children and young adults, abused and neglected children and young adults and also those with special educational needs who need that little bit extra support. Some families find it hard to ask for help and may feel that they are being judged if they seek </w:t>
      </w:r>
      <w:r w:rsidR="00F352D8" w:rsidRPr="00FE4650">
        <w:t>assistance</w:t>
      </w:r>
      <w:r w:rsidR="00287E74" w:rsidRPr="00FE4650">
        <w:t xml:space="preserve">. They may also be scared that if they seek help that their child will be taken into care. This is not always the case and people should never be afraid to seek help when it is needed. Those who seek assistance are usually the ones who provide the best for their children and those who do not always seek help are usually the ones that end up struggling and turn to self harm and become frustrated with their child resulting in them lashing out and abusing and neglecting their child due to not being able to cope with motherhood and fatherhood. Not everybody finds it easy and everybody has their issues and it is important not to judge anyone who seeks help. </w:t>
      </w:r>
    </w:p>
    <w:p w:rsidR="00287E74" w:rsidRPr="00FE4650" w:rsidRDefault="00287E74" w:rsidP="00FE4650">
      <w:pPr>
        <w:pStyle w:val="bodytext"/>
        <w:spacing w:line="360" w:lineRule="auto"/>
        <w:jc w:val="both"/>
      </w:pPr>
      <w:r w:rsidRPr="00FE4650">
        <w:t xml:space="preserve">Multi agencies in partnership is a good thing as it enables agencies to cover all areas of the case effectively and can distribute their time and care effectively to those that need it and can focus on one main area each resulting in the care being taken care of to its highest level possible. On the other hand although it is good it also has its negativity due to the challenges </w:t>
      </w:r>
      <w:r w:rsidRPr="00FE4650">
        <w:lastRenderedPageBreak/>
        <w:t xml:space="preserve">and barriers noted. If those challenges and barriers could be bypassed then the multi agencies in partnership would run smoother. </w:t>
      </w:r>
    </w:p>
    <w:p w:rsidR="00287E74" w:rsidRPr="00FE4650" w:rsidRDefault="00287E74" w:rsidP="00FE4650">
      <w:pPr>
        <w:pStyle w:val="bodytext"/>
        <w:spacing w:line="360" w:lineRule="auto"/>
        <w:jc w:val="both"/>
      </w:pPr>
      <w:r w:rsidRPr="00FE4650">
        <w:t xml:space="preserve">Due to the higher population of children and families in poverty it is essential that the government provides these voluntary services and organisations such as Flying Start as it gives everybody a chance in life and it provides children the right to education and the best start they could possibly have. It also enables families to gain support that they would not be able to gain without the organisations.  </w:t>
      </w:r>
    </w:p>
    <w:p w:rsidR="00C32D48" w:rsidRPr="00FE4650" w:rsidRDefault="00C32D48" w:rsidP="00FE4650">
      <w:pPr>
        <w:spacing w:line="360" w:lineRule="auto"/>
        <w:jc w:val="both"/>
        <w:rPr>
          <w:rFonts w:ascii="Times New Roman" w:eastAsia="Times New Roman" w:hAnsi="Times New Roman" w:cs="Times New Roman"/>
          <w:sz w:val="24"/>
          <w:szCs w:val="24"/>
          <w:lang w:eastAsia="en-GB"/>
        </w:rPr>
      </w:pPr>
      <w:r w:rsidRPr="00FE4650">
        <w:rPr>
          <w:rFonts w:ascii="Times New Roman" w:hAnsi="Times New Roman" w:cs="Times New Roman"/>
          <w:sz w:val="24"/>
          <w:szCs w:val="24"/>
        </w:rPr>
        <w:br w:type="page"/>
      </w:r>
    </w:p>
    <w:p w:rsidR="00C32D48" w:rsidRPr="00FE4650" w:rsidRDefault="00C32D48" w:rsidP="00FE4650">
      <w:pPr>
        <w:pStyle w:val="bodytext"/>
        <w:spacing w:line="360" w:lineRule="auto"/>
        <w:rPr>
          <w:b/>
          <w:i/>
          <w:sz w:val="28"/>
          <w:u w:val="single"/>
        </w:rPr>
      </w:pPr>
      <w:r w:rsidRPr="00FE4650">
        <w:rPr>
          <w:b/>
          <w:i/>
          <w:sz w:val="28"/>
          <w:u w:val="single"/>
        </w:rPr>
        <w:lastRenderedPageBreak/>
        <w:t>References</w:t>
      </w:r>
    </w:p>
    <w:p w:rsidR="00C32D48" w:rsidRPr="00FE4650" w:rsidRDefault="00C32D48" w:rsidP="00FE4650">
      <w:pPr>
        <w:pStyle w:val="bodytext"/>
        <w:spacing w:line="360" w:lineRule="auto"/>
      </w:pPr>
      <w:r w:rsidRPr="00FE4650">
        <w:t xml:space="preserve">The Children’s Act 2004 available at: </w:t>
      </w:r>
      <w:hyperlink r:id="rId7" w:history="1">
        <w:r w:rsidRPr="00FE4650">
          <w:rPr>
            <w:rStyle w:val="Hyperlink"/>
          </w:rPr>
          <w:t>http://www.cypp.powys.gov.uk/index.php?id=4658</w:t>
        </w:r>
      </w:hyperlink>
      <w:r w:rsidRPr="00FE4650">
        <w:t xml:space="preserve"> [Accessed</w:t>
      </w:r>
      <w:proofErr w:type="gramStart"/>
      <w:r w:rsidRPr="00FE4650">
        <w:t>:28</w:t>
      </w:r>
      <w:r w:rsidRPr="00FE4650">
        <w:rPr>
          <w:vertAlign w:val="superscript"/>
        </w:rPr>
        <w:t>th</w:t>
      </w:r>
      <w:proofErr w:type="gramEnd"/>
      <w:r w:rsidRPr="00FE4650">
        <w:t xml:space="preserve"> of April 2018]</w:t>
      </w:r>
    </w:p>
    <w:p w:rsidR="005173CE" w:rsidRPr="00FE4650" w:rsidRDefault="005173CE" w:rsidP="00FE4650">
      <w:pPr>
        <w:pStyle w:val="bodytext"/>
        <w:spacing w:line="360" w:lineRule="auto"/>
      </w:pPr>
      <w:proofErr w:type="gramStart"/>
      <w:r w:rsidRPr="00FE4650">
        <w:t>Every Child Matters, 2006.</w:t>
      </w:r>
      <w:proofErr w:type="gramEnd"/>
      <w:r w:rsidRPr="00FE4650">
        <w:t xml:space="preserve"> Available at: </w:t>
      </w:r>
      <w:hyperlink r:id="rId8" w:history="1">
        <w:r w:rsidR="00FE4650" w:rsidRPr="00C26785">
          <w:rPr>
            <w:rStyle w:val="Hyperlink"/>
          </w:rPr>
          <w:t>https://assets.publishing.service.gov.uk/government/uploads/system/uploads/attachment_data/file/272064/5860.pdf</w:t>
        </w:r>
      </w:hyperlink>
      <w:r w:rsidRPr="00FE4650">
        <w:t xml:space="preserve">  [Accessed: 29</w:t>
      </w:r>
      <w:r w:rsidRPr="00FE4650">
        <w:rPr>
          <w:vertAlign w:val="superscript"/>
        </w:rPr>
        <w:t>th</w:t>
      </w:r>
      <w:r w:rsidRPr="00FE4650">
        <w:t xml:space="preserve"> March 2018]</w:t>
      </w:r>
    </w:p>
    <w:p w:rsidR="00F352D8" w:rsidRPr="00FE4650" w:rsidRDefault="00F352D8" w:rsidP="00FE4650">
      <w:pPr>
        <w:pStyle w:val="bodytext"/>
        <w:spacing w:line="360" w:lineRule="auto"/>
      </w:pPr>
      <w:r w:rsidRPr="00FE4650">
        <w:t xml:space="preserve">Family Information </w:t>
      </w:r>
      <w:r w:rsidR="00623729" w:rsidRPr="00FE4650">
        <w:t xml:space="preserve">Services Cymru; Carmarthenshire’s Team </w:t>
      </w:r>
      <w:proofErr w:type="gramStart"/>
      <w:r w:rsidR="00623729" w:rsidRPr="00FE4650">
        <w:t>Around</w:t>
      </w:r>
      <w:proofErr w:type="gramEnd"/>
      <w:r w:rsidR="00623729" w:rsidRPr="00FE4650">
        <w:t xml:space="preserve"> the Family. Available at: </w:t>
      </w:r>
      <w:hyperlink r:id="rId9" w:history="1">
        <w:r w:rsidR="00623729" w:rsidRPr="00FE4650">
          <w:rPr>
            <w:rStyle w:val="Hyperlink"/>
          </w:rPr>
          <w:t>http://fis.carmarthenshire.gov.uk/taf/intro_taf_e.htm</w:t>
        </w:r>
      </w:hyperlink>
      <w:r w:rsidR="00623729" w:rsidRPr="00FE4650">
        <w:t xml:space="preserve"> </w:t>
      </w:r>
      <w:r w:rsidR="005173CE" w:rsidRPr="00FE4650">
        <w:t xml:space="preserve"> </w:t>
      </w:r>
      <w:r w:rsidR="00623729" w:rsidRPr="00FE4650">
        <w:t>[Accessed: 28</w:t>
      </w:r>
      <w:r w:rsidR="00623729" w:rsidRPr="00FE4650">
        <w:rPr>
          <w:vertAlign w:val="superscript"/>
        </w:rPr>
        <w:t>th</w:t>
      </w:r>
      <w:r w:rsidR="005173CE" w:rsidRPr="00FE4650">
        <w:t xml:space="preserve"> </w:t>
      </w:r>
      <w:r w:rsidR="00623729" w:rsidRPr="00FE4650">
        <w:t>April 2018]</w:t>
      </w:r>
    </w:p>
    <w:p w:rsidR="00F352D8" w:rsidRPr="00FE4650" w:rsidRDefault="00F352D8" w:rsidP="00FE4650">
      <w:pPr>
        <w:pStyle w:val="bodytext"/>
        <w:spacing w:line="360" w:lineRule="auto"/>
      </w:pPr>
      <w:r w:rsidRPr="00FE4650">
        <w:t xml:space="preserve">Family point Cymru, 2017: Carmarthenshire Flying Start. Available at: </w:t>
      </w:r>
      <w:hyperlink r:id="rId10" w:history="1">
        <w:r w:rsidRPr="00FE4650">
          <w:rPr>
            <w:rStyle w:val="Hyperlink"/>
          </w:rPr>
          <w:t>https://familypoint.cymru/carmarthenshire/carmarthenshire-flying-start</w:t>
        </w:r>
      </w:hyperlink>
      <w:r w:rsidR="00623729" w:rsidRPr="00FE4650">
        <w:t xml:space="preserve"> </w:t>
      </w:r>
      <w:r w:rsidR="005173CE" w:rsidRPr="00FE4650">
        <w:t xml:space="preserve"> </w:t>
      </w:r>
      <w:r w:rsidR="00623729" w:rsidRPr="00FE4650">
        <w:t>[Accessed: 2</w:t>
      </w:r>
      <w:r w:rsidR="00623729" w:rsidRPr="00FE4650">
        <w:rPr>
          <w:vertAlign w:val="superscript"/>
        </w:rPr>
        <w:t>nd</w:t>
      </w:r>
      <w:r w:rsidR="005173CE" w:rsidRPr="00FE4650">
        <w:t xml:space="preserve"> </w:t>
      </w:r>
      <w:r w:rsidR="00623729" w:rsidRPr="00FE4650">
        <w:t>April</w:t>
      </w:r>
      <w:r w:rsidRPr="00FE4650">
        <w:t xml:space="preserve"> 2018] </w:t>
      </w:r>
    </w:p>
    <w:p w:rsidR="00623729" w:rsidRPr="00FE4650" w:rsidRDefault="00623729" w:rsidP="00FE4650">
      <w:pPr>
        <w:pStyle w:val="bodytext"/>
        <w:spacing w:line="360" w:lineRule="auto"/>
      </w:pPr>
      <w:r w:rsidRPr="00FE4650">
        <w:t xml:space="preserve">Lord Laming, (2003) The Victoria Climbie Inquiry, Crown Copyright. </w:t>
      </w:r>
    </w:p>
    <w:p w:rsidR="00623729" w:rsidRPr="00FE4650" w:rsidRDefault="00623729" w:rsidP="00FE4650">
      <w:pPr>
        <w:pStyle w:val="bodytext"/>
        <w:spacing w:line="360" w:lineRule="auto"/>
      </w:pPr>
      <w:proofErr w:type="gramStart"/>
      <w:r w:rsidRPr="00FE4650">
        <w:t>Menter Cwm Gwendraeth.</w:t>
      </w:r>
      <w:proofErr w:type="gramEnd"/>
      <w:r w:rsidRPr="00FE4650">
        <w:t xml:space="preserve"> Available at: </w:t>
      </w:r>
      <w:hyperlink r:id="rId11" w:history="1">
        <w:r w:rsidRPr="00FE4650">
          <w:rPr>
            <w:rStyle w:val="Hyperlink"/>
          </w:rPr>
          <w:t>http://www.mentercwmgwendraeth.org.uk/en/about-us</w:t>
        </w:r>
      </w:hyperlink>
      <w:r w:rsidR="005173CE" w:rsidRPr="00FE4650">
        <w:t xml:space="preserve"> </w:t>
      </w:r>
      <w:r w:rsidRPr="00FE4650">
        <w:t xml:space="preserve"> [Accessed: 29</w:t>
      </w:r>
      <w:r w:rsidRPr="00FE4650">
        <w:rPr>
          <w:vertAlign w:val="superscript"/>
        </w:rPr>
        <w:t>th</w:t>
      </w:r>
      <w:r w:rsidR="005173CE" w:rsidRPr="00FE4650">
        <w:t xml:space="preserve"> </w:t>
      </w:r>
      <w:r w:rsidRPr="00FE4650">
        <w:t>March 2018]</w:t>
      </w:r>
    </w:p>
    <w:p w:rsidR="005173CE" w:rsidRPr="00FE4650" w:rsidRDefault="005173CE" w:rsidP="00FE4650">
      <w:pPr>
        <w:pStyle w:val="bodytext"/>
        <w:spacing w:line="360" w:lineRule="auto"/>
      </w:pPr>
      <w:proofErr w:type="gramStart"/>
      <w:r w:rsidRPr="00FE4650">
        <w:t>Munroe review of Child Protection, 2011.</w:t>
      </w:r>
      <w:proofErr w:type="gramEnd"/>
      <w:r w:rsidRPr="00FE4650">
        <w:t xml:space="preserve"> Available at: </w:t>
      </w:r>
      <w:hyperlink r:id="rId12" w:history="1">
        <w:r w:rsidRPr="00FE4650">
          <w:rPr>
            <w:rStyle w:val="Hyperlink"/>
          </w:rPr>
          <w:t>https://www.gov.uk/government/publications/munro-review-of-child-protection-final-report-a-child-centred-system</w:t>
        </w:r>
      </w:hyperlink>
      <w:r w:rsidRPr="00FE4650">
        <w:t xml:space="preserve">  [Accessed: 29</w:t>
      </w:r>
      <w:r w:rsidRPr="00FE4650">
        <w:rPr>
          <w:vertAlign w:val="superscript"/>
        </w:rPr>
        <w:t>th</w:t>
      </w:r>
      <w:r w:rsidRPr="00FE4650">
        <w:t xml:space="preserve"> March 2018]</w:t>
      </w:r>
    </w:p>
    <w:p w:rsidR="00623729" w:rsidRPr="00FE4650" w:rsidRDefault="00623729" w:rsidP="00FE4650">
      <w:pPr>
        <w:pStyle w:val="bodytext"/>
        <w:spacing w:line="360" w:lineRule="auto"/>
      </w:pPr>
      <w:r w:rsidRPr="00FE4650">
        <w:t xml:space="preserve">SNAP Cymru. Available at: </w:t>
      </w:r>
      <w:hyperlink r:id="rId13" w:history="1">
        <w:r w:rsidRPr="00FE4650">
          <w:rPr>
            <w:rStyle w:val="Hyperlink"/>
          </w:rPr>
          <w:t>http://www.snapcymru.org/about-us</w:t>
        </w:r>
      </w:hyperlink>
      <w:r w:rsidR="005173CE" w:rsidRPr="00FE4650">
        <w:t xml:space="preserve">  [Accessed: 2</w:t>
      </w:r>
      <w:r w:rsidR="005173CE" w:rsidRPr="00FE4650">
        <w:rPr>
          <w:vertAlign w:val="superscript"/>
        </w:rPr>
        <w:t>nd</w:t>
      </w:r>
      <w:r w:rsidR="005173CE" w:rsidRPr="00FE4650">
        <w:t xml:space="preserve"> </w:t>
      </w:r>
      <w:r w:rsidRPr="00FE4650">
        <w:t>April 2018]</w:t>
      </w:r>
    </w:p>
    <w:p w:rsidR="00F352D8" w:rsidRPr="00FE4650" w:rsidRDefault="00F352D8" w:rsidP="00FE4650">
      <w:pPr>
        <w:pStyle w:val="bodytext"/>
        <w:spacing w:line="360" w:lineRule="auto"/>
      </w:pPr>
      <w:r w:rsidRPr="00FE4650">
        <w:t xml:space="preserve">Welsh Government, Flying Start, 2017. Available at </w:t>
      </w:r>
      <w:hyperlink r:id="rId14" w:history="1">
        <w:r w:rsidRPr="00FE4650">
          <w:rPr>
            <w:rStyle w:val="Hyperlink"/>
          </w:rPr>
          <w:t>www.gov.wales/topics/people-and-communities/people/children-and-young-people/parenting-support/help-for-families/flying-start</w:t>
        </w:r>
      </w:hyperlink>
      <w:r w:rsidRPr="00FE4650">
        <w:t xml:space="preserve"> </w:t>
      </w:r>
      <w:r w:rsidR="005173CE" w:rsidRPr="00FE4650">
        <w:t xml:space="preserve"> </w:t>
      </w:r>
      <w:r w:rsidRPr="00FE4650">
        <w:t>[Accessed: 7</w:t>
      </w:r>
      <w:r w:rsidRPr="00FE4650">
        <w:rPr>
          <w:vertAlign w:val="superscript"/>
        </w:rPr>
        <w:t>th</w:t>
      </w:r>
      <w:r w:rsidR="005173CE" w:rsidRPr="00FE4650">
        <w:t xml:space="preserve"> </w:t>
      </w:r>
      <w:r w:rsidRPr="00FE4650">
        <w:t xml:space="preserve">April 2018] </w:t>
      </w:r>
    </w:p>
    <w:p w:rsidR="006F7703" w:rsidRPr="00FE4650" w:rsidRDefault="006F7703" w:rsidP="00FE4650">
      <w:pPr>
        <w:rPr>
          <w:sz w:val="24"/>
        </w:rPr>
      </w:pPr>
    </w:p>
    <w:sectPr w:rsidR="006F7703" w:rsidRPr="00FE4650" w:rsidSect="00FE4650">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B09AB" w:rsidRDefault="005B09AB" w:rsidP="00FE4650">
      <w:pPr>
        <w:spacing w:after="0" w:line="240" w:lineRule="auto"/>
      </w:pPr>
      <w:r>
        <w:separator/>
      </w:r>
    </w:p>
  </w:endnote>
  <w:endnote w:type="continuationSeparator" w:id="0">
    <w:p w:rsidR="005B09AB" w:rsidRDefault="005B09AB" w:rsidP="00FE465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93767"/>
      <w:docPartObj>
        <w:docPartGallery w:val="Page Numbers (Bottom of Page)"/>
        <w:docPartUnique/>
      </w:docPartObj>
    </w:sdtPr>
    <w:sdtContent>
      <w:p w:rsidR="00FE4650" w:rsidRDefault="00FE4650">
        <w:pPr>
          <w:pStyle w:val="Footer"/>
          <w:jc w:val="center"/>
        </w:pPr>
        <w:fldSimple w:instr=" PAGE   \* MERGEFORMAT ">
          <w:r w:rsidR="001210E6">
            <w:rPr>
              <w:noProof/>
            </w:rPr>
            <w:t>2</w:t>
          </w:r>
        </w:fldSimple>
      </w:p>
    </w:sdtContent>
  </w:sdt>
  <w:p w:rsidR="00FE4650" w:rsidRDefault="00FE465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B09AB" w:rsidRDefault="005B09AB" w:rsidP="00FE4650">
      <w:pPr>
        <w:spacing w:after="0" w:line="240" w:lineRule="auto"/>
      </w:pPr>
      <w:r>
        <w:separator/>
      </w:r>
    </w:p>
  </w:footnote>
  <w:footnote w:type="continuationSeparator" w:id="0">
    <w:p w:rsidR="005B09AB" w:rsidRDefault="005B09AB" w:rsidP="00FE465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4650" w:rsidRDefault="00FE4650">
    <w:pPr>
      <w:pStyle w:val="Header"/>
    </w:pPr>
    <w:r>
      <w:t>SJTA5010</w:t>
    </w:r>
    <w:r>
      <w:ptab w:relativeTo="margin" w:alignment="center" w:leader="none"/>
    </w:r>
    <w:r>
      <w:ptab w:relativeTo="margin" w:alignment="right" w:leader="none"/>
    </w:r>
    <w:r>
      <w:t>0800623</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FD48B6"/>
    <w:rsid w:val="00096D56"/>
    <w:rsid w:val="001210E6"/>
    <w:rsid w:val="00287E74"/>
    <w:rsid w:val="00376568"/>
    <w:rsid w:val="003F5DCB"/>
    <w:rsid w:val="005173CE"/>
    <w:rsid w:val="0055496D"/>
    <w:rsid w:val="005B09AB"/>
    <w:rsid w:val="00602D51"/>
    <w:rsid w:val="00623729"/>
    <w:rsid w:val="006F7703"/>
    <w:rsid w:val="00725009"/>
    <w:rsid w:val="007529E0"/>
    <w:rsid w:val="007B34D1"/>
    <w:rsid w:val="008F53CE"/>
    <w:rsid w:val="009879C6"/>
    <w:rsid w:val="009C30F6"/>
    <w:rsid w:val="00A049E1"/>
    <w:rsid w:val="00B44992"/>
    <w:rsid w:val="00BB6A78"/>
    <w:rsid w:val="00C32D48"/>
    <w:rsid w:val="00C4414D"/>
    <w:rsid w:val="00CA0DD5"/>
    <w:rsid w:val="00CD0680"/>
    <w:rsid w:val="00CE09C9"/>
    <w:rsid w:val="00D000D6"/>
    <w:rsid w:val="00D0541D"/>
    <w:rsid w:val="00EF4DBF"/>
    <w:rsid w:val="00EF7C82"/>
    <w:rsid w:val="00F352D8"/>
    <w:rsid w:val="00F65AB9"/>
    <w:rsid w:val="00FD48B6"/>
    <w:rsid w:val="00FE4650"/>
    <w:rsid w:val="00FF03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49E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
    <w:name w:val="bodytext"/>
    <w:basedOn w:val="Normal"/>
    <w:rsid w:val="00602D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2D48"/>
    <w:rPr>
      <w:color w:val="0000FF" w:themeColor="hyperlink"/>
      <w:u w:val="single"/>
    </w:rPr>
  </w:style>
  <w:style w:type="character" w:customStyle="1" w:styleId="s1">
    <w:name w:val="s1"/>
    <w:basedOn w:val="DefaultParagraphFont"/>
    <w:rsid w:val="007529E0"/>
  </w:style>
  <w:style w:type="paragraph" w:styleId="Header">
    <w:name w:val="header"/>
    <w:basedOn w:val="Normal"/>
    <w:link w:val="HeaderChar"/>
    <w:uiPriority w:val="99"/>
    <w:semiHidden/>
    <w:unhideWhenUsed/>
    <w:rsid w:val="00FE465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E4650"/>
  </w:style>
  <w:style w:type="paragraph" w:styleId="Footer">
    <w:name w:val="footer"/>
    <w:basedOn w:val="Normal"/>
    <w:link w:val="FooterChar"/>
    <w:uiPriority w:val="99"/>
    <w:unhideWhenUsed/>
    <w:rsid w:val="00FE4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650"/>
  </w:style>
  <w:style w:type="paragraph" w:styleId="BalloonText">
    <w:name w:val="Balloon Text"/>
    <w:basedOn w:val="Normal"/>
    <w:link w:val="BalloonTextChar"/>
    <w:uiPriority w:val="99"/>
    <w:semiHidden/>
    <w:unhideWhenUsed/>
    <w:rsid w:val="00FE46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650"/>
    <w:rPr>
      <w:rFonts w:ascii="Tahoma" w:hAnsi="Tahoma" w:cs="Tahoma"/>
      <w:sz w:val="16"/>
      <w:szCs w:val="16"/>
    </w:rPr>
  </w:style>
  <w:style w:type="paragraph" w:styleId="NoSpacing">
    <w:name w:val="No Spacing"/>
    <w:link w:val="NoSpacingChar"/>
    <w:uiPriority w:val="1"/>
    <w:qFormat/>
    <w:rsid w:val="00FE46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4650"/>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1267805907">
      <w:bodyDiv w:val="1"/>
      <w:marLeft w:val="0"/>
      <w:marRight w:val="0"/>
      <w:marTop w:val="0"/>
      <w:marBottom w:val="0"/>
      <w:divBdr>
        <w:top w:val="none" w:sz="0" w:space="0" w:color="auto"/>
        <w:left w:val="none" w:sz="0" w:space="0" w:color="auto"/>
        <w:bottom w:val="none" w:sz="0" w:space="0" w:color="auto"/>
        <w:right w:val="none" w:sz="0" w:space="0" w:color="auto"/>
      </w:divBdr>
      <w:divsChild>
        <w:div w:id="1784879074">
          <w:marLeft w:val="0"/>
          <w:marRight w:val="0"/>
          <w:marTop w:val="0"/>
          <w:marBottom w:val="0"/>
          <w:divBdr>
            <w:top w:val="none" w:sz="0" w:space="0" w:color="auto"/>
            <w:left w:val="none" w:sz="0" w:space="0" w:color="auto"/>
            <w:bottom w:val="none" w:sz="0" w:space="0" w:color="auto"/>
            <w:right w:val="none" w:sz="0" w:space="0" w:color="auto"/>
          </w:divBdr>
          <w:divsChild>
            <w:div w:id="1808668416">
              <w:marLeft w:val="0"/>
              <w:marRight w:val="0"/>
              <w:marTop w:val="0"/>
              <w:marBottom w:val="0"/>
              <w:divBdr>
                <w:top w:val="none" w:sz="0" w:space="0" w:color="auto"/>
                <w:left w:val="none" w:sz="0" w:space="0" w:color="auto"/>
                <w:bottom w:val="none" w:sz="0" w:space="0" w:color="auto"/>
                <w:right w:val="none" w:sz="0" w:space="0" w:color="auto"/>
              </w:divBdr>
              <w:divsChild>
                <w:div w:id="1791894063">
                  <w:marLeft w:val="0"/>
                  <w:marRight w:val="0"/>
                  <w:marTop w:val="0"/>
                  <w:marBottom w:val="0"/>
                  <w:divBdr>
                    <w:top w:val="none" w:sz="0" w:space="0" w:color="auto"/>
                    <w:left w:val="none" w:sz="0" w:space="0" w:color="auto"/>
                    <w:bottom w:val="none" w:sz="0" w:space="0" w:color="auto"/>
                    <w:right w:val="none" w:sz="0" w:space="0" w:color="auto"/>
                  </w:divBdr>
                  <w:divsChild>
                    <w:div w:id="1572346608">
                      <w:marLeft w:val="0"/>
                      <w:marRight w:val="0"/>
                      <w:marTop w:val="0"/>
                      <w:marBottom w:val="0"/>
                      <w:divBdr>
                        <w:top w:val="none" w:sz="0" w:space="0" w:color="auto"/>
                        <w:left w:val="none" w:sz="0" w:space="0" w:color="auto"/>
                        <w:bottom w:val="none" w:sz="0" w:space="0" w:color="auto"/>
                        <w:right w:val="none" w:sz="0" w:space="0" w:color="auto"/>
                      </w:divBdr>
                      <w:divsChild>
                        <w:div w:id="618495534">
                          <w:marLeft w:val="-188"/>
                          <w:marRight w:val="-188"/>
                          <w:marTop w:val="0"/>
                          <w:marBottom w:val="0"/>
                          <w:divBdr>
                            <w:top w:val="none" w:sz="0" w:space="0" w:color="auto"/>
                            <w:left w:val="none" w:sz="0" w:space="0" w:color="auto"/>
                            <w:bottom w:val="none" w:sz="0" w:space="0" w:color="auto"/>
                            <w:right w:val="none" w:sz="0" w:space="0" w:color="auto"/>
                          </w:divBdr>
                          <w:divsChild>
                            <w:div w:id="998463161">
                              <w:marLeft w:val="0"/>
                              <w:marRight w:val="0"/>
                              <w:marTop w:val="0"/>
                              <w:marBottom w:val="0"/>
                              <w:divBdr>
                                <w:top w:val="none" w:sz="0" w:space="0" w:color="auto"/>
                                <w:left w:val="none" w:sz="0" w:space="0" w:color="auto"/>
                                <w:bottom w:val="none" w:sz="0" w:space="0" w:color="auto"/>
                                <w:right w:val="none" w:sz="0" w:space="0" w:color="auto"/>
                              </w:divBdr>
                              <w:divsChild>
                                <w:div w:id="2027319892">
                                  <w:marLeft w:val="-188"/>
                                  <w:marRight w:val="-188"/>
                                  <w:marTop w:val="0"/>
                                  <w:marBottom w:val="0"/>
                                  <w:divBdr>
                                    <w:top w:val="none" w:sz="0" w:space="0" w:color="auto"/>
                                    <w:left w:val="none" w:sz="0" w:space="0" w:color="auto"/>
                                    <w:bottom w:val="none" w:sz="0" w:space="0" w:color="auto"/>
                                    <w:right w:val="none" w:sz="0" w:space="0" w:color="auto"/>
                                  </w:divBdr>
                                  <w:divsChild>
                                    <w:div w:id="1749379556">
                                      <w:marLeft w:val="0"/>
                                      <w:marRight w:val="0"/>
                                      <w:marTop w:val="0"/>
                                      <w:marBottom w:val="0"/>
                                      <w:divBdr>
                                        <w:top w:val="none" w:sz="0" w:space="0" w:color="auto"/>
                                        <w:left w:val="none" w:sz="0" w:space="0" w:color="auto"/>
                                        <w:bottom w:val="none" w:sz="0" w:space="0" w:color="auto"/>
                                        <w:right w:val="none" w:sz="0" w:space="0" w:color="auto"/>
                                      </w:divBdr>
                                      <w:divsChild>
                                        <w:div w:id="64567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4581744">
      <w:bodyDiv w:val="1"/>
      <w:marLeft w:val="0"/>
      <w:marRight w:val="0"/>
      <w:marTop w:val="0"/>
      <w:marBottom w:val="0"/>
      <w:divBdr>
        <w:top w:val="none" w:sz="0" w:space="0" w:color="auto"/>
        <w:left w:val="none" w:sz="0" w:space="0" w:color="auto"/>
        <w:bottom w:val="none" w:sz="0" w:space="0" w:color="auto"/>
        <w:right w:val="none" w:sz="0" w:space="0" w:color="auto"/>
      </w:divBdr>
      <w:divsChild>
        <w:div w:id="758913799">
          <w:marLeft w:val="0"/>
          <w:marRight w:val="0"/>
          <w:marTop w:val="0"/>
          <w:marBottom w:val="0"/>
          <w:divBdr>
            <w:top w:val="none" w:sz="0" w:space="0" w:color="auto"/>
            <w:left w:val="none" w:sz="0" w:space="0" w:color="auto"/>
            <w:bottom w:val="none" w:sz="0" w:space="0" w:color="auto"/>
            <w:right w:val="none" w:sz="0" w:space="0" w:color="auto"/>
          </w:divBdr>
          <w:divsChild>
            <w:div w:id="1212956461">
              <w:marLeft w:val="0"/>
              <w:marRight w:val="0"/>
              <w:marTop w:val="0"/>
              <w:marBottom w:val="0"/>
              <w:divBdr>
                <w:top w:val="none" w:sz="0" w:space="0" w:color="auto"/>
                <w:left w:val="none" w:sz="0" w:space="0" w:color="auto"/>
                <w:bottom w:val="none" w:sz="0" w:space="0" w:color="auto"/>
                <w:right w:val="none" w:sz="0" w:space="0" w:color="auto"/>
              </w:divBdr>
              <w:divsChild>
                <w:div w:id="1908999387">
                  <w:marLeft w:val="0"/>
                  <w:marRight w:val="0"/>
                  <w:marTop w:val="0"/>
                  <w:marBottom w:val="0"/>
                  <w:divBdr>
                    <w:top w:val="none" w:sz="0" w:space="0" w:color="auto"/>
                    <w:left w:val="none" w:sz="0" w:space="0" w:color="auto"/>
                    <w:bottom w:val="none" w:sz="0" w:space="0" w:color="auto"/>
                    <w:right w:val="none" w:sz="0" w:space="0" w:color="auto"/>
                  </w:divBdr>
                  <w:divsChild>
                    <w:div w:id="42102908">
                      <w:marLeft w:val="0"/>
                      <w:marRight w:val="0"/>
                      <w:marTop w:val="0"/>
                      <w:marBottom w:val="0"/>
                      <w:divBdr>
                        <w:top w:val="none" w:sz="0" w:space="0" w:color="auto"/>
                        <w:left w:val="none" w:sz="0" w:space="0" w:color="auto"/>
                        <w:bottom w:val="none" w:sz="0" w:space="0" w:color="auto"/>
                        <w:right w:val="none" w:sz="0" w:space="0" w:color="auto"/>
                      </w:divBdr>
                      <w:divsChild>
                        <w:div w:id="6637883">
                          <w:marLeft w:val="0"/>
                          <w:marRight w:val="0"/>
                          <w:marTop w:val="0"/>
                          <w:marBottom w:val="0"/>
                          <w:divBdr>
                            <w:top w:val="none" w:sz="0" w:space="0" w:color="auto"/>
                            <w:left w:val="none" w:sz="0" w:space="0" w:color="auto"/>
                            <w:bottom w:val="none" w:sz="0" w:space="0" w:color="auto"/>
                            <w:right w:val="none" w:sz="0" w:space="0" w:color="auto"/>
                          </w:divBdr>
                          <w:divsChild>
                            <w:div w:id="1984044504">
                              <w:marLeft w:val="0"/>
                              <w:marRight w:val="0"/>
                              <w:marTop w:val="0"/>
                              <w:marBottom w:val="0"/>
                              <w:divBdr>
                                <w:top w:val="none" w:sz="0" w:space="0" w:color="auto"/>
                                <w:left w:val="none" w:sz="0" w:space="0" w:color="auto"/>
                                <w:bottom w:val="none" w:sz="0" w:space="0" w:color="auto"/>
                                <w:right w:val="none" w:sz="0" w:space="0" w:color="auto"/>
                              </w:divBdr>
                              <w:divsChild>
                                <w:div w:id="328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9040356">
      <w:bodyDiv w:val="1"/>
      <w:marLeft w:val="0"/>
      <w:marRight w:val="0"/>
      <w:marTop w:val="0"/>
      <w:marBottom w:val="0"/>
      <w:divBdr>
        <w:top w:val="none" w:sz="0" w:space="0" w:color="auto"/>
        <w:left w:val="none" w:sz="0" w:space="0" w:color="auto"/>
        <w:bottom w:val="none" w:sz="0" w:space="0" w:color="auto"/>
        <w:right w:val="none" w:sz="0" w:space="0" w:color="auto"/>
      </w:divBdr>
      <w:divsChild>
        <w:div w:id="169636978">
          <w:marLeft w:val="0"/>
          <w:marRight w:val="0"/>
          <w:marTop w:val="0"/>
          <w:marBottom w:val="0"/>
          <w:divBdr>
            <w:top w:val="none" w:sz="0" w:space="0" w:color="auto"/>
            <w:left w:val="none" w:sz="0" w:space="0" w:color="auto"/>
            <w:bottom w:val="none" w:sz="0" w:space="0" w:color="auto"/>
            <w:right w:val="none" w:sz="0" w:space="0" w:color="auto"/>
          </w:divBdr>
          <w:divsChild>
            <w:div w:id="319039871">
              <w:marLeft w:val="0"/>
              <w:marRight w:val="0"/>
              <w:marTop w:val="0"/>
              <w:marBottom w:val="0"/>
              <w:divBdr>
                <w:top w:val="none" w:sz="0" w:space="0" w:color="auto"/>
                <w:left w:val="none" w:sz="0" w:space="0" w:color="auto"/>
                <w:bottom w:val="none" w:sz="0" w:space="0" w:color="auto"/>
                <w:right w:val="none" w:sz="0" w:space="0" w:color="auto"/>
              </w:divBdr>
              <w:divsChild>
                <w:div w:id="2114324548">
                  <w:marLeft w:val="0"/>
                  <w:marRight w:val="0"/>
                  <w:marTop w:val="0"/>
                  <w:marBottom w:val="0"/>
                  <w:divBdr>
                    <w:top w:val="none" w:sz="0" w:space="0" w:color="auto"/>
                    <w:left w:val="none" w:sz="0" w:space="0" w:color="auto"/>
                    <w:bottom w:val="none" w:sz="0" w:space="0" w:color="auto"/>
                    <w:right w:val="none" w:sz="0" w:space="0" w:color="auto"/>
                  </w:divBdr>
                  <w:divsChild>
                    <w:div w:id="770465702">
                      <w:marLeft w:val="0"/>
                      <w:marRight w:val="0"/>
                      <w:marTop w:val="0"/>
                      <w:marBottom w:val="0"/>
                      <w:divBdr>
                        <w:top w:val="none" w:sz="0" w:space="0" w:color="auto"/>
                        <w:left w:val="none" w:sz="0" w:space="0" w:color="auto"/>
                        <w:bottom w:val="none" w:sz="0" w:space="0" w:color="auto"/>
                        <w:right w:val="none" w:sz="0" w:space="0" w:color="auto"/>
                      </w:divBdr>
                      <w:divsChild>
                        <w:div w:id="583412667">
                          <w:marLeft w:val="0"/>
                          <w:marRight w:val="0"/>
                          <w:marTop w:val="0"/>
                          <w:marBottom w:val="0"/>
                          <w:divBdr>
                            <w:top w:val="none" w:sz="0" w:space="0" w:color="auto"/>
                            <w:left w:val="none" w:sz="0" w:space="0" w:color="auto"/>
                            <w:bottom w:val="none" w:sz="0" w:space="0" w:color="auto"/>
                            <w:right w:val="none" w:sz="0" w:space="0" w:color="auto"/>
                          </w:divBdr>
                          <w:divsChild>
                            <w:div w:id="1390231657">
                              <w:marLeft w:val="0"/>
                              <w:marRight w:val="0"/>
                              <w:marTop w:val="0"/>
                              <w:marBottom w:val="0"/>
                              <w:divBdr>
                                <w:top w:val="none" w:sz="0" w:space="0" w:color="auto"/>
                                <w:left w:val="none" w:sz="0" w:space="0" w:color="auto"/>
                                <w:bottom w:val="none" w:sz="0" w:space="0" w:color="auto"/>
                                <w:right w:val="none" w:sz="0" w:space="0" w:color="auto"/>
                              </w:divBdr>
                              <w:divsChild>
                                <w:div w:id="209389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72064/5860.pdf" TargetMode="External"/><Relationship Id="rId13" Type="http://schemas.openxmlformats.org/officeDocument/2006/relationships/hyperlink" Target="http://www.snapcymru.org/about-us"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www.cypp.powys.gov.uk/index.php?id=4658" TargetMode="External"/><Relationship Id="rId12" Type="http://schemas.openxmlformats.org/officeDocument/2006/relationships/hyperlink" Target="https://www.gov.uk/government/publications/munro-review-of-child-protection-final-report-a-child-centred-syste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mentercwmgwendraeth.org.uk/en/about-u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familypoint.cymru/carmarthenshire/carmarthenshire-flying-star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fis.carmarthenshire.gov.uk/taf/intro_taf_e.htm" TargetMode="External"/><Relationship Id="rId14" Type="http://schemas.openxmlformats.org/officeDocument/2006/relationships/hyperlink" Target="http://www.gov.wales/topics/people-and-communities/people/children-and-young-people/parenting-support/help-for-families/flying-star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BCA0EC552D64E448D11371CC8578CFF"/>
        <w:category>
          <w:name w:val="General"/>
          <w:gallery w:val="placeholder"/>
        </w:category>
        <w:types>
          <w:type w:val="bbPlcHdr"/>
        </w:types>
        <w:behaviors>
          <w:behavior w:val="content"/>
        </w:behaviors>
        <w:guid w:val="{87EF97C7-F82E-4B41-B0CC-418A82DF2686}"/>
      </w:docPartPr>
      <w:docPartBody>
        <w:p w:rsidR="00000000" w:rsidRDefault="00591E70" w:rsidP="00591E70">
          <w:pPr>
            <w:pStyle w:val="7BCA0EC552D64E448D11371CC8578CFF"/>
          </w:pPr>
          <w:r>
            <w:rPr>
              <w:rFonts w:asciiTheme="majorHAnsi" w:eastAsiaTheme="majorEastAsia" w:hAnsiTheme="majorHAnsi" w:cstheme="majorBidi"/>
              <w:sz w:val="80"/>
              <w:szCs w:val="80"/>
            </w:rPr>
            <w:t>[Type the document title]</w:t>
          </w:r>
        </w:p>
      </w:docPartBody>
    </w:docPart>
    <w:docPart>
      <w:docPartPr>
        <w:name w:val="04C67256CC3047A59994D98C46E5A80A"/>
        <w:category>
          <w:name w:val="General"/>
          <w:gallery w:val="placeholder"/>
        </w:category>
        <w:types>
          <w:type w:val="bbPlcHdr"/>
        </w:types>
        <w:behaviors>
          <w:behavior w:val="content"/>
        </w:behaviors>
        <w:guid w:val="{F60FF049-46B6-4EC7-B5F1-8FAB5719A428}"/>
      </w:docPartPr>
      <w:docPartBody>
        <w:p w:rsidR="00000000" w:rsidRDefault="00591E70" w:rsidP="00591E70">
          <w:pPr>
            <w:pStyle w:val="04C67256CC3047A59994D98C46E5A80A"/>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91E70"/>
    <w:rsid w:val="00591E70"/>
    <w:rsid w:val="006B045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4A5E62B5EB46299EB5C209BB780C0C">
    <w:name w:val="E54A5E62B5EB46299EB5C209BB780C0C"/>
    <w:rsid w:val="00591E70"/>
  </w:style>
  <w:style w:type="paragraph" w:customStyle="1" w:styleId="9B56F67197F14BD49E64211542A0A86F">
    <w:name w:val="9B56F67197F14BD49E64211542A0A86F"/>
    <w:rsid w:val="00591E70"/>
  </w:style>
  <w:style w:type="paragraph" w:customStyle="1" w:styleId="CFA860C1B1EA4270A4CB564A15F97BBE">
    <w:name w:val="CFA860C1B1EA4270A4CB564A15F97BBE"/>
    <w:rsid w:val="00591E70"/>
  </w:style>
  <w:style w:type="paragraph" w:customStyle="1" w:styleId="18EAEA7E8B8C46889CBB4FEE7AB1F585">
    <w:name w:val="18EAEA7E8B8C46889CBB4FEE7AB1F585"/>
    <w:rsid w:val="00591E70"/>
  </w:style>
  <w:style w:type="paragraph" w:customStyle="1" w:styleId="7BCA0EC552D64E448D11371CC8578CFF">
    <w:name w:val="7BCA0EC552D64E448D11371CC8578CFF"/>
    <w:rsid w:val="00591E70"/>
  </w:style>
  <w:style w:type="paragraph" w:customStyle="1" w:styleId="BD21A60E1B764FB69D0CA49F03E67910">
    <w:name w:val="BD21A60E1B764FB69D0CA49F03E67910"/>
    <w:rsid w:val="00591E70"/>
  </w:style>
  <w:style w:type="paragraph" w:customStyle="1" w:styleId="E5CB65E3F7C24F49951F0AC0BAFB4237">
    <w:name w:val="E5CB65E3F7C24F49951F0AC0BAFB4237"/>
    <w:rsid w:val="00591E70"/>
  </w:style>
  <w:style w:type="paragraph" w:customStyle="1" w:styleId="4741BCE26E834F5C9059EB344AA0CF10">
    <w:name w:val="4741BCE26E834F5C9059EB344AA0CF10"/>
    <w:rsid w:val="00591E70"/>
  </w:style>
  <w:style w:type="paragraph" w:customStyle="1" w:styleId="A10E016EF9794ADFA0A30396B15EA3D7">
    <w:name w:val="A10E016EF9794ADFA0A30396B15EA3D7"/>
    <w:rsid w:val="00591E70"/>
  </w:style>
  <w:style w:type="paragraph" w:customStyle="1" w:styleId="2317819F6C284796ACF103635925EEDC">
    <w:name w:val="2317819F6C284796ACF103635925EEDC"/>
    <w:rsid w:val="00591E70"/>
  </w:style>
  <w:style w:type="paragraph" w:customStyle="1" w:styleId="04C67256CC3047A59994D98C46E5A80A">
    <w:name w:val="04C67256CC3047A59994D98C46E5A80A"/>
    <w:rsid w:val="00591E7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Jessica Jones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10</Pages>
  <Words>3282</Words>
  <Characters>18712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SJTA5010 </dc:title>
  <dc:subject>Cindy Hunt </dc:subject>
  <dc:creator>arket</dc:creator>
  <cp:lastModifiedBy>phonemarket</cp:lastModifiedBy>
  <cp:revision>6</cp:revision>
  <dcterms:created xsi:type="dcterms:W3CDTF">2018-04-28T06:50:00Z</dcterms:created>
  <dcterms:modified xsi:type="dcterms:W3CDTF">2018-04-28T15:50:00Z</dcterms:modified>
</cp:coreProperties>
</file>