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B4876" w14:textId="5860638A" w:rsidR="00FB69DF" w:rsidRDefault="00FB69DF" w:rsidP="00CC05BB">
      <w:pPr>
        <w:jc w:val="center"/>
        <w:rPr>
          <w:rFonts w:cs="Arial"/>
          <w:sz w:val="28"/>
          <w:szCs w:val="28"/>
          <w:u w:val="single"/>
        </w:rPr>
      </w:pPr>
      <w:r>
        <w:rPr>
          <w:rFonts w:cs="Arial"/>
          <w:sz w:val="28"/>
          <w:szCs w:val="28"/>
          <w:u w:val="single"/>
        </w:rPr>
        <w:t>Contents page</w:t>
      </w:r>
    </w:p>
    <w:p w14:paraId="04D78CC3" w14:textId="5C3FD055" w:rsidR="00FB69DF" w:rsidRPr="00FB69DF" w:rsidRDefault="00FB69DF" w:rsidP="00CC05BB">
      <w:pPr>
        <w:jc w:val="center"/>
        <w:rPr>
          <w:rFonts w:cs="Arial"/>
          <w:sz w:val="28"/>
          <w:szCs w:val="28"/>
        </w:rPr>
      </w:pPr>
    </w:p>
    <w:p w14:paraId="17282F43" w14:textId="4A8811C6"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Aims focus and purpose of research………………………………………………………………..</w:t>
      </w:r>
      <w:r w:rsidR="00663FA3">
        <w:rPr>
          <w:rFonts w:asciiTheme="majorHAnsi" w:hAnsiTheme="majorHAnsi" w:cstheme="majorHAnsi"/>
          <w:sz w:val="28"/>
          <w:szCs w:val="28"/>
        </w:rPr>
        <w:t>2</w:t>
      </w:r>
    </w:p>
    <w:p w14:paraId="51DF5C82" w14:textId="77777777" w:rsidR="00FB69DF" w:rsidRPr="00FB69DF" w:rsidRDefault="00FB69DF" w:rsidP="00FB69DF">
      <w:pPr>
        <w:rPr>
          <w:rFonts w:asciiTheme="majorHAnsi" w:hAnsiTheme="majorHAnsi" w:cstheme="majorHAnsi"/>
          <w:sz w:val="28"/>
          <w:szCs w:val="28"/>
        </w:rPr>
      </w:pPr>
    </w:p>
    <w:p w14:paraId="075DF6B4" w14:textId="4A5E2DDE"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Research context</w:t>
      </w:r>
      <w:r>
        <w:rPr>
          <w:rFonts w:asciiTheme="majorHAnsi" w:hAnsiTheme="majorHAnsi" w:cstheme="majorHAnsi"/>
          <w:sz w:val="28"/>
          <w:szCs w:val="28"/>
        </w:rPr>
        <w:t>……………………………………………………………………………………………</w:t>
      </w:r>
      <w:r w:rsidR="00663FA3">
        <w:rPr>
          <w:rFonts w:asciiTheme="majorHAnsi" w:hAnsiTheme="majorHAnsi" w:cstheme="majorHAnsi"/>
          <w:sz w:val="28"/>
          <w:szCs w:val="28"/>
        </w:rPr>
        <w:t>2-3</w:t>
      </w:r>
    </w:p>
    <w:p w14:paraId="31E912DE" w14:textId="77777777" w:rsidR="00FB69DF" w:rsidRPr="00FB69DF" w:rsidRDefault="00FB69DF" w:rsidP="00FB69DF">
      <w:pPr>
        <w:rPr>
          <w:rFonts w:asciiTheme="majorHAnsi" w:hAnsiTheme="majorHAnsi" w:cstheme="majorHAnsi"/>
          <w:sz w:val="28"/>
          <w:szCs w:val="28"/>
        </w:rPr>
      </w:pPr>
    </w:p>
    <w:p w14:paraId="686F6C13" w14:textId="3F8592FA"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Literature Review</w:t>
      </w:r>
      <w:r>
        <w:rPr>
          <w:rFonts w:asciiTheme="majorHAnsi" w:hAnsiTheme="majorHAnsi" w:cstheme="majorHAnsi"/>
          <w:sz w:val="28"/>
          <w:szCs w:val="28"/>
        </w:rPr>
        <w:t>……………………………………………………………………………………………</w:t>
      </w:r>
      <w:r w:rsidR="00663FA3">
        <w:rPr>
          <w:rFonts w:asciiTheme="majorHAnsi" w:hAnsiTheme="majorHAnsi" w:cstheme="majorHAnsi"/>
          <w:sz w:val="28"/>
          <w:szCs w:val="28"/>
        </w:rPr>
        <w:t>3</w:t>
      </w:r>
      <w:r>
        <w:rPr>
          <w:rFonts w:asciiTheme="majorHAnsi" w:hAnsiTheme="majorHAnsi" w:cstheme="majorHAnsi"/>
          <w:sz w:val="28"/>
          <w:szCs w:val="28"/>
        </w:rPr>
        <w:t>-</w:t>
      </w:r>
      <w:r w:rsidR="00663FA3">
        <w:rPr>
          <w:rFonts w:asciiTheme="majorHAnsi" w:hAnsiTheme="majorHAnsi" w:cstheme="majorHAnsi"/>
          <w:sz w:val="28"/>
          <w:szCs w:val="28"/>
        </w:rPr>
        <w:t>6</w:t>
      </w:r>
    </w:p>
    <w:p w14:paraId="1849BD3C" w14:textId="77777777" w:rsidR="00FB69DF" w:rsidRPr="00FB69DF" w:rsidRDefault="00FB69DF" w:rsidP="00FB69DF">
      <w:pPr>
        <w:rPr>
          <w:rFonts w:asciiTheme="majorHAnsi" w:hAnsiTheme="majorHAnsi" w:cstheme="majorHAnsi"/>
          <w:sz w:val="28"/>
          <w:szCs w:val="28"/>
        </w:rPr>
      </w:pPr>
    </w:p>
    <w:p w14:paraId="7E9FD850" w14:textId="17C1A63F"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Lesson study methodology</w:t>
      </w:r>
      <w:r>
        <w:rPr>
          <w:rFonts w:asciiTheme="majorHAnsi" w:hAnsiTheme="majorHAnsi" w:cstheme="majorHAnsi"/>
          <w:sz w:val="28"/>
          <w:szCs w:val="28"/>
        </w:rPr>
        <w:t>…………………………………………………………………………….</w:t>
      </w:r>
      <w:r w:rsidR="00663FA3">
        <w:rPr>
          <w:rFonts w:asciiTheme="majorHAnsi" w:hAnsiTheme="majorHAnsi" w:cstheme="majorHAnsi"/>
          <w:sz w:val="28"/>
          <w:szCs w:val="28"/>
        </w:rPr>
        <w:t>6</w:t>
      </w:r>
      <w:r>
        <w:rPr>
          <w:rFonts w:asciiTheme="majorHAnsi" w:hAnsiTheme="majorHAnsi" w:cstheme="majorHAnsi"/>
          <w:sz w:val="28"/>
          <w:szCs w:val="28"/>
        </w:rPr>
        <w:t>-</w:t>
      </w:r>
      <w:r w:rsidR="00663FA3">
        <w:rPr>
          <w:rFonts w:asciiTheme="majorHAnsi" w:hAnsiTheme="majorHAnsi" w:cstheme="majorHAnsi"/>
          <w:sz w:val="28"/>
          <w:szCs w:val="28"/>
        </w:rPr>
        <w:t>8</w:t>
      </w:r>
    </w:p>
    <w:p w14:paraId="0394F579" w14:textId="77777777" w:rsidR="00FB69DF" w:rsidRPr="00FB69DF" w:rsidRDefault="00FB69DF" w:rsidP="00FB69DF">
      <w:pPr>
        <w:rPr>
          <w:rFonts w:asciiTheme="majorHAnsi" w:hAnsiTheme="majorHAnsi" w:cstheme="majorHAnsi"/>
          <w:sz w:val="28"/>
          <w:szCs w:val="28"/>
        </w:rPr>
      </w:pPr>
    </w:p>
    <w:p w14:paraId="1546CA63" w14:textId="2B0B1741"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Ethical considerations</w:t>
      </w:r>
      <w:r>
        <w:rPr>
          <w:rFonts w:asciiTheme="majorHAnsi" w:hAnsiTheme="majorHAnsi" w:cstheme="majorHAnsi"/>
          <w:sz w:val="28"/>
          <w:szCs w:val="28"/>
        </w:rPr>
        <w:t>…………………………………………………………………………………….</w:t>
      </w:r>
      <w:r w:rsidR="00663FA3">
        <w:rPr>
          <w:rFonts w:asciiTheme="majorHAnsi" w:hAnsiTheme="majorHAnsi" w:cstheme="majorHAnsi"/>
          <w:sz w:val="28"/>
          <w:szCs w:val="28"/>
        </w:rPr>
        <w:t>9</w:t>
      </w:r>
    </w:p>
    <w:p w14:paraId="1E8D3D70" w14:textId="77777777" w:rsidR="00FB69DF" w:rsidRPr="00FB69DF" w:rsidRDefault="00FB69DF" w:rsidP="00FB69DF">
      <w:pPr>
        <w:rPr>
          <w:rFonts w:asciiTheme="majorHAnsi" w:hAnsiTheme="majorHAnsi" w:cstheme="majorHAnsi"/>
          <w:sz w:val="28"/>
          <w:szCs w:val="28"/>
        </w:rPr>
      </w:pPr>
    </w:p>
    <w:p w14:paraId="74989A17" w14:textId="059447ED"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context and participants</w:t>
      </w:r>
      <w:r>
        <w:rPr>
          <w:rFonts w:asciiTheme="majorHAnsi" w:hAnsiTheme="majorHAnsi" w:cstheme="majorHAnsi"/>
          <w:sz w:val="28"/>
          <w:szCs w:val="28"/>
        </w:rPr>
        <w:t>…………………………………………………………………</w:t>
      </w:r>
      <w:r w:rsidR="00663FA3">
        <w:rPr>
          <w:rFonts w:asciiTheme="majorHAnsi" w:hAnsiTheme="majorHAnsi" w:cstheme="majorHAnsi"/>
          <w:sz w:val="28"/>
          <w:szCs w:val="28"/>
        </w:rPr>
        <w:t>10</w:t>
      </w:r>
      <w:r>
        <w:rPr>
          <w:rFonts w:asciiTheme="majorHAnsi" w:hAnsiTheme="majorHAnsi" w:cstheme="majorHAnsi"/>
          <w:sz w:val="28"/>
          <w:szCs w:val="28"/>
        </w:rPr>
        <w:t>-</w:t>
      </w:r>
      <w:r w:rsidR="00663FA3">
        <w:rPr>
          <w:rFonts w:asciiTheme="majorHAnsi" w:hAnsiTheme="majorHAnsi" w:cstheme="majorHAnsi"/>
          <w:sz w:val="28"/>
          <w:szCs w:val="28"/>
        </w:rPr>
        <w:t>17</w:t>
      </w:r>
    </w:p>
    <w:p w14:paraId="1A97F403" w14:textId="77777777" w:rsidR="00FB69DF" w:rsidRPr="00FB69DF" w:rsidRDefault="00FB69DF" w:rsidP="00FB69DF">
      <w:pPr>
        <w:rPr>
          <w:rFonts w:asciiTheme="majorHAnsi" w:hAnsiTheme="majorHAnsi" w:cstheme="majorHAnsi"/>
          <w:sz w:val="28"/>
          <w:szCs w:val="28"/>
        </w:rPr>
      </w:pPr>
    </w:p>
    <w:p w14:paraId="450BDE6A" w14:textId="4C78685D"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A results and analysis</w:t>
      </w:r>
      <w:r>
        <w:rPr>
          <w:rFonts w:asciiTheme="majorHAnsi" w:hAnsiTheme="majorHAnsi" w:cstheme="majorHAnsi"/>
          <w:sz w:val="28"/>
          <w:szCs w:val="28"/>
        </w:rPr>
        <w:t>………………………………………………………………………….</w:t>
      </w:r>
      <w:r w:rsidR="00663FA3">
        <w:rPr>
          <w:rFonts w:asciiTheme="majorHAnsi" w:hAnsiTheme="majorHAnsi" w:cstheme="majorHAnsi"/>
          <w:sz w:val="28"/>
          <w:szCs w:val="28"/>
        </w:rPr>
        <w:t>11</w:t>
      </w:r>
    </w:p>
    <w:p w14:paraId="7F368BE3" w14:textId="77777777" w:rsidR="00FB69DF" w:rsidRPr="00FB69DF" w:rsidRDefault="00FB69DF" w:rsidP="00FB69DF">
      <w:pPr>
        <w:rPr>
          <w:rFonts w:asciiTheme="majorHAnsi" w:hAnsiTheme="majorHAnsi" w:cstheme="majorHAnsi"/>
          <w:sz w:val="28"/>
          <w:szCs w:val="28"/>
        </w:rPr>
      </w:pPr>
    </w:p>
    <w:p w14:paraId="687192CF" w14:textId="5C3E4BA7"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B results and analysis</w:t>
      </w:r>
      <w:r>
        <w:rPr>
          <w:rFonts w:asciiTheme="majorHAnsi" w:hAnsiTheme="majorHAnsi" w:cstheme="majorHAnsi"/>
          <w:sz w:val="28"/>
          <w:szCs w:val="28"/>
        </w:rPr>
        <w:t>…………………………………………………………………………..</w:t>
      </w:r>
      <w:r w:rsidR="00663FA3">
        <w:rPr>
          <w:rFonts w:asciiTheme="majorHAnsi" w:hAnsiTheme="majorHAnsi" w:cstheme="majorHAnsi"/>
          <w:sz w:val="28"/>
          <w:szCs w:val="28"/>
        </w:rPr>
        <w:t>13</w:t>
      </w:r>
    </w:p>
    <w:p w14:paraId="50F76C49" w14:textId="77777777" w:rsidR="00FB69DF" w:rsidRPr="00FB69DF" w:rsidRDefault="00FB69DF" w:rsidP="00FB69DF">
      <w:pPr>
        <w:rPr>
          <w:rFonts w:asciiTheme="majorHAnsi" w:hAnsiTheme="majorHAnsi" w:cstheme="majorHAnsi"/>
          <w:sz w:val="28"/>
          <w:szCs w:val="28"/>
        </w:rPr>
      </w:pPr>
    </w:p>
    <w:p w14:paraId="241C84F5" w14:textId="4F54C193"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C results and analysis</w:t>
      </w:r>
      <w:r>
        <w:rPr>
          <w:rFonts w:asciiTheme="majorHAnsi" w:hAnsiTheme="majorHAnsi" w:cstheme="majorHAnsi"/>
          <w:sz w:val="28"/>
          <w:szCs w:val="28"/>
        </w:rPr>
        <w:t>……………………………………………………………………………</w:t>
      </w:r>
      <w:r w:rsidR="00663FA3">
        <w:rPr>
          <w:rFonts w:asciiTheme="majorHAnsi" w:hAnsiTheme="majorHAnsi" w:cstheme="majorHAnsi"/>
          <w:sz w:val="28"/>
          <w:szCs w:val="28"/>
        </w:rPr>
        <w:t>16</w:t>
      </w:r>
    </w:p>
    <w:p w14:paraId="4B16F077" w14:textId="77777777" w:rsidR="00FB69DF" w:rsidRPr="00FB69DF" w:rsidRDefault="00FB69DF" w:rsidP="00FB69DF">
      <w:pPr>
        <w:rPr>
          <w:rFonts w:asciiTheme="majorHAnsi" w:hAnsiTheme="majorHAnsi" w:cstheme="majorHAnsi"/>
          <w:sz w:val="28"/>
          <w:szCs w:val="28"/>
        </w:rPr>
      </w:pPr>
    </w:p>
    <w:p w14:paraId="2FE38F78" w14:textId="2296ABDA"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Discussion</w:t>
      </w:r>
      <w:r>
        <w:rPr>
          <w:rFonts w:asciiTheme="majorHAnsi" w:hAnsiTheme="majorHAnsi" w:cstheme="majorHAnsi"/>
          <w:sz w:val="28"/>
          <w:szCs w:val="28"/>
        </w:rPr>
        <w:t>………………………………………………………………………………………………..1</w:t>
      </w:r>
      <w:r w:rsidR="00663FA3">
        <w:rPr>
          <w:rFonts w:asciiTheme="majorHAnsi" w:hAnsiTheme="majorHAnsi" w:cstheme="majorHAnsi"/>
          <w:sz w:val="28"/>
          <w:szCs w:val="28"/>
        </w:rPr>
        <w:t>7</w:t>
      </w:r>
      <w:r>
        <w:rPr>
          <w:rFonts w:asciiTheme="majorHAnsi" w:hAnsiTheme="majorHAnsi" w:cstheme="majorHAnsi"/>
          <w:sz w:val="28"/>
          <w:szCs w:val="28"/>
        </w:rPr>
        <w:t>-</w:t>
      </w:r>
      <w:r w:rsidR="00663FA3">
        <w:rPr>
          <w:rFonts w:asciiTheme="majorHAnsi" w:hAnsiTheme="majorHAnsi" w:cstheme="majorHAnsi"/>
          <w:sz w:val="28"/>
          <w:szCs w:val="28"/>
        </w:rPr>
        <w:t>20</w:t>
      </w:r>
    </w:p>
    <w:p w14:paraId="78055FD6" w14:textId="77777777" w:rsidR="00FB69DF" w:rsidRPr="00FB69DF" w:rsidRDefault="00FB69DF" w:rsidP="00FB69DF">
      <w:pPr>
        <w:rPr>
          <w:rFonts w:asciiTheme="majorHAnsi" w:hAnsiTheme="majorHAnsi" w:cstheme="majorHAnsi"/>
          <w:sz w:val="28"/>
          <w:szCs w:val="28"/>
        </w:rPr>
      </w:pPr>
    </w:p>
    <w:p w14:paraId="405DB828" w14:textId="447722FC"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Conclusions and Recommendations</w:t>
      </w:r>
      <w:r>
        <w:rPr>
          <w:rFonts w:asciiTheme="majorHAnsi" w:hAnsiTheme="majorHAnsi" w:cstheme="majorHAnsi"/>
          <w:sz w:val="28"/>
          <w:szCs w:val="28"/>
        </w:rPr>
        <w:t>…………………………………………………………</w:t>
      </w:r>
      <w:r w:rsidR="00663FA3">
        <w:rPr>
          <w:rFonts w:asciiTheme="majorHAnsi" w:hAnsiTheme="majorHAnsi" w:cstheme="majorHAnsi"/>
          <w:sz w:val="28"/>
          <w:szCs w:val="28"/>
        </w:rPr>
        <w:t>20</w:t>
      </w:r>
      <w:r>
        <w:rPr>
          <w:rFonts w:asciiTheme="majorHAnsi" w:hAnsiTheme="majorHAnsi" w:cstheme="majorHAnsi"/>
          <w:sz w:val="28"/>
          <w:szCs w:val="28"/>
        </w:rPr>
        <w:t>-</w:t>
      </w:r>
      <w:r w:rsidR="00663FA3">
        <w:rPr>
          <w:rFonts w:asciiTheme="majorHAnsi" w:hAnsiTheme="majorHAnsi" w:cstheme="majorHAnsi"/>
          <w:sz w:val="28"/>
          <w:szCs w:val="28"/>
        </w:rPr>
        <w:t>21</w:t>
      </w:r>
    </w:p>
    <w:p w14:paraId="4FC64EB1" w14:textId="77777777" w:rsidR="00FB69DF" w:rsidRDefault="00FB69DF" w:rsidP="00CC05BB">
      <w:pPr>
        <w:jc w:val="center"/>
        <w:rPr>
          <w:rFonts w:cs="Arial"/>
          <w:sz w:val="28"/>
          <w:szCs w:val="28"/>
          <w:u w:val="single"/>
        </w:rPr>
      </w:pPr>
    </w:p>
    <w:p w14:paraId="0D790E49" w14:textId="77777777" w:rsidR="00FB69DF" w:rsidRDefault="00FB69DF" w:rsidP="00CC05BB">
      <w:pPr>
        <w:jc w:val="center"/>
        <w:rPr>
          <w:rFonts w:cs="Arial"/>
          <w:sz w:val="28"/>
          <w:szCs w:val="28"/>
          <w:u w:val="single"/>
        </w:rPr>
      </w:pPr>
    </w:p>
    <w:p w14:paraId="5DE99471" w14:textId="77777777" w:rsidR="00FB69DF" w:rsidRDefault="00FB69DF" w:rsidP="00CC05BB">
      <w:pPr>
        <w:jc w:val="center"/>
        <w:rPr>
          <w:rFonts w:cs="Arial"/>
          <w:sz w:val="28"/>
          <w:szCs w:val="28"/>
          <w:u w:val="single"/>
        </w:rPr>
      </w:pPr>
    </w:p>
    <w:p w14:paraId="7B9ED565" w14:textId="77777777" w:rsidR="00FB69DF" w:rsidRDefault="00FB69DF" w:rsidP="00CC05BB">
      <w:pPr>
        <w:jc w:val="center"/>
        <w:rPr>
          <w:rFonts w:cs="Arial"/>
          <w:sz w:val="28"/>
          <w:szCs w:val="28"/>
          <w:u w:val="single"/>
        </w:rPr>
      </w:pPr>
    </w:p>
    <w:p w14:paraId="5C05A0FE" w14:textId="77777777" w:rsidR="00FB69DF" w:rsidRDefault="00FB69DF" w:rsidP="00CC05BB">
      <w:pPr>
        <w:jc w:val="center"/>
        <w:rPr>
          <w:rFonts w:cs="Arial"/>
          <w:sz w:val="28"/>
          <w:szCs w:val="28"/>
          <w:u w:val="single"/>
        </w:rPr>
      </w:pPr>
    </w:p>
    <w:p w14:paraId="565A83BA" w14:textId="77777777" w:rsidR="00FB69DF" w:rsidRDefault="00FB69DF" w:rsidP="00CC05BB">
      <w:pPr>
        <w:jc w:val="center"/>
        <w:rPr>
          <w:rFonts w:cs="Arial"/>
          <w:sz w:val="28"/>
          <w:szCs w:val="28"/>
          <w:u w:val="single"/>
        </w:rPr>
      </w:pPr>
    </w:p>
    <w:p w14:paraId="633F25A1" w14:textId="77777777" w:rsidR="00FB69DF" w:rsidRDefault="00FB69DF" w:rsidP="00CC05BB">
      <w:pPr>
        <w:jc w:val="center"/>
        <w:rPr>
          <w:rFonts w:cs="Arial"/>
          <w:sz w:val="28"/>
          <w:szCs w:val="28"/>
          <w:u w:val="single"/>
        </w:rPr>
      </w:pPr>
    </w:p>
    <w:p w14:paraId="1FB66B92" w14:textId="77777777" w:rsidR="00FB69DF" w:rsidRDefault="00FB69DF" w:rsidP="00CC05BB">
      <w:pPr>
        <w:jc w:val="center"/>
        <w:rPr>
          <w:rFonts w:cs="Arial"/>
          <w:sz w:val="28"/>
          <w:szCs w:val="28"/>
          <w:u w:val="single"/>
        </w:rPr>
      </w:pPr>
    </w:p>
    <w:p w14:paraId="039061B8" w14:textId="77777777" w:rsidR="00FB69DF" w:rsidRDefault="00FB69DF" w:rsidP="00CC05BB">
      <w:pPr>
        <w:jc w:val="center"/>
        <w:rPr>
          <w:rFonts w:cs="Arial"/>
          <w:sz w:val="28"/>
          <w:szCs w:val="28"/>
          <w:u w:val="single"/>
        </w:rPr>
      </w:pPr>
    </w:p>
    <w:p w14:paraId="37E67DA4" w14:textId="77777777" w:rsidR="00FB69DF" w:rsidRDefault="00FB69DF" w:rsidP="00CC05BB">
      <w:pPr>
        <w:jc w:val="center"/>
        <w:rPr>
          <w:rFonts w:cs="Arial"/>
          <w:sz w:val="28"/>
          <w:szCs w:val="28"/>
          <w:u w:val="single"/>
        </w:rPr>
      </w:pPr>
    </w:p>
    <w:p w14:paraId="55614CD9" w14:textId="77777777" w:rsidR="00FB69DF" w:rsidRDefault="00FB69DF" w:rsidP="00CC05BB">
      <w:pPr>
        <w:jc w:val="center"/>
        <w:rPr>
          <w:rFonts w:cs="Arial"/>
          <w:sz w:val="28"/>
          <w:szCs w:val="28"/>
          <w:u w:val="single"/>
        </w:rPr>
      </w:pPr>
    </w:p>
    <w:p w14:paraId="483ED3DB" w14:textId="77777777" w:rsidR="00FB69DF" w:rsidRDefault="00FB69DF" w:rsidP="00CC05BB">
      <w:pPr>
        <w:jc w:val="center"/>
        <w:rPr>
          <w:rFonts w:cs="Arial"/>
          <w:sz w:val="28"/>
          <w:szCs w:val="28"/>
          <w:u w:val="single"/>
        </w:rPr>
      </w:pPr>
    </w:p>
    <w:p w14:paraId="4A7201C0" w14:textId="77777777" w:rsidR="00FB69DF" w:rsidRDefault="00FB69DF" w:rsidP="00CC05BB">
      <w:pPr>
        <w:jc w:val="center"/>
        <w:rPr>
          <w:rFonts w:cs="Arial"/>
          <w:sz w:val="28"/>
          <w:szCs w:val="28"/>
          <w:u w:val="single"/>
        </w:rPr>
      </w:pPr>
    </w:p>
    <w:p w14:paraId="01CA5337" w14:textId="631B4BB0" w:rsidR="00FB69DF" w:rsidRDefault="00FB69DF" w:rsidP="00FB69DF">
      <w:pPr>
        <w:rPr>
          <w:rFonts w:cs="Arial"/>
          <w:sz w:val="28"/>
          <w:szCs w:val="28"/>
          <w:u w:val="single"/>
        </w:rPr>
      </w:pPr>
    </w:p>
    <w:p w14:paraId="29339C72" w14:textId="77777777" w:rsidR="00FB69DF" w:rsidRDefault="00FB69DF" w:rsidP="00FB69DF">
      <w:pPr>
        <w:rPr>
          <w:rFonts w:cs="Arial"/>
          <w:sz w:val="28"/>
          <w:szCs w:val="28"/>
          <w:u w:val="single"/>
        </w:rPr>
      </w:pPr>
    </w:p>
    <w:p w14:paraId="40FE508C" w14:textId="77777777" w:rsidR="00FB69DF" w:rsidRDefault="00FB69DF" w:rsidP="00CC05BB">
      <w:pPr>
        <w:jc w:val="center"/>
        <w:rPr>
          <w:rFonts w:cs="Arial"/>
          <w:sz w:val="28"/>
          <w:szCs w:val="28"/>
          <w:u w:val="single"/>
        </w:rPr>
      </w:pPr>
    </w:p>
    <w:p w14:paraId="04E9DE54" w14:textId="1B02F756" w:rsidR="00CC05BB" w:rsidRDefault="00CC05BB" w:rsidP="00CC05BB">
      <w:pPr>
        <w:jc w:val="center"/>
        <w:rPr>
          <w:sz w:val="28"/>
          <w:szCs w:val="28"/>
          <w:u w:val="single"/>
        </w:rPr>
      </w:pPr>
    </w:p>
    <w:p w14:paraId="5BD76845" w14:textId="3E9D1C2C" w:rsidR="00CC05BB" w:rsidRDefault="00E85371" w:rsidP="00CC05BB">
      <w:pPr>
        <w:jc w:val="center"/>
        <w:rPr>
          <w:sz w:val="28"/>
          <w:szCs w:val="28"/>
          <w:u w:val="single"/>
        </w:rPr>
      </w:pPr>
      <w:r>
        <w:rPr>
          <w:sz w:val="28"/>
          <w:szCs w:val="28"/>
          <w:u w:val="single"/>
        </w:rPr>
        <w:lastRenderedPageBreak/>
        <w:t>How can we improve learners concentration levels through the use of brain breaks?</w:t>
      </w:r>
    </w:p>
    <w:p w14:paraId="58BDD149" w14:textId="77777777" w:rsidR="00E85371" w:rsidRDefault="00E85371" w:rsidP="00CC05BB">
      <w:pPr>
        <w:jc w:val="center"/>
        <w:rPr>
          <w:sz w:val="28"/>
          <w:szCs w:val="28"/>
          <w:u w:val="single"/>
        </w:rPr>
      </w:pPr>
    </w:p>
    <w:p w14:paraId="762CFFA5" w14:textId="5013E136" w:rsidR="00CE5D37"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Aims, focus and purpose of the research</w:t>
      </w:r>
    </w:p>
    <w:p w14:paraId="4FF5147C" w14:textId="081FCAF1" w:rsidR="00CE5D37" w:rsidRPr="00663FA3" w:rsidRDefault="00CE5D37" w:rsidP="00663FA3">
      <w:pPr>
        <w:spacing w:line="480" w:lineRule="auto"/>
        <w:rPr>
          <w:rFonts w:asciiTheme="majorHAnsi" w:hAnsiTheme="majorHAnsi" w:cstheme="majorHAnsi"/>
          <w:u w:val="single"/>
        </w:rPr>
      </w:pPr>
    </w:p>
    <w:p w14:paraId="46B9369F" w14:textId="78A15B70" w:rsidR="00CE5D37" w:rsidRPr="00663FA3" w:rsidRDefault="00CE5D37" w:rsidP="00663FA3">
      <w:pPr>
        <w:spacing w:line="480" w:lineRule="auto"/>
        <w:rPr>
          <w:rFonts w:asciiTheme="majorHAnsi" w:hAnsiTheme="majorHAnsi" w:cstheme="majorHAnsi"/>
        </w:rPr>
      </w:pPr>
      <w:r w:rsidRPr="00663FA3">
        <w:rPr>
          <w:rFonts w:asciiTheme="majorHAnsi" w:hAnsiTheme="majorHAnsi" w:cstheme="majorHAnsi"/>
        </w:rPr>
        <w:t xml:space="preserve">I have always been curious about the use of brain breaks within a classroom context. </w:t>
      </w:r>
      <w:r w:rsidR="00E85371">
        <w:rPr>
          <w:rFonts w:asciiTheme="majorHAnsi" w:hAnsiTheme="majorHAnsi" w:cstheme="majorHAnsi"/>
        </w:rPr>
        <w:t>The main purpose of a brain break is to promote a more active learning experience</w:t>
      </w:r>
      <w:r w:rsidR="004A3E01">
        <w:rPr>
          <w:rFonts w:asciiTheme="majorHAnsi" w:hAnsiTheme="majorHAnsi" w:cstheme="majorHAnsi"/>
        </w:rPr>
        <w:t xml:space="preserve">, which in turn thus creates a more goals orientated classroom </w:t>
      </w:r>
      <w:r w:rsidR="00E85371" w:rsidRPr="00E85371">
        <w:rPr>
          <w:rFonts w:asciiTheme="majorHAnsi" w:hAnsiTheme="majorHAnsi" w:cstheme="majorHAnsi"/>
          <w:b/>
        </w:rPr>
        <w:t>(</w:t>
      </w:r>
      <w:proofErr w:type="spellStart"/>
      <w:r w:rsidR="004A3E01">
        <w:rPr>
          <w:rFonts w:asciiTheme="majorHAnsi" w:hAnsiTheme="majorHAnsi" w:cstheme="majorHAnsi"/>
          <w:b/>
        </w:rPr>
        <w:t>Popeska</w:t>
      </w:r>
      <w:proofErr w:type="spellEnd"/>
      <w:r w:rsidR="004A3E01">
        <w:rPr>
          <w:rFonts w:asciiTheme="majorHAnsi" w:hAnsiTheme="majorHAnsi" w:cstheme="majorHAnsi"/>
          <w:b/>
        </w:rPr>
        <w:t>, et al, 2018</w:t>
      </w:r>
      <w:r w:rsidR="00E85371" w:rsidRPr="00E85371">
        <w:rPr>
          <w:rFonts w:asciiTheme="majorHAnsi" w:hAnsiTheme="majorHAnsi" w:cstheme="majorHAnsi"/>
          <w:b/>
        </w:rPr>
        <w:t>)</w:t>
      </w:r>
      <w:r w:rsidR="004A3E01">
        <w:rPr>
          <w:rFonts w:asciiTheme="majorHAnsi" w:hAnsiTheme="majorHAnsi" w:cstheme="majorHAnsi"/>
          <w:b/>
        </w:rPr>
        <w:t xml:space="preserve">. </w:t>
      </w:r>
      <w:r w:rsidRPr="00663FA3">
        <w:rPr>
          <w:rFonts w:asciiTheme="majorHAnsi" w:hAnsiTheme="majorHAnsi" w:cstheme="majorHAnsi"/>
        </w:rPr>
        <w:t>I  wanted to focus on this particular piece of research because</w:t>
      </w:r>
      <w:r w:rsidR="004A3E01">
        <w:rPr>
          <w:rFonts w:asciiTheme="majorHAnsi" w:hAnsiTheme="majorHAnsi" w:cstheme="majorHAnsi"/>
        </w:rPr>
        <w:t>,</w:t>
      </w:r>
      <w:r w:rsidRPr="00663FA3">
        <w:rPr>
          <w:rFonts w:asciiTheme="majorHAnsi" w:hAnsiTheme="majorHAnsi" w:cstheme="majorHAnsi"/>
        </w:rPr>
        <w:t xml:space="preserve"> in my school there aren’t any </w:t>
      </w:r>
      <w:r w:rsidR="00663FA3">
        <w:rPr>
          <w:rFonts w:asciiTheme="majorHAnsi" w:hAnsiTheme="majorHAnsi" w:cstheme="majorHAnsi"/>
        </w:rPr>
        <w:t>opportunities</w:t>
      </w:r>
      <w:r w:rsidRPr="00663FA3">
        <w:rPr>
          <w:rFonts w:asciiTheme="majorHAnsi" w:hAnsiTheme="majorHAnsi" w:cstheme="majorHAnsi"/>
        </w:rPr>
        <w:t xml:space="preserve"> </w:t>
      </w:r>
      <w:r w:rsidR="00663FA3">
        <w:rPr>
          <w:rFonts w:asciiTheme="majorHAnsi" w:hAnsiTheme="majorHAnsi" w:cstheme="majorHAnsi"/>
        </w:rPr>
        <w:t>for</w:t>
      </w:r>
      <w:r w:rsidRPr="00663FA3">
        <w:rPr>
          <w:rFonts w:asciiTheme="majorHAnsi" w:hAnsiTheme="majorHAnsi" w:cstheme="majorHAnsi"/>
        </w:rPr>
        <w:t xml:space="preserve"> brain breaks. Learners are expected to do their work at a fast pace throughout the school</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i</w:t>
      </w:r>
      <w:r w:rsidRPr="00663FA3">
        <w:rPr>
          <w:rFonts w:asciiTheme="majorHAnsi" w:hAnsiTheme="majorHAnsi" w:cstheme="majorHAnsi"/>
        </w:rPr>
        <w:t xml:space="preserve">n my class it </w:t>
      </w:r>
      <w:r w:rsidR="00BC25EE">
        <w:rPr>
          <w:rFonts w:asciiTheme="majorHAnsi" w:hAnsiTheme="majorHAnsi" w:cstheme="majorHAnsi"/>
        </w:rPr>
        <w:t>there were</w:t>
      </w:r>
      <w:r w:rsidRPr="00663FA3">
        <w:rPr>
          <w:rFonts w:asciiTheme="majorHAnsi" w:hAnsiTheme="majorHAnsi" w:cstheme="majorHAnsi"/>
        </w:rPr>
        <w:t xml:space="preserve"> regimented timings</w:t>
      </w:r>
      <w:r w:rsidR="007A3587">
        <w:rPr>
          <w:rFonts w:asciiTheme="majorHAnsi" w:hAnsiTheme="majorHAnsi" w:cstheme="majorHAnsi"/>
        </w:rPr>
        <w:t>,</w:t>
      </w:r>
      <w:r w:rsidRPr="00663FA3">
        <w:rPr>
          <w:rFonts w:asciiTheme="majorHAnsi" w:hAnsiTheme="majorHAnsi" w:cstheme="majorHAnsi"/>
        </w:rPr>
        <w:t xml:space="preserve"> and </w:t>
      </w:r>
      <w:r w:rsidR="00BC25EE">
        <w:rPr>
          <w:rFonts w:asciiTheme="majorHAnsi" w:hAnsiTheme="majorHAnsi" w:cstheme="majorHAnsi"/>
        </w:rPr>
        <w:t>learners</w:t>
      </w:r>
      <w:r w:rsidRPr="00663FA3">
        <w:rPr>
          <w:rFonts w:asciiTheme="majorHAnsi" w:hAnsiTheme="majorHAnsi" w:cstheme="majorHAnsi"/>
        </w:rPr>
        <w:t xml:space="preserve"> were expected to finish a piece of work within that time</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T</w:t>
      </w:r>
      <w:r w:rsidRPr="00663FA3">
        <w:rPr>
          <w:rFonts w:asciiTheme="majorHAnsi" w:hAnsiTheme="majorHAnsi" w:cstheme="majorHAnsi"/>
        </w:rPr>
        <w:t xml:space="preserve">his lead to a lot of learners after about thirty minutes </w:t>
      </w:r>
      <w:r w:rsidR="00DE1B5D" w:rsidRPr="00663FA3">
        <w:rPr>
          <w:rFonts w:asciiTheme="majorHAnsi" w:hAnsiTheme="majorHAnsi" w:cstheme="majorHAnsi"/>
        </w:rPr>
        <w:t xml:space="preserve">getting distracted and loosing focus in their work. </w:t>
      </w:r>
      <w:r w:rsidR="00BC25EE">
        <w:rPr>
          <w:rFonts w:asciiTheme="majorHAnsi" w:hAnsiTheme="majorHAnsi" w:cstheme="majorHAnsi"/>
        </w:rPr>
        <w:t>The purpose of this research is to</w:t>
      </w:r>
      <w:r w:rsidRPr="00663FA3">
        <w:rPr>
          <w:rFonts w:asciiTheme="majorHAnsi" w:hAnsiTheme="majorHAnsi" w:cstheme="majorHAnsi"/>
        </w:rPr>
        <w:t xml:space="preserve"> see if the concentration levels of the learners would increase through the use of a brain break</w:t>
      </w:r>
      <w:r w:rsidR="007A3587">
        <w:rPr>
          <w:rFonts w:asciiTheme="majorHAnsi" w:hAnsiTheme="majorHAnsi" w:cstheme="majorHAnsi"/>
        </w:rPr>
        <w:t>, o</w:t>
      </w:r>
      <w:r w:rsidRPr="00663FA3">
        <w:rPr>
          <w:rFonts w:asciiTheme="majorHAnsi" w:hAnsiTheme="majorHAnsi" w:cstheme="majorHAnsi"/>
        </w:rPr>
        <w:t xml:space="preserve">r if they would  decrease due to the distraction of the brain break within the classroom. </w:t>
      </w:r>
    </w:p>
    <w:p w14:paraId="7A56A31E" w14:textId="2DE3585B" w:rsidR="00CE5D37" w:rsidRPr="00663FA3" w:rsidRDefault="00CE5D37" w:rsidP="00663FA3">
      <w:pPr>
        <w:spacing w:line="480" w:lineRule="auto"/>
        <w:rPr>
          <w:rFonts w:asciiTheme="majorHAnsi" w:hAnsiTheme="majorHAnsi" w:cstheme="majorHAnsi"/>
          <w:u w:val="single"/>
        </w:rPr>
      </w:pPr>
    </w:p>
    <w:p w14:paraId="05C155A8" w14:textId="64FFC327" w:rsidR="00DE1B5D" w:rsidRPr="00663FA3" w:rsidRDefault="00DE1B5D" w:rsidP="00663FA3">
      <w:pPr>
        <w:spacing w:line="480" w:lineRule="auto"/>
        <w:rPr>
          <w:rFonts w:asciiTheme="majorHAnsi" w:hAnsiTheme="majorHAnsi" w:cstheme="majorHAnsi"/>
          <w:u w:val="single"/>
        </w:rPr>
      </w:pPr>
    </w:p>
    <w:p w14:paraId="4913F3CA" w14:textId="7DB99A46" w:rsidR="00DE1B5D"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Research context</w:t>
      </w:r>
    </w:p>
    <w:p w14:paraId="05C73C59" w14:textId="4762D92E" w:rsidR="00DE1B5D" w:rsidRPr="00663FA3" w:rsidRDefault="00DE1B5D" w:rsidP="00663FA3">
      <w:pPr>
        <w:spacing w:line="480" w:lineRule="auto"/>
        <w:rPr>
          <w:rFonts w:asciiTheme="majorHAnsi" w:hAnsiTheme="majorHAnsi" w:cstheme="majorHAnsi"/>
          <w:u w:val="single"/>
        </w:rPr>
      </w:pPr>
    </w:p>
    <w:p w14:paraId="3632920D" w14:textId="38C84422" w:rsidR="00DE1B5D" w:rsidRPr="00BC25EE" w:rsidRDefault="00275941" w:rsidP="00663FA3">
      <w:pPr>
        <w:spacing w:line="480" w:lineRule="auto"/>
        <w:rPr>
          <w:rFonts w:asciiTheme="majorHAnsi" w:hAnsiTheme="majorHAnsi" w:cstheme="majorHAnsi"/>
          <w:b/>
          <w:color w:val="000000" w:themeColor="text1"/>
        </w:rPr>
      </w:pPr>
      <w:r>
        <w:rPr>
          <w:rFonts w:asciiTheme="majorHAnsi" w:hAnsiTheme="majorHAnsi" w:cstheme="majorHAnsi"/>
        </w:rPr>
        <w:t xml:space="preserve">The classroom layout was </w:t>
      </w:r>
      <w:r w:rsidR="00BC25EE">
        <w:rPr>
          <w:rFonts w:asciiTheme="majorHAnsi" w:hAnsiTheme="majorHAnsi" w:cstheme="majorHAnsi"/>
        </w:rPr>
        <w:t xml:space="preserve">so learners were </w:t>
      </w:r>
      <w:r>
        <w:rPr>
          <w:rFonts w:asciiTheme="majorHAnsi" w:hAnsiTheme="majorHAnsi" w:cstheme="majorHAnsi"/>
        </w:rPr>
        <w:t>in the same groups and seats all day</w:t>
      </w:r>
      <w:r w:rsidR="00BC25EE">
        <w:rPr>
          <w:rFonts w:asciiTheme="majorHAnsi" w:hAnsiTheme="majorHAnsi" w:cstheme="majorHAnsi"/>
        </w:rPr>
        <w:t>,</w:t>
      </w:r>
      <w:r w:rsidR="00DE1B5D" w:rsidRPr="00663FA3">
        <w:rPr>
          <w:rFonts w:asciiTheme="majorHAnsi" w:hAnsiTheme="majorHAnsi" w:cstheme="majorHAnsi"/>
        </w:rPr>
        <w:t xml:space="preserve"> </w:t>
      </w:r>
      <w:r w:rsidR="00BC25EE">
        <w:rPr>
          <w:rFonts w:asciiTheme="majorHAnsi" w:hAnsiTheme="majorHAnsi" w:cstheme="majorHAnsi"/>
        </w:rPr>
        <w:t>t</w:t>
      </w:r>
      <w:r w:rsidR="00DE1B5D" w:rsidRPr="00663FA3">
        <w:rPr>
          <w:rFonts w:asciiTheme="majorHAnsi" w:hAnsiTheme="majorHAnsi" w:cstheme="majorHAnsi"/>
        </w:rPr>
        <w:t>his mean</w:t>
      </w:r>
      <w:r>
        <w:rPr>
          <w:rFonts w:asciiTheme="majorHAnsi" w:hAnsiTheme="majorHAnsi" w:cstheme="majorHAnsi"/>
        </w:rPr>
        <w:t>t</w:t>
      </w:r>
      <w:r w:rsidR="00DE1B5D" w:rsidRPr="00663FA3">
        <w:rPr>
          <w:rFonts w:asciiTheme="majorHAnsi" w:hAnsiTheme="majorHAnsi" w:cstheme="majorHAnsi"/>
        </w:rPr>
        <w:t xml:space="preserve"> that they are only interacting (within the classroom setting) with the same five children every day. </w:t>
      </w:r>
      <w:r>
        <w:rPr>
          <w:rFonts w:asciiTheme="majorHAnsi" w:hAnsiTheme="majorHAnsi" w:cstheme="majorHAnsi"/>
        </w:rPr>
        <w:t xml:space="preserve">This </w:t>
      </w:r>
      <w:r w:rsidR="00BC25EE">
        <w:rPr>
          <w:rFonts w:asciiTheme="majorHAnsi" w:hAnsiTheme="majorHAnsi" w:cstheme="majorHAnsi"/>
        </w:rPr>
        <w:t xml:space="preserve">had a negative </w:t>
      </w:r>
      <w:r>
        <w:rPr>
          <w:rFonts w:asciiTheme="majorHAnsi" w:hAnsiTheme="majorHAnsi" w:cstheme="majorHAnsi"/>
        </w:rPr>
        <w:t>impact</w:t>
      </w:r>
      <w:r w:rsidR="00BC25EE">
        <w:rPr>
          <w:rFonts w:asciiTheme="majorHAnsi" w:hAnsiTheme="majorHAnsi" w:cstheme="majorHAnsi"/>
        </w:rPr>
        <w:t xml:space="preserve"> for</w:t>
      </w:r>
      <w:r>
        <w:rPr>
          <w:rFonts w:asciiTheme="majorHAnsi" w:hAnsiTheme="majorHAnsi" w:cstheme="majorHAnsi"/>
        </w:rPr>
        <w:t xml:space="preserve"> learners as some of them did not get on as well as others</w:t>
      </w:r>
      <w:r w:rsidR="00DB25DF">
        <w:rPr>
          <w:rFonts w:asciiTheme="majorHAnsi" w:hAnsiTheme="majorHAnsi" w:cstheme="majorHAnsi"/>
        </w:rPr>
        <w:t>,</w:t>
      </w:r>
      <w:r>
        <w:rPr>
          <w:rFonts w:asciiTheme="majorHAnsi" w:hAnsiTheme="majorHAnsi" w:cstheme="majorHAnsi"/>
        </w:rPr>
        <w:t xml:space="preserve"> </w:t>
      </w:r>
      <w:r w:rsidR="00DB25DF">
        <w:rPr>
          <w:rFonts w:asciiTheme="majorHAnsi" w:hAnsiTheme="majorHAnsi" w:cstheme="majorHAnsi"/>
        </w:rPr>
        <w:t>c</w:t>
      </w:r>
      <w:r>
        <w:rPr>
          <w:rFonts w:asciiTheme="majorHAnsi" w:hAnsiTheme="majorHAnsi" w:cstheme="majorHAnsi"/>
        </w:rPr>
        <w:t xml:space="preserve">onsequently </w:t>
      </w:r>
      <w:r w:rsidR="0073250E">
        <w:rPr>
          <w:rFonts w:asciiTheme="majorHAnsi" w:hAnsiTheme="majorHAnsi" w:cstheme="majorHAnsi"/>
        </w:rPr>
        <w:t>the lack of concentration because of this</w:t>
      </w:r>
      <w:r w:rsidR="00DB701E" w:rsidRPr="00663FA3">
        <w:rPr>
          <w:rFonts w:asciiTheme="majorHAnsi" w:hAnsiTheme="majorHAnsi" w:cstheme="majorHAnsi"/>
        </w:rPr>
        <w:t xml:space="preserve"> le</w:t>
      </w:r>
      <w:r>
        <w:rPr>
          <w:rFonts w:asciiTheme="majorHAnsi" w:hAnsiTheme="majorHAnsi" w:cstheme="majorHAnsi"/>
        </w:rPr>
        <w:t>d</w:t>
      </w:r>
      <w:r w:rsidR="00DB701E" w:rsidRPr="00663FA3">
        <w:rPr>
          <w:rFonts w:asciiTheme="majorHAnsi" w:hAnsiTheme="majorHAnsi" w:cstheme="majorHAnsi"/>
        </w:rPr>
        <w:t xml:space="preserve"> </w:t>
      </w:r>
      <w:r>
        <w:rPr>
          <w:rFonts w:asciiTheme="majorHAnsi" w:hAnsiTheme="majorHAnsi" w:cstheme="majorHAnsi"/>
        </w:rPr>
        <w:t xml:space="preserve">to the production of </w:t>
      </w:r>
      <w:r w:rsidR="00DB701E" w:rsidRPr="00663FA3">
        <w:rPr>
          <w:rFonts w:asciiTheme="majorHAnsi" w:hAnsiTheme="majorHAnsi" w:cstheme="majorHAnsi"/>
        </w:rPr>
        <w:t xml:space="preserve">work within </w:t>
      </w:r>
      <w:r>
        <w:rPr>
          <w:rFonts w:asciiTheme="majorHAnsi" w:hAnsiTheme="majorHAnsi" w:cstheme="majorHAnsi"/>
        </w:rPr>
        <w:t>learners</w:t>
      </w:r>
      <w:r w:rsidR="00DB701E" w:rsidRPr="00663FA3">
        <w:rPr>
          <w:rFonts w:asciiTheme="majorHAnsi" w:hAnsiTheme="majorHAnsi" w:cstheme="majorHAnsi"/>
        </w:rPr>
        <w:t xml:space="preserve"> books </w:t>
      </w:r>
      <w:r>
        <w:rPr>
          <w:rFonts w:asciiTheme="majorHAnsi" w:hAnsiTheme="majorHAnsi" w:cstheme="majorHAnsi"/>
        </w:rPr>
        <w:t>being incomplete most of the time</w:t>
      </w:r>
      <w:r w:rsidR="00DB25DF">
        <w:rPr>
          <w:rFonts w:asciiTheme="majorHAnsi" w:hAnsiTheme="majorHAnsi" w:cstheme="majorHAnsi"/>
        </w:rPr>
        <w:t>.</w:t>
      </w:r>
      <w:r w:rsidR="0073250E">
        <w:rPr>
          <w:rFonts w:asciiTheme="majorHAnsi" w:hAnsiTheme="majorHAnsi" w:cstheme="majorHAnsi"/>
        </w:rPr>
        <w:t xml:space="preserve"> </w:t>
      </w:r>
      <w:r w:rsidR="00DB25DF">
        <w:rPr>
          <w:rFonts w:asciiTheme="majorHAnsi" w:hAnsiTheme="majorHAnsi" w:cstheme="majorHAnsi"/>
        </w:rPr>
        <w:t>T</w:t>
      </w:r>
      <w:r w:rsidR="0073250E">
        <w:rPr>
          <w:rFonts w:asciiTheme="majorHAnsi" w:hAnsiTheme="majorHAnsi" w:cstheme="majorHAnsi"/>
        </w:rPr>
        <w:t>hus leading to a discussion with my peers I expressed a desire to find a way to increase concentration within the classroom</w:t>
      </w:r>
      <w:r w:rsidR="00DB25DF">
        <w:rPr>
          <w:rFonts w:asciiTheme="majorHAnsi" w:hAnsiTheme="majorHAnsi" w:cstheme="majorHAnsi"/>
        </w:rPr>
        <w:t>, t</w:t>
      </w:r>
      <w:r w:rsidR="0073250E">
        <w:rPr>
          <w:rFonts w:asciiTheme="majorHAnsi" w:hAnsiTheme="majorHAnsi" w:cstheme="majorHAnsi"/>
        </w:rPr>
        <w:t xml:space="preserve">o discover </w:t>
      </w:r>
      <w:r w:rsidR="0073250E">
        <w:rPr>
          <w:rFonts w:asciiTheme="majorHAnsi" w:hAnsiTheme="majorHAnsi" w:cstheme="majorHAnsi"/>
        </w:rPr>
        <w:lastRenderedPageBreak/>
        <w:t xml:space="preserve">that </w:t>
      </w:r>
      <w:r w:rsidR="00DB701E" w:rsidRPr="00663FA3">
        <w:rPr>
          <w:rFonts w:asciiTheme="majorHAnsi" w:hAnsiTheme="majorHAnsi" w:cstheme="majorHAnsi"/>
        </w:rPr>
        <w:t>they had</w:t>
      </w:r>
      <w:r w:rsidR="0073250E">
        <w:rPr>
          <w:rFonts w:asciiTheme="majorHAnsi" w:hAnsiTheme="majorHAnsi" w:cstheme="majorHAnsi"/>
        </w:rPr>
        <w:t xml:space="preserve"> been having the same thoughts and feelings as I had</w:t>
      </w:r>
      <w:r w:rsidR="00BC25EE">
        <w:rPr>
          <w:rFonts w:asciiTheme="majorHAnsi" w:hAnsiTheme="majorHAnsi" w:cstheme="majorHAnsi"/>
        </w:rPr>
        <w:t>,</w:t>
      </w:r>
      <w:r w:rsidR="00DB701E" w:rsidRPr="00663FA3">
        <w:rPr>
          <w:rFonts w:asciiTheme="majorHAnsi" w:hAnsiTheme="majorHAnsi" w:cstheme="majorHAnsi"/>
        </w:rPr>
        <w:t xml:space="preserve"> </w:t>
      </w:r>
      <w:r w:rsidR="00BC25EE">
        <w:rPr>
          <w:rFonts w:asciiTheme="majorHAnsi" w:hAnsiTheme="majorHAnsi" w:cstheme="majorHAnsi"/>
        </w:rPr>
        <w:t>w</w:t>
      </w:r>
      <w:r w:rsidR="00DB701E" w:rsidRPr="00663FA3">
        <w:rPr>
          <w:rFonts w:asciiTheme="majorHAnsi" w:hAnsiTheme="majorHAnsi" w:cstheme="majorHAnsi"/>
        </w:rPr>
        <w:t xml:space="preserve">e </w:t>
      </w:r>
      <w:r w:rsidR="0073250E">
        <w:rPr>
          <w:rFonts w:asciiTheme="majorHAnsi" w:hAnsiTheme="majorHAnsi" w:cstheme="majorHAnsi"/>
        </w:rPr>
        <w:t>thought</w:t>
      </w:r>
      <w:r w:rsidR="00DB701E" w:rsidRPr="00663FA3">
        <w:rPr>
          <w:rFonts w:asciiTheme="majorHAnsi" w:hAnsiTheme="majorHAnsi" w:cstheme="majorHAnsi"/>
        </w:rPr>
        <w:t xml:space="preserve"> about what</w:t>
      </w:r>
      <w:r w:rsidR="0073250E">
        <w:rPr>
          <w:rFonts w:asciiTheme="majorHAnsi" w:hAnsiTheme="majorHAnsi" w:cstheme="majorHAnsi"/>
        </w:rPr>
        <w:t xml:space="preserve"> approaches</w:t>
      </w:r>
      <w:r w:rsidR="00DB701E" w:rsidRPr="00663FA3">
        <w:rPr>
          <w:rFonts w:asciiTheme="majorHAnsi" w:hAnsiTheme="majorHAnsi" w:cstheme="majorHAnsi"/>
        </w:rPr>
        <w:t xml:space="preserve"> would be </w:t>
      </w:r>
      <w:r w:rsidR="0073250E">
        <w:rPr>
          <w:rFonts w:asciiTheme="majorHAnsi" w:hAnsiTheme="majorHAnsi" w:cstheme="majorHAnsi"/>
        </w:rPr>
        <w:t>a sound way forward into</w:t>
      </w:r>
      <w:r w:rsidR="00DB701E" w:rsidRPr="00663FA3">
        <w:rPr>
          <w:rFonts w:asciiTheme="majorHAnsi" w:hAnsiTheme="majorHAnsi" w:cstheme="majorHAnsi"/>
        </w:rPr>
        <w:t xml:space="preserve"> research</w:t>
      </w:r>
      <w:r w:rsidR="0073250E">
        <w:rPr>
          <w:rFonts w:asciiTheme="majorHAnsi" w:hAnsiTheme="majorHAnsi" w:cstheme="majorHAnsi"/>
        </w:rPr>
        <w:t>ing</w:t>
      </w:r>
      <w:r w:rsidR="00DB701E" w:rsidRPr="00663FA3">
        <w:rPr>
          <w:rFonts w:asciiTheme="majorHAnsi" w:hAnsiTheme="majorHAnsi" w:cstheme="majorHAnsi"/>
        </w:rPr>
        <w:t xml:space="preserve"> how we can improve concentration levels within the classroom</w:t>
      </w:r>
      <w:r w:rsidR="00DB701E" w:rsidRPr="00BC25EE">
        <w:rPr>
          <w:rFonts w:asciiTheme="majorHAnsi" w:hAnsiTheme="majorHAnsi" w:cstheme="majorHAnsi"/>
        </w:rPr>
        <w:t>. At first</w:t>
      </w:r>
      <w:r w:rsidR="0073250E" w:rsidRPr="00BC25EE">
        <w:rPr>
          <w:rFonts w:asciiTheme="majorHAnsi" w:hAnsiTheme="majorHAnsi" w:cstheme="majorHAnsi"/>
        </w:rPr>
        <w:t>,</w:t>
      </w:r>
      <w:r w:rsidR="00DB701E" w:rsidRPr="00BC25EE">
        <w:rPr>
          <w:rFonts w:asciiTheme="majorHAnsi" w:hAnsiTheme="majorHAnsi" w:cstheme="majorHAnsi"/>
        </w:rPr>
        <w:t xml:space="preserve"> we thought about letting learners have a complete break from work and let them</w:t>
      </w:r>
      <w:r w:rsidR="00436342" w:rsidRPr="00BC25EE">
        <w:rPr>
          <w:rFonts w:asciiTheme="majorHAnsi" w:hAnsiTheme="majorHAnsi" w:cstheme="majorHAnsi"/>
        </w:rPr>
        <w:t xml:space="preserve"> </w:t>
      </w:r>
      <w:r w:rsidR="00BC25EE" w:rsidRPr="00BC25EE">
        <w:rPr>
          <w:rFonts w:asciiTheme="majorHAnsi" w:hAnsiTheme="majorHAnsi" w:cstheme="majorHAnsi"/>
        </w:rPr>
        <w:t xml:space="preserve">have complete physical autonomy to </w:t>
      </w:r>
      <w:r w:rsidR="00436342" w:rsidRPr="00BC25EE">
        <w:rPr>
          <w:rFonts w:asciiTheme="majorHAnsi" w:hAnsiTheme="majorHAnsi" w:cstheme="majorHAnsi"/>
        </w:rPr>
        <w:t xml:space="preserve">walk around and interact with </w:t>
      </w:r>
      <w:r w:rsidR="00DB701E" w:rsidRPr="00BC25EE">
        <w:rPr>
          <w:rFonts w:asciiTheme="majorHAnsi" w:hAnsiTheme="majorHAnsi" w:cstheme="majorHAnsi"/>
        </w:rPr>
        <w:t xml:space="preserve">one </w:t>
      </w:r>
      <w:r w:rsidR="00DB701E" w:rsidRPr="00BC25EE">
        <w:rPr>
          <w:rFonts w:asciiTheme="majorHAnsi" w:hAnsiTheme="majorHAnsi" w:cstheme="majorHAnsi"/>
          <w:color w:val="000000" w:themeColor="text1"/>
        </w:rPr>
        <w:t>another</w:t>
      </w:r>
      <w:r w:rsidR="00BC25EE" w:rsidRPr="00BC25EE">
        <w:rPr>
          <w:rFonts w:asciiTheme="majorHAnsi" w:hAnsiTheme="majorHAnsi" w:cstheme="majorHAnsi"/>
          <w:color w:val="000000" w:themeColor="text1"/>
        </w:rPr>
        <w:t xml:space="preserve"> (</w:t>
      </w:r>
      <w:r w:rsidR="00BC25EE" w:rsidRPr="00BC25EE">
        <w:rPr>
          <w:rFonts w:asciiTheme="majorHAnsi" w:hAnsiTheme="majorHAnsi" w:cstheme="majorHAnsi"/>
          <w:b/>
          <w:color w:val="000000" w:themeColor="text1"/>
        </w:rPr>
        <w:t>Jensen, 2005</w:t>
      </w:r>
      <w:r w:rsidR="00BC25EE" w:rsidRPr="00BC25EE">
        <w:rPr>
          <w:rFonts w:asciiTheme="majorHAnsi" w:hAnsiTheme="majorHAnsi" w:cstheme="majorHAnsi"/>
          <w:color w:val="000000" w:themeColor="text1"/>
        </w:rPr>
        <w:t xml:space="preserve">). </w:t>
      </w:r>
      <w:r w:rsidR="007A3587" w:rsidRPr="00BC25EE">
        <w:rPr>
          <w:rFonts w:asciiTheme="majorHAnsi" w:hAnsiTheme="majorHAnsi" w:cstheme="majorHAnsi"/>
          <w:color w:val="000000" w:themeColor="text1"/>
        </w:rPr>
        <w:t xml:space="preserve"> </w:t>
      </w:r>
      <w:r w:rsidR="00BC25EE">
        <w:rPr>
          <w:rFonts w:asciiTheme="majorHAnsi" w:hAnsiTheme="majorHAnsi" w:cstheme="majorHAnsi"/>
          <w:color w:val="000000" w:themeColor="text1"/>
        </w:rPr>
        <w:t xml:space="preserve">Although this would have been enjoyable to learners we wanted to produce a brain break that would be stimulating their brains, we also wanted to avoid learners loosing concentration after the brain break was completed </w:t>
      </w:r>
      <w:r w:rsidR="00BC25EE" w:rsidRPr="00BC25EE">
        <w:rPr>
          <w:rFonts w:asciiTheme="majorHAnsi" w:hAnsiTheme="majorHAnsi" w:cstheme="majorHAnsi"/>
          <w:b/>
          <w:color w:val="000000" w:themeColor="text1"/>
        </w:rPr>
        <w:t>(Wright, 2018).</w:t>
      </w:r>
      <w:r w:rsidR="00BC25EE">
        <w:rPr>
          <w:rFonts w:asciiTheme="majorHAnsi" w:hAnsiTheme="majorHAnsi" w:cstheme="majorHAnsi"/>
          <w:color w:val="000000" w:themeColor="text1"/>
        </w:rPr>
        <w:t xml:space="preserve"> </w:t>
      </w:r>
      <w:r w:rsidR="00BC25EE">
        <w:rPr>
          <w:rFonts w:asciiTheme="majorHAnsi" w:hAnsiTheme="majorHAnsi" w:cstheme="majorHAnsi"/>
          <w:b/>
          <w:color w:val="000000" w:themeColor="text1"/>
        </w:rPr>
        <w:t xml:space="preserve"> </w:t>
      </w:r>
      <w:r w:rsidR="00DB701E" w:rsidRPr="00663FA3">
        <w:rPr>
          <w:rFonts w:asciiTheme="majorHAnsi" w:hAnsiTheme="majorHAnsi" w:cstheme="majorHAnsi"/>
        </w:rPr>
        <w:t>This led to the formulation of our question how can we improve learners concentration through the use of brain breaks</w:t>
      </w:r>
      <w:r w:rsidR="0073250E">
        <w:rPr>
          <w:rFonts w:asciiTheme="majorHAnsi" w:hAnsiTheme="majorHAnsi" w:cstheme="majorHAnsi"/>
        </w:rPr>
        <w:t>?</w:t>
      </w:r>
    </w:p>
    <w:p w14:paraId="3FDA4C64" w14:textId="34B17790" w:rsidR="00DB701E" w:rsidRPr="00663FA3" w:rsidRDefault="00DB701E" w:rsidP="00663FA3">
      <w:pPr>
        <w:spacing w:line="480" w:lineRule="auto"/>
        <w:rPr>
          <w:rFonts w:asciiTheme="majorHAnsi" w:hAnsiTheme="majorHAnsi" w:cstheme="majorHAnsi"/>
        </w:rPr>
      </w:pPr>
    </w:p>
    <w:p w14:paraId="1744A3FC" w14:textId="3F53B7C3" w:rsidR="00DB701E" w:rsidRPr="00663FA3" w:rsidRDefault="00DB701E" w:rsidP="00663FA3">
      <w:pPr>
        <w:spacing w:line="480" w:lineRule="auto"/>
        <w:rPr>
          <w:rFonts w:asciiTheme="majorHAnsi" w:hAnsiTheme="majorHAnsi" w:cstheme="majorHAnsi"/>
        </w:rPr>
      </w:pPr>
    </w:p>
    <w:p w14:paraId="68B1B24F" w14:textId="1A30FCFC" w:rsidR="00DB701E"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Literature review</w:t>
      </w:r>
    </w:p>
    <w:p w14:paraId="64660784" w14:textId="77777777" w:rsidR="0062253F" w:rsidRPr="00663FA3" w:rsidRDefault="0062253F" w:rsidP="00663FA3">
      <w:pPr>
        <w:spacing w:line="480" w:lineRule="auto"/>
        <w:rPr>
          <w:rFonts w:asciiTheme="majorHAnsi" w:hAnsiTheme="majorHAnsi" w:cstheme="majorHAnsi"/>
          <w:b/>
          <w:u w:val="single"/>
        </w:rPr>
      </w:pPr>
    </w:p>
    <w:p w14:paraId="6BF1E191" w14:textId="4B83D323" w:rsidR="00FE2965" w:rsidRDefault="00944790" w:rsidP="00663FA3">
      <w:pPr>
        <w:spacing w:line="480" w:lineRule="auto"/>
        <w:rPr>
          <w:rFonts w:asciiTheme="majorHAnsi" w:hAnsiTheme="majorHAnsi" w:cstheme="majorHAnsi"/>
        </w:rPr>
      </w:pPr>
      <w:r w:rsidRPr="00663FA3">
        <w:rPr>
          <w:rFonts w:asciiTheme="majorHAnsi" w:hAnsiTheme="majorHAnsi" w:cstheme="majorHAnsi"/>
        </w:rPr>
        <w:t xml:space="preserve">Ferrer and Laughlin (2017) summarised brain breaks in the classroom in simple terms, that they are short and sweet physical activities that increase academic output from learners. It also helps those who have trouble controlling their behaviour impulses. </w:t>
      </w:r>
      <w:r w:rsidR="004F0E53" w:rsidRPr="00663FA3">
        <w:rPr>
          <w:rFonts w:asciiTheme="majorHAnsi" w:hAnsiTheme="majorHAnsi" w:cstheme="majorHAnsi"/>
        </w:rPr>
        <w:t xml:space="preserve"> </w:t>
      </w:r>
      <w:r w:rsidRPr="00663FA3">
        <w:rPr>
          <w:rFonts w:asciiTheme="majorHAnsi" w:hAnsiTheme="majorHAnsi" w:cstheme="majorHAnsi"/>
        </w:rPr>
        <w:t>This brief definition is then furthered by</w:t>
      </w:r>
      <w:r w:rsidR="004F0E53" w:rsidRPr="00663FA3">
        <w:rPr>
          <w:rFonts w:asciiTheme="majorHAnsi" w:hAnsiTheme="majorHAnsi" w:cstheme="majorHAnsi"/>
        </w:rPr>
        <w:t xml:space="preserve"> Jensen (2008) thoughts on “brain based learning” (</w:t>
      </w:r>
      <w:r w:rsidR="00FB69DF" w:rsidRPr="00663FA3">
        <w:rPr>
          <w:rFonts w:asciiTheme="majorHAnsi" w:hAnsiTheme="majorHAnsi" w:cstheme="majorHAnsi"/>
        </w:rPr>
        <w:t xml:space="preserve">Jensen, 2008: </w:t>
      </w:r>
      <w:r w:rsidR="00EB0596" w:rsidRPr="00663FA3">
        <w:rPr>
          <w:rFonts w:asciiTheme="majorHAnsi" w:hAnsiTheme="majorHAnsi" w:cstheme="majorHAnsi"/>
        </w:rPr>
        <w:t xml:space="preserve">p </w:t>
      </w:r>
      <w:r w:rsidR="00FB69DF" w:rsidRPr="00663FA3">
        <w:rPr>
          <w:rFonts w:asciiTheme="majorHAnsi" w:hAnsiTheme="majorHAnsi" w:cstheme="majorHAnsi"/>
        </w:rPr>
        <w:t>4</w:t>
      </w:r>
      <w:r w:rsidR="001828E7" w:rsidRPr="00663FA3">
        <w:rPr>
          <w:rFonts w:asciiTheme="majorHAnsi" w:hAnsiTheme="majorHAnsi" w:cstheme="majorHAnsi"/>
        </w:rPr>
        <w:t xml:space="preserve">) theorising that the brain works best when it doesn’t have to follow any schedule. The brain has </w:t>
      </w:r>
      <w:r w:rsidR="00663FA3" w:rsidRPr="00663FA3">
        <w:rPr>
          <w:rFonts w:asciiTheme="majorHAnsi" w:hAnsiTheme="majorHAnsi" w:cstheme="majorHAnsi"/>
        </w:rPr>
        <w:t>its</w:t>
      </w:r>
      <w:r w:rsidR="001828E7" w:rsidRPr="00663FA3">
        <w:rPr>
          <w:rFonts w:asciiTheme="majorHAnsi" w:hAnsiTheme="majorHAnsi" w:cstheme="majorHAnsi"/>
        </w:rPr>
        <w:t xml:space="preserve"> own rhythm and flow of working, it is not designed to work best stuck in a rigid and ordered classroom environment</w:t>
      </w:r>
      <w:r w:rsidR="00436342">
        <w:rPr>
          <w:rFonts w:asciiTheme="majorHAnsi" w:hAnsiTheme="majorHAnsi" w:cstheme="majorHAnsi"/>
        </w:rPr>
        <w:t xml:space="preserve"> (Jensen, 2008). These findings have</w:t>
      </w:r>
      <w:r w:rsidR="001828E7" w:rsidRPr="00663FA3">
        <w:rPr>
          <w:rFonts w:asciiTheme="majorHAnsi" w:hAnsiTheme="majorHAnsi" w:cstheme="majorHAnsi"/>
        </w:rPr>
        <w:t xml:space="preserve"> </w:t>
      </w:r>
      <w:r w:rsidR="00436342">
        <w:rPr>
          <w:rFonts w:asciiTheme="majorHAnsi" w:hAnsiTheme="majorHAnsi" w:cstheme="majorHAnsi"/>
        </w:rPr>
        <w:t>motivated</w:t>
      </w:r>
      <w:r w:rsidR="001828E7" w:rsidRPr="00663FA3">
        <w:rPr>
          <w:rFonts w:asciiTheme="majorHAnsi" w:hAnsiTheme="majorHAnsi" w:cstheme="majorHAnsi"/>
        </w:rPr>
        <w:t xml:space="preserve"> those who are in control of learning on to consider different ways that the brain can learn in the classroom.</w:t>
      </w:r>
      <w:r w:rsidRPr="00663FA3">
        <w:rPr>
          <w:rFonts w:asciiTheme="majorHAnsi" w:hAnsiTheme="majorHAnsi" w:cstheme="majorHAnsi"/>
        </w:rPr>
        <w:t xml:space="preserve"> </w:t>
      </w:r>
      <w:proofErr w:type="spellStart"/>
      <w:r w:rsidR="004F0E53" w:rsidRPr="00663FA3">
        <w:rPr>
          <w:rFonts w:asciiTheme="majorHAnsi" w:hAnsiTheme="majorHAnsi" w:cstheme="majorHAnsi"/>
        </w:rPr>
        <w:t>Weslake</w:t>
      </w:r>
      <w:proofErr w:type="spellEnd"/>
      <w:r w:rsidR="004F0E53" w:rsidRPr="00663FA3">
        <w:rPr>
          <w:rFonts w:asciiTheme="majorHAnsi" w:hAnsiTheme="majorHAnsi" w:cstheme="majorHAnsi"/>
        </w:rPr>
        <w:t xml:space="preserve"> and Christian (2015) surmised that there needs to be frequent breaks within classroom sessions in order </w:t>
      </w:r>
      <w:r w:rsidR="007A3587">
        <w:rPr>
          <w:rFonts w:asciiTheme="majorHAnsi" w:hAnsiTheme="majorHAnsi" w:cstheme="majorHAnsi"/>
        </w:rPr>
        <w:t>to create an optimal learning environment</w:t>
      </w:r>
      <w:r w:rsidR="004F0E53" w:rsidRPr="00663FA3">
        <w:rPr>
          <w:rFonts w:asciiTheme="majorHAnsi" w:hAnsiTheme="majorHAnsi" w:cstheme="majorHAnsi"/>
        </w:rPr>
        <w:t xml:space="preserve">. </w:t>
      </w:r>
      <w:r w:rsidR="00055DA5">
        <w:rPr>
          <w:rFonts w:asciiTheme="majorHAnsi" w:hAnsiTheme="majorHAnsi" w:cstheme="majorHAnsi"/>
        </w:rPr>
        <w:t>A</w:t>
      </w:r>
      <w:r w:rsidR="004F0E53" w:rsidRPr="00663FA3">
        <w:rPr>
          <w:rFonts w:asciiTheme="majorHAnsi" w:hAnsiTheme="majorHAnsi" w:cstheme="majorHAnsi"/>
        </w:rPr>
        <w:t xml:space="preserve"> way to create a break </w:t>
      </w:r>
      <w:r w:rsidR="00055DA5">
        <w:rPr>
          <w:rFonts w:asciiTheme="majorHAnsi" w:hAnsiTheme="majorHAnsi" w:cstheme="majorHAnsi"/>
        </w:rPr>
        <w:t xml:space="preserve">for learners </w:t>
      </w:r>
      <w:r w:rsidR="004F0E53" w:rsidRPr="00663FA3">
        <w:rPr>
          <w:rFonts w:asciiTheme="majorHAnsi" w:hAnsiTheme="majorHAnsi" w:cstheme="majorHAnsi"/>
        </w:rPr>
        <w:t>within the classroom would be through the use of a brain break</w:t>
      </w:r>
      <w:r w:rsidR="00EF1812">
        <w:rPr>
          <w:rFonts w:asciiTheme="majorHAnsi" w:hAnsiTheme="majorHAnsi" w:cstheme="majorHAnsi"/>
        </w:rPr>
        <w:t>,</w:t>
      </w:r>
      <w:r w:rsidR="004F0E53" w:rsidRPr="00663FA3">
        <w:rPr>
          <w:rFonts w:asciiTheme="majorHAnsi" w:hAnsiTheme="majorHAnsi" w:cstheme="majorHAnsi"/>
        </w:rPr>
        <w:t xml:space="preserve"> </w:t>
      </w:r>
      <w:r w:rsidR="00EF1812">
        <w:rPr>
          <w:rFonts w:asciiTheme="majorHAnsi" w:hAnsiTheme="majorHAnsi" w:cstheme="majorHAnsi"/>
        </w:rPr>
        <w:lastRenderedPageBreak/>
        <w:t>w</w:t>
      </w:r>
      <w:r w:rsidR="006F1B44" w:rsidRPr="00663FA3">
        <w:rPr>
          <w:rFonts w:asciiTheme="majorHAnsi" w:hAnsiTheme="majorHAnsi" w:cstheme="majorHAnsi"/>
        </w:rPr>
        <w:t xml:space="preserve">ith </w:t>
      </w:r>
      <w:r w:rsidR="006636F6">
        <w:rPr>
          <w:rFonts w:asciiTheme="majorHAnsi" w:hAnsiTheme="majorHAnsi" w:cstheme="majorHAnsi"/>
        </w:rPr>
        <w:t xml:space="preserve">a </w:t>
      </w:r>
      <w:r w:rsidR="006F1B44" w:rsidRPr="00663FA3">
        <w:rPr>
          <w:rFonts w:asciiTheme="majorHAnsi" w:hAnsiTheme="majorHAnsi" w:cstheme="majorHAnsi"/>
        </w:rPr>
        <w:t>few authors discussing that this break should include movement within the classroom as it is not just for the body but for the mind as well (Blackmer</w:t>
      </w:r>
      <w:r w:rsidR="00FB69DF" w:rsidRPr="00663FA3">
        <w:rPr>
          <w:rFonts w:asciiTheme="majorHAnsi" w:hAnsiTheme="majorHAnsi" w:cstheme="majorHAnsi"/>
        </w:rPr>
        <w:t xml:space="preserve">, </w:t>
      </w:r>
      <w:r w:rsidR="006F1B44" w:rsidRPr="00663FA3">
        <w:rPr>
          <w:rFonts w:asciiTheme="majorHAnsi" w:hAnsiTheme="majorHAnsi" w:cstheme="majorHAnsi"/>
        </w:rPr>
        <w:t>2018)</w:t>
      </w:r>
      <w:r w:rsidR="002B6A95" w:rsidRPr="00663FA3">
        <w:rPr>
          <w:rFonts w:asciiTheme="majorHAnsi" w:hAnsiTheme="majorHAnsi" w:cstheme="majorHAnsi"/>
        </w:rPr>
        <w:t xml:space="preserve">. </w:t>
      </w:r>
      <w:r w:rsidR="00055DA5" w:rsidRPr="00055DA5">
        <w:rPr>
          <w:rFonts w:asciiTheme="majorHAnsi" w:hAnsiTheme="majorHAnsi" w:cstheme="majorHAnsi"/>
          <w:b/>
        </w:rPr>
        <w:t>McKenzie (2019)</w:t>
      </w:r>
      <w:r w:rsidR="00055DA5">
        <w:rPr>
          <w:rFonts w:asciiTheme="majorHAnsi" w:hAnsiTheme="majorHAnsi" w:cstheme="majorHAnsi"/>
        </w:rPr>
        <w:t xml:space="preserve"> </w:t>
      </w:r>
      <w:r w:rsidR="00E84633" w:rsidRPr="00663FA3">
        <w:rPr>
          <w:rFonts w:asciiTheme="majorHAnsi" w:hAnsiTheme="majorHAnsi" w:cstheme="majorHAnsi"/>
        </w:rPr>
        <w:t xml:space="preserve"> </w:t>
      </w:r>
      <w:r w:rsidR="00224655">
        <w:rPr>
          <w:rFonts w:asciiTheme="majorHAnsi" w:hAnsiTheme="majorHAnsi" w:cstheme="majorHAnsi"/>
        </w:rPr>
        <w:t>stated</w:t>
      </w:r>
      <w:r w:rsidR="00055DA5">
        <w:rPr>
          <w:rFonts w:asciiTheme="majorHAnsi" w:hAnsiTheme="majorHAnsi" w:cstheme="majorHAnsi"/>
        </w:rPr>
        <w:t xml:space="preserve"> schools</w:t>
      </w:r>
      <w:r w:rsidR="00EF1812">
        <w:rPr>
          <w:rFonts w:asciiTheme="majorHAnsi" w:hAnsiTheme="majorHAnsi" w:cstheme="majorHAnsi"/>
        </w:rPr>
        <w:t xml:space="preserve"> are</w:t>
      </w:r>
      <w:r w:rsidR="00055DA5">
        <w:rPr>
          <w:rFonts w:asciiTheme="majorHAnsi" w:hAnsiTheme="majorHAnsi" w:cstheme="majorHAnsi"/>
        </w:rPr>
        <w:t xml:space="preserve"> promoting and advocating physical activity </w:t>
      </w:r>
      <w:r w:rsidR="00EF1812">
        <w:rPr>
          <w:rFonts w:asciiTheme="majorHAnsi" w:hAnsiTheme="majorHAnsi" w:cstheme="majorHAnsi"/>
        </w:rPr>
        <w:t xml:space="preserve">but </w:t>
      </w:r>
      <w:r w:rsidR="00055DA5">
        <w:rPr>
          <w:rFonts w:asciiTheme="majorHAnsi" w:hAnsiTheme="majorHAnsi" w:cstheme="majorHAnsi"/>
        </w:rPr>
        <w:t>they are struggling to meet the health recommendation of 60 minutes a day</w:t>
      </w:r>
      <w:r w:rsidR="00EF1812">
        <w:rPr>
          <w:rFonts w:asciiTheme="majorHAnsi" w:hAnsiTheme="majorHAnsi" w:cstheme="majorHAnsi"/>
        </w:rPr>
        <w:t xml:space="preserve">. </w:t>
      </w:r>
      <w:r w:rsidR="00FE2965">
        <w:rPr>
          <w:rFonts w:asciiTheme="majorHAnsi" w:hAnsiTheme="majorHAnsi" w:cstheme="majorHAnsi"/>
        </w:rPr>
        <w:t>Having discussed this with my partners we decided that</w:t>
      </w:r>
      <w:r w:rsidR="00E84633" w:rsidRPr="00663FA3">
        <w:rPr>
          <w:rFonts w:asciiTheme="majorHAnsi" w:hAnsiTheme="majorHAnsi" w:cstheme="majorHAnsi"/>
        </w:rPr>
        <w:t xml:space="preserve"> </w:t>
      </w:r>
      <w:r w:rsidR="00FE2965">
        <w:rPr>
          <w:rFonts w:asciiTheme="majorHAnsi" w:hAnsiTheme="majorHAnsi" w:cstheme="majorHAnsi"/>
        </w:rPr>
        <w:t>i</w:t>
      </w:r>
      <w:r w:rsidR="00055DA5">
        <w:rPr>
          <w:rFonts w:asciiTheme="majorHAnsi" w:hAnsiTheme="majorHAnsi" w:cstheme="majorHAnsi"/>
        </w:rPr>
        <w:t>n order to combat this</w:t>
      </w:r>
      <w:r w:rsidR="00FE2965">
        <w:rPr>
          <w:rFonts w:asciiTheme="majorHAnsi" w:hAnsiTheme="majorHAnsi" w:cstheme="majorHAnsi"/>
        </w:rPr>
        <w:t>,</w:t>
      </w:r>
      <w:r w:rsidR="00055DA5">
        <w:rPr>
          <w:rFonts w:asciiTheme="majorHAnsi" w:hAnsiTheme="majorHAnsi" w:cstheme="majorHAnsi"/>
        </w:rPr>
        <w:t xml:space="preserve"> </w:t>
      </w:r>
      <w:r w:rsidR="00E84633" w:rsidRPr="00663FA3">
        <w:rPr>
          <w:rFonts w:asciiTheme="majorHAnsi" w:hAnsiTheme="majorHAnsi" w:cstheme="majorHAnsi"/>
        </w:rPr>
        <w:t>the amount of physical activity</w:t>
      </w:r>
      <w:r w:rsidR="00055DA5">
        <w:rPr>
          <w:rFonts w:asciiTheme="majorHAnsi" w:hAnsiTheme="majorHAnsi" w:cstheme="majorHAnsi"/>
        </w:rPr>
        <w:t xml:space="preserve"> learners engage with</w:t>
      </w:r>
      <w:r w:rsidR="00E84633" w:rsidRPr="00663FA3">
        <w:rPr>
          <w:rFonts w:asciiTheme="majorHAnsi" w:hAnsiTheme="majorHAnsi" w:cstheme="majorHAnsi"/>
        </w:rPr>
        <w:t xml:space="preserve"> can </w:t>
      </w:r>
      <w:r w:rsidR="00055DA5">
        <w:rPr>
          <w:rFonts w:asciiTheme="majorHAnsi" w:hAnsiTheme="majorHAnsi" w:cstheme="majorHAnsi"/>
        </w:rPr>
        <w:t xml:space="preserve">also </w:t>
      </w:r>
      <w:r w:rsidR="00E84633" w:rsidRPr="00663FA3">
        <w:rPr>
          <w:rFonts w:asciiTheme="majorHAnsi" w:hAnsiTheme="majorHAnsi" w:cstheme="majorHAnsi"/>
        </w:rPr>
        <w:t>be increased by using brain breaks (</w:t>
      </w:r>
      <w:proofErr w:type="spellStart"/>
      <w:r w:rsidR="00E84633" w:rsidRPr="00663FA3">
        <w:rPr>
          <w:rFonts w:asciiTheme="majorHAnsi" w:hAnsiTheme="majorHAnsi" w:cstheme="majorHAnsi"/>
        </w:rPr>
        <w:t>Bobe</w:t>
      </w:r>
      <w:proofErr w:type="spellEnd"/>
      <w:r w:rsidR="00E84633" w:rsidRPr="00663FA3">
        <w:rPr>
          <w:rFonts w:asciiTheme="majorHAnsi" w:hAnsiTheme="majorHAnsi" w:cstheme="majorHAnsi"/>
        </w:rPr>
        <w:t xml:space="preserve"> et al</w:t>
      </w:r>
      <w:r w:rsidR="00FB69DF" w:rsidRPr="00663FA3">
        <w:rPr>
          <w:rFonts w:asciiTheme="majorHAnsi" w:hAnsiTheme="majorHAnsi" w:cstheme="majorHAnsi"/>
        </w:rPr>
        <w:t xml:space="preserve">, </w:t>
      </w:r>
      <w:r w:rsidR="00E84633" w:rsidRPr="00663FA3">
        <w:rPr>
          <w:rFonts w:asciiTheme="majorHAnsi" w:hAnsiTheme="majorHAnsi" w:cstheme="majorHAnsi"/>
        </w:rPr>
        <w:t>2014).</w:t>
      </w:r>
    </w:p>
    <w:p w14:paraId="50F04A2D" w14:textId="77777777" w:rsidR="00FE2965" w:rsidRDefault="00FE2965" w:rsidP="00663FA3">
      <w:pPr>
        <w:spacing w:line="480" w:lineRule="auto"/>
        <w:rPr>
          <w:rFonts w:asciiTheme="majorHAnsi" w:hAnsiTheme="majorHAnsi" w:cstheme="majorHAnsi"/>
        </w:rPr>
      </w:pPr>
    </w:p>
    <w:p w14:paraId="1B994C43" w14:textId="0907075E" w:rsidR="00DB701E" w:rsidRPr="00663FA3" w:rsidRDefault="00E84633" w:rsidP="00663FA3">
      <w:pPr>
        <w:spacing w:line="480" w:lineRule="auto"/>
        <w:rPr>
          <w:rFonts w:asciiTheme="majorHAnsi" w:hAnsiTheme="majorHAnsi" w:cstheme="majorHAnsi"/>
        </w:rPr>
      </w:pPr>
      <w:r w:rsidRPr="00663FA3">
        <w:rPr>
          <w:rFonts w:asciiTheme="majorHAnsi" w:hAnsiTheme="majorHAnsi" w:cstheme="majorHAnsi"/>
        </w:rPr>
        <w:t xml:space="preserve"> </w:t>
      </w:r>
      <w:r w:rsidR="002B6A95" w:rsidRPr="00663FA3">
        <w:rPr>
          <w:rFonts w:asciiTheme="majorHAnsi" w:hAnsiTheme="majorHAnsi" w:cstheme="majorHAnsi"/>
        </w:rPr>
        <w:t xml:space="preserve">The key to a more positively engaged classroom with improved attention, the cause of this happening has been documented in many cases as movement (Blackmer, 2018). The use of movement within the classroom stimulates the learner </w:t>
      </w:r>
      <w:r w:rsidR="00EF1812">
        <w:rPr>
          <w:rFonts w:asciiTheme="majorHAnsi" w:hAnsiTheme="majorHAnsi" w:cstheme="majorHAnsi"/>
        </w:rPr>
        <w:t>by giving them the break that they need to refocus and ensures learners concentrate more</w:t>
      </w:r>
      <w:r w:rsidR="002B6A95" w:rsidRPr="00663FA3">
        <w:rPr>
          <w:rFonts w:asciiTheme="majorHAnsi" w:hAnsiTheme="majorHAnsi" w:cstheme="majorHAnsi"/>
        </w:rPr>
        <w:t xml:space="preserve"> (</w:t>
      </w:r>
      <w:proofErr w:type="spellStart"/>
      <w:r w:rsidR="002B6A95" w:rsidRPr="00663FA3">
        <w:rPr>
          <w:rFonts w:asciiTheme="majorHAnsi" w:hAnsiTheme="majorHAnsi" w:cstheme="majorHAnsi"/>
        </w:rPr>
        <w:t>Reiliy</w:t>
      </w:r>
      <w:proofErr w:type="spellEnd"/>
      <w:r w:rsidR="002B6A95" w:rsidRPr="00663FA3">
        <w:rPr>
          <w:rFonts w:asciiTheme="majorHAnsi" w:hAnsiTheme="majorHAnsi" w:cstheme="majorHAnsi"/>
        </w:rPr>
        <w:t xml:space="preserve">, </w:t>
      </w:r>
      <w:proofErr w:type="spellStart"/>
      <w:r w:rsidR="002B6A95" w:rsidRPr="00663FA3">
        <w:rPr>
          <w:rFonts w:asciiTheme="majorHAnsi" w:hAnsiTheme="majorHAnsi" w:cstheme="majorHAnsi"/>
        </w:rPr>
        <w:t>Bu</w:t>
      </w:r>
      <w:r w:rsidR="0097411B" w:rsidRPr="00663FA3">
        <w:rPr>
          <w:rFonts w:asciiTheme="majorHAnsi" w:hAnsiTheme="majorHAnsi" w:cstheme="majorHAnsi"/>
        </w:rPr>
        <w:t>s</w:t>
      </w:r>
      <w:r w:rsidR="002B6A95" w:rsidRPr="00663FA3">
        <w:rPr>
          <w:rFonts w:asciiTheme="majorHAnsi" w:hAnsiTheme="majorHAnsi" w:cstheme="majorHAnsi"/>
        </w:rPr>
        <w:t>kist</w:t>
      </w:r>
      <w:proofErr w:type="spellEnd"/>
      <w:r w:rsidR="002B6A95" w:rsidRPr="00663FA3">
        <w:rPr>
          <w:rFonts w:asciiTheme="majorHAnsi" w:hAnsiTheme="majorHAnsi" w:cstheme="majorHAnsi"/>
        </w:rPr>
        <w:t xml:space="preserve"> &amp; Gross</w:t>
      </w:r>
      <w:r w:rsidR="00FB69DF" w:rsidRPr="00663FA3">
        <w:rPr>
          <w:rFonts w:asciiTheme="majorHAnsi" w:hAnsiTheme="majorHAnsi" w:cstheme="majorHAnsi"/>
        </w:rPr>
        <w:t>,</w:t>
      </w:r>
      <w:r w:rsidR="002B6A95" w:rsidRPr="00663FA3">
        <w:rPr>
          <w:rFonts w:asciiTheme="majorHAnsi" w:hAnsiTheme="majorHAnsi" w:cstheme="majorHAnsi"/>
        </w:rPr>
        <w:t xml:space="preserve"> 2012). </w:t>
      </w:r>
      <w:r w:rsidR="0097411B" w:rsidRPr="00663FA3">
        <w:rPr>
          <w:rFonts w:asciiTheme="majorHAnsi" w:hAnsiTheme="majorHAnsi" w:cstheme="majorHAnsi"/>
        </w:rPr>
        <w:t>Furthermore it has been stated that “For their brains to function optimally and to do their best academically, children generally need regular activity periods” (</w:t>
      </w:r>
      <w:proofErr w:type="spellStart"/>
      <w:r w:rsidR="0097411B" w:rsidRPr="00663FA3">
        <w:rPr>
          <w:rFonts w:asciiTheme="majorHAnsi" w:hAnsiTheme="majorHAnsi" w:cstheme="majorHAnsi"/>
        </w:rPr>
        <w:t>Reiliy</w:t>
      </w:r>
      <w:proofErr w:type="spellEnd"/>
      <w:r w:rsidR="0097411B" w:rsidRPr="00663FA3">
        <w:rPr>
          <w:rFonts w:asciiTheme="majorHAnsi" w:hAnsiTheme="majorHAnsi" w:cstheme="majorHAnsi"/>
        </w:rPr>
        <w:t xml:space="preserve">, </w:t>
      </w:r>
      <w:proofErr w:type="spellStart"/>
      <w:r w:rsidR="0097411B" w:rsidRPr="00663FA3">
        <w:rPr>
          <w:rFonts w:asciiTheme="majorHAnsi" w:hAnsiTheme="majorHAnsi" w:cstheme="majorHAnsi"/>
        </w:rPr>
        <w:t>Buskist</w:t>
      </w:r>
      <w:proofErr w:type="spellEnd"/>
      <w:r w:rsidR="0097411B" w:rsidRPr="00663FA3">
        <w:rPr>
          <w:rFonts w:asciiTheme="majorHAnsi" w:hAnsiTheme="majorHAnsi" w:cstheme="majorHAnsi"/>
        </w:rPr>
        <w:t xml:space="preserve"> &amp; Gross</w:t>
      </w:r>
      <w:r w:rsidR="00FB69DF" w:rsidRPr="00663FA3">
        <w:rPr>
          <w:rFonts w:asciiTheme="majorHAnsi" w:hAnsiTheme="majorHAnsi" w:cstheme="majorHAnsi"/>
        </w:rPr>
        <w:t>,</w:t>
      </w:r>
      <w:r w:rsidR="0097411B" w:rsidRPr="00663FA3">
        <w:rPr>
          <w:rFonts w:asciiTheme="majorHAnsi" w:hAnsiTheme="majorHAnsi" w:cstheme="majorHAnsi"/>
        </w:rPr>
        <w:t xml:space="preserve"> 2012</w:t>
      </w:r>
      <w:r w:rsidR="00663FA3">
        <w:rPr>
          <w:rFonts w:asciiTheme="majorHAnsi" w:hAnsiTheme="majorHAnsi" w:cstheme="majorHAnsi"/>
        </w:rPr>
        <w:t xml:space="preserve">: p </w:t>
      </w:r>
      <w:r w:rsidR="0097411B" w:rsidRPr="00663FA3">
        <w:rPr>
          <w:rFonts w:asciiTheme="majorHAnsi" w:hAnsiTheme="majorHAnsi" w:cstheme="majorHAnsi"/>
        </w:rPr>
        <w:t xml:space="preserve">63). </w:t>
      </w:r>
      <w:r w:rsidR="003910ED">
        <w:rPr>
          <w:rFonts w:asciiTheme="majorHAnsi" w:hAnsiTheme="majorHAnsi" w:cstheme="majorHAnsi"/>
        </w:rPr>
        <w:t>A limitation</w:t>
      </w:r>
      <w:r w:rsidR="00A036CA">
        <w:rPr>
          <w:rFonts w:asciiTheme="majorHAnsi" w:hAnsiTheme="majorHAnsi" w:cstheme="majorHAnsi"/>
        </w:rPr>
        <w:t xml:space="preserve"> for us</w:t>
      </w:r>
      <w:r w:rsidR="003910ED">
        <w:rPr>
          <w:rFonts w:asciiTheme="majorHAnsi" w:hAnsiTheme="majorHAnsi" w:cstheme="majorHAnsi"/>
        </w:rPr>
        <w:t xml:space="preserve"> using brain breaks within the classroom is the strict nature of the curriculum as well as limited time being available within the primary school day (</w:t>
      </w:r>
      <w:proofErr w:type="spellStart"/>
      <w:r w:rsidR="008618E5" w:rsidRPr="008618E5">
        <w:rPr>
          <w:rFonts w:asciiTheme="majorHAnsi" w:hAnsiTheme="majorHAnsi" w:cstheme="majorHAnsi"/>
          <w:b/>
        </w:rPr>
        <w:t>Glapa</w:t>
      </w:r>
      <w:proofErr w:type="spellEnd"/>
      <w:r w:rsidR="008618E5" w:rsidRPr="008618E5">
        <w:rPr>
          <w:rFonts w:asciiTheme="majorHAnsi" w:hAnsiTheme="majorHAnsi" w:cstheme="majorHAnsi"/>
          <w:b/>
        </w:rPr>
        <w:t xml:space="preserve"> et al, 2018).</w:t>
      </w:r>
      <w:r w:rsidR="008618E5">
        <w:rPr>
          <w:rFonts w:asciiTheme="majorHAnsi" w:hAnsiTheme="majorHAnsi" w:cstheme="majorHAnsi"/>
        </w:rPr>
        <w:t xml:space="preserve"> </w:t>
      </w:r>
      <w:r w:rsidR="0097411B" w:rsidRPr="00663FA3">
        <w:rPr>
          <w:rFonts w:asciiTheme="majorHAnsi" w:hAnsiTheme="majorHAnsi" w:cstheme="majorHAnsi"/>
        </w:rPr>
        <w:t>At the moment</w:t>
      </w:r>
      <w:r w:rsidR="00EF1812">
        <w:rPr>
          <w:rFonts w:asciiTheme="majorHAnsi" w:hAnsiTheme="majorHAnsi" w:cstheme="majorHAnsi"/>
        </w:rPr>
        <w:t xml:space="preserve"> almost</w:t>
      </w:r>
      <w:r w:rsidR="0097411B" w:rsidRPr="00663FA3">
        <w:rPr>
          <w:rFonts w:asciiTheme="majorHAnsi" w:hAnsiTheme="majorHAnsi" w:cstheme="majorHAnsi"/>
        </w:rPr>
        <w:t xml:space="preserve"> all classrooms and their teachers are stuck to a regimented structure and rarely deviate from that as test scores have become sole focus (Jensen</w:t>
      </w:r>
      <w:r w:rsidR="00FB69DF" w:rsidRPr="00663FA3">
        <w:rPr>
          <w:rFonts w:asciiTheme="majorHAnsi" w:hAnsiTheme="majorHAnsi" w:cstheme="majorHAnsi"/>
        </w:rPr>
        <w:t>,</w:t>
      </w:r>
      <w:r w:rsidR="0097411B" w:rsidRPr="00663FA3">
        <w:rPr>
          <w:rFonts w:asciiTheme="majorHAnsi" w:hAnsiTheme="majorHAnsi" w:cstheme="majorHAnsi"/>
        </w:rPr>
        <w:t xml:space="preserve"> 2008). However, </w:t>
      </w:r>
      <w:proofErr w:type="spellStart"/>
      <w:r w:rsidR="008618E5">
        <w:rPr>
          <w:rFonts w:asciiTheme="majorHAnsi" w:hAnsiTheme="majorHAnsi" w:cstheme="majorHAnsi"/>
        </w:rPr>
        <w:t>Glapa</w:t>
      </w:r>
      <w:proofErr w:type="spellEnd"/>
      <w:r w:rsidR="008618E5">
        <w:rPr>
          <w:rFonts w:asciiTheme="majorHAnsi" w:hAnsiTheme="majorHAnsi" w:cstheme="majorHAnsi"/>
        </w:rPr>
        <w:t xml:space="preserve"> et al (2018) have stated that there has been no evidence to suggest that brain breaks within the classroom has had any effect on the scores that learners produce. In fact, it has had quite the opposite effect</w:t>
      </w:r>
      <w:r w:rsidR="0097411B" w:rsidRPr="00663FA3">
        <w:rPr>
          <w:rFonts w:asciiTheme="majorHAnsi" w:hAnsiTheme="majorHAnsi" w:cstheme="majorHAnsi"/>
        </w:rPr>
        <w:t>. There have been multiple studies to show the physical activity within the classroom and outside of the classroom will greatly increase academic outcomes</w:t>
      </w:r>
      <w:r w:rsidR="00D21CCF" w:rsidRPr="00663FA3">
        <w:rPr>
          <w:rFonts w:asciiTheme="majorHAnsi" w:hAnsiTheme="majorHAnsi" w:cstheme="majorHAnsi"/>
        </w:rPr>
        <w:t xml:space="preserve"> (Benes et al</w:t>
      </w:r>
      <w:r w:rsidR="00FB69DF" w:rsidRPr="00663FA3">
        <w:rPr>
          <w:rFonts w:asciiTheme="majorHAnsi" w:hAnsiTheme="majorHAnsi" w:cstheme="majorHAnsi"/>
        </w:rPr>
        <w:t xml:space="preserve">, </w:t>
      </w:r>
      <w:r w:rsidR="00D21CCF" w:rsidRPr="00663FA3">
        <w:rPr>
          <w:rFonts w:asciiTheme="majorHAnsi" w:hAnsiTheme="majorHAnsi" w:cstheme="majorHAnsi"/>
        </w:rPr>
        <w:t xml:space="preserve">2016). Even though it has been proven through different studies and a lot of research, researchers are finding it hard to get teachers on board with the idea of </w:t>
      </w:r>
      <w:r w:rsidR="008618E5">
        <w:rPr>
          <w:rFonts w:asciiTheme="majorHAnsi" w:hAnsiTheme="majorHAnsi" w:cstheme="majorHAnsi"/>
        </w:rPr>
        <w:t>brain breaks through movement</w:t>
      </w:r>
      <w:r w:rsidR="00D21CCF" w:rsidRPr="00663FA3">
        <w:rPr>
          <w:rFonts w:asciiTheme="majorHAnsi" w:hAnsiTheme="majorHAnsi" w:cstheme="majorHAnsi"/>
        </w:rPr>
        <w:t xml:space="preserve"> within the classroom. As it is found that many </w:t>
      </w:r>
      <w:r w:rsidR="00D21CCF" w:rsidRPr="00663FA3">
        <w:rPr>
          <w:rFonts w:asciiTheme="majorHAnsi" w:hAnsiTheme="majorHAnsi" w:cstheme="majorHAnsi"/>
        </w:rPr>
        <w:lastRenderedPageBreak/>
        <w:t xml:space="preserve">teachers struggle and do not know how to incorporate </w:t>
      </w:r>
      <w:r w:rsidR="008618E5">
        <w:rPr>
          <w:rFonts w:asciiTheme="majorHAnsi" w:hAnsiTheme="majorHAnsi" w:cstheme="majorHAnsi"/>
        </w:rPr>
        <w:t xml:space="preserve">brain breaks through </w:t>
      </w:r>
      <w:r w:rsidR="00D21CCF" w:rsidRPr="00663FA3">
        <w:rPr>
          <w:rFonts w:asciiTheme="majorHAnsi" w:hAnsiTheme="majorHAnsi" w:cstheme="majorHAnsi"/>
        </w:rPr>
        <w:t>movement successfully within the classroom (Benes et al</w:t>
      </w:r>
      <w:r w:rsidR="00FB69DF" w:rsidRPr="00663FA3">
        <w:rPr>
          <w:rFonts w:asciiTheme="majorHAnsi" w:hAnsiTheme="majorHAnsi" w:cstheme="majorHAnsi"/>
        </w:rPr>
        <w:t>,</w:t>
      </w:r>
      <w:r w:rsidR="00D21CCF" w:rsidRPr="00663FA3">
        <w:rPr>
          <w:rFonts w:asciiTheme="majorHAnsi" w:hAnsiTheme="majorHAnsi" w:cstheme="majorHAnsi"/>
        </w:rPr>
        <w:t xml:space="preserve"> 2016). </w:t>
      </w:r>
    </w:p>
    <w:p w14:paraId="5AA74E9E" w14:textId="5F7FF4EA" w:rsidR="00944790" w:rsidRPr="00663FA3" w:rsidRDefault="00944790" w:rsidP="00663FA3">
      <w:pPr>
        <w:spacing w:line="480" w:lineRule="auto"/>
        <w:rPr>
          <w:rFonts w:asciiTheme="majorHAnsi" w:hAnsiTheme="majorHAnsi" w:cstheme="majorHAnsi"/>
        </w:rPr>
      </w:pPr>
    </w:p>
    <w:p w14:paraId="4AE395F7" w14:textId="4AE6E26D" w:rsidR="00944790" w:rsidRPr="00663FA3" w:rsidRDefault="008618E5" w:rsidP="00663FA3">
      <w:pPr>
        <w:spacing w:line="480" w:lineRule="auto"/>
        <w:rPr>
          <w:rFonts w:asciiTheme="majorHAnsi" w:hAnsiTheme="majorHAnsi" w:cstheme="majorHAnsi"/>
        </w:rPr>
      </w:pPr>
      <w:r>
        <w:rPr>
          <w:rFonts w:asciiTheme="majorHAnsi" w:hAnsiTheme="majorHAnsi" w:cstheme="majorHAnsi"/>
        </w:rPr>
        <w:t>A case</w:t>
      </w:r>
      <w:r w:rsidR="00944790" w:rsidRPr="00663FA3">
        <w:rPr>
          <w:rFonts w:asciiTheme="majorHAnsi" w:hAnsiTheme="majorHAnsi" w:cstheme="majorHAnsi"/>
        </w:rPr>
        <w:t xml:space="preserve"> study that Philips, et al (2016) conducted was one where learners wore a step monitor on themselves all day </w:t>
      </w:r>
      <w:r w:rsidR="00E731B3" w:rsidRPr="00663FA3">
        <w:rPr>
          <w:rFonts w:asciiTheme="majorHAnsi" w:hAnsiTheme="majorHAnsi" w:cstheme="majorHAnsi"/>
        </w:rPr>
        <w:t>to collect data on their movement within the classroom. Teachers were then instructed to use a “classroom energizer”</w:t>
      </w:r>
      <w:r>
        <w:rPr>
          <w:rFonts w:asciiTheme="majorHAnsi" w:hAnsiTheme="majorHAnsi" w:cstheme="majorHAnsi"/>
        </w:rPr>
        <w:t xml:space="preserve"> </w:t>
      </w:r>
      <w:r w:rsidR="00EF1812" w:rsidRPr="00663FA3">
        <w:rPr>
          <w:rFonts w:asciiTheme="majorHAnsi" w:hAnsiTheme="majorHAnsi" w:cstheme="majorHAnsi"/>
        </w:rPr>
        <w:t xml:space="preserve">(Philips et al, 2016: p 59) </w:t>
      </w:r>
      <w:r>
        <w:rPr>
          <w:rFonts w:asciiTheme="majorHAnsi" w:hAnsiTheme="majorHAnsi" w:cstheme="majorHAnsi"/>
        </w:rPr>
        <w:t>or brain break</w:t>
      </w:r>
      <w:r w:rsidR="00E731B3" w:rsidRPr="00663FA3">
        <w:rPr>
          <w:rFonts w:asciiTheme="majorHAnsi" w:hAnsiTheme="majorHAnsi" w:cstheme="majorHAnsi"/>
        </w:rPr>
        <w:t xml:space="preserve"> twice per day </w:t>
      </w:r>
      <w:r w:rsidR="00BF23FC">
        <w:rPr>
          <w:rFonts w:asciiTheme="majorHAnsi" w:hAnsiTheme="majorHAnsi" w:cstheme="majorHAnsi"/>
        </w:rPr>
        <w:t xml:space="preserve">for five minutes </w:t>
      </w:r>
      <w:r w:rsidR="00E731B3" w:rsidRPr="00663FA3">
        <w:rPr>
          <w:rFonts w:asciiTheme="majorHAnsi" w:hAnsiTheme="majorHAnsi" w:cstheme="majorHAnsi"/>
        </w:rPr>
        <w:t xml:space="preserve">over the next few weeks. The results that were found from using </w:t>
      </w:r>
      <w:r>
        <w:rPr>
          <w:rFonts w:asciiTheme="majorHAnsi" w:hAnsiTheme="majorHAnsi" w:cstheme="majorHAnsi"/>
        </w:rPr>
        <w:t>the break</w:t>
      </w:r>
      <w:r w:rsidR="00E731B3" w:rsidRPr="00663FA3">
        <w:rPr>
          <w:rFonts w:asciiTheme="majorHAnsi" w:hAnsiTheme="majorHAnsi" w:cstheme="majorHAnsi"/>
        </w:rPr>
        <w:t xml:space="preserve"> in the classroom were that learners had improved physicality throughout the school day. The main point to note here though is that,  the teachers who </w:t>
      </w:r>
      <w:r>
        <w:rPr>
          <w:rFonts w:asciiTheme="majorHAnsi" w:hAnsiTheme="majorHAnsi" w:cstheme="majorHAnsi"/>
        </w:rPr>
        <w:t>participated</w:t>
      </w:r>
      <w:r w:rsidR="00E731B3" w:rsidRPr="00663FA3">
        <w:rPr>
          <w:rFonts w:asciiTheme="majorHAnsi" w:hAnsiTheme="majorHAnsi" w:cstheme="majorHAnsi"/>
        </w:rPr>
        <w:t xml:space="preserve"> </w:t>
      </w:r>
      <w:r>
        <w:rPr>
          <w:rFonts w:asciiTheme="majorHAnsi" w:hAnsiTheme="majorHAnsi" w:cstheme="majorHAnsi"/>
        </w:rPr>
        <w:t>in the</w:t>
      </w:r>
      <w:r w:rsidR="00E731B3" w:rsidRPr="00663FA3">
        <w:rPr>
          <w:rFonts w:asciiTheme="majorHAnsi" w:hAnsiTheme="majorHAnsi" w:cstheme="majorHAnsi"/>
        </w:rPr>
        <w:t xml:space="preserve"> research had stated that the </w:t>
      </w:r>
      <w:r>
        <w:rPr>
          <w:rFonts w:asciiTheme="majorHAnsi" w:hAnsiTheme="majorHAnsi" w:cstheme="majorHAnsi"/>
        </w:rPr>
        <w:t>brain breaks</w:t>
      </w:r>
      <w:r w:rsidR="00E731B3" w:rsidRPr="00663FA3">
        <w:rPr>
          <w:rFonts w:asciiTheme="majorHAnsi" w:hAnsiTheme="majorHAnsi" w:cstheme="majorHAnsi"/>
        </w:rPr>
        <w:t xml:space="preserve"> that they used twice a day did not interfere with their own practi</w:t>
      </w:r>
      <w:r w:rsidR="00BF23FC">
        <w:rPr>
          <w:rFonts w:asciiTheme="majorHAnsi" w:hAnsiTheme="majorHAnsi" w:cstheme="majorHAnsi"/>
        </w:rPr>
        <w:t>c</w:t>
      </w:r>
      <w:r w:rsidR="00E731B3" w:rsidRPr="00663FA3">
        <w:rPr>
          <w:rFonts w:asciiTheme="majorHAnsi" w:hAnsiTheme="majorHAnsi" w:cstheme="majorHAnsi"/>
        </w:rPr>
        <w:t>e</w:t>
      </w:r>
      <w:r w:rsidR="00EF1812">
        <w:rPr>
          <w:rFonts w:asciiTheme="majorHAnsi" w:hAnsiTheme="majorHAnsi" w:cstheme="majorHAnsi"/>
        </w:rPr>
        <w:t>,</w:t>
      </w:r>
      <w:r w:rsidR="00E731B3" w:rsidRPr="00663FA3">
        <w:rPr>
          <w:rFonts w:asciiTheme="majorHAnsi" w:hAnsiTheme="majorHAnsi" w:cstheme="majorHAnsi"/>
        </w:rPr>
        <w:t xml:space="preserve"> </w:t>
      </w:r>
      <w:r w:rsidR="00EF1812">
        <w:rPr>
          <w:rFonts w:asciiTheme="majorHAnsi" w:hAnsiTheme="majorHAnsi" w:cstheme="majorHAnsi"/>
        </w:rPr>
        <w:t>a</w:t>
      </w:r>
      <w:r w:rsidR="00E731B3" w:rsidRPr="00663FA3">
        <w:rPr>
          <w:rFonts w:asciiTheme="majorHAnsi" w:hAnsiTheme="majorHAnsi" w:cstheme="majorHAnsi"/>
        </w:rPr>
        <w:t>lso that they were likely to continue using the energizers even when the research is not being conducted (Philips et al</w:t>
      </w:r>
      <w:r w:rsidR="00FB69DF" w:rsidRPr="00663FA3">
        <w:rPr>
          <w:rFonts w:asciiTheme="majorHAnsi" w:hAnsiTheme="majorHAnsi" w:cstheme="majorHAnsi"/>
        </w:rPr>
        <w:t>,</w:t>
      </w:r>
      <w:r w:rsidR="00E731B3" w:rsidRPr="00663FA3">
        <w:rPr>
          <w:rFonts w:asciiTheme="majorHAnsi" w:hAnsiTheme="majorHAnsi" w:cstheme="majorHAnsi"/>
        </w:rPr>
        <w:t xml:space="preserve"> 2016).</w:t>
      </w:r>
      <w:r w:rsidR="00BF23FC">
        <w:rPr>
          <w:rFonts w:asciiTheme="majorHAnsi" w:hAnsiTheme="majorHAnsi" w:cstheme="majorHAnsi"/>
        </w:rPr>
        <w:t xml:space="preserve"> In t</w:t>
      </w:r>
      <w:r>
        <w:rPr>
          <w:rFonts w:asciiTheme="majorHAnsi" w:hAnsiTheme="majorHAnsi" w:cstheme="majorHAnsi"/>
        </w:rPr>
        <w:t>his</w:t>
      </w:r>
      <w:r w:rsidR="00EF1812">
        <w:rPr>
          <w:rFonts w:asciiTheme="majorHAnsi" w:hAnsiTheme="majorHAnsi" w:cstheme="majorHAnsi"/>
        </w:rPr>
        <w:t xml:space="preserve"> particular</w:t>
      </w:r>
      <w:r w:rsidR="00BF23FC">
        <w:rPr>
          <w:rFonts w:asciiTheme="majorHAnsi" w:hAnsiTheme="majorHAnsi" w:cstheme="majorHAnsi"/>
        </w:rPr>
        <w:t xml:space="preserve"> </w:t>
      </w:r>
      <w:r>
        <w:rPr>
          <w:rFonts w:asciiTheme="majorHAnsi" w:hAnsiTheme="majorHAnsi" w:cstheme="majorHAnsi"/>
        </w:rPr>
        <w:t xml:space="preserve">case study </w:t>
      </w:r>
      <w:r w:rsidR="00BF23FC">
        <w:rPr>
          <w:rFonts w:asciiTheme="majorHAnsi" w:hAnsiTheme="majorHAnsi" w:cstheme="majorHAnsi"/>
        </w:rPr>
        <w:t xml:space="preserve">Philips et al </w:t>
      </w:r>
      <w:r>
        <w:rPr>
          <w:rFonts w:asciiTheme="majorHAnsi" w:hAnsiTheme="majorHAnsi" w:cstheme="majorHAnsi"/>
        </w:rPr>
        <w:t>shows us that</w:t>
      </w:r>
      <w:r w:rsidR="00BF23FC">
        <w:rPr>
          <w:rFonts w:asciiTheme="majorHAnsi" w:hAnsiTheme="majorHAnsi" w:cstheme="majorHAnsi"/>
        </w:rPr>
        <w:t xml:space="preserve"> not only are brain breaks effective within the classroom, but also develops learners</w:t>
      </w:r>
      <w:r w:rsidR="00EF1812">
        <w:rPr>
          <w:rFonts w:asciiTheme="majorHAnsi" w:hAnsiTheme="majorHAnsi" w:cstheme="majorHAnsi"/>
        </w:rPr>
        <w:t>’</w:t>
      </w:r>
      <w:r w:rsidR="00BF23FC">
        <w:rPr>
          <w:rFonts w:asciiTheme="majorHAnsi" w:hAnsiTheme="majorHAnsi" w:cstheme="majorHAnsi"/>
        </w:rPr>
        <w:t xml:space="preserve"> physicality if the brain break involves movement. This case study also demonstrates that brain breaks do</w:t>
      </w:r>
      <w:r w:rsidR="00EF1812">
        <w:rPr>
          <w:rFonts w:asciiTheme="majorHAnsi" w:hAnsiTheme="majorHAnsi" w:cstheme="majorHAnsi"/>
        </w:rPr>
        <w:t xml:space="preserve"> not</w:t>
      </w:r>
      <w:r w:rsidR="00BF23FC">
        <w:rPr>
          <w:rFonts w:asciiTheme="majorHAnsi" w:hAnsiTheme="majorHAnsi" w:cstheme="majorHAnsi"/>
        </w:rPr>
        <w:t xml:space="preserve"> take up essential learning time or teaching time, as teachers who participated found little to no interference throughout their days.</w:t>
      </w:r>
    </w:p>
    <w:p w14:paraId="203AF347" w14:textId="1093BB6C" w:rsidR="00E84633" w:rsidRPr="00663FA3" w:rsidRDefault="00E84633" w:rsidP="00663FA3">
      <w:pPr>
        <w:spacing w:line="480" w:lineRule="auto"/>
        <w:rPr>
          <w:rFonts w:asciiTheme="majorHAnsi" w:hAnsiTheme="majorHAnsi" w:cstheme="majorHAnsi"/>
        </w:rPr>
      </w:pPr>
    </w:p>
    <w:p w14:paraId="42A9A8F5" w14:textId="24282216" w:rsidR="006378D4" w:rsidRDefault="00E84633" w:rsidP="00663FA3">
      <w:pPr>
        <w:spacing w:line="480" w:lineRule="auto"/>
        <w:rPr>
          <w:rFonts w:asciiTheme="majorHAnsi" w:hAnsiTheme="majorHAnsi" w:cstheme="majorHAnsi"/>
        </w:rPr>
      </w:pPr>
      <w:r w:rsidRPr="00663FA3">
        <w:rPr>
          <w:rFonts w:asciiTheme="majorHAnsi" w:hAnsiTheme="majorHAnsi" w:cstheme="majorHAnsi"/>
        </w:rPr>
        <w:t>Another issue that teachers have to deal with in the classroom is learners</w:t>
      </w:r>
      <w:r w:rsidR="007A3587">
        <w:rPr>
          <w:rFonts w:asciiTheme="majorHAnsi" w:hAnsiTheme="majorHAnsi" w:cstheme="majorHAnsi"/>
        </w:rPr>
        <w:t>’</w:t>
      </w:r>
      <w:r w:rsidR="00EF1812">
        <w:rPr>
          <w:rFonts w:asciiTheme="majorHAnsi" w:hAnsiTheme="majorHAnsi" w:cstheme="majorHAnsi"/>
        </w:rPr>
        <w:t xml:space="preserve"> dependency on technology</w:t>
      </w:r>
      <w:r w:rsidRPr="00663FA3">
        <w:rPr>
          <w:rFonts w:asciiTheme="majorHAnsi" w:hAnsiTheme="majorHAnsi" w:cstheme="majorHAnsi"/>
        </w:rPr>
        <w:t xml:space="preserve">. Mostly learners will not choose a physical activity if they have the option to choose a tablet instead. </w:t>
      </w:r>
      <w:r w:rsidR="00BF23FC">
        <w:rPr>
          <w:rFonts w:asciiTheme="majorHAnsi" w:hAnsiTheme="majorHAnsi" w:cstheme="majorHAnsi"/>
        </w:rPr>
        <w:t xml:space="preserve">In another case study </w:t>
      </w:r>
      <w:r w:rsidR="00C92C27" w:rsidRPr="00663FA3">
        <w:rPr>
          <w:rFonts w:asciiTheme="majorHAnsi" w:hAnsiTheme="majorHAnsi" w:cstheme="majorHAnsi"/>
        </w:rPr>
        <w:t xml:space="preserve">Harris and Chen (2018) tried to incorporate technology with physical activity and brain breaks in a bid to further increase engagement. They did this by giving  learners in one group their own Fitbit and did a daily activity with each of them. Learners were able to monitor their own progress for themselves. In comparison they gave the other group a Fitbit but only for use during the activity. As one group was able </w:t>
      </w:r>
      <w:r w:rsidR="00C92C27" w:rsidRPr="00663FA3">
        <w:rPr>
          <w:rFonts w:asciiTheme="majorHAnsi" w:hAnsiTheme="majorHAnsi" w:cstheme="majorHAnsi"/>
        </w:rPr>
        <w:lastRenderedPageBreak/>
        <w:t>to monitor their progress throughout the day it was found that they had the most increased activity during the day with very rare sedentary  moments. The other</w:t>
      </w:r>
      <w:r w:rsidR="00EF1812">
        <w:rPr>
          <w:rFonts w:asciiTheme="majorHAnsi" w:hAnsiTheme="majorHAnsi" w:cstheme="majorHAnsi"/>
        </w:rPr>
        <w:t xml:space="preserve"> group</w:t>
      </w:r>
      <w:r w:rsidR="00C92C27" w:rsidRPr="00663FA3">
        <w:rPr>
          <w:rFonts w:asciiTheme="majorHAnsi" w:hAnsiTheme="majorHAnsi" w:cstheme="majorHAnsi"/>
        </w:rPr>
        <w:t xml:space="preserve"> over time was found to have decreased activity throughout the day.</w:t>
      </w:r>
      <w:r w:rsidR="00663FA3">
        <w:rPr>
          <w:rFonts w:asciiTheme="majorHAnsi" w:hAnsiTheme="majorHAnsi" w:cstheme="majorHAnsi"/>
        </w:rPr>
        <w:t xml:space="preserve"> </w:t>
      </w:r>
      <w:r w:rsidR="006378D4">
        <w:rPr>
          <w:rFonts w:asciiTheme="majorHAnsi" w:hAnsiTheme="majorHAnsi" w:cstheme="majorHAnsi"/>
        </w:rPr>
        <w:t xml:space="preserve">The findings that Harris and Chen (2018) </w:t>
      </w:r>
      <w:r w:rsidR="00E021C7">
        <w:rPr>
          <w:rFonts w:asciiTheme="majorHAnsi" w:hAnsiTheme="majorHAnsi" w:cstheme="majorHAnsi"/>
        </w:rPr>
        <w:t>found</w:t>
      </w:r>
      <w:r w:rsidR="006378D4">
        <w:rPr>
          <w:rFonts w:asciiTheme="majorHAnsi" w:hAnsiTheme="majorHAnsi" w:cstheme="majorHAnsi"/>
        </w:rPr>
        <w:t xml:space="preserve"> here </w:t>
      </w:r>
      <w:r w:rsidR="00E021C7">
        <w:rPr>
          <w:rFonts w:asciiTheme="majorHAnsi" w:hAnsiTheme="majorHAnsi" w:cstheme="majorHAnsi"/>
        </w:rPr>
        <w:t>would have been more interesting if they had</w:t>
      </w:r>
      <w:r w:rsidR="0008441E">
        <w:rPr>
          <w:rFonts w:asciiTheme="majorHAnsi" w:hAnsiTheme="majorHAnsi" w:cstheme="majorHAnsi"/>
        </w:rPr>
        <w:t xml:space="preserve"> considered that not all schools can provide Fitbits to each learner.</w:t>
      </w:r>
      <w:r w:rsidR="006378D4">
        <w:rPr>
          <w:rFonts w:asciiTheme="majorHAnsi" w:hAnsiTheme="majorHAnsi" w:cstheme="majorHAnsi"/>
        </w:rPr>
        <w:t xml:space="preserve"> </w:t>
      </w:r>
      <w:r w:rsidR="0008441E">
        <w:rPr>
          <w:rFonts w:asciiTheme="majorHAnsi" w:hAnsiTheme="majorHAnsi" w:cstheme="majorHAnsi"/>
        </w:rPr>
        <w:t>A</w:t>
      </w:r>
      <w:r w:rsidR="006378D4">
        <w:rPr>
          <w:rFonts w:asciiTheme="majorHAnsi" w:hAnsiTheme="majorHAnsi" w:cstheme="majorHAnsi"/>
        </w:rPr>
        <w:t xml:space="preserve">lthough it would be exceptional </w:t>
      </w:r>
      <w:r w:rsidR="0008441E">
        <w:rPr>
          <w:rFonts w:asciiTheme="majorHAnsi" w:hAnsiTheme="majorHAnsi" w:cstheme="majorHAnsi"/>
        </w:rPr>
        <w:t xml:space="preserve">for us </w:t>
      </w:r>
      <w:r w:rsidR="006378D4">
        <w:rPr>
          <w:rFonts w:asciiTheme="majorHAnsi" w:hAnsiTheme="majorHAnsi" w:cstheme="majorHAnsi"/>
        </w:rPr>
        <w:t xml:space="preserve">to give every learner a </w:t>
      </w:r>
      <w:proofErr w:type="spellStart"/>
      <w:r w:rsidR="006378D4">
        <w:rPr>
          <w:rFonts w:asciiTheme="majorHAnsi" w:hAnsiTheme="majorHAnsi" w:cstheme="majorHAnsi"/>
        </w:rPr>
        <w:t>fitbit</w:t>
      </w:r>
      <w:proofErr w:type="spellEnd"/>
      <w:r w:rsidR="006378D4">
        <w:rPr>
          <w:rFonts w:asciiTheme="majorHAnsi" w:hAnsiTheme="majorHAnsi" w:cstheme="majorHAnsi"/>
        </w:rPr>
        <w:t xml:space="preserve"> to analyse their own learning, time and money constraints meant that this would not be possible throughout </w:t>
      </w:r>
      <w:r w:rsidR="0008441E">
        <w:rPr>
          <w:rFonts w:asciiTheme="majorHAnsi" w:hAnsiTheme="majorHAnsi" w:cstheme="majorHAnsi"/>
        </w:rPr>
        <w:t>our</w:t>
      </w:r>
      <w:r w:rsidR="006378D4">
        <w:rPr>
          <w:rFonts w:asciiTheme="majorHAnsi" w:hAnsiTheme="majorHAnsi" w:cstheme="majorHAnsi"/>
        </w:rPr>
        <w:t xml:space="preserve"> research. </w:t>
      </w:r>
    </w:p>
    <w:p w14:paraId="46C8B3C8" w14:textId="77777777" w:rsidR="006378D4" w:rsidRDefault="006378D4" w:rsidP="00663FA3">
      <w:pPr>
        <w:spacing w:line="480" w:lineRule="auto"/>
        <w:rPr>
          <w:rFonts w:asciiTheme="majorHAnsi" w:hAnsiTheme="majorHAnsi" w:cstheme="majorHAnsi"/>
        </w:rPr>
      </w:pPr>
    </w:p>
    <w:p w14:paraId="3F958AEE" w14:textId="31051560" w:rsidR="00C92C27" w:rsidRPr="00663FA3" w:rsidRDefault="00EF1812" w:rsidP="00663FA3">
      <w:pPr>
        <w:spacing w:line="480" w:lineRule="auto"/>
        <w:rPr>
          <w:rFonts w:asciiTheme="majorHAnsi" w:hAnsiTheme="majorHAnsi" w:cstheme="majorHAnsi"/>
        </w:rPr>
      </w:pPr>
      <w:r>
        <w:rPr>
          <w:rFonts w:asciiTheme="majorHAnsi" w:hAnsiTheme="majorHAnsi" w:cstheme="majorHAnsi"/>
        </w:rPr>
        <w:t>The literature discussed here shows us that movement has a profound impact on learners attainment in school, it</w:t>
      </w:r>
      <w:r w:rsidR="00C92C27" w:rsidRPr="00663FA3">
        <w:rPr>
          <w:rFonts w:asciiTheme="majorHAnsi" w:hAnsiTheme="majorHAnsi" w:cstheme="majorHAnsi"/>
        </w:rPr>
        <w:t xml:space="preserve"> support</w:t>
      </w:r>
      <w:r>
        <w:rPr>
          <w:rFonts w:asciiTheme="majorHAnsi" w:hAnsiTheme="majorHAnsi" w:cstheme="majorHAnsi"/>
        </w:rPr>
        <w:t>s</w:t>
      </w:r>
      <w:r w:rsidR="00C92C27" w:rsidRPr="00663FA3">
        <w:rPr>
          <w:rFonts w:asciiTheme="majorHAnsi" w:hAnsiTheme="majorHAnsi" w:cstheme="majorHAnsi"/>
        </w:rPr>
        <w:t xml:space="preserve"> o</w:t>
      </w:r>
      <w:r>
        <w:rPr>
          <w:rFonts w:asciiTheme="majorHAnsi" w:hAnsiTheme="majorHAnsi" w:cstheme="majorHAnsi"/>
        </w:rPr>
        <w:t>ur use of brain breaks within the classroom</w:t>
      </w:r>
      <w:r w:rsidR="006378D4">
        <w:rPr>
          <w:rFonts w:asciiTheme="majorHAnsi" w:hAnsiTheme="majorHAnsi" w:cstheme="majorHAnsi"/>
        </w:rPr>
        <w:t xml:space="preserve"> and helped us refine the</w:t>
      </w:r>
      <w:r w:rsidR="00C92C27" w:rsidRPr="00663FA3">
        <w:rPr>
          <w:rFonts w:asciiTheme="majorHAnsi" w:hAnsiTheme="majorHAnsi" w:cstheme="majorHAnsi"/>
        </w:rPr>
        <w:t xml:space="preserve"> question</w:t>
      </w:r>
      <w:r>
        <w:rPr>
          <w:rFonts w:asciiTheme="majorHAnsi" w:hAnsiTheme="majorHAnsi" w:cstheme="majorHAnsi"/>
        </w:rPr>
        <w:t>.</w:t>
      </w:r>
      <w:r w:rsidR="00C92C27" w:rsidRPr="00663FA3">
        <w:rPr>
          <w:rFonts w:asciiTheme="majorHAnsi" w:hAnsiTheme="majorHAnsi" w:cstheme="majorHAnsi"/>
        </w:rPr>
        <w:t xml:space="preserve"> </w:t>
      </w:r>
      <w:r>
        <w:rPr>
          <w:rFonts w:asciiTheme="majorHAnsi" w:hAnsiTheme="majorHAnsi" w:cstheme="majorHAnsi"/>
        </w:rPr>
        <w:t xml:space="preserve">As a group we decided that it would be best to incorporate a physical brain break within the classroom to increase the movement of learners. </w:t>
      </w:r>
    </w:p>
    <w:p w14:paraId="784E0D22" w14:textId="655ACD48" w:rsidR="00C92C27" w:rsidRPr="00663FA3" w:rsidRDefault="00C92C27" w:rsidP="00663FA3">
      <w:pPr>
        <w:spacing w:line="480" w:lineRule="auto"/>
        <w:rPr>
          <w:rFonts w:asciiTheme="majorHAnsi" w:hAnsiTheme="majorHAnsi" w:cstheme="majorHAnsi"/>
        </w:rPr>
      </w:pPr>
    </w:p>
    <w:p w14:paraId="7009F47A" w14:textId="36D34B87" w:rsidR="00B1529E" w:rsidRPr="00663FA3" w:rsidRDefault="00FB69DF" w:rsidP="00663FA3">
      <w:pPr>
        <w:spacing w:line="480" w:lineRule="auto"/>
        <w:rPr>
          <w:rFonts w:asciiTheme="majorHAnsi" w:hAnsiTheme="majorHAnsi" w:cstheme="majorHAnsi"/>
          <w:u w:val="single"/>
        </w:rPr>
      </w:pPr>
      <w:r w:rsidRPr="00663FA3">
        <w:rPr>
          <w:rFonts w:asciiTheme="majorHAnsi" w:hAnsiTheme="majorHAnsi" w:cstheme="majorHAnsi"/>
          <w:b/>
          <w:u w:val="single"/>
        </w:rPr>
        <w:t>Methodologies</w:t>
      </w:r>
    </w:p>
    <w:p w14:paraId="74EF3BC5" w14:textId="18D4FD63" w:rsidR="00B1529E" w:rsidRPr="00663FA3" w:rsidRDefault="00B1529E" w:rsidP="00663FA3">
      <w:pPr>
        <w:spacing w:line="480" w:lineRule="auto"/>
        <w:rPr>
          <w:rFonts w:asciiTheme="majorHAnsi" w:hAnsiTheme="majorHAnsi" w:cstheme="majorHAnsi"/>
          <w:u w:val="single"/>
        </w:rPr>
      </w:pPr>
    </w:p>
    <w:p w14:paraId="3E098C84" w14:textId="435D4FD8" w:rsidR="00B1529E" w:rsidRPr="00663FA3" w:rsidRDefault="001C3C12" w:rsidP="00663FA3">
      <w:pPr>
        <w:spacing w:line="480" w:lineRule="auto"/>
        <w:rPr>
          <w:rFonts w:asciiTheme="majorHAnsi" w:hAnsiTheme="majorHAnsi" w:cstheme="majorHAnsi"/>
        </w:rPr>
      </w:pPr>
      <w:r w:rsidRPr="00663FA3">
        <w:rPr>
          <w:rFonts w:asciiTheme="majorHAnsi" w:hAnsiTheme="majorHAnsi" w:cstheme="majorHAnsi"/>
        </w:rPr>
        <w:t>The methodology used is lesson study research</w:t>
      </w:r>
      <w:r w:rsidR="00EB0596" w:rsidRPr="00663FA3">
        <w:rPr>
          <w:rFonts w:asciiTheme="majorHAnsi" w:hAnsiTheme="majorHAnsi" w:cstheme="majorHAnsi"/>
        </w:rPr>
        <w:t xml:space="preserve"> which is a form of actively researching</w:t>
      </w:r>
      <w:r w:rsidR="00BC25EE">
        <w:rPr>
          <w:rFonts w:asciiTheme="majorHAnsi" w:hAnsiTheme="majorHAnsi" w:cstheme="majorHAnsi"/>
        </w:rPr>
        <w:t>, l</w:t>
      </w:r>
      <w:r w:rsidR="00A70496" w:rsidRPr="00663FA3">
        <w:rPr>
          <w:rFonts w:asciiTheme="majorHAnsi" w:hAnsiTheme="majorHAnsi" w:cstheme="majorHAnsi"/>
        </w:rPr>
        <w:t xml:space="preserve">esson study (LS) is </w:t>
      </w:r>
      <w:r w:rsidR="00E8030E" w:rsidRPr="00663FA3">
        <w:rPr>
          <w:rFonts w:asciiTheme="majorHAnsi" w:hAnsiTheme="majorHAnsi" w:cstheme="majorHAnsi"/>
        </w:rPr>
        <w:t>a useful tool for teachers to explore different parts of the teaching and learning within the classroom that they would not have necessarily seen before</w:t>
      </w:r>
      <w:r w:rsidR="00BC25EE">
        <w:rPr>
          <w:rFonts w:asciiTheme="majorHAnsi" w:hAnsiTheme="majorHAnsi" w:cstheme="majorHAnsi"/>
        </w:rPr>
        <w:t xml:space="preserve"> (</w:t>
      </w:r>
      <w:r w:rsidR="00BC25EE" w:rsidRPr="00BC25EE">
        <w:rPr>
          <w:rFonts w:asciiTheme="majorHAnsi" w:hAnsiTheme="majorHAnsi" w:cstheme="majorHAnsi"/>
          <w:b/>
        </w:rPr>
        <w:t>Dudley, 2014</w:t>
      </w:r>
      <w:r w:rsidR="00BC25EE">
        <w:rPr>
          <w:rFonts w:asciiTheme="majorHAnsi" w:hAnsiTheme="majorHAnsi" w:cstheme="majorHAnsi"/>
        </w:rPr>
        <w:t xml:space="preserve">). </w:t>
      </w:r>
      <w:r w:rsidR="0062253F">
        <w:rPr>
          <w:rFonts w:asciiTheme="majorHAnsi" w:hAnsiTheme="majorHAnsi" w:cstheme="majorHAnsi"/>
        </w:rPr>
        <w:t xml:space="preserve">Results </w:t>
      </w:r>
      <w:r w:rsidR="00E8030E" w:rsidRPr="00663FA3">
        <w:rPr>
          <w:rFonts w:asciiTheme="majorHAnsi" w:hAnsiTheme="majorHAnsi" w:cstheme="majorHAnsi"/>
        </w:rPr>
        <w:t>from an LS can then improve teaching and learning experiences within the classroom (D</w:t>
      </w:r>
      <w:r w:rsidR="00DD17FE" w:rsidRPr="00663FA3">
        <w:rPr>
          <w:rFonts w:asciiTheme="majorHAnsi" w:hAnsiTheme="majorHAnsi" w:cstheme="majorHAnsi"/>
        </w:rPr>
        <w:t>epartment for Education,</w:t>
      </w:r>
      <w:r w:rsidR="00E8030E" w:rsidRPr="00663FA3">
        <w:rPr>
          <w:rFonts w:asciiTheme="majorHAnsi" w:hAnsiTheme="majorHAnsi" w:cstheme="majorHAnsi"/>
        </w:rPr>
        <w:t xml:space="preserve"> 2018). Although the case of LS is generally perceived as a positive </w:t>
      </w:r>
      <w:r w:rsidR="00BD5446" w:rsidRPr="00663FA3">
        <w:rPr>
          <w:rFonts w:asciiTheme="majorHAnsi" w:hAnsiTheme="majorHAnsi" w:cstheme="majorHAnsi"/>
        </w:rPr>
        <w:t>experience for teachers and learners there</w:t>
      </w:r>
      <w:r w:rsidR="00BC25EE">
        <w:rPr>
          <w:rFonts w:asciiTheme="majorHAnsi" w:hAnsiTheme="majorHAnsi" w:cstheme="majorHAnsi"/>
        </w:rPr>
        <w:t xml:space="preserve"> is little</w:t>
      </w:r>
      <w:r w:rsidR="00BD5446" w:rsidRPr="00663FA3">
        <w:rPr>
          <w:rFonts w:asciiTheme="majorHAnsi" w:hAnsiTheme="majorHAnsi" w:cstheme="majorHAnsi"/>
        </w:rPr>
        <w:t xml:space="preserve"> evidence </w:t>
      </w:r>
      <w:r w:rsidR="00BC25EE">
        <w:rPr>
          <w:rFonts w:asciiTheme="majorHAnsi" w:hAnsiTheme="majorHAnsi" w:cstheme="majorHAnsi"/>
        </w:rPr>
        <w:t xml:space="preserve">to show </w:t>
      </w:r>
      <w:r w:rsidR="00BD5446" w:rsidRPr="00663FA3">
        <w:rPr>
          <w:rFonts w:asciiTheme="majorHAnsi" w:hAnsiTheme="majorHAnsi" w:cstheme="majorHAnsi"/>
        </w:rPr>
        <w:t xml:space="preserve">that it is helping the development within the classroom. </w:t>
      </w:r>
      <w:proofErr w:type="spellStart"/>
      <w:r w:rsidR="00BD5446" w:rsidRPr="00663FA3">
        <w:rPr>
          <w:rFonts w:asciiTheme="majorHAnsi" w:hAnsiTheme="majorHAnsi" w:cstheme="majorHAnsi"/>
        </w:rPr>
        <w:t>Buchard</w:t>
      </w:r>
      <w:proofErr w:type="spellEnd"/>
      <w:r w:rsidR="00BD5446" w:rsidRPr="00663FA3">
        <w:rPr>
          <w:rFonts w:asciiTheme="majorHAnsi" w:hAnsiTheme="majorHAnsi" w:cstheme="majorHAnsi"/>
        </w:rPr>
        <w:t xml:space="preserve"> and Martin (2017) imply that lesson studies especially in the research stage consume a lot of time, and will continue to do so if we are to improve the LS. </w:t>
      </w:r>
      <w:r w:rsidR="00BC25EE">
        <w:rPr>
          <w:rFonts w:asciiTheme="majorHAnsi" w:hAnsiTheme="majorHAnsi" w:cstheme="majorHAnsi"/>
        </w:rPr>
        <w:t>However</w:t>
      </w:r>
      <w:r w:rsidR="0062253F">
        <w:rPr>
          <w:rFonts w:asciiTheme="majorHAnsi" w:hAnsiTheme="majorHAnsi" w:cstheme="majorHAnsi"/>
        </w:rPr>
        <w:t xml:space="preserve"> our </w:t>
      </w:r>
      <w:r w:rsidR="00637EE4">
        <w:rPr>
          <w:rFonts w:asciiTheme="majorHAnsi" w:hAnsiTheme="majorHAnsi" w:cstheme="majorHAnsi"/>
        </w:rPr>
        <w:t>research</w:t>
      </w:r>
      <w:r w:rsidR="0062253F">
        <w:rPr>
          <w:rFonts w:asciiTheme="majorHAnsi" w:hAnsiTheme="majorHAnsi" w:cstheme="majorHAnsi"/>
        </w:rPr>
        <w:t xml:space="preserve"> is </w:t>
      </w:r>
      <w:r w:rsidR="00637EE4">
        <w:rPr>
          <w:rFonts w:asciiTheme="majorHAnsi" w:hAnsiTheme="majorHAnsi" w:cstheme="majorHAnsi"/>
        </w:rPr>
        <w:t xml:space="preserve">on a smaller scale than referenced, this did not </w:t>
      </w:r>
      <w:r w:rsidR="00637EE4">
        <w:rPr>
          <w:rFonts w:asciiTheme="majorHAnsi" w:hAnsiTheme="majorHAnsi" w:cstheme="majorHAnsi"/>
        </w:rPr>
        <w:lastRenderedPageBreak/>
        <w:t>affect us as researchers and we were able to use the LS approach without it becoming</w:t>
      </w:r>
      <w:r w:rsidR="00BC25EE">
        <w:rPr>
          <w:rFonts w:asciiTheme="majorHAnsi" w:hAnsiTheme="majorHAnsi" w:cstheme="majorHAnsi"/>
        </w:rPr>
        <w:t xml:space="preserve"> overly</w:t>
      </w:r>
      <w:r w:rsidR="00637EE4">
        <w:rPr>
          <w:rFonts w:asciiTheme="majorHAnsi" w:hAnsiTheme="majorHAnsi" w:cstheme="majorHAnsi"/>
        </w:rPr>
        <w:t xml:space="preserve"> time consuming.</w:t>
      </w:r>
    </w:p>
    <w:p w14:paraId="38E0C2D7" w14:textId="58E6B746" w:rsidR="00DE1B5D" w:rsidRPr="00663FA3" w:rsidRDefault="00DE1B5D" w:rsidP="00663FA3">
      <w:pPr>
        <w:spacing w:line="480" w:lineRule="auto"/>
        <w:rPr>
          <w:rFonts w:asciiTheme="majorHAnsi" w:hAnsiTheme="majorHAnsi" w:cstheme="majorHAnsi"/>
          <w:u w:val="single"/>
        </w:rPr>
      </w:pPr>
    </w:p>
    <w:p w14:paraId="54414010" w14:textId="11AE8D55" w:rsidR="00DE1B5D" w:rsidRPr="00BC25EE" w:rsidRDefault="009F4B31" w:rsidP="00663FA3">
      <w:pPr>
        <w:spacing w:line="480" w:lineRule="auto"/>
        <w:rPr>
          <w:rFonts w:asciiTheme="majorHAnsi" w:hAnsiTheme="majorHAnsi" w:cstheme="majorHAnsi"/>
        </w:rPr>
      </w:pPr>
      <w:r>
        <w:rPr>
          <w:rFonts w:asciiTheme="majorHAnsi" w:hAnsiTheme="majorHAnsi" w:cstheme="majorHAnsi"/>
        </w:rPr>
        <w:t>T</w:t>
      </w:r>
      <w:r w:rsidR="00BD5446" w:rsidRPr="00663FA3">
        <w:rPr>
          <w:rFonts w:asciiTheme="majorHAnsi" w:hAnsiTheme="majorHAnsi" w:cstheme="majorHAnsi"/>
        </w:rPr>
        <w:t xml:space="preserve">he first research method </w:t>
      </w:r>
      <w:r w:rsidR="00BC25EE">
        <w:rPr>
          <w:rFonts w:asciiTheme="majorHAnsi" w:hAnsiTheme="majorHAnsi" w:cstheme="majorHAnsi"/>
        </w:rPr>
        <w:t xml:space="preserve">we used was </w:t>
      </w:r>
      <w:r w:rsidR="00BD5446" w:rsidRPr="00663FA3">
        <w:rPr>
          <w:rFonts w:asciiTheme="majorHAnsi" w:hAnsiTheme="majorHAnsi" w:cstheme="majorHAnsi"/>
        </w:rPr>
        <w:t>observation</w:t>
      </w:r>
      <w:r w:rsidR="00CC4EC4" w:rsidRPr="00663FA3">
        <w:rPr>
          <w:rFonts w:asciiTheme="majorHAnsi" w:hAnsiTheme="majorHAnsi" w:cstheme="majorHAnsi"/>
        </w:rPr>
        <w:t xml:space="preserve"> (non-participant</w:t>
      </w:r>
      <w:r w:rsidR="00BC25EE">
        <w:rPr>
          <w:rFonts w:asciiTheme="majorHAnsi" w:hAnsiTheme="majorHAnsi" w:cstheme="majorHAnsi"/>
        </w:rPr>
        <w:t>), t</w:t>
      </w:r>
      <w:r w:rsidR="00CC4EC4" w:rsidRPr="00663FA3">
        <w:rPr>
          <w:rFonts w:asciiTheme="majorHAnsi" w:hAnsiTheme="majorHAnsi" w:cstheme="majorHAnsi"/>
        </w:rPr>
        <w:t>hroughout this LS observation was an incredibly useful tool due to the fact that others could come into the classroom in an unbiased way and observe the learners in their natural environment</w:t>
      </w:r>
      <w:r>
        <w:rPr>
          <w:rFonts w:asciiTheme="majorHAnsi" w:hAnsiTheme="majorHAnsi" w:cstheme="majorHAnsi"/>
        </w:rPr>
        <w:t xml:space="preserve"> </w:t>
      </w:r>
      <w:r w:rsidRPr="009F4B31">
        <w:rPr>
          <w:rFonts w:asciiTheme="majorHAnsi" w:hAnsiTheme="majorHAnsi" w:cstheme="majorHAnsi"/>
          <w:b/>
        </w:rPr>
        <w:t>(McLeod, 2015).</w:t>
      </w:r>
      <w:r>
        <w:rPr>
          <w:rFonts w:asciiTheme="majorHAnsi" w:hAnsiTheme="majorHAnsi" w:cstheme="majorHAnsi"/>
          <w:b/>
        </w:rPr>
        <w:t xml:space="preserve"> </w:t>
      </w:r>
      <w:r>
        <w:rPr>
          <w:rFonts w:asciiTheme="majorHAnsi" w:hAnsiTheme="majorHAnsi" w:cstheme="majorHAnsi"/>
        </w:rPr>
        <w:t xml:space="preserve">This would give learners peace of mind and </w:t>
      </w:r>
      <w:r w:rsidR="00BC25EE">
        <w:rPr>
          <w:rFonts w:asciiTheme="majorHAnsi" w:hAnsiTheme="majorHAnsi" w:cstheme="majorHAnsi"/>
        </w:rPr>
        <w:t>remain</w:t>
      </w:r>
      <w:r>
        <w:rPr>
          <w:rFonts w:asciiTheme="majorHAnsi" w:hAnsiTheme="majorHAnsi" w:cstheme="majorHAnsi"/>
        </w:rPr>
        <w:t xml:space="preserve"> relaxed as possible so that they will act as they normally would within the setting</w:t>
      </w:r>
      <w:r w:rsidR="00BC25EE">
        <w:rPr>
          <w:rFonts w:asciiTheme="majorHAnsi" w:hAnsiTheme="majorHAnsi" w:cstheme="majorHAnsi"/>
        </w:rPr>
        <w:t>,</w:t>
      </w:r>
      <w:r>
        <w:rPr>
          <w:rFonts w:asciiTheme="majorHAnsi" w:hAnsiTheme="majorHAnsi" w:cstheme="majorHAnsi"/>
        </w:rPr>
        <w:t xml:space="preserve"> </w:t>
      </w:r>
      <w:r w:rsidR="00BC25EE">
        <w:rPr>
          <w:rFonts w:asciiTheme="majorHAnsi" w:hAnsiTheme="majorHAnsi" w:cstheme="majorHAnsi"/>
        </w:rPr>
        <w:t>w</w:t>
      </w:r>
      <w:r w:rsidR="00CC4EC4" w:rsidRPr="00663FA3">
        <w:rPr>
          <w:rFonts w:asciiTheme="majorHAnsi" w:hAnsiTheme="majorHAnsi" w:cstheme="majorHAnsi"/>
        </w:rPr>
        <w:t xml:space="preserve">e can learn a lot about children through observation as this LS is focussing in on three individual learners it alerts us and sharpens our mind to the individual child (Fawcett and Watson, 2016). </w:t>
      </w:r>
      <w:r w:rsidR="00584EFC" w:rsidRPr="00663FA3">
        <w:rPr>
          <w:rFonts w:asciiTheme="majorHAnsi" w:hAnsiTheme="majorHAnsi" w:cstheme="majorHAnsi"/>
        </w:rPr>
        <w:t xml:space="preserve">Within the context of our LS learners were unaware that they were chosen to be the target learners, they were able to move freely about the classroom as they normally would without any pressure to ‘perform’. </w:t>
      </w:r>
      <w:r w:rsidR="00BC25EE">
        <w:rPr>
          <w:rFonts w:asciiTheme="majorHAnsi" w:hAnsiTheme="majorHAnsi" w:cstheme="majorHAnsi"/>
        </w:rPr>
        <w:t>A</w:t>
      </w:r>
      <w:r>
        <w:rPr>
          <w:rFonts w:asciiTheme="majorHAnsi" w:hAnsiTheme="majorHAnsi" w:cstheme="majorHAnsi"/>
        </w:rPr>
        <w:t xml:space="preserve"> limitation </w:t>
      </w:r>
      <w:r w:rsidR="0062253F">
        <w:rPr>
          <w:rFonts w:asciiTheme="majorHAnsi" w:hAnsiTheme="majorHAnsi" w:cstheme="majorHAnsi"/>
        </w:rPr>
        <w:t>of this research may be that learners know that they are being watched they may act out of character because of this (</w:t>
      </w:r>
      <w:proofErr w:type="spellStart"/>
      <w:r w:rsidR="0062253F" w:rsidRPr="0062253F">
        <w:rPr>
          <w:rFonts w:asciiTheme="majorHAnsi" w:hAnsiTheme="majorHAnsi" w:cstheme="majorHAnsi"/>
          <w:b/>
        </w:rPr>
        <w:t>McLoed</w:t>
      </w:r>
      <w:proofErr w:type="spellEnd"/>
      <w:r w:rsidR="0062253F" w:rsidRPr="0062253F">
        <w:rPr>
          <w:rFonts w:asciiTheme="majorHAnsi" w:hAnsiTheme="majorHAnsi" w:cstheme="majorHAnsi"/>
          <w:b/>
        </w:rPr>
        <w:t>, 2015).</w:t>
      </w:r>
      <w:r w:rsidR="00584EFC" w:rsidRPr="00663FA3">
        <w:rPr>
          <w:rFonts w:asciiTheme="majorHAnsi" w:hAnsiTheme="majorHAnsi" w:cstheme="majorHAnsi"/>
        </w:rPr>
        <w:t xml:space="preserve"> There will always be something deeper going on than what can be observed within that session (Fawcett and Watson, 2016).  </w:t>
      </w:r>
      <w:r>
        <w:rPr>
          <w:rFonts w:asciiTheme="majorHAnsi" w:hAnsiTheme="majorHAnsi" w:cstheme="majorHAnsi"/>
        </w:rPr>
        <w:t>It was important to us that we knew the context of the learners as much as possible and gave that information to one another. In the case of a learner not behaving/acting like they naturally would within the classroom.</w:t>
      </w:r>
    </w:p>
    <w:p w14:paraId="496ECBD6" w14:textId="3A8E9D78" w:rsidR="004C3AD5" w:rsidRPr="00663FA3" w:rsidRDefault="004C3AD5" w:rsidP="00663FA3">
      <w:pPr>
        <w:spacing w:line="480" w:lineRule="auto"/>
        <w:rPr>
          <w:rFonts w:asciiTheme="majorHAnsi" w:hAnsiTheme="majorHAnsi" w:cstheme="majorHAnsi"/>
        </w:rPr>
      </w:pPr>
    </w:p>
    <w:p w14:paraId="674CEB67" w14:textId="7C4C1923" w:rsidR="00BB2211" w:rsidRPr="00663FA3" w:rsidRDefault="004C3AD5" w:rsidP="00663FA3">
      <w:pPr>
        <w:spacing w:line="480" w:lineRule="auto"/>
        <w:rPr>
          <w:rFonts w:asciiTheme="majorHAnsi" w:hAnsiTheme="majorHAnsi" w:cstheme="majorHAnsi"/>
        </w:rPr>
      </w:pPr>
      <w:r w:rsidRPr="00663FA3">
        <w:rPr>
          <w:rFonts w:asciiTheme="majorHAnsi" w:hAnsiTheme="majorHAnsi" w:cstheme="majorHAnsi"/>
        </w:rPr>
        <w:t xml:space="preserve">The second form of methodology within this </w:t>
      </w:r>
      <w:r w:rsidR="008729F4" w:rsidRPr="00663FA3">
        <w:rPr>
          <w:rFonts w:asciiTheme="majorHAnsi" w:hAnsiTheme="majorHAnsi" w:cstheme="majorHAnsi"/>
        </w:rPr>
        <w:t>LS was focus group interviews</w:t>
      </w:r>
      <w:r w:rsidR="00D5008B" w:rsidRPr="00663FA3">
        <w:rPr>
          <w:rFonts w:asciiTheme="majorHAnsi" w:hAnsiTheme="majorHAnsi" w:cstheme="majorHAnsi"/>
        </w:rPr>
        <w:t xml:space="preserve"> (structured interviews)</w:t>
      </w:r>
      <w:r w:rsidR="009C5884">
        <w:rPr>
          <w:rFonts w:asciiTheme="majorHAnsi" w:hAnsiTheme="majorHAnsi" w:cstheme="majorHAnsi"/>
        </w:rPr>
        <w:t xml:space="preserve">, this would provide us with the qualitative data that we would need in order to analyse </w:t>
      </w:r>
      <w:r w:rsidR="0070516B">
        <w:rPr>
          <w:rFonts w:asciiTheme="majorHAnsi" w:hAnsiTheme="majorHAnsi" w:cstheme="majorHAnsi"/>
        </w:rPr>
        <w:t xml:space="preserve">our findings. </w:t>
      </w:r>
      <w:r w:rsidR="00BC25EE">
        <w:rPr>
          <w:rFonts w:asciiTheme="majorHAnsi" w:hAnsiTheme="majorHAnsi" w:cstheme="majorHAnsi"/>
        </w:rPr>
        <w:t xml:space="preserve">Structured interviews </w:t>
      </w:r>
      <w:r w:rsidR="00EE1C9C" w:rsidRPr="00663FA3">
        <w:rPr>
          <w:rFonts w:asciiTheme="majorHAnsi" w:hAnsiTheme="majorHAnsi" w:cstheme="majorHAnsi"/>
        </w:rPr>
        <w:t>at the end of the sessions would provide us with some insight and clarification to what we had observed that would have only been assumptions if we had not (</w:t>
      </w:r>
      <w:r w:rsidR="00BB2211" w:rsidRPr="00663FA3">
        <w:rPr>
          <w:rFonts w:asciiTheme="majorHAnsi" w:hAnsiTheme="majorHAnsi" w:cstheme="majorHAnsi"/>
        </w:rPr>
        <w:t xml:space="preserve">Vaughn, Schumm and </w:t>
      </w:r>
      <w:proofErr w:type="spellStart"/>
      <w:r w:rsidR="00BB2211" w:rsidRPr="00663FA3">
        <w:rPr>
          <w:rFonts w:asciiTheme="majorHAnsi" w:hAnsiTheme="majorHAnsi" w:cstheme="majorHAnsi"/>
        </w:rPr>
        <w:t>Sinagub</w:t>
      </w:r>
      <w:proofErr w:type="spellEnd"/>
      <w:r w:rsidR="00BB2211" w:rsidRPr="00663FA3">
        <w:rPr>
          <w:rFonts w:asciiTheme="majorHAnsi" w:hAnsiTheme="majorHAnsi" w:cstheme="majorHAnsi"/>
        </w:rPr>
        <w:t xml:space="preserve">, 1996).  We discussed as a group </w:t>
      </w:r>
      <w:r w:rsidR="00BB2211" w:rsidRPr="00663FA3">
        <w:rPr>
          <w:rFonts w:asciiTheme="majorHAnsi" w:hAnsiTheme="majorHAnsi" w:cstheme="majorHAnsi"/>
        </w:rPr>
        <w:lastRenderedPageBreak/>
        <w:t>that we would use the same questions in order to create more reliable and valuable responses.  After observation and interviews we had collected a lot of qualitative data to analyse.</w:t>
      </w:r>
      <w:r w:rsidR="00107518" w:rsidRPr="00663FA3">
        <w:rPr>
          <w:rFonts w:asciiTheme="majorHAnsi" w:hAnsiTheme="majorHAnsi" w:cstheme="majorHAnsi"/>
        </w:rPr>
        <w:t xml:space="preserve"> As discussed within our group we wanted to analyse the perceived concentration levels of each learner through observations, and how they perceived themselves to have concentrated within the session.</w:t>
      </w:r>
    </w:p>
    <w:p w14:paraId="68C0A0AD" w14:textId="40E10A34" w:rsidR="00BB2211" w:rsidRPr="00663FA3" w:rsidRDefault="00BB2211" w:rsidP="00663FA3">
      <w:pPr>
        <w:spacing w:line="480" w:lineRule="auto"/>
        <w:rPr>
          <w:rFonts w:asciiTheme="majorHAnsi" w:hAnsiTheme="majorHAnsi" w:cstheme="majorHAnsi"/>
        </w:rPr>
      </w:pPr>
    </w:p>
    <w:p w14:paraId="2AA7665B" w14:textId="26564EF9" w:rsidR="00EE1C9C" w:rsidRPr="004C459F" w:rsidRDefault="00BB2211" w:rsidP="00663FA3">
      <w:pPr>
        <w:spacing w:line="480" w:lineRule="auto"/>
        <w:rPr>
          <w:rFonts w:asciiTheme="majorHAnsi" w:hAnsiTheme="majorHAnsi" w:cstheme="majorHAnsi"/>
          <w:color w:val="000000" w:themeColor="text1"/>
        </w:rPr>
      </w:pPr>
      <w:r w:rsidRPr="00663FA3">
        <w:rPr>
          <w:rFonts w:asciiTheme="majorHAnsi" w:hAnsiTheme="majorHAnsi" w:cstheme="majorHAnsi"/>
        </w:rPr>
        <w:t>In order to ensure that we were all looking out for the same behaviours when observing and taking notes we followed the Leuven scale of involvemen</w:t>
      </w:r>
      <w:r w:rsidR="00BC25EE">
        <w:rPr>
          <w:rFonts w:asciiTheme="majorHAnsi" w:hAnsiTheme="majorHAnsi" w:cstheme="majorHAnsi"/>
        </w:rPr>
        <w:t xml:space="preserve">t, </w:t>
      </w:r>
      <w:r w:rsidRPr="00663FA3">
        <w:rPr>
          <w:rFonts w:asciiTheme="majorHAnsi" w:hAnsiTheme="majorHAnsi" w:cstheme="majorHAnsi"/>
        </w:rPr>
        <w:t xml:space="preserve"> </w:t>
      </w:r>
      <w:r w:rsidR="00BC25EE">
        <w:rPr>
          <w:rFonts w:asciiTheme="majorHAnsi" w:hAnsiTheme="majorHAnsi" w:cstheme="majorHAnsi"/>
        </w:rPr>
        <w:t>where w</w:t>
      </w:r>
      <w:r w:rsidRPr="00663FA3">
        <w:rPr>
          <w:rFonts w:asciiTheme="majorHAnsi" w:hAnsiTheme="majorHAnsi" w:cstheme="majorHAnsi"/>
        </w:rPr>
        <w:t>e</w:t>
      </w:r>
      <w:r w:rsidR="00BC25EE">
        <w:rPr>
          <w:rFonts w:asciiTheme="majorHAnsi" w:hAnsiTheme="majorHAnsi" w:cstheme="majorHAnsi"/>
        </w:rPr>
        <w:t xml:space="preserve"> would</w:t>
      </w:r>
      <w:r w:rsidRPr="00663FA3">
        <w:rPr>
          <w:rFonts w:asciiTheme="majorHAnsi" w:hAnsiTheme="majorHAnsi" w:cstheme="majorHAnsi"/>
        </w:rPr>
        <w:t xml:space="preserve"> look at the behaviour before and after the brain break within the session</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t</w:t>
      </w:r>
      <w:r w:rsidRPr="00663FA3">
        <w:rPr>
          <w:rFonts w:asciiTheme="majorHAnsi" w:hAnsiTheme="majorHAnsi" w:cstheme="majorHAnsi"/>
        </w:rPr>
        <w:t xml:space="preserve">his was used throughout each school so we </w:t>
      </w:r>
      <w:r w:rsidR="00BC25EE">
        <w:rPr>
          <w:rFonts w:asciiTheme="majorHAnsi" w:hAnsiTheme="majorHAnsi" w:cstheme="majorHAnsi"/>
        </w:rPr>
        <w:t xml:space="preserve">would </w:t>
      </w:r>
      <w:r w:rsidRPr="00663FA3">
        <w:rPr>
          <w:rFonts w:asciiTheme="majorHAnsi" w:hAnsiTheme="majorHAnsi" w:cstheme="majorHAnsi"/>
        </w:rPr>
        <w:t>have more accurate observations. Bertram and Pascal (2002) state that the involvement scale can produce a lot of knowledge to do with the observations</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i</w:t>
      </w:r>
      <w:r w:rsidRPr="00663FA3">
        <w:rPr>
          <w:rFonts w:asciiTheme="majorHAnsi" w:hAnsiTheme="majorHAnsi" w:cstheme="majorHAnsi"/>
        </w:rPr>
        <w:t xml:space="preserve">t is also particularly beneficial to use as you can compare and contrast how the learners behaved before and after. Uren and </w:t>
      </w:r>
      <w:proofErr w:type="spellStart"/>
      <w:r w:rsidRPr="00663FA3">
        <w:rPr>
          <w:rFonts w:asciiTheme="majorHAnsi" w:hAnsiTheme="majorHAnsi" w:cstheme="majorHAnsi"/>
        </w:rPr>
        <w:t>Stangetti</w:t>
      </w:r>
      <w:proofErr w:type="spellEnd"/>
      <w:r w:rsidRPr="00663FA3">
        <w:rPr>
          <w:rFonts w:asciiTheme="majorHAnsi" w:hAnsiTheme="majorHAnsi" w:cstheme="majorHAnsi"/>
        </w:rPr>
        <w:t xml:space="preserve"> (2009) state that concentration levels are hard to observe within the classroom</w:t>
      </w:r>
      <w:r w:rsidR="00BC25EE">
        <w:rPr>
          <w:rFonts w:asciiTheme="majorHAnsi" w:hAnsiTheme="majorHAnsi" w:cstheme="majorHAnsi"/>
        </w:rPr>
        <w:t>. This became a limitation for us as we were using observation method to gather data, t</w:t>
      </w:r>
      <w:r w:rsidRPr="00663FA3">
        <w:rPr>
          <w:rFonts w:asciiTheme="majorHAnsi" w:hAnsiTheme="majorHAnsi" w:cstheme="majorHAnsi"/>
        </w:rPr>
        <w:t xml:space="preserve">herefore </w:t>
      </w:r>
      <w:r w:rsidR="00BC25EE">
        <w:rPr>
          <w:rFonts w:asciiTheme="majorHAnsi" w:hAnsiTheme="majorHAnsi" w:cstheme="majorHAnsi"/>
        </w:rPr>
        <w:t xml:space="preserve">to overcome this </w:t>
      </w:r>
      <w:r w:rsidRPr="00663FA3">
        <w:rPr>
          <w:rFonts w:asciiTheme="majorHAnsi" w:hAnsiTheme="majorHAnsi" w:cstheme="majorHAnsi"/>
        </w:rPr>
        <w:t>we</w:t>
      </w:r>
      <w:r w:rsidR="00BC25EE">
        <w:rPr>
          <w:rFonts w:asciiTheme="majorHAnsi" w:hAnsiTheme="majorHAnsi" w:cstheme="majorHAnsi"/>
        </w:rPr>
        <w:t xml:space="preserve"> as a group</w:t>
      </w:r>
      <w:r w:rsidRPr="00663FA3">
        <w:rPr>
          <w:rFonts w:asciiTheme="majorHAnsi" w:hAnsiTheme="majorHAnsi" w:cstheme="majorHAnsi"/>
        </w:rPr>
        <w:t xml:space="preserve"> decided what traits we were looking for when observing so we could record more accurate and reliable results</w:t>
      </w:r>
      <w:r w:rsidR="00900C66">
        <w:rPr>
          <w:rFonts w:asciiTheme="majorHAnsi" w:hAnsiTheme="majorHAnsi" w:cstheme="majorHAnsi"/>
        </w:rPr>
        <w:t>.</w:t>
      </w:r>
      <w:r w:rsidR="00681E0B">
        <w:rPr>
          <w:rFonts w:asciiTheme="majorHAnsi" w:hAnsiTheme="majorHAnsi" w:cstheme="majorHAnsi"/>
        </w:rPr>
        <w:t xml:space="preserve"> The key </w:t>
      </w:r>
      <w:r w:rsidR="00681E0B" w:rsidRPr="004C459F">
        <w:rPr>
          <w:rFonts w:asciiTheme="majorHAnsi" w:hAnsiTheme="majorHAnsi" w:cstheme="majorHAnsi"/>
          <w:color w:val="000000" w:themeColor="text1"/>
        </w:rPr>
        <w:t>indicators of this were</w:t>
      </w:r>
      <w:r w:rsidR="004C459F" w:rsidRPr="004C459F">
        <w:rPr>
          <w:rFonts w:asciiTheme="majorHAnsi" w:hAnsiTheme="majorHAnsi" w:cstheme="majorHAnsi"/>
          <w:color w:val="000000" w:themeColor="text1"/>
        </w:rPr>
        <w:t xml:space="preserve">: </w:t>
      </w:r>
      <w:r w:rsidR="00BC25EE">
        <w:rPr>
          <w:rFonts w:asciiTheme="majorHAnsi" w:hAnsiTheme="majorHAnsi" w:cstheme="majorHAnsi"/>
          <w:color w:val="000000" w:themeColor="text1"/>
        </w:rPr>
        <w:t>complete engagement toward work and behaviour exhibited toward work (</w:t>
      </w:r>
      <w:proofErr w:type="spellStart"/>
      <w:r w:rsidR="00BC25EE" w:rsidRPr="00BC25EE">
        <w:rPr>
          <w:rFonts w:asciiTheme="majorHAnsi" w:hAnsiTheme="majorHAnsi" w:cstheme="majorHAnsi"/>
          <w:b/>
          <w:color w:val="000000" w:themeColor="text1"/>
        </w:rPr>
        <w:t>deKruif</w:t>
      </w:r>
      <w:proofErr w:type="spellEnd"/>
      <w:r w:rsidR="00BC25EE" w:rsidRPr="00BC25EE">
        <w:rPr>
          <w:rFonts w:asciiTheme="majorHAnsi" w:hAnsiTheme="majorHAnsi" w:cstheme="majorHAnsi"/>
          <w:b/>
          <w:color w:val="000000" w:themeColor="text1"/>
        </w:rPr>
        <w:t xml:space="preserve"> and McWilliam, 1999).</w:t>
      </w:r>
      <w:r w:rsidR="004C459F" w:rsidRPr="004C459F">
        <w:rPr>
          <w:rFonts w:asciiTheme="majorHAnsi" w:hAnsiTheme="majorHAnsi" w:cstheme="majorHAnsi"/>
          <w:color w:val="000000" w:themeColor="text1"/>
        </w:rPr>
        <w:t xml:space="preserve"> We were also looking for how often learners could be distracted by others in the classroom. </w:t>
      </w:r>
      <w:r w:rsidR="00BC25EE">
        <w:rPr>
          <w:rFonts w:asciiTheme="majorHAnsi" w:hAnsiTheme="majorHAnsi" w:cstheme="majorHAnsi"/>
          <w:color w:val="000000" w:themeColor="text1"/>
        </w:rPr>
        <w:t xml:space="preserve">Complete </w:t>
      </w:r>
      <w:r w:rsidR="004C459F" w:rsidRPr="004C459F">
        <w:rPr>
          <w:rFonts w:asciiTheme="majorHAnsi" w:hAnsiTheme="majorHAnsi" w:cstheme="majorHAnsi"/>
          <w:color w:val="000000" w:themeColor="text1"/>
        </w:rPr>
        <w:t xml:space="preserve">disengagement </w:t>
      </w:r>
      <w:r w:rsidR="00BC25EE">
        <w:rPr>
          <w:rFonts w:asciiTheme="majorHAnsi" w:hAnsiTheme="majorHAnsi" w:cstheme="majorHAnsi"/>
          <w:color w:val="000000" w:themeColor="text1"/>
        </w:rPr>
        <w:t>to us was that</w:t>
      </w:r>
      <w:r w:rsidR="004C459F" w:rsidRPr="004C459F">
        <w:rPr>
          <w:rFonts w:asciiTheme="majorHAnsi" w:hAnsiTheme="majorHAnsi" w:cstheme="majorHAnsi"/>
          <w:color w:val="000000" w:themeColor="text1"/>
        </w:rPr>
        <w:t xml:space="preserve"> learners </w:t>
      </w:r>
      <w:r w:rsidR="00BC25EE">
        <w:rPr>
          <w:rFonts w:asciiTheme="majorHAnsi" w:hAnsiTheme="majorHAnsi" w:cstheme="majorHAnsi"/>
          <w:color w:val="000000" w:themeColor="text1"/>
        </w:rPr>
        <w:t xml:space="preserve">were </w:t>
      </w:r>
      <w:r w:rsidR="004C459F" w:rsidRPr="004C459F">
        <w:rPr>
          <w:rFonts w:asciiTheme="majorHAnsi" w:hAnsiTheme="majorHAnsi" w:cstheme="majorHAnsi"/>
          <w:color w:val="000000" w:themeColor="text1"/>
        </w:rPr>
        <w:t>not completing work at all or showing any signs of engagement.</w:t>
      </w:r>
    </w:p>
    <w:p w14:paraId="351982B8" w14:textId="2EB8A363" w:rsidR="00EE1C9C" w:rsidRPr="00663FA3" w:rsidRDefault="00EE1C9C" w:rsidP="00663FA3">
      <w:pPr>
        <w:spacing w:line="480" w:lineRule="auto"/>
        <w:rPr>
          <w:rFonts w:asciiTheme="majorHAnsi" w:hAnsiTheme="majorHAnsi" w:cstheme="majorHAnsi"/>
        </w:rPr>
      </w:pPr>
    </w:p>
    <w:p w14:paraId="3012AF83" w14:textId="6839A534" w:rsidR="00663FA3" w:rsidRDefault="00107518" w:rsidP="00663FA3">
      <w:pPr>
        <w:spacing w:line="480" w:lineRule="auto"/>
        <w:rPr>
          <w:rFonts w:asciiTheme="majorHAnsi" w:hAnsiTheme="majorHAnsi" w:cstheme="majorHAnsi"/>
        </w:rPr>
      </w:pPr>
      <w:r w:rsidRPr="00663FA3">
        <w:rPr>
          <w:rFonts w:asciiTheme="majorHAnsi" w:hAnsiTheme="majorHAnsi" w:cstheme="majorHAnsi"/>
        </w:rPr>
        <w:t>The focus group in our LS was chosen as a sample</w:t>
      </w:r>
      <w:r w:rsidR="00681E0B">
        <w:rPr>
          <w:rFonts w:asciiTheme="majorHAnsi" w:hAnsiTheme="majorHAnsi" w:cstheme="majorHAnsi"/>
        </w:rPr>
        <w:t xml:space="preserve"> of three learners</w:t>
      </w:r>
      <w:r w:rsidRPr="00663FA3">
        <w:rPr>
          <w:rFonts w:asciiTheme="majorHAnsi" w:hAnsiTheme="majorHAnsi" w:cstheme="majorHAnsi"/>
        </w:rPr>
        <w:t xml:space="preserve"> b</w:t>
      </w:r>
      <w:r w:rsidR="00681E0B">
        <w:rPr>
          <w:rFonts w:asciiTheme="majorHAnsi" w:hAnsiTheme="majorHAnsi" w:cstheme="majorHAnsi"/>
        </w:rPr>
        <w:t>ased</w:t>
      </w:r>
      <w:r w:rsidRPr="00663FA3">
        <w:rPr>
          <w:rFonts w:asciiTheme="majorHAnsi" w:hAnsiTheme="majorHAnsi" w:cstheme="majorHAnsi"/>
        </w:rPr>
        <w:t xml:space="preserve"> </w:t>
      </w:r>
      <w:r w:rsidR="00681E0B">
        <w:rPr>
          <w:rFonts w:asciiTheme="majorHAnsi" w:hAnsiTheme="majorHAnsi" w:cstheme="majorHAnsi"/>
        </w:rPr>
        <w:t xml:space="preserve">on </w:t>
      </w:r>
      <w:r w:rsidRPr="00663FA3">
        <w:rPr>
          <w:rFonts w:asciiTheme="majorHAnsi" w:hAnsiTheme="majorHAnsi" w:cstheme="majorHAnsi"/>
        </w:rPr>
        <w:t>their ability in the classroom</w:t>
      </w:r>
      <w:r w:rsidR="00BC25EE">
        <w:rPr>
          <w:rFonts w:asciiTheme="majorHAnsi" w:hAnsiTheme="majorHAnsi" w:cstheme="majorHAnsi"/>
        </w:rPr>
        <w:t>, w</w:t>
      </w:r>
      <w:r w:rsidRPr="00663FA3">
        <w:rPr>
          <w:rFonts w:asciiTheme="majorHAnsi" w:hAnsiTheme="majorHAnsi" w:cstheme="majorHAnsi"/>
        </w:rPr>
        <w:t>e felt this would reflect more fairly on the classroom environment. We decided to use a sample of three children as it is the English model for LS (</w:t>
      </w:r>
      <w:proofErr w:type="spellStart"/>
      <w:r w:rsidRPr="00663FA3">
        <w:rPr>
          <w:rFonts w:asciiTheme="majorHAnsi" w:hAnsiTheme="majorHAnsi" w:cstheme="majorHAnsi"/>
        </w:rPr>
        <w:t>Buchard</w:t>
      </w:r>
      <w:proofErr w:type="spellEnd"/>
      <w:r w:rsidRPr="00663FA3">
        <w:rPr>
          <w:rFonts w:asciiTheme="majorHAnsi" w:hAnsiTheme="majorHAnsi" w:cstheme="majorHAnsi"/>
        </w:rPr>
        <w:t xml:space="preserve"> and </w:t>
      </w:r>
      <w:r w:rsidRPr="00663FA3">
        <w:rPr>
          <w:rFonts w:asciiTheme="majorHAnsi" w:hAnsiTheme="majorHAnsi" w:cstheme="majorHAnsi"/>
        </w:rPr>
        <w:lastRenderedPageBreak/>
        <w:t xml:space="preserve">Martin, 2017). </w:t>
      </w:r>
      <w:r w:rsidR="00681E0B">
        <w:rPr>
          <w:rFonts w:asciiTheme="majorHAnsi" w:hAnsiTheme="majorHAnsi" w:cstheme="majorHAnsi"/>
        </w:rPr>
        <w:t>While keeping a small sample size is important it was also important to us that we represented the diverse nature of learners that you would find in each of the classrooms (</w:t>
      </w:r>
      <w:r w:rsidR="00681E0B" w:rsidRPr="00681E0B">
        <w:rPr>
          <w:rFonts w:asciiTheme="majorHAnsi" w:hAnsiTheme="majorHAnsi" w:cstheme="majorHAnsi"/>
          <w:b/>
        </w:rPr>
        <w:t>Age UK, 2017).</w:t>
      </w:r>
      <w:r w:rsidR="00681E0B">
        <w:rPr>
          <w:rFonts w:asciiTheme="majorHAnsi" w:hAnsiTheme="majorHAnsi" w:cstheme="majorHAnsi"/>
        </w:rPr>
        <w:t xml:space="preserve"> </w:t>
      </w:r>
      <w:r w:rsidRPr="00663FA3">
        <w:rPr>
          <w:rFonts w:asciiTheme="majorHAnsi" w:hAnsiTheme="majorHAnsi" w:cstheme="majorHAnsi"/>
        </w:rPr>
        <w:t xml:space="preserve">Through this sample we are expecting to collect qualitative data and will analyse this in contrast from the observational notes. </w:t>
      </w:r>
      <w:r w:rsidR="006C7EC3" w:rsidRPr="00663FA3">
        <w:rPr>
          <w:rFonts w:asciiTheme="majorHAnsi" w:hAnsiTheme="majorHAnsi" w:cstheme="majorHAnsi"/>
        </w:rPr>
        <w:t xml:space="preserve">For example, how we as the researchers thought they did against how the learners thought they did within the sessions. </w:t>
      </w:r>
    </w:p>
    <w:p w14:paraId="0683A4DE" w14:textId="77777777" w:rsidR="00B87458" w:rsidRPr="00663FA3" w:rsidRDefault="00B87458" w:rsidP="00663FA3">
      <w:pPr>
        <w:spacing w:line="480" w:lineRule="auto"/>
        <w:rPr>
          <w:rFonts w:asciiTheme="majorHAnsi" w:hAnsiTheme="majorHAnsi" w:cstheme="majorHAnsi"/>
        </w:rPr>
      </w:pPr>
    </w:p>
    <w:p w14:paraId="1A723940" w14:textId="03589E7C" w:rsidR="00663FA3" w:rsidRPr="00B87458"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Ethical consideration</w:t>
      </w:r>
      <w:r w:rsidR="00663FA3">
        <w:rPr>
          <w:rFonts w:asciiTheme="majorHAnsi" w:hAnsiTheme="majorHAnsi" w:cstheme="majorHAnsi"/>
          <w:b/>
          <w:u w:val="single"/>
        </w:rPr>
        <w:t>s</w:t>
      </w:r>
    </w:p>
    <w:p w14:paraId="3AC9BA0E" w14:textId="01680A7E" w:rsidR="00B87458" w:rsidRDefault="006C7EC3" w:rsidP="00663FA3">
      <w:pPr>
        <w:spacing w:line="480" w:lineRule="auto"/>
        <w:rPr>
          <w:rFonts w:asciiTheme="majorHAnsi" w:hAnsiTheme="majorHAnsi" w:cstheme="majorHAnsi"/>
        </w:rPr>
      </w:pPr>
      <w:r w:rsidRPr="00663FA3">
        <w:rPr>
          <w:rFonts w:asciiTheme="majorHAnsi" w:hAnsiTheme="majorHAnsi" w:cstheme="majorHAnsi"/>
        </w:rPr>
        <w:t xml:space="preserve">There are ethical considerations </w:t>
      </w:r>
      <w:r w:rsidR="006636F6">
        <w:rPr>
          <w:rFonts w:asciiTheme="majorHAnsi" w:hAnsiTheme="majorHAnsi" w:cstheme="majorHAnsi"/>
        </w:rPr>
        <w:t>to be made when conducting</w:t>
      </w:r>
      <w:r w:rsidRPr="00663FA3">
        <w:rPr>
          <w:rFonts w:asciiTheme="majorHAnsi" w:hAnsiTheme="majorHAnsi" w:cstheme="majorHAnsi"/>
        </w:rPr>
        <w:t xml:space="preserve"> research in a classroom which are the confidentiality and  anonymity of the learners. This was overcome within the research by ensuring that the school and learners would not be able to be identified in any way which is in accordance to BERA (2018) guidelines. Learners were made aware that they had a right to withdraw from the research at any time whether it was verbally or non/verbally. Letters were also sent home to parents so that they were aware what was happening and giving their own consent for their children to be included within the research. Any and all research that has been obtained throughout the sessions has been kept password protected and has been only accessible to the researchers and induvial learners should they request it. All observation after the research has been complete and handed into university will be deleted or destroyed.</w:t>
      </w:r>
      <w:r w:rsidR="00657B62" w:rsidRPr="00663FA3">
        <w:rPr>
          <w:rFonts w:asciiTheme="majorHAnsi" w:hAnsiTheme="majorHAnsi" w:cstheme="majorHAnsi"/>
        </w:rPr>
        <w:t xml:space="preserve"> There will be no risk at any given point to any participants involved within the research, the brain break that will be used within the classroom is for on a strictly voluntary basis and will not affect learners emotional or physical wellbeing. The study will take place with two other student research and research will not have any effect on learners as it will take place in an environment that they are familiar with; their own classroom. The door will always be open and researchers will not have the opportunity to be alone with any learners. This is in accordance to the EWC code of conduct. This will provide a safe environment for </w:t>
      </w:r>
      <w:r w:rsidR="00657B62" w:rsidRPr="00663FA3">
        <w:rPr>
          <w:rFonts w:asciiTheme="majorHAnsi" w:hAnsiTheme="majorHAnsi" w:cstheme="majorHAnsi"/>
        </w:rPr>
        <w:lastRenderedPageBreak/>
        <w:t xml:space="preserve">researchers and learners alike. When conducting the interviews there will be an open door policy which takes into consideration the learners and researchers involved in the protocol of GDPR and safeguarding rules including BERA (2018) and </w:t>
      </w:r>
      <w:r w:rsidR="00DD17FE" w:rsidRPr="00663FA3">
        <w:rPr>
          <w:rFonts w:asciiTheme="majorHAnsi" w:hAnsiTheme="majorHAnsi" w:cstheme="majorHAnsi"/>
        </w:rPr>
        <w:t>(</w:t>
      </w:r>
      <w:r w:rsidR="00DD17FE" w:rsidRPr="00DD17FE">
        <w:rPr>
          <w:rFonts w:asciiTheme="majorHAnsi" w:eastAsia="Times New Roman" w:hAnsiTheme="majorHAnsi" w:cstheme="majorHAnsi"/>
          <w:color w:val="000000"/>
          <w:shd w:val="clear" w:color="auto" w:fill="FFFFFF"/>
        </w:rPr>
        <w:t>The United Nations Convention on the Rights of the Child</w:t>
      </w:r>
      <w:r w:rsidR="00DD17FE" w:rsidRPr="00663FA3">
        <w:rPr>
          <w:rFonts w:asciiTheme="majorHAnsi" w:eastAsia="Times New Roman" w:hAnsiTheme="majorHAnsi" w:cstheme="majorHAnsi"/>
          <w:color w:val="000000"/>
          <w:shd w:val="clear" w:color="auto" w:fill="FFFFFF"/>
        </w:rPr>
        <w:t xml:space="preserve">, </w:t>
      </w:r>
      <w:r w:rsidR="00DD17FE" w:rsidRPr="00DD17FE">
        <w:rPr>
          <w:rFonts w:asciiTheme="majorHAnsi" w:eastAsia="Times New Roman" w:hAnsiTheme="majorHAnsi" w:cstheme="majorHAnsi"/>
          <w:color w:val="000000"/>
          <w:shd w:val="clear" w:color="auto" w:fill="FFFFFF"/>
        </w:rPr>
        <w:t>201</w:t>
      </w:r>
      <w:r w:rsidR="00DD17FE" w:rsidRPr="00663FA3">
        <w:rPr>
          <w:rFonts w:asciiTheme="majorHAnsi" w:eastAsia="Times New Roman" w:hAnsiTheme="majorHAnsi" w:cstheme="majorHAnsi"/>
          <w:color w:val="000000"/>
          <w:shd w:val="clear" w:color="auto" w:fill="FFFFFF"/>
        </w:rPr>
        <w:t>8</w:t>
      </w:r>
      <w:r w:rsidR="00DD17FE" w:rsidRPr="00DD17FE">
        <w:rPr>
          <w:rFonts w:asciiTheme="majorHAnsi" w:eastAsia="Times New Roman" w:hAnsiTheme="majorHAnsi" w:cstheme="majorHAnsi"/>
          <w:color w:val="000000"/>
          <w:shd w:val="clear" w:color="auto" w:fill="FFFFFF"/>
        </w:rPr>
        <w:t>)</w:t>
      </w:r>
      <w:r w:rsidR="00663FA3" w:rsidRPr="00663FA3">
        <w:rPr>
          <w:rFonts w:asciiTheme="majorHAnsi" w:eastAsia="Times New Roman" w:hAnsiTheme="majorHAnsi" w:cstheme="majorHAnsi"/>
          <w:color w:val="000000"/>
          <w:shd w:val="clear" w:color="auto" w:fill="FFFFFF"/>
        </w:rPr>
        <w:t>.</w:t>
      </w:r>
    </w:p>
    <w:p w14:paraId="0F673D9F" w14:textId="77777777" w:rsidR="00B87458" w:rsidRPr="00B87458" w:rsidRDefault="00B87458" w:rsidP="00663FA3">
      <w:pPr>
        <w:spacing w:line="480" w:lineRule="auto"/>
        <w:rPr>
          <w:rFonts w:asciiTheme="majorHAnsi" w:hAnsiTheme="majorHAnsi" w:cstheme="majorHAnsi"/>
        </w:rPr>
      </w:pPr>
    </w:p>
    <w:p w14:paraId="302603C5" w14:textId="06B3B8EF" w:rsidR="00FB69DF" w:rsidRPr="00B87458"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context and participants.</w:t>
      </w:r>
    </w:p>
    <w:p w14:paraId="22F94311" w14:textId="37BB42AF" w:rsidR="00FB69DF" w:rsidRPr="00663FA3" w:rsidRDefault="00FB69DF" w:rsidP="00663FA3">
      <w:pPr>
        <w:spacing w:line="480" w:lineRule="auto"/>
        <w:rPr>
          <w:rFonts w:asciiTheme="majorHAnsi" w:hAnsiTheme="majorHAnsi" w:cstheme="majorHAnsi"/>
        </w:rPr>
      </w:pPr>
      <w:r w:rsidRPr="00663FA3">
        <w:rPr>
          <w:rFonts w:asciiTheme="majorHAnsi" w:hAnsiTheme="majorHAnsi" w:cstheme="majorHAnsi"/>
        </w:rPr>
        <w:t>The study took part in a large city school in the Welsh valleys</w:t>
      </w:r>
      <w:r w:rsidR="00D83371">
        <w:rPr>
          <w:rFonts w:asciiTheme="majorHAnsi" w:hAnsiTheme="majorHAnsi" w:cstheme="majorHAnsi"/>
        </w:rPr>
        <w:t xml:space="preserve"> (School A) </w:t>
      </w:r>
      <w:r w:rsidRPr="00663FA3">
        <w:rPr>
          <w:rFonts w:asciiTheme="majorHAnsi" w:hAnsiTheme="majorHAnsi" w:cstheme="majorHAnsi"/>
        </w:rPr>
        <w:t>, a high intake school situated in a small Welsh town</w:t>
      </w:r>
      <w:r w:rsidR="00D83371">
        <w:rPr>
          <w:rFonts w:asciiTheme="majorHAnsi" w:hAnsiTheme="majorHAnsi" w:cstheme="majorHAnsi"/>
        </w:rPr>
        <w:t xml:space="preserve"> (School B)</w:t>
      </w:r>
      <w:r w:rsidRPr="00663FA3">
        <w:rPr>
          <w:rFonts w:asciiTheme="majorHAnsi" w:hAnsiTheme="majorHAnsi" w:cstheme="majorHAnsi"/>
        </w:rPr>
        <w:t xml:space="preserve"> and a small rural Welsh school</w:t>
      </w:r>
      <w:r w:rsidR="00D83371">
        <w:rPr>
          <w:rFonts w:asciiTheme="majorHAnsi" w:hAnsiTheme="majorHAnsi" w:cstheme="majorHAnsi"/>
        </w:rPr>
        <w:t xml:space="preserve"> (School C)</w:t>
      </w:r>
      <w:r w:rsidRPr="00663FA3">
        <w:rPr>
          <w:rFonts w:asciiTheme="majorHAnsi" w:hAnsiTheme="majorHAnsi" w:cstheme="majorHAnsi"/>
        </w:rPr>
        <w:t>. The class in school A was a year 6 class with 30 children. The class in school B were a year 5 class with 30 children. The class in school C were a mixed year 4 and 5 class with again 30 children. This LS will explore how learners concentration can be improved through the use of a brain break</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f</w:t>
      </w:r>
      <w:r w:rsidRPr="00663FA3">
        <w:rPr>
          <w:rFonts w:asciiTheme="majorHAnsi" w:hAnsiTheme="majorHAnsi" w:cstheme="majorHAnsi"/>
        </w:rPr>
        <w:t xml:space="preserve">ollowing the results of this study it will help researchers improve their own personal pedagogy. </w:t>
      </w:r>
    </w:p>
    <w:p w14:paraId="4D7290BB" w14:textId="3F2725E2" w:rsidR="00EE1540" w:rsidRPr="00663FA3" w:rsidRDefault="00EE1540" w:rsidP="00663FA3">
      <w:pPr>
        <w:spacing w:line="480" w:lineRule="auto"/>
        <w:rPr>
          <w:rFonts w:asciiTheme="majorHAnsi" w:hAnsiTheme="majorHAnsi" w:cstheme="majorHAnsi"/>
          <w:u w:val="single"/>
        </w:rPr>
      </w:pPr>
    </w:p>
    <w:p w14:paraId="35FD6F09" w14:textId="37CA6255" w:rsidR="00FB69DF"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Throughout this LS our group had never intended to look at the lesson goals and whether or not the learners had achieved it. We were purely looking at their concentration/engagement within the session.</w:t>
      </w:r>
      <w:r w:rsidR="00FB69DF" w:rsidRPr="00663FA3">
        <w:rPr>
          <w:rFonts w:asciiTheme="majorHAnsi" w:hAnsiTheme="majorHAnsi" w:cstheme="majorHAnsi"/>
        </w:rPr>
        <w:t xml:space="preserve"> </w:t>
      </w:r>
      <w:r w:rsidR="00BC25EE">
        <w:rPr>
          <w:rFonts w:asciiTheme="majorHAnsi" w:hAnsiTheme="majorHAnsi" w:cstheme="majorHAnsi"/>
        </w:rPr>
        <w:t>As previously mentioned t</w:t>
      </w:r>
      <w:r w:rsidR="00FB69DF" w:rsidRPr="00663FA3">
        <w:rPr>
          <w:rFonts w:asciiTheme="majorHAnsi" w:hAnsiTheme="majorHAnsi" w:cstheme="majorHAnsi"/>
        </w:rPr>
        <w:t>he scale that we used was the Leuven Scale of Involvement. (See below for the description indicators).</w:t>
      </w:r>
    </w:p>
    <w:p w14:paraId="5B198D93" w14:textId="64DBD2CF" w:rsidR="00FB69DF" w:rsidRPr="00663FA3" w:rsidRDefault="00FB69DF" w:rsidP="00663FA3">
      <w:pPr>
        <w:spacing w:line="480" w:lineRule="auto"/>
        <w:rPr>
          <w:rFonts w:asciiTheme="majorHAnsi" w:hAnsiTheme="majorHAnsi" w:cstheme="majorHAnsi"/>
        </w:rPr>
      </w:pPr>
      <w:r w:rsidRPr="00663FA3">
        <w:rPr>
          <w:rFonts w:asciiTheme="majorHAnsi" w:hAnsiTheme="majorHAnsi" w:cstheme="majorHAnsi"/>
          <w:noProof/>
        </w:rPr>
        <w:lastRenderedPageBreak/>
        <w:drawing>
          <wp:inline distT="0" distB="0" distL="0" distR="0" wp14:anchorId="60332CB5" wp14:editId="6D386923">
            <wp:extent cx="5556069" cy="273861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04 at 14.32.18.png"/>
                    <pic:cNvPicPr/>
                  </pic:nvPicPr>
                  <pic:blipFill>
                    <a:blip r:embed="rId7">
                      <a:extLst>
                        <a:ext uri="{28A0092B-C50C-407E-A947-70E740481C1C}">
                          <a14:useLocalDpi xmlns:a14="http://schemas.microsoft.com/office/drawing/2010/main" val="0"/>
                        </a:ext>
                      </a:extLst>
                    </a:blip>
                    <a:stretch>
                      <a:fillRect/>
                    </a:stretch>
                  </pic:blipFill>
                  <pic:spPr>
                    <a:xfrm>
                      <a:off x="0" y="0"/>
                      <a:ext cx="5572345" cy="2746634"/>
                    </a:xfrm>
                    <a:prstGeom prst="rect">
                      <a:avLst/>
                    </a:prstGeom>
                  </pic:spPr>
                </pic:pic>
              </a:graphicData>
            </a:graphic>
          </wp:inline>
        </w:drawing>
      </w:r>
    </w:p>
    <w:p w14:paraId="7C494CDE" w14:textId="77777777" w:rsidR="00FB69DF" w:rsidRPr="00663FA3" w:rsidRDefault="00FB69DF" w:rsidP="00663FA3">
      <w:pPr>
        <w:spacing w:line="480" w:lineRule="auto"/>
        <w:rPr>
          <w:rFonts w:asciiTheme="majorHAnsi" w:hAnsiTheme="majorHAnsi" w:cstheme="majorHAnsi"/>
          <w:b/>
          <w:u w:val="single"/>
        </w:rPr>
      </w:pPr>
    </w:p>
    <w:p w14:paraId="1BB24208" w14:textId="459D0EA9" w:rsidR="00FB69DF"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A results and analysis</w:t>
      </w:r>
    </w:p>
    <w:p w14:paraId="354836DF" w14:textId="77777777" w:rsidR="00F00B01" w:rsidRPr="00663FA3" w:rsidRDefault="00F00B01" w:rsidP="00663FA3">
      <w:pPr>
        <w:spacing w:line="480" w:lineRule="auto"/>
        <w:rPr>
          <w:rFonts w:asciiTheme="majorHAnsi" w:hAnsiTheme="majorHAnsi" w:cstheme="majorHAnsi"/>
          <w:b/>
          <w:u w:val="single"/>
        </w:rPr>
      </w:pPr>
    </w:p>
    <w:p w14:paraId="47B53077" w14:textId="15EC4217" w:rsidR="001D4FC8" w:rsidRPr="00663FA3" w:rsidRDefault="00035F7D" w:rsidP="00663FA3">
      <w:pPr>
        <w:spacing w:line="480" w:lineRule="auto"/>
        <w:rPr>
          <w:rFonts w:asciiTheme="majorHAnsi" w:hAnsiTheme="majorHAnsi" w:cstheme="majorHAnsi"/>
        </w:rPr>
      </w:pPr>
      <w:r w:rsidRPr="00035F7D">
        <w:rPr>
          <w:rFonts w:asciiTheme="majorHAnsi" w:hAnsiTheme="majorHAnsi" w:cstheme="majorHAnsi"/>
        </w:rPr>
        <w:t>Referring to Willis (2016) who stipulates that it is best to carry out a brain break before the learners become disengaged with work,  we decided as a group</w:t>
      </w:r>
      <w:r w:rsidR="00F00B01">
        <w:rPr>
          <w:rFonts w:asciiTheme="majorHAnsi" w:hAnsiTheme="majorHAnsi" w:cstheme="majorHAnsi"/>
        </w:rPr>
        <w:t xml:space="preserve"> that</w:t>
      </w:r>
      <w:r w:rsidRPr="00035F7D">
        <w:rPr>
          <w:rFonts w:asciiTheme="majorHAnsi" w:hAnsiTheme="majorHAnsi" w:cstheme="majorHAnsi"/>
        </w:rPr>
        <w:t xml:space="preserve"> we would introduce the brain break 10 minutes into learning. </w:t>
      </w:r>
      <w:r w:rsidR="00840118" w:rsidRPr="00663FA3">
        <w:rPr>
          <w:rFonts w:asciiTheme="majorHAnsi" w:hAnsiTheme="majorHAnsi" w:cstheme="majorHAnsi"/>
        </w:rPr>
        <w:t xml:space="preserve">Within the first LS </w:t>
      </w:r>
      <w:r w:rsidR="00FB69DF" w:rsidRPr="00663FA3">
        <w:rPr>
          <w:rFonts w:asciiTheme="majorHAnsi" w:hAnsiTheme="majorHAnsi" w:cstheme="majorHAnsi"/>
        </w:rPr>
        <w:t xml:space="preserve">in school A </w:t>
      </w:r>
      <w:r w:rsidR="00840118" w:rsidRPr="00663FA3">
        <w:rPr>
          <w:rFonts w:asciiTheme="majorHAnsi" w:hAnsiTheme="majorHAnsi" w:cstheme="majorHAnsi"/>
        </w:rPr>
        <w:t>learners had behaved like we had expected them to behave for their ability groups.</w:t>
      </w:r>
      <w:r>
        <w:rPr>
          <w:rFonts w:asciiTheme="majorHAnsi" w:hAnsiTheme="majorHAnsi" w:cstheme="majorHAnsi"/>
        </w:rPr>
        <w:t xml:space="preserve"> With the higher achieving being the most focussed at the start of the session, the middle showing some signs of concentration but could get distracted easily, and the lower achieving showing no signs of concentration at all. </w:t>
      </w:r>
      <w:r w:rsidR="00840118" w:rsidRPr="00663FA3">
        <w:rPr>
          <w:rFonts w:asciiTheme="majorHAnsi" w:hAnsiTheme="majorHAnsi" w:cstheme="majorHAnsi"/>
        </w:rPr>
        <w:t xml:space="preserve"> Within the session two learners were particularly focussed and were responding well to questions being asked by the student teacher. Learner 1 was unfocussed from the start of the session and did not listen or try to engage with the material in the introductory part of the session</w:t>
      </w:r>
      <w:r w:rsidR="00696A05" w:rsidRPr="00663FA3">
        <w:rPr>
          <w:rFonts w:asciiTheme="majorHAnsi" w:hAnsiTheme="majorHAnsi" w:cstheme="majorHAnsi"/>
        </w:rPr>
        <w:t xml:space="preserve"> this lead to the learner being rated as extremely low in the involvement scale.</w:t>
      </w:r>
      <w:r w:rsidR="00840118" w:rsidRPr="00663FA3">
        <w:rPr>
          <w:rFonts w:asciiTheme="majorHAnsi" w:hAnsiTheme="majorHAnsi" w:cstheme="majorHAnsi"/>
        </w:rPr>
        <w:t xml:space="preserve"> Learner 2</w:t>
      </w:r>
      <w:r w:rsidR="00696A05" w:rsidRPr="00663FA3">
        <w:rPr>
          <w:rFonts w:asciiTheme="majorHAnsi" w:hAnsiTheme="majorHAnsi" w:cstheme="majorHAnsi"/>
        </w:rPr>
        <w:t xml:space="preserve"> was a</w:t>
      </w:r>
      <w:r w:rsidR="003F3DAB" w:rsidRPr="00663FA3">
        <w:rPr>
          <w:rFonts w:asciiTheme="majorHAnsi" w:hAnsiTheme="majorHAnsi" w:cstheme="majorHAnsi"/>
        </w:rPr>
        <w:t xml:space="preserve"> highly engaged in the introductory part of the session as well as independent tasks</w:t>
      </w:r>
      <w:r w:rsidR="00696A05" w:rsidRPr="00663FA3">
        <w:rPr>
          <w:rFonts w:asciiTheme="majorHAnsi" w:hAnsiTheme="majorHAnsi" w:cstheme="majorHAnsi"/>
        </w:rPr>
        <w:t>. This lead to the learner being rated at</w:t>
      </w:r>
      <w:r w:rsidR="003F3DAB" w:rsidRPr="00663FA3">
        <w:rPr>
          <w:rFonts w:asciiTheme="majorHAnsi" w:hAnsiTheme="majorHAnsi" w:cstheme="majorHAnsi"/>
        </w:rPr>
        <w:t xml:space="preserve"> high</w:t>
      </w:r>
      <w:r w:rsidR="00696A05" w:rsidRPr="00663FA3">
        <w:rPr>
          <w:rFonts w:asciiTheme="majorHAnsi" w:hAnsiTheme="majorHAnsi" w:cstheme="majorHAnsi"/>
        </w:rPr>
        <w:t xml:space="preserve"> in the involvement scale before the brain break. Learner 3 showed the most engagement throughout the introduction and </w:t>
      </w:r>
      <w:r w:rsidR="00696A05" w:rsidRPr="00663FA3">
        <w:rPr>
          <w:rFonts w:asciiTheme="majorHAnsi" w:hAnsiTheme="majorHAnsi" w:cstheme="majorHAnsi"/>
        </w:rPr>
        <w:lastRenderedPageBreak/>
        <w:t xml:space="preserve">independent tasks. Learner 3 was rated as high in involvement as they were not easily distracted before the brain break and had intense moments of concentration at all times. </w:t>
      </w:r>
      <w:r w:rsidR="006636F6">
        <w:rPr>
          <w:rFonts w:asciiTheme="majorHAnsi" w:hAnsiTheme="majorHAnsi" w:cstheme="majorHAnsi"/>
        </w:rPr>
        <w:t>T</w:t>
      </w:r>
      <w:r>
        <w:rPr>
          <w:rFonts w:asciiTheme="majorHAnsi" w:hAnsiTheme="majorHAnsi" w:cstheme="majorHAnsi"/>
        </w:rPr>
        <w:t>en</w:t>
      </w:r>
      <w:r w:rsidR="00696A05" w:rsidRPr="00663FA3">
        <w:rPr>
          <w:rFonts w:asciiTheme="majorHAnsi" w:hAnsiTheme="majorHAnsi" w:cstheme="majorHAnsi"/>
        </w:rPr>
        <w:t xml:space="preserve"> minutes into the session learners were then stopped from doing their work and told to stand behind their chairs</w:t>
      </w:r>
      <w:r w:rsidR="006636F6">
        <w:rPr>
          <w:rFonts w:asciiTheme="majorHAnsi" w:hAnsiTheme="majorHAnsi" w:cstheme="majorHAnsi"/>
        </w:rPr>
        <w:t xml:space="preserve"> ready for the brain break to commence.</w:t>
      </w:r>
      <w:r w:rsidR="00696A05" w:rsidRPr="00663FA3">
        <w:rPr>
          <w:rFonts w:asciiTheme="majorHAnsi" w:hAnsiTheme="majorHAnsi" w:cstheme="majorHAnsi"/>
        </w:rPr>
        <w:t xml:space="preserve"> </w:t>
      </w:r>
      <w:r w:rsidR="006636F6">
        <w:rPr>
          <w:rFonts w:asciiTheme="majorHAnsi" w:hAnsiTheme="majorHAnsi" w:cstheme="majorHAnsi"/>
        </w:rPr>
        <w:t xml:space="preserve">We </w:t>
      </w:r>
      <w:r w:rsidR="00696A05" w:rsidRPr="00663FA3">
        <w:rPr>
          <w:rFonts w:asciiTheme="majorHAnsi" w:hAnsiTheme="majorHAnsi" w:cstheme="majorHAnsi"/>
        </w:rPr>
        <w:t xml:space="preserve">decided to firstly try out a game called </w:t>
      </w:r>
      <w:r>
        <w:rPr>
          <w:rFonts w:asciiTheme="majorHAnsi" w:hAnsiTheme="majorHAnsi" w:cstheme="majorHAnsi"/>
        </w:rPr>
        <w:t>‘</w:t>
      </w:r>
      <w:r w:rsidR="00696A05" w:rsidRPr="00663FA3">
        <w:rPr>
          <w:rFonts w:asciiTheme="majorHAnsi" w:hAnsiTheme="majorHAnsi" w:cstheme="majorHAnsi"/>
        </w:rPr>
        <w:t>trading places</w:t>
      </w:r>
      <w:r>
        <w:rPr>
          <w:rFonts w:asciiTheme="majorHAnsi" w:hAnsiTheme="majorHAnsi" w:cstheme="majorHAnsi"/>
        </w:rPr>
        <w:t>’</w:t>
      </w:r>
      <w:r w:rsidR="006636F6">
        <w:rPr>
          <w:rFonts w:asciiTheme="majorHAnsi" w:hAnsiTheme="majorHAnsi" w:cstheme="majorHAnsi"/>
        </w:rPr>
        <w:t>,</w:t>
      </w:r>
      <w:r w:rsidR="00696A05" w:rsidRPr="00663FA3">
        <w:rPr>
          <w:rFonts w:asciiTheme="majorHAnsi" w:hAnsiTheme="majorHAnsi" w:cstheme="majorHAnsi"/>
        </w:rPr>
        <w:t xml:space="preserve"> </w:t>
      </w:r>
      <w:r w:rsidR="006636F6">
        <w:rPr>
          <w:rFonts w:asciiTheme="majorHAnsi" w:hAnsiTheme="majorHAnsi" w:cstheme="majorHAnsi"/>
        </w:rPr>
        <w:t>t</w:t>
      </w:r>
      <w:r w:rsidR="00696A05" w:rsidRPr="00663FA3">
        <w:rPr>
          <w:rFonts w:asciiTheme="majorHAnsi" w:hAnsiTheme="majorHAnsi" w:cstheme="majorHAnsi"/>
        </w:rPr>
        <w:t xml:space="preserve">his is where learners were told to swap with somebody else who had the same colour hair as them or swap with someone who is wearing trainers. </w:t>
      </w:r>
      <w:r>
        <w:rPr>
          <w:rFonts w:asciiTheme="majorHAnsi" w:hAnsiTheme="majorHAnsi" w:cstheme="majorHAnsi"/>
        </w:rPr>
        <w:t>After five minutes</w:t>
      </w:r>
      <w:r w:rsidR="00CA4CDC">
        <w:rPr>
          <w:rFonts w:asciiTheme="majorHAnsi" w:hAnsiTheme="majorHAnsi" w:cstheme="majorHAnsi"/>
        </w:rPr>
        <w:t xml:space="preserve"> they were asked to sit back down and continue with their work, we noticed the whole class was much more enthusiastic towards work. </w:t>
      </w:r>
      <w:r w:rsidR="00CA4CDC" w:rsidRPr="00CA4CDC">
        <w:rPr>
          <w:rFonts w:asciiTheme="majorHAnsi" w:hAnsiTheme="majorHAnsi" w:cstheme="majorHAnsi"/>
          <w:b/>
        </w:rPr>
        <w:t>Terada (2018)</w:t>
      </w:r>
      <w:r w:rsidR="00CA4CDC">
        <w:rPr>
          <w:rFonts w:asciiTheme="majorHAnsi" w:hAnsiTheme="majorHAnsi" w:cstheme="majorHAnsi"/>
        </w:rPr>
        <w:t xml:space="preserve"> states that it is typical of a classroom after a brain break to be more focussed due to an elevated mood. </w:t>
      </w:r>
    </w:p>
    <w:p w14:paraId="37E8D85C" w14:textId="61F1C98B"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During</w:t>
      </w:r>
      <w:r w:rsidR="006636F6">
        <w:rPr>
          <w:rFonts w:asciiTheme="majorHAnsi" w:hAnsiTheme="majorHAnsi" w:cstheme="majorHAnsi"/>
        </w:rPr>
        <w:t xml:space="preserve"> the</w:t>
      </w:r>
      <w:r w:rsidRPr="00663FA3">
        <w:rPr>
          <w:rFonts w:asciiTheme="majorHAnsi" w:hAnsiTheme="majorHAnsi" w:cstheme="majorHAnsi"/>
        </w:rPr>
        <w:t xml:space="preserve"> brain breaks it was explained to learners if they did not want to take part</w:t>
      </w:r>
      <w:r w:rsidR="006636F6">
        <w:rPr>
          <w:rFonts w:asciiTheme="majorHAnsi" w:hAnsiTheme="majorHAnsi" w:cstheme="majorHAnsi"/>
        </w:rPr>
        <w:t xml:space="preserve"> at any point</w:t>
      </w:r>
      <w:r w:rsidRPr="00663FA3">
        <w:rPr>
          <w:rFonts w:asciiTheme="majorHAnsi" w:hAnsiTheme="majorHAnsi" w:cstheme="majorHAnsi"/>
        </w:rPr>
        <w:t xml:space="preserve"> all they had to do was stay sitting down and they could have continued on with their work. </w:t>
      </w:r>
    </w:p>
    <w:p w14:paraId="5823335C" w14:textId="77777777" w:rsidR="006636F6" w:rsidRDefault="006636F6" w:rsidP="00663FA3">
      <w:pPr>
        <w:spacing w:line="480" w:lineRule="auto"/>
        <w:rPr>
          <w:rFonts w:asciiTheme="majorHAnsi" w:hAnsiTheme="majorHAnsi" w:cstheme="majorHAnsi"/>
        </w:rPr>
      </w:pPr>
    </w:p>
    <w:p w14:paraId="16BD9E18" w14:textId="344906A2" w:rsidR="00FF6993" w:rsidRDefault="00784AC5" w:rsidP="00663FA3">
      <w:pPr>
        <w:spacing w:line="480" w:lineRule="auto"/>
        <w:rPr>
          <w:rFonts w:asciiTheme="majorHAnsi" w:hAnsiTheme="majorHAnsi" w:cstheme="majorHAnsi"/>
        </w:rPr>
      </w:pPr>
      <w:r w:rsidRPr="00784AC5">
        <w:rPr>
          <w:rFonts w:asciiTheme="majorHAnsi" w:hAnsiTheme="majorHAnsi" w:cstheme="majorHAnsi"/>
          <w:b/>
        </w:rPr>
        <w:t xml:space="preserve">Christian and </w:t>
      </w:r>
      <w:proofErr w:type="spellStart"/>
      <w:r w:rsidRPr="00784AC5">
        <w:rPr>
          <w:rFonts w:asciiTheme="majorHAnsi" w:hAnsiTheme="majorHAnsi" w:cstheme="majorHAnsi"/>
          <w:b/>
        </w:rPr>
        <w:t>Weslake</w:t>
      </w:r>
      <w:proofErr w:type="spellEnd"/>
      <w:r>
        <w:rPr>
          <w:rFonts w:asciiTheme="majorHAnsi" w:hAnsiTheme="majorHAnsi" w:cstheme="majorHAnsi"/>
        </w:rPr>
        <w:t xml:space="preserve"> (2015) suggest that using a brain break within the classroom will allow learners to refocus and possibly create a better standard of work</w:t>
      </w:r>
      <w:r w:rsidR="00696A05" w:rsidRPr="00663FA3">
        <w:rPr>
          <w:rFonts w:asciiTheme="majorHAnsi" w:hAnsiTheme="majorHAnsi" w:cstheme="majorHAnsi"/>
        </w:rPr>
        <w:t xml:space="preserve">. As previously mentioned </w:t>
      </w:r>
      <w:r w:rsidR="00316881">
        <w:rPr>
          <w:rFonts w:asciiTheme="majorHAnsi" w:hAnsiTheme="majorHAnsi" w:cstheme="majorHAnsi"/>
        </w:rPr>
        <w:t>w</w:t>
      </w:r>
      <w:r w:rsidR="00696A05" w:rsidRPr="00663FA3">
        <w:rPr>
          <w:rFonts w:asciiTheme="majorHAnsi" w:hAnsiTheme="majorHAnsi" w:cstheme="majorHAnsi"/>
        </w:rPr>
        <w:t xml:space="preserve">hen we were looking at concentration levels we decided that we would be looking for the same </w:t>
      </w:r>
      <w:r>
        <w:rPr>
          <w:rFonts w:asciiTheme="majorHAnsi" w:hAnsiTheme="majorHAnsi" w:cstheme="majorHAnsi"/>
        </w:rPr>
        <w:t>key indicators</w:t>
      </w:r>
      <w:r w:rsidR="00696A05" w:rsidRPr="00663FA3">
        <w:rPr>
          <w:rFonts w:asciiTheme="majorHAnsi" w:hAnsiTheme="majorHAnsi" w:cstheme="majorHAnsi"/>
        </w:rPr>
        <w:t xml:space="preserve"> as to improve reliability for our results. We decided that we would look at level of involvement learners had to their work and if they were being distracted easily.</w:t>
      </w:r>
      <w:r w:rsidR="003F3DAB" w:rsidRPr="00663FA3">
        <w:rPr>
          <w:rFonts w:asciiTheme="majorHAnsi" w:hAnsiTheme="majorHAnsi" w:cstheme="majorHAnsi"/>
        </w:rPr>
        <w:t xml:space="preserve"> Learner 1 showed increasing signs that they were more concentrated on their work, at first they were not getting distracted but after ten minutes this regressed rapidly. After a quick discussion we decided that the learner had showed some signs of improved concentration and was rated as low after the brain break. Learner 2 showed </w:t>
      </w:r>
      <w:r w:rsidR="006636F6">
        <w:rPr>
          <w:rFonts w:asciiTheme="majorHAnsi" w:hAnsiTheme="majorHAnsi" w:cstheme="majorHAnsi"/>
        </w:rPr>
        <w:t>little</w:t>
      </w:r>
      <w:r w:rsidR="003F3DAB" w:rsidRPr="00663FA3">
        <w:rPr>
          <w:rFonts w:asciiTheme="majorHAnsi" w:hAnsiTheme="majorHAnsi" w:cstheme="majorHAnsi"/>
        </w:rPr>
        <w:t xml:space="preserve"> willing to do work after the brain break often engaging in conversation that was not about the work.  This had led to learner 2 going down in the scale of involvement to moderate. </w:t>
      </w:r>
      <w:r w:rsidR="006636F6">
        <w:rPr>
          <w:rFonts w:asciiTheme="majorHAnsi" w:hAnsiTheme="majorHAnsi" w:cstheme="majorHAnsi"/>
          <w:b/>
        </w:rPr>
        <w:t xml:space="preserve">Reilly et al (2012) </w:t>
      </w:r>
      <w:r w:rsidR="006636F6">
        <w:rPr>
          <w:rFonts w:asciiTheme="majorHAnsi" w:hAnsiTheme="majorHAnsi" w:cstheme="majorHAnsi"/>
        </w:rPr>
        <w:t xml:space="preserve">states that </w:t>
      </w:r>
      <w:r w:rsidR="006636F6">
        <w:rPr>
          <w:rFonts w:asciiTheme="majorHAnsi" w:hAnsiTheme="majorHAnsi" w:cstheme="majorHAnsi"/>
        </w:rPr>
        <w:lastRenderedPageBreak/>
        <w:t xml:space="preserve">this may happen with some learners where concentration decreases after the brain break due to the change in routine.  </w:t>
      </w:r>
      <w:r w:rsidR="003F3DAB" w:rsidRPr="00663FA3">
        <w:rPr>
          <w:rFonts w:asciiTheme="majorHAnsi" w:hAnsiTheme="majorHAnsi" w:cstheme="majorHAnsi"/>
        </w:rPr>
        <w:t xml:space="preserve">Learner 3 exhibited signs of increased concentration after the brain break even more so than they did before. This was evidenced by other learners trying to talk and distract learner 3 and then learner 3 asking them to stop so they could concentrate on work and attaining the correct answers. Learner 3 was rated as extremely high in the scale of involvement. </w:t>
      </w:r>
      <w:r w:rsidR="006636F6">
        <w:rPr>
          <w:rFonts w:asciiTheme="majorHAnsi" w:hAnsiTheme="majorHAnsi" w:cstheme="majorHAnsi"/>
        </w:rPr>
        <w:t>During the interview</w:t>
      </w:r>
      <w:r w:rsidR="003F3DAB" w:rsidRPr="00663FA3">
        <w:rPr>
          <w:rFonts w:asciiTheme="majorHAnsi" w:hAnsiTheme="majorHAnsi" w:cstheme="majorHAnsi"/>
        </w:rPr>
        <w:t xml:space="preserve"> learners</w:t>
      </w:r>
      <w:r w:rsidR="00CA4CDC">
        <w:rPr>
          <w:rFonts w:asciiTheme="majorHAnsi" w:hAnsiTheme="majorHAnsi" w:cstheme="majorHAnsi"/>
        </w:rPr>
        <w:t xml:space="preserve"> </w:t>
      </w:r>
      <w:r w:rsidR="003F3DAB" w:rsidRPr="00663FA3">
        <w:rPr>
          <w:rFonts w:asciiTheme="majorHAnsi" w:hAnsiTheme="majorHAnsi" w:cstheme="majorHAnsi"/>
        </w:rPr>
        <w:t xml:space="preserve">expressed </w:t>
      </w:r>
      <w:r w:rsidR="00CA4CDC">
        <w:rPr>
          <w:rFonts w:asciiTheme="majorHAnsi" w:hAnsiTheme="majorHAnsi" w:cstheme="majorHAnsi"/>
        </w:rPr>
        <w:t xml:space="preserve">enjoyment of </w:t>
      </w:r>
      <w:r w:rsidR="003F3DAB" w:rsidRPr="00663FA3">
        <w:rPr>
          <w:rFonts w:asciiTheme="majorHAnsi" w:hAnsiTheme="majorHAnsi" w:cstheme="majorHAnsi"/>
        </w:rPr>
        <w:t>the brain brea</w:t>
      </w:r>
      <w:r w:rsidR="00CA4CDC">
        <w:rPr>
          <w:rFonts w:asciiTheme="majorHAnsi" w:hAnsiTheme="majorHAnsi" w:cstheme="majorHAnsi"/>
        </w:rPr>
        <w:t>k</w:t>
      </w:r>
      <w:r w:rsidR="003F3DAB" w:rsidRPr="00663FA3">
        <w:rPr>
          <w:rFonts w:asciiTheme="majorHAnsi" w:hAnsiTheme="majorHAnsi" w:cstheme="majorHAnsi"/>
        </w:rPr>
        <w:t xml:space="preserve"> </w:t>
      </w:r>
      <w:r w:rsidR="00CA4CDC">
        <w:rPr>
          <w:rFonts w:asciiTheme="majorHAnsi" w:hAnsiTheme="majorHAnsi" w:cstheme="majorHAnsi"/>
        </w:rPr>
        <w:t>with learners 1 and 3</w:t>
      </w:r>
      <w:r w:rsidR="003F3DAB" w:rsidRPr="00663FA3">
        <w:rPr>
          <w:rFonts w:asciiTheme="majorHAnsi" w:hAnsiTheme="majorHAnsi" w:cstheme="majorHAnsi"/>
        </w:rPr>
        <w:t xml:space="preserve"> self-evaluat</w:t>
      </w:r>
      <w:r w:rsidR="00CA4CDC">
        <w:rPr>
          <w:rFonts w:asciiTheme="majorHAnsi" w:hAnsiTheme="majorHAnsi" w:cstheme="majorHAnsi"/>
        </w:rPr>
        <w:t xml:space="preserve">ing </w:t>
      </w:r>
      <w:r w:rsidR="003F3DAB" w:rsidRPr="00663FA3">
        <w:rPr>
          <w:rFonts w:asciiTheme="majorHAnsi" w:hAnsiTheme="majorHAnsi" w:cstheme="majorHAnsi"/>
        </w:rPr>
        <w:t>their own performance</w:t>
      </w:r>
      <w:r w:rsidR="00CA4CDC">
        <w:rPr>
          <w:rFonts w:asciiTheme="majorHAnsi" w:hAnsiTheme="majorHAnsi" w:cstheme="majorHAnsi"/>
        </w:rPr>
        <w:t xml:space="preserve"> as improved</w:t>
      </w:r>
      <w:r w:rsidR="00A73408" w:rsidRPr="00663FA3">
        <w:rPr>
          <w:rFonts w:asciiTheme="majorHAnsi" w:hAnsiTheme="majorHAnsi" w:cstheme="majorHAnsi"/>
        </w:rPr>
        <w:t xml:space="preserve">. </w:t>
      </w:r>
      <w:r w:rsidR="003F3DAB" w:rsidRPr="00663FA3">
        <w:rPr>
          <w:rFonts w:asciiTheme="majorHAnsi" w:hAnsiTheme="majorHAnsi" w:cstheme="majorHAnsi"/>
        </w:rPr>
        <w:t>This expressed to us that we were correct in our judgements of involvement during the session.</w:t>
      </w:r>
      <w:r w:rsidR="001D4FC8" w:rsidRPr="00663FA3">
        <w:rPr>
          <w:rFonts w:asciiTheme="majorHAnsi" w:hAnsiTheme="majorHAnsi" w:cstheme="majorHAnsi"/>
        </w:rPr>
        <w:t xml:space="preserve"> Learner 2 thought that they had worked harder after the brain break, which lead to a brief discussion after the interviews to see if the student teaching had thought the same as those observing. Learners had expressed that they had enjoyed the game that they had played for the brain break and also offered differing games that could have been played within the session if they were to do it again. As researchers we took that into consideration when thinking ahead to the next LS.</w:t>
      </w:r>
      <w:r w:rsidR="00CA4CDC" w:rsidRPr="00CA4CDC">
        <w:rPr>
          <w:rFonts w:asciiTheme="majorHAnsi" w:hAnsiTheme="majorHAnsi" w:cstheme="majorHAnsi"/>
          <w:b/>
        </w:rPr>
        <w:t xml:space="preserve"> </w:t>
      </w:r>
      <w:r w:rsidR="00272ED4">
        <w:rPr>
          <w:rFonts w:asciiTheme="majorHAnsi" w:hAnsiTheme="majorHAnsi" w:cstheme="majorHAnsi"/>
        </w:rPr>
        <w:t>Looking at</w:t>
      </w:r>
      <w:r w:rsidR="00962BB7">
        <w:rPr>
          <w:rFonts w:asciiTheme="majorHAnsi" w:hAnsiTheme="majorHAnsi" w:cstheme="majorHAnsi"/>
        </w:rPr>
        <w:t xml:space="preserve"> </w:t>
      </w:r>
      <w:proofErr w:type="spellStart"/>
      <w:r w:rsidR="00FF6993" w:rsidRPr="00FF6993">
        <w:rPr>
          <w:rFonts w:asciiTheme="majorHAnsi" w:hAnsiTheme="majorHAnsi" w:cstheme="majorHAnsi"/>
          <w:b/>
        </w:rPr>
        <w:t>Perera</w:t>
      </w:r>
      <w:proofErr w:type="spellEnd"/>
      <w:r w:rsidR="00FF6993" w:rsidRPr="00FF6993">
        <w:rPr>
          <w:rFonts w:asciiTheme="majorHAnsi" w:hAnsiTheme="majorHAnsi" w:cstheme="majorHAnsi"/>
          <w:b/>
        </w:rPr>
        <w:t xml:space="preserve"> et al</w:t>
      </w:r>
      <w:r w:rsidR="00FF6993">
        <w:rPr>
          <w:rFonts w:asciiTheme="majorHAnsi" w:hAnsiTheme="majorHAnsi" w:cstheme="majorHAnsi"/>
        </w:rPr>
        <w:t xml:space="preserve"> </w:t>
      </w:r>
      <w:r w:rsidR="00962BB7">
        <w:rPr>
          <w:rFonts w:asciiTheme="majorHAnsi" w:hAnsiTheme="majorHAnsi" w:cstheme="majorHAnsi"/>
        </w:rPr>
        <w:t>(</w:t>
      </w:r>
      <w:r w:rsidR="00FF6993">
        <w:rPr>
          <w:rFonts w:asciiTheme="majorHAnsi" w:hAnsiTheme="majorHAnsi" w:cstheme="majorHAnsi"/>
        </w:rPr>
        <w:t>2015</w:t>
      </w:r>
      <w:r w:rsidR="00272ED4">
        <w:rPr>
          <w:rFonts w:asciiTheme="majorHAnsi" w:hAnsiTheme="majorHAnsi" w:cstheme="majorHAnsi"/>
        </w:rPr>
        <w:t>) research we found that doing the same brain break every day became mundane for learners</w:t>
      </w:r>
      <w:r w:rsidR="00BC25EE">
        <w:rPr>
          <w:rFonts w:asciiTheme="majorHAnsi" w:hAnsiTheme="majorHAnsi" w:cstheme="majorHAnsi"/>
        </w:rPr>
        <w:t>,</w:t>
      </w:r>
      <w:r w:rsidR="00272ED4">
        <w:rPr>
          <w:rFonts w:asciiTheme="majorHAnsi" w:hAnsiTheme="majorHAnsi" w:cstheme="majorHAnsi"/>
        </w:rPr>
        <w:t xml:space="preserve"> </w:t>
      </w:r>
      <w:r w:rsidR="00FF6993">
        <w:rPr>
          <w:rFonts w:asciiTheme="majorHAnsi" w:hAnsiTheme="majorHAnsi" w:cstheme="majorHAnsi"/>
        </w:rPr>
        <w:t>D</w:t>
      </w:r>
      <w:r w:rsidR="00272ED4">
        <w:rPr>
          <w:rFonts w:asciiTheme="majorHAnsi" w:hAnsiTheme="majorHAnsi" w:cstheme="majorHAnsi"/>
        </w:rPr>
        <w:t>ue to the nature of the research</w:t>
      </w:r>
      <w:r w:rsidR="001D4FC8" w:rsidRPr="00663FA3">
        <w:rPr>
          <w:rFonts w:asciiTheme="majorHAnsi" w:hAnsiTheme="majorHAnsi" w:cstheme="majorHAnsi"/>
        </w:rPr>
        <w:t xml:space="preserve"> we thought it would be best</w:t>
      </w:r>
      <w:r w:rsidR="00272ED4">
        <w:rPr>
          <w:rFonts w:asciiTheme="majorHAnsi" w:hAnsiTheme="majorHAnsi" w:cstheme="majorHAnsi"/>
        </w:rPr>
        <w:t xml:space="preserve"> </w:t>
      </w:r>
      <w:r w:rsidR="001D4FC8" w:rsidRPr="00663FA3">
        <w:rPr>
          <w:rFonts w:asciiTheme="majorHAnsi" w:hAnsiTheme="majorHAnsi" w:cstheme="majorHAnsi"/>
        </w:rPr>
        <w:t>to keep the</w:t>
      </w:r>
      <w:r w:rsidR="00FF6993">
        <w:rPr>
          <w:rFonts w:asciiTheme="majorHAnsi" w:hAnsiTheme="majorHAnsi" w:cstheme="majorHAnsi"/>
        </w:rPr>
        <w:t xml:space="preserve"> brain break the</w:t>
      </w:r>
      <w:r w:rsidR="001D4FC8" w:rsidRPr="00663FA3">
        <w:rPr>
          <w:rFonts w:asciiTheme="majorHAnsi" w:hAnsiTheme="majorHAnsi" w:cstheme="majorHAnsi"/>
        </w:rPr>
        <w:t xml:space="preserve"> same as it </w:t>
      </w:r>
      <w:r w:rsidR="00FF6993">
        <w:rPr>
          <w:rFonts w:asciiTheme="majorHAnsi" w:hAnsiTheme="majorHAnsi" w:cstheme="majorHAnsi"/>
        </w:rPr>
        <w:t>not only demonstrates consistency it was also easily understood by learners</w:t>
      </w:r>
      <w:r w:rsidR="001D4FC8" w:rsidRPr="00663FA3">
        <w:rPr>
          <w:rFonts w:asciiTheme="majorHAnsi" w:hAnsiTheme="majorHAnsi" w:cstheme="majorHAnsi"/>
        </w:rPr>
        <w:t xml:space="preserve">. </w:t>
      </w:r>
    </w:p>
    <w:p w14:paraId="60C0B6D9" w14:textId="77777777" w:rsidR="006636F6" w:rsidRDefault="006636F6" w:rsidP="00663FA3">
      <w:pPr>
        <w:spacing w:line="480" w:lineRule="auto"/>
        <w:rPr>
          <w:rFonts w:asciiTheme="majorHAnsi" w:hAnsiTheme="majorHAnsi" w:cstheme="majorHAnsi"/>
        </w:rPr>
      </w:pPr>
    </w:p>
    <w:p w14:paraId="5BE521AC" w14:textId="5EA8F0B2" w:rsidR="00EE1540" w:rsidRPr="00663FA3" w:rsidRDefault="00BC25EE" w:rsidP="00663FA3">
      <w:pPr>
        <w:spacing w:line="480" w:lineRule="auto"/>
        <w:rPr>
          <w:rFonts w:asciiTheme="majorHAnsi" w:hAnsiTheme="majorHAnsi" w:cstheme="majorHAnsi"/>
        </w:rPr>
      </w:pPr>
      <w:r>
        <w:rPr>
          <w:rFonts w:asciiTheme="majorHAnsi" w:hAnsiTheme="majorHAnsi" w:cstheme="majorHAnsi"/>
        </w:rPr>
        <w:t>Nevertheless, w</w:t>
      </w:r>
      <w:r w:rsidR="001D4FC8" w:rsidRPr="00663FA3">
        <w:rPr>
          <w:rFonts w:asciiTheme="majorHAnsi" w:hAnsiTheme="majorHAnsi" w:cstheme="majorHAnsi"/>
        </w:rPr>
        <w:t>hat we found in the session was that learners were not doing independent tasks for long enough before the brain break had started. Initially we said that we would do the brain break after t</w:t>
      </w:r>
      <w:r w:rsidR="00FF6993">
        <w:rPr>
          <w:rFonts w:asciiTheme="majorHAnsi" w:hAnsiTheme="majorHAnsi" w:cstheme="majorHAnsi"/>
        </w:rPr>
        <w:t>en</w:t>
      </w:r>
      <w:r w:rsidR="001D4FC8" w:rsidRPr="00663FA3">
        <w:rPr>
          <w:rFonts w:asciiTheme="majorHAnsi" w:hAnsiTheme="majorHAnsi" w:cstheme="majorHAnsi"/>
        </w:rPr>
        <w:t xml:space="preserve"> minutes from the start of the session. We felt that learners were not doing sufficient enough </w:t>
      </w:r>
      <w:r w:rsidR="007230A2">
        <w:rPr>
          <w:rFonts w:asciiTheme="majorHAnsi" w:hAnsiTheme="majorHAnsi" w:cstheme="majorHAnsi"/>
        </w:rPr>
        <w:t xml:space="preserve">independent work </w:t>
      </w:r>
      <w:r w:rsidR="001D4FC8" w:rsidRPr="00663FA3">
        <w:rPr>
          <w:rFonts w:asciiTheme="majorHAnsi" w:hAnsiTheme="majorHAnsi" w:cstheme="majorHAnsi"/>
        </w:rPr>
        <w:t>before the break bega</w:t>
      </w:r>
      <w:r w:rsidR="007230A2">
        <w:rPr>
          <w:rFonts w:asciiTheme="majorHAnsi" w:hAnsiTheme="majorHAnsi" w:cstheme="majorHAnsi"/>
        </w:rPr>
        <w:t>n,</w:t>
      </w:r>
      <w:r w:rsidR="001D4FC8" w:rsidRPr="00663FA3">
        <w:rPr>
          <w:rFonts w:asciiTheme="majorHAnsi" w:hAnsiTheme="majorHAnsi" w:cstheme="majorHAnsi"/>
        </w:rPr>
        <w:t xml:space="preserve"> </w:t>
      </w:r>
      <w:r w:rsidR="007230A2">
        <w:rPr>
          <w:rFonts w:asciiTheme="majorHAnsi" w:hAnsiTheme="majorHAnsi" w:cstheme="majorHAnsi"/>
        </w:rPr>
        <w:t>which led to difficulties</w:t>
      </w:r>
      <w:r w:rsidR="001D4FC8" w:rsidRPr="00663FA3">
        <w:rPr>
          <w:rFonts w:asciiTheme="majorHAnsi" w:hAnsiTheme="majorHAnsi" w:cstheme="majorHAnsi"/>
        </w:rPr>
        <w:t xml:space="preserve"> </w:t>
      </w:r>
      <w:r w:rsidR="007230A2">
        <w:rPr>
          <w:rFonts w:asciiTheme="majorHAnsi" w:hAnsiTheme="majorHAnsi" w:cstheme="majorHAnsi"/>
        </w:rPr>
        <w:t>measuring</w:t>
      </w:r>
      <w:r w:rsidR="001D4FC8" w:rsidRPr="00663FA3">
        <w:rPr>
          <w:rFonts w:asciiTheme="majorHAnsi" w:hAnsiTheme="majorHAnsi" w:cstheme="majorHAnsi"/>
        </w:rPr>
        <w:t xml:space="preserve"> levels of concentration</w:t>
      </w:r>
      <w:r w:rsidR="007230A2">
        <w:rPr>
          <w:rFonts w:asciiTheme="majorHAnsi" w:hAnsiTheme="majorHAnsi" w:cstheme="majorHAnsi"/>
        </w:rPr>
        <w:t xml:space="preserve">. </w:t>
      </w:r>
      <w:r w:rsidR="001D4FC8" w:rsidRPr="00663FA3">
        <w:rPr>
          <w:rFonts w:asciiTheme="majorHAnsi" w:hAnsiTheme="majorHAnsi" w:cstheme="majorHAnsi"/>
        </w:rPr>
        <w:t xml:space="preserve">This lead us to the conclusion that we should </w:t>
      </w:r>
      <w:r w:rsidR="001D4FC8" w:rsidRPr="00663FA3">
        <w:rPr>
          <w:rFonts w:asciiTheme="majorHAnsi" w:hAnsiTheme="majorHAnsi" w:cstheme="majorHAnsi"/>
        </w:rPr>
        <w:lastRenderedPageBreak/>
        <w:t xml:space="preserve">change in timings for the next LS, we were to </w:t>
      </w:r>
      <w:r w:rsidR="007230A2">
        <w:rPr>
          <w:rFonts w:asciiTheme="majorHAnsi" w:hAnsiTheme="majorHAnsi" w:cstheme="majorHAnsi"/>
        </w:rPr>
        <w:t xml:space="preserve">initiate </w:t>
      </w:r>
      <w:r w:rsidR="001D4FC8" w:rsidRPr="00663FA3">
        <w:rPr>
          <w:rFonts w:asciiTheme="majorHAnsi" w:hAnsiTheme="majorHAnsi" w:cstheme="majorHAnsi"/>
        </w:rPr>
        <w:t>a brain break twenty minutes into the main body of the session</w:t>
      </w:r>
      <w:r w:rsidR="007230A2">
        <w:rPr>
          <w:rFonts w:asciiTheme="majorHAnsi" w:hAnsiTheme="majorHAnsi" w:cstheme="majorHAnsi"/>
        </w:rPr>
        <w:t>.</w:t>
      </w:r>
      <w:r w:rsidR="001D4FC8" w:rsidRPr="00663FA3">
        <w:rPr>
          <w:rFonts w:asciiTheme="majorHAnsi" w:hAnsiTheme="majorHAnsi" w:cstheme="majorHAnsi"/>
        </w:rPr>
        <w:t xml:space="preserve"> </w:t>
      </w:r>
    </w:p>
    <w:p w14:paraId="418964BB" w14:textId="1794D8DF" w:rsidR="001D4FC8" w:rsidRPr="00663FA3" w:rsidRDefault="001D4FC8" w:rsidP="00663FA3">
      <w:pPr>
        <w:spacing w:line="480" w:lineRule="auto"/>
        <w:rPr>
          <w:rFonts w:asciiTheme="majorHAnsi" w:hAnsiTheme="majorHAnsi" w:cstheme="majorHAnsi"/>
        </w:rPr>
      </w:pPr>
    </w:p>
    <w:p w14:paraId="4450AACB" w14:textId="5436000D"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B results and analysis</w:t>
      </w:r>
    </w:p>
    <w:p w14:paraId="6D021663" w14:textId="77777777" w:rsidR="00FB69DF" w:rsidRPr="00663FA3" w:rsidRDefault="00FB69DF" w:rsidP="00663FA3">
      <w:pPr>
        <w:spacing w:line="480" w:lineRule="auto"/>
        <w:rPr>
          <w:rFonts w:asciiTheme="majorHAnsi" w:hAnsiTheme="majorHAnsi" w:cstheme="majorHAnsi"/>
        </w:rPr>
      </w:pPr>
    </w:p>
    <w:p w14:paraId="49A6D3F8" w14:textId="54FB1975"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The second LS</w:t>
      </w:r>
      <w:r w:rsidR="00FB69DF" w:rsidRPr="00663FA3">
        <w:rPr>
          <w:rFonts w:asciiTheme="majorHAnsi" w:hAnsiTheme="majorHAnsi" w:cstheme="majorHAnsi"/>
        </w:rPr>
        <w:t xml:space="preserve"> in school B</w:t>
      </w:r>
      <w:r w:rsidRPr="00663FA3">
        <w:rPr>
          <w:rFonts w:asciiTheme="majorHAnsi" w:hAnsiTheme="majorHAnsi" w:cstheme="majorHAnsi"/>
        </w:rPr>
        <w:t xml:space="preserve"> that was conducted it was </w:t>
      </w:r>
      <w:r w:rsidR="00BC25EE">
        <w:rPr>
          <w:rFonts w:asciiTheme="majorHAnsi" w:hAnsiTheme="majorHAnsi" w:cstheme="majorHAnsi"/>
        </w:rPr>
        <w:t>more difficult</w:t>
      </w:r>
      <w:r w:rsidRPr="00663FA3">
        <w:rPr>
          <w:rFonts w:asciiTheme="majorHAnsi" w:hAnsiTheme="majorHAnsi" w:cstheme="majorHAnsi"/>
        </w:rPr>
        <w:t xml:space="preserve"> for us as researchers to keep up with where the target learners were within the classroom due to flexible seating</w:t>
      </w:r>
      <w:r w:rsidR="00BC25EE">
        <w:rPr>
          <w:rFonts w:asciiTheme="majorHAnsi" w:hAnsiTheme="majorHAnsi" w:cstheme="majorHAnsi"/>
        </w:rPr>
        <w:t>, a solution was provided to this problem by</w:t>
      </w:r>
      <w:r w:rsidRPr="00663FA3">
        <w:rPr>
          <w:rFonts w:asciiTheme="majorHAnsi" w:hAnsiTheme="majorHAnsi" w:cstheme="majorHAnsi"/>
        </w:rPr>
        <w:t xml:space="preserve"> giv</w:t>
      </w:r>
      <w:r w:rsidR="00BC25EE">
        <w:rPr>
          <w:rFonts w:asciiTheme="majorHAnsi" w:hAnsiTheme="majorHAnsi" w:cstheme="majorHAnsi"/>
        </w:rPr>
        <w:t>ing learners</w:t>
      </w:r>
      <w:r w:rsidRPr="00663FA3">
        <w:rPr>
          <w:rFonts w:asciiTheme="majorHAnsi" w:hAnsiTheme="majorHAnsi" w:cstheme="majorHAnsi"/>
        </w:rPr>
        <w:t xml:space="preserve"> pegs to put on their clothing </w:t>
      </w:r>
      <w:r w:rsidR="00BC25EE">
        <w:rPr>
          <w:rFonts w:asciiTheme="majorHAnsi" w:hAnsiTheme="majorHAnsi" w:cstheme="majorHAnsi"/>
        </w:rPr>
        <w:t xml:space="preserve">to inform us </w:t>
      </w:r>
      <w:r w:rsidRPr="00663FA3">
        <w:rPr>
          <w:rFonts w:asciiTheme="majorHAnsi" w:hAnsiTheme="majorHAnsi" w:cstheme="majorHAnsi"/>
        </w:rPr>
        <w:t>where they were at all times. Once the introductory part of the session was over we started</w:t>
      </w:r>
      <w:r w:rsidR="00BC25EE">
        <w:rPr>
          <w:rFonts w:asciiTheme="majorHAnsi" w:hAnsiTheme="majorHAnsi" w:cstheme="majorHAnsi"/>
        </w:rPr>
        <w:t xml:space="preserve"> assessing</w:t>
      </w:r>
      <w:r w:rsidRPr="00663FA3">
        <w:rPr>
          <w:rFonts w:asciiTheme="majorHAnsi" w:hAnsiTheme="majorHAnsi" w:cstheme="majorHAnsi"/>
        </w:rPr>
        <w:t xml:space="preserve"> concentration levels</w:t>
      </w:r>
      <w:r w:rsidR="00BC25EE">
        <w:rPr>
          <w:rFonts w:asciiTheme="majorHAnsi" w:hAnsiTheme="majorHAnsi" w:cstheme="majorHAnsi"/>
        </w:rPr>
        <w:t>, l</w:t>
      </w:r>
      <w:r w:rsidRPr="00663FA3">
        <w:rPr>
          <w:rFonts w:asciiTheme="majorHAnsi" w:hAnsiTheme="majorHAnsi" w:cstheme="majorHAnsi"/>
        </w:rPr>
        <w:t xml:space="preserve">earner 1 due to the flexible seating within the classroom moved around the classroom a lot stopping by and talking to people on the way and not doing any work. This led to us marking them as extremely low </w:t>
      </w:r>
      <w:r w:rsidR="007230A2">
        <w:rPr>
          <w:rFonts w:asciiTheme="majorHAnsi" w:hAnsiTheme="majorHAnsi" w:cstheme="majorHAnsi"/>
        </w:rPr>
        <w:t xml:space="preserve">on the scale </w:t>
      </w:r>
      <w:r w:rsidRPr="00663FA3">
        <w:rPr>
          <w:rFonts w:asciiTheme="majorHAnsi" w:hAnsiTheme="majorHAnsi" w:cstheme="majorHAnsi"/>
        </w:rPr>
        <w:t>as there was no involvement or engagement to the work that was set</w:t>
      </w:r>
      <w:r w:rsidR="007230A2">
        <w:rPr>
          <w:rFonts w:asciiTheme="majorHAnsi" w:hAnsiTheme="majorHAnsi" w:cstheme="majorHAnsi"/>
        </w:rPr>
        <w:t>.</w:t>
      </w:r>
      <w:r w:rsidRPr="00663FA3">
        <w:rPr>
          <w:rFonts w:asciiTheme="majorHAnsi" w:hAnsiTheme="majorHAnsi" w:cstheme="majorHAnsi"/>
        </w:rPr>
        <w:t xml:space="preserve"> Learner 2 was marked as moderate in the involvement scale as there was a lot of talking on the table and </w:t>
      </w:r>
      <w:r w:rsidR="007230A2">
        <w:rPr>
          <w:rFonts w:asciiTheme="majorHAnsi" w:hAnsiTheme="majorHAnsi" w:cstheme="majorHAnsi"/>
        </w:rPr>
        <w:t xml:space="preserve">continued </w:t>
      </w:r>
      <w:r w:rsidRPr="00663FA3">
        <w:rPr>
          <w:rFonts w:asciiTheme="majorHAnsi" w:hAnsiTheme="majorHAnsi" w:cstheme="majorHAnsi"/>
        </w:rPr>
        <w:t xml:space="preserve">to </w:t>
      </w:r>
      <w:r w:rsidR="007230A2">
        <w:rPr>
          <w:rFonts w:asciiTheme="majorHAnsi" w:hAnsiTheme="majorHAnsi" w:cstheme="majorHAnsi"/>
        </w:rPr>
        <w:t xml:space="preserve">be </w:t>
      </w:r>
      <w:r w:rsidRPr="00663FA3">
        <w:rPr>
          <w:rFonts w:asciiTheme="majorHAnsi" w:hAnsiTheme="majorHAnsi" w:cstheme="majorHAnsi"/>
        </w:rPr>
        <w:t>distracted easily, however there was some progress being made at the directed task.  Learner 3 had chosen to sit on a table also they tended to get distracted by the person that was sat next to them. Again Learner 3 was still making progress towards the task that was set out for the session and was marked as moderate</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A</w:t>
      </w:r>
      <w:r w:rsidRPr="00663FA3">
        <w:rPr>
          <w:rFonts w:asciiTheme="majorHAnsi" w:hAnsiTheme="majorHAnsi" w:cstheme="majorHAnsi"/>
        </w:rPr>
        <w:t>fter twenty minutes into the main activity part of the session learners were asked to do the same game as they were for the first LS</w:t>
      </w:r>
      <w:r w:rsidR="00BC25EE">
        <w:rPr>
          <w:rFonts w:asciiTheme="majorHAnsi" w:hAnsiTheme="majorHAnsi" w:cstheme="majorHAnsi"/>
        </w:rPr>
        <w:t>,</w:t>
      </w:r>
      <w:r w:rsidRPr="00663FA3">
        <w:rPr>
          <w:rFonts w:asciiTheme="majorHAnsi" w:hAnsiTheme="majorHAnsi" w:cstheme="majorHAnsi"/>
        </w:rPr>
        <w:t xml:space="preserve"> learners took great enjoyment out of the brain break as there was a lot of on task talking throughout the brain break.</w:t>
      </w:r>
    </w:p>
    <w:p w14:paraId="05214DE7" w14:textId="69B64140" w:rsidR="00A73408" w:rsidRPr="00663FA3" w:rsidRDefault="00A73408" w:rsidP="00663FA3">
      <w:pPr>
        <w:spacing w:line="480" w:lineRule="auto"/>
        <w:rPr>
          <w:rFonts w:asciiTheme="majorHAnsi" w:hAnsiTheme="majorHAnsi" w:cstheme="majorHAnsi"/>
        </w:rPr>
      </w:pPr>
    </w:p>
    <w:p w14:paraId="6696A0C1" w14:textId="441B9420" w:rsidR="00A73408" w:rsidRPr="0075143F" w:rsidRDefault="00A73408" w:rsidP="00663FA3">
      <w:pPr>
        <w:spacing w:line="480" w:lineRule="auto"/>
        <w:rPr>
          <w:rFonts w:asciiTheme="majorHAnsi" w:hAnsiTheme="majorHAnsi" w:cstheme="majorHAnsi"/>
          <w:color w:val="FF0000"/>
        </w:rPr>
      </w:pPr>
      <w:r w:rsidRPr="00663FA3">
        <w:rPr>
          <w:rFonts w:asciiTheme="majorHAnsi" w:hAnsiTheme="majorHAnsi" w:cstheme="majorHAnsi"/>
        </w:rPr>
        <w:t xml:space="preserve">After the brain break was conducted </w:t>
      </w:r>
      <w:r w:rsidR="00962BB7">
        <w:rPr>
          <w:rFonts w:asciiTheme="majorHAnsi" w:hAnsiTheme="majorHAnsi" w:cstheme="majorHAnsi"/>
        </w:rPr>
        <w:t>we l</w:t>
      </w:r>
      <w:r w:rsidRPr="00663FA3">
        <w:rPr>
          <w:rFonts w:asciiTheme="majorHAnsi" w:hAnsiTheme="majorHAnsi" w:cstheme="majorHAnsi"/>
        </w:rPr>
        <w:t>ook</w:t>
      </w:r>
      <w:r w:rsidR="00962BB7">
        <w:rPr>
          <w:rFonts w:asciiTheme="majorHAnsi" w:hAnsiTheme="majorHAnsi" w:cstheme="majorHAnsi"/>
        </w:rPr>
        <w:t xml:space="preserve">ed </w:t>
      </w:r>
      <w:r w:rsidRPr="00663FA3">
        <w:rPr>
          <w:rFonts w:asciiTheme="majorHAnsi" w:hAnsiTheme="majorHAnsi" w:cstheme="majorHAnsi"/>
        </w:rPr>
        <w:t>again at learners</w:t>
      </w:r>
      <w:r w:rsidR="007230A2">
        <w:rPr>
          <w:rFonts w:asciiTheme="majorHAnsi" w:hAnsiTheme="majorHAnsi" w:cstheme="majorHAnsi"/>
        </w:rPr>
        <w:t>’</w:t>
      </w:r>
      <w:r w:rsidRPr="00663FA3">
        <w:rPr>
          <w:rFonts w:asciiTheme="majorHAnsi" w:hAnsiTheme="majorHAnsi" w:cstheme="majorHAnsi"/>
        </w:rPr>
        <w:t xml:space="preserve"> concentration and engagement throughout the session, </w:t>
      </w:r>
      <w:r w:rsidR="00BC25EE">
        <w:rPr>
          <w:rFonts w:asciiTheme="majorHAnsi" w:hAnsiTheme="majorHAnsi" w:cstheme="majorHAnsi"/>
        </w:rPr>
        <w:t>l</w:t>
      </w:r>
      <w:r w:rsidRPr="00663FA3">
        <w:rPr>
          <w:rFonts w:asciiTheme="majorHAnsi" w:hAnsiTheme="majorHAnsi" w:cstheme="majorHAnsi"/>
        </w:rPr>
        <w:t xml:space="preserve">earner 1 had showed no signs of improvement after </w:t>
      </w:r>
      <w:r w:rsidRPr="00663FA3">
        <w:rPr>
          <w:rFonts w:asciiTheme="majorHAnsi" w:hAnsiTheme="majorHAnsi" w:cstheme="majorHAnsi"/>
        </w:rPr>
        <w:lastRenderedPageBreak/>
        <w:t>the brain break and continued on their route throughout the classroom talking to fellow learners. This lead to the same judgement being made and they were marked as extremely low in the scale of involvement again. Learner 2 however sat down this time and did not get distracted as easily by talk on the table</w:t>
      </w:r>
      <w:r w:rsidR="00BC25EE">
        <w:rPr>
          <w:rFonts w:asciiTheme="majorHAnsi" w:hAnsiTheme="majorHAnsi" w:cstheme="majorHAnsi"/>
        </w:rPr>
        <w:t>, t</w:t>
      </w:r>
      <w:r w:rsidRPr="00663FA3">
        <w:rPr>
          <w:rFonts w:asciiTheme="majorHAnsi" w:hAnsiTheme="majorHAnsi" w:cstheme="majorHAnsi"/>
        </w:rPr>
        <w:t>here was more focus and engagement with</w:t>
      </w:r>
      <w:r w:rsidR="00962BB7">
        <w:rPr>
          <w:rFonts w:asciiTheme="majorHAnsi" w:hAnsiTheme="majorHAnsi" w:cstheme="majorHAnsi"/>
        </w:rPr>
        <w:t xml:space="preserve"> their</w:t>
      </w:r>
      <w:r w:rsidRPr="00663FA3">
        <w:rPr>
          <w:rFonts w:asciiTheme="majorHAnsi" w:hAnsiTheme="majorHAnsi" w:cstheme="majorHAnsi"/>
        </w:rPr>
        <w:t xml:space="preserve"> work which lead to them being marked as high on the scale of involvement. Learner 3 this time had asked the person sat next to them to stop talking so that they could continue on with doing work with no distractions</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t</w:t>
      </w:r>
      <w:r w:rsidRPr="00663FA3">
        <w:rPr>
          <w:rFonts w:asciiTheme="majorHAnsi" w:hAnsiTheme="majorHAnsi" w:cstheme="majorHAnsi"/>
        </w:rPr>
        <w:t xml:space="preserve">his was exhibited for about ten minutes after the brain break and started to falter towards the end of the session. Initially our thoughts were that learner 3 was exhibiting signs of an extremely high result on the scale, but factoring in the tendency to let their persistent classmate distract them learner 3 was marked as high instead. </w:t>
      </w:r>
      <w:r w:rsidR="00A74937" w:rsidRPr="00A74937">
        <w:rPr>
          <w:rFonts w:asciiTheme="majorHAnsi" w:hAnsiTheme="majorHAnsi" w:cstheme="majorHAnsi"/>
          <w:color w:val="000000" w:themeColor="text1"/>
        </w:rPr>
        <w:t xml:space="preserve">This was one issue that we were not expecting to come across when implementing brain breaks in the classroom. We believed that all learners would be receptive to the brain break and therefore all concentration levels would increase. </w:t>
      </w:r>
      <w:r w:rsidR="00A74937" w:rsidRPr="00A74937">
        <w:rPr>
          <w:rFonts w:asciiTheme="majorHAnsi" w:hAnsiTheme="majorHAnsi" w:cstheme="majorHAnsi"/>
          <w:b/>
          <w:color w:val="000000" w:themeColor="text1"/>
        </w:rPr>
        <w:t>Reilly et al (2012)</w:t>
      </w:r>
      <w:r w:rsidR="00A74937" w:rsidRPr="00A74937">
        <w:rPr>
          <w:rFonts w:asciiTheme="majorHAnsi" w:hAnsiTheme="majorHAnsi" w:cstheme="majorHAnsi"/>
          <w:color w:val="000000" w:themeColor="text1"/>
        </w:rPr>
        <w:t xml:space="preserve"> state that physical brain breaks within the classroom can have the opposite effect on what was originally intended. Meaning that by allowing learners the freedom of movement within the classroom it would lead to concentration levels decreasing. </w:t>
      </w:r>
    </w:p>
    <w:p w14:paraId="4DCE8A00" w14:textId="77777777" w:rsidR="00A73408" w:rsidRPr="00663FA3" w:rsidRDefault="00A73408" w:rsidP="00663FA3">
      <w:pPr>
        <w:spacing w:line="480" w:lineRule="auto"/>
        <w:rPr>
          <w:rFonts w:asciiTheme="majorHAnsi" w:hAnsiTheme="majorHAnsi" w:cstheme="majorHAnsi"/>
        </w:rPr>
      </w:pPr>
    </w:p>
    <w:p w14:paraId="0BE1ECCF" w14:textId="24D06466" w:rsidR="001D4FC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 xml:space="preserve">When learners sat down for the focus group interview they all expressed an enjoyment </w:t>
      </w:r>
      <w:r w:rsidR="004A7302">
        <w:rPr>
          <w:rFonts w:asciiTheme="majorHAnsi" w:hAnsiTheme="majorHAnsi" w:cstheme="majorHAnsi"/>
        </w:rPr>
        <w:t>of</w:t>
      </w:r>
      <w:r w:rsidRPr="00663FA3">
        <w:rPr>
          <w:rFonts w:asciiTheme="majorHAnsi" w:hAnsiTheme="majorHAnsi" w:cstheme="majorHAnsi"/>
        </w:rPr>
        <w:t xml:space="preserve"> the brain break. The </w:t>
      </w:r>
      <w:r w:rsidRPr="004A7302">
        <w:rPr>
          <w:rFonts w:asciiTheme="majorHAnsi" w:hAnsiTheme="majorHAnsi" w:cstheme="majorHAnsi"/>
          <w:color w:val="FF0000"/>
        </w:rPr>
        <w:t>thing</w:t>
      </w:r>
      <w:r w:rsidRPr="00663FA3">
        <w:rPr>
          <w:rFonts w:asciiTheme="majorHAnsi" w:hAnsiTheme="majorHAnsi" w:cstheme="majorHAnsi"/>
        </w:rPr>
        <w:t xml:space="preserve"> that had intrigued us as researchers the most was the brief discussion on how learners thought they worked after the brain break. Learner 2 and 3 expressed that they felt they had worked harder but learner 1 had made no move to answer the question</w:t>
      </w:r>
      <w:r w:rsidR="00BC25EE">
        <w:rPr>
          <w:rFonts w:asciiTheme="majorHAnsi" w:hAnsiTheme="majorHAnsi" w:cstheme="majorHAnsi"/>
        </w:rPr>
        <w:t>,</w:t>
      </w:r>
      <w:r w:rsidRPr="00663FA3">
        <w:rPr>
          <w:rFonts w:asciiTheme="majorHAnsi" w:hAnsiTheme="majorHAnsi" w:cstheme="majorHAnsi"/>
        </w:rPr>
        <w:t xml:space="preserve"> </w:t>
      </w:r>
      <w:r w:rsidR="00BC25EE">
        <w:rPr>
          <w:rFonts w:asciiTheme="majorHAnsi" w:hAnsiTheme="majorHAnsi" w:cstheme="majorHAnsi"/>
        </w:rPr>
        <w:t>t</w:t>
      </w:r>
      <w:r w:rsidRPr="00663FA3">
        <w:rPr>
          <w:rFonts w:asciiTheme="majorHAnsi" w:hAnsiTheme="majorHAnsi" w:cstheme="majorHAnsi"/>
        </w:rPr>
        <w:t>his lead us to believe that we had correctly marked their concentration levels.</w:t>
      </w:r>
      <w:r w:rsidR="00BC25EE">
        <w:rPr>
          <w:rFonts w:asciiTheme="majorHAnsi" w:hAnsiTheme="majorHAnsi" w:cstheme="majorHAnsi"/>
        </w:rPr>
        <w:t xml:space="preserve"> Furthermore</w:t>
      </w:r>
      <w:r w:rsidRPr="00663FA3">
        <w:rPr>
          <w:rFonts w:asciiTheme="majorHAnsi" w:hAnsiTheme="majorHAnsi" w:cstheme="majorHAnsi"/>
        </w:rPr>
        <w:t xml:space="preserve">, we can only assume that learner 1 had not expressed any type of answer because they did not show any signs of improvement in concentration levels after the brain break. </w:t>
      </w:r>
    </w:p>
    <w:p w14:paraId="09ED571C" w14:textId="71338704" w:rsidR="00A73408" w:rsidRPr="00663FA3" w:rsidRDefault="00A73408" w:rsidP="00663FA3">
      <w:pPr>
        <w:spacing w:line="480" w:lineRule="auto"/>
        <w:rPr>
          <w:rFonts w:asciiTheme="majorHAnsi" w:hAnsiTheme="majorHAnsi" w:cstheme="majorHAnsi"/>
        </w:rPr>
      </w:pPr>
    </w:p>
    <w:p w14:paraId="0848B10E" w14:textId="15732A92" w:rsidR="00AC5DCE" w:rsidRPr="00AC5DCE" w:rsidRDefault="00A73408" w:rsidP="00663FA3">
      <w:pPr>
        <w:spacing w:line="480" w:lineRule="auto"/>
        <w:rPr>
          <w:rFonts w:asciiTheme="majorHAnsi" w:hAnsiTheme="majorHAnsi" w:cstheme="majorHAnsi"/>
          <w:b/>
        </w:rPr>
      </w:pPr>
      <w:r w:rsidRPr="00663FA3">
        <w:rPr>
          <w:rFonts w:asciiTheme="majorHAnsi" w:hAnsiTheme="majorHAnsi" w:cstheme="majorHAnsi"/>
        </w:rPr>
        <w:t xml:space="preserve">Learners </w:t>
      </w:r>
      <w:r w:rsidR="00724494">
        <w:rPr>
          <w:rFonts w:asciiTheme="majorHAnsi" w:hAnsiTheme="majorHAnsi" w:cstheme="majorHAnsi"/>
        </w:rPr>
        <w:t>had once more</w:t>
      </w:r>
      <w:r w:rsidRPr="00663FA3">
        <w:rPr>
          <w:rFonts w:asciiTheme="majorHAnsi" w:hAnsiTheme="majorHAnsi" w:cstheme="majorHAnsi"/>
        </w:rPr>
        <w:t xml:space="preserve"> expressed that they would like to play different games within the sessions and offered a few differing ones they would like to do for next time</w:t>
      </w:r>
      <w:r w:rsidR="00724494">
        <w:rPr>
          <w:rFonts w:asciiTheme="majorHAnsi" w:hAnsiTheme="majorHAnsi" w:cstheme="majorHAnsi"/>
        </w:rPr>
        <w:t>;</w:t>
      </w:r>
      <w:r w:rsidRPr="00663FA3">
        <w:rPr>
          <w:rFonts w:asciiTheme="majorHAnsi" w:hAnsiTheme="majorHAnsi" w:cstheme="majorHAnsi"/>
        </w:rPr>
        <w:t xml:space="preserve"> </w:t>
      </w:r>
      <w:r w:rsidR="00724494">
        <w:rPr>
          <w:rFonts w:asciiTheme="majorHAnsi" w:hAnsiTheme="majorHAnsi" w:cstheme="majorHAnsi"/>
        </w:rPr>
        <w:t>m</w:t>
      </w:r>
      <w:r w:rsidRPr="00663FA3">
        <w:rPr>
          <w:rFonts w:asciiTheme="majorHAnsi" w:hAnsiTheme="majorHAnsi" w:cstheme="majorHAnsi"/>
        </w:rPr>
        <w:t xml:space="preserve">ainly because they would have liked to bond with other people within the classroom rather than just sticking to the people that they knew. </w:t>
      </w:r>
      <w:r w:rsidR="00724494">
        <w:rPr>
          <w:rFonts w:asciiTheme="majorHAnsi" w:hAnsiTheme="majorHAnsi" w:cstheme="majorHAnsi"/>
        </w:rPr>
        <w:t>Taking</w:t>
      </w:r>
      <w:r w:rsidRPr="00663FA3">
        <w:rPr>
          <w:rFonts w:asciiTheme="majorHAnsi" w:hAnsiTheme="majorHAnsi" w:cstheme="majorHAnsi"/>
        </w:rPr>
        <w:t xml:space="preserve"> this into consideration for the third LS we </w:t>
      </w:r>
      <w:r w:rsidR="00724494">
        <w:rPr>
          <w:rFonts w:asciiTheme="majorHAnsi" w:hAnsiTheme="majorHAnsi" w:cstheme="majorHAnsi"/>
        </w:rPr>
        <w:t>believed</w:t>
      </w:r>
      <w:r w:rsidRPr="00663FA3">
        <w:rPr>
          <w:rFonts w:asciiTheme="majorHAnsi" w:hAnsiTheme="majorHAnsi" w:cstheme="majorHAnsi"/>
        </w:rPr>
        <w:t xml:space="preserve"> to keep our results accurate we would keep the brain break the same</w:t>
      </w:r>
      <w:r w:rsidR="00724494">
        <w:rPr>
          <w:rFonts w:asciiTheme="majorHAnsi" w:hAnsiTheme="majorHAnsi" w:cstheme="majorHAnsi"/>
        </w:rPr>
        <w:t>,</w:t>
      </w:r>
      <w:r w:rsidRPr="00663FA3">
        <w:rPr>
          <w:rFonts w:asciiTheme="majorHAnsi" w:hAnsiTheme="majorHAnsi" w:cstheme="majorHAnsi"/>
        </w:rPr>
        <w:t xml:space="preserve"> </w:t>
      </w:r>
      <w:r w:rsidR="00724494">
        <w:rPr>
          <w:rFonts w:asciiTheme="majorHAnsi" w:hAnsiTheme="majorHAnsi" w:cstheme="majorHAnsi"/>
        </w:rPr>
        <w:t>i</w:t>
      </w:r>
      <w:r w:rsidRPr="00663FA3">
        <w:rPr>
          <w:rFonts w:asciiTheme="majorHAnsi" w:hAnsiTheme="majorHAnsi" w:cstheme="majorHAnsi"/>
        </w:rPr>
        <w:t xml:space="preserve">t seemed that the including the brain break twenty minutes into the main activity worked </w:t>
      </w:r>
      <w:r w:rsidR="00724494">
        <w:rPr>
          <w:rFonts w:asciiTheme="majorHAnsi" w:hAnsiTheme="majorHAnsi" w:cstheme="majorHAnsi"/>
        </w:rPr>
        <w:t xml:space="preserve">significantly </w:t>
      </w:r>
      <w:r w:rsidRPr="00663FA3">
        <w:rPr>
          <w:rFonts w:asciiTheme="majorHAnsi" w:hAnsiTheme="majorHAnsi" w:cstheme="majorHAnsi"/>
        </w:rPr>
        <w:t xml:space="preserve">better for learners, as there was more time for them to focus on the task before the brain break. </w:t>
      </w:r>
      <w:r w:rsidR="007A3587" w:rsidRPr="007A3587">
        <w:rPr>
          <w:rFonts w:asciiTheme="majorHAnsi" w:hAnsiTheme="majorHAnsi" w:cstheme="majorHAnsi"/>
          <w:b/>
          <w:color w:val="000000" w:themeColor="text1"/>
        </w:rPr>
        <w:t>Willis (2016)</w:t>
      </w:r>
      <w:r w:rsidR="00962BB7" w:rsidRPr="007A3587">
        <w:rPr>
          <w:rFonts w:asciiTheme="majorHAnsi" w:hAnsiTheme="majorHAnsi" w:cstheme="majorHAnsi"/>
          <w:color w:val="000000" w:themeColor="text1"/>
        </w:rPr>
        <w:t xml:space="preserve"> s</w:t>
      </w:r>
      <w:r w:rsidR="00724494">
        <w:rPr>
          <w:rFonts w:asciiTheme="majorHAnsi" w:hAnsiTheme="majorHAnsi" w:cstheme="majorHAnsi"/>
          <w:color w:val="000000" w:themeColor="text1"/>
        </w:rPr>
        <w:t>tates</w:t>
      </w:r>
      <w:r w:rsidR="00962BB7" w:rsidRPr="007A3587">
        <w:rPr>
          <w:rFonts w:asciiTheme="majorHAnsi" w:hAnsiTheme="majorHAnsi" w:cstheme="majorHAnsi"/>
          <w:color w:val="000000" w:themeColor="text1"/>
        </w:rPr>
        <w:t xml:space="preserve"> that learners concentration levels decrease significantly after ten to twenty minutes</w:t>
      </w:r>
      <w:r w:rsidR="00724494">
        <w:rPr>
          <w:rFonts w:asciiTheme="majorHAnsi" w:hAnsiTheme="majorHAnsi" w:cstheme="majorHAnsi"/>
          <w:color w:val="000000" w:themeColor="text1"/>
        </w:rPr>
        <w:t>,</w:t>
      </w:r>
      <w:r w:rsidR="00962BB7" w:rsidRPr="007A3587">
        <w:rPr>
          <w:rFonts w:asciiTheme="majorHAnsi" w:hAnsiTheme="majorHAnsi" w:cstheme="majorHAnsi"/>
          <w:color w:val="000000" w:themeColor="text1"/>
        </w:rPr>
        <w:t xml:space="preserve"> </w:t>
      </w:r>
      <w:r w:rsidR="00724494">
        <w:rPr>
          <w:rFonts w:asciiTheme="majorHAnsi" w:hAnsiTheme="majorHAnsi" w:cstheme="majorHAnsi"/>
          <w:color w:val="000000" w:themeColor="text1"/>
        </w:rPr>
        <w:t>t</w:t>
      </w:r>
      <w:r w:rsidR="00962BB7" w:rsidRPr="007A3587">
        <w:rPr>
          <w:rFonts w:asciiTheme="majorHAnsi" w:hAnsiTheme="majorHAnsi" w:cstheme="majorHAnsi"/>
          <w:color w:val="000000" w:themeColor="text1"/>
        </w:rPr>
        <w:t>herefore, struggle to maintain a high level of active learning during a 45 minute session</w:t>
      </w:r>
      <w:r w:rsidRPr="007A3587">
        <w:rPr>
          <w:rFonts w:asciiTheme="majorHAnsi" w:hAnsiTheme="majorHAnsi" w:cstheme="majorHAnsi"/>
          <w:color w:val="000000" w:themeColor="text1"/>
        </w:rPr>
        <w:t xml:space="preserve">. </w:t>
      </w:r>
      <w:r w:rsidRPr="00663FA3">
        <w:rPr>
          <w:rFonts w:asciiTheme="majorHAnsi" w:hAnsiTheme="majorHAnsi" w:cstheme="majorHAnsi"/>
        </w:rPr>
        <w:t xml:space="preserve">This lead us to believe that we should continue to use the brain break twenty minutes into the main activity for the next LS. What we found to be an issue was the amount of learners that were taking part in the brain break at one time, it lead to a few learners being unable to move. It was indicated to us that they did wish to take part in the brain break as they were standing up but stood there during the brain break instead </w:t>
      </w:r>
      <w:r w:rsidR="00934A56">
        <w:rPr>
          <w:rFonts w:asciiTheme="majorHAnsi" w:hAnsiTheme="majorHAnsi" w:cstheme="majorHAnsi"/>
        </w:rPr>
        <w:t xml:space="preserve">and it soon became </w:t>
      </w:r>
      <w:r w:rsidRPr="00663FA3">
        <w:rPr>
          <w:rFonts w:asciiTheme="majorHAnsi" w:hAnsiTheme="majorHAnsi" w:cstheme="majorHAnsi"/>
        </w:rPr>
        <w:t>chaotic. In order to minimise this for the next LS we decided that we were going to split the classroom in half and use a smaller amount of learners for the brain break</w:t>
      </w:r>
      <w:r w:rsidR="00AC5DCE">
        <w:rPr>
          <w:rFonts w:asciiTheme="majorHAnsi" w:hAnsiTheme="majorHAnsi" w:cstheme="majorHAnsi"/>
        </w:rPr>
        <w:t xml:space="preserve">, as “sample size is left to the judgement of the researcher” </w:t>
      </w:r>
      <w:r w:rsidR="00AC5DCE" w:rsidRPr="00AC5DCE">
        <w:rPr>
          <w:rFonts w:asciiTheme="majorHAnsi" w:hAnsiTheme="majorHAnsi" w:cstheme="majorHAnsi"/>
          <w:b/>
        </w:rPr>
        <w:t>(</w:t>
      </w:r>
      <w:proofErr w:type="spellStart"/>
      <w:r w:rsidR="00AC5DCE" w:rsidRPr="00AC5DCE">
        <w:rPr>
          <w:rFonts w:asciiTheme="majorHAnsi" w:hAnsiTheme="majorHAnsi" w:cstheme="majorHAnsi"/>
          <w:b/>
        </w:rPr>
        <w:t>Cotrell</w:t>
      </w:r>
      <w:proofErr w:type="spellEnd"/>
      <w:r w:rsidR="00AC5DCE" w:rsidRPr="00AC5DCE">
        <w:rPr>
          <w:rFonts w:asciiTheme="majorHAnsi" w:hAnsiTheme="majorHAnsi" w:cstheme="majorHAnsi"/>
          <w:b/>
        </w:rPr>
        <w:t xml:space="preserve"> and McKenzie, 201</w:t>
      </w:r>
      <w:r w:rsidR="00B87458">
        <w:rPr>
          <w:rFonts w:asciiTheme="majorHAnsi" w:hAnsiTheme="majorHAnsi" w:cstheme="majorHAnsi"/>
          <w:b/>
        </w:rPr>
        <w:t>0</w:t>
      </w:r>
      <w:r w:rsidR="00AC5DCE" w:rsidRPr="00AC5DCE">
        <w:rPr>
          <w:rFonts w:asciiTheme="majorHAnsi" w:hAnsiTheme="majorHAnsi" w:cstheme="majorHAnsi"/>
          <w:b/>
        </w:rPr>
        <w:t>: p 141).</w:t>
      </w:r>
    </w:p>
    <w:p w14:paraId="23513CB8" w14:textId="77777777" w:rsidR="00934A56" w:rsidRDefault="00934A56" w:rsidP="00663FA3">
      <w:pPr>
        <w:spacing w:line="480" w:lineRule="auto"/>
        <w:rPr>
          <w:rFonts w:asciiTheme="majorHAnsi" w:hAnsiTheme="majorHAnsi" w:cstheme="majorHAnsi"/>
          <w:b/>
          <w:u w:val="single"/>
        </w:rPr>
      </w:pPr>
    </w:p>
    <w:p w14:paraId="1978198D" w14:textId="7ADA49E1"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C results and analysis</w:t>
      </w:r>
    </w:p>
    <w:p w14:paraId="119B268D" w14:textId="77777777" w:rsidR="00FB69DF" w:rsidRPr="00663FA3" w:rsidRDefault="00FB69DF" w:rsidP="00663FA3">
      <w:pPr>
        <w:spacing w:line="480" w:lineRule="auto"/>
        <w:rPr>
          <w:rFonts w:asciiTheme="majorHAnsi" w:hAnsiTheme="majorHAnsi" w:cstheme="majorHAnsi"/>
          <w:b/>
          <w:u w:val="single"/>
        </w:rPr>
      </w:pPr>
    </w:p>
    <w:p w14:paraId="42DB94CE" w14:textId="672224B6"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In LS three</w:t>
      </w:r>
      <w:r w:rsidR="00FB69DF" w:rsidRPr="00663FA3">
        <w:rPr>
          <w:rFonts w:asciiTheme="majorHAnsi" w:hAnsiTheme="majorHAnsi" w:cstheme="majorHAnsi"/>
        </w:rPr>
        <w:t xml:space="preserve"> (school C)</w:t>
      </w:r>
      <w:r w:rsidRPr="00663FA3">
        <w:rPr>
          <w:rFonts w:asciiTheme="majorHAnsi" w:hAnsiTheme="majorHAnsi" w:cstheme="majorHAnsi"/>
        </w:rPr>
        <w:t xml:space="preserve"> that was conducted due to the smaller size of the learners it was a lot easier for us to monitor the progress of the three target learners. </w:t>
      </w:r>
      <w:r w:rsidR="00934A56">
        <w:rPr>
          <w:rFonts w:asciiTheme="majorHAnsi" w:hAnsiTheme="majorHAnsi" w:cstheme="majorHAnsi"/>
        </w:rPr>
        <w:t>Learner</w:t>
      </w:r>
      <w:r w:rsidRPr="00663FA3">
        <w:rPr>
          <w:rFonts w:asciiTheme="majorHAnsi" w:hAnsiTheme="majorHAnsi" w:cstheme="majorHAnsi"/>
        </w:rPr>
        <w:t xml:space="preserve"> 1 spent a lot of time swinging on their chairs and trying to talk with the teacher rather than doing any work. </w:t>
      </w:r>
      <w:r w:rsidRPr="00663FA3">
        <w:rPr>
          <w:rFonts w:asciiTheme="majorHAnsi" w:hAnsiTheme="majorHAnsi" w:cstheme="majorHAnsi"/>
        </w:rPr>
        <w:lastRenderedPageBreak/>
        <w:t xml:space="preserve">This lead to them being ranked as low on the involvement scale. Learner 2 wasn’t </w:t>
      </w:r>
      <w:r w:rsidR="004A7302">
        <w:rPr>
          <w:rFonts w:asciiTheme="majorHAnsi" w:hAnsiTheme="majorHAnsi" w:cstheme="majorHAnsi"/>
        </w:rPr>
        <w:t>overly</w:t>
      </w:r>
      <w:r w:rsidRPr="00663FA3">
        <w:rPr>
          <w:rFonts w:asciiTheme="majorHAnsi" w:hAnsiTheme="majorHAnsi" w:cstheme="majorHAnsi"/>
        </w:rPr>
        <w:t xml:space="preserve"> distracted throughout the main activity and did not talk to any other learners whilst doing work</w:t>
      </w:r>
      <w:r w:rsidR="00B944F4">
        <w:rPr>
          <w:rFonts w:asciiTheme="majorHAnsi" w:hAnsiTheme="majorHAnsi" w:cstheme="majorHAnsi"/>
        </w:rPr>
        <w:t>, t</w:t>
      </w:r>
      <w:r w:rsidR="004A7302">
        <w:rPr>
          <w:rFonts w:asciiTheme="majorHAnsi" w:hAnsiTheme="majorHAnsi" w:cstheme="majorHAnsi"/>
        </w:rPr>
        <w:t>hey were perceived as</w:t>
      </w:r>
      <w:r w:rsidRPr="00663FA3">
        <w:rPr>
          <w:rFonts w:asciiTheme="majorHAnsi" w:hAnsiTheme="majorHAnsi" w:cstheme="majorHAnsi"/>
        </w:rPr>
        <w:t xml:space="preserve"> very focused at all times</w:t>
      </w:r>
      <w:r w:rsidR="00B944F4">
        <w:rPr>
          <w:rFonts w:asciiTheme="majorHAnsi" w:hAnsiTheme="majorHAnsi" w:cstheme="majorHAnsi"/>
        </w:rPr>
        <w:t xml:space="preserve"> leading </w:t>
      </w:r>
      <w:r w:rsidRPr="00663FA3">
        <w:rPr>
          <w:rFonts w:asciiTheme="majorHAnsi" w:hAnsiTheme="majorHAnsi" w:cstheme="majorHAnsi"/>
        </w:rPr>
        <w:t>to learner 2 being assessed at high</w:t>
      </w:r>
      <w:r w:rsidR="004A7302">
        <w:rPr>
          <w:rFonts w:asciiTheme="majorHAnsi" w:hAnsiTheme="majorHAnsi" w:cstheme="majorHAnsi"/>
        </w:rPr>
        <w:t xml:space="preserve"> on the Leuven scale</w:t>
      </w:r>
      <w:r w:rsidRPr="00663FA3">
        <w:rPr>
          <w:rFonts w:asciiTheme="majorHAnsi" w:hAnsiTheme="majorHAnsi" w:cstheme="majorHAnsi"/>
        </w:rPr>
        <w:t>. Learner 3 even after showing great interest in the introductory part of the session once left to work independently did not engage with any work or make any attempt</w:t>
      </w:r>
      <w:r w:rsidR="004A7302">
        <w:rPr>
          <w:rFonts w:asciiTheme="majorHAnsi" w:hAnsiTheme="majorHAnsi" w:cstheme="majorHAnsi"/>
        </w:rPr>
        <w:t xml:space="preserve"> to do so</w:t>
      </w:r>
      <w:r w:rsidR="00B944F4">
        <w:rPr>
          <w:rFonts w:asciiTheme="majorHAnsi" w:hAnsiTheme="majorHAnsi" w:cstheme="majorHAnsi"/>
        </w:rPr>
        <w:t>, t</w:t>
      </w:r>
      <w:r w:rsidR="004A7302">
        <w:rPr>
          <w:rFonts w:asciiTheme="majorHAnsi" w:hAnsiTheme="majorHAnsi" w:cstheme="majorHAnsi"/>
        </w:rPr>
        <w:t>hey were</w:t>
      </w:r>
      <w:r w:rsidRPr="00663FA3">
        <w:rPr>
          <w:rFonts w:asciiTheme="majorHAnsi" w:hAnsiTheme="majorHAnsi" w:cstheme="majorHAnsi"/>
        </w:rPr>
        <w:t xml:space="preserve"> absent during the first twenty minutes of the main task </w:t>
      </w:r>
      <w:r w:rsidR="004A7302">
        <w:rPr>
          <w:rFonts w:asciiTheme="majorHAnsi" w:hAnsiTheme="majorHAnsi" w:cstheme="majorHAnsi"/>
        </w:rPr>
        <w:t>which</w:t>
      </w:r>
      <w:r w:rsidRPr="00663FA3">
        <w:rPr>
          <w:rFonts w:asciiTheme="majorHAnsi" w:hAnsiTheme="majorHAnsi" w:cstheme="majorHAnsi"/>
        </w:rPr>
        <w:t xml:space="preserve"> led to learner 3 being assessed as extremely low. </w:t>
      </w:r>
    </w:p>
    <w:p w14:paraId="59FDD551" w14:textId="79ED72DE" w:rsidR="00A73408" w:rsidRPr="00663FA3" w:rsidRDefault="00A73408" w:rsidP="00663FA3">
      <w:pPr>
        <w:spacing w:line="480" w:lineRule="auto"/>
        <w:rPr>
          <w:rFonts w:asciiTheme="majorHAnsi" w:hAnsiTheme="majorHAnsi" w:cstheme="majorHAnsi"/>
        </w:rPr>
      </w:pPr>
    </w:p>
    <w:p w14:paraId="255CA4D0" w14:textId="189AEB5A"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After the brain break</w:t>
      </w:r>
      <w:r w:rsidR="00B944F4">
        <w:rPr>
          <w:rFonts w:asciiTheme="majorHAnsi" w:hAnsiTheme="majorHAnsi" w:cstheme="majorHAnsi"/>
        </w:rPr>
        <w:t>,</w:t>
      </w:r>
      <w:r w:rsidRPr="00663FA3">
        <w:rPr>
          <w:rFonts w:asciiTheme="majorHAnsi" w:hAnsiTheme="majorHAnsi" w:cstheme="majorHAnsi"/>
        </w:rPr>
        <w:t xml:space="preserve"> </w:t>
      </w:r>
      <w:r w:rsidR="00B944F4">
        <w:rPr>
          <w:rFonts w:asciiTheme="majorHAnsi" w:hAnsiTheme="majorHAnsi" w:cstheme="majorHAnsi"/>
        </w:rPr>
        <w:t>l</w:t>
      </w:r>
      <w:r w:rsidRPr="00663FA3">
        <w:rPr>
          <w:rFonts w:asciiTheme="majorHAnsi" w:hAnsiTheme="majorHAnsi" w:cstheme="majorHAnsi"/>
        </w:rPr>
        <w:t>earner 1 had showed more signs of concentration by talking less and trying to engage with work however, still became easily distracted when spoken to by other learners</w:t>
      </w:r>
      <w:r w:rsidR="00B944F4">
        <w:rPr>
          <w:rFonts w:asciiTheme="majorHAnsi" w:hAnsiTheme="majorHAnsi" w:cstheme="majorHAnsi"/>
        </w:rPr>
        <w:t>,</w:t>
      </w:r>
      <w:r w:rsidRPr="00663FA3">
        <w:rPr>
          <w:rFonts w:asciiTheme="majorHAnsi" w:hAnsiTheme="majorHAnsi" w:cstheme="majorHAnsi"/>
        </w:rPr>
        <w:t xml:space="preserve"> </w:t>
      </w:r>
      <w:r w:rsidR="00B944F4">
        <w:rPr>
          <w:rFonts w:asciiTheme="majorHAnsi" w:hAnsiTheme="majorHAnsi" w:cstheme="majorHAnsi"/>
        </w:rPr>
        <w:t>which lead to the assessment of</w:t>
      </w:r>
      <w:r w:rsidRPr="00663FA3">
        <w:rPr>
          <w:rFonts w:asciiTheme="majorHAnsi" w:hAnsiTheme="majorHAnsi" w:cstheme="majorHAnsi"/>
        </w:rPr>
        <w:t xml:space="preserve"> moderately involved. Learner 2 had shown more concentration by being consistently involved in the task and enthusiastic when talking about the task</w:t>
      </w:r>
      <w:r w:rsidR="00B944F4">
        <w:rPr>
          <w:rFonts w:asciiTheme="majorHAnsi" w:hAnsiTheme="majorHAnsi" w:cstheme="majorHAnsi"/>
        </w:rPr>
        <w:t>,</w:t>
      </w:r>
      <w:r w:rsidRPr="00663FA3">
        <w:rPr>
          <w:rFonts w:asciiTheme="majorHAnsi" w:hAnsiTheme="majorHAnsi" w:cstheme="majorHAnsi"/>
        </w:rPr>
        <w:t xml:space="preserve"> learner 2 was assessed as extremely high in involvement. Learner 3 did show increasing signs of involvement during the task however, would stop after doing one or two questions and stare into space</w:t>
      </w:r>
      <w:r w:rsidR="00B944F4">
        <w:rPr>
          <w:rFonts w:asciiTheme="majorHAnsi" w:hAnsiTheme="majorHAnsi" w:cstheme="majorHAnsi"/>
        </w:rPr>
        <w:t>,</w:t>
      </w:r>
      <w:r w:rsidRPr="00663FA3">
        <w:rPr>
          <w:rFonts w:asciiTheme="majorHAnsi" w:hAnsiTheme="majorHAnsi" w:cstheme="majorHAnsi"/>
        </w:rPr>
        <w:t xml:space="preserve"> learner 3 </w:t>
      </w:r>
      <w:r w:rsidR="00B944F4">
        <w:rPr>
          <w:rFonts w:asciiTheme="majorHAnsi" w:hAnsiTheme="majorHAnsi" w:cstheme="majorHAnsi"/>
        </w:rPr>
        <w:t>was</w:t>
      </w:r>
      <w:r w:rsidRPr="00663FA3">
        <w:rPr>
          <w:rFonts w:asciiTheme="majorHAnsi" w:hAnsiTheme="majorHAnsi" w:cstheme="majorHAnsi"/>
        </w:rPr>
        <w:t xml:space="preserve"> assessed as low in involvement.</w:t>
      </w:r>
    </w:p>
    <w:p w14:paraId="0907F23F" w14:textId="10E522F9" w:rsidR="00A73408" w:rsidRPr="00663FA3" w:rsidRDefault="00A73408" w:rsidP="00663FA3">
      <w:pPr>
        <w:spacing w:line="480" w:lineRule="auto"/>
        <w:rPr>
          <w:rFonts w:asciiTheme="majorHAnsi" w:hAnsiTheme="majorHAnsi" w:cstheme="majorHAnsi"/>
        </w:rPr>
      </w:pPr>
    </w:p>
    <w:p w14:paraId="2C3E93C7" w14:textId="1331B7E8" w:rsidR="001D4FC8" w:rsidRPr="00663FA3" w:rsidRDefault="00B944F4" w:rsidP="00663FA3">
      <w:pPr>
        <w:spacing w:line="480" w:lineRule="auto"/>
        <w:rPr>
          <w:rFonts w:asciiTheme="majorHAnsi" w:hAnsiTheme="majorHAnsi" w:cstheme="majorHAnsi"/>
        </w:rPr>
      </w:pPr>
      <w:r>
        <w:rPr>
          <w:rFonts w:asciiTheme="majorHAnsi" w:hAnsiTheme="majorHAnsi" w:cstheme="majorHAnsi"/>
        </w:rPr>
        <w:t>W</w:t>
      </w:r>
      <w:r w:rsidR="00A73408" w:rsidRPr="00663FA3">
        <w:rPr>
          <w:rFonts w:asciiTheme="majorHAnsi" w:hAnsiTheme="majorHAnsi" w:cstheme="majorHAnsi"/>
        </w:rPr>
        <w:t>hen sat down to interview the target learners they expressed an enjoyment for the brain break and expressed that they would like to do it again. What was interesting was that learner 2 expressed that they would not like a brain break every day</w:t>
      </w:r>
      <w:r>
        <w:rPr>
          <w:rFonts w:asciiTheme="majorHAnsi" w:hAnsiTheme="majorHAnsi" w:cstheme="majorHAnsi"/>
        </w:rPr>
        <w:t>,</w:t>
      </w:r>
      <w:r w:rsidR="00A73408" w:rsidRPr="00663FA3">
        <w:rPr>
          <w:rFonts w:asciiTheme="majorHAnsi" w:hAnsiTheme="majorHAnsi" w:cstheme="majorHAnsi"/>
        </w:rPr>
        <w:t xml:space="preserve"> </w:t>
      </w:r>
      <w:r>
        <w:rPr>
          <w:rFonts w:asciiTheme="majorHAnsi" w:hAnsiTheme="majorHAnsi" w:cstheme="majorHAnsi"/>
        </w:rPr>
        <w:t>w</w:t>
      </w:r>
      <w:r w:rsidR="00A73408" w:rsidRPr="00663FA3">
        <w:rPr>
          <w:rFonts w:asciiTheme="majorHAnsi" w:hAnsiTheme="majorHAnsi" w:cstheme="majorHAnsi"/>
        </w:rPr>
        <w:t xml:space="preserve">hich </w:t>
      </w:r>
      <w:r>
        <w:rPr>
          <w:rFonts w:asciiTheme="majorHAnsi" w:hAnsiTheme="majorHAnsi" w:cstheme="majorHAnsi"/>
        </w:rPr>
        <w:t xml:space="preserve">was </w:t>
      </w:r>
      <w:r w:rsidR="00A73408" w:rsidRPr="00663FA3">
        <w:rPr>
          <w:rFonts w:asciiTheme="majorHAnsi" w:hAnsiTheme="majorHAnsi" w:cstheme="majorHAnsi"/>
        </w:rPr>
        <w:t>unlike all of the other target learners interviewed as they all expressed that they would like to do a brain break every day. Learner 2 instead found it enjoyable although distracting from their work</w:t>
      </w:r>
      <w:r>
        <w:rPr>
          <w:rFonts w:asciiTheme="majorHAnsi" w:hAnsiTheme="majorHAnsi" w:cstheme="majorHAnsi"/>
        </w:rPr>
        <w:t>,</w:t>
      </w:r>
      <w:r w:rsidR="00A73408" w:rsidRPr="00663FA3">
        <w:rPr>
          <w:rFonts w:asciiTheme="majorHAnsi" w:hAnsiTheme="majorHAnsi" w:cstheme="majorHAnsi"/>
        </w:rPr>
        <w:t xml:space="preserve"> </w:t>
      </w:r>
      <w:r>
        <w:rPr>
          <w:rFonts w:asciiTheme="majorHAnsi" w:hAnsiTheme="majorHAnsi" w:cstheme="majorHAnsi"/>
        </w:rPr>
        <w:t>t</w:t>
      </w:r>
      <w:r w:rsidR="00A73408" w:rsidRPr="00663FA3">
        <w:rPr>
          <w:rFonts w:asciiTheme="majorHAnsi" w:hAnsiTheme="majorHAnsi" w:cstheme="majorHAnsi"/>
        </w:rPr>
        <w:t xml:space="preserve">hey would have instead the continuation in the session in order to keep focus on the task at hand. I believe that for future lessons it might be more prudent to discuss the thought of a brain break with learners first and see what their thoughts are for the type of game that they </w:t>
      </w:r>
      <w:r w:rsidR="00A73408" w:rsidRPr="00663FA3">
        <w:rPr>
          <w:rFonts w:asciiTheme="majorHAnsi" w:hAnsiTheme="majorHAnsi" w:cstheme="majorHAnsi"/>
        </w:rPr>
        <w:lastRenderedPageBreak/>
        <w:t>would like to play. We have  learnt from this experience that brain breaks are effective within the classroom, as the majority of the learners did better after they had taken part in the brain break.</w:t>
      </w:r>
      <w:r w:rsidR="004A7302">
        <w:rPr>
          <w:rFonts w:asciiTheme="majorHAnsi" w:hAnsiTheme="majorHAnsi" w:cstheme="majorHAnsi"/>
        </w:rPr>
        <w:t xml:space="preserve"> </w:t>
      </w:r>
      <w:r w:rsidR="004A7302">
        <w:rPr>
          <w:rFonts w:asciiTheme="majorHAnsi" w:hAnsiTheme="majorHAnsi" w:cstheme="majorHAnsi"/>
          <w:b/>
        </w:rPr>
        <w:t xml:space="preserve">Christian and </w:t>
      </w:r>
      <w:proofErr w:type="spellStart"/>
      <w:r w:rsidR="004A7302">
        <w:rPr>
          <w:rFonts w:asciiTheme="majorHAnsi" w:hAnsiTheme="majorHAnsi" w:cstheme="majorHAnsi"/>
          <w:b/>
        </w:rPr>
        <w:t>Weslake</w:t>
      </w:r>
      <w:proofErr w:type="spellEnd"/>
      <w:r w:rsidR="004A7302">
        <w:rPr>
          <w:rFonts w:asciiTheme="majorHAnsi" w:hAnsiTheme="majorHAnsi" w:cstheme="majorHAnsi"/>
          <w:b/>
        </w:rPr>
        <w:t xml:space="preserve"> (2015) </w:t>
      </w:r>
      <w:r w:rsidR="004A7302">
        <w:rPr>
          <w:rFonts w:asciiTheme="majorHAnsi" w:hAnsiTheme="majorHAnsi" w:cstheme="majorHAnsi"/>
        </w:rPr>
        <w:t xml:space="preserve">state that if there is regular physical activity during the day has had a “proven impact on learners academic performance” </w:t>
      </w:r>
      <w:r w:rsidR="004A7302" w:rsidRPr="004A7302">
        <w:rPr>
          <w:rFonts w:asciiTheme="majorHAnsi" w:hAnsiTheme="majorHAnsi" w:cstheme="majorHAnsi"/>
          <w:b/>
        </w:rPr>
        <w:t>(</w:t>
      </w:r>
      <w:r>
        <w:rPr>
          <w:rFonts w:asciiTheme="majorHAnsi" w:hAnsiTheme="majorHAnsi" w:cstheme="majorHAnsi"/>
          <w:b/>
        </w:rPr>
        <w:t xml:space="preserve">Christian and </w:t>
      </w:r>
      <w:proofErr w:type="spellStart"/>
      <w:r>
        <w:rPr>
          <w:rFonts w:asciiTheme="majorHAnsi" w:hAnsiTheme="majorHAnsi" w:cstheme="majorHAnsi"/>
          <w:b/>
        </w:rPr>
        <w:t>Wesklake</w:t>
      </w:r>
      <w:proofErr w:type="spellEnd"/>
      <w:r>
        <w:rPr>
          <w:rFonts w:asciiTheme="majorHAnsi" w:hAnsiTheme="majorHAnsi" w:cstheme="majorHAnsi"/>
          <w:b/>
        </w:rPr>
        <w:t xml:space="preserve">, 2015: </w:t>
      </w:r>
      <w:r w:rsidR="004A7302" w:rsidRPr="004A7302">
        <w:rPr>
          <w:rFonts w:asciiTheme="majorHAnsi" w:hAnsiTheme="majorHAnsi" w:cstheme="majorHAnsi"/>
          <w:b/>
        </w:rPr>
        <w:t>p39).</w:t>
      </w:r>
      <w:r w:rsidR="004A7302">
        <w:rPr>
          <w:rFonts w:asciiTheme="majorHAnsi" w:hAnsiTheme="majorHAnsi" w:cstheme="majorHAnsi"/>
        </w:rPr>
        <w:t xml:space="preserve"> </w:t>
      </w:r>
      <w:r w:rsidR="00A73408" w:rsidRPr="00663FA3">
        <w:rPr>
          <w:rFonts w:asciiTheme="majorHAnsi" w:hAnsiTheme="majorHAnsi" w:cstheme="majorHAnsi"/>
        </w:rPr>
        <w:t xml:space="preserve"> However, </w:t>
      </w:r>
      <w:r w:rsidR="004A7302">
        <w:rPr>
          <w:rFonts w:asciiTheme="majorHAnsi" w:hAnsiTheme="majorHAnsi" w:cstheme="majorHAnsi"/>
        </w:rPr>
        <w:t>a physical</w:t>
      </w:r>
      <w:r w:rsidR="00A73408" w:rsidRPr="00663FA3">
        <w:rPr>
          <w:rFonts w:asciiTheme="majorHAnsi" w:hAnsiTheme="majorHAnsi" w:cstheme="majorHAnsi"/>
        </w:rPr>
        <w:t xml:space="preserve"> brain break </w:t>
      </w:r>
      <w:r w:rsidR="004A7302">
        <w:rPr>
          <w:rFonts w:asciiTheme="majorHAnsi" w:hAnsiTheme="majorHAnsi" w:cstheme="majorHAnsi"/>
        </w:rPr>
        <w:t>might not work</w:t>
      </w:r>
      <w:r w:rsidR="00A73408" w:rsidRPr="00663FA3">
        <w:rPr>
          <w:rFonts w:asciiTheme="majorHAnsi" w:hAnsiTheme="majorHAnsi" w:cstheme="majorHAnsi"/>
        </w:rPr>
        <w:t xml:space="preserve"> for everyone and it</w:t>
      </w:r>
      <w:r w:rsidR="004A7302">
        <w:rPr>
          <w:rFonts w:asciiTheme="majorHAnsi" w:hAnsiTheme="majorHAnsi" w:cstheme="majorHAnsi"/>
        </w:rPr>
        <w:t xml:space="preserve"> would</w:t>
      </w:r>
      <w:r w:rsidR="00A73408" w:rsidRPr="00663FA3">
        <w:rPr>
          <w:rFonts w:asciiTheme="majorHAnsi" w:hAnsiTheme="majorHAnsi" w:cstheme="majorHAnsi"/>
        </w:rPr>
        <w:t xml:space="preserve"> beneficial to look into other tools for individual learners to use within the classroom to help them </w:t>
      </w:r>
      <w:r w:rsidR="004A7302">
        <w:rPr>
          <w:rFonts w:asciiTheme="majorHAnsi" w:hAnsiTheme="majorHAnsi" w:cstheme="majorHAnsi"/>
        </w:rPr>
        <w:t>with concentration levels.</w:t>
      </w:r>
      <w:r>
        <w:rPr>
          <w:rFonts w:asciiTheme="majorHAnsi" w:hAnsiTheme="majorHAnsi" w:cstheme="majorHAnsi"/>
        </w:rPr>
        <w:t xml:space="preserve"> Nevertheless the positive impact that brain breaks have on learners is irrefutable with learners becoming more focussed in the classroom with better energy levels (</w:t>
      </w:r>
      <w:proofErr w:type="spellStart"/>
      <w:r w:rsidRPr="00B944F4">
        <w:rPr>
          <w:rFonts w:asciiTheme="majorHAnsi" w:hAnsiTheme="majorHAnsi" w:cstheme="majorHAnsi"/>
          <w:b/>
        </w:rPr>
        <w:t>Scharaldi</w:t>
      </w:r>
      <w:proofErr w:type="spellEnd"/>
      <w:r w:rsidRPr="00B944F4">
        <w:rPr>
          <w:rFonts w:asciiTheme="majorHAnsi" w:hAnsiTheme="majorHAnsi" w:cstheme="majorHAnsi"/>
          <w:b/>
        </w:rPr>
        <w:t>, 2017).</w:t>
      </w:r>
    </w:p>
    <w:p w14:paraId="08966566" w14:textId="211E046E" w:rsidR="00645036" w:rsidRPr="00663FA3" w:rsidRDefault="00645036" w:rsidP="00663FA3">
      <w:pPr>
        <w:spacing w:line="480" w:lineRule="auto"/>
        <w:rPr>
          <w:rFonts w:asciiTheme="majorHAnsi" w:hAnsiTheme="majorHAnsi" w:cstheme="majorHAnsi"/>
          <w:u w:val="single"/>
        </w:rPr>
      </w:pPr>
    </w:p>
    <w:p w14:paraId="0F2560DD" w14:textId="56E66072"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 xml:space="preserve">Discussion </w:t>
      </w:r>
    </w:p>
    <w:p w14:paraId="5F0EEBA6" w14:textId="77777777" w:rsidR="00FB69DF" w:rsidRPr="00663FA3" w:rsidRDefault="00FB69DF" w:rsidP="00663FA3">
      <w:pPr>
        <w:spacing w:line="480" w:lineRule="auto"/>
        <w:rPr>
          <w:rFonts w:asciiTheme="majorHAnsi" w:hAnsiTheme="majorHAnsi" w:cstheme="majorHAnsi"/>
          <w:b/>
          <w:u w:val="single"/>
        </w:rPr>
      </w:pPr>
    </w:p>
    <w:p w14:paraId="333964E1" w14:textId="443430D6" w:rsidR="00645036"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During the lesson study all learners apart from 1 had increased their concentration levels or stayed the same as they were previously. Through the use of the Leuven involvement scale we are able to see that clearly as the before and after’s are showing increasing concentration levels after the brain break has occurred. This is coherent to current literature as Ferrer and Laughlin (2017) stated that brain breaks will increase academic outputs. </w:t>
      </w:r>
      <w:r w:rsidR="001336F6">
        <w:rPr>
          <w:rFonts w:asciiTheme="majorHAnsi" w:hAnsiTheme="majorHAnsi" w:cstheme="majorHAnsi"/>
        </w:rPr>
        <w:t>Most of the</w:t>
      </w:r>
      <w:r w:rsidRPr="00663FA3">
        <w:rPr>
          <w:rFonts w:asciiTheme="majorHAnsi" w:hAnsiTheme="majorHAnsi" w:cstheme="majorHAnsi"/>
        </w:rPr>
        <w:t xml:space="preserve"> literature that was reviewed in section three of this research paper is cohesive to our findings. </w:t>
      </w:r>
      <w:r w:rsidR="00A74937">
        <w:rPr>
          <w:rFonts w:asciiTheme="majorHAnsi" w:hAnsiTheme="majorHAnsi" w:cstheme="majorHAnsi"/>
          <w:b/>
        </w:rPr>
        <w:t xml:space="preserve">Reilly et al (2012) stated that brain breaks would have the opposite effect on learners. </w:t>
      </w:r>
      <w:r w:rsidR="00A74937">
        <w:rPr>
          <w:rFonts w:asciiTheme="majorHAnsi" w:hAnsiTheme="majorHAnsi" w:cstheme="majorHAnsi"/>
        </w:rPr>
        <w:t>Considering this research</w:t>
      </w:r>
      <w:r w:rsidRPr="00663FA3">
        <w:rPr>
          <w:rFonts w:asciiTheme="majorHAnsi" w:hAnsiTheme="majorHAnsi" w:cstheme="majorHAnsi"/>
        </w:rPr>
        <w:t xml:space="preserve"> the one learner</w:t>
      </w:r>
      <w:r w:rsidR="00A74937">
        <w:rPr>
          <w:rFonts w:asciiTheme="majorHAnsi" w:hAnsiTheme="majorHAnsi" w:cstheme="majorHAnsi"/>
        </w:rPr>
        <w:t xml:space="preserve"> discussed</w:t>
      </w:r>
      <w:r w:rsidRPr="00663FA3">
        <w:rPr>
          <w:rFonts w:asciiTheme="majorHAnsi" w:hAnsiTheme="majorHAnsi" w:cstheme="majorHAnsi"/>
        </w:rPr>
        <w:t xml:space="preserve"> </w:t>
      </w:r>
      <w:r w:rsidR="00A74937">
        <w:rPr>
          <w:rFonts w:asciiTheme="majorHAnsi" w:hAnsiTheme="majorHAnsi" w:cstheme="majorHAnsi"/>
        </w:rPr>
        <w:t xml:space="preserve">previously </w:t>
      </w:r>
      <w:r w:rsidRPr="00663FA3">
        <w:rPr>
          <w:rFonts w:asciiTheme="majorHAnsi" w:hAnsiTheme="majorHAnsi" w:cstheme="majorHAnsi"/>
        </w:rPr>
        <w:t>that</w:t>
      </w:r>
      <w:r w:rsidR="00A74937">
        <w:rPr>
          <w:rFonts w:asciiTheme="majorHAnsi" w:hAnsiTheme="majorHAnsi" w:cstheme="majorHAnsi"/>
        </w:rPr>
        <w:t xml:space="preserve"> had</w:t>
      </w:r>
      <w:r w:rsidRPr="00663FA3">
        <w:rPr>
          <w:rFonts w:asciiTheme="majorHAnsi" w:hAnsiTheme="majorHAnsi" w:cstheme="majorHAnsi"/>
        </w:rPr>
        <w:t xml:space="preserve"> decreased in concentration levels</w:t>
      </w:r>
      <w:r w:rsidR="00A74937">
        <w:rPr>
          <w:rFonts w:asciiTheme="majorHAnsi" w:hAnsiTheme="majorHAnsi" w:cstheme="majorHAnsi"/>
        </w:rPr>
        <w:t xml:space="preserve"> we considered that this may be due to the physical brain break</w:t>
      </w:r>
      <w:r w:rsidRPr="00663FA3">
        <w:rPr>
          <w:rFonts w:asciiTheme="majorHAnsi" w:hAnsiTheme="majorHAnsi" w:cstheme="majorHAnsi"/>
        </w:rPr>
        <w:t xml:space="preserve">. </w:t>
      </w:r>
      <w:r w:rsidR="00A74937">
        <w:rPr>
          <w:rFonts w:asciiTheme="majorHAnsi" w:hAnsiTheme="majorHAnsi" w:cstheme="majorHAnsi"/>
        </w:rPr>
        <w:t xml:space="preserve">Moving forward for this learner </w:t>
      </w:r>
      <w:r w:rsidRPr="00663FA3">
        <w:rPr>
          <w:rFonts w:asciiTheme="majorHAnsi" w:hAnsiTheme="majorHAnsi" w:cstheme="majorHAnsi"/>
        </w:rPr>
        <w:t>other forms of brain break</w:t>
      </w:r>
      <w:r w:rsidR="00A74937">
        <w:rPr>
          <w:rFonts w:asciiTheme="majorHAnsi" w:hAnsiTheme="majorHAnsi" w:cstheme="majorHAnsi"/>
        </w:rPr>
        <w:t>s</w:t>
      </w:r>
      <w:r w:rsidRPr="00663FA3">
        <w:rPr>
          <w:rFonts w:asciiTheme="majorHAnsi" w:hAnsiTheme="majorHAnsi" w:cstheme="majorHAnsi"/>
        </w:rPr>
        <w:t xml:space="preserve"> need </w:t>
      </w:r>
      <w:r w:rsidR="001336F6">
        <w:rPr>
          <w:rFonts w:asciiTheme="majorHAnsi" w:hAnsiTheme="majorHAnsi" w:cstheme="majorHAnsi"/>
        </w:rPr>
        <w:t>considered</w:t>
      </w:r>
      <w:r w:rsidRPr="00663FA3">
        <w:rPr>
          <w:rFonts w:asciiTheme="majorHAnsi" w:hAnsiTheme="majorHAnsi" w:cstheme="majorHAnsi"/>
        </w:rPr>
        <w:t xml:space="preserve"> and discussed further in order to improve concentration levels. </w:t>
      </w:r>
      <w:r w:rsidR="00A74937">
        <w:rPr>
          <w:rFonts w:asciiTheme="majorHAnsi" w:hAnsiTheme="majorHAnsi" w:cstheme="majorHAnsi"/>
          <w:b/>
        </w:rPr>
        <w:t xml:space="preserve">Christian and </w:t>
      </w:r>
      <w:proofErr w:type="spellStart"/>
      <w:r w:rsidR="00A74937">
        <w:rPr>
          <w:rFonts w:asciiTheme="majorHAnsi" w:hAnsiTheme="majorHAnsi" w:cstheme="majorHAnsi"/>
          <w:b/>
        </w:rPr>
        <w:t>Weslake</w:t>
      </w:r>
      <w:proofErr w:type="spellEnd"/>
      <w:r w:rsidR="00A74937">
        <w:rPr>
          <w:rFonts w:asciiTheme="majorHAnsi" w:hAnsiTheme="majorHAnsi" w:cstheme="majorHAnsi"/>
          <w:b/>
        </w:rPr>
        <w:t xml:space="preserve"> (2015) </w:t>
      </w:r>
      <w:r w:rsidR="00A74937">
        <w:rPr>
          <w:rFonts w:asciiTheme="majorHAnsi" w:hAnsiTheme="majorHAnsi" w:cstheme="majorHAnsi"/>
        </w:rPr>
        <w:t xml:space="preserve">state that brain breaks do not need to include physical movement, breathing exercises and mental </w:t>
      </w:r>
      <w:r w:rsidR="00A74937">
        <w:rPr>
          <w:rFonts w:asciiTheme="majorHAnsi" w:hAnsiTheme="majorHAnsi" w:cstheme="majorHAnsi"/>
        </w:rPr>
        <w:lastRenderedPageBreak/>
        <w:t xml:space="preserve">exercises can also be adopted if movement does not benefit learners.  </w:t>
      </w:r>
      <w:r w:rsidRPr="00663FA3">
        <w:rPr>
          <w:rFonts w:asciiTheme="majorHAnsi" w:hAnsiTheme="majorHAnsi" w:cstheme="majorHAnsi"/>
        </w:rPr>
        <w:t xml:space="preserve">We were able to improve concentration levels through the brain breaks which matches our question and what we were trying to find out. I think for my class in particular (LS3) brain breaks are an extremely useful tool </w:t>
      </w:r>
      <w:r w:rsidR="00A74937">
        <w:rPr>
          <w:rFonts w:asciiTheme="majorHAnsi" w:hAnsiTheme="majorHAnsi" w:cstheme="majorHAnsi"/>
        </w:rPr>
        <w:t>to</w:t>
      </w:r>
      <w:r w:rsidRPr="00663FA3">
        <w:rPr>
          <w:rFonts w:asciiTheme="majorHAnsi" w:hAnsiTheme="majorHAnsi" w:cstheme="majorHAnsi"/>
        </w:rPr>
        <w:t xml:space="preserve"> improv</w:t>
      </w:r>
      <w:r w:rsidR="00A74937">
        <w:rPr>
          <w:rFonts w:asciiTheme="majorHAnsi" w:hAnsiTheme="majorHAnsi" w:cstheme="majorHAnsi"/>
        </w:rPr>
        <w:t>e</w:t>
      </w:r>
      <w:r w:rsidRPr="00663FA3">
        <w:rPr>
          <w:rFonts w:asciiTheme="majorHAnsi" w:hAnsiTheme="majorHAnsi" w:cstheme="majorHAnsi"/>
        </w:rPr>
        <w:t xml:space="preserve"> concentration levels. Even though one learner has expressed a desire not to do them every day </w:t>
      </w:r>
      <w:r w:rsidR="00A74937">
        <w:rPr>
          <w:rFonts w:asciiTheme="majorHAnsi" w:hAnsiTheme="majorHAnsi" w:cstheme="majorHAnsi"/>
        </w:rPr>
        <w:t>it</w:t>
      </w:r>
      <w:r w:rsidRPr="00663FA3">
        <w:rPr>
          <w:rFonts w:asciiTheme="majorHAnsi" w:hAnsiTheme="majorHAnsi" w:cstheme="majorHAnsi"/>
        </w:rPr>
        <w:t xml:space="preserve"> did improve their engagement</w:t>
      </w:r>
      <w:r w:rsidR="00A74937">
        <w:rPr>
          <w:rFonts w:asciiTheme="majorHAnsi" w:hAnsiTheme="majorHAnsi" w:cstheme="majorHAnsi"/>
        </w:rPr>
        <w:t>/concentration</w:t>
      </w:r>
      <w:r w:rsidRPr="00663FA3">
        <w:rPr>
          <w:rFonts w:asciiTheme="majorHAnsi" w:hAnsiTheme="majorHAnsi" w:cstheme="majorHAnsi"/>
        </w:rPr>
        <w:t xml:space="preserve"> after the brain break. This leads me to believe that it is extremely effective within the classroom setting. Although there is not much research to prove the effectiveness of brain breaks within the classroom, it has been stated that movement and physical activity does help in children’s learning (Blakemore, 2003). </w:t>
      </w:r>
    </w:p>
    <w:p w14:paraId="1F6635F7" w14:textId="0321810A" w:rsidR="00D5008B" w:rsidRPr="00663FA3" w:rsidRDefault="00D5008B" w:rsidP="00663FA3">
      <w:pPr>
        <w:spacing w:line="480" w:lineRule="auto"/>
        <w:rPr>
          <w:rFonts w:asciiTheme="majorHAnsi" w:hAnsiTheme="majorHAnsi" w:cstheme="majorHAnsi"/>
        </w:rPr>
      </w:pPr>
    </w:p>
    <w:p w14:paraId="576F2CF0" w14:textId="77777777" w:rsidR="00D5008B" w:rsidRPr="00663FA3" w:rsidRDefault="00D5008B" w:rsidP="00663FA3">
      <w:pPr>
        <w:spacing w:line="480" w:lineRule="auto"/>
        <w:rPr>
          <w:rFonts w:asciiTheme="majorHAnsi" w:hAnsiTheme="majorHAnsi" w:cstheme="majorHAnsi"/>
        </w:rPr>
      </w:pPr>
    </w:p>
    <w:p w14:paraId="50DBB9AB" w14:textId="68C33CB2"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There are many strengths in collecting </w:t>
      </w:r>
      <w:r w:rsidR="00EB0596" w:rsidRPr="00663FA3">
        <w:rPr>
          <w:rFonts w:asciiTheme="majorHAnsi" w:hAnsiTheme="majorHAnsi" w:cstheme="majorHAnsi"/>
        </w:rPr>
        <w:t>quantitative</w:t>
      </w:r>
      <w:r w:rsidRPr="00663FA3">
        <w:rPr>
          <w:rFonts w:asciiTheme="majorHAnsi" w:hAnsiTheme="majorHAnsi" w:cstheme="majorHAnsi"/>
        </w:rPr>
        <w:t xml:space="preserve"> data through observation. One being that it is the most reliable and flexible way in order to collect data. It lets learners be in their own natural environment with no interference and researchers can see the most ‘honest’ picture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00DD17FE" w:rsidRPr="00663FA3">
        <w:rPr>
          <w:rFonts w:asciiTheme="majorHAnsi" w:hAnsiTheme="majorHAnsi" w:cstheme="majorHAnsi"/>
        </w:rPr>
        <w:t xml:space="preserve"> </w:t>
      </w:r>
      <w:r w:rsidRPr="00663FA3">
        <w:rPr>
          <w:rFonts w:asciiTheme="majorHAnsi" w:hAnsiTheme="majorHAnsi" w:cstheme="majorHAnsi"/>
        </w:rPr>
        <w:t>A limitation of observ</w:t>
      </w:r>
      <w:r w:rsidR="001336F6">
        <w:rPr>
          <w:rFonts w:asciiTheme="majorHAnsi" w:hAnsiTheme="majorHAnsi" w:cstheme="majorHAnsi"/>
        </w:rPr>
        <w:t>ing</w:t>
      </w:r>
      <w:r w:rsidRPr="00663FA3">
        <w:rPr>
          <w:rFonts w:asciiTheme="majorHAnsi" w:hAnsiTheme="majorHAnsi" w:cstheme="majorHAnsi"/>
        </w:rPr>
        <w:t xml:space="preserve"> is that it is</w:t>
      </w:r>
      <w:r w:rsidR="00EB0596" w:rsidRPr="00663FA3">
        <w:rPr>
          <w:rFonts w:asciiTheme="majorHAnsi" w:hAnsiTheme="majorHAnsi" w:cstheme="majorHAnsi"/>
        </w:rPr>
        <w:t xml:space="preserve"> takes a lot of time </w:t>
      </w:r>
      <w:r w:rsidR="001336F6">
        <w:rPr>
          <w:rFonts w:asciiTheme="majorHAnsi" w:hAnsiTheme="majorHAnsi" w:cstheme="majorHAnsi"/>
        </w:rPr>
        <w:t>to</w:t>
      </w:r>
      <w:r w:rsidR="00EB0596" w:rsidRPr="00663FA3">
        <w:rPr>
          <w:rFonts w:asciiTheme="majorHAnsi" w:hAnsiTheme="majorHAnsi" w:cstheme="majorHAnsi"/>
        </w:rPr>
        <w:t xml:space="preserve"> pre plan</w:t>
      </w:r>
      <w:r w:rsidR="001336F6">
        <w:rPr>
          <w:rFonts w:asciiTheme="majorHAnsi" w:hAnsiTheme="majorHAnsi" w:cstheme="majorHAnsi"/>
        </w:rPr>
        <w:t xml:space="preserve"> </w:t>
      </w:r>
      <w:r w:rsidR="00EB0596" w:rsidRPr="00663FA3">
        <w:rPr>
          <w:rFonts w:asciiTheme="majorHAnsi" w:hAnsiTheme="majorHAnsi" w:cstheme="majorHAnsi"/>
        </w:rPr>
        <w:t xml:space="preserve">and </w:t>
      </w:r>
      <w:r w:rsidR="001336F6">
        <w:rPr>
          <w:rFonts w:asciiTheme="majorHAnsi" w:hAnsiTheme="majorHAnsi" w:cstheme="majorHAnsi"/>
        </w:rPr>
        <w:t>to conduct the actual observation</w:t>
      </w:r>
      <w:r w:rsidRPr="00663FA3">
        <w:rPr>
          <w:rFonts w:asciiTheme="majorHAnsi" w:hAnsiTheme="majorHAnsi" w:cstheme="majorHAnsi"/>
        </w:rPr>
        <w:t xml:space="preserve">, </w:t>
      </w:r>
      <w:r w:rsidR="001336F6">
        <w:rPr>
          <w:rFonts w:asciiTheme="majorHAnsi" w:hAnsiTheme="majorHAnsi" w:cstheme="majorHAnsi"/>
        </w:rPr>
        <w:t>and</w:t>
      </w:r>
      <w:r w:rsidRPr="00663FA3">
        <w:rPr>
          <w:rFonts w:asciiTheme="majorHAnsi" w:hAnsiTheme="majorHAnsi" w:cstheme="majorHAnsi"/>
        </w:rPr>
        <w:t xml:space="preserve"> on times researchers </w:t>
      </w:r>
      <w:r w:rsidR="001336F6">
        <w:rPr>
          <w:rFonts w:asciiTheme="majorHAnsi" w:hAnsiTheme="majorHAnsi" w:cstheme="majorHAnsi"/>
        </w:rPr>
        <w:t xml:space="preserve">can be </w:t>
      </w:r>
      <w:r w:rsidRPr="00663FA3">
        <w:rPr>
          <w:rFonts w:asciiTheme="majorHAnsi" w:hAnsiTheme="majorHAnsi" w:cstheme="majorHAnsi"/>
        </w:rPr>
        <w:t>conducting observation</w:t>
      </w:r>
      <w:r w:rsidR="001336F6">
        <w:rPr>
          <w:rFonts w:asciiTheme="majorHAnsi" w:hAnsiTheme="majorHAnsi" w:cstheme="majorHAnsi"/>
        </w:rPr>
        <w:t>s</w:t>
      </w:r>
      <w:r w:rsidRPr="00663FA3">
        <w:rPr>
          <w:rFonts w:asciiTheme="majorHAnsi" w:hAnsiTheme="majorHAnsi" w:cstheme="majorHAnsi"/>
        </w:rPr>
        <w:t xml:space="preserve"> for days. It also is very limiting in </w:t>
      </w:r>
      <w:r w:rsidR="001336F6">
        <w:rPr>
          <w:rFonts w:asciiTheme="majorHAnsi" w:hAnsiTheme="majorHAnsi" w:cstheme="majorHAnsi"/>
        </w:rPr>
        <w:t>regards to the</w:t>
      </w:r>
      <w:r w:rsidRPr="00663FA3">
        <w:rPr>
          <w:rFonts w:asciiTheme="majorHAnsi" w:hAnsiTheme="majorHAnsi" w:cstheme="majorHAnsi"/>
        </w:rPr>
        <w:t xml:space="preserve"> results </w:t>
      </w:r>
      <w:r w:rsidR="001336F6">
        <w:rPr>
          <w:rFonts w:asciiTheme="majorHAnsi" w:hAnsiTheme="majorHAnsi" w:cstheme="majorHAnsi"/>
        </w:rPr>
        <w:t>collected</w:t>
      </w:r>
      <w:r w:rsidRPr="00663FA3">
        <w:rPr>
          <w:rFonts w:asciiTheme="majorHAnsi" w:hAnsiTheme="majorHAnsi" w:cstheme="majorHAnsi"/>
        </w:rPr>
        <w:t xml:space="preserve"> due to the observations being almost exclusively done by </w:t>
      </w:r>
      <w:r w:rsidR="001336F6">
        <w:rPr>
          <w:rFonts w:asciiTheme="majorHAnsi" w:hAnsiTheme="majorHAnsi" w:cstheme="majorHAnsi"/>
        </w:rPr>
        <w:t>the researcher</w:t>
      </w:r>
      <w:r w:rsidRPr="00663FA3">
        <w:rPr>
          <w:rFonts w:asciiTheme="majorHAnsi" w:hAnsiTheme="majorHAnsi" w:cstheme="majorHAnsi"/>
        </w:rPr>
        <w:t xml:space="preserve">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 xml:space="preserve">). In this case data was interpreted by three researchers instead of one, so this increased the reliability of the data that was gathered as it was less bias than if it would have been taken from one person. </w:t>
      </w:r>
    </w:p>
    <w:p w14:paraId="41F48436" w14:textId="2DFDC29A" w:rsidR="00D5008B" w:rsidRPr="00663FA3" w:rsidRDefault="00D5008B" w:rsidP="00663FA3">
      <w:pPr>
        <w:spacing w:line="480" w:lineRule="auto"/>
        <w:rPr>
          <w:rFonts w:asciiTheme="majorHAnsi" w:hAnsiTheme="majorHAnsi" w:cstheme="majorHAnsi"/>
        </w:rPr>
      </w:pPr>
    </w:p>
    <w:p w14:paraId="7B1F61B6" w14:textId="77777777" w:rsidR="00D5008B" w:rsidRPr="00663FA3" w:rsidRDefault="00D5008B" w:rsidP="00663FA3">
      <w:pPr>
        <w:spacing w:line="480" w:lineRule="auto"/>
        <w:rPr>
          <w:rFonts w:asciiTheme="majorHAnsi" w:hAnsiTheme="majorHAnsi" w:cstheme="majorHAnsi"/>
        </w:rPr>
      </w:pPr>
    </w:p>
    <w:p w14:paraId="3ABB298E" w14:textId="76E70090"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lastRenderedPageBreak/>
        <w:t>During our research we used focused groups to gather data. A strength of using focus groups during our interview would be that we were able to get a broader range of answers quicker. This enabled us to get information a lot faster than we would have if we had interviewed learners individually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00DD17FE" w:rsidRPr="00663FA3">
        <w:rPr>
          <w:rFonts w:asciiTheme="majorHAnsi" w:hAnsiTheme="majorHAnsi" w:cstheme="majorHAnsi"/>
        </w:rPr>
        <w:t xml:space="preserve"> </w:t>
      </w:r>
      <w:r w:rsidRPr="00663FA3">
        <w:rPr>
          <w:rFonts w:asciiTheme="majorHAnsi" w:hAnsiTheme="majorHAnsi" w:cstheme="majorHAnsi"/>
        </w:rPr>
        <w:t>A limitation of using a focus group for our interview was that it was hard to get everybody to partake in the interview if there was a dominant personality within the group. It can be hard to control if the focus groups go off topic within the interview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 We had found this to be the case in some interviews and sometimes directed the same question if someone hadn’t answered the questions. On the whole all learners wanted to participate and actively involved themselves within the interviews.</w:t>
      </w:r>
    </w:p>
    <w:p w14:paraId="1FDFA5AF" w14:textId="61E3F9C6" w:rsidR="00D5008B" w:rsidRPr="00663FA3" w:rsidRDefault="00D5008B" w:rsidP="00663FA3">
      <w:pPr>
        <w:spacing w:line="480" w:lineRule="auto"/>
        <w:rPr>
          <w:rFonts w:asciiTheme="majorHAnsi" w:hAnsiTheme="majorHAnsi" w:cstheme="majorHAnsi"/>
        </w:rPr>
      </w:pPr>
    </w:p>
    <w:p w14:paraId="01F1FA8C" w14:textId="347A6103"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In order to minimise the focus group going off topic during the interview stage </w:t>
      </w:r>
      <w:r w:rsidR="00C420CD">
        <w:rPr>
          <w:rFonts w:asciiTheme="majorHAnsi" w:hAnsiTheme="majorHAnsi" w:cstheme="majorHAnsi"/>
        </w:rPr>
        <w:t>i</w:t>
      </w:r>
      <w:r w:rsidRPr="00663FA3">
        <w:rPr>
          <w:rFonts w:asciiTheme="majorHAnsi" w:hAnsiTheme="majorHAnsi" w:cstheme="majorHAnsi"/>
        </w:rPr>
        <w:t>t was decided that we were going to have a set of structured questions that we would ask learners.</w:t>
      </w:r>
    </w:p>
    <w:p w14:paraId="184A9428" w14:textId="42BDC6D4"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A strength of using structured interviews is that it creates for more information to be gathered,  as well as ease of comparison between interviews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 A limitation of structured interviews is that there is not much room for learners to explore different answers as questions are already pre-determined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 As a group we tried to overcome this by using open ended questions and letting learners take the answers wherever they wanted to. We did not want learners to be closed off when answering questions. We wanted them to discuss with each other and explore how they felt about the brain break.</w:t>
      </w:r>
    </w:p>
    <w:p w14:paraId="7E7E57B0" w14:textId="7D8CA95F" w:rsidR="00D5008B" w:rsidRPr="00663FA3" w:rsidRDefault="00D5008B" w:rsidP="00663FA3">
      <w:pPr>
        <w:spacing w:line="480" w:lineRule="auto"/>
        <w:rPr>
          <w:rFonts w:asciiTheme="majorHAnsi" w:hAnsiTheme="majorHAnsi" w:cstheme="majorHAnsi"/>
        </w:rPr>
      </w:pPr>
    </w:p>
    <w:p w14:paraId="6198DD1B" w14:textId="77777777" w:rsidR="00D5008B" w:rsidRPr="00663FA3" w:rsidRDefault="00D5008B" w:rsidP="00663FA3">
      <w:pPr>
        <w:spacing w:line="480" w:lineRule="auto"/>
        <w:rPr>
          <w:rFonts w:asciiTheme="majorHAnsi" w:hAnsiTheme="majorHAnsi" w:cstheme="majorHAnsi"/>
        </w:rPr>
      </w:pPr>
    </w:p>
    <w:p w14:paraId="48D42FD1" w14:textId="09B55D35"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lastRenderedPageBreak/>
        <w:t>A strength of using the sample size that we did is that results are easily obtained and quickly (</w:t>
      </w:r>
      <w:proofErr w:type="spellStart"/>
      <w:r w:rsidRPr="00663FA3">
        <w:rPr>
          <w:rFonts w:asciiTheme="majorHAnsi" w:hAnsiTheme="majorHAnsi" w:cstheme="majorHAnsi"/>
        </w:rPr>
        <w:t>Hackshaw</w:t>
      </w:r>
      <w:proofErr w:type="spellEnd"/>
      <w:r w:rsidRPr="00663FA3">
        <w:rPr>
          <w:rFonts w:asciiTheme="majorHAnsi" w:hAnsiTheme="majorHAnsi" w:cstheme="majorHAnsi"/>
        </w:rPr>
        <w:t xml:space="preserve">, 2008).  </w:t>
      </w:r>
      <w:proofErr w:type="spellStart"/>
      <w:r w:rsidRPr="00663FA3">
        <w:rPr>
          <w:rFonts w:asciiTheme="majorHAnsi" w:hAnsiTheme="majorHAnsi" w:cstheme="majorHAnsi"/>
        </w:rPr>
        <w:t>Hackshaw</w:t>
      </w:r>
      <w:proofErr w:type="spellEnd"/>
      <w:r w:rsidRPr="00663FA3">
        <w:rPr>
          <w:rFonts w:asciiTheme="majorHAnsi" w:hAnsiTheme="majorHAnsi" w:cstheme="majorHAnsi"/>
        </w:rPr>
        <w:t xml:space="preserve"> (2008) also states that that is also easier to use a smaller sample size when first conducting research hypothesis as to confirm whether or not it will need a larger sample size.</w:t>
      </w:r>
      <w:r w:rsidR="00DD17FE" w:rsidRPr="00663FA3">
        <w:rPr>
          <w:rFonts w:asciiTheme="majorHAnsi" w:hAnsiTheme="majorHAnsi" w:cstheme="majorHAnsi"/>
        </w:rPr>
        <w:t xml:space="preserve"> </w:t>
      </w:r>
      <w:r w:rsidRPr="00663FA3">
        <w:rPr>
          <w:rFonts w:asciiTheme="majorHAnsi" w:hAnsiTheme="majorHAnsi" w:cstheme="majorHAnsi"/>
        </w:rPr>
        <w:t>A limitation of  the size of the sample, in the UK the same sizing for a lesson study will be 3 children (</w:t>
      </w:r>
      <w:proofErr w:type="spellStart"/>
      <w:r w:rsidRPr="00663FA3">
        <w:rPr>
          <w:rFonts w:asciiTheme="majorHAnsi" w:hAnsiTheme="majorHAnsi" w:cstheme="majorHAnsi"/>
        </w:rPr>
        <w:t>Buchard</w:t>
      </w:r>
      <w:proofErr w:type="spellEnd"/>
      <w:r w:rsidRPr="00663FA3">
        <w:rPr>
          <w:rFonts w:asciiTheme="majorHAnsi" w:hAnsiTheme="majorHAnsi" w:cstheme="majorHAnsi"/>
        </w:rPr>
        <w:t xml:space="preserve"> and Martin, 2017). Although this is the norm for a lesson study it does mean that the overall generalizability of the study comes into question. It may not be able to produce reliable results due to there being </w:t>
      </w:r>
      <w:r w:rsidR="00C420CD">
        <w:rPr>
          <w:rFonts w:asciiTheme="majorHAnsi" w:hAnsiTheme="majorHAnsi" w:cstheme="majorHAnsi"/>
        </w:rPr>
        <w:t>fewer</w:t>
      </w:r>
      <w:r w:rsidRPr="00663FA3">
        <w:rPr>
          <w:rFonts w:asciiTheme="majorHAnsi" w:hAnsiTheme="majorHAnsi" w:cstheme="majorHAnsi"/>
        </w:rPr>
        <w:t xml:space="preserve"> people involved therefore it cannot be generalized to everybody (</w:t>
      </w:r>
      <w:proofErr w:type="spellStart"/>
      <w:r w:rsidRPr="00663FA3">
        <w:rPr>
          <w:rFonts w:asciiTheme="majorHAnsi" w:hAnsiTheme="majorHAnsi" w:cstheme="majorHAnsi"/>
        </w:rPr>
        <w:t>Hackshaw</w:t>
      </w:r>
      <w:proofErr w:type="spellEnd"/>
      <w:r w:rsidRPr="00663FA3">
        <w:rPr>
          <w:rFonts w:asciiTheme="majorHAnsi" w:hAnsiTheme="majorHAnsi" w:cstheme="majorHAnsi"/>
        </w:rPr>
        <w:t>, 2008).</w:t>
      </w:r>
    </w:p>
    <w:p w14:paraId="6F679A0F" w14:textId="748E2A4F" w:rsidR="00DD17FE" w:rsidRPr="00663FA3" w:rsidRDefault="00DD17FE" w:rsidP="00663FA3">
      <w:pPr>
        <w:spacing w:line="480" w:lineRule="auto"/>
        <w:rPr>
          <w:rFonts w:asciiTheme="majorHAnsi" w:hAnsiTheme="majorHAnsi" w:cstheme="majorHAnsi"/>
          <w:b/>
        </w:rPr>
      </w:pPr>
    </w:p>
    <w:p w14:paraId="0CFA0905" w14:textId="22DE7E4E" w:rsidR="00DD17FE"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t>The methods used for this research were reliable, there is internal validity within this research as we measured what we intended to through the use of the Leuven scale of involvement. There is a question though as to if the research has population validity, as all research was conducted in KS2 classes it may not be generalisable to foundation phase classes</w:t>
      </w:r>
      <w:r w:rsidR="00B944F4">
        <w:rPr>
          <w:rFonts w:asciiTheme="majorHAnsi" w:hAnsiTheme="majorHAnsi" w:cstheme="majorHAnsi"/>
        </w:rPr>
        <w:t xml:space="preserve">, or possibly other KS classes. </w:t>
      </w:r>
    </w:p>
    <w:p w14:paraId="166BDC78" w14:textId="42F59A3F" w:rsidR="00645036" w:rsidRPr="00663FA3" w:rsidRDefault="00645036" w:rsidP="00663FA3">
      <w:pPr>
        <w:spacing w:line="480" w:lineRule="auto"/>
        <w:rPr>
          <w:rFonts w:asciiTheme="majorHAnsi" w:hAnsiTheme="majorHAnsi" w:cstheme="majorHAnsi"/>
          <w:u w:val="single"/>
        </w:rPr>
      </w:pPr>
    </w:p>
    <w:p w14:paraId="7CC0A585" w14:textId="75AA9139" w:rsidR="00EE1C9C"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Conclusion and recommendations</w:t>
      </w:r>
    </w:p>
    <w:p w14:paraId="2B923597" w14:textId="77777777" w:rsidR="00B87458" w:rsidRDefault="00B87458" w:rsidP="00663FA3">
      <w:pPr>
        <w:spacing w:line="480" w:lineRule="auto"/>
        <w:rPr>
          <w:rFonts w:asciiTheme="majorHAnsi" w:hAnsiTheme="majorHAnsi" w:cstheme="majorHAnsi"/>
          <w:b/>
          <w:u w:val="single"/>
        </w:rPr>
      </w:pPr>
    </w:p>
    <w:p w14:paraId="5CFAE50D" w14:textId="0C694076" w:rsidR="00732DE6" w:rsidRDefault="00732DE6" w:rsidP="00663FA3">
      <w:pPr>
        <w:spacing w:line="480" w:lineRule="auto"/>
        <w:rPr>
          <w:rFonts w:asciiTheme="majorHAnsi" w:hAnsiTheme="majorHAnsi" w:cstheme="majorHAnsi"/>
          <w:color w:val="000000" w:themeColor="text1"/>
        </w:rPr>
      </w:pPr>
      <w:r w:rsidRPr="00732DE6">
        <w:rPr>
          <w:rFonts w:asciiTheme="majorHAnsi" w:hAnsiTheme="majorHAnsi" w:cstheme="majorHAnsi"/>
          <w:color w:val="000000" w:themeColor="text1"/>
        </w:rPr>
        <w:t>In conclusion a</w:t>
      </w:r>
      <w:r w:rsidRPr="00732DE6">
        <w:rPr>
          <w:rFonts w:asciiTheme="majorHAnsi" w:hAnsiTheme="majorHAnsi" w:cstheme="majorHAnsi"/>
          <w:color w:val="000000" w:themeColor="text1"/>
        </w:rPr>
        <w:t xml:space="preserve">ll learners </w:t>
      </w:r>
      <w:r w:rsidRPr="00732DE6">
        <w:rPr>
          <w:rFonts w:asciiTheme="majorHAnsi" w:hAnsiTheme="majorHAnsi" w:cstheme="majorHAnsi"/>
          <w:color w:val="000000" w:themeColor="text1"/>
        </w:rPr>
        <w:t xml:space="preserve">in this research had </w:t>
      </w:r>
      <w:r w:rsidRPr="00732DE6">
        <w:rPr>
          <w:rFonts w:asciiTheme="majorHAnsi" w:hAnsiTheme="majorHAnsi" w:cstheme="majorHAnsi"/>
          <w:color w:val="000000" w:themeColor="text1"/>
        </w:rPr>
        <w:t>assessed themselves as focussing better after the brain break, which</w:t>
      </w:r>
      <w:r w:rsidRPr="00732DE6">
        <w:rPr>
          <w:rFonts w:asciiTheme="majorHAnsi" w:hAnsiTheme="majorHAnsi" w:cstheme="majorHAnsi"/>
          <w:color w:val="000000" w:themeColor="text1"/>
        </w:rPr>
        <w:t xml:space="preserve"> </w:t>
      </w:r>
      <w:r w:rsidRPr="00732DE6">
        <w:rPr>
          <w:rFonts w:asciiTheme="majorHAnsi" w:hAnsiTheme="majorHAnsi" w:cstheme="majorHAnsi"/>
          <w:color w:val="000000" w:themeColor="text1"/>
        </w:rPr>
        <w:t>lead</w:t>
      </w:r>
      <w:r w:rsidRPr="00732DE6">
        <w:rPr>
          <w:rFonts w:asciiTheme="majorHAnsi" w:hAnsiTheme="majorHAnsi" w:cstheme="majorHAnsi"/>
          <w:color w:val="000000" w:themeColor="text1"/>
        </w:rPr>
        <w:t>s</w:t>
      </w:r>
      <w:r w:rsidRPr="00732DE6">
        <w:rPr>
          <w:rFonts w:asciiTheme="majorHAnsi" w:hAnsiTheme="majorHAnsi" w:cstheme="majorHAnsi"/>
          <w:color w:val="000000" w:themeColor="text1"/>
        </w:rPr>
        <w:t xml:space="preserve"> us to believe that we were accurate in our assessment of the learners.</w:t>
      </w:r>
      <w:r>
        <w:rPr>
          <w:rFonts w:asciiTheme="majorHAnsi" w:hAnsiTheme="majorHAnsi" w:cstheme="majorHAnsi"/>
          <w:color w:val="000000" w:themeColor="text1"/>
        </w:rPr>
        <w:t xml:space="preserve"> Furthermore, it is important to address that we refined our brain breaks twice before we produced better results. With the brain breaks being more effective when introduced twenty minutes into a session and with smaller groups. </w:t>
      </w:r>
    </w:p>
    <w:p w14:paraId="3CDAAD35" w14:textId="77777777" w:rsidR="00732DE6" w:rsidRPr="00732DE6" w:rsidRDefault="00732DE6" w:rsidP="00663FA3">
      <w:pPr>
        <w:spacing w:line="480" w:lineRule="auto"/>
        <w:rPr>
          <w:rFonts w:asciiTheme="majorHAnsi" w:hAnsiTheme="majorHAnsi" w:cstheme="majorHAnsi"/>
          <w:color w:val="000000" w:themeColor="text1"/>
        </w:rPr>
      </w:pPr>
    </w:p>
    <w:p w14:paraId="243521F2" w14:textId="221E97DB" w:rsidR="00DD17FE" w:rsidRPr="00663FA3" w:rsidRDefault="006E11D5" w:rsidP="00663FA3">
      <w:pPr>
        <w:spacing w:line="480" w:lineRule="auto"/>
        <w:rPr>
          <w:rFonts w:asciiTheme="majorHAnsi" w:hAnsiTheme="majorHAnsi" w:cstheme="majorHAnsi"/>
        </w:rPr>
      </w:pPr>
      <w:r w:rsidRPr="006E11D5">
        <w:rPr>
          <w:rFonts w:asciiTheme="majorHAnsi" w:hAnsiTheme="majorHAnsi" w:cstheme="majorHAnsi"/>
          <w:b/>
        </w:rPr>
        <w:lastRenderedPageBreak/>
        <w:t>Mills and Alexander (2013)</w:t>
      </w:r>
      <w:r>
        <w:rPr>
          <w:rFonts w:asciiTheme="majorHAnsi" w:hAnsiTheme="majorHAnsi" w:cstheme="majorHAnsi"/>
        </w:rPr>
        <w:t xml:space="preserve"> state that the use of smaller groups in research will allow for engagement and also allows for learners to become engaged in their own learning processes. However, </w:t>
      </w:r>
      <w:r w:rsidR="00DD17FE" w:rsidRPr="00663FA3">
        <w:rPr>
          <w:rFonts w:asciiTheme="majorHAnsi" w:hAnsiTheme="majorHAnsi" w:cstheme="majorHAnsi"/>
        </w:rPr>
        <w:t xml:space="preserve">the research findings cannot be generalised to everybody </w:t>
      </w:r>
      <w:r w:rsidR="006636F6">
        <w:rPr>
          <w:rFonts w:asciiTheme="majorHAnsi" w:hAnsiTheme="majorHAnsi" w:cstheme="majorHAnsi"/>
        </w:rPr>
        <w:t xml:space="preserve">according to </w:t>
      </w:r>
      <w:proofErr w:type="spellStart"/>
      <w:r w:rsidR="006636F6" w:rsidRPr="006636F6">
        <w:rPr>
          <w:rFonts w:asciiTheme="majorHAnsi" w:hAnsiTheme="majorHAnsi" w:cstheme="majorHAnsi"/>
          <w:b/>
        </w:rPr>
        <w:t>Cotrell</w:t>
      </w:r>
      <w:proofErr w:type="spellEnd"/>
      <w:r w:rsidR="006636F6" w:rsidRPr="006636F6">
        <w:rPr>
          <w:rFonts w:asciiTheme="majorHAnsi" w:hAnsiTheme="majorHAnsi" w:cstheme="majorHAnsi"/>
          <w:b/>
        </w:rPr>
        <w:t xml:space="preserve"> and </w:t>
      </w:r>
      <w:proofErr w:type="spellStart"/>
      <w:r w:rsidR="006636F6" w:rsidRPr="006636F6">
        <w:rPr>
          <w:rFonts w:asciiTheme="majorHAnsi" w:hAnsiTheme="majorHAnsi" w:cstheme="majorHAnsi"/>
          <w:b/>
        </w:rPr>
        <w:t>McKenszie</w:t>
      </w:r>
      <w:proofErr w:type="spellEnd"/>
      <w:r w:rsidR="006636F6" w:rsidRPr="006636F6">
        <w:rPr>
          <w:rFonts w:asciiTheme="majorHAnsi" w:hAnsiTheme="majorHAnsi" w:cstheme="majorHAnsi"/>
          <w:b/>
        </w:rPr>
        <w:t xml:space="preserve"> (201</w:t>
      </w:r>
      <w:r w:rsidR="00B944F4">
        <w:rPr>
          <w:rFonts w:asciiTheme="majorHAnsi" w:hAnsiTheme="majorHAnsi" w:cstheme="majorHAnsi"/>
          <w:b/>
        </w:rPr>
        <w:t>0</w:t>
      </w:r>
      <w:r w:rsidR="006636F6">
        <w:rPr>
          <w:rFonts w:asciiTheme="majorHAnsi" w:hAnsiTheme="majorHAnsi" w:cstheme="majorHAnsi"/>
        </w:rPr>
        <w:t xml:space="preserve">) it is important to note the contributing factors of research before choosing a sample size such as the purpose and time of the study. As it stands in current literature </w:t>
      </w:r>
      <w:r w:rsidR="00DD17FE" w:rsidRPr="00663FA3">
        <w:rPr>
          <w:rFonts w:asciiTheme="majorHAnsi" w:hAnsiTheme="majorHAnsi" w:cstheme="majorHAnsi"/>
        </w:rPr>
        <w:t xml:space="preserve">there </w:t>
      </w:r>
      <w:r w:rsidR="006636F6">
        <w:rPr>
          <w:rFonts w:asciiTheme="majorHAnsi" w:hAnsiTheme="majorHAnsi" w:cstheme="majorHAnsi"/>
        </w:rPr>
        <w:t>is little research on larger sample sizes on brain breaks</w:t>
      </w:r>
      <w:r w:rsidR="00DD17FE" w:rsidRPr="00663FA3">
        <w:rPr>
          <w:rFonts w:asciiTheme="majorHAnsi" w:hAnsiTheme="majorHAnsi" w:cstheme="majorHAnsi"/>
        </w:rPr>
        <w:t xml:space="preserve">. </w:t>
      </w:r>
      <w:r w:rsidR="006636F6">
        <w:rPr>
          <w:rFonts w:asciiTheme="majorHAnsi" w:hAnsiTheme="majorHAnsi" w:cstheme="majorHAnsi"/>
        </w:rPr>
        <w:t>More research</w:t>
      </w:r>
      <w:r w:rsidR="00DD17FE" w:rsidRPr="00663FA3">
        <w:rPr>
          <w:rFonts w:asciiTheme="majorHAnsi" w:hAnsiTheme="majorHAnsi" w:cstheme="majorHAnsi"/>
        </w:rPr>
        <w:t xml:space="preserve"> needs to be </w:t>
      </w:r>
      <w:r w:rsidR="006636F6">
        <w:rPr>
          <w:rFonts w:asciiTheme="majorHAnsi" w:hAnsiTheme="majorHAnsi" w:cstheme="majorHAnsi"/>
        </w:rPr>
        <w:t>conducted</w:t>
      </w:r>
      <w:r w:rsidR="00DD17FE" w:rsidRPr="00663FA3">
        <w:rPr>
          <w:rFonts w:asciiTheme="majorHAnsi" w:hAnsiTheme="majorHAnsi" w:cstheme="majorHAnsi"/>
        </w:rPr>
        <w:t xml:space="preserve"> in order to gain a broader view of the use of brain breaks in the classroom and how they can increase learner concentration.</w:t>
      </w:r>
      <w:r w:rsidR="00732DE6">
        <w:rPr>
          <w:rFonts w:asciiTheme="majorHAnsi" w:hAnsiTheme="majorHAnsi" w:cstheme="majorHAnsi"/>
        </w:rPr>
        <w:t xml:space="preserve"> As previously discussed learners may not be receptive to brain breaks and may need some other form of ‘break’. </w:t>
      </w:r>
      <w:r w:rsidR="00DD17FE" w:rsidRPr="00663FA3">
        <w:rPr>
          <w:rFonts w:asciiTheme="majorHAnsi" w:hAnsiTheme="majorHAnsi" w:cstheme="majorHAnsi"/>
        </w:rPr>
        <w:t xml:space="preserve"> </w:t>
      </w:r>
    </w:p>
    <w:p w14:paraId="59D4A2C9" w14:textId="4D75CCDD" w:rsidR="00DD17FE" w:rsidRPr="00663FA3" w:rsidRDefault="00DD17FE" w:rsidP="00663FA3">
      <w:pPr>
        <w:spacing w:line="480" w:lineRule="auto"/>
        <w:rPr>
          <w:rFonts w:asciiTheme="majorHAnsi" w:hAnsiTheme="majorHAnsi" w:cstheme="majorHAnsi"/>
        </w:rPr>
      </w:pPr>
    </w:p>
    <w:p w14:paraId="61D4F4BF" w14:textId="2420D66E" w:rsidR="00EE1C9C" w:rsidRPr="00C62BA9" w:rsidRDefault="00DD17FE" w:rsidP="00663FA3">
      <w:pPr>
        <w:spacing w:line="480" w:lineRule="auto"/>
        <w:rPr>
          <w:rFonts w:asciiTheme="majorHAnsi" w:hAnsiTheme="majorHAnsi" w:cstheme="majorHAnsi"/>
        </w:rPr>
      </w:pPr>
      <w:r w:rsidRPr="00663FA3">
        <w:rPr>
          <w:rFonts w:asciiTheme="majorHAnsi" w:hAnsiTheme="majorHAnsi" w:cstheme="majorHAnsi"/>
        </w:rPr>
        <w:t>In my next school experience I would like to continue on with the brain breaks. As I have discussed in this essay there is an abundance of research on the use of movement in the classroom being related to academic output from learners.</w:t>
      </w:r>
      <w:r w:rsidR="006636F6">
        <w:rPr>
          <w:rFonts w:asciiTheme="majorHAnsi" w:hAnsiTheme="majorHAnsi" w:cstheme="majorHAnsi"/>
        </w:rPr>
        <w:t xml:space="preserve"> With </w:t>
      </w:r>
      <w:proofErr w:type="spellStart"/>
      <w:r w:rsidR="006636F6" w:rsidRPr="006636F6">
        <w:rPr>
          <w:rFonts w:asciiTheme="majorHAnsi" w:hAnsiTheme="majorHAnsi" w:cstheme="majorHAnsi"/>
          <w:b/>
        </w:rPr>
        <w:t>Scharaldi</w:t>
      </w:r>
      <w:proofErr w:type="spellEnd"/>
      <w:r w:rsidR="006636F6">
        <w:rPr>
          <w:rFonts w:asciiTheme="majorHAnsi" w:hAnsiTheme="majorHAnsi" w:cstheme="majorHAnsi"/>
        </w:rPr>
        <w:t xml:space="preserve"> (2017) stating that brain breaks have a positive impact within the classroom that increases the focus of learners.</w:t>
      </w:r>
      <w:r w:rsidRPr="00663FA3">
        <w:rPr>
          <w:rFonts w:asciiTheme="majorHAnsi" w:hAnsiTheme="majorHAnsi" w:cstheme="majorHAnsi"/>
        </w:rPr>
        <w:t xml:space="preserve"> I would like to explore the possibility of </w:t>
      </w:r>
      <w:r w:rsidR="002A5C58">
        <w:rPr>
          <w:rFonts w:asciiTheme="majorHAnsi" w:hAnsiTheme="majorHAnsi" w:cstheme="majorHAnsi"/>
        </w:rPr>
        <w:t>not just physical movement within the classroom but also to look at mindfulness and mental brain breaks (</w:t>
      </w:r>
      <w:r w:rsidR="002A5C58" w:rsidRPr="002A5C58">
        <w:rPr>
          <w:rFonts w:asciiTheme="majorHAnsi" w:hAnsiTheme="majorHAnsi" w:cstheme="majorHAnsi"/>
          <w:b/>
        </w:rPr>
        <w:t xml:space="preserve">Christian and </w:t>
      </w:r>
      <w:proofErr w:type="spellStart"/>
      <w:r w:rsidR="002A5C58" w:rsidRPr="002A5C58">
        <w:rPr>
          <w:rFonts w:asciiTheme="majorHAnsi" w:hAnsiTheme="majorHAnsi" w:cstheme="majorHAnsi"/>
          <w:b/>
        </w:rPr>
        <w:t>Weslake</w:t>
      </w:r>
      <w:proofErr w:type="spellEnd"/>
      <w:r w:rsidR="002A5C58" w:rsidRPr="002A5C58">
        <w:rPr>
          <w:rFonts w:asciiTheme="majorHAnsi" w:hAnsiTheme="majorHAnsi" w:cstheme="majorHAnsi"/>
          <w:b/>
        </w:rPr>
        <w:t>, 2015).</w:t>
      </w:r>
      <w:r w:rsidR="00C62BA9">
        <w:rPr>
          <w:rFonts w:asciiTheme="majorHAnsi" w:hAnsiTheme="majorHAnsi" w:cstheme="majorHAnsi"/>
          <w:b/>
        </w:rPr>
        <w:t xml:space="preserve"> </w:t>
      </w:r>
      <w:r w:rsidR="00C62BA9">
        <w:rPr>
          <w:rFonts w:asciiTheme="majorHAnsi" w:hAnsiTheme="majorHAnsi" w:cstheme="majorHAnsi"/>
        </w:rPr>
        <w:t xml:space="preserve">I would still keep the sample size smaller in order to pilot what brain breaks work best and it would enable me to maintain control throughout. </w:t>
      </w:r>
    </w:p>
    <w:p w14:paraId="39101E17" w14:textId="3A5F17E5" w:rsidR="00DD17FE" w:rsidRPr="00663FA3" w:rsidRDefault="00DD17FE" w:rsidP="00663FA3">
      <w:pPr>
        <w:spacing w:line="480" w:lineRule="auto"/>
        <w:rPr>
          <w:rFonts w:asciiTheme="majorHAnsi" w:hAnsiTheme="majorHAnsi" w:cstheme="majorHAnsi"/>
        </w:rPr>
      </w:pPr>
    </w:p>
    <w:p w14:paraId="6D24873A" w14:textId="78A7F031" w:rsidR="00DD17FE"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t xml:space="preserve">If I did this lesson again I would use a different brain break, as learners had expressed on numerous occasions that they would enjoy doing something else. Using these brain breaks then I would discuss with my group what worked better and what didn’t work as well. Would there be a difference in concentration levels if we were to use a different brain break each time. Would one be more effective than the other? Trying to then capture their responses at </w:t>
      </w:r>
      <w:r w:rsidRPr="00663FA3">
        <w:rPr>
          <w:rFonts w:asciiTheme="majorHAnsi" w:hAnsiTheme="majorHAnsi" w:cstheme="majorHAnsi"/>
        </w:rPr>
        <w:lastRenderedPageBreak/>
        <w:t>different stages of the brain break, and to try and zoom-out of the case pupil to the whole class at times (Dudley, 2014).</w:t>
      </w:r>
    </w:p>
    <w:p w14:paraId="5E88446D" w14:textId="2CB5E89C" w:rsidR="00FB69DF" w:rsidRPr="00663FA3" w:rsidRDefault="00FB69DF" w:rsidP="00663FA3">
      <w:pPr>
        <w:spacing w:line="480" w:lineRule="auto"/>
        <w:rPr>
          <w:rFonts w:asciiTheme="majorHAnsi" w:hAnsiTheme="majorHAnsi" w:cstheme="majorHAnsi"/>
        </w:rPr>
      </w:pPr>
    </w:p>
    <w:p w14:paraId="32396F75" w14:textId="007451C1" w:rsidR="00EF1812" w:rsidRDefault="00FB69DF" w:rsidP="00663FA3">
      <w:pPr>
        <w:spacing w:line="480" w:lineRule="auto"/>
        <w:rPr>
          <w:rFonts w:asciiTheme="majorHAnsi" w:hAnsiTheme="majorHAnsi" w:cstheme="majorHAnsi"/>
        </w:rPr>
      </w:pPr>
      <w:r w:rsidRPr="00663FA3">
        <w:rPr>
          <w:rFonts w:asciiTheme="majorHAnsi" w:hAnsiTheme="majorHAnsi" w:cstheme="majorHAnsi"/>
        </w:rPr>
        <w:t>The recommendations that I would make from conducting this research would be to include other teachers within the research</w:t>
      </w:r>
      <w:r w:rsidR="00C62BA9">
        <w:rPr>
          <w:rFonts w:asciiTheme="majorHAnsi" w:hAnsiTheme="majorHAnsi" w:cstheme="majorHAnsi"/>
        </w:rPr>
        <w:t xml:space="preserve"> as well as, sharing the results of this research. </w:t>
      </w:r>
      <w:r w:rsidR="00EF1812">
        <w:rPr>
          <w:rFonts w:asciiTheme="majorHAnsi" w:hAnsiTheme="majorHAnsi" w:cstheme="majorHAnsi"/>
        </w:rPr>
        <w:t xml:space="preserve">The use of brain breaks within the classroom promote more physical and proactive activities into school life. </w:t>
      </w:r>
    </w:p>
    <w:p w14:paraId="59A9686F" w14:textId="4FA2C3AC" w:rsidR="00FB69DF" w:rsidRPr="00C62BA9" w:rsidRDefault="00C62BA9" w:rsidP="00663FA3">
      <w:pPr>
        <w:spacing w:line="480" w:lineRule="auto"/>
        <w:rPr>
          <w:rFonts w:asciiTheme="majorHAnsi" w:hAnsiTheme="majorHAnsi" w:cstheme="majorHAnsi"/>
        </w:rPr>
      </w:pPr>
      <w:r>
        <w:rPr>
          <w:rFonts w:asciiTheme="majorHAnsi" w:hAnsiTheme="majorHAnsi" w:cstheme="majorHAnsi"/>
        </w:rPr>
        <w:t>I would also recommend testing brain breaks in foundation phase as</w:t>
      </w:r>
      <w:r w:rsidR="002A5C58">
        <w:rPr>
          <w:rFonts w:asciiTheme="majorHAnsi" w:hAnsiTheme="majorHAnsi" w:cstheme="majorHAnsi"/>
        </w:rPr>
        <w:t xml:space="preserve"> t</w:t>
      </w:r>
      <w:r w:rsidR="00FB69DF" w:rsidRPr="00663FA3">
        <w:rPr>
          <w:rFonts w:asciiTheme="majorHAnsi" w:hAnsiTheme="majorHAnsi" w:cstheme="majorHAnsi"/>
        </w:rPr>
        <w:t xml:space="preserve">his will allow </w:t>
      </w:r>
      <w:r>
        <w:rPr>
          <w:rFonts w:asciiTheme="majorHAnsi" w:hAnsiTheme="majorHAnsi" w:cstheme="majorHAnsi"/>
        </w:rPr>
        <w:t xml:space="preserve">a </w:t>
      </w:r>
      <w:r w:rsidR="00FB69DF" w:rsidRPr="00663FA3">
        <w:rPr>
          <w:rFonts w:asciiTheme="majorHAnsi" w:hAnsiTheme="majorHAnsi" w:cstheme="majorHAnsi"/>
        </w:rPr>
        <w:t xml:space="preserve">larger insight into </w:t>
      </w:r>
      <w:r>
        <w:rPr>
          <w:rFonts w:asciiTheme="majorHAnsi" w:hAnsiTheme="majorHAnsi" w:cstheme="majorHAnsi"/>
        </w:rPr>
        <w:t>all</w:t>
      </w:r>
      <w:r w:rsidR="00FB69DF" w:rsidRPr="00663FA3">
        <w:rPr>
          <w:rFonts w:asciiTheme="majorHAnsi" w:hAnsiTheme="majorHAnsi" w:cstheme="majorHAnsi"/>
        </w:rPr>
        <w:t xml:space="preserve"> classrooms </w:t>
      </w:r>
      <w:r>
        <w:rPr>
          <w:rFonts w:asciiTheme="majorHAnsi" w:hAnsiTheme="majorHAnsi" w:cstheme="majorHAnsi"/>
        </w:rPr>
        <w:t xml:space="preserve">in </w:t>
      </w:r>
      <w:r w:rsidR="00FB69DF" w:rsidRPr="00663FA3">
        <w:rPr>
          <w:rFonts w:asciiTheme="majorHAnsi" w:hAnsiTheme="majorHAnsi" w:cstheme="majorHAnsi"/>
        </w:rPr>
        <w:t>primary school</w:t>
      </w:r>
      <w:r>
        <w:rPr>
          <w:rFonts w:asciiTheme="majorHAnsi" w:hAnsiTheme="majorHAnsi" w:cstheme="majorHAnsi"/>
        </w:rPr>
        <w:t>s</w:t>
      </w:r>
      <w:r w:rsidR="002A5C58">
        <w:rPr>
          <w:rFonts w:asciiTheme="majorHAnsi" w:hAnsiTheme="majorHAnsi" w:cstheme="majorHAnsi"/>
        </w:rPr>
        <w:t>, as well as becoming a tool for positive behaviour management. Furthermore it has a positive impact on learners health and wellbeing (</w:t>
      </w:r>
      <w:proofErr w:type="spellStart"/>
      <w:r w:rsidR="002A5C58" w:rsidRPr="002A5C58">
        <w:rPr>
          <w:rFonts w:asciiTheme="majorHAnsi" w:hAnsiTheme="majorHAnsi" w:cstheme="majorHAnsi"/>
          <w:b/>
        </w:rPr>
        <w:t>R</w:t>
      </w:r>
      <w:r w:rsidR="002A5C58">
        <w:rPr>
          <w:rFonts w:asciiTheme="majorHAnsi" w:hAnsiTheme="majorHAnsi" w:cstheme="majorHAnsi"/>
          <w:b/>
        </w:rPr>
        <w:t>eiliy</w:t>
      </w:r>
      <w:proofErr w:type="spellEnd"/>
      <w:r w:rsidR="002A5C58">
        <w:rPr>
          <w:rFonts w:asciiTheme="majorHAnsi" w:hAnsiTheme="majorHAnsi" w:cstheme="majorHAnsi"/>
          <w:b/>
        </w:rPr>
        <w:t xml:space="preserve">, </w:t>
      </w:r>
      <w:proofErr w:type="spellStart"/>
      <w:r w:rsidR="002A5C58">
        <w:rPr>
          <w:rFonts w:asciiTheme="majorHAnsi" w:hAnsiTheme="majorHAnsi" w:cstheme="majorHAnsi"/>
          <w:b/>
        </w:rPr>
        <w:t>Buskist</w:t>
      </w:r>
      <w:proofErr w:type="spellEnd"/>
      <w:r w:rsidR="002A5C58">
        <w:rPr>
          <w:rFonts w:asciiTheme="majorHAnsi" w:hAnsiTheme="majorHAnsi" w:cstheme="majorHAnsi"/>
          <w:b/>
        </w:rPr>
        <w:t xml:space="preserve"> &amp; Gross, 2012</w:t>
      </w:r>
      <w:r w:rsidR="002A5C58" w:rsidRPr="002A5C58">
        <w:rPr>
          <w:rFonts w:asciiTheme="majorHAnsi" w:hAnsiTheme="majorHAnsi" w:cstheme="majorHAnsi"/>
          <w:b/>
        </w:rPr>
        <w:t>)</w:t>
      </w:r>
      <w:r w:rsidR="002A5C58">
        <w:rPr>
          <w:rFonts w:asciiTheme="majorHAnsi" w:hAnsiTheme="majorHAnsi" w:cstheme="majorHAnsi"/>
          <w:b/>
        </w:rPr>
        <w:t>.</w:t>
      </w:r>
      <w:r>
        <w:rPr>
          <w:rFonts w:asciiTheme="majorHAnsi" w:hAnsiTheme="majorHAnsi" w:cstheme="majorHAnsi"/>
          <w:b/>
        </w:rPr>
        <w:t xml:space="preserve"> </w:t>
      </w:r>
      <w:r>
        <w:rPr>
          <w:rFonts w:asciiTheme="majorHAnsi" w:hAnsiTheme="majorHAnsi" w:cstheme="majorHAnsi"/>
        </w:rPr>
        <w:t>Brain breaks could be a useful tool in Foundation Phase to help teachers establish familiar routines and express expectations to learners as well as giving learners the opportunity to participate in their own learning</w:t>
      </w:r>
      <w:r w:rsidRPr="00C62BA9">
        <w:rPr>
          <w:rFonts w:asciiTheme="majorHAnsi" w:hAnsiTheme="majorHAnsi" w:cstheme="majorHAnsi"/>
          <w:b/>
        </w:rPr>
        <w:t xml:space="preserve"> (Reilly et al, 2012).</w:t>
      </w:r>
    </w:p>
    <w:p w14:paraId="5FD7287D" w14:textId="77777777" w:rsidR="00663FA3" w:rsidRDefault="00663FA3" w:rsidP="00663FA3">
      <w:pPr>
        <w:spacing w:line="480" w:lineRule="auto"/>
        <w:rPr>
          <w:rFonts w:asciiTheme="majorHAnsi" w:hAnsiTheme="majorHAnsi" w:cstheme="majorHAnsi"/>
          <w:b/>
          <w:u w:val="single"/>
        </w:rPr>
      </w:pPr>
    </w:p>
    <w:p w14:paraId="6FD9AC87" w14:textId="12BB2B66" w:rsidR="00DD17FE" w:rsidRPr="00663FA3" w:rsidRDefault="00663FA3" w:rsidP="00663FA3">
      <w:pPr>
        <w:spacing w:line="480" w:lineRule="auto"/>
        <w:rPr>
          <w:rFonts w:asciiTheme="majorHAnsi" w:hAnsiTheme="majorHAnsi" w:cstheme="majorHAnsi"/>
          <w:b/>
          <w:u w:val="single"/>
        </w:rPr>
      </w:pPr>
      <w:r w:rsidRPr="00663FA3">
        <w:rPr>
          <w:rFonts w:asciiTheme="majorHAnsi" w:hAnsiTheme="majorHAnsi" w:cstheme="majorHAnsi"/>
          <w:b/>
          <w:u w:val="single"/>
        </w:rPr>
        <w:t>Word count -6</w:t>
      </w:r>
      <w:r w:rsidR="00B87458">
        <w:rPr>
          <w:rFonts w:asciiTheme="majorHAnsi" w:hAnsiTheme="majorHAnsi" w:cstheme="majorHAnsi"/>
          <w:b/>
          <w:u w:val="single"/>
        </w:rPr>
        <w:t>555</w:t>
      </w:r>
      <w:bookmarkStart w:id="0" w:name="_GoBack"/>
      <w:bookmarkEnd w:id="0"/>
    </w:p>
    <w:p w14:paraId="3C8737D0" w14:textId="2A74F889" w:rsidR="00DD17FE" w:rsidRPr="00663FA3" w:rsidRDefault="00DD17FE" w:rsidP="00663FA3">
      <w:pPr>
        <w:spacing w:line="480" w:lineRule="auto"/>
        <w:rPr>
          <w:rFonts w:asciiTheme="majorHAnsi" w:hAnsiTheme="majorHAnsi" w:cstheme="majorHAnsi"/>
        </w:rPr>
      </w:pPr>
    </w:p>
    <w:p w14:paraId="3AAC2D60" w14:textId="0D1FC2EF" w:rsidR="00FB69DF" w:rsidRDefault="00FB69DF" w:rsidP="00663FA3">
      <w:pPr>
        <w:spacing w:line="480" w:lineRule="auto"/>
        <w:rPr>
          <w:rFonts w:asciiTheme="majorHAnsi" w:eastAsia="Times New Roman" w:hAnsiTheme="majorHAnsi" w:cstheme="majorHAnsi"/>
          <w:color w:val="000000"/>
          <w:shd w:val="clear" w:color="auto" w:fill="FFFFFF"/>
        </w:rPr>
      </w:pPr>
    </w:p>
    <w:p w14:paraId="1685FA68" w14:textId="2CE4285F" w:rsidR="00DB25DF" w:rsidRDefault="00DB25DF" w:rsidP="00663FA3">
      <w:pPr>
        <w:spacing w:line="480" w:lineRule="auto"/>
        <w:rPr>
          <w:rFonts w:asciiTheme="majorHAnsi" w:eastAsia="Times New Roman" w:hAnsiTheme="majorHAnsi" w:cstheme="majorHAnsi"/>
          <w:color w:val="000000"/>
          <w:shd w:val="clear" w:color="auto" w:fill="FFFFFF"/>
        </w:rPr>
      </w:pPr>
    </w:p>
    <w:p w14:paraId="47ED8E04" w14:textId="7F6E108F" w:rsidR="00DB25DF" w:rsidRDefault="00DB25DF" w:rsidP="00663FA3">
      <w:pPr>
        <w:spacing w:line="480" w:lineRule="auto"/>
        <w:rPr>
          <w:rFonts w:asciiTheme="majorHAnsi" w:eastAsia="Times New Roman" w:hAnsiTheme="majorHAnsi" w:cstheme="majorHAnsi"/>
          <w:color w:val="000000"/>
          <w:shd w:val="clear" w:color="auto" w:fill="FFFFFF"/>
        </w:rPr>
      </w:pPr>
    </w:p>
    <w:p w14:paraId="3C7E2760" w14:textId="2B11CD62" w:rsidR="00DB25DF" w:rsidRDefault="00DB25DF" w:rsidP="00663FA3">
      <w:pPr>
        <w:spacing w:line="480" w:lineRule="auto"/>
        <w:rPr>
          <w:rFonts w:asciiTheme="majorHAnsi" w:eastAsia="Times New Roman" w:hAnsiTheme="majorHAnsi" w:cstheme="majorHAnsi"/>
          <w:color w:val="000000"/>
          <w:shd w:val="clear" w:color="auto" w:fill="FFFFFF"/>
        </w:rPr>
      </w:pPr>
    </w:p>
    <w:p w14:paraId="6500E358" w14:textId="6E1E9064" w:rsidR="00B87458" w:rsidRDefault="00B87458" w:rsidP="00663FA3">
      <w:pPr>
        <w:spacing w:line="480" w:lineRule="auto"/>
        <w:rPr>
          <w:rFonts w:asciiTheme="majorHAnsi" w:eastAsia="Times New Roman" w:hAnsiTheme="majorHAnsi" w:cstheme="majorHAnsi"/>
          <w:color w:val="000000"/>
          <w:shd w:val="clear" w:color="auto" w:fill="FFFFFF"/>
        </w:rPr>
      </w:pPr>
    </w:p>
    <w:p w14:paraId="25963BF9" w14:textId="0F878BD0" w:rsidR="00B87458" w:rsidRDefault="00B87458" w:rsidP="00663FA3">
      <w:pPr>
        <w:spacing w:line="480" w:lineRule="auto"/>
        <w:rPr>
          <w:rFonts w:asciiTheme="majorHAnsi" w:eastAsia="Times New Roman" w:hAnsiTheme="majorHAnsi" w:cstheme="majorHAnsi"/>
          <w:color w:val="000000"/>
          <w:shd w:val="clear" w:color="auto" w:fill="FFFFFF"/>
        </w:rPr>
      </w:pPr>
    </w:p>
    <w:p w14:paraId="5E0B618F" w14:textId="77777777" w:rsidR="00B87458" w:rsidRDefault="00B87458" w:rsidP="00663FA3">
      <w:pPr>
        <w:spacing w:line="480" w:lineRule="auto"/>
        <w:rPr>
          <w:rFonts w:asciiTheme="majorHAnsi" w:eastAsia="Times New Roman" w:hAnsiTheme="majorHAnsi" w:cstheme="majorHAnsi"/>
          <w:color w:val="000000"/>
          <w:shd w:val="clear" w:color="auto" w:fill="FFFFFF"/>
        </w:rPr>
      </w:pPr>
    </w:p>
    <w:p w14:paraId="3754459B" w14:textId="77777777" w:rsidR="00DB25DF" w:rsidRPr="00663FA3" w:rsidRDefault="00DB25DF" w:rsidP="00663FA3">
      <w:pPr>
        <w:spacing w:line="480" w:lineRule="auto"/>
        <w:rPr>
          <w:rFonts w:asciiTheme="majorHAnsi" w:eastAsia="Times New Roman" w:hAnsiTheme="majorHAnsi" w:cstheme="majorHAnsi"/>
          <w:color w:val="000000"/>
          <w:shd w:val="clear" w:color="auto" w:fill="FFFFFF"/>
        </w:rPr>
      </w:pPr>
    </w:p>
    <w:p w14:paraId="44043AAE" w14:textId="73E54346" w:rsidR="00FB69DF" w:rsidRDefault="00FB69DF" w:rsidP="00663FA3">
      <w:pPr>
        <w:spacing w:line="480" w:lineRule="auto"/>
        <w:rPr>
          <w:rFonts w:asciiTheme="majorHAnsi" w:eastAsia="Times New Roman" w:hAnsiTheme="majorHAnsi" w:cstheme="majorHAnsi"/>
          <w:b/>
          <w:color w:val="000000"/>
          <w:u w:val="single"/>
          <w:shd w:val="clear" w:color="auto" w:fill="FFFFFF"/>
        </w:rPr>
      </w:pPr>
      <w:r w:rsidRPr="00663FA3">
        <w:rPr>
          <w:rFonts w:asciiTheme="majorHAnsi" w:eastAsia="Times New Roman" w:hAnsiTheme="majorHAnsi" w:cstheme="majorHAnsi"/>
          <w:b/>
          <w:color w:val="000000"/>
          <w:u w:val="single"/>
          <w:shd w:val="clear" w:color="auto" w:fill="FFFFFF"/>
        </w:rPr>
        <w:lastRenderedPageBreak/>
        <w:t>References</w:t>
      </w:r>
    </w:p>
    <w:tbl>
      <w:tblPr>
        <w:tblW w:w="6564" w:type="dxa"/>
        <w:shd w:val="clear" w:color="auto" w:fill="FFFFFF"/>
        <w:tblCellMar>
          <w:left w:w="0" w:type="dxa"/>
          <w:right w:w="0" w:type="dxa"/>
        </w:tblCellMar>
        <w:tblLook w:val="04A0" w:firstRow="1" w:lastRow="0" w:firstColumn="1" w:lastColumn="0" w:noHBand="0" w:noVBand="1"/>
      </w:tblPr>
      <w:tblGrid>
        <w:gridCol w:w="9016"/>
        <w:gridCol w:w="4"/>
      </w:tblGrid>
      <w:tr w:rsidR="00B944F4" w:rsidRPr="00B944F4" w14:paraId="3790FE7A" w14:textId="77777777" w:rsidTr="00EE1C9C">
        <w:trPr>
          <w:gridAfter w:val="1"/>
        </w:trPr>
        <w:tc>
          <w:tcPr>
            <w:tcW w:w="0" w:type="auto"/>
            <w:shd w:val="clear" w:color="auto" w:fill="FFFFFF"/>
            <w:vAlign w:val="center"/>
            <w:hideMark/>
          </w:tcPr>
          <w:p w14:paraId="1F4E5021" w14:textId="77777777" w:rsidR="00B944F4" w:rsidRDefault="00B944F4" w:rsidP="00B944F4">
            <w:pPr>
              <w:spacing w:line="480" w:lineRule="auto"/>
              <w:rPr>
                <w:rFonts w:asciiTheme="majorHAnsi" w:eastAsia="Times New Roman" w:hAnsiTheme="majorHAnsi" w:cstheme="majorHAnsi"/>
                <w:color w:val="222222"/>
                <w:shd w:val="clear" w:color="auto" w:fill="FFFFFF"/>
              </w:rPr>
            </w:pPr>
          </w:p>
          <w:p w14:paraId="1A64CD38" w14:textId="77777777" w:rsidR="00B944F4" w:rsidRPr="00B944F4" w:rsidRDefault="00B944F4" w:rsidP="00B944F4">
            <w:pPr>
              <w:spacing w:line="276" w:lineRule="auto"/>
              <w:rPr>
                <w:rFonts w:asciiTheme="majorHAnsi" w:hAnsiTheme="majorHAnsi" w:cstheme="majorHAnsi"/>
                <w:i/>
                <w:iCs/>
              </w:rPr>
            </w:pPr>
            <w:r w:rsidRPr="00B944F4">
              <w:rPr>
                <w:rFonts w:asciiTheme="majorHAnsi" w:hAnsiTheme="majorHAnsi" w:cstheme="majorHAnsi"/>
                <w:iCs/>
              </w:rPr>
              <w:t xml:space="preserve">Age UK (2017) </w:t>
            </w:r>
            <w:r w:rsidRPr="00B944F4">
              <w:rPr>
                <w:rFonts w:asciiTheme="majorHAnsi" w:hAnsiTheme="majorHAnsi" w:cstheme="majorHAnsi"/>
                <w:i/>
                <w:iCs/>
              </w:rPr>
              <w:t xml:space="preserve">“ Guidance – Sample Size for Qualitative Research”. </w:t>
            </w:r>
            <w:r w:rsidRPr="00B944F4">
              <w:rPr>
                <w:rFonts w:asciiTheme="majorHAnsi" w:hAnsiTheme="majorHAnsi" w:cstheme="majorHAnsi"/>
                <w:iCs/>
              </w:rPr>
              <w:t xml:space="preserve">Available at: </w:t>
            </w:r>
            <w:hyperlink r:id="rId8" w:history="1">
              <w:r w:rsidRPr="00B944F4">
                <w:rPr>
                  <w:rStyle w:val="Hyperlink"/>
                  <w:rFonts w:asciiTheme="majorHAnsi" w:hAnsiTheme="majorHAnsi" w:cstheme="majorHAnsi"/>
                  <w:iCs/>
                </w:rPr>
                <w:t>https://www.ageuk.org.uk/globalassets/age-uk/documents/reports-and-publications/reports-and-briefings/guidance--sample_size_estimation_for_qualitative_methods_april2017.pdf</w:t>
              </w:r>
            </w:hyperlink>
            <w:r w:rsidRPr="00B944F4">
              <w:rPr>
                <w:rFonts w:asciiTheme="majorHAnsi" w:hAnsiTheme="majorHAnsi" w:cstheme="majorHAnsi"/>
                <w:iCs/>
              </w:rPr>
              <w:t xml:space="preserve"> (Accessed: 14/07/19)</w:t>
            </w:r>
            <w:r w:rsidRPr="00B944F4">
              <w:rPr>
                <w:rFonts w:asciiTheme="majorHAnsi" w:hAnsiTheme="majorHAnsi" w:cstheme="majorHAnsi"/>
                <w:i/>
                <w:iCs/>
              </w:rPr>
              <w:t xml:space="preserve"> </w:t>
            </w:r>
          </w:p>
          <w:p w14:paraId="2153B0C3" w14:textId="77777777" w:rsidR="00B944F4" w:rsidRPr="00B944F4" w:rsidRDefault="00B944F4" w:rsidP="00663FA3">
            <w:pPr>
              <w:spacing w:line="480" w:lineRule="auto"/>
              <w:rPr>
                <w:rFonts w:asciiTheme="majorHAnsi" w:hAnsiTheme="majorHAnsi" w:cstheme="majorHAnsi"/>
              </w:rPr>
            </w:pPr>
          </w:p>
          <w:p w14:paraId="22B0E084" w14:textId="77777777" w:rsidR="00B944F4" w:rsidRPr="00B944F4" w:rsidRDefault="00B944F4" w:rsidP="00663FA3">
            <w:pPr>
              <w:framePr w:hSpace="180" w:wrap="around" w:vAnchor="text" w:hAnchor="page" w:x="1389" w:y="1658"/>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Benes, Sarah et al, (2016). Teachers' Perceptions of Using Movement in the Classroom. </w:t>
            </w:r>
            <w:r w:rsidRPr="00B944F4">
              <w:rPr>
                <w:rFonts w:asciiTheme="majorHAnsi" w:eastAsia="Times New Roman" w:hAnsiTheme="majorHAnsi" w:cstheme="majorHAnsi"/>
                <w:i/>
                <w:iCs/>
                <w:color w:val="000000"/>
                <w:bdr w:val="none" w:sz="0" w:space="0" w:color="auto" w:frame="1"/>
              </w:rPr>
              <w:t>Physical Educator</w:t>
            </w:r>
            <w:r w:rsidRPr="00B944F4">
              <w:rPr>
                <w:rFonts w:asciiTheme="majorHAnsi" w:eastAsia="Times New Roman" w:hAnsiTheme="majorHAnsi" w:cstheme="majorHAnsi"/>
                <w:color w:val="000000"/>
              </w:rPr>
              <w:t>, pp.110–135.</w:t>
            </w:r>
          </w:p>
          <w:p w14:paraId="76A1D9DA"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p>
          <w:p w14:paraId="3A2F7F59"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color w:val="222222"/>
                <w:shd w:val="clear" w:color="auto" w:fill="FFFFFF"/>
              </w:rPr>
              <w:t>Bertram, T. and Pascal, C. (2002). Effective early learning programme child involvement scale. </w:t>
            </w:r>
            <w:proofErr w:type="spellStart"/>
            <w:r w:rsidRPr="00B944F4">
              <w:rPr>
                <w:rFonts w:asciiTheme="majorHAnsi" w:eastAsia="Times New Roman" w:hAnsiTheme="majorHAnsi" w:cstheme="majorHAnsi"/>
                <w:i/>
                <w:iCs/>
                <w:color w:val="222222"/>
                <w:shd w:val="clear" w:color="auto" w:fill="FFFFFF"/>
              </w:rPr>
              <w:t>Birmigham</w:t>
            </w:r>
            <w:proofErr w:type="spellEnd"/>
            <w:r w:rsidRPr="00B944F4">
              <w:rPr>
                <w:rFonts w:asciiTheme="majorHAnsi" w:eastAsia="Times New Roman" w:hAnsiTheme="majorHAnsi" w:cstheme="majorHAnsi"/>
                <w:i/>
                <w:iCs/>
                <w:color w:val="222222"/>
                <w:shd w:val="clear" w:color="auto" w:fill="FFFFFF"/>
              </w:rPr>
              <w:t xml:space="preserve">. Download enter: ULR: http://www. </w:t>
            </w:r>
            <w:proofErr w:type="spellStart"/>
            <w:r w:rsidRPr="00B944F4">
              <w:rPr>
                <w:rFonts w:asciiTheme="majorHAnsi" w:eastAsia="Times New Roman" w:hAnsiTheme="majorHAnsi" w:cstheme="majorHAnsi"/>
                <w:i/>
                <w:iCs/>
                <w:color w:val="222222"/>
                <w:shd w:val="clear" w:color="auto" w:fill="FFFFFF"/>
              </w:rPr>
              <w:t>decs</w:t>
            </w:r>
            <w:proofErr w:type="spellEnd"/>
            <w:r w:rsidRPr="00B944F4">
              <w:rPr>
                <w:rFonts w:asciiTheme="majorHAnsi" w:eastAsia="Times New Roman" w:hAnsiTheme="majorHAnsi" w:cstheme="majorHAnsi"/>
                <w:i/>
                <w:iCs/>
                <w:color w:val="222222"/>
                <w:shd w:val="clear" w:color="auto" w:fill="FFFFFF"/>
              </w:rPr>
              <w:t xml:space="preserve">. </w:t>
            </w:r>
            <w:proofErr w:type="spellStart"/>
            <w:r w:rsidRPr="00B944F4">
              <w:rPr>
                <w:rFonts w:asciiTheme="majorHAnsi" w:eastAsia="Times New Roman" w:hAnsiTheme="majorHAnsi" w:cstheme="majorHAnsi"/>
                <w:i/>
                <w:iCs/>
                <w:color w:val="222222"/>
                <w:shd w:val="clear" w:color="auto" w:fill="FFFFFF"/>
              </w:rPr>
              <w:t>sa</w:t>
            </w:r>
            <w:proofErr w:type="spellEnd"/>
            <w:r w:rsidRPr="00B944F4">
              <w:rPr>
                <w:rFonts w:asciiTheme="majorHAnsi" w:eastAsia="Times New Roman" w:hAnsiTheme="majorHAnsi" w:cstheme="majorHAnsi"/>
                <w:i/>
                <w:iCs/>
                <w:color w:val="222222"/>
                <w:shd w:val="clear" w:color="auto" w:fill="FFFFFF"/>
              </w:rPr>
              <w:t>. gov. au/</w:t>
            </w:r>
            <w:proofErr w:type="spellStart"/>
            <w:r w:rsidRPr="00B944F4">
              <w:rPr>
                <w:rFonts w:asciiTheme="majorHAnsi" w:eastAsia="Times New Roman" w:hAnsiTheme="majorHAnsi" w:cstheme="majorHAnsi"/>
                <w:i/>
                <w:iCs/>
                <w:color w:val="222222"/>
                <w:shd w:val="clear" w:color="auto" w:fill="FFFFFF"/>
              </w:rPr>
              <w:t>northerncountry</w:t>
            </w:r>
            <w:proofErr w:type="spellEnd"/>
            <w:r w:rsidRPr="00B944F4">
              <w:rPr>
                <w:rFonts w:asciiTheme="majorHAnsi" w:eastAsia="Times New Roman" w:hAnsiTheme="majorHAnsi" w:cstheme="majorHAnsi"/>
                <w:i/>
                <w:iCs/>
                <w:color w:val="222222"/>
                <w:shd w:val="clear" w:color="auto" w:fill="FFFFFF"/>
              </w:rPr>
              <w:t>/files/links/link_84047. pdf [Stand 06.05. 2008]</w:t>
            </w:r>
            <w:r w:rsidRPr="00B944F4">
              <w:rPr>
                <w:rFonts w:asciiTheme="majorHAnsi" w:eastAsia="Times New Roman" w:hAnsiTheme="majorHAnsi" w:cstheme="majorHAnsi"/>
                <w:color w:val="222222"/>
                <w:shd w:val="clear" w:color="auto" w:fill="FFFFFF"/>
              </w:rPr>
              <w:t>.</w:t>
            </w:r>
          </w:p>
          <w:p w14:paraId="4B355C9D"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592EC05C"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Blackmer, S, (2018). MOVEMENT IN THE CLASSROOM. </w:t>
            </w:r>
            <w:r w:rsidRPr="00B944F4">
              <w:rPr>
                <w:rFonts w:asciiTheme="majorHAnsi" w:eastAsia="Times New Roman" w:hAnsiTheme="majorHAnsi" w:cstheme="majorHAnsi"/>
                <w:i/>
                <w:iCs/>
                <w:color w:val="000000"/>
                <w:bdr w:val="none" w:sz="0" w:space="0" w:color="auto" w:frame="1"/>
              </w:rPr>
              <w:t>Teach</w:t>
            </w:r>
            <w:r w:rsidRPr="00B944F4">
              <w:rPr>
                <w:rFonts w:asciiTheme="majorHAnsi" w:eastAsia="Times New Roman" w:hAnsiTheme="majorHAnsi" w:cstheme="majorHAnsi"/>
                <w:color w:val="000000"/>
              </w:rPr>
              <w:t>, pp.12–13.</w:t>
            </w:r>
          </w:p>
          <w:p w14:paraId="719674A4"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p>
          <w:p w14:paraId="3405B502"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color w:val="222222"/>
                <w:shd w:val="clear" w:color="auto" w:fill="FFFFFF"/>
              </w:rPr>
              <w:t>Blakemore, C.L, (2003). Movement is essential to learning. </w:t>
            </w:r>
            <w:r w:rsidRPr="00B944F4">
              <w:rPr>
                <w:rFonts w:asciiTheme="majorHAnsi" w:eastAsia="Times New Roman" w:hAnsiTheme="majorHAnsi" w:cstheme="majorHAnsi"/>
                <w:i/>
                <w:iCs/>
                <w:color w:val="222222"/>
                <w:shd w:val="clear" w:color="auto" w:fill="FFFFFF"/>
              </w:rPr>
              <w:t>Journal of Physical Education, Recreation &amp; Dance</w:t>
            </w:r>
            <w:r w:rsidRPr="00B944F4">
              <w:rPr>
                <w:rFonts w:asciiTheme="majorHAnsi" w:eastAsia="Times New Roman" w:hAnsiTheme="majorHAnsi" w:cstheme="majorHAnsi"/>
                <w:color w:val="222222"/>
                <w:shd w:val="clear" w:color="auto" w:fill="FFFFFF"/>
              </w:rPr>
              <w:t>, pp.22-25.</w:t>
            </w:r>
          </w:p>
          <w:p w14:paraId="59FDEA43"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7D10F2B0"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roofErr w:type="spellStart"/>
            <w:r w:rsidRPr="00B944F4">
              <w:rPr>
                <w:rFonts w:asciiTheme="majorHAnsi" w:eastAsia="Times New Roman" w:hAnsiTheme="majorHAnsi" w:cstheme="majorHAnsi"/>
                <w:color w:val="000000"/>
              </w:rPr>
              <w:t>Bobe</w:t>
            </w:r>
            <w:proofErr w:type="spellEnd"/>
            <w:r w:rsidRPr="00B944F4">
              <w:rPr>
                <w:rFonts w:asciiTheme="majorHAnsi" w:eastAsia="Times New Roman" w:hAnsiTheme="majorHAnsi" w:cstheme="majorHAnsi"/>
                <w:color w:val="000000"/>
              </w:rPr>
              <w:t xml:space="preserve"> et al., (2014). Brain Breaks: Physical Activity in the Classroom for Elementary School Children. </w:t>
            </w:r>
            <w:r w:rsidRPr="00B944F4">
              <w:rPr>
                <w:rFonts w:asciiTheme="majorHAnsi" w:eastAsia="Times New Roman" w:hAnsiTheme="majorHAnsi" w:cstheme="majorHAnsi"/>
                <w:i/>
                <w:iCs/>
                <w:color w:val="000000"/>
                <w:bdr w:val="none" w:sz="0" w:space="0" w:color="auto" w:frame="1"/>
              </w:rPr>
              <w:t xml:space="preserve">Journal of Nutrition Education and </w:t>
            </w:r>
            <w:proofErr w:type="spellStart"/>
            <w:r w:rsidRPr="00B944F4">
              <w:rPr>
                <w:rFonts w:asciiTheme="majorHAnsi" w:eastAsia="Times New Roman" w:hAnsiTheme="majorHAnsi" w:cstheme="majorHAnsi"/>
                <w:i/>
                <w:iCs/>
                <w:color w:val="000000"/>
                <w:bdr w:val="none" w:sz="0" w:space="0" w:color="auto" w:frame="1"/>
              </w:rPr>
              <w:t>Behavior</w:t>
            </w:r>
            <w:proofErr w:type="spellEnd"/>
            <w:r w:rsidRPr="00B944F4">
              <w:rPr>
                <w:rFonts w:asciiTheme="majorHAnsi" w:eastAsia="Times New Roman" w:hAnsiTheme="majorHAnsi" w:cstheme="majorHAnsi"/>
                <w:color w:val="000000"/>
              </w:rPr>
              <w:t>, p.S141.</w:t>
            </w:r>
          </w:p>
          <w:p w14:paraId="0E3B4ECA" w14:textId="77777777" w:rsidR="00B944F4" w:rsidRPr="00B944F4" w:rsidRDefault="00B944F4" w:rsidP="00663FA3">
            <w:pPr>
              <w:spacing w:line="480" w:lineRule="auto"/>
              <w:rPr>
                <w:rFonts w:asciiTheme="majorHAnsi" w:eastAsia="Times New Roman" w:hAnsiTheme="majorHAnsi" w:cstheme="majorHAnsi"/>
              </w:rPr>
            </w:pPr>
          </w:p>
          <w:p w14:paraId="144A50CF"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rPr>
              <w:t>British Educational Research Association [BERA] (2018) Ethical Guidelines for Educational Research, fourth edition, London. https://www.bera.ac.uk/researchers-resources/publications/ethicalguidelines-for-educational-research-2018</w:t>
            </w:r>
          </w:p>
          <w:p w14:paraId="020ADC3C" w14:textId="77777777" w:rsidR="00B944F4" w:rsidRPr="00B944F4" w:rsidRDefault="00B944F4" w:rsidP="00663FA3">
            <w:pPr>
              <w:spacing w:line="480" w:lineRule="auto"/>
              <w:rPr>
                <w:rFonts w:asciiTheme="majorHAnsi" w:eastAsia="Times New Roman" w:hAnsiTheme="majorHAnsi" w:cstheme="majorHAnsi"/>
                <w:color w:val="000000"/>
                <w:shd w:val="clear" w:color="auto" w:fill="FFFFFF"/>
              </w:rPr>
            </w:pPr>
          </w:p>
          <w:p w14:paraId="75AFA4C3" w14:textId="77777777" w:rsidR="00B944F4" w:rsidRPr="00B944F4" w:rsidRDefault="00B944F4" w:rsidP="00663FA3">
            <w:pPr>
              <w:spacing w:line="480" w:lineRule="auto"/>
              <w:rPr>
                <w:rFonts w:asciiTheme="majorHAnsi" w:eastAsia="Times New Roman" w:hAnsiTheme="majorHAnsi" w:cstheme="majorHAnsi"/>
              </w:rPr>
            </w:pPr>
            <w:proofErr w:type="spellStart"/>
            <w:r w:rsidRPr="00B944F4">
              <w:rPr>
                <w:rFonts w:asciiTheme="majorHAnsi" w:eastAsia="Times New Roman" w:hAnsiTheme="majorHAnsi" w:cstheme="majorHAnsi"/>
                <w:color w:val="000000"/>
                <w:shd w:val="clear" w:color="auto" w:fill="FFFFFF"/>
              </w:rPr>
              <w:t>Buchard</w:t>
            </w:r>
            <w:proofErr w:type="spellEnd"/>
            <w:r w:rsidRPr="00B944F4">
              <w:rPr>
                <w:rFonts w:asciiTheme="majorHAnsi" w:eastAsia="Times New Roman" w:hAnsiTheme="majorHAnsi" w:cstheme="majorHAnsi"/>
                <w:color w:val="000000"/>
                <w:shd w:val="clear" w:color="auto" w:fill="FFFFFF"/>
              </w:rPr>
              <w:t>, J. and Martin, D. (2017). Lesson Study… and its effects. </w:t>
            </w:r>
            <w:r w:rsidRPr="00B944F4">
              <w:rPr>
                <w:rFonts w:asciiTheme="majorHAnsi" w:eastAsia="Times New Roman" w:hAnsiTheme="majorHAnsi" w:cstheme="majorHAnsi"/>
                <w:i/>
                <w:iCs/>
                <w:color w:val="000000"/>
                <w:shd w:val="clear" w:color="auto" w:fill="FFFFFF"/>
              </w:rPr>
              <w:t>Hellenic Journal of Research in Education</w:t>
            </w:r>
            <w:r w:rsidRPr="00B944F4">
              <w:rPr>
                <w:rFonts w:asciiTheme="majorHAnsi" w:eastAsia="Times New Roman" w:hAnsiTheme="majorHAnsi" w:cstheme="majorHAnsi"/>
                <w:color w:val="000000"/>
                <w:shd w:val="clear" w:color="auto" w:fill="FFFFFF"/>
              </w:rPr>
              <w:t>.</w:t>
            </w:r>
          </w:p>
          <w:p w14:paraId="6E50CB2B" w14:textId="77777777" w:rsidR="00B944F4" w:rsidRPr="00B944F4" w:rsidRDefault="00B944F4" w:rsidP="00B944F4">
            <w:pPr>
              <w:rPr>
                <w:rFonts w:asciiTheme="majorHAnsi" w:hAnsiTheme="majorHAnsi" w:cstheme="majorHAnsi"/>
              </w:rPr>
            </w:pPr>
            <w:r w:rsidRPr="00B944F4">
              <w:rPr>
                <w:rFonts w:asciiTheme="majorHAnsi" w:hAnsiTheme="majorHAnsi" w:cstheme="majorHAnsi"/>
                <w:color w:val="222222"/>
                <w:shd w:val="clear" w:color="auto" w:fill="FFFFFF"/>
              </w:rPr>
              <w:t>Cottrell, R. and McKenzie, J.F., 2010. </w:t>
            </w:r>
            <w:r w:rsidRPr="00B944F4">
              <w:rPr>
                <w:rFonts w:asciiTheme="majorHAnsi" w:hAnsiTheme="majorHAnsi" w:cstheme="majorHAnsi"/>
                <w:i/>
                <w:iCs/>
                <w:color w:val="222222"/>
                <w:shd w:val="clear" w:color="auto" w:fill="FFFFFF"/>
              </w:rPr>
              <w:t>Health Promotion &amp; Education Research Methods: Using the Five Chapter Thesis/Dissertation Model</w:t>
            </w:r>
            <w:r w:rsidRPr="00B944F4">
              <w:rPr>
                <w:rFonts w:asciiTheme="majorHAnsi" w:hAnsiTheme="majorHAnsi" w:cstheme="majorHAnsi"/>
                <w:color w:val="222222"/>
                <w:shd w:val="clear" w:color="auto" w:fill="FFFFFF"/>
              </w:rPr>
              <w:t>. Jones &amp; Bartlett Publishers.</w:t>
            </w:r>
          </w:p>
          <w:p w14:paraId="2C8F2AFB" w14:textId="427E0F34" w:rsidR="00B944F4" w:rsidRDefault="00B944F4" w:rsidP="00663FA3">
            <w:pPr>
              <w:spacing w:line="480" w:lineRule="auto"/>
              <w:rPr>
                <w:rFonts w:asciiTheme="majorHAnsi" w:eastAsia="Times New Roman" w:hAnsiTheme="majorHAnsi" w:cstheme="majorHAnsi"/>
                <w:color w:val="000000"/>
                <w:shd w:val="clear" w:color="auto" w:fill="FFFFFF"/>
              </w:rPr>
            </w:pPr>
          </w:p>
          <w:p w14:paraId="765E3183" w14:textId="77777777" w:rsidR="00B944F4" w:rsidRDefault="00B944F4" w:rsidP="00B944F4">
            <w:pPr>
              <w:rPr>
                <w:rFonts w:asciiTheme="majorHAnsi" w:eastAsia="Times New Roman" w:hAnsiTheme="majorHAnsi" w:cstheme="majorHAnsi"/>
                <w:color w:val="222222"/>
                <w:shd w:val="clear" w:color="auto" w:fill="FFFFFF"/>
              </w:rPr>
            </w:pPr>
            <w:r w:rsidRPr="00BC25EE">
              <w:rPr>
                <w:rFonts w:asciiTheme="majorHAnsi" w:eastAsia="Times New Roman" w:hAnsiTheme="majorHAnsi" w:cstheme="majorHAnsi"/>
                <w:color w:val="222222"/>
                <w:shd w:val="clear" w:color="auto" w:fill="FFFFFF"/>
              </w:rPr>
              <w:t xml:space="preserve">de </w:t>
            </w:r>
            <w:proofErr w:type="spellStart"/>
            <w:r w:rsidRPr="00BC25EE">
              <w:rPr>
                <w:rFonts w:asciiTheme="majorHAnsi" w:eastAsia="Times New Roman" w:hAnsiTheme="majorHAnsi" w:cstheme="majorHAnsi"/>
                <w:color w:val="222222"/>
                <w:shd w:val="clear" w:color="auto" w:fill="FFFFFF"/>
              </w:rPr>
              <w:t>Kruif</w:t>
            </w:r>
            <w:proofErr w:type="spellEnd"/>
            <w:r w:rsidRPr="00BC25EE">
              <w:rPr>
                <w:rFonts w:asciiTheme="majorHAnsi" w:eastAsia="Times New Roman" w:hAnsiTheme="majorHAnsi" w:cstheme="majorHAnsi"/>
                <w:color w:val="222222"/>
                <w:shd w:val="clear" w:color="auto" w:fill="FFFFFF"/>
              </w:rPr>
              <w:t>, R.E. and McWilliam, R.A., 1999. Multivariate relationships among developmental age, global engagement, and observed child engagement. </w:t>
            </w:r>
            <w:r w:rsidRPr="00BC25EE">
              <w:rPr>
                <w:rFonts w:asciiTheme="majorHAnsi" w:eastAsia="Times New Roman" w:hAnsiTheme="majorHAnsi" w:cstheme="majorHAnsi"/>
                <w:i/>
                <w:iCs/>
                <w:color w:val="222222"/>
                <w:shd w:val="clear" w:color="auto" w:fill="FFFFFF"/>
              </w:rPr>
              <w:t>Early Childhood Research Quarterly</w:t>
            </w:r>
            <w:r w:rsidRPr="00BC25EE">
              <w:rPr>
                <w:rFonts w:asciiTheme="majorHAnsi" w:eastAsia="Times New Roman" w:hAnsiTheme="majorHAnsi" w:cstheme="majorHAnsi"/>
                <w:color w:val="222222"/>
                <w:shd w:val="clear" w:color="auto" w:fill="FFFFFF"/>
              </w:rPr>
              <w:t>, </w:t>
            </w:r>
            <w:r w:rsidRPr="00BC25EE">
              <w:rPr>
                <w:rFonts w:asciiTheme="majorHAnsi" w:eastAsia="Times New Roman" w:hAnsiTheme="majorHAnsi" w:cstheme="majorHAnsi"/>
                <w:i/>
                <w:iCs/>
                <w:color w:val="222222"/>
                <w:shd w:val="clear" w:color="auto" w:fill="FFFFFF"/>
              </w:rPr>
              <w:t>14</w:t>
            </w:r>
            <w:r w:rsidRPr="00BC25EE">
              <w:rPr>
                <w:rFonts w:asciiTheme="majorHAnsi" w:eastAsia="Times New Roman" w:hAnsiTheme="majorHAnsi" w:cstheme="majorHAnsi"/>
                <w:color w:val="222222"/>
                <w:shd w:val="clear" w:color="auto" w:fill="FFFFFF"/>
              </w:rPr>
              <w:t>(4), pp.515-536.</w:t>
            </w:r>
          </w:p>
          <w:p w14:paraId="791A05D2" w14:textId="77777777" w:rsidR="00B944F4" w:rsidRPr="00B944F4" w:rsidRDefault="00B944F4" w:rsidP="00663FA3">
            <w:pPr>
              <w:spacing w:line="480" w:lineRule="auto"/>
              <w:rPr>
                <w:rFonts w:asciiTheme="majorHAnsi" w:eastAsia="Times New Roman" w:hAnsiTheme="majorHAnsi" w:cstheme="majorHAnsi"/>
                <w:color w:val="000000"/>
                <w:shd w:val="clear" w:color="auto" w:fill="FFFFFF"/>
              </w:rPr>
            </w:pPr>
          </w:p>
          <w:p w14:paraId="0B70AA7D"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color w:val="000000"/>
                <w:shd w:val="clear" w:color="auto" w:fill="FFFFFF"/>
              </w:rPr>
              <w:t>Department for Education (2018). </w:t>
            </w:r>
            <w:r w:rsidRPr="00B944F4">
              <w:rPr>
                <w:rFonts w:asciiTheme="majorHAnsi" w:eastAsia="Times New Roman" w:hAnsiTheme="majorHAnsi" w:cstheme="majorHAnsi"/>
                <w:i/>
                <w:iCs/>
                <w:color w:val="000000"/>
                <w:shd w:val="clear" w:color="auto" w:fill="FFFFFF"/>
              </w:rPr>
              <w:t>Improving subject pedagogy through lesson study</w:t>
            </w:r>
            <w:r w:rsidRPr="00B944F4">
              <w:rPr>
                <w:rFonts w:asciiTheme="majorHAnsi" w:eastAsia="Times New Roman" w:hAnsiTheme="majorHAnsi" w:cstheme="majorHAnsi"/>
                <w:color w:val="000000"/>
                <w:shd w:val="clear" w:color="auto" w:fill="FFFFFF"/>
              </w:rPr>
              <w:t>. London: Department for Education.</w:t>
            </w:r>
          </w:p>
          <w:p w14:paraId="7C4945F0" w14:textId="77777777" w:rsidR="00B944F4" w:rsidRPr="00B944F4" w:rsidRDefault="00B944F4" w:rsidP="00663FA3">
            <w:pPr>
              <w:spacing w:line="480" w:lineRule="auto"/>
              <w:rPr>
                <w:rFonts w:asciiTheme="majorHAnsi" w:eastAsia="Times New Roman" w:hAnsiTheme="majorHAnsi" w:cstheme="majorHAnsi"/>
                <w:color w:val="000000"/>
                <w:shd w:val="clear" w:color="auto" w:fill="FFFFFF"/>
              </w:rPr>
            </w:pPr>
          </w:p>
          <w:p w14:paraId="220D01CC"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color w:val="000000"/>
                <w:shd w:val="clear" w:color="auto" w:fill="FFFFFF"/>
              </w:rPr>
              <w:t>Dudley, P. (2014). </w:t>
            </w:r>
            <w:r w:rsidRPr="00B944F4">
              <w:rPr>
                <w:rFonts w:asciiTheme="majorHAnsi" w:eastAsia="Times New Roman" w:hAnsiTheme="majorHAnsi" w:cstheme="majorHAnsi"/>
                <w:i/>
                <w:iCs/>
                <w:color w:val="000000"/>
                <w:shd w:val="clear" w:color="auto" w:fill="FFFFFF"/>
              </w:rPr>
              <w:t>Lesson Study: A handbook</w:t>
            </w:r>
            <w:r w:rsidRPr="00B944F4">
              <w:rPr>
                <w:rFonts w:asciiTheme="majorHAnsi" w:eastAsia="Times New Roman" w:hAnsiTheme="majorHAnsi" w:cstheme="majorHAnsi"/>
                <w:color w:val="000000"/>
                <w:shd w:val="clear" w:color="auto" w:fill="FFFFFF"/>
              </w:rPr>
              <w:t>. [pdf] Cambridge. Available at: http://lessonstudy.co.uk/wp-content/uploads/2012/03/new-handbook-revisedMay14.pdf [Accessed 2 Mar. 2019].</w:t>
            </w:r>
          </w:p>
          <w:p w14:paraId="680AC174" w14:textId="77777777" w:rsidR="00B944F4" w:rsidRPr="00B944F4" w:rsidRDefault="00B944F4" w:rsidP="00663FA3">
            <w:pPr>
              <w:shd w:val="clear" w:color="auto" w:fill="FFFFFF"/>
              <w:spacing w:line="480" w:lineRule="auto"/>
              <w:rPr>
                <w:rFonts w:asciiTheme="majorHAnsi" w:eastAsia="Times New Roman" w:hAnsiTheme="majorHAnsi" w:cstheme="majorHAnsi"/>
                <w:color w:val="000000"/>
              </w:rPr>
            </w:pPr>
          </w:p>
          <w:p w14:paraId="7FAC70E1" w14:textId="77777777" w:rsidR="00B944F4" w:rsidRPr="00B944F4" w:rsidRDefault="00B944F4" w:rsidP="00663FA3">
            <w:pPr>
              <w:spacing w:line="480" w:lineRule="auto"/>
              <w:rPr>
                <w:rFonts w:asciiTheme="majorHAnsi" w:hAnsiTheme="majorHAnsi" w:cstheme="majorHAnsi"/>
              </w:rPr>
            </w:pPr>
            <w:r w:rsidRPr="00B944F4">
              <w:rPr>
                <w:rFonts w:asciiTheme="majorHAnsi" w:hAnsiTheme="majorHAnsi" w:cstheme="majorHAnsi"/>
                <w:color w:val="222222"/>
                <w:shd w:val="clear" w:color="auto" w:fill="FFFFFF"/>
              </w:rPr>
              <w:t>Fawcett, M. and Watson, D., (2016). </w:t>
            </w:r>
            <w:r w:rsidRPr="00B944F4">
              <w:rPr>
                <w:rFonts w:asciiTheme="majorHAnsi" w:hAnsiTheme="majorHAnsi" w:cstheme="majorHAnsi"/>
                <w:i/>
                <w:iCs/>
                <w:color w:val="222222"/>
                <w:shd w:val="clear" w:color="auto" w:fill="FFFFFF"/>
              </w:rPr>
              <w:t>Learning through child observation</w:t>
            </w:r>
            <w:r w:rsidRPr="00B944F4">
              <w:rPr>
                <w:rFonts w:asciiTheme="majorHAnsi" w:hAnsiTheme="majorHAnsi" w:cstheme="majorHAnsi"/>
                <w:color w:val="222222"/>
                <w:shd w:val="clear" w:color="auto" w:fill="FFFFFF"/>
              </w:rPr>
              <w:t>. Jessica Kingsley Publishers.</w:t>
            </w:r>
          </w:p>
          <w:p w14:paraId="15735D9A"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05DAAC26"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 xml:space="preserve">Ferrer, M.E. &amp; Laughlin, D.D, (2017). Increasing College Students' Engagement and Physical Activity with </w:t>
            </w:r>
          </w:p>
          <w:p w14:paraId="310AE10F" w14:textId="77777777" w:rsidR="00B944F4" w:rsidRPr="00B944F4" w:rsidRDefault="00B944F4"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Classroom Brain Breaks. </w:t>
            </w:r>
            <w:r w:rsidRPr="00B944F4">
              <w:rPr>
                <w:rFonts w:asciiTheme="majorHAnsi" w:eastAsia="Times New Roman" w:hAnsiTheme="majorHAnsi" w:cstheme="majorHAnsi"/>
                <w:i/>
                <w:iCs/>
                <w:color w:val="000000"/>
                <w:bdr w:val="none" w:sz="0" w:space="0" w:color="auto" w:frame="1"/>
              </w:rPr>
              <w:t>Journal of Physical Education, Recreation &amp; Dance</w:t>
            </w:r>
            <w:r w:rsidRPr="00B944F4">
              <w:rPr>
                <w:rFonts w:asciiTheme="majorHAnsi" w:eastAsia="Times New Roman" w:hAnsiTheme="majorHAnsi" w:cstheme="majorHAnsi"/>
                <w:color w:val="000000"/>
              </w:rPr>
              <w:t>, pp.53–56.</w:t>
            </w:r>
          </w:p>
          <w:p w14:paraId="0968B938" w14:textId="77777777" w:rsidR="00B944F4" w:rsidRPr="00B944F4" w:rsidRDefault="00B944F4" w:rsidP="00663FA3">
            <w:pPr>
              <w:spacing w:line="480" w:lineRule="auto"/>
              <w:rPr>
                <w:rFonts w:asciiTheme="majorHAnsi" w:eastAsia="Times New Roman" w:hAnsiTheme="majorHAnsi" w:cstheme="majorHAnsi"/>
                <w:color w:val="000000"/>
                <w:shd w:val="clear" w:color="auto" w:fill="FFFFFF"/>
              </w:rPr>
            </w:pPr>
          </w:p>
          <w:p w14:paraId="119658BC" w14:textId="77777777" w:rsidR="00B944F4" w:rsidRPr="00B944F4" w:rsidRDefault="00B944F4" w:rsidP="00663FA3">
            <w:pPr>
              <w:spacing w:line="480" w:lineRule="auto"/>
              <w:rPr>
                <w:rFonts w:asciiTheme="majorHAnsi" w:eastAsia="Times New Roman" w:hAnsiTheme="majorHAnsi" w:cstheme="majorHAnsi"/>
              </w:rPr>
            </w:pPr>
            <w:proofErr w:type="spellStart"/>
            <w:r w:rsidRPr="00B944F4">
              <w:rPr>
                <w:rFonts w:asciiTheme="majorHAnsi" w:eastAsia="Times New Roman" w:hAnsiTheme="majorHAnsi" w:cstheme="majorHAnsi"/>
                <w:color w:val="000000"/>
                <w:shd w:val="clear" w:color="auto" w:fill="FFFFFF"/>
              </w:rPr>
              <w:t>Hackshaw</w:t>
            </w:r>
            <w:proofErr w:type="spellEnd"/>
            <w:r w:rsidRPr="00B944F4">
              <w:rPr>
                <w:rFonts w:asciiTheme="majorHAnsi" w:eastAsia="Times New Roman" w:hAnsiTheme="majorHAnsi" w:cstheme="majorHAnsi"/>
                <w:color w:val="000000"/>
                <w:shd w:val="clear" w:color="auto" w:fill="FFFFFF"/>
              </w:rPr>
              <w:t>, A. (2008). Small studies: strengths and limitations. </w:t>
            </w:r>
            <w:r w:rsidRPr="00B944F4">
              <w:rPr>
                <w:rFonts w:asciiTheme="majorHAnsi" w:eastAsia="Times New Roman" w:hAnsiTheme="majorHAnsi" w:cstheme="majorHAnsi"/>
                <w:i/>
                <w:iCs/>
                <w:color w:val="000000"/>
                <w:shd w:val="clear" w:color="auto" w:fill="FFFFFF"/>
              </w:rPr>
              <w:t>European Respiratory Journal</w:t>
            </w:r>
            <w:r w:rsidRPr="00B944F4">
              <w:rPr>
                <w:rFonts w:asciiTheme="majorHAnsi" w:eastAsia="Times New Roman" w:hAnsiTheme="majorHAnsi" w:cstheme="majorHAnsi"/>
                <w:color w:val="000000"/>
                <w:shd w:val="clear" w:color="auto" w:fill="FFFFFF"/>
              </w:rPr>
              <w:t>, pp.1141-1143.</w:t>
            </w:r>
          </w:p>
          <w:p w14:paraId="4FD6F166"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03F7AC60"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 xml:space="preserve">Heidi </w:t>
            </w:r>
            <w:proofErr w:type="spellStart"/>
            <w:r w:rsidRPr="00B944F4">
              <w:rPr>
                <w:rFonts w:asciiTheme="majorHAnsi" w:eastAsia="Times New Roman" w:hAnsiTheme="majorHAnsi" w:cstheme="majorHAnsi"/>
                <w:color w:val="000000"/>
              </w:rPr>
              <w:t>Buchele</w:t>
            </w:r>
            <w:proofErr w:type="spellEnd"/>
            <w:r w:rsidRPr="00B944F4">
              <w:rPr>
                <w:rFonts w:asciiTheme="majorHAnsi" w:eastAsia="Times New Roman" w:hAnsiTheme="majorHAnsi" w:cstheme="majorHAnsi"/>
                <w:color w:val="000000"/>
              </w:rPr>
              <w:t xml:space="preserve"> Harris &amp; </w:t>
            </w:r>
            <w:proofErr w:type="spellStart"/>
            <w:r w:rsidRPr="00B944F4">
              <w:rPr>
                <w:rFonts w:asciiTheme="majorHAnsi" w:eastAsia="Times New Roman" w:hAnsiTheme="majorHAnsi" w:cstheme="majorHAnsi"/>
                <w:color w:val="000000"/>
              </w:rPr>
              <w:t>Weiyun</w:t>
            </w:r>
            <w:proofErr w:type="spellEnd"/>
            <w:r w:rsidRPr="00B944F4">
              <w:rPr>
                <w:rFonts w:asciiTheme="majorHAnsi" w:eastAsia="Times New Roman" w:hAnsiTheme="majorHAnsi" w:cstheme="majorHAnsi"/>
                <w:color w:val="000000"/>
              </w:rPr>
              <w:t xml:space="preserve"> Chen, (2018). Technology-Enhanced Classroom Activity Breaks Impacting Children’s Physical Activity and Fitness. </w:t>
            </w:r>
            <w:r w:rsidRPr="00B944F4">
              <w:rPr>
                <w:rFonts w:asciiTheme="majorHAnsi" w:eastAsia="Times New Roman" w:hAnsiTheme="majorHAnsi" w:cstheme="majorHAnsi"/>
                <w:i/>
                <w:iCs/>
                <w:color w:val="000000"/>
                <w:bdr w:val="none" w:sz="0" w:space="0" w:color="auto" w:frame="1"/>
              </w:rPr>
              <w:t>Journal of Clinical Medicine</w:t>
            </w:r>
            <w:r w:rsidRPr="00B944F4">
              <w:rPr>
                <w:rFonts w:asciiTheme="majorHAnsi" w:eastAsia="Times New Roman" w:hAnsiTheme="majorHAnsi" w:cstheme="majorHAnsi"/>
                <w:color w:val="000000"/>
              </w:rPr>
              <w:t>, p.165</w:t>
            </w:r>
          </w:p>
          <w:p w14:paraId="4F9C9BF1"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p>
          <w:p w14:paraId="461747D0"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r w:rsidRPr="00B944F4">
              <w:rPr>
                <w:rFonts w:asciiTheme="majorHAnsi" w:eastAsia="Times New Roman" w:hAnsiTheme="majorHAnsi" w:cstheme="majorHAnsi"/>
                <w:color w:val="222222"/>
                <w:shd w:val="clear" w:color="auto" w:fill="FFFFFF"/>
              </w:rPr>
              <w:t>Jensen, E., 2008. </w:t>
            </w:r>
            <w:r w:rsidRPr="00B944F4">
              <w:rPr>
                <w:rFonts w:asciiTheme="majorHAnsi" w:eastAsia="Times New Roman" w:hAnsiTheme="majorHAnsi" w:cstheme="majorHAnsi"/>
                <w:i/>
                <w:iCs/>
                <w:color w:val="222222"/>
                <w:shd w:val="clear" w:color="auto" w:fill="FFFFFF"/>
              </w:rPr>
              <w:t>Brain-based learning: The new paradigm of teaching</w:t>
            </w:r>
            <w:r w:rsidRPr="00B944F4">
              <w:rPr>
                <w:rFonts w:asciiTheme="majorHAnsi" w:eastAsia="Times New Roman" w:hAnsiTheme="majorHAnsi" w:cstheme="majorHAnsi"/>
                <w:color w:val="222222"/>
                <w:shd w:val="clear" w:color="auto" w:fill="FFFFFF"/>
              </w:rPr>
              <w:t>. Corwin Press.</w:t>
            </w:r>
          </w:p>
          <w:p w14:paraId="062AD98C" w14:textId="77777777" w:rsidR="00B944F4" w:rsidRPr="00B944F4" w:rsidRDefault="00B944F4" w:rsidP="0062253F">
            <w:pPr>
              <w:spacing w:line="276" w:lineRule="auto"/>
              <w:rPr>
                <w:rFonts w:asciiTheme="majorHAnsi" w:hAnsiTheme="majorHAnsi" w:cstheme="majorHAnsi"/>
                <w:iCs/>
              </w:rPr>
            </w:pPr>
            <w:r w:rsidRPr="00B944F4">
              <w:rPr>
                <w:rFonts w:asciiTheme="majorHAnsi" w:hAnsiTheme="majorHAnsi" w:cstheme="majorHAnsi"/>
                <w:iCs/>
              </w:rPr>
              <w:t xml:space="preserve">McLeod, S. (2015) </w:t>
            </w:r>
            <w:r w:rsidRPr="00B944F4">
              <w:rPr>
                <w:rFonts w:asciiTheme="majorHAnsi" w:hAnsiTheme="majorHAnsi" w:cstheme="majorHAnsi"/>
                <w:i/>
                <w:iCs/>
              </w:rPr>
              <w:t xml:space="preserve">“Observation Methods”. </w:t>
            </w:r>
            <w:r w:rsidRPr="00B944F4">
              <w:rPr>
                <w:rFonts w:asciiTheme="majorHAnsi" w:hAnsiTheme="majorHAnsi" w:cstheme="majorHAnsi"/>
                <w:iCs/>
              </w:rPr>
              <w:t xml:space="preserve">Available at: </w:t>
            </w:r>
            <w:hyperlink r:id="rId9" w:history="1">
              <w:r w:rsidRPr="00B944F4">
                <w:rPr>
                  <w:rStyle w:val="Hyperlink"/>
                  <w:rFonts w:asciiTheme="majorHAnsi" w:hAnsiTheme="majorHAnsi" w:cstheme="majorHAnsi"/>
                  <w:iCs/>
                </w:rPr>
                <w:t>https://www.simplypsychology.org/observation.html</w:t>
              </w:r>
            </w:hyperlink>
            <w:r w:rsidRPr="00B944F4">
              <w:rPr>
                <w:rFonts w:asciiTheme="majorHAnsi" w:hAnsiTheme="majorHAnsi" w:cstheme="majorHAnsi"/>
                <w:iCs/>
              </w:rPr>
              <w:t xml:space="preserve"> (Accessed: </w:t>
            </w:r>
            <w:r w:rsidRPr="00B944F4">
              <w:rPr>
                <w:rFonts w:asciiTheme="majorHAnsi" w:hAnsiTheme="majorHAnsi" w:cstheme="majorHAnsi"/>
                <w:iCs/>
              </w:rPr>
              <w:t>14</w:t>
            </w:r>
            <w:r w:rsidRPr="00B944F4">
              <w:rPr>
                <w:rFonts w:asciiTheme="majorHAnsi" w:hAnsiTheme="majorHAnsi" w:cstheme="majorHAnsi"/>
                <w:iCs/>
              </w:rPr>
              <w:t>/0</w:t>
            </w:r>
            <w:r w:rsidRPr="00B944F4">
              <w:rPr>
                <w:rFonts w:asciiTheme="majorHAnsi" w:hAnsiTheme="majorHAnsi" w:cstheme="majorHAnsi"/>
                <w:iCs/>
              </w:rPr>
              <w:t>7</w:t>
            </w:r>
            <w:r w:rsidRPr="00B944F4">
              <w:rPr>
                <w:rFonts w:asciiTheme="majorHAnsi" w:hAnsiTheme="majorHAnsi" w:cstheme="majorHAnsi"/>
                <w:iCs/>
              </w:rPr>
              <w:t xml:space="preserve">/19) </w:t>
            </w:r>
          </w:p>
          <w:p w14:paraId="34E88150" w14:textId="77777777" w:rsidR="00B944F4" w:rsidRPr="00B944F4" w:rsidRDefault="00B944F4" w:rsidP="00663FA3">
            <w:pPr>
              <w:spacing w:line="480" w:lineRule="auto"/>
              <w:rPr>
                <w:rFonts w:asciiTheme="majorHAnsi" w:eastAsia="Times New Roman" w:hAnsiTheme="majorHAnsi" w:cstheme="majorHAnsi"/>
              </w:rPr>
            </w:pPr>
          </w:p>
          <w:p w14:paraId="56B5AF68" w14:textId="77777777" w:rsidR="00B944F4" w:rsidRPr="00B944F4" w:rsidRDefault="00B944F4" w:rsidP="008618E5">
            <w:pPr>
              <w:shd w:val="clear" w:color="auto" w:fill="FFFFFF"/>
              <w:rPr>
                <w:rFonts w:asciiTheme="majorHAnsi" w:hAnsiTheme="majorHAnsi" w:cstheme="majorHAnsi"/>
                <w:color w:val="3A3A3A"/>
              </w:rPr>
            </w:pPr>
            <w:r w:rsidRPr="00B944F4">
              <w:rPr>
                <w:rFonts w:asciiTheme="majorHAnsi" w:hAnsiTheme="majorHAnsi" w:cstheme="majorHAnsi"/>
                <w:color w:val="3A3A3A"/>
              </w:rPr>
              <w:t>McKenzie, Thomas L., 2019. Physical Activity Within School Contexts: The Bigger Bang Theory. </w:t>
            </w:r>
            <w:r w:rsidRPr="00B944F4">
              <w:rPr>
                <w:rFonts w:asciiTheme="majorHAnsi" w:hAnsiTheme="majorHAnsi" w:cstheme="majorHAnsi"/>
                <w:i/>
                <w:iCs/>
                <w:color w:val="3A3A3A"/>
              </w:rPr>
              <w:t>Kinesiology Review</w:t>
            </w:r>
            <w:r w:rsidRPr="00B944F4">
              <w:rPr>
                <w:rFonts w:asciiTheme="majorHAnsi" w:hAnsiTheme="majorHAnsi" w:cstheme="majorHAnsi"/>
                <w:color w:val="3A3A3A"/>
              </w:rPr>
              <w:t>, 8(1), pp.48–54.</w:t>
            </w:r>
          </w:p>
          <w:p w14:paraId="1316FE5A" w14:textId="77777777" w:rsidR="00B944F4" w:rsidRPr="00B944F4" w:rsidRDefault="00B944F4" w:rsidP="008618E5">
            <w:pPr>
              <w:shd w:val="clear" w:color="auto" w:fill="FFFFFF"/>
              <w:rPr>
                <w:rFonts w:asciiTheme="majorHAnsi" w:hAnsiTheme="majorHAnsi" w:cstheme="majorHAnsi"/>
                <w:color w:val="3A3A3A"/>
              </w:rPr>
            </w:pPr>
          </w:p>
          <w:p w14:paraId="742886CD" w14:textId="77777777" w:rsidR="00B944F4" w:rsidRPr="00B944F4" w:rsidRDefault="00B944F4" w:rsidP="002A5C58">
            <w:pPr>
              <w:spacing w:line="276" w:lineRule="auto"/>
              <w:rPr>
                <w:rStyle w:val="HTMLCite"/>
                <w:rFonts w:asciiTheme="majorHAnsi" w:hAnsiTheme="majorHAnsi" w:cstheme="majorHAnsi"/>
                <w:i w:val="0"/>
              </w:rPr>
            </w:pPr>
            <w:r w:rsidRPr="00B944F4">
              <w:rPr>
                <w:rFonts w:asciiTheme="majorHAnsi" w:hAnsiTheme="majorHAnsi" w:cstheme="majorHAnsi"/>
                <w:iCs/>
              </w:rPr>
              <w:t xml:space="preserve">Mills, D. and Alexander, P. (2013) </w:t>
            </w:r>
            <w:r w:rsidRPr="00B944F4">
              <w:rPr>
                <w:rFonts w:asciiTheme="majorHAnsi" w:hAnsiTheme="majorHAnsi" w:cstheme="majorHAnsi"/>
                <w:i/>
                <w:iCs/>
              </w:rPr>
              <w:t xml:space="preserve">“Small group teaching: a toolkit for learning”. </w:t>
            </w:r>
            <w:r w:rsidRPr="00B944F4">
              <w:rPr>
                <w:rFonts w:asciiTheme="majorHAnsi" w:hAnsiTheme="majorHAnsi" w:cstheme="majorHAnsi"/>
                <w:iCs/>
              </w:rPr>
              <w:t xml:space="preserve">Available at: </w:t>
            </w:r>
            <w:hyperlink r:id="rId10" w:history="1">
              <w:r w:rsidRPr="00B944F4">
                <w:rPr>
                  <w:rStyle w:val="Hyperlink"/>
                  <w:rFonts w:asciiTheme="majorHAnsi" w:hAnsiTheme="majorHAnsi" w:cstheme="majorHAnsi"/>
                </w:rPr>
                <w:t>https://www.heacademy.ac.uk/system/files/resources/small_group_teaching_1.pdf</w:t>
              </w:r>
            </w:hyperlink>
            <w:r w:rsidRPr="00B944F4">
              <w:rPr>
                <w:rStyle w:val="HTMLCite"/>
                <w:rFonts w:asciiTheme="majorHAnsi" w:hAnsiTheme="majorHAnsi" w:cstheme="majorHAnsi"/>
                <w:color w:val="0000FF"/>
              </w:rPr>
              <w:t xml:space="preserve"> </w:t>
            </w:r>
            <w:r w:rsidRPr="00B944F4">
              <w:rPr>
                <w:rStyle w:val="HTMLCite"/>
                <w:rFonts w:asciiTheme="majorHAnsi" w:hAnsiTheme="majorHAnsi" w:cstheme="majorHAnsi"/>
              </w:rPr>
              <w:t xml:space="preserve">(Accessed: </w:t>
            </w:r>
            <w:r w:rsidRPr="00B944F4">
              <w:rPr>
                <w:rStyle w:val="HTMLCite"/>
                <w:rFonts w:asciiTheme="majorHAnsi" w:hAnsiTheme="majorHAnsi" w:cstheme="majorHAnsi"/>
              </w:rPr>
              <w:t>19</w:t>
            </w:r>
            <w:r w:rsidRPr="00B944F4">
              <w:rPr>
                <w:rStyle w:val="HTMLCite"/>
                <w:rFonts w:asciiTheme="majorHAnsi" w:hAnsiTheme="majorHAnsi" w:cstheme="majorHAnsi"/>
              </w:rPr>
              <w:t>/0</w:t>
            </w:r>
            <w:r w:rsidRPr="00B944F4">
              <w:rPr>
                <w:rStyle w:val="HTMLCite"/>
                <w:rFonts w:asciiTheme="majorHAnsi" w:hAnsiTheme="majorHAnsi" w:cstheme="majorHAnsi"/>
              </w:rPr>
              <w:t>7</w:t>
            </w:r>
            <w:r w:rsidRPr="00B944F4">
              <w:rPr>
                <w:rStyle w:val="HTMLCite"/>
                <w:rFonts w:asciiTheme="majorHAnsi" w:hAnsiTheme="majorHAnsi" w:cstheme="majorHAnsi"/>
              </w:rPr>
              <w:t xml:space="preserve">/19) </w:t>
            </w:r>
          </w:p>
          <w:p w14:paraId="51C86AF2" w14:textId="77777777" w:rsidR="00B944F4" w:rsidRPr="00B944F4" w:rsidRDefault="00B944F4" w:rsidP="008618E5">
            <w:pPr>
              <w:shd w:val="clear" w:color="auto" w:fill="FFFFFF"/>
              <w:rPr>
                <w:rFonts w:asciiTheme="majorHAnsi" w:hAnsiTheme="majorHAnsi" w:cstheme="majorHAnsi"/>
                <w:color w:val="3A3A3A"/>
              </w:rPr>
            </w:pPr>
          </w:p>
          <w:p w14:paraId="10BBA527" w14:textId="77777777" w:rsidR="00B944F4" w:rsidRPr="00B944F4" w:rsidRDefault="00B944F4" w:rsidP="008618E5">
            <w:pPr>
              <w:rPr>
                <w:rFonts w:asciiTheme="majorHAnsi" w:hAnsiTheme="majorHAnsi" w:cstheme="majorHAnsi"/>
              </w:rPr>
            </w:pPr>
            <w:r w:rsidRPr="00B944F4">
              <w:rPr>
                <w:rFonts w:asciiTheme="majorHAnsi" w:hAnsiTheme="majorHAnsi" w:cstheme="majorHAnsi"/>
              </w:rPr>
              <w:t>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B944F4" w:rsidRPr="00B944F4" w14:paraId="77E34089" w14:textId="77777777" w:rsidTr="002A5C58">
              <w:tc>
                <w:tcPr>
                  <w:tcW w:w="0" w:type="auto"/>
                  <w:shd w:val="clear" w:color="auto" w:fill="FFFFFF"/>
                  <w:vAlign w:val="center"/>
                  <w:hideMark/>
                </w:tcPr>
                <w:p w14:paraId="09BB777A" w14:textId="77777777" w:rsidR="00B944F4" w:rsidRPr="00B944F4" w:rsidRDefault="00B944F4" w:rsidP="00FF6993">
                  <w:pPr>
                    <w:rPr>
                      <w:rFonts w:asciiTheme="majorHAnsi" w:hAnsiTheme="majorHAnsi" w:cstheme="majorHAnsi"/>
                    </w:rPr>
                  </w:pPr>
                </w:p>
              </w:tc>
            </w:tr>
            <w:tr w:rsidR="00B944F4" w:rsidRPr="00B944F4" w14:paraId="14A4F4D6" w14:textId="77777777" w:rsidTr="002A5C58">
              <w:tc>
                <w:tcPr>
                  <w:tcW w:w="0" w:type="auto"/>
                  <w:shd w:val="clear" w:color="auto" w:fill="FFFFFF"/>
                  <w:tcMar>
                    <w:top w:w="120" w:type="dxa"/>
                    <w:left w:w="0" w:type="dxa"/>
                    <w:bottom w:w="120" w:type="dxa"/>
                    <w:right w:w="0" w:type="dxa"/>
                  </w:tcMar>
                  <w:hideMark/>
                </w:tcPr>
                <w:p w14:paraId="642FB0F8" w14:textId="77777777" w:rsidR="00B944F4" w:rsidRPr="00B944F4" w:rsidRDefault="00B944F4" w:rsidP="00FF6993">
                  <w:pPr>
                    <w:rPr>
                      <w:rFonts w:asciiTheme="majorHAnsi" w:hAnsiTheme="majorHAnsi" w:cstheme="majorHAnsi"/>
                      <w:color w:val="222222"/>
                    </w:rPr>
                  </w:pPr>
                  <w:proofErr w:type="spellStart"/>
                  <w:r w:rsidRPr="00B944F4">
                    <w:rPr>
                      <w:rFonts w:asciiTheme="majorHAnsi" w:hAnsiTheme="majorHAnsi" w:cstheme="majorHAnsi"/>
                      <w:color w:val="222222"/>
                    </w:rPr>
                    <w:t>Perera</w:t>
                  </w:r>
                  <w:proofErr w:type="spellEnd"/>
                  <w:r w:rsidRPr="00B944F4">
                    <w:rPr>
                      <w:rFonts w:asciiTheme="majorHAnsi" w:hAnsiTheme="majorHAnsi" w:cstheme="majorHAnsi"/>
                      <w:color w:val="222222"/>
                    </w:rPr>
                    <w:t xml:space="preserve">, T., Frei, S., Frei, B. and </w:t>
                  </w:r>
                  <w:proofErr w:type="spellStart"/>
                  <w:r w:rsidRPr="00B944F4">
                    <w:rPr>
                      <w:rFonts w:asciiTheme="majorHAnsi" w:hAnsiTheme="majorHAnsi" w:cstheme="majorHAnsi"/>
                      <w:color w:val="222222"/>
                    </w:rPr>
                    <w:t>Bobe</w:t>
                  </w:r>
                  <w:proofErr w:type="spellEnd"/>
                  <w:r w:rsidRPr="00B944F4">
                    <w:rPr>
                      <w:rFonts w:asciiTheme="majorHAnsi" w:hAnsiTheme="majorHAnsi" w:cstheme="majorHAnsi"/>
                      <w:color w:val="222222"/>
                    </w:rPr>
                    <w:t>, G., 2015. Promoting Physical Activity in Elementary Schools: Needs Assessment and a Pilot Study of Brain Breaks. </w:t>
                  </w:r>
                  <w:r w:rsidRPr="00B944F4">
                    <w:rPr>
                      <w:rFonts w:asciiTheme="majorHAnsi" w:hAnsiTheme="majorHAnsi" w:cstheme="majorHAnsi"/>
                      <w:i/>
                      <w:iCs/>
                      <w:color w:val="222222"/>
                    </w:rPr>
                    <w:t>Journal of Education and Practice</w:t>
                  </w:r>
                  <w:r w:rsidRPr="00B944F4">
                    <w:rPr>
                      <w:rFonts w:asciiTheme="majorHAnsi" w:hAnsiTheme="majorHAnsi" w:cstheme="majorHAnsi"/>
                      <w:color w:val="222222"/>
                    </w:rPr>
                    <w:t>, </w:t>
                  </w:r>
                  <w:r w:rsidRPr="00B944F4">
                    <w:rPr>
                      <w:rFonts w:asciiTheme="majorHAnsi" w:hAnsiTheme="majorHAnsi" w:cstheme="majorHAnsi"/>
                      <w:i/>
                      <w:iCs/>
                      <w:color w:val="222222"/>
                    </w:rPr>
                    <w:t>6</w:t>
                  </w:r>
                  <w:r w:rsidRPr="00B944F4">
                    <w:rPr>
                      <w:rFonts w:asciiTheme="majorHAnsi" w:hAnsiTheme="majorHAnsi" w:cstheme="majorHAnsi"/>
                      <w:color w:val="222222"/>
                    </w:rPr>
                    <w:t>(15), pp.55-64.</w:t>
                  </w:r>
                </w:p>
              </w:tc>
            </w:tr>
          </w:tbl>
          <w:p w14:paraId="175167F2" w14:textId="77777777" w:rsidR="00B944F4" w:rsidRPr="00B944F4" w:rsidRDefault="00B944F4" w:rsidP="00FF6993">
            <w:pPr>
              <w:rPr>
                <w:rFonts w:asciiTheme="majorHAnsi" w:hAnsiTheme="majorHAnsi" w:cstheme="majorHAnsi"/>
              </w:rPr>
            </w:pPr>
          </w:p>
          <w:p w14:paraId="290D7D37" w14:textId="77777777" w:rsidR="00B944F4" w:rsidRPr="00B944F4" w:rsidRDefault="00B944F4" w:rsidP="008618E5">
            <w:pPr>
              <w:rPr>
                <w:rFonts w:asciiTheme="majorHAnsi" w:hAnsiTheme="majorHAnsi" w:cstheme="majorHAnsi"/>
              </w:rPr>
            </w:pPr>
          </w:p>
          <w:p w14:paraId="058979B5"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060EB640"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i/>
                <w:iCs/>
                <w:color w:val="000000"/>
                <w:bdr w:val="none" w:sz="0" w:space="0" w:color="auto" w:frame="1"/>
              </w:rPr>
            </w:pPr>
            <w:r w:rsidRPr="00B944F4">
              <w:rPr>
                <w:rFonts w:asciiTheme="majorHAnsi" w:eastAsia="Times New Roman" w:hAnsiTheme="majorHAnsi" w:cstheme="majorHAnsi"/>
                <w:color w:val="000000"/>
              </w:rPr>
              <w:t>Phillips, H. et al, (2016). Do classroom energizer breaks get students moving? </w:t>
            </w:r>
            <w:r w:rsidRPr="00B944F4">
              <w:rPr>
                <w:rFonts w:asciiTheme="majorHAnsi" w:eastAsia="Times New Roman" w:hAnsiTheme="majorHAnsi" w:cstheme="majorHAnsi"/>
                <w:i/>
                <w:iCs/>
                <w:color w:val="000000"/>
                <w:bdr w:val="none" w:sz="0" w:space="0" w:color="auto" w:frame="1"/>
              </w:rPr>
              <w:t xml:space="preserve">Journal of Physical </w:t>
            </w:r>
          </w:p>
          <w:p w14:paraId="7D727024"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i/>
                <w:iCs/>
                <w:color w:val="000000"/>
                <w:bdr w:val="none" w:sz="0" w:space="0" w:color="auto" w:frame="1"/>
              </w:rPr>
              <w:t>Education, Recreation &amp; Dance</w:t>
            </w:r>
            <w:r w:rsidRPr="00B944F4">
              <w:rPr>
                <w:rFonts w:asciiTheme="majorHAnsi" w:eastAsia="Times New Roman" w:hAnsiTheme="majorHAnsi" w:cstheme="majorHAnsi"/>
                <w:color w:val="000000"/>
              </w:rPr>
              <w:t>, p.59.</w:t>
            </w:r>
          </w:p>
          <w:p w14:paraId="2A450C71"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35FB0C2A" w14:textId="77777777" w:rsidR="00B944F4" w:rsidRPr="00B944F4" w:rsidRDefault="00B944F4" w:rsidP="004A3E01">
            <w:pPr>
              <w:shd w:val="clear" w:color="auto" w:fill="FFFFFF"/>
              <w:rPr>
                <w:rFonts w:asciiTheme="majorHAnsi" w:hAnsiTheme="majorHAnsi" w:cstheme="majorHAnsi"/>
                <w:color w:val="3A3A3A"/>
              </w:rPr>
            </w:pPr>
            <w:proofErr w:type="spellStart"/>
            <w:r w:rsidRPr="00B944F4">
              <w:rPr>
                <w:rFonts w:asciiTheme="majorHAnsi" w:hAnsiTheme="majorHAnsi" w:cstheme="majorHAnsi"/>
                <w:color w:val="3A3A3A"/>
              </w:rPr>
              <w:t>Popeska</w:t>
            </w:r>
            <w:proofErr w:type="spellEnd"/>
            <w:r w:rsidRPr="00B944F4">
              <w:rPr>
                <w:rFonts w:asciiTheme="majorHAnsi" w:hAnsiTheme="majorHAnsi" w:cstheme="majorHAnsi"/>
                <w:color w:val="3A3A3A"/>
              </w:rPr>
              <w:t>, B. et al., 2018. Implementation of Brain Breaks® in the Classroom and Effects on Attitudes toward Physical Activity in a Macedonian School Setting. </w:t>
            </w:r>
            <w:r w:rsidRPr="00B944F4">
              <w:rPr>
                <w:rFonts w:asciiTheme="majorHAnsi" w:hAnsiTheme="majorHAnsi" w:cstheme="majorHAnsi"/>
                <w:i/>
                <w:iCs/>
                <w:color w:val="3A3A3A"/>
              </w:rPr>
              <w:t>International Journal of Environmental Research and Public Health</w:t>
            </w:r>
            <w:r w:rsidRPr="00B944F4">
              <w:rPr>
                <w:rFonts w:asciiTheme="majorHAnsi" w:hAnsiTheme="majorHAnsi" w:cstheme="majorHAnsi"/>
                <w:color w:val="3A3A3A"/>
              </w:rPr>
              <w:t>, 15(6), p.1127.</w:t>
            </w:r>
          </w:p>
          <w:p w14:paraId="7B0E7B2D" w14:textId="77777777" w:rsidR="00B944F4" w:rsidRPr="00B944F4" w:rsidRDefault="00B944F4" w:rsidP="004A3E01">
            <w:pPr>
              <w:rPr>
                <w:rFonts w:asciiTheme="majorHAnsi" w:hAnsiTheme="majorHAnsi" w:cstheme="majorHAnsi"/>
              </w:rPr>
            </w:pPr>
          </w:p>
          <w:p w14:paraId="759857F8" w14:textId="77777777" w:rsidR="00B944F4" w:rsidRPr="00B944F4" w:rsidRDefault="00B944F4"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7073B136"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p>
          <w:p w14:paraId="21626905" w14:textId="77777777" w:rsidR="00B944F4" w:rsidRPr="00B944F4" w:rsidRDefault="00B944F4" w:rsidP="00663FA3">
            <w:pPr>
              <w:spacing w:line="480" w:lineRule="auto"/>
              <w:rPr>
                <w:rFonts w:asciiTheme="majorHAnsi" w:eastAsia="Times New Roman" w:hAnsiTheme="majorHAnsi" w:cstheme="majorHAnsi"/>
              </w:rPr>
            </w:pPr>
            <w:proofErr w:type="spellStart"/>
            <w:r w:rsidRPr="00B944F4">
              <w:rPr>
                <w:rFonts w:asciiTheme="majorHAnsi" w:eastAsia="Times New Roman" w:hAnsiTheme="majorHAnsi" w:cstheme="majorHAnsi"/>
                <w:color w:val="222222"/>
                <w:shd w:val="clear" w:color="auto" w:fill="FFFFFF"/>
              </w:rPr>
              <w:lastRenderedPageBreak/>
              <w:t>Queirós</w:t>
            </w:r>
            <w:proofErr w:type="spellEnd"/>
            <w:r w:rsidRPr="00B944F4">
              <w:rPr>
                <w:rFonts w:asciiTheme="majorHAnsi" w:eastAsia="Times New Roman" w:hAnsiTheme="majorHAnsi" w:cstheme="majorHAnsi"/>
                <w:color w:val="222222"/>
                <w:shd w:val="clear" w:color="auto" w:fill="FFFFFF"/>
              </w:rPr>
              <w:t xml:space="preserve">, A., </w:t>
            </w:r>
            <w:proofErr w:type="spellStart"/>
            <w:r w:rsidRPr="00B944F4">
              <w:rPr>
                <w:rFonts w:asciiTheme="majorHAnsi" w:eastAsia="Times New Roman" w:hAnsiTheme="majorHAnsi" w:cstheme="majorHAnsi"/>
                <w:color w:val="222222"/>
                <w:shd w:val="clear" w:color="auto" w:fill="FFFFFF"/>
              </w:rPr>
              <w:t>Faria</w:t>
            </w:r>
            <w:proofErr w:type="spellEnd"/>
            <w:r w:rsidRPr="00B944F4">
              <w:rPr>
                <w:rFonts w:asciiTheme="majorHAnsi" w:eastAsia="Times New Roman" w:hAnsiTheme="majorHAnsi" w:cstheme="majorHAnsi"/>
                <w:color w:val="222222"/>
                <w:shd w:val="clear" w:color="auto" w:fill="FFFFFF"/>
              </w:rPr>
              <w:t>, D. and Almeida, F, (2017). Strengths and limitations of qualitative and quantitative research methods. </w:t>
            </w:r>
            <w:r w:rsidRPr="00B944F4">
              <w:rPr>
                <w:rFonts w:asciiTheme="majorHAnsi" w:eastAsia="Times New Roman" w:hAnsiTheme="majorHAnsi" w:cstheme="majorHAnsi"/>
                <w:i/>
                <w:iCs/>
                <w:color w:val="222222"/>
                <w:shd w:val="clear" w:color="auto" w:fill="FFFFFF"/>
              </w:rPr>
              <w:t>European Journal of Education Studies</w:t>
            </w:r>
            <w:r w:rsidRPr="00B944F4">
              <w:rPr>
                <w:rFonts w:asciiTheme="majorHAnsi" w:eastAsia="Times New Roman" w:hAnsiTheme="majorHAnsi" w:cstheme="majorHAnsi"/>
                <w:color w:val="222222"/>
                <w:shd w:val="clear" w:color="auto" w:fill="FFFFFF"/>
              </w:rPr>
              <w:t>.</w:t>
            </w:r>
          </w:p>
          <w:p w14:paraId="576396CB" w14:textId="77777777" w:rsidR="00B944F4" w:rsidRPr="00B944F4" w:rsidRDefault="00B944F4"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p>
          <w:p w14:paraId="229CC982" w14:textId="7014BC6C" w:rsidR="00B944F4" w:rsidRDefault="00B944F4"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r w:rsidRPr="00B944F4">
              <w:rPr>
                <w:rFonts w:asciiTheme="majorHAnsi" w:eastAsia="Times New Roman" w:hAnsiTheme="majorHAnsi" w:cstheme="majorHAnsi"/>
                <w:color w:val="000000"/>
              </w:rPr>
              <w:t xml:space="preserve">Reilly, Erin, </w:t>
            </w:r>
            <w:proofErr w:type="spellStart"/>
            <w:r w:rsidRPr="00B944F4">
              <w:rPr>
                <w:rFonts w:asciiTheme="majorHAnsi" w:eastAsia="Times New Roman" w:hAnsiTheme="majorHAnsi" w:cstheme="majorHAnsi"/>
                <w:color w:val="000000"/>
              </w:rPr>
              <w:t>Buskist</w:t>
            </w:r>
            <w:proofErr w:type="spellEnd"/>
            <w:r w:rsidRPr="00B944F4">
              <w:rPr>
                <w:rFonts w:asciiTheme="majorHAnsi" w:eastAsia="Times New Roman" w:hAnsiTheme="majorHAnsi" w:cstheme="majorHAnsi"/>
                <w:color w:val="000000"/>
              </w:rPr>
              <w:t>, Connie &amp; Gross, Michael K, (2012). Movement in the Classroom: Boosting Brain Power, Fighting Obesity. </w:t>
            </w:r>
            <w:r w:rsidRPr="00B944F4">
              <w:rPr>
                <w:rFonts w:asciiTheme="majorHAnsi" w:eastAsia="Times New Roman" w:hAnsiTheme="majorHAnsi" w:cstheme="majorHAnsi"/>
                <w:i/>
                <w:iCs/>
                <w:color w:val="000000"/>
                <w:bdr w:val="none" w:sz="0" w:space="0" w:color="auto" w:frame="1"/>
              </w:rPr>
              <w:t>Kappa Delta Pi Record</w:t>
            </w:r>
            <w:r w:rsidRPr="00B944F4">
              <w:rPr>
                <w:rFonts w:asciiTheme="majorHAnsi" w:eastAsia="Times New Roman" w:hAnsiTheme="majorHAnsi" w:cstheme="majorHAnsi"/>
                <w:color w:val="000000"/>
              </w:rPr>
              <w:t>, pp.62–66.</w:t>
            </w:r>
          </w:p>
          <w:p w14:paraId="668D74C4" w14:textId="77777777" w:rsidR="00B944F4" w:rsidRDefault="00B944F4"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p>
          <w:p w14:paraId="624B7E66" w14:textId="59EB79D3" w:rsidR="00B944F4" w:rsidRPr="00B944F4" w:rsidRDefault="00B944F4" w:rsidP="00B944F4">
            <w:pPr>
              <w:spacing w:line="276" w:lineRule="auto"/>
              <w:rPr>
                <w:rFonts w:asciiTheme="majorHAnsi" w:hAnsiTheme="majorHAnsi" w:cstheme="majorHAnsi"/>
                <w:iCs/>
                <w:lang w:val="en-US"/>
              </w:rPr>
            </w:pPr>
            <w:proofErr w:type="spellStart"/>
            <w:r w:rsidRPr="00B944F4">
              <w:rPr>
                <w:rFonts w:asciiTheme="majorHAnsi" w:hAnsiTheme="majorHAnsi" w:cstheme="majorHAnsi"/>
                <w:iCs/>
              </w:rPr>
              <w:t>Scharaldi</w:t>
            </w:r>
            <w:proofErr w:type="spellEnd"/>
            <w:r w:rsidRPr="00B944F4">
              <w:rPr>
                <w:rFonts w:asciiTheme="majorHAnsi" w:hAnsiTheme="majorHAnsi" w:cstheme="majorHAnsi"/>
                <w:iCs/>
              </w:rPr>
              <w:t xml:space="preserve">, K. (2017) </w:t>
            </w:r>
            <w:r w:rsidRPr="00B944F4">
              <w:rPr>
                <w:rFonts w:asciiTheme="majorHAnsi" w:hAnsiTheme="majorHAnsi" w:cstheme="majorHAnsi"/>
                <w:i/>
                <w:iCs/>
              </w:rPr>
              <w:t>“</w:t>
            </w:r>
            <w:r w:rsidRPr="00B944F4">
              <w:rPr>
                <w:rFonts w:asciiTheme="majorHAnsi" w:hAnsiTheme="majorHAnsi" w:cstheme="majorHAnsi"/>
                <w:i/>
                <w:iCs/>
                <w:lang w:val="en-US"/>
              </w:rPr>
              <w:t xml:space="preserve">The Cognitive Benefits of Physical Activity in the Classroom”. </w:t>
            </w:r>
            <w:r w:rsidRPr="00B944F4">
              <w:rPr>
                <w:rFonts w:asciiTheme="majorHAnsi" w:hAnsiTheme="majorHAnsi" w:cstheme="majorHAnsi"/>
                <w:iCs/>
                <w:lang w:val="en-US"/>
              </w:rPr>
              <w:t xml:space="preserve">Available at: </w:t>
            </w:r>
            <w:hyperlink r:id="rId11" w:history="1">
              <w:r w:rsidRPr="00B944F4">
                <w:rPr>
                  <w:rStyle w:val="Hyperlink"/>
                  <w:rFonts w:asciiTheme="majorHAnsi" w:hAnsiTheme="majorHAnsi" w:cstheme="majorHAnsi"/>
                  <w:iCs/>
                  <w:lang w:val="en-US"/>
                </w:rPr>
                <w:t>https://www.kidsdiscover.com/teacherresources/the-benefits-of-physical-activity-on-student-learning/</w:t>
              </w:r>
            </w:hyperlink>
            <w:r w:rsidRPr="00B944F4">
              <w:rPr>
                <w:rFonts w:asciiTheme="majorHAnsi" w:hAnsiTheme="majorHAnsi" w:cstheme="majorHAnsi"/>
                <w:iCs/>
                <w:lang w:val="en-US"/>
              </w:rPr>
              <w:t xml:space="preserve"> (Accessed: 19/07/19) </w:t>
            </w:r>
          </w:p>
          <w:p w14:paraId="1A258495" w14:textId="2C5C0C2A" w:rsidR="00B944F4" w:rsidRPr="00B944F4" w:rsidRDefault="00B944F4"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p>
          <w:p w14:paraId="21F48903" w14:textId="77777777" w:rsidR="00B944F4" w:rsidRPr="00B944F4" w:rsidRDefault="00B944F4" w:rsidP="00CA4CDC">
            <w:pPr>
              <w:spacing w:line="276" w:lineRule="auto"/>
              <w:rPr>
                <w:rFonts w:asciiTheme="majorHAnsi" w:hAnsiTheme="majorHAnsi" w:cstheme="majorHAnsi"/>
                <w:iCs/>
                <w:lang w:val="en"/>
              </w:rPr>
            </w:pPr>
            <w:r w:rsidRPr="00B944F4">
              <w:rPr>
                <w:rFonts w:asciiTheme="majorHAnsi" w:hAnsiTheme="majorHAnsi" w:cstheme="majorHAnsi"/>
                <w:iCs/>
              </w:rPr>
              <w:t xml:space="preserve">Terada, Y. (2018) </w:t>
            </w:r>
            <w:r w:rsidRPr="00B944F4">
              <w:rPr>
                <w:rFonts w:asciiTheme="majorHAnsi" w:hAnsiTheme="majorHAnsi" w:cstheme="majorHAnsi"/>
                <w:i/>
                <w:iCs/>
              </w:rPr>
              <w:t>“</w:t>
            </w:r>
            <w:r w:rsidRPr="00B944F4">
              <w:rPr>
                <w:rFonts w:asciiTheme="majorHAnsi" w:hAnsiTheme="majorHAnsi" w:cstheme="majorHAnsi"/>
                <w:i/>
                <w:iCs/>
                <w:lang w:val="en"/>
              </w:rPr>
              <w:t xml:space="preserve">Research-Tested Benefits of Breaks” </w:t>
            </w:r>
            <w:r w:rsidRPr="00B944F4">
              <w:rPr>
                <w:rFonts w:asciiTheme="majorHAnsi" w:hAnsiTheme="majorHAnsi" w:cstheme="majorHAnsi"/>
                <w:iCs/>
                <w:lang w:val="en"/>
              </w:rPr>
              <w:t xml:space="preserve">Available at: </w:t>
            </w:r>
            <w:hyperlink r:id="rId12" w:history="1">
              <w:r w:rsidRPr="00B944F4">
                <w:rPr>
                  <w:rStyle w:val="Hyperlink"/>
                  <w:rFonts w:asciiTheme="majorHAnsi" w:hAnsiTheme="majorHAnsi" w:cstheme="majorHAnsi"/>
                  <w:iCs/>
                  <w:lang w:val="en"/>
                </w:rPr>
                <w:t>https://www.edutopia.org/article/research-tested-benefits-breaks</w:t>
              </w:r>
            </w:hyperlink>
            <w:r w:rsidRPr="00B944F4">
              <w:rPr>
                <w:rFonts w:asciiTheme="majorHAnsi" w:hAnsiTheme="majorHAnsi" w:cstheme="majorHAnsi"/>
                <w:iCs/>
                <w:lang w:val="en"/>
              </w:rPr>
              <w:t xml:space="preserve"> (Accessed: </w:t>
            </w:r>
            <w:r w:rsidRPr="00B944F4">
              <w:rPr>
                <w:rFonts w:asciiTheme="majorHAnsi" w:hAnsiTheme="majorHAnsi" w:cstheme="majorHAnsi"/>
                <w:iCs/>
                <w:lang w:val="en"/>
              </w:rPr>
              <w:t>14</w:t>
            </w:r>
            <w:r w:rsidRPr="00B944F4">
              <w:rPr>
                <w:rFonts w:asciiTheme="majorHAnsi" w:hAnsiTheme="majorHAnsi" w:cstheme="majorHAnsi"/>
                <w:iCs/>
                <w:lang w:val="en"/>
              </w:rPr>
              <w:t>/0</w:t>
            </w:r>
            <w:r w:rsidRPr="00B944F4">
              <w:rPr>
                <w:rFonts w:asciiTheme="majorHAnsi" w:hAnsiTheme="majorHAnsi" w:cstheme="majorHAnsi"/>
                <w:iCs/>
                <w:lang w:val="en"/>
              </w:rPr>
              <w:t>7</w:t>
            </w:r>
            <w:r w:rsidRPr="00B944F4">
              <w:rPr>
                <w:rFonts w:asciiTheme="majorHAnsi" w:hAnsiTheme="majorHAnsi" w:cstheme="majorHAnsi"/>
                <w:iCs/>
                <w:lang w:val="en"/>
              </w:rPr>
              <w:t xml:space="preserve">/19) </w:t>
            </w:r>
          </w:p>
          <w:p w14:paraId="3D38FD8D" w14:textId="77777777" w:rsidR="00B944F4" w:rsidRPr="00B944F4" w:rsidRDefault="00B944F4" w:rsidP="00663FA3">
            <w:pPr>
              <w:spacing w:line="480" w:lineRule="auto"/>
              <w:rPr>
                <w:rFonts w:asciiTheme="majorHAnsi" w:eastAsia="Times New Roman" w:hAnsiTheme="majorHAnsi" w:cstheme="majorHAnsi"/>
                <w:color w:val="000000"/>
                <w:shd w:val="clear" w:color="auto" w:fill="FFFFFF"/>
              </w:rPr>
            </w:pPr>
          </w:p>
          <w:p w14:paraId="4E63CC4F" w14:textId="77777777" w:rsidR="00B944F4" w:rsidRPr="00B944F4" w:rsidRDefault="00B944F4" w:rsidP="00663FA3">
            <w:pPr>
              <w:spacing w:line="480" w:lineRule="auto"/>
              <w:rPr>
                <w:rFonts w:asciiTheme="majorHAnsi" w:eastAsia="Times New Roman" w:hAnsiTheme="majorHAnsi" w:cstheme="majorHAnsi"/>
              </w:rPr>
            </w:pPr>
            <w:r w:rsidRPr="00B944F4">
              <w:rPr>
                <w:rFonts w:asciiTheme="majorHAnsi" w:eastAsia="Times New Roman" w:hAnsiTheme="majorHAnsi" w:cstheme="majorHAnsi"/>
                <w:color w:val="000000"/>
                <w:shd w:val="clear" w:color="auto" w:fill="FFFFFF"/>
              </w:rPr>
              <w:t>The United Nations Convention on the Rights of the Child. (2018). [pdf] Available at: https://downloads.unicef.org.uk/wp-content/uploads/2010/05/UNCRC_united_nations_convention_on_the_rights_of_the_child.pdf?_ga=2.198692079.1187426362.1551647616-191249308.1551531442 [Accessed 1 Mar. 2019].</w:t>
            </w:r>
          </w:p>
          <w:p w14:paraId="65A1D47B" w14:textId="77777777" w:rsidR="00B944F4" w:rsidRPr="00B944F4" w:rsidRDefault="00B944F4" w:rsidP="00663FA3">
            <w:pPr>
              <w:spacing w:line="480" w:lineRule="auto"/>
              <w:rPr>
                <w:rFonts w:asciiTheme="majorHAnsi" w:hAnsiTheme="majorHAnsi" w:cstheme="majorHAnsi"/>
              </w:rPr>
            </w:pPr>
          </w:p>
          <w:p w14:paraId="0C614E19" w14:textId="77777777" w:rsidR="00B944F4" w:rsidRPr="00B944F4" w:rsidRDefault="00B944F4" w:rsidP="008618E5">
            <w:pPr>
              <w:rPr>
                <w:rFonts w:asciiTheme="majorHAnsi" w:hAnsiTheme="majorHAnsi" w:cstheme="majorHAnsi"/>
              </w:rPr>
            </w:pPr>
            <w:proofErr w:type="spellStart"/>
            <w:r w:rsidRPr="00B944F4">
              <w:rPr>
                <w:rFonts w:asciiTheme="majorHAnsi" w:hAnsiTheme="majorHAnsi" w:cstheme="majorHAnsi"/>
                <w:color w:val="222222"/>
                <w:shd w:val="clear" w:color="auto" w:fill="FFFFFF"/>
              </w:rPr>
              <w:t>Glapa</w:t>
            </w:r>
            <w:proofErr w:type="spellEnd"/>
            <w:r w:rsidRPr="00B944F4">
              <w:rPr>
                <w:rFonts w:asciiTheme="majorHAnsi" w:hAnsiTheme="majorHAnsi" w:cstheme="majorHAnsi"/>
                <w:color w:val="222222"/>
                <w:shd w:val="clear" w:color="auto" w:fill="FFFFFF"/>
              </w:rPr>
              <w:t xml:space="preserve">, A., </w:t>
            </w:r>
            <w:proofErr w:type="spellStart"/>
            <w:r w:rsidRPr="00B944F4">
              <w:rPr>
                <w:rFonts w:asciiTheme="majorHAnsi" w:hAnsiTheme="majorHAnsi" w:cstheme="majorHAnsi"/>
                <w:color w:val="222222"/>
                <w:shd w:val="clear" w:color="auto" w:fill="FFFFFF"/>
              </w:rPr>
              <w:t>Grzesiak</w:t>
            </w:r>
            <w:proofErr w:type="spellEnd"/>
            <w:r w:rsidRPr="00B944F4">
              <w:rPr>
                <w:rFonts w:asciiTheme="majorHAnsi" w:hAnsiTheme="majorHAnsi" w:cstheme="majorHAnsi"/>
                <w:color w:val="222222"/>
                <w:shd w:val="clear" w:color="auto" w:fill="FFFFFF"/>
              </w:rPr>
              <w:t xml:space="preserve">, J., </w:t>
            </w:r>
            <w:proofErr w:type="spellStart"/>
            <w:r w:rsidRPr="00B944F4">
              <w:rPr>
                <w:rFonts w:asciiTheme="majorHAnsi" w:hAnsiTheme="majorHAnsi" w:cstheme="majorHAnsi"/>
                <w:color w:val="222222"/>
                <w:shd w:val="clear" w:color="auto" w:fill="FFFFFF"/>
              </w:rPr>
              <w:t>Laudanska-Krzeminska</w:t>
            </w:r>
            <w:proofErr w:type="spellEnd"/>
            <w:r w:rsidRPr="00B944F4">
              <w:rPr>
                <w:rFonts w:asciiTheme="majorHAnsi" w:hAnsiTheme="majorHAnsi" w:cstheme="majorHAnsi"/>
                <w:color w:val="222222"/>
                <w:shd w:val="clear" w:color="auto" w:fill="FFFFFF"/>
              </w:rPr>
              <w:t xml:space="preserve">, I., Chin, M.K., </w:t>
            </w:r>
            <w:proofErr w:type="spellStart"/>
            <w:r w:rsidRPr="00B944F4">
              <w:rPr>
                <w:rFonts w:asciiTheme="majorHAnsi" w:hAnsiTheme="majorHAnsi" w:cstheme="majorHAnsi"/>
                <w:color w:val="222222"/>
                <w:shd w:val="clear" w:color="auto" w:fill="FFFFFF"/>
              </w:rPr>
              <w:t>Edginton</w:t>
            </w:r>
            <w:proofErr w:type="spellEnd"/>
            <w:r w:rsidRPr="00B944F4">
              <w:rPr>
                <w:rFonts w:asciiTheme="majorHAnsi" w:hAnsiTheme="majorHAnsi" w:cstheme="majorHAnsi"/>
                <w:color w:val="222222"/>
                <w:shd w:val="clear" w:color="auto" w:fill="FFFFFF"/>
              </w:rPr>
              <w:t xml:space="preserve">, C., </w:t>
            </w:r>
            <w:proofErr w:type="spellStart"/>
            <w:r w:rsidRPr="00B944F4">
              <w:rPr>
                <w:rFonts w:asciiTheme="majorHAnsi" w:hAnsiTheme="majorHAnsi" w:cstheme="majorHAnsi"/>
                <w:color w:val="222222"/>
                <w:shd w:val="clear" w:color="auto" w:fill="FFFFFF"/>
              </w:rPr>
              <w:t>Mok</w:t>
            </w:r>
            <w:proofErr w:type="spellEnd"/>
            <w:r w:rsidRPr="00B944F4">
              <w:rPr>
                <w:rFonts w:asciiTheme="majorHAnsi" w:hAnsiTheme="majorHAnsi" w:cstheme="majorHAnsi"/>
                <w:color w:val="222222"/>
                <w:shd w:val="clear" w:color="auto" w:fill="FFFFFF"/>
              </w:rPr>
              <w:t xml:space="preserve">, M. and </w:t>
            </w:r>
            <w:proofErr w:type="spellStart"/>
            <w:r w:rsidRPr="00B944F4">
              <w:rPr>
                <w:rFonts w:asciiTheme="majorHAnsi" w:hAnsiTheme="majorHAnsi" w:cstheme="majorHAnsi"/>
                <w:color w:val="222222"/>
                <w:shd w:val="clear" w:color="auto" w:fill="FFFFFF"/>
              </w:rPr>
              <w:t>Bronikowski</w:t>
            </w:r>
            <w:proofErr w:type="spellEnd"/>
            <w:r w:rsidRPr="00B944F4">
              <w:rPr>
                <w:rFonts w:asciiTheme="majorHAnsi" w:hAnsiTheme="majorHAnsi" w:cstheme="majorHAnsi"/>
                <w:color w:val="222222"/>
                <w:shd w:val="clear" w:color="auto" w:fill="FFFFFF"/>
              </w:rPr>
              <w:t>, M., 2018. The impact of brain breaks classroom-based physical activities on attitudes toward physical activity in polish school children in third to fifth grade. </w:t>
            </w:r>
            <w:r w:rsidRPr="00B944F4">
              <w:rPr>
                <w:rFonts w:asciiTheme="majorHAnsi" w:hAnsiTheme="majorHAnsi" w:cstheme="majorHAnsi"/>
                <w:i/>
                <w:iCs/>
                <w:color w:val="222222"/>
                <w:shd w:val="clear" w:color="auto" w:fill="FFFFFF"/>
              </w:rPr>
              <w:t>International journal of environmental research and public health</w:t>
            </w:r>
            <w:r w:rsidRPr="00B944F4">
              <w:rPr>
                <w:rFonts w:asciiTheme="majorHAnsi" w:hAnsiTheme="majorHAnsi" w:cstheme="majorHAnsi"/>
                <w:color w:val="222222"/>
                <w:shd w:val="clear" w:color="auto" w:fill="FFFFFF"/>
              </w:rPr>
              <w:t>, </w:t>
            </w:r>
            <w:r w:rsidRPr="00B944F4">
              <w:rPr>
                <w:rFonts w:asciiTheme="majorHAnsi" w:hAnsiTheme="majorHAnsi" w:cstheme="majorHAnsi"/>
                <w:i/>
                <w:iCs/>
                <w:color w:val="222222"/>
                <w:shd w:val="clear" w:color="auto" w:fill="FFFFFF"/>
              </w:rPr>
              <w:t>15</w:t>
            </w:r>
            <w:r w:rsidRPr="00B944F4">
              <w:rPr>
                <w:rFonts w:asciiTheme="majorHAnsi" w:hAnsiTheme="majorHAnsi" w:cstheme="majorHAnsi"/>
                <w:color w:val="222222"/>
                <w:shd w:val="clear" w:color="auto" w:fill="FFFFFF"/>
              </w:rPr>
              <w:t>(2), p.368.</w:t>
            </w:r>
          </w:p>
          <w:p w14:paraId="0BFDDFA4" w14:textId="77777777" w:rsidR="00B944F4" w:rsidRPr="00B944F4" w:rsidRDefault="00B944F4" w:rsidP="00663FA3">
            <w:pPr>
              <w:spacing w:line="480" w:lineRule="auto"/>
              <w:rPr>
                <w:rFonts w:asciiTheme="majorHAnsi" w:eastAsia="Times New Roman" w:hAnsiTheme="majorHAnsi" w:cstheme="majorHAnsi"/>
              </w:rPr>
            </w:pPr>
          </w:p>
          <w:p w14:paraId="25793FCA" w14:textId="77777777" w:rsidR="00B944F4" w:rsidRPr="00B944F4" w:rsidRDefault="00B944F4" w:rsidP="00663FA3">
            <w:pPr>
              <w:spacing w:line="480" w:lineRule="auto"/>
              <w:rPr>
                <w:rFonts w:asciiTheme="majorHAnsi" w:eastAsia="Times New Roman" w:hAnsiTheme="majorHAnsi" w:cstheme="majorHAnsi"/>
              </w:rPr>
            </w:pPr>
          </w:p>
        </w:tc>
      </w:tr>
      <w:tr w:rsidR="00B944F4" w:rsidRPr="00B944F4" w14:paraId="4119B218" w14:textId="77777777" w:rsidTr="00EE1C9C">
        <w:trPr>
          <w:gridAfter w:val="1"/>
        </w:trPr>
        <w:tc>
          <w:tcPr>
            <w:tcW w:w="0" w:type="auto"/>
            <w:shd w:val="clear" w:color="auto" w:fill="FFFFFF"/>
            <w:tcMar>
              <w:top w:w="120" w:type="dxa"/>
              <w:left w:w="0" w:type="dxa"/>
              <w:bottom w:w="120" w:type="dxa"/>
              <w:right w:w="0" w:type="dxa"/>
            </w:tcMar>
            <w:hideMark/>
          </w:tcPr>
          <w:p w14:paraId="507F5CD8" w14:textId="77777777" w:rsidR="00B944F4" w:rsidRPr="00B944F4" w:rsidRDefault="00B944F4" w:rsidP="00663FA3">
            <w:pPr>
              <w:spacing w:line="480" w:lineRule="auto"/>
              <w:rPr>
                <w:rFonts w:asciiTheme="majorHAnsi" w:eastAsia="Times New Roman" w:hAnsiTheme="majorHAnsi" w:cstheme="majorHAnsi"/>
                <w:color w:val="222222"/>
              </w:rPr>
            </w:pPr>
            <w:r w:rsidRPr="00B944F4">
              <w:rPr>
                <w:rFonts w:asciiTheme="majorHAnsi" w:eastAsia="Times New Roman" w:hAnsiTheme="majorHAnsi" w:cstheme="majorHAnsi"/>
                <w:color w:val="222222"/>
              </w:rPr>
              <w:lastRenderedPageBreak/>
              <w:t xml:space="preserve">Uren, N. and </w:t>
            </w:r>
            <w:proofErr w:type="spellStart"/>
            <w:r w:rsidRPr="00B944F4">
              <w:rPr>
                <w:rFonts w:asciiTheme="majorHAnsi" w:eastAsia="Times New Roman" w:hAnsiTheme="majorHAnsi" w:cstheme="majorHAnsi"/>
                <w:color w:val="222222"/>
              </w:rPr>
              <w:t>Stagnitti</w:t>
            </w:r>
            <w:proofErr w:type="spellEnd"/>
            <w:r w:rsidRPr="00B944F4">
              <w:rPr>
                <w:rFonts w:asciiTheme="majorHAnsi" w:eastAsia="Times New Roman" w:hAnsiTheme="majorHAnsi" w:cstheme="majorHAnsi"/>
                <w:color w:val="222222"/>
              </w:rPr>
              <w:t>, K, (2009). Pretend play, social competence and involvement in children aged 5–7 years: The concurrent validity of the Child‐Initiated Pretend Play Assessment. </w:t>
            </w:r>
            <w:r w:rsidRPr="00B944F4">
              <w:rPr>
                <w:rFonts w:asciiTheme="majorHAnsi" w:eastAsia="Times New Roman" w:hAnsiTheme="majorHAnsi" w:cstheme="majorHAnsi"/>
                <w:i/>
                <w:iCs/>
                <w:color w:val="222222"/>
              </w:rPr>
              <w:t>Australian Occupational Therapy Journal</w:t>
            </w:r>
            <w:r w:rsidRPr="00B944F4">
              <w:rPr>
                <w:rFonts w:asciiTheme="majorHAnsi" w:eastAsia="Times New Roman" w:hAnsiTheme="majorHAnsi" w:cstheme="majorHAnsi"/>
                <w:color w:val="222222"/>
              </w:rPr>
              <w:t>, pp.33-40.</w:t>
            </w:r>
          </w:p>
        </w:tc>
      </w:tr>
      <w:tr w:rsidR="00B944F4" w:rsidRPr="00B944F4" w14:paraId="2401CE74" w14:textId="77777777" w:rsidTr="00BB2211">
        <w:trPr>
          <w:gridAfter w:val="1"/>
        </w:trPr>
        <w:tc>
          <w:tcPr>
            <w:tcW w:w="0" w:type="auto"/>
            <w:shd w:val="clear" w:color="auto" w:fill="FFFFFF"/>
            <w:vAlign w:val="center"/>
            <w:hideMark/>
          </w:tcPr>
          <w:p w14:paraId="11D22494" w14:textId="77777777" w:rsidR="00B944F4" w:rsidRPr="00B944F4" w:rsidRDefault="00B944F4" w:rsidP="00663FA3">
            <w:pPr>
              <w:spacing w:line="480" w:lineRule="auto"/>
              <w:rPr>
                <w:rFonts w:asciiTheme="majorHAnsi" w:eastAsia="Times New Roman" w:hAnsiTheme="majorHAnsi" w:cstheme="majorHAnsi"/>
              </w:rPr>
            </w:pPr>
          </w:p>
          <w:p w14:paraId="45D1FDC8" w14:textId="77777777" w:rsidR="00B944F4" w:rsidRPr="00B944F4" w:rsidRDefault="00B944F4" w:rsidP="00663FA3">
            <w:pPr>
              <w:spacing w:line="480" w:lineRule="auto"/>
              <w:rPr>
                <w:rFonts w:asciiTheme="majorHAnsi" w:eastAsia="Times New Roman" w:hAnsiTheme="majorHAnsi" w:cstheme="majorHAnsi"/>
              </w:rPr>
            </w:pPr>
          </w:p>
        </w:tc>
      </w:tr>
      <w:tr w:rsidR="00B944F4" w:rsidRPr="00B944F4" w14:paraId="3CF52CED" w14:textId="77777777" w:rsidTr="00BB2211">
        <w:trPr>
          <w:gridAfter w:val="1"/>
        </w:trPr>
        <w:tc>
          <w:tcPr>
            <w:tcW w:w="0" w:type="auto"/>
            <w:shd w:val="clear" w:color="auto" w:fill="FFFFFF"/>
            <w:tcMar>
              <w:top w:w="120" w:type="dxa"/>
              <w:left w:w="0" w:type="dxa"/>
              <w:bottom w:w="120" w:type="dxa"/>
              <w:right w:w="0" w:type="dxa"/>
            </w:tcMar>
            <w:hideMark/>
          </w:tcPr>
          <w:p w14:paraId="745A0816" w14:textId="77777777" w:rsidR="00B944F4" w:rsidRPr="00B944F4" w:rsidRDefault="00B944F4" w:rsidP="00663FA3">
            <w:pPr>
              <w:spacing w:line="480" w:lineRule="auto"/>
              <w:rPr>
                <w:rFonts w:asciiTheme="majorHAnsi" w:eastAsia="Times New Roman" w:hAnsiTheme="majorHAnsi" w:cstheme="majorHAnsi"/>
                <w:color w:val="222222"/>
              </w:rPr>
            </w:pPr>
            <w:r w:rsidRPr="00B944F4">
              <w:rPr>
                <w:rFonts w:asciiTheme="majorHAnsi" w:eastAsia="Times New Roman" w:hAnsiTheme="majorHAnsi" w:cstheme="majorHAnsi"/>
                <w:color w:val="222222"/>
              </w:rPr>
              <w:t xml:space="preserve">Vaughn, S., Schumm, J.S. and </w:t>
            </w:r>
            <w:proofErr w:type="spellStart"/>
            <w:r w:rsidRPr="00B944F4">
              <w:rPr>
                <w:rFonts w:asciiTheme="majorHAnsi" w:eastAsia="Times New Roman" w:hAnsiTheme="majorHAnsi" w:cstheme="majorHAnsi"/>
                <w:color w:val="222222"/>
              </w:rPr>
              <w:t>Sinagub</w:t>
            </w:r>
            <w:proofErr w:type="spellEnd"/>
            <w:r w:rsidRPr="00B944F4">
              <w:rPr>
                <w:rFonts w:asciiTheme="majorHAnsi" w:eastAsia="Times New Roman" w:hAnsiTheme="majorHAnsi" w:cstheme="majorHAnsi"/>
                <w:color w:val="222222"/>
              </w:rPr>
              <w:t>, J.M, (1996). </w:t>
            </w:r>
            <w:r w:rsidRPr="00B944F4">
              <w:rPr>
                <w:rFonts w:asciiTheme="majorHAnsi" w:eastAsia="Times New Roman" w:hAnsiTheme="majorHAnsi" w:cstheme="majorHAnsi"/>
                <w:i/>
                <w:iCs/>
                <w:color w:val="222222"/>
              </w:rPr>
              <w:t>Focus group interviews in education and psychology</w:t>
            </w:r>
            <w:r w:rsidRPr="00B944F4">
              <w:rPr>
                <w:rFonts w:asciiTheme="majorHAnsi" w:eastAsia="Times New Roman" w:hAnsiTheme="majorHAnsi" w:cstheme="majorHAnsi"/>
                <w:color w:val="222222"/>
              </w:rPr>
              <w:t>. Sage.</w:t>
            </w:r>
          </w:p>
        </w:tc>
      </w:tr>
      <w:tr w:rsidR="00B944F4" w:rsidRPr="00B944F4" w14:paraId="1196C0B1" w14:textId="77777777" w:rsidTr="00BB2211">
        <w:tc>
          <w:tcPr>
            <w:tcW w:w="0" w:type="auto"/>
            <w:shd w:val="clear" w:color="auto" w:fill="FFFFFF"/>
            <w:noWrap/>
            <w:tcMar>
              <w:top w:w="120" w:type="dxa"/>
              <w:left w:w="0" w:type="dxa"/>
              <w:bottom w:w="120" w:type="dxa"/>
              <w:right w:w="240" w:type="dxa"/>
            </w:tcMar>
            <w:hideMark/>
          </w:tcPr>
          <w:p w14:paraId="24C96088" w14:textId="77777777" w:rsidR="00B944F4" w:rsidRPr="00B944F4" w:rsidRDefault="00B944F4" w:rsidP="00663FA3">
            <w:pPr>
              <w:spacing w:line="480" w:lineRule="auto"/>
              <w:rPr>
                <w:rFonts w:asciiTheme="majorHAnsi" w:eastAsia="Times New Roman" w:hAnsiTheme="majorHAnsi" w:cstheme="majorHAnsi"/>
                <w:color w:val="777777"/>
              </w:rPr>
            </w:pPr>
          </w:p>
        </w:tc>
        <w:tc>
          <w:tcPr>
            <w:tcW w:w="0" w:type="auto"/>
            <w:shd w:val="clear" w:color="auto" w:fill="FFFFFF"/>
            <w:tcMar>
              <w:top w:w="120" w:type="dxa"/>
              <w:left w:w="0" w:type="dxa"/>
              <w:bottom w:w="120" w:type="dxa"/>
              <w:right w:w="0" w:type="dxa"/>
            </w:tcMar>
            <w:hideMark/>
          </w:tcPr>
          <w:p w14:paraId="5C89127A" w14:textId="77777777" w:rsidR="00B944F4" w:rsidRPr="00B944F4" w:rsidRDefault="00B944F4" w:rsidP="00663FA3">
            <w:pPr>
              <w:spacing w:line="480" w:lineRule="auto"/>
              <w:jc w:val="right"/>
              <w:rPr>
                <w:rFonts w:asciiTheme="majorHAnsi" w:eastAsia="Times New Roman" w:hAnsiTheme="majorHAnsi" w:cstheme="majorHAnsi"/>
                <w:color w:val="777777"/>
              </w:rPr>
            </w:pPr>
          </w:p>
        </w:tc>
      </w:tr>
    </w:tbl>
    <w:p w14:paraId="03BE96D2" w14:textId="77777777" w:rsidR="00B944F4" w:rsidRPr="00B944F4" w:rsidRDefault="00B944F4" w:rsidP="00663FA3">
      <w:pPr>
        <w:spacing w:line="480" w:lineRule="auto"/>
        <w:rPr>
          <w:rFonts w:asciiTheme="majorHAnsi" w:eastAsia="Times New Roman" w:hAnsiTheme="majorHAnsi" w:cstheme="majorHAnsi"/>
          <w:color w:val="222222"/>
          <w:shd w:val="clear" w:color="auto" w:fill="FFFFFF"/>
        </w:rPr>
      </w:pPr>
      <w:proofErr w:type="spellStart"/>
      <w:r w:rsidRPr="00B944F4">
        <w:rPr>
          <w:rFonts w:asciiTheme="majorHAnsi" w:eastAsia="Times New Roman" w:hAnsiTheme="majorHAnsi" w:cstheme="majorHAnsi"/>
          <w:color w:val="222222"/>
          <w:shd w:val="clear" w:color="auto" w:fill="FFFFFF"/>
        </w:rPr>
        <w:t>Weslake</w:t>
      </w:r>
      <w:proofErr w:type="spellEnd"/>
      <w:r w:rsidRPr="00B944F4">
        <w:rPr>
          <w:rFonts w:asciiTheme="majorHAnsi" w:eastAsia="Times New Roman" w:hAnsiTheme="majorHAnsi" w:cstheme="majorHAnsi"/>
          <w:color w:val="222222"/>
          <w:shd w:val="clear" w:color="auto" w:fill="FFFFFF"/>
        </w:rPr>
        <w:t>, A. and Christian, B.J, (2015). Brain Breaks: Help or Hindrance?. </w:t>
      </w:r>
      <w:r w:rsidRPr="00B944F4">
        <w:rPr>
          <w:rFonts w:asciiTheme="majorHAnsi" w:eastAsia="Times New Roman" w:hAnsiTheme="majorHAnsi" w:cstheme="majorHAnsi"/>
          <w:i/>
          <w:iCs/>
          <w:color w:val="222222"/>
          <w:shd w:val="clear" w:color="auto" w:fill="FFFFFF"/>
        </w:rPr>
        <w:t>TEACH COLLECTION of Christian Education</w:t>
      </w:r>
      <w:r w:rsidRPr="00B944F4">
        <w:rPr>
          <w:rFonts w:asciiTheme="majorHAnsi" w:eastAsia="Times New Roman" w:hAnsiTheme="majorHAnsi" w:cstheme="majorHAnsi"/>
          <w:color w:val="222222"/>
          <w:shd w:val="clear" w:color="auto" w:fill="FFFFFF"/>
        </w:rPr>
        <w:t>, p.4.</w:t>
      </w:r>
    </w:p>
    <w:p w14:paraId="4613362E" w14:textId="3C809B38" w:rsidR="00DB25DF" w:rsidRDefault="00DB25DF" w:rsidP="00DB25DF">
      <w:pPr>
        <w:spacing w:line="276" w:lineRule="auto"/>
      </w:pPr>
      <w:r>
        <w:t xml:space="preserve">Wright, C. (2018) </w:t>
      </w:r>
      <w:r>
        <w:rPr>
          <w:i/>
        </w:rPr>
        <w:t>“</w:t>
      </w:r>
      <w:r w:rsidRPr="00FB39BC">
        <w:rPr>
          <w:i/>
        </w:rPr>
        <w:t>How Flexible Seating Is Increasing Student Engagement</w:t>
      </w:r>
      <w:r>
        <w:rPr>
          <w:i/>
        </w:rPr>
        <w:t xml:space="preserve">” </w:t>
      </w:r>
      <w:r>
        <w:t xml:space="preserve">Available at: </w:t>
      </w:r>
      <w:hyperlink r:id="rId13" w:history="1">
        <w:r w:rsidRPr="00117806">
          <w:rPr>
            <w:rStyle w:val="Hyperlink"/>
          </w:rPr>
          <w:t>https://blog.mindresearch.org/blog/flexible-classroom-seating</w:t>
        </w:r>
      </w:hyperlink>
      <w:r>
        <w:t xml:space="preserve"> (Accessed: </w:t>
      </w:r>
      <w:r>
        <w:t>21</w:t>
      </w:r>
      <w:r>
        <w:t>/0</w:t>
      </w:r>
      <w:r>
        <w:t>7</w:t>
      </w:r>
      <w:r>
        <w:t>/19)</w:t>
      </w:r>
    </w:p>
    <w:p w14:paraId="4EC91D5B" w14:textId="77777777" w:rsidR="00D5008B" w:rsidRPr="00663FA3" w:rsidRDefault="00D5008B" w:rsidP="00663FA3">
      <w:pPr>
        <w:spacing w:line="480" w:lineRule="auto"/>
        <w:rPr>
          <w:rFonts w:asciiTheme="majorHAnsi" w:hAnsiTheme="majorHAnsi" w:cstheme="majorHAnsi"/>
        </w:rPr>
      </w:pPr>
    </w:p>
    <w:sectPr w:rsidR="00D5008B" w:rsidRPr="00663FA3" w:rsidSect="00FB69DF">
      <w:headerReference w:type="default" r:id="rId14"/>
      <w:footerReference w:type="even" r:id="rId15"/>
      <w:footerReference w:type="default" r:id="rId16"/>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03345" w14:textId="77777777" w:rsidR="00167A6B" w:rsidRDefault="00167A6B" w:rsidP="00FB69DF">
      <w:r>
        <w:separator/>
      </w:r>
    </w:p>
  </w:endnote>
  <w:endnote w:type="continuationSeparator" w:id="0">
    <w:p w14:paraId="5B5BAE70" w14:textId="77777777" w:rsidR="00167A6B" w:rsidRDefault="00167A6B" w:rsidP="00FB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136309"/>
      <w:docPartObj>
        <w:docPartGallery w:val="Page Numbers (Bottom of Page)"/>
        <w:docPartUnique/>
      </w:docPartObj>
    </w:sdtPr>
    <w:sdtEndPr>
      <w:rPr>
        <w:rStyle w:val="PageNumber"/>
      </w:rPr>
    </w:sdtEndPr>
    <w:sdtContent>
      <w:p w14:paraId="38C1656C" w14:textId="760DA010" w:rsidR="00FB69DF" w:rsidRDefault="00FB69DF" w:rsidP="00244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AD6326" w14:textId="77777777" w:rsidR="00FB69DF" w:rsidRDefault="00FB69DF" w:rsidP="00FB69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5696842"/>
      <w:docPartObj>
        <w:docPartGallery w:val="Page Numbers (Bottom of Page)"/>
        <w:docPartUnique/>
      </w:docPartObj>
    </w:sdtPr>
    <w:sdtEndPr>
      <w:rPr>
        <w:rStyle w:val="PageNumber"/>
      </w:rPr>
    </w:sdtEndPr>
    <w:sdtContent>
      <w:p w14:paraId="28AC8781" w14:textId="123B0318" w:rsidR="00FB69DF" w:rsidRDefault="00FB69DF" w:rsidP="00244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C8DD837" w14:textId="77777777" w:rsidR="00FB69DF" w:rsidRDefault="00FB69DF" w:rsidP="00FB69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92AA1" w14:textId="77777777" w:rsidR="00167A6B" w:rsidRDefault="00167A6B" w:rsidP="00FB69DF">
      <w:r>
        <w:separator/>
      </w:r>
    </w:p>
  </w:footnote>
  <w:footnote w:type="continuationSeparator" w:id="0">
    <w:p w14:paraId="2A456B06" w14:textId="77777777" w:rsidR="00167A6B" w:rsidRDefault="00167A6B" w:rsidP="00FB69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29C73" w14:textId="3F288CF0" w:rsidR="00FB69DF" w:rsidRDefault="00FB69DF">
    <w:pPr>
      <w:pStyle w:val="Header"/>
    </w:pPr>
    <w:r>
      <w:t>1300336</w:t>
    </w:r>
  </w:p>
  <w:p w14:paraId="0D96CCEB" w14:textId="77777777" w:rsidR="00FB69DF" w:rsidRDefault="00FB6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1"/>
  </w:num>
  <w:num w:numId="4">
    <w:abstractNumId w:val="5"/>
  </w:num>
  <w:num w:numId="5">
    <w:abstractNumId w:val="6"/>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BB"/>
    <w:rsid w:val="00035F7D"/>
    <w:rsid w:val="00055DA5"/>
    <w:rsid w:val="0008441E"/>
    <w:rsid w:val="000D13C7"/>
    <w:rsid w:val="00107518"/>
    <w:rsid w:val="001336F6"/>
    <w:rsid w:val="00167A6B"/>
    <w:rsid w:val="001828E7"/>
    <w:rsid w:val="001C3C12"/>
    <w:rsid w:val="001D4FC8"/>
    <w:rsid w:val="00224655"/>
    <w:rsid w:val="00272ED4"/>
    <w:rsid w:val="00275941"/>
    <w:rsid w:val="002A5C58"/>
    <w:rsid w:val="002B6A95"/>
    <w:rsid w:val="002D04C3"/>
    <w:rsid w:val="00316881"/>
    <w:rsid w:val="0035528F"/>
    <w:rsid w:val="003910ED"/>
    <w:rsid w:val="003E703D"/>
    <w:rsid w:val="003F3DAB"/>
    <w:rsid w:val="00436342"/>
    <w:rsid w:val="004A3E01"/>
    <w:rsid w:val="004A7302"/>
    <w:rsid w:val="004C3AD5"/>
    <w:rsid w:val="004C459F"/>
    <w:rsid w:val="004F0E53"/>
    <w:rsid w:val="00584EFC"/>
    <w:rsid w:val="0062253F"/>
    <w:rsid w:val="006378D4"/>
    <w:rsid w:val="00637EE4"/>
    <w:rsid w:val="00645036"/>
    <w:rsid w:val="00657B62"/>
    <w:rsid w:val="006636F6"/>
    <w:rsid w:val="00663FA3"/>
    <w:rsid w:val="00681E0B"/>
    <w:rsid w:val="00696A05"/>
    <w:rsid w:val="006C7EC3"/>
    <w:rsid w:val="006E11D5"/>
    <w:rsid w:val="006F1B44"/>
    <w:rsid w:val="0070516B"/>
    <w:rsid w:val="007230A2"/>
    <w:rsid w:val="00724494"/>
    <w:rsid w:val="0073250E"/>
    <w:rsid w:val="00732DE6"/>
    <w:rsid w:val="0075143F"/>
    <w:rsid w:val="00784AC5"/>
    <w:rsid w:val="007A3587"/>
    <w:rsid w:val="00840118"/>
    <w:rsid w:val="008618E5"/>
    <w:rsid w:val="008729F4"/>
    <w:rsid w:val="008E68D5"/>
    <w:rsid w:val="00900C66"/>
    <w:rsid w:val="00934A56"/>
    <w:rsid w:val="00936B05"/>
    <w:rsid w:val="00944790"/>
    <w:rsid w:val="00962BB7"/>
    <w:rsid w:val="0097411B"/>
    <w:rsid w:val="009C5884"/>
    <w:rsid w:val="009F4B31"/>
    <w:rsid w:val="00A036CA"/>
    <w:rsid w:val="00A20A26"/>
    <w:rsid w:val="00A54E8A"/>
    <w:rsid w:val="00A70496"/>
    <w:rsid w:val="00A73408"/>
    <w:rsid w:val="00A74937"/>
    <w:rsid w:val="00AC5DCE"/>
    <w:rsid w:val="00B1529E"/>
    <w:rsid w:val="00B808FF"/>
    <w:rsid w:val="00B87458"/>
    <w:rsid w:val="00B944F4"/>
    <w:rsid w:val="00BB2211"/>
    <w:rsid w:val="00BC25EE"/>
    <w:rsid w:val="00BD5446"/>
    <w:rsid w:val="00BE3D16"/>
    <w:rsid w:val="00BF23FC"/>
    <w:rsid w:val="00C420CD"/>
    <w:rsid w:val="00C62BA9"/>
    <w:rsid w:val="00C92C27"/>
    <w:rsid w:val="00CA4CDC"/>
    <w:rsid w:val="00CC05BB"/>
    <w:rsid w:val="00CC4EC4"/>
    <w:rsid w:val="00CE5D37"/>
    <w:rsid w:val="00D21CCF"/>
    <w:rsid w:val="00D5008B"/>
    <w:rsid w:val="00D83371"/>
    <w:rsid w:val="00DB25DF"/>
    <w:rsid w:val="00DB701E"/>
    <w:rsid w:val="00DD17FE"/>
    <w:rsid w:val="00DE1B5D"/>
    <w:rsid w:val="00E021C7"/>
    <w:rsid w:val="00E731B3"/>
    <w:rsid w:val="00E8030E"/>
    <w:rsid w:val="00E84633"/>
    <w:rsid w:val="00E85371"/>
    <w:rsid w:val="00EB0596"/>
    <w:rsid w:val="00EC15BE"/>
    <w:rsid w:val="00EE1540"/>
    <w:rsid w:val="00EE1C9C"/>
    <w:rsid w:val="00EF1812"/>
    <w:rsid w:val="00F00B01"/>
    <w:rsid w:val="00F4344C"/>
    <w:rsid w:val="00F47A76"/>
    <w:rsid w:val="00F50D3D"/>
    <w:rsid w:val="00FB69DF"/>
    <w:rsid w:val="00FE2965"/>
    <w:rsid w:val="00FF6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6DB6"/>
  <w15:chartTrackingRefBased/>
  <w15:docId w15:val="{D9967C8C-AF40-3843-97DC-2AB354AD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8D5"/>
    <w:pPr>
      <w:spacing w:after="200" w:line="276" w:lineRule="auto"/>
      <w:ind w:left="720"/>
      <w:contextualSpacing/>
    </w:pPr>
    <w:rPr>
      <w:sz w:val="22"/>
      <w:szCs w:val="22"/>
    </w:rPr>
  </w:style>
  <w:style w:type="character" w:styleId="CommentReference">
    <w:name w:val="annotation reference"/>
    <w:basedOn w:val="DefaultParagraphFont"/>
    <w:uiPriority w:val="99"/>
    <w:semiHidden/>
    <w:unhideWhenUsed/>
    <w:rsid w:val="00C92C27"/>
    <w:rPr>
      <w:sz w:val="16"/>
      <w:szCs w:val="16"/>
    </w:rPr>
  </w:style>
  <w:style w:type="paragraph" w:styleId="CommentText">
    <w:name w:val="annotation text"/>
    <w:basedOn w:val="Normal"/>
    <w:link w:val="CommentTextChar"/>
    <w:uiPriority w:val="99"/>
    <w:semiHidden/>
    <w:unhideWhenUsed/>
    <w:rsid w:val="00C92C27"/>
    <w:pPr>
      <w:spacing w:after="200"/>
    </w:pPr>
    <w:rPr>
      <w:sz w:val="20"/>
      <w:szCs w:val="20"/>
    </w:rPr>
  </w:style>
  <w:style w:type="character" w:customStyle="1" w:styleId="CommentTextChar">
    <w:name w:val="Comment Text Char"/>
    <w:basedOn w:val="DefaultParagraphFont"/>
    <w:link w:val="CommentText"/>
    <w:uiPriority w:val="99"/>
    <w:semiHidden/>
    <w:rsid w:val="00C92C27"/>
    <w:rPr>
      <w:sz w:val="20"/>
      <w:szCs w:val="20"/>
    </w:rPr>
  </w:style>
  <w:style w:type="paragraph" w:styleId="BalloonText">
    <w:name w:val="Balloon Text"/>
    <w:basedOn w:val="Normal"/>
    <w:link w:val="BalloonTextChar"/>
    <w:uiPriority w:val="99"/>
    <w:semiHidden/>
    <w:unhideWhenUsed/>
    <w:rsid w:val="00C92C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2C27"/>
    <w:rPr>
      <w:rFonts w:ascii="Times New Roman" w:hAnsi="Times New Roman" w:cs="Times New Roman"/>
      <w:sz w:val="18"/>
      <w:szCs w:val="18"/>
    </w:rPr>
  </w:style>
  <w:style w:type="paragraph" w:styleId="Header">
    <w:name w:val="header"/>
    <w:basedOn w:val="Normal"/>
    <w:link w:val="HeaderChar"/>
    <w:uiPriority w:val="99"/>
    <w:unhideWhenUsed/>
    <w:rsid w:val="00FB69DF"/>
    <w:pPr>
      <w:tabs>
        <w:tab w:val="center" w:pos="4680"/>
        <w:tab w:val="right" w:pos="9360"/>
      </w:tabs>
    </w:pPr>
  </w:style>
  <w:style w:type="character" w:customStyle="1" w:styleId="HeaderChar">
    <w:name w:val="Header Char"/>
    <w:basedOn w:val="DefaultParagraphFont"/>
    <w:link w:val="Header"/>
    <w:uiPriority w:val="99"/>
    <w:rsid w:val="00FB69DF"/>
  </w:style>
  <w:style w:type="paragraph" w:styleId="Footer">
    <w:name w:val="footer"/>
    <w:basedOn w:val="Normal"/>
    <w:link w:val="FooterChar"/>
    <w:uiPriority w:val="99"/>
    <w:unhideWhenUsed/>
    <w:rsid w:val="00FB69DF"/>
    <w:pPr>
      <w:tabs>
        <w:tab w:val="center" w:pos="4680"/>
        <w:tab w:val="right" w:pos="9360"/>
      </w:tabs>
    </w:pPr>
  </w:style>
  <w:style w:type="character" w:customStyle="1" w:styleId="FooterChar">
    <w:name w:val="Footer Char"/>
    <w:basedOn w:val="DefaultParagraphFont"/>
    <w:link w:val="Footer"/>
    <w:uiPriority w:val="99"/>
    <w:rsid w:val="00FB69DF"/>
  </w:style>
  <w:style w:type="character" w:styleId="PageNumber">
    <w:name w:val="page number"/>
    <w:basedOn w:val="DefaultParagraphFont"/>
    <w:uiPriority w:val="99"/>
    <w:semiHidden/>
    <w:unhideWhenUsed/>
    <w:rsid w:val="00FB69DF"/>
  </w:style>
  <w:style w:type="character" w:styleId="Hyperlink">
    <w:name w:val="Hyperlink"/>
    <w:basedOn w:val="DefaultParagraphFont"/>
    <w:uiPriority w:val="99"/>
    <w:unhideWhenUsed/>
    <w:rsid w:val="00681E0B"/>
    <w:rPr>
      <w:color w:val="0563C1" w:themeColor="hyperlink"/>
      <w:u w:val="single"/>
    </w:rPr>
  </w:style>
  <w:style w:type="character" w:styleId="HTMLCite">
    <w:name w:val="HTML Cite"/>
    <w:basedOn w:val="DefaultParagraphFont"/>
    <w:uiPriority w:val="99"/>
    <w:semiHidden/>
    <w:unhideWhenUsed/>
    <w:rsid w:val="002A5C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66838">
      <w:bodyDiv w:val="1"/>
      <w:marLeft w:val="0"/>
      <w:marRight w:val="0"/>
      <w:marTop w:val="0"/>
      <w:marBottom w:val="0"/>
      <w:divBdr>
        <w:top w:val="none" w:sz="0" w:space="0" w:color="auto"/>
        <w:left w:val="none" w:sz="0" w:space="0" w:color="auto"/>
        <w:bottom w:val="none" w:sz="0" w:space="0" w:color="auto"/>
        <w:right w:val="none" w:sz="0" w:space="0" w:color="auto"/>
      </w:divBdr>
      <w:divsChild>
        <w:div w:id="1807891239">
          <w:marLeft w:val="0"/>
          <w:marRight w:val="0"/>
          <w:marTop w:val="0"/>
          <w:marBottom w:val="0"/>
          <w:divBdr>
            <w:top w:val="none" w:sz="0" w:space="0" w:color="auto"/>
            <w:left w:val="none" w:sz="0" w:space="0" w:color="auto"/>
            <w:bottom w:val="none" w:sz="0" w:space="0" w:color="auto"/>
            <w:right w:val="none" w:sz="0" w:space="0" w:color="auto"/>
          </w:divBdr>
        </w:div>
      </w:divsChild>
    </w:div>
    <w:div w:id="190413457">
      <w:bodyDiv w:val="1"/>
      <w:marLeft w:val="0"/>
      <w:marRight w:val="0"/>
      <w:marTop w:val="0"/>
      <w:marBottom w:val="0"/>
      <w:divBdr>
        <w:top w:val="none" w:sz="0" w:space="0" w:color="auto"/>
        <w:left w:val="none" w:sz="0" w:space="0" w:color="auto"/>
        <w:bottom w:val="none" w:sz="0" w:space="0" w:color="auto"/>
        <w:right w:val="none" w:sz="0" w:space="0" w:color="auto"/>
      </w:divBdr>
      <w:divsChild>
        <w:div w:id="543325116">
          <w:marLeft w:val="0"/>
          <w:marRight w:val="0"/>
          <w:marTop w:val="0"/>
          <w:marBottom w:val="0"/>
          <w:divBdr>
            <w:top w:val="none" w:sz="0" w:space="0" w:color="auto"/>
            <w:left w:val="none" w:sz="0" w:space="0" w:color="auto"/>
            <w:bottom w:val="none" w:sz="0" w:space="0" w:color="auto"/>
            <w:right w:val="none" w:sz="0" w:space="0" w:color="auto"/>
          </w:divBdr>
        </w:div>
      </w:divsChild>
    </w:div>
    <w:div w:id="246307266">
      <w:bodyDiv w:val="1"/>
      <w:marLeft w:val="0"/>
      <w:marRight w:val="0"/>
      <w:marTop w:val="0"/>
      <w:marBottom w:val="0"/>
      <w:divBdr>
        <w:top w:val="none" w:sz="0" w:space="0" w:color="auto"/>
        <w:left w:val="none" w:sz="0" w:space="0" w:color="auto"/>
        <w:bottom w:val="none" w:sz="0" w:space="0" w:color="auto"/>
        <w:right w:val="none" w:sz="0" w:space="0" w:color="auto"/>
      </w:divBdr>
    </w:div>
    <w:div w:id="310335077">
      <w:bodyDiv w:val="1"/>
      <w:marLeft w:val="0"/>
      <w:marRight w:val="0"/>
      <w:marTop w:val="0"/>
      <w:marBottom w:val="0"/>
      <w:divBdr>
        <w:top w:val="none" w:sz="0" w:space="0" w:color="auto"/>
        <w:left w:val="none" w:sz="0" w:space="0" w:color="auto"/>
        <w:bottom w:val="none" w:sz="0" w:space="0" w:color="auto"/>
        <w:right w:val="none" w:sz="0" w:space="0" w:color="auto"/>
      </w:divBdr>
      <w:divsChild>
        <w:div w:id="1124807847">
          <w:marLeft w:val="0"/>
          <w:marRight w:val="0"/>
          <w:marTop w:val="0"/>
          <w:marBottom w:val="0"/>
          <w:divBdr>
            <w:top w:val="none" w:sz="0" w:space="0" w:color="auto"/>
            <w:left w:val="none" w:sz="0" w:space="0" w:color="auto"/>
            <w:bottom w:val="none" w:sz="0" w:space="0" w:color="auto"/>
            <w:right w:val="none" w:sz="0" w:space="0" w:color="auto"/>
          </w:divBdr>
          <w:divsChild>
            <w:div w:id="108734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07349">
      <w:bodyDiv w:val="1"/>
      <w:marLeft w:val="0"/>
      <w:marRight w:val="0"/>
      <w:marTop w:val="0"/>
      <w:marBottom w:val="0"/>
      <w:divBdr>
        <w:top w:val="none" w:sz="0" w:space="0" w:color="auto"/>
        <w:left w:val="none" w:sz="0" w:space="0" w:color="auto"/>
        <w:bottom w:val="none" w:sz="0" w:space="0" w:color="auto"/>
        <w:right w:val="none" w:sz="0" w:space="0" w:color="auto"/>
      </w:divBdr>
    </w:div>
    <w:div w:id="380401250">
      <w:bodyDiv w:val="1"/>
      <w:marLeft w:val="0"/>
      <w:marRight w:val="0"/>
      <w:marTop w:val="0"/>
      <w:marBottom w:val="0"/>
      <w:divBdr>
        <w:top w:val="none" w:sz="0" w:space="0" w:color="auto"/>
        <w:left w:val="none" w:sz="0" w:space="0" w:color="auto"/>
        <w:bottom w:val="none" w:sz="0" w:space="0" w:color="auto"/>
        <w:right w:val="none" w:sz="0" w:space="0" w:color="auto"/>
      </w:divBdr>
    </w:div>
    <w:div w:id="389307044">
      <w:bodyDiv w:val="1"/>
      <w:marLeft w:val="0"/>
      <w:marRight w:val="0"/>
      <w:marTop w:val="0"/>
      <w:marBottom w:val="0"/>
      <w:divBdr>
        <w:top w:val="none" w:sz="0" w:space="0" w:color="auto"/>
        <w:left w:val="none" w:sz="0" w:space="0" w:color="auto"/>
        <w:bottom w:val="none" w:sz="0" w:space="0" w:color="auto"/>
        <w:right w:val="none" w:sz="0" w:space="0" w:color="auto"/>
      </w:divBdr>
      <w:divsChild>
        <w:div w:id="963149133">
          <w:marLeft w:val="0"/>
          <w:marRight w:val="0"/>
          <w:marTop w:val="0"/>
          <w:marBottom w:val="0"/>
          <w:divBdr>
            <w:top w:val="none" w:sz="0" w:space="0" w:color="auto"/>
            <w:left w:val="none" w:sz="0" w:space="0" w:color="auto"/>
            <w:bottom w:val="none" w:sz="0" w:space="0" w:color="auto"/>
            <w:right w:val="none" w:sz="0" w:space="0" w:color="auto"/>
          </w:divBdr>
        </w:div>
      </w:divsChild>
    </w:div>
    <w:div w:id="414592330">
      <w:bodyDiv w:val="1"/>
      <w:marLeft w:val="0"/>
      <w:marRight w:val="0"/>
      <w:marTop w:val="0"/>
      <w:marBottom w:val="0"/>
      <w:divBdr>
        <w:top w:val="none" w:sz="0" w:space="0" w:color="auto"/>
        <w:left w:val="none" w:sz="0" w:space="0" w:color="auto"/>
        <w:bottom w:val="none" w:sz="0" w:space="0" w:color="auto"/>
        <w:right w:val="none" w:sz="0" w:space="0" w:color="auto"/>
      </w:divBdr>
      <w:divsChild>
        <w:div w:id="458302607">
          <w:marLeft w:val="0"/>
          <w:marRight w:val="0"/>
          <w:marTop w:val="0"/>
          <w:marBottom w:val="0"/>
          <w:divBdr>
            <w:top w:val="none" w:sz="0" w:space="0" w:color="auto"/>
            <w:left w:val="none" w:sz="0" w:space="0" w:color="auto"/>
            <w:bottom w:val="none" w:sz="0" w:space="0" w:color="auto"/>
            <w:right w:val="none" w:sz="0" w:space="0" w:color="auto"/>
          </w:divBdr>
        </w:div>
      </w:divsChild>
    </w:div>
    <w:div w:id="419639081">
      <w:bodyDiv w:val="1"/>
      <w:marLeft w:val="0"/>
      <w:marRight w:val="0"/>
      <w:marTop w:val="0"/>
      <w:marBottom w:val="0"/>
      <w:divBdr>
        <w:top w:val="none" w:sz="0" w:space="0" w:color="auto"/>
        <w:left w:val="none" w:sz="0" w:space="0" w:color="auto"/>
        <w:bottom w:val="none" w:sz="0" w:space="0" w:color="auto"/>
        <w:right w:val="none" w:sz="0" w:space="0" w:color="auto"/>
      </w:divBdr>
      <w:divsChild>
        <w:div w:id="1374311387">
          <w:marLeft w:val="0"/>
          <w:marRight w:val="0"/>
          <w:marTop w:val="0"/>
          <w:marBottom w:val="0"/>
          <w:divBdr>
            <w:top w:val="none" w:sz="0" w:space="0" w:color="auto"/>
            <w:left w:val="none" w:sz="0" w:space="0" w:color="auto"/>
            <w:bottom w:val="none" w:sz="0" w:space="0" w:color="auto"/>
            <w:right w:val="none" w:sz="0" w:space="0" w:color="auto"/>
          </w:divBdr>
        </w:div>
      </w:divsChild>
    </w:div>
    <w:div w:id="485245524">
      <w:bodyDiv w:val="1"/>
      <w:marLeft w:val="0"/>
      <w:marRight w:val="0"/>
      <w:marTop w:val="0"/>
      <w:marBottom w:val="0"/>
      <w:divBdr>
        <w:top w:val="none" w:sz="0" w:space="0" w:color="auto"/>
        <w:left w:val="none" w:sz="0" w:space="0" w:color="auto"/>
        <w:bottom w:val="none" w:sz="0" w:space="0" w:color="auto"/>
        <w:right w:val="none" w:sz="0" w:space="0" w:color="auto"/>
      </w:divBdr>
      <w:divsChild>
        <w:div w:id="892539919">
          <w:marLeft w:val="0"/>
          <w:marRight w:val="0"/>
          <w:marTop w:val="0"/>
          <w:marBottom w:val="0"/>
          <w:divBdr>
            <w:top w:val="none" w:sz="0" w:space="0" w:color="auto"/>
            <w:left w:val="none" w:sz="0" w:space="0" w:color="auto"/>
            <w:bottom w:val="none" w:sz="0" w:space="0" w:color="auto"/>
            <w:right w:val="none" w:sz="0" w:space="0" w:color="auto"/>
          </w:divBdr>
        </w:div>
      </w:divsChild>
    </w:div>
    <w:div w:id="502823974">
      <w:bodyDiv w:val="1"/>
      <w:marLeft w:val="0"/>
      <w:marRight w:val="0"/>
      <w:marTop w:val="0"/>
      <w:marBottom w:val="0"/>
      <w:divBdr>
        <w:top w:val="none" w:sz="0" w:space="0" w:color="auto"/>
        <w:left w:val="none" w:sz="0" w:space="0" w:color="auto"/>
        <w:bottom w:val="none" w:sz="0" w:space="0" w:color="auto"/>
        <w:right w:val="none" w:sz="0" w:space="0" w:color="auto"/>
      </w:divBdr>
    </w:div>
    <w:div w:id="504783340">
      <w:bodyDiv w:val="1"/>
      <w:marLeft w:val="0"/>
      <w:marRight w:val="0"/>
      <w:marTop w:val="0"/>
      <w:marBottom w:val="0"/>
      <w:divBdr>
        <w:top w:val="none" w:sz="0" w:space="0" w:color="auto"/>
        <w:left w:val="none" w:sz="0" w:space="0" w:color="auto"/>
        <w:bottom w:val="none" w:sz="0" w:space="0" w:color="auto"/>
        <w:right w:val="none" w:sz="0" w:space="0" w:color="auto"/>
      </w:divBdr>
    </w:div>
    <w:div w:id="511915638">
      <w:bodyDiv w:val="1"/>
      <w:marLeft w:val="0"/>
      <w:marRight w:val="0"/>
      <w:marTop w:val="0"/>
      <w:marBottom w:val="0"/>
      <w:divBdr>
        <w:top w:val="none" w:sz="0" w:space="0" w:color="auto"/>
        <w:left w:val="none" w:sz="0" w:space="0" w:color="auto"/>
        <w:bottom w:val="none" w:sz="0" w:space="0" w:color="auto"/>
        <w:right w:val="none" w:sz="0" w:space="0" w:color="auto"/>
      </w:divBdr>
    </w:div>
    <w:div w:id="523328031">
      <w:bodyDiv w:val="1"/>
      <w:marLeft w:val="0"/>
      <w:marRight w:val="0"/>
      <w:marTop w:val="0"/>
      <w:marBottom w:val="0"/>
      <w:divBdr>
        <w:top w:val="none" w:sz="0" w:space="0" w:color="auto"/>
        <w:left w:val="none" w:sz="0" w:space="0" w:color="auto"/>
        <w:bottom w:val="none" w:sz="0" w:space="0" w:color="auto"/>
        <w:right w:val="none" w:sz="0" w:space="0" w:color="auto"/>
      </w:divBdr>
      <w:divsChild>
        <w:div w:id="1524589026">
          <w:marLeft w:val="0"/>
          <w:marRight w:val="0"/>
          <w:marTop w:val="0"/>
          <w:marBottom w:val="0"/>
          <w:divBdr>
            <w:top w:val="none" w:sz="0" w:space="0" w:color="auto"/>
            <w:left w:val="none" w:sz="0" w:space="0" w:color="auto"/>
            <w:bottom w:val="none" w:sz="0" w:space="0" w:color="auto"/>
            <w:right w:val="none" w:sz="0" w:space="0" w:color="auto"/>
          </w:divBdr>
        </w:div>
      </w:divsChild>
    </w:div>
    <w:div w:id="527259935">
      <w:bodyDiv w:val="1"/>
      <w:marLeft w:val="0"/>
      <w:marRight w:val="0"/>
      <w:marTop w:val="0"/>
      <w:marBottom w:val="0"/>
      <w:divBdr>
        <w:top w:val="none" w:sz="0" w:space="0" w:color="auto"/>
        <w:left w:val="none" w:sz="0" w:space="0" w:color="auto"/>
        <w:bottom w:val="none" w:sz="0" w:space="0" w:color="auto"/>
        <w:right w:val="none" w:sz="0" w:space="0" w:color="auto"/>
      </w:divBdr>
      <w:divsChild>
        <w:div w:id="1714499001">
          <w:marLeft w:val="0"/>
          <w:marRight w:val="0"/>
          <w:marTop w:val="0"/>
          <w:marBottom w:val="0"/>
          <w:divBdr>
            <w:top w:val="none" w:sz="0" w:space="0" w:color="auto"/>
            <w:left w:val="none" w:sz="0" w:space="0" w:color="auto"/>
            <w:bottom w:val="none" w:sz="0" w:space="0" w:color="auto"/>
            <w:right w:val="none" w:sz="0" w:space="0" w:color="auto"/>
          </w:divBdr>
        </w:div>
      </w:divsChild>
    </w:div>
    <w:div w:id="542136928">
      <w:bodyDiv w:val="1"/>
      <w:marLeft w:val="0"/>
      <w:marRight w:val="0"/>
      <w:marTop w:val="0"/>
      <w:marBottom w:val="0"/>
      <w:divBdr>
        <w:top w:val="none" w:sz="0" w:space="0" w:color="auto"/>
        <w:left w:val="none" w:sz="0" w:space="0" w:color="auto"/>
        <w:bottom w:val="none" w:sz="0" w:space="0" w:color="auto"/>
        <w:right w:val="none" w:sz="0" w:space="0" w:color="auto"/>
      </w:divBdr>
      <w:divsChild>
        <w:div w:id="1605456649">
          <w:marLeft w:val="0"/>
          <w:marRight w:val="0"/>
          <w:marTop w:val="0"/>
          <w:marBottom w:val="0"/>
          <w:divBdr>
            <w:top w:val="none" w:sz="0" w:space="0" w:color="auto"/>
            <w:left w:val="none" w:sz="0" w:space="0" w:color="auto"/>
            <w:bottom w:val="none" w:sz="0" w:space="0" w:color="auto"/>
            <w:right w:val="none" w:sz="0" w:space="0" w:color="auto"/>
          </w:divBdr>
        </w:div>
      </w:divsChild>
    </w:div>
    <w:div w:id="545725289">
      <w:bodyDiv w:val="1"/>
      <w:marLeft w:val="0"/>
      <w:marRight w:val="0"/>
      <w:marTop w:val="0"/>
      <w:marBottom w:val="0"/>
      <w:divBdr>
        <w:top w:val="none" w:sz="0" w:space="0" w:color="auto"/>
        <w:left w:val="none" w:sz="0" w:space="0" w:color="auto"/>
        <w:bottom w:val="none" w:sz="0" w:space="0" w:color="auto"/>
        <w:right w:val="none" w:sz="0" w:space="0" w:color="auto"/>
      </w:divBdr>
    </w:div>
    <w:div w:id="662054668">
      <w:bodyDiv w:val="1"/>
      <w:marLeft w:val="0"/>
      <w:marRight w:val="0"/>
      <w:marTop w:val="0"/>
      <w:marBottom w:val="0"/>
      <w:divBdr>
        <w:top w:val="none" w:sz="0" w:space="0" w:color="auto"/>
        <w:left w:val="none" w:sz="0" w:space="0" w:color="auto"/>
        <w:bottom w:val="none" w:sz="0" w:space="0" w:color="auto"/>
        <w:right w:val="none" w:sz="0" w:space="0" w:color="auto"/>
      </w:divBdr>
      <w:divsChild>
        <w:div w:id="1874727946">
          <w:marLeft w:val="0"/>
          <w:marRight w:val="0"/>
          <w:marTop w:val="0"/>
          <w:marBottom w:val="0"/>
          <w:divBdr>
            <w:top w:val="none" w:sz="0" w:space="0" w:color="auto"/>
            <w:left w:val="none" w:sz="0" w:space="0" w:color="auto"/>
            <w:bottom w:val="none" w:sz="0" w:space="0" w:color="auto"/>
            <w:right w:val="none" w:sz="0" w:space="0" w:color="auto"/>
          </w:divBdr>
        </w:div>
      </w:divsChild>
    </w:div>
    <w:div w:id="689525969">
      <w:bodyDiv w:val="1"/>
      <w:marLeft w:val="0"/>
      <w:marRight w:val="0"/>
      <w:marTop w:val="0"/>
      <w:marBottom w:val="0"/>
      <w:divBdr>
        <w:top w:val="none" w:sz="0" w:space="0" w:color="auto"/>
        <w:left w:val="none" w:sz="0" w:space="0" w:color="auto"/>
        <w:bottom w:val="none" w:sz="0" w:space="0" w:color="auto"/>
        <w:right w:val="none" w:sz="0" w:space="0" w:color="auto"/>
      </w:divBdr>
    </w:div>
    <w:div w:id="715200631">
      <w:bodyDiv w:val="1"/>
      <w:marLeft w:val="0"/>
      <w:marRight w:val="0"/>
      <w:marTop w:val="0"/>
      <w:marBottom w:val="0"/>
      <w:divBdr>
        <w:top w:val="none" w:sz="0" w:space="0" w:color="auto"/>
        <w:left w:val="none" w:sz="0" w:space="0" w:color="auto"/>
        <w:bottom w:val="none" w:sz="0" w:space="0" w:color="auto"/>
        <w:right w:val="none" w:sz="0" w:space="0" w:color="auto"/>
      </w:divBdr>
    </w:div>
    <w:div w:id="766777725">
      <w:bodyDiv w:val="1"/>
      <w:marLeft w:val="0"/>
      <w:marRight w:val="0"/>
      <w:marTop w:val="0"/>
      <w:marBottom w:val="0"/>
      <w:divBdr>
        <w:top w:val="none" w:sz="0" w:space="0" w:color="auto"/>
        <w:left w:val="none" w:sz="0" w:space="0" w:color="auto"/>
        <w:bottom w:val="none" w:sz="0" w:space="0" w:color="auto"/>
        <w:right w:val="none" w:sz="0" w:space="0" w:color="auto"/>
      </w:divBdr>
    </w:div>
    <w:div w:id="778573433">
      <w:bodyDiv w:val="1"/>
      <w:marLeft w:val="0"/>
      <w:marRight w:val="0"/>
      <w:marTop w:val="0"/>
      <w:marBottom w:val="0"/>
      <w:divBdr>
        <w:top w:val="none" w:sz="0" w:space="0" w:color="auto"/>
        <w:left w:val="none" w:sz="0" w:space="0" w:color="auto"/>
        <w:bottom w:val="none" w:sz="0" w:space="0" w:color="auto"/>
        <w:right w:val="none" w:sz="0" w:space="0" w:color="auto"/>
      </w:divBdr>
      <w:divsChild>
        <w:div w:id="17778147">
          <w:marLeft w:val="0"/>
          <w:marRight w:val="0"/>
          <w:marTop w:val="0"/>
          <w:marBottom w:val="0"/>
          <w:divBdr>
            <w:top w:val="none" w:sz="0" w:space="0" w:color="auto"/>
            <w:left w:val="none" w:sz="0" w:space="0" w:color="auto"/>
            <w:bottom w:val="none" w:sz="0" w:space="0" w:color="auto"/>
            <w:right w:val="none" w:sz="0" w:space="0" w:color="auto"/>
          </w:divBdr>
        </w:div>
      </w:divsChild>
    </w:div>
    <w:div w:id="845632191">
      <w:bodyDiv w:val="1"/>
      <w:marLeft w:val="0"/>
      <w:marRight w:val="0"/>
      <w:marTop w:val="0"/>
      <w:marBottom w:val="0"/>
      <w:divBdr>
        <w:top w:val="none" w:sz="0" w:space="0" w:color="auto"/>
        <w:left w:val="none" w:sz="0" w:space="0" w:color="auto"/>
        <w:bottom w:val="none" w:sz="0" w:space="0" w:color="auto"/>
        <w:right w:val="none" w:sz="0" w:space="0" w:color="auto"/>
      </w:divBdr>
    </w:div>
    <w:div w:id="1028531800">
      <w:bodyDiv w:val="1"/>
      <w:marLeft w:val="0"/>
      <w:marRight w:val="0"/>
      <w:marTop w:val="0"/>
      <w:marBottom w:val="0"/>
      <w:divBdr>
        <w:top w:val="none" w:sz="0" w:space="0" w:color="auto"/>
        <w:left w:val="none" w:sz="0" w:space="0" w:color="auto"/>
        <w:bottom w:val="none" w:sz="0" w:space="0" w:color="auto"/>
        <w:right w:val="none" w:sz="0" w:space="0" w:color="auto"/>
      </w:divBdr>
    </w:div>
    <w:div w:id="1078095489">
      <w:bodyDiv w:val="1"/>
      <w:marLeft w:val="0"/>
      <w:marRight w:val="0"/>
      <w:marTop w:val="0"/>
      <w:marBottom w:val="0"/>
      <w:divBdr>
        <w:top w:val="none" w:sz="0" w:space="0" w:color="auto"/>
        <w:left w:val="none" w:sz="0" w:space="0" w:color="auto"/>
        <w:bottom w:val="none" w:sz="0" w:space="0" w:color="auto"/>
        <w:right w:val="none" w:sz="0" w:space="0" w:color="auto"/>
      </w:divBdr>
      <w:divsChild>
        <w:div w:id="1051618567">
          <w:marLeft w:val="0"/>
          <w:marRight w:val="0"/>
          <w:marTop w:val="0"/>
          <w:marBottom w:val="0"/>
          <w:divBdr>
            <w:top w:val="none" w:sz="0" w:space="0" w:color="auto"/>
            <w:left w:val="none" w:sz="0" w:space="0" w:color="auto"/>
            <w:bottom w:val="none" w:sz="0" w:space="0" w:color="auto"/>
            <w:right w:val="none" w:sz="0" w:space="0" w:color="auto"/>
          </w:divBdr>
        </w:div>
      </w:divsChild>
    </w:div>
    <w:div w:id="1097287848">
      <w:bodyDiv w:val="1"/>
      <w:marLeft w:val="0"/>
      <w:marRight w:val="0"/>
      <w:marTop w:val="0"/>
      <w:marBottom w:val="0"/>
      <w:divBdr>
        <w:top w:val="none" w:sz="0" w:space="0" w:color="auto"/>
        <w:left w:val="none" w:sz="0" w:space="0" w:color="auto"/>
        <w:bottom w:val="none" w:sz="0" w:space="0" w:color="auto"/>
        <w:right w:val="none" w:sz="0" w:space="0" w:color="auto"/>
      </w:divBdr>
    </w:div>
    <w:div w:id="1249466969">
      <w:bodyDiv w:val="1"/>
      <w:marLeft w:val="0"/>
      <w:marRight w:val="0"/>
      <w:marTop w:val="0"/>
      <w:marBottom w:val="0"/>
      <w:divBdr>
        <w:top w:val="none" w:sz="0" w:space="0" w:color="auto"/>
        <w:left w:val="none" w:sz="0" w:space="0" w:color="auto"/>
        <w:bottom w:val="none" w:sz="0" w:space="0" w:color="auto"/>
        <w:right w:val="none" w:sz="0" w:space="0" w:color="auto"/>
      </w:divBdr>
      <w:divsChild>
        <w:div w:id="433863839">
          <w:marLeft w:val="0"/>
          <w:marRight w:val="0"/>
          <w:marTop w:val="0"/>
          <w:marBottom w:val="0"/>
          <w:divBdr>
            <w:top w:val="none" w:sz="0" w:space="0" w:color="auto"/>
            <w:left w:val="none" w:sz="0" w:space="0" w:color="auto"/>
            <w:bottom w:val="none" w:sz="0" w:space="0" w:color="auto"/>
            <w:right w:val="none" w:sz="0" w:space="0" w:color="auto"/>
          </w:divBdr>
          <w:divsChild>
            <w:div w:id="49873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89504">
      <w:bodyDiv w:val="1"/>
      <w:marLeft w:val="0"/>
      <w:marRight w:val="0"/>
      <w:marTop w:val="0"/>
      <w:marBottom w:val="0"/>
      <w:divBdr>
        <w:top w:val="none" w:sz="0" w:space="0" w:color="auto"/>
        <w:left w:val="none" w:sz="0" w:space="0" w:color="auto"/>
        <w:bottom w:val="none" w:sz="0" w:space="0" w:color="auto"/>
        <w:right w:val="none" w:sz="0" w:space="0" w:color="auto"/>
      </w:divBdr>
      <w:divsChild>
        <w:div w:id="998114386">
          <w:marLeft w:val="0"/>
          <w:marRight w:val="0"/>
          <w:marTop w:val="0"/>
          <w:marBottom w:val="0"/>
          <w:divBdr>
            <w:top w:val="none" w:sz="0" w:space="0" w:color="auto"/>
            <w:left w:val="none" w:sz="0" w:space="0" w:color="auto"/>
            <w:bottom w:val="none" w:sz="0" w:space="0" w:color="auto"/>
            <w:right w:val="none" w:sz="0" w:space="0" w:color="auto"/>
          </w:divBdr>
        </w:div>
      </w:divsChild>
    </w:div>
    <w:div w:id="1305040727">
      <w:bodyDiv w:val="1"/>
      <w:marLeft w:val="0"/>
      <w:marRight w:val="0"/>
      <w:marTop w:val="0"/>
      <w:marBottom w:val="0"/>
      <w:divBdr>
        <w:top w:val="none" w:sz="0" w:space="0" w:color="auto"/>
        <w:left w:val="none" w:sz="0" w:space="0" w:color="auto"/>
        <w:bottom w:val="none" w:sz="0" w:space="0" w:color="auto"/>
        <w:right w:val="none" w:sz="0" w:space="0" w:color="auto"/>
      </w:divBdr>
    </w:div>
    <w:div w:id="1412891833">
      <w:bodyDiv w:val="1"/>
      <w:marLeft w:val="0"/>
      <w:marRight w:val="0"/>
      <w:marTop w:val="0"/>
      <w:marBottom w:val="0"/>
      <w:divBdr>
        <w:top w:val="none" w:sz="0" w:space="0" w:color="auto"/>
        <w:left w:val="none" w:sz="0" w:space="0" w:color="auto"/>
        <w:bottom w:val="none" w:sz="0" w:space="0" w:color="auto"/>
        <w:right w:val="none" w:sz="0" w:space="0" w:color="auto"/>
      </w:divBdr>
      <w:divsChild>
        <w:div w:id="1200316408">
          <w:marLeft w:val="0"/>
          <w:marRight w:val="0"/>
          <w:marTop w:val="0"/>
          <w:marBottom w:val="0"/>
          <w:divBdr>
            <w:top w:val="none" w:sz="0" w:space="0" w:color="auto"/>
            <w:left w:val="none" w:sz="0" w:space="0" w:color="auto"/>
            <w:bottom w:val="none" w:sz="0" w:space="0" w:color="auto"/>
            <w:right w:val="none" w:sz="0" w:space="0" w:color="auto"/>
          </w:divBdr>
        </w:div>
      </w:divsChild>
    </w:div>
    <w:div w:id="1467628817">
      <w:bodyDiv w:val="1"/>
      <w:marLeft w:val="0"/>
      <w:marRight w:val="0"/>
      <w:marTop w:val="0"/>
      <w:marBottom w:val="0"/>
      <w:divBdr>
        <w:top w:val="none" w:sz="0" w:space="0" w:color="auto"/>
        <w:left w:val="none" w:sz="0" w:space="0" w:color="auto"/>
        <w:bottom w:val="none" w:sz="0" w:space="0" w:color="auto"/>
        <w:right w:val="none" w:sz="0" w:space="0" w:color="auto"/>
      </w:divBdr>
    </w:div>
    <w:div w:id="1627154050">
      <w:bodyDiv w:val="1"/>
      <w:marLeft w:val="0"/>
      <w:marRight w:val="0"/>
      <w:marTop w:val="0"/>
      <w:marBottom w:val="0"/>
      <w:divBdr>
        <w:top w:val="none" w:sz="0" w:space="0" w:color="auto"/>
        <w:left w:val="none" w:sz="0" w:space="0" w:color="auto"/>
        <w:bottom w:val="none" w:sz="0" w:space="0" w:color="auto"/>
        <w:right w:val="none" w:sz="0" w:space="0" w:color="auto"/>
      </w:divBdr>
      <w:divsChild>
        <w:div w:id="87429552">
          <w:marLeft w:val="0"/>
          <w:marRight w:val="0"/>
          <w:marTop w:val="0"/>
          <w:marBottom w:val="0"/>
          <w:divBdr>
            <w:top w:val="none" w:sz="0" w:space="0" w:color="auto"/>
            <w:left w:val="none" w:sz="0" w:space="0" w:color="auto"/>
            <w:bottom w:val="none" w:sz="0" w:space="0" w:color="auto"/>
            <w:right w:val="none" w:sz="0" w:space="0" w:color="auto"/>
          </w:divBdr>
        </w:div>
      </w:divsChild>
    </w:div>
    <w:div w:id="1645238677">
      <w:bodyDiv w:val="1"/>
      <w:marLeft w:val="0"/>
      <w:marRight w:val="0"/>
      <w:marTop w:val="0"/>
      <w:marBottom w:val="0"/>
      <w:divBdr>
        <w:top w:val="none" w:sz="0" w:space="0" w:color="auto"/>
        <w:left w:val="none" w:sz="0" w:space="0" w:color="auto"/>
        <w:bottom w:val="none" w:sz="0" w:space="0" w:color="auto"/>
        <w:right w:val="none" w:sz="0" w:space="0" w:color="auto"/>
      </w:divBdr>
      <w:divsChild>
        <w:div w:id="1921795233">
          <w:marLeft w:val="0"/>
          <w:marRight w:val="0"/>
          <w:marTop w:val="0"/>
          <w:marBottom w:val="0"/>
          <w:divBdr>
            <w:top w:val="none" w:sz="0" w:space="0" w:color="auto"/>
            <w:left w:val="none" w:sz="0" w:space="0" w:color="auto"/>
            <w:bottom w:val="none" w:sz="0" w:space="0" w:color="auto"/>
            <w:right w:val="none" w:sz="0" w:space="0" w:color="auto"/>
          </w:divBdr>
        </w:div>
      </w:divsChild>
    </w:div>
    <w:div w:id="1676030310">
      <w:bodyDiv w:val="1"/>
      <w:marLeft w:val="0"/>
      <w:marRight w:val="0"/>
      <w:marTop w:val="0"/>
      <w:marBottom w:val="0"/>
      <w:divBdr>
        <w:top w:val="none" w:sz="0" w:space="0" w:color="auto"/>
        <w:left w:val="none" w:sz="0" w:space="0" w:color="auto"/>
        <w:bottom w:val="none" w:sz="0" w:space="0" w:color="auto"/>
        <w:right w:val="none" w:sz="0" w:space="0" w:color="auto"/>
      </w:divBdr>
    </w:div>
    <w:div w:id="1723285995">
      <w:bodyDiv w:val="1"/>
      <w:marLeft w:val="0"/>
      <w:marRight w:val="0"/>
      <w:marTop w:val="0"/>
      <w:marBottom w:val="0"/>
      <w:divBdr>
        <w:top w:val="none" w:sz="0" w:space="0" w:color="auto"/>
        <w:left w:val="none" w:sz="0" w:space="0" w:color="auto"/>
        <w:bottom w:val="none" w:sz="0" w:space="0" w:color="auto"/>
        <w:right w:val="none" w:sz="0" w:space="0" w:color="auto"/>
      </w:divBdr>
      <w:divsChild>
        <w:div w:id="841360149">
          <w:marLeft w:val="0"/>
          <w:marRight w:val="0"/>
          <w:marTop w:val="0"/>
          <w:marBottom w:val="0"/>
          <w:divBdr>
            <w:top w:val="none" w:sz="0" w:space="0" w:color="auto"/>
            <w:left w:val="none" w:sz="0" w:space="0" w:color="auto"/>
            <w:bottom w:val="none" w:sz="0" w:space="0" w:color="auto"/>
            <w:right w:val="none" w:sz="0" w:space="0" w:color="auto"/>
          </w:divBdr>
        </w:div>
      </w:divsChild>
    </w:div>
    <w:div w:id="1756588233">
      <w:bodyDiv w:val="1"/>
      <w:marLeft w:val="0"/>
      <w:marRight w:val="0"/>
      <w:marTop w:val="0"/>
      <w:marBottom w:val="0"/>
      <w:divBdr>
        <w:top w:val="none" w:sz="0" w:space="0" w:color="auto"/>
        <w:left w:val="none" w:sz="0" w:space="0" w:color="auto"/>
        <w:bottom w:val="none" w:sz="0" w:space="0" w:color="auto"/>
        <w:right w:val="none" w:sz="0" w:space="0" w:color="auto"/>
      </w:divBdr>
    </w:div>
    <w:div w:id="1874004204">
      <w:bodyDiv w:val="1"/>
      <w:marLeft w:val="0"/>
      <w:marRight w:val="0"/>
      <w:marTop w:val="0"/>
      <w:marBottom w:val="0"/>
      <w:divBdr>
        <w:top w:val="none" w:sz="0" w:space="0" w:color="auto"/>
        <w:left w:val="none" w:sz="0" w:space="0" w:color="auto"/>
        <w:bottom w:val="none" w:sz="0" w:space="0" w:color="auto"/>
        <w:right w:val="none" w:sz="0" w:space="0" w:color="auto"/>
      </w:divBdr>
    </w:div>
    <w:div w:id="1918517205">
      <w:bodyDiv w:val="1"/>
      <w:marLeft w:val="0"/>
      <w:marRight w:val="0"/>
      <w:marTop w:val="0"/>
      <w:marBottom w:val="0"/>
      <w:divBdr>
        <w:top w:val="none" w:sz="0" w:space="0" w:color="auto"/>
        <w:left w:val="none" w:sz="0" w:space="0" w:color="auto"/>
        <w:bottom w:val="none" w:sz="0" w:space="0" w:color="auto"/>
        <w:right w:val="none" w:sz="0" w:space="0" w:color="auto"/>
      </w:divBdr>
    </w:div>
    <w:div w:id="2071347977">
      <w:bodyDiv w:val="1"/>
      <w:marLeft w:val="0"/>
      <w:marRight w:val="0"/>
      <w:marTop w:val="0"/>
      <w:marBottom w:val="0"/>
      <w:divBdr>
        <w:top w:val="none" w:sz="0" w:space="0" w:color="auto"/>
        <w:left w:val="none" w:sz="0" w:space="0" w:color="auto"/>
        <w:bottom w:val="none" w:sz="0" w:space="0" w:color="auto"/>
        <w:right w:val="none" w:sz="0" w:space="0" w:color="auto"/>
      </w:divBdr>
      <w:divsChild>
        <w:div w:id="2064786217">
          <w:marLeft w:val="0"/>
          <w:marRight w:val="0"/>
          <w:marTop w:val="0"/>
          <w:marBottom w:val="0"/>
          <w:divBdr>
            <w:top w:val="none" w:sz="0" w:space="0" w:color="auto"/>
            <w:left w:val="none" w:sz="0" w:space="0" w:color="auto"/>
            <w:bottom w:val="none" w:sz="0" w:space="0" w:color="auto"/>
            <w:right w:val="none" w:sz="0" w:space="0" w:color="auto"/>
          </w:divBdr>
        </w:div>
      </w:divsChild>
    </w:div>
    <w:div w:id="209682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guidance--sample_size_estimation_for_qualitative_methods_april2017.pdf" TargetMode="External"/><Relationship Id="rId13" Type="http://schemas.openxmlformats.org/officeDocument/2006/relationships/hyperlink" Target="https://blog.mindresearch.org/blog/flexible-classroom-seat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dutopia.org/article/research-tested-benefits-brea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idsdiscover.com/teacherresources/the-benefits-of-physical-activity-on-student-learn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cademy.ac.uk/system/files/resources/small_group_teaching_1.pdf" TargetMode="External"/><Relationship Id="rId4" Type="http://schemas.openxmlformats.org/officeDocument/2006/relationships/webSettings" Target="webSettings.xml"/><Relationship Id="rId9" Type="http://schemas.openxmlformats.org/officeDocument/2006/relationships/hyperlink" Target="https://www.simplypsychology.org/observation.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1538</TotalTime>
  <Pages>28</Pages>
  <Words>6814</Words>
  <Characters>38846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53</cp:revision>
  <dcterms:created xsi:type="dcterms:W3CDTF">2019-02-28T09:18:00Z</dcterms:created>
  <dcterms:modified xsi:type="dcterms:W3CDTF">2019-07-24T09:32:00Z</dcterms:modified>
</cp:coreProperties>
</file>