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552" w:rsidRPr="000937C8" w:rsidRDefault="00ED1E7C"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This essay will discuss the effectiveness of the areas of learning used in our current Key Stage </w:t>
      </w:r>
      <w:r w:rsidR="00D15D61" w:rsidRPr="000937C8">
        <w:rPr>
          <w:rFonts w:ascii="Times New Roman" w:hAnsi="Times New Roman" w:cs="Times New Roman"/>
          <w:sz w:val="24"/>
          <w:szCs w:val="24"/>
        </w:rPr>
        <w:t>2 (</w:t>
      </w:r>
      <w:r w:rsidRPr="000937C8">
        <w:rPr>
          <w:rFonts w:ascii="Times New Roman" w:hAnsi="Times New Roman" w:cs="Times New Roman"/>
          <w:sz w:val="24"/>
          <w:szCs w:val="24"/>
        </w:rPr>
        <w:t>KS2) curriculum. Also, a cross curricular approach to lessons and its effectiveness including for and against arguments. Finally, looking at how the four purposes that Donaldson proposed can be integrated into children’s learning.</w:t>
      </w:r>
      <w:r w:rsidR="00167DE9" w:rsidRPr="000937C8">
        <w:rPr>
          <w:rFonts w:ascii="Times New Roman" w:hAnsi="Times New Roman" w:cs="Times New Roman"/>
          <w:sz w:val="24"/>
          <w:szCs w:val="24"/>
        </w:rPr>
        <w:t xml:space="preserve"> I have chosen Africa as a theme for a KS2 year 4 class. I researched the topics that children learn in key stage 2 and I thought Africa would be </w:t>
      </w:r>
      <w:proofErr w:type="gramStart"/>
      <w:r w:rsidR="00167DE9" w:rsidRPr="000937C8">
        <w:rPr>
          <w:rFonts w:ascii="Times New Roman" w:hAnsi="Times New Roman" w:cs="Times New Roman"/>
          <w:sz w:val="24"/>
          <w:szCs w:val="24"/>
        </w:rPr>
        <w:t>really interesting</w:t>
      </w:r>
      <w:proofErr w:type="gramEnd"/>
      <w:r w:rsidR="00167DE9" w:rsidRPr="000937C8">
        <w:rPr>
          <w:rFonts w:ascii="Times New Roman" w:hAnsi="Times New Roman" w:cs="Times New Roman"/>
          <w:sz w:val="24"/>
          <w:szCs w:val="24"/>
        </w:rPr>
        <w:t xml:space="preserve"> as there are many cross-curricular activities that can be done.</w:t>
      </w:r>
    </w:p>
    <w:p w:rsidR="00D13819" w:rsidRPr="000937C8" w:rsidRDefault="00ED1E7C"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In our current key stage 2 curriculum we have subject based learning where children are taught specific subjects individually. However, </w:t>
      </w:r>
      <w:r w:rsidR="00D31E25" w:rsidRPr="000937C8">
        <w:rPr>
          <w:rFonts w:ascii="Times New Roman" w:hAnsi="Times New Roman" w:cs="Times New Roman"/>
          <w:sz w:val="24"/>
          <w:szCs w:val="24"/>
        </w:rPr>
        <w:t>Donaldson believes that we should be moving away from subject-based learning and moving onto the approach which looks at areas of learning. In Successful Futures, Donaldson</w:t>
      </w:r>
      <w:r w:rsidR="00CA06E8" w:rsidRPr="000937C8">
        <w:rPr>
          <w:rFonts w:ascii="Times New Roman" w:hAnsi="Times New Roman" w:cs="Times New Roman"/>
          <w:sz w:val="24"/>
          <w:szCs w:val="24"/>
        </w:rPr>
        <w:t xml:space="preserve"> </w:t>
      </w:r>
      <w:r w:rsidR="00D31E25" w:rsidRPr="000937C8">
        <w:rPr>
          <w:rFonts w:ascii="Times New Roman" w:hAnsi="Times New Roman" w:cs="Times New Roman"/>
          <w:sz w:val="24"/>
          <w:szCs w:val="24"/>
        </w:rPr>
        <w:t>reports that by teaching through areas of learning helps to introduce a sense of “continuity in primary education” (Donaldson, 2015, p15). As a result, the continuity within children’s education will help them to make links between their work and therefore develop their learning further</w:t>
      </w:r>
      <w:r w:rsidR="00CA06E8" w:rsidRPr="000937C8">
        <w:rPr>
          <w:rFonts w:ascii="Times New Roman" w:hAnsi="Times New Roman" w:cs="Times New Roman"/>
          <w:sz w:val="24"/>
          <w:szCs w:val="24"/>
        </w:rPr>
        <w:t>,</w:t>
      </w:r>
      <w:r w:rsidR="00D31E25" w:rsidRPr="000937C8">
        <w:rPr>
          <w:rFonts w:ascii="Times New Roman" w:hAnsi="Times New Roman" w:cs="Times New Roman"/>
          <w:sz w:val="24"/>
          <w:szCs w:val="24"/>
        </w:rPr>
        <w:t xml:space="preserve"> perhaps at a higher level. The six areas of learning for KS2 are </w:t>
      </w:r>
      <w:r w:rsidR="00003825" w:rsidRPr="000937C8">
        <w:rPr>
          <w:rFonts w:ascii="Times New Roman" w:hAnsi="Times New Roman" w:cs="Times New Roman"/>
          <w:sz w:val="24"/>
          <w:szCs w:val="24"/>
        </w:rPr>
        <w:t>E</w:t>
      </w:r>
      <w:r w:rsidR="00D31E25" w:rsidRPr="000937C8">
        <w:rPr>
          <w:rFonts w:ascii="Times New Roman" w:hAnsi="Times New Roman" w:cs="Times New Roman"/>
          <w:sz w:val="24"/>
          <w:szCs w:val="24"/>
        </w:rPr>
        <w:t xml:space="preserve">xpressive </w:t>
      </w:r>
      <w:r w:rsidR="00003825" w:rsidRPr="000937C8">
        <w:rPr>
          <w:rFonts w:ascii="Times New Roman" w:hAnsi="Times New Roman" w:cs="Times New Roman"/>
          <w:sz w:val="24"/>
          <w:szCs w:val="24"/>
        </w:rPr>
        <w:t>A</w:t>
      </w:r>
      <w:r w:rsidR="00D31E25" w:rsidRPr="000937C8">
        <w:rPr>
          <w:rFonts w:ascii="Times New Roman" w:hAnsi="Times New Roman" w:cs="Times New Roman"/>
          <w:sz w:val="24"/>
          <w:szCs w:val="24"/>
        </w:rPr>
        <w:t xml:space="preserve">rts including art, drama and dance, </w:t>
      </w:r>
      <w:r w:rsidR="004D4962" w:rsidRPr="000937C8">
        <w:rPr>
          <w:rFonts w:ascii="Times New Roman" w:hAnsi="Times New Roman" w:cs="Times New Roman"/>
          <w:sz w:val="24"/>
          <w:szCs w:val="24"/>
        </w:rPr>
        <w:t>H</w:t>
      </w:r>
      <w:r w:rsidR="00D31E25" w:rsidRPr="000937C8">
        <w:rPr>
          <w:rFonts w:ascii="Times New Roman" w:hAnsi="Times New Roman" w:cs="Times New Roman"/>
          <w:sz w:val="24"/>
          <w:szCs w:val="24"/>
        </w:rPr>
        <w:t xml:space="preserve">ealth and </w:t>
      </w:r>
      <w:r w:rsidR="004D4962" w:rsidRPr="000937C8">
        <w:rPr>
          <w:rFonts w:ascii="Times New Roman" w:hAnsi="Times New Roman" w:cs="Times New Roman"/>
          <w:sz w:val="24"/>
          <w:szCs w:val="24"/>
        </w:rPr>
        <w:t>W</w:t>
      </w:r>
      <w:r w:rsidR="00D31E25" w:rsidRPr="000937C8">
        <w:rPr>
          <w:rFonts w:ascii="Times New Roman" w:hAnsi="Times New Roman" w:cs="Times New Roman"/>
          <w:sz w:val="24"/>
          <w:szCs w:val="24"/>
        </w:rPr>
        <w:t xml:space="preserve">ellbeing including physical education and PSE. Humanities including History, Geography and RE, </w:t>
      </w:r>
      <w:r w:rsidR="00003825" w:rsidRPr="000937C8">
        <w:rPr>
          <w:rFonts w:ascii="Times New Roman" w:hAnsi="Times New Roman" w:cs="Times New Roman"/>
          <w:sz w:val="24"/>
          <w:szCs w:val="24"/>
        </w:rPr>
        <w:t>L</w:t>
      </w:r>
      <w:r w:rsidR="00D31E25" w:rsidRPr="000937C8">
        <w:rPr>
          <w:rFonts w:ascii="Times New Roman" w:hAnsi="Times New Roman" w:cs="Times New Roman"/>
          <w:sz w:val="24"/>
          <w:szCs w:val="24"/>
        </w:rPr>
        <w:t xml:space="preserve">anguages, </w:t>
      </w:r>
      <w:r w:rsidR="00003825" w:rsidRPr="000937C8">
        <w:rPr>
          <w:rFonts w:ascii="Times New Roman" w:hAnsi="Times New Roman" w:cs="Times New Roman"/>
          <w:sz w:val="24"/>
          <w:szCs w:val="24"/>
        </w:rPr>
        <w:t>L</w:t>
      </w:r>
      <w:r w:rsidR="00D31E25" w:rsidRPr="000937C8">
        <w:rPr>
          <w:rFonts w:ascii="Times New Roman" w:hAnsi="Times New Roman" w:cs="Times New Roman"/>
          <w:sz w:val="24"/>
          <w:szCs w:val="24"/>
        </w:rPr>
        <w:t xml:space="preserve">iteracy and </w:t>
      </w:r>
      <w:r w:rsidR="00003825" w:rsidRPr="000937C8">
        <w:rPr>
          <w:rFonts w:ascii="Times New Roman" w:hAnsi="Times New Roman" w:cs="Times New Roman"/>
          <w:sz w:val="24"/>
          <w:szCs w:val="24"/>
        </w:rPr>
        <w:t>C</w:t>
      </w:r>
      <w:r w:rsidR="00D31E25" w:rsidRPr="000937C8">
        <w:rPr>
          <w:rFonts w:ascii="Times New Roman" w:hAnsi="Times New Roman" w:cs="Times New Roman"/>
          <w:sz w:val="24"/>
          <w:szCs w:val="24"/>
        </w:rPr>
        <w:t xml:space="preserve">ommunication which includes English, Welsh and any other languages. Science and </w:t>
      </w:r>
      <w:r w:rsidR="00003825" w:rsidRPr="000937C8">
        <w:rPr>
          <w:rFonts w:ascii="Times New Roman" w:hAnsi="Times New Roman" w:cs="Times New Roman"/>
          <w:sz w:val="24"/>
          <w:szCs w:val="24"/>
        </w:rPr>
        <w:t>T</w:t>
      </w:r>
      <w:r w:rsidR="00D31E25" w:rsidRPr="000937C8">
        <w:rPr>
          <w:rFonts w:ascii="Times New Roman" w:hAnsi="Times New Roman" w:cs="Times New Roman"/>
          <w:sz w:val="24"/>
          <w:szCs w:val="24"/>
        </w:rPr>
        <w:t xml:space="preserve">echnology including </w:t>
      </w:r>
      <w:r w:rsidR="00003825" w:rsidRPr="000937C8">
        <w:rPr>
          <w:rFonts w:ascii="Times New Roman" w:hAnsi="Times New Roman" w:cs="Times New Roman"/>
          <w:sz w:val="24"/>
          <w:szCs w:val="24"/>
        </w:rPr>
        <w:t>D</w:t>
      </w:r>
      <w:r w:rsidR="00D31E25" w:rsidRPr="000937C8">
        <w:rPr>
          <w:rFonts w:ascii="Times New Roman" w:hAnsi="Times New Roman" w:cs="Times New Roman"/>
          <w:sz w:val="24"/>
          <w:szCs w:val="24"/>
        </w:rPr>
        <w:t xml:space="preserve">esign and </w:t>
      </w:r>
      <w:r w:rsidR="00003825" w:rsidRPr="000937C8">
        <w:rPr>
          <w:rFonts w:ascii="Times New Roman" w:hAnsi="Times New Roman" w:cs="Times New Roman"/>
          <w:sz w:val="24"/>
          <w:szCs w:val="24"/>
        </w:rPr>
        <w:t>T</w:t>
      </w:r>
      <w:r w:rsidR="00D31E25" w:rsidRPr="000937C8">
        <w:rPr>
          <w:rFonts w:ascii="Times New Roman" w:hAnsi="Times New Roman" w:cs="Times New Roman"/>
          <w:sz w:val="24"/>
          <w:szCs w:val="24"/>
        </w:rPr>
        <w:t xml:space="preserve">echnology and </w:t>
      </w:r>
      <w:r w:rsidR="00003825" w:rsidRPr="000937C8">
        <w:rPr>
          <w:rFonts w:ascii="Times New Roman" w:hAnsi="Times New Roman" w:cs="Times New Roman"/>
          <w:sz w:val="24"/>
          <w:szCs w:val="24"/>
        </w:rPr>
        <w:t>N</w:t>
      </w:r>
      <w:r w:rsidR="00A0090D" w:rsidRPr="000937C8">
        <w:rPr>
          <w:rFonts w:ascii="Times New Roman" w:hAnsi="Times New Roman" w:cs="Times New Roman"/>
          <w:sz w:val="24"/>
          <w:szCs w:val="24"/>
        </w:rPr>
        <w:t>umeracy.</w:t>
      </w:r>
    </w:p>
    <w:p w:rsidR="002F5EBE" w:rsidRPr="000937C8" w:rsidRDefault="00D13819"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‘Cross Curricular’ is a term used to describe knowledge, activities, skills or initiatives that are applied across the curriculum and not confined to one subject (Barnes, 2007). Therefore, a cross curricular approach is not teaching children by subjects individually but still making connections using key concepts and </w:t>
      </w:r>
      <w:r w:rsidR="00DD58B8" w:rsidRPr="000937C8">
        <w:rPr>
          <w:rFonts w:ascii="Times New Roman" w:hAnsi="Times New Roman" w:cs="Times New Roman"/>
          <w:sz w:val="24"/>
          <w:szCs w:val="24"/>
        </w:rPr>
        <w:t>learning</w:t>
      </w:r>
      <w:r w:rsidRPr="000937C8">
        <w:rPr>
          <w:rFonts w:ascii="Times New Roman" w:hAnsi="Times New Roman" w:cs="Times New Roman"/>
          <w:sz w:val="24"/>
          <w:szCs w:val="24"/>
        </w:rPr>
        <w:t xml:space="preserve"> processes through a </w:t>
      </w:r>
      <w:proofErr w:type="gramStart"/>
      <w:r w:rsidRPr="000937C8">
        <w:rPr>
          <w:rFonts w:ascii="Times New Roman" w:hAnsi="Times New Roman" w:cs="Times New Roman"/>
          <w:sz w:val="24"/>
          <w:szCs w:val="24"/>
        </w:rPr>
        <w:t>particular theme</w:t>
      </w:r>
      <w:proofErr w:type="gramEnd"/>
      <w:r w:rsidR="00DD58B8" w:rsidRPr="000937C8">
        <w:rPr>
          <w:rFonts w:ascii="Times New Roman" w:hAnsi="Times New Roman" w:cs="Times New Roman"/>
          <w:sz w:val="24"/>
          <w:szCs w:val="24"/>
        </w:rPr>
        <w:t>.</w:t>
      </w:r>
      <w:r w:rsidR="008F53C9" w:rsidRPr="000937C8">
        <w:rPr>
          <w:rFonts w:ascii="Times New Roman" w:hAnsi="Times New Roman" w:cs="Times New Roman"/>
          <w:sz w:val="24"/>
          <w:szCs w:val="24"/>
        </w:rPr>
        <w:t xml:space="preserve"> There are important purposes of teaching in a cross curricular way as it can “motivate and encourage pupils’ learning in a sympathetic way in conjunction with their wider life experiences”. Also</w:t>
      </w:r>
      <w:r w:rsidR="00446D8F" w:rsidRPr="000937C8">
        <w:rPr>
          <w:rFonts w:ascii="Times New Roman" w:hAnsi="Times New Roman" w:cs="Times New Roman"/>
          <w:sz w:val="24"/>
          <w:szCs w:val="24"/>
        </w:rPr>
        <w:t>,</w:t>
      </w:r>
      <w:r w:rsidR="008F53C9" w:rsidRPr="000937C8">
        <w:rPr>
          <w:rFonts w:ascii="Times New Roman" w:hAnsi="Times New Roman" w:cs="Times New Roman"/>
          <w:sz w:val="24"/>
          <w:szCs w:val="24"/>
        </w:rPr>
        <w:t xml:space="preserve"> it can “provide active and experiential learning for pupils” in which they can</w:t>
      </w:r>
      <w:r w:rsidR="00A75695" w:rsidRPr="000937C8">
        <w:rPr>
          <w:rFonts w:ascii="Times New Roman" w:hAnsi="Times New Roman" w:cs="Times New Roman"/>
          <w:sz w:val="24"/>
          <w:szCs w:val="24"/>
        </w:rPr>
        <w:t xml:space="preserve"> identify</w:t>
      </w:r>
      <w:r w:rsidR="008F53C9" w:rsidRPr="000937C8">
        <w:rPr>
          <w:rFonts w:ascii="Times New Roman" w:hAnsi="Times New Roman" w:cs="Times New Roman"/>
          <w:sz w:val="24"/>
          <w:szCs w:val="24"/>
        </w:rPr>
        <w:t xml:space="preserve"> on similarities and differences between individual subjects to </w:t>
      </w:r>
      <w:r w:rsidR="00446D8F" w:rsidRPr="000937C8">
        <w:rPr>
          <w:rFonts w:ascii="Times New Roman" w:hAnsi="Times New Roman" w:cs="Times New Roman"/>
          <w:sz w:val="24"/>
          <w:szCs w:val="24"/>
        </w:rPr>
        <w:t xml:space="preserve">make links and develop further knowledge. </w:t>
      </w:r>
      <w:r w:rsidR="008F53C9" w:rsidRPr="000937C8">
        <w:rPr>
          <w:rFonts w:ascii="Times New Roman" w:hAnsi="Times New Roman" w:cs="Times New Roman"/>
          <w:sz w:val="24"/>
          <w:szCs w:val="24"/>
        </w:rPr>
        <w:t xml:space="preserve">(Savage, 2010). </w:t>
      </w:r>
      <w:r w:rsidR="002760B9" w:rsidRPr="000937C8">
        <w:rPr>
          <w:rFonts w:ascii="Times New Roman" w:hAnsi="Times New Roman" w:cs="Times New Roman"/>
          <w:sz w:val="24"/>
          <w:szCs w:val="24"/>
        </w:rPr>
        <w:t xml:space="preserve"> If a cross curricular approach is used effectively children can </w:t>
      </w:r>
      <w:r w:rsidR="00CA06E8" w:rsidRPr="000937C8">
        <w:rPr>
          <w:rFonts w:ascii="Times New Roman" w:hAnsi="Times New Roman" w:cs="Times New Roman"/>
          <w:sz w:val="24"/>
          <w:szCs w:val="24"/>
        </w:rPr>
        <w:t xml:space="preserve">adapt and </w:t>
      </w:r>
      <w:r w:rsidR="002760B9" w:rsidRPr="000937C8">
        <w:rPr>
          <w:rFonts w:ascii="Times New Roman" w:hAnsi="Times New Roman" w:cs="Times New Roman"/>
          <w:sz w:val="24"/>
          <w:szCs w:val="24"/>
        </w:rPr>
        <w:t>apply it to their everyday life.</w:t>
      </w:r>
      <w:r w:rsidR="002F5EBE" w:rsidRPr="000937C8">
        <w:rPr>
          <w:rFonts w:ascii="Times New Roman" w:hAnsi="Times New Roman" w:cs="Times New Roman"/>
          <w:sz w:val="24"/>
          <w:szCs w:val="24"/>
        </w:rPr>
        <w:t xml:space="preserve"> </w:t>
      </w:r>
      <w:r w:rsidR="00AB2A73" w:rsidRPr="000937C8">
        <w:rPr>
          <w:rFonts w:ascii="Times New Roman" w:hAnsi="Times New Roman" w:cs="Times New Roman"/>
          <w:sz w:val="24"/>
          <w:szCs w:val="24"/>
        </w:rPr>
        <w:t>C</w:t>
      </w:r>
      <w:r w:rsidR="002F5EBE" w:rsidRPr="000937C8">
        <w:rPr>
          <w:rFonts w:ascii="Times New Roman" w:hAnsi="Times New Roman" w:cs="Times New Roman"/>
          <w:sz w:val="24"/>
          <w:szCs w:val="24"/>
        </w:rPr>
        <w:t>ross-curricular teaching</w:t>
      </w:r>
      <w:r w:rsidR="00AB2A73" w:rsidRPr="000937C8">
        <w:rPr>
          <w:rFonts w:ascii="Times New Roman" w:hAnsi="Times New Roman" w:cs="Times New Roman"/>
          <w:sz w:val="24"/>
          <w:szCs w:val="24"/>
        </w:rPr>
        <w:t xml:space="preserve"> </w:t>
      </w:r>
      <w:r w:rsidR="002F5EBE" w:rsidRPr="000937C8">
        <w:rPr>
          <w:rFonts w:ascii="Times New Roman" w:hAnsi="Times New Roman" w:cs="Times New Roman"/>
          <w:sz w:val="24"/>
          <w:szCs w:val="24"/>
        </w:rPr>
        <w:t>also comes with disadvantages. It is important that when</w:t>
      </w:r>
      <w:r w:rsidR="00AB2A73" w:rsidRPr="000937C8">
        <w:rPr>
          <w:rFonts w:ascii="Times New Roman" w:hAnsi="Times New Roman" w:cs="Times New Roman"/>
          <w:sz w:val="24"/>
          <w:szCs w:val="24"/>
        </w:rPr>
        <w:t xml:space="preserve"> teaching</w:t>
      </w:r>
      <w:r w:rsidR="002F5EBE" w:rsidRPr="000937C8">
        <w:rPr>
          <w:rFonts w:ascii="Times New Roman" w:hAnsi="Times New Roman" w:cs="Times New Roman"/>
          <w:sz w:val="24"/>
          <w:szCs w:val="24"/>
        </w:rPr>
        <w:t xml:space="preserve"> cross-curricular through a theme that the learning is planned for to ensure that the teaching does not go off track. It must be balanced out and must provide opportunities for children which also meet their curriculum skills. </w:t>
      </w:r>
    </w:p>
    <w:p w:rsidR="002760B9" w:rsidRPr="000937C8" w:rsidRDefault="002760B9"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lastRenderedPageBreak/>
        <w:t>Before the cross curricular approach was introduced, there we</w:t>
      </w:r>
      <w:r w:rsidR="00C2391E" w:rsidRPr="000937C8">
        <w:rPr>
          <w:rFonts w:ascii="Times New Roman" w:hAnsi="Times New Roman" w:cs="Times New Roman"/>
          <w:sz w:val="24"/>
          <w:szCs w:val="24"/>
        </w:rPr>
        <w:t xml:space="preserve">re alternative methods used such as the ‘project method’. This was used in the 1930’s and consisted of the children deciding what they wanted to learn, using key questions and then used ways to find out what they wanted to know. It was suggested in the Plowden Report (1967) that to help teach the curriculum in a cross </w:t>
      </w:r>
      <w:r w:rsidR="00D47897" w:rsidRPr="000937C8">
        <w:rPr>
          <w:rFonts w:ascii="Times New Roman" w:hAnsi="Times New Roman" w:cs="Times New Roman"/>
          <w:sz w:val="24"/>
          <w:szCs w:val="24"/>
        </w:rPr>
        <w:t>curricular</w:t>
      </w:r>
      <w:r w:rsidR="00C2391E" w:rsidRPr="000937C8">
        <w:rPr>
          <w:rFonts w:ascii="Times New Roman" w:hAnsi="Times New Roman" w:cs="Times New Roman"/>
          <w:sz w:val="24"/>
          <w:szCs w:val="24"/>
        </w:rPr>
        <w:t xml:space="preserve"> approach</w:t>
      </w:r>
      <w:r w:rsidR="003A36E6" w:rsidRPr="000937C8">
        <w:rPr>
          <w:rFonts w:ascii="Times New Roman" w:hAnsi="Times New Roman" w:cs="Times New Roman"/>
          <w:sz w:val="24"/>
          <w:szCs w:val="24"/>
        </w:rPr>
        <w:t>, teaching and learning should be based around one theme</w:t>
      </w:r>
      <w:r w:rsidR="00C2391E" w:rsidRPr="000937C8">
        <w:rPr>
          <w:rFonts w:ascii="Times New Roman" w:hAnsi="Times New Roman" w:cs="Times New Roman"/>
          <w:sz w:val="24"/>
          <w:szCs w:val="24"/>
        </w:rPr>
        <w:t>.</w:t>
      </w:r>
      <w:r w:rsidR="006E2967" w:rsidRPr="000937C8">
        <w:rPr>
          <w:rFonts w:ascii="Times New Roman" w:hAnsi="Times New Roman" w:cs="Times New Roman"/>
          <w:sz w:val="24"/>
          <w:szCs w:val="24"/>
        </w:rPr>
        <w:t xml:space="preserve"> It is believed that subject teaching “may have served the purpose for older generations” however, “it does not meet the deeper learning needs of students today and tomorrow” (Johnson, 2014)</w:t>
      </w:r>
      <w:r w:rsidR="003F0423" w:rsidRPr="000937C8">
        <w:rPr>
          <w:rFonts w:ascii="Times New Roman" w:hAnsi="Times New Roman" w:cs="Times New Roman"/>
          <w:sz w:val="24"/>
          <w:szCs w:val="24"/>
        </w:rPr>
        <w:t xml:space="preserve"> In terms of the rationale</w:t>
      </w:r>
      <w:r w:rsidR="000C0433" w:rsidRPr="000937C8">
        <w:rPr>
          <w:rFonts w:ascii="Times New Roman" w:hAnsi="Times New Roman" w:cs="Times New Roman"/>
          <w:sz w:val="24"/>
          <w:szCs w:val="24"/>
        </w:rPr>
        <w:t xml:space="preserve">, </w:t>
      </w:r>
      <w:r w:rsidR="003F0423" w:rsidRPr="000937C8">
        <w:rPr>
          <w:rFonts w:ascii="Times New Roman" w:hAnsi="Times New Roman" w:cs="Times New Roman"/>
          <w:sz w:val="24"/>
          <w:szCs w:val="24"/>
        </w:rPr>
        <w:t>it is important that new teachers</w:t>
      </w:r>
      <w:r w:rsidR="000C0433" w:rsidRPr="000937C8">
        <w:rPr>
          <w:rFonts w:ascii="Times New Roman" w:hAnsi="Times New Roman" w:cs="Times New Roman"/>
          <w:sz w:val="24"/>
          <w:szCs w:val="24"/>
        </w:rPr>
        <w:t xml:space="preserve"> </w:t>
      </w:r>
      <w:r w:rsidR="003F0423" w:rsidRPr="000937C8">
        <w:rPr>
          <w:rFonts w:ascii="Times New Roman" w:hAnsi="Times New Roman" w:cs="Times New Roman"/>
          <w:sz w:val="24"/>
          <w:szCs w:val="24"/>
        </w:rPr>
        <w:t xml:space="preserve">are aware of the importance of cross curricular and become well informed and knowledgeable of the cross curricular approach. </w:t>
      </w:r>
      <w:r w:rsidR="000C0433" w:rsidRPr="000937C8">
        <w:rPr>
          <w:rFonts w:ascii="Times New Roman" w:hAnsi="Times New Roman" w:cs="Times New Roman"/>
          <w:sz w:val="24"/>
          <w:szCs w:val="24"/>
        </w:rPr>
        <w:t>This</w:t>
      </w:r>
      <w:r w:rsidR="003F0423" w:rsidRPr="000937C8">
        <w:rPr>
          <w:rFonts w:ascii="Times New Roman" w:hAnsi="Times New Roman" w:cs="Times New Roman"/>
          <w:sz w:val="24"/>
          <w:szCs w:val="24"/>
        </w:rPr>
        <w:t xml:space="preserve"> ensures that teachers can deliver cross curricular lessons appropriately.</w:t>
      </w:r>
    </w:p>
    <w:p w:rsidR="00A0090D" w:rsidRPr="000937C8" w:rsidRDefault="00AE407B"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Cross curricular teaching can</w:t>
      </w:r>
      <w:r w:rsidR="00B23712" w:rsidRPr="000937C8">
        <w:rPr>
          <w:rFonts w:ascii="Times New Roman" w:hAnsi="Times New Roman" w:cs="Times New Roman"/>
          <w:sz w:val="24"/>
          <w:szCs w:val="24"/>
        </w:rPr>
        <w:t xml:space="preserve"> be planned for in a</w:t>
      </w:r>
      <w:r w:rsidR="001D10C7" w:rsidRPr="000937C8">
        <w:rPr>
          <w:rFonts w:ascii="Times New Roman" w:hAnsi="Times New Roman" w:cs="Times New Roman"/>
          <w:sz w:val="24"/>
          <w:szCs w:val="24"/>
        </w:rPr>
        <w:t xml:space="preserve"> variety of</w:t>
      </w:r>
      <w:r w:rsidR="00B23712" w:rsidRPr="000937C8">
        <w:rPr>
          <w:rFonts w:ascii="Times New Roman" w:hAnsi="Times New Roman" w:cs="Times New Roman"/>
          <w:sz w:val="24"/>
          <w:szCs w:val="24"/>
        </w:rPr>
        <w:t xml:space="preserve"> ways</w:t>
      </w:r>
      <w:r w:rsidR="00F571BE" w:rsidRPr="000937C8">
        <w:rPr>
          <w:rFonts w:ascii="Times New Roman" w:hAnsi="Times New Roman" w:cs="Times New Roman"/>
          <w:sz w:val="24"/>
          <w:szCs w:val="24"/>
        </w:rPr>
        <w:t xml:space="preserve"> to help </w:t>
      </w:r>
      <w:r w:rsidR="00B23712" w:rsidRPr="000937C8">
        <w:rPr>
          <w:rFonts w:ascii="Times New Roman" w:hAnsi="Times New Roman" w:cs="Times New Roman"/>
          <w:sz w:val="24"/>
          <w:szCs w:val="24"/>
        </w:rPr>
        <w:t xml:space="preserve">deliver cross curricular activities. Firstly, a theme or story or perhaps a visit to somewhere can be used to create different activities which are cross curricular. </w:t>
      </w:r>
      <w:r w:rsidR="0023129A" w:rsidRPr="000937C8">
        <w:rPr>
          <w:rFonts w:ascii="Times New Roman" w:hAnsi="Times New Roman" w:cs="Times New Roman"/>
          <w:sz w:val="24"/>
          <w:szCs w:val="24"/>
        </w:rPr>
        <w:t>Furthermore, a key concept such as movement and energy can be used as a baseline for a term of work.</w:t>
      </w:r>
      <w:r w:rsidR="00B23712" w:rsidRPr="000937C8">
        <w:rPr>
          <w:rFonts w:ascii="Times New Roman" w:hAnsi="Times New Roman" w:cs="Times New Roman"/>
          <w:sz w:val="24"/>
          <w:szCs w:val="24"/>
        </w:rPr>
        <w:t xml:space="preserve"> Children’s cross curricular learning can be led by a key question they come up with to guide their learning such as Who? What? Why? In addition, it can be as simple as pairing up subjects or connecting basic skills which can be used in all subjects such as literacy, numeracy and thinking.</w:t>
      </w:r>
      <w:r w:rsidR="003B5395" w:rsidRPr="000937C8">
        <w:rPr>
          <w:rFonts w:ascii="Times New Roman" w:hAnsi="Times New Roman" w:cs="Times New Roman"/>
          <w:sz w:val="24"/>
          <w:szCs w:val="24"/>
        </w:rPr>
        <w:t xml:space="preserve"> “Thompson suggests that topics shou</w:t>
      </w:r>
      <w:r w:rsidR="0031359B" w:rsidRPr="000937C8">
        <w:rPr>
          <w:rFonts w:ascii="Times New Roman" w:hAnsi="Times New Roman" w:cs="Times New Roman"/>
          <w:sz w:val="24"/>
          <w:szCs w:val="24"/>
        </w:rPr>
        <w:t>l</w:t>
      </w:r>
      <w:r w:rsidR="003B5395" w:rsidRPr="000937C8">
        <w:rPr>
          <w:rFonts w:ascii="Times New Roman" w:hAnsi="Times New Roman" w:cs="Times New Roman"/>
          <w:sz w:val="24"/>
          <w:szCs w:val="24"/>
        </w:rPr>
        <w:t>d be thought of a thread through which subjects are held together like beads of a necklace</w:t>
      </w:r>
      <w:r w:rsidR="0031359B" w:rsidRPr="000937C8">
        <w:rPr>
          <w:rFonts w:ascii="Times New Roman" w:hAnsi="Times New Roman" w:cs="Times New Roman"/>
          <w:sz w:val="24"/>
          <w:szCs w:val="24"/>
        </w:rPr>
        <w:t xml:space="preserve">” therefore, “some of the beads (i.e. subject contributions) will be bigger than others”. </w:t>
      </w:r>
      <w:r w:rsidR="001956B7" w:rsidRPr="000937C8">
        <w:rPr>
          <w:rFonts w:ascii="Times New Roman" w:hAnsi="Times New Roman" w:cs="Times New Roman"/>
          <w:sz w:val="24"/>
          <w:szCs w:val="24"/>
        </w:rPr>
        <w:t>(Grigg and Hughes, 2012)</w:t>
      </w:r>
      <w:r w:rsidR="0034030D" w:rsidRPr="000937C8">
        <w:rPr>
          <w:rFonts w:ascii="Times New Roman" w:hAnsi="Times New Roman" w:cs="Times New Roman"/>
          <w:sz w:val="24"/>
          <w:szCs w:val="24"/>
        </w:rPr>
        <w:t xml:space="preserve"> </w:t>
      </w:r>
      <w:r w:rsidR="0031359B" w:rsidRPr="000937C8">
        <w:rPr>
          <w:rFonts w:ascii="Times New Roman" w:hAnsi="Times New Roman" w:cs="Times New Roman"/>
          <w:sz w:val="24"/>
          <w:szCs w:val="24"/>
        </w:rPr>
        <w:t>This means that</w:t>
      </w:r>
      <w:r w:rsidR="001A502C" w:rsidRPr="000937C8">
        <w:rPr>
          <w:rFonts w:ascii="Times New Roman" w:hAnsi="Times New Roman" w:cs="Times New Roman"/>
          <w:sz w:val="24"/>
          <w:szCs w:val="24"/>
        </w:rPr>
        <w:t xml:space="preserve"> </w:t>
      </w:r>
      <w:r w:rsidR="0031359B" w:rsidRPr="000937C8">
        <w:rPr>
          <w:rFonts w:ascii="Times New Roman" w:hAnsi="Times New Roman" w:cs="Times New Roman"/>
          <w:sz w:val="24"/>
          <w:szCs w:val="24"/>
        </w:rPr>
        <w:t>core subjects such as maths and English may be taught</w:t>
      </w:r>
      <w:r w:rsidR="001A502C" w:rsidRPr="000937C8">
        <w:rPr>
          <w:rFonts w:ascii="Times New Roman" w:hAnsi="Times New Roman" w:cs="Times New Roman"/>
          <w:sz w:val="24"/>
          <w:szCs w:val="24"/>
        </w:rPr>
        <w:t xml:space="preserve"> more r</w:t>
      </w:r>
      <w:r w:rsidR="0031359B" w:rsidRPr="000937C8">
        <w:rPr>
          <w:rFonts w:ascii="Times New Roman" w:hAnsi="Times New Roman" w:cs="Times New Roman"/>
          <w:sz w:val="24"/>
          <w:szCs w:val="24"/>
        </w:rPr>
        <w:t xml:space="preserve">ather than a subject such as Geography. However, this does not mean that they cannot be used in a cross curricular way by combining them in one activity. </w:t>
      </w:r>
    </w:p>
    <w:p w:rsidR="00D31E25" w:rsidRPr="000937C8" w:rsidRDefault="0034030D"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To be able to deliver good cross-curricular teaching the teacher must have good knowledge and understanding of each subject to provide accurate knowledge to pupils. Teachers must also understand that a cross-curricular approach is about identifying pupils’ interests and ideas so that teaching doesn’t become too repetitive or uninteresting for them. Through this, children are then taught importan</w:t>
      </w:r>
      <w:r w:rsidR="00686120" w:rsidRPr="000937C8">
        <w:rPr>
          <w:rFonts w:ascii="Times New Roman" w:hAnsi="Times New Roman" w:cs="Times New Roman"/>
          <w:sz w:val="24"/>
          <w:szCs w:val="24"/>
        </w:rPr>
        <w:t>t</w:t>
      </w:r>
      <w:r w:rsidRPr="000937C8">
        <w:rPr>
          <w:rFonts w:ascii="Times New Roman" w:hAnsi="Times New Roman" w:cs="Times New Roman"/>
          <w:sz w:val="24"/>
          <w:szCs w:val="24"/>
        </w:rPr>
        <w:t xml:space="preserve"> knowledge from the curriculum but also their interests are being acknowledged. </w:t>
      </w:r>
    </w:p>
    <w:p w:rsidR="00D31E25" w:rsidRPr="000937C8" w:rsidRDefault="00732EB0"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As with a lot of discussions regarding Education, there are for and against arguments for a cross curricular approach. Some for arguments for a cross curricular approach </w:t>
      </w:r>
      <w:r w:rsidR="009A7A58" w:rsidRPr="000937C8">
        <w:rPr>
          <w:rFonts w:ascii="Times New Roman" w:hAnsi="Times New Roman" w:cs="Times New Roman"/>
          <w:sz w:val="24"/>
          <w:szCs w:val="24"/>
        </w:rPr>
        <w:t xml:space="preserve">are that a cross </w:t>
      </w:r>
      <w:r w:rsidR="009A7A58" w:rsidRPr="000937C8">
        <w:rPr>
          <w:rFonts w:ascii="Times New Roman" w:hAnsi="Times New Roman" w:cs="Times New Roman"/>
          <w:sz w:val="24"/>
          <w:szCs w:val="24"/>
        </w:rPr>
        <w:lastRenderedPageBreak/>
        <w:t xml:space="preserve">curricular approach can </w:t>
      </w:r>
      <w:r w:rsidR="00686120" w:rsidRPr="000937C8">
        <w:rPr>
          <w:rFonts w:ascii="Times New Roman" w:hAnsi="Times New Roman" w:cs="Times New Roman"/>
          <w:sz w:val="24"/>
          <w:szCs w:val="24"/>
        </w:rPr>
        <w:t>benefit</w:t>
      </w:r>
      <w:r w:rsidR="009A7A58" w:rsidRPr="000937C8">
        <w:rPr>
          <w:rFonts w:ascii="Times New Roman" w:hAnsi="Times New Roman" w:cs="Times New Roman"/>
          <w:sz w:val="24"/>
          <w:szCs w:val="24"/>
        </w:rPr>
        <w:t xml:space="preserve"> children as their learning takes place in ‘real’ contexts which makes it more relevant to them. Also, it “makes the curriculum more manageable”</w:t>
      </w:r>
      <w:r w:rsidR="00686120" w:rsidRPr="000937C8">
        <w:rPr>
          <w:rFonts w:ascii="Times New Roman" w:hAnsi="Times New Roman" w:cs="Times New Roman"/>
          <w:sz w:val="24"/>
          <w:szCs w:val="24"/>
        </w:rPr>
        <w:t xml:space="preserve"> </w:t>
      </w:r>
      <w:r w:rsidR="009A7A58" w:rsidRPr="000937C8">
        <w:rPr>
          <w:rFonts w:ascii="Times New Roman" w:hAnsi="Times New Roman" w:cs="Times New Roman"/>
          <w:sz w:val="24"/>
          <w:szCs w:val="24"/>
        </w:rPr>
        <w:t>a</w:t>
      </w:r>
      <w:r w:rsidR="00686120" w:rsidRPr="000937C8">
        <w:rPr>
          <w:rFonts w:ascii="Times New Roman" w:hAnsi="Times New Roman" w:cs="Times New Roman"/>
          <w:sz w:val="24"/>
          <w:szCs w:val="24"/>
        </w:rPr>
        <w:t xml:space="preserve">nd </w:t>
      </w:r>
      <w:r w:rsidR="009A7A58" w:rsidRPr="000937C8">
        <w:rPr>
          <w:rFonts w:ascii="Times New Roman" w:hAnsi="Times New Roman" w:cs="Times New Roman"/>
          <w:sz w:val="24"/>
          <w:szCs w:val="24"/>
        </w:rPr>
        <w:t>gives “opportunities for a more creative curriculum, tailored to the interests and needs of pupils” (Grigg and Hughes, 2012</w:t>
      </w:r>
      <w:r w:rsidR="00B24985" w:rsidRPr="000937C8">
        <w:rPr>
          <w:rFonts w:ascii="Times New Roman" w:hAnsi="Times New Roman" w:cs="Times New Roman"/>
          <w:sz w:val="24"/>
          <w:szCs w:val="24"/>
        </w:rPr>
        <w:t>, p48</w:t>
      </w:r>
      <w:r w:rsidR="009A7A58" w:rsidRPr="000937C8">
        <w:rPr>
          <w:rFonts w:ascii="Times New Roman" w:hAnsi="Times New Roman" w:cs="Times New Roman"/>
          <w:sz w:val="24"/>
          <w:szCs w:val="24"/>
        </w:rPr>
        <w:t>). As a result</w:t>
      </w:r>
      <w:r w:rsidR="00686120" w:rsidRPr="000937C8">
        <w:rPr>
          <w:rFonts w:ascii="Times New Roman" w:hAnsi="Times New Roman" w:cs="Times New Roman"/>
          <w:sz w:val="24"/>
          <w:szCs w:val="24"/>
        </w:rPr>
        <w:t>,</w:t>
      </w:r>
      <w:r w:rsidR="009A7A58" w:rsidRPr="000937C8">
        <w:rPr>
          <w:rFonts w:ascii="Times New Roman" w:hAnsi="Times New Roman" w:cs="Times New Roman"/>
          <w:sz w:val="24"/>
          <w:szCs w:val="24"/>
        </w:rPr>
        <w:t xml:space="preserve"> teaching the curriculum can be done easily as more than one area of learning can be </w:t>
      </w:r>
      <w:r w:rsidR="00686120" w:rsidRPr="000937C8">
        <w:rPr>
          <w:rFonts w:ascii="Times New Roman" w:hAnsi="Times New Roman" w:cs="Times New Roman"/>
          <w:sz w:val="24"/>
          <w:szCs w:val="24"/>
        </w:rPr>
        <w:t xml:space="preserve">covered </w:t>
      </w:r>
      <w:r w:rsidR="009A7A58" w:rsidRPr="000937C8">
        <w:rPr>
          <w:rFonts w:ascii="Times New Roman" w:hAnsi="Times New Roman" w:cs="Times New Roman"/>
          <w:sz w:val="24"/>
          <w:szCs w:val="24"/>
        </w:rPr>
        <w:t xml:space="preserve">at </w:t>
      </w:r>
      <w:r w:rsidR="00686120" w:rsidRPr="000937C8">
        <w:rPr>
          <w:rFonts w:ascii="Times New Roman" w:hAnsi="Times New Roman" w:cs="Times New Roman"/>
          <w:sz w:val="24"/>
          <w:szCs w:val="24"/>
        </w:rPr>
        <w:t>one</w:t>
      </w:r>
      <w:r w:rsidR="009A7A58" w:rsidRPr="000937C8">
        <w:rPr>
          <w:rFonts w:ascii="Times New Roman" w:hAnsi="Times New Roman" w:cs="Times New Roman"/>
          <w:sz w:val="24"/>
          <w:szCs w:val="24"/>
        </w:rPr>
        <w:t xml:space="preserve"> time and this makes it more creative for pupils.</w:t>
      </w:r>
      <w:r w:rsidR="00A16F2A" w:rsidRPr="000937C8">
        <w:rPr>
          <w:rFonts w:ascii="Times New Roman" w:hAnsi="Times New Roman" w:cs="Times New Roman"/>
          <w:sz w:val="24"/>
          <w:szCs w:val="24"/>
        </w:rPr>
        <w:t xml:space="preserve"> However, </w:t>
      </w:r>
      <w:r w:rsidR="00686120" w:rsidRPr="000937C8">
        <w:rPr>
          <w:rFonts w:ascii="Times New Roman" w:hAnsi="Times New Roman" w:cs="Times New Roman"/>
          <w:sz w:val="24"/>
          <w:szCs w:val="24"/>
        </w:rPr>
        <w:t>people are against it because it’s</w:t>
      </w:r>
      <w:r w:rsidR="00A16F2A" w:rsidRPr="000937C8">
        <w:rPr>
          <w:rFonts w:ascii="Times New Roman" w:hAnsi="Times New Roman" w:cs="Times New Roman"/>
          <w:sz w:val="24"/>
          <w:szCs w:val="24"/>
        </w:rPr>
        <w:t xml:space="preserve"> “challenging to ensure progression and assessment of subject skills” and also “theme-based work is not always properly </w:t>
      </w:r>
      <w:r w:rsidR="00D15D61" w:rsidRPr="000937C8">
        <w:rPr>
          <w:rFonts w:ascii="Times New Roman" w:hAnsi="Times New Roman" w:cs="Times New Roman"/>
          <w:sz w:val="24"/>
          <w:szCs w:val="24"/>
        </w:rPr>
        <w:t>marked,</w:t>
      </w:r>
      <w:r w:rsidR="00A16F2A" w:rsidRPr="000937C8">
        <w:rPr>
          <w:rFonts w:ascii="Times New Roman" w:hAnsi="Times New Roman" w:cs="Times New Roman"/>
          <w:sz w:val="24"/>
          <w:szCs w:val="24"/>
        </w:rPr>
        <w:t xml:space="preserve"> and comments are not subject specific enough” (Grigg and Hughes, 2012</w:t>
      </w:r>
      <w:r w:rsidR="00B24985" w:rsidRPr="000937C8">
        <w:rPr>
          <w:rFonts w:ascii="Times New Roman" w:hAnsi="Times New Roman" w:cs="Times New Roman"/>
          <w:sz w:val="24"/>
          <w:szCs w:val="24"/>
        </w:rPr>
        <w:t>, p48</w:t>
      </w:r>
      <w:r w:rsidR="00A16F2A" w:rsidRPr="000937C8">
        <w:rPr>
          <w:rFonts w:ascii="Times New Roman" w:hAnsi="Times New Roman" w:cs="Times New Roman"/>
          <w:sz w:val="24"/>
          <w:szCs w:val="24"/>
        </w:rPr>
        <w:t>). Th</w:t>
      </w:r>
      <w:r w:rsidR="00686120" w:rsidRPr="000937C8">
        <w:rPr>
          <w:rFonts w:ascii="Times New Roman" w:hAnsi="Times New Roman" w:cs="Times New Roman"/>
          <w:sz w:val="24"/>
          <w:szCs w:val="24"/>
        </w:rPr>
        <w:t xml:space="preserve">is </w:t>
      </w:r>
      <w:r w:rsidR="00A16F2A" w:rsidRPr="000937C8">
        <w:rPr>
          <w:rFonts w:ascii="Times New Roman" w:hAnsi="Times New Roman" w:cs="Times New Roman"/>
          <w:sz w:val="24"/>
          <w:szCs w:val="24"/>
        </w:rPr>
        <w:t>suggest</w:t>
      </w:r>
      <w:r w:rsidR="00686120" w:rsidRPr="000937C8">
        <w:rPr>
          <w:rFonts w:ascii="Times New Roman" w:hAnsi="Times New Roman" w:cs="Times New Roman"/>
          <w:sz w:val="24"/>
          <w:szCs w:val="24"/>
        </w:rPr>
        <w:t>s</w:t>
      </w:r>
      <w:r w:rsidR="00A16F2A" w:rsidRPr="000937C8">
        <w:rPr>
          <w:rFonts w:ascii="Times New Roman" w:hAnsi="Times New Roman" w:cs="Times New Roman"/>
          <w:sz w:val="24"/>
          <w:szCs w:val="24"/>
        </w:rPr>
        <w:t xml:space="preserve"> that </w:t>
      </w:r>
      <w:r w:rsidR="00BB4C50" w:rsidRPr="000937C8">
        <w:rPr>
          <w:rFonts w:ascii="Times New Roman" w:hAnsi="Times New Roman" w:cs="Times New Roman"/>
          <w:sz w:val="24"/>
          <w:szCs w:val="24"/>
        </w:rPr>
        <w:t xml:space="preserve">without </w:t>
      </w:r>
      <w:r w:rsidR="00A16F2A" w:rsidRPr="000937C8">
        <w:rPr>
          <w:rFonts w:ascii="Times New Roman" w:hAnsi="Times New Roman" w:cs="Times New Roman"/>
          <w:sz w:val="24"/>
          <w:szCs w:val="24"/>
        </w:rPr>
        <w:t>subject teaching</w:t>
      </w:r>
      <w:r w:rsidR="00BB4C50" w:rsidRPr="000937C8">
        <w:rPr>
          <w:rFonts w:ascii="Times New Roman" w:hAnsi="Times New Roman" w:cs="Times New Roman"/>
          <w:sz w:val="24"/>
          <w:szCs w:val="24"/>
        </w:rPr>
        <w:t xml:space="preserve"> children are at</w:t>
      </w:r>
      <w:r w:rsidR="00A16F2A" w:rsidRPr="000937C8">
        <w:rPr>
          <w:rFonts w:ascii="Times New Roman" w:hAnsi="Times New Roman" w:cs="Times New Roman"/>
          <w:sz w:val="24"/>
          <w:szCs w:val="24"/>
        </w:rPr>
        <w:t xml:space="preserve"> a disadvantag</w:t>
      </w:r>
      <w:r w:rsidR="00BB4C50" w:rsidRPr="000937C8">
        <w:rPr>
          <w:rFonts w:ascii="Times New Roman" w:hAnsi="Times New Roman" w:cs="Times New Roman"/>
          <w:sz w:val="24"/>
          <w:szCs w:val="24"/>
        </w:rPr>
        <w:t>e</w:t>
      </w:r>
      <w:r w:rsidR="00A16F2A" w:rsidRPr="000937C8">
        <w:rPr>
          <w:rFonts w:ascii="Times New Roman" w:hAnsi="Times New Roman" w:cs="Times New Roman"/>
          <w:sz w:val="24"/>
          <w:szCs w:val="24"/>
        </w:rPr>
        <w:t>. Teachers find it difficult to track progress of pupils and assess their subject skills when a cross curricular approach is used as there are many different subjects taught during lessons.</w:t>
      </w:r>
    </w:p>
    <w:p w:rsidR="00144F52" w:rsidRPr="000937C8" w:rsidRDefault="004471A4"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During research Barnes did, </w:t>
      </w:r>
      <w:r w:rsidR="00F819C8" w:rsidRPr="000937C8">
        <w:rPr>
          <w:rFonts w:ascii="Times New Roman" w:hAnsi="Times New Roman" w:cs="Times New Roman"/>
          <w:sz w:val="24"/>
          <w:szCs w:val="24"/>
        </w:rPr>
        <w:t xml:space="preserve">he found that there were six different cross </w:t>
      </w:r>
      <w:r w:rsidR="00B065E9" w:rsidRPr="000937C8">
        <w:rPr>
          <w:rFonts w:ascii="Times New Roman" w:hAnsi="Times New Roman" w:cs="Times New Roman"/>
          <w:sz w:val="24"/>
          <w:szCs w:val="24"/>
        </w:rPr>
        <w:t>curricular</w:t>
      </w:r>
      <w:r w:rsidR="00F819C8" w:rsidRPr="000937C8">
        <w:rPr>
          <w:rFonts w:ascii="Times New Roman" w:hAnsi="Times New Roman" w:cs="Times New Roman"/>
          <w:sz w:val="24"/>
          <w:szCs w:val="24"/>
        </w:rPr>
        <w:t xml:space="preserve"> approaches</w:t>
      </w:r>
      <w:r w:rsidR="00B065E9" w:rsidRPr="000937C8">
        <w:rPr>
          <w:rFonts w:ascii="Times New Roman" w:hAnsi="Times New Roman" w:cs="Times New Roman"/>
          <w:sz w:val="24"/>
          <w:szCs w:val="24"/>
        </w:rPr>
        <w:t>. These cross curricular approaches are tokenistic, hierarchical, multidisciplinary, interdisciplinary, opportunistic and double focus.</w:t>
      </w:r>
      <w:r w:rsidR="00144F52" w:rsidRPr="000937C8">
        <w:rPr>
          <w:rFonts w:ascii="Times New Roman" w:hAnsi="Times New Roman" w:cs="Times New Roman"/>
          <w:sz w:val="24"/>
          <w:szCs w:val="24"/>
        </w:rPr>
        <w:t xml:space="preserve"> “</w:t>
      </w:r>
      <w:r w:rsidR="00B24985" w:rsidRPr="000937C8">
        <w:rPr>
          <w:rFonts w:ascii="Times New Roman" w:hAnsi="Times New Roman" w:cs="Times New Roman"/>
          <w:sz w:val="24"/>
          <w:szCs w:val="24"/>
        </w:rPr>
        <w:t>Hierarchical</w:t>
      </w:r>
      <w:r w:rsidR="00144F52" w:rsidRPr="000937C8">
        <w:rPr>
          <w:rFonts w:ascii="Times New Roman" w:hAnsi="Times New Roman" w:cs="Times New Roman"/>
          <w:sz w:val="24"/>
          <w:szCs w:val="24"/>
        </w:rPr>
        <w:t xml:space="preserve"> cross curricular learning occurs when ideas from one subject are used to enhance learning in another</w:t>
      </w:r>
      <w:r w:rsidR="004E438D" w:rsidRPr="000937C8">
        <w:rPr>
          <w:rFonts w:ascii="Times New Roman" w:hAnsi="Times New Roman" w:cs="Times New Roman"/>
          <w:sz w:val="24"/>
          <w:szCs w:val="24"/>
        </w:rPr>
        <w:t>”. The overall aim of this approach is for learning in one core subject such as English or Maths to be enhanced by a non-core subject perhaps art (Barnes, 2014, p272)</w:t>
      </w:r>
      <w:r w:rsidR="00E91D5A" w:rsidRPr="000937C8">
        <w:rPr>
          <w:rFonts w:ascii="Times New Roman" w:hAnsi="Times New Roman" w:cs="Times New Roman"/>
          <w:sz w:val="24"/>
          <w:szCs w:val="24"/>
        </w:rPr>
        <w:t xml:space="preserve">. The opportunistic approach is child led. It is based upon an experience such as a school visit which is shared between a teacher and a class and used as the </w:t>
      </w:r>
      <w:r w:rsidR="0016219D" w:rsidRPr="000937C8">
        <w:rPr>
          <w:rFonts w:ascii="Times New Roman" w:hAnsi="Times New Roman" w:cs="Times New Roman"/>
          <w:sz w:val="24"/>
          <w:szCs w:val="24"/>
        </w:rPr>
        <w:t>stimulus</w:t>
      </w:r>
      <w:r w:rsidR="00E91D5A" w:rsidRPr="000937C8">
        <w:rPr>
          <w:rFonts w:ascii="Times New Roman" w:hAnsi="Times New Roman" w:cs="Times New Roman"/>
          <w:sz w:val="24"/>
          <w:szCs w:val="24"/>
        </w:rPr>
        <w:t xml:space="preserve"> to their cross curricular learning. The children will be asked what they want to find out and how they are going to do that. The children are more likely to be engaged in this type of learning because it is abo</w:t>
      </w:r>
      <w:r w:rsidR="0016219D" w:rsidRPr="000937C8">
        <w:rPr>
          <w:rFonts w:ascii="Times New Roman" w:hAnsi="Times New Roman" w:cs="Times New Roman"/>
          <w:sz w:val="24"/>
          <w:szCs w:val="24"/>
        </w:rPr>
        <w:t>u</w:t>
      </w:r>
      <w:r w:rsidR="00E91D5A" w:rsidRPr="000937C8">
        <w:rPr>
          <w:rFonts w:ascii="Times New Roman" w:hAnsi="Times New Roman" w:cs="Times New Roman"/>
          <w:sz w:val="24"/>
          <w:szCs w:val="24"/>
        </w:rPr>
        <w:t xml:space="preserve">t what they want to find out and </w:t>
      </w:r>
      <w:r w:rsidRPr="000937C8">
        <w:rPr>
          <w:rFonts w:ascii="Times New Roman" w:hAnsi="Times New Roman" w:cs="Times New Roman"/>
          <w:sz w:val="24"/>
          <w:szCs w:val="24"/>
        </w:rPr>
        <w:t xml:space="preserve">are </w:t>
      </w:r>
      <w:r w:rsidR="00E91D5A" w:rsidRPr="000937C8">
        <w:rPr>
          <w:rFonts w:ascii="Times New Roman" w:hAnsi="Times New Roman" w:cs="Times New Roman"/>
          <w:sz w:val="24"/>
          <w:szCs w:val="24"/>
        </w:rPr>
        <w:t>finding out</w:t>
      </w:r>
      <w:r w:rsidRPr="000937C8">
        <w:rPr>
          <w:rFonts w:ascii="Times New Roman" w:hAnsi="Times New Roman" w:cs="Times New Roman"/>
          <w:sz w:val="24"/>
          <w:szCs w:val="24"/>
        </w:rPr>
        <w:t xml:space="preserve"> </w:t>
      </w:r>
      <w:r w:rsidR="00E91D5A" w:rsidRPr="000937C8">
        <w:rPr>
          <w:rFonts w:ascii="Times New Roman" w:hAnsi="Times New Roman" w:cs="Times New Roman"/>
          <w:sz w:val="24"/>
          <w:szCs w:val="24"/>
        </w:rPr>
        <w:t xml:space="preserve">themselves and this approach also uses “children’s natural </w:t>
      </w:r>
      <w:r w:rsidR="0016219D" w:rsidRPr="000937C8">
        <w:rPr>
          <w:rFonts w:ascii="Times New Roman" w:hAnsi="Times New Roman" w:cs="Times New Roman"/>
          <w:sz w:val="24"/>
          <w:szCs w:val="24"/>
        </w:rPr>
        <w:t>curiosity</w:t>
      </w:r>
      <w:r w:rsidR="00E91D5A" w:rsidRPr="000937C8">
        <w:rPr>
          <w:rFonts w:ascii="Times New Roman" w:hAnsi="Times New Roman" w:cs="Times New Roman"/>
          <w:sz w:val="24"/>
          <w:szCs w:val="24"/>
        </w:rPr>
        <w:t>” (Barnes, 2</w:t>
      </w:r>
      <w:r w:rsidR="0016219D" w:rsidRPr="000937C8">
        <w:rPr>
          <w:rFonts w:ascii="Times New Roman" w:hAnsi="Times New Roman" w:cs="Times New Roman"/>
          <w:sz w:val="24"/>
          <w:szCs w:val="24"/>
        </w:rPr>
        <w:t xml:space="preserve">014, </w:t>
      </w:r>
      <w:r w:rsidR="007733C0" w:rsidRPr="000937C8">
        <w:rPr>
          <w:rFonts w:ascii="Times New Roman" w:hAnsi="Times New Roman" w:cs="Times New Roman"/>
          <w:sz w:val="24"/>
          <w:szCs w:val="24"/>
        </w:rPr>
        <w:t>p</w:t>
      </w:r>
      <w:r w:rsidR="0016219D" w:rsidRPr="000937C8">
        <w:rPr>
          <w:rFonts w:ascii="Times New Roman" w:hAnsi="Times New Roman" w:cs="Times New Roman"/>
          <w:sz w:val="24"/>
          <w:szCs w:val="24"/>
        </w:rPr>
        <w:t>273)</w:t>
      </w:r>
      <w:r w:rsidR="00D93DB7" w:rsidRPr="000937C8">
        <w:rPr>
          <w:rFonts w:ascii="Times New Roman" w:hAnsi="Times New Roman" w:cs="Times New Roman"/>
          <w:sz w:val="24"/>
          <w:szCs w:val="24"/>
        </w:rPr>
        <w:t>.  The Multidisciplinary approach is based upon two subjects which are taught equally as much through one experience that the children may have had. The approach aims to “use a single stimulus for two distinct purposes” (Barnes, 2014, p273). However, it isn’t necessary that the two subjects have any relation and the learning can be separate from each subject.</w:t>
      </w:r>
      <w:r w:rsidR="00D05EB7" w:rsidRPr="000937C8">
        <w:rPr>
          <w:rFonts w:ascii="Times New Roman" w:hAnsi="Times New Roman" w:cs="Times New Roman"/>
          <w:sz w:val="24"/>
          <w:szCs w:val="24"/>
        </w:rPr>
        <w:t xml:space="preserve"> Barnes suggests that “it is important for the teacher to name the subject chosen and to make children aware of the new learning that has occurred” (Barnes, 2014, p273).</w:t>
      </w:r>
    </w:p>
    <w:p w:rsidR="00125065" w:rsidRPr="000937C8" w:rsidRDefault="008B3AA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My first cross curricular activity based on Africa is </w:t>
      </w:r>
      <w:r w:rsidR="00127AA7" w:rsidRPr="000937C8">
        <w:rPr>
          <w:rFonts w:ascii="Times New Roman" w:hAnsi="Times New Roman" w:cs="Times New Roman"/>
          <w:sz w:val="24"/>
          <w:szCs w:val="24"/>
        </w:rPr>
        <w:t>about Fair Trade</w:t>
      </w:r>
      <w:r w:rsidRPr="000937C8">
        <w:rPr>
          <w:rFonts w:ascii="Times New Roman" w:hAnsi="Times New Roman" w:cs="Times New Roman"/>
          <w:sz w:val="24"/>
          <w:szCs w:val="24"/>
        </w:rPr>
        <w:t xml:space="preserve">. </w:t>
      </w:r>
      <w:r w:rsidR="00127AA7" w:rsidRPr="000937C8">
        <w:rPr>
          <w:rFonts w:ascii="Times New Roman" w:hAnsi="Times New Roman" w:cs="Times New Roman"/>
          <w:sz w:val="24"/>
          <w:szCs w:val="24"/>
        </w:rPr>
        <w:t xml:space="preserve">There are many resources available on the </w:t>
      </w:r>
      <w:r w:rsidR="00D15D61" w:rsidRPr="000937C8">
        <w:rPr>
          <w:rFonts w:ascii="Times New Roman" w:hAnsi="Times New Roman" w:cs="Times New Roman"/>
          <w:sz w:val="24"/>
          <w:szCs w:val="24"/>
        </w:rPr>
        <w:t>Fair-Trade</w:t>
      </w:r>
      <w:r w:rsidR="00127AA7" w:rsidRPr="000937C8">
        <w:rPr>
          <w:rFonts w:ascii="Times New Roman" w:hAnsi="Times New Roman" w:cs="Times New Roman"/>
          <w:sz w:val="24"/>
          <w:szCs w:val="24"/>
        </w:rPr>
        <w:t xml:space="preserve"> website which can help to engage children in learning about what </w:t>
      </w:r>
      <w:r w:rsidRPr="000937C8">
        <w:rPr>
          <w:rFonts w:ascii="Times New Roman" w:hAnsi="Times New Roman" w:cs="Times New Roman"/>
          <w:sz w:val="24"/>
          <w:szCs w:val="24"/>
        </w:rPr>
        <w:t>F</w:t>
      </w:r>
      <w:r w:rsidR="00127AA7" w:rsidRPr="000937C8">
        <w:rPr>
          <w:rFonts w:ascii="Times New Roman" w:hAnsi="Times New Roman" w:cs="Times New Roman"/>
          <w:sz w:val="24"/>
          <w:szCs w:val="24"/>
        </w:rPr>
        <w:t xml:space="preserve">air </w:t>
      </w:r>
      <w:r w:rsidRPr="000937C8">
        <w:rPr>
          <w:rFonts w:ascii="Times New Roman" w:hAnsi="Times New Roman" w:cs="Times New Roman"/>
          <w:sz w:val="24"/>
          <w:szCs w:val="24"/>
        </w:rPr>
        <w:t>T</w:t>
      </w:r>
      <w:r w:rsidR="00127AA7" w:rsidRPr="000937C8">
        <w:rPr>
          <w:rFonts w:ascii="Times New Roman" w:hAnsi="Times New Roman" w:cs="Times New Roman"/>
          <w:sz w:val="24"/>
          <w:szCs w:val="24"/>
        </w:rPr>
        <w:t>rade is and how it works. One lesson could be based on ‘Kenyan Coffee’. Children will be given the opportunity to read hand outs and research using</w:t>
      </w:r>
      <w:r w:rsidR="00D15D61" w:rsidRPr="000937C8">
        <w:rPr>
          <w:rFonts w:ascii="Times New Roman" w:hAnsi="Times New Roman" w:cs="Times New Roman"/>
          <w:sz w:val="24"/>
          <w:szCs w:val="24"/>
        </w:rPr>
        <w:t xml:space="preserve"> iPad’s</w:t>
      </w:r>
      <w:r w:rsidR="00127AA7" w:rsidRPr="000937C8">
        <w:rPr>
          <w:rFonts w:ascii="Times New Roman" w:hAnsi="Times New Roman" w:cs="Times New Roman"/>
          <w:sz w:val="24"/>
          <w:szCs w:val="24"/>
        </w:rPr>
        <w:t xml:space="preserve"> and books about Kenyan coffee and how it is related to Fair Trade.</w:t>
      </w:r>
      <w:r w:rsidR="00AC3653" w:rsidRPr="000937C8">
        <w:rPr>
          <w:rFonts w:ascii="Times New Roman" w:hAnsi="Times New Roman" w:cs="Times New Roman"/>
          <w:sz w:val="24"/>
          <w:szCs w:val="24"/>
        </w:rPr>
        <w:t xml:space="preserve"> There is a </w:t>
      </w:r>
      <w:r w:rsidR="00D15D61" w:rsidRPr="000937C8">
        <w:rPr>
          <w:rFonts w:ascii="Times New Roman" w:hAnsi="Times New Roman" w:cs="Times New Roman"/>
          <w:sz w:val="24"/>
          <w:szCs w:val="24"/>
        </w:rPr>
        <w:t>Fair-Trade</w:t>
      </w:r>
      <w:r w:rsidR="00AC3653" w:rsidRPr="000937C8">
        <w:rPr>
          <w:rFonts w:ascii="Times New Roman" w:hAnsi="Times New Roman" w:cs="Times New Roman"/>
          <w:sz w:val="24"/>
          <w:szCs w:val="24"/>
        </w:rPr>
        <w:t xml:space="preserve"> worksheet </w:t>
      </w:r>
      <w:r w:rsidRPr="000937C8">
        <w:rPr>
          <w:rFonts w:ascii="Times New Roman" w:hAnsi="Times New Roman" w:cs="Times New Roman"/>
          <w:sz w:val="24"/>
          <w:szCs w:val="24"/>
        </w:rPr>
        <w:t xml:space="preserve">for </w:t>
      </w:r>
      <w:r w:rsidRPr="000937C8">
        <w:rPr>
          <w:rFonts w:ascii="Times New Roman" w:hAnsi="Times New Roman" w:cs="Times New Roman"/>
          <w:sz w:val="24"/>
          <w:szCs w:val="24"/>
        </w:rPr>
        <w:lastRenderedPageBreak/>
        <w:t>children</w:t>
      </w:r>
      <w:r w:rsidR="00A25218" w:rsidRPr="000937C8">
        <w:rPr>
          <w:rFonts w:ascii="Times New Roman" w:hAnsi="Times New Roman" w:cs="Times New Roman"/>
          <w:sz w:val="24"/>
          <w:szCs w:val="24"/>
        </w:rPr>
        <w:t xml:space="preserve"> to fill in the gaps in the sentences.</w:t>
      </w:r>
      <w:r w:rsidR="000F168E" w:rsidRPr="000937C8">
        <w:rPr>
          <w:rFonts w:ascii="Times New Roman" w:hAnsi="Times New Roman" w:cs="Times New Roman"/>
          <w:sz w:val="24"/>
          <w:szCs w:val="24"/>
        </w:rPr>
        <w:t xml:space="preserve"> Looking for key words within the text should help the children to find the answer.</w:t>
      </w:r>
      <w:r w:rsidR="00A25218" w:rsidRPr="000937C8">
        <w:rPr>
          <w:rFonts w:ascii="Times New Roman" w:hAnsi="Times New Roman" w:cs="Times New Roman"/>
          <w:sz w:val="24"/>
          <w:szCs w:val="24"/>
        </w:rPr>
        <w:t xml:space="preserve"> This will help to show what they have learnt through their research about the </w:t>
      </w:r>
      <w:r w:rsidR="00D15D61" w:rsidRPr="000937C8">
        <w:rPr>
          <w:rFonts w:ascii="Times New Roman" w:hAnsi="Times New Roman" w:cs="Times New Roman"/>
          <w:sz w:val="24"/>
          <w:szCs w:val="24"/>
        </w:rPr>
        <w:t>Fair-Trade</w:t>
      </w:r>
      <w:r w:rsidR="00A25218" w:rsidRPr="000937C8">
        <w:rPr>
          <w:rFonts w:ascii="Times New Roman" w:hAnsi="Times New Roman" w:cs="Times New Roman"/>
          <w:sz w:val="24"/>
          <w:szCs w:val="24"/>
        </w:rPr>
        <w:t xml:space="preserve"> Kenyan coffee during the lesson. In terms of the cross curricular </w:t>
      </w:r>
      <w:r w:rsidR="00D15D61" w:rsidRPr="000937C8">
        <w:rPr>
          <w:rFonts w:ascii="Times New Roman" w:hAnsi="Times New Roman" w:cs="Times New Roman"/>
          <w:sz w:val="24"/>
          <w:szCs w:val="24"/>
        </w:rPr>
        <w:t>approach, there</w:t>
      </w:r>
      <w:r w:rsidRPr="000937C8">
        <w:rPr>
          <w:rFonts w:ascii="Times New Roman" w:hAnsi="Times New Roman" w:cs="Times New Roman"/>
          <w:sz w:val="24"/>
          <w:szCs w:val="24"/>
        </w:rPr>
        <w:t xml:space="preserve"> is more than one area of learning covered. Firstly, humanities</w:t>
      </w:r>
      <w:r w:rsidR="00772205" w:rsidRPr="000937C8">
        <w:rPr>
          <w:rFonts w:ascii="Times New Roman" w:hAnsi="Times New Roman" w:cs="Times New Roman"/>
          <w:sz w:val="24"/>
          <w:szCs w:val="24"/>
        </w:rPr>
        <w:t xml:space="preserve"> </w:t>
      </w:r>
      <w:r w:rsidR="00A37C7C" w:rsidRPr="000937C8">
        <w:rPr>
          <w:rFonts w:ascii="Times New Roman" w:hAnsi="Times New Roman" w:cs="Times New Roman"/>
          <w:sz w:val="24"/>
          <w:szCs w:val="24"/>
        </w:rPr>
        <w:t xml:space="preserve">as </w:t>
      </w:r>
      <w:r w:rsidR="00772205" w:rsidRPr="000937C8">
        <w:rPr>
          <w:rFonts w:ascii="Times New Roman" w:hAnsi="Times New Roman" w:cs="Times New Roman"/>
          <w:sz w:val="24"/>
          <w:szCs w:val="24"/>
        </w:rPr>
        <w:t xml:space="preserve">studying Africa </w:t>
      </w:r>
      <w:r w:rsidR="00A37C7C" w:rsidRPr="000937C8">
        <w:rPr>
          <w:rFonts w:ascii="Times New Roman" w:hAnsi="Times New Roman" w:cs="Times New Roman"/>
          <w:sz w:val="24"/>
          <w:szCs w:val="24"/>
        </w:rPr>
        <w:t xml:space="preserve">is </w:t>
      </w:r>
      <w:r w:rsidR="00772205" w:rsidRPr="000937C8">
        <w:rPr>
          <w:rFonts w:ascii="Times New Roman" w:hAnsi="Times New Roman" w:cs="Times New Roman"/>
          <w:sz w:val="24"/>
          <w:szCs w:val="24"/>
        </w:rPr>
        <w:t>Geography.</w:t>
      </w:r>
      <w:r w:rsidR="00C138CB" w:rsidRPr="000937C8">
        <w:rPr>
          <w:rFonts w:ascii="Times New Roman" w:hAnsi="Times New Roman" w:cs="Times New Roman"/>
          <w:sz w:val="24"/>
          <w:szCs w:val="24"/>
        </w:rPr>
        <w:t xml:space="preserve"> </w:t>
      </w:r>
      <w:r w:rsidR="00274FF0" w:rsidRPr="000937C8">
        <w:rPr>
          <w:rFonts w:ascii="Times New Roman" w:hAnsi="Times New Roman" w:cs="Times New Roman"/>
          <w:sz w:val="24"/>
          <w:szCs w:val="24"/>
        </w:rPr>
        <w:t xml:space="preserve">Also, </w:t>
      </w:r>
      <w:r w:rsidR="005B3069" w:rsidRPr="000937C8">
        <w:rPr>
          <w:rFonts w:ascii="Times New Roman" w:hAnsi="Times New Roman" w:cs="Times New Roman"/>
          <w:sz w:val="24"/>
          <w:szCs w:val="24"/>
        </w:rPr>
        <w:t xml:space="preserve">Wealth and Poverty within ESDGC </w:t>
      </w:r>
      <w:r w:rsidR="00274FF0" w:rsidRPr="000937C8">
        <w:rPr>
          <w:rFonts w:ascii="Times New Roman" w:hAnsi="Times New Roman" w:cs="Times New Roman"/>
          <w:sz w:val="24"/>
          <w:szCs w:val="24"/>
        </w:rPr>
        <w:t>as l</w:t>
      </w:r>
      <w:r w:rsidR="005B3069" w:rsidRPr="000937C8">
        <w:rPr>
          <w:rFonts w:ascii="Times New Roman" w:hAnsi="Times New Roman" w:cs="Times New Roman"/>
          <w:sz w:val="24"/>
          <w:szCs w:val="24"/>
        </w:rPr>
        <w:t xml:space="preserve">earning that making Kenyan coffee is how people earn money to live and provide for their families. </w:t>
      </w:r>
      <w:r w:rsidR="00EC083D" w:rsidRPr="000937C8">
        <w:rPr>
          <w:rFonts w:ascii="Times New Roman" w:hAnsi="Times New Roman" w:cs="Times New Roman"/>
          <w:sz w:val="24"/>
          <w:szCs w:val="24"/>
        </w:rPr>
        <w:t>During this task, children are given the opportunity to develop the</w:t>
      </w:r>
      <w:r w:rsidR="00A64479" w:rsidRPr="000937C8">
        <w:rPr>
          <w:rFonts w:ascii="Times New Roman" w:hAnsi="Times New Roman" w:cs="Times New Roman"/>
          <w:sz w:val="24"/>
          <w:szCs w:val="24"/>
        </w:rPr>
        <w:t xml:space="preserve"> </w:t>
      </w:r>
      <w:r w:rsidR="00EC083D" w:rsidRPr="000937C8">
        <w:rPr>
          <w:rFonts w:ascii="Times New Roman" w:hAnsi="Times New Roman" w:cs="Times New Roman"/>
          <w:sz w:val="24"/>
          <w:szCs w:val="24"/>
        </w:rPr>
        <w:t>literacy skill</w:t>
      </w:r>
      <w:r w:rsidR="00A64479" w:rsidRPr="000937C8">
        <w:rPr>
          <w:rFonts w:ascii="Times New Roman" w:hAnsi="Times New Roman" w:cs="Times New Roman"/>
          <w:sz w:val="24"/>
          <w:szCs w:val="24"/>
        </w:rPr>
        <w:t xml:space="preserve"> </w:t>
      </w:r>
      <w:r w:rsidR="00EC083D" w:rsidRPr="000937C8">
        <w:rPr>
          <w:rFonts w:ascii="Times New Roman" w:hAnsi="Times New Roman" w:cs="Times New Roman"/>
          <w:sz w:val="24"/>
          <w:szCs w:val="24"/>
        </w:rPr>
        <w:t>“Scan for specific information using a variety of features in texts” and also children can “skim to gain the gist of a text or the main idea in a chapter” (Welsh Government, 2014)</w:t>
      </w:r>
      <w:r w:rsidR="005B3069" w:rsidRPr="000937C8">
        <w:rPr>
          <w:rFonts w:ascii="Times New Roman" w:hAnsi="Times New Roman" w:cs="Times New Roman"/>
          <w:color w:val="FF0000"/>
          <w:sz w:val="24"/>
          <w:szCs w:val="24"/>
        </w:rPr>
        <w:t xml:space="preserve"> </w:t>
      </w:r>
      <w:r w:rsidR="005B3069" w:rsidRPr="000937C8">
        <w:rPr>
          <w:rFonts w:ascii="Times New Roman" w:hAnsi="Times New Roman" w:cs="Times New Roman"/>
          <w:sz w:val="24"/>
          <w:szCs w:val="24"/>
        </w:rPr>
        <w:t xml:space="preserve">In Donaldson’s report, he has four purposes which he wants teachers to aim to develop within the children they teach. During this activity, </w:t>
      </w:r>
      <w:r w:rsidR="00A64479" w:rsidRPr="000937C8">
        <w:rPr>
          <w:rFonts w:ascii="Times New Roman" w:hAnsi="Times New Roman" w:cs="Times New Roman"/>
          <w:sz w:val="24"/>
          <w:szCs w:val="24"/>
        </w:rPr>
        <w:t>the purpose focused on is</w:t>
      </w:r>
      <w:r w:rsidR="005B3069" w:rsidRPr="000937C8">
        <w:rPr>
          <w:rFonts w:ascii="Times New Roman" w:hAnsi="Times New Roman" w:cs="Times New Roman"/>
          <w:sz w:val="24"/>
          <w:szCs w:val="24"/>
        </w:rPr>
        <w:t xml:space="preserve"> “Ethical, informed citizens of Wales and the world” (Donaldson, 2015, p29). These individuals are being developed in this way as </w:t>
      </w:r>
      <w:r w:rsidR="00752C99" w:rsidRPr="000937C8">
        <w:rPr>
          <w:rFonts w:ascii="Times New Roman" w:hAnsi="Times New Roman" w:cs="Times New Roman"/>
          <w:sz w:val="24"/>
          <w:szCs w:val="24"/>
        </w:rPr>
        <w:t>t</w:t>
      </w:r>
      <w:r w:rsidR="005B3069" w:rsidRPr="000937C8">
        <w:rPr>
          <w:rFonts w:ascii="Times New Roman" w:hAnsi="Times New Roman" w:cs="Times New Roman"/>
          <w:sz w:val="24"/>
          <w:szCs w:val="24"/>
        </w:rPr>
        <w:t>hey are exploring a different country and culture</w:t>
      </w:r>
      <w:r w:rsidR="00A64479" w:rsidRPr="000937C8">
        <w:rPr>
          <w:rFonts w:ascii="Times New Roman" w:hAnsi="Times New Roman" w:cs="Times New Roman"/>
          <w:sz w:val="24"/>
          <w:szCs w:val="24"/>
        </w:rPr>
        <w:t>.</w:t>
      </w:r>
    </w:p>
    <w:p w:rsidR="00B23E0A" w:rsidRPr="000937C8" w:rsidRDefault="00B23E0A"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Based on the theme Africa, African art</w:t>
      </w:r>
      <w:r w:rsidR="001959EB" w:rsidRPr="000937C8">
        <w:rPr>
          <w:rFonts w:ascii="Times New Roman" w:hAnsi="Times New Roman" w:cs="Times New Roman"/>
          <w:sz w:val="24"/>
          <w:szCs w:val="24"/>
        </w:rPr>
        <w:t xml:space="preserve"> and</w:t>
      </w:r>
      <w:r w:rsidRPr="000937C8">
        <w:rPr>
          <w:rFonts w:ascii="Times New Roman" w:hAnsi="Times New Roman" w:cs="Times New Roman"/>
          <w:sz w:val="24"/>
          <w:szCs w:val="24"/>
        </w:rPr>
        <w:t xml:space="preserve"> African patterns</w:t>
      </w:r>
      <w:r w:rsidR="00BB4A88" w:rsidRPr="000937C8">
        <w:rPr>
          <w:rFonts w:ascii="Times New Roman" w:hAnsi="Times New Roman" w:cs="Times New Roman"/>
          <w:sz w:val="24"/>
          <w:szCs w:val="24"/>
        </w:rPr>
        <w:t xml:space="preserve"> can be studied</w:t>
      </w:r>
      <w:r w:rsidRPr="000937C8">
        <w:rPr>
          <w:rFonts w:ascii="Times New Roman" w:hAnsi="Times New Roman" w:cs="Times New Roman"/>
          <w:sz w:val="24"/>
          <w:szCs w:val="24"/>
        </w:rPr>
        <w:t xml:space="preserve">. Children </w:t>
      </w:r>
      <w:r w:rsidR="00A64479" w:rsidRPr="000937C8">
        <w:rPr>
          <w:rFonts w:ascii="Times New Roman" w:hAnsi="Times New Roman" w:cs="Times New Roman"/>
          <w:sz w:val="24"/>
          <w:szCs w:val="24"/>
        </w:rPr>
        <w:t xml:space="preserve">can </w:t>
      </w:r>
      <w:r w:rsidRPr="000937C8">
        <w:rPr>
          <w:rFonts w:ascii="Times New Roman" w:hAnsi="Times New Roman" w:cs="Times New Roman"/>
          <w:sz w:val="24"/>
          <w:szCs w:val="24"/>
        </w:rPr>
        <w:t xml:space="preserve">use books, the internet </w:t>
      </w:r>
      <w:r w:rsidR="00A64479" w:rsidRPr="000937C8">
        <w:rPr>
          <w:rFonts w:ascii="Times New Roman" w:hAnsi="Times New Roman" w:cs="Times New Roman"/>
          <w:sz w:val="24"/>
          <w:szCs w:val="24"/>
        </w:rPr>
        <w:t xml:space="preserve">to </w:t>
      </w:r>
      <w:r w:rsidRPr="000937C8">
        <w:rPr>
          <w:rFonts w:ascii="Times New Roman" w:hAnsi="Times New Roman" w:cs="Times New Roman"/>
          <w:sz w:val="24"/>
          <w:szCs w:val="24"/>
        </w:rPr>
        <w:t xml:space="preserve">guide them on what African art </w:t>
      </w:r>
      <w:r w:rsidR="001959EB" w:rsidRPr="000937C8">
        <w:rPr>
          <w:rFonts w:ascii="Times New Roman" w:hAnsi="Times New Roman" w:cs="Times New Roman"/>
          <w:sz w:val="24"/>
          <w:szCs w:val="24"/>
        </w:rPr>
        <w:t>looks like</w:t>
      </w:r>
      <w:r w:rsidRPr="000937C8">
        <w:rPr>
          <w:rFonts w:ascii="Times New Roman" w:hAnsi="Times New Roman" w:cs="Times New Roman"/>
          <w:sz w:val="24"/>
          <w:szCs w:val="24"/>
        </w:rPr>
        <w:t xml:space="preserve"> and </w:t>
      </w:r>
      <w:r w:rsidR="001959EB" w:rsidRPr="000937C8">
        <w:rPr>
          <w:rFonts w:ascii="Times New Roman" w:hAnsi="Times New Roman" w:cs="Times New Roman"/>
          <w:sz w:val="24"/>
          <w:szCs w:val="24"/>
        </w:rPr>
        <w:t>different African patterns</w:t>
      </w:r>
      <w:r w:rsidRPr="000937C8">
        <w:rPr>
          <w:rFonts w:ascii="Times New Roman" w:hAnsi="Times New Roman" w:cs="Times New Roman"/>
          <w:sz w:val="24"/>
          <w:szCs w:val="24"/>
        </w:rPr>
        <w:t xml:space="preserve">. Children will </w:t>
      </w:r>
      <w:r w:rsidR="00A64479" w:rsidRPr="000937C8">
        <w:rPr>
          <w:rFonts w:ascii="Times New Roman" w:hAnsi="Times New Roman" w:cs="Times New Roman"/>
          <w:sz w:val="24"/>
          <w:szCs w:val="24"/>
        </w:rPr>
        <w:t>have</w:t>
      </w:r>
      <w:r w:rsidRPr="000937C8">
        <w:rPr>
          <w:rFonts w:ascii="Times New Roman" w:hAnsi="Times New Roman" w:cs="Times New Roman"/>
          <w:sz w:val="24"/>
          <w:szCs w:val="24"/>
        </w:rPr>
        <w:t xml:space="preserve"> the opportunity to create their own piece of art by either copying an im</w:t>
      </w:r>
      <w:r w:rsidR="001959EB" w:rsidRPr="000937C8">
        <w:rPr>
          <w:rFonts w:ascii="Times New Roman" w:hAnsi="Times New Roman" w:cs="Times New Roman"/>
          <w:sz w:val="24"/>
          <w:szCs w:val="24"/>
        </w:rPr>
        <w:t>age</w:t>
      </w:r>
      <w:r w:rsidRPr="000937C8">
        <w:rPr>
          <w:rFonts w:ascii="Times New Roman" w:hAnsi="Times New Roman" w:cs="Times New Roman"/>
          <w:sz w:val="24"/>
          <w:szCs w:val="24"/>
        </w:rPr>
        <w:t xml:space="preserve"> or using images for inspiration to create their own African pattern. Children will be able to use a variety of materials and techniques to create their piece</w:t>
      </w:r>
      <w:r w:rsidR="00A64479" w:rsidRPr="000937C8">
        <w:rPr>
          <w:rFonts w:ascii="Times New Roman" w:hAnsi="Times New Roman" w:cs="Times New Roman"/>
          <w:sz w:val="24"/>
          <w:szCs w:val="24"/>
        </w:rPr>
        <w:t>.</w:t>
      </w:r>
      <w:r w:rsidR="009F4EA9" w:rsidRPr="000937C8">
        <w:rPr>
          <w:rFonts w:ascii="Times New Roman" w:hAnsi="Times New Roman" w:cs="Times New Roman"/>
          <w:sz w:val="24"/>
          <w:szCs w:val="24"/>
        </w:rPr>
        <w:t xml:space="preserve"> Children will be </w:t>
      </w:r>
      <w:r w:rsidR="001959EB" w:rsidRPr="000937C8">
        <w:rPr>
          <w:rFonts w:ascii="Times New Roman" w:hAnsi="Times New Roman" w:cs="Times New Roman"/>
          <w:sz w:val="24"/>
          <w:szCs w:val="24"/>
        </w:rPr>
        <w:t>guided by a teach</w:t>
      </w:r>
      <w:r w:rsidR="00A64479" w:rsidRPr="000937C8">
        <w:rPr>
          <w:rFonts w:ascii="Times New Roman" w:hAnsi="Times New Roman" w:cs="Times New Roman"/>
          <w:sz w:val="24"/>
          <w:szCs w:val="24"/>
        </w:rPr>
        <w:t>er</w:t>
      </w:r>
      <w:r w:rsidR="009F4EA9" w:rsidRPr="000937C8">
        <w:rPr>
          <w:rFonts w:ascii="Times New Roman" w:hAnsi="Times New Roman" w:cs="Times New Roman"/>
          <w:sz w:val="24"/>
          <w:szCs w:val="24"/>
        </w:rPr>
        <w:t xml:space="preserve"> to leave a border around the outside of their </w:t>
      </w:r>
      <w:r w:rsidR="00BB4A88" w:rsidRPr="000937C8">
        <w:rPr>
          <w:rFonts w:ascii="Times New Roman" w:hAnsi="Times New Roman" w:cs="Times New Roman"/>
          <w:sz w:val="24"/>
          <w:szCs w:val="24"/>
        </w:rPr>
        <w:t>work so that they can</w:t>
      </w:r>
      <w:r w:rsidR="009F4EA9" w:rsidRPr="000937C8">
        <w:rPr>
          <w:rFonts w:ascii="Times New Roman" w:hAnsi="Times New Roman" w:cs="Times New Roman"/>
          <w:sz w:val="24"/>
          <w:szCs w:val="24"/>
        </w:rPr>
        <w:t xml:space="preserve"> write words down to describe African patterns an</w:t>
      </w:r>
      <w:r w:rsidR="001959EB" w:rsidRPr="000937C8">
        <w:rPr>
          <w:rFonts w:ascii="Times New Roman" w:hAnsi="Times New Roman" w:cs="Times New Roman"/>
          <w:sz w:val="24"/>
          <w:szCs w:val="24"/>
        </w:rPr>
        <w:t>d</w:t>
      </w:r>
      <w:r w:rsidR="009F4EA9" w:rsidRPr="000937C8">
        <w:rPr>
          <w:rFonts w:ascii="Times New Roman" w:hAnsi="Times New Roman" w:cs="Times New Roman"/>
          <w:sz w:val="24"/>
          <w:szCs w:val="24"/>
        </w:rPr>
        <w:t xml:space="preserve"> how it makes them feel. Overall, the area of </w:t>
      </w:r>
      <w:r w:rsidR="0000770F" w:rsidRPr="000937C8">
        <w:rPr>
          <w:rFonts w:ascii="Times New Roman" w:hAnsi="Times New Roman" w:cs="Times New Roman"/>
          <w:sz w:val="24"/>
          <w:szCs w:val="24"/>
        </w:rPr>
        <w:t>learning</w:t>
      </w:r>
      <w:r w:rsidR="009F4EA9" w:rsidRPr="000937C8">
        <w:rPr>
          <w:rFonts w:ascii="Times New Roman" w:hAnsi="Times New Roman" w:cs="Times New Roman"/>
          <w:sz w:val="24"/>
          <w:szCs w:val="24"/>
        </w:rPr>
        <w:t xml:space="preserve"> being covered is expressive arts</w:t>
      </w:r>
      <w:r w:rsidR="00BB4A88" w:rsidRPr="000937C8">
        <w:rPr>
          <w:rFonts w:ascii="Times New Roman" w:hAnsi="Times New Roman" w:cs="Times New Roman"/>
          <w:sz w:val="24"/>
          <w:szCs w:val="24"/>
        </w:rPr>
        <w:t>.</w:t>
      </w:r>
      <w:r w:rsidR="0000770F" w:rsidRPr="000937C8">
        <w:rPr>
          <w:rFonts w:ascii="Times New Roman" w:hAnsi="Times New Roman" w:cs="Times New Roman"/>
          <w:sz w:val="24"/>
          <w:szCs w:val="24"/>
        </w:rPr>
        <w:t xml:space="preserve"> The skills from the curriculum</w:t>
      </w:r>
      <w:r w:rsidR="009112A3" w:rsidRPr="000937C8">
        <w:rPr>
          <w:rFonts w:ascii="Times New Roman" w:hAnsi="Times New Roman" w:cs="Times New Roman"/>
          <w:sz w:val="24"/>
          <w:szCs w:val="24"/>
        </w:rPr>
        <w:t xml:space="preserve"> being achieved are</w:t>
      </w:r>
      <w:r w:rsidR="0000770F" w:rsidRPr="000937C8">
        <w:rPr>
          <w:rFonts w:ascii="Times New Roman" w:hAnsi="Times New Roman" w:cs="Times New Roman"/>
          <w:sz w:val="24"/>
          <w:szCs w:val="24"/>
        </w:rPr>
        <w:t xml:space="preserve"> “describe and make comparisons between their own work and that of others” and they should also select and record from</w:t>
      </w:r>
      <w:r w:rsidR="0066435E" w:rsidRPr="000937C8">
        <w:rPr>
          <w:rFonts w:ascii="Times New Roman" w:hAnsi="Times New Roman" w:cs="Times New Roman"/>
          <w:sz w:val="24"/>
          <w:szCs w:val="24"/>
        </w:rPr>
        <w:t xml:space="preserve"> observation and imagination” (Welsh Government, 2008). By giving the children opportunity to describe their thoughts and feelings</w:t>
      </w:r>
      <w:r w:rsidR="001959EB" w:rsidRPr="000937C8">
        <w:rPr>
          <w:rFonts w:ascii="Times New Roman" w:hAnsi="Times New Roman" w:cs="Times New Roman"/>
          <w:sz w:val="24"/>
          <w:szCs w:val="24"/>
        </w:rPr>
        <w:t xml:space="preserve">, </w:t>
      </w:r>
      <w:r w:rsidR="0066435E" w:rsidRPr="000937C8">
        <w:rPr>
          <w:rFonts w:ascii="Times New Roman" w:hAnsi="Times New Roman" w:cs="Times New Roman"/>
          <w:sz w:val="24"/>
          <w:szCs w:val="24"/>
        </w:rPr>
        <w:t xml:space="preserve">Health and Wellbeing is </w:t>
      </w:r>
      <w:r w:rsidR="001959EB" w:rsidRPr="000937C8">
        <w:rPr>
          <w:rFonts w:ascii="Times New Roman" w:hAnsi="Times New Roman" w:cs="Times New Roman"/>
          <w:sz w:val="24"/>
          <w:szCs w:val="24"/>
        </w:rPr>
        <w:t>also</w:t>
      </w:r>
      <w:r w:rsidR="0066435E" w:rsidRPr="000937C8">
        <w:rPr>
          <w:rFonts w:ascii="Times New Roman" w:hAnsi="Times New Roman" w:cs="Times New Roman"/>
          <w:sz w:val="24"/>
          <w:szCs w:val="24"/>
        </w:rPr>
        <w:t xml:space="preserve"> covered. PSE is being looked at as children </w:t>
      </w:r>
      <w:r w:rsidR="004D0C01" w:rsidRPr="000937C8">
        <w:rPr>
          <w:rFonts w:ascii="Times New Roman" w:hAnsi="Times New Roman" w:cs="Times New Roman"/>
          <w:sz w:val="24"/>
          <w:szCs w:val="24"/>
        </w:rPr>
        <w:t xml:space="preserve">can </w:t>
      </w:r>
      <w:r w:rsidR="0066435E" w:rsidRPr="000937C8">
        <w:rPr>
          <w:rFonts w:ascii="Times New Roman" w:hAnsi="Times New Roman" w:cs="Times New Roman"/>
          <w:sz w:val="24"/>
          <w:szCs w:val="24"/>
        </w:rPr>
        <w:t>describe how something makes them fe</w:t>
      </w:r>
      <w:r w:rsidR="004D0C01" w:rsidRPr="000937C8">
        <w:rPr>
          <w:rFonts w:ascii="Times New Roman" w:hAnsi="Times New Roman" w:cs="Times New Roman"/>
          <w:sz w:val="24"/>
          <w:szCs w:val="24"/>
        </w:rPr>
        <w:t>el</w:t>
      </w:r>
      <w:r w:rsidR="0066435E" w:rsidRPr="000937C8">
        <w:rPr>
          <w:rFonts w:ascii="Times New Roman" w:hAnsi="Times New Roman" w:cs="Times New Roman"/>
          <w:sz w:val="24"/>
          <w:szCs w:val="24"/>
        </w:rPr>
        <w:t xml:space="preserve"> and th</w:t>
      </w:r>
      <w:r w:rsidR="009112A3" w:rsidRPr="000937C8">
        <w:rPr>
          <w:rFonts w:ascii="Times New Roman" w:hAnsi="Times New Roman" w:cs="Times New Roman"/>
          <w:sz w:val="24"/>
          <w:szCs w:val="24"/>
        </w:rPr>
        <w:t xml:space="preserve">ey are able to express themselves </w:t>
      </w:r>
      <w:r w:rsidR="00D15D61" w:rsidRPr="000937C8">
        <w:rPr>
          <w:rFonts w:ascii="Times New Roman" w:hAnsi="Times New Roman" w:cs="Times New Roman"/>
          <w:sz w:val="24"/>
          <w:szCs w:val="24"/>
        </w:rPr>
        <w:t>individually</w:t>
      </w:r>
      <w:r w:rsidR="009112A3" w:rsidRPr="000937C8">
        <w:rPr>
          <w:rFonts w:ascii="Times New Roman" w:hAnsi="Times New Roman" w:cs="Times New Roman"/>
          <w:sz w:val="24"/>
          <w:szCs w:val="24"/>
        </w:rPr>
        <w:t>.</w:t>
      </w:r>
      <w:r w:rsidR="0066435E" w:rsidRPr="000937C8">
        <w:rPr>
          <w:rFonts w:ascii="Times New Roman" w:hAnsi="Times New Roman" w:cs="Times New Roman"/>
          <w:sz w:val="24"/>
          <w:szCs w:val="24"/>
        </w:rPr>
        <w:t xml:space="preserve"> In following lessons, this activity could be</w:t>
      </w:r>
      <w:r w:rsidR="001959EB" w:rsidRPr="000937C8">
        <w:rPr>
          <w:rFonts w:ascii="Times New Roman" w:hAnsi="Times New Roman" w:cs="Times New Roman"/>
          <w:sz w:val="24"/>
          <w:szCs w:val="24"/>
        </w:rPr>
        <w:t xml:space="preserve"> </w:t>
      </w:r>
      <w:r w:rsidR="0066435E" w:rsidRPr="000937C8">
        <w:rPr>
          <w:rFonts w:ascii="Times New Roman" w:hAnsi="Times New Roman" w:cs="Times New Roman"/>
          <w:sz w:val="24"/>
          <w:szCs w:val="24"/>
        </w:rPr>
        <w:t xml:space="preserve">developed by looking at </w:t>
      </w:r>
      <w:r w:rsidR="009F00EF" w:rsidRPr="000937C8">
        <w:rPr>
          <w:rFonts w:ascii="Times New Roman" w:hAnsi="Times New Roman" w:cs="Times New Roman"/>
          <w:sz w:val="24"/>
          <w:szCs w:val="24"/>
        </w:rPr>
        <w:t>art by Welsh artists</w:t>
      </w:r>
      <w:r w:rsidR="009112A3" w:rsidRPr="000937C8">
        <w:rPr>
          <w:rFonts w:ascii="Times New Roman" w:hAnsi="Times New Roman" w:cs="Times New Roman"/>
          <w:sz w:val="24"/>
          <w:szCs w:val="24"/>
        </w:rPr>
        <w:t>,</w:t>
      </w:r>
      <w:r w:rsidR="0066435E" w:rsidRPr="000937C8">
        <w:rPr>
          <w:rFonts w:ascii="Times New Roman" w:hAnsi="Times New Roman" w:cs="Times New Roman"/>
          <w:sz w:val="24"/>
          <w:szCs w:val="24"/>
        </w:rPr>
        <w:t xml:space="preserve"> making comparisons between their African patter</w:t>
      </w:r>
      <w:r w:rsidR="001959EB" w:rsidRPr="000937C8">
        <w:rPr>
          <w:rFonts w:ascii="Times New Roman" w:hAnsi="Times New Roman" w:cs="Times New Roman"/>
          <w:sz w:val="24"/>
          <w:szCs w:val="24"/>
        </w:rPr>
        <w:t>n</w:t>
      </w:r>
      <w:r w:rsidR="0066435E" w:rsidRPr="000937C8">
        <w:rPr>
          <w:rFonts w:ascii="Times New Roman" w:hAnsi="Times New Roman" w:cs="Times New Roman"/>
          <w:sz w:val="24"/>
          <w:szCs w:val="24"/>
        </w:rPr>
        <w:t>s and Welsh art. A</w:t>
      </w:r>
      <w:r w:rsidR="000A2A28" w:rsidRPr="000937C8">
        <w:rPr>
          <w:rFonts w:ascii="Times New Roman" w:hAnsi="Times New Roman" w:cs="Times New Roman"/>
          <w:sz w:val="24"/>
          <w:szCs w:val="24"/>
        </w:rPr>
        <w:t>s</w:t>
      </w:r>
      <w:r w:rsidR="0066435E" w:rsidRPr="000937C8">
        <w:rPr>
          <w:rFonts w:ascii="Times New Roman" w:hAnsi="Times New Roman" w:cs="Times New Roman"/>
          <w:sz w:val="24"/>
          <w:szCs w:val="24"/>
        </w:rPr>
        <w:t xml:space="preserve"> a result, Y Cwricwlwm Cymreig is</w:t>
      </w:r>
      <w:r w:rsidR="009112A3" w:rsidRPr="000937C8">
        <w:rPr>
          <w:rFonts w:ascii="Times New Roman" w:hAnsi="Times New Roman" w:cs="Times New Roman"/>
          <w:sz w:val="24"/>
          <w:szCs w:val="24"/>
        </w:rPr>
        <w:t xml:space="preserve"> covered </w:t>
      </w:r>
      <w:r w:rsidR="0066435E" w:rsidRPr="000937C8">
        <w:rPr>
          <w:rFonts w:ascii="Times New Roman" w:hAnsi="Times New Roman" w:cs="Times New Roman"/>
          <w:sz w:val="24"/>
          <w:szCs w:val="24"/>
        </w:rPr>
        <w:t xml:space="preserve">as children will explore their own culture and art which was made here in Wales. </w:t>
      </w:r>
      <w:r w:rsidR="004D0C01" w:rsidRPr="000937C8">
        <w:rPr>
          <w:rFonts w:ascii="Times New Roman" w:hAnsi="Times New Roman" w:cs="Times New Roman"/>
          <w:sz w:val="24"/>
          <w:szCs w:val="24"/>
        </w:rPr>
        <w:t xml:space="preserve">The children can also develop in becoming “enterprising, creative contributors”. Children </w:t>
      </w:r>
      <w:r w:rsidR="009F00EF" w:rsidRPr="000937C8">
        <w:rPr>
          <w:rFonts w:ascii="Times New Roman" w:hAnsi="Times New Roman" w:cs="Times New Roman"/>
          <w:sz w:val="24"/>
          <w:szCs w:val="24"/>
        </w:rPr>
        <w:t>can</w:t>
      </w:r>
      <w:r w:rsidR="004D0C01" w:rsidRPr="000937C8">
        <w:rPr>
          <w:rFonts w:ascii="Times New Roman" w:hAnsi="Times New Roman" w:cs="Times New Roman"/>
          <w:sz w:val="24"/>
          <w:szCs w:val="24"/>
        </w:rPr>
        <w:t xml:space="preserve"> do t</w:t>
      </w:r>
      <w:r w:rsidR="009112A3" w:rsidRPr="000937C8">
        <w:rPr>
          <w:rFonts w:ascii="Times New Roman" w:hAnsi="Times New Roman" w:cs="Times New Roman"/>
          <w:sz w:val="24"/>
          <w:szCs w:val="24"/>
        </w:rPr>
        <w:t xml:space="preserve">his </w:t>
      </w:r>
      <w:r w:rsidR="004D0C01" w:rsidRPr="000937C8">
        <w:rPr>
          <w:rFonts w:ascii="Times New Roman" w:hAnsi="Times New Roman" w:cs="Times New Roman"/>
          <w:sz w:val="24"/>
          <w:szCs w:val="24"/>
        </w:rPr>
        <w:t xml:space="preserve">as they “express emotions and ideas </w:t>
      </w:r>
      <w:r w:rsidR="000A2A28" w:rsidRPr="000937C8">
        <w:rPr>
          <w:rFonts w:ascii="Times New Roman" w:hAnsi="Times New Roman" w:cs="Times New Roman"/>
          <w:sz w:val="24"/>
          <w:szCs w:val="24"/>
        </w:rPr>
        <w:t>t</w:t>
      </w:r>
      <w:r w:rsidR="004D0C01" w:rsidRPr="000937C8">
        <w:rPr>
          <w:rFonts w:ascii="Times New Roman" w:hAnsi="Times New Roman" w:cs="Times New Roman"/>
          <w:sz w:val="24"/>
          <w:szCs w:val="24"/>
        </w:rPr>
        <w:t>hrough different media”</w:t>
      </w:r>
      <w:r w:rsidR="000A2A28" w:rsidRPr="000937C8">
        <w:rPr>
          <w:rFonts w:ascii="Times New Roman" w:hAnsi="Times New Roman" w:cs="Times New Roman"/>
          <w:sz w:val="24"/>
          <w:szCs w:val="24"/>
        </w:rPr>
        <w:t xml:space="preserve"> (Donaldson, 2015)</w:t>
      </w:r>
      <w:r w:rsidR="004D0C01" w:rsidRPr="000937C8">
        <w:rPr>
          <w:rFonts w:ascii="Times New Roman" w:hAnsi="Times New Roman" w:cs="Times New Roman"/>
          <w:sz w:val="24"/>
          <w:szCs w:val="24"/>
        </w:rPr>
        <w:t xml:space="preserve">, this one being </w:t>
      </w:r>
      <w:r w:rsidR="000A2A28" w:rsidRPr="000937C8">
        <w:rPr>
          <w:rFonts w:ascii="Times New Roman" w:hAnsi="Times New Roman" w:cs="Times New Roman"/>
          <w:sz w:val="24"/>
          <w:szCs w:val="24"/>
        </w:rPr>
        <w:t>through art.</w:t>
      </w:r>
    </w:p>
    <w:p w:rsidR="00D31E25" w:rsidRPr="000937C8" w:rsidRDefault="0064145E"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lastRenderedPageBreak/>
        <w:t xml:space="preserve">A third activity is based on the </w:t>
      </w:r>
      <w:r w:rsidR="00D15D61" w:rsidRPr="000937C8">
        <w:rPr>
          <w:rFonts w:ascii="Times New Roman" w:hAnsi="Times New Roman" w:cs="Times New Roman"/>
          <w:sz w:val="24"/>
          <w:szCs w:val="24"/>
        </w:rPr>
        <w:t>Sahara Desert</w:t>
      </w:r>
      <w:r w:rsidRPr="000937C8">
        <w:rPr>
          <w:rFonts w:ascii="Times New Roman" w:hAnsi="Times New Roman" w:cs="Times New Roman"/>
          <w:sz w:val="24"/>
          <w:szCs w:val="24"/>
        </w:rPr>
        <w:t xml:space="preserve">. The activity is looking at the animals that live in the Sahara Desert and their adaptions. There will be </w:t>
      </w:r>
      <w:r w:rsidR="00475983" w:rsidRPr="000937C8">
        <w:rPr>
          <w:rFonts w:ascii="Times New Roman" w:hAnsi="Times New Roman" w:cs="Times New Roman"/>
          <w:sz w:val="24"/>
          <w:szCs w:val="24"/>
        </w:rPr>
        <w:t xml:space="preserve">a </w:t>
      </w:r>
      <w:r w:rsidRPr="000937C8">
        <w:rPr>
          <w:rFonts w:ascii="Times New Roman" w:hAnsi="Times New Roman" w:cs="Times New Roman"/>
          <w:sz w:val="24"/>
          <w:szCs w:val="24"/>
        </w:rPr>
        <w:t xml:space="preserve">teacher led part to the lesson </w:t>
      </w:r>
      <w:r w:rsidR="00442A52" w:rsidRPr="000937C8">
        <w:rPr>
          <w:rFonts w:ascii="Times New Roman" w:hAnsi="Times New Roman" w:cs="Times New Roman"/>
          <w:sz w:val="24"/>
          <w:szCs w:val="24"/>
        </w:rPr>
        <w:t>where</w:t>
      </w:r>
      <w:r w:rsidRPr="000937C8">
        <w:rPr>
          <w:rFonts w:ascii="Times New Roman" w:hAnsi="Times New Roman" w:cs="Times New Roman"/>
          <w:sz w:val="24"/>
          <w:szCs w:val="24"/>
        </w:rPr>
        <w:t xml:space="preserve"> children</w:t>
      </w:r>
      <w:r w:rsidR="00442A52" w:rsidRPr="000937C8">
        <w:rPr>
          <w:rFonts w:ascii="Times New Roman" w:hAnsi="Times New Roman" w:cs="Times New Roman"/>
          <w:sz w:val="24"/>
          <w:szCs w:val="24"/>
        </w:rPr>
        <w:t xml:space="preserve"> learn</w:t>
      </w:r>
      <w:r w:rsidRPr="000937C8">
        <w:rPr>
          <w:rFonts w:ascii="Times New Roman" w:hAnsi="Times New Roman" w:cs="Times New Roman"/>
          <w:sz w:val="24"/>
          <w:szCs w:val="24"/>
        </w:rPr>
        <w:t xml:space="preserve"> about what adaptions are and </w:t>
      </w:r>
      <w:r w:rsidR="00CF4A98" w:rsidRPr="000937C8">
        <w:rPr>
          <w:rFonts w:ascii="Times New Roman" w:hAnsi="Times New Roman" w:cs="Times New Roman"/>
          <w:sz w:val="24"/>
          <w:szCs w:val="24"/>
        </w:rPr>
        <w:t>why animals have them. During the main activity the children will</w:t>
      </w:r>
      <w:r w:rsidR="00442A52" w:rsidRPr="000937C8">
        <w:rPr>
          <w:rFonts w:ascii="Times New Roman" w:hAnsi="Times New Roman" w:cs="Times New Roman"/>
          <w:sz w:val="24"/>
          <w:szCs w:val="24"/>
        </w:rPr>
        <w:t xml:space="preserve"> have</w:t>
      </w:r>
      <w:r w:rsidR="00CF4A98" w:rsidRPr="000937C8">
        <w:rPr>
          <w:rFonts w:ascii="Times New Roman" w:hAnsi="Times New Roman" w:cs="Times New Roman"/>
          <w:sz w:val="24"/>
          <w:szCs w:val="24"/>
        </w:rPr>
        <w:t xml:space="preserve"> with fact sheets about </w:t>
      </w:r>
      <w:r w:rsidR="00D15D61" w:rsidRPr="000937C8">
        <w:rPr>
          <w:rFonts w:ascii="Times New Roman" w:hAnsi="Times New Roman" w:cs="Times New Roman"/>
          <w:sz w:val="24"/>
          <w:szCs w:val="24"/>
        </w:rPr>
        <w:t>several</w:t>
      </w:r>
      <w:r w:rsidR="00CF4A98" w:rsidRPr="000937C8">
        <w:rPr>
          <w:rFonts w:ascii="Times New Roman" w:hAnsi="Times New Roman" w:cs="Times New Roman"/>
          <w:sz w:val="24"/>
          <w:szCs w:val="24"/>
        </w:rPr>
        <w:t xml:space="preserve"> animals from the desert. Children should “select and use information and ideas from texts” and also “accurately identify the main points and supporting information in texts” (Welsh Government, 2014) to identify the most important fact</w:t>
      </w:r>
      <w:r w:rsidR="00565CC0" w:rsidRPr="000937C8">
        <w:rPr>
          <w:rFonts w:ascii="Times New Roman" w:hAnsi="Times New Roman" w:cs="Times New Roman"/>
          <w:sz w:val="24"/>
          <w:szCs w:val="24"/>
        </w:rPr>
        <w:t>s about</w:t>
      </w:r>
      <w:r w:rsidR="00CF4A98" w:rsidRPr="000937C8">
        <w:rPr>
          <w:rFonts w:ascii="Times New Roman" w:hAnsi="Times New Roman" w:cs="Times New Roman"/>
          <w:sz w:val="24"/>
          <w:szCs w:val="24"/>
        </w:rPr>
        <w:t xml:space="preserve"> the animals and their adaptions. On the </w:t>
      </w:r>
      <w:r w:rsidR="00D15D61" w:rsidRPr="000937C8">
        <w:rPr>
          <w:rFonts w:ascii="Times New Roman" w:hAnsi="Times New Roman" w:cs="Times New Roman"/>
          <w:sz w:val="24"/>
          <w:szCs w:val="24"/>
        </w:rPr>
        <w:t>iPad</w:t>
      </w:r>
      <w:r w:rsidR="00CF4A98" w:rsidRPr="000937C8">
        <w:rPr>
          <w:rFonts w:ascii="Times New Roman" w:hAnsi="Times New Roman" w:cs="Times New Roman"/>
          <w:sz w:val="24"/>
          <w:szCs w:val="24"/>
        </w:rPr>
        <w:t xml:space="preserve"> pupils should use the J25 app available on Hwb to type up 4 facts about an animal they have read about. The pupils will be provided with a </w:t>
      </w:r>
      <w:proofErr w:type="gramStart"/>
      <w:r w:rsidR="00CF4A98" w:rsidRPr="000937C8">
        <w:rPr>
          <w:rFonts w:ascii="Times New Roman" w:hAnsi="Times New Roman" w:cs="Times New Roman"/>
          <w:sz w:val="24"/>
          <w:szCs w:val="24"/>
        </w:rPr>
        <w:t>success criteria</w:t>
      </w:r>
      <w:proofErr w:type="gramEnd"/>
      <w:r w:rsidR="00CF4A98" w:rsidRPr="000937C8">
        <w:rPr>
          <w:rFonts w:ascii="Times New Roman" w:hAnsi="Times New Roman" w:cs="Times New Roman"/>
          <w:sz w:val="24"/>
          <w:szCs w:val="24"/>
        </w:rPr>
        <w:t xml:space="preserve"> such as change colour, font and size of the writing and finally add a picture of the animal to complete </w:t>
      </w:r>
      <w:r w:rsidR="00475983" w:rsidRPr="000937C8">
        <w:rPr>
          <w:rFonts w:ascii="Times New Roman" w:hAnsi="Times New Roman" w:cs="Times New Roman"/>
          <w:sz w:val="24"/>
          <w:szCs w:val="24"/>
        </w:rPr>
        <w:t xml:space="preserve">their </w:t>
      </w:r>
      <w:r w:rsidR="00CF4A98" w:rsidRPr="000937C8">
        <w:rPr>
          <w:rFonts w:ascii="Times New Roman" w:hAnsi="Times New Roman" w:cs="Times New Roman"/>
          <w:sz w:val="24"/>
          <w:szCs w:val="24"/>
        </w:rPr>
        <w:t>work. The pupils should do this for as many animals as they can within the session.</w:t>
      </w:r>
      <w:r w:rsidR="008520F6" w:rsidRPr="000937C8">
        <w:rPr>
          <w:rFonts w:ascii="Times New Roman" w:hAnsi="Times New Roman" w:cs="Times New Roman"/>
          <w:sz w:val="24"/>
          <w:szCs w:val="24"/>
        </w:rPr>
        <w:t xml:space="preserve"> This can be developed in further lessons by looking at plants in the Sahara Desert and then comparing with our local area.</w:t>
      </w:r>
      <w:r w:rsidR="00CF4A98" w:rsidRPr="000937C8">
        <w:rPr>
          <w:rFonts w:ascii="Times New Roman" w:hAnsi="Times New Roman" w:cs="Times New Roman"/>
          <w:sz w:val="24"/>
          <w:szCs w:val="24"/>
        </w:rPr>
        <w:t xml:space="preserve"> During this</w:t>
      </w:r>
      <w:r w:rsidR="00D15D61" w:rsidRPr="000937C8">
        <w:rPr>
          <w:rFonts w:ascii="Times New Roman" w:hAnsi="Times New Roman" w:cs="Times New Roman"/>
          <w:sz w:val="24"/>
          <w:szCs w:val="24"/>
        </w:rPr>
        <w:t>,</w:t>
      </w:r>
      <w:r w:rsidR="00CF4A98" w:rsidRPr="000937C8">
        <w:rPr>
          <w:rFonts w:ascii="Times New Roman" w:hAnsi="Times New Roman" w:cs="Times New Roman"/>
          <w:sz w:val="24"/>
          <w:szCs w:val="24"/>
        </w:rPr>
        <w:t xml:space="preserve"> children are </w:t>
      </w:r>
      <w:r w:rsidR="00475983" w:rsidRPr="000937C8">
        <w:rPr>
          <w:rFonts w:ascii="Times New Roman" w:hAnsi="Times New Roman" w:cs="Times New Roman"/>
          <w:sz w:val="24"/>
          <w:szCs w:val="24"/>
        </w:rPr>
        <w:t>studying</w:t>
      </w:r>
      <w:r w:rsidR="00CF4A98" w:rsidRPr="000937C8">
        <w:rPr>
          <w:rFonts w:ascii="Times New Roman" w:hAnsi="Times New Roman" w:cs="Times New Roman"/>
          <w:sz w:val="24"/>
          <w:szCs w:val="24"/>
        </w:rPr>
        <w:t xml:space="preserve"> </w:t>
      </w:r>
      <w:r w:rsidR="00475983" w:rsidRPr="000937C8">
        <w:rPr>
          <w:rFonts w:ascii="Times New Roman" w:hAnsi="Times New Roman" w:cs="Times New Roman"/>
          <w:sz w:val="24"/>
          <w:szCs w:val="24"/>
        </w:rPr>
        <w:t>S</w:t>
      </w:r>
      <w:r w:rsidR="00CF4A98" w:rsidRPr="000937C8">
        <w:rPr>
          <w:rFonts w:ascii="Times New Roman" w:hAnsi="Times New Roman" w:cs="Times New Roman"/>
          <w:sz w:val="24"/>
          <w:szCs w:val="24"/>
        </w:rPr>
        <w:t xml:space="preserve">cience </w:t>
      </w:r>
      <w:r w:rsidR="00420728" w:rsidRPr="000937C8">
        <w:rPr>
          <w:rFonts w:ascii="Times New Roman" w:hAnsi="Times New Roman" w:cs="Times New Roman"/>
          <w:sz w:val="24"/>
          <w:szCs w:val="24"/>
        </w:rPr>
        <w:t>and looking at “the environmental factors that affect what grows and lives in those two environments” (Welsh Government, 2008)</w:t>
      </w:r>
      <w:r w:rsidR="0055439B" w:rsidRPr="000937C8">
        <w:rPr>
          <w:rFonts w:ascii="Times New Roman" w:hAnsi="Times New Roman" w:cs="Times New Roman"/>
          <w:sz w:val="24"/>
          <w:szCs w:val="24"/>
        </w:rPr>
        <w:t>. Pupils are also adopting the DCF framework in this activity as they “modify and present a range of text, image, sound, animation and video for selected purposes”</w:t>
      </w:r>
      <w:r w:rsidR="00141B78" w:rsidRPr="000937C8">
        <w:rPr>
          <w:rFonts w:ascii="Times New Roman" w:hAnsi="Times New Roman" w:cs="Times New Roman"/>
          <w:sz w:val="24"/>
          <w:szCs w:val="24"/>
        </w:rPr>
        <w:t xml:space="preserve"> (Welsh Government, 2016)</w:t>
      </w:r>
      <w:r w:rsidR="0055439B" w:rsidRPr="000937C8">
        <w:rPr>
          <w:rFonts w:ascii="Times New Roman" w:hAnsi="Times New Roman" w:cs="Times New Roman"/>
          <w:sz w:val="24"/>
          <w:szCs w:val="24"/>
        </w:rPr>
        <w:t xml:space="preserve"> as they create different styled text and include images</w:t>
      </w:r>
      <w:r w:rsidR="007544AC" w:rsidRPr="000937C8">
        <w:rPr>
          <w:rFonts w:ascii="Times New Roman" w:hAnsi="Times New Roman" w:cs="Times New Roman"/>
          <w:sz w:val="24"/>
          <w:szCs w:val="24"/>
        </w:rPr>
        <w:t>. Pupils also become “ambitious, capable learners” as they “use digital technologies creatively to communicate, find and analyse information” (Donaldson, 2015)</w:t>
      </w:r>
    </w:p>
    <w:p w:rsidR="00171CE2" w:rsidRPr="000937C8" w:rsidRDefault="00171CE2"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To conclude, the cross curricular approach is becoming more beneficial for our pupils and teachers as it develops learning further and teachers </w:t>
      </w:r>
      <w:r w:rsidR="00A37C7C" w:rsidRPr="000937C8">
        <w:rPr>
          <w:rFonts w:ascii="Times New Roman" w:hAnsi="Times New Roman" w:cs="Times New Roman"/>
          <w:sz w:val="24"/>
          <w:szCs w:val="24"/>
        </w:rPr>
        <w:t>can</w:t>
      </w:r>
      <w:r w:rsidRPr="000937C8">
        <w:rPr>
          <w:rFonts w:ascii="Times New Roman" w:hAnsi="Times New Roman" w:cs="Times New Roman"/>
          <w:sz w:val="24"/>
          <w:szCs w:val="24"/>
        </w:rPr>
        <w:t xml:space="preserve"> meet the curriculum in many different subjects at one time. </w:t>
      </w:r>
      <w:r w:rsidR="00475983" w:rsidRPr="000937C8">
        <w:rPr>
          <w:rFonts w:ascii="Times New Roman" w:hAnsi="Times New Roman" w:cs="Times New Roman"/>
          <w:sz w:val="24"/>
          <w:szCs w:val="24"/>
        </w:rPr>
        <w:t xml:space="preserve">It is important that teachers plan </w:t>
      </w:r>
      <w:r w:rsidR="00A37C7C" w:rsidRPr="000937C8">
        <w:rPr>
          <w:rFonts w:ascii="Times New Roman" w:hAnsi="Times New Roman" w:cs="Times New Roman"/>
          <w:sz w:val="24"/>
          <w:szCs w:val="24"/>
        </w:rPr>
        <w:t>thoroughly</w:t>
      </w:r>
      <w:r w:rsidR="00475983" w:rsidRPr="000937C8">
        <w:rPr>
          <w:rFonts w:ascii="Times New Roman" w:hAnsi="Times New Roman" w:cs="Times New Roman"/>
          <w:sz w:val="24"/>
          <w:szCs w:val="24"/>
        </w:rPr>
        <w:t xml:space="preserve"> for cross curricular lessons and have good knowledge about what they teach to provide the best lessons. </w:t>
      </w:r>
      <w:r w:rsidRPr="000937C8">
        <w:rPr>
          <w:rFonts w:ascii="Times New Roman" w:hAnsi="Times New Roman" w:cs="Times New Roman"/>
          <w:sz w:val="24"/>
          <w:szCs w:val="24"/>
        </w:rPr>
        <w:t>Teachers will use the cross curricular approaches as they can when they know what</w:t>
      </w:r>
      <w:r w:rsidR="00A37C7C" w:rsidRPr="000937C8">
        <w:rPr>
          <w:rFonts w:ascii="Times New Roman" w:hAnsi="Times New Roman" w:cs="Times New Roman"/>
          <w:sz w:val="24"/>
          <w:szCs w:val="24"/>
        </w:rPr>
        <w:t xml:space="preserve"> approach</w:t>
      </w:r>
      <w:r w:rsidRPr="000937C8">
        <w:rPr>
          <w:rFonts w:ascii="Times New Roman" w:hAnsi="Times New Roman" w:cs="Times New Roman"/>
          <w:sz w:val="24"/>
          <w:szCs w:val="24"/>
        </w:rPr>
        <w:t xml:space="preserve"> best suits thei</w:t>
      </w:r>
      <w:r w:rsidR="00A37C7C" w:rsidRPr="000937C8">
        <w:rPr>
          <w:rFonts w:ascii="Times New Roman" w:hAnsi="Times New Roman" w:cs="Times New Roman"/>
          <w:sz w:val="24"/>
          <w:szCs w:val="24"/>
        </w:rPr>
        <w:t xml:space="preserve">r pupils to </w:t>
      </w:r>
      <w:r w:rsidRPr="000937C8">
        <w:rPr>
          <w:rFonts w:ascii="Times New Roman" w:hAnsi="Times New Roman" w:cs="Times New Roman"/>
          <w:sz w:val="24"/>
          <w:szCs w:val="24"/>
        </w:rPr>
        <w:t>support</w:t>
      </w:r>
      <w:r w:rsidR="00A37C7C" w:rsidRPr="000937C8">
        <w:rPr>
          <w:rFonts w:ascii="Times New Roman" w:hAnsi="Times New Roman" w:cs="Times New Roman"/>
          <w:sz w:val="24"/>
          <w:szCs w:val="24"/>
        </w:rPr>
        <w:t xml:space="preserve"> </w:t>
      </w:r>
      <w:r w:rsidRPr="000937C8">
        <w:rPr>
          <w:rFonts w:ascii="Times New Roman" w:hAnsi="Times New Roman" w:cs="Times New Roman"/>
          <w:sz w:val="24"/>
          <w:szCs w:val="24"/>
        </w:rPr>
        <w:t>them in their learning. Cross curricular learning most definitely helps children to link learning along with experiences to develop their understanding further</w:t>
      </w:r>
      <w:r w:rsidR="00A37C7C" w:rsidRPr="000937C8">
        <w:rPr>
          <w:rFonts w:ascii="Times New Roman" w:hAnsi="Times New Roman" w:cs="Times New Roman"/>
          <w:sz w:val="24"/>
          <w:szCs w:val="24"/>
        </w:rPr>
        <w:t xml:space="preserve"> and adapt it to their lives.</w:t>
      </w: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0937C8" w:rsidP="000937C8">
      <w:pPr>
        <w:spacing w:line="360" w:lineRule="auto"/>
        <w:rPr>
          <w:rFonts w:ascii="Times New Roman" w:hAnsi="Times New Roman" w:cs="Times New Roman"/>
          <w:sz w:val="24"/>
          <w:szCs w:val="24"/>
        </w:rPr>
      </w:pPr>
      <w:r>
        <w:rPr>
          <w:rFonts w:ascii="Times New Roman" w:hAnsi="Times New Roman" w:cs="Times New Roman"/>
          <w:sz w:val="24"/>
          <w:szCs w:val="24"/>
        </w:rPr>
        <w:t>Word Count- 2195</w:t>
      </w:r>
      <w:bookmarkStart w:id="0" w:name="_GoBack"/>
      <w:bookmarkEnd w:id="0"/>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p>
    <w:p w:rsidR="00DD58B8" w:rsidRPr="000937C8" w:rsidRDefault="00DD58B8"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15D61" w:rsidRPr="000937C8" w:rsidRDefault="00D15D61" w:rsidP="000937C8">
      <w:pPr>
        <w:spacing w:line="360" w:lineRule="auto"/>
        <w:rPr>
          <w:rFonts w:ascii="Times New Roman" w:hAnsi="Times New Roman" w:cs="Times New Roman"/>
          <w:sz w:val="24"/>
          <w:szCs w:val="24"/>
        </w:rPr>
      </w:pPr>
    </w:p>
    <w:p w:rsidR="00D31E25" w:rsidRPr="000937C8" w:rsidRDefault="00D31E25"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Reference List</w:t>
      </w:r>
    </w:p>
    <w:p w:rsidR="004E438D" w:rsidRPr="000937C8" w:rsidRDefault="004E438D" w:rsidP="000937C8">
      <w:pPr>
        <w:spacing w:line="360" w:lineRule="auto"/>
        <w:rPr>
          <w:rFonts w:ascii="Times New Roman" w:hAnsi="Times New Roman" w:cs="Times New Roman"/>
          <w:i/>
          <w:sz w:val="24"/>
          <w:szCs w:val="24"/>
        </w:rPr>
      </w:pPr>
      <w:r w:rsidRPr="000937C8">
        <w:rPr>
          <w:rFonts w:ascii="Times New Roman" w:hAnsi="Times New Roman" w:cs="Times New Roman"/>
          <w:sz w:val="24"/>
          <w:szCs w:val="24"/>
        </w:rPr>
        <w:lastRenderedPageBreak/>
        <w:t xml:space="preserve">Barnes, J (2014) </w:t>
      </w:r>
      <w:r w:rsidRPr="000937C8">
        <w:rPr>
          <w:rFonts w:ascii="Times New Roman" w:hAnsi="Times New Roman" w:cs="Times New Roman"/>
          <w:i/>
          <w:sz w:val="24"/>
          <w:szCs w:val="24"/>
        </w:rPr>
        <w:t>The Primary Curriculum:</w:t>
      </w:r>
      <w:r w:rsidRPr="000937C8">
        <w:rPr>
          <w:rFonts w:ascii="Times New Roman" w:hAnsi="Times New Roman" w:cs="Times New Roman"/>
          <w:sz w:val="24"/>
          <w:szCs w:val="24"/>
        </w:rPr>
        <w:t xml:space="preserve"> </w:t>
      </w:r>
      <w:r w:rsidRPr="000937C8">
        <w:rPr>
          <w:rFonts w:ascii="Times New Roman" w:hAnsi="Times New Roman" w:cs="Times New Roman"/>
          <w:i/>
          <w:sz w:val="24"/>
          <w:szCs w:val="24"/>
        </w:rPr>
        <w:t>An Introduction to Cross Curricular Learning (Chapter 13)</w:t>
      </w:r>
    </w:p>
    <w:p w:rsidR="00D31E25" w:rsidRPr="000937C8" w:rsidRDefault="00D31E25" w:rsidP="000937C8">
      <w:pPr>
        <w:spacing w:line="360" w:lineRule="auto"/>
        <w:rPr>
          <w:rFonts w:ascii="Times New Roman" w:hAnsi="Times New Roman" w:cs="Times New Roman"/>
          <w:i/>
          <w:sz w:val="24"/>
          <w:szCs w:val="24"/>
        </w:rPr>
      </w:pPr>
      <w:r w:rsidRPr="000937C8">
        <w:rPr>
          <w:rFonts w:ascii="Times New Roman" w:hAnsi="Times New Roman" w:cs="Times New Roman"/>
          <w:sz w:val="24"/>
          <w:szCs w:val="24"/>
        </w:rPr>
        <w:t xml:space="preserve">Donaldson, G (2015) </w:t>
      </w:r>
      <w:r w:rsidRPr="000937C8">
        <w:rPr>
          <w:rFonts w:ascii="Times New Roman" w:hAnsi="Times New Roman" w:cs="Times New Roman"/>
          <w:i/>
          <w:sz w:val="24"/>
          <w:szCs w:val="24"/>
        </w:rPr>
        <w:t>Successful Futures</w:t>
      </w:r>
    </w:p>
    <w:p w:rsidR="001956B7" w:rsidRPr="000937C8" w:rsidRDefault="001956B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Grigg, R and Hughes, S.V (2012) </w:t>
      </w:r>
      <w:r w:rsidRPr="000937C8">
        <w:rPr>
          <w:rFonts w:ascii="Times New Roman" w:hAnsi="Times New Roman" w:cs="Times New Roman"/>
          <w:i/>
          <w:sz w:val="24"/>
          <w:szCs w:val="24"/>
        </w:rPr>
        <w:t xml:space="preserve">Teaching Primary Humanities </w:t>
      </w:r>
      <w:r w:rsidRPr="000937C8">
        <w:rPr>
          <w:rFonts w:ascii="Times New Roman" w:hAnsi="Times New Roman" w:cs="Times New Roman"/>
          <w:sz w:val="24"/>
          <w:szCs w:val="24"/>
        </w:rPr>
        <w:t>2</w:t>
      </w:r>
      <w:r w:rsidRPr="000937C8">
        <w:rPr>
          <w:rFonts w:ascii="Times New Roman" w:hAnsi="Times New Roman" w:cs="Times New Roman"/>
          <w:sz w:val="24"/>
          <w:szCs w:val="24"/>
          <w:vertAlign w:val="superscript"/>
        </w:rPr>
        <w:t>nd</w:t>
      </w:r>
      <w:r w:rsidRPr="000937C8">
        <w:rPr>
          <w:rFonts w:ascii="Times New Roman" w:hAnsi="Times New Roman" w:cs="Times New Roman"/>
          <w:sz w:val="24"/>
          <w:szCs w:val="24"/>
        </w:rPr>
        <w:t xml:space="preserve"> Edition</w:t>
      </w:r>
      <w:r w:rsidR="00337B2A" w:rsidRPr="000937C8">
        <w:rPr>
          <w:rFonts w:ascii="Times New Roman" w:hAnsi="Times New Roman" w:cs="Times New Roman"/>
          <w:sz w:val="24"/>
          <w:szCs w:val="24"/>
        </w:rPr>
        <w:t xml:space="preserve">. </w:t>
      </w:r>
      <w:r w:rsidR="00AC1CB0" w:rsidRPr="000937C8">
        <w:rPr>
          <w:rFonts w:ascii="Times New Roman" w:hAnsi="Times New Roman" w:cs="Times New Roman"/>
          <w:sz w:val="24"/>
          <w:szCs w:val="24"/>
        </w:rPr>
        <w:t xml:space="preserve">London: </w:t>
      </w:r>
      <w:r w:rsidR="00337B2A" w:rsidRPr="000937C8">
        <w:rPr>
          <w:rFonts w:ascii="Times New Roman" w:hAnsi="Times New Roman" w:cs="Times New Roman"/>
          <w:sz w:val="24"/>
          <w:szCs w:val="24"/>
        </w:rPr>
        <w:t>Pearson Education Limited.</w:t>
      </w:r>
    </w:p>
    <w:p w:rsidR="006E2967" w:rsidRPr="000937C8" w:rsidRDefault="006E296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Johnson, B (2014) </w:t>
      </w:r>
      <w:r w:rsidRPr="000937C8">
        <w:rPr>
          <w:rFonts w:ascii="Times New Roman" w:hAnsi="Times New Roman" w:cs="Times New Roman"/>
          <w:i/>
          <w:sz w:val="24"/>
          <w:szCs w:val="24"/>
        </w:rPr>
        <w:t xml:space="preserve">Deeper Learning: Why Cross-Curricular Teaching is Essential, </w:t>
      </w:r>
      <w:r w:rsidRPr="000937C8">
        <w:rPr>
          <w:rFonts w:ascii="Times New Roman" w:hAnsi="Times New Roman" w:cs="Times New Roman"/>
          <w:sz w:val="24"/>
          <w:szCs w:val="24"/>
        </w:rPr>
        <w:t xml:space="preserve">Available at: </w:t>
      </w:r>
      <w:hyperlink r:id="rId6" w:history="1">
        <w:r w:rsidRPr="000937C8">
          <w:rPr>
            <w:rStyle w:val="Hyperlink"/>
            <w:rFonts w:ascii="Times New Roman" w:hAnsi="Times New Roman" w:cs="Times New Roman"/>
            <w:sz w:val="24"/>
            <w:szCs w:val="24"/>
          </w:rPr>
          <w:t>https://www.edutopia.org/blog/cross-curricular-teaching-deeper-learning-ben-johnson</w:t>
        </w:r>
      </w:hyperlink>
      <w:r w:rsidRPr="000937C8">
        <w:rPr>
          <w:rFonts w:ascii="Times New Roman" w:hAnsi="Times New Roman" w:cs="Times New Roman"/>
          <w:sz w:val="24"/>
          <w:szCs w:val="24"/>
        </w:rPr>
        <w:t xml:space="preserve"> </w:t>
      </w:r>
      <w:r w:rsidR="00572B05" w:rsidRPr="000937C8">
        <w:rPr>
          <w:rFonts w:ascii="Times New Roman" w:hAnsi="Times New Roman" w:cs="Times New Roman"/>
          <w:sz w:val="24"/>
          <w:szCs w:val="24"/>
        </w:rPr>
        <w:t>(</w:t>
      </w:r>
      <w:r w:rsidRPr="000937C8">
        <w:rPr>
          <w:rFonts w:ascii="Times New Roman" w:hAnsi="Times New Roman" w:cs="Times New Roman"/>
          <w:sz w:val="24"/>
          <w:szCs w:val="24"/>
        </w:rPr>
        <w:t>Accessed</w:t>
      </w:r>
      <w:r w:rsidR="00572B05" w:rsidRPr="000937C8">
        <w:rPr>
          <w:rFonts w:ascii="Times New Roman" w:hAnsi="Times New Roman" w:cs="Times New Roman"/>
          <w:sz w:val="24"/>
          <w:szCs w:val="24"/>
        </w:rPr>
        <w:t xml:space="preserve">: </w:t>
      </w:r>
      <w:r w:rsidRPr="000937C8">
        <w:rPr>
          <w:rFonts w:ascii="Times New Roman" w:hAnsi="Times New Roman" w:cs="Times New Roman"/>
          <w:sz w:val="24"/>
          <w:szCs w:val="24"/>
        </w:rPr>
        <w:t>20th December 2018</w:t>
      </w:r>
      <w:r w:rsidR="003C4217" w:rsidRPr="000937C8">
        <w:rPr>
          <w:rFonts w:ascii="Times New Roman" w:hAnsi="Times New Roman" w:cs="Times New Roman"/>
          <w:sz w:val="24"/>
          <w:szCs w:val="24"/>
        </w:rPr>
        <w:t>)</w:t>
      </w:r>
    </w:p>
    <w:p w:rsidR="00D47897" w:rsidRPr="000937C8" w:rsidRDefault="00D47897"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Lady Plowden (1967) </w:t>
      </w:r>
      <w:r w:rsidRPr="000937C8">
        <w:rPr>
          <w:rFonts w:ascii="Times New Roman" w:hAnsi="Times New Roman" w:cs="Times New Roman"/>
          <w:i/>
          <w:sz w:val="24"/>
          <w:szCs w:val="24"/>
        </w:rPr>
        <w:t xml:space="preserve">The Plowden Report </w:t>
      </w:r>
    </w:p>
    <w:p w:rsidR="00D13819" w:rsidRPr="000937C8" w:rsidRDefault="00D13819"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Savage, J (2010) </w:t>
      </w:r>
      <w:r w:rsidRPr="000937C8">
        <w:rPr>
          <w:rFonts w:ascii="Times New Roman" w:hAnsi="Times New Roman" w:cs="Times New Roman"/>
          <w:i/>
          <w:sz w:val="24"/>
          <w:szCs w:val="24"/>
        </w:rPr>
        <w:t xml:space="preserve">Cross-curricular teaching and learning 5: Definitions, </w:t>
      </w:r>
      <w:r w:rsidRPr="000937C8">
        <w:rPr>
          <w:rFonts w:ascii="Times New Roman" w:hAnsi="Times New Roman" w:cs="Times New Roman"/>
          <w:sz w:val="24"/>
          <w:szCs w:val="24"/>
        </w:rPr>
        <w:t xml:space="preserve">Available at: </w:t>
      </w:r>
      <w:proofErr w:type="gramStart"/>
      <w:r w:rsidRPr="000937C8">
        <w:rPr>
          <w:rFonts w:ascii="Times New Roman" w:hAnsi="Times New Roman" w:cs="Times New Roman"/>
          <w:sz w:val="24"/>
          <w:szCs w:val="24"/>
        </w:rPr>
        <w:t xml:space="preserve">http://www.jsavage.org.uk/research/cross-curricular-teaching-and-learning-5-definitions/  </w:t>
      </w:r>
      <w:r w:rsidR="00572B05" w:rsidRPr="000937C8">
        <w:rPr>
          <w:rFonts w:ascii="Times New Roman" w:hAnsi="Times New Roman" w:cs="Times New Roman"/>
          <w:sz w:val="24"/>
          <w:szCs w:val="24"/>
        </w:rPr>
        <w:t>(</w:t>
      </w:r>
      <w:proofErr w:type="gramEnd"/>
      <w:r w:rsidRPr="000937C8">
        <w:rPr>
          <w:rFonts w:ascii="Times New Roman" w:hAnsi="Times New Roman" w:cs="Times New Roman"/>
          <w:sz w:val="24"/>
          <w:szCs w:val="24"/>
        </w:rPr>
        <w:t>Access</w:t>
      </w:r>
      <w:r w:rsidR="00572B05" w:rsidRPr="000937C8">
        <w:rPr>
          <w:rFonts w:ascii="Times New Roman" w:hAnsi="Times New Roman" w:cs="Times New Roman"/>
          <w:sz w:val="24"/>
          <w:szCs w:val="24"/>
        </w:rPr>
        <w:t xml:space="preserve">ed: </w:t>
      </w:r>
      <w:r w:rsidRPr="000937C8">
        <w:rPr>
          <w:rFonts w:ascii="Times New Roman" w:hAnsi="Times New Roman" w:cs="Times New Roman"/>
          <w:sz w:val="24"/>
          <w:szCs w:val="24"/>
        </w:rPr>
        <w:t>18</w:t>
      </w:r>
      <w:r w:rsidRPr="000937C8">
        <w:rPr>
          <w:rFonts w:ascii="Times New Roman" w:hAnsi="Times New Roman" w:cs="Times New Roman"/>
          <w:sz w:val="24"/>
          <w:szCs w:val="24"/>
          <w:vertAlign w:val="superscript"/>
        </w:rPr>
        <w:t>th</w:t>
      </w:r>
      <w:r w:rsidRPr="000937C8">
        <w:rPr>
          <w:rFonts w:ascii="Times New Roman" w:hAnsi="Times New Roman" w:cs="Times New Roman"/>
          <w:sz w:val="24"/>
          <w:szCs w:val="24"/>
        </w:rPr>
        <w:t xml:space="preserve"> December 2018</w:t>
      </w:r>
      <w:r w:rsidR="00572B05" w:rsidRPr="000937C8">
        <w:rPr>
          <w:rFonts w:ascii="Times New Roman" w:hAnsi="Times New Roman" w:cs="Times New Roman"/>
          <w:sz w:val="24"/>
          <w:szCs w:val="24"/>
        </w:rPr>
        <w:t>)</w:t>
      </w:r>
    </w:p>
    <w:p w:rsidR="00EC083D" w:rsidRPr="000937C8" w:rsidRDefault="00EC083D"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(2014) </w:t>
      </w:r>
      <w:r w:rsidRPr="000937C8">
        <w:rPr>
          <w:rFonts w:ascii="Times New Roman" w:hAnsi="Times New Roman" w:cs="Times New Roman"/>
          <w:i/>
          <w:sz w:val="24"/>
          <w:szCs w:val="24"/>
        </w:rPr>
        <w:t xml:space="preserve">National Literacy and Numeracy Framework. </w:t>
      </w:r>
      <w:r w:rsidRPr="000937C8">
        <w:rPr>
          <w:rFonts w:ascii="Times New Roman" w:hAnsi="Times New Roman" w:cs="Times New Roman"/>
          <w:sz w:val="24"/>
          <w:szCs w:val="24"/>
        </w:rPr>
        <w:t>Cardiff: Crown.</w:t>
      </w:r>
    </w:p>
    <w:p w:rsidR="00CF4A98" w:rsidRPr="000937C8" w:rsidRDefault="00CF4A98"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(2008) </w:t>
      </w:r>
      <w:r w:rsidRPr="000937C8">
        <w:rPr>
          <w:rFonts w:ascii="Times New Roman" w:hAnsi="Times New Roman" w:cs="Times New Roman"/>
          <w:i/>
          <w:sz w:val="24"/>
          <w:szCs w:val="24"/>
        </w:rPr>
        <w:t>Art and Design in the National Curriculum for Wales</w:t>
      </w:r>
      <w:r w:rsidR="009A6C71" w:rsidRPr="000937C8">
        <w:rPr>
          <w:rFonts w:ascii="Times New Roman" w:hAnsi="Times New Roman" w:cs="Times New Roman"/>
          <w:i/>
          <w:sz w:val="24"/>
          <w:szCs w:val="24"/>
        </w:rPr>
        <w:t>, Key stages 2-3</w:t>
      </w:r>
      <w:r w:rsidRPr="000937C8">
        <w:rPr>
          <w:rFonts w:ascii="Times New Roman" w:hAnsi="Times New Roman" w:cs="Times New Roman"/>
          <w:i/>
          <w:sz w:val="24"/>
          <w:szCs w:val="24"/>
        </w:rPr>
        <w:t>.</w:t>
      </w:r>
      <w:r w:rsidRPr="000937C8">
        <w:rPr>
          <w:rFonts w:ascii="Times New Roman" w:hAnsi="Times New Roman" w:cs="Times New Roman"/>
          <w:sz w:val="24"/>
          <w:szCs w:val="24"/>
        </w:rPr>
        <w:t xml:space="preserve"> Cardiff: Crown</w:t>
      </w:r>
    </w:p>
    <w:p w:rsidR="00420728" w:rsidRPr="000937C8" w:rsidRDefault="00420728"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(2008) </w:t>
      </w:r>
      <w:r w:rsidRPr="000937C8">
        <w:rPr>
          <w:rFonts w:ascii="Times New Roman" w:hAnsi="Times New Roman" w:cs="Times New Roman"/>
          <w:i/>
          <w:sz w:val="24"/>
          <w:szCs w:val="24"/>
        </w:rPr>
        <w:t xml:space="preserve">Science in the National </w:t>
      </w:r>
      <w:r w:rsidR="0055439B" w:rsidRPr="000937C8">
        <w:rPr>
          <w:rFonts w:ascii="Times New Roman" w:hAnsi="Times New Roman" w:cs="Times New Roman"/>
          <w:i/>
          <w:sz w:val="24"/>
          <w:szCs w:val="24"/>
        </w:rPr>
        <w:t>Curriculum</w:t>
      </w:r>
      <w:r w:rsidRPr="000937C8">
        <w:rPr>
          <w:rFonts w:ascii="Times New Roman" w:hAnsi="Times New Roman" w:cs="Times New Roman"/>
          <w:i/>
          <w:sz w:val="24"/>
          <w:szCs w:val="24"/>
        </w:rPr>
        <w:t xml:space="preserve"> for Wales, Key stages 2-4. </w:t>
      </w:r>
      <w:r w:rsidRPr="000937C8">
        <w:rPr>
          <w:rFonts w:ascii="Times New Roman" w:hAnsi="Times New Roman" w:cs="Times New Roman"/>
          <w:sz w:val="24"/>
          <w:szCs w:val="24"/>
        </w:rPr>
        <w:t>Cardiff: Crown.</w:t>
      </w:r>
    </w:p>
    <w:p w:rsidR="00141B78" w:rsidRPr="000937C8" w:rsidRDefault="00141B78" w:rsidP="000937C8">
      <w:pPr>
        <w:spacing w:line="360" w:lineRule="auto"/>
        <w:rPr>
          <w:rFonts w:ascii="Times New Roman" w:hAnsi="Times New Roman" w:cs="Times New Roman"/>
          <w:sz w:val="24"/>
          <w:szCs w:val="24"/>
        </w:rPr>
      </w:pPr>
      <w:r w:rsidRPr="000937C8">
        <w:rPr>
          <w:rFonts w:ascii="Times New Roman" w:hAnsi="Times New Roman" w:cs="Times New Roman"/>
          <w:sz w:val="24"/>
          <w:szCs w:val="24"/>
        </w:rPr>
        <w:t xml:space="preserve">Welsh Government (2016) </w:t>
      </w:r>
      <w:r w:rsidRPr="000937C8">
        <w:rPr>
          <w:rFonts w:ascii="Times New Roman" w:hAnsi="Times New Roman" w:cs="Times New Roman"/>
          <w:i/>
          <w:sz w:val="24"/>
          <w:szCs w:val="24"/>
        </w:rPr>
        <w:t>Digital Competence Framework</w:t>
      </w:r>
      <w:r w:rsidR="0050791D" w:rsidRPr="000937C8">
        <w:rPr>
          <w:rFonts w:ascii="Times New Roman" w:hAnsi="Times New Roman" w:cs="Times New Roman"/>
          <w:sz w:val="24"/>
          <w:szCs w:val="24"/>
        </w:rPr>
        <w:t>. Cardiff: Crown.</w:t>
      </w:r>
    </w:p>
    <w:sectPr w:rsidR="00141B78" w:rsidRPr="000937C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13BC" w:rsidRDefault="003E13BC" w:rsidP="008520F6">
      <w:pPr>
        <w:spacing w:after="0" w:line="240" w:lineRule="auto"/>
      </w:pPr>
      <w:r>
        <w:separator/>
      </w:r>
    </w:p>
  </w:endnote>
  <w:endnote w:type="continuationSeparator" w:id="0">
    <w:p w:rsidR="003E13BC" w:rsidRDefault="003E13BC" w:rsidP="00852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1248472"/>
      <w:docPartObj>
        <w:docPartGallery w:val="Page Numbers (Bottom of Page)"/>
        <w:docPartUnique/>
      </w:docPartObj>
    </w:sdtPr>
    <w:sdtEndPr>
      <w:rPr>
        <w:noProof/>
      </w:rPr>
    </w:sdtEndPr>
    <w:sdtContent>
      <w:p w:rsidR="000937C8" w:rsidRDefault="000937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937C8" w:rsidRDefault="00093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13BC" w:rsidRDefault="003E13BC" w:rsidP="008520F6">
      <w:pPr>
        <w:spacing w:after="0" w:line="240" w:lineRule="auto"/>
      </w:pPr>
      <w:r>
        <w:separator/>
      </w:r>
    </w:p>
  </w:footnote>
  <w:footnote w:type="continuationSeparator" w:id="0">
    <w:p w:rsidR="003E13BC" w:rsidRDefault="003E13BC" w:rsidP="008520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7C8" w:rsidRDefault="000937C8">
    <w:pPr>
      <w:pStyle w:val="Header"/>
    </w:pPr>
    <w:r>
      <w:t>Gemma Thomas</w:t>
    </w:r>
  </w:p>
  <w:p w:rsidR="000937C8" w:rsidRDefault="000937C8">
    <w:pPr>
      <w:pStyle w:val="Header"/>
    </w:pPr>
    <w:r>
      <w:t>ECAD4011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E7C"/>
    <w:rsid w:val="00003825"/>
    <w:rsid w:val="0000770F"/>
    <w:rsid w:val="000476AB"/>
    <w:rsid w:val="000937C8"/>
    <w:rsid w:val="000A2A28"/>
    <w:rsid w:val="000C0433"/>
    <w:rsid w:val="000F168E"/>
    <w:rsid w:val="00125065"/>
    <w:rsid w:val="00127AA7"/>
    <w:rsid w:val="00141B78"/>
    <w:rsid w:val="00144F52"/>
    <w:rsid w:val="001477FA"/>
    <w:rsid w:val="0016219D"/>
    <w:rsid w:val="00167DE9"/>
    <w:rsid w:val="00171CE2"/>
    <w:rsid w:val="001956B7"/>
    <w:rsid w:val="001959EB"/>
    <w:rsid w:val="001A502C"/>
    <w:rsid w:val="001D10C7"/>
    <w:rsid w:val="0023129A"/>
    <w:rsid w:val="00274FF0"/>
    <w:rsid w:val="002760B9"/>
    <w:rsid w:val="002F5EBE"/>
    <w:rsid w:val="0031359B"/>
    <w:rsid w:val="00337B2A"/>
    <w:rsid w:val="0034030D"/>
    <w:rsid w:val="003A36E6"/>
    <w:rsid w:val="003B5395"/>
    <w:rsid w:val="003C4217"/>
    <w:rsid w:val="003E13BC"/>
    <w:rsid w:val="003F0423"/>
    <w:rsid w:val="00420728"/>
    <w:rsid w:val="00442A52"/>
    <w:rsid w:val="00446D8F"/>
    <w:rsid w:val="004471A4"/>
    <w:rsid w:val="00475983"/>
    <w:rsid w:val="004D0C01"/>
    <w:rsid w:val="004D4962"/>
    <w:rsid w:val="004E438D"/>
    <w:rsid w:val="0050791D"/>
    <w:rsid w:val="0055439B"/>
    <w:rsid w:val="00565CC0"/>
    <w:rsid w:val="00572B05"/>
    <w:rsid w:val="005A0B5E"/>
    <w:rsid w:val="005B3069"/>
    <w:rsid w:val="0064145E"/>
    <w:rsid w:val="0066435E"/>
    <w:rsid w:val="00686120"/>
    <w:rsid w:val="006E2967"/>
    <w:rsid w:val="006F36F4"/>
    <w:rsid w:val="00732EB0"/>
    <w:rsid w:val="00752C99"/>
    <w:rsid w:val="007544AC"/>
    <w:rsid w:val="00772205"/>
    <w:rsid w:val="007733C0"/>
    <w:rsid w:val="008520F6"/>
    <w:rsid w:val="008B3AA7"/>
    <w:rsid w:val="008F53C9"/>
    <w:rsid w:val="009112A3"/>
    <w:rsid w:val="009A6C71"/>
    <w:rsid w:val="009A7A58"/>
    <w:rsid w:val="009E0288"/>
    <w:rsid w:val="009F00EF"/>
    <w:rsid w:val="009F4EA9"/>
    <w:rsid w:val="00A0090D"/>
    <w:rsid w:val="00A16F2A"/>
    <w:rsid w:val="00A25218"/>
    <w:rsid w:val="00A37C7C"/>
    <w:rsid w:val="00A41293"/>
    <w:rsid w:val="00A64479"/>
    <w:rsid w:val="00A75695"/>
    <w:rsid w:val="00A93DB2"/>
    <w:rsid w:val="00AB2A73"/>
    <w:rsid w:val="00AC1CB0"/>
    <w:rsid w:val="00AC3653"/>
    <w:rsid w:val="00AE407B"/>
    <w:rsid w:val="00B065E9"/>
    <w:rsid w:val="00B23712"/>
    <w:rsid w:val="00B23E0A"/>
    <w:rsid w:val="00B24985"/>
    <w:rsid w:val="00BB4A88"/>
    <w:rsid w:val="00BB4C50"/>
    <w:rsid w:val="00C002B6"/>
    <w:rsid w:val="00C138CB"/>
    <w:rsid w:val="00C2391E"/>
    <w:rsid w:val="00C451E1"/>
    <w:rsid w:val="00C56139"/>
    <w:rsid w:val="00C97C25"/>
    <w:rsid w:val="00CA06E8"/>
    <w:rsid w:val="00CF4A98"/>
    <w:rsid w:val="00D05EB7"/>
    <w:rsid w:val="00D13819"/>
    <w:rsid w:val="00D15D61"/>
    <w:rsid w:val="00D31E25"/>
    <w:rsid w:val="00D47897"/>
    <w:rsid w:val="00D93DB7"/>
    <w:rsid w:val="00DD58B8"/>
    <w:rsid w:val="00E91D5A"/>
    <w:rsid w:val="00EC083D"/>
    <w:rsid w:val="00ED1E7C"/>
    <w:rsid w:val="00F54552"/>
    <w:rsid w:val="00F571BE"/>
    <w:rsid w:val="00F81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AA537"/>
  <w15:chartTrackingRefBased/>
  <w15:docId w15:val="{8BD12E81-0F33-4A56-B14A-8094284F5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3819"/>
    <w:rPr>
      <w:color w:val="0563C1" w:themeColor="hyperlink"/>
      <w:u w:val="single"/>
    </w:rPr>
  </w:style>
  <w:style w:type="character" w:styleId="UnresolvedMention">
    <w:name w:val="Unresolved Mention"/>
    <w:basedOn w:val="DefaultParagraphFont"/>
    <w:uiPriority w:val="99"/>
    <w:semiHidden/>
    <w:unhideWhenUsed/>
    <w:rsid w:val="00D13819"/>
    <w:rPr>
      <w:color w:val="605E5C"/>
      <w:shd w:val="clear" w:color="auto" w:fill="E1DFDD"/>
    </w:rPr>
  </w:style>
  <w:style w:type="paragraph" w:styleId="Header">
    <w:name w:val="header"/>
    <w:basedOn w:val="Normal"/>
    <w:link w:val="HeaderChar"/>
    <w:uiPriority w:val="99"/>
    <w:unhideWhenUsed/>
    <w:rsid w:val="008520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0F6"/>
  </w:style>
  <w:style w:type="paragraph" w:styleId="Footer">
    <w:name w:val="footer"/>
    <w:basedOn w:val="Normal"/>
    <w:link w:val="FooterChar"/>
    <w:uiPriority w:val="99"/>
    <w:unhideWhenUsed/>
    <w:rsid w:val="008520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2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dutopia.org/blog/cross-curricular-teaching-deeper-learning-ben-johnso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505</TotalTime>
  <Pages>7</Pages>
  <Words>2205</Words>
  <Characters>12572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Gemma Thomas</cp:lastModifiedBy>
  <cp:revision>64</cp:revision>
  <dcterms:created xsi:type="dcterms:W3CDTF">2018-12-18T11:16:00Z</dcterms:created>
  <dcterms:modified xsi:type="dcterms:W3CDTF">2019-01-05T15:59:00Z</dcterms:modified>
</cp:coreProperties>
</file>