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F4B609" w14:textId="77777777" w:rsidR="00C541F1" w:rsidRDefault="00947712">
      <w:pPr>
        <w:pStyle w:val="Heading1"/>
      </w:pPr>
      <w:r>
        <w:t>LCDB7007 – Research Principles &amp; Philosophy</w:t>
      </w:r>
    </w:p>
    <w:p w14:paraId="11F863FE" w14:textId="77777777" w:rsidR="00C541F1" w:rsidRDefault="00947712">
      <w:pPr>
        <w:pStyle w:val="Heading2"/>
      </w:pPr>
      <w:r>
        <w:t>5-Week Assignment Planning Template</w:t>
      </w:r>
    </w:p>
    <w:p w14:paraId="0120D042" w14:textId="77777777" w:rsidR="00C541F1" w:rsidRDefault="00947712">
      <w:r>
        <w:t>This template helps you structure your 7,500-word report over five weeks. It aligns with the assessment criteria and report format for LCDB7007.</w:t>
      </w:r>
    </w:p>
    <w:p w14:paraId="62E2244E" w14:textId="77777777" w:rsidR="00C541F1" w:rsidRDefault="00947712">
      <w:pPr>
        <w:pStyle w:val="Heading2"/>
      </w:pPr>
      <w:r>
        <w:t>Week 1 – Topic Selection &amp; Research Philosophy Mapping</w:t>
      </w:r>
    </w:p>
    <w:p w14:paraId="1897A440" w14:textId="77777777" w:rsidR="00C541F1" w:rsidRDefault="00947712">
      <w:r>
        <w:t>Focus: Building the foundation and aligning with Assessment Criterion 2 (Knowledge &amp; Understanding).</w:t>
      </w:r>
    </w:p>
    <w:p w14:paraId="4556FBEA" w14:textId="1838340A" w:rsidR="00332533" w:rsidRPr="00332533" w:rsidRDefault="00947712" w:rsidP="00332533">
      <w:pPr>
        <w:pStyle w:val="ListBullet"/>
      </w:pPr>
      <w:r>
        <w:t xml:space="preserve">Finalise research topic aligned with your DBA or </w:t>
      </w:r>
      <w:proofErr w:type="spellStart"/>
      <w:r>
        <w:t>organisational</w:t>
      </w:r>
      <w:proofErr w:type="spellEnd"/>
      <w:r>
        <w:t xml:space="preserve"> </w:t>
      </w:r>
      <w:r w:rsidR="00B64291">
        <w:t>context</w:t>
      </w:r>
      <w:r w:rsidR="00332533">
        <w:t>, and what</w:t>
      </w:r>
      <w:r w:rsidR="00332533" w:rsidRPr="00332533">
        <w:t xml:space="preserve"> is the big thing you want to find out?</w:t>
      </w:r>
    </w:p>
    <w:p w14:paraId="5F394490" w14:textId="60F46D7F" w:rsidR="00C541F1" w:rsidRDefault="00332533" w:rsidP="009D4D19">
      <w:pPr>
        <w:pStyle w:val="ListBullet"/>
      </w:pPr>
      <w:r>
        <w:t xml:space="preserve">Clarify </w:t>
      </w:r>
      <w:r w:rsidR="009D4D19">
        <w:t>t</w:t>
      </w:r>
      <w:r>
        <w:t>he</w:t>
      </w:r>
      <w:r w:rsidRPr="00332533">
        <w:t xml:space="preserve"> research problem</w:t>
      </w:r>
      <w:r w:rsidR="009D4D19">
        <w:t xml:space="preserve">: </w:t>
      </w:r>
      <w:r w:rsidR="00947712">
        <w:t>research aim, objectives, and key questions.</w:t>
      </w:r>
    </w:p>
    <w:p w14:paraId="3308242D" w14:textId="3D90D7B6" w:rsidR="00C541F1" w:rsidRDefault="00947712">
      <w:pPr>
        <w:pStyle w:val="ListBullet"/>
      </w:pPr>
      <w:r>
        <w:t>Map your philosophical stance: Ontology, Epistemology, Axiology, and Methodology</w:t>
      </w:r>
      <w:r w:rsidR="00B43DCB">
        <w:t xml:space="preserve"> (methods of data collection &amp; analysis)</w:t>
      </w:r>
      <w:r>
        <w:t>.</w:t>
      </w:r>
    </w:p>
    <w:p w14:paraId="5A60A059" w14:textId="77777777" w:rsidR="00C541F1" w:rsidRDefault="00947712">
      <w:pPr>
        <w:pStyle w:val="ListBullet"/>
      </w:pPr>
      <w:r>
        <w:t>Identify your paradigm (Positivist, Interpretivist, Pragmatist, Critical Realist).</w:t>
      </w:r>
    </w:p>
    <w:p w14:paraId="47F4538B" w14:textId="77777777" w:rsidR="00C541F1" w:rsidRDefault="00947712">
      <w:pPr>
        <w:pStyle w:val="ListBullet"/>
      </w:pPr>
      <w:r>
        <w:t>Begin collecting 10–15 relevant, peer-reviewed sources (last 5 years).</w:t>
      </w:r>
    </w:p>
    <w:p w14:paraId="0335D3D7" w14:textId="77777777" w:rsidR="00C541F1" w:rsidRDefault="00947712">
      <w:r>
        <w:t>Deliverable: One-page “Topic &amp; Philosophy Summary” outlining worldview, rationale, and initial sources.</w:t>
      </w:r>
    </w:p>
    <w:p w14:paraId="430C9880" w14:textId="77777777" w:rsidR="00C541F1" w:rsidRDefault="00947712">
      <w:r>
        <w:t>Reflective Prompt: How do your assumptions about knowledge and reality influence your topic choice?</w:t>
      </w:r>
    </w:p>
    <w:p w14:paraId="55434596" w14:textId="77777777" w:rsidR="00C541F1" w:rsidRDefault="00947712">
      <w:pPr>
        <w:pStyle w:val="Heading2"/>
      </w:pPr>
      <w:r>
        <w:t>Week 2 – Critical Literature Review (Part I)</w:t>
      </w:r>
    </w:p>
    <w:p w14:paraId="10D1693B" w14:textId="77777777" w:rsidR="00C541F1" w:rsidRDefault="00947712">
      <w:r>
        <w:t>Focus: Developing Engagement with Literature and Knowledge &amp; Understanding.</w:t>
      </w:r>
    </w:p>
    <w:p w14:paraId="4CBEB8D3" w14:textId="77777777" w:rsidR="00C541F1" w:rsidRDefault="00947712">
      <w:pPr>
        <w:pStyle w:val="ListBullet"/>
      </w:pPr>
      <w:r>
        <w:t>Conduct a systematic search in academic databases.</w:t>
      </w:r>
    </w:p>
    <w:p w14:paraId="4BC55FED" w14:textId="77777777" w:rsidR="00C541F1" w:rsidRDefault="00947712">
      <w:pPr>
        <w:pStyle w:val="ListBullet"/>
      </w:pPr>
      <w:r>
        <w:t>Select and summarise 10–12 key studies using a summary matrix.</w:t>
      </w:r>
    </w:p>
    <w:p w14:paraId="6DFDE8CD" w14:textId="77777777" w:rsidR="00C541F1" w:rsidRDefault="00947712">
      <w:pPr>
        <w:pStyle w:val="ListBullet"/>
      </w:pPr>
      <w:r>
        <w:t>Identify theoretical gaps, methodological trends, and philosophical underpinnings in prior research.</w:t>
      </w:r>
    </w:p>
    <w:p w14:paraId="40D8FB48" w14:textId="77777777" w:rsidR="00C541F1" w:rsidRDefault="00947712">
      <w:pPr>
        <w:pStyle w:val="ListBullet"/>
      </w:pPr>
      <w:r>
        <w:t>Write the first 1,500 words of the Critical Literature Review section.</w:t>
      </w:r>
    </w:p>
    <w:p w14:paraId="5F2CC7E8" w14:textId="77777777" w:rsidR="00C541F1" w:rsidRDefault="00947712">
      <w:r>
        <w:t>Deliverable: Draft Section 1 of Literature Review with Harvard-referenced sources.</w:t>
      </w:r>
    </w:p>
    <w:p w14:paraId="53FDE573" w14:textId="77777777" w:rsidR="00C541F1" w:rsidRDefault="00947712">
      <w:r>
        <w:t>Reflective Prompt: What recurring philosophical positions and methods appear in your field?</w:t>
      </w:r>
    </w:p>
    <w:p w14:paraId="4E584245" w14:textId="77777777" w:rsidR="00C541F1" w:rsidRDefault="00947712">
      <w:pPr>
        <w:pStyle w:val="Heading2"/>
      </w:pPr>
      <w:r>
        <w:t>Week 3 – Critical Literature Review (Part II) + Article Selection</w:t>
      </w:r>
    </w:p>
    <w:p w14:paraId="2AF33493" w14:textId="77777777" w:rsidR="00C541F1" w:rsidRDefault="00947712">
      <w:r>
        <w:t>Focus: Refining critical synthesis and Cognitive &amp; Intellectual Skills.</w:t>
      </w:r>
    </w:p>
    <w:p w14:paraId="4F34A745" w14:textId="77777777" w:rsidR="00C541F1" w:rsidRDefault="00947712">
      <w:pPr>
        <w:pStyle w:val="ListBullet"/>
      </w:pPr>
      <w:r>
        <w:t>Extend literature coverage to 20–25 key sources.</w:t>
      </w:r>
    </w:p>
    <w:p w14:paraId="3201E0ED" w14:textId="77777777" w:rsidR="00C541F1" w:rsidRDefault="00947712">
      <w:pPr>
        <w:pStyle w:val="ListBullet"/>
      </w:pPr>
      <w:r>
        <w:t>Choose one research article (published within 5 years) for detailed analysis in Week 4.</w:t>
      </w:r>
    </w:p>
    <w:p w14:paraId="0D1EBC4B" w14:textId="77777777" w:rsidR="00C541F1" w:rsidRDefault="00947712">
      <w:pPr>
        <w:pStyle w:val="ListBullet"/>
      </w:pPr>
      <w:r>
        <w:lastRenderedPageBreak/>
        <w:t>Compare alternative theories and methods (positivist vs. interpretivist, qualitative vs. quantitative).</w:t>
      </w:r>
    </w:p>
    <w:p w14:paraId="6F2A34B4" w14:textId="77777777" w:rsidR="00C541F1" w:rsidRDefault="00947712">
      <w:pPr>
        <w:pStyle w:val="ListBullet"/>
      </w:pPr>
      <w:r>
        <w:t>Link the philosophical assumptions of each to your emerging framework.</w:t>
      </w:r>
    </w:p>
    <w:p w14:paraId="4134C4B8" w14:textId="77777777" w:rsidR="00C541F1" w:rsidRDefault="00947712">
      <w:r>
        <w:t>Deliverable: Completed draft of full Literature Review (approx. 2,500 words) and annotated focal article.</w:t>
      </w:r>
    </w:p>
    <w:p w14:paraId="206B8CE7" w14:textId="77777777" w:rsidR="00C541F1" w:rsidRDefault="00947712">
      <w:r>
        <w:t>Reflective Prompt: How does the selected article’s philosophy and method align or contrast with yours?</w:t>
      </w:r>
    </w:p>
    <w:p w14:paraId="59094D63" w14:textId="77777777" w:rsidR="00C541F1" w:rsidRDefault="00947712">
      <w:pPr>
        <w:pStyle w:val="Heading2"/>
      </w:pPr>
      <w:r>
        <w:t>Week 4 – Analysis of Selected Article</w:t>
      </w:r>
    </w:p>
    <w:p w14:paraId="54EAB624" w14:textId="77777777" w:rsidR="00C541F1" w:rsidRDefault="00947712">
      <w:r>
        <w:t>Focus: Deepening Cognitive, Practical, and Ethical Skills.</w:t>
      </w:r>
    </w:p>
    <w:p w14:paraId="4B5A617D" w14:textId="77777777" w:rsidR="00C541F1" w:rsidRDefault="00947712">
      <w:pPr>
        <w:pStyle w:val="ListBullet"/>
      </w:pPr>
      <w:r>
        <w:t>Analyse the chosen article: philosophy, paradigm, methodology, ethics, reliability, validity, and reflexivity.</w:t>
      </w:r>
    </w:p>
    <w:p w14:paraId="655ACD27" w14:textId="77777777" w:rsidR="00C541F1" w:rsidRDefault="00947712">
      <w:pPr>
        <w:pStyle w:val="ListBullet"/>
      </w:pPr>
      <w:r>
        <w:t>Critically evaluate how its philosophical stance influenced findings and limitations.</w:t>
      </w:r>
    </w:p>
    <w:p w14:paraId="677D3BB7" w14:textId="77777777" w:rsidR="00C541F1" w:rsidRDefault="00947712">
      <w:pPr>
        <w:pStyle w:val="ListBullet"/>
      </w:pPr>
      <w:r>
        <w:t>Write ~2,000 words of the Detailed Discussion and Analysis section.</w:t>
      </w:r>
    </w:p>
    <w:p w14:paraId="4A68C08F" w14:textId="77777777" w:rsidR="00C541F1" w:rsidRDefault="00947712">
      <w:r>
        <w:t>Deliverable: Draft analysis section with critical commentary and evaluation table.</w:t>
      </w:r>
    </w:p>
    <w:p w14:paraId="2FB00910" w14:textId="77777777" w:rsidR="00C541F1" w:rsidRDefault="00947712">
      <w:r>
        <w:t>Reflective Prompt: What would you replicate or do differently in your own research design?</w:t>
      </w:r>
    </w:p>
    <w:p w14:paraId="0F587FDC" w14:textId="77777777" w:rsidR="00C541F1" w:rsidRDefault="00947712">
      <w:pPr>
        <w:pStyle w:val="Heading2"/>
      </w:pPr>
      <w:r>
        <w:t>Week 5 – Integration, Conclusion, and Review</w:t>
      </w:r>
    </w:p>
    <w:p w14:paraId="512DD49E" w14:textId="77777777" w:rsidR="00C541F1" w:rsidRDefault="00947712">
      <w:r>
        <w:t>Focus: Practical Application and Transferable Skills.</w:t>
      </w:r>
    </w:p>
    <w:p w14:paraId="664285FE" w14:textId="77777777" w:rsidR="00C541F1" w:rsidRDefault="00947712">
      <w:pPr>
        <w:pStyle w:val="ListBullet"/>
      </w:pPr>
      <w:r>
        <w:t>Draft Introduction (context, rationale, definitions, and structure).</w:t>
      </w:r>
    </w:p>
    <w:p w14:paraId="211B3DE3" w14:textId="77777777" w:rsidR="00C541F1" w:rsidRDefault="00947712">
      <w:pPr>
        <w:pStyle w:val="ListBullet"/>
      </w:pPr>
      <w:r>
        <w:t>Write Conclusion (summarising philosophical insights, theory–practice links, and limitations).</w:t>
      </w:r>
    </w:p>
    <w:p w14:paraId="2D21F46C" w14:textId="77777777" w:rsidR="00C541F1" w:rsidRDefault="00947712">
      <w:pPr>
        <w:pStyle w:val="ListBullet"/>
      </w:pPr>
      <w:r>
        <w:t>Compile Abstract, Table of Contents, and Bibliography (Harvard style).</w:t>
      </w:r>
    </w:p>
    <w:p w14:paraId="0AAAAD9A" w14:textId="77777777" w:rsidR="00C541F1" w:rsidRDefault="00947712">
      <w:pPr>
        <w:pStyle w:val="ListBullet"/>
      </w:pPr>
      <w:r>
        <w:t>Proofread for coherence, structure, and academic tone (alignment with Level 7 criteria).</w:t>
      </w:r>
    </w:p>
    <w:p w14:paraId="50D2A2AB" w14:textId="77777777" w:rsidR="00C541F1" w:rsidRDefault="00947712">
      <w:r>
        <w:t>Deliverable: Full 7,500-word draft report with all required sections (Title Page, Abstract, Introduction, Literature Review, Analysis, Conclusion, Bibliography).</w:t>
      </w:r>
    </w:p>
    <w:p w14:paraId="3BB75D07" w14:textId="77777777" w:rsidR="00C541F1" w:rsidRDefault="00947712">
      <w:r>
        <w:t>Reflective Prompt: How does your report demonstrate philosophical coherence, methodological rigour, and ethical reflexivity?</w:t>
      </w:r>
    </w:p>
    <w:p w14:paraId="0478A665" w14:textId="77777777" w:rsidR="00C541F1" w:rsidRDefault="00947712">
      <w:pPr>
        <w:pStyle w:val="Heading2"/>
      </w:pPr>
      <w:r>
        <w:t>Progress Review Checklist (aligned with Assessment Criteria)</w:t>
      </w:r>
    </w:p>
    <w:tbl>
      <w:tblPr>
        <w:tblW w:w="0" w:type="auto"/>
        <w:tblBorders>
          <w:insideH w:val="single" w:sz="4" w:space="0" w:color="auto"/>
        </w:tblBorders>
        <w:tblLook w:val="04A0" w:firstRow="1" w:lastRow="0" w:firstColumn="1" w:lastColumn="0" w:noHBand="0" w:noVBand="1"/>
      </w:tblPr>
      <w:tblGrid>
        <w:gridCol w:w="2880"/>
        <w:gridCol w:w="2880"/>
        <w:gridCol w:w="2880"/>
      </w:tblGrid>
      <w:tr w:rsidR="00C541F1" w14:paraId="0746F76E" w14:textId="77777777" w:rsidTr="00947712">
        <w:tc>
          <w:tcPr>
            <w:tcW w:w="2880" w:type="dxa"/>
          </w:tcPr>
          <w:p w14:paraId="239423CB" w14:textId="77777777" w:rsidR="00C541F1" w:rsidRDefault="00947712">
            <w:r>
              <w:t>Criterion</w:t>
            </w:r>
          </w:p>
        </w:tc>
        <w:tc>
          <w:tcPr>
            <w:tcW w:w="2880" w:type="dxa"/>
          </w:tcPr>
          <w:p w14:paraId="052DF7F2" w14:textId="376D3BAF" w:rsidR="00C541F1" w:rsidRDefault="00947712">
            <w:r>
              <w:t xml:space="preserve">Evidence by </w:t>
            </w:r>
            <w:r w:rsidR="009F696D">
              <w:t xml:space="preserve">the </w:t>
            </w:r>
            <w:r>
              <w:t>End of Week 5</w:t>
            </w:r>
          </w:p>
        </w:tc>
        <w:tc>
          <w:tcPr>
            <w:tcW w:w="2880" w:type="dxa"/>
          </w:tcPr>
          <w:p w14:paraId="4F8DA02E" w14:textId="77777777" w:rsidR="00C541F1" w:rsidRDefault="00947712">
            <w:r>
              <w:t>Weight</w:t>
            </w:r>
          </w:p>
        </w:tc>
      </w:tr>
      <w:tr w:rsidR="00C541F1" w14:paraId="7D720950" w14:textId="77777777" w:rsidTr="00947712">
        <w:tc>
          <w:tcPr>
            <w:tcW w:w="2880" w:type="dxa"/>
          </w:tcPr>
          <w:p w14:paraId="488EEDF5" w14:textId="77777777" w:rsidR="00C541F1" w:rsidRDefault="00947712">
            <w:r>
              <w:t>Engagement with Literature</w:t>
            </w:r>
          </w:p>
        </w:tc>
        <w:tc>
          <w:tcPr>
            <w:tcW w:w="2880" w:type="dxa"/>
          </w:tcPr>
          <w:p w14:paraId="2E4BB648" w14:textId="77777777" w:rsidR="00C541F1" w:rsidRDefault="00947712">
            <w:r>
              <w:t>25+ peer-reviewed, credible sources; Harvard referencing</w:t>
            </w:r>
          </w:p>
        </w:tc>
        <w:tc>
          <w:tcPr>
            <w:tcW w:w="2880" w:type="dxa"/>
          </w:tcPr>
          <w:p w14:paraId="299CBFAD" w14:textId="77777777" w:rsidR="00C541F1" w:rsidRDefault="00947712">
            <w:r>
              <w:t>20%</w:t>
            </w:r>
          </w:p>
        </w:tc>
      </w:tr>
      <w:tr w:rsidR="00C541F1" w14:paraId="346F8BC3" w14:textId="77777777" w:rsidTr="00947712">
        <w:tc>
          <w:tcPr>
            <w:tcW w:w="2880" w:type="dxa"/>
          </w:tcPr>
          <w:p w14:paraId="1ADC4E7B" w14:textId="77777777" w:rsidR="00C541F1" w:rsidRDefault="00947712">
            <w:r>
              <w:lastRenderedPageBreak/>
              <w:t>Knowledge &amp; Understanding</w:t>
            </w:r>
          </w:p>
        </w:tc>
        <w:tc>
          <w:tcPr>
            <w:tcW w:w="2880" w:type="dxa"/>
          </w:tcPr>
          <w:p w14:paraId="10BB8773" w14:textId="77777777" w:rsidR="00C541F1" w:rsidRDefault="00947712">
            <w:r>
              <w:t>Clear mapping of ontology, epistemology, and philosophical stance</w:t>
            </w:r>
          </w:p>
        </w:tc>
        <w:tc>
          <w:tcPr>
            <w:tcW w:w="2880" w:type="dxa"/>
          </w:tcPr>
          <w:p w14:paraId="0547F430" w14:textId="77777777" w:rsidR="00C541F1" w:rsidRDefault="00947712">
            <w:r>
              <w:t>30%</w:t>
            </w:r>
          </w:p>
        </w:tc>
      </w:tr>
      <w:tr w:rsidR="00C541F1" w14:paraId="4D9933E8" w14:textId="77777777" w:rsidTr="00947712">
        <w:tc>
          <w:tcPr>
            <w:tcW w:w="2880" w:type="dxa"/>
          </w:tcPr>
          <w:p w14:paraId="365185C4" w14:textId="77777777" w:rsidR="00C541F1" w:rsidRDefault="00947712">
            <w:r>
              <w:t>Cognitive &amp; Intellectual</w:t>
            </w:r>
          </w:p>
        </w:tc>
        <w:tc>
          <w:tcPr>
            <w:tcW w:w="2880" w:type="dxa"/>
          </w:tcPr>
          <w:p w14:paraId="70858671" w14:textId="77777777" w:rsidR="00C541F1" w:rsidRDefault="00947712">
            <w:r>
              <w:t>Critical synthesis and evaluation of competing paradigms</w:t>
            </w:r>
          </w:p>
        </w:tc>
        <w:tc>
          <w:tcPr>
            <w:tcW w:w="2880" w:type="dxa"/>
          </w:tcPr>
          <w:p w14:paraId="4D839FE0" w14:textId="77777777" w:rsidR="00C541F1" w:rsidRDefault="00947712">
            <w:r>
              <w:t>30%</w:t>
            </w:r>
          </w:p>
        </w:tc>
      </w:tr>
      <w:tr w:rsidR="00C541F1" w14:paraId="1E1B1AA5" w14:textId="77777777" w:rsidTr="00947712">
        <w:tc>
          <w:tcPr>
            <w:tcW w:w="2880" w:type="dxa"/>
          </w:tcPr>
          <w:p w14:paraId="09693BD4" w14:textId="77777777" w:rsidR="00C541F1" w:rsidRDefault="00947712">
            <w:r>
              <w:t>Practical Application</w:t>
            </w:r>
          </w:p>
        </w:tc>
        <w:tc>
          <w:tcPr>
            <w:tcW w:w="2880" w:type="dxa"/>
          </w:tcPr>
          <w:p w14:paraId="2528E0C0" w14:textId="27C6C711" w:rsidR="00C541F1" w:rsidRDefault="00947712">
            <w:r>
              <w:t xml:space="preserve">Application of theory to </w:t>
            </w:r>
            <w:r w:rsidR="00B04E17">
              <w:t xml:space="preserve">the </w:t>
            </w:r>
            <w:r>
              <w:t>topic, methodological justification</w:t>
            </w:r>
          </w:p>
        </w:tc>
        <w:tc>
          <w:tcPr>
            <w:tcW w:w="2880" w:type="dxa"/>
          </w:tcPr>
          <w:p w14:paraId="2C42EA16" w14:textId="77777777" w:rsidR="00C541F1" w:rsidRDefault="00947712">
            <w:r>
              <w:t>10%</w:t>
            </w:r>
          </w:p>
        </w:tc>
      </w:tr>
      <w:tr w:rsidR="00C541F1" w14:paraId="701275A6" w14:textId="77777777" w:rsidTr="00947712">
        <w:tc>
          <w:tcPr>
            <w:tcW w:w="2880" w:type="dxa"/>
          </w:tcPr>
          <w:p w14:paraId="10D9FED1" w14:textId="77777777" w:rsidR="00C541F1" w:rsidRDefault="00947712">
            <w:r>
              <w:t>Transferable Skills</w:t>
            </w:r>
          </w:p>
        </w:tc>
        <w:tc>
          <w:tcPr>
            <w:tcW w:w="2880" w:type="dxa"/>
          </w:tcPr>
          <w:p w14:paraId="1611475C" w14:textId="77777777" w:rsidR="00C541F1" w:rsidRDefault="00947712">
            <w:r>
              <w:t>Structure, coherence, professionalism, reflective depth</w:t>
            </w:r>
          </w:p>
        </w:tc>
        <w:tc>
          <w:tcPr>
            <w:tcW w:w="2880" w:type="dxa"/>
          </w:tcPr>
          <w:p w14:paraId="2FEB4713" w14:textId="77777777" w:rsidR="00C541F1" w:rsidRDefault="00947712">
            <w:r>
              <w:t>10%</w:t>
            </w:r>
          </w:p>
        </w:tc>
      </w:tr>
    </w:tbl>
    <w:p w14:paraId="0F3841AA" w14:textId="77777777" w:rsidR="00947712" w:rsidRDefault="00947712"/>
    <w:sectPr w:rsidR="00947712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3CBA616D"/>
    <w:multiLevelType w:val="multilevel"/>
    <w:tmpl w:val="A9DE31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96142717">
    <w:abstractNumId w:val="8"/>
  </w:num>
  <w:num w:numId="2" w16cid:durableId="1086999141">
    <w:abstractNumId w:val="6"/>
  </w:num>
  <w:num w:numId="3" w16cid:durableId="1811708759">
    <w:abstractNumId w:val="5"/>
  </w:num>
  <w:num w:numId="4" w16cid:durableId="822355656">
    <w:abstractNumId w:val="4"/>
  </w:num>
  <w:num w:numId="5" w16cid:durableId="1745563114">
    <w:abstractNumId w:val="7"/>
  </w:num>
  <w:num w:numId="6" w16cid:durableId="248276614">
    <w:abstractNumId w:val="3"/>
  </w:num>
  <w:num w:numId="7" w16cid:durableId="310865134">
    <w:abstractNumId w:val="2"/>
  </w:num>
  <w:num w:numId="8" w16cid:durableId="1568564067">
    <w:abstractNumId w:val="1"/>
  </w:num>
  <w:num w:numId="9" w16cid:durableId="1560821174">
    <w:abstractNumId w:val="0"/>
  </w:num>
  <w:num w:numId="10" w16cid:durableId="196118038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91CEE"/>
    <w:rsid w:val="0015074B"/>
    <w:rsid w:val="00181E22"/>
    <w:rsid w:val="002150D3"/>
    <w:rsid w:val="0029639D"/>
    <w:rsid w:val="00326F90"/>
    <w:rsid w:val="00332533"/>
    <w:rsid w:val="00334B48"/>
    <w:rsid w:val="00513D2A"/>
    <w:rsid w:val="00566276"/>
    <w:rsid w:val="005C69A1"/>
    <w:rsid w:val="006244BF"/>
    <w:rsid w:val="007D71D7"/>
    <w:rsid w:val="00947712"/>
    <w:rsid w:val="009B4440"/>
    <w:rsid w:val="009B58B4"/>
    <w:rsid w:val="009D4D19"/>
    <w:rsid w:val="009F696D"/>
    <w:rsid w:val="00AA1D8D"/>
    <w:rsid w:val="00B04E17"/>
    <w:rsid w:val="00B43DCB"/>
    <w:rsid w:val="00B44EE1"/>
    <w:rsid w:val="00B47730"/>
    <w:rsid w:val="00B64291"/>
    <w:rsid w:val="00BA51F1"/>
    <w:rsid w:val="00BD4FBB"/>
    <w:rsid w:val="00C261C3"/>
    <w:rsid w:val="00C541F1"/>
    <w:rsid w:val="00CB0664"/>
    <w:rsid w:val="00D12FB0"/>
    <w:rsid w:val="00DE0605"/>
    <w:rsid w:val="00EB6DF9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700C27"/>
  <w14:defaultImageDpi w14:val="300"/>
  <w15:docId w15:val="{E426CA52-F2FC-4626-AD2A-5F905ADE13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091CEE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1CE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528</Words>
  <Characters>3572</Characters>
  <Application>Microsoft Office Word</Application>
  <DocSecurity>0</DocSecurity>
  <Lines>89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4030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Ebad Banissi</cp:lastModifiedBy>
  <cp:revision>2</cp:revision>
  <dcterms:created xsi:type="dcterms:W3CDTF">2025-11-05T21:12:00Z</dcterms:created>
  <dcterms:modified xsi:type="dcterms:W3CDTF">2025-11-05T21:12:00Z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e0f1f279-a6d0-4119-bcb4-2ae8aab5acfd</vt:lpwstr>
  </property>
</Properties>
</file>