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D013FE" w14:textId="77777777" w:rsidR="00785450" w:rsidRDefault="00000000">
      <w:pPr>
        <w:pStyle w:val="Title"/>
        <w:jc w:val="center"/>
        <w:rPr>
          <w:rFonts w:eastAsia="Verdana" w:cs="Arial" w:hint="default"/>
          <w:b/>
          <w:bCs/>
          <w:color w:val="000000"/>
          <w:sz w:val="22"/>
          <w:szCs w:val="22"/>
        </w:rPr>
      </w:pPr>
      <w:r>
        <w:rPr>
          <w:rFonts w:cs="Arial" w:hint="default"/>
          <w:b/>
          <w:bCs/>
          <w:color w:val="000000"/>
          <w:sz w:val="22"/>
          <w:szCs w:val="22"/>
        </w:rPr>
        <w:t>Professional Career Development in Health and Social Care (</w:t>
      </w:r>
      <w:r>
        <w:rPr>
          <w:rFonts w:eastAsia="Verdana" w:cs="Arial" w:hint="default"/>
          <w:b/>
          <w:bCs/>
          <w:color w:val="000000"/>
          <w:sz w:val="22"/>
          <w:szCs w:val="22"/>
        </w:rPr>
        <w:t>LCHS 4009)</w:t>
      </w:r>
    </w:p>
    <w:p w14:paraId="1F9BCCFE" w14:textId="77777777" w:rsidR="00785450" w:rsidRDefault="00000000">
      <w:pPr>
        <w:suppressAutoHyphens/>
        <w:autoSpaceDN w:val="0"/>
        <w:spacing w:after="0" w:line="276" w:lineRule="auto"/>
        <w:rPr>
          <w:rFonts w:ascii="Arial" w:hAnsi="Arial" w:cs="Arial"/>
          <w:color w:val="000000"/>
        </w:rPr>
      </w:pPr>
      <w:r>
        <w:rPr>
          <w:rFonts w:ascii="Arial" w:eastAsia="Arial" w:hAnsi="Arial" w:cs="Arial"/>
          <w:color w:val="000000"/>
          <w:lang w:bidi="ar"/>
        </w:rPr>
        <w:t xml:space="preserve">                                                      </w:t>
      </w:r>
    </w:p>
    <w:p w14:paraId="3713FE52" w14:textId="77777777" w:rsidR="00785450" w:rsidRDefault="00000000">
      <w:pPr>
        <w:suppressAutoHyphens/>
        <w:autoSpaceDN w:val="0"/>
        <w:spacing w:after="0" w:line="276" w:lineRule="auto"/>
        <w:jc w:val="center"/>
        <w:rPr>
          <w:rFonts w:ascii="Arial" w:hAnsi="Arial" w:cs="Arial"/>
          <w:color w:val="000000"/>
        </w:rPr>
      </w:pPr>
      <w:r>
        <w:rPr>
          <w:rFonts w:ascii="Arial" w:eastAsia="Arial" w:hAnsi="Arial" w:cs="Arial"/>
          <w:b/>
          <w:bCs/>
          <w:color w:val="000000"/>
          <w:u w:val="single"/>
          <w:lang w:bidi="ar"/>
        </w:rPr>
        <w:t>ASSIGNMENT 2</w:t>
      </w:r>
    </w:p>
    <w:p w14:paraId="151065A9" w14:textId="77777777" w:rsidR="00785450" w:rsidRDefault="00785450">
      <w:pPr>
        <w:suppressAutoHyphens/>
        <w:autoSpaceDN w:val="0"/>
        <w:spacing w:after="0" w:line="276" w:lineRule="auto"/>
        <w:rPr>
          <w:rFonts w:ascii="Arial" w:hAnsi="Arial" w:cs="Arial"/>
          <w:b/>
          <w:bCs/>
          <w:color w:val="000000"/>
          <w:u w:val="single"/>
        </w:rPr>
      </w:pPr>
    </w:p>
    <w:p w14:paraId="3118BE04" w14:textId="77777777" w:rsidR="00785450" w:rsidRDefault="00785450">
      <w:pPr>
        <w:suppressAutoHyphens/>
        <w:autoSpaceDN w:val="0"/>
        <w:spacing w:after="0" w:line="276" w:lineRule="auto"/>
        <w:rPr>
          <w:rFonts w:ascii="Arial" w:hAnsi="Arial" w:cs="Arial"/>
          <w:b/>
          <w:bCs/>
          <w:color w:val="000000"/>
          <w:u w:val="single"/>
        </w:rPr>
      </w:pPr>
    </w:p>
    <w:p w14:paraId="1D3E6D15" w14:textId="77777777" w:rsidR="00785450" w:rsidRDefault="00785450">
      <w:pPr>
        <w:suppressAutoHyphens/>
        <w:autoSpaceDN w:val="0"/>
        <w:spacing w:after="0" w:line="276" w:lineRule="auto"/>
        <w:rPr>
          <w:rFonts w:ascii="Arial" w:hAnsi="Arial" w:cs="Arial"/>
          <w:b/>
          <w:bCs/>
          <w:color w:val="000000"/>
          <w:u w:val="single"/>
        </w:rPr>
      </w:pPr>
    </w:p>
    <w:p w14:paraId="7EEB78FF" w14:textId="77777777" w:rsidR="00785450" w:rsidRDefault="00000000">
      <w:pPr>
        <w:suppressAutoHyphens/>
        <w:autoSpaceDN w:val="0"/>
        <w:spacing w:after="0" w:line="276" w:lineRule="auto"/>
        <w:rPr>
          <w:rFonts w:ascii="Arial" w:hAnsi="Arial" w:cs="Arial"/>
          <w:b/>
          <w:bCs/>
          <w:color w:val="000000"/>
        </w:rPr>
      </w:pPr>
      <w:r>
        <w:rPr>
          <w:rFonts w:ascii="Arial" w:eastAsia="Arial" w:hAnsi="Arial" w:cs="Arial"/>
          <w:b/>
          <w:bCs/>
          <w:color w:val="000000"/>
          <w:u w:val="single"/>
          <w:lang w:bidi="ar"/>
        </w:rPr>
        <w:t xml:space="preserve">Name of Student: </w:t>
      </w:r>
      <w:r>
        <w:rPr>
          <w:rFonts w:ascii="Arial" w:eastAsia="Arial" w:hAnsi="Arial" w:cs="Arial"/>
          <w:b/>
          <w:bCs/>
          <w:color w:val="000000"/>
          <w:lang w:bidi="ar"/>
        </w:rPr>
        <w:t>Ndeye Rokheya Bop</w:t>
      </w:r>
    </w:p>
    <w:p w14:paraId="2A8DBB96" w14:textId="77777777" w:rsidR="00785450" w:rsidRDefault="00785450">
      <w:pPr>
        <w:suppressAutoHyphens/>
        <w:autoSpaceDN w:val="0"/>
        <w:spacing w:after="0" w:line="276" w:lineRule="auto"/>
        <w:rPr>
          <w:rFonts w:ascii="Arial" w:hAnsi="Arial" w:cs="Arial"/>
          <w:b/>
          <w:bCs/>
          <w:color w:val="000000"/>
          <w:u w:val="single"/>
        </w:rPr>
      </w:pPr>
    </w:p>
    <w:p w14:paraId="1A62212B" w14:textId="77777777" w:rsidR="00785450" w:rsidRDefault="00785450">
      <w:pPr>
        <w:suppressAutoHyphens/>
        <w:autoSpaceDN w:val="0"/>
        <w:spacing w:after="0" w:line="276" w:lineRule="auto"/>
        <w:rPr>
          <w:rFonts w:ascii="Arial" w:hAnsi="Arial" w:cs="Arial"/>
          <w:b/>
          <w:bCs/>
          <w:color w:val="000000"/>
          <w:u w:val="single"/>
        </w:rPr>
      </w:pPr>
    </w:p>
    <w:p w14:paraId="419F2086" w14:textId="77777777" w:rsidR="00785450" w:rsidRDefault="00785450">
      <w:pPr>
        <w:suppressAutoHyphens/>
        <w:autoSpaceDN w:val="0"/>
        <w:spacing w:after="0" w:line="276" w:lineRule="auto"/>
        <w:rPr>
          <w:rFonts w:ascii="Arial" w:hAnsi="Arial" w:cs="Arial"/>
          <w:b/>
          <w:bCs/>
          <w:color w:val="000000"/>
          <w:u w:val="single"/>
        </w:rPr>
      </w:pPr>
    </w:p>
    <w:p w14:paraId="10AF8D79" w14:textId="27363186" w:rsidR="00785450" w:rsidRDefault="00000000">
      <w:pPr>
        <w:suppressAutoHyphens/>
        <w:autoSpaceDN w:val="0"/>
        <w:spacing w:after="0" w:line="276" w:lineRule="auto"/>
        <w:rPr>
          <w:rFonts w:ascii="Arial" w:hAnsi="Arial" w:cs="Arial"/>
          <w:b/>
          <w:bCs/>
          <w:color w:val="000000"/>
          <w:u w:val="single"/>
        </w:rPr>
      </w:pPr>
      <w:r>
        <w:rPr>
          <w:rFonts w:ascii="Arial" w:eastAsia="Arial" w:hAnsi="Arial" w:cs="Arial"/>
          <w:b/>
          <w:bCs/>
          <w:color w:val="000000"/>
          <w:u w:val="single"/>
          <w:lang w:bidi="ar"/>
        </w:rPr>
        <w:t>I.D. Number:</w:t>
      </w:r>
      <w:r w:rsidR="005F4275">
        <w:rPr>
          <w:rFonts w:ascii="Arial" w:eastAsia="Arial" w:hAnsi="Arial" w:cs="Arial"/>
          <w:b/>
          <w:bCs/>
          <w:color w:val="000000"/>
          <w:u w:val="single"/>
          <w:lang w:bidi="ar"/>
        </w:rPr>
        <w:t xml:space="preserve"> </w:t>
      </w:r>
      <w:r w:rsidR="005F4275" w:rsidRPr="002731DF">
        <w:rPr>
          <w:rFonts w:ascii="Arial" w:eastAsia="Arial" w:hAnsi="Arial" w:cs="Arial"/>
          <w:b/>
          <w:bCs/>
          <w:color w:val="000000"/>
          <w:lang w:bidi="ar"/>
        </w:rPr>
        <w:t>2419596</w:t>
      </w:r>
    </w:p>
    <w:p w14:paraId="39D317CD" w14:textId="77777777" w:rsidR="00785450" w:rsidRDefault="00785450">
      <w:pPr>
        <w:suppressAutoHyphens/>
        <w:autoSpaceDN w:val="0"/>
        <w:spacing w:after="0" w:line="276" w:lineRule="auto"/>
        <w:rPr>
          <w:rFonts w:ascii="Arial" w:hAnsi="Arial" w:cs="Arial"/>
          <w:b/>
          <w:bCs/>
          <w:color w:val="000000"/>
          <w:u w:val="single"/>
        </w:rPr>
      </w:pPr>
    </w:p>
    <w:p w14:paraId="7244D9D4" w14:textId="77777777" w:rsidR="00785450" w:rsidRDefault="00785450">
      <w:pPr>
        <w:suppressAutoHyphens/>
        <w:autoSpaceDN w:val="0"/>
        <w:spacing w:after="0" w:line="276" w:lineRule="auto"/>
        <w:rPr>
          <w:rFonts w:ascii="Arial" w:hAnsi="Arial" w:cs="Arial"/>
          <w:b/>
          <w:bCs/>
          <w:color w:val="000000"/>
          <w:u w:val="single"/>
        </w:rPr>
      </w:pPr>
    </w:p>
    <w:p w14:paraId="5665895C" w14:textId="77777777" w:rsidR="00785450" w:rsidRDefault="00785450">
      <w:pPr>
        <w:suppressAutoHyphens/>
        <w:autoSpaceDN w:val="0"/>
        <w:spacing w:after="0" w:line="276" w:lineRule="auto"/>
        <w:rPr>
          <w:rFonts w:ascii="Arial" w:hAnsi="Arial" w:cs="Arial"/>
          <w:b/>
          <w:bCs/>
          <w:color w:val="000000"/>
          <w:u w:val="single"/>
        </w:rPr>
      </w:pPr>
    </w:p>
    <w:p w14:paraId="10536544" w14:textId="369EE633" w:rsidR="00785450" w:rsidRDefault="00000000">
      <w:pPr>
        <w:suppressAutoHyphens/>
        <w:autoSpaceDN w:val="0"/>
        <w:spacing w:after="0" w:line="276" w:lineRule="auto"/>
        <w:rPr>
          <w:rFonts w:ascii="Arial" w:hAnsi="Arial" w:cs="Arial"/>
          <w:b/>
          <w:bCs/>
          <w:color w:val="000000"/>
          <w:u w:val="single"/>
        </w:rPr>
      </w:pPr>
      <w:r>
        <w:rPr>
          <w:rFonts w:ascii="Arial" w:eastAsia="Arial" w:hAnsi="Arial" w:cs="Arial"/>
          <w:b/>
          <w:bCs/>
          <w:color w:val="000000"/>
          <w:u w:val="single"/>
          <w:lang w:bidi="ar"/>
        </w:rPr>
        <w:t>Name of Tutor</w:t>
      </w:r>
      <w:proofErr w:type="gramStart"/>
      <w:r>
        <w:rPr>
          <w:rFonts w:ascii="Arial" w:eastAsia="Arial" w:hAnsi="Arial" w:cs="Arial"/>
          <w:b/>
          <w:bCs/>
          <w:color w:val="000000"/>
          <w:u w:val="single"/>
          <w:lang w:bidi="ar"/>
        </w:rPr>
        <w:t>:</w:t>
      </w:r>
      <w:r w:rsidR="005F4275">
        <w:rPr>
          <w:rFonts w:ascii="Arial" w:eastAsia="Arial" w:hAnsi="Arial" w:cs="Arial"/>
          <w:b/>
          <w:bCs/>
          <w:color w:val="000000"/>
          <w:u w:val="single"/>
          <w:lang w:bidi="ar"/>
        </w:rPr>
        <w:t xml:space="preserve">  </w:t>
      </w:r>
      <w:r w:rsidR="005F4275" w:rsidRPr="002731DF">
        <w:rPr>
          <w:rFonts w:ascii="Arial" w:eastAsia="Arial" w:hAnsi="Arial" w:cs="Arial"/>
          <w:b/>
          <w:bCs/>
          <w:color w:val="000000"/>
          <w:lang w:bidi="ar"/>
        </w:rPr>
        <w:t>L</w:t>
      </w:r>
      <w:r w:rsidR="00887331" w:rsidRPr="002731DF">
        <w:rPr>
          <w:rFonts w:ascii="Arial" w:eastAsia="Arial" w:hAnsi="Arial" w:cs="Arial"/>
          <w:b/>
          <w:bCs/>
          <w:color w:val="000000"/>
          <w:lang w:bidi="ar"/>
        </w:rPr>
        <w:t>OU</w:t>
      </w:r>
      <w:proofErr w:type="gramEnd"/>
      <w:r w:rsidR="00887331" w:rsidRPr="002731DF">
        <w:rPr>
          <w:rFonts w:ascii="Arial" w:eastAsia="Arial" w:hAnsi="Arial" w:cs="Arial"/>
          <w:b/>
          <w:bCs/>
          <w:color w:val="000000"/>
          <w:lang w:bidi="ar"/>
        </w:rPr>
        <w:t xml:space="preserve"> WELLS</w:t>
      </w:r>
    </w:p>
    <w:p w14:paraId="6A60A92F" w14:textId="77777777" w:rsidR="00785450" w:rsidRDefault="00785450">
      <w:pPr>
        <w:suppressAutoHyphens/>
        <w:autoSpaceDN w:val="0"/>
        <w:spacing w:after="0" w:line="276" w:lineRule="auto"/>
        <w:rPr>
          <w:rFonts w:ascii="Arial" w:hAnsi="Arial" w:cs="Arial"/>
          <w:b/>
          <w:bCs/>
          <w:color w:val="000000"/>
          <w:u w:val="single"/>
        </w:rPr>
      </w:pPr>
    </w:p>
    <w:p w14:paraId="194754DB" w14:textId="77777777" w:rsidR="00785450" w:rsidRDefault="00785450">
      <w:pPr>
        <w:suppressAutoHyphens/>
        <w:autoSpaceDN w:val="0"/>
        <w:spacing w:after="0" w:line="276" w:lineRule="auto"/>
        <w:rPr>
          <w:rFonts w:ascii="Arial" w:hAnsi="Arial" w:cs="Arial"/>
          <w:b/>
          <w:bCs/>
          <w:color w:val="000000"/>
          <w:u w:val="single"/>
        </w:rPr>
      </w:pPr>
    </w:p>
    <w:p w14:paraId="608F14CC" w14:textId="77777777" w:rsidR="00785450" w:rsidRDefault="00785450">
      <w:pPr>
        <w:suppressAutoHyphens/>
        <w:autoSpaceDN w:val="0"/>
        <w:spacing w:after="0" w:line="276" w:lineRule="auto"/>
        <w:rPr>
          <w:rFonts w:ascii="Arial" w:hAnsi="Arial" w:cs="Arial"/>
          <w:b/>
          <w:bCs/>
          <w:color w:val="000000"/>
          <w:u w:val="single"/>
        </w:rPr>
      </w:pPr>
    </w:p>
    <w:p w14:paraId="6C1DBBA3" w14:textId="4E618AAC" w:rsidR="00785450" w:rsidRDefault="00000000">
      <w:pPr>
        <w:suppressAutoHyphens/>
        <w:autoSpaceDN w:val="0"/>
        <w:spacing w:after="0" w:line="360" w:lineRule="auto"/>
        <w:jc w:val="both"/>
        <w:rPr>
          <w:rFonts w:ascii="Arial" w:eastAsia="Times New Roman" w:hAnsi="Arial" w:cs="Arial"/>
          <w:b/>
          <w:bCs/>
          <w:lang w:bidi="ar"/>
        </w:rPr>
      </w:pPr>
      <w:r>
        <w:rPr>
          <w:rFonts w:ascii="Arial" w:eastAsia="Arial" w:hAnsi="Arial" w:cs="Arial"/>
          <w:b/>
          <w:bCs/>
          <w:color w:val="000000"/>
          <w:u w:val="single"/>
          <w:lang w:bidi="ar"/>
        </w:rPr>
        <w:t>Acknowledgement of AI use:</w:t>
      </w:r>
      <w:r>
        <w:rPr>
          <w:rFonts w:ascii="Arial" w:eastAsia="Arial" w:hAnsi="Arial" w:cs="Arial"/>
          <w:color w:val="000000"/>
          <w:lang w:bidi="ar"/>
        </w:rPr>
        <w:t xml:space="preserve"> </w:t>
      </w:r>
      <w:r>
        <w:rPr>
          <w:rFonts w:ascii="Arial" w:eastAsia="Arial" w:hAnsi="Arial" w:cs="Arial"/>
          <w:color w:val="000000"/>
        </w:rPr>
        <w:t xml:space="preserve">This presentation was supported by Grammarly for content </w:t>
      </w:r>
      <w:proofErr w:type="spellStart"/>
      <w:r w:rsidR="00887331">
        <w:rPr>
          <w:rFonts w:ascii="Arial" w:eastAsia="Arial" w:hAnsi="Arial" w:cs="Arial"/>
          <w:color w:val="000000"/>
        </w:rPr>
        <w:t>organisation</w:t>
      </w:r>
      <w:proofErr w:type="spellEnd"/>
      <w:r>
        <w:rPr>
          <w:rFonts w:ascii="Arial" w:eastAsia="Arial" w:hAnsi="Arial" w:cs="Arial"/>
          <w:color w:val="000000"/>
        </w:rPr>
        <w:t xml:space="preserve"> and proofreading.</w:t>
      </w:r>
    </w:p>
    <w:p w14:paraId="4BB43AC6" w14:textId="77777777" w:rsidR="00785450" w:rsidRDefault="00785450">
      <w:pPr>
        <w:suppressAutoHyphens/>
        <w:autoSpaceDN w:val="0"/>
        <w:spacing w:after="0" w:line="360" w:lineRule="auto"/>
        <w:jc w:val="both"/>
        <w:rPr>
          <w:rFonts w:ascii="Arial" w:eastAsia="Times New Roman" w:hAnsi="Arial" w:cs="Arial"/>
          <w:b/>
          <w:bCs/>
          <w:lang w:bidi="ar"/>
        </w:rPr>
      </w:pPr>
    </w:p>
    <w:p w14:paraId="5C3FA0C2" w14:textId="77777777" w:rsidR="00785450" w:rsidRDefault="00785450">
      <w:pPr>
        <w:suppressAutoHyphens/>
        <w:autoSpaceDN w:val="0"/>
        <w:spacing w:after="0" w:line="360" w:lineRule="auto"/>
        <w:jc w:val="both"/>
        <w:rPr>
          <w:rFonts w:ascii="Arial" w:eastAsia="Times New Roman" w:hAnsi="Arial" w:cs="Arial"/>
          <w:b/>
          <w:bCs/>
          <w:lang w:bidi="ar"/>
        </w:rPr>
      </w:pPr>
    </w:p>
    <w:p w14:paraId="100722B9" w14:textId="77777777" w:rsidR="00785450" w:rsidRDefault="00785450">
      <w:pPr>
        <w:suppressAutoHyphens/>
        <w:autoSpaceDN w:val="0"/>
        <w:spacing w:after="0" w:line="360" w:lineRule="auto"/>
        <w:jc w:val="both"/>
        <w:rPr>
          <w:rFonts w:ascii="Arial" w:eastAsia="Times New Roman" w:hAnsi="Arial" w:cs="Arial"/>
          <w:b/>
          <w:bCs/>
          <w:lang w:bidi="ar"/>
        </w:rPr>
      </w:pPr>
    </w:p>
    <w:p w14:paraId="7CCBCA6D" w14:textId="77777777" w:rsidR="00785450" w:rsidRDefault="00785450">
      <w:pPr>
        <w:suppressAutoHyphens/>
        <w:autoSpaceDN w:val="0"/>
        <w:spacing w:after="0" w:line="360" w:lineRule="auto"/>
        <w:jc w:val="both"/>
        <w:rPr>
          <w:rFonts w:ascii="Arial" w:eastAsia="Times New Roman" w:hAnsi="Arial" w:cs="Arial"/>
          <w:b/>
          <w:bCs/>
          <w:lang w:bidi="ar"/>
        </w:rPr>
      </w:pPr>
    </w:p>
    <w:p w14:paraId="3121B2C8" w14:textId="77777777" w:rsidR="00785450" w:rsidRDefault="00785450">
      <w:pPr>
        <w:suppressAutoHyphens/>
        <w:autoSpaceDN w:val="0"/>
        <w:spacing w:after="0" w:line="360" w:lineRule="auto"/>
        <w:jc w:val="both"/>
        <w:rPr>
          <w:rFonts w:ascii="Arial" w:eastAsia="Times New Roman" w:hAnsi="Arial" w:cs="Arial"/>
          <w:b/>
          <w:bCs/>
          <w:lang w:bidi="ar"/>
        </w:rPr>
      </w:pPr>
    </w:p>
    <w:p w14:paraId="74D46DCE" w14:textId="77777777" w:rsidR="00785450" w:rsidRDefault="00785450">
      <w:pPr>
        <w:suppressAutoHyphens/>
        <w:autoSpaceDN w:val="0"/>
        <w:spacing w:after="0" w:line="360" w:lineRule="auto"/>
        <w:jc w:val="both"/>
        <w:rPr>
          <w:rFonts w:ascii="Arial" w:eastAsia="Times New Roman" w:hAnsi="Arial" w:cs="Arial"/>
          <w:b/>
          <w:bCs/>
          <w:lang w:bidi="ar"/>
        </w:rPr>
      </w:pPr>
    </w:p>
    <w:p w14:paraId="14857F29" w14:textId="77777777" w:rsidR="00785450" w:rsidRDefault="00785450">
      <w:pPr>
        <w:suppressAutoHyphens/>
        <w:autoSpaceDN w:val="0"/>
        <w:spacing w:after="0" w:line="360" w:lineRule="auto"/>
        <w:jc w:val="both"/>
        <w:rPr>
          <w:rFonts w:ascii="Arial" w:eastAsia="Times New Roman" w:hAnsi="Arial" w:cs="Arial"/>
          <w:b/>
          <w:bCs/>
          <w:lang w:bidi="ar"/>
        </w:rPr>
      </w:pPr>
    </w:p>
    <w:p w14:paraId="606BFD2B" w14:textId="77777777" w:rsidR="00785450" w:rsidRDefault="00785450">
      <w:pPr>
        <w:suppressAutoHyphens/>
        <w:autoSpaceDN w:val="0"/>
        <w:spacing w:after="0" w:line="360" w:lineRule="auto"/>
        <w:jc w:val="both"/>
        <w:rPr>
          <w:rFonts w:ascii="Arial" w:eastAsia="Times New Roman" w:hAnsi="Arial" w:cs="Arial"/>
          <w:b/>
          <w:bCs/>
          <w:lang w:bidi="ar"/>
        </w:rPr>
      </w:pPr>
    </w:p>
    <w:p w14:paraId="29DC3A15" w14:textId="77777777" w:rsidR="00785450" w:rsidRDefault="00785450">
      <w:pPr>
        <w:suppressAutoHyphens/>
        <w:autoSpaceDN w:val="0"/>
        <w:spacing w:after="0" w:line="360" w:lineRule="auto"/>
        <w:jc w:val="both"/>
        <w:rPr>
          <w:rFonts w:ascii="Arial" w:eastAsia="Times New Roman" w:hAnsi="Arial" w:cs="Arial"/>
          <w:b/>
          <w:bCs/>
          <w:lang w:bidi="ar"/>
        </w:rPr>
      </w:pPr>
    </w:p>
    <w:p w14:paraId="00ACFAD8" w14:textId="77777777" w:rsidR="00785450" w:rsidRDefault="00785450">
      <w:pPr>
        <w:suppressAutoHyphens/>
        <w:autoSpaceDN w:val="0"/>
        <w:spacing w:after="0" w:line="360" w:lineRule="auto"/>
        <w:jc w:val="both"/>
        <w:rPr>
          <w:rFonts w:ascii="Arial" w:eastAsia="Times New Roman" w:hAnsi="Arial" w:cs="Arial"/>
          <w:b/>
          <w:bCs/>
          <w:lang w:bidi="ar"/>
        </w:rPr>
      </w:pPr>
    </w:p>
    <w:p w14:paraId="071FE153" w14:textId="77777777" w:rsidR="00785450" w:rsidRDefault="00785450">
      <w:pPr>
        <w:suppressAutoHyphens/>
        <w:autoSpaceDN w:val="0"/>
        <w:spacing w:after="0" w:line="360" w:lineRule="auto"/>
        <w:jc w:val="both"/>
        <w:rPr>
          <w:rFonts w:ascii="Arial" w:eastAsia="Times New Roman" w:hAnsi="Arial" w:cs="Arial"/>
          <w:b/>
          <w:bCs/>
          <w:lang w:bidi="ar"/>
        </w:rPr>
      </w:pPr>
    </w:p>
    <w:p w14:paraId="6D13F11C" w14:textId="77777777" w:rsidR="00785450" w:rsidRDefault="00785450">
      <w:pPr>
        <w:suppressAutoHyphens/>
        <w:autoSpaceDN w:val="0"/>
        <w:spacing w:after="0" w:line="360" w:lineRule="auto"/>
        <w:jc w:val="both"/>
        <w:rPr>
          <w:rFonts w:ascii="Arial" w:eastAsia="Times New Roman" w:hAnsi="Arial" w:cs="Arial"/>
          <w:b/>
          <w:bCs/>
          <w:lang w:bidi="ar"/>
        </w:rPr>
      </w:pPr>
    </w:p>
    <w:p w14:paraId="3115C136" w14:textId="77777777" w:rsidR="00785450" w:rsidRDefault="00785450">
      <w:pPr>
        <w:suppressAutoHyphens/>
        <w:autoSpaceDN w:val="0"/>
        <w:spacing w:after="0" w:line="360" w:lineRule="auto"/>
        <w:jc w:val="both"/>
        <w:rPr>
          <w:rFonts w:ascii="Arial" w:eastAsia="Times New Roman" w:hAnsi="Arial" w:cs="Arial"/>
          <w:b/>
          <w:bCs/>
          <w:lang w:bidi="ar"/>
        </w:rPr>
      </w:pPr>
    </w:p>
    <w:p w14:paraId="2AA2046B" w14:textId="77777777" w:rsidR="00785450" w:rsidRDefault="00785450">
      <w:pPr>
        <w:suppressAutoHyphens/>
        <w:autoSpaceDN w:val="0"/>
        <w:spacing w:after="0" w:line="360" w:lineRule="auto"/>
        <w:jc w:val="both"/>
        <w:rPr>
          <w:rFonts w:ascii="Arial" w:eastAsia="Times New Roman" w:hAnsi="Arial" w:cs="Arial"/>
          <w:b/>
          <w:bCs/>
          <w:lang w:bidi="ar"/>
        </w:rPr>
      </w:pPr>
    </w:p>
    <w:p w14:paraId="24904182" w14:textId="77777777" w:rsidR="00785450" w:rsidRDefault="00785450">
      <w:pPr>
        <w:suppressAutoHyphens/>
        <w:autoSpaceDN w:val="0"/>
        <w:spacing w:after="0" w:line="360" w:lineRule="auto"/>
        <w:jc w:val="both"/>
        <w:rPr>
          <w:rFonts w:ascii="Arial" w:eastAsia="Times New Roman" w:hAnsi="Arial" w:cs="Arial"/>
          <w:b/>
          <w:bCs/>
          <w:lang w:bidi="ar"/>
        </w:rPr>
      </w:pPr>
    </w:p>
    <w:p w14:paraId="4D2DDA63" w14:textId="77777777" w:rsidR="00785450" w:rsidRDefault="00785450">
      <w:pPr>
        <w:suppressAutoHyphens/>
        <w:autoSpaceDN w:val="0"/>
        <w:spacing w:after="0" w:line="360" w:lineRule="auto"/>
        <w:jc w:val="both"/>
        <w:rPr>
          <w:rFonts w:ascii="Arial" w:eastAsia="Times New Roman" w:hAnsi="Arial" w:cs="Arial"/>
          <w:b/>
          <w:bCs/>
          <w:lang w:bidi="ar"/>
        </w:rPr>
      </w:pPr>
    </w:p>
    <w:p w14:paraId="731FF0B6" w14:textId="77777777" w:rsidR="00785450" w:rsidRDefault="00785450">
      <w:pPr>
        <w:suppressAutoHyphens/>
        <w:autoSpaceDN w:val="0"/>
        <w:spacing w:after="0" w:line="360" w:lineRule="auto"/>
        <w:jc w:val="both"/>
        <w:rPr>
          <w:rFonts w:ascii="Arial" w:eastAsia="Times New Roman" w:hAnsi="Arial" w:cs="Arial"/>
          <w:b/>
          <w:bCs/>
          <w:lang w:bidi="ar"/>
        </w:rPr>
      </w:pPr>
    </w:p>
    <w:sdt>
      <w:sdtPr>
        <w:rPr>
          <w:rFonts w:ascii="SimSun" w:eastAsia="SimSun" w:hAnsi="SimSun"/>
          <w:sz w:val="21"/>
        </w:rPr>
        <w:id w:val="147476665"/>
        <w15:color w:val="DBDBDB"/>
        <w:docPartObj>
          <w:docPartGallery w:val="Table of Contents"/>
          <w:docPartUnique/>
        </w:docPartObj>
      </w:sdtPr>
      <w:sdtEndPr>
        <w:rPr>
          <w:rFonts w:ascii="Arial" w:eastAsia="Times New Roman" w:hAnsi="Arial" w:cs="Arial"/>
          <w:b/>
          <w:bCs/>
          <w:sz w:val="22"/>
          <w:lang w:bidi="ar"/>
        </w:rPr>
      </w:sdtEndPr>
      <w:sdtContent>
        <w:p w14:paraId="2B6273C6" w14:textId="77777777" w:rsidR="00785450" w:rsidRDefault="00785450">
          <w:pPr>
            <w:spacing w:after="0" w:line="240" w:lineRule="auto"/>
            <w:jc w:val="center"/>
          </w:pPr>
        </w:p>
        <w:p w14:paraId="7B003DEE" w14:textId="77777777" w:rsidR="00785450" w:rsidRDefault="00000000">
          <w:pPr>
            <w:pStyle w:val="TOC1"/>
            <w:tabs>
              <w:tab w:val="right" w:leader="dot" w:pos="9360"/>
            </w:tabs>
          </w:pPr>
          <w:r>
            <w:rPr>
              <w:rFonts w:ascii="Arial" w:hAnsi="Arial" w:cs="Arial"/>
              <w:b/>
              <w:bCs/>
            </w:rPr>
            <w:lastRenderedPageBreak/>
            <w:t>Table of Content</w:t>
          </w:r>
        </w:p>
        <w:p w14:paraId="5354CCD8" w14:textId="77777777" w:rsidR="00785450" w:rsidRDefault="00000000">
          <w:pPr>
            <w:pStyle w:val="TOC1"/>
            <w:tabs>
              <w:tab w:val="right" w:leader="dot" w:pos="9360"/>
            </w:tabs>
          </w:pPr>
          <w:r>
            <w:fldChar w:fldCharType="begin"/>
          </w:r>
          <w:r>
            <w:instrText xml:space="preserve">TOC \o "1-3" \h \u </w:instrText>
          </w:r>
          <w:r>
            <w:fldChar w:fldCharType="separate"/>
          </w:r>
          <w:hyperlink w:anchor="_Toc22724" w:history="1">
            <w:r w:rsidR="00785450">
              <w:rPr>
                <w:rFonts w:ascii="Arial" w:eastAsia="Times New Roman" w:hAnsi="Arial" w:cs="Arial"/>
                <w:bCs/>
                <w:kern w:val="36"/>
                <w:lang w:eastAsia="en-GB"/>
              </w:rPr>
              <w:t>Task 1: Personal Action Plan for a Healthcare Support Worker Role</w:t>
            </w:r>
            <w:r w:rsidR="00785450">
              <w:tab/>
            </w:r>
            <w:r w:rsidR="00785450">
              <w:fldChar w:fldCharType="begin"/>
            </w:r>
            <w:r w:rsidR="00785450">
              <w:instrText xml:space="preserve"> PAGEREF _Toc22724 \h </w:instrText>
            </w:r>
            <w:r w:rsidR="00785450">
              <w:fldChar w:fldCharType="separate"/>
            </w:r>
            <w:r w:rsidR="00785450">
              <w:t>1</w:t>
            </w:r>
            <w:r w:rsidR="00785450">
              <w:fldChar w:fldCharType="end"/>
            </w:r>
          </w:hyperlink>
        </w:p>
        <w:p w14:paraId="77435E32" w14:textId="77777777" w:rsidR="00785450" w:rsidRDefault="00785450">
          <w:pPr>
            <w:pStyle w:val="TOC3"/>
            <w:tabs>
              <w:tab w:val="right" w:leader="dot" w:pos="9360"/>
            </w:tabs>
            <w:ind w:left="880"/>
          </w:pPr>
          <w:hyperlink w:anchor="_Toc21486" w:history="1">
            <w:r>
              <w:rPr>
                <w:rFonts w:ascii="Arial" w:eastAsia="Times New Roman" w:hAnsi="Arial" w:cs="Arial"/>
                <w:bCs/>
                <w:lang w:eastAsia="en-GB"/>
              </w:rPr>
              <w:t>Introduction</w:t>
            </w:r>
            <w:r>
              <w:tab/>
            </w:r>
            <w:r>
              <w:fldChar w:fldCharType="begin"/>
            </w:r>
            <w:r>
              <w:instrText xml:space="preserve"> PAGEREF _Toc21486 \h </w:instrText>
            </w:r>
            <w:r>
              <w:fldChar w:fldCharType="separate"/>
            </w:r>
            <w:r>
              <w:t>1</w:t>
            </w:r>
            <w:r>
              <w:fldChar w:fldCharType="end"/>
            </w:r>
          </w:hyperlink>
        </w:p>
        <w:p w14:paraId="6E819B4C" w14:textId="77777777" w:rsidR="00785450" w:rsidRDefault="00785450">
          <w:pPr>
            <w:pStyle w:val="TOC2"/>
            <w:tabs>
              <w:tab w:val="right" w:leader="dot" w:pos="9360"/>
            </w:tabs>
            <w:ind w:left="440"/>
          </w:pPr>
          <w:hyperlink w:anchor="_Toc24716" w:history="1">
            <w:r>
              <w:rPr>
                <w:rFonts w:ascii="Arial" w:eastAsia="Times New Roman" w:hAnsi="Arial" w:cs="Arial"/>
                <w:bCs/>
                <w:lang w:eastAsia="en-GB"/>
              </w:rPr>
              <w:t>Key Skills Required for the Job and How I Meet Them</w:t>
            </w:r>
            <w:r>
              <w:tab/>
            </w:r>
            <w:r>
              <w:fldChar w:fldCharType="begin"/>
            </w:r>
            <w:r>
              <w:instrText xml:space="preserve"> PAGEREF _Toc24716 \h </w:instrText>
            </w:r>
            <w:r>
              <w:fldChar w:fldCharType="separate"/>
            </w:r>
            <w:r>
              <w:t>1</w:t>
            </w:r>
            <w:r>
              <w:fldChar w:fldCharType="end"/>
            </w:r>
          </w:hyperlink>
        </w:p>
        <w:p w14:paraId="7D2FAB9D" w14:textId="77777777" w:rsidR="00785450" w:rsidRDefault="00785450">
          <w:pPr>
            <w:pStyle w:val="TOC3"/>
            <w:tabs>
              <w:tab w:val="right" w:leader="dot" w:pos="9360"/>
            </w:tabs>
            <w:ind w:left="880"/>
          </w:pPr>
          <w:hyperlink w:anchor="_Toc19085" w:history="1">
            <w:r>
              <w:rPr>
                <w:rFonts w:ascii="Arial" w:eastAsia="Times New Roman" w:hAnsi="Arial" w:cs="Arial"/>
                <w:lang w:eastAsia="en-GB"/>
              </w:rPr>
              <w:t>Communication and Interpersonal Skills</w:t>
            </w:r>
            <w:r>
              <w:tab/>
            </w:r>
            <w:r>
              <w:fldChar w:fldCharType="begin"/>
            </w:r>
            <w:r>
              <w:instrText xml:space="preserve"> PAGEREF _Toc19085 \h </w:instrText>
            </w:r>
            <w:r>
              <w:fldChar w:fldCharType="separate"/>
            </w:r>
            <w:r>
              <w:t>1</w:t>
            </w:r>
            <w:r>
              <w:fldChar w:fldCharType="end"/>
            </w:r>
          </w:hyperlink>
        </w:p>
        <w:p w14:paraId="28D7B3BA" w14:textId="77777777" w:rsidR="00785450" w:rsidRDefault="00785450">
          <w:pPr>
            <w:pStyle w:val="TOC3"/>
            <w:tabs>
              <w:tab w:val="right" w:leader="dot" w:pos="9360"/>
            </w:tabs>
            <w:ind w:left="880"/>
          </w:pPr>
          <w:hyperlink w:anchor="_Toc32365" w:history="1">
            <w:r>
              <w:rPr>
                <w:rFonts w:ascii="Arial" w:eastAsia="Times New Roman" w:hAnsi="Arial" w:cs="Arial"/>
                <w:bCs/>
                <w:lang w:eastAsia="en-GB"/>
              </w:rPr>
              <w:t>Skill Gaps and How I Plan to Address Them</w:t>
            </w:r>
            <w:r>
              <w:tab/>
            </w:r>
            <w:r>
              <w:fldChar w:fldCharType="begin"/>
            </w:r>
            <w:r>
              <w:instrText xml:space="preserve"> PAGEREF _Toc32365 \h </w:instrText>
            </w:r>
            <w:r>
              <w:fldChar w:fldCharType="separate"/>
            </w:r>
            <w:r>
              <w:t>2</w:t>
            </w:r>
            <w:r>
              <w:fldChar w:fldCharType="end"/>
            </w:r>
          </w:hyperlink>
        </w:p>
        <w:p w14:paraId="7616ACA0" w14:textId="77777777" w:rsidR="00785450" w:rsidRDefault="00785450">
          <w:pPr>
            <w:pStyle w:val="TOC1"/>
            <w:tabs>
              <w:tab w:val="right" w:leader="dot" w:pos="9360"/>
            </w:tabs>
          </w:pPr>
          <w:hyperlink w:anchor="_Toc26834" w:history="1">
            <w:r>
              <w:rPr>
                <w:rFonts w:ascii="Arial" w:eastAsia="Times New Roman" w:hAnsi="Arial" w:cs="Arial"/>
                <w:bCs/>
                <w:kern w:val="36"/>
                <w:lang w:eastAsia="en-GB"/>
              </w:rPr>
              <w:t>Personal Development Plan (PDP)</w:t>
            </w:r>
            <w:r>
              <w:tab/>
            </w:r>
            <w:r>
              <w:fldChar w:fldCharType="begin"/>
            </w:r>
            <w:r>
              <w:instrText xml:space="preserve"> PAGEREF _Toc26834 \h </w:instrText>
            </w:r>
            <w:r>
              <w:fldChar w:fldCharType="separate"/>
            </w:r>
            <w:r>
              <w:t>3</w:t>
            </w:r>
            <w:r>
              <w:fldChar w:fldCharType="end"/>
            </w:r>
          </w:hyperlink>
        </w:p>
        <w:p w14:paraId="5EE96FF5" w14:textId="77777777" w:rsidR="00785450" w:rsidRDefault="00785450">
          <w:pPr>
            <w:pStyle w:val="TOC3"/>
            <w:tabs>
              <w:tab w:val="right" w:leader="dot" w:pos="9360"/>
            </w:tabs>
            <w:ind w:left="880"/>
          </w:pPr>
          <w:hyperlink w:anchor="_Toc17536" w:history="1">
            <w:r>
              <w:rPr>
                <w:rFonts w:ascii="Arial" w:eastAsia="Times New Roman" w:hAnsi="Arial" w:cs="Arial"/>
                <w:bCs/>
                <w:lang w:eastAsia="en-GB"/>
              </w:rPr>
              <w:t>Goal</w:t>
            </w:r>
            <w:r>
              <w:tab/>
            </w:r>
            <w:r>
              <w:fldChar w:fldCharType="begin"/>
            </w:r>
            <w:r>
              <w:instrText xml:space="preserve"> PAGEREF _Toc17536 \h </w:instrText>
            </w:r>
            <w:r>
              <w:fldChar w:fldCharType="separate"/>
            </w:r>
            <w:r>
              <w:t>3</w:t>
            </w:r>
            <w:r>
              <w:fldChar w:fldCharType="end"/>
            </w:r>
          </w:hyperlink>
        </w:p>
        <w:p w14:paraId="3C78F155" w14:textId="77777777" w:rsidR="00785450" w:rsidRDefault="00785450">
          <w:pPr>
            <w:pStyle w:val="TOC3"/>
            <w:tabs>
              <w:tab w:val="right" w:leader="dot" w:pos="9360"/>
            </w:tabs>
            <w:ind w:left="880"/>
          </w:pPr>
          <w:hyperlink w:anchor="_Toc29692" w:history="1">
            <w:r>
              <w:rPr>
                <w:rFonts w:ascii="Arial" w:eastAsia="Times New Roman" w:hAnsi="Arial" w:cs="Arial"/>
                <w:bCs/>
                <w:lang w:eastAsia="en-GB"/>
              </w:rPr>
              <w:t>Development Areas &amp; Actions</w:t>
            </w:r>
            <w:r>
              <w:tab/>
            </w:r>
            <w:r>
              <w:fldChar w:fldCharType="begin"/>
            </w:r>
            <w:r>
              <w:instrText xml:space="preserve"> PAGEREF _Toc29692 \h </w:instrText>
            </w:r>
            <w:r>
              <w:fldChar w:fldCharType="separate"/>
            </w:r>
            <w:r>
              <w:t>3</w:t>
            </w:r>
            <w:r>
              <w:fldChar w:fldCharType="end"/>
            </w:r>
          </w:hyperlink>
        </w:p>
        <w:p w14:paraId="06CF0FDE" w14:textId="77777777" w:rsidR="00785450" w:rsidRDefault="00785450">
          <w:pPr>
            <w:pStyle w:val="TOC3"/>
            <w:tabs>
              <w:tab w:val="right" w:leader="dot" w:pos="9360"/>
            </w:tabs>
            <w:ind w:left="880"/>
          </w:pPr>
          <w:hyperlink w:anchor="_Toc22797" w:history="1">
            <w:r>
              <w:rPr>
                <w:rFonts w:ascii="Arial" w:eastAsia="Times New Roman" w:hAnsi="Arial" w:cs="Arial"/>
                <w:bCs/>
                <w:lang w:eastAsia="en-GB"/>
              </w:rPr>
              <w:t>Potential Interview Questions &amp; Answers</w:t>
            </w:r>
            <w:r>
              <w:tab/>
            </w:r>
            <w:r>
              <w:fldChar w:fldCharType="begin"/>
            </w:r>
            <w:r>
              <w:instrText xml:space="preserve"> PAGEREF _Toc22797 \h </w:instrText>
            </w:r>
            <w:r>
              <w:fldChar w:fldCharType="separate"/>
            </w:r>
            <w:r>
              <w:t>4</w:t>
            </w:r>
            <w:r>
              <w:fldChar w:fldCharType="end"/>
            </w:r>
          </w:hyperlink>
        </w:p>
        <w:p w14:paraId="50A05DC9" w14:textId="77777777" w:rsidR="00785450" w:rsidRDefault="00785450">
          <w:pPr>
            <w:pStyle w:val="TOC1"/>
            <w:tabs>
              <w:tab w:val="right" w:leader="dot" w:pos="9360"/>
            </w:tabs>
          </w:pPr>
          <w:hyperlink w:anchor="_Toc2402" w:history="1">
            <w:r>
              <w:rPr>
                <w:rFonts w:ascii="Arial" w:eastAsia="Times New Roman" w:hAnsi="Arial" w:cs="Arial"/>
                <w:bCs/>
                <w:kern w:val="36"/>
                <w:lang w:eastAsia="en-GB"/>
              </w:rPr>
              <w:t>Task 2: Academic Report on Communication as a Key Skill in Health and Social Care</w:t>
            </w:r>
            <w:r>
              <w:tab/>
            </w:r>
            <w:r>
              <w:fldChar w:fldCharType="begin"/>
            </w:r>
            <w:r>
              <w:instrText xml:space="preserve"> PAGEREF _Toc2402 \h </w:instrText>
            </w:r>
            <w:r>
              <w:fldChar w:fldCharType="separate"/>
            </w:r>
            <w:r>
              <w:t>5</w:t>
            </w:r>
            <w:r>
              <w:fldChar w:fldCharType="end"/>
            </w:r>
          </w:hyperlink>
        </w:p>
        <w:p w14:paraId="333AD351" w14:textId="77777777" w:rsidR="00785450" w:rsidRDefault="00785450">
          <w:pPr>
            <w:pStyle w:val="TOC2"/>
            <w:tabs>
              <w:tab w:val="right" w:leader="dot" w:pos="9360"/>
            </w:tabs>
            <w:ind w:left="440"/>
          </w:pPr>
          <w:hyperlink w:anchor="_Toc29176" w:history="1">
            <w:r>
              <w:rPr>
                <w:rFonts w:ascii="Arial" w:eastAsia="Times New Roman" w:hAnsi="Arial" w:cs="Arial"/>
                <w:bCs/>
                <w:lang w:eastAsia="en-GB"/>
              </w:rPr>
              <w:t>Introduction</w:t>
            </w:r>
            <w:r>
              <w:tab/>
            </w:r>
            <w:r>
              <w:fldChar w:fldCharType="begin"/>
            </w:r>
            <w:r>
              <w:instrText xml:space="preserve"> PAGEREF _Toc29176 \h </w:instrText>
            </w:r>
            <w:r>
              <w:fldChar w:fldCharType="separate"/>
            </w:r>
            <w:r>
              <w:t>5</w:t>
            </w:r>
            <w:r>
              <w:fldChar w:fldCharType="end"/>
            </w:r>
          </w:hyperlink>
        </w:p>
        <w:p w14:paraId="72C9A875" w14:textId="77777777" w:rsidR="00785450" w:rsidRDefault="00785450">
          <w:pPr>
            <w:pStyle w:val="TOC2"/>
            <w:tabs>
              <w:tab w:val="right" w:leader="dot" w:pos="9360"/>
            </w:tabs>
            <w:ind w:left="440"/>
          </w:pPr>
          <w:hyperlink w:anchor="_Toc17122" w:history="1">
            <w:r>
              <w:rPr>
                <w:rFonts w:ascii="Arial" w:eastAsia="Times New Roman" w:hAnsi="Arial" w:cs="Arial"/>
                <w:bCs/>
                <w:lang w:eastAsia="en-GB"/>
              </w:rPr>
              <w:t>Importance of Communication in Health and Social Care</w:t>
            </w:r>
            <w:r>
              <w:tab/>
            </w:r>
            <w:r>
              <w:fldChar w:fldCharType="begin"/>
            </w:r>
            <w:r>
              <w:instrText xml:space="preserve"> PAGEREF _Toc17122 \h </w:instrText>
            </w:r>
            <w:r>
              <w:fldChar w:fldCharType="separate"/>
            </w:r>
            <w:r>
              <w:t>5</w:t>
            </w:r>
            <w:r>
              <w:fldChar w:fldCharType="end"/>
            </w:r>
          </w:hyperlink>
        </w:p>
        <w:p w14:paraId="3D508F22" w14:textId="77777777" w:rsidR="00785450" w:rsidRDefault="00785450">
          <w:pPr>
            <w:pStyle w:val="TOC2"/>
            <w:tabs>
              <w:tab w:val="right" w:leader="dot" w:pos="9360"/>
            </w:tabs>
            <w:ind w:left="440"/>
          </w:pPr>
          <w:hyperlink w:anchor="_Toc2515" w:history="1">
            <w:r>
              <w:rPr>
                <w:rFonts w:ascii="Arial" w:eastAsia="Times New Roman" w:hAnsi="Arial" w:cs="Arial"/>
                <w:bCs/>
                <w:lang w:eastAsia="en-GB"/>
              </w:rPr>
              <w:t>Types of Communication in Care Settings</w:t>
            </w:r>
            <w:r>
              <w:tab/>
            </w:r>
            <w:r>
              <w:fldChar w:fldCharType="begin"/>
            </w:r>
            <w:r>
              <w:instrText xml:space="preserve"> PAGEREF _Toc2515 \h </w:instrText>
            </w:r>
            <w:r>
              <w:fldChar w:fldCharType="separate"/>
            </w:r>
            <w:r>
              <w:t>5</w:t>
            </w:r>
            <w:r>
              <w:fldChar w:fldCharType="end"/>
            </w:r>
          </w:hyperlink>
        </w:p>
        <w:p w14:paraId="568FE44A" w14:textId="77777777" w:rsidR="00785450" w:rsidRDefault="00785450">
          <w:pPr>
            <w:pStyle w:val="TOC2"/>
            <w:tabs>
              <w:tab w:val="right" w:leader="dot" w:pos="9360"/>
            </w:tabs>
            <w:ind w:left="440"/>
          </w:pPr>
          <w:hyperlink w:anchor="_Toc15072" w:history="1">
            <w:r>
              <w:rPr>
                <w:rFonts w:ascii="Arial" w:eastAsia="Times New Roman" w:hAnsi="Arial" w:cs="Arial"/>
                <w:bCs/>
                <w:lang w:eastAsia="en-GB"/>
              </w:rPr>
              <w:t>How Communication Enhances Care Quality</w:t>
            </w:r>
            <w:r>
              <w:tab/>
            </w:r>
            <w:r>
              <w:fldChar w:fldCharType="begin"/>
            </w:r>
            <w:r>
              <w:instrText xml:space="preserve"> PAGEREF _Toc15072 \h </w:instrText>
            </w:r>
            <w:r>
              <w:fldChar w:fldCharType="separate"/>
            </w:r>
            <w:r>
              <w:t>6</w:t>
            </w:r>
            <w:r>
              <w:fldChar w:fldCharType="end"/>
            </w:r>
          </w:hyperlink>
        </w:p>
        <w:p w14:paraId="6935DC06" w14:textId="77777777" w:rsidR="00785450" w:rsidRDefault="00785450">
          <w:pPr>
            <w:pStyle w:val="TOC1"/>
            <w:tabs>
              <w:tab w:val="right" w:leader="dot" w:pos="9360"/>
            </w:tabs>
          </w:pPr>
          <w:hyperlink w:anchor="_Toc15689" w:history="1">
            <w:r>
              <w:rPr>
                <w:rFonts w:ascii="Arial" w:eastAsia="Times New Roman" w:hAnsi="Arial" w:cs="Arial"/>
                <w:bCs/>
                <w:kern w:val="36"/>
                <w:lang w:eastAsia="en-GB"/>
              </w:rPr>
              <w:t>Task 3: Critical Reflection Using Gibbs’ Reflective Cycle</w:t>
            </w:r>
            <w:r>
              <w:tab/>
            </w:r>
            <w:r>
              <w:fldChar w:fldCharType="begin"/>
            </w:r>
            <w:r>
              <w:instrText xml:space="preserve"> PAGEREF _Toc15689 \h </w:instrText>
            </w:r>
            <w:r>
              <w:fldChar w:fldCharType="separate"/>
            </w:r>
            <w:r>
              <w:t>7</w:t>
            </w:r>
            <w:r>
              <w:fldChar w:fldCharType="end"/>
            </w:r>
          </w:hyperlink>
        </w:p>
        <w:p w14:paraId="5246B6A8" w14:textId="77777777" w:rsidR="00785450" w:rsidRDefault="00785450">
          <w:pPr>
            <w:pStyle w:val="TOC2"/>
            <w:tabs>
              <w:tab w:val="right" w:leader="dot" w:pos="9360"/>
            </w:tabs>
            <w:ind w:left="440"/>
          </w:pPr>
          <w:hyperlink w:anchor="_Toc16335" w:history="1">
            <w:r>
              <w:rPr>
                <w:rFonts w:ascii="Arial" w:eastAsia="Times New Roman" w:hAnsi="Arial" w:cs="Arial"/>
                <w:bCs/>
                <w:lang w:eastAsia="en-GB"/>
              </w:rPr>
              <w:t>Introduction</w:t>
            </w:r>
            <w:r>
              <w:tab/>
            </w:r>
            <w:r>
              <w:fldChar w:fldCharType="begin"/>
            </w:r>
            <w:r>
              <w:instrText xml:space="preserve"> PAGEREF _Toc16335 \h </w:instrText>
            </w:r>
            <w:r>
              <w:fldChar w:fldCharType="separate"/>
            </w:r>
            <w:r>
              <w:t>7</w:t>
            </w:r>
            <w:r>
              <w:fldChar w:fldCharType="end"/>
            </w:r>
          </w:hyperlink>
        </w:p>
        <w:p w14:paraId="7DDA3B1F" w14:textId="77777777" w:rsidR="00785450" w:rsidRDefault="00785450">
          <w:pPr>
            <w:pStyle w:val="TOC2"/>
            <w:tabs>
              <w:tab w:val="right" w:leader="dot" w:pos="9360"/>
            </w:tabs>
            <w:ind w:left="440"/>
          </w:pPr>
          <w:hyperlink w:anchor="_Toc31659" w:history="1">
            <w:r>
              <w:rPr>
                <w:rFonts w:ascii="Arial" w:eastAsia="Times New Roman" w:hAnsi="Arial" w:cs="Arial"/>
                <w:bCs/>
                <w:lang w:eastAsia="en-GB"/>
              </w:rPr>
              <w:t>Description</w:t>
            </w:r>
            <w:r>
              <w:tab/>
            </w:r>
            <w:r>
              <w:fldChar w:fldCharType="begin"/>
            </w:r>
            <w:r>
              <w:instrText xml:space="preserve"> PAGEREF _Toc31659 \h </w:instrText>
            </w:r>
            <w:r>
              <w:fldChar w:fldCharType="separate"/>
            </w:r>
            <w:r>
              <w:t>7</w:t>
            </w:r>
            <w:r>
              <w:fldChar w:fldCharType="end"/>
            </w:r>
          </w:hyperlink>
        </w:p>
        <w:p w14:paraId="381B0A46" w14:textId="77777777" w:rsidR="00785450" w:rsidRDefault="00785450">
          <w:pPr>
            <w:pStyle w:val="TOC2"/>
            <w:tabs>
              <w:tab w:val="right" w:leader="dot" w:pos="9360"/>
            </w:tabs>
            <w:ind w:left="440"/>
          </w:pPr>
          <w:hyperlink w:anchor="_Toc7099" w:history="1">
            <w:r>
              <w:rPr>
                <w:rFonts w:ascii="Arial" w:eastAsia="Times New Roman" w:hAnsi="Arial" w:cs="Arial"/>
                <w:bCs/>
                <w:lang w:eastAsia="en-GB"/>
              </w:rPr>
              <w:t>Feelings</w:t>
            </w:r>
            <w:r>
              <w:tab/>
            </w:r>
            <w:r>
              <w:fldChar w:fldCharType="begin"/>
            </w:r>
            <w:r>
              <w:instrText xml:space="preserve"> PAGEREF _Toc7099 \h </w:instrText>
            </w:r>
            <w:r>
              <w:fldChar w:fldCharType="separate"/>
            </w:r>
            <w:r>
              <w:t>7</w:t>
            </w:r>
            <w:r>
              <w:fldChar w:fldCharType="end"/>
            </w:r>
          </w:hyperlink>
        </w:p>
        <w:p w14:paraId="0065FC92" w14:textId="77777777" w:rsidR="00785450" w:rsidRDefault="00785450">
          <w:pPr>
            <w:pStyle w:val="TOC2"/>
            <w:tabs>
              <w:tab w:val="right" w:leader="dot" w:pos="9360"/>
            </w:tabs>
            <w:ind w:left="440"/>
          </w:pPr>
          <w:hyperlink w:anchor="_Toc9937" w:history="1">
            <w:r>
              <w:rPr>
                <w:rFonts w:ascii="Arial" w:eastAsia="Times New Roman" w:hAnsi="Arial" w:cs="Arial"/>
                <w:bCs/>
                <w:lang w:eastAsia="en-GB"/>
              </w:rPr>
              <w:t>Evaluation</w:t>
            </w:r>
            <w:r>
              <w:tab/>
            </w:r>
            <w:r>
              <w:fldChar w:fldCharType="begin"/>
            </w:r>
            <w:r>
              <w:instrText xml:space="preserve"> PAGEREF _Toc9937 \h </w:instrText>
            </w:r>
            <w:r>
              <w:fldChar w:fldCharType="separate"/>
            </w:r>
            <w:r>
              <w:t>8</w:t>
            </w:r>
            <w:r>
              <w:fldChar w:fldCharType="end"/>
            </w:r>
          </w:hyperlink>
        </w:p>
        <w:p w14:paraId="6397180C" w14:textId="77777777" w:rsidR="00785450" w:rsidRDefault="00785450">
          <w:pPr>
            <w:pStyle w:val="TOC2"/>
            <w:tabs>
              <w:tab w:val="right" w:leader="dot" w:pos="9360"/>
            </w:tabs>
            <w:ind w:left="440"/>
          </w:pPr>
          <w:hyperlink w:anchor="_Toc20784" w:history="1">
            <w:r>
              <w:rPr>
                <w:rFonts w:ascii="Arial" w:eastAsia="Times New Roman" w:hAnsi="Arial" w:cs="Arial"/>
                <w:bCs/>
                <w:lang w:eastAsia="en-GB"/>
              </w:rPr>
              <w:t>Analysis</w:t>
            </w:r>
            <w:r>
              <w:tab/>
            </w:r>
            <w:r>
              <w:fldChar w:fldCharType="begin"/>
            </w:r>
            <w:r>
              <w:instrText xml:space="preserve"> PAGEREF _Toc20784 \h </w:instrText>
            </w:r>
            <w:r>
              <w:fldChar w:fldCharType="separate"/>
            </w:r>
            <w:r>
              <w:t>8</w:t>
            </w:r>
            <w:r>
              <w:fldChar w:fldCharType="end"/>
            </w:r>
          </w:hyperlink>
        </w:p>
        <w:p w14:paraId="3682683E" w14:textId="77777777" w:rsidR="00785450" w:rsidRDefault="00785450">
          <w:pPr>
            <w:pStyle w:val="TOC2"/>
            <w:tabs>
              <w:tab w:val="right" w:leader="dot" w:pos="9360"/>
            </w:tabs>
            <w:ind w:left="440"/>
          </w:pPr>
          <w:hyperlink w:anchor="_Toc1756" w:history="1">
            <w:r>
              <w:rPr>
                <w:rFonts w:ascii="Arial" w:eastAsia="Times New Roman" w:hAnsi="Arial" w:cs="Arial"/>
                <w:bCs/>
                <w:lang w:eastAsia="en-GB"/>
              </w:rPr>
              <w:t>Action Plan</w:t>
            </w:r>
            <w:r>
              <w:tab/>
            </w:r>
            <w:r>
              <w:fldChar w:fldCharType="begin"/>
            </w:r>
            <w:r>
              <w:instrText xml:space="preserve"> PAGEREF _Toc1756 \h </w:instrText>
            </w:r>
            <w:r>
              <w:fldChar w:fldCharType="separate"/>
            </w:r>
            <w:r>
              <w:t>8</w:t>
            </w:r>
            <w:r>
              <w:fldChar w:fldCharType="end"/>
            </w:r>
          </w:hyperlink>
        </w:p>
        <w:p w14:paraId="43E5D941" w14:textId="77777777" w:rsidR="00785450" w:rsidRDefault="00785450">
          <w:pPr>
            <w:pStyle w:val="TOC1"/>
            <w:tabs>
              <w:tab w:val="right" w:leader="dot" w:pos="9360"/>
            </w:tabs>
          </w:pPr>
          <w:hyperlink w:anchor="_Toc16493" w:history="1">
            <w:r>
              <w:rPr>
                <w:rFonts w:ascii="Arial" w:eastAsia="Times New Roman" w:hAnsi="Arial" w:cs="Arial"/>
                <w:bCs/>
                <w:kern w:val="36"/>
                <w:lang w:eastAsia="en-GB"/>
              </w:rPr>
              <w:t>References</w:t>
            </w:r>
            <w:r>
              <w:tab/>
            </w:r>
            <w:r>
              <w:fldChar w:fldCharType="begin"/>
            </w:r>
            <w:r>
              <w:instrText xml:space="preserve"> PAGEREF _Toc16493 \h </w:instrText>
            </w:r>
            <w:r>
              <w:fldChar w:fldCharType="separate"/>
            </w:r>
            <w:r>
              <w:t>10</w:t>
            </w:r>
            <w:r>
              <w:fldChar w:fldCharType="end"/>
            </w:r>
          </w:hyperlink>
        </w:p>
        <w:p w14:paraId="63CC7E6F" w14:textId="77777777" w:rsidR="00785450" w:rsidRDefault="00000000">
          <w:pPr>
            <w:rPr>
              <w:rFonts w:ascii="Arial" w:eastAsia="Times New Roman" w:hAnsi="Arial" w:cs="Arial"/>
              <w:b/>
              <w:bCs/>
              <w:lang w:bidi="ar"/>
            </w:rPr>
          </w:pPr>
          <w:r>
            <w:fldChar w:fldCharType="end"/>
          </w:r>
        </w:p>
      </w:sdtContent>
    </w:sdt>
    <w:p w14:paraId="371B50C6" w14:textId="77777777" w:rsidR="00785450" w:rsidRDefault="00785450">
      <w:pPr>
        <w:suppressAutoHyphens/>
        <w:autoSpaceDN w:val="0"/>
        <w:spacing w:after="0" w:line="360" w:lineRule="auto"/>
        <w:jc w:val="both"/>
        <w:rPr>
          <w:rFonts w:ascii="Arial" w:eastAsia="Times New Roman" w:hAnsi="Arial" w:cs="Arial"/>
          <w:b/>
          <w:bCs/>
          <w:lang w:bidi="ar"/>
        </w:rPr>
      </w:pPr>
    </w:p>
    <w:p w14:paraId="2DF69DB6" w14:textId="77777777" w:rsidR="00785450" w:rsidRDefault="00785450"/>
    <w:p w14:paraId="690D2A87" w14:textId="77777777" w:rsidR="00785450" w:rsidRDefault="00785450">
      <w:pPr>
        <w:suppressAutoHyphens/>
        <w:autoSpaceDN w:val="0"/>
        <w:spacing w:after="0" w:line="360" w:lineRule="auto"/>
        <w:jc w:val="both"/>
        <w:rPr>
          <w:rFonts w:ascii="Arial" w:eastAsia="Times New Roman" w:hAnsi="Arial" w:cs="Arial"/>
          <w:b/>
          <w:bCs/>
          <w:lang w:bidi="ar"/>
        </w:rPr>
      </w:pPr>
    </w:p>
    <w:p w14:paraId="39256DF6" w14:textId="77777777" w:rsidR="00785450" w:rsidRDefault="00785450">
      <w:pPr>
        <w:suppressAutoHyphens/>
        <w:autoSpaceDN w:val="0"/>
        <w:spacing w:after="0" w:line="360" w:lineRule="auto"/>
        <w:jc w:val="both"/>
        <w:rPr>
          <w:rFonts w:ascii="Arial" w:eastAsia="Times New Roman" w:hAnsi="Arial" w:cs="Arial"/>
          <w:b/>
          <w:bCs/>
          <w:lang w:bidi="ar"/>
        </w:rPr>
      </w:pPr>
    </w:p>
    <w:p w14:paraId="6BF845F0" w14:textId="77777777" w:rsidR="00785450" w:rsidRDefault="00785450">
      <w:pPr>
        <w:suppressAutoHyphens/>
        <w:autoSpaceDN w:val="0"/>
        <w:spacing w:after="0" w:line="360" w:lineRule="auto"/>
        <w:jc w:val="both"/>
        <w:rPr>
          <w:rFonts w:ascii="Arial" w:eastAsia="Times New Roman" w:hAnsi="Arial" w:cs="Arial"/>
          <w:b/>
          <w:bCs/>
          <w:lang w:bidi="ar"/>
        </w:rPr>
      </w:pPr>
    </w:p>
    <w:p w14:paraId="2EA004A5" w14:textId="77777777" w:rsidR="00785450" w:rsidRDefault="00785450">
      <w:pPr>
        <w:suppressAutoHyphens/>
        <w:autoSpaceDN w:val="0"/>
        <w:spacing w:after="0" w:line="360" w:lineRule="auto"/>
        <w:jc w:val="both"/>
        <w:rPr>
          <w:rFonts w:ascii="Arial" w:eastAsia="Times New Roman" w:hAnsi="Arial" w:cs="Arial"/>
          <w:b/>
          <w:bCs/>
          <w:lang w:bidi="ar"/>
        </w:rPr>
      </w:pPr>
    </w:p>
    <w:p w14:paraId="4BDEFC8A" w14:textId="77777777" w:rsidR="00785450" w:rsidRDefault="00785450">
      <w:pPr>
        <w:suppressAutoHyphens/>
        <w:autoSpaceDN w:val="0"/>
        <w:spacing w:after="0" w:line="360" w:lineRule="auto"/>
        <w:jc w:val="both"/>
        <w:rPr>
          <w:rFonts w:ascii="Arial" w:eastAsia="Times New Roman" w:hAnsi="Arial" w:cs="Arial"/>
          <w:b/>
          <w:bCs/>
          <w:lang w:bidi="ar"/>
        </w:rPr>
        <w:sectPr w:rsidR="00785450">
          <w:headerReference w:type="default" r:id="rId7"/>
          <w:footerReference w:type="default" r:id="rId8"/>
          <w:pgSz w:w="12240" w:h="15840"/>
          <w:pgMar w:top="1440" w:right="1440" w:bottom="1440" w:left="1440" w:header="720" w:footer="720" w:gutter="0"/>
          <w:pgNumType w:start="0"/>
          <w:cols w:space="720"/>
          <w:docGrid w:linePitch="360"/>
        </w:sectPr>
      </w:pPr>
    </w:p>
    <w:p w14:paraId="448B28BA" w14:textId="77777777" w:rsidR="00785450" w:rsidRDefault="00000000">
      <w:pPr>
        <w:suppressAutoHyphens/>
        <w:autoSpaceDN w:val="0"/>
        <w:spacing w:after="0" w:line="360" w:lineRule="auto"/>
        <w:jc w:val="both"/>
        <w:rPr>
          <w:rFonts w:ascii="Arial" w:eastAsia="Times New Roman" w:hAnsi="Arial" w:cs="Arial"/>
          <w:b/>
          <w:bCs/>
          <w:lang w:bidi="ar"/>
        </w:rPr>
      </w:pPr>
      <w:bookmarkStart w:id="0" w:name="_Hlk216505379"/>
      <w:r>
        <w:rPr>
          <w:rFonts w:ascii="Arial" w:eastAsia="Times New Roman" w:hAnsi="Arial" w:cs="Arial"/>
          <w:b/>
          <w:bCs/>
          <w:lang w:bidi="ar"/>
        </w:rPr>
        <w:lastRenderedPageBreak/>
        <w:t>Introduction</w:t>
      </w:r>
    </w:p>
    <w:p w14:paraId="29A6454F" w14:textId="77777777" w:rsidR="00785450" w:rsidRDefault="00785450">
      <w:pPr>
        <w:suppressAutoHyphens/>
        <w:autoSpaceDN w:val="0"/>
        <w:spacing w:after="0" w:line="360" w:lineRule="auto"/>
        <w:jc w:val="both"/>
        <w:rPr>
          <w:rFonts w:ascii="Arial" w:eastAsia="Times New Roman" w:hAnsi="Arial" w:cs="Arial"/>
          <w:lang w:bidi="ar"/>
        </w:rPr>
      </w:pPr>
    </w:p>
    <w:p w14:paraId="6ABDA417" w14:textId="77777777" w:rsidR="00785450" w:rsidRDefault="00000000">
      <w:pPr>
        <w:suppressAutoHyphens/>
        <w:autoSpaceDN w:val="0"/>
        <w:spacing w:after="0" w:line="360" w:lineRule="auto"/>
        <w:jc w:val="both"/>
        <w:rPr>
          <w:rFonts w:ascii="Arial" w:eastAsia="Times New Roman" w:hAnsi="Arial" w:cs="Arial"/>
          <w:lang w:bidi="ar"/>
        </w:rPr>
      </w:pPr>
      <w:r>
        <w:rPr>
          <w:rFonts w:ascii="Arial" w:eastAsia="Times New Roman" w:hAnsi="Arial" w:cs="Arial"/>
          <w:lang w:bidi="ar"/>
        </w:rPr>
        <w:t xml:space="preserve">A portfolio is an </w:t>
      </w:r>
      <w:proofErr w:type="spellStart"/>
      <w:r>
        <w:rPr>
          <w:rFonts w:ascii="Arial" w:eastAsia="Times New Roman" w:hAnsi="Arial" w:cs="Arial"/>
          <w:lang w:bidi="ar"/>
        </w:rPr>
        <w:t>organised</w:t>
      </w:r>
      <w:proofErr w:type="spellEnd"/>
      <w:r>
        <w:rPr>
          <w:rFonts w:ascii="Arial" w:eastAsia="Times New Roman" w:hAnsi="Arial" w:cs="Arial"/>
          <w:lang w:bidi="ar"/>
        </w:rPr>
        <w:t xml:space="preserve"> compilation of proof that shows a student's abilities, expertise, and development. This practical portfolio shows the work I have done during my Health and Social Care program including my action plan, academic report, and reflective assignments. It demonstrates how I have acquired essential abilities for practice and how I intend to keep getting better </w:t>
      </w:r>
      <w:proofErr w:type="gramStart"/>
      <w:r>
        <w:rPr>
          <w:rFonts w:ascii="Arial" w:eastAsia="Times New Roman" w:hAnsi="Arial" w:cs="Arial"/>
          <w:lang w:bidi="ar"/>
        </w:rPr>
        <w:t>in order to</w:t>
      </w:r>
      <w:proofErr w:type="gramEnd"/>
      <w:r>
        <w:rPr>
          <w:rFonts w:ascii="Arial" w:eastAsia="Times New Roman" w:hAnsi="Arial" w:cs="Arial"/>
          <w:lang w:bidi="ar"/>
        </w:rPr>
        <w:t xml:space="preserve"> get ready for a future position in the healthcare industry.</w:t>
      </w:r>
    </w:p>
    <w:p w14:paraId="084CEFA2" w14:textId="77777777" w:rsidR="00785450" w:rsidRDefault="00785450">
      <w:pPr>
        <w:suppressAutoHyphens/>
        <w:autoSpaceDN w:val="0"/>
        <w:spacing w:after="0" w:line="360" w:lineRule="auto"/>
        <w:jc w:val="both"/>
        <w:rPr>
          <w:rFonts w:ascii="Arial" w:eastAsia="Times New Roman" w:hAnsi="Arial" w:cs="Arial"/>
          <w:lang w:eastAsia="en-GB" w:bidi="ar"/>
        </w:rPr>
      </w:pPr>
    </w:p>
    <w:p w14:paraId="0A91D533" w14:textId="77777777" w:rsidR="00785450" w:rsidRDefault="00000000">
      <w:pPr>
        <w:spacing w:before="100" w:beforeAutospacing="1" w:after="100" w:afterAutospacing="1" w:line="360" w:lineRule="auto"/>
        <w:jc w:val="both"/>
        <w:outlineLvl w:val="0"/>
        <w:rPr>
          <w:rFonts w:ascii="Arial" w:eastAsia="Times New Roman" w:hAnsi="Arial" w:cs="Arial"/>
          <w:b/>
          <w:bCs/>
          <w:kern w:val="36"/>
          <w:lang w:eastAsia="en-GB"/>
        </w:rPr>
      </w:pPr>
      <w:bookmarkStart w:id="1" w:name="_Toc7563"/>
      <w:bookmarkStart w:id="2" w:name="_Toc22724"/>
      <w:r>
        <w:rPr>
          <w:rFonts w:ascii="Arial" w:eastAsia="Times New Roman" w:hAnsi="Arial" w:cs="Arial"/>
          <w:b/>
          <w:bCs/>
          <w:kern w:val="36"/>
          <w:lang w:eastAsia="en-GB"/>
        </w:rPr>
        <w:t>Task 1: Personal Action Plan for a Healthcare Support Worker Role</w:t>
      </w:r>
      <w:bookmarkEnd w:id="1"/>
      <w:bookmarkEnd w:id="2"/>
    </w:p>
    <w:p w14:paraId="17ACB39C" w14:textId="77777777" w:rsidR="00785450" w:rsidRPr="009D0671" w:rsidRDefault="00000000">
      <w:pPr>
        <w:spacing w:before="100" w:beforeAutospacing="1" w:after="100" w:afterAutospacing="1" w:line="360" w:lineRule="auto"/>
        <w:jc w:val="both"/>
        <w:outlineLvl w:val="2"/>
        <w:rPr>
          <w:rFonts w:ascii="Arial" w:eastAsia="Times New Roman" w:hAnsi="Arial" w:cs="Arial"/>
          <w:b/>
          <w:bCs/>
          <w:lang w:eastAsia="en-GB"/>
        </w:rPr>
      </w:pPr>
      <w:bookmarkStart w:id="3" w:name="_Toc21486"/>
      <w:r w:rsidRPr="009D0671">
        <w:rPr>
          <w:rFonts w:ascii="Arial" w:eastAsia="Times New Roman" w:hAnsi="Arial" w:cs="Arial"/>
          <w:b/>
          <w:bCs/>
          <w:lang w:eastAsia="en-GB"/>
        </w:rPr>
        <w:t>Introduction</w:t>
      </w:r>
      <w:bookmarkEnd w:id="3"/>
    </w:p>
    <w:p w14:paraId="57733658" w14:textId="77777777" w:rsidR="00785450" w:rsidRDefault="00000000">
      <w:pPr>
        <w:spacing w:after="0" w:line="360" w:lineRule="auto"/>
        <w:jc w:val="both"/>
        <w:rPr>
          <w:rFonts w:ascii="Arial" w:eastAsia="Times New Roman" w:hAnsi="Arial" w:cs="Arial"/>
        </w:rPr>
      </w:pPr>
      <w:r>
        <w:rPr>
          <w:rFonts w:ascii="Arial" w:eastAsia="Times New Roman" w:hAnsi="Arial" w:cs="Arial"/>
        </w:rPr>
        <w:t>My goal is to seek a position with the NHS as a Healthcare Support Worker (HCSW). I am drawn to this role because it allows me to assist registered nurses, work closely with patients, and help provide excellent, person-centered care. I've made this action plan to help me prepare for the application and interview processes. It outlines the essential competencies, how my present skills align with them, the areas I still need to develop, and a Personal Development Plan (PDP). Additionally, I've provided sample responses to three possible interview questions.</w:t>
      </w:r>
    </w:p>
    <w:p w14:paraId="79F8C387" w14:textId="77777777" w:rsidR="00785450" w:rsidRDefault="00000000">
      <w:pPr>
        <w:spacing w:before="100" w:beforeAutospacing="1" w:after="100" w:afterAutospacing="1" w:line="360" w:lineRule="auto"/>
        <w:jc w:val="both"/>
        <w:outlineLvl w:val="1"/>
        <w:rPr>
          <w:rFonts w:ascii="Arial" w:eastAsia="Times New Roman" w:hAnsi="Arial" w:cs="Arial"/>
          <w:b/>
          <w:bCs/>
          <w:lang w:eastAsia="en-GB"/>
        </w:rPr>
      </w:pPr>
      <w:bookmarkStart w:id="4" w:name="_Toc31527"/>
      <w:bookmarkStart w:id="5" w:name="_Toc24716"/>
      <w:r>
        <w:rPr>
          <w:rFonts w:ascii="Arial" w:eastAsia="Times New Roman" w:hAnsi="Arial" w:cs="Arial"/>
          <w:b/>
          <w:bCs/>
          <w:lang w:eastAsia="en-GB"/>
        </w:rPr>
        <w:t>Key Skills Required for the Job and How I Meet Them</w:t>
      </w:r>
      <w:bookmarkEnd w:id="4"/>
      <w:bookmarkEnd w:id="5"/>
    </w:p>
    <w:p w14:paraId="57721205" w14:textId="77777777" w:rsidR="00785450" w:rsidRPr="009D0671" w:rsidRDefault="00000000">
      <w:pPr>
        <w:spacing w:before="100" w:beforeAutospacing="1" w:after="100" w:afterAutospacing="1" w:line="360" w:lineRule="auto"/>
        <w:jc w:val="both"/>
        <w:outlineLvl w:val="2"/>
        <w:rPr>
          <w:rFonts w:ascii="Arial" w:eastAsia="Times New Roman" w:hAnsi="Arial" w:cs="Arial"/>
          <w:b/>
          <w:bCs/>
          <w:lang w:eastAsia="en-GB"/>
        </w:rPr>
      </w:pPr>
      <w:bookmarkStart w:id="6" w:name="_Toc19085"/>
      <w:r w:rsidRPr="009D0671">
        <w:rPr>
          <w:rFonts w:ascii="Arial" w:eastAsia="Times New Roman" w:hAnsi="Arial" w:cs="Arial"/>
          <w:b/>
          <w:bCs/>
          <w:lang w:eastAsia="en-GB"/>
        </w:rPr>
        <w:t>Communication and Interpersonal Skills</w:t>
      </w:r>
      <w:bookmarkEnd w:id="6"/>
    </w:p>
    <w:p w14:paraId="4E2A2CF2" w14:textId="77777777" w:rsidR="00785450" w:rsidRDefault="00000000">
      <w:pPr>
        <w:spacing w:after="0" w:line="360" w:lineRule="auto"/>
        <w:jc w:val="both"/>
        <w:rPr>
          <w:rFonts w:ascii="Arial" w:eastAsia="Times New Roman" w:hAnsi="Arial" w:cs="Arial"/>
        </w:rPr>
      </w:pPr>
      <w:r>
        <w:rPr>
          <w:rFonts w:ascii="Arial" w:eastAsia="Times New Roman" w:hAnsi="Arial" w:cs="Arial"/>
        </w:rPr>
        <w:t xml:space="preserve">Supporting patients, maintaining accurate records, and collaborating with a multidisciplinary team all depend on effective verbal and nonverbal communication. I've gained the capacity to actively listen, communicate well, and interact with people from a variety of backgrounds through volunteer work with vulnerable adults. These experiences closely match what </w:t>
      </w:r>
      <w:proofErr w:type="gramStart"/>
      <w:r>
        <w:rPr>
          <w:rFonts w:ascii="Arial" w:eastAsia="Times New Roman" w:hAnsi="Arial" w:cs="Arial"/>
        </w:rPr>
        <w:t>an HCSW</w:t>
      </w:r>
      <w:proofErr w:type="gramEnd"/>
      <w:r>
        <w:rPr>
          <w:rFonts w:ascii="Arial" w:eastAsia="Times New Roman" w:hAnsi="Arial" w:cs="Arial"/>
        </w:rPr>
        <w:t xml:space="preserve"> is expected to demonstrate.</w:t>
      </w:r>
    </w:p>
    <w:p w14:paraId="430B25AB" w14:textId="77777777" w:rsidR="00785450" w:rsidRDefault="00000000">
      <w:pPr>
        <w:spacing w:before="100" w:beforeAutospacing="1" w:after="100" w:afterAutospacing="1" w:line="360" w:lineRule="auto"/>
        <w:jc w:val="both"/>
        <w:outlineLvl w:val="3"/>
        <w:rPr>
          <w:rFonts w:ascii="Arial" w:eastAsia="Times New Roman" w:hAnsi="Arial" w:cs="Arial"/>
          <w:lang w:eastAsia="en-GB"/>
        </w:rPr>
      </w:pPr>
      <w:bookmarkStart w:id="7" w:name="_Hlk214610116"/>
      <w:r>
        <w:rPr>
          <w:rFonts w:ascii="Arial" w:eastAsia="Times New Roman" w:hAnsi="Arial" w:cs="Arial"/>
          <w:lang w:eastAsia="en-GB"/>
        </w:rPr>
        <w:t>Compassion and Empathy</w:t>
      </w:r>
      <w:bookmarkEnd w:id="7"/>
    </w:p>
    <w:p w14:paraId="1DB0DE3A" w14:textId="77777777" w:rsidR="00785450" w:rsidRDefault="00000000">
      <w:pPr>
        <w:spacing w:after="0" w:line="360" w:lineRule="auto"/>
        <w:jc w:val="both"/>
        <w:rPr>
          <w:rFonts w:ascii="Arial" w:eastAsia="Times New Roman" w:hAnsi="Arial" w:cs="Arial"/>
        </w:rPr>
      </w:pPr>
      <w:r>
        <w:rPr>
          <w:rFonts w:ascii="Arial" w:eastAsia="Times New Roman" w:hAnsi="Arial" w:cs="Arial"/>
        </w:rPr>
        <w:t>One of the NHS's key values is compassion. My ability to be patient, kind, and empathetic has been reinforced by taking care of a family member. I easily exhibit empathy when helping others. I am aware of how critical it is to give people a sense of worth and understanding.</w:t>
      </w:r>
    </w:p>
    <w:p w14:paraId="254A0707" w14:textId="77777777" w:rsidR="00785450" w:rsidRPr="00345762" w:rsidRDefault="00000000">
      <w:pPr>
        <w:spacing w:before="100" w:beforeAutospacing="1" w:after="100" w:afterAutospacing="1" w:line="360" w:lineRule="auto"/>
        <w:jc w:val="both"/>
        <w:outlineLvl w:val="3"/>
        <w:rPr>
          <w:rFonts w:ascii="Arial" w:eastAsia="Times New Roman" w:hAnsi="Arial" w:cs="Arial"/>
          <w:b/>
          <w:bCs/>
          <w:lang w:eastAsia="en-GB"/>
        </w:rPr>
      </w:pPr>
      <w:r w:rsidRPr="00345762">
        <w:rPr>
          <w:rFonts w:ascii="Arial" w:eastAsia="Times New Roman" w:hAnsi="Arial" w:cs="Arial"/>
          <w:b/>
          <w:bCs/>
          <w:lang w:eastAsia="en-GB"/>
        </w:rPr>
        <w:lastRenderedPageBreak/>
        <w:t>Teamwork</w:t>
      </w:r>
    </w:p>
    <w:p w14:paraId="23FC549D" w14:textId="77777777" w:rsidR="00785450" w:rsidRDefault="00000000">
      <w:pPr>
        <w:spacing w:after="0" w:line="360" w:lineRule="auto"/>
        <w:jc w:val="both"/>
        <w:rPr>
          <w:rFonts w:ascii="Arial" w:hAnsi="Arial" w:cs="Arial"/>
        </w:rPr>
      </w:pPr>
      <w:r>
        <w:rPr>
          <w:rFonts w:ascii="Arial" w:eastAsia="Times New Roman" w:hAnsi="Arial" w:cs="Arial"/>
        </w:rPr>
        <w:t>HCSWs collaborate closely with physicians, nurses, and allied health specialists. I regularly contributed to common objectives, assisted in finding positive solutions to problems, and encouraged my friends throughout group projects in college. This demonstrates my ability to flourish in team-based care settings.</w:t>
      </w:r>
    </w:p>
    <w:p w14:paraId="2246BFF0" w14:textId="77777777" w:rsidR="00785450" w:rsidRPr="00345762" w:rsidRDefault="00000000">
      <w:pPr>
        <w:spacing w:before="100" w:beforeAutospacing="1" w:after="100" w:afterAutospacing="1" w:line="360" w:lineRule="auto"/>
        <w:jc w:val="both"/>
        <w:outlineLvl w:val="3"/>
        <w:rPr>
          <w:rFonts w:ascii="Arial" w:eastAsia="Times New Roman" w:hAnsi="Arial" w:cs="Arial"/>
          <w:b/>
          <w:bCs/>
          <w:lang w:eastAsia="en-GB"/>
        </w:rPr>
      </w:pPr>
      <w:r w:rsidRPr="00345762">
        <w:rPr>
          <w:rFonts w:ascii="Arial" w:eastAsia="Times New Roman" w:hAnsi="Arial" w:cs="Arial"/>
          <w:b/>
          <w:bCs/>
          <w:lang w:eastAsia="en-GB"/>
        </w:rPr>
        <w:t xml:space="preserve">Time Management and </w:t>
      </w:r>
      <w:proofErr w:type="spellStart"/>
      <w:r w:rsidRPr="00345762">
        <w:rPr>
          <w:rFonts w:ascii="Arial" w:eastAsia="Times New Roman" w:hAnsi="Arial" w:cs="Arial"/>
          <w:b/>
          <w:bCs/>
          <w:lang w:eastAsia="en-GB"/>
        </w:rPr>
        <w:t>Organisation</w:t>
      </w:r>
      <w:proofErr w:type="spellEnd"/>
    </w:p>
    <w:p w14:paraId="0F3E16CF" w14:textId="682B12FB" w:rsidR="00785450" w:rsidRDefault="00000000">
      <w:pPr>
        <w:spacing w:after="0" w:line="360" w:lineRule="auto"/>
        <w:jc w:val="both"/>
        <w:rPr>
          <w:rFonts w:ascii="Arial" w:hAnsi="Arial" w:cs="Arial"/>
        </w:rPr>
      </w:pPr>
      <w:r>
        <w:rPr>
          <w:rFonts w:ascii="Arial" w:eastAsia="Times New Roman" w:hAnsi="Arial" w:cs="Arial"/>
        </w:rPr>
        <w:t xml:space="preserve">The position requires balancing </w:t>
      </w:r>
      <w:proofErr w:type="gramStart"/>
      <w:r>
        <w:rPr>
          <w:rFonts w:ascii="Arial" w:eastAsia="Times New Roman" w:hAnsi="Arial" w:cs="Arial"/>
        </w:rPr>
        <w:t>a number of</w:t>
      </w:r>
      <w:proofErr w:type="gramEnd"/>
      <w:r>
        <w:rPr>
          <w:rFonts w:ascii="Arial" w:eastAsia="Times New Roman" w:hAnsi="Arial" w:cs="Arial"/>
        </w:rPr>
        <w:t xml:space="preserve"> responsibilities, including documentation, observations, and personal care. By juggling my schooling, part-time job, and personal obligations, I have developed excellent </w:t>
      </w:r>
      <w:proofErr w:type="spellStart"/>
      <w:r w:rsidR="00887331">
        <w:rPr>
          <w:rFonts w:ascii="Arial" w:eastAsia="Times New Roman" w:hAnsi="Arial" w:cs="Arial"/>
        </w:rPr>
        <w:t>organisational</w:t>
      </w:r>
      <w:proofErr w:type="spellEnd"/>
      <w:r>
        <w:rPr>
          <w:rFonts w:ascii="Arial" w:eastAsia="Times New Roman" w:hAnsi="Arial" w:cs="Arial"/>
        </w:rPr>
        <w:t xml:space="preserve"> abilities. I frequently use planning tools to efficiently prioritize projects and adhere to deadlines.</w:t>
      </w:r>
    </w:p>
    <w:p w14:paraId="5BFDB4A7" w14:textId="77777777" w:rsidR="00785450" w:rsidRDefault="00000000">
      <w:pPr>
        <w:spacing w:before="100" w:beforeAutospacing="1" w:after="100" w:afterAutospacing="1" w:line="360" w:lineRule="auto"/>
        <w:jc w:val="both"/>
        <w:outlineLvl w:val="2"/>
        <w:rPr>
          <w:rFonts w:ascii="Arial" w:eastAsia="Times New Roman" w:hAnsi="Arial" w:cs="Arial"/>
          <w:b/>
          <w:bCs/>
          <w:lang w:eastAsia="en-GB"/>
        </w:rPr>
      </w:pPr>
      <w:bookmarkStart w:id="8" w:name="_Toc32365"/>
      <w:r>
        <w:rPr>
          <w:rFonts w:ascii="Arial" w:eastAsia="Times New Roman" w:hAnsi="Arial" w:cs="Arial"/>
          <w:b/>
          <w:bCs/>
          <w:lang w:eastAsia="en-GB"/>
        </w:rPr>
        <w:t>Skill Gaps and How I Plan to Address Them</w:t>
      </w:r>
      <w:bookmarkEnd w:id="8"/>
    </w:p>
    <w:p w14:paraId="2F084003" w14:textId="77777777" w:rsidR="00785450" w:rsidRDefault="00000000">
      <w:pPr>
        <w:spacing w:before="100" w:beforeAutospacing="1" w:after="100" w:afterAutospacing="1" w:line="360" w:lineRule="auto"/>
        <w:jc w:val="both"/>
        <w:outlineLvl w:val="3"/>
        <w:rPr>
          <w:rFonts w:ascii="Arial" w:eastAsia="Times New Roman" w:hAnsi="Arial" w:cs="Arial"/>
          <w:lang w:eastAsia="en-GB"/>
        </w:rPr>
      </w:pPr>
      <w:r>
        <w:rPr>
          <w:rFonts w:ascii="Arial" w:eastAsia="Times New Roman" w:hAnsi="Arial" w:cs="Arial"/>
          <w:lang w:eastAsia="en-GB"/>
        </w:rPr>
        <w:t>Limited Hands-On Clinical Experience</w:t>
      </w:r>
    </w:p>
    <w:p w14:paraId="6A8C88A8" w14:textId="77777777" w:rsidR="00785450" w:rsidRDefault="00000000">
      <w:pPr>
        <w:spacing w:after="0" w:line="360" w:lineRule="auto"/>
        <w:jc w:val="both"/>
        <w:rPr>
          <w:rFonts w:ascii="Arial" w:hAnsi="Arial" w:cs="Arial"/>
        </w:rPr>
      </w:pPr>
      <w:r>
        <w:rPr>
          <w:rFonts w:ascii="Arial" w:eastAsia="Times New Roman" w:hAnsi="Arial" w:cs="Arial"/>
        </w:rPr>
        <w:t xml:space="preserve">Despite my academic background, I don't have any practical experience doing things like taking vital signs or helping someone move about. I intend to finish short courses through the NHS Learning Hub, such as Introduction to Clinical Observations and Moving and Handling Fundamentals, </w:t>
      </w:r>
      <w:proofErr w:type="gramStart"/>
      <w:r>
        <w:rPr>
          <w:rFonts w:ascii="Arial" w:eastAsia="Times New Roman" w:hAnsi="Arial" w:cs="Arial"/>
        </w:rPr>
        <w:t>in order to</w:t>
      </w:r>
      <w:proofErr w:type="gramEnd"/>
      <w:r>
        <w:rPr>
          <w:rFonts w:ascii="Arial" w:eastAsia="Times New Roman" w:hAnsi="Arial" w:cs="Arial"/>
        </w:rPr>
        <w:t xml:space="preserve"> close this gap. </w:t>
      </w:r>
      <w:proofErr w:type="gramStart"/>
      <w:r>
        <w:rPr>
          <w:rFonts w:ascii="Arial" w:eastAsia="Times New Roman" w:hAnsi="Arial" w:cs="Arial"/>
        </w:rPr>
        <w:t>In order to</w:t>
      </w:r>
      <w:proofErr w:type="gramEnd"/>
      <w:r>
        <w:rPr>
          <w:rFonts w:ascii="Arial" w:eastAsia="Times New Roman" w:hAnsi="Arial" w:cs="Arial"/>
        </w:rPr>
        <w:t xml:space="preserve"> build confidence in actual patient scenarios, I also plan to volunteer in a care facility.</w:t>
      </w:r>
    </w:p>
    <w:p w14:paraId="2C637F82" w14:textId="77777777" w:rsidR="00785450" w:rsidRPr="00345762" w:rsidRDefault="00000000">
      <w:pPr>
        <w:spacing w:before="100" w:beforeAutospacing="1" w:after="100" w:afterAutospacing="1" w:line="360" w:lineRule="auto"/>
        <w:jc w:val="both"/>
        <w:outlineLvl w:val="3"/>
        <w:rPr>
          <w:rFonts w:ascii="Arial" w:eastAsia="Times New Roman" w:hAnsi="Arial" w:cs="Arial"/>
          <w:b/>
          <w:bCs/>
          <w:lang w:eastAsia="en-GB"/>
        </w:rPr>
      </w:pPr>
      <w:r>
        <w:rPr>
          <w:rFonts w:ascii="Arial" w:eastAsia="Times New Roman" w:hAnsi="Arial" w:cs="Arial"/>
          <w:lang w:eastAsia="en-GB"/>
        </w:rPr>
        <w:t xml:space="preserve"> </w:t>
      </w:r>
      <w:r w:rsidRPr="00345762">
        <w:rPr>
          <w:rFonts w:ascii="Arial" w:eastAsia="Times New Roman" w:hAnsi="Arial" w:cs="Arial"/>
          <w:b/>
          <w:bCs/>
          <w:lang w:eastAsia="en-GB"/>
        </w:rPr>
        <w:t>Confidence in Challenging Situations</w:t>
      </w:r>
    </w:p>
    <w:p w14:paraId="001F55FA" w14:textId="77777777" w:rsidR="00785450" w:rsidRDefault="00000000">
      <w:pPr>
        <w:spacing w:after="0" w:line="360" w:lineRule="auto"/>
        <w:jc w:val="both"/>
        <w:rPr>
          <w:rFonts w:ascii="Arial" w:eastAsia="Times New Roman" w:hAnsi="Arial" w:cs="Arial"/>
          <w:b/>
          <w:bCs/>
          <w:lang w:eastAsia="en-GB"/>
        </w:rPr>
      </w:pPr>
      <w:r>
        <w:rPr>
          <w:rFonts w:ascii="Arial" w:eastAsia="Times New Roman" w:hAnsi="Arial" w:cs="Arial"/>
        </w:rPr>
        <w:t xml:space="preserve">Healthcare environment can have emergencies, abrupt shifts, and distressed patients all occurring. I am not always confident in how to handle confrontation or emotionally charged situations. I'll practice scenario-based conversations during tutorials and attend workshops on communication and conflict resolution </w:t>
      </w:r>
      <w:proofErr w:type="gramStart"/>
      <w:r>
        <w:rPr>
          <w:rFonts w:ascii="Arial" w:eastAsia="Times New Roman" w:hAnsi="Arial" w:cs="Arial"/>
        </w:rPr>
        <w:t>in order to</w:t>
      </w:r>
      <w:proofErr w:type="gramEnd"/>
      <w:r>
        <w:rPr>
          <w:rFonts w:ascii="Arial" w:eastAsia="Times New Roman" w:hAnsi="Arial" w:cs="Arial"/>
        </w:rPr>
        <w:t xml:space="preserve"> get better.</w:t>
      </w:r>
    </w:p>
    <w:p w14:paraId="4D3210B1" w14:textId="77777777" w:rsidR="00785450" w:rsidRDefault="00785450">
      <w:pPr>
        <w:spacing w:before="100" w:beforeAutospacing="1" w:after="100" w:afterAutospacing="1" w:line="360" w:lineRule="auto"/>
        <w:jc w:val="both"/>
        <w:outlineLvl w:val="3"/>
        <w:rPr>
          <w:rFonts w:ascii="Arial" w:eastAsia="Times New Roman" w:hAnsi="Arial" w:cs="Arial"/>
          <w:lang w:eastAsia="en-GB"/>
        </w:rPr>
      </w:pPr>
    </w:p>
    <w:p w14:paraId="14B72AF9" w14:textId="77777777" w:rsidR="00785450" w:rsidRDefault="00785450">
      <w:pPr>
        <w:spacing w:before="100" w:beforeAutospacing="1" w:after="100" w:afterAutospacing="1" w:line="360" w:lineRule="auto"/>
        <w:jc w:val="both"/>
        <w:outlineLvl w:val="3"/>
        <w:rPr>
          <w:rFonts w:ascii="Arial" w:eastAsia="Times New Roman" w:hAnsi="Arial" w:cs="Arial"/>
          <w:lang w:eastAsia="en-GB"/>
        </w:rPr>
      </w:pPr>
    </w:p>
    <w:p w14:paraId="51F85E0F" w14:textId="77777777" w:rsidR="00785450" w:rsidRDefault="00785450">
      <w:pPr>
        <w:spacing w:before="100" w:beforeAutospacing="1" w:after="100" w:afterAutospacing="1" w:line="360" w:lineRule="auto"/>
        <w:jc w:val="both"/>
        <w:outlineLvl w:val="3"/>
        <w:rPr>
          <w:rFonts w:ascii="Arial" w:eastAsia="Times New Roman" w:hAnsi="Arial" w:cs="Arial"/>
          <w:lang w:eastAsia="en-GB"/>
        </w:rPr>
      </w:pPr>
    </w:p>
    <w:p w14:paraId="403D49DA" w14:textId="77777777" w:rsidR="00785450" w:rsidRPr="00345762" w:rsidRDefault="00000000">
      <w:pPr>
        <w:spacing w:before="100" w:beforeAutospacing="1" w:after="100" w:afterAutospacing="1" w:line="360" w:lineRule="auto"/>
        <w:jc w:val="both"/>
        <w:outlineLvl w:val="3"/>
        <w:rPr>
          <w:rFonts w:ascii="Arial" w:eastAsia="Times New Roman" w:hAnsi="Arial" w:cs="Arial"/>
          <w:b/>
          <w:bCs/>
          <w:lang w:eastAsia="en-GB"/>
        </w:rPr>
      </w:pPr>
      <w:r w:rsidRPr="00345762">
        <w:rPr>
          <w:rFonts w:ascii="Arial" w:eastAsia="Times New Roman" w:hAnsi="Arial" w:cs="Arial"/>
          <w:b/>
          <w:bCs/>
          <w:lang w:eastAsia="en-GB"/>
        </w:rPr>
        <w:lastRenderedPageBreak/>
        <w:t>Digital Record-Keeping Skills</w:t>
      </w:r>
    </w:p>
    <w:p w14:paraId="0A471953" w14:textId="77777777" w:rsidR="00785450" w:rsidRDefault="00000000">
      <w:pPr>
        <w:spacing w:after="0" w:line="360" w:lineRule="auto"/>
        <w:jc w:val="both"/>
        <w:rPr>
          <w:rFonts w:ascii="Arial" w:eastAsia="Times New Roman" w:hAnsi="Arial" w:cs="Arial"/>
        </w:rPr>
      </w:pPr>
      <w:r>
        <w:rPr>
          <w:rFonts w:ascii="Arial" w:eastAsia="Times New Roman" w:hAnsi="Arial" w:cs="Arial"/>
        </w:rPr>
        <w:t>I have little experience with digital health systems despite the widespread usage of electronic patient records (EPR). I will complete an online NHS course on digital literacy and practice with the simulated systems offered by my learning platform to build this ability.</w:t>
      </w:r>
    </w:p>
    <w:p w14:paraId="64A3328F" w14:textId="77777777" w:rsidR="00785450" w:rsidRDefault="00000000">
      <w:pPr>
        <w:spacing w:before="100" w:beforeAutospacing="1" w:after="100" w:afterAutospacing="1" w:line="360" w:lineRule="auto"/>
        <w:jc w:val="both"/>
        <w:outlineLvl w:val="0"/>
        <w:rPr>
          <w:rFonts w:ascii="Arial" w:eastAsia="Times New Roman" w:hAnsi="Arial" w:cs="Arial"/>
          <w:b/>
          <w:bCs/>
          <w:kern w:val="36"/>
          <w:lang w:eastAsia="en-GB"/>
        </w:rPr>
      </w:pPr>
      <w:bookmarkStart w:id="9" w:name="_Toc7605"/>
      <w:bookmarkStart w:id="10" w:name="_Toc26834"/>
      <w:r>
        <w:rPr>
          <w:rFonts w:ascii="Arial" w:eastAsia="Times New Roman" w:hAnsi="Arial" w:cs="Arial"/>
          <w:b/>
          <w:bCs/>
          <w:kern w:val="36"/>
          <w:lang w:eastAsia="en-GB"/>
        </w:rPr>
        <w:t>Personal Development Plan (PDP)</w:t>
      </w:r>
      <w:bookmarkEnd w:id="9"/>
      <w:bookmarkEnd w:id="10"/>
    </w:p>
    <w:p w14:paraId="63D774A2" w14:textId="77777777" w:rsidR="00785450" w:rsidRDefault="00000000">
      <w:pPr>
        <w:spacing w:before="100" w:beforeAutospacing="1" w:after="100" w:afterAutospacing="1" w:line="360" w:lineRule="auto"/>
        <w:jc w:val="both"/>
        <w:outlineLvl w:val="2"/>
        <w:rPr>
          <w:rFonts w:ascii="Arial" w:eastAsia="Times New Roman" w:hAnsi="Arial" w:cs="Arial"/>
          <w:lang w:eastAsia="en-GB"/>
        </w:rPr>
      </w:pPr>
      <w:bookmarkStart w:id="11" w:name="_Toc17536"/>
      <w:r>
        <w:rPr>
          <w:rFonts w:ascii="Arial" w:eastAsia="Times New Roman" w:hAnsi="Arial" w:cs="Arial"/>
          <w:lang w:eastAsia="en-GB"/>
        </w:rPr>
        <w:t>Goal</w:t>
      </w:r>
      <w:bookmarkEnd w:id="11"/>
    </w:p>
    <w:p w14:paraId="5BA25F24" w14:textId="77777777" w:rsidR="00785450" w:rsidRDefault="00000000">
      <w:pPr>
        <w:spacing w:before="100" w:beforeAutospacing="1" w:after="100" w:afterAutospacing="1" w:line="360" w:lineRule="auto"/>
        <w:jc w:val="both"/>
        <w:outlineLvl w:val="2"/>
        <w:rPr>
          <w:rFonts w:ascii="Arial" w:eastAsia="Times New Roman" w:hAnsi="Arial" w:cs="Arial"/>
        </w:rPr>
      </w:pPr>
      <w:bookmarkStart w:id="12" w:name="_Toc28585"/>
      <w:bookmarkStart w:id="13" w:name="_Toc6674"/>
      <w:r>
        <w:rPr>
          <w:rFonts w:ascii="Arial" w:eastAsia="Times New Roman" w:hAnsi="Arial" w:cs="Arial"/>
        </w:rPr>
        <w:t xml:space="preserve">To develop my practical clinical skills, boost my self-assurance in difficult circumstances, and enhance my digital record-keeping abilities </w:t>
      </w:r>
      <w:proofErr w:type="gramStart"/>
      <w:r>
        <w:rPr>
          <w:rFonts w:ascii="Arial" w:eastAsia="Times New Roman" w:hAnsi="Arial" w:cs="Arial"/>
        </w:rPr>
        <w:t>in order to</w:t>
      </w:r>
      <w:proofErr w:type="gramEnd"/>
      <w:r>
        <w:rPr>
          <w:rFonts w:ascii="Arial" w:eastAsia="Times New Roman" w:hAnsi="Arial" w:cs="Arial"/>
        </w:rPr>
        <w:t xml:space="preserve"> better prepare myself for the position of Healthcare Support Worker in the NHS.</w:t>
      </w:r>
      <w:bookmarkEnd w:id="12"/>
      <w:bookmarkEnd w:id="13"/>
    </w:p>
    <w:p w14:paraId="7F28BE51" w14:textId="77777777" w:rsidR="00785450" w:rsidRPr="00345762" w:rsidRDefault="00000000">
      <w:pPr>
        <w:spacing w:before="100" w:beforeAutospacing="1" w:after="100" w:afterAutospacing="1" w:line="360" w:lineRule="auto"/>
        <w:jc w:val="both"/>
        <w:outlineLvl w:val="2"/>
        <w:rPr>
          <w:rFonts w:ascii="Arial" w:eastAsia="Times New Roman" w:hAnsi="Arial" w:cs="Arial"/>
          <w:b/>
          <w:bCs/>
          <w:lang w:eastAsia="en-GB"/>
        </w:rPr>
      </w:pPr>
      <w:bookmarkStart w:id="14" w:name="_Toc29692"/>
      <w:r w:rsidRPr="00345762">
        <w:rPr>
          <w:rFonts w:ascii="Arial" w:eastAsia="Times New Roman" w:hAnsi="Arial" w:cs="Arial"/>
          <w:b/>
          <w:bCs/>
          <w:lang w:eastAsia="en-GB"/>
        </w:rPr>
        <w:t>Development Areas &amp; Actions</w:t>
      </w:r>
      <w:bookmarkEnd w:id="14"/>
    </w:p>
    <w:tbl>
      <w:tblPr>
        <w:tblStyle w:val="TableGrid"/>
        <w:tblW w:w="15090" w:type="dxa"/>
        <w:tblLook w:val="04A0" w:firstRow="1" w:lastRow="0" w:firstColumn="1" w:lastColumn="0" w:noHBand="0" w:noVBand="1"/>
      </w:tblPr>
      <w:tblGrid>
        <w:gridCol w:w="1857"/>
        <w:gridCol w:w="1850"/>
        <w:gridCol w:w="2384"/>
        <w:gridCol w:w="1701"/>
        <w:gridCol w:w="2574"/>
        <w:gridCol w:w="1114"/>
        <w:gridCol w:w="1805"/>
        <w:gridCol w:w="1805"/>
      </w:tblGrid>
      <w:tr w:rsidR="00785450" w14:paraId="5BB0F97D" w14:textId="77777777">
        <w:tc>
          <w:tcPr>
            <w:tcW w:w="1857" w:type="dxa"/>
            <w:vAlign w:val="center"/>
          </w:tcPr>
          <w:p w14:paraId="591A2C40" w14:textId="77777777" w:rsidR="00785450" w:rsidRDefault="00000000">
            <w:pPr>
              <w:spacing w:after="0" w:line="360" w:lineRule="auto"/>
              <w:jc w:val="both"/>
              <w:rPr>
                <w:rFonts w:ascii="Arial" w:hAnsi="Arial" w:cs="Arial"/>
              </w:rPr>
            </w:pPr>
            <w:r>
              <w:rPr>
                <w:rFonts w:ascii="Arial" w:eastAsia="Times New Roman" w:hAnsi="Arial" w:cs="Arial"/>
                <w:b/>
                <w:bCs/>
                <w:lang w:eastAsia="en-GB"/>
              </w:rPr>
              <w:t>Development Area</w:t>
            </w:r>
          </w:p>
        </w:tc>
        <w:tc>
          <w:tcPr>
            <w:tcW w:w="1850" w:type="dxa"/>
            <w:vAlign w:val="center"/>
          </w:tcPr>
          <w:p w14:paraId="5C2072C8" w14:textId="77777777" w:rsidR="00785450" w:rsidRDefault="00000000">
            <w:pPr>
              <w:spacing w:after="0" w:line="360" w:lineRule="auto"/>
              <w:jc w:val="both"/>
              <w:rPr>
                <w:rFonts w:ascii="Arial" w:hAnsi="Arial" w:cs="Arial"/>
              </w:rPr>
            </w:pPr>
            <w:r>
              <w:rPr>
                <w:rFonts w:ascii="Arial" w:eastAsia="Times New Roman" w:hAnsi="Arial" w:cs="Arial"/>
                <w:b/>
                <w:bCs/>
                <w:lang w:eastAsia="en-GB"/>
              </w:rPr>
              <w:t>Current Situation</w:t>
            </w:r>
          </w:p>
        </w:tc>
        <w:tc>
          <w:tcPr>
            <w:tcW w:w="2384" w:type="dxa"/>
            <w:vAlign w:val="center"/>
          </w:tcPr>
          <w:p w14:paraId="63E05332" w14:textId="77777777" w:rsidR="00785450" w:rsidRDefault="00000000">
            <w:pPr>
              <w:spacing w:after="0" w:line="360" w:lineRule="auto"/>
              <w:jc w:val="both"/>
              <w:rPr>
                <w:rFonts w:ascii="Arial" w:hAnsi="Arial" w:cs="Arial"/>
              </w:rPr>
            </w:pPr>
            <w:r>
              <w:rPr>
                <w:rFonts w:ascii="Arial" w:eastAsia="Times New Roman" w:hAnsi="Arial" w:cs="Arial"/>
                <w:b/>
                <w:bCs/>
                <w:lang w:eastAsia="en-GB"/>
              </w:rPr>
              <w:t>Action Steps</w:t>
            </w:r>
          </w:p>
        </w:tc>
        <w:tc>
          <w:tcPr>
            <w:tcW w:w="1701" w:type="dxa"/>
            <w:vAlign w:val="center"/>
          </w:tcPr>
          <w:p w14:paraId="2FE49EA0" w14:textId="77777777" w:rsidR="00785450" w:rsidRDefault="00000000">
            <w:pPr>
              <w:spacing w:after="0" w:line="360" w:lineRule="auto"/>
              <w:jc w:val="both"/>
              <w:rPr>
                <w:rFonts w:ascii="Arial" w:hAnsi="Arial" w:cs="Arial"/>
              </w:rPr>
            </w:pPr>
            <w:r>
              <w:rPr>
                <w:rFonts w:ascii="Arial" w:eastAsia="Times New Roman" w:hAnsi="Arial" w:cs="Arial"/>
                <w:b/>
                <w:bCs/>
                <w:lang w:eastAsia="en-GB"/>
              </w:rPr>
              <w:t>Timeline</w:t>
            </w:r>
          </w:p>
        </w:tc>
        <w:tc>
          <w:tcPr>
            <w:tcW w:w="2574" w:type="dxa"/>
            <w:vAlign w:val="center"/>
          </w:tcPr>
          <w:p w14:paraId="70A62475" w14:textId="77777777" w:rsidR="00785450" w:rsidRDefault="00000000">
            <w:pPr>
              <w:spacing w:after="0" w:line="360" w:lineRule="auto"/>
              <w:jc w:val="both"/>
              <w:rPr>
                <w:rFonts w:ascii="Arial" w:hAnsi="Arial" w:cs="Arial"/>
              </w:rPr>
            </w:pPr>
            <w:r>
              <w:rPr>
                <w:rFonts w:ascii="Arial" w:eastAsia="Times New Roman" w:hAnsi="Arial" w:cs="Arial"/>
                <w:b/>
                <w:bCs/>
                <w:lang w:eastAsia="en-GB"/>
              </w:rPr>
              <w:t>Success Measure</w:t>
            </w:r>
          </w:p>
        </w:tc>
        <w:tc>
          <w:tcPr>
            <w:tcW w:w="1114" w:type="dxa"/>
          </w:tcPr>
          <w:p w14:paraId="30D18F85" w14:textId="77777777" w:rsidR="00785450" w:rsidRDefault="00785450">
            <w:pPr>
              <w:spacing w:after="0" w:line="360" w:lineRule="auto"/>
              <w:jc w:val="both"/>
              <w:rPr>
                <w:rFonts w:ascii="Arial" w:hAnsi="Arial" w:cs="Arial"/>
              </w:rPr>
            </w:pPr>
          </w:p>
        </w:tc>
        <w:tc>
          <w:tcPr>
            <w:tcW w:w="1805" w:type="dxa"/>
          </w:tcPr>
          <w:p w14:paraId="727BB442" w14:textId="77777777" w:rsidR="00785450" w:rsidRDefault="00785450">
            <w:pPr>
              <w:spacing w:after="0" w:line="360" w:lineRule="auto"/>
              <w:jc w:val="both"/>
              <w:rPr>
                <w:rFonts w:ascii="Arial" w:hAnsi="Arial" w:cs="Arial"/>
              </w:rPr>
            </w:pPr>
          </w:p>
        </w:tc>
        <w:tc>
          <w:tcPr>
            <w:tcW w:w="1805" w:type="dxa"/>
          </w:tcPr>
          <w:p w14:paraId="0EBF4B1B" w14:textId="77777777" w:rsidR="00785450" w:rsidRDefault="00785450">
            <w:pPr>
              <w:spacing w:after="0" w:line="360" w:lineRule="auto"/>
              <w:jc w:val="both"/>
              <w:rPr>
                <w:rFonts w:ascii="Arial" w:hAnsi="Arial" w:cs="Arial"/>
              </w:rPr>
            </w:pPr>
          </w:p>
        </w:tc>
      </w:tr>
      <w:tr w:rsidR="00785450" w14:paraId="7645910C" w14:textId="77777777">
        <w:tc>
          <w:tcPr>
            <w:tcW w:w="1857" w:type="dxa"/>
            <w:vAlign w:val="center"/>
          </w:tcPr>
          <w:p w14:paraId="2F601078" w14:textId="77777777" w:rsidR="00785450" w:rsidRDefault="00000000">
            <w:pPr>
              <w:spacing w:after="0" w:line="360" w:lineRule="auto"/>
              <w:rPr>
                <w:rFonts w:ascii="Arial" w:hAnsi="Arial" w:cs="Arial"/>
                <w:sz w:val="20"/>
                <w:szCs w:val="20"/>
              </w:rPr>
            </w:pPr>
            <w:r>
              <w:rPr>
                <w:rFonts w:ascii="Arial" w:eastAsia="Times New Roman" w:hAnsi="Arial" w:cs="Arial"/>
                <w:sz w:val="20"/>
                <w:szCs w:val="20"/>
                <w:lang w:eastAsia="en-GB"/>
              </w:rPr>
              <w:t>Hands-On Clinical Experience</w:t>
            </w:r>
          </w:p>
        </w:tc>
        <w:tc>
          <w:tcPr>
            <w:tcW w:w="1850" w:type="dxa"/>
            <w:vAlign w:val="center"/>
          </w:tcPr>
          <w:p w14:paraId="1364A031" w14:textId="77777777" w:rsidR="00785450" w:rsidRDefault="00000000">
            <w:pPr>
              <w:spacing w:after="0" w:line="360" w:lineRule="auto"/>
              <w:rPr>
                <w:rFonts w:ascii="Arial" w:hAnsi="Arial" w:cs="Arial"/>
                <w:sz w:val="20"/>
                <w:szCs w:val="20"/>
              </w:rPr>
            </w:pPr>
            <w:r>
              <w:rPr>
                <w:rFonts w:ascii="Arial" w:eastAsia="Times New Roman" w:hAnsi="Arial" w:cs="Arial"/>
                <w:sz w:val="20"/>
                <w:szCs w:val="20"/>
                <w:lang w:eastAsia="en-GB"/>
              </w:rPr>
              <w:t>Academic knowledge but limited practical exposure</w:t>
            </w:r>
          </w:p>
        </w:tc>
        <w:tc>
          <w:tcPr>
            <w:tcW w:w="2384" w:type="dxa"/>
            <w:vAlign w:val="center"/>
          </w:tcPr>
          <w:p w14:paraId="16622E0D" w14:textId="77777777" w:rsidR="00785450" w:rsidRDefault="00000000">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Complete NHS Learning Hub courses (Clinical Observations, Moving &amp; Handling Basics)</w:t>
            </w:r>
          </w:p>
          <w:p w14:paraId="4F8D6FAE" w14:textId="77777777" w:rsidR="00785450" w:rsidRDefault="00000000">
            <w:pPr>
              <w:spacing w:after="0" w:line="360" w:lineRule="auto"/>
              <w:rPr>
                <w:rFonts w:ascii="Arial" w:hAnsi="Arial" w:cs="Arial"/>
                <w:sz w:val="20"/>
                <w:szCs w:val="20"/>
              </w:rPr>
            </w:pPr>
            <w:r>
              <w:rPr>
                <w:rFonts w:ascii="Arial" w:eastAsia="Times New Roman" w:hAnsi="Arial" w:cs="Arial"/>
                <w:sz w:val="20"/>
                <w:szCs w:val="20"/>
                <w:lang w:eastAsia="en-GB"/>
              </w:rPr>
              <w:t xml:space="preserve">Volunteer in a care home to </w:t>
            </w:r>
            <w:proofErr w:type="spellStart"/>
            <w:r>
              <w:rPr>
                <w:rFonts w:ascii="Arial" w:eastAsia="Times New Roman" w:hAnsi="Arial" w:cs="Arial"/>
                <w:sz w:val="20"/>
                <w:szCs w:val="20"/>
                <w:lang w:eastAsia="en-GB"/>
              </w:rPr>
              <w:t>practise</w:t>
            </w:r>
            <w:proofErr w:type="spellEnd"/>
            <w:r>
              <w:rPr>
                <w:rFonts w:ascii="Arial" w:eastAsia="Times New Roman" w:hAnsi="Arial" w:cs="Arial"/>
                <w:sz w:val="20"/>
                <w:szCs w:val="20"/>
                <w:lang w:eastAsia="en-GB"/>
              </w:rPr>
              <w:t xml:space="preserve"> patient support</w:t>
            </w:r>
          </w:p>
        </w:tc>
        <w:tc>
          <w:tcPr>
            <w:tcW w:w="1701" w:type="dxa"/>
            <w:vAlign w:val="center"/>
          </w:tcPr>
          <w:p w14:paraId="00024094" w14:textId="64DCD6E4" w:rsidR="00785450" w:rsidRDefault="00706DE6">
            <w:pPr>
              <w:spacing w:after="0" w:line="360" w:lineRule="auto"/>
              <w:rPr>
                <w:rFonts w:ascii="Arial" w:hAnsi="Arial" w:cs="Arial"/>
                <w:sz w:val="20"/>
                <w:szCs w:val="20"/>
              </w:rPr>
            </w:pPr>
            <w:r>
              <w:rPr>
                <w:rFonts w:ascii="Arial" w:hAnsi="Arial" w:cs="Arial"/>
                <w:sz w:val="20"/>
                <w:szCs w:val="20"/>
              </w:rPr>
              <w:t>May 2026</w:t>
            </w:r>
          </w:p>
        </w:tc>
        <w:tc>
          <w:tcPr>
            <w:tcW w:w="2574" w:type="dxa"/>
            <w:vAlign w:val="center"/>
          </w:tcPr>
          <w:p w14:paraId="7174237D" w14:textId="77777777" w:rsidR="00785450" w:rsidRDefault="00000000">
            <w:pPr>
              <w:spacing w:after="0" w:line="360" w:lineRule="auto"/>
              <w:rPr>
                <w:rFonts w:ascii="Arial" w:hAnsi="Arial" w:cs="Arial"/>
                <w:sz w:val="20"/>
                <w:szCs w:val="20"/>
              </w:rPr>
            </w:pPr>
            <w:r>
              <w:rPr>
                <w:rFonts w:ascii="Arial" w:eastAsia="Times New Roman" w:hAnsi="Arial" w:cs="Arial"/>
                <w:sz w:val="20"/>
                <w:szCs w:val="20"/>
                <w:lang w:eastAsia="en-GB"/>
              </w:rPr>
              <w:t>Confidently perform basic clinical tasks under supervision</w:t>
            </w:r>
          </w:p>
        </w:tc>
        <w:tc>
          <w:tcPr>
            <w:tcW w:w="1114" w:type="dxa"/>
          </w:tcPr>
          <w:p w14:paraId="0F825552" w14:textId="77777777" w:rsidR="00785450" w:rsidRDefault="00785450">
            <w:pPr>
              <w:spacing w:after="0" w:line="360" w:lineRule="auto"/>
              <w:jc w:val="both"/>
              <w:rPr>
                <w:rFonts w:ascii="Arial" w:hAnsi="Arial" w:cs="Arial"/>
              </w:rPr>
            </w:pPr>
          </w:p>
        </w:tc>
        <w:tc>
          <w:tcPr>
            <w:tcW w:w="1805" w:type="dxa"/>
          </w:tcPr>
          <w:p w14:paraId="160FE337" w14:textId="77777777" w:rsidR="00785450" w:rsidRDefault="00785450">
            <w:pPr>
              <w:spacing w:after="0" w:line="360" w:lineRule="auto"/>
              <w:jc w:val="both"/>
              <w:rPr>
                <w:rFonts w:ascii="Arial" w:hAnsi="Arial" w:cs="Arial"/>
              </w:rPr>
            </w:pPr>
          </w:p>
        </w:tc>
        <w:tc>
          <w:tcPr>
            <w:tcW w:w="1805" w:type="dxa"/>
          </w:tcPr>
          <w:p w14:paraId="7A8C5FD6" w14:textId="77777777" w:rsidR="00785450" w:rsidRDefault="00785450">
            <w:pPr>
              <w:spacing w:after="0" w:line="360" w:lineRule="auto"/>
              <w:jc w:val="both"/>
              <w:rPr>
                <w:rFonts w:ascii="Arial" w:hAnsi="Arial" w:cs="Arial"/>
              </w:rPr>
            </w:pPr>
          </w:p>
        </w:tc>
      </w:tr>
      <w:tr w:rsidR="00785450" w14:paraId="457B32BB" w14:textId="77777777">
        <w:tc>
          <w:tcPr>
            <w:tcW w:w="1857" w:type="dxa"/>
            <w:vAlign w:val="center"/>
          </w:tcPr>
          <w:p w14:paraId="65DA6062" w14:textId="77777777" w:rsidR="00785450" w:rsidRDefault="00000000">
            <w:pPr>
              <w:spacing w:after="0" w:line="360" w:lineRule="auto"/>
              <w:rPr>
                <w:rFonts w:ascii="Arial" w:hAnsi="Arial" w:cs="Arial"/>
                <w:sz w:val="20"/>
                <w:szCs w:val="20"/>
              </w:rPr>
            </w:pPr>
            <w:r>
              <w:rPr>
                <w:rFonts w:ascii="Arial" w:eastAsia="Times New Roman" w:hAnsi="Arial" w:cs="Arial"/>
                <w:sz w:val="20"/>
                <w:szCs w:val="20"/>
                <w:lang w:eastAsia="en-GB"/>
              </w:rPr>
              <w:t>Confidence in Challenging Situations</w:t>
            </w:r>
          </w:p>
        </w:tc>
        <w:tc>
          <w:tcPr>
            <w:tcW w:w="1850" w:type="dxa"/>
            <w:vAlign w:val="center"/>
          </w:tcPr>
          <w:p w14:paraId="05B08684" w14:textId="77777777" w:rsidR="00785450" w:rsidRDefault="00000000">
            <w:pPr>
              <w:spacing w:after="0" w:line="360" w:lineRule="auto"/>
              <w:rPr>
                <w:rFonts w:ascii="Arial" w:hAnsi="Arial" w:cs="Arial"/>
                <w:sz w:val="20"/>
                <w:szCs w:val="20"/>
              </w:rPr>
            </w:pPr>
            <w:r>
              <w:rPr>
                <w:rFonts w:ascii="Arial" w:eastAsia="Times New Roman" w:hAnsi="Arial" w:cs="Arial"/>
                <w:sz w:val="20"/>
                <w:szCs w:val="20"/>
                <w:lang w:eastAsia="en-GB"/>
              </w:rPr>
              <w:t>Sometimes unsure in conflict or emotionally heightened scenarios</w:t>
            </w:r>
          </w:p>
        </w:tc>
        <w:tc>
          <w:tcPr>
            <w:tcW w:w="2384" w:type="dxa"/>
            <w:vAlign w:val="center"/>
          </w:tcPr>
          <w:p w14:paraId="6025338B" w14:textId="77777777" w:rsidR="00785450" w:rsidRDefault="00000000">
            <w:pPr>
              <w:spacing w:after="0" w:line="360" w:lineRule="auto"/>
              <w:rPr>
                <w:rFonts w:ascii="Arial" w:hAnsi="Arial" w:cs="Arial"/>
                <w:sz w:val="20"/>
                <w:szCs w:val="20"/>
              </w:rPr>
            </w:pPr>
            <w:r>
              <w:rPr>
                <w:rFonts w:ascii="Arial" w:eastAsia="Times New Roman" w:hAnsi="Arial" w:cs="Arial"/>
                <w:sz w:val="20"/>
                <w:szCs w:val="20"/>
                <w:lang w:eastAsia="en-GB"/>
              </w:rPr>
              <w:t xml:space="preserve"> Attend workshops on conflict management </w:t>
            </w:r>
            <w:proofErr w:type="spellStart"/>
            <w:r>
              <w:rPr>
                <w:rFonts w:ascii="Arial" w:eastAsia="Times New Roman" w:hAnsi="Arial" w:cs="Arial"/>
                <w:sz w:val="20"/>
                <w:szCs w:val="20"/>
                <w:lang w:eastAsia="en-GB"/>
              </w:rPr>
              <w:t>Practise</w:t>
            </w:r>
            <w:proofErr w:type="spellEnd"/>
            <w:r>
              <w:rPr>
                <w:rFonts w:ascii="Arial" w:eastAsia="Times New Roman" w:hAnsi="Arial" w:cs="Arial"/>
                <w:sz w:val="20"/>
                <w:szCs w:val="20"/>
                <w:lang w:eastAsia="en-GB"/>
              </w:rPr>
              <w:t xml:space="preserve"> role-play scenarios in tutorials</w:t>
            </w:r>
          </w:p>
        </w:tc>
        <w:tc>
          <w:tcPr>
            <w:tcW w:w="1701" w:type="dxa"/>
            <w:vAlign w:val="center"/>
          </w:tcPr>
          <w:p w14:paraId="0E37412D" w14:textId="3A384C1F" w:rsidR="00785450" w:rsidRDefault="00706DE6">
            <w:pPr>
              <w:spacing w:after="0" w:line="360" w:lineRule="auto"/>
              <w:rPr>
                <w:rFonts w:ascii="Arial" w:hAnsi="Arial" w:cs="Arial"/>
                <w:sz w:val="20"/>
                <w:szCs w:val="20"/>
              </w:rPr>
            </w:pPr>
            <w:r>
              <w:rPr>
                <w:rFonts w:ascii="Arial" w:hAnsi="Arial" w:cs="Arial"/>
                <w:sz w:val="20"/>
                <w:szCs w:val="20"/>
              </w:rPr>
              <w:t>June 2026</w:t>
            </w:r>
          </w:p>
        </w:tc>
        <w:tc>
          <w:tcPr>
            <w:tcW w:w="2574" w:type="dxa"/>
            <w:vAlign w:val="center"/>
          </w:tcPr>
          <w:p w14:paraId="78CC217A" w14:textId="77777777" w:rsidR="00785450" w:rsidRDefault="00000000">
            <w:pPr>
              <w:spacing w:after="0" w:line="360" w:lineRule="auto"/>
              <w:rPr>
                <w:rFonts w:ascii="Arial" w:hAnsi="Arial" w:cs="Arial"/>
                <w:sz w:val="20"/>
                <w:szCs w:val="20"/>
              </w:rPr>
            </w:pPr>
            <w:r>
              <w:rPr>
                <w:rFonts w:ascii="Arial" w:eastAsia="Times New Roman" w:hAnsi="Arial" w:cs="Arial"/>
                <w:sz w:val="20"/>
                <w:szCs w:val="20"/>
                <w:lang w:eastAsia="en-GB"/>
              </w:rPr>
              <w:t>Respond calmly and effectively in simulated/emergency situations</w:t>
            </w:r>
          </w:p>
        </w:tc>
        <w:tc>
          <w:tcPr>
            <w:tcW w:w="1114" w:type="dxa"/>
          </w:tcPr>
          <w:p w14:paraId="4A2D461F" w14:textId="77777777" w:rsidR="00785450" w:rsidRDefault="00785450">
            <w:pPr>
              <w:spacing w:after="0" w:line="360" w:lineRule="auto"/>
              <w:jc w:val="both"/>
              <w:rPr>
                <w:rFonts w:ascii="Arial" w:hAnsi="Arial" w:cs="Arial"/>
              </w:rPr>
            </w:pPr>
          </w:p>
        </w:tc>
        <w:tc>
          <w:tcPr>
            <w:tcW w:w="1805" w:type="dxa"/>
          </w:tcPr>
          <w:p w14:paraId="45E7F664" w14:textId="77777777" w:rsidR="00785450" w:rsidRDefault="00785450">
            <w:pPr>
              <w:spacing w:after="0" w:line="360" w:lineRule="auto"/>
              <w:jc w:val="both"/>
              <w:rPr>
                <w:rFonts w:ascii="Arial" w:hAnsi="Arial" w:cs="Arial"/>
              </w:rPr>
            </w:pPr>
          </w:p>
        </w:tc>
        <w:tc>
          <w:tcPr>
            <w:tcW w:w="1805" w:type="dxa"/>
          </w:tcPr>
          <w:p w14:paraId="6EE44014" w14:textId="77777777" w:rsidR="00785450" w:rsidRDefault="00785450">
            <w:pPr>
              <w:spacing w:after="0" w:line="360" w:lineRule="auto"/>
              <w:jc w:val="both"/>
              <w:rPr>
                <w:rFonts w:ascii="Arial" w:hAnsi="Arial" w:cs="Arial"/>
              </w:rPr>
            </w:pPr>
          </w:p>
        </w:tc>
      </w:tr>
      <w:tr w:rsidR="00785450" w14:paraId="31F083AC" w14:textId="77777777">
        <w:tc>
          <w:tcPr>
            <w:tcW w:w="1857" w:type="dxa"/>
            <w:vAlign w:val="center"/>
          </w:tcPr>
          <w:p w14:paraId="22560654" w14:textId="77777777" w:rsidR="00785450" w:rsidRDefault="00000000">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Digital Record-Keeping</w:t>
            </w:r>
          </w:p>
        </w:tc>
        <w:tc>
          <w:tcPr>
            <w:tcW w:w="1850" w:type="dxa"/>
            <w:vAlign w:val="center"/>
          </w:tcPr>
          <w:p w14:paraId="593D888D" w14:textId="77777777" w:rsidR="00785450" w:rsidRDefault="00000000">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Limited experience with electronic patient records (EPR)</w:t>
            </w:r>
          </w:p>
        </w:tc>
        <w:tc>
          <w:tcPr>
            <w:tcW w:w="2384" w:type="dxa"/>
            <w:vAlign w:val="center"/>
          </w:tcPr>
          <w:p w14:paraId="28AC605E" w14:textId="77777777" w:rsidR="00785450" w:rsidRDefault="00000000">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Complete NHS digital literacy course</w:t>
            </w:r>
          </w:p>
          <w:p w14:paraId="77F9B323" w14:textId="77777777" w:rsidR="00785450" w:rsidRDefault="00785450">
            <w:pPr>
              <w:spacing w:after="0" w:line="360" w:lineRule="auto"/>
              <w:rPr>
                <w:rFonts w:ascii="Arial" w:eastAsia="Times New Roman" w:hAnsi="Arial" w:cs="Arial"/>
                <w:sz w:val="20"/>
                <w:szCs w:val="20"/>
                <w:lang w:eastAsia="en-GB"/>
              </w:rPr>
            </w:pPr>
          </w:p>
          <w:p w14:paraId="415A405F" w14:textId="77777777" w:rsidR="00785450" w:rsidRDefault="00000000">
            <w:pPr>
              <w:spacing w:after="0" w:line="360" w:lineRule="auto"/>
              <w:rPr>
                <w:rFonts w:ascii="Arial" w:eastAsia="Times New Roman" w:hAnsi="Arial" w:cs="Arial"/>
                <w:sz w:val="20"/>
                <w:szCs w:val="20"/>
                <w:lang w:eastAsia="en-GB"/>
              </w:rPr>
            </w:pPr>
            <w:proofErr w:type="spellStart"/>
            <w:r>
              <w:rPr>
                <w:rFonts w:ascii="Arial" w:eastAsia="Times New Roman" w:hAnsi="Arial" w:cs="Arial"/>
                <w:sz w:val="20"/>
                <w:szCs w:val="20"/>
                <w:lang w:eastAsia="en-GB"/>
              </w:rPr>
              <w:t>Practise</w:t>
            </w:r>
            <w:proofErr w:type="spellEnd"/>
            <w:r>
              <w:rPr>
                <w:rFonts w:ascii="Arial" w:eastAsia="Times New Roman" w:hAnsi="Arial" w:cs="Arial"/>
                <w:sz w:val="20"/>
                <w:szCs w:val="20"/>
                <w:lang w:eastAsia="en-GB"/>
              </w:rPr>
              <w:t xml:space="preserve"> using simulated EPR systems</w:t>
            </w:r>
          </w:p>
        </w:tc>
        <w:tc>
          <w:tcPr>
            <w:tcW w:w="1701" w:type="dxa"/>
            <w:vAlign w:val="center"/>
          </w:tcPr>
          <w:p w14:paraId="3E6463B0" w14:textId="54638797" w:rsidR="00785450" w:rsidRDefault="00706DE6">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March 2026</w:t>
            </w:r>
          </w:p>
        </w:tc>
        <w:tc>
          <w:tcPr>
            <w:tcW w:w="2574" w:type="dxa"/>
            <w:vAlign w:val="center"/>
          </w:tcPr>
          <w:p w14:paraId="2C513559" w14:textId="77777777" w:rsidR="00785450" w:rsidRDefault="00000000">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Accurately input and manage patient data in training systems</w:t>
            </w:r>
          </w:p>
        </w:tc>
        <w:tc>
          <w:tcPr>
            <w:tcW w:w="1114" w:type="dxa"/>
          </w:tcPr>
          <w:p w14:paraId="42786C13" w14:textId="77777777" w:rsidR="00785450" w:rsidRDefault="00785450">
            <w:pPr>
              <w:spacing w:after="0" w:line="360" w:lineRule="auto"/>
              <w:jc w:val="both"/>
              <w:rPr>
                <w:rFonts w:ascii="Arial" w:hAnsi="Arial" w:cs="Arial"/>
              </w:rPr>
            </w:pPr>
          </w:p>
        </w:tc>
        <w:tc>
          <w:tcPr>
            <w:tcW w:w="1805" w:type="dxa"/>
          </w:tcPr>
          <w:p w14:paraId="20D6FF74" w14:textId="77777777" w:rsidR="00785450" w:rsidRDefault="00785450">
            <w:pPr>
              <w:spacing w:after="0" w:line="360" w:lineRule="auto"/>
              <w:jc w:val="both"/>
              <w:rPr>
                <w:rFonts w:ascii="Arial" w:hAnsi="Arial" w:cs="Arial"/>
              </w:rPr>
            </w:pPr>
          </w:p>
        </w:tc>
        <w:tc>
          <w:tcPr>
            <w:tcW w:w="1805" w:type="dxa"/>
          </w:tcPr>
          <w:p w14:paraId="7312C3DA" w14:textId="77777777" w:rsidR="00785450" w:rsidRDefault="00785450">
            <w:pPr>
              <w:spacing w:after="0" w:line="360" w:lineRule="auto"/>
              <w:jc w:val="both"/>
              <w:rPr>
                <w:rFonts w:ascii="Arial" w:hAnsi="Arial" w:cs="Arial"/>
              </w:rPr>
            </w:pPr>
          </w:p>
        </w:tc>
      </w:tr>
    </w:tbl>
    <w:p w14:paraId="72F83286" w14:textId="77777777" w:rsidR="00785450" w:rsidRDefault="00785450">
      <w:pPr>
        <w:spacing w:before="100" w:beforeAutospacing="1" w:after="100" w:afterAutospacing="1" w:line="360" w:lineRule="auto"/>
        <w:jc w:val="both"/>
        <w:rPr>
          <w:rFonts w:ascii="Arial" w:eastAsia="Times New Roman" w:hAnsi="Arial" w:cs="Arial"/>
          <w:b/>
          <w:bCs/>
          <w:lang w:eastAsia="en-GB"/>
        </w:rPr>
      </w:pPr>
    </w:p>
    <w:p w14:paraId="36B7451A" w14:textId="77777777" w:rsidR="00785450" w:rsidRDefault="00000000">
      <w:pPr>
        <w:spacing w:before="100" w:beforeAutospacing="1" w:after="100" w:afterAutospacing="1" w:line="360" w:lineRule="auto"/>
        <w:jc w:val="both"/>
        <w:outlineLvl w:val="2"/>
        <w:rPr>
          <w:rFonts w:ascii="Arial" w:eastAsia="Times New Roman" w:hAnsi="Arial" w:cs="Arial"/>
          <w:b/>
          <w:bCs/>
          <w:lang w:eastAsia="en-GB"/>
        </w:rPr>
      </w:pPr>
      <w:bookmarkStart w:id="15" w:name="_Toc22797"/>
      <w:r>
        <w:rPr>
          <w:rFonts w:ascii="Arial" w:eastAsia="Times New Roman" w:hAnsi="Arial" w:cs="Arial"/>
          <w:b/>
          <w:bCs/>
          <w:lang w:eastAsia="en-GB"/>
        </w:rPr>
        <w:lastRenderedPageBreak/>
        <w:t>Potential Interview Questions &amp; Answers</w:t>
      </w:r>
      <w:bookmarkEnd w:id="15"/>
    </w:p>
    <w:p w14:paraId="2FE2CB31" w14:textId="77777777" w:rsidR="00785450" w:rsidRPr="009D0671" w:rsidRDefault="00000000">
      <w:pPr>
        <w:spacing w:before="100" w:beforeAutospacing="1" w:after="100" w:afterAutospacing="1" w:line="360" w:lineRule="auto"/>
        <w:jc w:val="both"/>
        <w:outlineLvl w:val="3"/>
        <w:rPr>
          <w:rFonts w:ascii="Arial" w:eastAsia="Times New Roman" w:hAnsi="Arial" w:cs="Arial"/>
          <w:b/>
          <w:bCs/>
          <w:lang w:eastAsia="en-GB"/>
        </w:rPr>
      </w:pPr>
      <w:r>
        <w:rPr>
          <w:rFonts w:ascii="Arial" w:eastAsia="Times New Roman" w:hAnsi="Arial" w:cs="Arial"/>
          <w:lang w:eastAsia="en-GB"/>
        </w:rPr>
        <w:t xml:space="preserve">1. </w:t>
      </w:r>
      <w:r w:rsidRPr="009D0671">
        <w:rPr>
          <w:rFonts w:ascii="Arial" w:eastAsia="Times New Roman" w:hAnsi="Arial" w:cs="Arial"/>
          <w:b/>
          <w:bCs/>
          <w:lang w:eastAsia="en-GB"/>
        </w:rPr>
        <w:t>Why do you want to work as a Healthcare Support Worker in the NHS?</w:t>
      </w:r>
    </w:p>
    <w:p w14:paraId="2A99DAFD" w14:textId="77777777" w:rsidR="00785450" w:rsidRDefault="00000000">
      <w:pPr>
        <w:spacing w:after="0" w:line="360" w:lineRule="auto"/>
        <w:jc w:val="both"/>
        <w:rPr>
          <w:rFonts w:ascii="Arial" w:eastAsia="Times New Roman" w:hAnsi="Arial" w:cs="Arial"/>
        </w:rPr>
      </w:pPr>
      <w:r>
        <w:rPr>
          <w:rFonts w:ascii="Arial" w:eastAsia="Times New Roman" w:hAnsi="Arial" w:cs="Arial"/>
          <w:lang w:eastAsia="en-GB"/>
        </w:rPr>
        <w:t>Answer:</w:t>
      </w:r>
    </w:p>
    <w:p w14:paraId="6B72DA9F" w14:textId="77777777" w:rsidR="00785450" w:rsidRDefault="00000000">
      <w:pPr>
        <w:spacing w:after="0" w:line="360" w:lineRule="auto"/>
        <w:jc w:val="both"/>
        <w:rPr>
          <w:rFonts w:ascii="Arial" w:eastAsia="Times New Roman" w:hAnsi="Arial" w:cs="Arial"/>
        </w:rPr>
      </w:pPr>
      <w:r>
        <w:rPr>
          <w:rFonts w:ascii="Arial" w:eastAsia="Times New Roman" w:hAnsi="Arial" w:cs="Arial"/>
        </w:rPr>
        <w:t>This position appeals to me because it gives me the opportunity to truly impact people's lives. I like working closely with patients and helping nurses provide person-centered care. I've learned how fulfilling it is to offer consolation and useful support from my experience volunteering with vulnerable adults, and I would love to apply the same empathy and dedication to the NHS.</w:t>
      </w:r>
    </w:p>
    <w:p w14:paraId="303A073D" w14:textId="77777777" w:rsidR="00785450" w:rsidRDefault="00785450">
      <w:pPr>
        <w:spacing w:after="0" w:line="360" w:lineRule="auto"/>
        <w:jc w:val="both"/>
        <w:rPr>
          <w:rFonts w:ascii="Arial" w:eastAsia="Times New Roman" w:hAnsi="Arial" w:cs="Arial"/>
        </w:rPr>
      </w:pPr>
    </w:p>
    <w:p w14:paraId="3D348434" w14:textId="77777777" w:rsidR="00785450" w:rsidRPr="009D0671" w:rsidRDefault="00000000">
      <w:pPr>
        <w:spacing w:before="100" w:beforeAutospacing="1" w:after="100" w:afterAutospacing="1" w:line="360" w:lineRule="auto"/>
        <w:jc w:val="both"/>
        <w:outlineLvl w:val="3"/>
        <w:rPr>
          <w:rFonts w:ascii="Arial" w:eastAsia="Times New Roman" w:hAnsi="Arial" w:cs="Arial"/>
          <w:b/>
          <w:bCs/>
          <w:lang w:eastAsia="en-GB"/>
        </w:rPr>
      </w:pPr>
      <w:r>
        <w:rPr>
          <w:rFonts w:ascii="Arial" w:eastAsia="Times New Roman" w:hAnsi="Arial" w:cs="Arial"/>
          <w:lang w:eastAsia="en-GB"/>
        </w:rPr>
        <w:t xml:space="preserve">2. </w:t>
      </w:r>
      <w:r w:rsidRPr="009D0671">
        <w:rPr>
          <w:rFonts w:ascii="Arial" w:eastAsia="Times New Roman" w:hAnsi="Arial" w:cs="Arial"/>
          <w:b/>
          <w:bCs/>
          <w:lang w:eastAsia="en-GB"/>
        </w:rPr>
        <w:t>Can you give an example of when you worked well in a team?</w:t>
      </w:r>
    </w:p>
    <w:p w14:paraId="22C09EF3" w14:textId="77777777" w:rsidR="00785450" w:rsidRDefault="00000000">
      <w:pPr>
        <w:spacing w:line="360" w:lineRule="auto"/>
        <w:jc w:val="both"/>
        <w:rPr>
          <w:rFonts w:ascii="Arial" w:eastAsia="Times New Roman" w:hAnsi="Arial" w:cs="Arial"/>
          <w:lang w:eastAsia="en-GB"/>
        </w:rPr>
      </w:pPr>
      <w:r>
        <w:rPr>
          <w:rFonts w:ascii="Arial" w:eastAsia="Times New Roman" w:hAnsi="Arial" w:cs="Arial"/>
          <w:lang w:eastAsia="en-GB"/>
        </w:rPr>
        <w:t>Answer:</w:t>
      </w:r>
    </w:p>
    <w:p w14:paraId="529EA4DF" w14:textId="77777777" w:rsidR="00785450" w:rsidRDefault="00000000">
      <w:pPr>
        <w:spacing w:after="0" w:line="360" w:lineRule="auto"/>
        <w:jc w:val="both"/>
        <w:rPr>
          <w:rFonts w:ascii="Arial" w:hAnsi="Arial" w:cs="Arial"/>
        </w:rPr>
      </w:pPr>
      <w:r>
        <w:rPr>
          <w:rFonts w:ascii="Arial" w:eastAsia="Times New Roman" w:hAnsi="Arial" w:cs="Arial"/>
        </w:rPr>
        <w:t xml:space="preserve">I worked on a group assignment in college where we had to present our findings collectively. We had to deal with deadlines and varied working styles, but I made care to listen to everyone's opinions, assist with task organization, and help colleagues who were having trouble. </w:t>
      </w:r>
    </w:p>
    <w:p w14:paraId="2B27DBA0" w14:textId="77777777" w:rsidR="00785450" w:rsidRPr="009D0671" w:rsidRDefault="00000000">
      <w:pPr>
        <w:spacing w:before="100" w:beforeAutospacing="1" w:after="100" w:afterAutospacing="1" w:line="360" w:lineRule="auto"/>
        <w:jc w:val="both"/>
        <w:outlineLvl w:val="3"/>
        <w:rPr>
          <w:rFonts w:ascii="Arial" w:eastAsia="Times New Roman" w:hAnsi="Arial" w:cs="Arial"/>
          <w:b/>
          <w:bCs/>
          <w:lang w:eastAsia="en-GB"/>
        </w:rPr>
      </w:pPr>
      <w:r>
        <w:rPr>
          <w:rFonts w:ascii="Arial" w:eastAsia="Times New Roman" w:hAnsi="Arial" w:cs="Arial"/>
          <w:lang w:eastAsia="en-GB"/>
        </w:rPr>
        <w:t>3</w:t>
      </w:r>
      <w:r w:rsidRPr="009D0671">
        <w:rPr>
          <w:rFonts w:ascii="Arial" w:eastAsia="Times New Roman" w:hAnsi="Arial" w:cs="Arial"/>
          <w:b/>
          <w:bCs/>
          <w:lang w:eastAsia="en-GB"/>
        </w:rPr>
        <w:t>. How would you handle a situation where a patient is distressed or upset?</w:t>
      </w:r>
    </w:p>
    <w:p w14:paraId="33215015" w14:textId="77777777" w:rsidR="00785450" w:rsidRDefault="00000000">
      <w:pPr>
        <w:spacing w:before="100" w:beforeAutospacing="1" w:after="100" w:afterAutospacing="1" w:line="360" w:lineRule="auto"/>
        <w:jc w:val="both"/>
        <w:outlineLvl w:val="3"/>
        <w:rPr>
          <w:rFonts w:ascii="Arial" w:eastAsia="Times New Roman" w:hAnsi="Arial" w:cs="Arial"/>
          <w:lang w:eastAsia="en-GB"/>
        </w:rPr>
      </w:pPr>
      <w:r>
        <w:rPr>
          <w:rFonts w:ascii="Arial" w:eastAsia="Times New Roman" w:hAnsi="Arial" w:cs="Arial"/>
          <w:lang w:eastAsia="en-GB"/>
        </w:rPr>
        <w:t>Answer:</w:t>
      </w:r>
    </w:p>
    <w:p w14:paraId="200A0FFF" w14:textId="77777777" w:rsidR="00785450" w:rsidRDefault="00000000">
      <w:pPr>
        <w:spacing w:before="100" w:beforeAutospacing="1" w:after="100" w:afterAutospacing="1" w:line="360" w:lineRule="auto"/>
        <w:jc w:val="both"/>
        <w:outlineLvl w:val="3"/>
        <w:rPr>
          <w:rFonts w:ascii="Arial" w:eastAsia="Times New Roman" w:hAnsi="Arial" w:cs="Arial"/>
          <w:lang w:eastAsia="en-GB"/>
        </w:rPr>
      </w:pPr>
      <w:r>
        <w:rPr>
          <w:rFonts w:ascii="Arial" w:eastAsia="Times New Roman" w:hAnsi="Arial" w:cs="Arial"/>
        </w:rPr>
        <w:t xml:space="preserve">I would begin by remaining composed and demonstrating empathy. I would speak to them gently and respectfully, listen intently to find out what's bothering them, and reassure them that they are being heard. To ensure the patient receives the appropriate support, I would enlist the help of a nurse or another colleague if necessary. </w:t>
      </w:r>
    </w:p>
    <w:p w14:paraId="3D145F5C" w14:textId="77777777" w:rsidR="00785450" w:rsidRDefault="00785450">
      <w:pPr>
        <w:spacing w:line="360" w:lineRule="auto"/>
        <w:jc w:val="both"/>
        <w:rPr>
          <w:rFonts w:ascii="Arial" w:hAnsi="Arial" w:cs="Arial"/>
        </w:rPr>
      </w:pPr>
    </w:p>
    <w:p w14:paraId="519B2F54" w14:textId="77777777" w:rsidR="00785450" w:rsidRDefault="00785450">
      <w:pPr>
        <w:spacing w:line="360" w:lineRule="auto"/>
        <w:jc w:val="both"/>
        <w:rPr>
          <w:rFonts w:ascii="Arial" w:hAnsi="Arial" w:cs="Arial"/>
        </w:rPr>
      </w:pPr>
    </w:p>
    <w:p w14:paraId="49737A5D" w14:textId="77777777" w:rsidR="00785450" w:rsidRDefault="00785450">
      <w:pPr>
        <w:spacing w:line="360" w:lineRule="auto"/>
        <w:jc w:val="both"/>
        <w:rPr>
          <w:rFonts w:ascii="Arial" w:hAnsi="Arial" w:cs="Arial"/>
        </w:rPr>
      </w:pPr>
    </w:p>
    <w:p w14:paraId="6E2A1B3F" w14:textId="77777777" w:rsidR="00785450" w:rsidRDefault="00785450">
      <w:pPr>
        <w:spacing w:line="360" w:lineRule="auto"/>
        <w:jc w:val="both"/>
        <w:rPr>
          <w:rFonts w:ascii="Arial" w:hAnsi="Arial" w:cs="Arial"/>
        </w:rPr>
      </w:pPr>
    </w:p>
    <w:p w14:paraId="60643B71" w14:textId="77777777" w:rsidR="00785450" w:rsidRDefault="00785450">
      <w:pPr>
        <w:spacing w:line="360" w:lineRule="auto"/>
        <w:jc w:val="both"/>
        <w:rPr>
          <w:rFonts w:ascii="Arial" w:hAnsi="Arial" w:cs="Arial"/>
        </w:rPr>
      </w:pPr>
    </w:p>
    <w:p w14:paraId="00494C20" w14:textId="77777777" w:rsidR="00785450" w:rsidRDefault="00785450">
      <w:pPr>
        <w:spacing w:line="360" w:lineRule="auto"/>
        <w:jc w:val="both"/>
        <w:rPr>
          <w:rFonts w:ascii="Arial" w:hAnsi="Arial" w:cs="Arial"/>
        </w:rPr>
      </w:pPr>
    </w:p>
    <w:p w14:paraId="16FA1496" w14:textId="77777777" w:rsidR="00785450" w:rsidRDefault="00000000">
      <w:pPr>
        <w:spacing w:before="100" w:beforeAutospacing="1" w:after="100" w:afterAutospacing="1" w:line="360" w:lineRule="auto"/>
        <w:jc w:val="both"/>
        <w:outlineLvl w:val="0"/>
        <w:rPr>
          <w:rFonts w:ascii="Arial" w:eastAsia="Times New Roman" w:hAnsi="Arial" w:cs="Arial"/>
          <w:b/>
          <w:bCs/>
          <w:kern w:val="36"/>
          <w:lang w:eastAsia="en-GB"/>
        </w:rPr>
      </w:pPr>
      <w:bookmarkStart w:id="16" w:name="_Toc16408"/>
      <w:bookmarkStart w:id="17" w:name="_Toc2402"/>
      <w:r>
        <w:rPr>
          <w:rFonts w:ascii="Arial" w:eastAsia="Times New Roman" w:hAnsi="Arial" w:cs="Arial"/>
          <w:b/>
          <w:bCs/>
          <w:kern w:val="36"/>
          <w:lang w:eastAsia="en-GB"/>
        </w:rPr>
        <w:lastRenderedPageBreak/>
        <w:t>Task 2: Academic Report on Communication as a Key Skill in Health and Social Care</w:t>
      </w:r>
      <w:bookmarkEnd w:id="16"/>
      <w:bookmarkEnd w:id="17"/>
    </w:p>
    <w:p w14:paraId="12F4715F" w14:textId="77777777" w:rsidR="00785450" w:rsidRPr="009D0671" w:rsidRDefault="00000000">
      <w:pPr>
        <w:spacing w:before="100" w:beforeAutospacing="1" w:after="100" w:afterAutospacing="1" w:line="360" w:lineRule="auto"/>
        <w:jc w:val="both"/>
        <w:outlineLvl w:val="1"/>
        <w:rPr>
          <w:rFonts w:ascii="Arial" w:eastAsia="Times New Roman" w:hAnsi="Arial" w:cs="Arial"/>
          <w:b/>
          <w:bCs/>
          <w:lang w:eastAsia="en-GB"/>
        </w:rPr>
      </w:pPr>
      <w:bookmarkStart w:id="18" w:name="_Toc17977"/>
      <w:bookmarkStart w:id="19" w:name="_Toc29176"/>
      <w:r w:rsidRPr="009D0671">
        <w:rPr>
          <w:rFonts w:ascii="Arial" w:eastAsia="Times New Roman" w:hAnsi="Arial" w:cs="Arial"/>
          <w:b/>
          <w:bCs/>
          <w:lang w:eastAsia="en-GB"/>
        </w:rPr>
        <w:t>Introduction</w:t>
      </w:r>
      <w:bookmarkEnd w:id="18"/>
      <w:bookmarkEnd w:id="19"/>
    </w:p>
    <w:p w14:paraId="46AE182B" w14:textId="77777777" w:rsidR="00785450" w:rsidRDefault="00000000">
      <w:pPr>
        <w:spacing w:after="0" w:line="360" w:lineRule="auto"/>
        <w:jc w:val="both"/>
        <w:rPr>
          <w:rFonts w:ascii="Arial" w:hAnsi="Arial" w:cs="Arial"/>
        </w:rPr>
      </w:pPr>
      <w:r>
        <w:rPr>
          <w:rFonts w:ascii="Arial" w:eastAsia="Times New Roman" w:hAnsi="Arial" w:cs="Arial"/>
        </w:rPr>
        <w:t>Communication is one of the most crucial abilities in health and social care. It is the core of person-centered care, solid relationships, and safe practice. We've talked a lot in class about how communication directly impacts results and influences service users' experiences. This paper examines the importance of communication, its various forms, and how it enhances the quality of care.</w:t>
      </w:r>
    </w:p>
    <w:p w14:paraId="1FE200AC" w14:textId="77777777" w:rsidR="00785450" w:rsidRPr="009D0671" w:rsidRDefault="00000000" w:rsidP="00706DE6">
      <w:pPr>
        <w:spacing w:before="100" w:beforeAutospacing="1" w:after="100" w:afterAutospacing="1" w:line="360" w:lineRule="auto"/>
        <w:jc w:val="both"/>
        <w:outlineLvl w:val="1"/>
        <w:rPr>
          <w:rFonts w:ascii="Arial" w:eastAsia="Times New Roman" w:hAnsi="Arial" w:cs="Arial"/>
          <w:b/>
          <w:bCs/>
          <w:lang w:eastAsia="en-GB"/>
        </w:rPr>
      </w:pPr>
      <w:bookmarkStart w:id="20" w:name="_Toc2468"/>
      <w:bookmarkStart w:id="21" w:name="_Toc17122"/>
      <w:r w:rsidRPr="009D0671">
        <w:rPr>
          <w:rFonts w:ascii="Arial" w:eastAsia="Times New Roman" w:hAnsi="Arial" w:cs="Arial"/>
          <w:b/>
          <w:bCs/>
          <w:lang w:eastAsia="en-GB"/>
        </w:rPr>
        <w:t>Importance of Communication in Health and Social Care</w:t>
      </w:r>
      <w:bookmarkEnd w:id="20"/>
      <w:bookmarkEnd w:id="21"/>
    </w:p>
    <w:p w14:paraId="3C408460" w14:textId="77777777" w:rsidR="00785450" w:rsidRDefault="00000000">
      <w:pPr>
        <w:spacing w:after="0" w:line="360" w:lineRule="auto"/>
        <w:jc w:val="both"/>
        <w:rPr>
          <w:rFonts w:ascii="Arial" w:eastAsia="Times New Roman" w:hAnsi="Arial" w:cs="Arial"/>
        </w:rPr>
      </w:pPr>
      <w:r>
        <w:rPr>
          <w:rFonts w:ascii="Arial" w:eastAsia="Times New Roman" w:hAnsi="Arial" w:cs="Arial"/>
        </w:rPr>
        <w:t xml:space="preserve">Communication is essential to every interaction between a service consumer and a professional. The NHS Constitution places a strong focus on respect, dignity, and compassion, </w:t>
      </w:r>
      <w:r>
        <w:rPr>
          <w:rFonts w:ascii="Arial" w:eastAsia="Times New Roman" w:hAnsi="Arial" w:cs="Arial"/>
          <w:lang w:eastAsia="en-GB"/>
        </w:rPr>
        <w:t xml:space="preserve">(Department of Health &amp; Social Care, 2021), and these </w:t>
      </w:r>
      <w:r>
        <w:rPr>
          <w:rFonts w:ascii="Arial" w:eastAsia="Times New Roman" w:hAnsi="Arial" w:cs="Arial"/>
        </w:rPr>
        <w:t xml:space="preserve">values are demonstrated in the way we communicate, listen, and react. For instance, providing comfort or a thorough explanation of a process might help someone feel secure and involved. However, inadequate communication can lead to misunderstandings, anxiety, or even dangerous situations like prescription mistakes. </w:t>
      </w:r>
      <w:r>
        <w:rPr>
          <w:rFonts w:ascii="Arial" w:eastAsia="Times New Roman" w:hAnsi="Arial" w:cs="Arial"/>
        </w:rPr>
        <w:br/>
        <w:t>Effective communication promotes trust. When patients are aware of their care and feel that their opinions are valued, they become more self-assured. Therapeutic relationships are built on trust, which is developed through open and compassionate conversation.</w:t>
      </w:r>
    </w:p>
    <w:p w14:paraId="12233211" w14:textId="77777777" w:rsidR="00785450" w:rsidRPr="00345762" w:rsidRDefault="00000000">
      <w:pPr>
        <w:spacing w:before="100" w:beforeAutospacing="1" w:after="100" w:afterAutospacing="1" w:line="360" w:lineRule="auto"/>
        <w:jc w:val="both"/>
        <w:outlineLvl w:val="1"/>
        <w:rPr>
          <w:rFonts w:ascii="Arial" w:eastAsia="Times New Roman" w:hAnsi="Arial" w:cs="Arial"/>
          <w:b/>
          <w:bCs/>
          <w:lang w:eastAsia="en-GB"/>
        </w:rPr>
      </w:pPr>
      <w:bookmarkStart w:id="22" w:name="_Toc9453"/>
      <w:bookmarkStart w:id="23" w:name="_Toc2515"/>
      <w:r w:rsidRPr="00345762">
        <w:rPr>
          <w:rFonts w:ascii="Arial" w:eastAsia="Times New Roman" w:hAnsi="Arial" w:cs="Arial"/>
          <w:b/>
          <w:bCs/>
          <w:lang w:eastAsia="en-GB"/>
        </w:rPr>
        <w:t>Types of Communication in Care Settings</w:t>
      </w:r>
      <w:bookmarkEnd w:id="22"/>
      <w:bookmarkEnd w:id="23"/>
    </w:p>
    <w:p w14:paraId="6B446BD2" w14:textId="77777777" w:rsidR="00785450" w:rsidRDefault="00000000">
      <w:pPr>
        <w:spacing w:after="0" w:line="360" w:lineRule="auto"/>
        <w:jc w:val="both"/>
        <w:rPr>
          <w:rFonts w:ascii="Arial" w:eastAsia="Times New Roman" w:hAnsi="Arial" w:cs="Arial"/>
        </w:rPr>
      </w:pPr>
      <w:r>
        <w:rPr>
          <w:rFonts w:ascii="Arial" w:eastAsia="Times New Roman" w:hAnsi="Arial" w:cs="Arial"/>
        </w:rPr>
        <w:t xml:space="preserve">Health and social care professionals employ a variety of communication techniques. Examples of verbal communication </w:t>
      </w:r>
      <w:proofErr w:type="gramStart"/>
      <w:r>
        <w:rPr>
          <w:rFonts w:ascii="Arial" w:eastAsia="Times New Roman" w:hAnsi="Arial" w:cs="Arial"/>
        </w:rPr>
        <w:t>includes</w:t>
      </w:r>
      <w:proofErr w:type="gramEnd"/>
      <w:r>
        <w:rPr>
          <w:rFonts w:ascii="Arial" w:eastAsia="Times New Roman" w:hAnsi="Arial" w:cs="Arial"/>
        </w:rPr>
        <w:t xml:space="preserve"> speaking clearly, utilizing suitable terminology, and tailoring communication to each person's needs. This could entail slowing down speaking for an elderly person with hearing loss or simplifying information for someone with learning disabilities. Nonverbal cues like posture, eye contact, gestures, and facial expressions frequently express attitudes and feelings more powerfully than spoken words.</w:t>
      </w:r>
    </w:p>
    <w:p w14:paraId="3AE95997" w14:textId="77777777" w:rsidR="00785450" w:rsidRDefault="00785450">
      <w:pPr>
        <w:spacing w:after="0" w:line="360" w:lineRule="auto"/>
        <w:jc w:val="both"/>
        <w:rPr>
          <w:rFonts w:ascii="Arial" w:eastAsia="Times New Roman" w:hAnsi="Arial" w:cs="Arial"/>
        </w:rPr>
      </w:pPr>
    </w:p>
    <w:p w14:paraId="251ECAE7" w14:textId="77777777" w:rsidR="00785450" w:rsidRDefault="00000000">
      <w:pPr>
        <w:spacing w:after="0" w:line="360" w:lineRule="auto"/>
        <w:jc w:val="both"/>
        <w:rPr>
          <w:rFonts w:ascii="Arial" w:hAnsi="Arial" w:cs="Arial"/>
        </w:rPr>
      </w:pPr>
      <w:r>
        <w:rPr>
          <w:rFonts w:ascii="Arial" w:eastAsia="Times New Roman" w:hAnsi="Arial" w:cs="Arial"/>
        </w:rPr>
        <w:t xml:space="preserve">Written communication is another essential component, particularly in the NHS where </w:t>
      </w:r>
      <w:proofErr w:type="gramStart"/>
      <w:r>
        <w:rPr>
          <w:rFonts w:ascii="Arial" w:eastAsia="Times New Roman" w:hAnsi="Arial" w:cs="Arial"/>
        </w:rPr>
        <w:t>staff  are</w:t>
      </w:r>
      <w:proofErr w:type="gramEnd"/>
      <w:r>
        <w:rPr>
          <w:rFonts w:ascii="Arial" w:eastAsia="Times New Roman" w:hAnsi="Arial" w:cs="Arial"/>
        </w:rPr>
        <w:t xml:space="preserve"> required to keep correct and current care records. Legal protection and continuity of care depend on documentation. To encourage safe practice, all employees must properly document observations, concerns, and interventions, according to Skills for Care (2022). Since other </w:t>
      </w:r>
      <w:r>
        <w:rPr>
          <w:rFonts w:ascii="Arial" w:eastAsia="Times New Roman" w:hAnsi="Arial" w:cs="Arial"/>
        </w:rPr>
        <w:lastRenderedPageBreak/>
        <w:t xml:space="preserve">employees depend on these documents to make choices, written communication also promotes teamwork. </w:t>
      </w:r>
    </w:p>
    <w:p w14:paraId="295AB99D" w14:textId="77777777" w:rsidR="00785450" w:rsidRPr="00345762" w:rsidRDefault="00000000">
      <w:pPr>
        <w:spacing w:before="100" w:beforeAutospacing="1" w:after="100" w:afterAutospacing="1" w:line="360" w:lineRule="auto"/>
        <w:jc w:val="both"/>
        <w:outlineLvl w:val="1"/>
        <w:rPr>
          <w:rFonts w:ascii="Arial" w:eastAsia="Times New Roman" w:hAnsi="Arial" w:cs="Arial"/>
          <w:b/>
          <w:bCs/>
          <w:lang w:eastAsia="en-GB"/>
        </w:rPr>
      </w:pPr>
      <w:bookmarkStart w:id="24" w:name="_Toc11688"/>
      <w:bookmarkStart w:id="25" w:name="_Toc15072"/>
      <w:r w:rsidRPr="00345762">
        <w:rPr>
          <w:rFonts w:ascii="Arial" w:eastAsia="Times New Roman" w:hAnsi="Arial" w:cs="Arial"/>
          <w:b/>
          <w:bCs/>
          <w:lang w:eastAsia="en-GB"/>
        </w:rPr>
        <w:t>How Communication Enhances Care Quality</w:t>
      </w:r>
      <w:bookmarkEnd w:id="24"/>
      <w:bookmarkEnd w:id="25"/>
    </w:p>
    <w:p w14:paraId="188F90A2" w14:textId="77777777" w:rsidR="00785450" w:rsidRDefault="00000000">
      <w:pPr>
        <w:spacing w:after="0" w:line="360" w:lineRule="auto"/>
        <w:jc w:val="both"/>
        <w:rPr>
          <w:rFonts w:ascii="Arial" w:eastAsia="Times New Roman" w:hAnsi="Arial" w:cs="Arial"/>
        </w:rPr>
      </w:pPr>
      <w:r>
        <w:rPr>
          <w:rFonts w:ascii="Arial" w:eastAsia="Times New Roman" w:hAnsi="Arial" w:cs="Arial"/>
        </w:rPr>
        <w:t xml:space="preserve">Patient safety and effective communication are strongly related. According to the World Health Organization (2020), poor communication is a major contributor to preventable injury in the medical field. Professionals lower the possibility of errors by sharing precise information, especially when transferring care or handling emergencies. </w:t>
      </w:r>
      <w:r>
        <w:rPr>
          <w:rFonts w:ascii="Arial" w:eastAsia="Times New Roman" w:hAnsi="Arial" w:cs="Arial"/>
        </w:rPr>
        <w:br/>
        <w:t>Promoting inclusion and equality also heavily relies on communication. The significance of tailoring communication to individual, linguistic, and cultural needs was emphasized in class discussions. Making sure service users feel valued and heard upholds their dignity, fortifies bonds with others, and stimulates participation in care plans.</w:t>
      </w:r>
    </w:p>
    <w:p w14:paraId="56AC4D19" w14:textId="77777777" w:rsidR="00785450" w:rsidRDefault="00785450">
      <w:pPr>
        <w:spacing w:line="360" w:lineRule="auto"/>
        <w:jc w:val="both"/>
        <w:rPr>
          <w:rFonts w:ascii="Arial" w:hAnsi="Arial" w:cs="Arial"/>
        </w:rPr>
      </w:pPr>
    </w:p>
    <w:p w14:paraId="2B16A567" w14:textId="77777777" w:rsidR="00785450" w:rsidRDefault="00785450">
      <w:pPr>
        <w:spacing w:line="360" w:lineRule="auto"/>
        <w:jc w:val="both"/>
        <w:rPr>
          <w:rFonts w:ascii="Arial" w:hAnsi="Arial" w:cs="Arial"/>
        </w:rPr>
      </w:pPr>
    </w:p>
    <w:p w14:paraId="1ED43AC9" w14:textId="77777777" w:rsidR="00785450" w:rsidRDefault="00785450">
      <w:pPr>
        <w:spacing w:line="360" w:lineRule="auto"/>
        <w:jc w:val="both"/>
        <w:rPr>
          <w:rFonts w:ascii="Arial" w:hAnsi="Arial" w:cs="Arial"/>
        </w:rPr>
      </w:pPr>
    </w:p>
    <w:p w14:paraId="4EDFE6BE" w14:textId="77777777" w:rsidR="00785450" w:rsidRDefault="00785450">
      <w:pPr>
        <w:spacing w:line="360" w:lineRule="auto"/>
        <w:jc w:val="both"/>
        <w:rPr>
          <w:rFonts w:ascii="Arial" w:hAnsi="Arial" w:cs="Arial"/>
        </w:rPr>
      </w:pPr>
    </w:p>
    <w:p w14:paraId="7EA3E9ED" w14:textId="77777777" w:rsidR="00785450" w:rsidRDefault="00785450">
      <w:pPr>
        <w:spacing w:line="360" w:lineRule="auto"/>
        <w:jc w:val="both"/>
        <w:rPr>
          <w:rFonts w:ascii="Arial" w:hAnsi="Arial" w:cs="Arial"/>
        </w:rPr>
      </w:pPr>
    </w:p>
    <w:p w14:paraId="7152204E" w14:textId="77777777" w:rsidR="00785450" w:rsidRDefault="00785450">
      <w:pPr>
        <w:spacing w:line="360" w:lineRule="auto"/>
        <w:jc w:val="both"/>
        <w:rPr>
          <w:rFonts w:ascii="Arial" w:hAnsi="Arial" w:cs="Arial"/>
        </w:rPr>
      </w:pPr>
    </w:p>
    <w:p w14:paraId="76AE503C" w14:textId="77777777" w:rsidR="00785450" w:rsidRDefault="00785450">
      <w:pPr>
        <w:spacing w:line="360" w:lineRule="auto"/>
        <w:jc w:val="both"/>
        <w:rPr>
          <w:rFonts w:ascii="Arial" w:hAnsi="Arial" w:cs="Arial"/>
        </w:rPr>
      </w:pPr>
    </w:p>
    <w:p w14:paraId="18491066" w14:textId="77777777" w:rsidR="00785450" w:rsidRDefault="00785450">
      <w:pPr>
        <w:spacing w:line="360" w:lineRule="auto"/>
        <w:jc w:val="both"/>
        <w:rPr>
          <w:rFonts w:ascii="Arial" w:hAnsi="Arial" w:cs="Arial"/>
        </w:rPr>
      </w:pPr>
    </w:p>
    <w:p w14:paraId="4606E39C" w14:textId="77777777" w:rsidR="00785450" w:rsidRDefault="00785450">
      <w:pPr>
        <w:spacing w:line="360" w:lineRule="auto"/>
        <w:jc w:val="both"/>
        <w:rPr>
          <w:rFonts w:ascii="Arial" w:hAnsi="Arial" w:cs="Arial"/>
        </w:rPr>
      </w:pPr>
    </w:p>
    <w:p w14:paraId="1156A740" w14:textId="77777777" w:rsidR="00785450" w:rsidRDefault="00785450">
      <w:pPr>
        <w:spacing w:line="360" w:lineRule="auto"/>
        <w:jc w:val="both"/>
        <w:rPr>
          <w:rFonts w:ascii="Arial" w:hAnsi="Arial" w:cs="Arial"/>
        </w:rPr>
      </w:pPr>
    </w:p>
    <w:p w14:paraId="445AF1FB" w14:textId="77777777" w:rsidR="00785450" w:rsidRDefault="00785450">
      <w:pPr>
        <w:spacing w:line="360" w:lineRule="auto"/>
        <w:jc w:val="both"/>
        <w:rPr>
          <w:rFonts w:ascii="Arial" w:hAnsi="Arial" w:cs="Arial"/>
        </w:rPr>
      </w:pPr>
    </w:p>
    <w:p w14:paraId="7001F8B5" w14:textId="77777777" w:rsidR="00785450" w:rsidRDefault="00785450">
      <w:pPr>
        <w:spacing w:line="360" w:lineRule="auto"/>
        <w:jc w:val="both"/>
        <w:rPr>
          <w:rFonts w:ascii="Arial" w:hAnsi="Arial" w:cs="Arial"/>
        </w:rPr>
      </w:pPr>
    </w:p>
    <w:p w14:paraId="16AF1F62" w14:textId="77777777" w:rsidR="00785450" w:rsidRDefault="00785450">
      <w:pPr>
        <w:spacing w:line="360" w:lineRule="auto"/>
        <w:jc w:val="both"/>
        <w:rPr>
          <w:rFonts w:ascii="Arial" w:hAnsi="Arial" w:cs="Arial"/>
        </w:rPr>
      </w:pPr>
    </w:p>
    <w:p w14:paraId="5753AE2B" w14:textId="77777777" w:rsidR="00785450" w:rsidRDefault="00785450">
      <w:pPr>
        <w:spacing w:line="360" w:lineRule="auto"/>
        <w:jc w:val="both"/>
        <w:rPr>
          <w:rFonts w:ascii="Arial" w:hAnsi="Arial" w:cs="Arial"/>
        </w:rPr>
      </w:pPr>
    </w:p>
    <w:p w14:paraId="404D90F8" w14:textId="77777777" w:rsidR="00785450" w:rsidRDefault="00785450">
      <w:pPr>
        <w:spacing w:line="360" w:lineRule="auto"/>
        <w:jc w:val="both"/>
        <w:rPr>
          <w:rFonts w:ascii="Arial" w:hAnsi="Arial" w:cs="Arial"/>
        </w:rPr>
      </w:pPr>
    </w:p>
    <w:p w14:paraId="7ABF62C4" w14:textId="77777777" w:rsidR="00785450" w:rsidRDefault="00000000">
      <w:pPr>
        <w:spacing w:before="100" w:beforeAutospacing="1" w:after="100" w:afterAutospacing="1" w:line="360" w:lineRule="auto"/>
        <w:jc w:val="both"/>
        <w:outlineLvl w:val="0"/>
        <w:rPr>
          <w:rFonts w:ascii="Arial" w:eastAsia="Times New Roman" w:hAnsi="Arial" w:cs="Arial"/>
          <w:b/>
          <w:bCs/>
          <w:kern w:val="36"/>
          <w:lang w:eastAsia="en-GB"/>
        </w:rPr>
      </w:pPr>
      <w:bookmarkStart w:id="26" w:name="_Toc8743"/>
      <w:bookmarkStart w:id="27" w:name="_Toc15689"/>
      <w:r>
        <w:rPr>
          <w:rFonts w:ascii="Arial" w:eastAsia="Times New Roman" w:hAnsi="Arial" w:cs="Arial"/>
          <w:b/>
          <w:bCs/>
          <w:kern w:val="36"/>
          <w:lang w:eastAsia="en-GB"/>
        </w:rPr>
        <w:lastRenderedPageBreak/>
        <w:t>Task 3: Critical Reflection Using Gibbs’ Reflective Cycle</w:t>
      </w:r>
      <w:bookmarkEnd w:id="26"/>
      <w:bookmarkEnd w:id="27"/>
    </w:p>
    <w:p w14:paraId="1B3CEFE4" w14:textId="77777777" w:rsidR="00785450" w:rsidRPr="009D0671" w:rsidRDefault="00000000">
      <w:pPr>
        <w:spacing w:before="100" w:beforeAutospacing="1" w:after="100" w:afterAutospacing="1" w:line="360" w:lineRule="auto"/>
        <w:jc w:val="both"/>
        <w:outlineLvl w:val="1"/>
        <w:rPr>
          <w:rFonts w:ascii="Arial" w:eastAsia="Times New Roman" w:hAnsi="Arial" w:cs="Arial"/>
          <w:b/>
          <w:bCs/>
          <w:lang w:eastAsia="en-GB"/>
        </w:rPr>
      </w:pPr>
      <w:bookmarkStart w:id="28" w:name="_Toc32068"/>
      <w:bookmarkStart w:id="29" w:name="_Toc16335"/>
      <w:r w:rsidRPr="009D0671">
        <w:rPr>
          <w:rFonts w:ascii="Arial" w:eastAsia="Times New Roman" w:hAnsi="Arial" w:cs="Arial"/>
          <w:b/>
          <w:bCs/>
          <w:lang w:eastAsia="en-GB"/>
        </w:rPr>
        <w:t>Introduction</w:t>
      </w:r>
      <w:bookmarkEnd w:id="28"/>
      <w:bookmarkEnd w:id="29"/>
    </w:p>
    <w:p w14:paraId="0BCBCCE2" w14:textId="77777777" w:rsidR="00785450" w:rsidRDefault="00000000">
      <w:pPr>
        <w:spacing w:after="0" w:line="360" w:lineRule="auto"/>
        <w:jc w:val="both"/>
        <w:rPr>
          <w:rFonts w:ascii="Arial" w:eastAsia="Times New Roman" w:hAnsi="Arial" w:cs="Arial"/>
        </w:rPr>
      </w:pPr>
      <w:r>
        <w:rPr>
          <w:rFonts w:ascii="Arial" w:eastAsia="Times New Roman" w:hAnsi="Arial" w:cs="Arial"/>
        </w:rPr>
        <w:t xml:space="preserve">This reflection critically examines my LCHS4009 Component 1 presentation assessment using Gibbs' Reflective Cycle (1988). Gibbs' model was chosen because it allows for a comprehensive study of my performance, including the vocal comments I received from my instructor, through its structured stages: description, feelings, assessment, analysis, conclusion, and action plan. </w:t>
      </w:r>
      <w:proofErr w:type="gramStart"/>
      <w:r>
        <w:rPr>
          <w:rFonts w:ascii="Arial" w:eastAsia="Times New Roman" w:hAnsi="Arial" w:cs="Arial"/>
        </w:rPr>
        <w:t>In order to</w:t>
      </w:r>
      <w:proofErr w:type="gramEnd"/>
      <w:r>
        <w:rPr>
          <w:rFonts w:ascii="Arial" w:eastAsia="Times New Roman" w:hAnsi="Arial" w:cs="Arial"/>
        </w:rPr>
        <w:t xml:space="preserve"> strengthen my communication and presentation abilities in future academic and professional contexts, it is crucial for me to reflect on this experience </w:t>
      </w:r>
      <w:proofErr w:type="gramStart"/>
      <w:r>
        <w:rPr>
          <w:rFonts w:ascii="Arial" w:eastAsia="Times New Roman" w:hAnsi="Arial" w:cs="Arial"/>
        </w:rPr>
        <w:t>in order to</w:t>
      </w:r>
      <w:proofErr w:type="gramEnd"/>
      <w:r>
        <w:rPr>
          <w:rFonts w:ascii="Arial" w:eastAsia="Times New Roman" w:hAnsi="Arial" w:cs="Arial"/>
        </w:rPr>
        <w:t xml:space="preserve"> identify my strengths and places for improvement.</w:t>
      </w:r>
    </w:p>
    <w:p w14:paraId="247F9F6B" w14:textId="77777777" w:rsidR="00785450" w:rsidRPr="009D0671" w:rsidRDefault="00000000">
      <w:pPr>
        <w:spacing w:before="100" w:beforeAutospacing="1" w:after="100" w:afterAutospacing="1" w:line="360" w:lineRule="auto"/>
        <w:jc w:val="both"/>
        <w:outlineLvl w:val="1"/>
        <w:rPr>
          <w:rFonts w:ascii="Arial" w:eastAsia="Times New Roman" w:hAnsi="Arial" w:cs="Arial"/>
          <w:b/>
          <w:bCs/>
          <w:lang w:eastAsia="en-GB"/>
        </w:rPr>
      </w:pPr>
      <w:bookmarkStart w:id="30" w:name="_Toc21514"/>
      <w:bookmarkStart w:id="31" w:name="_Toc31659"/>
      <w:r w:rsidRPr="009D0671">
        <w:rPr>
          <w:rFonts w:ascii="Arial" w:eastAsia="Times New Roman" w:hAnsi="Arial" w:cs="Arial"/>
          <w:b/>
          <w:bCs/>
          <w:lang w:eastAsia="en-GB"/>
        </w:rPr>
        <w:t>Description</w:t>
      </w:r>
      <w:bookmarkEnd w:id="30"/>
      <w:bookmarkEnd w:id="31"/>
    </w:p>
    <w:p w14:paraId="4F1390E1" w14:textId="77777777" w:rsidR="00785450" w:rsidRDefault="00000000">
      <w:pPr>
        <w:spacing w:after="0" w:line="360" w:lineRule="auto"/>
        <w:jc w:val="both"/>
        <w:rPr>
          <w:rFonts w:ascii="Arial" w:hAnsi="Arial" w:cs="Arial"/>
        </w:rPr>
      </w:pPr>
      <w:r>
        <w:rPr>
          <w:rFonts w:ascii="Arial" w:eastAsia="Times New Roman" w:hAnsi="Arial" w:cs="Arial"/>
        </w:rPr>
        <w:t>I had to explain a crucial skill related to health and social care in the presentation and show that I understood its importance in professional practice. In front of my instructor and classmates, I prepared slides, rehearsed my script, and gave the presentation. Overall, I thought I did a good job of communicating the subject, but I also had trouble with confidence and presenting flow. My lecturer gave me vocal criticism after the presentation, pointing out both my strengths and my places for improvement.</w:t>
      </w:r>
    </w:p>
    <w:p w14:paraId="3CA9ECBE" w14:textId="77777777" w:rsidR="00785450" w:rsidRPr="009D0671" w:rsidRDefault="00000000">
      <w:pPr>
        <w:spacing w:before="100" w:beforeAutospacing="1" w:after="100" w:afterAutospacing="1" w:line="360" w:lineRule="auto"/>
        <w:jc w:val="both"/>
        <w:outlineLvl w:val="1"/>
        <w:rPr>
          <w:rFonts w:ascii="Arial" w:eastAsia="Times New Roman" w:hAnsi="Arial" w:cs="Arial"/>
          <w:b/>
          <w:bCs/>
          <w:lang w:eastAsia="en-GB"/>
        </w:rPr>
      </w:pPr>
      <w:bookmarkStart w:id="32" w:name="_Toc8594"/>
      <w:bookmarkStart w:id="33" w:name="_Toc7099"/>
      <w:r w:rsidRPr="009D0671">
        <w:rPr>
          <w:rFonts w:ascii="Arial" w:eastAsia="Times New Roman" w:hAnsi="Arial" w:cs="Arial"/>
          <w:b/>
          <w:bCs/>
          <w:lang w:eastAsia="en-GB"/>
        </w:rPr>
        <w:t>Feelings</w:t>
      </w:r>
      <w:bookmarkEnd w:id="32"/>
      <w:bookmarkEnd w:id="33"/>
    </w:p>
    <w:p w14:paraId="5DEC092B" w14:textId="77777777" w:rsidR="00785450" w:rsidRDefault="00000000">
      <w:pPr>
        <w:spacing w:after="0" w:line="360" w:lineRule="auto"/>
        <w:jc w:val="both"/>
        <w:rPr>
          <w:rFonts w:ascii="Arial" w:eastAsia="Times New Roman" w:hAnsi="Arial" w:cs="Arial"/>
          <w:b/>
          <w:bCs/>
          <w:lang w:eastAsia="en-GB"/>
        </w:rPr>
      </w:pPr>
      <w:r>
        <w:rPr>
          <w:rFonts w:ascii="Arial" w:eastAsia="Times New Roman" w:hAnsi="Arial" w:cs="Arial"/>
        </w:rPr>
        <w:t xml:space="preserve">I was anxious and concerned that I could forget some of my script before my presentation. Despite my best efforts to remain composed, my anxiousness grew as I </w:t>
      </w:r>
      <w:proofErr w:type="gramStart"/>
      <w:r>
        <w:rPr>
          <w:rFonts w:ascii="Arial" w:eastAsia="Times New Roman" w:hAnsi="Arial" w:cs="Arial"/>
        </w:rPr>
        <w:t>awaited</w:t>
      </w:r>
      <w:proofErr w:type="gramEnd"/>
      <w:r>
        <w:rPr>
          <w:rFonts w:ascii="Arial" w:eastAsia="Times New Roman" w:hAnsi="Arial" w:cs="Arial"/>
        </w:rPr>
        <w:t xml:space="preserve"> my turn. As I gained momentum during my presentation, I felt more at ease, but I was still conscious of my anxiety, particularly when I made eye contact with the audience. I was relieved when I was done, but I wasn't sure how well I had done. </w:t>
      </w:r>
    </w:p>
    <w:p w14:paraId="43288FC9" w14:textId="77777777" w:rsidR="00785450" w:rsidRPr="009D0671" w:rsidRDefault="00000000">
      <w:pPr>
        <w:spacing w:before="100" w:beforeAutospacing="1" w:after="100" w:afterAutospacing="1" w:line="360" w:lineRule="auto"/>
        <w:jc w:val="both"/>
        <w:outlineLvl w:val="1"/>
        <w:rPr>
          <w:rFonts w:ascii="Arial" w:eastAsia="Times New Roman" w:hAnsi="Arial" w:cs="Arial"/>
          <w:b/>
          <w:bCs/>
          <w:lang w:eastAsia="en-GB"/>
        </w:rPr>
      </w:pPr>
      <w:bookmarkStart w:id="34" w:name="_Toc25823"/>
      <w:bookmarkStart w:id="35" w:name="_Toc9937"/>
      <w:r w:rsidRPr="009D0671">
        <w:rPr>
          <w:rFonts w:ascii="Arial" w:eastAsia="Times New Roman" w:hAnsi="Arial" w:cs="Arial"/>
          <w:b/>
          <w:bCs/>
          <w:lang w:eastAsia="en-GB"/>
        </w:rPr>
        <w:t>Evaluation</w:t>
      </w:r>
      <w:bookmarkEnd w:id="34"/>
      <w:bookmarkEnd w:id="35"/>
    </w:p>
    <w:p w14:paraId="0620F1B5" w14:textId="77777777" w:rsidR="00785450" w:rsidRDefault="00000000">
      <w:pPr>
        <w:spacing w:after="0" w:line="360" w:lineRule="auto"/>
        <w:jc w:val="both"/>
        <w:rPr>
          <w:rFonts w:ascii="Arial" w:eastAsia="Times New Roman" w:hAnsi="Arial" w:cs="Arial"/>
        </w:rPr>
      </w:pPr>
      <w:r>
        <w:rPr>
          <w:rFonts w:ascii="Arial" w:eastAsia="Times New Roman" w:hAnsi="Arial" w:cs="Arial"/>
        </w:rPr>
        <w:t xml:space="preserve">My presentation went well in </w:t>
      </w:r>
      <w:proofErr w:type="gramStart"/>
      <w:r>
        <w:rPr>
          <w:rFonts w:ascii="Arial" w:eastAsia="Times New Roman" w:hAnsi="Arial" w:cs="Arial"/>
        </w:rPr>
        <w:t>a number of</w:t>
      </w:r>
      <w:proofErr w:type="gramEnd"/>
      <w:r>
        <w:rPr>
          <w:rFonts w:ascii="Arial" w:eastAsia="Times New Roman" w:hAnsi="Arial" w:cs="Arial"/>
        </w:rPr>
        <w:t xml:space="preserve"> ways. The instructor observed that my material was well-researched, pertinent, and directly related to the practice of health and social care. My comments were reinforced by the description that my slides were visually organized and easy to understand. Additionally, I got compliments on my speech rate and linguistic clarity.</w:t>
      </w:r>
    </w:p>
    <w:p w14:paraId="38E55E82" w14:textId="77777777" w:rsidR="00785450" w:rsidRDefault="00785450">
      <w:pPr>
        <w:spacing w:line="360" w:lineRule="auto"/>
        <w:jc w:val="both"/>
        <w:rPr>
          <w:rFonts w:ascii="Arial" w:hAnsi="Arial" w:cs="Arial"/>
        </w:rPr>
      </w:pPr>
    </w:p>
    <w:p w14:paraId="52676C14" w14:textId="77777777" w:rsidR="00785450" w:rsidRDefault="00000000">
      <w:pPr>
        <w:spacing w:after="0" w:line="360" w:lineRule="auto"/>
        <w:jc w:val="both"/>
        <w:rPr>
          <w:rFonts w:ascii="Arial" w:hAnsi="Arial" w:cs="Arial"/>
        </w:rPr>
      </w:pPr>
      <w:r>
        <w:rPr>
          <w:rFonts w:ascii="Arial" w:eastAsia="Times New Roman" w:hAnsi="Arial" w:cs="Arial"/>
        </w:rPr>
        <w:lastRenderedPageBreak/>
        <w:t>There were certain places, though, where things did not go as smoothly. I relied too much on my notes, which decreased eye contact and made my delivery seem less assured, according to my instructor. Additionally, I paused when moving from one important point to another, which interfered with the flow. Additionally, because I was nervous, my tone was occasionally flat, which prevented me from truly engaging the audience. These flaws affected my presentation's impact and professionalism.</w:t>
      </w:r>
    </w:p>
    <w:p w14:paraId="64AA26B6" w14:textId="77777777" w:rsidR="00785450" w:rsidRPr="009D0671" w:rsidRDefault="00000000">
      <w:pPr>
        <w:spacing w:before="100" w:beforeAutospacing="1" w:after="100" w:afterAutospacing="1" w:line="360" w:lineRule="auto"/>
        <w:jc w:val="both"/>
        <w:outlineLvl w:val="1"/>
        <w:rPr>
          <w:rFonts w:ascii="Arial" w:eastAsia="Times New Roman" w:hAnsi="Arial" w:cs="Arial"/>
          <w:b/>
          <w:bCs/>
          <w:lang w:eastAsia="en-GB"/>
        </w:rPr>
      </w:pPr>
      <w:bookmarkStart w:id="36" w:name="_Toc29438"/>
      <w:bookmarkStart w:id="37" w:name="_Toc20784"/>
      <w:r w:rsidRPr="009D0671">
        <w:rPr>
          <w:rFonts w:ascii="Arial" w:eastAsia="Times New Roman" w:hAnsi="Arial" w:cs="Arial"/>
          <w:b/>
          <w:bCs/>
          <w:lang w:eastAsia="en-GB"/>
        </w:rPr>
        <w:t>Analysis</w:t>
      </w:r>
      <w:bookmarkEnd w:id="36"/>
      <w:bookmarkEnd w:id="37"/>
    </w:p>
    <w:p w14:paraId="6E9C0016" w14:textId="77777777" w:rsidR="00785450" w:rsidRDefault="00000000">
      <w:pPr>
        <w:spacing w:after="0" w:line="360" w:lineRule="auto"/>
        <w:jc w:val="both"/>
        <w:rPr>
          <w:rFonts w:ascii="Arial" w:eastAsia="Times New Roman" w:hAnsi="Arial" w:cs="Arial"/>
        </w:rPr>
      </w:pPr>
      <w:r>
        <w:rPr>
          <w:rFonts w:ascii="Arial" w:eastAsia="Times New Roman" w:hAnsi="Arial" w:cs="Arial"/>
        </w:rPr>
        <w:t xml:space="preserve">The comments I got are consistent with general theories of good communication. </w:t>
      </w:r>
      <w:proofErr w:type="gramStart"/>
      <w:r>
        <w:rPr>
          <w:rFonts w:ascii="Arial" w:eastAsia="Times New Roman" w:hAnsi="Arial" w:cs="Arial"/>
        </w:rPr>
        <w:t>In order to</w:t>
      </w:r>
      <w:proofErr w:type="gramEnd"/>
      <w:r>
        <w:rPr>
          <w:rFonts w:ascii="Arial" w:eastAsia="Times New Roman" w:hAnsi="Arial" w:cs="Arial"/>
        </w:rPr>
        <w:t xml:space="preserve"> engage an audience, Bach and Grant (2019) assert that vocal modulation, eye contact, and confident posture are crucial. These behaviors were constrained by my reliance on notes, which could account for some of my delivery's lack of energy. Moreover, emotional control and presentation skills are intimately linked. My nervousness made it difficult for me to deliver organically, which is a common problem mentioned in student learning literature (Moon, 2013).</w:t>
      </w:r>
    </w:p>
    <w:p w14:paraId="71BC4260" w14:textId="77777777" w:rsidR="00785450" w:rsidRDefault="00785450">
      <w:pPr>
        <w:spacing w:line="360" w:lineRule="auto"/>
        <w:jc w:val="both"/>
        <w:rPr>
          <w:rFonts w:ascii="Arial" w:hAnsi="Arial" w:cs="Arial"/>
        </w:rPr>
      </w:pPr>
    </w:p>
    <w:p w14:paraId="5E4B5CC7" w14:textId="77777777" w:rsidR="00785450" w:rsidRPr="009D0671" w:rsidRDefault="00000000">
      <w:pPr>
        <w:spacing w:before="100" w:beforeAutospacing="1" w:after="100" w:afterAutospacing="1" w:line="360" w:lineRule="auto"/>
        <w:jc w:val="both"/>
        <w:outlineLvl w:val="1"/>
        <w:rPr>
          <w:rFonts w:ascii="Arial" w:eastAsia="Times New Roman" w:hAnsi="Arial" w:cs="Arial"/>
          <w:b/>
          <w:bCs/>
          <w:lang w:eastAsia="en-GB"/>
        </w:rPr>
      </w:pPr>
      <w:bookmarkStart w:id="38" w:name="_Toc28028"/>
      <w:bookmarkStart w:id="39" w:name="_Toc1756"/>
      <w:r w:rsidRPr="009D0671">
        <w:rPr>
          <w:rFonts w:ascii="Arial" w:eastAsia="Times New Roman" w:hAnsi="Arial" w:cs="Arial"/>
          <w:b/>
          <w:bCs/>
          <w:lang w:eastAsia="en-GB"/>
        </w:rPr>
        <w:t>Action Plan</w:t>
      </w:r>
      <w:bookmarkEnd w:id="38"/>
      <w:bookmarkEnd w:id="39"/>
    </w:p>
    <w:p w14:paraId="0C331A88" w14:textId="77777777" w:rsidR="00785450" w:rsidRDefault="00000000">
      <w:pPr>
        <w:spacing w:after="0" w:line="360" w:lineRule="auto"/>
        <w:jc w:val="both"/>
        <w:rPr>
          <w:rFonts w:ascii="Arial" w:eastAsia="Times New Roman" w:hAnsi="Arial" w:cs="Arial"/>
        </w:rPr>
      </w:pPr>
      <w:r>
        <w:rPr>
          <w:rFonts w:ascii="Arial" w:eastAsia="Times New Roman" w:hAnsi="Arial" w:cs="Arial"/>
        </w:rPr>
        <w:t xml:space="preserve">I will use cue cards and practice more often </w:t>
      </w:r>
      <w:proofErr w:type="gramStart"/>
      <w:r>
        <w:rPr>
          <w:rFonts w:ascii="Arial" w:eastAsia="Times New Roman" w:hAnsi="Arial" w:cs="Arial"/>
        </w:rPr>
        <w:t>in order to</w:t>
      </w:r>
      <w:proofErr w:type="gramEnd"/>
      <w:r>
        <w:rPr>
          <w:rFonts w:ascii="Arial" w:eastAsia="Times New Roman" w:hAnsi="Arial" w:cs="Arial"/>
        </w:rPr>
        <w:t xml:space="preserve"> better future presentations by practicing speaking without significantly depending on notes. </w:t>
      </w:r>
      <w:proofErr w:type="gramStart"/>
      <w:r>
        <w:rPr>
          <w:rFonts w:ascii="Arial" w:eastAsia="Times New Roman" w:hAnsi="Arial" w:cs="Arial"/>
        </w:rPr>
        <w:t>In order to</w:t>
      </w:r>
      <w:proofErr w:type="gramEnd"/>
      <w:r>
        <w:rPr>
          <w:rFonts w:ascii="Arial" w:eastAsia="Times New Roman" w:hAnsi="Arial" w:cs="Arial"/>
        </w:rPr>
        <w:t xml:space="preserve"> analyze my tone, body language, and tempo, I will also videotape my presentation. Before my presentation, I want to practice breathing and grounding exercises to help me feel less nervous. I will use more public speaking resources and solicit feedback from others while practicing.  These actions will give me more self-assurance and professionalism for my academic work as well as my future employment in health and social care.</w:t>
      </w:r>
    </w:p>
    <w:p w14:paraId="1F8D9DE3" w14:textId="77777777" w:rsidR="00785450" w:rsidRDefault="00785450">
      <w:pPr>
        <w:spacing w:after="0" w:line="360" w:lineRule="auto"/>
        <w:jc w:val="both"/>
        <w:rPr>
          <w:rFonts w:ascii="Arial" w:eastAsia="Times New Roman" w:hAnsi="Arial" w:cs="Arial"/>
        </w:rPr>
      </w:pPr>
    </w:p>
    <w:p w14:paraId="16EED613" w14:textId="77777777" w:rsidR="00785450" w:rsidRDefault="00785450">
      <w:pPr>
        <w:spacing w:after="0" w:line="360" w:lineRule="auto"/>
        <w:jc w:val="both"/>
        <w:rPr>
          <w:rFonts w:ascii="Arial" w:eastAsia="Times New Roman" w:hAnsi="Arial" w:cs="Arial"/>
        </w:rPr>
      </w:pPr>
    </w:p>
    <w:p w14:paraId="63974AC0" w14:textId="77777777" w:rsidR="00785450" w:rsidRDefault="00785450">
      <w:pPr>
        <w:spacing w:after="0" w:line="360" w:lineRule="auto"/>
        <w:jc w:val="both"/>
        <w:rPr>
          <w:rFonts w:ascii="Arial" w:eastAsia="Times New Roman" w:hAnsi="Arial" w:cs="Arial"/>
        </w:rPr>
      </w:pPr>
    </w:p>
    <w:p w14:paraId="3E1B9C44" w14:textId="77777777" w:rsidR="00785450" w:rsidRDefault="00785450">
      <w:pPr>
        <w:spacing w:after="0" w:line="360" w:lineRule="auto"/>
        <w:jc w:val="both"/>
        <w:rPr>
          <w:rFonts w:ascii="Arial" w:eastAsia="Times New Roman" w:hAnsi="Arial" w:cs="Arial"/>
        </w:rPr>
      </w:pPr>
    </w:p>
    <w:p w14:paraId="4446A17D" w14:textId="77777777" w:rsidR="00785450" w:rsidRDefault="00785450">
      <w:pPr>
        <w:spacing w:after="0" w:line="360" w:lineRule="auto"/>
        <w:jc w:val="both"/>
        <w:rPr>
          <w:rFonts w:ascii="Arial" w:eastAsia="Times New Roman" w:hAnsi="Arial" w:cs="Arial"/>
        </w:rPr>
      </w:pPr>
    </w:p>
    <w:p w14:paraId="64AE0882" w14:textId="77777777" w:rsidR="00785450" w:rsidRDefault="00785450">
      <w:pPr>
        <w:spacing w:after="0" w:line="360" w:lineRule="auto"/>
        <w:jc w:val="both"/>
        <w:rPr>
          <w:rFonts w:ascii="Arial" w:eastAsia="Times New Roman" w:hAnsi="Arial" w:cs="Arial"/>
        </w:rPr>
      </w:pPr>
    </w:p>
    <w:p w14:paraId="038943BD" w14:textId="77777777" w:rsidR="00785450" w:rsidRDefault="00785450">
      <w:pPr>
        <w:spacing w:after="0" w:line="360" w:lineRule="auto"/>
        <w:jc w:val="both"/>
        <w:rPr>
          <w:rFonts w:ascii="Arial" w:eastAsia="Times New Roman" w:hAnsi="Arial" w:cs="Arial"/>
        </w:rPr>
      </w:pPr>
    </w:p>
    <w:p w14:paraId="43F85B56" w14:textId="77777777" w:rsidR="00785450" w:rsidRDefault="00785450">
      <w:pPr>
        <w:spacing w:after="0" w:line="360" w:lineRule="auto"/>
        <w:jc w:val="both"/>
        <w:rPr>
          <w:rFonts w:ascii="Arial" w:eastAsia="Times New Roman" w:hAnsi="Arial" w:cs="Arial"/>
        </w:rPr>
      </w:pPr>
    </w:p>
    <w:p w14:paraId="29D4DC7E" w14:textId="77777777" w:rsidR="00785450" w:rsidRDefault="00785450">
      <w:pPr>
        <w:spacing w:after="0" w:line="360" w:lineRule="auto"/>
        <w:jc w:val="both"/>
        <w:rPr>
          <w:rFonts w:ascii="Arial" w:eastAsia="Times New Roman" w:hAnsi="Arial" w:cs="Arial"/>
        </w:rPr>
      </w:pPr>
    </w:p>
    <w:p w14:paraId="661B96FA" w14:textId="77777777" w:rsidR="00785450" w:rsidRDefault="00000000">
      <w:pPr>
        <w:spacing w:after="0" w:line="360" w:lineRule="auto"/>
        <w:jc w:val="both"/>
        <w:rPr>
          <w:rFonts w:ascii="Arial" w:eastAsia="Times New Roman" w:hAnsi="Arial" w:cs="Arial"/>
          <w:b/>
          <w:bCs/>
        </w:rPr>
      </w:pPr>
      <w:r>
        <w:rPr>
          <w:rFonts w:ascii="Arial" w:eastAsia="Times New Roman" w:hAnsi="Arial" w:cs="Arial"/>
          <w:b/>
          <w:bCs/>
        </w:rPr>
        <w:lastRenderedPageBreak/>
        <w:t>Conclusion</w:t>
      </w:r>
    </w:p>
    <w:p w14:paraId="4B7BE06B" w14:textId="77777777" w:rsidR="00785450" w:rsidRDefault="00000000">
      <w:pPr>
        <w:spacing w:after="0" w:line="360" w:lineRule="auto"/>
        <w:jc w:val="both"/>
        <w:rPr>
          <w:rFonts w:ascii="Arial" w:eastAsia="Times New Roman" w:hAnsi="Arial" w:cs="Arial"/>
          <w:lang w:eastAsia="en-US"/>
        </w:rPr>
      </w:pPr>
      <w:r>
        <w:rPr>
          <w:rFonts w:ascii="Arial" w:eastAsia="Times New Roman" w:hAnsi="Arial" w:cs="Arial"/>
          <w:lang w:eastAsia="en-US" w:bidi="ar"/>
        </w:rPr>
        <w:t>This portfolio shows how my knowledge, abilities, and capacity for reflection have developed in the field of health and social care. I have determined my strengths and areas for development through planning, critical reflection, and academic study. I have also set specific steps to assist my ongoing professional development. As I work towards a future position in the healthcare industry, I am dedicated to upholding the highest standards of safe, efficient, and person-</w:t>
      </w:r>
      <w:proofErr w:type="spellStart"/>
      <w:r>
        <w:rPr>
          <w:rFonts w:ascii="Arial" w:eastAsia="Times New Roman" w:hAnsi="Arial" w:cs="Arial"/>
          <w:lang w:eastAsia="en-US" w:bidi="ar"/>
        </w:rPr>
        <w:t>centred</w:t>
      </w:r>
      <w:proofErr w:type="spellEnd"/>
      <w:r>
        <w:rPr>
          <w:rFonts w:ascii="Arial" w:eastAsia="Times New Roman" w:hAnsi="Arial" w:cs="Arial"/>
          <w:lang w:eastAsia="en-US" w:bidi="ar"/>
        </w:rPr>
        <w:t xml:space="preserve"> practice.</w:t>
      </w:r>
    </w:p>
    <w:p w14:paraId="6A5D3C6A" w14:textId="77777777" w:rsidR="00785450" w:rsidRDefault="00785450">
      <w:pPr>
        <w:spacing w:after="0" w:line="360" w:lineRule="auto"/>
        <w:jc w:val="both"/>
        <w:rPr>
          <w:rFonts w:ascii="Arial" w:eastAsia="Times New Roman" w:hAnsi="Arial" w:cs="Arial"/>
          <w:b/>
          <w:bCs/>
        </w:rPr>
      </w:pPr>
    </w:p>
    <w:p w14:paraId="15E39CA8" w14:textId="77777777" w:rsidR="00785450" w:rsidRDefault="00785450">
      <w:pPr>
        <w:spacing w:after="0" w:line="360" w:lineRule="auto"/>
        <w:jc w:val="both"/>
        <w:rPr>
          <w:rFonts w:ascii="Arial" w:eastAsia="Times New Roman" w:hAnsi="Arial" w:cs="Arial"/>
          <w:b/>
          <w:bCs/>
        </w:rPr>
      </w:pPr>
    </w:p>
    <w:p w14:paraId="57FD8CF5" w14:textId="77777777" w:rsidR="00785450" w:rsidRDefault="00785450">
      <w:pPr>
        <w:spacing w:after="0" w:line="360" w:lineRule="auto"/>
        <w:jc w:val="both"/>
        <w:rPr>
          <w:rFonts w:ascii="Arial" w:eastAsia="Times New Roman" w:hAnsi="Arial" w:cs="Arial"/>
          <w:b/>
          <w:bCs/>
        </w:rPr>
      </w:pPr>
    </w:p>
    <w:p w14:paraId="35156820" w14:textId="77777777" w:rsidR="00785450" w:rsidRDefault="00785450">
      <w:pPr>
        <w:spacing w:after="0" w:line="360" w:lineRule="auto"/>
        <w:jc w:val="both"/>
        <w:rPr>
          <w:rFonts w:ascii="Arial" w:eastAsia="Times New Roman" w:hAnsi="Arial" w:cs="Arial"/>
          <w:b/>
          <w:bCs/>
        </w:rPr>
      </w:pPr>
    </w:p>
    <w:p w14:paraId="1148544B" w14:textId="77777777" w:rsidR="00785450" w:rsidRDefault="00785450">
      <w:pPr>
        <w:spacing w:after="0" w:line="360" w:lineRule="auto"/>
        <w:jc w:val="both"/>
        <w:rPr>
          <w:rFonts w:ascii="Arial" w:eastAsia="Times New Roman" w:hAnsi="Arial" w:cs="Arial"/>
          <w:b/>
          <w:bCs/>
        </w:rPr>
      </w:pPr>
    </w:p>
    <w:p w14:paraId="1ED66B5C" w14:textId="77777777" w:rsidR="00785450" w:rsidRDefault="00785450">
      <w:pPr>
        <w:spacing w:after="0" w:line="360" w:lineRule="auto"/>
        <w:jc w:val="both"/>
        <w:rPr>
          <w:rFonts w:ascii="Arial" w:eastAsia="Times New Roman" w:hAnsi="Arial" w:cs="Arial"/>
          <w:b/>
          <w:bCs/>
        </w:rPr>
      </w:pPr>
    </w:p>
    <w:bookmarkEnd w:id="0"/>
    <w:p w14:paraId="22E15F0C" w14:textId="77777777" w:rsidR="00785450" w:rsidRDefault="00785450">
      <w:pPr>
        <w:spacing w:after="0" w:line="360" w:lineRule="auto"/>
        <w:jc w:val="both"/>
        <w:rPr>
          <w:rFonts w:ascii="Arial" w:eastAsia="Times New Roman" w:hAnsi="Arial" w:cs="Arial"/>
          <w:b/>
          <w:bCs/>
        </w:rPr>
      </w:pPr>
    </w:p>
    <w:p w14:paraId="3B0812CC" w14:textId="77777777" w:rsidR="00785450" w:rsidRDefault="00785450">
      <w:pPr>
        <w:spacing w:after="0" w:line="360" w:lineRule="auto"/>
        <w:jc w:val="both"/>
        <w:rPr>
          <w:rFonts w:ascii="Arial" w:eastAsia="Times New Roman" w:hAnsi="Arial" w:cs="Arial"/>
          <w:b/>
          <w:bCs/>
        </w:rPr>
      </w:pPr>
    </w:p>
    <w:p w14:paraId="3FC5E1DE" w14:textId="77777777" w:rsidR="00785450" w:rsidRDefault="00785450">
      <w:pPr>
        <w:spacing w:after="0" w:line="360" w:lineRule="auto"/>
        <w:jc w:val="both"/>
        <w:rPr>
          <w:rFonts w:ascii="Arial" w:eastAsia="Times New Roman" w:hAnsi="Arial" w:cs="Arial"/>
          <w:b/>
          <w:bCs/>
        </w:rPr>
      </w:pPr>
    </w:p>
    <w:p w14:paraId="2576DF9C" w14:textId="77777777" w:rsidR="00785450" w:rsidRDefault="00785450">
      <w:pPr>
        <w:spacing w:after="0" w:line="360" w:lineRule="auto"/>
        <w:jc w:val="both"/>
        <w:rPr>
          <w:rFonts w:ascii="Arial" w:eastAsia="Times New Roman" w:hAnsi="Arial" w:cs="Arial"/>
          <w:b/>
          <w:bCs/>
        </w:rPr>
      </w:pPr>
    </w:p>
    <w:p w14:paraId="5C6D34F8" w14:textId="77777777" w:rsidR="00785450" w:rsidRDefault="00785450">
      <w:pPr>
        <w:spacing w:after="0" w:line="360" w:lineRule="auto"/>
        <w:jc w:val="both"/>
        <w:rPr>
          <w:rFonts w:ascii="Arial" w:eastAsia="Times New Roman" w:hAnsi="Arial" w:cs="Arial"/>
          <w:b/>
          <w:bCs/>
        </w:rPr>
      </w:pPr>
    </w:p>
    <w:p w14:paraId="6495EB01" w14:textId="77777777" w:rsidR="00785450" w:rsidRDefault="00785450">
      <w:pPr>
        <w:spacing w:after="0" w:line="360" w:lineRule="auto"/>
        <w:jc w:val="both"/>
        <w:rPr>
          <w:rFonts w:ascii="Arial" w:eastAsia="Times New Roman" w:hAnsi="Arial" w:cs="Arial"/>
          <w:b/>
          <w:bCs/>
        </w:rPr>
      </w:pPr>
    </w:p>
    <w:p w14:paraId="66656831" w14:textId="77777777" w:rsidR="00785450" w:rsidRDefault="00785450">
      <w:pPr>
        <w:spacing w:after="0" w:line="360" w:lineRule="auto"/>
        <w:jc w:val="both"/>
        <w:rPr>
          <w:rFonts w:ascii="Arial" w:eastAsia="Times New Roman" w:hAnsi="Arial" w:cs="Arial"/>
          <w:b/>
          <w:bCs/>
        </w:rPr>
      </w:pPr>
    </w:p>
    <w:p w14:paraId="5B5B100B" w14:textId="77777777" w:rsidR="00785450" w:rsidRDefault="00785450">
      <w:pPr>
        <w:spacing w:after="0" w:line="360" w:lineRule="auto"/>
        <w:jc w:val="both"/>
        <w:rPr>
          <w:rFonts w:ascii="Arial" w:eastAsia="Times New Roman" w:hAnsi="Arial" w:cs="Arial"/>
          <w:b/>
          <w:bCs/>
        </w:rPr>
      </w:pPr>
    </w:p>
    <w:p w14:paraId="4F835395" w14:textId="77777777" w:rsidR="00785450" w:rsidRDefault="00785450">
      <w:pPr>
        <w:spacing w:after="0" w:line="360" w:lineRule="auto"/>
        <w:jc w:val="both"/>
        <w:rPr>
          <w:rFonts w:ascii="Arial" w:eastAsia="Times New Roman" w:hAnsi="Arial" w:cs="Arial"/>
          <w:b/>
          <w:bCs/>
        </w:rPr>
      </w:pPr>
    </w:p>
    <w:p w14:paraId="7C2A4FF2" w14:textId="77777777" w:rsidR="00785450" w:rsidRDefault="00785450">
      <w:pPr>
        <w:spacing w:after="0" w:line="360" w:lineRule="auto"/>
        <w:jc w:val="both"/>
        <w:rPr>
          <w:rFonts w:ascii="Arial" w:eastAsia="Times New Roman" w:hAnsi="Arial" w:cs="Arial"/>
          <w:b/>
          <w:bCs/>
        </w:rPr>
      </w:pPr>
    </w:p>
    <w:p w14:paraId="7E49E86D" w14:textId="77777777" w:rsidR="00785450" w:rsidRDefault="00785450">
      <w:pPr>
        <w:spacing w:after="0" w:line="360" w:lineRule="auto"/>
        <w:jc w:val="both"/>
        <w:rPr>
          <w:rFonts w:ascii="Arial" w:eastAsia="Times New Roman" w:hAnsi="Arial" w:cs="Arial"/>
          <w:b/>
          <w:bCs/>
        </w:rPr>
      </w:pPr>
    </w:p>
    <w:p w14:paraId="7466A4FD" w14:textId="77777777" w:rsidR="00785450" w:rsidRDefault="00785450">
      <w:pPr>
        <w:spacing w:after="0" w:line="360" w:lineRule="auto"/>
        <w:jc w:val="both"/>
        <w:rPr>
          <w:rFonts w:ascii="Arial" w:eastAsia="Times New Roman" w:hAnsi="Arial" w:cs="Arial"/>
          <w:b/>
          <w:bCs/>
        </w:rPr>
      </w:pPr>
    </w:p>
    <w:p w14:paraId="20D486CE" w14:textId="77777777" w:rsidR="00785450" w:rsidRDefault="00785450">
      <w:pPr>
        <w:spacing w:after="0" w:line="360" w:lineRule="auto"/>
        <w:jc w:val="both"/>
        <w:rPr>
          <w:rFonts w:ascii="Arial" w:eastAsia="Times New Roman" w:hAnsi="Arial" w:cs="Arial"/>
          <w:b/>
          <w:bCs/>
        </w:rPr>
      </w:pPr>
    </w:p>
    <w:p w14:paraId="14446148" w14:textId="77777777" w:rsidR="00785450" w:rsidRDefault="00785450">
      <w:pPr>
        <w:spacing w:after="0" w:line="360" w:lineRule="auto"/>
        <w:jc w:val="both"/>
        <w:rPr>
          <w:rFonts w:ascii="Arial" w:eastAsia="Times New Roman" w:hAnsi="Arial" w:cs="Arial"/>
          <w:b/>
          <w:bCs/>
        </w:rPr>
      </w:pPr>
    </w:p>
    <w:p w14:paraId="1E54D5D5" w14:textId="77777777" w:rsidR="00785450" w:rsidRDefault="00785450">
      <w:pPr>
        <w:spacing w:after="0" w:line="360" w:lineRule="auto"/>
        <w:jc w:val="both"/>
        <w:rPr>
          <w:rFonts w:ascii="Arial" w:eastAsia="Times New Roman" w:hAnsi="Arial" w:cs="Arial"/>
          <w:b/>
          <w:bCs/>
        </w:rPr>
      </w:pPr>
    </w:p>
    <w:p w14:paraId="379C1B94" w14:textId="77777777" w:rsidR="00785450" w:rsidRDefault="00785450">
      <w:pPr>
        <w:spacing w:after="0" w:line="360" w:lineRule="auto"/>
        <w:jc w:val="both"/>
        <w:rPr>
          <w:rFonts w:ascii="Arial" w:eastAsia="Times New Roman" w:hAnsi="Arial" w:cs="Arial"/>
          <w:b/>
          <w:bCs/>
        </w:rPr>
      </w:pPr>
    </w:p>
    <w:p w14:paraId="7ADAD660" w14:textId="77777777" w:rsidR="00785450" w:rsidRDefault="00785450">
      <w:pPr>
        <w:spacing w:after="0" w:line="360" w:lineRule="auto"/>
        <w:jc w:val="both"/>
        <w:rPr>
          <w:rFonts w:ascii="Arial" w:eastAsia="Times New Roman" w:hAnsi="Arial" w:cs="Arial"/>
          <w:b/>
          <w:bCs/>
        </w:rPr>
      </w:pPr>
    </w:p>
    <w:p w14:paraId="385F2A5F" w14:textId="77777777" w:rsidR="00785450" w:rsidRDefault="00785450">
      <w:pPr>
        <w:spacing w:after="0" w:line="360" w:lineRule="auto"/>
        <w:jc w:val="both"/>
        <w:rPr>
          <w:rFonts w:ascii="Arial" w:eastAsia="Times New Roman" w:hAnsi="Arial" w:cs="Arial"/>
          <w:b/>
          <w:bCs/>
        </w:rPr>
      </w:pPr>
    </w:p>
    <w:p w14:paraId="35E93DFA" w14:textId="77777777" w:rsidR="00785450" w:rsidRDefault="00785450">
      <w:pPr>
        <w:spacing w:after="0" w:line="360" w:lineRule="auto"/>
        <w:jc w:val="both"/>
        <w:rPr>
          <w:rFonts w:ascii="Arial" w:eastAsia="Times New Roman" w:hAnsi="Arial" w:cs="Arial"/>
          <w:b/>
          <w:bCs/>
        </w:rPr>
      </w:pPr>
    </w:p>
    <w:p w14:paraId="4FFB73E4" w14:textId="77777777" w:rsidR="00785450" w:rsidRDefault="00785450">
      <w:pPr>
        <w:spacing w:after="0" w:line="360" w:lineRule="auto"/>
        <w:jc w:val="both"/>
        <w:rPr>
          <w:rFonts w:ascii="Arial" w:eastAsia="Times New Roman" w:hAnsi="Arial" w:cs="Arial"/>
          <w:b/>
          <w:bCs/>
        </w:rPr>
      </w:pPr>
    </w:p>
    <w:p w14:paraId="7C99C405" w14:textId="77777777" w:rsidR="00785450" w:rsidRDefault="00000000">
      <w:pPr>
        <w:spacing w:before="100" w:beforeAutospacing="1" w:after="100" w:afterAutospacing="1" w:line="360" w:lineRule="auto"/>
        <w:jc w:val="both"/>
        <w:outlineLvl w:val="0"/>
        <w:rPr>
          <w:rFonts w:ascii="Arial" w:eastAsia="Times New Roman" w:hAnsi="Arial" w:cs="Arial"/>
          <w:b/>
          <w:bCs/>
          <w:kern w:val="36"/>
          <w:lang w:eastAsia="en-GB"/>
        </w:rPr>
      </w:pPr>
      <w:bookmarkStart w:id="40" w:name="_Toc16493"/>
      <w:r>
        <w:rPr>
          <w:rFonts w:ascii="Arial" w:eastAsia="Times New Roman" w:hAnsi="Arial" w:cs="Arial"/>
          <w:b/>
          <w:bCs/>
          <w:kern w:val="36"/>
          <w:lang w:eastAsia="en-GB"/>
        </w:rPr>
        <w:lastRenderedPageBreak/>
        <w:t>References</w:t>
      </w:r>
      <w:bookmarkEnd w:id="40"/>
    </w:p>
    <w:p w14:paraId="3201FDFC" w14:textId="77777777" w:rsidR="00785450" w:rsidRDefault="00000000">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Bach, S. and Grant, A. (2019) </w:t>
      </w:r>
      <w:r>
        <w:rPr>
          <w:rFonts w:ascii="Arial" w:eastAsia="Times New Roman" w:hAnsi="Arial" w:cs="Arial"/>
          <w:i/>
          <w:iCs/>
          <w:lang w:eastAsia="en-GB"/>
        </w:rPr>
        <w:t>Communication and Interpersonal Skills in Nursing.</w:t>
      </w:r>
      <w:r>
        <w:rPr>
          <w:rFonts w:ascii="Arial" w:eastAsia="Times New Roman" w:hAnsi="Arial" w:cs="Arial"/>
          <w:lang w:eastAsia="en-GB"/>
        </w:rPr>
        <w:t xml:space="preserve"> 4th </w:t>
      </w:r>
      <w:proofErr w:type="spellStart"/>
      <w:proofErr w:type="gramStart"/>
      <w:r>
        <w:rPr>
          <w:rFonts w:ascii="Arial" w:eastAsia="Times New Roman" w:hAnsi="Arial" w:cs="Arial"/>
          <w:lang w:eastAsia="en-GB"/>
        </w:rPr>
        <w:t>edn</w:t>
      </w:r>
      <w:proofErr w:type="spellEnd"/>
      <w:proofErr w:type="gramEnd"/>
      <w:r>
        <w:rPr>
          <w:rFonts w:ascii="Arial" w:eastAsia="Times New Roman" w:hAnsi="Arial" w:cs="Arial"/>
          <w:lang w:eastAsia="en-GB"/>
        </w:rPr>
        <w:t>. London: Learning Matters.</w:t>
      </w:r>
    </w:p>
    <w:p w14:paraId="1179844B" w14:textId="77777777" w:rsidR="00785450" w:rsidRDefault="00000000">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Department of Health &amp; Social Care (2021) </w:t>
      </w:r>
      <w:r>
        <w:rPr>
          <w:rFonts w:ascii="Arial" w:eastAsia="Times New Roman" w:hAnsi="Arial" w:cs="Arial"/>
          <w:i/>
          <w:iCs/>
          <w:lang w:eastAsia="en-GB"/>
        </w:rPr>
        <w:t>The NHS Constitution for England.</w:t>
      </w:r>
      <w:r>
        <w:rPr>
          <w:rFonts w:ascii="Arial" w:eastAsia="Times New Roman" w:hAnsi="Arial" w:cs="Arial"/>
          <w:lang w:eastAsia="en-GB"/>
        </w:rPr>
        <w:t xml:space="preserve"> Available at: </w:t>
      </w:r>
      <w:hyperlink r:id="rId9" w:history="1">
        <w:r w:rsidR="00785450">
          <w:rPr>
            <w:rFonts w:ascii="Arial" w:eastAsia="Times New Roman" w:hAnsi="Arial" w:cs="Arial"/>
            <w:color w:val="0000FF"/>
            <w:u w:val="single"/>
            <w:lang w:eastAsia="en-GB"/>
          </w:rPr>
          <w:t>https://www.gov.uk/government/publications/the-nhs-constitution-for-england</w:t>
        </w:r>
      </w:hyperlink>
      <w:r>
        <w:rPr>
          <w:rFonts w:ascii="Arial" w:eastAsia="Times New Roman" w:hAnsi="Arial" w:cs="Arial"/>
          <w:lang w:eastAsia="en-GB"/>
        </w:rPr>
        <w:t xml:space="preserve"> (Accessed: 19 November 2025).</w:t>
      </w:r>
    </w:p>
    <w:p w14:paraId="7DD4D941" w14:textId="77777777" w:rsidR="00785450" w:rsidRDefault="00000000">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Gibbs, G. (1988) </w:t>
      </w:r>
      <w:r>
        <w:rPr>
          <w:rFonts w:ascii="Arial" w:eastAsia="Times New Roman" w:hAnsi="Arial" w:cs="Arial"/>
          <w:i/>
          <w:iCs/>
          <w:lang w:eastAsia="en-GB"/>
        </w:rPr>
        <w:t>Learning by Doing: A Guide to Teaching and Learning Methods.</w:t>
      </w:r>
      <w:r>
        <w:rPr>
          <w:rFonts w:ascii="Arial" w:eastAsia="Times New Roman" w:hAnsi="Arial" w:cs="Arial"/>
          <w:lang w:eastAsia="en-GB"/>
        </w:rPr>
        <w:t xml:space="preserve"> Oxford: Oxford Polytechnic.</w:t>
      </w:r>
    </w:p>
    <w:p w14:paraId="699F92AA" w14:textId="77777777" w:rsidR="00785450" w:rsidRDefault="00000000">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Jasper, M. (2019) </w:t>
      </w:r>
      <w:r>
        <w:rPr>
          <w:rFonts w:ascii="Arial" w:eastAsia="Times New Roman" w:hAnsi="Arial" w:cs="Arial"/>
          <w:i/>
          <w:iCs/>
          <w:lang w:eastAsia="en-GB"/>
        </w:rPr>
        <w:t>Beginning Reflective Practice.</w:t>
      </w:r>
      <w:r>
        <w:rPr>
          <w:rFonts w:ascii="Arial" w:eastAsia="Times New Roman" w:hAnsi="Arial" w:cs="Arial"/>
          <w:lang w:eastAsia="en-GB"/>
        </w:rPr>
        <w:t xml:space="preserve"> 2nd </w:t>
      </w:r>
      <w:proofErr w:type="spellStart"/>
      <w:proofErr w:type="gramStart"/>
      <w:r>
        <w:rPr>
          <w:rFonts w:ascii="Arial" w:eastAsia="Times New Roman" w:hAnsi="Arial" w:cs="Arial"/>
          <w:lang w:eastAsia="en-GB"/>
        </w:rPr>
        <w:t>edn</w:t>
      </w:r>
      <w:proofErr w:type="spellEnd"/>
      <w:proofErr w:type="gramEnd"/>
      <w:r>
        <w:rPr>
          <w:rFonts w:ascii="Arial" w:eastAsia="Times New Roman" w:hAnsi="Arial" w:cs="Arial"/>
          <w:lang w:eastAsia="en-GB"/>
        </w:rPr>
        <w:t>. London: Cengage Learning.</w:t>
      </w:r>
    </w:p>
    <w:p w14:paraId="29CA6DEF" w14:textId="77777777" w:rsidR="00785450" w:rsidRDefault="00000000">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Moon, J. (2013) </w:t>
      </w:r>
      <w:r>
        <w:rPr>
          <w:rFonts w:ascii="Arial" w:eastAsia="Times New Roman" w:hAnsi="Arial" w:cs="Arial"/>
          <w:i/>
          <w:iCs/>
          <w:lang w:eastAsia="en-GB"/>
        </w:rPr>
        <w:t>Reflection and Employability.</w:t>
      </w:r>
      <w:r>
        <w:rPr>
          <w:rFonts w:ascii="Arial" w:eastAsia="Times New Roman" w:hAnsi="Arial" w:cs="Arial"/>
          <w:lang w:eastAsia="en-GB"/>
        </w:rPr>
        <w:t xml:space="preserve"> London: Routledge.</w:t>
      </w:r>
    </w:p>
    <w:p w14:paraId="55E82C0F" w14:textId="77777777" w:rsidR="00785450" w:rsidRDefault="00000000">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NHS Employers (2023) </w:t>
      </w:r>
      <w:r>
        <w:rPr>
          <w:rFonts w:ascii="Arial" w:eastAsia="Times New Roman" w:hAnsi="Arial" w:cs="Arial"/>
          <w:i/>
          <w:iCs/>
          <w:lang w:eastAsia="en-GB"/>
        </w:rPr>
        <w:t>Healthcare Support Worker: Role Overview.</w:t>
      </w:r>
      <w:r>
        <w:rPr>
          <w:rFonts w:ascii="Arial" w:eastAsia="Times New Roman" w:hAnsi="Arial" w:cs="Arial"/>
          <w:lang w:eastAsia="en-GB"/>
        </w:rPr>
        <w:t xml:space="preserve"> Available at: </w:t>
      </w:r>
      <w:hyperlink r:id="rId10" w:history="1">
        <w:r w:rsidR="00785450">
          <w:rPr>
            <w:rFonts w:ascii="Arial" w:eastAsia="Times New Roman" w:hAnsi="Arial" w:cs="Arial"/>
            <w:color w:val="0000FF"/>
            <w:u w:val="single"/>
            <w:lang w:eastAsia="en-GB"/>
          </w:rPr>
          <w:t>https://www.nhsemployers.org</w:t>
        </w:r>
      </w:hyperlink>
      <w:r>
        <w:rPr>
          <w:rFonts w:ascii="Arial" w:eastAsia="Times New Roman" w:hAnsi="Arial" w:cs="Arial"/>
          <w:lang w:eastAsia="en-GB"/>
        </w:rPr>
        <w:t xml:space="preserve"> (Accessed: 19 November 2025).</w:t>
      </w:r>
    </w:p>
    <w:p w14:paraId="46EF2B2B" w14:textId="77777777" w:rsidR="00785450" w:rsidRDefault="00000000">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NHS Learning Hub (2024) </w:t>
      </w:r>
      <w:r>
        <w:rPr>
          <w:rFonts w:ascii="Arial" w:eastAsia="Times New Roman" w:hAnsi="Arial" w:cs="Arial"/>
          <w:i/>
          <w:iCs/>
          <w:lang w:eastAsia="en-GB"/>
        </w:rPr>
        <w:t>Core Skills Training Framework Modules.</w:t>
      </w:r>
      <w:r>
        <w:rPr>
          <w:rFonts w:ascii="Arial" w:eastAsia="Times New Roman" w:hAnsi="Arial" w:cs="Arial"/>
          <w:lang w:eastAsia="en-GB"/>
        </w:rPr>
        <w:t xml:space="preserve"> Available at: </w:t>
      </w:r>
      <w:hyperlink r:id="rId11" w:history="1">
        <w:r w:rsidR="00785450">
          <w:rPr>
            <w:rFonts w:ascii="Arial" w:eastAsia="Times New Roman" w:hAnsi="Arial" w:cs="Arial"/>
            <w:color w:val="0000FF"/>
            <w:u w:val="single"/>
            <w:lang w:eastAsia="en-GB"/>
          </w:rPr>
          <w:t>https://learninghub.nhs.uk</w:t>
        </w:r>
      </w:hyperlink>
      <w:r>
        <w:rPr>
          <w:rFonts w:ascii="Arial" w:eastAsia="Times New Roman" w:hAnsi="Arial" w:cs="Arial"/>
          <w:lang w:eastAsia="en-GB"/>
        </w:rPr>
        <w:t xml:space="preserve"> (Accessed: 19 November 2025).</w:t>
      </w:r>
    </w:p>
    <w:p w14:paraId="6057E3CA" w14:textId="77777777" w:rsidR="00785450" w:rsidRDefault="00000000">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Skills for Care (2022) </w:t>
      </w:r>
      <w:r>
        <w:rPr>
          <w:rFonts w:ascii="Arial" w:eastAsia="Times New Roman" w:hAnsi="Arial" w:cs="Arial"/>
          <w:i/>
          <w:iCs/>
          <w:lang w:eastAsia="en-GB"/>
        </w:rPr>
        <w:t>Core Skills and Values for Social Care Workers.</w:t>
      </w:r>
      <w:r>
        <w:rPr>
          <w:rFonts w:ascii="Arial" w:eastAsia="Times New Roman" w:hAnsi="Arial" w:cs="Arial"/>
          <w:lang w:eastAsia="en-GB"/>
        </w:rPr>
        <w:t xml:space="preserve"> Available at: </w:t>
      </w:r>
      <w:hyperlink r:id="rId12" w:history="1">
        <w:r w:rsidR="00785450">
          <w:rPr>
            <w:rFonts w:ascii="Arial" w:eastAsia="Times New Roman" w:hAnsi="Arial" w:cs="Arial"/>
            <w:color w:val="0000FF"/>
            <w:u w:val="single"/>
            <w:lang w:eastAsia="en-GB"/>
          </w:rPr>
          <w:t>https://www.skillsforcare.org.uk</w:t>
        </w:r>
      </w:hyperlink>
      <w:r>
        <w:rPr>
          <w:rFonts w:ascii="Arial" w:eastAsia="Times New Roman" w:hAnsi="Arial" w:cs="Arial"/>
          <w:lang w:eastAsia="en-GB"/>
        </w:rPr>
        <w:t xml:space="preserve"> (Accessed: 19 November 2025).</w:t>
      </w:r>
    </w:p>
    <w:p w14:paraId="26CAAE0D" w14:textId="77777777" w:rsidR="00785450" w:rsidRDefault="00000000">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World Health Organization (2020) </w:t>
      </w:r>
      <w:r>
        <w:rPr>
          <w:rFonts w:ascii="Arial" w:eastAsia="Times New Roman" w:hAnsi="Arial" w:cs="Arial"/>
          <w:i/>
          <w:iCs/>
          <w:lang w:eastAsia="en-GB"/>
        </w:rPr>
        <w:t>Communication in Patient Safety.</w:t>
      </w:r>
      <w:r>
        <w:rPr>
          <w:rFonts w:ascii="Arial" w:eastAsia="Times New Roman" w:hAnsi="Arial" w:cs="Arial"/>
          <w:lang w:eastAsia="en-GB"/>
        </w:rPr>
        <w:t xml:space="preserve"> Available at: </w:t>
      </w:r>
      <w:hyperlink r:id="rId13" w:history="1">
        <w:r w:rsidR="00785450">
          <w:rPr>
            <w:rFonts w:ascii="Arial" w:eastAsia="Times New Roman" w:hAnsi="Arial" w:cs="Arial"/>
            <w:color w:val="0000FF"/>
            <w:u w:val="single"/>
            <w:lang w:eastAsia="en-GB"/>
          </w:rPr>
          <w:t>https://www.who.int/publications</w:t>
        </w:r>
      </w:hyperlink>
      <w:r>
        <w:rPr>
          <w:rFonts w:ascii="Arial" w:eastAsia="Times New Roman" w:hAnsi="Arial" w:cs="Arial"/>
          <w:lang w:eastAsia="en-GB"/>
        </w:rPr>
        <w:t xml:space="preserve"> (Accessed: 19 November 2025).</w:t>
      </w:r>
    </w:p>
    <w:p w14:paraId="4883F141" w14:textId="77777777" w:rsidR="00785450" w:rsidRDefault="00000000">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World Health Organization (2020) </w:t>
      </w:r>
      <w:r>
        <w:rPr>
          <w:rFonts w:ascii="Arial" w:eastAsia="Times New Roman" w:hAnsi="Arial" w:cs="Arial"/>
          <w:i/>
          <w:iCs/>
          <w:lang w:eastAsia="en-GB"/>
        </w:rPr>
        <w:t>Infection Prevention and Control in Health Care.</w:t>
      </w:r>
      <w:r>
        <w:rPr>
          <w:rFonts w:ascii="Arial" w:eastAsia="Times New Roman" w:hAnsi="Arial" w:cs="Arial"/>
          <w:lang w:eastAsia="en-GB"/>
        </w:rPr>
        <w:t xml:space="preserve"> Available at: </w:t>
      </w:r>
      <w:hyperlink r:id="rId14" w:history="1">
        <w:r w:rsidR="00785450">
          <w:rPr>
            <w:rFonts w:ascii="Arial" w:eastAsia="Times New Roman" w:hAnsi="Arial" w:cs="Arial"/>
            <w:color w:val="0000FF"/>
            <w:u w:val="single"/>
            <w:lang w:eastAsia="en-GB"/>
          </w:rPr>
          <w:t>https://www.who.int/publications</w:t>
        </w:r>
      </w:hyperlink>
      <w:r>
        <w:rPr>
          <w:rFonts w:ascii="Arial" w:eastAsia="Times New Roman" w:hAnsi="Arial" w:cs="Arial"/>
          <w:lang w:eastAsia="en-GB"/>
        </w:rPr>
        <w:t xml:space="preserve"> (Accessed: 19 November 2025).</w:t>
      </w:r>
    </w:p>
    <w:p w14:paraId="08CB1DDD" w14:textId="77777777" w:rsidR="00785450" w:rsidRDefault="00785450">
      <w:pPr>
        <w:spacing w:before="100" w:beforeAutospacing="1" w:after="100" w:afterAutospacing="1" w:line="360" w:lineRule="auto"/>
        <w:jc w:val="both"/>
        <w:rPr>
          <w:rFonts w:ascii="Arial" w:eastAsia="Times New Roman" w:hAnsi="Arial" w:cs="Arial"/>
          <w:lang w:eastAsia="en-GB"/>
        </w:rPr>
      </w:pPr>
    </w:p>
    <w:p w14:paraId="73455331" w14:textId="77777777" w:rsidR="00785450" w:rsidRDefault="00785450">
      <w:pPr>
        <w:spacing w:line="360" w:lineRule="auto"/>
        <w:jc w:val="both"/>
        <w:rPr>
          <w:rFonts w:ascii="Arial" w:hAnsi="Arial" w:cs="Arial"/>
        </w:rPr>
      </w:pPr>
    </w:p>
    <w:p w14:paraId="45956993" w14:textId="77777777" w:rsidR="00785450" w:rsidRDefault="00785450">
      <w:pPr>
        <w:spacing w:line="360" w:lineRule="auto"/>
        <w:jc w:val="both"/>
        <w:rPr>
          <w:rFonts w:ascii="Arial" w:hAnsi="Arial" w:cs="Arial"/>
        </w:rPr>
      </w:pPr>
    </w:p>
    <w:p w14:paraId="1000001A" w14:textId="77777777" w:rsidR="00785450" w:rsidRDefault="00785450">
      <w:pPr>
        <w:spacing w:line="360" w:lineRule="auto"/>
        <w:jc w:val="both"/>
        <w:rPr>
          <w:rFonts w:ascii="Arial" w:hAnsi="Arial" w:cs="Arial"/>
        </w:rPr>
      </w:pPr>
    </w:p>
    <w:p w14:paraId="6B1094CC" w14:textId="77777777" w:rsidR="00785450" w:rsidRDefault="00785450">
      <w:pPr>
        <w:spacing w:line="360" w:lineRule="auto"/>
        <w:jc w:val="both"/>
        <w:rPr>
          <w:rFonts w:ascii="Arial" w:hAnsi="Arial" w:cs="Arial"/>
        </w:rPr>
      </w:pPr>
    </w:p>
    <w:p w14:paraId="76294E84" w14:textId="77777777" w:rsidR="00785450" w:rsidRDefault="00785450">
      <w:pPr>
        <w:spacing w:line="360" w:lineRule="auto"/>
        <w:jc w:val="both"/>
        <w:rPr>
          <w:rFonts w:ascii="Arial" w:hAnsi="Arial" w:cs="Arial"/>
        </w:rPr>
      </w:pPr>
    </w:p>
    <w:p w14:paraId="29B61A43" w14:textId="77777777" w:rsidR="00785450" w:rsidRDefault="00785450">
      <w:pPr>
        <w:spacing w:line="360" w:lineRule="auto"/>
        <w:jc w:val="both"/>
        <w:rPr>
          <w:rFonts w:ascii="Arial" w:hAnsi="Arial" w:cs="Arial"/>
        </w:rPr>
      </w:pPr>
    </w:p>
    <w:p w14:paraId="4A1A3D01" w14:textId="77777777" w:rsidR="00785450" w:rsidRDefault="00785450">
      <w:pPr>
        <w:spacing w:line="360" w:lineRule="auto"/>
        <w:jc w:val="both"/>
        <w:rPr>
          <w:rFonts w:ascii="Arial" w:hAnsi="Arial" w:cs="Arial"/>
        </w:rPr>
      </w:pPr>
    </w:p>
    <w:p w14:paraId="6BA31FD5" w14:textId="77777777" w:rsidR="00785450" w:rsidRDefault="00785450">
      <w:pPr>
        <w:spacing w:line="360" w:lineRule="auto"/>
        <w:jc w:val="both"/>
        <w:rPr>
          <w:rFonts w:ascii="Arial" w:hAnsi="Arial" w:cs="Arial"/>
        </w:rPr>
      </w:pPr>
    </w:p>
    <w:p w14:paraId="6C0931BA" w14:textId="77777777" w:rsidR="00785450" w:rsidRDefault="00785450">
      <w:pPr>
        <w:spacing w:line="360" w:lineRule="auto"/>
        <w:jc w:val="both"/>
        <w:rPr>
          <w:rFonts w:ascii="Arial" w:hAnsi="Arial" w:cs="Arial"/>
        </w:rPr>
      </w:pPr>
    </w:p>
    <w:p w14:paraId="37C59672" w14:textId="77777777" w:rsidR="00785450" w:rsidRDefault="00785450">
      <w:pPr>
        <w:spacing w:line="360" w:lineRule="auto"/>
        <w:jc w:val="both"/>
        <w:rPr>
          <w:rFonts w:ascii="Arial" w:hAnsi="Arial" w:cs="Arial"/>
        </w:rPr>
      </w:pPr>
    </w:p>
    <w:p w14:paraId="32296037" w14:textId="77777777" w:rsidR="00785450" w:rsidRDefault="00785450">
      <w:pPr>
        <w:spacing w:line="360" w:lineRule="auto"/>
        <w:jc w:val="both"/>
        <w:rPr>
          <w:rFonts w:ascii="Arial" w:hAnsi="Arial" w:cs="Arial"/>
        </w:rPr>
      </w:pPr>
    </w:p>
    <w:sectPr w:rsidR="00785450">
      <w:head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9C0346" w14:textId="77777777" w:rsidR="00D0473B" w:rsidRDefault="00D0473B">
      <w:pPr>
        <w:spacing w:line="240" w:lineRule="auto"/>
      </w:pPr>
      <w:r>
        <w:separator/>
      </w:r>
    </w:p>
  </w:endnote>
  <w:endnote w:type="continuationSeparator" w:id="0">
    <w:p w14:paraId="56391076" w14:textId="77777777" w:rsidR="00D0473B" w:rsidRDefault="00D047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A00006FF" w:usb1="4000205B" w:usb2="00000010" w:usb3="00000000" w:csb0="200001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A509DA" w14:textId="77777777" w:rsidR="00785450" w:rsidRDefault="00000000">
    <w:pPr>
      <w:pStyle w:val="Footer"/>
    </w:pPr>
    <w:r>
      <w:rPr>
        <w:noProof/>
      </w:rPr>
      <mc:AlternateContent>
        <mc:Choice Requires="wps">
          <w:drawing>
            <wp:anchor distT="0" distB="0" distL="114300" distR="114300" simplePos="0" relativeHeight="251659264" behindDoc="0" locked="0" layoutInCell="1" allowOverlap="1" wp14:anchorId="59F28CA3" wp14:editId="490A2873">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2BC3823B" w14:textId="77777777" w:rsidR="00785450" w:rsidRDefault="00000000">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59F28CA3" id="_x0000_t202" coordsize="21600,21600" o:spt="202" path="m,l,21600r21600,l21600,xe">
              <v:stroke joinstyle="miter"/>
              <v:path gradientshapeok="t" o:connecttype="rect"/>
            </v:shapetype>
            <v:shape id="Text Box 1" o:spid="_x0000_s1027"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" filled="f" fillcolor="white [3201]" stroked="f" strokeweight=".5pt">
              <v:textbox style="mso-fit-shape-to-text:t" inset="0,0,0,0">
                <w:txbxContent>
                  <w:p w14:paraId="2BC3823B" w14:textId="77777777" w:rsidR="00785450" w:rsidRDefault="00000000">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89967" w14:textId="77777777" w:rsidR="00D0473B" w:rsidRDefault="00D0473B">
      <w:pPr>
        <w:spacing w:after="0"/>
      </w:pPr>
      <w:r>
        <w:separator/>
      </w:r>
    </w:p>
  </w:footnote>
  <w:footnote w:type="continuationSeparator" w:id="0">
    <w:p w14:paraId="74AB059B" w14:textId="77777777" w:rsidR="00D0473B" w:rsidRDefault="00D0473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6FB5B" w14:textId="77777777" w:rsidR="00785450" w:rsidRDefault="00000000">
    <w:pPr>
      <w:pStyle w:val="Header"/>
    </w:pPr>
    <w:r>
      <w:rPr>
        <w:noProof/>
      </w:rPr>
      <mc:AlternateContent>
        <mc:Choice Requires="wps">
          <w:drawing>
            <wp:anchor distT="0" distB="0" distL="114300" distR="114300" simplePos="0" relativeHeight="251660288" behindDoc="0" locked="0" layoutInCell="1" allowOverlap="1" wp14:anchorId="30A6898D" wp14:editId="7FF7A143">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28C36979" w14:textId="77777777" w:rsidR="00785450" w:rsidRDefault="00000000">
                          <w:pPr>
                            <w:pStyle w:val="Head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30A6898D" id="_x0000_t202" coordsize="21600,21600" o:spt="202" path="m,l,21600r21600,l21600,xe">
              <v:stroke joinstyle="miter"/>
              <v:path gradientshapeok="t" o:connecttype="rect"/>
            </v:shapetype>
            <v:shape id="Text Box 2" o:spid="_x0000_s1026" type="#_x0000_t202" style="position:absolute;margin-left:0;margin-top:0;width:2in;height:2in;z-index:25166028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" filled="f" fillcolor="white [3201]" stroked="f" strokeweight=".5pt">
              <v:textbox style="mso-fit-shape-to-text:t" inset="0,0,0,0">
                <w:txbxContent>
                  <w:p w14:paraId="28C36979" w14:textId="77777777" w:rsidR="00785450" w:rsidRDefault="00000000">
                    <w:pPr>
                      <w:pStyle w:val="Head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15D260" w14:textId="77777777" w:rsidR="00785450" w:rsidRDefault="00000000">
    <w:pPr>
      <w:pStyle w:val="Header"/>
    </w:pPr>
    <w:r>
      <w:rPr>
        <w:noProof/>
      </w:rPr>
      <mc:AlternateContent>
        <mc:Choice Requires="wps">
          <w:drawing>
            <wp:anchor distT="0" distB="0" distL="114300" distR="114300" simplePos="0" relativeHeight="251661312" behindDoc="0" locked="0" layoutInCell="1" allowOverlap="1" wp14:anchorId="25BE9873" wp14:editId="1BEB30FF">
              <wp:simplePos x="0" y="0"/>
              <wp:positionH relativeFrom="margin">
                <wp:align>center</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A04C1C2" w14:textId="77777777" w:rsidR="00785450" w:rsidRDefault="00000000">
                          <w:pPr>
                            <w:pStyle w:val="Head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5BE9873" id="_x0000_t202" coordsize="21600,21600" o:spt="202" path="m,l,21600r21600,l21600,xe">
              <v:stroke joinstyle="miter"/>
              <v:path gradientshapeok="t" o:connecttype="rect"/>
            </v:shapetype>
            <v:shape id="Text Box 3" o:spid="_x0000_s1028" type="#_x0000_t202" style="position:absolute;margin-left:0;margin-top:0;width:2in;height:2in;z-index:25166131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" filled="f" stroked="f" strokeweight=".5pt">
              <v:textbox style="mso-fit-shape-to-text:t" inset="0,0,0,0">
                <w:txbxContent>
                  <w:p w14:paraId="5A04C1C2" w14:textId="77777777" w:rsidR="00785450" w:rsidRDefault="00000000">
                    <w:pPr>
                      <w:pStyle w:val="Head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750C"/>
    <w:rsid w:val="0005665D"/>
    <w:rsid w:val="002731DF"/>
    <w:rsid w:val="00345762"/>
    <w:rsid w:val="00514EAE"/>
    <w:rsid w:val="00533513"/>
    <w:rsid w:val="005A3469"/>
    <w:rsid w:val="005F4275"/>
    <w:rsid w:val="00634626"/>
    <w:rsid w:val="00663918"/>
    <w:rsid w:val="006B6AC0"/>
    <w:rsid w:val="00706DE6"/>
    <w:rsid w:val="007269C5"/>
    <w:rsid w:val="00785450"/>
    <w:rsid w:val="00806FE1"/>
    <w:rsid w:val="00826224"/>
    <w:rsid w:val="00887331"/>
    <w:rsid w:val="008A2B71"/>
    <w:rsid w:val="008B4523"/>
    <w:rsid w:val="00986E8E"/>
    <w:rsid w:val="00994BF6"/>
    <w:rsid w:val="009D0671"/>
    <w:rsid w:val="00A577F8"/>
    <w:rsid w:val="00B470A4"/>
    <w:rsid w:val="00B907CF"/>
    <w:rsid w:val="00C156A9"/>
    <w:rsid w:val="00C47627"/>
    <w:rsid w:val="00D0473B"/>
    <w:rsid w:val="00DC1895"/>
    <w:rsid w:val="00E461ED"/>
    <w:rsid w:val="00F96864"/>
    <w:rsid w:val="00F9750C"/>
    <w:rsid w:val="00FD0268"/>
    <w:rsid w:val="057E7A8F"/>
    <w:rsid w:val="08AC7C46"/>
    <w:rsid w:val="0B2B5C08"/>
    <w:rsid w:val="0DFE58AE"/>
    <w:rsid w:val="14A127E5"/>
    <w:rsid w:val="17057A51"/>
    <w:rsid w:val="18481362"/>
    <w:rsid w:val="28F151B9"/>
    <w:rsid w:val="2AF44E32"/>
    <w:rsid w:val="3ACA7503"/>
    <w:rsid w:val="3E476393"/>
    <w:rsid w:val="46780629"/>
    <w:rsid w:val="49C04C0E"/>
    <w:rsid w:val="596771B4"/>
    <w:rsid w:val="5D393EA7"/>
    <w:rsid w:val="5DAF1CB9"/>
    <w:rsid w:val="64FC71DC"/>
    <w:rsid w:val="71615C3D"/>
    <w:rsid w:val="7C886A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47308"/>
  <w15:docId w15:val="{D47DA42A-CEAE-4765-8B32-7E0619F1B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lang w:val="en-US" w:eastAsia="zh-CN"/>
    </w:rPr>
  </w:style>
  <w:style w:type="paragraph" w:styleId="Heading1">
    <w:name w:val="heading 1"/>
    <w:basedOn w:val="Normal"/>
    <w:next w:val="Normal"/>
    <w:uiPriority w:val="9"/>
    <w:qFormat/>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uiPriority w:val="99"/>
    <w:semiHidden/>
    <w:unhideWhenUsed/>
    <w:pPr>
      <w:tabs>
        <w:tab w:val="center" w:pos="4153"/>
        <w:tab w:val="right" w:pos="8306"/>
      </w:tabs>
      <w:snapToGrid w:val="0"/>
    </w:pPr>
    <w:rPr>
      <w:sz w:val="18"/>
      <w:szCs w:val="18"/>
    </w:rPr>
  </w:style>
  <w:style w:type="paragraph" w:styleId="Header">
    <w:name w:val="header"/>
    <w:basedOn w:val="Normal"/>
    <w:uiPriority w:val="99"/>
    <w:semiHidden/>
    <w:unhideWhenUsed/>
    <w:pPr>
      <w:tabs>
        <w:tab w:val="center" w:pos="4153"/>
        <w:tab w:val="right" w:pos="8306"/>
      </w:tabs>
      <w:snapToGrid w:val="0"/>
    </w:pPr>
    <w:rPr>
      <w:sz w:val="18"/>
      <w:szCs w:val="1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link w:val="TitleChar"/>
    <w:uiPriority w:val="10"/>
    <w:qFormat/>
    <w:pPr>
      <w:keepNext/>
      <w:keepLines/>
      <w:suppressAutoHyphens/>
      <w:autoSpaceDN w:val="0"/>
      <w:spacing w:after="60" w:line="276" w:lineRule="auto"/>
    </w:pPr>
    <w:rPr>
      <w:rFonts w:ascii="Arial" w:eastAsia="Arial" w:hAnsi="Arial" w:cs="Times New Roman" w:hint="eastAsia"/>
      <w:sz w:val="52"/>
      <w:szCs w:val="52"/>
      <w:lang w:val="en-US" w:eastAsia="zh-CN"/>
    </w:rPr>
  </w:style>
  <w:style w:type="paragraph" w:styleId="TOC1">
    <w:name w:val="toc 1"/>
    <w:basedOn w:val="Normal"/>
    <w:next w:val="Normal"/>
    <w:uiPriority w:val="39"/>
    <w:semiHidden/>
    <w:unhideWhenUsed/>
  </w:style>
  <w:style w:type="paragraph" w:styleId="TOC2">
    <w:name w:val="toc 2"/>
    <w:basedOn w:val="Normal"/>
    <w:next w:val="Normal"/>
    <w:uiPriority w:val="39"/>
    <w:semiHidden/>
    <w:unhideWhenUsed/>
    <w:pPr>
      <w:ind w:leftChars="200" w:left="420"/>
    </w:pPr>
  </w:style>
  <w:style w:type="paragraph" w:styleId="TOC3">
    <w:name w:val="toc 3"/>
    <w:basedOn w:val="Normal"/>
    <w:next w:val="Normal"/>
    <w:uiPriority w:val="39"/>
    <w:semiHidden/>
    <w:unhideWhenUsed/>
    <w:pPr>
      <w:ind w:leftChars="400" w:left="840"/>
    </w:pPr>
  </w:style>
  <w:style w:type="character" w:customStyle="1" w:styleId="TitleChar">
    <w:name w:val="Title Char"/>
    <w:link w:val="Title"/>
    <w:rPr>
      <w:sz w:val="52"/>
      <w:szCs w:val="52"/>
    </w:rPr>
  </w:style>
  <w:style w:type="paragraph" w:customStyle="1" w:styleId="WPSOffice1">
    <w:name w:val="WPSOffice手动目录 1"/>
  </w:style>
  <w:style w:type="paragraph" w:customStyle="1" w:styleId="WPSOffice2">
    <w:name w:val="WPSOffice手动目录 2"/>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who.int/publications"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skillsforcare.org.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earninghub.nhs.uk/"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nhsemployers.org/" TargetMode="External"/><Relationship Id="rId4" Type="http://schemas.openxmlformats.org/officeDocument/2006/relationships/webSettings" Target="webSettings.xml"/><Relationship Id="rId9" Type="http://schemas.openxmlformats.org/officeDocument/2006/relationships/hyperlink" Target="https://www.gov.uk/government/publications/the-nhs-constitution-for-england" TargetMode="External"/><Relationship Id="rId14" Type="http://schemas.openxmlformats.org/officeDocument/2006/relationships/hyperlink" Target="https://www.who.int/publi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14</Pages>
  <Words>2604</Words>
  <Characters>14846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Papa .</dc:creator>
  <cp:lastModifiedBy>Ndeye rokheya Bop</cp:lastModifiedBy>
  <cp:revision>3</cp:revision>
  <dcterms:created xsi:type="dcterms:W3CDTF">2025-12-09T15:39:00Z</dcterms:created>
  <dcterms:modified xsi:type="dcterms:W3CDTF">2025-12-13T08:10:00Z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2057-12.2.0.23155</vt:lpwstr>
  </property>
  <property fmtid="{D5CDD505-2E9C-101B-9397-08002B2CF9AE}" pid="3" name="ICV">
    <vt:lpwstr>8D83BFAD753A4892A26C19906C2EE053_13</vt:lpwstr>
  </property>
  <property fmtid="{D5CDD505-2E9C-101B-9397-08002B2CF9AE}" pid="4" name="GrammarlyDocumentId">
    <vt:lpwstr>0642867f-e677-4279-8b41-3da074e90b72</vt:lpwstr>
  </property>
</Properties>
</file>