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24740A" w14:textId="77777777" w:rsidR="00B765F8" w:rsidRDefault="00B765F8" w:rsidP="00B765F8">
      <w:pPr>
        <w:jc w:val="center"/>
      </w:pPr>
    </w:p>
    <w:p w14:paraId="0633D1A8" w14:textId="77777777" w:rsidR="00B765F8" w:rsidRDefault="00B765F8" w:rsidP="00B765F8">
      <w:pPr>
        <w:jc w:val="center"/>
      </w:pPr>
    </w:p>
    <w:p w14:paraId="264CC3D5" w14:textId="77777777" w:rsidR="00B765F8" w:rsidRPr="00A9411C" w:rsidRDefault="00B765F8" w:rsidP="00B765F8">
      <w:pPr>
        <w:jc w:val="center"/>
        <w:rPr>
          <w:sz w:val="36"/>
          <w:szCs w:val="36"/>
        </w:rPr>
      </w:pPr>
    </w:p>
    <w:p w14:paraId="569FD262" w14:textId="4338445C" w:rsidR="00B765F8" w:rsidRPr="00A9411C" w:rsidRDefault="007A299C" w:rsidP="00B765F8">
      <w:pPr>
        <w:jc w:val="center"/>
        <w:rPr>
          <w:b/>
          <w:bCs/>
          <w:sz w:val="36"/>
          <w:szCs w:val="36"/>
        </w:rPr>
      </w:pPr>
      <w:r w:rsidRPr="00A9411C">
        <w:rPr>
          <w:b/>
          <w:bCs/>
          <w:sz w:val="36"/>
          <w:szCs w:val="36"/>
        </w:rPr>
        <w:t>BMSW4008</w:t>
      </w:r>
    </w:p>
    <w:p w14:paraId="4FCA8101" w14:textId="6A018031" w:rsidR="00825459" w:rsidRPr="00A9411C" w:rsidRDefault="007A299C" w:rsidP="00B765F8">
      <w:pPr>
        <w:jc w:val="center"/>
        <w:rPr>
          <w:b/>
          <w:bCs/>
          <w:sz w:val="36"/>
          <w:szCs w:val="36"/>
        </w:rPr>
      </w:pPr>
      <w:r w:rsidRPr="00A9411C">
        <w:rPr>
          <w:b/>
          <w:bCs/>
          <w:sz w:val="36"/>
          <w:szCs w:val="36"/>
        </w:rPr>
        <w:t>Digital Skills for Personal Development and Business Growth</w:t>
      </w:r>
    </w:p>
    <w:p w14:paraId="255AA26E" w14:textId="77777777" w:rsidR="00F864EE" w:rsidRPr="00A9411C" w:rsidRDefault="00F864EE" w:rsidP="00F864EE">
      <w:pPr>
        <w:jc w:val="center"/>
        <w:rPr>
          <w:b/>
          <w:bCs/>
          <w:sz w:val="36"/>
          <w:szCs w:val="36"/>
        </w:rPr>
      </w:pPr>
      <w:r w:rsidRPr="00A9411C">
        <w:rPr>
          <w:b/>
          <w:bCs/>
          <w:sz w:val="36"/>
          <w:szCs w:val="36"/>
        </w:rPr>
        <w:t xml:space="preserve">Adelina Angela Vasile </w:t>
      </w:r>
    </w:p>
    <w:p w14:paraId="1A834583" w14:textId="211629CF" w:rsidR="00F864EE" w:rsidRPr="00A9411C" w:rsidRDefault="00F864EE" w:rsidP="00F864EE">
      <w:pPr>
        <w:jc w:val="center"/>
        <w:rPr>
          <w:b/>
          <w:bCs/>
          <w:sz w:val="36"/>
          <w:szCs w:val="36"/>
        </w:rPr>
      </w:pPr>
      <w:r w:rsidRPr="00A9411C">
        <w:rPr>
          <w:b/>
          <w:bCs/>
          <w:sz w:val="36"/>
          <w:szCs w:val="36"/>
        </w:rPr>
        <w:t>2314444 Id number</w:t>
      </w:r>
    </w:p>
    <w:p w14:paraId="26C3E7FE" w14:textId="77777777" w:rsidR="007A299C" w:rsidRPr="00EE7D2C" w:rsidRDefault="007A299C" w:rsidP="00B765F8">
      <w:pPr>
        <w:jc w:val="center"/>
        <w:rPr>
          <w:b/>
          <w:bCs/>
          <w:sz w:val="32"/>
          <w:szCs w:val="28"/>
        </w:rPr>
      </w:pPr>
    </w:p>
    <w:p w14:paraId="44A7D2F1" w14:textId="77777777" w:rsidR="007A299C" w:rsidRPr="00EE7D2C" w:rsidRDefault="007A299C" w:rsidP="00B765F8">
      <w:pPr>
        <w:jc w:val="center"/>
        <w:rPr>
          <w:b/>
          <w:bCs/>
          <w:sz w:val="32"/>
          <w:szCs w:val="28"/>
        </w:rPr>
      </w:pPr>
    </w:p>
    <w:p w14:paraId="75542EF4" w14:textId="77777777" w:rsidR="007A299C" w:rsidRPr="00EE7D2C" w:rsidRDefault="007A299C" w:rsidP="00B765F8">
      <w:pPr>
        <w:jc w:val="center"/>
        <w:rPr>
          <w:b/>
          <w:bCs/>
          <w:sz w:val="32"/>
          <w:szCs w:val="28"/>
        </w:rPr>
      </w:pPr>
    </w:p>
    <w:p w14:paraId="399A4AD1" w14:textId="77777777" w:rsidR="007A299C" w:rsidRPr="00EE7D2C" w:rsidRDefault="007A299C" w:rsidP="00B765F8">
      <w:pPr>
        <w:jc w:val="center"/>
        <w:rPr>
          <w:b/>
          <w:bCs/>
          <w:sz w:val="32"/>
          <w:szCs w:val="28"/>
        </w:rPr>
      </w:pPr>
    </w:p>
    <w:p w14:paraId="6F34F749" w14:textId="77777777" w:rsidR="007A299C" w:rsidRPr="00EE7D2C" w:rsidRDefault="007A299C" w:rsidP="00B765F8">
      <w:pPr>
        <w:jc w:val="center"/>
        <w:rPr>
          <w:b/>
          <w:bCs/>
          <w:sz w:val="32"/>
          <w:szCs w:val="28"/>
        </w:rPr>
      </w:pPr>
    </w:p>
    <w:p w14:paraId="5DFF90AC" w14:textId="77777777" w:rsidR="007A299C" w:rsidRPr="00EE7D2C" w:rsidRDefault="007A299C" w:rsidP="00B765F8">
      <w:pPr>
        <w:jc w:val="center"/>
        <w:rPr>
          <w:b/>
          <w:bCs/>
          <w:sz w:val="32"/>
          <w:szCs w:val="28"/>
        </w:rPr>
      </w:pPr>
    </w:p>
    <w:p w14:paraId="305DF8B7" w14:textId="77777777" w:rsidR="007A299C" w:rsidRPr="00EE7D2C" w:rsidRDefault="007A299C" w:rsidP="00B765F8">
      <w:pPr>
        <w:jc w:val="center"/>
        <w:rPr>
          <w:b/>
          <w:bCs/>
          <w:sz w:val="32"/>
          <w:szCs w:val="28"/>
        </w:rPr>
      </w:pPr>
    </w:p>
    <w:p w14:paraId="201B6358" w14:textId="77777777" w:rsidR="007A299C" w:rsidRPr="00EE7D2C" w:rsidRDefault="007A299C" w:rsidP="00B765F8">
      <w:pPr>
        <w:jc w:val="center"/>
        <w:rPr>
          <w:b/>
          <w:bCs/>
          <w:sz w:val="32"/>
          <w:szCs w:val="28"/>
        </w:rPr>
      </w:pPr>
    </w:p>
    <w:p w14:paraId="55BED8CC" w14:textId="77777777" w:rsidR="007A299C" w:rsidRPr="00EE7D2C" w:rsidRDefault="007A299C" w:rsidP="00B765F8">
      <w:pPr>
        <w:jc w:val="center"/>
        <w:rPr>
          <w:b/>
          <w:bCs/>
          <w:sz w:val="32"/>
          <w:szCs w:val="28"/>
        </w:rPr>
      </w:pPr>
    </w:p>
    <w:p w14:paraId="158FDBEF" w14:textId="77777777" w:rsidR="007A299C" w:rsidRPr="00EE7D2C" w:rsidRDefault="007A299C" w:rsidP="00B765F8">
      <w:pPr>
        <w:jc w:val="center"/>
        <w:rPr>
          <w:b/>
          <w:bCs/>
          <w:sz w:val="32"/>
          <w:szCs w:val="28"/>
        </w:rPr>
      </w:pPr>
    </w:p>
    <w:p w14:paraId="5E6479FB" w14:textId="7660A4C2" w:rsidR="007A299C" w:rsidRDefault="007A299C" w:rsidP="00B765F8">
      <w:pPr>
        <w:jc w:val="center"/>
        <w:rPr>
          <w:i/>
          <w:iCs/>
        </w:rPr>
      </w:pPr>
      <w:r w:rsidRPr="00EE7D2C">
        <w:rPr>
          <w:b/>
          <w:bCs/>
          <w:sz w:val="32"/>
          <w:szCs w:val="28"/>
        </w:rPr>
        <w:br/>
      </w:r>
      <w:r w:rsidRPr="00EE7D2C">
        <w:rPr>
          <w:i/>
          <w:iCs/>
        </w:rPr>
        <w:br/>
        <w:t>Student Name</w:t>
      </w:r>
    </w:p>
    <w:p w14:paraId="5AF4224A" w14:textId="396054E3" w:rsidR="00B765F8" w:rsidRDefault="00B765F8" w:rsidP="00B765F8">
      <w:pPr>
        <w:jc w:val="center"/>
        <w:rPr>
          <w:i/>
          <w:iCs/>
        </w:rPr>
      </w:pPr>
      <w:r>
        <w:rPr>
          <w:i/>
          <w:iCs/>
        </w:rPr>
        <w:lastRenderedPageBreak/>
        <w:t>ID-</w:t>
      </w:r>
    </w:p>
    <w:p w14:paraId="3FA54AED" w14:textId="77777777" w:rsidR="00B765F8" w:rsidRDefault="00B765F8">
      <w:pPr>
        <w:widowControl/>
        <w:autoSpaceDE/>
        <w:autoSpaceDN/>
        <w:spacing w:before="0" w:after="160" w:line="259" w:lineRule="auto"/>
        <w:jc w:val="left"/>
        <w:rPr>
          <w:i/>
          <w:iCs/>
        </w:rPr>
      </w:pPr>
      <w:r>
        <w:rPr>
          <w:i/>
          <w:iCs/>
        </w:rPr>
        <w:br w:type="page"/>
      </w:r>
    </w:p>
    <w:p w14:paraId="3E6810FB" w14:textId="77777777" w:rsidR="00B765F8" w:rsidRPr="00B765F8" w:rsidRDefault="00B765F8" w:rsidP="00B765F8">
      <w:pPr>
        <w:jc w:val="center"/>
        <w:rPr>
          <w:i/>
          <w:iCs/>
        </w:rPr>
      </w:pPr>
    </w:p>
    <w:sdt>
      <w:sdtPr>
        <w:rPr>
          <w:rFonts w:ascii="Times New Roman" w:eastAsia="Times New Roman" w:hAnsi="Times New Roman" w:cs="Times New Roman"/>
          <w:color w:val="auto"/>
          <w:sz w:val="24"/>
          <w:szCs w:val="22"/>
        </w:rPr>
        <w:id w:val="1229111153"/>
        <w:docPartObj>
          <w:docPartGallery w:val="Table of Contents"/>
          <w:docPartUnique/>
        </w:docPartObj>
      </w:sdtPr>
      <w:sdtEndPr>
        <w:rPr>
          <w:b/>
          <w:bCs/>
          <w:noProof/>
        </w:rPr>
      </w:sdtEndPr>
      <w:sdtContent>
        <w:p w14:paraId="4FA86A73" w14:textId="77777777" w:rsidR="0059361E" w:rsidRPr="00EE7D2C" w:rsidRDefault="0059361E" w:rsidP="0059361E">
          <w:pPr>
            <w:pStyle w:val="TOCHeading"/>
            <w:spacing w:line="360" w:lineRule="auto"/>
            <w:jc w:val="both"/>
            <w:rPr>
              <w:rFonts w:ascii="Times New Roman" w:hAnsi="Times New Roman" w:cs="Times New Roman"/>
              <w:b/>
              <w:bCs/>
              <w:color w:val="auto"/>
            </w:rPr>
          </w:pPr>
          <w:r w:rsidRPr="00EE7D2C">
            <w:rPr>
              <w:rFonts w:ascii="Times New Roman" w:hAnsi="Times New Roman" w:cs="Times New Roman"/>
              <w:b/>
              <w:bCs/>
              <w:color w:val="auto"/>
            </w:rPr>
            <w:t>Table of Contents</w:t>
          </w:r>
        </w:p>
        <w:p w14:paraId="6AAF7AEF" w14:textId="0E7E4F43" w:rsidR="00A70EBB" w:rsidRDefault="0059361E">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EE7D2C">
            <w:rPr>
              <w:szCs w:val="24"/>
            </w:rPr>
            <w:fldChar w:fldCharType="begin"/>
          </w:r>
          <w:r w:rsidRPr="00EE7D2C">
            <w:rPr>
              <w:szCs w:val="24"/>
            </w:rPr>
            <w:instrText xml:space="preserve"> TOC \o "1-3" \h \z \u </w:instrText>
          </w:r>
          <w:r w:rsidRPr="00EE7D2C">
            <w:rPr>
              <w:szCs w:val="24"/>
            </w:rPr>
            <w:fldChar w:fldCharType="separate"/>
          </w:r>
          <w:hyperlink w:anchor="_Toc184425680" w:history="1">
            <w:r w:rsidR="00A70EBB" w:rsidRPr="00A36BC2">
              <w:rPr>
                <w:rStyle w:val="Hyperlink"/>
                <w:noProof/>
              </w:rPr>
              <w:t>Task 1</w:t>
            </w:r>
            <w:r w:rsidR="00A70EBB">
              <w:rPr>
                <w:noProof/>
                <w:webHidden/>
              </w:rPr>
              <w:tab/>
            </w:r>
            <w:r w:rsidR="00A70EBB">
              <w:rPr>
                <w:noProof/>
                <w:webHidden/>
              </w:rPr>
              <w:fldChar w:fldCharType="begin"/>
            </w:r>
            <w:r w:rsidR="00A70EBB">
              <w:rPr>
                <w:noProof/>
                <w:webHidden/>
              </w:rPr>
              <w:instrText xml:space="preserve"> PAGEREF _Toc184425680 \h </w:instrText>
            </w:r>
            <w:r w:rsidR="00A70EBB">
              <w:rPr>
                <w:noProof/>
                <w:webHidden/>
              </w:rPr>
            </w:r>
            <w:r w:rsidR="00A70EBB">
              <w:rPr>
                <w:noProof/>
                <w:webHidden/>
              </w:rPr>
              <w:fldChar w:fldCharType="separate"/>
            </w:r>
            <w:r w:rsidR="00A70EBB">
              <w:rPr>
                <w:noProof/>
                <w:webHidden/>
              </w:rPr>
              <w:t>3</w:t>
            </w:r>
            <w:r w:rsidR="00A70EBB">
              <w:rPr>
                <w:noProof/>
                <w:webHidden/>
              </w:rPr>
              <w:fldChar w:fldCharType="end"/>
            </w:r>
          </w:hyperlink>
        </w:p>
        <w:p w14:paraId="690C1F47" w14:textId="6ECBC411"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1" w:history="1">
            <w:r w:rsidRPr="00A36BC2">
              <w:rPr>
                <w:rStyle w:val="Hyperlink"/>
                <w:noProof/>
              </w:rPr>
              <w:t>1. Introduction</w:t>
            </w:r>
            <w:r>
              <w:rPr>
                <w:noProof/>
                <w:webHidden/>
              </w:rPr>
              <w:tab/>
            </w:r>
            <w:r>
              <w:rPr>
                <w:noProof/>
                <w:webHidden/>
              </w:rPr>
              <w:fldChar w:fldCharType="begin"/>
            </w:r>
            <w:r>
              <w:rPr>
                <w:noProof/>
                <w:webHidden/>
              </w:rPr>
              <w:instrText xml:space="preserve"> PAGEREF _Toc184425681 \h </w:instrText>
            </w:r>
            <w:r>
              <w:rPr>
                <w:noProof/>
                <w:webHidden/>
              </w:rPr>
            </w:r>
            <w:r>
              <w:rPr>
                <w:noProof/>
                <w:webHidden/>
              </w:rPr>
              <w:fldChar w:fldCharType="separate"/>
            </w:r>
            <w:r>
              <w:rPr>
                <w:noProof/>
                <w:webHidden/>
              </w:rPr>
              <w:t>3</w:t>
            </w:r>
            <w:r>
              <w:rPr>
                <w:noProof/>
                <w:webHidden/>
              </w:rPr>
              <w:fldChar w:fldCharType="end"/>
            </w:r>
          </w:hyperlink>
        </w:p>
        <w:p w14:paraId="1118DBAF" w14:textId="14FABF2F"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2" w:history="1">
            <w:r w:rsidRPr="00A36BC2">
              <w:rPr>
                <w:rStyle w:val="Hyperlink"/>
                <w:noProof/>
              </w:rPr>
              <w:t>2. Questionnaire Design</w:t>
            </w:r>
            <w:r>
              <w:rPr>
                <w:noProof/>
                <w:webHidden/>
              </w:rPr>
              <w:tab/>
            </w:r>
            <w:r>
              <w:rPr>
                <w:noProof/>
                <w:webHidden/>
              </w:rPr>
              <w:fldChar w:fldCharType="begin"/>
            </w:r>
            <w:r>
              <w:rPr>
                <w:noProof/>
                <w:webHidden/>
              </w:rPr>
              <w:instrText xml:space="preserve"> PAGEREF _Toc184425682 \h </w:instrText>
            </w:r>
            <w:r>
              <w:rPr>
                <w:noProof/>
                <w:webHidden/>
              </w:rPr>
            </w:r>
            <w:r>
              <w:rPr>
                <w:noProof/>
                <w:webHidden/>
              </w:rPr>
              <w:fldChar w:fldCharType="separate"/>
            </w:r>
            <w:r>
              <w:rPr>
                <w:noProof/>
                <w:webHidden/>
              </w:rPr>
              <w:t>3</w:t>
            </w:r>
            <w:r>
              <w:rPr>
                <w:noProof/>
                <w:webHidden/>
              </w:rPr>
              <w:fldChar w:fldCharType="end"/>
            </w:r>
          </w:hyperlink>
        </w:p>
        <w:p w14:paraId="01B089D7" w14:textId="5C9837AF"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3" w:history="1">
            <w:r w:rsidRPr="00A36BC2">
              <w:rPr>
                <w:rStyle w:val="Hyperlink"/>
                <w:noProof/>
              </w:rPr>
              <w:t>3. Data Collection Process</w:t>
            </w:r>
            <w:r>
              <w:rPr>
                <w:noProof/>
                <w:webHidden/>
              </w:rPr>
              <w:tab/>
            </w:r>
            <w:r>
              <w:rPr>
                <w:noProof/>
                <w:webHidden/>
              </w:rPr>
              <w:fldChar w:fldCharType="begin"/>
            </w:r>
            <w:r>
              <w:rPr>
                <w:noProof/>
                <w:webHidden/>
              </w:rPr>
              <w:instrText xml:space="preserve"> PAGEREF _Toc184425683 \h </w:instrText>
            </w:r>
            <w:r>
              <w:rPr>
                <w:noProof/>
                <w:webHidden/>
              </w:rPr>
            </w:r>
            <w:r>
              <w:rPr>
                <w:noProof/>
                <w:webHidden/>
              </w:rPr>
              <w:fldChar w:fldCharType="separate"/>
            </w:r>
            <w:r>
              <w:rPr>
                <w:noProof/>
                <w:webHidden/>
              </w:rPr>
              <w:t>4</w:t>
            </w:r>
            <w:r>
              <w:rPr>
                <w:noProof/>
                <w:webHidden/>
              </w:rPr>
              <w:fldChar w:fldCharType="end"/>
            </w:r>
          </w:hyperlink>
        </w:p>
        <w:p w14:paraId="6CA4B899" w14:textId="5C30FF6D"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4" w:history="1">
            <w:r w:rsidRPr="00A36BC2">
              <w:rPr>
                <w:rStyle w:val="Hyperlink"/>
                <w:noProof/>
              </w:rPr>
              <w:t>4. Analysis of Crucial Questions</w:t>
            </w:r>
            <w:r>
              <w:rPr>
                <w:noProof/>
                <w:webHidden/>
              </w:rPr>
              <w:tab/>
            </w:r>
            <w:r>
              <w:rPr>
                <w:noProof/>
                <w:webHidden/>
              </w:rPr>
              <w:fldChar w:fldCharType="begin"/>
            </w:r>
            <w:r>
              <w:rPr>
                <w:noProof/>
                <w:webHidden/>
              </w:rPr>
              <w:instrText xml:space="preserve"> PAGEREF _Toc184425684 \h </w:instrText>
            </w:r>
            <w:r>
              <w:rPr>
                <w:noProof/>
                <w:webHidden/>
              </w:rPr>
            </w:r>
            <w:r>
              <w:rPr>
                <w:noProof/>
                <w:webHidden/>
              </w:rPr>
              <w:fldChar w:fldCharType="separate"/>
            </w:r>
            <w:r>
              <w:rPr>
                <w:noProof/>
                <w:webHidden/>
              </w:rPr>
              <w:t>4</w:t>
            </w:r>
            <w:r>
              <w:rPr>
                <w:noProof/>
                <w:webHidden/>
              </w:rPr>
              <w:fldChar w:fldCharType="end"/>
            </w:r>
          </w:hyperlink>
        </w:p>
        <w:p w14:paraId="064AA7F8" w14:textId="4DFD5E55"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5" w:history="1">
            <w:r w:rsidRPr="00A36BC2">
              <w:rPr>
                <w:rStyle w:val="Hyperlink"/>
                <w:noProof/>
              </w:rPr>
              <w:t>5. Application of Findings to the Business Idea</w:t>
            </w:r>
            <w:r>
              <w:rPr>
                <w:noProof/>
                <w:webHidden/>
              </w:rPr>
              <w:tab/>
            </w:r>
            <w:r>
              <w:rPr>
                <w:noProof/>
                <w:webHidden/>
              </w:rPr>
              <w:fldChar w:fldCharType="begin"/>
            </w:r>
            <w:r>
              <w:rPr>
                <w:noProof/>
                <w:webHidden/>
              </w:rPr>
              <w:instrText xml:space="preserve"> PAGEREF _Toc184425685 \h </w:instrText>
            </w:r>
            <w:r>
              <w:rPr>
                <w:noProof/>
                <w:webHidden/>
              </w:rPr>
            </w:r>
            <w:r>
              <w:rPr>
                <w:noProof/>
                <w:webHidden/>
              </w:rPr>
              <w:fldChar w:fldCharType="separate"/>
            </w:r>
            <w:r>
              <w:rPr>
                <w:noProof/>
                <w:webHidden/>
              </w:rPr>
              <w:t>7</w:t>
            </w:r>
            <w:r>
              <w:rPr>
                <w:noProof/>
                <w:webHidden/>
              </w:rPr>
              <w:fldChar w:fldCharType="end"/>
            </w:r>
          </w:hyperlink>
        </w:p>
        <w:p w14:paraId="791A8C2A" w14:textId="2AD231E2"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6" w:history="1">
            <w:r w:rsidRPr="00A36BC2">
              <w:rPr>
                <w:rStyle w:val="Hyperlink"/>
                <w:noProof/>
              </w:rPr>
              <w:t>6.  Conclusion</w:t>
            </w:r>
            <w:r>
              <w:rPr>
                <w:noProof/>
                <w:webHidden/>
              </w:rPr>
              <w:tab/>
            </w:r>
            <w:r>
              <w:rPr>
                <w:noProof/>
                <w:webHidden/>
              </w:rPr>
              <w:fldChar w:fldCharType="begin"/>
            </w:r>
            <w:r>
              <w:rPr>
                <w:noProof/>
                <w:webHidden/>
              </w:rPr>
              <w:instrText xml:space="preserve"> PAGEREF _Toc184425686 \h </w:instrText>
            </w:r>
            <w:r>
              <w:rPr>
                <w:noProof/>
                <w:webHidden/>
              </w:rPr>
            </w:r>
            <w:r>
              <w:rPr>
                <w:noProof/>
                <w:webHidden/>
              </w:rPr>
              <w:fldChar w:fldCharType="separate"/>
            </w:r>
            <w:r>
              <w:rPr>
                <w:noProof/>
                <w:webHidden/>
              </w:rPr>
              <w:t>8</w:t>
            </w:r>
            <w:r>
              <w:rPr>
                <w:noProof/>
                <w:webHidden/>
              </w:rPr>
              <w:fldChar w:fldCharType="end"/>
            </w:r>
          </w:hyperlink>
        </w:p>
        <w:p w14:paraId="0A801482" w14:textId="0F0450B3"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7" w:history="1">
            <w:r w:rsidRPr="00A36BC2">
              <w:rPr>
                <w:rStyle w:val="Hyperlink"/>
                <w:noProof/>
              </w:rPr>
              <w:t>References</w:t>
            </w:r>
            <w:r>
              <w:rPr>
                <w:noProof/>
                <w:webHidden/>
              </w:rPr>
              <w:tab/>
            </w:r>
            <w:r>
              <w:rPr>
                <w:noProof/>
                <w:webHidden/>
              </w:rPr>
              <w:fldChar w:fldCharType="begin"/>
            </w:r>
            <w:r>
              <w:rPr>
                <w:noProof/>
                <w:webHidden/>
              </w:rPr>
              <w:instrText xml:space="preserve"> PAGEREF _Toc184425687 \h </w:instrText>
            </w:r>
            <w:r>
              <w:rPr>
                <w:noProof/>
                <w:webHidden/>
              </w:rPr>
            </w:r>
            <w:r>
              <w:rPr>
                <w:noProof/>
                <w:webHidden/>
              </w:rPr>
              <w:fldChar w:fldCharType="separate"/>
            </w:r>
            <w:r>
              <w:rPr>
                <w:noProof/>
                <w:webHidden/>
              </w:rPr>
              <w:t>9</w:t>
            </w:r>
            <w:r>
              <w:rPr>
                <w:noProof/>
                <w:webHidden/>
              </w:rPr>
              <w:fldChar w:fldCharType="end"/>
            </w:r>
          </w:hyperlink>
        </w:p>
        <w:p w14:paraId="6E9F6C68" w14:textId="3D647C28"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8" w:history="1">
            <w:r w:rsidRPr="00A36BC2">
              <w:rPr>
                <w:rStyle w:val="Hyperlink"/>
                <w:noProof/>
              </w:rPr>
              <w:t>Appendix</w:t>
            </w:r>
            <w:r>
              <w:rPr>
                <w:noProof/>
                <w:webHidden/>
              </w:rPr>
              <w:tab/>
            </w:r>
            <w:r>
              <w:rPr>
                <w:noProof/>
                <w:webHidden/>
              </w:rPr>
              <w:fldChar w:fldCharType="begin"/>
            </w:r>
            <w:r>
              <w:rPr>
                <w:noProof/>
                <w:webHidden/>
              </w:rPr>
              <w:instrText xml:space="preserve"> PAGEREF _Toc184425688 \h </w:instrText>
            </w:r>
            <w:r>
              <w:rPr>
                <w:noProof/>
                <w:webHidden/>
              </w:rPr>
            </w:r>
            <w:r>
              <w:rPr>
                <w:noProof/>
                <w:webHidden/>
              </w:rPr>
              <w:fldChar w:fldCharType="separate"/>
            </w:r>
            <w:r>
              <w:rPr>
                <w:noProof/>
                <w:webHidden/>
              </w:rPr>
              <w:t>10</w:t>
            </w:r>
            <w:r>
              <w:rPr>
                <w:noProof/>
                <w:webHidden/>
              </w:rPr>
              <w:fldChar w:fldCharType="end"/>
            </w:r>
          </w:hyperlink>
        </w:p>
        <w:p w14:paraId="750EBFEC" w14:textId="1189B650"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89" w:history="1">
            <w:r w:rsidRPr="00A36BC2">
              <w:rPr>
                <w:rStyle w:val="Hyperlink"/>
                <w:noProof/>
              </w:rPr>
              <w:t>Questionnaire</w:t>
            </w:r>
            <w:r>
              <w:rPr>
                <w:noProof/>
                <w:webHidden/>
              </w:rPr>
              <w:tab/>
            </w:r>
            <w:r>
              <w:rPr>
                <w:noProof/>
                <w:webHidden/>
              </w:rPr>
              <w:fldChar w:fldCharType="begin"/>
            </w:r>
            <w:r>
              <w:rPr>
                <w:noProof/>
                <w:webHidden/>
              </w:rPr>
              <w:instrText xml:space="preserve"> PAGEREF _Toc184425689 \h </w:instrText>
            </w:r>
            <w:r>
              <w:rPr>
                <w:noProof/>
                <w:webHidden/>
              </w:rPr>
            </w:r>
            <w:r>
              <w:rPr>
                <w:noProof/>
                <w:webHidden/>
              </w:rPr>
              <w:fldChar w:fldCharType="separate"/>
            </w:r>
            <w:r>
              <w:rPr>
                <w:noProof/>
                <w:webHidden/>
              </w:rPr>
              <w:t>10</w:t>
            </w:r>
            <w:r>
              <w:rPr>
                <w:noProof/>
                <w:webHidden/>
              </w:rPr>
              <w:fldChar w:fldCharType="end"/>
            </w:r>
          </w:hyperlink>
        </w:p>
        <w:p w14:paraId="51E5C189" w14:textId="43041379" w:rsidR="00A70EBB" w:rsidRDefault="00A70EB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0" w:history="1">
            <w:r w:rsidRPr="00A36BC2">
              <w:rPr>
                <w:rStyle w:val="Hyperlink"/>
                <w:noProof/>
              </w:rPr>
              <w:t>Task 2</w:t>
            </w:r>
            <w:r>
              <w:rPr>
                <w:noProof/>
                <w:webHidden/>
              </w:rPr>
              <w:tab/>
            </w:r>
            <w:r>
              <w:rPr>
                <w:noProof/>
                <w:webHidden/>
              </w:rPr>
              <w:fldChar w:fldCharType="begin"/>
            </w:r>
            <w:r>
              <w:rPr>
                <w:noProof/>
                <w:webHidden/>
              </w:rPr>
              <w:instrText xml:space="preserve"> PAGEREF _Toc184425690 \h </w:instrText>
            </w:r>
            <w:r>
              <w:rPr>
                <w:noProof/>
                <w:webHidden/>
              </w:rPr>
            </w:r>
            <w:r>
              <w:rPr>
                <w:noProof/>
                <w:webHidden/>
              </w:rPr>
              <w:fldChar w:fldCharType="separate"/>
            </w:r>
            <w:r>
              <w:rPr>
                <w:noProof/>
                <w:webHidden/>
              </w:rPr>
              <w:t>13</w:t>
            </w:r>
            <w:r>
              <w:rPr>
                <w:noProof/>
                <w:webHidden/>
              </w:rPr>
              <w:fldChar w:fldCharType="end"/>
            </w:r>
          </w:hyperlink>
        </w:p>
        <w:p w14:paraId="763E87E6" w14:textId="2E42F8B1"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1" w:history="1">
            <w:r w:rsidRPr="00A36BC2">
              <w:rPr>
                <w:rStyle w:val="Hyperlink"/>
                <w:noProof/>
              </w:rPr>
              <w:t>Website development and Marketing materials</w:t>
            </w:r>
            <w:r>
              <w:rPr>
                <w:noProof/>
                <w:webHidden/>
              </w:rPr>
              <w:tab/>
            </w:r>
            <w:r>
              <w:rPr>
                <w:noProof/>
                <w:webHidden/>
              </w:rPr>
              <w:fldChar w:fldCharType="begin"/>
            </w:r>
            <w:r>
              <w:rPr>
                <w:noProof/>
                <w:webHidden/>
              </w:rPr>
              <w:instrText xml:space="preserve"> PAGEREF _Toc184425691 \h </w:instrText>
            </w:r>
            <w:r>
              <w:rPr>
                <w:noProof/>
                <w:webHidden/>
              </w:rPr>
            </w:r>
            <w:r>
              <w:rPr>
                <w:noProof/>
                <w:webHidden/>
              </w:rPr>
              <w:fldChar w:fldCharType="separate"/>
            </w:r>
            <w:r>
              <w:rPr>
                <w:noProof/>
                <w:webHidden/>
              </w:rPr>
              <w:t>13</w:t>
            </w:r>
            <w:r>
              <w:rPr>
                <w:noProof/>
                <w:webHidden/>
              </w:rPr>
              <w:fldChar w:fldCharType="end"/>
            </w:r>
          </w:hyperlink>
        </w:p>
        <w:p w14:paraId="57F0684E" w14:textId="5996444A"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2" w:history="1">
            <w:r w:rsidRPr="00A36BC2">
              <w:rPr>
                <w:rStyle w:val="Hyperlink"/>
                <w:noProof/>
              </w:rPr>
              <w:t>References</w:t>
            </w:r>
            <w:r>
              <w:rPr>
                <w:noProof/>
                <w:webHidden/>
              </w:rPr>
              <w:tab/>
            </w:r>
            <w:r>
              <w:rPr>
                <w:noProof/>
                <w:webHidden/>
              </w:rPr>
              <w:fldChar w:fldCharType="begin"/>
            </w:r>
            <w:r>
              <w:rPr>
                <w:noProof/>
                <w:webHidden/>
              </w:rPr>
              <w:instrText xml:space="preserve"> PAGEREF _Toc184425692 \h </w:instrText>
            </w:r>
            <w:r>
              <w:rPr>
                <w:noProof/>
                <w:webHidden/>
              </w:rPr>
            </w:r>
            <w:r>
              <w:rPr>
                <w:noProof/>
                <w:webHidden/>
              </w:rPr>
              <w:fldChar w:fldCharType="separate"/>
            </w:r>
            <w:r>
              <w:rPr>
                <w:noProof/>
                <w:webHidden/>
              </w:rPr>
              <w:t>17</w:t>
            </w:r>
            <w:r>
              <w:rPr>
                <w:noProof/>
                <w:webHidden/>
              </w:rPr>
              <w:fldChar w:fldCharType="end"/>
            </w:r>
          </w:hyperlink>
        </w:p>
        <w:p w14:paraId="3CDE6BF3" w14:textId="552DF5F3" w:rsidR="00A70EBB" w:rsidRDefault="00A70EB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3" w:history="1">
            <w:r w:rsidRPr="00A36BC2">
              <w:rPr>
                <w:rStyle w:val="Hyperlink"/>
                <w:noProof/>
              </w:rPr>
              <w:t>Task 3</w:t>
            </w:r>
            <w:r>
              <w:rPr>
                <w:noProof/>
                <w:webHidden/>
              </w:rPr>
              <w:tab/>
            </w:r>
            <w:r>
              <w:rPr>
                <w:noProof/>
                <w:webHidden/>
              </w:rPr>
              <w:fldChar w:fldCharType="begin"/>
            </w:r>
            <w:r>
              <w:rPr>
                <w:noProof/>
                <w:webHidden/>
              </w:rPr>
              <w:instrText xml:space="preserve"> PAGEREF _Toc184425693 \h </w:instrText>
            </w:r>
            <w:r>
              <w:rPr>
                <w:noProof/>
                <w:webHidden/>
              </w:rPr>
            </w:r>
            <w:r>
              <w:rPr>
                <w:noProof/>
                <w:webHidden/>
              </w:rPr>
              <w:fldChar w:fldCharType="separate"/>
            </w:r>
            <w:r>
              <w:rPr>
                <w:noProof/>
                <w:webHidden/>
              </w:rPr>
              <w:t>18</w:t>
            </w:r>
            <w:r>
              <w:rPr>
                <w:noProof/>
                <w:webHidden/>
              </w:rPr>
              <w:fldChar w:fldCharType="end"/>
            </w:r>
          </w:hyperlink>
        </w:p>
        <w:p w14:paraId="3BE02D88" w14:textId="53AC73E3"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4" w:history="1">
            <w:r w:rsidRPr="00A36BC2">
              <w:rPr>
                <w:rStyle w:val="Hyperlink"/>
                <w:noProof/>
              </w:rPr>
              <w:t>Introduction</w:t>
            </w:r>
            <w:r>
              <w:rPr>
                <w:noProof/>
                <w:webHidden/>
              </w:rPr>
              <w:tab/>
            </w:r>
            <w:r>
              <w:rPr>
                <w:noProof/>
                <w:webHidden/>
              </w:rPr>
              <w:fldChar w:fldCharType="begin"/>
            </w:r>
            <w:r>
              <w:rPr>
                <w:noProof/>
                <w:webHidden/>
              </w:rPr>
              <w:instrText xml:space="preserve"> PAGEREF _Toc184425694 \h </w:instrText>
            </w:r>
            <w:r>
              <w:rPr>
                <w:noProof/>
                <w:webHidden/>
              </w:rPr>
            </w:r>
            <w:r>
              <w:rPr>
                <w:noProof/>
                <w:webHidden/>
              </w:rPr>
              <w:fldChar w:fldCharType="separate"/>
            </w:r>
            <w:r>
              <w:rPr>
                <w:noProof/>
                <w:webHidden/>
              </w:rPr>
              <w:t>18</w:t>
            </w:r>
            <w:r>
              <w:rPr>
                <w:noProof/>
                <w:webHidden/>
              </w:rPr>
              <w:fldChar w:fldCharType="end"/>
            </w:r>
          </w:hyperlink>
        </w:p>
        <w:p w14:paraId="223F9599" w14:textId="4AA07659"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5" w:history="1">
            <w:r w:rsidRPr="00A36BC2">
              <w:rPr>
                <w:rStyle w:val="Hyperlink"/>
                <w:noProof/>
              </w:rPr>
              <w:t>Importance of Excel in the Digital Era: Essay</w:t>
            </w:r>
            <w:r>
              <w:rPr>
                <w:noProof/>
                <w:webHidden/>
              </w:rPr>
              <w:tab/>
            </w:r>
            <w:r>
              <w:rPr>
                <w:noProof/>
                <w:webHidden/>
              </w:rPr>
              <w:fldChar w:fldCharType="begin"/>
            </w:r>
            <w:r>
              <w:rPr>
                <w:noProof/>
                <w:webHidden/>
              </w:rPr>
              <w:instrText xml:space="preserve"> PAGEREF _Toc184425695 \h </w:instrText>
            </w:r>
            <w:r>
              <w:rPr>
                <w:noProof/>
                <w:webHidden/>
              </w:rPr>
            </w:r>
            <w:r>
              <w:rPr>
                <w:noProof/>
                <w:webHidden/>
              </w:rPr>
              <w:fldChar w:fldCharType="separate"/>
            </w:r>
            <w:r>
              <w:rPr>
                <w:noProof/>
                <w:webHidden/>
              </w:rPr>
              <w:t>19</w:t>
            </w:r>
            <w:r>
              <w:rPr>
                <w:noProof/>
                <w:webHidden/>
              </w:rPr>
              <w:fldChar w:fldCharType="end"/>
            </w:r>
          </w:hyperlink>
        </w:p>
        <w:p w14:paraId="7C5AC43A" w14:textId="51536277"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6" w:history="1">
            <w:r w:rsidRPr="00A36BC2">
              <w:rPr>
                <w:rStyle w:val="Hyperlink"/>
                <w:noProof/>
              </w:rPr>
              <w:t>Conclusion</w:t>
            </w:r>
            <w:r>
              <w:rPr>
                <w:noProof/>
                <w:webHidden/>
              </w:rPr>
              <w:tab/>
            </w:r>
            <w:r>
              <w:rPr>
                <w:noProof/>
                <w:webHidden/>
              </w:rPr>
              <w:fldChar w:fldCharType="begin"/>
            </w:r>
            <w:r>
              <w:rPr>
                <w:noProof/>
                <w:webHidden/>
              </w:rPr>
              <w:instrText xml:space="preserve"> PAGEREF _Toc184425696 \h </w:instrText>
            </w:r>
            <w:r>
              <w:rPr>
                <w:noProof/>
                <w:webHidden/>
              </w:rPr>
            </w:r>
            <w:r>
              <w:rPr>
                <w:noProof/>
                <w:webHidden/>
              </w:rPr>
              <w:fldChar w:fldCharType="separate"/>
            </w:r>
            <w:r>
              <w:rPr>
                <w:noProof/>
                <w:webHidden/>
              </w:rPr>
              <w:t>21</w:t>
            </w:r>
            <w:r>
              <w:rPr>
                <w:noProof/>
                <w:webHidden/>
              </w:rPr>
              <w:fldChar w:fldCharType="end"/>
            </w:r>
          </w:hyperlink>
        </w:p>
        <w:p w14:paraId="4126E75F" w14:textId="0115FE31"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7" w:history="1">
            <w:r w:rsidRPr="00A36BC2">
              <w:rPr>
                <w:rStyle w:val="Hyperlink"/>
                <w:noProof/>
              </w:rPr>
              <w:t>References</w:t>
            </w:r>
            <w:r>
              <w:rPr>
                <w:noProof/>
                <w:webHidden/>
              </w:rPr>
              <w:tab/>
            </w:r>
            <w:r>
              <w:rPr>
                <w:noProof/>
                <w:webHidden/>
              </w:rPr>
              <w:fldChar w:fldCharType="begin"/>
            </w:r>
            <w:r>
              <w:rPr>
                <w:noProof/>
                <w:webHidden/>
              </w:rPr>
              <w:instrText xml:space="preserve"> PAGEREF _Toc184425697 \h </w:instrText>
            </w:r>
            <w:r>
              <w:rPr>
                <w:noProof/>
                <w:webHidden/>
              </w:rPr>
            </w:r>
            <w:r>
              <w:rPr>
                <w:noProof/>
                <w:webHidden/>
              </w:rPr>
              <w:fldChar w:fldCharType="separate"/>
            </w:r>
            <w:r>
              <w:rPr>
                <w:noProof/>
                <w:webHidden/>
              </w:rPr>
              <w:t>22</w:t>
            </w:r>
            <w:r>
              <w:rPr>
                <w:noProof/>
                <w:webHidden/>
              </w:rPr>
              <w:fldChar w:fldCharType="end"/>
            </w:r>
          </w:hyperlink>
        </w:p>
        <w:p w14:paraId="0C86FC8F" w14:textId="51372FFB" w:rsidR="00A70EBB" w:rsidRDefault="00A70EBB">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8" w:history="1">
            <w:r w:rsidRPr="00A36BC2">
              <w:rPr>
                <w:rStyle w:val="Hyperlink"/>
                <w:noProof/>
              </w:rPr>
              <w:t>Task 4</w:t>
            </w:r>
            <w:r>
              <w:rPr>
                <w:noProof/>
                <w:webHidden/>
              </w:rPr>
              <w:tab/>
            </w:r>
            <w:r>
              <w:rPr>
                <w:noProof/>
                <w:webHidden/>
              </w:rPr>
              <w:fldChar w:fldCharType="begin"/>
            </w:r>
            <w:r>
              <w:rPr>
                <w:noProof/>
                <w:webHidden/>
              </w:rPr>
              <w:instrText xml:space="preserve"> PAGEREF _Toc184425698 \h </w:instrText>
            </w:r>
            <w:r>
              <w:rPr>
                <w:noProof/>
                <w:webHidden/>
              </w:rPr>
            </w:r>
            <w:r>
              <w:rPr>
                <w:noProof/>
                <w:webHidden/>
              </w:rPr>
              <w:fldChar w:fldCharType="separate"/>
            </w:r>
            <w:r>
              <w:rPr>
                <w:noProof/>
                <w:webHidden/>
              </w:rPr>
              <w:t>23</w:t>
            </w:r>
            <w:r>
              <w:rPr>
                <w:noProof/>
                <w:webHidden/>
              </w:rPr>
              <w:fldChar w:fldCharType="end"/>
            </w:r>
          </w:hyperlink>
        </w:p>
        <w:p w14:paraId="3193B3A5" w14:textId="3C1DFDB1"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699" w:history="1">
            <w:r w:rsidRPr="00A36BC2">
              <w:rPr>
                <w:rStyle w:val="Hyperlink"/>
                <w:noProof/>
              </w:rPr>
              <w:t>YouTube Link</w:t>
            </w:r>
            <w:r>
              <w:rPr>
                <w:noProof/>
                <w:webHidden/>
              </w:rPr>
              <w:tab/>
            </w:r>
            <w:r>
              <w:rPr>
                <w:noProof/>
                <w:webHidden/>
              </w:rPr>
              <w:fldChar w:fldCharType="begin"/>
            </w:r>
            <w:r>
              <w:rPr>
                <w:noProof/>
                <w:webHidden/>
              </w:rPr>
              <w:instrText xml:space="preserve"> PAGEREF _Toc184425699 \h </w:instrText>
            </w:r>
            <w:r>
              <w:rPr>
                <w:noProof/>
                <w:webHidden/>
              </w:rPr>
            </w:r>
            <w:r>
              <w:rPr>
                <w:noProof/>
                <w:webHidden/>
              </w:rPr>
              <w:fldChar w:fldCharType="separate"/>
            </w:r>
            <w:r>
              <w:rPr>
                <w:noProof/>
                <w:webHidden/>
              </w:rPr>
              <w:t>23</w:t>
            </w:r>
            <w:r>
              <w:rPr>
                <w:noProof/>
                <w:webHidden/>
              </w:rPr>
              <w:fldChar w:fldCharType="end"/>
            </w:r>
          </w:hyperlink>
        </w:p>
        <w:p w14:paraId="0A5F958A" w14:textId="3A9C6DA1"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700" w:history="1">
            <w:r w:rsidRPr="00A36BC2">
              <w:rPr>
                <w:rStyle w:val="Hyperlink"/>
                <w:noProof/>
              </w:rPr>
              <w:t>Summary</w:t>
            </w:r>
            <w:r>
              <w:rPr>
                <w:noProof/>
                <w:webHidden/>
              </w:rPr>
              <w:tab/>
            </w:r>
            <w:r>
              <w:rPr>
                <w:noProof/>
                <w:webHidden/>
              </w:rPr>
              <w:fldChar w:fldCharType="begin"/>
            </w:r>
            <w:r>
              <w:rPr>
                <w:noProof/>
                <w:webHidden/>
              </w:rPr>
              <w:instrText xml:space="preserve"> PAGEREF _Toc184425700 \h </w:instrText>
            </w:r>
            <w:r>
              <w:rPr>
                <w:noProof/>
                <w:webHidden/>
              </w:rPr>
            </w:r>
            <w:r>
              <w:rPr>
                <w:noProof/>
                <w:webHidden/>
              </w:rPr>
              <w:fldChar w:fldCharType="separate"/>
            </w:r>
            <w:r>
              <w:rPr>
                <w:noProof/>
                <w:webHidden/>
              </w:rPr>
              <w:t>23</w:t>
            </w:r>
            <w:r>
              <w:rPr>
                <w:noProof/>
                <w:webHidden/>
              </w:rPr>
              <w:fldChar w:fldCharType="end"/>
            </w:r>
          </w:hyperlink>
        </w:p>
        <w:p w14:paraId="0FF88562" w14:textId="2254D648" w:rsidR="00A70EBB" w:rsidRDefault="00A70EBB">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84425701" w:history="1">
            <w:r w:rsidRPr="00A36BC2">
              <w:rPr>
                <w:rStyle w:val="Hyperlink"/>
                <w:noProof/>
              </w:rPr>
              <w:t>References</w:t>
            </w:r>
            <w:r>
              <w:rPr>
                <w:noProof/>
                <w:webHidden/>
              </w:rPr>
              <w:tab/>
            </w:r>
            <w:r>
              <w:rPr>
                <w:noProof/>
                <w:webHidden/>
              </w:rPr>
              <w:fldChar w:fldCharType="begin"/>
            </w:r>
            <w:r>
              <w:rPr>
                <w:noProof/>
                <w:webHidden/>
              </w:rPr>
              <w:instrText xml:space="preserve"> PAGEREF _Toc184425701 \h </w:instrText>
            </w:r>
            <w:r>
              <w:rPr>
                <w:noProof/>
                <w:webHidden/>
              </w:rPr>
            </w:r>
            <w:r>
              <w:rPr>
                <w:noProof/>
                <w:webHidden/>
              </w:rPr>
              <w:fldChar w:fldCharType="separate"/>
            </w:r>
            <w:r>
              <w:rPr>
                <w:noProof/>
                <w:webHidden/>
              </w:rPr>
              <w:t>23</w:t>
            </w:r>
            <w:r>
              <w:rPr>
                <w:noProof/>
                <w:webHidden/>
              </w:rPr>
              <w:fldChar w:fldCharType="end"/>
            </w:r>
          </w:hyperlink>
        </w:p>
        <w:p w14:paraId="116B18D0" w14:textId="727D57DC" w:rsidR="007A299C" w:rsidRPr="00EE7D2C" w:rsidRDefault="0059361E" w:rsidP="00B765F8">
          <w:r w:rsidRPr="00EE7D2C">
            <w:rPr>
              <w:b/>
              <w:bCs/>
              <w:noProof/>
              <w:szCs w:val="24"/>
            </w:rPr>
            <w:fldChar w:fldCharType="end"/>
          </w:r>
        </w:p>
      </w:sdtContent>
    </w:sdt>
    <w:p w14:paraId="54A3B023" w14:textId="77777777" w:rsidR="000D713A" w:rsidRPr="00EE7D2C" w:rsidRDefault="000D713A" w:rsidP="006E25D9">
      <w:pPr>
        <w:pStyle w:val="Heading1"/>
      </w:pPr>
      <w:bookmarkStart w:id="0" w:name="_Toc184425680"/>
      <w:r w:rsidRPr="00EE7D2C">
        <w:lastRenderedPageBreak/>
        <w:t>Task 1</w:t>
      </w:r>
      <w:bookmarkEnd w:id="0"/>
    </w:p>
    <w:p w14:paraId="26A920FB" w14:textId="77777777" w:rsidR="00B57967" w:rsidRPr="00EE7D2C" w:rsidRDefault="00B57967" w:rsidP="00B57967">
      <w:pPr>
        <w:jc w:val="center"/>
        <w:rPr>
          <w:b/>
          <w:bCs/>
        </w:rPr>
      </w:pPr>
      <w:proofErr w:type="spellStart"/>
      <w:r w:rsidRPr="00EE7D2C">
        <w:rPr>
          <w:b/>
          <w:bCs/>
        </w:rPr>
        <w:t>EcoSip</w:t>
      </w:r>
      <w:proofErr w:type="spellEnd"/>
      <w:r w:rsidRPr="00EE7D2C">
        <w:rPr>
          <w:b/>
          <w:bCs/>
        </w:rPr>
        <w:t>: Eco-Friendly Reusable Water Bottles</w:t>
      </w:r>
    </w:p>
    <w:p w14:paraId="41631719" w14:textId="77777777" w:rsidR="00B57967" w:rsidRPr="00EE7D2C" w:rsidRDefault="00B57967" w:rsidP="00B57967">
      <w:pPr>
        <w:jc w:val="center"/>
        <w:rPr>
          <w:b/>
          <w:bCs/>
        </w:rPr>
      </w:pPr>
      <w:r w:rsidRPr="00EE7D2C">
        <w:rPr>
          <w:b/>
          <w:bCs/>
          <w:noProof/>
        </w:rPr>
        <w:drawing>
          <wp:inline distT="0" distB="0" distL="0" distR="0" wp14:anchorId="6A3AD1B1" wp14:editId="6D8B6AA9">
            <wp:extent cx="2220686" cy="2127208"/>
            <wp:effectExtent l="0" t="0" r="8255" b="6985"/>
            <wp:docPr id="197713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3777" name=""/>
                    <pic:cNvPicPr/>
                  </pic:nvPicPr>
                  <pic:blipFill>
                    <a:blip r:embed="rId8"/>
                    <a:stretch>
                      <a:fillRect/>
                    </a:stretch>
                  </pic:blipFill>
                  <pic:spPr>
                    <a:xfrm>
                      <a:off x="0" y="0"/>
                      <a:ext cx="2230481" cy="2136591"/>
                    </a:xfrm>
                    <a:prstGeom prst="rect">
                      <a:avLst/>
                    </a:prstGeom>
                  </pic:spPr>
                </pic:pic>
              </a:graphicData>
            </a:graphic>
          </wp:inline>
        </w:drawing>
      </w:r>
    </w:p>
    <w:p w14:paraId="1179F2BA" w14:textId="77777777" w:rsidR="00FA1A27" w:rsidRPr="00EE7D2C" w:rsidRDefault="00FA1A27" w:rsidP="006E25D9">
      <w:pPr>
        <w:pStyle w:val="Heading2"/>
      </w:pPr>
      <w:bookmarkStart w:id="1" w:name="_Toc184425681"/>
      <w:r w:rsidRPr="00EE7D2C">
        <w:t>1. Introduction</w:t>
      </w:r>
      <w:bookmarkEnd w:id="1"/>
    </w:p>
    <w:p w14:paraId="0E61787B" w14:textId="7831991E" w:rsidR="000D713A" w:rsidRPr="00EE7D2C" w:rsidRDefault="000D713A" w:rsidP="006E25D9">
      <w:r w:rsidRPr="00EE7D2C">
        <w:t>Market research plays a significant role in shaping and shaping a business concept because it gives us valuable information on customer wants, behavio</w:t>
      </w:r>
      <w:r w:rsidR="00A70EBB">
        <w:t>u</w:t>
      </w:r>
      <w:r w:rsidRPr="00EE7D2C">
        <w:t>r and trends. This project is based on building an efficient questionnaire that gathers information about eco-friendly reusable water bottles through Microsoft Forms. The aim of the survey is to understand what the customer’s need</w:t>
      </w:r>
      <w:r w:rsidR="00A70EBB">
        <w:t>s</w:t>
      </w:r>
      <w:r w:rsidRPr="00EE7D2C">
        <w:t>, wants and purchasing habits are so that data-driven decisions can be made to improve the business concept</w:t>
      </w:r>
      <w:r w:rsidR="00C20B94" w:rsidRPr="00EE7D2C">
        <w:t xml:space="preserve"> (Byrd, 2021)</w:t>
      </w:r>
      <w:r w:rsidRPr="00EE7D2C">
        <w:t xml:space="preserve">. The report is designed to help discover patterns and make meaningful recommendations to define product specifications, pricing, and marketing. </w:t>
      </w:r>
      <w:r w:rsidR="00A70EBB">
        <w:t>The p</w:t>
      </w:r>
      <w:r w:rsidRPr="00EE7D2C">
        <w:t xml:space="preserve">rimary goals are </w:t>
      </w:r>
      <w:proofErr w:type="spellStart"/>
      <w:r w:rsidRPr="00EE7D2C">
        <w:t>analyzing</w:t>
      </w:r>
      <w:proofErr w:type="spellEnd"/>
      <w:r w:rsidRPr="00EE7D2C">
        <w:t xml:space="preserve"> consumer behaviour, segmenting target demographics, and testing the business model. </w:t>
      </w:r>
    </w:p>
    <w:p w14:paraId="4C57AEEB" w14:textId="77777777" w:rsidR="00FA1A27" w:rsidRPr="00EE7D2C" w:rsidRDefault="00FA1A27" w:rsidP="006E25D9">
      <w:pPr>
        <w:pStyle w:val="Heading2"/>
      </w:pPr>
      <w:bookmarkStart w:id="2" w:name="_Toc184425682"/>
      <w:r w:rsidRPr="00EE7D2C">
        <w:t>2. Questionnaire Design</w:t>
      </w:r>
      <w:bookmarkEnd w:id="2"/>
    </w:p>
    <w:p w14:paraId="5ADE5BF7" w14:textId="77777777" w:rsidR="000D713A" w:rsidRPr="00EE7D2C" w:rsidRDefault="000D713A" w:rsidP="006E25D9">
      <w:r w:rsidRPr="00EE7D2C">
        <w:t xml:space="preserve">The selected idea is to develop sustainable, reusable water bottles for eco-conscious consumers. It’s a product that wants to bring sustainability, resilience and customization together. They cater to students, professionals and people living a high-performance lifestyle and prefer green products. They were chosen because they were increasingly conscious of the environment and their potential need for green solutions. </w:t>
      </w:r>
    </w:p>
    <w:p w14:paraId="1F7AF078" w14:textId="56A4EFC3" w:rsidR="000D713A" w:rsidRPr="00EE7D2C" w:rsidRDefault="000D713A" w:rsidP="006E25D9">
      <w:r w:rsidRPr="00EE7D2C">
        <w:t>The questionnaire contains 10 professionally designed questions, organized into demographics, behavio</w:t>
      </w:r>
      <w:r w:rsidR="00A70EBB">
        <w:t>u</w:t>
      </w:r>
      <w:r w:rsidRPr="00EE7D2C">
        <w:t>rs, preferences, and feedback. I designed and distributed the survey using Microsoft Forms, its user-friendly interface and data visualization</w:t>
      </w:r>
      <w:r w:rsidR="00C20B94" w:rsidRPr="00EE7D2C">
        <w:t xml:space="preserve"> (</w:t>
      </w:r>
      <w:proofErr w:type="spellStart"/>
      <w:r w:rsidR="00C20B94" w:rsidRPr="00EE7D2C">
        <w:t>Dadwal</w:t>
      </w:r>
      <w:proofErr w:type="spellEnd"/>
      <w:r w:rsidR="00C20B94" w:rsidRPr="00EE7D2C">
        <w:t>, 2020)</w:t>
      </w:r>
      <w:r w:rsidRPr="00EE7D2C">
        <w:t>. The questions revolve around the key elements of buying decisions, price</w:t>
      </w:r>
      <w:r w:rsidR="00A70EBB">
        <w:t xml:space="preserve"> </w:t>
      </w:r>
      <w:r w:rsidRPr="00EE7D2C">
        <w:t xml:space="preserve">sensitivity, and preferences for </w:t>
      </w:r>
      <w:r w:rsidRPr="00EE7D2C">
        <w:lastRenderedPageBreak/>
        <w:t xml:space="preserve">customizable designs and refill coupons. For example, open-ended feedback questions (such as about </w:t>
      </w:r>
      <w:r w:rsidR="00C20B94" w:rsidRPr="00EE7D2C">
        <w:t>one’s</w:t>
      </w:r>
      <w:r w:rsidRPr="00EE7D2C">
        <w:t xml:space="preserve"> preferred price points and frequency of purchases) seek to uncover the market demand and pricing plan, while open-ended feedback questions provide quantitative insight into product improvements</w:t>
      </w:r>
      <w:r w:rsidR="00C20B94" w:rsidRPr="00EE7D2C">
        <w:t xml:space="preserve"> (Pinto and Guarda, 2020)</w:t>
      </w:r>
      <w:r w:rsidRPr="00EE7D2C">
        <w:t xml:space="preserve">. </w:t>
      </w:r>
    </w:p>
    <w:p w14:paraId="4A67E7FC" w14:textId="77777777" w:rsidR="00FA1A27" w:rsidRPr="00EE7D2C" w:rsidRDefault="00FA1A27" w:rsidP="006E25D9">
      <w:pPr>
        <w:pStyle w:val="Heading2"/>
      </w:pPr>
      <w:bookmarkStart w:id="3" w:name="_Toc184425683"/>
      <w:r w:rsidRPr="00EE7D2C">
        <w:t>3. Data Collection Process</w:t>
      </w:r>
      <w:bookmarkEnd w:id="3"/>
    </w:p>
    <w:p w14:paraId="0F3B97D3" w14:textId="500F6997" w:rsidR="001156FE" w:rsidRPr="00EE7D2C" w:rsidRDefault="001156FE" w:rsidP="006E25D9">
      <w:r w:rsidRPr="00EE7D2C">
        <w:t>The questionnaire was created in Microsoft Forms and circulated via email and group chat to make sure we had the right number of responses. A thank you note followed, urging more engagement and response. The survey received 30 responses, with an answer rate of roughly 75%. Some had to be reminded but most reacted quickly, so that was a minor setback in getting everyone to participate</w:t>
      </w:r>
      <w:r w:rsidR="00C20B94" w:rsidRPr="00EE7D2C">
        <w:t xml:space="preserve"> (Sandhu, 2020)</w:t>
      </w:r>
      <w:r w:rsidRPr="00EE7D2C">
        <w:t xml:space="preserve">. The people interviewed fell into different demographic groups and were evenly split across other age categories. These attributes offered a representative sample, leading to mixed and useful findings. </w:t>
      </w:r>
    </w:p>
    <w:p w14:paraId="7C3C34FE" w14:textId="77777777" w:rsidR="00FA1A27" w:rsidRPr="00EE7D2C" w:rsidRDefault="00FA1A27" w:rsidP="006E25D9">
      <w:pPr>
        <w:pStyle w:val="Heading2"/>
      </w:pPr>
      <w:bookmarkStart w:id="4" w:name="_Toc184425684"/>
      <w:r w:rsidRPr="00EE7D2C">
        <w:t>4. Analysis of Crucial Questions</w:t>
      </w:r>
      <w:bookmarkEnd w:id="4"/>
    </w:p>
    <w:p w14:paraId="2CC9EF15" w14:textId="77777777" w:rsidR="00FA1A27" w:rsidRPr="00EE7D2C" w:rsidRDefault="00FA1A27" w:rsidP="006E25D9">
      <w:pPr>
        <w:rPr>
          <w:b/>
          <w:bCs/>
        </w:rPr>
      </w:pPr>
      <w:r w:rsidRPr="00EE7D2C">
        <w:rPr>
          <w:b/>
          <w:bCs/>
        </w:rPr>
        <w:t>Selection of Key Questions</w:t>
      </w:r>
    </w:p>
    <w:p w14:paraId="59E5C761" w14:textId="77777777" w:rsidR="00FA1A27" w:rsidRPr="00EE7D2C" w:rsidRDefault="00FA1A27" w:rsidP="006E25D9">
      <w:r w:rsidRPr="00EE7D2C">
        <w:t xml:space="preserve">After reviewing the data, the following three questions were identified as the most crucial for </w:t>
      </w:r>
      <w:proofErr w:type="spellStart"/>
      <w:r w:rsidRPr="00EE7D2C">
        <w:t>analyzing</w:t>
      </w:r>
      <w:proofErr w:type="spellEnd"/>
      <w:r w:rsidRPr="00EE7D2C">
        <w:t xml:space="preserve"> the viability of the eco-friendly reusable water bottle business idea:</w:t>
      </w:r>
    </w:p>
    <w:p w14:paraId="5F1EAA67" w14:textId="77777777" w:rsidR="00FA1A27" w:rsidRPr="00EE7D2C" w:rsidRDefault="00FA1A27" w:rsidP="006E25D9">
      <w:pPr>
        <w:pStyle w:val="ListParagraph"/>
        <w:numPr>
          <w:ilvl w:val="0"/>
          <w:numId w:val="13"/>
        </w:numPr>
      </w:pPr>
      <w:r w:rsidRPr="00EE7D2C">
        <w:rPr>
          <w:b/>
          <w:bCs/>
        </w:rPr>
        <w:t>What factors are most important when purchasing a reusable water bottle?</w:t>
      </w:r>
    </w:p>
    <w:p w14:paraId="367C2D46" w14:textId="77777777" w:rsidR="002D3DE0" w:rsidRPr="00EE7D2C" w:rsidRDefault="00FA1A27" w:rsidP="006E25D9">
      <w:pPr>
        <w:pStyle w:val="ListParagraph"/>
        <w:numPr>
          <w:ilvl w:val="0"/>
          <w:numId w:val="13"/>
        </w:numPr>
        <w:tabs>
          <w:tab w:val="num" w:pos="720"/>
        </w:tabs>
      </w:pPr>
      <w:r w:rsidRPr="00EE7D2C">
        <w:rPr>
          <w:b/>
          <w:bCs/>
        </w:rPr>
        <w:t>How much are you willing to spend on a high-quality reusable water bottle?</w:t>
      </w:r>
    </w:p>
    <w:p w14:paraId="54E1B9EF" w14:textId="77777777" w:rsidR="00FA1A27" w:rsidRPr="00EE7D2C" w:rsidRDefault="00FA1A27" w:rsidP="006E25D9">
      <w:pPr>
        <w:pStyle w:val="ListParagraph"/>
        <w:numPr>
          <w:ilvl w:val="0"/>
          <w:numId w:val="13"/>
        </w:numPr>
        <w:tabs>
          <w:tab w:val="num" w:pos="720"/>
        </w:tabs>
      </w:pPr>
      <w:r w:rsidRPr="00EE7D2C">
        <w:rPr>
          <w:b/>
          <w:bCs/>
        </w:rPr>
        <w:t>How likely are you to participate in a refill discount program if offered?</w:t>
      </w:r>
      <w:r w:rsidRPr="00EE7D2C">
        <w:br/>
      </w:r>
    </w:p>
    <w:p w14:paraId="72A6E80D" w14:textId="77777777" w:rsidR="00FA1A27" w:rsidRPr="00EE7D2C" w:rsidRDefault="00FA1A27" w:rsidP="006E25D9">
      <w:pPr>
        <w:rPr>
          <w:b/>
          <w:bCs/>
        </w:rPr>
      </w:pPr>
      <w:r w:rsidRPr="00EE7D2C">
        <w:rPr>
          <w:b/>
          <w:bCs/>
        </w:rPr>
        <w:t>Descriptive Analysis</w:t>
      </w:r>
    </w:p>
    <w:p w14:paraId="08213FF3" w14:textId="77777777" w:rsidR="00FA1A27" w:rsidRPr="00EE7D2C" w:rsidRDefault="00FA1A27" w:rsidP="006E25D9">
      <w:r w:rsidRPr="00EE7D2C">
        <w:rPr>
          <w:b/>
          <w:bCs/>
        </w:rPr>
        <w:t>Question 1: Factors Influencing Purchase Decisions</w:t>
      </w:r>
    </w:p>
    <w:p w14:paraId="7E9EFF40" w14:textId="77777777" w:rsidR="00FA1A27" w:rsidRPr="00EE7D2C" w:rsidRDefault="00FA1A27" w:rsidP="006E25D9">
      <w:pPr>
        <w:numPr>
          <w:ilvl w:val="0"/>
          <w:numId w:val="2"/>
        </w:numPr>
      </w:pPr>
      <w:r w:rsidRPr="00EE7D2C">
        <w:rPr>
          <w:b/>
          <w:bCs/>
        </w:rPr>
        <w:t>Results:</w:t>
      </w:r>
      <w:r w:rsidRPr="00EE7D2C">
        <w:t xml:space="preserve"> 50% of respondents prioritized eco-friendliness, followed by durability (30%) and design (15%), while price was a concern for only 5%.</w:t>
      </w:r>
    </w:p>
    <w:p w14:paraId="34B3405F" w14:textId="77777777" w:rsidR="00FA1A27" w:rsidRPr="00EE7D2C" w:rsidRDefault="00FA1A27" w:rsidP="006E25D9">
      <w:pPr>
        <w:numPr>
          <w:ilvl w:val="0"/>
          <w:numId w:val="2"/>
        </w:numPr>
      </w:pPr>
      <w:r w:rsidRPr="00EE7D2C">
        <w:rPr>
          <w:b/>
          <w:bCs/>
        </w:rPr>
        <w:t>Trends:</w:t>
      </w:r>
      <w:r w:rsidRPr="00EE7D2C">
        <w:t xml:space="preserve"> The overwhelming preference for eco-friendliness aligns with the growing trend of sustainable living.</w:t>
      </w:r>
    </w:p>
    <w:p w14:paraId="5BB95BBF" w14:textId="77777777" w:rsidR="00FA1A27" w:rsidRPr="00EE7D2C" w:rsidRDefault="00FA1A27" w:rsidP="006E25D9">
      <w:pPr>
        <w:numPr>
          <w:ilvl w:val="0"/>
          <w:numId w:val="2"/>
        </w:numPr>
      </w:pPr>
      <w:r w:rsidRPr="00EE7D2C">
        <w:rPr>
          <w:b/>
          <w:bCs/>
        </w:rPr>
        <w:lastRenderedPageBreak/>
        <w:t>Implications:</w:t>
      </w:r>
      <w:r w:rsidRPr="00EE7D2C">
        <w:t xml:space="preserve"> The product must emphasize its sustainability credentials in marketing campaigns and product labels.</w:t>
      </w:r>
    </w:p>
    <w:tbl>
      <w:tblPr>
        <w:tblStyle w:val="TableGrid"/>
        <w:tblW w:w="0" w:type="auto"/>
        <w:tblLook w:val="04A0" w:firstRow="1" w:lastRow="0" w:firstColumn="1" w:lastColumn="0" w:noHBand="0" w:noVBand="1"/>
      </w:tblPr>
      <w:tblGrid>
        <w:gridCol w:w="1789"/>
        <w:gridCol w:w="2976"/>
      </w:tblGrid>
      <w:tr w:rsidR="00FA1A27" w:rsidRPr="00EE7D2C" w14:paraId="3DE6CA08" w14:textId="77777777" w:rsidTr="00FA1A27">
        <w:tc>
          <w:tcPr>
            <w:tcW w:w="0" w:type="auto"/>
            <w:hideMark/>
          </w:tcPr>
          <w:p w14:paraId="7101830E" w14:textId="77777777" w:rsidR="00FA1A27" w:rsidRPr="00EE7D2C" w:rsidRDefault="00FA1A27" w:rsidP="006E25D9">
            <w:pPr>
              <w:rPr>
                <w:b/>
                <w:bCs/>
              </w:rPr>
            </w:pPr>
            <w:r w:rsidRPr="00EE7D2C">
              <w:rPr>
                <w:b/>
                <w:bCs/>
              </w:rPr>
              <w:t>Factor</w:t>
            </w:r>
          </w:p>
        </w:tc>
        <w:tc>
          <w:tcPr>
            <w:tcW w:w="0" w:type="auto"/>
            <w:hideMark/>
          </w:tcPr>
          <w:p w14:paraId="620D93AA" w14:textId="77777777" w:rsidR="00FA1A27" w:rsidRPr="00EE7D2C" w:rsidRDefault="00FA1A27" w:rsidP="006E25D9">
            <w:pPr>
              <w:rPr>
                <w:b/>
                <w:bCs/>
              </w:rPr>
            </w:pPr>
            <w:r w:rsidRPr="00EE7D2C">
              <w:rPr>
                <w:b/>
                <w:bCs/>
              </w:rPr>
              <w:t>Percentage of Respondents</w:t>
            </w:r>
          </w:p>
        </w:tc>
      </w:tr>
      <w:tr w:rsidR="00FA1A27" w:rsidRPr="00EE7D2C" w14:paraId="6CF9F25B" w14:textId="77777777" w:rsidTr="00FA1A27">
        <w:tc>
          <w:tcPr>
            <w:tcW w:w="0" w:type="auto"/>
            <w:hideMark/>
          </w:tcPr>
          <w:p w14:paraId="59E1769D" w14:textId="77777777" w:rsidR="00FA1A27" w:rsidRPr="00EE7D2C" w:rsidRDefault="00FA1A27" w:rsidP="006E25D9">
            <w:r w:rsidRPr="00EE7D2C">
              <w:t>Eco-friendliness</w:t>
            </w:r>
          </w:p>
        </w:tc>
        <w:tc>
          <w:tcPr>
            <w:tcW w:w="0" w:type="auto"/>
            <w:hideMark/>
          </w:tcPr>
          <w:p w14:paraId="3990397B" w14:textId="77777777" w:rsidR="00FA1A27" w:rsidRPr="00EE7D2C" w:rsidRDefault="00FA1A27" w:rsidP="006E25D9">
            <w:r w:rsidRPr="00EE7D2C">
              <w:t>50%</w:t>
            </w:r>
          </w:p>
        </w:tc>
      </w:tr>
      <w:tr w:rsidR="00FA1A27" w:rsidRPr="00EE7D2C" w14:paraId="172A10E1" w14:textId="77777777" w:rsidTr="00FA1A27">
        <w:tc>
          <w:tcPr>
            <w:tcW w:w="0" w:type="auto"/>
            <w:hideMark/>
          </w:tcPr>
          <w:p w14:paraId="4BD3829F" w14:textId="77777777" w:rsidR="00FA1A27" w:rsidRPr="00EE7D2C" w:rsidRDefault="00FA1A27" w:rsidP="006E25D9">
            <w:r w:rsidRPr="00EE7D2C">
              <w:t>Durability</w:t>
            </w:r>
          </w:p>
        </w:tc>
        <w:tc>
          <w:tcPr>
            <w:tcW w:w="0" w:type="auto"/>
            <w:hideMark/>
          </w:tcPr>
          <w:p w14:paraId="0C46E774" w14:textId="77777777" w:rsidR="00FA1A27" w:rsidRPr="00EE7D2C" w:rsidRDefault="00FA1A27" w:rsidP="006E25D9">
            <w:r w:rsidRPr="00EE7D2C">
              <w:t>30%</w:t>
            </w:r>
          </w:p>
        </w:tc>
      </w:tr>
      <w:tr w:rsidR="00FA1A27" w:rsidRPr="00EE7D2C" w14:paraId="5064AAB0" w14:textId="77777777" w:rsidTr="00FA1A27">
        <w:tc>
          <w:tcPr>
            <w:tcW w:w="0" w:type="auto"/>
            <w:hideMark/>
          </w:tcPr>
          <w:p w14:paraId="43D64302" w14:textId="77777777" w:rsidR="00FA1A27" w:rsidRPr="00EE7D2C" w:rsidRDefault="00FA1A27" w:rsidP="006E25D9">
            <w:r w:rsidRPr="00EE7D2C">
              <w:t>Design</w:t>
            </w:r>
          </w:p>
        </w:tc>
        <w:tc>
          <w:tcPr>
            <w:tcW w:w="0" w:type="auto"/>
            <w:hideMark/>
          </w:tcPr>
          <w:p w14:paraId="0DD57135" w14:textId="77777777" w:rsidR="00FA1A27" w:rsidRPr="00EE7D2C" w:rsidRDefault="00FA1A27" w:rsidP="006E25D9">
            <w:r w:rsidRPr="00EE7D2C">
              <w:t>15%</w:t>
            </w:r>
          </w:p>
        </w:tc>
      </w:tr>
      <w:tr w:rsidR="00FA1A27" w:rsidRPr="00EE7D2C" w14:paraId="1E1A5932" w14:textId="77777777" w:rsidTr="00FA1A27">
        <w:tc>
          <w:tcPr>
            <w:tcW w:w="0" w:type="auto"/>
            <w:hideMark/>
          </w:tcPr>
          <w:p w14:paraId="40F4F0C3" w14:textId="77777777" w:rsidR="00FA1A27" w:rsidRPr="00EE7D2C" w:rsidRDefault="00FA1A27" w:rsidP="006E25D9">
            <w:r w:rsidRPr="00EE7D2C">
              <w:t>Price</w:t>
            </w:r>
          </w:p>
        </w:tc>
        <w:tc>
          <w:tcPr>
            <w:tcW w:w="0" w:type="auto"/>
            <w:hideMark/>
          </w:tcPr>
          <w:p w14:paraId="0FC545FB" w14:textId="77777777" w:rsidR="00FA1A27" w:rsidRPr="00EE7D2C" w:rsidRDefault="00FA1A27" w:rsidP="006E25D9">
            <w:r w:rsidRPr="00EE7D2C">
              <w:t>5%</w:t>
            </w:r>
          </w:p>
        </w:tc>
      </w:tr>
    </w:tbl>
    <w:p w14:paraId="73DC90AD" w14:textId="77777777" w:rsidR="00FA1A27" w:rsidRPr="00EE7D2C" w:rsidRDefault="00FA1A27" w:rsidP="006E25D9"/>
    <w:p w14:paraId="6FA741EB" w14:textId="77777777" w:rsidR="00B628F5" w:rsidRPr="00EE7D2C" w:rsidRDefault="00B628F5" w:rsidP="006E25D9">
      <w:r w:rsidRPr="00EE7D2C">
        <w:rPr>
          <w:noProof/>
          <w14:ligatures w14:val="standardContextual"/>
        </w:rPr>
        <w:drawing>
          <wp:inline distT="0" distB="0" distL="0" distR="0" wp14:anchorId="1887BCCC" wp14:editId="2A62AB10">
            <wp:extent cx="4572000" cy="2743200"/>
            <wp:effectExtent l="0" t="0" r="0" b="0"/>
            <wp:docPr id="2013977666" name="Chart 1">
              <a:extLst xmlns:a="http://schemas.openxmlformats.org/drawingml/2006/main">
                <a:ext uri="{FF2B5EF4-FFF2-40B4-BE49-F238E27FC236}">
                  <a16:creationId xmlns:a16="http://schemas.microsoft.com/office/drawing/2014/main" id="{5B1BB1CA-2A23-725F-2F25-963672A044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E98C4FC" w14:textId="77777777" w:rsidR="00FA1A27" w:rsidRPr="00EE7D2C" w:rsidRDefault="00FA1A27" w:rsidP="006E25D9">
      <w:r w:rsidRPr="00EE7D2C">
        <w:rPr>
          <w:b/>
          <w:bCs/>
        </w:rPr>
        <w:t>Question 2: Willingness to Pay</w:t>
      </w:r>
    </w:p>
    <w:p w14:paraId="45C9F80D" w14:textId="77777777" w:rsidR="00FA1A27" w:rsidRPr="00EE7D2C" w:rsidRDefault="00FA1A27" w:rsidP="006E25D9">
      <w:pPr>
        <w:numPr>
          <w:ilvl w:val="0"/>
          <w:numId w:val="3"/>
        </w:numPr>
      </w:pPr>
      <w:r w:rsidRPr="00EE7D2C">
        <w:rPr>
          <w:b/>
          <w:bCs/>
        </w:rPr>
        <w:t>Results:</w:t>
      </w:r>
      <w:r w:rsidRPr="00EE7D2C">
        <w:t xml:space="preserve"> 60% of respondents indicated a willingness to pay £10-£20, 25% chose £20-£30, and only 15% opted for under £10.</w:t>
      </w:r>
    </w:p>
    <w:p w14:paraId="703DD1FA" w14:textId="77777777" w:rsidR="00FA1A27" w:rsidRPr="00EE7D2C" w:rsidRDefault="00FA1A27" w:rsidP="006E25D9">
      <w:pPr>
        <w:numPr>
          <w:ilvl w:val="0"/>
          <w:numId w:val="3"/>
        </w:numPr>
      </w:pPr>
      <w:r w:rsidRPr="00EE7D2C">
        <w:rPr>
          <w:b/>
          <w:bCs/>
        </w:rPr>
        <w:t>Trends:</w:t>
      </w:r>
      <w:r w:rsidRPr="00EE7D2C">
        <w:t xml:space="preserve"> A majority are open to mid-range pricing, suggesting that price sensitivity is moderate within the target market.</w:t>
      </w:r>
    </w:p>
    <w:p w14:paraId="0EAD5A0F" w14:textId="77777777" w:rsidR="00FA1A27" w:rsidRPr="00EE7D2C" w:rsidRDefault="00FA1A27" w:rsidP="006E25D9">
      <w:pPr>
        <w:numPr>
          <w:ilvl w:val="0"/>
          <w:numId w:val="3"/>
        </w:numPr>
      </w:pPr>
      <w:r w:rsidRPr="00EE7D2C">
        <w:rPr>
          <w:b/>
          <w:bCs/>
        </w:rPr>
        <w:t>Implications:</w:t>
      </w:r>
      <w:r w:rsidRPr="00EE7D2C">
        <w:t xml:space="preserve"> Pricing the product between £15 and £20 is likely to maximize sales while maintaining profitability.</w:t>
      </w:r>
    </w:p>
    <w:tbl>
      <w:tblPr>
        <w:tblStyle w:val="TableGrid"/>
        <w:tblW w:w="0" w:type="auto"/>
        <w:tblLook w:val="04A0" w:firstRow="1" w:lastRow="0" w:firstColumn="1" w:lastColumn="0" w:noHBand="0" w:noVBand="1"/>
      </w:tblPr>
      <w:tblGrid>
        <w:gridCol w:w="1803"/>
        <w:gridCol w:w="2976"/>
      </w:tblGrid>
      <w:tr w:rsidR="00FA1A27" w:rsidRPr="00EE7D2C" w14:paraId="748E0887" w14:textId="77777777" w:rsidTr="00FA1A27">
        <w:tc>
          <w:tcPr>
            <w:tcW w:w="0" w:type="auto"/>
            <w:hideMark/>
          </w:tcPr>
          <w:p w14:paraId="2B64BD34" w14:textId="77777777" w:rsidR="00FA1A27" w:rsidRPr="00EE7D2C" w:rsidRDefault="00FA1A27" w:rsidP="006E25D9">
            <w:pPr>
              <w:rPr>
                <w:b/>
                <w:bCs/>
              </w:rPr>
            </w:pPr>
            <w:r w:rsidRPr="00EE7D2C">
              <w:rPr>
                <w:b/>
                <w:bCs/>
              </w:rPr>
              <w:t>Price Range (£)</w:t>
            </w:r>
          </w:p>
        </w:tc>
        <w:tc>
          <w:tcPr>
            <w:tcW w:w="0" w:type="auto"/>
            <w:hideMark/>
          </w:tcPr>
          <w:p w14:paraId="52BB3FDE" w14:textId="77777777" w:rsidR="00FA1A27" w:rsidRPr="00EE7D2C" w:rsidRDefault="00FA1A27" w:rsidP="006E25D9">
            <w:pPr>
              <w:rPr>
                <w:b/>
                <w:bCs/>
              </w:rPr>
            </w:pPr>
            <w:r w:rsidRPr="00EE7D2C">
              <w:rPr>
                <w:b/>
                <w:bCs/>
              </w:rPr>
              <w:t>Percentage of Respondents</w:t>
            </w:r>
          </w:p>
        </w:tc>
      </w:tr>
      <w:tr w:rsidR="00FA1A27" w:rsidRPr="00EE7D2C" w14:paraId="5A295E1A" w14:textId="77777777" w:rsidTr="00FA1A27">
        <w:tc>
          <w:tcPr>
            <w:tcW w:w="0" w:type="auto"/>
            <w:hideMark/>
          </w:tcPr>
          <w:p w14:paraId="07EA1DEE" w14:textId="77777777" w:rsidR="00FA1A27" w:rsidRPr="00EE7D2C" w:rsidRDefault="00FA1A27" w:rsidP="006E25D9">
            <w:r w:rsidRPr="00EE7D2C">
              <w:lastRenderedPageBreak/>
              <w:t>Under £10</w:t>
            </w:r>
          </w:p>
        </w:tc>
        <w:tc>
          <w:tcPr>
            <w:tcW w:w="0" w:type="auto"/>
            <w:hideMark/>
          </w:tcPr>
          <w:p w14:paraId="3B8AE2BE" w14:textId="77777777" w:rsidR="00FA1A27" w:rsidRPr="00EE7D2C" w:rsidRDefault="00FA1A27" w:rsidP="006E25D9">
            <w:r w:rsidRPr="00EE7D2C">
              <w:t>15%</w:t>
            </w:r>
          </w:p>
        </w:tc>
      </w:tr>
      <w:tr w:rsidR="00FA1A27" w:rsidRPr="00EE7D2C" w14:paraId="02764BFA" w14:textId="77777777" w:rsidTr="00FA1A27">
        <w:tc>
          <w:tcPr>
            <w:tcW w:w="0" w:type="auto"/>
            <w:hideMark/>
          </w:tcPr>
          <w:p w14:paraId="000BE570" w14:textId="77777777" w:rsidR="00FA1A27" w:rsidRPr="00EE7D2C" w:rsidRDefault="00FA1A27" w:rsidP="006E25D9">
            <w:r w:rsidRPr="00EE7D2C">
              <w:t>£10-£20</w:t>
            </w:r>
          </w:p>
        </w:tc>
        <w:tc>
          <w:tcPr>
            <w:tcW w:w="0" w:type="auto"/>
            <w:hideMark/>
          </w:tcPr>
          <w:p w14:paraId="636DB2EE" w14:textId="77777777" w:rsidR="00FA1A27" w:rsidRPr="00EE7D2C" w:rsidRDefault="00FA1A27" w:rsidP="006E25D9">
            <w:r w:rsidRPr="00EE7D2C">
              <w:t>60%</w:t>
            </w:r>
          </w:p>
        </w:tc>
      </w:tr>
      <w:tr w:rsidR="00FA1A27" w:rsidRPr="00EE7D2C" w14:paraId="7C3ABA80" w14:textId="77777777" w:rsidTr="00FA1A27">
        <w:tc>
          <w:tcPr>
            <w:tcW w:w="0" w:type="auto"/>
            <w:hideMark/>
          </w:tcPr>
          <w:p w14:paraId="0F4D6C12" w14:textId="77777777" w:rsidR="00FA1A27" w:rsidRPr="00EE7D2C" w:rsidRDefault="00FA1A27" w:rsidP="006E25D9">
            <w:r w:rsidRPr="00EE7D2C">
              <w:t>£20-£30</w:t>
            </w:r>
          </w:p>
        </w:tc>
        <w:tc>
          <w:tcPr>
            <w:tcW w:w="0" w:type="auto"/>
            <w:hideMark/>
          </w:tcPr>
          <w:p w14:paraId="2837B580" w14:textId="77777777" w:rsidR="00FA1A27" w:rsidRPr="00EE7D2C" w:rsidRDefault="00FA1A27" w:rsidP="006E25D9">
            <w:r w:rsidRPr="00EE7D2C">
              <w:t>25%</w:t>
            </w:r>
          </w:p>
        </w:tc>
      </w:tr>
    </w:tbl>
    <w:p w14:paraId="7411B9E2" w14:textId="77777777" w:rsidR="00FA1A27" w:rsidRPr="00EE7D2C" w:rsidRDefault="00FA1A27" w:rsidP="006E25D9"/>
    <w:p w14:paraId="6714F6D4" w14:textId="77777777" w:rsidR="00B628F5" w:rsidRPr="00EE7D2C" w:rsidRDefault="00B628F5" w:rsidP="006E25D9">
      <w:r w:rsidRPr="00EE7D2C">
        <w:rPr>
          <w:noProof/>
          <w14:ligatures w14:val="standardContextual"/>
        </w:rPr>
        <w:drawing>
          <wp:inline distT="0" distB="0" distL="0" distR="0" wp14:anchorId="26494D32" wp14:editId="65233C79">
            <wp:extent cx="4572000" cy="2743200"/>
            <wp:effectExtent l="0" t="0" r="0" b="0"/>
            <wp:docPr id="1286270790" name="Chart 1">
              <a:extLst xmlns:a="http://schemas.openxmlformats.org/drawingml/2006/main">
                <a:ext uri="{FF2B5EF4-FFF2-40B4-BE49-F238E27FC236}">
                  <a16:creationId xmlns:a16="http://schemas.microsoft.com/office/drawing/2014/main" id="{02F98A28-7A9C-5A46-8DF6-611E274D9E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4E1A3A" w14:textId="77777777" w:rsidR="00FA1A27" w:rsidRPr="00EE7D2C" w:rsidRDefault="00FA1A27" w:rsidP="006E25D9">
      <w:r w:rsidRPr="00EE7D2C">
        <w:rPr>
          <w:b/>
          <w:bCs/>
        </w:rPr>
        <w:t>Question 3: Participation in Refill Discount Programs</w:t>
      </w:r>
    </w:p>
    <w:p w14:paraId="1150FC8A" w14:textId="77777777" w:rsidR="00FA1A27" w:rsidRPr="00EE7D2C" w:rsidRDefault="00FA1A27" w:rsidP="006E25D9">
      <w:pPr>
        <w:numPr>
          <w:ilvl w:val="0"/>
          <w:numId w:val="4"/>
        </w:numPr>
      </w:pPr>
      <w:r w:rsidRPr="00EE7D2C">
        <w:rPr>
          <w:b/>
          <w:bCs/>
        </w:rPr>
        <w:t>Results:</w:t>
      </w:r>
      <w:r w:rsidRPr="00EE7D2C">
        <w:t xml:space="preserve"> 70% of respondents were "very likely" or "somewhat likely" to participate, showing significant interest in sustainability-focused incentives.</w:t>
      </w:r>
    </w:p>
    <w:p w14:paraId="6AF4E8F6" w14:textId="34625C1E" w:rsidR="00FA1A27" w:rsidRPr="00EE7D2C" w:rsidRDefault="00FA1A27" w:rsidP="006E25D9">
      <w:pPr>
        <w:numPr>
          <w:ilvl w:val="0"/>
          <w:numId w:val="4"/>
        </w:numPr>
      </w:pPr>
      <w:r w:rsidRPr="00EE7D2C">
        <w:rPr>
          <w:b/>
          <w:bCs/>
        </w:rPr>
        <w:t>Trends:</w:t>
      </w:r>
      <w:r w:rsidRPr="00EE7D2C">
        <w:t xml:space="preserve"> Customers</w:t>
      </w:r>
      <w:r w:rsidR="00607585">
        <w:t>'</w:t>
      </w:r>
      <w:r w:rsidRPr="00EE7D2C">
        <w:t xml:space="preserve"> value</w:t>
      </w:r>
      <w:r w:rsidR="00A70EBB">
        <w:t>-</w:t>
      </w:r>
      <w:r w:rsidRPr="00EE7D2C">
        <w:t>added benefits that align with their eco-friendly values.</w:t>
      </w:r>
    </w:p>
    <w:p w14:paraId="509A135C" w14:textId="77777777" w:rsidR="00FA1A27" w:rsidRPr="00EE7D2C" w:rsidRDefault="00FA1A27" w:rsidP="006E25D9">
      <w:pPr>
        <w:numPr>
          <w:ilvl w:val="0"/>
          <w:numId w:val="4"/>
        </w:numPr>
      </w:pPr>
      <w:r w:rsidRPr="00EE7D2C">
        <w:rPr>
          <w:b/>
          <w:bCs/>
        </w:rPr>
        <w:t>Implications:</w:t>
      </w:r>
      <w:r w:rsidRPr="00EE7D2C">
        <w:t xml:space="preserve"> Introducing refill discounts can foster customer loyalty and reinforce the brand’s environmental commitment.</w:t>
      </w:r>
    </w:p>
    <w:tbl>
      <w:tblPr>
        <w:tblStyle w:val="TableGrid"/>
        <w:tblW w:w="0" w:type="auto"/>
        <w:tblLook w:val="04A0" w:firstRow="1" w:lastRow="0" w:firstColumn="1" w:lastColumn="0" w:noHBand="0" w:noVBand="1"/>
      </w:tblPr>
      <w:tblGrid>
        <w:gridCol w:w="2990"/>
        <w:gridCol w:w="2976"/>
      </w:tblGrid>
      <w:tr w:rsidR="00FA1A27" w:rsidRPr="00EE7D2C" w14:paraId="046FE62F" w14:textId="77777777" w:rsidTr="00FA1A27">
        <w:tc>
          <w:tcPr>
            <w:tcW w:w="0" w:type="auto"/>
            <w:hideMark/>
          </w:tcPr>
          <w:p w14:paraId="41E5A323" w14:textId="77777777" w:rsidR="00FA1A27" w:rsidRPr="00EE7D2C" w:rsidRDefault="00FA1A27" w:rsidP="006E25D9">
            <w:pPr>
              <w:rPr>
                <w:b/>
                <w:bCs/>
              </w:rPr>
            </w:pPr>
            <w:r w:rsidRPr="00EE7D2C">
              <w:rPr>
                <w:b/>
                <w:bCs/>
              </w:rPr>
              <w:t>Likelihood of Participation</w:t>
            </w:r>
          </w:p>
        </w:tc>
        <w:tc>
          <w:tcPr>
            <w:tcW w:w="0" w:type="auto"/>
            <w:hideMark/>
          </w:tcPr>
          <w:p w14:paraId="21B05314" w14:textId="77777777" w:rsidR="00FA1A27" w:rsidRPr="00EE7D2C" w:rsidRDefault="00FA1A27" w:rsidP="006E25D9">
            <w:pPr>
              <w:rPr>
                <w:b/>
                <w:bCs/>
              </w:rPr>
            </w:pPr>
            <w:r w:rsidRPr="00EE7D2C">
              <w:rPr>
                <w:b/>
                <w:bCs/>
              </w:rPr>
              <w:t>Percentage of Respondents</w:t>
            </w:r>
          </w:p>
        </w:tc>
      </w:tr>
      <w:tr w:rsidR="00FA1A27" w:rsidRPr="00EE7D2C" w14:paraId="518EEDF8" w14:textId="77777777" w:rsidTr="00FA1A27">
        <w:tc>
          <w:tcPr>
            <w:tcW w:w="0" w:type="auto"/>
            <w:hideMark/>
          </w:tcPr>
          <w:p w14:paraId="53DE4A3A" w14:textId="77777777" w:rsidR="00FA1A27" w:rsidRPr="00EE7D2C" w:rsidRDefault="00FA1A27" w:rsidP="006E25D9">
            <w:r w:rsidRPr="00EE7D2C">
              <w:t>Very Likely</w:t>
            </w:r>
          </w:p>
        </w:tc>
        <w:tc>
          <w:tcPr>
            <w:tcW w:w="0" w:type="auto"/>
            <w:hideMark/>
          </w:tcPr>
          <w:p w14:paraId="11D272E8" w14:textId="77777777" w:rsidR="00FA1A27" w:rsidRPr="00EE7D2C" w:rsidRDefault="00FA1A27" w:rsidP="006E25D9">
            <w:r w:rsidRPr="00EE7D2C">
              <w:t>50%</w:t>
            </w:r>
          </w:p>
        </w:tc>
      </w:tr>
      <w:tr w:rsidR="00FA1A27" w:rsidRPr="00EE7D2C" w14:paraId="52D44570" w14:textId="77777777" w:rsidTr="00FA1A27">
        <w:tc>
          <w:tcPr>
            <w:tcW w:w="0" w:type="auto"/>
            <w:hideMark/>
          </w:tcPr>
          <w:p w14:paraId="734C2C11" w14:textId="77777777" w:rsidR="00FA1A27" w:rsidRPr="00EE7D2C" w:rsidRDefault="00FA1A27" w:rsidP="006E25D9">
            <w:r w:rsidRPr="00EE7D2C">
              <w:t>Somewhat Likely</w:t>
            </w:r>
          </w:p>
        </w:tc>
        <w:tc>
          <w:tcPr>
            <w:tcW w:w="0" w:type="auto"/>
            <w:hideMark/>
          </w:tcPr>
          <w:p w14:paraId="4C43745F" w14:textId="77777777" w:rsidR="00FA1A27" w:rsidRPr="00EE7D2C" w:rsidRDefault="00FA1A27" w:rsidP="006E25D9">
            <w:r w:rsidRPr="00EE7D2C">
              <w:t>20%</w:t>
            </w:r>
          </w:p>
        </w:tc>
      </w:tr>
      <w:tr w:rsidR="00FA1A27" w:rsidRPr="00EE7D2C" w14:paraId="7A350D5D" w14:textId="77777777" w:rsidTr="00FA1A27">
        <w:tc>
          <w:tcPr>
            <w:tcW w:w="0" w:type="auto"/>
            <w:hideMark/>
          </w:tcPr>
          <w:p w14:paraId="3478CD3A" w14:textId="77777777" w:rsidR="00FA1A27" w:rsidRPr="00EE7D2C" w:rsidRDefault="00FA1A27" w:rsidP="006E25D9">
            <w:r w:rsidRPr="00EE7D2C">
              <w:t>Neutral</w:t>
            </w:r>
          </w:p>
        </w:tc>
        <w:tc>
          <w:tcPr>
            <w:tcW w:w="0" w:type="auto"/>
            <w:hideMark/>
          </w:tcPr>
          <w:p w14:paraId="1966075C" w14:textId="77777777" w:rsidR="00FA1A27" w:rsidRPr="00EE7D2C" w:rsidRDefault="00FA1A27" w:rsidP="006E25D9">
            <w:r w:rsidRPr="00EE7D2C">
              <w:t>15%</w:t>
            </w:r>
          </w:p>
        </w:tc>
      </w:tr>
      <w:tr w:rsidR="00FA1A27" w:rsidRPr="00EE7D2C" w14:paraId="62B9D1C3" w14:textId="77777777" w:rsidTr="00FA1A27">
        <w:tc>
          <w:tcPr>
            <w:tcW w:w="0" w:type="auto"/>
            <w:hideMark/>
          </w:tcPr>
          <w:p w14:paraId="604EAAC9" w14:textId="77777777" w:rsidR="00FA1A27" w:rsidRPr="00EE7D2C" w:rsidRDefault="00FA1A27" w:rsidP="006E25D9">
            <w:r w:rsidRPr="00EE7D2C">
              <w:t>Unlikely</w:t>
            </w:r>
          </w:p>
        </w:tc>
        <w:tc>
          <w:tcPr>
            <w:tcW w:w="0" w:type="auto"/>
            <w:hideMark/>
          </w:tcPr>
          <w:p w14:paraId="44FAC08E" w14:textId="77777777" w:rsidR="00FA1A27" w:rsidRPr="00EE7D2C" w:rsidRDefault="00FA1A27" w:rsidP="006E25D9">
            <w:r w:rsidRPr="00EE7D2C">
              <w:t>10%</w:t>
            </w:r>
          </w:p>
        </w:tc>
      </w:tr>
      <w:tr w:rsidR="00FA1A27" w:rsidRPr="00EE7D2C" w14:paraId="3375505A" w14:textId="77777777" w:rsidTr="00FA1A27">
        <w:tc>
          <w:tcPr>
            <w:tcW w:w="0" w:type="auto"/>
            <w:hideMark/>
          </w:tcPr>
          <w:p w14:paraId="0DB11F4D" w14:textId="77777777" w:rsidR="00FA1A27" w:rsidRPr="00EE7D2C" w:rsidRDefault="00FA1A27" w:rsidP="006E25D9">
            <w:r w:rsidRPr="00EE7D2C">
              <w:lastRenderedPageBreak/>
              <w:t>Very Unlikely</w:t>
            </w:r>
          </w:p>
        </w:tc>
        <w:tc>
          <w:tcPr>
            <w:tcW w:w="0" w:type="auto"/>
            <w:hideMark/>
          </w:tcPr>
          <w:p w14:paraId="5F0A914E" w14:textId="77777777" w:rsidR="00FA1A27" w:rsidRPr="00EE7D2C" w:rsidRDefault="00FA1A27" w:rsidP="006E25D9">
            <w:r w:rsidRPr="00EE7D2C">
              <w:t>5%</w:t>
            </w:r>
          </w:p>
        </w:tc>
      </w:tr>
    </w:tbl>
    <w:p w14:paraId="36985F91" w14:textId="77777777" w:rsidR="00FA1A27" w:rsidRPr="00EE7D2C" w:rsidRDefault="00FA1A27" w:rsidP="006E25D9"/>
    <w:p w14:paraId="0E971379" w14:textId="77777777" w:rsidR="00B628F5" w:rsidRPr="00EE7D2C" w:rsidRDefault="00B628F5" w:rsidP="006E25D9">
      <w:pPr>
        <w:jc w:val="center"/>
      </w:pPr>
      <w:r w:rsidRPr="00EE7D2C">
        <w:rPr>
          <w:noProof/>
          <w14:ligatures w14:val="standardContextual"/>
        </w:rPr>
        <w:drawing>
          <wp:inline distT="0" distB="0" distL="0" distR="0" wp14:anchorId="13D3C879" wp14:editId="3EBE8D9E">
            <wp:extent cx="4572000" cy="2743200"/>
            <wp:effectExtent l="0" t="0" r="0" b="0"/>
            <wp:docPr id="326001346" name="Chart 1">
              <a:extLst xmlns:a="http://schemas.openxmlformats.org/drawingml/2006/main">
                <a:ext uri="{FF2B5EF4-FFF2-40B4-BE49-F238E27FC236}">
                  <a16:creationId xmlns:a16="http://schemas.microsoft.com/office/drawing/2014/main" id="{64D874D1-C0BE-F4EB-C941-8835E448AB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4D2BB9C" w14:textId="77777777" w:rsidR="00FA1A27" w:rsidRPr="00EE7D2C" w:rsidRDefault="00FA1A27" w:rsidP="006E25D9">
      <w:pPr>
        <w:rPr>
          <w:b/>
          <w:bCs/>
        </w:rPr>
      </w:pPr>
      <w:r w:rsidRPr="00EE7D2C">
        <w:rPr>
          <w:b/>
          <w:bCs/>
        </w:rPr>
        <w:t>Insights and Implications</w:t>
      </w:r>
    </w:p>
    <w:p w14:paraId="3374216B" w14:textId="77777777" w:rsidR="00FA1A27" w:rsidRPr="00EE7D2C" w:rsidRDefault="00FA1A27" w:rsidP="006E25D9">
      <w:pPr>
        <w:numPr>
          <w:ilvl w:val="0"/>
          <w:numId w:val="5"/>
        </w:numPr>
      </w:pPr>
      <w:r w:rsidRPr="00EE7D2C">
        <w:rPr>
          <w:b/>
          <w:bCs/>
        </w:rPr>
        <w:t>Eco-friendliness as a Core Value:</w:t>
      </w:r>
      <w:r w:rsidRPr="00EE7D2C">
        <w:t xml:space="preserve"> Positioning the product as sustainable will resonate with </w:t>
      </w:r>
      <w:proofErr w:type="gramStart"/>
      <w:r w:rsidRPr="00EE7D2C">
        <w:t>the majority of</w:t>
      </w:r>
      <w:proofErr w:type="gramEnd"/>
      <w:r w:rsidRPr="00EE7D2C">
        <w:t xml:space="preserve"> the audience.</w:t>
      </w:r>
    </w:p>
    <w:p w14:paraId="0932E63C" w14:textId="77777777" w:rsidR="00FA1A27" w:rsidRPr="00EE7D2C" w:rsidRDefault="00FA1A27" w:rsidP="006E25D9">
      <w:pPr>
        <w:numPr>
          <w:ilvl w:val="0"/>
          <w:numId w:val="5"/>
        </w:numPr>
      </w:pPr>
      <w:r w:rsidRPr="00EE7D2C">
        <w:rPr>
          <w:b/>
          <w:bCs/>
        </w:rPr>
        <w:t>Mid-Range Pricing Strategy:</w:t>
      </w:r>
      <w:r w:rsidRPr="00EE7D2C">
        <w:t xml:space="preserve"> A price point of £15-£20 balances customer affordability and business profitability.</w:t>
      </w:r>
    </w:p>
    <w:p w14:paraId="00B72F8B" w14:textId="77777777" w:rsidR="00FA1A27" w:rsidRPr="00EE7D2C" w:rsidRDefault="00FA1A27" w:rsidP="006E25D9">
      <w:pPr>
        <w:numPr>
          <w:ilvl w:val="0"/>
          <w:numId w:val="5"/>
        </w:numPr>
      </w:pPr>
      <w:r w:rsidRPr="00EE7D2C">
        <w:rPr>
          <w:b/>
          <w:bCs/>
        </w:rPr>
        <w:t>Value-Added Features:</w:t>
      </w:r>
      <w:r w:rsidRPr="00EE7D2C">
        <w:t xml:space="preserve"> Offering refill discounts strengthens customer loyalty and aligns with sustainability goals.</w:t>
      </w:r>
    </w:p>
    <w:p w14:paraId="0EA78D43" w14:textId="77777777" w:rsidR="007A299C" w:rsidRPr="00EE7D2C" w:rsidRDefault="007A299C" w:rsidP="006E25D9"/>
    <w:p w14:paraId="4CE30BCC" w14:textId="77777777" w:rsidR="00FA1A27" w:rsidRPr="00EE7D2C" w:rsidRDefault="00FA1A27" w:rsidP="006E25D9">
      <w:pPr>
        <w:pStyle w:val="Heading2"/>
      </w:pPr>
      <w:bookmarkStart w:id="5" w:name="_Toc184425685"/>
      <w:r w:rsidRPr="00EE7D2C">
        <w:t>5. Application of Findings to the Business Idea</w:t>
      </w:r>
      <w:bookmarkEnd w:id="5"/>
    </w:p>
    <w:p w14:paraId="3D4868E3" w14:textId="77777777" w:rsidR="001156FE" w:rsidRPr="00EE7D2C" w:rsidRDefault="001156FE" w:rsidP="006E25D9">
      <w:r w:rsidRPr="00EE7D2C">
        <w:t>The survey confirms and optimizes the recycled water bottle business idea. It’s the desire for environmental sustainability among the consumers that fuels the brand’s sustainability drive. It will emphasize the sustainability benefits of the product, such as BPA-free ingredients and sustainable manufacturing</w:t>
      </w:r>
      <w:r w:rsidR="00C20B94" w:rsidRPr="00EE7D2C">
        <w:t xml:space="preserve"> (</w:t>
      </w:r>
      <w:proofErr w:type="spellStart"/>
      <w:r w:rsidR="00C20B94" w:rsidRPr="00EE7D2C">
        <w:t>Soltanifar</w:t>
      </w:r>
      <w:proofErr w:type="spellEnd"/>
      <w:r w:rsidR="00C20B94" w:rsidRPr="00EE7D2C">
        <w:t xml:space="preserve"> et al., 2021)</w:t>
      </w:r>
      <w:r w:rsidRPr="00EE7D2C">
        <w:t>. Mid-range pricing insights recommend charging between £15 and £20 for the biggest customer base at a profitable price</w:t>
      </w:r>
      <w:r w:rsidR="00C20B94" w:rsidRPr="00EE7D2C">
        <w:t xml:space="preserve"> (Reedy and Parker, 2017)</w:t>
      </w:r>
      <w:r w:rsidRPr="00EE7D2C">
        <w:t xml:space="preserve">. A refill discount programme will reinforce consumer loyalty and reinforce the brand’s environmental awareness. It even includes custom designs for aesthetics. These developments confirm the company concept and provide opportunities to increase market </w:t>
      </w:r>
      <w:r w:rsidRPr="00EE7D2C">
        <w:lastRenderedPageBreak/>
        <w:t xml:space="preserve">appeal, brand recognition, and consumer satisfaction. </w:t>
      </w:r>
    </w:p>
    <w:p w14:paraId="1DECB178" w14:textId="77777777" w:rsidR="001156FE" w:rsidRPr="00EE7D2C" w:rsidRDefault="001156FE" w:rsidP="006E25D9">
      <w:pPr>
        <w:pStyle w:val="Heading2"/>
      </w:pPr>
      <w:bookmarkStart w:id="6" w:name="_Toc184425686"/>
      <w:r w:rsidRPr="00EE7D2C">
        <w:t>6.  Conclusion</w:t>
      </w:r>
      <w:bookmarkEnd w:id="6"/>
      <w:r w:rsidRPr="00EE7D2C">
        <w:t xml:space="preserve"> </w:t>
      </w:r>
    </w:p>
    <w:p w14:paraId="1C611CBE" w14:textId="1427CF8B" w:rsidR="001156FE" w:rsidRPr="00EE7D2C" w:rsidRDefault="001156FE" w:rsidP="006E25D9">
      <w:r w:rsidRPr="00EE7D2C">
        <w:t>Quotation analysis revealed customer preferences, pricing, and feature requests. The findings show that data-driven decisions enhance business decision</w:t>
      </w:r>
      <w:r w:rsidR="00A70EBB">
        <w:t>-</w:t>
      </w:r>
      <w:r w:rsidRPr="00EE7D2C">
        <w:t>making and market needs. Microsoft Forms empowers individuals and organizations by capturing and interpreting data to make good choices.</w:t>
      </w:r>
    </w:p>
    <w:p w14:paraId="549857D3" w14:textId="77777777" w:rsidR="00C20B94" w:rsidRPr="00EE7D2C" w:rsidRDefault="001156FE" w:rsidP="00EE7D2C">
      <w:pPr>
        <w:pStyle w:val="Heading2"/>
      </w:pPr>
      <w:r w:rsidRPr="00EE7D2C">
        <w:br w:type="page"/>
      </w:r>
      <w:bookmarkStart w:id="7" w:name="_Toc184425687"/>
      <w:r w:rsidR="00C20B94" w:rsidRPr="00EE7D2C">
        <w:lastRenderedPageBreak/>
        <w:t>References</w:t>
      </w:r>
      <w:bookmarkEnd w:id="7"/>
    </w:p>
    <w:p w14:paraId="736E1955" w14:textId="77777777" w:rsidR="00C20B94" w:rsidRPr="00EE7D2C" w:rsidRDefault="00C20B94" w:rsidP="00C20B94">
      <w:r w:rsidRPr="00EE7D2C">
        <w:t xml:space="preserve">Reedy, K. and Parker, J., (eds.) 2017. </w:t>
      </w:r>
      <w:r w:rsidRPr="00EE7D2C">
        <w:rPr>
          <w:i/>
          <w:iCs/>
        </w:rPr>
        <w:t>Digital Literacy Unpacked</w:t>
      </w:r>
      <w:r w:rsidRPr="00EE7D2C">
        <w:t>. Facet Publishing. Available at: https://ebookcentral.proquest.com/lib/trinity/detail.action?docID=5490897 [Accessed 20 Jul 2021].</w:t>
      </w:r>
    </w:p>
    <w:p w14:paraId="61CED05B" w14:textId="77777777" w:rsidR="00C20B94" w:rsidRPr="00EE7D2C" w:rsidRDefault="00C20B94" w:rsidP="00C20B94">
      <w:proofErr w:type="spellStart"/>
      <w:r w:rsidRPr="00EE7D2C">
        <w:t>Dadwal</w:t>
      </w:r>
      <w:proofErr w:type="spellEnd"/>
      <w:r w:rsidRPr="00EE7D2C">
        <w:t xml:space="preserve">, S. S. (ed.), 2020. </w:t>
      </w:r>
      <w:r w:rsidRPr="00EE7D2C">
        <w:rPr>
          <w:i/>
          <w:iCs/>
        </w:rPr>
        <w:t>Handbook of Research on Innovations in Technology and Marketing for the Connected Consumer</w:t>
      </w:r>
      <w:r w:rsidRPr="00EE7D2C">
        <w:t xml:space="preserve">. IGI Global. </w:t>
      </w:r>
      <w:proofErr w:type="spellStart"/>
      <w:r w:rsidRPr="00EE7D2C">
        <w:t>doi</w:t>
      </w:r>
      <w:proofErr w:type="spellEnd"/>
      <w:r w:rsidRPr="00EE7D2C">
        <w:t xml:space="preserve">: </w:t>
      </w:r>
      <w:hyperlink r:id="rId12" w:tgtFrame="_new" w:history="1">
        <w:r w:rsidRPr="00EE7D2C">
          <w:rPr>
            <w:rStyle w:val="Hyperlink"/>
          </w:rPr>
          <w:t>http://doi:10.4018/978-1-7998-0131-3</w:t>
        </w:r>
      </w:hyperlink>
      <w:r w:rsidRPr="00EE7D2C">
        <w:t>.</w:t>
      </w:r>
    </w:p>
    <w:p w14:paraId="561C2446" w14:textId="77777777" w:rsidR="00C20B94" w:rsidRPr="00EE7D2C" w:rsidRDefault="00C20B94" w:rsidP="00C20B94">
      <w:r w:rsidRPr="00EE7D2C">
        <w:t xml:space="preserve">Byrd, L. S. (ed.), 2021. </w:t>
      </w:r>
      <w:r w:rsidRPr="00EE7D2C">
        <w:rPr>
          <w:i/>
          <w:iCs/>
        </w:rPr>
        <w:t>Cultivating Entrepreneurial Changemakers Through Digital Media Education</w:t>
      </w:r>
      <w:r w:rsidRPr="00EE7D2C">
        <w:t xml:space="preserve">. IGI Global. </w:t>
      </w:r>
      <w:proofErr w:type="spellStart"/>
      <w:r w:rsidRPr="00EE7D2C">
        <w:t>doi</w:t>
      </w:r>
      <w:proofErr w:type="spellEnd"/>
      <w:r w:rsidRPr="00EE7D2C">
        <w:t xml:space="preserve">: </w:t>
      </w:r>
      <w:hyperlink r:id="rId13" w:tgtFrame="_new" w:history="1">
        <w:r w:rsidRPr="00EE7D2C">
          <w:rPr>
            <w:rStyle w:val="Hyperlink"/>
          </w:rPr>
          <w:t>http://doi:10.4018/978-1-7998-5808-9</w:t>
        </w:r>
      </w:hyperlink>
      <w:r w:rsidRPr="00EE7D2C">
        <w:t>.</w:t>
      </w:r>
    </w:p>
    <w:p w14:paraId="10A87CE1" w14:textId="77777777" w:rsidR="00C20B94" w:rsidRPr="00EE7D2C" w:rsidRDefault="00C20B94" w:rsidP="00C20B94">
      <w:r w:rsidRPr="00EE7D2C">
        <w:t xml:space="preserve">Sandhu, K. (ed.), 2020. </w:t>
      </w:r>
      <w:r w:rsidRPr="00EE7D2C">
        <w:rPr>
          <w:i/>
          <w:iCs/>
        </w:rPr>
        <w:t>Digital Transformation and Innovative Services for Business and Learning</w:t>
      </w:r>
      <w:r w:rsidRPr="00EE7D2C">
        <w:t xml:space="preserve">. IGI Global. </w:t>
      </w:r>
      <w:proofErr w:type="spellStart"/>
      <w:r w:rsidRPr="00EE7D2C">
        <w:t>doi</w:t>
      </w:r>
      <w:proofErr w:type="spellEnd"/>
      <w:r w:rsidRPr="00EE7D2C">
        <w:t xml:space="preserve">: </w:t>
      </w:r>
      <w:hyperlink r:id="rId14" w:tgtFrame="_new" w:history="1">
        <w:r w:rsidRPr="00EE7D2C">
          <w:rPr>
            <w:rStyle w:val="Hyperlink"/>
          </w:rPr>
          <w:t>http://doi:10.4018/978-1-7998-5175-2</w:t>
        </w:r>
      </w:hyperlink>
      <w:r w:rsidRPr="00EE7D2C">
        <w:t>.</w:t>
      </w:r>
    </w:p>
    <w:p w14:paraId="2ACB8959" w14:textId="77777777" w:rsidR="00C20B94" w:rsidRPr="00EE7D2C" w:rsidRDefault="00C20B94" w:rsidP="00C20B94">
      <w:r w:rsidRPr="00EE7D2C">
        <w:t xml:space="preserve">Pinto, F. M. and Guarda, T. (eds.), 2020. </w:t>
      </w:r>
      <w:r w:rsidRPr="00EE7D2C">
        <w:rPr>
          <w:i/>
          <w:iCs/>
        </w:rPr>
        <w:t>Digital Marketing Strategies and Models for Competitive Business</w:t>
      </w:r>
      <w:r w:rsidRPr="00EE7D2C">
        <w:t xml:space="preserve">. IGI Global. </w:t>
      </w:r>
      <w:proofErr w:type="spellStart"/>
      <w:r w:rsidRPr="00EE7D2C">
        <w:t>doi</w:t>
      </w:r>
      <w:proofErr w:type="spellEnd"/>
      <w:r w:rsidRPr="00EE7D2C">
        <w:t>: http://doi:10.4018/978-1-7998-2963-8.</w:t>
      </w:r>
    </w:p>
    <w:p w14:paraId="5D60EB5B" w14:textId="77777777" w:rsidR="00C20B94" w:rsidRPr="00EE7D2C" w:rsidRDefault="00C20B94" w:rsidP="00C20B94">
      <w:proofErr w:type="spellStart"/>
      <w:r w:rsidRPr="00EE7D2C">
        <w:t>Soltanifar</w:t>
      </w:r>
      <w:proofErr w:type="spellEnd"/>
      <w:r w:rsidRPr="00EE7D2C">
        <w:t xml:space="preserve">, M., Hughes, M., and Gocke, L., 2021. </w:t>
      </w:r>
      <w:r w:rsidRPr="00EE7D2C">
        <w:rPr>
          <w:i/>
          <w:iCs/>
        </w:rPr>
        <w:t>Digital Entrepreneurship</w:t>
      </w:r>
      <w:r w:rsidRPr="00EE7D2C">
        <w:t xml:space="preserve">. Springer. </w:t>
      </w:r>
      <w:proofErr w:type="spellStart"/>
      <w:r w:rsidRPr="00EE7D2C">
        <w:t>doi</w:t>
      </w:r>
      <w:proofErr w:type="spellEnd"/>
      <w:r w:rsidRPr="00EE7D2C">
        <w:t>: http://10.1007/978-3-030-53914-6.</w:t>
      </w:r>
    </w:p>
    <w:p w14:paraId="6A31DB98" w14:textId="77777777" w:rsidR="00C20B94" w:rsidRPr="00EE7D2C" w:rsidRDefault="00C20B94" w:rsidP="00C20B94">
      <w:r w:rsidRPr="00EE7D2C">
        <w:t xml:space="preserve">Burgess, J., Marwick, A. and Poell, T., 2018. </w:t>
      </w:r>
      <w:r w:rsidRPr="00EE7D2C">
        <w:rPr>
          <w:i/>
          <w:iCs/>
        </w:rPr>
        <w:t>The SAGE Handbook of Social Media</w:t>
      </w:r>
      <w:r w:rsidRPr="00EE7D2C">
        <w:t>. 55 City Road, London: SAGE Publications Ltd. Available at: http://www.doi.org.ezproxy.uwtsd.ac.uk/10.4135/9781473984066 [Accessed 20 Jul 2021].</w:t>
      </w:r>
    </w:p>
    <w:p w14:paraId="15C258BF" w14:textId="77777777" w:rsidR="00C20B94" w:rsidRPr="00EE7D2C" w:rsidRDefault="00C20B94" w:rsidP="00C20B94"/>
    <w:p w14:paraId="5BD35AE5" w14:textId="77777777" w:rsidR="00C20B94" w:rsidRPr="00EE7D2C" w:rsidRDefault="00C20B94" w:rsidP="00C20B94"/>
    <w:p w14:paraId="5652F648" w14:textId="77777777" w:rsidR="001156FE" w:rsidRPr="00EE7D2C" w:rsidRDefault="001156FE" w:rsidP="006E25D9">
      <w:pPr>
        <w:widowControl/>
        <w:autoSpaceDE/>
        <w:autoSpaceDN/>
        <w:spacing w:after="160"/>
        <w:jc w:val="left"/>
      </w:pPr>
    </w:p>
    <w:p w14:paraId="47BF01FF" w14:textId="77777777" w:rsidR="00C20B94" w:rsidRPr="00EE7D2C" w:rsidRDefault="00C20B94">
      <w:pPr>
        <w:widowControl/>
        <w:autoSpaceDE/>
        <w:autoSpaceDN/>
        <w:spacing w:after="160" w:line="259" w:lineRule="auto"/>
        <w:jc w:val="left"/>
        <w:rPr>
          <w:rFonts w:eastAsiaTheme="majorEastAsia" w:cstheme="majorBidi"/>
          <w:b/>
          <w:kern w:val="2"/>
          <w:sz w:val="32"/>
          <w:szCs w:val="32"/>
          <w14:ligatures w14:val="standardContextual"/>
        </w:rPr>
      </w:pPr>
      <w:r w:rsidRPr="00EE7D2C">
        <w:br w:type="page"/>
      </w:r>
    </w:p>
    <w:p w14:paraId="05BC6550" w14:textId="77777777" w:rsidR="00FA1A27" w:rsidRPr="00EE7D2C" w:rsidRDefault="00FA1A27" w:rsidP="00EE7D2C">
      <w:pPr>
        <w:pStyle w:val="Heading2"/>
      </w:pPr>
      <w:bookmarkStart w:id="8" w:name="_Toc184425688"/>
      <w:r w:rsidRPr="00EE7D2C">
        <w:lastRenderedPageBreak/>
        <w:t>App</w:t>
      </w:r>
      <w:r w:rsidR="001408C9" w:rsidRPr="00EE7D2C">
        <w:t>e</w:t>
      </w:r>
      <w:r w:rsidRPr="00EE7D2C">
        <w:t>ndix</w:t>
      </w:r>
      <w:bookmarkEnd w:id="8"/>
    </w:p>
    <w:p w14:paraId="27876117" w14:textId="77777777" w:rsidR="00FA1A27" w:rsidRPr="00EE7D2C" w:rsidRDefault="00FA1A27" w:rsidP="006E25D9">
      <w:pPr>
        <w:pStyle w:val="Heading2"/>
      </w:pPr>
      <w:bookmarkStart w:id="9" w:name="_Toc184425689"/>
      <w:r w:rsidRPr="00EE7D2C">
        <w:t>Questionnaire</w:t>
      </w:r>
      <w:bookmarkEnd w:id="9"/>
    </w:p>
    <w:p w14:paraId="0FA47D95" w14:textId="77777777" w:rsidR="00FA1A27" w:rsidRPr="00EE7D2C" w:rsidRDefault="00FA1A27" w:rsidP="006E25D9">
      <w:r w:rsidRPr="00EE7D2C">
        <w:rPr>
          <w:b/>
          <w:bCs/>
        </w:rPr>
        <w:t>Title:</w:t>
      </w:r>
      <w:r w:rsidRPr="00EE7D2C">
        <w:t xml:space="preserve"> Market Research for Eco-Friendly Reusable Water Bottles</w:t>
      </w:r>
    </w:p>
    <w:p w14:paraId="347288E2" w14:textId="03CC0AE7" w:rsidR="00FA1A27" w:rsidRPr="00EE7D2C" w:rsidRDefault="00FA1A27" w:rsidP="006E25D9">
      <w:r w:rsidRPr="00EE7D2C">
        <w:rPr>
          <w:b/>
          <w:bCs/>
        </w:rPr>
        <w:t>Purpose:</w:t>
      </w:r>
      <w:r w:rsidRPr="00EE7D2C">
        <w:t xml:space="preserve"> To gather insights into customer preferences, price sensitivity, and purchasing behavio</w:t>
      </w:r>
      <w:r w:rsidR="00A70EBB">
        <w:t>u</w:t>
      </w:r>
      <w:r w:rsidRPr="00EE7D2C">
        <w:t>r to validate and refine the business idea.</w:t>
      </w:r>
    </w:p>
    <w:p w14:paraId="28FA1215" w14:textId="77777777" w:rsidR="00FA1A27" w:rsidRPr="00EE7D2C" w:rsidRDefault="00FA1A27" w:rsidP="006E25D9">
      <w:pPr>
        <w:rPr>
          <w:b/>
          <w:bCs/>
        </w:rPr>
      </w:pPr>
      <w:r w:rsidRPr="00EE7D2C">
        <w:rPr>
          <w:b/>
          <w:bCs/>
        </w:rPr>
        <w:t>Section 1: Demographics</w:t>
      </w:r>
    </w:p>
    <w:p w14:paraId="1C946A27" w14:textId="77777777" w:rsidR="00FA1A27" w:rsidRPr="00EE7D2C" w:rsidRDefault="00FA1A27" w:rsidP="006E25D9">
      <w:pPr>
        <w:numPr>
          <w:ilvl w:val="0"/>
          <w:numId w:val="6"/>
        </w:numPr>
      </w:pPr>
      <w:r w:rsidRPr="00EE7D2C">
        <w:rPr>
          <w:b/>
          <w:bCs/>
        </w:rPr>
        <w:t>What is your age group?</w:t>
      </w:r>
    </w:p>
    <w:p w14:paraId="04B90854" w14:textId="77777777" w:rsidR="00FA1A27" w:rsidRPr="00EE7D2C" w:rsidRDefault="00FA1A27" w:rsidP="006E25D9">
      <w:pPr>
        <w:numPr>
          <w:ilvl w:val="1"/>
          <w:numId w:val="6"/>
        </w:numPr>
      </w:pPr>
      <w:r w:rsidRPr="00EE7D2C">
        <w:t>Under 18</w:t>
      </w:r>
    </w:p>
    <w:p w14:paraId="49812DCC" w14:textId="77777777" w:rsidR="00FA1A27" w:rsidRPr="00EE7D2C" w:rsidRDefault="00FA1A27" w:rsidP="006E25D9">
      <w:pPr>
        <w:numPr>
          <w:ilvl w:val="1"/>
          <w:numId w:val="6"/>
        </w:numPr>
      </w:pPr>
      <w:r w:rsidRPr="00EE7D2C">
        <w:t>18-25</w:t>
      </w:r>
    </w:p>
    <w:p w14:paraId="7BC6B62F" w14:textId="77777777" w:rsidR="00FA1A27" w:rsidRPr="00EE7D2C" w:rsidRDefault="00FA1A27" w:rsidP="006E25D9">
      <w:pPr>
        <w:numPr>
          <w:ilvl w:val="1"/>
          <w:numId w:val="6"/>
        </w:numPr>
      </w:pPr>
      <w:r w:rsidRPr="00EE7D2C">
        <w:t>26-35</w:t>
      </w:r>
    </w:p>
    <w:p w14:paraId="1148296E" w14:textId="77777777" w:rsidR="00FA1A27" w:rsidRPr="00EE7D2C" w:rsidRDefault="00FA1A27" w:rsidP="006E25D9">
      <w:pPr>
        <w:numPr>
          <w:ilvl w:val="1"/>
          <w:numId w:val="6"/>
        </w:numPr>
      </w:pPr>
      <w:r w:rsidRPr="00EE7D2C">
        <w:t>36-50</w:t>
      </w:r>
    </w:p>
    <w:p w14:paraId="186A1A49" w14:textId="77777777" w:rsidR="00FA1A27" w:rsidRPr="00EE7D2C" w:rsidRDefault="00FA1A27" w:rsidP="006E25D9">
      <w:pPr>
        <w:numPr>
          <w:ilvl w:val="1"/>
          <w:numId w:val="6"/>
        </w:numPr>
      </w:pPr>
      <w:r w:rsidRPr="00EE7D2C">
        <w:t>Over 50</w:t>
      </w:r>
    </w:p>
    <w:p w14:paraId="397F1446" w14:textId="77777777" w:rsidR="00FA1A27" w:rsidRPr="00EE7D2C" w:rsidRDefault="00FA1A27" w:rsidP="006E25D9">
      <w:pPr>
        <w:numPr>
          <w:ilvl w:val="0"/>
          <w:numId w:val="6"/>
        </w:numPr>
      </w:pPr>
      <w:r w:rsidRPr="00EE7D2C">
        <w:rPr>
          <w:b/>
          <w:bCs/>
        </w:rPr>
        <w:t>What is your gender?</w:t>
      </w:r>
    </w:p>
    <w:p w14:paraId="5B398C48" w14:textId="77777777" w:rsidR="00FA1A27" w:rsidRPr="00EE7D2C" w:rsidRDefault="00FA1A27" w:rsidP="006E25D9">
      <w:pPr>
        <w:numPr>
          <w:ilvl w:val="1"/>
          <w:numId w:val="6"/>
        </w:numPr>
      </w:pPr>
      <w:r w:rsidRPr="00EE7D2C">
        <w:t>Male</w:t>
      </w:r>
    </w:p>
    <w:p w14:paraId="49C7919A" w14:textId="77777777" w:rsidR="00FA1A27" w:rsidRPr="00EE7D2C" w:rsidRDefault="00FA1A27" w:rsidP="006E25D9">
      <w:pPr>
        <w:numPr>
          <w:ilvl w:val="1"/>
          <w:numId w:val="6"/>
        </w:numPr>
      </w:pPr>
      <w:r w:rsidRPr="00EE7D2C">
        <w:t>Female</w:t>
      </w:r>
    </w:p>
    <w:p w14:paraId="0829ACEC" w14:textId="77777777" w:rsidR="00FA1A27" w:rsidRPr="00EE7D2C" w:rsidRDefault="00FA1A27" w:rsidP="006E25D9">
      <w:pPr>
        <w:numPr>
          <w:ilvl w:val="1"/>
          <w:numId w:val="6"/>
        </w:numPr>
      </w:pPr>
      <w:r w:rsidRPr="00EE7D2C">
        <w:t>Non-binary/Other</w:t>
      </w:r>
    </w:p>
    <w:p w14:paraId="41DB8365" w14:textId="77777777" w:rsidR="00FA1A27" w:rsidRPr="00EE7D2C" w:rsidRDefault="00FA1A27" w:rsidP="006E25D9">
      <w:pPr>
        <w:numPr>
          <w:ilvl w:val="1"/>
          <w:numId w:val="6"/>
        </w:numPr>
      </w:pPr>
      <w:r w:rsidRPr="00EE7D2C">
        <w:t>Prefer not to say</w:t>
      </w:r>
    </w:p>
    <w:p w14:paraId="1D4C933C" w14:textId="77777777" w:rsidR="00FA1A27" w:rsidRPr="00EE7D2C" w:rsidRDefault="00FA1A27" w:rsidP="006E25D9">
      <w:pPr>
        <w:numPr>
          <w:ilvl w:val="0"/>
          <w:numId w:val="6"/>
        </w:numPr>
      </w:pPr>
      <w:r w:rsidRPr="00EE7D2C">
        <w:rPr>
          <w:b/>
          <w:bCs/>
        </w:rPr>
        <w:t>What is your current occupation?</w:t>
      </w:r>
    </w:p>
    <w:p w14:paraId="1DB91A99" w14:textId="77777777" w:rsidR="00FA1A27" w:rsidRPr="00EE7D2C" w:rsidRDefault="00FA1A27" w:rsidP="006E25D9">
      <w:pPr>
        <w:numPr>
          <w:ilvl w:val="1"/>
          <w:numId w:val="6"/>
        </w:numPr>
      </w:pPr>
      <w:r w:rsidRPr="00EE7D2C">
        <w:t>Student</w:t>
      </w:r>
    </w:p>
    <w:p w14:paraId="613E2317" w14:textId="77777777" w:rsidR="00FA1A27" w:rsidRPr="00EE7D2C" w:rsidRDefault="00FA1A27" w:rsidP="006E25D9">
      <w:pPr>
        <w:numPr>
          <w:ilvl w:val="1"/>
          <w:numId w:val="6"/>
        </w:numPr>
      </w:pPr>
      <w:r w:rsidRPr="00EE7D2C">
        <w:t>Professional</w:t>
      </w:r>
    </w:p>
    <w:p w14:paraId="27D51C72" w14:textId="77777777" w:rsidR="00FA1A27" w:rsidRPr="00EE7D2C" w:rsidRDefault="00FA1A27" w:rsidP="006E25D9">
      <w:pPr>
        <w:numPr>
          <w:ilvl w:val="1"/>
          <w:numId w:val="6"/>
        </w:numPr>
      </w:pPr>
      <w:r w:rsidRPr="00EE7D2C">
        <w:t>Entrepreneur</w:t>
      </w:r>
    </w:p>
    <w:p w14:paraId="35B11B41" w14:textId="77777777" w:rsidR="00FA1A27" w:rsidRPr="00EE7D2C" w:rsidRDefault="00FA1A27" w:rsidP="006E25D9">
      <w:pPr>
        <w:numPr>
          <w:ilvl w:val="1"/>
          <w:numId w:val="6"/>
        </w:numPr>
      </w:pPr>
      <w:r w:rsidRPr="00EE7D2C">
        <w:t>Retired</w:t>
      </w:r>
    </w:p>
    <w:p w14:paraId="666F5E48" w14:textId="77777777" w:rsidR="00FA1A27" w:rsidRPr="00EE7D2C" w:rsidRDefault="00FA1A27" w:rsidP="006E25D9">
      <w:pPr>
        <w:numPr>
          <w:ilvl w:val="1"/>
          <w:numId w:val="6"/>
        </w:numPr>
      </w:pPr>
      <w:r w:rsidRPr="00EE7D2C">
        <w:t>Other</w:t>
      </w:r>
    </w:p>
    <w:p w14:paraId="5980EFE8" w14:textId="77777777" w:rsidR="00FA1A27" w:rsidRPr="00EE7D2C" w:rsidRDefault="00FA1A27" w:rsidP="006E25D9"/>
    <w:p w14:paraId="42808BDF" w14:textId="77777777" w:rsidR="00FA1A27" w:rsidRPr="00EE7D2C" w:rsidRDefault="00FA1A27" w:rsidP="006E25D9">
      <w:pPr>
        <w:rPr>
          <w:b/>
          <w:bCs/>
        </w:rPr>
      </w:pPr>
      <w:r w:rsidRPr="00EE7D2C">
        <w:rPr>
          <w:b/>
          <w:bCs/>
        </w:rPr>
        <w:t xml:space="preserve">Section 2: Current </w:t>
      </w:r>
      <w:proofErr w:type="spellStart"/>
      <w:r w:rsidRPr="00EE7D2C">
        <w:rPr>
          <w:b/>
          <w:bCs/>
        </w:rPr>
        <w:t>Behaviors</w:t>
      </w:r>
      <w:proofErr w:type="spellEnd"/>
      <w:r w:rsidRPr="00EE7D2C">
        <w:rPr>
          <w:b/>
          <w:bCs/>
        </w:rPr>
        <w:t xml:space="preserve"> and Preferences</w:t>
      </w:r>
    </w:p>
    <w:p w14:paraId="5882B5C3" w14:textId="77777777" w:rsidR="00FA1A27" w:rsidRPr="00EE7D2C" w:rsidRDefault="00FA1A27" w:rsidP="006E25D9">
      <w:pPr>
        <w:numPr>
          <w:ilvl w:val="0"/>
          <w:numId w:val="7"/>
        </w:numPr>
      </w:pPr>
      <w:r w:rsidRPr="00EE7D2C">
        <w:rPr>
          <w:b/>
          <w:bCs/>
        </w:rPr>
        <w:t>How often do you use reusable water bottles?</w:t>
      </w:r>
    </w:p>
    <w:p w14:paraId="2983EC2F" w14:textId="77777777" w:rsidR="00FA1A27" w:rsidRPr="00EE7D2C" w:rsidRDefault="00FA1A27" w:rsidP="006E25D9">
      <w:pPr>
        <w:numPr>
          <w:ilvl w:val="1"/>
          <w:numId w:val="7"/>
        </w:numPr>
      </w:pPr>
      <w:r w:rsidRPr="00EE7D2C">
        <w:lastRenderedPageBreak/>
        <w:t>Daily</w:t>
      </w:r>
    </w:p>
    <w:p w14:paraId="45088198" w14:textId="52CFAA7B" w:rsidR="00FA1A27" w:rsidRPr="00EE7D2C" w:rsidRDefault="00A70EBB" w:rsidP="006E25D9">
      <w:pPr>
        <w:numPr>
          <w:ilvl w:val="1"/>
          <w:numId w:val="7"/>
        </w:numPr>
      </w:pPr>
      <w:r>
        <w:t>A f</w:t>
      </w:r>
      <w:r w:rsidR="00FA1A27" w:rsidRPr="00EE7D2C">
        <w:t>ew times a week</w:t>
      </w:r>
    </w:p>
    <w:p w14:paraId="726078BC" w14:textId="77777777" w:rsidR="00FA1A27" w:rsidRPr="00EE7D2C" w:rsidRDefault="00FA1A27" w:rsidP="006E25D9">
      <w:pPr>
        <w:numPr>
          <w:ilvl w:val="1"/>
          <w:numId w:val="7"/>
        </w:numPr>
      </w:pPr>
      <w:r w:rsidRPr="00EE7D2C">
        <w:t>Rarely</w:t>
      </w:r>
    </w:p>
    <w:p w14:paraId="7A04C04D" w14:textId="77777777" w:rsidR="00FA1A27" w:rsidRPr="00EE7D2C" w:rsidRDefault="00FA1A27" w:rsidP="006E25D9">
      <w:pPr>
        <w:numPr>
          <w:ilvl w:val="1"/>
          <w:numId w:val="7"/>
        </w:numPr>
      </w:pPr>
      <w:r w:rsidRPr="00EE7D2C">
        <w:t>Never</w:t>
      </w:r>
    </w:p>
    <w:p w14:paraId="23523B7E" w14:textId="77777777" w:rsidR="00FA1A27" w:rsidRPr="00EE7D2C" w:rsidRDefault="00FA1A27" w:rsidP="006E25D9">
      <w:pPr>
        <w:numPr>
          <w:ilvl w:val="0"/>
          <w:numId w:val="7"/>
        </w:numPr>
      </w:pPr>
      <w:r w:rsidRPr="00EE7D2C">
        <w:rPr>
          <w:b/>
          <w:bCs/>
        </w:rPr>
        <w:t>What factors are most important when purchasing a reusable water bottle?</w:t>
      </w:r>
    </w:p>
    <w:p w14:paraId="24C10B72" w14:textId="77777777" w:rsidR="00FA1A27" w:rsidRPr="00EE7D2C" w:rsidRDefault="00FA1A27" w:rsidP="006E25D9">
      <w:pPr>
        <w:numPr>
          <w:ilvl w:val="1"/>
          <w:numId w:val="7"/>
        </w:numPr>
      </w:pPr>
      <w:r w:rsidRPr="00EE7D2C">
        <w:t>Design/Appearance</w:t>
      </w:r>
    </w:p>
    <w:p w14:paraId="1CE0D082" w14:textId="77777777" w:rsidR="00FA1A27" w:rsidRPr="00EE7D2C" w:rsidRDefault="00FA1A27" w:rsidP="006E25D9">
      <w:pPr>
        <w:numPr>
          <w:ilvl w:val="1"/>
          <w:numId w:val="7"/>
        </w:numPr>
      </w:pPr>
      <w:r w:rsidRPr="00EE7D2C">
        <w:t>Durability</w:t>
      </w:r>
    </w:p>
    <w:p w14:paraId="77ABD8A0" w14:textId="77777777" w:rsidR="00FA1A27" w:rsidRPr="00EE7D2C" w:rsidRDefault="00FA1A27" w:rsidP="006E25D9">
      <w:pPr>
        <w:numPr>
          <w:ilvl w:val="1"/>
          <w:numId w:val="7"/>
        </w:numPr>
      </w:pPr>
      <w:r w:rsidRPr="00EE7D2C">
        <w:t>Price</w:t>
      </w:r>
    </w:p>
    <w:p w14:paraId="16A26452" w14:textId="77777777" w:rsidR="00FA1A27" w:rsidRPr="00EE7D2C" w:rsidRDefault="00FA1A27" w:rsidP="006E25D9">
      <w:pPr>
        <w:numPr>
          <w:ilvl w:val="1"/>
          <w:numId w:val="7"/>
        </w:numPr>
      </w:pPr>
      <w:r w:rsidRPr="00EE7D2C">
        <w:t>Eco-friendliness</w:t>
      </w:r>
    </w:p>
    <w:p w14:paraId="6EEF4A5E" w14:textId="77777777" w:rsidR="00FA1A27" w:rsidRPr="00EE7D2C" w:rsidRDefault="00FA1A27" w:rsidP="006E25D9">
      <w:pPr>
        <w:numPr>
          <w:ilvl w:val="1"/>
          <w:numId w:val="7"/>
        </w:numPr>
      </w:pPr>
      <w:r w:rsidRPr="00EE7D2C">
        <w:t>Other (please specify)</w:t>
      </w:r>
    </w:p>
    <w:p w14:paraId="6D04FB45" w14:textId="77777777" w:rsidR="00FA1A27" w:rsidRPr="00EE7D2C" w:rsidRDefault="00FA1A27" w:rsidP="006E25D9">
      <w:pPr>
        <w:numPr>
          <w:ilvl w:val="0"/>
          <w:numId w:val="7"/>
        </w:numPr>
      </w:pPr>
      <w:r w:rsidRPr="00EE7D2C">
        <w:rPr>
          <w:b/>
          <w:bCs/>
        </w:rPr>
        <w:t>Where do you usually purchase reusable water bottles?</w:t>
      </w:r>
    </w:p>
    <w:p w14:paraId="73288178" w14:textId="77777777" w:rsidR="00FA1A27" w:rsidRPr="00EE7D2C" w:rsidRDefault="00FA1A27" w:rsidP="006E25D9">
      <w:pPr>
        <w:numPr>
          <w:ilvl w:val="1"/>
          <w:numId w:val="7"/>
        </w:numPr>
      </w:pPr>
      <w:r w:rsidRPr="00EE7D2C">
        <w:t>Online stores</w:t>
      </w:r>
    </w:p>
    <w:p w14:paraId="73FBDF16" w14:textId="77777777" w:rsidR="00FA1A27" w:rsidRPr="00EE7D2C" w:rsidRDefault="00FA1A27" w:rsidP="006E25D9">
      <w:pPr>
        <w:numPr>
          <w:ilvl w:val="1"/>
          <w:numId w:val="7"/>
        </w:numPr>
      </w:pPr>
      <w:r w:rsidRPr="00EE7D2C">
        <w:t>Physical retail stores</w:t>
      </w:r>
    </w:p>
    <w:p w14:paraId="20AA50FF" w14:textId="77777777" w:rsidR="00FA1A27" w:rsidRPr="00EE7D2C" w:rsidRDefault="00FA1A27" w:rsidP="006E25D9">
      <w:pPr>
        <w:numPr>
          <w:ilvl w:val="1"/>
          <w:numId w:val="7"/>
        </w:numPr>
      </w:pPr>
      <w:r w:rsidRPr="00EE7D2C">
        <w:t>Supermarkets</w:t>
      </w:r>
    </w:p>
    <w:p w14:paraId="40F1FFCF" w14:textId="77777777" w:rsidR="00FA1A27" w:rsidRPr="00EE7D2C" w:rsidRDefault="00FA1A27" w:rsidP="006E25D9">
      <w:pPr>
        <w:numPr>
          <w:ilvl w:val="1"/>
          <w:numId w:val="7"/>
        </w:numPr>
      </w:pPr>
      <w:r w:rsidRPr="00EE7D2C">
        <w:t>Other</w:t>
      </w:r>
    </w:p>
    <w:p w14:paraId="1EEF7261" w14:textId="77777777" w:rsidR="00FA1A27" w:rsidRPr="00EE7D2C" w:rsidRDefault="00FA1A27" w:rsidP="006E25D9"/>
    <w:p w14:paraId="6303C655" w14:textId="77777777" w:rsidR="00FA1A27" w:rsidRPr="00EE7D2C" w:rsidRDefault="00FA1A27" w:rsidP="006E25D9">
      <w:pPr>
        <w:rPr>
          <w:b/>
          <w:bCs/>
        </w:rPr>
      </w:pPr>
      <w:r w:rsidRPr="00EE7D2C">
        <w:rPr>
          <w:b/>
          <w:bCs/>
        </w:rPr>
        <w:t>Section 3: Business-Specific Questions</w:t>
      </w:r>
    </w:p>
    <w:p w14:paraId="22DC9594" w14:textId="77777777" w:rsidR="00FA1A27" w:rsidRPr="00EE7D2C" w:rsidRDefault="00FA1A27" w:rsidP="006E25D9">
      <w:pPr>
        <w:numPr>
          <w:ilvl w:val="0"/>
          <w:numId w:val="8"/>
        </w:numPr>
      </w:pPr>
      <w:r w:rsidRPr="00EE7D2C">
        <w:rPr>
          <w:b/>
          <w:bCs/>
        </w:rPr>
        <w:t>Would you be interested in customizable designs for your reusable water bottle?</w:t>
      </w:r>
    </w:p>
    <w:p w14:paraId="03631B6C" w14:textId="77777777" w:rsidR="00FA1A27" w:rsidRPr="00EE7D2C" w:rsidRDefault="00FA1A27" w:rsidP="006E25D9">
      <w:pPr>
        <w:numPr>
          <w:ilvl w:val="1"/>
          <w:numId w:val="8"/>
        </w:numPr>
      </w:pPr>
      <w:r w:rsidRPr="00EE7D2C">
        <w:t>Yes</w:t>
      </w:r>
    </w:p>
    <w:p w14:paraId="0C1FAABF" w14:textId="77777777" w:rsidR="00FA1A27" w:rsidRPr="00EE7D2C" w:rsidRDefault="00FA1A27" w:rsidP="006E25D9">
      <w:pPr>
        <w:numPr>
          <w:ilvl w:val="1"/>
          <w:numId w:val="8"/>
        </w:numPr>
      </w:pPr>
      <w:r w:rsidRPr="00EE7D2C">
        <w:t>No</w:t>
      </w:r>
    </w:p>
    <w:p w14:paraId="35E610D1" w14:textId="77777777" w:rsidR="00FA1A27" w:rsidRPr="00EE7D2C" w:rsidRDefault="00FA1A27" w:rsidP="006E25D9">
      <w:pPr>
        <w:numPr>
          <w:ilvl w:val="0"/>
          <w:numId w:val="8"/>
        </w:numPr>
      </w:pPr>
      <w:r w:rsidRPr="00EE7D2C">
        <w:rPr>
          <w:b/>
          <w:bCs/>
        </w:rPr>
        <w:t>How much are you willing to spend on a high-quality reusable water bottle?</w:t>
      </w:r>
    </w:p>
    <w:p w14:paraId="561FFAF1" w14:textId="77777777" w:rsidR="00FA1A27" w:rsidRPr="00EE7D2C" w:rsidRDefault="00FA1A27" w:rsidP="006E25D9">
      <w:pPr>
        <w:numPr>
          <w:ilvl w:val="1"/>
          <w:numId w:val="8"/>
        </w:numPr>
      </w:pPr>
      <w:r w:rsidRPr="00EE7D2C">
        <w:t>Under £10</w:t>
      </w:r>
    </w:p>
    <w:p w14:paraId="23EAC14D" w14:textId="77777777" w:rsidR="00FA1A27" w:rsidRPr="00EE7D2C" w:rsidRDefault="00FA1A27" w:rsidP="006E25D9">
      <w:pPr>
        <w:numPr>
          <w:ilvl w:val="1"/>
          <w:numId w:val="8"/>
        </w:numPr>
      </w:pPr>
      <w:r w:rsidRPr="00EE7D2C">
        <w:t>£10-£20</w:t>
      </w:r>
    </w:p>
    <w:p w14:paraId="000660F9" w14:textId="77777777" w:rsidR="00FA1A27" w:rsidRPr="00EE7D2C" w:rsidRDefault="00FA1A27" w:rsidP="006E25D9">
      <w:pPr>
        <w:numPr>
          <w:ilvl w:val="1"/>
          <w:numId w:val="8"/>
        </w:numPr>
      </w:pPr>
      <w:r w:rsidRPr="00EE7D2C">
        <w:t>£20-£30</w:t>
      </w:r>
    </w:p>
    <w:p w14:paraId="0FC2D433" w14:textId="77777777" w:rsidR="00FA1A27" w:rsidRPr="00EE7D2C" w:rsidRDefault="00FA1A27" w:rsidP="006E25D9">
      <w:pPr>
        <w:numPr>
          <w:ilvl w:val="1"/>
          <w:numId w:val="8"/>
        </w:numPr>
      </w:pPr>
      <w:r w:rsidRPr="00EE7D2C">
        <w:t>Over £30</w:t>
      </w:r>
    </w:p>
    <w:p w14:paraId="405374A8" w14:textId="77777777" w:rsidR="00FA1A27" w:rsidRPr="00EE7D2C" w:rsidRDefault="00FA1A27" w:rsidP="006E25D9">
      <w:pPr>
        <w:numPr>
          <w:ilvl w:val="0"/>
          <w:numId w:val="8"/>
        </w:numPr>
      </w:pPr>
      <w:r w:rsidRPr="00EE7D2C">
        <w:rPr>
          <w:b/>
          <w:bCs/>
        </w:rPr>
        <w:t>How likely are you to participate in a refill discount program if offered?</w:t>
      </w:r>
    </w:p>
    <w:p w14:paraId="5CAF2724" w14:textId="77777777" w:rsidR="00FA1A27" w:rsidRPr="00EE7D2C" w:rsidRDefault="00FA1A27" w:rsidP="006E25D9">
      <w:pPr>
        <w:numPr>
          <w:ilvl w:val="1"/>
          <w:numId w:val="8"/>
        </w:numPr>
      </w:pPr>
      <w:r w:rsidRPr="00EE7D2C">
        <w:lastRenderedPageBreak/>
        <w:t>Very likely</w:t>
      </w:r>
    </w:p>
    <w:p w14:paraId="467D7D19" w14:textId="77777777" w:rsidR="00FA1A27" w:rsidRPr="00EE7D2C" w:rsidRDefault="00FA1A27" w:rsidP="006E25D9">
      <w:pPr>
        <w:numPr>
          <w:ilvl w:val="1"/>
          <w:numId w:val="8"/>
        </w:numPr>
      </w:pPr>
      <w:r w:rsidRPr="00EE7D2C">
        <w:t>Somewhat likely</w:t>
      </w:r>
    </w:p>
    <w:p w14:paraId="57350CEF" w14:textId="77777777" w:rsidR="00FA1A27" w:rsidRPr="00EE7D2C" w:rsidRDefault="00FA1A27" w:rsidP="006E25D9">
      <w:pPr>
        <w:numPr>
          <w:ilvl w:val="1"/>
          <w:numId w:val="8"/>
        </w:numPr>
      </w:pPr>
      <w:r w:rsidRPr="00EE7D2C">
        <w:t>Neutral</w:t>
      </w:r>
    </w:p>
    <w:p w14:paraId="293E1966" w14:textId="77777777" w:rsidR="00FA1A27" w:rsidRPr="00EE7D2C" w:rsidRDefault="00FA1A27" w:rsidP="006E25D9">
      <w:pPr>
        <w:numPr>
          <w:ilvl w:val="1"/>
          <w:numId w:val="8"/>
        </w:numPr>
      </w:pPr>
      <w:r w:rsidRPr="00EE7D2C">
        <w:t>Unlikely</w:t>
      </w:r>
    </w:p>
    <w:p w14:paraId="4E611919" w14:textId="77777777" w:rsidR="00FA1A27" w:rsidRPr="00EE7D2C" w:rsidRDefault="00FA1A27" w:rsidP="006E25D9">
      <w:pPr>
        <w:numPr>
          <w:ilvl w:val="1"/>
          <w:numId w:val="8"/>
        </w:numPr>
      </w:pPr>
      <w:r w:rsidRPr="00EE7D2C">
        <w:t>Very unlikely</w:t>
      </w:r>
    </w:p>
    <w:p w14:paraId="7E0CB303" w14:textId="77777777" w:rsidR="00FA1A27" w:rsidRPr="00EE7D2C" w:rsidRDefault="00FA1A27" w:rsidP="006E25D9"/>
    <w:p w14:paraId="483C7F9D" w14:textId="77777777" w:rsidR="00FA1A27" w:rsidRPr="00EE7D2C" w:rsidRDefault="00FA1A27" w:rsidP="006E25D9">
      <w:pPr>
        <w:rPr>
          <w:b/>
          <w:bCs/>
        </w:rPr>
      </w:pPr>
      <w:r w:rsidRPr="00EE7D2C">
        <w:rPr>
          <w:b/>
          <w:bCs/>
        </w:rPr>
        <w:t>Section 4: Feedback and Suggestions</w:t>
      </w:r>
    </w:p>
    <w:p w14:paraId="53F877E2" w14:textId="77777777" w:rsidR="00FA1A27" w:rsidRPr="00EE7D2C" w:rsidRDefault="00FA1A27" w:rsidP="006E25D9">
      <w:pPr>
        <w:numPr>
          <w:ilvl w:val="0"/>
          <w:numId w:val="9"/>
        </w:numPr>
      </w:pPr>
      <w:r w:rsidRPr="00EE7D2C">
        <w:rPr>
          <w:b/>
          <w:bCs/>
        </w:rPr>
        <w:t>What additional features would you like to see in a reusable water bottle?</w:t>
      </w:r>
      <w:r w:rsidRPr="00EE7D2C">
        <w:br/>
      </w:r>
      <w:r w:rsidRPr="00EE7D2C">
        <w:rPr>
          <w:i/>
          <w:iCs/>
        </w:rPr>
        <w:t>Give your opinion</w:t>
      </w:r>
    </w:p>
    <w:p w14:paraId="7BE32758" w14:textId="77777777" w:rsidR="00EE7D2C" w:rsidRPr="00EE7D2C" w:rsidRDefault="00B628F5" w:rsidP="0059361E">
      <w:pPr>
        <w:pStyle w:val="Heading1"/>
      </w:pPr>
      <w:r w:rsidRPr="00EE7D2C">
        <w:br w:type="page"/>
      </w:r>
    </w:p>
    <w:p w14:paraId="36E70590" w14:textId="77777777" w:rsidR="00EE7D2C" w:rsidRPr="00EE7D2C" w:rsidRDefault="00EE7D2C" w:rsidP="00EE7D2C">
      <w:pPr>
        <w:pStyle w:val="Heading1"/>
      </w:pPr>
      <w:bookmarkStart w:id="10" w:name="_Toc184425690"/>
      <w:r w:rsidRPr="00EE7D2C">
        <w:lastRenderedPageBreak/>
        <w:t>Task 2</w:t>
      </w:r>
      <w:bookmarkEnd w:id="10"/>
    </w:p>
    <w:p w14:paraId="3AF35209" w14:textId="79975151" w:rsidR="00EE7D2C" w:rsidRDefault="00EE7D2C" w:rsidP="00EE7D2C">
      <w:pPr>
        <w:pStyle w:val="Heading2"/>
      </w:pPr>
      <w:bookmarkStart w:id="11" w:name="_Toc184425691"/>
      <w:r>
        <w:t>Website development and Marketing materials</w:t>
      </w:r>
      <w:bookmarkEnd w:id="11"/>
      <w:r>
        <w:t xml:space="preserve"> </w:t>
      </w:r>
    </w:p>
    <w:p w14:paraId="57CD315D" w14:textId="5E6A9C19" w:rsidR="00EE7D2C" w:rsidRPr="00EE7D2C" w:rsidRDefault="00EE7D2C" w:rsidP="00EE7D2C">
      <w:r w:rsidRPr="00EE7D2C">
        <w:t xml:space="preserve">The technological advancement in this century has changed the global marketplace including the value creation, value delivery, and capture process. There has been a significant shift in customer behaviours as well towards digital technology along with increased use of modern technology for consumption decisions (Pagani and Pardo, 2017). Nowadays, Customers collect information about products using digital platforms </w:t>
      </w:r>
      <w:proofErr w:type="gramStart"/>
      <w:r w:rsidRPr="00EE7D2C">
        <w:t>and also</w:t>
      </w:r>
      <w:proofErr w:type="gramEnd"/>
      <w:r w:rsidRPr="00EE7D2C">
        <w:t xml:space="preserve"> make informed buying decisions using these technologies and digital platforms. One such platform which customers use to collect information about products and make purchases is the website. A website is an internet-based collection of web pages which contains information about certain issues integrating text, images, videos or other digital content (Abdallah and Jaleel, 2015). In marketing, a website works as a digital storefront where customers can get information about their products, communicate with the sellers </w:t>
      </w:r>
      <w:proofErr w:type="gramStart"/>
      <w:r w:rsidRPr="00EE7D2C">
        <w:t>and also</w:t>
      </w:r>
      <w:proofErr w:type="gramEnd"/>
      <w:r w:rsidRPr="00EE7D2C">
        <w:t xml:space="preserve"> place purchase orders anytime from anywhere around the world using the internet. From the sellers’ perspective, the website works as an effective tool to increase product and store visibility, reduce the physical locations of traditional stores, improve communication with customers, generate leads, increase customer engagement as well boost credibility (Abdallah and Jaleel, 2015). </w:t>
      </w:r>
    </w:p>
    <w:p w14:paraId="75EBA4A2" w14:textId="77777777" w:rsidR="00EE7D2C" w:rsidRPr="00EE7D2C" w:rsidRDefault="00EE7D2C" w:rsidP="00EE7D2C">
      <w:r w:rsidRPr="00EE7D2C">
        <w:t xml:space="preserve">For the business idea (Eco-Friendly Reusable Water Bottles) generated from the questionnaire data, a two-page website has been created using Weebly. Here is the screenshot of this website. </w:t>
      </w:r>
    </w:p>
    <w:p w14:paraId="6C17D19C" w14:textId="77777777" w:rsidR="00EE7D2C" w:rsidRPr="00EE7D2C" w:rsidRDefault="00EE7D2C" w:rsidP="00EE7D2C">
      <w:pPr>
        <w:jc w:val="center"/>
      </w:pPr>
      <w:r w:rsidRPr="00EE7D2C">
        <w:rPr>
          <w:noProof/>
        </w:rPr>
        <w:drawing>
          <wp:inline distT="0" distB="0" distL="0" distR="0" wp14:anchorId="36BBF8A3" wp14:editId="7A991A2F">
            <wp:extent cx="5349240" cy="2419160"/>
            <wp:effectExtent l="0" t="0" r="3810" b="635"/>
            <wp:docPr id="2561653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165380" name="Picture 1" descr="A screenshot of a computer&#10;&#10;Description automatically generated"/>
                    <pic:cNvPicPr/>
                  </pic:nvPicPr>
                  <pic:blipFill>
                    <a:blip r:embed="rId15"/>
                    <a:stretch>
                      <a:fillRect/>
                    </a:stretch>
                  </pic:blipFill>
                  <pic:spPr>
                    <a:xfrm>
                      <a:off x="0" y="0"/>
                      <a:ext cx="5360639" cy="2424315"/>
                    </a:xfrm>
                    <a:prstGeom prst="rect">
                      <a:avLst/>
                    </a:prstGeom>
                  </pic:spPr>
                </pic:pic>
              </a:graphicData>
            </a:graphic>
          </wp:inline>
        </w:drawing>
      </w:r>
    </w:p>
    <w:p w14:paraId="68D14A20" w14:textId="77777777" w:rsidR="00EE7D2C" w:rsidRPr="00EE7D2C" w:rsidRDefault="00EE7D2C" w:rsidP="00EE7D2C">
      <w:pPr>
        <w:jc w:val="center"/>
        <w:rPr>
          <w:i/>
          <w:iCs/>
        </w:rPr>
      </w:pPr>
      <w:r w:rsidRPr="00EE7D2C">
        <w:rPr>
          <w:i/>
          <w:iCs/>
        </w:rPr>
        <w:t>Figure 1: First page of the website</w:t>
      </w:r>
    </w:p>
    <w:p w14:paraId="4015A297" w14:textId="77777777" w:rsidR="00EE7D2C" w:rsidRPr="00EE7D2C" w:rsidRDefault="00EE7D2C" w:rsidP="00EE7D2C">
      <w:pPr>
        <w:jc w:val="center"/>
      </w:pPr>
      <w:r w:rsidRPr="00EE7D2C">
        <w:rPr>
          <w:noProof/>
        </w:rPr>
        <w:lastRenderedPageBreak/>
        <w:drawing>
          <wp:inline distT="0" distB="0" distL="0" distR="0" wp14:anchorId="47E58CDA" wp14:editId="166F19AA">
            <wp:extent cx="5498001" cy="3055620"/>
            <wp:effectExtent l="0" t="0" r="7620" b="0"/>
            <wp:docPr id="399567630" name="Picture 1" descr="A bottle of water with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67630" name="Picture 1" descr="A bottle of water with a label&#10;&#10;Description automatically generated"/>
                    <pic:cNvPicPr/>
                  </pic:nvPicPr>
                  <pic:blipFill>
                    <a:blip r:embed="rId16"/>
                    <a:stretch>
                      <a:fillRect/>
                    </a:stretch>
                  </pic:blipFill>
                  <pic:spPr>
                    <a:xfrm>
                      <a:off x="0" y="0"/>
                      <a:ext cx="5504597" cy="3059286"/>
                    </a:xfrm>
                    <a:prstGeom prst="rect">
                      <a:avLst/>
                    </a:prstGeom>
                  </pic:spPr>
                </pic:pic>
              </a:graphicData>
            </a:graphic>
          </wp:inline>
        </w:drawing>
      </w:r>
    </w:p>
    <w:p w14:paraId="190B4317" w14:textId="77777777" w:rsidR="00EE7D2C" w:rsidRPr="00EE7D2C" w:rsidRDefault="00EE7D2C" w:rsidP="00EE7D2C">
      <w:pPr>
        <w:jc w:val="center"/>
        <w:rPr>
          <w:i/>
          <w:iCs/>
        </w:rPr>
      </w:pPr>
      <w:r w:rsidRPr="00EE7D2C">
        <w:rPr>
          <w:i/>
          <w:iCs/>
        </w:rPr>
        <w:t>Figure 2: Second page of the website</w:t>
      </w:r>
    </w:p>
    <w:p w14:paraId="601980BA" w14:textId="77777777" w:rsidR="00EE7D2C" w:rsidRPr="00EE7D2C" w:rsidRDefault="00EE7D2C" w:rsidP="00EE7D2C">
      <w:pPr>
        <w:jc w:val="center"/>
      </w:pPr>
      <w:r w:rsidRPr="00EE7D2C">
        <w:rPr>
          <w:noProof/>
        </w:rPr>
        <w:drawing>
          <wp:inline distT="0" distB="0" distL="0" distR="0" wp14:anchorId="1D48384C" wp14:editId="6A4EA77D">
            <wp:extent cx="3970020" cy="2268765"/>
            <wp:effectExtent l="0" t="0" r="0" b="0"/>
            <wp:docPr id="832935402" name="Picture 1" descr="A bottle of water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35402" name="Picture 1" descr="A bottle of water in the gras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75796" cy="2272066"/>
                    </a:xfrm>
                    <a:prstGeom prst="rect">
                      <a:avLst/>
                    </a:prstGeom>
                    <a:noFill/>
                    <a:ln>
                      <a:noFill/>
                    </a:ln>
                  </pic:spPr>
                </pic:pic>
              </a:graphicData>
            </a:graphic>
          </wp:inline>
        </w:drawing>
      </w:r>
    </w:p>
    <w:p w14:paraId="4D6C4253" w14:textId="77777777" w:rsidR="00EE7D2C" w:rsidRPr="00EE7D2C" w:rsidRDefault="00EE7D2C" w:rsidP="00EE7D2C">
      <w:pPr>
        <w:jc w:val="center"/>
        <w:rPr>
          <w:i/>
          <w:iCs/>
        </w:rPr>
      </w:pPr>
      <w:r w:rsidRPr="00EE7D2C">
        <w:rPr>
          <w:i/>
          <w:iCs/>
        </w:rPr>
        <w:t>Figure 3: Marketing content – Branding &amp; Logo</w:t>
      </w:r>
    </w:p>
    <w:p w14:paraId="4D39536D" w14:textId="77777777" w:rsidR="00EE7D2C" w:rsidRPr="00EE7D2C" w:rsidRDefault="00EE7D2C" w:rsidP="00EE7D2C">
      <w:r w:rsidRPr="00EE7D2C">
        <w:t xml:space="preserve">While preparing this website, some important marketing factors have been considered which include segmentation and SEO. Market segmentation indicates a strategic approach to divide the potential market into subgroups based on the characteristics, expectations, needs and behaviour of the targeted market (Dibb and Simkin, 2016). Segmentation allows tailoring marketing messages more precisely to certain customer bases, researching the target groups and increasing marketing effectiveness. </w:t>
      </w:r>
    </w:p>
    <w:p w14:paraId="2B425E4E" w14:textId="4EF24C28" w:rsidR="00EE7D2C" w:rsidRPr="00EE7D2C" w:rsidRDefault="00EE7D2C" w:rsidP="00EE7D2C">
      <w:pPr>
        <w:rPr>
          <w:color w:val="000000" w:themeColor="text1"/>
        </w:rPr>
      </w:pPr>
      <w:r w:rsidRPr="00EE7D2C">
        <w:rPr>
          <w:color w:val="000000" w:themeColor="text1"/>
        </w:rPr>
        <w:t xml:space="preserve">From the questionnaire, it has been found that the young group of people 18-25 and 26-35 has be highest tendency to demand eco-friendly products. Moreover, these two groups expressed their willingness to participate in the refill discounting program. Therefore, the targeted market </w:t>
      </w:r>
      <w:r w:rsidRPr="00EE7D2C">
        <w:rPr>
          <w:color w:val="000000" w:themeColor="text1"/>
        </w:rPr>
        <w:lastRenderedPageBreak/>
        <w:t>has been segmented based on age and people aged from 18 to 35 have been chosen as the primary customer base. The second stage of segmentation of the customer base has been conducted based on profession. The students and professionals have a higher tendency to consume eco-friendly product</w:t>
      </w:r>
      <w:r w:rsidR="00A70EBB">
        <w:rPr>
          <w:color w:val="000000" w:themeColor="text1"/>
        </w:rPr>
        <w:t>s</w:t>
      </w:r>
      <w:r w:rsidRPr="00EE7D2C">
        <w:rPr>
          <w:color w:val="000000" w:themeColor="text1"/>
        </w:rPr>
        <w:t xml:space="preserve">, and they show more importance on eco-friendliness compared to other elements. Hence, based on these two findings, it has been decided that the targeted customers will be people aged 18 to 26 and have a profession, either student or professional. </w:t>
      </w:r>
    </w:p>
    <w:p w14:paraId="2C28AAC8" w14:textId="77777777" w:rsidR="00EE7D2C" w:rsidRPr="00EE7D2C" w:rsidRDefault="00EE7D2C" w:rsidP="00EE7D2C">
      <w:pPr>
        <w:rPr>
          <w:color w:val="000000" w:themeColor="text1"/>
        </w:rPr>
      </w:pPr>
      <w:r w:rsidRPr="00EE7D2C">
        <w:rPr>
          <w:color w:val="000000" w:themeColor="text1"/>
        </w:rPr>
        <w:t xml:space="preserve">Another important issue in website-based marketing is SEO, which has also been considered while developing the website. SEO (search engine optimisation) is the strategy of ranking the website on a search engine results page. SEO is a continuous process and may vary with the changes in search engine algorithms. In general, normal users of search engines like Google search for a product and use the firm few websites to know the details about the product. Hence, the webpages that come in the front line have a high chance of getting more traffic compared to firms that are listed on the second or third pages. SEO ensures that the customer finds the desired website, gets engaged with the brand and makes the purchase decisions. As a result, sales increase and company visibility also increase (Kundu, 2021). </w:t>
      </w:r>
    </w:p>
    <w:p w14:paraId="2F2C8955" w14:textId="77777777" w:rsidR="00EE7D2C" w:rsidRPr="00EE7D2C" w:rsidRDefault="00EE7D2C" w:rsidP="00EE7D2C">
      <w:pPr>
        <w:rPr>
          <w:color w:val="000000" w:themeColor="text1"/>
        </w:rPr>
      </w:pPr>
      <w:r w:rsidRPr="00EE7D2C">
        <w:rPr>
          <w:color w:val="000000" w:themeColor="text1"/>
        </w:rPr>
        <w:t xml:space="preserve">Considering the importance of SEO, the </w:t>
      </w:r>
      <w:proofErr w:type="spellStart"/>
      <w:r w:rsidRPr="00EE7D2C">
        <w:rPr>
          <w:color w:val="000000" w:themeColor="text1"/>
        </w:rPr>
        <w:t>EcoSip</w:t>
      </w:r>
      <w:proofErr w:type="spellEnd"/>
      <w:r w:rsidRPr="00EE7D2C">
        <w:rPr>
          <w:color w:val="000000" w:themeColor="text1"/>
        </w:rPr>
        <w:t xml:space="preserve"> website has been prepared in an SEO-friendly way. For example, to optimise the website for </w:t>
      </w:r>
      <w:proofErr w:type="spellStart"/>
      <w:r w:rsidRPr="00EE7D2C">
        <w:rPr>
          <w:color w:val="000000" w:themeColor="text1"/>
        </w:rPr>
        <w:t>EcoSip</w:t>
      </w:r>
      <w:proofErr w:type="spellEnd"/>
      <w:r w:rsidRPr="00EE7D2C">
        <w:rPr>
          <w:color w:val="000000" w:themeColor="text1"/>
        </w:rPr>
        <w:t xml:space="preserve"> and increase its visibility, the keywords related to sustainable bottles have been investigated and incorporated in the heading. Secondly, the search intent of the customer was identified. Thirdly, common words like Eco-friendliness have been attached in the heading so that the website comes up whenever people search for Eco-friendly items. Moreover, as people get more attracted to a product that contains high-quality visuals, a high-quality photo of the product has been attached to the website with product details. From the questionnaire, key information such as ages, preferences, demographics, etc. information has been gathered and used to develop the content for the website. This process of identifying keywords and incorporating the words into the title and heading or URLS is called Keyword Optimisation (Papagiannis, 2020). </w:t>
      </w:r>
    </w:p>
    <w:p w14:paraId="5A9D5114" w14:textId="1DCC5256" w:rsidR="00EE7D2C" w:rsidRPr="00EE7D2C" w:rsidRDefault="00EE7D2C" w:rsidP="00EE7D2C">
      <w:pPr>
        <w:rPr>
          <w:color w:val="000000" w:themeColor="text1"/>
        </w:rPr>
      </w:pPr>
      <w:r w:rsidRPr="00EE7D2C">
        <w:rPr>
          <w:color w:val="000000" w:themeColor="text1"/>
        </w:rPr>
        <w:t xml:space="preserve">Fourthly, the contents on the website have been customised and made SEO-friendly. To develop SEO-friendly content, the Google Keyword Planner tool has been used to identify the high-traffic keywords which have been searched by </w:t>
      </w:r>
      <w:proofErr w:type="gramStart"/>
      <w:r w:rsidRPr="00EE7D2C">
        <w:rPr>
          <w:color w:val="000000" w:themeColor="text1"/>
        </w:rPr>
        <w:t>a large number of</w:t>
      </w:r>
      <w:proofErr w:type="gramEnd"/>
      <w:r w:rsidRPr="00EE7D2C">
        <w:rPr>
          <w:color w:val="000000" w:themeColor="text1"/>
        </w:rPr>
        <w:t xml:space="preserve"> people yet have lower competition (Teixeira, 2011). While searching keywords for </w:t>
      </w:r>
      <w:proofErr w:type="spellStart"/>
      <w:r w:rsidRPr="00EE7D2C">
        <w:rPr>
          <w:color w:val="000000" w:themeColor="text1"/>
        </w:rPr>
        <w:t>EcoSip</w:t>
      </w:r>
      <w:proofErr w:type="spellEnd"/>
      <w:r w:rsidRPr="00EE7D2C">
        <w:rPr>
          <w:color w:val="000000" w:themeColor="text1"/>
        </w:rPr>
        <w:t xml:space="preserve">, it has been found that “Zero Waste Water Bottle” is high traffic (over 1500 per month), but a low-competition word. Therefore, this word has been included in the product description. </w:t>
      </w:r>
    </w:p>
    <w:p w14:paraId="603C45E1" w14:textId="77777777" w:rsidR="00EE7D2C" w:rsidRPr="00EE7D2C" w:rsidRDefault="00EE7D2C" w:rsidP="00EE7D2C">
      <w:pPr>
        <w:rPr>
          <w:color w:val="000000" w:themeColor="text1"/>
        </w:rPr>
      </w:pPr>
      <w:r w:rsidRPr="00EE7D2C">
        <w:rPr>
          <w:color w:val="000000" w:themeColor="text1"/>
        </w:rPr>
        <w:lastRenderedPageBreak/>
        <w:t>A targeted copywriting approach has been used while developing a paragraph explaining the products. Targeted copywriting is an effective marketing tool that targets a specific group of people and develops personalised content for them (</w:t>
      </w:r>
      <w:proofErr w:type="spellStart"/>
      <w:r w:rsidRPr="00EE7D2C">
        <w:rPr>
          <w:color w:val="000000" w:themeColor="text1"/>
        </w:rPr>
        <w:t>Agustiningsih</w:t>
      </w:r>
      <w:proofErr w:type="spellEnd"/>
      <w:r w:rsidRPr="00EE7D2C">
        <w:rPr>
          <w:color w:val="000000" w:themeColor="text1"/>
        </w:rPr>
        <w:t xml:space="preserve">, 2021). This content of </w:t>
      </w:r>
      <w:proofErr w:type="spellStart"/>
      <w:r w:rsidRPr="00EE7D2C">
        <w:rPr>
          <w:color w:val="000000" w:themeColor="text1"/>
        </w:rPr>
        <w:t>EcoSip</w:t>
      </w:r>
      <w:proofErr w:type="spellEnd"/>
      <w:r w:rsidRPr="00EE7D2C">
        <w:rPr>
          <w:color w:val="000000" w:themeColor="text1"/>
        </w:rPr>
        <w:t xml:space="preserve"> has been developed focusing on the words that emotionally trigger a person and make them feel more connected. Besides, the marketing content has focused mostly on solutions to problems which respondents mentioned in the questionnaire. The website has been designed with visually appealing images which will grab the attention of the visitors and convey the marketing information quickly. The “Call-To-Action” technique has been used on the website to encourage customer engagement (Chen, Wu and Yun, 2024). For example, at the end of the website, a sentence has been added which says “</w:t>
      </w:r>
      <w:r w:rsidRPr="00EE7D2C">
        <w:rPr>
          <w:i/>
          <w:iCs/>
          <w:color w:val="000000" w:themeColor="text1"/>
        </w:rPr>
        <w:t>Sip Sustainably, Save the Planet! - Shop Now!</w:t>
      </w:r>
      <w:r w:rsidRPr="00EE7D2C">
        <w:rPr>
          <w:color w:val="000000" w:themeColor="text1"/>
        </w:rPr>
        <w:t xml:space="preserve">”. This content not only leads the customer to go to a shopping page but also provides a holistic reason for clicking and buying the product as well as makes them more engaged with the brand.  </w:t>
      </w:r>
    </w:p>
    <w:p w14:paraId="0351ABDF" w14:textId="77777777" w:rsidR="00EE7D2C" w:rsidRPr="00EE7D2C" w:rsidRDefault="00EE7D2C" w:rsidP="00EE7D2C">
      <w:r w:rsidRPr="00EE7D2C">
        <w:rPr>
          <w:noProof/>
        </w:rPr>
        <w:drawing>
          <wp:inline distT="0" distB="0" distL="0" distR="0" wp14:anchorId="1D381150" wp14:editId="0AFCF1C6">
            <wp:extent cx="5943600" cy="2118360"/>
            <wp:effectExtent l="0" t="0" r="0" b="0"/>
            <wp:docPr id="14235829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82996" name="Picture 1" descr="A screenshot of a computer&#10;&#10;Description automatically generated"/>
                    <pic:cNvPicPr/>
                  </pic:nvPicPr>
                  <pic:blipFill>
                    <a:blip r:embed="rId18"/>
                    <a:stretch>
                      <a:fillRect/>
                    </a:stretch>
                  </pic:blipFill>
                  <pic:spPr>
                    <a:xfrm>
                      <a:off x="0" y="0"/>
                      <a:ext cx="5943600" cy="2118360"/>
                    </a:xfrm>
                    <a:prstGeom prst="rect">
                      <a:avLst/>
                    </a:prstGeom>
                  </pic:spPr>
                </pic:pic>
              </a:graphicData>
            </a:graphic>
          </wp:inline>
        </w:drawing>
      </w:r>
    </w:p>
    <w:p w14:paraId="6F3B4966" w14:textId="77777777" w:rsidR="00EE7D2C" w:rsidRPr="00EE7D2C" w:rsidRDefault="00EE7D2C" w:rsidP="00EE7D2C">
      <w:pPr>
        <w:jc w:val="center"/>
        <w:rPr>
          <w:i/>
          <w:iCs/>
        </w:rPr>
      </w:pPr>
      <w:r w:rsidRPr="00EE7D2C">
        <w:rPr>
          <w:i/>
          <w:iCs/>
        </w:rPr>
        <w:t xml:space="preserve">Figure 4: Footer - Call-To-Action strategy </w:t>
      </w:r>
    </w:p>
    <w:p w14:paraId="507BC185" w14:textId="77777777" w:rsidR="00EE7D2C" w:rsidRPr="00EE7D2C" w:rsidRDefault="00EE7D2C" w:rsidP="00EE7D2C">
      <w:r w:rsidRPr="00EE7D2C">
        <w:t xml:space="preserve">After all, the website developed under this e-portfolio for selling Eco-Friendly Reusable Water Bottles is well-researched, SEO friendly and optimised for marketing. It is expected this this marketing plan will perform effectively in the market and result in high sales. </w:t>
      </w:r>
    </w:p>
    <w:p w14:paraId="6B1ED371" w14:textId="77777777" w:rsidR="00EE7D2C" w:rsidRPr="00EE7D2C" w:rsidRDefault="00EE7D2C">
      <w:pPr>
        <w:widowControl/>
        <w:autoSpaceDE/>
        <w:autoSpaceDN/>
        <w:spacing w:after="160" w:line="259" w:lineRule="auto"/>
        <w:jc w:val="left"/>
      </w:pPr>
    </w:p>
    <w:p w14:paraId="5ED550CE" w14:textId="77777777" w:rsidR="00EE7D2C" w:rsidRPr="00EE7D2C" w:rsidRDefault="00EE7D2C">
      <w:pPr>
        <w:widowControl/>
        <w:autoSpaceDE/>
        <w:autoSpaceDN/>
        <w:spacing w:after="160" w:line="259" w:lineRule="auto"/>
        <w:jc w:val="left"/>
      </w:pPr>
    </w:p>
    <w:p w14:paraId="1A2EF7A6" w14:textId="77777777" w:rsidR="00EE7D2C" w:rsidRPr="00EE7D2C" w:rsidRDefault="00EE7D2C">
      <w:pPr>
        <w:widowControl/>
        <w:autoSpaceDE/>
        <w:autoSpaceDN/>
        <w:spacing w:after="160" w:line="259" w:lineRule="auto"/>
        <w:jc w:val="left"/>
      </w:pPr>
    </w:p>
    <w:p w14:paraId="1384564D" w14:textId="77777777" w:rsidR="00EE7D2C" w:rsidRPr="00EE7D2C" w:rsidRDefault="00EE7D2C">
      <w:pPr>
        <w:widowControl/>
        <w:autoSpaceDE/>
        <w:autoSpaceDN/>
        <w:spacing w:after="160" w:line="259" w:lineRule="auto"/>
        <w:jc w:val="left"/>
      </w:pPr>
    </w:p>
    <w:p w14:paraId="3CCFD768" w14:textId="77777777" w:rsidR="00EE7D2C" w:rsidRPr="00EE7D2C" w:rsidRDefault="00EE7D2C">
      <w:pPr>
        <w:widowControl/>
        <w:autoSpaceDE/>
        <w:autoSpaceDN/>
        <w:spacing w:after="160" w:line="259" w:lineRule="auto"/>
        <w:jc w:val="left"/>
      </w:pPr>
    </w:p>
    <w:p w14:paraId="48070A85" w14:textId="77777777" w:rsidR="00EE7D2C" w:rsidRPr="00EE7D2C" w:rsidRDefault="00EE7D2C">
      <w:pPr>
        <w:widowControl/>
        <w:autoSpaceDE/>
        <w:autoSpaceDN/>
        <w:spacing w:after="160" w:line="259" w:lineRule="auto"/>
        <w:jc w:val="left"/>
      </w:pPr>
    </w:p>
    <w:p w14:paraId="512B64FC" w14:textId="77777777" w:rsidR="00EE7D2C" w:rsidRPr="00EE7D2C" w:rsidRDefault="00EE7D2C" w:rsidP="00EE7D2C">
      <w:pPr>
        <w:pStyle w:val="Heading2"/>
      </w:pPr>
      <w:bookmarkStart w:id="12" w:name="_Toc184425692"/>
      <w:r w:rsidRPr="00EE7D2C">
        <w:lastRenderedPageBreak/>
        <w:t>References</w:t>
      </w:r>
      <w:bookmarkEnd w:id="12"/>
      <w:r w:rsidRPr="00EE7D2C">
        <w:t xml:space="preserve"> </w:t>
      </w:r>
    </w:p>
    <w:p w14:paraId="08CDFB21" w14:textId="77777777" w:rsidR="00EE7D2C" w:rsidRPr="00EE7D2C" w:rsidRDefault="00EE7D2C" w:rsidP="00EE7D2C">
      <w:r w:rsidRPr="00EE7D2C">
        <w:t>Abdallah, S. and Jaleel, B., 2015. Website appeal: development of an assessment tool and evaluation framework of e-marketing. </w:t>
      </w:r>
      <w:r w:rsidRPr="00EE7D2C">
        <w:rPr>
          <w:i/>
          <w:iCs/>
        </w:rPr>
        <w:t>Journal of Theoretical and Applied Electronic Commerce Research</w:t>
      </w:r>
      <w:r w:rsidRPr="00EE7D2C">
        <w:t>, </w:t>
      </w:r>
      <w:r w:rsidRPr="00EE7D2C">
        <w:rPr>
          <w:i/>
          <w:iCs/>
        </w:rPr>
        <w:t>10</w:t>
      </w:r>
      <w:r w:rsidRPr="00EE7D2C">
        <w:t>(3), pp.45-62.</w:t>
      </w:r>
    </w:p>
    <w:p w14:paraId="6127E3D3" w14:textId="77777777" w:rsidR="00EE7D2C" w:rsidRPr="00EE7D2C" w:rsidRDefault="00EE7D2C" w:rsidP="00EE7D2C">
      <w:proofErr w:type="spellStart"/>
      <w:r w:rsidRPr="00EE7D2C">
        <w:t>Agustiningsih</w:t>
      </w:r>
      <w:proofErr w:type="spellEnd"/>
      <w:r w:rsidRPr="00EE7D2C">
        <w:t>, G., 2021. Application of copywriting elements in social media advertising drinking products now in creating consumer interest. </w:t>
      </w:r>
      <w:proofErr w:type="spellStart"/>
      <w:r w:rsidRPr="00EE7D2C">
        <w:rPr>
          <w:i/>
          <w:iCs/>
        </w:rPr>
        <w:t>Jurnal</w:t>
      </w:r>
      <w:proofErr w:type="spellEnd"/>
      <w:r w:rsidRPr="00EE7D2C">
        <w:rPr>
          <w:i/>
          <w:iCs/>
        </w:rPr>
        <w:t xml:space="preserve"> </w:t>
      </w:r>
      <w:proofErr w:type="spellStart"/>
      <w:r w:rsidRPr="00EE7D2C">
        <w:rPr>
          <w:i/>
          <w:iCs/>
        </w:rPr>
        <w:t>Komunikasi</w:t>
      </w:r>
      <w:proofErr w:type="spellEnd"/>
      <w:r w:rsidRPr="00EE7D2C">
        <w:rPr>
          <w:i/>
          <w:iCs/>
        </w:rPr>
        <w:t xml:space="preserve"> dan </w:t>
      </w:r>
      <w:proofErr w:type="spellStart"/>
      <w:r w:rsidRPr="00EE7D2C">
        <w:rPr>
          <w:i/>
          <w:iCs/>
        </w:rPr>
        <w:t>Bisnis</w:t>
      </w:r>
      <w:proofErr w:type="spellEnd"/>
      <w:r w:rsidRPr="00EE7D2C">
        <w:t>, </w:t>
      </w:r>
      <w:r w:rsidRPr="00EE7D2C">
        <w:rPr>
          <w:i/>
          <w:iCs/>
        </w:rPr>
        <w:t>9</w:t>
      </w:r>
      <w:r w:rsidRPr="00EE7D2C">
        <w:t>(1), pp.55-67.</w:t>
      </w:r>
    </w:p>
    <w:p w14:paraId="525BF064" w14:textId="77777777" w:rsidR="00EE7D2C" w:rsidRPr="00EE7D2C" w:rsidRDefault="00EE7D2C" w:rsidP="00EE7D2C">
      <w:r w:rsidRPr="00EE7D2C">
        <w:t>Chen, T.Y., Wu, H.L. and Yun, J.H., 2024. How Google Advertisements Attract Consumers' Call-to-action and Electronic Word-of-mouth. </w:t>
      </w:r>
      <w:r w:rsidRPr="00EE7D2C">
        <w:rPr>
          <w:i/>
          <w:iCs/>
        </w:rPr>
        <w:t>Asia Marketing Journal</w:t>
      </w:r>
      <w:r w:rsidRPr="00EE7D2C">
        <w:t>, </w:t>
      </w:r>
      <w:r w:rsidRPr="00EE7D2C">
        <w:rPr>
          <w:i/>
          <w:iCs/>
        </w:rPr>
        <w:t>26</w:t>
      </w:r>
      <w:r w:rsidRPr="00EE7D2C">
        <w:t>(2), pp.77-89.</w:t>
      </w:r>
    </w:p>
    <w:p w14:paraId="2C2204E5" w14:textId="77777777" w:rsidR="00EE7D2C" w:rsidRPr="00EE7D2C" w:rsidRDefault="00EE7D2C" w:rsidP="00EE7D2C">
      <w:r w:rsidRPr="00EE7D2C">
        <w:t>Dibb, S. and Simkin, L., 2016. Market segmentation and segment strategy. </w:t>
      </w:r>
      <w:r w:rsidRPr="00EE7D2C">
        <w:rPr>
          <w:i/>
          <w:iCs/>
        </w:rPr>
        <w:t>Marketing theory: A student text</w:t>
      </w:r>
      <w:r w:rsidRPr="00EE7D2C">
        <w:t>, pp.251-279.</w:t>
      </w:r>
    </w:p>
    <w:p w14:paraId="3022937E" w14:textId="77777777" w:rsidR="00EE7D2C" w:rsidRPr="00EE7D2C" w:rsidRDefault="00EE7D2C" w:rsidP="00EE7D2C">
      <w:r w:rsidRPr="00EE7D2C">
        <w:t>Kundu, S., 2021. </w:t>
      </w:r>
      <w:r w:rsidRPr="00EE7D2C">
        <w:rPr>
          <w:i/>
          <w:iCs/>
        </w:rPr>
        <w:t>Digital Marketing Trends and Prospects: Develop an effective Digital Marketing strategy with SEO, SEM, PPC, Digital Display Ads &amp; Email Marketing techniques. (English Edition)</w:t>
      </w:r>
      <w:r w:rsidRPr="00EE7D2C">
        <w:t>. BPB Publications.</w:t>
      </w:r>
    </w:p>
    <w:p w14:paraId="39811B7F" w14:textId="77777777" w:rsidR="00EE7D2C" w:rsidRPr="00EE7D2C" w:rsidRDefault="00EE7D2C" w:rsidP="00EE7D2C">
      <w:r w:rsidRPr="00EE7D2C">
        <w:t>Pagani, M. and Pardo, C., 2017. The impact of digital technology on relationships in a business network. </w:t>
      </w:r>
      <w:r w:rsidRPr="00EE7D2C">
        <w:rPr>
          <w:i/>
          <w:iCs/>
        </w:rPr>
        <w:t>Industrial Marketing Management</w:t>
      </w:r>
      <w:r w:rsidRPr="00EE7D2C">
        <w:t>, </w:t>
      </w:r>
      <w:r w:rsidRPr="00EE7D2C">
        <w:rPr>
          <w:i/>
          <w:iCs/>
        </w:rPr>
        <w:t>67</w:t>
      </w:r>
      <w:r w:rsidRPr="00EE7D2C">
        <w:t>, pp.185-192.</w:t>
      </w:r>
    </w:p>
    <w:p w14:paraId="29089EFF" w14:textId="77777777" w:rsidR="00EE7D2C" w:rsidRPr="00EE7D2C" w:rsidRDefault="00EE7D2C" w:rsidP="00EE7D2C">
      <w:r w:rsidRPr="00EE7D2C">
        <w:t>Papagiannis, N., 2020. </w:t>
      </w:r>
      <w:r w:rsidRPr="00EE7D2C">
        <w:rPr>
          <w:i/>
          <w:iCs/>
        </w:rPr>
        <w:t>Effective SEO and content marketing: the ultimate guide for maximizing free web traffic</w:t>
      </w:r>
      <w:r w:rsidRPr="00EE7D2C">
        <w:t>. John Wiley &amp; Sons.</w:t>
      </w:r>
    </w:p>
    <w:p w14:paraId="4AC85788" w14:textId="77777777" w:rsidR="00EE7D2C" w:rsidRPr="00EE7D2C" w:rsidRDefault="00EE7D2C" w:rsidP="00EE7D2C">
      <w:r w:rsidRPr="00EE7D2C">
        <w:t>Teixeira, J., 2011. </w:t>
      </w:r>
      <w:r w:rsidRPr="00EE7D2C">
        <w:rPr>
          <w:i/>
          <w:iCs/>
        </w:rPr>
        <w:t>Your Google Game Plan for Success: Increasing Your Web Presence with Google AdWords, Analytics and Website Optimizer</w:t>
      </w:r>
      <w:r w:rsidRPr="00EE7D2C">
        <w:t>. John Wiley and Sons.</w:t>
      </w:r>
    </w:p>
    <w:p w14:paraId="68B8FA48" w14:textId="38F271DD" w:rsidR="00EE7D2C" w:rsidRPr="00EE7D2C" w:rsidRDefault="00EE7D2C">
      <w:pPr>
        <w:widowControl/>
        <w:autoSpaceDE/>
        <w:autoSpaceDN/>
        <w:spacing w:after="160" w:line="259" w:lineRule="auto"/>
        <w:jc w:val="left"/>
        <w:rPr>
          <w:rFonts w:eastAsiaTheme="majorEastAsia" w:cstheme="majorBidi"/>
          <w:b/>
          <w:kern w:val="2"/>
          <w:sz w:val="32"/>
          <w:szCs w:val="32"/>
          <w14:ligatures w14:val="standardContextual"/>
        </w:rPr>
      </w:pPr>
      <w:r w:rsidRPr="00EE7D2C">
        <w:br w:type="page"/>
      </w:r>
    </w:p>
    <w:p w14:paraId="7E1C0EBC" w14:textId="54695A45" w:rsidR="0059361E" w:rsidRPr="00EE7D2C" w:rsidRDefault="00B628F5" w:rsidP="0059361E">
      <w:pPr>
        <w:pStyle w:val="Heading1"/>
      </w:pPr>
      <w:bookmarkStart w:id="13" w:name="_Toc184425693"/>
      <w:r w:rsidRPr="00EE7D2C">
        <w:lastRenderedPageBreak/>
        <w:t>Task 3</w:t>
      </w:r>
      <w:bookmarkEnd w:id="13"/>
    </w:p>
    <w:p w14:paraId="156E493F" w14:textId="77777777" w:rsidR="00261DE7" w:rsidRPr="00EE7D2C" w:rsidRDefault="00261DE7" w:rsidP="0059361E">
      <w:pPr>
        <w:pStyle w:val="Heading2"/>
      </w:pPr>
      <w:bookmarkStart w:id="14" w:name="_Toc184425694"/>
      <w:r w:rsidRPr="00EE7D2C">
        <w:t>Introduction</w:t>
      </w:r>
      <w:bookmarkEnd w:id="14"/>
      <w:r w:rsidRPr="00EE7D2C">
        <w:t xml:space="preserve"> </w:t>
      </w:r>
    </w:p>
    <w:p w14:paraId="42FCAE9C" w14:textId="77777777" w:rsidR="00261DE7" w:rsidRPr="00EE7D2C" w:rsidRDefault="00261DE7" w:rsidP="006E25D9">
      <w:r w:rsidRPr="00EE7D2C">
        <w:t>In this task, there will create a financial projection for a small business over a three-month period using Microsoft Excel. The projection includes income, expenses, and the resulting profit or loss for each month. Financial projections are crucial for small businesses as they help in planning, budgeting, and decision-making</w:t>
      </w:r>
      <w:r w:rsidR="00C20B94" w:rsidRPr="00EE7D2C">
        <w:t xml:space="preserve"> (</w:t>
      </w:r>
      <w:proofErr w:type="spellStart"/>
      <w:r w:rsidR="00C20B94" w:rsidRPr="00EE7D2C">
        <w:t>Soltanifar</w:t>
      </w:r>
      <w:proofErr w:type="spellEnd"/>
      <w:r w:rsidR="00C20B94" w:rsidRPr="00EE7D2C">
        <w:t xml:space="preserve"> et al., 2021)</w:t>
      </w:r>
      <w:r w:rsidRPr="00EE7D2C">
        <w:t>. The spreadsheet will provide insights into the financial health of the business and help assess how well the business idea can perform in the short term. By calculating key figures such as income, expenses, and profit, we can evaluate and adjust business strategies accordingly.</w:t>
      </w:r>
    </w:p>
    <w:p w14:paraId="72C35D67" w14:textId="77777777" w:rsidR="00261DE7" w:rsidRPr="00EE7D2C" w:rsidRDefault="00261DE7" w:rsidP="006E25D9">
      <w:pPr>
        <w:ind w:left="360"/>
      </w:pPr>
    </w:p>
    <w:p w14:paraId="4BE3243D" w14:textId="77777777" w:rsidR="00261DE7" w:rsidRPr="00EE7D2C" w:rsidRDefault="00261DE7" w:rsidP="006E25D9">
      <w:pPr>
        <w:ind w:left="360"/>
      </w:pPr>
    </w:p>
    <w:tbl>
      <w:tblPr>
        <w:tblW w:w="9358" w:type="dxa"/>
        <w:tblLook w:val="04A0" w:firstRow="1" w:lastRow="0" w:firstColumn="1" w:lastColumn="0" w:noHBand="0" w:noVBand="1"/>
      </w:tblPr>
      <w:tblGrid>
        <w:gridCol w:w="2487"/>
        <w:gridCol w:w="2256"/>
        <w:gridCol w:w="2128"/>
        <w:gridCol w:w="2487"/>
      </w:tblGrid>
      <w:tr w:rsidR="00B628F5" w:rsidRPr="00EE7D2C" w14:paraId="7157E505" w14:textId="77777777" w:rsidTr="005F5EFE">
        <w:trPr>
          <w:trHeight w:val="657"/>
        </w:trPr>
        <w:tc>
          <w:tcPr>
            <w:tcW w:w="2487" w:type="dxa"/>
            <w:tcBorders>
              <w:top w:val="nil"/>
              <w:left w:val="nil"/>
              <w:bottom w:val="nil"/>
              <w:right w:val="nil"/>
            </w:tcBorders>
            <w:shd w:val="clear" w:color="auto" w:fill="auto"/>
            <w:vAlign w:val="center"/>
            <w:hideMark/>
          </w:tcPr>
          <w:p w14:paraId="63F220AF" w14:textId="77777777" w:rsidR="00B628F5" w:rsidRPr="00EE7D2C" w:rsidRDefault="00B628F5" w:rsidP="006E25D9">
            <w:pPr>
              <w:widowControl/>
              <w:autoSpaceDE/>
              <w:autoSpaceDN/>
              <w:jc w:val="center"/>
              <w:rPr>
                <w:b/>
                <w:bCs/>
                <w:color w:val="000000"/>
                <w:szCs w:val="24"/>
              </w:rPr>
            </w:pPr>
            <w:r w:rsidRPr="00EE7D2C">
              <w:rPr>
                <w:b/>
                <w:bCs/>
                <w:color w:val="000000"/>
                <w:szCs w:val="24"/>
              </w:rPr>
              <w:t>Expense/Income Category</w:t>
            </w:r>
          </w:p>
        </w:tc>
        <w:tc>
          <w:tcPr>
            <w:tcW w:w="2256" w:type="dxa"/>
            <w:tcBorders>
              <w:top w:val="nil"/>
              <w:left w:val="nil"/>
              <w:bottom w:val="nil"/>
              <w:right w:val="nil"/>
            </w:tcBorders>
            <w:shd w:val="clear" w:color="auto" w:fill="auto"/>
            <w:vAlign w:val="center"/>
            <w:hideMark/>
          </w:tcPr>
          <w:p w14:paraId="5ADCC253" w14:textId="77777777" w:rsidR="00B628F5" w:rsidRPr="00EE7D2C" w:rsidRDefault="00B628F5" w:rsidP="006E25D9">
            <w:pPr>
              <w:widowControl/>
              <w:autoSpaceDE/>
              <w:autoSpaceDN/>
              <w:jc w:val="center"/>
              <w:rPr>
                <w:b/>
                <w:bCs/>
                <w:color w:val="000000"/>
                <w:szCs w:val="24"/>
              </w:rPr>
            </w:pPr>
            <w:r w:rsidRPr="00EE7D2C">
              <w:rPr>
                <w:b/>
                <w:bCs/>
                <w:color w:val="000000"/>
                <w:szCs w:val="24"/>
              </w:rPr>
              <w:t>Month 1 (£)</w:t>
            </w:r>
          </w:p>
        </w:tc>
        <w:tc>
          <w:tcPr>
            <w:tcW w:w="2128" w:type="dxa"/>
            <w:tcBorders>
              <w:top w:val="nil"/>
              <w:left w:val="nil"/>
              <w:bottom w:val="nil"/>
              <w:right w:val="nil"/>
            </w:tcBorders>
            <w:shd w:val="clear" w:color="auto" w:fill="auto"/>
            <w:vAlign w:val="center"/>
            <w:hideMark/>
          </w:tcPr>
          <w:p w14:paraId="6217C171" w14:textId="77777777" w:rsidR="00B628F5" w:rsidRPr="00EE7D2C" w:rsidRDefault="00B628F5" w:rsidP="006E25D9">
            <w:pPr>
              <w:widowControl/>
              <w:autoSpaceDE/>
              <w:autoSpaceDN/>
              <w:jc w:val="center"/>
              <w:rPr>
                <w:b/>
                <w:bCs/>
                <w:color w:val="000000"/>
                <w:szCs w:val="24"/>
              </w:rPr>
            </w:pPr>
            <w:r w:rsidRPr="00EE7D2C">
              <w:rPr>
                <w:b/>
                <w:bCs/>
                <w:color w:val="000000"/>
                <w:szCs w:val="24"/>
              </w:rPr>
              <w:t>Month 2 (£)</w:t>
            </w:r>
          </w:p>
        </w:tc>
        <w:tc>
          <w:tcPr>
            <w:tcW w:w="2487" w:type="dxa"/>
            <w:tcBorders>
              <w:top w:val="nil"/>
              <w:left w:val="nil"/>
              <w:bottom w:val="nil"/>
              <w:right w:val="nil"/>
            </w:tcBorders>
            <w:shd w:val="clear" w:color="auto" w:fill="auto"/>
            <w:vAlign w:val="center"/>
            <w:hideMark/>
          </w:tcPr>
          <w:p w14:paraId="4464FD58" w14:textId="77777777" w:rsidR="00B628F5" w:rsidRPr="00EE7D2C" w:rsidRDefault="00B628F5" w:rsidP="006E25D9">
            <w:pPr>
              <w:widowControl/>
              <w:autoSpaceDE/>
              <w:autoSpaceDN/>
              <w:jc w:val="center"/>
              <w:rPr>
                <w:b/>
                <w:bCs/>
                <w:color w:val="000000"/>
                <w:szCs w:val="24"/>
              </w:rPr>
            </w:pPr>
            <w:r w:rsidRPr="00EE7D2C">
              <w:rPr>
                <w:b/>
                <w:bCs/>
                <w:color w:val="000000"/>
                <w:szCs w:val="24"/>
              </w:rPr>
              <w:t>Month 3 (£)</w:t>
            </w:r>
          </w:p>
        </w:tc>
      </w:tr>
      <w:tr w:rsidR="00B628F5" w:rsidRPr="00EE7D2C" w14:paraId="76E24C42" w14:textId="77777777" w:rsidTr="005F5EFE">
        <w:trPr>
          <w:trHeight w:val="328"/>
        </w:trPr>
        <w:tc>
          <w:tcPr>
            <w:tcW w:w="2487" w:type="dxa"/>
            <w:tcBorders>
              <w:top w:val="nil"/>
              <w:left w:val="nil"/>
              <w:bottom w:val="nil"/>
              <w:right w:val="nil"/>
            </w:tcBorders>
            <w:shd w:val="clear" w:color="auto" w:fill="auto"/>
            <w:vAlign w:val="center"/>
            <w:hideMark/>
          </w:tcPr>
          <w:p w14:paraId="53F9D8AB" w14:textId="77777777" w:rsidR="00B628F5" w:rsidRPr="00EE7D2C" w:rsidRDefault="00B628F5" w:rsidP="006E25D9">
            <w:pPr>
              <w:widowControl/>
              <w:autoSpaceDE/>
              <w:autoSpaceDN/>
              <w:jc w:val="center"/>
              <w:rPr>
                <w:b/>
                <w:bCs/>
                <w:color w:val="000000"/>
                <w:szCs w:val="24"/>
              </w:rPr>
            </w:pPr>
            <w:r w:rsidRPr="00EE7D2C">
              <w:rPr>
                <w:b/>
                <w:bCs/>
                <w:color w:val="000000"/>
                <w:szCs w:val="24"/>
              </w:rPr>
              <w:t>Income</w:t>
            </w:r>
          </w:p>
        </w:tc>
        <w:tc>
          <w:tcPr>
            <w:tcW w:w="2256" w:type="dxa"/>
            <w:tcBorders>
              <w:top w:val="nil"/>
              <w:left w:val="nil"/>
              <w:bottom w:val="nil"/>
              <w:right w:val="nil"/>
            </w:tcBorders>
            <w:shd w:val="clear" w:color="auto" w:fill="auto"/>
            <w:vAlign w:val="center"/>
            <w:hideMark/>
          </w:tcPr>
          <w:p w14:paraId="32F9E8AC" w14:textId="77777777" w:rsidR="00B628F5" w:rsidRPr="00EE7D2C" w:rsidRDefault="00B628F5" w:rsidP="006E25D9">
            <w:pPr>
              <w:widowControl/>
              <w:autoSpaceDE/>
              <w:autoSpaceDN/>
              <w:jc w:val="center"/>
              <w:rPr>
                <w:b/>
                <w:bCs/>
                <w:color w:val="000000"/>
                <w:szCs w:val="24"/>
              </w:rPr>
            </w:pPr>
          </w:p>
        </w:tc>
        <w:tc>
          <w:tcPr>
            <w:tcW w:w="2128" w:type="dxa"/>
            <w:tcBorders>
              <w:top w:val="nil"/>
              <w:left w:val="nil"/>
              <w:bottom w:val="nil"/>
              <w:right w:val="nil"/>
            </w:tcBorders>
            <w:shd w:val="clear" w:color="auto" w:fill="auto"/>
            <w:vAlign w:val="center"/>
            <w:hideMark/>
          </w:tcPr>
          <w:p w14:paraId="385FCC14" w14:textId="77777777" w:rsidR="00B628F5" w:rsidRPr="00EE7D2C" w:rsidRDefault="00B628F5" w:rsidP="006E25D9">
            <w:pPr>
              <w:widowControl/>
              <w:autoSpaceDE/>
              <w:autoSpaceDN/>
              <w:jc w:val="center"/>
              <w:rPr>
                <w:sz w:val="20"/>
                <w:szCs w:val="20"/>
              </w:rPr>
            </w:pPr>
          </w:p>
        </w:tc>
        <w:tc>
          <w:tcPr>
            <w:tcW w:w="2487" w:type="dxa"/>
            <w:tcBorders>
              <w:top w:val="nil"/>
              <w:left w:val="nil"/>
              <w:bottom w:val="nil"/>
              <w:right w:val="nil"/>
            </w:tcBorders>
            <w:shd w:val="clear" w:color="auto" w:fill="auto"/>
            <w:vAlign w:val="center"/>
            <w:hideMark/>
          </w:tcPr>
          <w:p w14:paraId="4E24DA94" w14:textId="77777777" w:rsidR="00B628F5" w:rsidRPr="00EE7D2C" w:rsidRDefault="00B628F5" w:rsidP="006E25D9">
            <w:pPr>
              <w:widowControl/>
              <w:autoSpaceDE/>
              <w:autoSpaceDN/>
              <w:jc w:val="center"/>
              <w:rPr>
                <w:sz w:val="20"/>
                <w:szCs w:val="20"/>
              </w:rPr>
            </w:pPr>
          </w:p>
        </w:tc>
      </w:tr>
      <w:tr w:rsidR="00B628F5" w:rsidRPr="00EE7D2C" w14:paraId="003C4127" w14:textId="77777777" w:rsidTr="005F5EFE">
        <w:trPr>
          <w:trHeight w:val="657"/>
        </w:trPr>
        <w:tc>
          <w:tcPr>
            <w:tcW w:w="2487" w:type="dxa"/>
            <w:tcBorders>
              <w:top w:val="nil"/>
              <w:left w:val="nil"/>
              <w:bottom w:val="nil"/>
              <w:right w:val="nil"/>
            </w:tcBorders>
            <w:shd w:val="clear" w:color="auto" w:fill="auto"/>
            <w:vAlign w:val="center"/>
            <w:hideMark/>
          </w:tcPr>
          <w:p w14:paraId="629480C7" w14:textId="77777777" w:rsidR="00B628F5" w:rsidRPr="00EE7D2C" w:rsidRDefault="00B628F5" w:rsidP="006E25D9">
            <w:pPr>
              <w:widowControl/>
              <w:autoSpaceDE/>
              <w:autoSpaceDN/>
              <w:jc w:val="center"/>
              <w:rPr>
                <w:color w:val="000000"/>
                <w:szCs w:val="24"/>
              </w:rPr>
            </w:pPr>
            <w:r w:rsidRPr="00EE7D2C">
              <w:rPr>
                <w:color w:val="000000"/>
                <w:szCs w:val="24"/>
              </w:rPr>
              <w:t>Sales Revenue (Bottles sold)</w:t>
            </w:r>
          </w:p>
        </w:tc>
        <w:tc>
          <w:tcPr>
            <w:tcW w:w="2256" w:type="dxa"/>
            <w:tcBorders>
              <w:top w:val="nil"/>
              <w:left w:val="nil"/>
              <w:bottom w:val="nil"/>
              <w:right w:val="nil"/>
            </w:tcBorders>
            <w:shd w:val="clear" w:color="auto" w:fill="auto"/>
            <w:vAlign w:val="center"/>
            <w:hideMark/>
          </w:tcPr>
          <w:p w14:paraId="761D356C" w14:textId="77777777" w:rsidR="00B628F5" w:rsidRPr="00EE7D2C" w:rsidRDefault="00B628F5" w:rsidP="006E25D9">
            <w:pPr>
              <w:widowControl/>
              <w:autoSpaceDE/>
              <w:autoSpaceDN/>
              <w:jc w:val="center"/>
              <w:rPr>
                <w:color w:val="000000"/>
                <w:szCs w:val="24"/>
              </w:rPr>
            </w:pPr>
            <w:r w:rsidRPr="00EE7D2C">
              <w:rPr>
                <w:color w:val="000000"/>
                <w:szCs w:val="24"/>
              </w:rPr>
              <w:t>5,000</w:t>
            </w:r>
          </w:p>
        </w:tc>
        <w:tc>
          <w:tcPr>
            <w:tcW w:w="2128" w:type="dxa"/>
            <w:tcBorders>
              <w:top w:val="nil"/>
              <w:left w:val="nil"/>
              <w:bottom w:val="nil"/>
              <w:right w:val="nil"/>
            </w:tcBorders>
            <w:shd w:val="clear" w:color="auto" w:fill="auto"/>
            <w:vAlign w:val="center"/>
            <w:hideMark/>
          </w:tcPr>
          <w:p w14:paraId="599755FC" w14:textId="77777777" w:rsidR="00B628F5" w:rsidRPr="00EE7D2C" w:rsidRDefault="00B628F5" w:rsidP="006E25D9">
            <w:pPr>
              <w:widowControl/>
              <w:autoSpaceDE/>
              <w:autoSpaceDN/>
              <w:jc w:val="center"/>
              <w:rPr>
                <w:color w:val="000000"/>
                <w:szCs w:val="24"/>
              </w:rPr>
            </w:pPr>
            <w:r w:rsidRPr="00EE7D2C">
              <w:rPr>
                <w:color w:val="000000"/>
                <w:szCs w:val="24"/>
              </w:rPr>
              <w:t>6,000</w:t>
            </w:r>
          </w:p>
        </w:tc>
        <w:tc>
          <w:tcPr>
            <w:tcW w:w="2487" w:type="dxa"/>
            <w:tcBorders>
              <w:top w:val="nil"/>
              <w:left w:val="nil"/>
              <w:bottom w:val="nil"/>
              <w:right w:val="nil"/>
            </w:tcBorders>
            <w:shd w:val="clear" w:color="auto" w:fill="auto"/>
            <w:vAlign w:val="center"/>
            <w:hideMark/>
          </w:tcPr>
          <w:p w14:paraId="1DCA982A" w14:textId="77777777" w:rsidR="00B628F5" w:rsidRPr="00EE7D2C" w:rsidRDefault="00B628F5" w:rsidP="006E25D9">
            <w:pPr>
              <w:widowControl/>
              <w:autoSpaceDE/>
              <w:autoSpaceDN/>
              <w:jc w:val="center"/>
              <w:rPr>
                <w:color w:val="000000"/>
                <w:szCs w:val="24"/>
              </w:rPr>
            </w:pPr>
            <w:r w:rsidRPr="00EE7D2C">
              <w:rPr>
                <w:color w:val="000000"/>
                <w:szCs w:val="24"/>
              </w:rPr>
              <w:t>7,500</w:t>
            </w:r>
          </w:p>
        </w:tc>
      </w:tr>
      <w:tr w:rsidR="00B628F5" w:rsidRPr="00EE7D2C" w14:paraId="416A700E" w14:textId="77777777" w:rsidTr="005F5EFE">
        <w:trPr>
          <w:trHeight w:val="657"/>
        </w:trPr>
        <w:tc>
          <w:tcPr>
            <w:tcW w:w="2487" w:type="dxa"/>
            <w:tcBorders>
              <w:top w:val="nil"/>
              <w:left w:val="nil"/>
              <w:bottom w:val="nil"/>
              <w:right w:val="nil"/>
            </w:tcBorders>
            <w:shd w:val="clear" w:color="auto" w:fill="auto"/>
            <w:vAlign w:val="center"/>
            <w:hideMark/>
          </w:tcPr>
          <w:p w14:paraId="229C29FF" w14:textId="77777777" w:rsidR="00B628F5" w:rsidRPr="00EE7D2C" w:rsidRDefault="00B628F5" w:rsidP="006E25D9">
            <w:pPr>
              <w:widowControl/>
              <w:autoSpaceDE/>
              <w:autoSpaceDN/>
              <w:jc w:val="center"/>
              <w:rPr>
                <w:color w:val="000000"/>
                <w:szCs w:val="24"/>
              </w:rPr>
            </w:pPr>
            <w:r w:rsidRPr="00EE7D2C">
              <w:rPr>
                <w:color w:val="000000"/>
                <w:szCs w:val="24"/>
              </w:rPr>
              <w:t>Customization Revenue</w:t>
            </w:r>
          </w:p>
        </w:tc>
        <w:tc>
          <w:tcPr>
            <w:tcW w:w="2256" w:type="dxa"/>
            <w:tcBorders>
              <w:top w:val="nil"/>
              <w:left w:val="nil"/>
              <w:bottom w:val="nil"/>
              <w:right w:val="nil"/>
            </w:tcBorders>
            <w:shd w:val="clear" w:color="auto" w:fill="auto"/>
            <w:vAlign w:val="center"/>
            <w:hideMark/>
          </w:tcPr>
          <w:p w14:paraId="5C03D149" w14:textId="77777777" w:rsidR="00B628F5" w:rsidRPr="00EE7D2C" w:rsidRDefault="00B628F5" w:rsidP="006E25D9">
            <w:pPr>
              <w:widowControl/>
              <w:autoSpaceDE/>
              <w:autoSpaceDN/>
              <w:jc w:val="center"/>
              <w:rPr>
                <w:color w:val="000000"/>
                <w:szCs w:val="24"/>
              </w:rPr>
            </w:pPr>
            <w:r w:rsidRPr="00EE7D2C">
              <w:rPr>
                <w:color w:val="000000"/>
                <w:szCs w:val="24"/>
              </w:rPr>
              <w:t>1,000</w:t>
            </w:r>
          </w:p>
        </w:tc>
        <w:tc>
          <w:tcPr>
            <w:tcW w:w="2128" w:type="dxa"/>
            <w:tcBorders>
              <w:top w:val="nil"/>
              <w:left w:val="nil"/>
              <w:bottom w:val="nil"/>
              <w:right w:val="nil"/>
            </w:tcBorders>
            <w:shd w:val="clear" w:color="auto" w:fill="auto"/>
            <w:vAlign w:val="center"/>
            <w:hideMark/>
          </w:tcPr>
          <w:p w14:paraId="1980C7D8" w14:textId="77777777" w:rsidR="00B628F5" w:rsidRPr="00EE7D2C" w:rsidRDefault="00B628F5" w:rsidP="006E25D9">
            <w:pPr>
              <w:widowControl/>
              <w:autoSpaceDE/>
              <w:autoSpaceDN/>
              <w:jc w:val="center"/>
              <w:rPr>
                <w:color w:val="000000"/>
                <w:szCs w:val="24"/>
              </w:rPr>
            </w:pPr>
            <w:r w:rsidRPr="00EE7D2C">
              <w:rPr>
                <w:color w:val="000000"/>
                <w:szCs w:val="24"/>
              </w:rPr>
              <w:t>1,200</w:t>
            </w:r>
          </w:p>
        </w:tc>
        <w:tc>
          <w:tcPr>
            <w:tcW w:w="2487" w:type="dxa"/>
            <w:tcBorders>
              <w:top w:val="nil"/>
              <w:left w:val="nil"/>
              <w:bottom w:val="nil"/>
              <w:right w:val="nil"/>
            </w:tcBorders>
            <w:shd w:val="clear" w:color="auto" w:fill="auto"/>
            <w:vAlign w:val="center"/>
            <w:hideMark/>
          </w:tcPr>
          <w:p w14:paraId="7C7F79A3" w14:textId="77777777" w:rsidR="00B628F5" w:rsidRPr="00EE7D2C" w:rsidRDefault="00B628F5" w:rsidP="006E25D9">
            <w:pPr>
              <w:widowControl/>
              <w:autoSpaceDE/>
              <w:autoSpaceDN/>
              <w:jc w:val="center"/>
              <w:rPr>
                <w:color w:val="000000"/>
                <w:szCs w:val="24"/>
              </w:rPr>
            </w:pPr>
            <w:r w:rsidRPr="00EE7D2C">
              <w:rPr>
                <w:color w:val="000000"/>
                <w:szCs w:val="24"/>
              </w:rPr>
              <w:t>1,500</w:t>
            </w:r>
          </w:p>
        </w:tc>
      </w:tr>
      <w:tr w:rsidR="00B628F5" w:rsidRPr="00EE7D2C" w14:paraId="1C2E0E68" w14:textId="77777777" w:rsidTr="005F5EFE">
        <w:trPr>
          <w:trHeight w:val="313"/>
        </w:trPr>
        <w:tc>
          <w:tcPr>
            <w:tcW w:w="2487" w:type="dxa"/>
            <w:tcBorders>
              <w:top w:val="nil"/>
              <w:left w:val="nil"/>
              <w:bottom w:val="nil"/>
              <w:right w:val="nil"/>
            </w:tcBorders>
            <w:shd w:val="clear" w:color="000000" w:fill="C6EFCE"/>
            <w:vAlign w:val="center"/>
            <w:hideMark/>
          </w:tcPr>
          <w:p w14:paraId="2B599D15" w14:textId="77777777" w:rsidR="00B628F5" w:rsidRPr="00EE7D2C" w:rsidRDefault="00B628F5" w:rsidP="006E25D9">
            <w:pPr>
              <w:widowControl/>
              <w:autoSpaceDE/>
              <w:autoSpaceDN/>
              <w:jc w:val="center"/>
              <w:rPr>
                <w:rFonts w:ascii="Calibri" w:hAnsi="Calibri" w:cs="Calibri"/>
                <w:color w:val="006100"/>
                <w:sz w:val="22"/>
              </w:rPr>
            </w:pPr>
            <w:r w:rsidRPr="00EE7D2C">
              <w:rPr>
                <w:rFonts w:ascii="Calibri" w:hAnsi="Calibri" w:cs="Calibri"/>
                <w:color w:val="006100"/>
                <w:sz w:val="22"/>
              </w:rPr>
              <w:t>Total Income</w:t>
            </w:r>
          </w:p>
        </w:tc>
        <w:tc>
          <w:tcPr>
            <w:tcW w:w="2256" w:type="dxa"/>
            <w:tcBorders>
              <w:top w:val="nil"/>
              <w:left w:val="nil"/>
              <w:bottom w:val="nil"/>
              <w:right w:val="nil"/>
            </w:tcBorders>
            <w:shd w:val="clear" w:color="000000" w:fill="C6EFCE"/>
            <w:vAlign w:val="center"/>
            <w:hideMark/>
          </w:tcPr>
          <w:p w14:paraId="27EBF9DC" w14:textId="77777777" w:rsidR="00B628F5" w:rsidRPr="00EE7D2C" w:rsidRDefault="00B628F5" w:rsidP="006E25D9">
            <w:pPr>
              <w:widowControl/>
              <w:autoSpaceDE/>
              <w:autoSpaceDN/>
              <w:jc w:val="center"/>
              <w:rPr>
                <w:rFonts w:ascii="Calibri" w:hAnsi="Calibri" w:cs="Calibri"/>
                <w:color w:val="006100"/>
                <w:sz w:val="22"/>
              </w:rPr>
            </w:pPr>
            <w:r w:rsidRPr="00EE7D2C">
              <w:rPr>
                <w:rFonts w:ascii="Calibri" w:hAnsi="Calibri" w:cs="Calibri"/>
                <w:color w:val="006100"/>
                <w:sz w:val="22"/>
              </w:rPr>
              <w:t>5000</w:t>
            </w:r>
          </w:p>
        </w:tc>
        <w:tc>
          <w:tcPr>
            <w:tcW w:w="2128" w:type="dxa"/>
            <w:tcBorders>
              <w:top w:val="nil"/>
              <w:left w:val="nil"/>
              <w:bottom w:val="nil"/>
              <w:right w:val="nil"/>
            </w:tcBorders>
            <w:shd w:val="clear" w:color="000000" w:fill="C6EFCE"/>
            <w:vAlign w:val="center"/>
            <w:hideMark/>
          </w:tcPr>
          <w:p w14:paraId="22DD2E7C" w14:textId="77777777" w:rsidR="00B628F5" w:rsidRPr="00EE7D2C" w:rsidRDefault="00B628F5" w:rsidP="006E25D9">
            <w:pPr>
              <w:widowControl/>
              <w:autoSpaceDE/>
              <w:autoSpaceDN/>
              <w:jc w:val="center"/>
              <w:rPr>
                <w:rFonts w:ascii="Calibri" w:hAnsi="Calibri" w:cs="Calibri"/>
                <w:color w:val="006100"/>
                <w:sz w:val="22"/>
              </w:rPr>
            </w:pPr>
            <w:r w:rsidRPr="00EE7D2C">
              <w:rPr>
                <w:rFonts w:ascii="Calibri" w:hAnsi="Calibri" w:cs="Calibri"/>
                <w:color w:val="006100"/>
                <w:sz w:val="22"/>
              </w:rPr>
              <w:t>6000</w:t>
            </w:r>
          </w:p>
        </w:tc>
        <w:tc>
          <w:tcPr>
            <w:tcW w:w="2487" w:type="dxa"/>
            <w:tcBorders>
              <w:top w:val="nil"/>
              <w:left w:val="nil"/>
              <w:bottom w:val="nil"/>
              <w:right w:val="nil"/>
            </w:tcBorders>
            <w:shd w:val="clear" w:color="000000" w:fill="C6EFCE"/>
            <w:vAlign w:val="center"/>
            <w:hideMark/>
          </w:tcPr>
          <w:p w14:paraId="1A4D226A" w14:textId="77777777" w:rsidR="00B628F5" w:rsidRPr="00EE7D2C" w:rsidRDefault="00B628F5" w:rsidP="006E25D9">
            <w:pPr>
              <w:widowControl/>
              <w:autoSpaceDE/>
              <w:autoSpaceDN/>
              <w:jc w:val="center"/>
              <w:rPr>
                <w:rFonts w:ascii="Calibri" w:hAnsi="Calibri" w:cs="Calibri"/>
                <w:color w:val="006100"/>
                <w:sz w:val="22"/>
              </w:rPr>
            </w:pPr>
            <w:r w:rsidRPr="00EE7D2C">
              <w:rPr>
                <w:rFonts w:ascii="Calibri" w:hAnsi="Calibri" w:cs="Calibri"/>
                <w:color w:val="006100"/>
                <w:sz w:val="22"/>
              </w:rPr>
              <w:t>7500</w:t>
            </w:r>
          </w:p>
        </w:tc>
      </w:tr>
      <w:tr w:rsidR="00B628F5" w:rsidRPr="00EE7D2C" w14:paraId="1B964D52" w14:textId="77777777" w:rsidTr="005F5EFE">
        <w:trPr>
          <w:trHeight w:val="328"/>
        </w:trPr>
        <w:tc>
          <w:tcPr>
            <w:tcW w:w="2487" w:type="dxa"/>
            <w:tcBorders>
              <w:top w:val="nil"/>
              <w:left w:val="nil"/>
              <w:bottom w:val="nil"/>
              <w:right w:val="nil"/>
            </w:tcBorders>
            <w:shd w:val="clear" w:color="auto" w:fill="auto"/>
            <w:vAlign w:val="center"/>
            <w:hideMark/>
          </w:tcPr>
          <w:p w14:paraId="2DEB73B7" w14:textId="77777777" w:rsidR="00B628F5" w:rsidRPr="00EE7D2C" w:rsidRDefault="00B628F5" w:rsidP="006E25D9">
            <w:pPr>
              <w:widowControl/>
              <w:autoSpaceDE/>
              <w:autoSpaceDN/>
              <w:jc w:val="center"/>
              <w:rPr>
                <w:b/>
                <w:bCs/>
                <w:color w:val="000000"/>
                <w:szCs w:val="24"/>
              </w:rPr>
            </w:pPr>
            <w:r w:rsidRPr="00EE7D2C">
              <w:rPr>
                <w:b/>
                <w:bCs/>
                <w:color w:val="000000"/>
                <w:szCs w:val="24"/>
              </w:rPr>
              <w:t>Expenses</w:t>
            </w:r>
          </w:p>
        </w:tc>
        <w:tc>
          <w:tcPr>
            <w:tcW w:w="2256" w:type="dxa"/>
            <w:tcBorders>
              <w:top w:val="nil"/>
              <w:left w:val="nil"/>
              <w:bottom w:val="nil"/>
              <w:right w:val="nil"/>
            </w:tcBorders>
            <w:shd w:val="clear" w:color="auto" w:fill="auto"/>
            <w:vAlign w:val="center"/>
            <w:hideMark/>
          </w:tcPr>
          <w:p w14:paraId="3CC2F558" w14:textId="77777777" w:rsidR="00B628F5" w:rsidRPr="00EE7D2C" w:rsidRDefault="00B628F5" w:rsidP="006E25D9">
            <w:pPr>
              <w:widowControl/>
              <w:autoSpaceDE/>
              <w:autoSpaceDN/>
              <w:jc w:val="center"/>
              <w:rPr>
                <w:b/>
                <w:bCs/>
                <w:color w:val="000000"/>
                <w:szCs w:val="24"/>
              </w:rPr>
            </w:pPr>
          </w:p>
        </w:tc>
        <w:tc>
          <w:tcPr>
            <w:tcW w:w="2128" w:type="dxa"/>
            <w:tcBorders>
              <w:top w:val="nil"/>
              <w:left w:val="nil"/>
              <w:bottom w:val="nil"/>
              <w:right w:val="nil"/>
            </w:tcBorders>
            <w:shd w:val="clear" w:color="auto" w:fill="auto"/>
            <w:vAlign w:val="center"/>
            <w:hideMark/>
          </w:tcPr>
          <w:p w14:paraId="1E4AFDD9" w14:textId="77777777" w:rsidR="00B628F5" w:rsidRPr="00EE7D2C" w:rsidRDefault="00B628F5" w:rsidP="006E25D9">
            <w:pPr>
              <w:widowControl/>
              <w:autoSpaceDE/>
              <w:autoSpaceDN/>
              <w:jc w:val="center"/>
              <w:rPr>
                <w:sz w:val="20"/>
                <w:szCs w:val="20"/>
              </w:rPr>
            </w:pPr>
          </w:p>
        </w:tc>
        <w:tc>
          <w:tcPr>
            <w:tcW w:w="2487" w:type="dxa"/>
            <w:tcBorders>
              <w:top w:val="nil"/>
              <w:left w:val="nil"/>
              <w:bottom w:val="nil"/>
              <w:right w:val="nil"/>
            </w:tcBorders>
            <w:shd w:val="clear" w:color="auto" w:fill="auto"/>
            <w:vAlign w:val="center"/>
            <w:hideMark/>
          </w:tcPr>
          <w:p w14:paraId="3DF92F3F" w14:textId="77777777" w:rsidR="00B628F5" w:rsidRPr="00EE7D2C" w:rsidRDefault="00B628F5" w:rsidP="006E25D9">
            <w:pPr>
              <w:widowControl/>
              <w:autoSpaceDE/>
              <w:autoSpaceDN/>
              <w:jc w:val="center"/>
              <w:rPr>
                <w:sz w:val="20"/>
                <w:szCs w:val="20"/>
              </w:rPr>
            </w:pPr>
          </w:p>
        </w:tc>
      </w:tr>
      <w:tr w:rsidR="00B628F5" w:rsidRPr="00EE7D2C" w14:paraId="2FE2E99F" w14:textId="77777777" w:rsidTr="005F5EFE">
        <w:trPr>
          <w:trHeight w:val="328"/>
        </w:trPr>
        <w:tc>
          <w:tcPr>
            <w:tcW w:w="2487" w:type="dxa"/>
            <w:tcBorders>
              <w:top w:val="nil"/>
              <w:left w:val="nil"/>
              <w:bottom w:val="nil"/>
              <w:right w:val="nil"/>
            </w:tcBorders>
            <w:shd w:val="clear" w:color="auto" w:fill="auto"/>
            <w:vAlign w:val="center"/>
            <w:hideMark/>
          </w:tcPr>
          <w:p w14:paraId="7020F690" w14:textId="77777777" w:rsidR="00B628F5" w:rsidRPr="00EE7D2C" w:rsidRDefault="00B628F5" w:rsidP="006E25D9">
            <w:pPr>
              <w:widowControl/>
              <w:autoSpaceDE/>
              <w:autoSpaceDN/>
              <w:jc w:val="center"/>
              <w:rPr>
                <w:color w:val="000000"/>
                <w:szCs w:val="24"/>
              </w:rPr>
            </w:pPr>
            <w:r w:rsidRPr="00EE7D2C">
              <w:rPr>
                <w:color w:val="000000"/>
                <w:szCs w:val="24"/>
              </w:rPr>
              <w:t>Production Costs</w:t>
            </w:r>
          </w:p>
        </w:tc>
        <w:tc>
          <w:tcPr>
            <w:tcW w:w="2256" w:type="dxa"/>
            <w:tcBorders>
              <w:top w:val="nil"/>
              <w:left w:val="nil"/>
              <w:bottom w:val="nil"/>
              <w:right w:val="nil"/>
            </w:tcBorders>
            <w:shd w:val="clear" w:color="auto" w:fill="auto"/>
            <w:vAlign w:val="center"/>
            <w:hideMark/>
          </w:tcPr>
          <w:p w14:paraId="3B9FDFDC" w14:textId="77777777" w:rsidR="00B628F5" w:rsidRPr="00EE7D2C" w:rsidRDefault="00B628F5" w:rsidP="006E25D9">
            <w:pPr>
              <w:widowControl/>
              <w:autoSpaceDE/>
              <w:autoSpaceDN/>
              <w:jc w:val="center"/>
              <w:rPr>
                <w:color w:val="000000"/>
                <w:szCs w:val="24"/>
              </w:rPr>
            </w:pPr>
            <w:r w:rsidRPr="00EE7D2C">
              <w:rPr>
                <w:color w:val="000000"/>
                <w:szCs w:val="24"/>
              </w:rPr>
              <w:t>2,000</w:t>
            </w:r>
          </w:p>
        </w:tc>
        <w:tc>
          <w:tcPr>
            <w:tcW w:w="2128" w:type="dxa"/>
            <w:tcBorders>
              <w:top w:val="nil"/>
              <w:left w:val="nil"/>
              <w:bottom w:val="nil"/>
              <w:right w:val="nil"/>
            </w:tcBorders>
            <w:shd w:val="clear" w:color="auto" w:fill="auto"/>
            <w:vAlign w:val="center"/>
            <w:hideMark/>
          </w:tcPr>
          <w:p w14:paraId="7F5BC3F9" w14:textId="77777777" w:rsidR="00B628F5" w:rsidRPr="00EE7D2C" w:rsidRDefault="00B628F5" w:rsidP="006E25D9">
            <w:pPr>
              <w:widowControl/>
              <w:autoSpaceDE/>
              <w:autoSpaceDN/>
              <w:jc w:val="center"/>
              <w:rPr>
                <w:color w:val="000000"/>
                <w:szCs w:val="24"/>
              </w:rPr>
            </w:pPr>
            <w:r w:rsidRPr="00EE7D2C">
              <w:rPr>
                <w:color w:val="000000"/>
                <w:szCs w:val="24"/>
              </w:rPr>
              <w:t>2,400</w:t>
            </w:r>
          </w:p>
        </w:tc>
        <w:tc>
          <w:tcPr>
            <w:tcW w:w="2487" w:type="dxa"/>
            <w:tcBorders>
              <w:top w:val="nil"/>
              <w:left w:val="nil"/>
              <w:bottom w:val="nil"/>
              <w:right w:val="nil"/>
            </w:tcBorders>
            <w:shd w:val="clear" w:color="auto" w:fill="auto"/>
            <w:vAlign w:val="center"/>
            <w:hideMark/>
          </w:tcPr>
          <w:p w14:paraId="7E7A2B7A" w14:textId="77777777" w:rsidR="00B628F5" w:rsidRPr="00EE7D2C" w:rsidRDefault="00B628F5" w:rsidP="006E25D9">
            <w:pPr>
              <w:widowControl/>
              <w:autoSpaceDE/>
              <w:autoSpaceDN/>
              <w:jc w:val="center"/>
              <w:rPr>
                <w:color w:val="000000"/>
                <w:szCs w:val="24"/>
              </w:rPr>
            </w:pPr>
            <w:r w:rsidRPr="00EE7D2C">
              <w:rPr>
                <w:color w:val="000000"/>
                <w:szCs w:val="24"/>
              </w:rPr>
              <w:t>3,000</w:t>
            </w:r>
          </w:p>
        </w:tc>
      </w:tr>
      <w:tr w:rsidR="00B628F5" w:rsidRPr="00EE7D2C" w14:paraId="2956DCCF" w14:textId="77777777" w:rsidTr="005F5EFE">
        <w:trPr>
          <w:trHeight w:val="328"/>
        </w:trPr>
        <w:tc>
          <w:tcPr>
            <w:tcW w:w="2487" w:type="dxa"/>
            <w:tcBorders>
              <w:top w:val="nil"/>
              <w:left w:val="nil"/>
              <w:bottom w:val="nil"/>
              <w:right w:val="nil"/>
            </w:tcBorders>
            <w:shd w:val="clear" w:color="auto" w:fill="auto"/>
            <w:vAlign w:val="center"/>
            <w:hideMark/>
          </w:tcPr>
          <w:p w14:paraId="2F294DCF" w14:textId="77777777" w:rsidR="00B628F5" w:rsidRPr="00EE7D2C" w:rsidRDefault="00B628F5" w:rsidP="006E25D9">
            <w:pPr>
              <w:widowControl/>
              <w:autoSpaceDE/>
              <w:autoSpaceDN/>
              <w:jc w:val="center"/>
              <w:rPr>
                <w:color w:val="000000"/>
                <w:szCs w:val="24"/>
              </w:rPr>
            </w:pPr>
            <w:r w:rsidRPr="00EE7D2C">
              <w:rPr>
                <w:color w:val="000000"/>
                <w:szCs w:val="24"/>
              </w:rPr>
              <w:t>Marketing Costs</w:t>
            </w:r>
          </w:p>
        </w:tc>
        <w:tc>
          <w:tcPr>
            <w:tcW w:w="2256" w:type="dxa"/>
            <w:tcBorders>
              <w:top w:val="nil"/>
              <w:left w:val="nil"/>
              <w:bottom w:val="nil"/>
              <w:right w:val="nil"/>
            </w:tcBorders>
            <w:shd w:val="clear" w:color="auto" w:fill="auto"/>
            <w:vAlign w:val="center"/>
            <w:hideMark/>
          </w:tcPr>
          <w:p w14:paraId="5E9AB7E4" w14:textId="77777777" w:rsidR="00B628F5" w:rsidRPr="00EE7D2C" w:rsidRDefault="00B628F5" w:rsidP="006E25D9">
            <w:pPr>
              <w:widowControl/>
              <w:autoSpaceDE/>
              <w:autoSpaceDN/>
              <w:jc w:val="center"/>
              <w:rPr>
                <w:color w:val="000000"/>
                <w:szCs w:val="24"/>
              </w:rPr>
            </w:pPr>
            <w:r w:rsidRPr="00EE7D2C">
              <w:rPr>
                <w:color w:val="000000"/>
                <w:szCs w:val="24"/>
              </w:rPr>
              <w:t>500</w:t>
            </w:r>
          </w:p>
        </w:tc>
        <w:tc>
          <w:tcPr>
            <w:tcW w:w="2128" w:type="dxa"/>
            <w:tcBorders>
              <w:top w:val="nil"/>
              <w:left w:val="nil"/>
              <w:bottom w:val="nil"/>
              <w:right w:val="nil"/>
            </w:tcBorders>
            <w:shd w:val="clear" w:color="auto" w:fill="auto"/>
            <w:vAlign w:val="center"/>
            <w:hideMark/>
          </w:tcPr>
          <w:p w14:paraId="708DA0C8" w14:textId="77777777" w:rsidR="00B628F5" w:rsidRPr="00EE7D2C" w:rsidRDefault="00B628F5" w:rsidP="006E25D9">
            <w:pPr>
              <w:widowControl/>
              <w:autoSpaceDE/>
              <w:autoSpaceDN/>
              <w:jc w:val="center"/>
              <w:rPr>
                <w:color w:val="000000"/>
                <w:szCs w:val="24"/>
              </w:rPr>
            </w:pPr>
            <w:r w:rsidRPr="00EE7D2C">
              <w:rPr>
                <w:color w:val="000000"/>
                <w:szCs w:val="24"/>
              </w:rPr>
              <w:t>600</w:t>
            </w:r>
          </w:p>
        </w:tc>
        <w:tc>
          <w:tcPr>
            <w:tcW w:w="2487" w:type="dxa"/>
            <w:tcBorders>
              <w:top w:val="nil"/>
              <w:left w:val="nil"/>
              <w:bottom w:val="nil"/>
              <w:right w:val="nil"/>
            </w:tcBorders>
            <w:shd w:val="clear" w:color="auto" w:fill="auto"/>
            <w:vAlign w:val="center"/>
            <w:hideMark/>
          </w:tcPr>
          <w:p w14:paraId="045E1BA3" w14:textId="77777777" w:rsidR="00B628F5" w:rsidRPr="00EE7D2C" w:rsidRDefault="00B628F5" w:rsidP="006E25D9">
            <w:pPr>
              <w:widowControl/>
              <w:autoSpaceDE/>
              <w:autoSpaceDN/>
              <w:jc w:val="center"/>
              <w:rPr>
                <w:color w:val="000000"/>
                <w:szCs w:val="24"/>
              </w:rPr>
            </w:pPr>
            <w:r w:rsidRPr="00EE7D2C">
              <w:rPr>
                <w:color w:val="000000"/>
                <w:szCs w:val="24"/>
              </w:rPr>
              <w:t>700</w:t>
            </w:r>
          </w:p>
        </w:tc>
      </w:tr>
      <w:tr w:rsidR="00B628F5" w:rsidRPr="00EE7D2C" w14:paraId="1181FB73" w14:textId="77777777" w:rsidTr="005F5EFE">
        <w:trPr>
          <w:trHeight w:val="328"/>
        </w:trPr>
        <w:tc>
          <w:tcPr>
            <w:tcW w:w="2487" w:type="dxa"/>
            <w:tcBorders>
              <w:top w:val="nil"/>
              <w:left w:val="nil"/>
              <w:bottom w:val="nil"/>
              <w:right w:val="nil"/>
            </w:tcBorders>
            <w:shd w:val="clear" w:color="auto" w:fill="auto"/>
            <w:vAlign w:val="center"/>
            <w:hideMark/>
          </w:tcPr>
          <w:p w14:paraId="0461CB91" w14:textId="77777777" w:rsidR="00B628F5" w:rsidRPr="00EE7D2C" w:rsidRDefault="00B628F5" w:rsidP="006E25D9">
            <w:pPr>
              <w:widowControl/>
              <w:autoSpaceDE/>
              <w:autoSpaceDN/>
              <w:jc w:val="center"/>
              <w:rPr>
                <w:color w:val="000000"/>
                <w:szCs w:val="24"/>
              </w:rPr>
            </w:pPr>
            <w:r w:rsidRPr="00EE7D2C">
              <w:rPr>
                <w:color w:val="000000"/>
                <w:szCs w:val="24"/>
              </w:rPr>
              <w:t>Rent</w:t>
            </w:r>
          </w:p>
        </w:tc>
        <w:tc>
          <w:tcPr>
            <w:tcW w:w="2256" w:type="dxa"/>
            <w:tcBorders>
              <w:top w:val="nil"/>
              <w:left w:val="nil"/>
              <w:bottom w:val="nil"/>
              <w:right w:val="nil"/>
            </w:tcBorders>
            <w:shd w:val="clear" w:color="auto" w:fill="auto"/>
            <w:vAlign w:val="center"/>
            <w:hideMark/>
          </w:tcPr>
          <w:p w14:paraId="36CB2F66" w14:textId="77777777" w:rsidR="00B628F5" w:rsidRPr="00EE7D2C" w:rsidRDefault="00B628F5" w:rsidP="006E25D9">
            <w:pPr>
              <w:widowControl/>
              <w:autoSpaceDE/>
              <w:autoSpaceDN/>
              <w:jc w:val="center"/>
              <w:rPr>
                <w:color w:val="000000"/>
                <w:szCs w:val="24"/>
              </w:rPr>
            </w:pPr>
            <w:r w:rsidRPr="00EE7D2C">
              <w:rPr>
                <w:color w:val="000000"/>
                <w:szCs w:val="24"/>
              </w:rPr>
              <w:t>800</w:t>
            </w:r>
          </w:p>
        </w:tc>
        <w:tc>
          <w:tcPr>
            <w:tcW w:w="2128" w:type="dxa"/>
            <w:tcBorders>
              <w:top w:val="nil"/>
              <w:left w:val="nil"/>
              <w:bottom w:val="nil"/>
              <w:right w:val="nil"/>
            </w:tcBorders>
            <w:shd w:val="clear" w:color="auto" w:fill="auto"/>
            <w:vAlign w:val="center"/>
            <w:hideMark/>
          </w:tcPr>
          <w:p w14:paraId="2BE63EF6" w14:textId="77777777" w:rsidR="00B628F5" w:rsidRPr="00EE7D2C" w:rsidRDefault="00B628F5" w:rsidP="006E25D9">
            <w:pPr>
              <w:widowControl/>
              <w:autoSpaceDE/>
              <w:autoSpaceDN/>
              <w:jc w:val="center"/>
              <w:rPr>
                <w:color w:val="000000"/>
                <w:szCs w:val="24"/>
              </w:rPr>
            </w:pPr>
            <w:r w:rsidRPr="00EE7D2C">
              <w:rPr>
                <w:color w:val="000000"/>
                <w:szCs w:val="24"/>
              </w:rPr>
              <w:t>800</w:t>
            </w:r>
          </w:p>
        </w:tc>
        <w:tc>
          <w:tcPr>
            <w:tcW w:w="2487" w:type="dxa"/>
            <w:tcBorders>
              <w:top w:val="nil"/>
              <w:left w:val="nil"/>
              <w:bottom w:val="nil"/>
              <w:right w:val="nil"/>
            </w:tcBorders>
            <w:shd w:val="clear" w:color="auto" w:fill="auto"/>
            <w:vAlign w:val="center"/>
            <w:hideMark/>
          </w:tcPr>
          <w:p w14:paraId="3B0A3437" w14:textId="77777777" w:rsidR="00B628F5" w:rsidRPr="00EE7D2C" w:rsidRDefault="00B628F5" w:rsidP="006E25D9">
            <w:pPr>
              <w:widowControl/>
              <w:autoSpaceDE/>
              <w:autoSpaceDN/>
              <w:jc w:val="center"/>
              <w:rPr>
                <w:color w:val="000000"/>
                <w:szCs w:val="24"/>
              </w:rPr>
            </w:pPr>
            <w:r w:rsidRPr="00EE7D2C">
              <w:rPr>
                <w:color w:val="000000"/>
                <w:szCs w:val="24"/>
              </w:rPr>
              <w:t>800</w:t>
            </w:r>
          </w:p>
        </w:tc>
      </w:tr>
      <w:tr w:rsidR="00B628F5" w:rsidRPr="00EE7D2C" w14:paraId="185CFFE4" w14:textId="77777777" w:rsidTr="005F5EFE">
        <w:trPr>
          <w:trHeight w:val="328"/>
        </w:trPr>
        <w:tc>
          <w:tcPr>
            <w:tcW w:w="2487" w:type="dxa"/>
            <w:tcBorders>
              <w:top w:val="nil"/>
              <w:left w:val="nil"/>
              <w:bottom w:val="nil"/>
              <w:right w:val="nil"/>
            </w:tcBorders>
            <w:shd w:val="clear" w:color="auto" w:fill="auto"/>
            <w:vAlign w:val="center"/>
            <w:hideMark/>
          </w:tcPr>
          <w:p w14:paraId="4298199C" w14:textId="77777777" w:rsidR="00B628F5" w:rsidRPr="00EE7D2C" w:rsidRDefault="00B628F5" w:rsidP="006E25D9">
            <w:pPr>
              <w:widowControl/>
              <w:autoSpaceDE/>
              <w:autoSpaceDN/>
              <w:jc w:val="center"/>
              <w:rPr>
                <w:color w:val="000000"/>
                <w:szCs w:val="24"/>
              </w:rPr>
            </w:pPr>
            <w:r w:rsidRPr="00EE7D2C">
              <w:rPr>
                <w:color w:val="000000"/>
                <w:szCs w:val="24"/>
              </w:rPr>
              <w:t>Staff Salaries</w:t>
            </w:r>
          </w:p>
        </w:tc>
        <w:tc>
          <w:tcPr>
            <w:tcW w:w="2256" w:type="dxa"/>
            <w:tcBorders>
              <w:top w:val="nil"/>
              <w:left w:val="nil"/>
              <w:bottom w:val="nil"/>
              <w:right w:val="nil"/>
            </w:tcBorders>
            <w:shd w:val="clear" w:color="auto" w:fill="auto"/>
            <w:vAlign w:val="center"/>
            <w:hideMark/>
          </w:tcPr>
          <w:p w14:paraId="601B3D4D" w14:textId="77777777" w:rsidR="00B628F5" w:rsidRPr="00EE7D2C" w:rsidRDefault="00B628F5" w:rsidP="006E25D9">
            <w:pPr>
              <w:widowControl/>
              <w:autoSpaceDE/>
              <w:autoSpaceDN/>
              <w:jc w:val="center"/>
              <w:rPr>
                <w:color w:val="000000"/>
                <w:szCs w:val="24"/>
              </w:rPr>
            </w:pPr>
            <w:r w:rsidRPr="00EE7D2C">
              <w:rPr>
                <w:color w:val="000000"/>
                <w:szCs w:val="24"/>
              </w:rPr>
              <w:t>1,500</w:t>
            </w:r>
          </w:p>
        </w:tc>
        <w:tc>
          <w:tcPr>
            <w:tcW w:w="2128" w:type="dxa"/>
            <w:tcBorders>
              <w:top w:val="nil"/>
              <w:left w:val="nil"/>
              <w:bottom w:val="nil"/>
              <w:right w:val="nil"/>
            </w:tcBorders>
            <w:shd w:val="clear" w:color="auto" w:fill="auto"/>
            <w:vAlign w:val="center"/>
            <w:hideMark/>
          </w:tcPr>
          <w:p w14:paraId="100BA5B1" w14:textId="77777777" w:rsidR="00B628F5" w:rsidRPr="00EE7D2C" w:rsidRDefault="00B628F5" w:rsidP="006E25D9">
            <w:pPr>
              <w:widowControl/>
              <w:autoSpaceDE/>
              <w:autoSpaceDN/>
              <w:jc w:val="center"/>
              <w:rPr>
                <w:color w:val="000000"/>
                <w:szCs w:val="24"/>
              </w:rPr>
            </w:pPr>
            <w:r w:rsidRPr="00EE7D2C">
              <w:rPr>
                <w:color w:val="000000"/>
                <w:szCs w:val="24"/>
              </w:rPr>
              <w:t>1,500</w:t>
            </w:r>
          </w:p>
        </w:tc>
        <w:tc>
          <w:tcPr>
            <w:tcW w:w="2487" w:type="dxa"/>
            <w:tcBorders>
              <w:top w:val="nil"/>
              <w:left w:val="nil"/>
              <w:bottom w:val="nil"/>
              <w:right w:val="nil"/>
            </w:tcBorders>
            <w:shd w:val="clear" w:color="auto" w:fill="auto"/>
            <w:vAlign w:val="center"/>
            <w:hideMark/>
          </w:tcPr>
          <w:p w14:paraId="29E02E4D" w14:textId="77777777" w:rsidR="00B628F5" w:rsidRPr="00EE7D2C" w:rsidRDefault="00B628F5" w:rsidP="006E25D9">
            <w:pPr>
              <w:widowControl/>
              <w:autoSpaceDE/>
              <w:autoSpaceDN/>
              <w:jc w:val="center"/>
              <w:rPr>
                <w:color w:val="000000"/>
                <w:szCs w:val="24"/>
              </w:rPr>
            </w:pPr>
            <w:r w:rsidRPr="00EE7D2C">
              <w:rPr>
                <w:color w:val="000000"/>
                <w:szCs w:val="24"/>
              </w:rPr>
              <w:t>1,500</w:t>
            </w:r>
          </w:p>
        </w:tc>
      </w:tr>
      <w:tr w:rsidR="00B628F5" w:rsidRPr="00EE7D2C" w14:paraId="4BB0ECAE" w14:textId="77777777" w:rsidTr="005F5EFE">
        <w:trPr>
          <w:trHeight w:val="657"/>
        </w:trPr>
        <w:tc>
          <w:tcPr>
            <w:tcW w:w="2487" w:type="dxa"/>
            <w:tcBorders>
              <w:top w:val="nil"/>
              <w:left w:val="nil"/>
              <w:bottom w:val="nil"/>
              <w:right w:val="nil"/>
            </w:tcBorders>
            <w:shd w:val="clear" w:color="auto" w:fill="auto"/>
            <w:vAlign w:val="center"/>
            <w:hideMark/>
          </w:tcPr>
          <w:p w14:paraId="42D17EFB" w14:textId="77777777" w:rsidR="00B628F5" w:rsidRPr="00EE7D2C" w:rsidRDefault="00B628F5" w:rsidP="006E25D9">
            <w:pPr>
              <w:widowControl/>
              <w:autoSpaceDE/>
              <w:autoSpaceDN/>
              <w:jc w:val="center"/>
              <w:rPr>
                <w:color w:val="000000"/>
                <w:szCs w:val="24"/>
              </w:rPr>
            </w:pPr>
            <w:r w:rsidRPr="00EE7D2C">
              <w:rPr>
                <w:color w:val="000000"/>
                <w:szCs w:val="24"/>
              </w:rPr>
              <w:lastRenderedPageBreak/>
              <w:t>Shipping &amp; Packaging</w:t>
            </w:r>
          </w:p>
        </w:tc>
        <w:tc>
          <w:tcPr>
            <w:tcW w:w="2256" w:type="dxa"/>
            <w:tcBorders>
              <w:top w:val="nil"/>
              <w:left w:val="nil"/>
              <w:bottom w:val="nil"/>
              <w:right w:val="nil"/>
            </w:tcBorders>
            <w:shd w:val="clear" w:color="auto" w:fill="auto"/>
            <w:vAlign w:val="center"/>
            <w:hideMark/>
          </w:tcPr>
          <w:p w14:paraId="7A014303" w14:textId="77777777" w:rsidR="00B628F5" w:rsidRPr="00EE7D2C" w:rsidRDefault="00B628F5" w:rsidP="006E25D9">
            <w:pPr>
              <w:widowControl/>
              <w:autoSpaceDE/>
              <w:autoSpaceDN/>
              <w:jc w:val="center"/>
              <w:rPr>
                <w:color w:val="000000"/>
                <w:szCs w:val="24"/>
              </w:rPr>
            </w:pPr>
            <w:r w:rsidRPr="00EE7D2C">
              <w:rPr>
                <w:color w:val="000000"/>
                <w:szCs w:val="24"/>
              </w:rPr>
              <w:t>400</w:t>
            </w:r>
          </w:p>
        </w:tc>
        <w:tc>
          <w:tcPr>
            <w:tcW w:w="2128" w:type="dxa"/>
            <w:tcBorders>
              <w:top w:val="nil"/>
              <w:left w:val="nil"/>
              <w:bottom w:val="nil"/>
              <w:right w:val="nil"/>
            </w:tcBorders>
            <w:shd w:val="clear" w:color="auto" w:fill="auto"/>
            <w:vAlign w:val="center"/>
            <w:hideMark/>
          </w:tcPr>
          <w:p w14:paraId="1D74D682" w14:textId="77777777" w:rsidR="00B628F5" w:rsidRPr="00EE7D2C" w:rsidRDefault="00B628F5" w:rsidP="006E25D9">
            <w:pPr>
              <w:widowControl/>
              <w:autoSpaceDE/>
              <w:autoSpaceDN/>
              <w:jc w:val="center"/>
              <w:rPr>
                <w:color w:val="000000"/>
                <w:szCs w:val="24"/>
              </w:rPr>
            </w:pPr>
            <w:r w:rsidRPr="00EE7D2C">
              <w:rPr>
                <w:color w:val="000000"/>
                <w:szCs w:val="24"/>
              </w:rPr>
              <w:t>500</w:t>
            </w:r>
          </w:p>
        </w:tc>
        <w:tc>
          <w:tcPr>
            <w:tcW w:w="2487" w:type="dxa"/>
            <w:tcBorders>
              <w:top w:val="nil"/>
              <w:left w:val="nil"/>
              <w:bottom w:val="nil"/>
              <w:right w:val="nil"/>
            </w:tcBorders>
            <w:shd w:val="clear" w:color="auto" w:fill="auto"/>
            <w:vAlign w:val="center"/>
            <w:hideMark/>
          </w:tcPr>
          <w:p w14:paraId="2655FBFD" w14:textId="77777777" w:rsidR="00B628F5" w:rsidRPr="00EE7D2C" w:rsidRDefault="00B628F5" w:rsidP="006E25D9">
            <w:pPr>
              <w:widowControl/>
              <w:autoSpaceDE/>
              <w:autoSpaceDN/>
              <w:jc w:val="center"/>
              <w:rPr>
                <w:color w:val="000000"/>
                <w:szCs w:val="24"/>
              </w:rPr>
            </w:pPr>
            <w:r w:rsidRPr="00EE7D2C">
              <w:rPr>
                <w:color w:val="000000"/>
                <w:szCs w:val="24"/>
              </w:rPr>
              <w:t>600</w:t>
            </w:r>
          </w:p>
        </w:tc>
      </w:tr>
      <w:tr w:rsidR="00B628F5" w:rsidRPr="00EE7D2C" w14:paraId="38968555" w14:textId="77777777" w:rsidTr="005F5EFE">
        <w:trPr>
          <w:trHeight w:val="313"/>
        </w:trPr>
        <w:tc>
          <w:tcPr>
            <w:tcW w:w="2487" w:type="dxa"/>
            <w:tcBorders>
              <w:top w:val="nil"/>
              <w:left w:val="nil"/>
              <w:bottom w:val="nil"/>
              <w:right w:val="nil"/>
            </w:tcBorders>
            <w:shd w:val="clear" w:color="000000" w:fill="FFEB9C"/>
            <w:vAlign w:val="center"/>
            <w:hideMark/>
          </w:tcPr>
          <w:p w14:paraId="5D74ABE5" w14:textId="77777777" w:rsidR="00B628F5" w:rsidRPr="00EE7D2C" w:rsidRDefault="00B628F5" w:rsidP="006E25D9">
            <w:pPr>
              <w:widowControl/>
              <w:autoSpaceDE/>
              <w:autoSpaceDN/>
              <w:jc w:val="center"/>
              <w:rPr>
                <w:rFonts w:ascii="Calibri" w:hAnsi="Calibri" w:cs="Calibri"/>
                <w:color w:val="9C5700"/>
                <w:sz w:val="22"/>
              </w:rPr>
            </w:pPr>
            <w:r w:rsidRPr="00EE7D2C">
              <w:rPr>
                <w:rFonts w:ascii="Calibri" w:hAnsi="Calibri" w:cs="Calibri"/>
                <w:color w:val="9C5700"/>
                <w:sz w:val="22"/>
              </w:rPr>
              <w:t>Total Expenses</w:t>
            </w:r>
          </w:p>
        </w:tc>
        <w:tc>
          <w:tcPr>
            <w:tcW w:w="2256" w:type="dxa"/>
            <w:tcBorders>
              <w:top w:val="nil"/>
              <w:left w:val="nil"/>
              <w:bottom w:val="nil"/>
              <w:right w:val="nil"/>
            </w:tcBorders>
            <w:shd w:val="clear" w:color="000000" w:fill="FFEB9C"/>
            <w:vAlign w:val="center"/>
            <w:hideMark/>
          </w:tcPr>
          <w:p w14:paraId="5FF3647A" w14:textId="77777777" w:rsidR="00B628F5" w:rsidRPr="00EE7D2C" w:rsidRDefault="00B628F5" w:rsidP="006E25D9">
            <w:pPr>
              <w:widowControl/>
              <w:autoSpaceDE/>
              <w:autoSpaceDN/>
              <w:jc w:val="center"/>
              <w:rPr>
                <w:rFonts w:ascii="Calibri" w:hAnsi="Calibri" w:cs="Calibri"/>
                <w:color w:val="9C5700"/>
                <w:sz w:val="22"/>
              </w:rPr>
            </w:pPr>
            <w:r w:rsidRPr="00EE7D2C">
              <w:rPr>
                <w:rFonts w:ascii="Calibri" w:hAnsi="Calibri" w:cs="Calibri"/>
                <w:color w:val="9C5700"/>
                <w:sz w:val="22"/>
              </w:rPr>
              <w:t>4800</w:t>
            </w:r>
          </w:p>
        </w:tc>
        <w:tc>
          <w:tcPr>
            <w:tcW w:w="2128" w:type="dxa"/>
            <w:tcBorders>
              <w:top w:val="nil"/>
              <w:left w:val="nil"/>
              <w:bottom w:val="nil"/>
              <w:right w:val="nil"/>
            </w:tcBorders>
            <w:shd w:val="clear" w:color="000000" w:fill="FFEB9C"/>
            <w:vAlign w:val="center"/>
            <w:hideMark/>
          </w:tcPr>
          <w:p w14:paraId="176298EE" w14:textId="77777777" w:rsidR="00B628F5" w:rsidRPr="00EE7D2C" w:rsidRDefault="00B628F5" w:rsidP="006E25D9">
            <w:pPr>
              <w:widowControl/>
              <w:autoSpaceDE/>
              <w:autoSpaceDN/>
              <w:jc w:val="center"/>
              <w:rPr>
                <w:rFonts w:ascii="Calibri" w:hAnsi="Calibri" w:cs="Calibri"/>
                <w:color w:val="9C5700"/>
                <w:sz w:val="22"/>
              </w:rPr>
            </w:pPr>
            <w:r w:rsidRPr="00EE7D2C">
              <w:rPr>
                <w:rFonts w:ascii="Calibri" w:hAnsi="Calibri" w:cs="Calibri"/>
                <w:color w:val="9C5700"/>
                <w:sz w:val="22"/>
              </w:rPr>
              <w:t>5300</w:t>
            </w:r>
          </w:p>
        </w:tc>
        <w:tc>
          <w:tcPr>
            <w:tcW w:w="2487" w:type="dxa"/>
            <w:tcBorders>
              <w:top w:val="nil"/>
              <w:left w:val="nil"/>
              <w:bottom w:val="nil"/>
              <w:right w:val="nil"/>
            </w:tcBorders>
            <w:shd w:val="clear" w:color="000000" w:fill="FFEB9C"/>
            <w:vAlign w:val="center"/>
            <w:hideMark/>
          </w:tcPr>
          <w:p w14:paraId="3C91988F" w14:textId="77777777" w:rsidR="00B628F5" w:rsidRPr="00EE7D2C" w:rsidRDefault="00B628F5" w:rsidP="006E25D9">
            <w:pPr>
              <w:widowControl/>
              <w:autoSpaceDE/>
              <w:autoSpaceDN/>
              <w:jc w:val="center"/>
              <w:rPr>
                <w:rFonts w:ascii="Calibri" w:hAnsi="Calibri" w:cs="Calibri"/>
                <w:color w:val="9C5700"/>
                <w:sz w:val="22"/>
              </w:rPr>
            </w:pPr>
            <w:r w:rsidRPr="00EE7D2C">
              <w:rPr>
                <w:rFonts w:ascii="Calibri" w:hAnsi="Calibri" w:cs="Calibri"/>
                <w:color w:val="9C5700"/>
                <w:sz w:val="22"/>
              </w:rPr>
              <w:t>6000</w:t>
            </w:r>
          </w:p>
        </w:tc>
      </w:tr>
      <w:tr w:rsidR="00B628F5" w:rsidRPr="00EE7D2C" w14:paraId="5B1D2E46" w14:textId="77777777" w:rsidTr="005F5EFE">
        <w:trPr>
          <w:trHeight w:val="313"/>
        </w:trPr>
        <w:tc>
          <w:tcPr>
            <w:tcW w:w="2487" w:type="dxa"/>
            <w:tcBorders>
              <w:top w:val="nil"/>
              <w:left w:val="nil"/>
              <w:bottom w:val="nil"/>
              <w:right w:val="nil"/>
            </w:tcBorders>
            <w:shd w:val="clear" w:color="000000" w:fill="F4B084"/>
            <w:vAlign w:val="center"/>
            <w:hideMark/>
          </w:tcPr>
          <w:p w14:paraId="0185F07D" w14:textId="77777777" w:rsidR="00B628F5" w:rsidRPr="00EE7D2C" w:rsidRDefault="00B628F5" w:rsidP="006E25D9">
            <w:pPr>
              <w:widowControl/>
              <w:autoSpaceDE/>
              <w:autoSpaceDN/>
              <w:jc w:val="center"/>
              <w:rPr>
                <w:rFonts w:ascii="Calibri" w:hAnsi="Calibri" w:cs="Calibri"/>
                <w:color w:val="000000"/>
                <w:sz w:val="22"/>
              </w:rPr>
            </w:pPr>
            <w:r w:rsidRPr="00EE7D2C">
              <w:rPr>
                <w:rFonts w:ascii="Calibri" w:hAnsi="Calibri" w:cs="Calibri"/>
                <w:color w:val="000000"/>
                <w:sz w:val="22"/>
              </w:rPr>
              <w:t>Profit/Loss</w:t>
            </w:r>
          </w:p>
        </w:tc>
        <w:tc>
          <w:tcPr>
            <w:tcW w:w="2256" w:type="dxa"/>
            <w:tcBorders>
              <w:top w:val="nil"/>
              <w:left w:val="nil"/>
              <w:bottom w:val="nil"/>
              <w:right w:val="nil"/>
            </w:tcBorders>
            <w:shd w:val="clear" w:color="000000" w:fill="F4B084"/>
            <w:vAlign w:val="center"/>
            <w:hideMark/>
          </w:tcPr>
          <w:p w14:paraId="0A67A063" w14:textId="77777777" w:rsidR="00B628F5" w:rsidRPr="00EE7D2C" w:rsidRDefault="00B628F5" w:rsidP="006E25D9">
            <w:pPr>
              <w:widowControl/>
              <w:autoSpaceDE/>
              <w:autoSpaceDN/>
              <w:jc w:val="center"/>
              <w:rPr>
                <w:rFonts w:ascii="Calibri" w:hAnsi="Calibri" w:cs="Calibri"/>
                <w:color w:val="000000"/>
                <w:sz w:val="22"/>
              </w:rPr>
            </w:pPr>
            <w:r w:rsidRPr="00EE7D2C">
              <w:rPr>
                <w:rFonts w:ascii="Calibri" w:hAnsi="Calibri" w:cs="Calibri"/>
                <w:color w:val="000000"/>
                <w:sz w:val="22"/>
              </w:rPr>
              <w:t>600</w:t>
            </w:r>
          </w:p>
        </w:tc>
        <w:tc>
          <w:tcPr>
            <w:tcW w:w="2128" w:type="dxa"/>
            <w:tcBorders>
              <w:top w:val="nil"/>
              <w:left w:val="nil"/>
              <w:bottom w:val="nil"/>
              <w:right w:val="nil"/>
            </w:tcBorders>
            <w:shd w:val="clear" w:color="000000" w:fill="F4B084"/>
            <w:vAlign w:val="center"/>
            <w:hideMark/>
          </w:tcPr>
          <w:p w14:paraId="4480B98D" w14:textId="77777777" w:rsidR="00B628F5" w:rsidRPr="00EE7D2C" w:rsidRDefault="00B628F5" w:rsidP="006E25D9">
            <w:pPr>
              <w:widowControl/>
              <w:autoSpaceDE/>
              <w:autoSpaceDN/>
              <w:jc w:val="center"/>
              <w:rPr>
                <w:rFonts w:ascii="Calibri" w:hAnsi="Calibri" w:cs="Calibri"/>
                <w:color w:val="000000"/>
                <w:sz w:val="22"/>
              </w:rPr>
            </w:pPr>
            <w:r w:rsidRPr="00EE7D2C">
              <w:rPr>
                <w:rFonts w:ascii="Calibri" w:hAnsi="Calibri" w:cs="Calibri"/>
                <w:color w:val="000000"/>
                <w:sz w:val="22"/>
              </w:rPr>
              <w:t>700</w:t>
            </w:r>
          </w:p>
        </w:tc>
        <w:tc>
          <w:tcPr>
            <w:tcW w:w="2487" w:type="dxa"/>
            <w:tcBorders>
              <w:top w:val="nil"/>
              <w:left w:val="nil"/>
              <w:bottom w:val="nil"/>
              <w:right w:val="nil"/>
            </w:tcBorders>
            <w:shd w:val="clear" w:color="000000" w:fill="F4B084"/>
            <w:vAlign w:val="center"/>
            <w:hideMark/>
          </w:tcPr>
          <w:p w14:paraId="195B356C" w14:textId="77777777" w:rsidR="00B628F5" w:rsidRPr="00EE7D2C" w:rsidRDefault="00B628F5" w:rsidP="006E25D9">
            <w:pPr>
              <w:widowControl/>
              <w:autoSpaceDE/>
              <w:autoSpaceDN/>
              <w:jc w:val="center"/>
              <w:rPr>
                <w:rFonts w:ascii="Calibri" w:hAnsi="Calibri" w:cs="Calibri"/>
                <w:color w:val="000000"/>
                <w:sz w:val="22"/>
              </w:rPr>
            </w:pPr>
            <w:r w:rsidRPr="00EE7D2C">
              <w:rPr>
                <w:rFonts w:ascii="Calibri" w:hAnsi="Calibri" w:cs="Calibri"/>
                <w:color w:val="000000"/>
                <w:sz w:val="22"/>
              </w:rPr>
              <w:t>900</w:t>
            </w:r>
          </w:p>
        </w:tc>
      </w:tr>
    </w:tbl>
    <w:p w14:paraId="09851C8F" w14:textId="77777777" w:rsidR="00B628F5" w:rsidRPr="00EE7D2C" w:rsidRDefault="00B628F5" w:rsidP="006E25D9">
      <w:pPr>
        <w:ind w:left="360"/>
      </w:pPr>
    </w:p>
    <w:p w14:paraId="52A5475B" w14:textId="77777777" w:rsidR="00261DE7" w:rsidRPr="00EE7D2C" w:rsidRDefault="00261DE7" w:rsidP="006E25D9">
      <w:pPr>
        <w:ind w:left="360"/>
      </w:pPr>
      <w:r w:rsidRPr="00EE7D2C">
        <w:rPr>
          <w:noProof/>
        </w:rPr>
        <w:drawing>
          <wp:inline distT="0" distB="0" distL="0" distR="0" wp14:anchorId="2F4BC110" wp14:editId="083A546A">
            <wp:extent cx="5943600" cy="4250055"/>
            <wp:effectExtent l="0" t="0" r="0" b="0"/>
            <wp:docPr id="1511287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287524" name=""/>
                    <pic:cNvPicPr/>
                  </pic:nvPicPr>
                  <pic:blipFill>
                    <a:blip r:embed="rId19"/>
                    <a:stretch>
                      <a:fillRect/>
                    </a:stretch>
                  </pic:blipFill>
                  <pic:spPr>
                    <a:xfrm>
                      <a:off x="0" y="0"/>
                      <a:ext cx="5943600" cy="4250055"/>
                    </a:xfrm>
                    <a:prstGeom prst="rect">
                      <a:avLst/>
                    </a:prstGeom>
                  </pic:spPr>
                </pic:pic>
              </a:graphicData>
            </a:graphic>
          </wp:inline>
        </w:drawing>
      </w:r>
    </w:p>
    <w:p w14:paraId="29AF4ABF" w14:textId="77777777" w:rsidR="00B628F5" w:rsidRPr="00EE7D2C" w:rsidRDefault="00B628F5" w:rsidP="006E25D9">
      <w:pPr>
        <w:pStyle w:val="Heading2"/>
      </w:pPr>
      <w:bookmarkStart w:id="15" w:name="_Toc184425695"/>
      <w:r w:rsidRPr="00EE7D2C">
        <w:t>Importance of Excel in the Digital Era: Essay</w:t>
      </w:r>
      <w:bookmarkEnd w:id="15"/>
      <w:r w:rsidRPr="00EE7D2C">
        <w:t xml:space="preserve"> </w:t>
      </w:r>
    </w:p>
    <w:p w14:paraId="44D34F50" w14:textId="77777777" w:rsidR="006E25D9" w:rsidRPr="00EE7D2C" w:rsidRDefault="006E25D9" w:rsidP="006E25D9">
      <w:r w:rsidRPr="00EE7D2C">
        <w:t xml:space="preserve">In today’s digital age, Microsoft Excel or other spreadsheet tools are vital in keeping track of business finances. In an increasingly data-driven economy, Excel is still one of the most powerful and accessible platforms for managing, </w:t>
      </w:r>
      <w:proofErr w:type="spellStart"/>
      <w:r w:rsidRPr="00EE7D2C">
        <w:t>analyzing</w:t>
      </w:r>
      <w:proofErr w:type="spellEnd"/>
      <w:r w:rsidRPr="00EE7D2C">
        <w:t xml:space="preserve">, and reporting financial information. Why Excel is the digital tool of choice: </w:t>
      </w:r>
    </w:p>
    <w:p w14:paraId="7996864D" w14:textId="77777777" w:rsidR="006E25D9" w:rsidRPr="00EE7D2C" w:rsidRDefault="006E25D9" w:rsidP="006E25D9">
      <w:pPr>
        <w:rPr>
          <w:b/>
          <w:bCs/>
        </w:rPr>
      </w:pPr>
      <w:r w:rsidRPr="00EE7D2C">
        <w:rPr>
          <w:b/>
          <w:bCs/>
        </w:rPr>
        <w:t xml:space="preserve">Data Organization and Management  </w:t>
      </w:r>
    </w:p>
    <w:p w14:paraId="1EAB3ACD" w14:textId="1E9ED8DD" w:rsidR="009E5AA4" w:rsidRPr="00EE7D2C" w:rsidRDefault="006E25D9" w:rsidP="006E25D9">
      <w:r w:rsidRPr="00EE7D2C">
        <w:t xml:space="preserve">The capacity of Excel to store a massive amount of data in a structured format is amazing. Businesses large and small create hundreds of pieces of information each day, from sales to costs. Excel enables organizations to organize this information into categories, thus helping to </w:t>
      </w:r>
      <w:r w:rsidRPr="00EE7D2C">
        <w:lastRenderedPageBreak/>
        <w:t>identify patterns, benchmark and make the right decisions</w:t>
      </w:r>
      <w:r w:rsidR="009E5AA4" w:rsidRPr="00EE7D2C">
        <w:t xml:space="preserve"> (Easterby-Smith, Thorpe and Jackson, 2015)</w:t>
      </w:r>
      <w:r w:rsidRPr="00EE7D2C">
        <w:t>. Here, using Excel to forecast a business’s budget for three months allows organizations to map, monitor and pivot their budgets. Using different sheets and columns allows users to sort income, expense</w:t>
      </w:r>
      <w:r w:rsidR="00A70EBB">
        <w:t>s</w:t>
      </w:r>
      <w:r w:rsidRPr="00EE7D2C">
        <w:t xml:space="preserve">, and profits in a structured way. </w:t>
      </w:r>
    </w:p>
    <w:p w14:paraId="29FB83A5" w14:textId="77777777" w:rsidR="006E25D9" w:rsidRPr="00EE7D2C" w:rsidRDefault="006E25D9" w:rsidP="006E25D9">
      <w:pPr>
        <w:rPr>
          <w:b/>
          <w:bCs/>
        </w:rPr>
      </w:pPr>
      <w:r w:rsidRPr="00EE7D2C">
        <w:rPr>
          <w:b/>
          <w:bCs/>
        </w:rPr>
        <w:t xml:space="preserve">Calculation and Automation  </w:t>
      </w:r>
    </w:p>
    <w:p w14:paraId="30F61B1F" w14:textId="71352379" w:rsidR="006E25D9" w:rsidRPr="00EE7D2C" w:rsidRDefault="006E25D9" w:rsidP="006E25D9">
      <w:r w:rsidRPr="00EE7D2C">
        <w:t>The biggest selling point of Excel is that you can use it to do calculations. Businesses need to compute financial data frequently. Excel’s formulas (like SUM, AVERAGE, and custom functions) make complicated calculations faster by avoiding the repetitive task of doing the math manually</w:t>
      </w:r>
      <w:r w:rsidR="009E5AA4" w:rsidRPr="00EE7D2C">
        <w:t xml:space="preserve"> (K. Scott Proctor, 2019)</w:t>
      </w:r>
      <w:r w:rsidRPr="00EE7D2C">
        <w:t xml:space="preserve">. For example, with the financial estimate provided, easy formulas for total income, total expenses, and profit/loss over many months allow companies to dive deeper. Such automation prevents human errors and ensures accurate, up-to-date financial projections. </w:t>
      </w:r>
    </w:p>
    <w:p w14:paraId="6C7B475B" w14:textId="77777777" w:rsidR="006E25D9" w:rsidRPr="00EE7D2C" w:rsidRDefault="006E25D9" w:rsidP="006E25D9">
      <w:pPr>
        <w:rPr>
          <w:b/>
          <w:bCs/>
        </w:rPr>
      </w:pPr>
      <w:r w:rsidRPr="00EE7D2C">
        <w:rPr>
          <w:b/>
          <w:bCs/>
        </w:rPr>
        <w:t xml:space="preserve">Data Analysis and Reporting  </w:t>
      </w:r>
    </w:p>
    <w:p w14:paraId="506D58C1" w14:textId="2F127C9B" w:rsidR="006E25D9" w:rsidRPr="00EE7D2C" w:rsidRDefault="006E25D9" w:rsidP="006E25D9">
      <w:r w:rsidRPr="00EE7D2C">
        <w:t xml:space="preserve">Excel is not only good at saving data but also </w:t>
      </w:r>
      <w:r w:rsidR="00A70EBB">
        <w:t>E</w:t>
      </w:r>
      <w:r w:rsidRPr="00EE7D2C">
        <w:t xml:space="preserve">xcel is a good way to </w:t>
      </w:r>
      <w:proofErr w:type="spellStart"/>
      <w:r w:rsidRPr="00EE7D2C">
        <w:t>analyze</w:t>
      </w:r>
      <w:proofErr w:type="spellEnd"/>
      <w:r w:rsidRPr="00EE7D2C">
        <w:t xml:space="preserve"> it. Pivot tables, charts, and conditional formatting are all ways businesses can break down information into actionable insights</w:t>
      </w:r>
      <w:r w:rsidR="00C20B94" w:rsidRPr="00EE7D2C">
        <w:t xml:space="preserve"> (Burgess et al., 2018)</w:t>
      </w:r>
      <w:r w:rsidRPr="00EE7D2C">
        <w:t>. Using bar charts in this project to show revenue and expenses for three months allows</w:t>
      </w:r>
      <w:r w:rsidR="00C20B94" w:rsidRPr="00EE7D2C">
        <w:t xml:space="preserve"> </w:t>
      </w:r>
      <w:r w:rsidRPr="00EE7D2C">
        <w:t xml:space="preserve">to visually see the trend so business owners can better discern what’s going well and what’s not. Excel Data analytics helps organizations predict future performance, recognize potential glitches, and adapt plans accordingly. </w:t>
      </w:r>
    </w:p>
    <w:p w14:paraId="0DF2D722" w14:textId="77777777" w:rsidR="00B628F5" w:rsidRPr="00EE7D2C" w:rsidRDefault="00B628F5" w:rsidP="006E25D9">
      <w:pPr>
        <w:rPr>
          <w:b/>
          <w:bCs/>
        </w:rPr>
      </w:pPr>
      <w:r w:rsidRPr="00EE7D2C">
        <w:rPr>
          <w:b/>
          <w:bCs/>
        </w:rPr>
        <w:t xml:space="preserve">Forecasting and Financial </w:t>
      </w:r>
      <w:proofErr w:type="spellStart"/>
      <w:r w:rsidRPr="00EE7D2C">
        <w:rPr>
          <w:b/>
          <w:bCs/>
        </w:rPr>
        <w:t>Modeling</w:t>
      </w:r>
      <w:proofErr w:type="spellEnd"/>
    </w:p>
    <w:p w14:paraId="3833DFDC" w14:textId="01ADA3CC" w:rsidR="006E25D9" w:rsidRPr="00EE7D2C" w:rsidRDefault="006E25D9" w:rsidP="006E25D9">
      <w:r w:rsidRPr="00EE7D2C">
        <w:t>Organizations use forecasting to make strategic decisions and visions for the future. With Excel’s advanced functions, like regression analysis, trend lines and scenario analysis, businesses can now anticipate future financial outcomes from historical data. For example, in the eco-friendly water bottle industry, revenue and expense projections can inform future pricing, marketing and investment strategies. Excel’s financial mode</w:t>
      </w:r>
      <w:r w:rsidR="00A70EBB">
        <w:t>l</w:t>
      </w:r>
      <w:r w:rsidRPr="00EE7D2C">
        <w:t>ling power enables companies to model different scenarios and empower</w:t>
      </w:r>
      <w:r w:rsidR="00A70EBB">
        <w:t>s</w:t>
      </w:r>
      <w:r w:rsidRPr="00EE7D2C">
        <w:t xml:space="preserve"> entrepreneurs to make sound decisions about resource allocation and expansion</w:t>
      </w:r>
      <w:r w:rsidR="00C20B94" w:rsidRPr="00EE7D2C">
        <w:t xml:space="preserve"> (Burgess et al., 2018)</w:t>
      </w:r>
      <w:r w:rsidRPr="00EE7D2C">
        <w:t xml:space="preserve">. </w:t>
      </w:r>
    </w:p>
    <w:p w14:paraId="391FD0B7" w14:textId="77777777" w:rsidR="006E25D9" w:rsidRPr="00EE7D2C" w:rsidRDefault="006E25D9" w:rsidP="006E25D9">
      <w:pPr>
        <w:rPr>
          <w:b/>
          <w:bCs/>
        </w:rPr>
      </w:pPr>
      <w:r w:rsidRPr="00EE7D2C">
        <w:rPr>
          <w:b/>
          <w:bCs/>
        </w:rPr>
        <w:t xml:space="preserve">Accessibility and Collaboration  </w:t>
      </w:r>
    </w:p>
    <w:p w14:paraId="1496D580" w14:textId="77777777" w:rsidR="006E25D9" w:rsidRPr="00EE7D2C" w:rsidRDefault="006E25D9" w:rsidP="00C20B94">
      <w:r w:rsidRPr="00EE7D2C">
        <w:t xml:space="preserve">Excel is widely used in all sectors and is available to almost every organization, either on a desktop or in the cloud like Office 365. This enables teams to easily coordinate financial planning, budgeting, and reporting. Multiple stakeholders have access to and collaborate on the </w:t>
      </w:r>
      <w:r w:rsidRPr="00EE7D2C">
        <w:lastRenderedPageBreak/>
        <w:t>same spreadsheet, which is especially helpful for small businesses with less time and resources</w:t>
      </w:r>
      <w:r w:rsidR="00C20B94" w:rsidRPr="00EE7D2C">
        <w:t xml:space="preserve"> (Paulus and </w:t>
      </w:r>
      <w:proofErr w:type="spellStart"/>
      <w:r w:rsidR="00C20B94" w:rsidRPr="00EE7D2C">
        <w:t>Nijstad</w:t>
      </w:r>
      <w:proofErr w:type="spellEnd"/>
      <w:r w:rsidR="00C20B94" w:rsidRPr="00EE7D2C">
        <w:t xml:space="preserve">, 2003). </w:t>
      </w:r>
      <w:r w:rsidRPr="00EE7D2C">
        <w:t xml:space="preserve">Excel’s cloud-based capabilities mean it is easily updated in real time so that </w:t>
      </w:r>
      <w:r w:rsidR="00C20B94" w:rsidRPr="00EE7D2C">
        <w:t>one</w:t>
      </w:r>
      <w:r w:rsidRPr="00EE7D2C">
        <w:t xml:space="preserve"> can monitor and act on financial trends with ease. </w:t>
      </w:r>
    </w:p>
    <w:p w14:paraId="79893AE1" w14:textId="77777777" w:rsidR="006E25D9" w:rsidRPr="00EE7D2C" w:rsidRDefault="006E25D9" w:rsidP="006E25D9">
      <w:pPr>
        <w:rPr>
          <w:b/>
          <w:bCs/>
        </w:rPr>
      </w:pPr>
      <w:r w:rsidRPr="00EE7D2C">
        <w:rPr>
          <w:b/>
          <w:bCs/>
        </w:rPr>
        <w:t xml:space="preserve">Customization and Flexibility  </w:t>
      </w:r>
    </w:p>
    <w:p w14:paraId="20A4D076" w14:textId="77777777" w:rsidR="006E25D9" w:rsidRPr="00EE7D2C" w:rsidRDefault="006E25D9" w:rsidP="006E25D9">
      <w:r w:rsidRPr="00EE7D2C">
        <w:t xml:space="preserve">Excel is highly customizable, so businesses can develop custom spreadsheets based on their requirements. Whether it is selling data, maintaining inventory or monitoring spending, Excel </w:t>
      </w:r>
      <w:proofErr w:type="gramStart"/>
      <w:r w:rsidRPr="00EE7D2C">
        <w:t>has the ability to</w:t>
      </w:r>
      <w:proofErr w:type="gramEnd"/>
      <w:r w:rsidRPr="00EE7D2C">
        <w:t xml:space="preserve"> make customised financial models. This level of customization is crucial in the digital age, where companies have their own problems and need to solve them in a different way. With its versatility for a wide range of businesses, from retail to service, Excel is the ultimate accounting tool</w:t>
      </w:r>
      <w:r w:rsidR="009E5AA4" w:rsidRPr="00EE7D2C">
        <w:t xml:space="preserve"> (Bencsik, 2017)</w:t>
      </w:r>
      <w:r w:rsidRPr="00EE7D2C">
        <w:t xml:space="preserve">. </w:t>
      </w:r>
    </w:p>
    <w:p w14:paraId="6DDE091E" w14:textId="77777777" w:rsidR="006E25D9" w:rsidRPr="00EE7D2C" w:rsidRDefault="006E25D9" w:rsidP="0059361E">
      <w:pPr>
        <w:pStyle w:val="Heading2"/>
      </w:pPr>
      <w:bookmarkStart w:id="16" w:name="_Toc184425696"/>
      <w:r w:rsidRPr="00EE7D2C">
        <w:t>Conclusion</w:t>
      </w:r>
      <w:bookmarkEnd w:id="16"/>
      <w:r w:rsidRPr="00EE7D2C">
        <w:t xml:space="preserve">  </w:t>
      </w:r>
    </w:p>
    <w:p w14:paraId="7A10C453" w14:textId="753DBC58" w:rsidR="00B628F5" w:rsidRPr="00EE7D2C" w:rsidRDefault="006E25D9" w:rsidP="006E25D9">
      <w:r w:rsidRPr="00EE7D2C">
        <w:t xml:space="preserve">Excel is the foundation of accounting and business development in the modern world. The fact that it stores, computes, </w:t>
      </w:r>
      <w:proofErr w:type="spellStart"/>
      <w:r w:rsidRPr="00EE7D2C">
        <w:t>analyzes</w:t>
      </w:r>
      <w:proofErr w:type="spellEnd"/>
      <w:r w:rsidRPr="00EE7D2C">
        <w:t>, and displays data makes it a must-have for entrepreneurs and small businesses. Excel enables data-driven decision-making, enhances efficiency, and offers insights that enable companies to survive and grow in the digital age</w:t>
      </w:r>
      <w:r w:rsidR="009E5AA4" w:rsidRPr="00EE7D2C">
        <w:t xml:space="preserve"> (Singh and Shukla, 2024)</w:t>
      </w:r>
      <w:r w:rsidRPr="00EE7D2C">
        <w:t>. Keeping track of Excel and making the most of it is more important than ever to your success and financial well</w:t>
      </w:r>
      <w:r w:rsidR="00A70EBB">
        <w:t>-</w:t>
      </w:r>
      <w:r w:rsidRPr="00EE7D2C">
        <w:t xml:space="preserve">being. </w:t>
      </w:r>
    </w:p>
    <w:p w14:paraId="70488AE0" w14:textId="77777777" w:rsidR="00C20B94" w:rsidRPr="00EE7D2C" w:rsidRDefault="00C20B94">
      <w:pPr>
        <w:widowControl/>
        <w:autoSpaceDE/>
        <w:autoSpaceDN/>
        <w:spacing w:after="160" w:line="259" w:lineRule="auto"/>
        <w:jc w:val="left"/>
      </w:pPr>
      <w:r w:rsidRPr="00EE7D2C">
        <w:br w:type="page"/>
      </w:r>
    </w:p>
    <w:p w14:paraId="2A04B4C7" w14:textId="77777777" w:rsidR="00C20B94" w:rsidRPr="00EE7D2C" w:rsidRDefault="00C20B94" w:rsidP="00EE7D2C">
      <w:pPr>
        <w:pStyle w:val="Heading2"/>
      </w:pPr>
      <w:bookmarkStart w:id="17" w:name="_Toc184425697"/>
      <w:r w:rsidRPr="00EE7D2C">
        <w:lastRenderedPageBreak/>
        <w:t>References</w:t>
      </w:r>
      <w:bookmarkEnd w:id="17"/>
    </w:p>
    <w:p w14:paraId="11980472" w14:textId="77777777" w:rsidR="009E5AA4" w:rsidRPr="00EE7D2C" w:rsidRDefault="009E5AA4" w:rsidP="009E5AA4">
      <w:r w:rsidRPr="00EE7D2C">
        <w:t xml:space="preserve">Bencsik, A. (ed.), 2017. </w:t>
      </w:r>
      <w:r w:rsidRPr="00EE7D2C">
        <w:rPr>
          <w:i/>
          <w:iCs/>
        </w:rPr>
        <w:t>Knowledge Management Initiatives and Strategies in Small and Medium Enterprises</w:t>
      </w:r>
      <w:r w:rsidRPr="00EE7D2C">
        <w:t xml:space="preserve">. IGI Global. </w:t>
      </w:r>
      <w:proofErr w:type="spellStart"/>
      <w:r w:rsidRPr="00EE7D2C">
        <w:t>doi</w:t>
      </w:r>
      <w:proofErr w:type="spellEnd"/>
      <w:r w:rsidRPr="00EE7D2C">
        <w:t>: http://doi:10.4018/978-1-5225-1642-2.</w:t>
      </w:r>
    </w:p>
    <w:p w14:paraId="0FEF4E34" w14:textId="77777777" w:rsidR="009E5AA4" w:rsidRPr="00EE7D2C" w:rsidRDefault="009E5AA4" w:rsidP="009E5AA4">
      <w:r w:rsidRPr="00EE7D2C">
        <w:t xml:space="preserve">Burgess, J., Marwick, A. and Poell, T., 2018. </w:t>
      </w:r>
      <w:r w:rsidRPr="00EE7D2C">
        <w:rPr>
          <w:i/>
          <w:iCs/>
        </w:rPr>
        <w:t>The SAGE Handbook of Social Media</w:t>
      </w:r>
      <w:r w:rsidRPr="00EE7D2C">
        <w:t>. 55 City Road, London: SAGE Publications Ltd. Available at:</w:t>
      </w:r>
    </w:p>
    <w:p w14:paraId="6A97CAA0" w14:textId="77777777" w:rsidR="009E5AA4" w:rsidRPr="00EE7D2C" w:rsidRDefault="009E5AA4" w:rsidP="009E5AA4">
      <w:r w:rsidRPr="00EE7D2C">
        <w:t xml:space="preserve">Easterby-Smith, M., Thorpe, R. and Jackson, P.R. (2015). </w:t>
      </w:r>
      <w:r w:rsidRPr="00EE7D2C">
        <w:rPr>
          <w:i/>
          <w:iCs/>
        </w:rPr>
        <w:t>Management and Business Research</w:t>
      </w:r>
      <w:r w:rsidRPr="00EE7D2C">
        <w:t>. 6th ed. SAGE.</w:t>
      </w:r>
    </w:p>
    <w:p w14:paraId="5C453CA2" w14:textId="77777777" w:rsidR="009E5AA4" w:rsidRPr="00EE7D2C" w:rsidRDefault="009E5AA4" w:rsidP="009E5AA4">
      <w:r w:rsidRPr="00EE7D2C">
        <w:t xml:space="preserve">Paulus, P. and </w:t>
      </w:r>
      <w:proofErr w:type="spellStart"/>
      <w:r w:rsidRPr="00EE7D2C">
        <w:t>Nijstad</w:t>
      </w:r>
      <w:proofErr w:type="spellEnd"/>
      <w:r w:rsidRPr="00EE7D2C">
        <w:t xml:space="preserve">, B. (eds.), 2003. </w:t>
      </w:r>
      <w:r w:rsidRPr="00EE7D2C">
        <w:rPr>
          <w:i/>
          <w:iCs/>
        </w:rPr>
        <w:t>Group Creativity: Innovation through Collaboration</w:t>
      </w:r>
      <w:r w:rsidRPr="00EE7D2C">
        <w:t>. Oxford University Press. Available at: https://oxforduniversitypressscholarshipcom.ezproxy.uwtsd.ac.uk/view/10.1093/acprof:oso/9780195147308.001.0001/acprof-9780195147308 [Accessed 20 Jul 2021].</w:t>
      </w:r>
    </w:p>
    <w:p w14:paraId="6733EAE4" w14:textId="77777777" w:rsidR="009E5AA4" w:rsidRPr="00EE7D2C" w:rsidRDefault="009E5AA4" w:rsidP="009E5AA4">
      <w:r w:rsidRPr="00EE7D2C">
        <w:t xml:space="preserve">Singh, J. and Shukla, P. (2024). </w:t>
      </w:r>
      <w:r w:rsidRPr="00EE7D2C">
        <w:rPr>
          <w:i/>
          <w:iCs/>
        </w:rPr>
        <w:t>Brand Management</w:t>
      </w:r>
      <w:r w:rsidRPr="00EE7D2C">
        <w:t>. Kogan Page Publishers.</w:t>
      </w:r>
    </w:p>
    <w:p w14:paraId="4DC71713" w14:textId="6BF5CD9B" w:rsidR="009E5AA4" w:rsidRPr="00EE7D2C" w:rsidRDefault="009E5AA4" w:rsidP="009E5AA4">
      <w:proofErr w:type="spellStart"/>
      <w:r w:rsidRPr="00EE7D2C">
        <w:t>Soltanifar</w:t>
      </w:r>
      <w:proofErr w:type="spellEnd"/>
      <w:r w:rsidRPr="00EE7D2C">
        <w:t xml:space="preserve">, M., Hughes, M., and Gocke, L., 2021. </w:t>
      </w:r>
      <w:r w:rsidRPr="00EE7D2C">
        <w:rPr>
          <w:i/>
          <w:iCs/>
        </w:rPr>
        <w:t>Digital Entrepreneurship</w:t>
      </w:r>
      <w:r w:rsidRPr="00EE7D2C">
        <w:t xml:space="preserve">. Springer. </w:t>
      </w:r>
      <w:proofErr w:type="spellStart"/>
      <w:r w:rsidRPr="00EE7D2C">
        <w:t>doi</w:t>
      </w:r>
      <w:proofErr w:type="spellEnd"/>
      <w:r w:rsidRPr="00EE7D2C">
        <w:t>: http://10.1007/978-3-030-53914-6.</w:t>
      </w:r>
    </w:p>
    <w:p w14:paraId="69CD2378" w14:textId="77777777" w:rsidR="009E5AA4" w:rsidRPr="00EE7D2C" w:rsidRDefault="009E5AA4" w:rsidP="009E5AA4">
      <w:r w:rsidRPr="00EE7D2C">
        <w:t xml:space="preserve">K. Scott Proctor (2019). </w:t>
      </w:r>
      <w:r w:rsidRPr="00EE7D2C">
        <w:rPr>
          <w:i/>
          <w:iCs/>
        </w:rPr>
        <w:t>Building Financial Models with Microsoft Excel</w:t>
      </w:r>
      <w:r w:rsidRPr="00EE7D2C">
        <w:t>. 5th ed. John Wiley and Sons.</w:t>
      </w:r>
    </w:p>
    <w:p w14:paraId="7DD69E30" w14:textId="77777777" w:rsidR="009E5AA4" w:rsidRPr="00EE7D2C" w:rsidRDefault="009E5AA4" w:rsidP="009E5AA4"/>
    <w:p w14:paraId="2D7F9159" w14:textId="77777777" w:rsidR="009E5AA4" w:rsidRPr="00EE7D2C" w:rsidRDefault="009E5AA4" w:rsidP="009E5AA4"/>
    <w:p w14:paraId="11F7CB31" w14:textId="77777777" w:rsidR="00C20B94" w:rsidRDefault="00C20B94" w:rsidP="00C20B94"/>
    <w:p w14:paraId="1F6FDA22" w14:textId="77777777" w:rsidR="00EE7D2C" w:rsidRDefault="00EE7D2C" w:rsidP="00C20B94"/>
    <w:p w14:paraId="7F8368EC" w14:textId="77777777" w:rsidR="00EE7D2C" w:rsidRDefault="00EE7D2C" w:rsidP="00C20B94"/>
    <w:p w14:paraId="63FDF480" w14:textId="77777777" w:rsidR="00EE7D2C" w:rsidRDefault="00EE7D2C" w:rsidP="00C20B94"/>
    <w:p w14:paraId="4640EB91" w14:textId="77777777" w:rsidR="00EE7D2C" w:rsidRDefault="00EE7D2C" w:rsidP="00C20B94"/>
    <w:p w14:paraId="024875D7" w14:textId="77777777" w:rsidR="00EE7D2C" w:rsidRDefault="00EE7D2C" w:rsidP="00C20B94"/>
    <w:p w14:paraId="3756BBEE" w14:textId="77777777" w:rsidR="00EE7D2C" w:rsidRDefault="00EE7D2C" w:rsidP="00C20B94"/>
    <w:p w14:paraId="2B0F9CAB" w14:textId="77777777" w:rsidR="00EE7D2C" w:rsidRDefault="00EE7D2C" w:rsidP="00C20B94"/>
    <w:p w14:paraId="63B52C65" w14:textId="77777777" w:rsidR="00EE7D2C" w:rsidRDefault="00EE7D2C" w:rsidP="00C20B94"/>
    <w:p w14:paraId="7CD302D4" w14:textId="29A44399" w:rsidR="00EE7D2C" w:rsidRDefault="00EE7D2C" w:rsidP="006245E4">
      <w:pPr>
        <w:pStyle w:val="Heading1"/>
      </w:pPr>
      <w:bookmarkStart w:id="18" w:name="_Toc184425698"/>
      <w:r w:rsidRPr="00EE7D2C">
        <w:lastRenderedPageBreak/>
        <w:t>Task 4</w:t>
      </w:r>
      <w:bookmarkEnd w:id="18"/>
    </w:p>
    <w:p w14:paraId="2BD081D0" w14:textId="78C06E84" w:rsidR="00EE7D2C" w:rsidRDefault="00EE7D2C" w:rsidP="00C20B94">
      <w:bookmarkStart w:id="19" w:name="_Toc184425699"/>
      <w:r w:rsidRPr="00A70EBB">
        <w:rPr>
          <w:rStyle w:val="Heading2Char"/>
        </w:rPr>
        <w:t>YouTube Link</w:t>
      </w:r>
      <w:bookmarkEnd w:id="19"/>
      <w:r w:rsidRPr="006245E4">
        <w:rPr>
          <w:b/>
          <w:bCs/>
        </w:rPr>
        <w:t>:</w:t>
      </w:r>
      <w:r>
        <w:t xml:space="preserve"> </w:t>
      </w:r>
      <w:hyperlink r:id="rId20" w:history="1">
        <w:r w:rsidR="00A70EBB" w:rsidRPr="00CE52AE">
          <w:rPr>
            <w:rStyle w:val="Hyperlink"/>
          </w:rPr>
          <w:t>https://youtube.com/shorts/_QLx8bBfWjw?feature=share</w:t>
        </w:r>
      </w:hyperlink>
    </w:p>
    <w:p w14:paraId="7428AFB5" w14:textId="44397E9C" w:rsidR="001373EC" w:rsidRPr="001373EC" w:rsidRDefault="001373EC" w:rsidP="00A70EBB">
      <w:pPr>
        <w:pStyle w:val="Heading2"/>
      </w:pPr>
      <w:bookmarkStart w:id="20" w:name="_Toc184425700"/>
      <w:r w:rsidRPr="001373EC">
        <w:t>Summary</w:t>
      </w:r>
      <w:bookmarkEnd w:id="20"/>
    </w:p>
    <w:p w14:paraId="193DB7B6" w14:textId="7984C31A" w:rsidR="00EE7D2C" w:rsidRDefault="006245E4" w:rsidP="00C20B94">
      <w:r>
        <w:t>This YouTube video has been created to promote “</w:t>
      </w:r>
      <w:proofErr w:type="spellStart"/>
      <w:r>
        <w:t>EcoSip</w:t>
      </w:r>
      <w:proofErr w:type="spellEnd"/>
      <w:r>
        <w:t xml:space="preserve">” Brand. </w:t>
      </w:r>
      <w:r w:rsidR="001373EC">
        <w:t xml:space="preserve">This marketing video on </w:t>
      </w:r>
      <w:proofErr w:type="spellStart"/>
      <w:r w:rsidR="001373EC">
        <w:t>EcoSip</w:t>
      </w:r>
      <w:proofErr w:type="spellEnd"/>
      <w:r w:rsidR="001373EC">
        <w:t xml:space="preserve"> has used powerful and effective storytelling techniques to attract customers, engage viewers and most importantly, deliver the marketing message. An advertisement video which aims to promote socially responsible products should begin the video </w:t>
      </w:r>
      <w:r w:rsidR="00A70EBB">
        <w:t>by</w:t>
      </w:r>
      <w:r w:rsidR="001373EC">
        <w:t xml:space="preserve"> making some emotional appeal</w:t>
      </w:r>
      <w:r w:rsidR="007507AE">
        <w:t xml:space="preserve"> (</w:t>
      </w:r>
      <w:r w:rsidR="007507AE" w:rsidRPr="007507AE">
        <w:t>Tafesse, 2020</w:t>
      </w:r>
      <w:r w:rsidR="007507AE">
        <w:t>)</w:t>
      </w:r>
      <w:r w:rsidR="001373EC">
        <w:t>. This video has started its argument by connecting the benefit</w:t>
      </w:r>
      <w:r w:rsidR="00A70EBB">
        <w:t>s</w:t>
      </w:r>
      <w:r w:rsidR="001373EC">
        <w:t xml:space="preserve"> of the product for the planet. Thus, it created an emotional appeal </w:t>
      </w:r>
      <w:r w:rsidR="00A70EBB">
        <w:t xml:space="preserve">to </w:t>
      </w:r>
      <w:r w:rsidR="001373EC">
        <w:t>emphasis</w:t>
      </w:r>
      <w:r w:rsidR="00A70EBB">
        <w:t>e</w:t>
      </w:r>
      <w:r w:rsidR="001373EC">
        <w:t xml:space="preserve"> the importance of sustainable product</w:t>
      </w:r>
      <w:r w:rsidR="00A70EBB">
        <w:t>s</w:t>
      </w:r>
      <w:r w:rsidR="001373EC">
        <w:t xml:space="preserve"> to protect the planet we love. The images used in this video created a connection </w:t>
      </w:r>
      <w:r w:rsidR="00A70EBB">
        <w:t>between</w:t>
      </w:r>
      <w:r w:rsidR="001373EC">
        <w:t xml:space="preserve"> the nature and planet. The narrative has presented </w:t>
      </w:r>
      <w:proofErr w:type="spellStart"/>
      <w:r w:rsidR="001373EC">
        <w:t>EcoSip</w:t>
      </w:r>
      <w:proofErr w:type="spellEnd"/>
      <w:r w:rsidR="001373EC">
        <w:t xml:space="preserve"> as a via to save the planet and a solution to pollution. With the changes </w:t>
      </w:r>
      <w:r w:rsidR="00A70EBB">
        <w:t>in</w:t>
      </w:r>
      <w:r w:rsidR="001373EC">
        <w:t xml:space="preserve"> content, this video has show</w:t>
      </w:r>
      <w:r w:rsidR="00A70EBB">
        <w:t>n</w:t>
      </w:r>
      <w:r w:rsidR="001373EC">
        <w:t xml:space="preserve"> relatable scenarios which drew </w:t>
      </w:r>
      <w:r w:rsidR="00A70EBB">
        <w:t xml:space="preserve">the </w:t>
      </w:r>
      <w:r w:rsidR="001373EC">
        <w:t>attention of the viewer</w:t>
      </w:r>
      <w:r w:rsidR="007507AE">
        <w:t xml:space="preserve"> (</w:t>
      </w:r>
      <w:r w:rsidR="007507AE" w:rsidRPr="007507AE">
        <w:t>Jarboe, 2009</w:t>
      </w:r>
      <w:r w:rsidR="007507AE">
        <w:t>)</w:t>
      </w:r>
      <w:r w:rsidR="001373EC">
        <w:t xml:space="preserve">. </w:t>
      </w:r>
      <w:r w:rsidR="007507AE">
        <w:t>This video has portrayed a vision or a dream to gift a pollution</w:t>
      </w:r>
      <w:r w:rsidR="00A70EBB">
        <w:t>-</w:t>
      </w:r>
      <w:r w:rsidR="007507AE">
        <w:t>free planet to future generations, by involving them in the cleaning process (</w:t>
      </w:r>
      <w:r w:rsidR="007507AE" w:rsidRPr="007507AE">
        <w:t>Wang and Chan-Olmsted, 2020</w:t>
      </w:r>
      <w:r w:rsidR="007507AE">
        <w:t xml:space="preserve">). </w:t>
      </w:r>
    </w:p>
    <w:p w14:paraId="541A46C6" w14:textId="63745AEC" w:rsidR="00EE7D2C" w:rsidRDefault="001373EC" w:rsidP="00C20B94">
      <w:r>
        <w:t xml:space="preserve">In the later part of the video, a message has been provided which calls for action to save the planet from plastic pollution. Thus, the overall storytelling technique used in this video is interactive, enjoyable and engaging. </w:t>
      </w:r>
    </w:p>
    <w:p w14:paraId="67B231A6" w14:textId="77777777" w:rsidR="001B6326" w:rsidRDefault="001B6326" w:rsidP="00C20B94"/>
    <w:p w14:paraId="1CCB58D7" w14:textId="77777777" w:rsidR="001B6326" w:rsidRDefault="001B6326" w:rsidP="00C20B94"/>
    <w:p w14:paraId="4C56B4DB" w14:textId="77777777" w:rsidR="001B6326" w:rsidRDefault="001B6326" w:rsidP="00C20B94"/>
    <w:p w14:paraId="764498FE" w14:textId="77777777" w:rsidR="001B6326" w:rsidRDefault="001B6326" w:rsidP="00C20B94"/>
    <w:p w14:paraId="114E218D" w14:textId="77777777" w:rsidR="001B6326" w:rsidRDefault="001B6326" w:rsidP="00C20B94"/>
    <w:p w14:paraId="3793F183" w14:textId="77777777" w:rsidR="001B6326" w:rsidRDefault="001B6326" w:rsidP="00C20B94"/>
    <w:p w14:paraId="16360561" w14:textId="77777777" w:rsidR="001B6326" w:rsidRDefault="001B6326" w:rsidP="00C20B94"/>
    <w:p w14:paraId="562CEA67" w14:textId="77777777" w:rsidR="001B6326" w:rsidRDefault="001B6326" w:rsidP="00C20B94"/>
    <w:p w14:paraId="28AAAB61" w14:textId="77777777" w:rsidR="001B6326" w:rsidRDefault="001B6326" w:rsidP="00C20B94"/>
    <w:p w14:paraId="753BB51C" w14:textId="2EDE5870" w:rsidR="00EE7D2C" w:rsidRDefault="00EE7D2C" w:rsidP="00EE7D2C">
      <w:pPr>
        <w:pStyle w:val="Heading2"/>
      </w:pPr>
      <w:bookmarkStart w:id="21" w:name="_Toc184425701"/>
      <w:r>
        <w:lastRenderedPageBreak/>
        <w:t>References</w:t>
      </w:r>
      <w:bookmarkEnd w:id="21"/>
      <w:r>
        <w:t xml:space="preserve"> </w:t>
      </w:r>
    </w:p>
    <w:p w14:paraId="6FFE0D95" w14:textId="38A1757F" w:rsidR="007507AE" w:rsidRDefault="007507AE" w:rsidP="00C20B94">
      <w:r w:rsidRPr="007507AE">
        <w:t>Jarboe, G., 2009. </w:t>
      </w:r>
      <w:r w:rsidRPr="007507AE">
        <w:rPr>
          <w:i/>
          <w:iCs/>
        </w:rPr>
        <w:t>YouTube and video marketing: An hour a day</w:t>
      </w:r>
      <w:r w:rsidRPr="007507AE">
        <w:t>. John Wiley &amp; Sons.</w:t>
      </w:r>
    </w:p>
    <w:p w14:paraId="7B7718E6" w14:textId="087E4A89" w:rsidR="00EE7D2C" w:rsidRDefault="007507AE" w:rsidP="00C20B94">
      <w:r w:rsidRPr="007507AE">
        <w:t>Tafesse, W., 2020. YouTube marketing: how marketers' video optimization practices influence video views. </w:t>
      </w:r>
      <w:r w:rsidRPr="007507AE">
        <w:rPr>
          <w:i/>
          <w:iCs/>
        </w:rPr>
        <w:t>Internet research</w:t>
      </w:r>
      <w:r w:rsidRPr="007507AE">
        <w:t>, </w:t>
      </w:r>
      <w:r w:rsidRPr="007507AE">
        <w:rPr>
          <w:i/>
          <w:iCs/>
        </w:rPr>
        <w:t>30</w:t>
      </w:r>
      <w:r w:rsidRPr="007507AE">
        <w:t>(6), pp.1689-1707.</w:t>
      </w:r>
    </w:p>
    <w:p w14:paraId="6CA94C4A" w14:textId="286C2B0E" w:rsidR="007507AE" w:rsidRDefault="007507AE" w:rsidP="00C20B94">
      <w:r w:rsidRPr="007507AE">
        <w:t>Wang, R. and Chan-Olmsted, S., 2020. Content marketing strategy of branded YouTube channels. </w:t>
      </w:r>
      <w:r w:rsidRPr="007507AE">
        <w:rPr>
          <w:i/>
          <w:iCs/>
        </w:rPr>
        <w:t>Journal of Media Business Studies</w:t>
      </w:r>
      <w:r w:rsidRPr="007507AE">
        <w:t>, </w:t>
      </w:r>
      <w:r w:rsidRPr="007507AE">
        <w:rPr>
          <w:i/>
          <w:iCs/>
        </w:rPr>
        <w:t>17</w:t>
      </w:r>
      <w:r w:rsidRPr="007507AE">
        <w:t>(3-4), pp.294-316.</w:t>
      </w:r>
    </w:p>
    <w:p w14:paraId="66BD84AC" w14:textId="77777777" w:rsidR="00EE7D2C" w:rsidRDefault="00EE7D2C" w:rsidP="00C20B94"/>
    <w:p w14:paraId="4A60696E" w14:textId="77777777" w:rsidR="00EE7D2C" w:rsidRPr="00EE7D2C" w:rsidRDefault="00EE7D2C" w:rsidP="00C20B94"/>
    <w:sectPr w:rsidR="00EE7D2C" w:rsidRPr="00EE7D2C" w:rsidSect="002D3DE0">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746936" w14:textId="77777777" w:rsidR="007236C5" w:rsidRDefault="007236C5" w:rsidP="002D3DE0">
      <w:pPr>
        <w:spacing w:line="240" w:lineRule="auto"/>
      </w:pPr>
      <w:r>
        <w:separator/>
      </w:r>
    </w:p>
  </w:endnote>
  <w:endnote w:type="continuationSeparator" w:id="0">
    <w:p w14:paraId="5DAAC0D7" w14:textId="77777777" w:rsidR="007236C5" w:rsidRDefault="007236C5" w:rsidP="002D3D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71509523"/>
      <w:docPartObj>
        <w:docPartGallery w:val="Page Numbers (Bottom of Page)"/>
        <w:docPartUnique/>
      </w:docPartObj>
    </w:sdtPr>
    <w:sdtEndPr>
      <w:rPr>
        <w:noProof/>
      </w:rPr>
    </w:sdtEndPr>
    <w:sdtContent>
      <w:p w14:paraId="2E9D91A9" w14:textId="77777777" w:rsidR="002D3DE0" w:rsidRDefault="002D3DE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DE9BB96" w14:textId="77777777" w:rsidR="002D3DE0" w:rsidRDefault="002D3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1F60B5" w14:textId="77777777" w:rsidR="007236C5" w:rsidRDefault="007236C5" w:rsidP="002D3DE0">
      <w:pPr>
        <w:spacing w:line="240" w:lineRule="auto"/>
      </w:pPr>
      <w:r>
        <w:separator/>
      </w:r>
    </w:p>
  </w:footnote>
  <w:footnote w:type="continuationSeparator" w:id="0">
    <w:p w14:paraId="743E2C98" w14:textId="77777777" w:rsidR="007236C5" w:rsidRDefault="007236C5" w:rsidP="002D3D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1A0BEA"/>
    <w:multiLevelType w:val="multilevel"/>
    <w:tmpl w:val="6CCC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450E1"/>
    <w:multiLevelType w:val="multilevel"/>
    <w:tmpl w:val="125E02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86FAD"/>
    <w:multiLevelType w:val="hybridMultilevel"/>
    <w:tmpl w:val="00FC036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84B1E83"/>
    <w:multiLevelType w:val="hybridMultilevel"/>
    <w:tmpl w:val="6B1EB9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2C35DF5"/>
    <w:multiLevelType w:val="multilevel"/>
    <w:tmpl w:val="82F67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420236"/>
    <w:multiLevelType w:val="multilevel"/>
    <w:tmpl w:val="20D87638"/>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4B7BE4"/>
    <w:multiLevelType w:val="hybridMultilevel"/>
    <w:tmpl w:val="5406C1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A3A138F"/>
    <w:multiLevelType w:val="hybridMultilevel"/>
    <w:tmpl w:val="2AA437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827B38"/>
    <w:multiLevelType w:val="hybridMultilevel"/>
    <w:tmpl w:val="E274123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10806B9"/>
    <w:multiLevelType w:val="hybridMultilevel"/>
    <w:tmpl w:val="1A92CB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1E5708"/>
    <w:multiLevelType w:val="multilevel"/>
    <w:tmpl w:val="129E8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143370D"/>
    <w:multiLevelType w:val="multilevel"/>
    <w:tmpl w:val="6DAAAE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AD3DB5"/>
    <w:multiLevelType w:val="hybridMultilevel"/>
    <w:tmpl w:val="1B90B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C536AC"/>
    <w:multiLevelType w:val="hybridMultilevel"/>
    <w:tmpl w:val="52B8AC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5156EE9"/>
    <w:multiLevelType w:val="multilevel"/>
    <w:tmpl w:val="596AA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F54D03"/>
    <w:multiLevelType w:val="multilevel"/>
    <w:tmpl w:val="7726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CA3C9C"/>
    <w:multiLevelType w:val="multilevel"/>
    <w:tmpl w:val="C854BF60"/>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963129">
    <w:abstractNumId w:val="10"/>
  </w:num>
  <w:num w:numId="2" w16cid:durableId="567812518">
    <w:abstractNumId w:val="14"/>
  </w:num>
  <w:num w:numId="3" w16cid:durableId="2006398692">
    <w:abstractNumId w:val="0"/>
  </w:num>
  <w:num w:numId="4" w16cid:durableId="1523470910">
    <w:abstractNumId w:val="15"/>
  </w:num>
  <w:num w:numId="5" w16cid:durableId="38015391">
    <w:abstractNumId w:val="4"/>
  </w:num>
  <w:num w:numId="6" w16cid:durableId="721557464">
    <w:abstractNumId w:val="1"/>
  </w:num>
  <w:num w:numId="7" w16cid:durableId="1066147545">
    <w:abstractNumId w:val="16"/>
  </w:num>
  <w:num w:numId="8" w16cid:durableId="1718814448">
    <w:abstractNumId w:val="5"/>
  </w:num>
  <w:num w:numId="9" w16cid:durableId="1507750488">
    <w:abstractNumId w:val="11"/>
  </w:num>
  <w:num w:numId="10" w16cid:durableId="334117723">
    <w:abstractNumId w:val="9"/>
  </w:num>
  <w:num w:numId="11" w16cid:durableId="495924454">
    <w:abstractNumId w:val="2"/>
  </w:num>
  <w:num w:numId="12" w16cid:durableId="1906599422">
    <w:abstractNumId w:val="3"/>
  </w:num>
  <w:num w:numId="13" w16cid:durableId="1957632956">
    <w:abstractNumId w:val="8"/>
  </w:num>
  <w:num w:numId="14" w16cid:durableId="232204111">
    <w:abstractNumId w:val="7"/>
  </w:num>
  <w:num w:numId="15" w16cid:durableId="1259605227">
    <w:abstractNumId w:val="6"/>
  </w:num>
  <w:num w:numId="16" w16cid:durableId="308025668">
    <w:abstractNumId w:val="13"/>
  </w:num>
  <w:num w:numId="17" w16cid:durableId="3103279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c0MzI2MTIzMgOxlXSUglOLizPz80AKjGoBWuUnGSwAAAA="/>
  </w:docVars>
  <w:rsids>
    <w:rsidRoot w:val="007A299C"/>
    <w:rsid w:val="00076682"/>
    <w:rsid w:val="000D713A"/>
    <w:rsid w:val="001034B2"/>
    <w:rsid w:val="001156FE"/>
    <w:rsid w:val="00124AE3"/>
    <w:rsid w:val="001373EC"/>
    <w:rsid w:val="001408C9"/>
    <w:rsid w:val="00143911"/>
    <w:rsid w:val="001B46A6"/>
    <w:rsid w:val="001B6326"/>
    <w:rsid w:val="002118B1"/>
    <w:rsid w:val="00261DE7"/>
    <w:rsid w:val="002D3DE0"/>
    <w:rsid w:val="002F0581"/>
    <w:rsid w:val="00333691"/>
    <w:rsid w:val="004078E9"/>
    <w:rsid w:val="0041744B"/>
    <w:rsid w:val="00441488"/>
    <w:rsid w:val="00494B4E"/>
    <w:rsid w:val="004E31BF"/>
    <w:rsid w:val="0059361E"/>
    <w:rsid w:val="00597177"/>
    <w:rsid w:val="005F5EFE"/>
    <w:rsid w:val="00607585"/>
    <w:rsid w:val="006245E4"/>
    <w:rsid w:val="006C5DB5"/>
    <w:rsid w:val="006E25D9"/>
    <w:rsid w:val="007236C5"/>
    <w:rsid w:val="00726DE1"/>
    <w:rsid w:val="007507AE"/>
    <w:rsid w:val="00751023"/>
    <w:rsid w:val="007613C7"/>
    <w:rsid w:val="007870BD"/>
    <w:rsid w:val="007A299C"/>
    <w:rsid w:val="00825459"/>
    <w:rsid w:val="00857A66"/>
    <w:rsid w:val="008B3D7E"/>
    <w:rsid w:val="008B4228"/>
    <w:rsid w:val="008C721A"/>
    <w:rsid w:val="00966790"/>
    <w:rsid w:val="00982E5F"/>
    <w:rsid w:val="009E5AA4"/>
    <w:rsid w:val="00A12309"/>
    <w:rsid w:val="00A15ABF"/>
    <w:rsid w:val="00A561DC"/>
    <w:rsid w:val="00A6233E"/>
    <w:rsid w:val="00A70EBB"/>
    <w:rsid w:val="00A9411C"/>
    <w:rsid w:val="00AF3395"/>
    <w:rsid w:val="00B5644F"/>
    <w:rsid w:val="00B57967"/>
    <w:rsid w:val="00B628F5"/>
    <w:rsid w:val="00B72630"/>
    <w:rsid w:val="00B765F8"/>
    <w:rsid w:val="00B8699D"/>
    <w:rsid w:val="00B941D3"/>
    <w:rsid w:val="00C20B94"/>
    <w:rsid w:val="00C62FDE"/>
    <w:rsid w:val="00C775EC"/>
    <w:rsid w:val="00C92CB6"/>
    <w:rsid w:val="00CC6BF9"/>
    <w:rsid w:val="00CF6667"/>
    <w:rsid w:val="00E55957"/>
    <w:rsid w:val="00EE066F"/>
    <w:rsid w:val="00EE7D2C"/>
    <w:rsid w:val="00F3123C"/>
    <w:rsid w:val="00F31993"/>
    <w:rsid w:val="00F864EE"/>
    <w:rsid w:val="00FA1A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BF1A7"/>
  <w15:chartTrackingRefBased/>
  <w15:docId w15:val="{5CD62E8F-FB9E-4532-8796-4A9FD9BC5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E7D2C"/>
    <w:pPr>
      <w:widowControl w:val="0"/>
      <w:autoSpaceDE w:val="0"/>
      <w:autoSpaceDN w:val="0"/>
      <w:spacing w:before="120" w:after="120" w:line="36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uiPriority w:val="9"/>
    <w:qFormat/>
    <w:rsid w:val="00EE7D2C"/>
    <w:pPr>
      <w:keepNext/>
      <w:keepLines/>
      <w:spacing w:before="240"/>
      <w:jc w:val="center"/>
      <w:outlineLvl w:val="0"/>
    </w:pPr>
    <w:rPr>
      <w:rFonts w:eastAsiaTheme="majorEastAsia"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857A66"/>
    <w:pPr>
      <w:keepNext/>
      <w:keepLines/>
      <w:spacing w:before="200"/>
      <w:outlineLvl w:val="1"/>
    </w:pPr>
    <w:rPr>
      <w:rFonts w:eastAsiaTheme="majorEastAsia" w:cstheme="majorBidi"/>
      <w:b/>
      <w:bCs/>
      <w:kern w:val="2"/>
      <w:sz w:val="28"/>
      <w:szCs w:val="26"/>
      <w14:ligatures w14:val="standardContextual"/>
    </w:rPr>
  </w:style>
  <w:style w:type="paragraph" w:styleId="Heading3">
    <w:name w:val="heading 3"/>
    <w:basedOn w:val="Normal"/>
    <w:link w:val="Heading3Char"/>
    <w:autoRedefine/>
    <w:uiPriority w:val="9"/>
    <w:qFormat/>
    <w:rsid w:val="00726DE1"/>
    <w:pPr>
      <w:spacing w:before="59"/>
      <w:ind w:right="3821"/>
      <w:outlineLvl w:val="2"/>
    </w:pPr>
    <w:rPr>
      <w:b/>
      <w:bCs/>
      <w:kern w:val="2"/>
      <w:szCs w:val="32"/>
      <w14:ligatures w14:val="standardContextual"/>
    </w:rPr>
  </w:style>
  <w:style w:type="paragraph" w:styleId="Heading4">
    <w:name w:val="heading 4"/>
    <w:basedOn w:val="Normal"/>
    <w:next w:val="Normal"/>
    <w:link w:val="Heading4Char"/>
    <w:uiPriority w:val="9"/>
    <w:unhideWhenUsed/>
    <w:qFormat/>
    <w:rsid w:val="00076682"/>
    <w:pPr>
      <w:keepNext/>
      <w:keepLines/>
      <w:spacing w:before="200"/>
      <w:outlineLvl w:val="3"/>
    </w:pPr>
    <w:rPr>
      <w:rFonts w:eastAsiaTheme="majorEastAsia" w:cstheme="majorBidi"/>
      <w:b/>
      <w:bCs/>
      <w:i/>
      <w:iCs/>
      <w:color w:val="4472C4" w:themeColor="accent1"/>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D2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57A66"/>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726DE1"/>
    <w:rPr>
      <w:rFonts w:ascii="Times New Roman" w:hAnsi="Times New Roman" w:cs="Times New Roman"/>
      <w:b/>
      <w:bCs/>
      <w:sz w:val="24"/>
      <w:szCs w:val="32"/>
    </w:rPr>
  </w:style>
  <w:style w:type="paragraph" w:styleId="ListParagraph">
    <w:name w:val="List Paragraph"/>
    <w:basedOn w:val="Normal"/>
    <w:uiPriority w:val="1"/>
    <w:qFormat/>
    <w:rsid w:val="00E55957"/>
    <w:pPr>
      <w:spacing w:before="17"/>
      <w:ind w:left="8280" w:right="1440" w:hanging="360"/>
    </w:pPr>
    <w:rPr>
      <w:rFonts w:eastAsia="Liberation Serif" w:cs="Liberation Serif"/>
    </w:rPr>
  </w:style>
  <w:style w:type="character" w:customStyle="1" w:styleId="Heading4Char">
    <w:name w:val="Heading 4 Char"/>
    <w:basedOn w:val="DefaultParagraphFont"/>
    <w:link w:val="Heading4"/>
    <w:uiPriority w:val="9"/>
    <w:rsid w:val="00076682"/>
    <w:rPr>
      <w:rFonts w:ascii="Times New Roman" w:eastAsiaTheme="majorEastAsia" w:hAnsi="Times New Roman" w:cstheme="majorBidi"/>
      <w:b/>
      <w:bCs/>
      <w:i/>
      <w:iCs/>
      <w:color w:val="4472C4" w:themeColor="accent1"/>
      <w:sz w:val="24"/>
    </w:rPr>
  </w:style>
  <w:style w:type="table" w:styleId="TableGrid">
    <w:name w:val="Table Grid"/>
    <w:basedOn w:val="TableNormal"/>
    <w:uiPriority w:val="39"/>
    <w:rsid w:val="00FA1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E0"/>
    <w:pPr>
      <w:tabs>
        <w:tab w:val="center" w:pos="4680"/>
        <w:tab w:val="right" w:pos="9360"/>
      </w:tabs>
      <w:spacing w:line="240" w:lineRule="auto"/>
    </w:pPr>
  </w:style>
  <w:style w:type="character" w:customStyle="1" w:styleId="HeaderChar">
    <w:name w:val="Header Char"/>
    <w:basedOn w:val="DefaultParagraphFont"/>
    <w:link w:val="Header"/>
    <w:uiPriority w:val="99"/>
    <w:rsid w:val="002D3DE0"/>
    <w:rPr>
      <w:rFonts w:ascii="Times New Roman" w:hAnsi="Times New Roman" w:cs="Times New Roman"/>
      <w:kern w:val="0"/>
      <w:sz w:val="24"/>
      <w14:ligatures w14:val="none"/>
    </w:rPr>
  </w:style>
  <w:style w:type="paragraph" w:styleId="Footer">
    <w:name w:val="footer"/>
    <w:basedOn w:val="Normal"/>
    <w:link w:val="FooterChar"/>
    <w:uiPriority w:val="99"/>
    <w:unhideWhenUsed/>
    <w:rsid w:val="002D3DE0"/>
    <w:pPr>
      <w:tabs>
        <w:tab w:val="center" w:pos="4680"/>
        <w:tab w:val="right" w:pos="9360"/>
      </w:tabs>
      <w:spacing w:line="240" w:lineRule="auto"/>
    </w:pPr>
  </w:style>
  <w:style w:type="character" w:customStyle="1" w:styleId="FooterChar">
    <w:name w:val="Footer Char"/>
    <w:basedOn w:val="DefaultParagraphFont"/>
    <w:link w:val="Footer"/>
    <w:uiPriority w:val="99"/>
    <w:rsid w:val="002D3DE0"/>
    <w:rPr>
      <w:rFonts w:ascii="Times New Roman" w:hAnsi="Times New Roman" w:cs="Times New Roman"/>
      <w:kern w:val="0"/>
      <w:sz w:val="24"/>
      <w14:ligatures w14:val="none"/>
    </w:rPr>
  </w:style>
  <w:style w:type="character" w:styleId="Hyperlink">
    <w:name w:val="Hyperlink"/>
    <w:basedOn w:val="DefaultParagraphFont"/>
    <w:uiPriority w:val="99"/>
    <w:unhideWhenUsed/>
    <w:rsid w:val="00C20B94"/>
    <w:rPr>
      <w:color w:val="0563C1" w:themeColor="hyperlink"/>
      <w:u w:val="single"/>
    </w:rPr>
  </w:style>
  <w:style w:type="character" w:styleId="UnresolvedMention">
    <w:name w:val="Unresolved Mention"/>
    <w:basedOn w:val="DefaultParagraphFont"/>
    <w:uiPriority w:val="99"/>
    <w:semiHidden/>
    <w:unhideWhenUsed/>
    <w:rsid w:val="00C20B94"/>
    <w:rPr>
      <w:color w:val="605E5C"/>
      <w:shd w:val="clear" w:color="auto" w:fill="E1DFDD"/>
    </w:rPr>
  </w:style>
  <w:style w:type="paragraph" w:styleId="NormalWeb">
    <w:name w:val="Normal (Web)"/>
    <w:basedOn w:val="Normal"/>
    <w:uiPriority w:val="99"/>
    <w:semiHidden/>
    <w:unhideWhenUsed/>
    <w:rsid w:val="00C20B94"/>
    <w:rPr>
      <w:szCs w:val="24"/>
    </w:rPr>
  </w:style>
  <w:style w:type="paragraph" w:styleId="TOCHeading">
    <w:name w:val="TOC Heading"/>
    <w:basedOn w:val="Heading1"/>
    <w:next w:val="Normal"/>
    <w:uiPriority w:val="39"/>
    <w:unhideWhenUsed/>
    <w:qFormat/>
    <w:rsid w:val="0059361E"/>
    <w:pPr>
      <w:widowControl/>
      <w:autoSpaceDE/>
      <w:autoSpaceDN/>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59361E"/>
    <w:pPr>
      <w:spacing w:after="100"/>
    </w:pPr>
  </w:style>
  <w:style w:type="paragraph" w:styleId="TOC2">
    <w:name w:val="toc 2"/>
    <w:basedOn w:val="Normal"/>
    <w:next w:val="Normal"/>
    <w:autoRedefine/>
    <w:uiPriority w:val="39"/>
    <w:unhideWhenUsed/>
    <w:rsid w:val="005936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82475">
      <w:bodyDiv w:val="1"/>
      <w:marLeft w:val="0"/>
      <w:marRight w:val="0"/>
      <w:marTop w:val="0"/>
      <w:marBottom w:val="0"/>
      <w:divBdr>
        <w:top w:val="none" w:sz="0" w:space="0" w:color="auto"/>
        <w:left w:val="none" w:sz="0" w:space="0" w:color="auto"/>
        <w:bottom w:val="none" w:sz="0" w:space="0" w:color="auto"/>
        <w:right w:val="none" w:sz="0" w:space="0" w:color="auto"/>
      </w:divBdr>
    </w:div>
    <w:div w:id="42411601">
      <w:bodyDiv w:val="1"/>
      <w:marLeft w:val="0"/>
      <w:marRight w:val="0"/>
      <w:marTop w:val="0"/>
      <w:marBottom w:val="0"/>
      <w:divBdr>
        <w:top w:val="none" w:sz="0" w:space="0" w:color="auto"/>
        <w:left w:val="none" w:sz="0" w:space="0" w:color="auto"/>
        <w:bottom w:val="none" w:sz="0" w:space="0" w:color="auto"/>
        <w:right w:val="none" w:sz="0" w:space="0" w:color="auto"/>
      </w:divBdr>
    </w:div>
    <w:div w:id="48119389">
      <w:bodyDiv w:val="1"/>
      <w:marLeft w:val="0"/>
      <w:marRight w:val="0"/>
      <w:marTop w:val="0"/>
      <w:marBottom w:val="0"/>
      <w:divBdr>
        <w:top w:val="none" w:sz="0" w:space="0" w:color="auto"/>
        <w:left w:val="none" w:sz="0" w:space="0" w:color="auto"/>
        <w:bottom w:val="none" w:sz="0" w:space="0" w:color="auto"/>
        <w:right w:val="none" w:sz="0" w:space="0" w:color="auto"/>
      </w:divBdr>
    </w:div>
    <w:div w:id="49422354">
      <w:bodyDiv w:val="1"/>
      <w:marLeft w:val="0"/>
      <w:marRight w:val="0"/>
      <w:marTop w:val="0"/>
      <w:marBottom w:val="0"/>
      <w:divBdr>
        <w:top w:val="none" w:sz="0" w:space="0" w:color="auto"/>
        <w:left w:val="none" w:sz="0" w:space="0" w:color="auto"/>
        <w:bottom w:val="none" w:sz="0" w:space="0" w:color="auto"/>
        <w:right w:val="none" w:sz="0" w:space="0" w:color="auto"/>
      </w:divBdr>
    </w:div>
    <w:div w:id="102850295">
      <w:bodyDiv w:val="1"/>
      <w:marLeft w:val="0"/>
      <w:marRight w:val="0"/>
      <w:marTop w:val="0"/>
      <w:marBottom w:val="0"/>
      <w:divBdr>
        <w:top w:val="none" w:sz="0" w:space="0" w:color="auto"/>
        <w:left w:val="none" w:sz="0" w:space="0" w:color="auto"/>
        <w:bottom w:val="none" w:sz="0" w:space="0" w:color="auto"/>
        <w:right w:val="none" w:sz="0" w:space="0" w:color="auto"/>
      </w:divBdr>
    </w:div>
    <w:div w:id="131682010">
      <w:bodyDiv w:val="1"/>
      <w:marLeft w:val="0"/>
      <w:marRight w:val="0"/>
      <w:marTop w:val="0"/>
      <w:marBottom w:val="0"/>
      <w:divBdr>
        <w:top w:val="none" w:sz="0" w:space="0" w:color="auto"/>
        <w:left w:val="none" w:sz="0" w:space="0" w:color="auto"/>
        <w:bottom w:val="none" w:sz="0" w:space="0" w:color="auto"/>
        <w:right w:val="none" w:sz="0" w:space="0" w:color="auto"/>
      </w:divBdr>
    </w:div>
    <w:div w:id="187529577">
      <w:bodyDiv w:val="1"/>
      <w:marLeft w:val="0"/>
      <w:marRight w:val="0"/>
      <w:marTop w:val="0"/>
      <w:marBottom w:val="0"/>
      <w:divBdr>
        <w:top w:val="none" w:sz="0" w:space="0" w:color="auto"/>
        <w:left w:val="none" w:sz="0" w:space="0" w:color="auto"/>
        <w:bottom w:val="none" w:sz="0" w:space="0" w:color="auto"/>
        <w:right w:val="none" w:sz="0" w:space="0" w:color="auto"/>
      </w:divBdr>
    </w:div>
    <w:div w:id="293096319">
      <w:bodyDiv w:val="1"/>
      <w:marLeft w:val="0"/>
      <w:marRight w:val="0"/>
      <w:marTop w:val="0"/>
      <w:marBottom w:val="0"/>
      <w:divBdr>
        <w:top w:val="none" w:sz="0" w:space="0" w:color="auto"/>
        <w:left w:val="none" w:sz="0" w:space="0" w:color="auto"/>
        <w:bottom w:val="none" w:sz="0" w:space="0" w:color="auto"/>
        <w:right w:val="none" w:sz="0" w:space="0" w:color="auto"/>
      </w:divBdr>
    </w:div>
    <w:div w:id="298849919">
      <w:bodyDiv w:val="1"/>
      <w:marLeft w:val="0"/>
      <w:marRight w:val="0"/>
      <w:marTop w:val="0"/>
      <w:marBottom w:val="0"/>
      <w:divBdr>
        <w:top w:val="none" w:sz="0" w:space="0" w:color="auto"/>
        <w:left w:val="none" w:sz="0" w:space="0" w:color="auto"/>
        <w:bottom w:val="none" w:sz="0" w:space="0" w:color="auto"/>
        <w:right w:val="none" w:sz="0" w:space="0" w:color="auto"/>
      </w:divBdr>
    </w:div>
    <w:div w:id="387923940">
      <w:bodyDiv w:val="1"/>
      <w:marLeft w:val="0"/>
      <w:marRight w:val="0"/>
      <w:marTop w:val="0"/>
      <w:marBottom w:val="0"/>
      <w:divBdr>
        <w:top w:val="none" w:sz="0" w:space="0" w:color="auto"/>
        <w:left w:val="none" w:sz="0" w:space="0" w:color="auto"/>
        <w:bottom w:val="none" w:sz="0" w:space="0" w:color="auto"/>
        <w:right w:val="none" w:sz="0" w:space="0" w:color="auto"/>
      </w:divBdr>
    </w:div>
    <w:div w:id="478039386">
      <w:bodyDiv w:val="1"/>
      <w:marLeft w:val="0"/>
      <w:marRight w:val="0"/>
      <w:marTop w:val="0"/>
      <w:marBottom w:val="0"/>
      <w:divBdr>
        <w:top w:val="none" w:sz="0" w:space="0" w:color="auto"/>
        <w:left w:val="none" w:sz="0" w:space="0" w:color="auto"/>
        <w:bottom w:val="none" w:sz="0" w:space="0" w:color="auto"/>
        <w:right w:val="none" w:sz="0" w:space="0" w:color="auto"/>
      </w:divBdr>
    </w:div>
    <w:div w:id="492646480">
      <w:bodyDiv w:val="1"/>
      <w:marLeft w:val="0"/>
      <w:marRight w:val="0"/>
      <w:marTop w:val="0"/>
      <w:marBottom w:val="0"/>
      <w:divBdr>
        <w:top w:val="none" w:sz="0" w:space="0" w:color="auto"/>
        <w:left w:val="none" w:sz="0" w:space="0" w:color="auto"/>
        <w:bottom w:val="none" w:sz="0" w:space="0" w:color="auto"/>
        <w:right w:val="none" w:sz="0" w:space="0" w:color="auto"/>
      </w:divBdr>
      <w:divsChild>
        <w:div w:id="1188366791">
          <w:marLeft w:val="0"/>
          <w:marRight w:val="0"/>
          <w:marTop w:val="0"/>
          <w:marBottom w:val="0"/>
          <w:divBdr>
            <w:top w:val="none" w:sz="0" w:space="0" w:color="auto"/>
            <w:left w:val="none" w:sz="0" w:space="0" w:color="auto"/>
            <w:bottom w:val="none" w:sz="0" w:space="0" w:color="auto"/>
            <w:right w:val="none" w:sz="0" w:space="0" w:color="auto"/>
          </w:divBdr>
        </w:div>
      </w:divsChild>
    </w:div>
    <w:div w:id="526455310">
      <w:bodyDiv w:val="1"/>
      <w:marLeft w:val="0"/>
      <w:marRight w:val="0"/>
      <w:marTop w:val="0"/>
      <w:marBottom w:val="0"/>
      <w:divBdr>
        <w:top w:val="none" w:sz="0" w:space="0" w:color="auto"/>
        <w:left w:val="none" w:sz="0" w:space="0" w:color="auto"/>
        <w:bottom w:val="none" w:sz="0" w:space="0" w:color="auto"/>
        <w:right w:val="none" w:sz="0" w:space="0" w:color="auto"/>
      </w:divBdr>
    </w:div>
    <w:div w:id="552355894">
      <w:bodyDiv w:val="1"/>
      <w:marLeft w:val="0"/>
      <w:marRight w:val="0"/>
      <w:marTop w:val="0"/>
      <w:marBottom w:val="0"/>
      <w:divBdr>
        <w:top w:val="none" w:sz="0" w:space="0" w:color="auto"/>
        <w:left w:val="none" w:sz="0" w:space="0" w:color="auto"/>
        <w:bottom w:val="none" w:sz="0" w:space="0" w:color="auto"/>
        <w:right w:val="none" w:sz="0" w:space="0" w:color="auto"/>
      </w:divBdr>
    </w:div>
    <w:div w:id="577903309">
      <w:bodyDiv w:val="1"/>
      <w:marLeft w:val="0"/>
      <w:marRight w:val="0"/>
      <w:marTop w:val="0"/>
      <w:marBottom w:val="0"/>
      <w:divBdr>
        <w:top w:val="none" w:sz="0" w:space="0" w:color="auto"/>
        <w:left w:val="none" w:sz="0" w:space="0" w:color="auto"/>
        <w:bottom w:val="none" w:sz="0" w:space="0" w:color="auto"/>
        <w:right w:val="none" w:sz="0" w:space="0" w:color="auto"/>
      </w:divBdr>
    </w:div>
    <w:div w:id="586307080">
      <w:bodyDiv w:val="1"/>
      <w:marLeft w:val="0"/>
      <w:marRight w:val="0"/>
      <w:marTop w:val="0"/>
      <w:marBottom w:val="0"/>
      <w:divBdr>
        <w:top w:val="none" w:sz="0" w:space="0" w:color="auto"/>
        <w:left w:val="none" w:sz="0" w:space="0" w:color="auto"/>
        <w:bottom w:val="none" w:sz="0" w:space="0" w:color="auto"/>
        <w:right w:val="none" w:sz="0" w:space="0" w:color="auto"/>
      </w:divBdr>
    </w:div>
    <w:div w:id="597836317">
      <w:bodyDiv w:val="1"/>
      <w:marLeft w:val="0"/>
      <w:marRight w:val="0"/>
      <w:marTop w:val="0"/>
      <w:marBottom w:val="0"/>
      <w:divBdr>
        <w:top w:val="none" w:sz="0" w:space="0" w:color="auto"/>
        <w:left w:val="none" w:sz="0" w:space="0" w:color="auto"/>
        <w:bottom w:val="none" w:sz="0" w:space="0" w:color="auto"/>
        <w:right w:val="none" w:sz="0" w:space="0" w:color="auto"/>
      </w:divBdr>
    </w:div>
    <w:div w:id="618990421">
      <w:bodyDiv w:val="1"/>
      <w:marLeft w:val="0"/>
      <w:marRight w:val="0"/>
      <w:marTop w:val="0"/>
      <w:marBottom w:val="0"/>
      <w:divBdr>
        <w:top w:val="none" w:sz="0" w:space="0" w:color="auto"/>
        <w:left w:val="none" w:sz="0" w:space="0" w:color="auto"/>
        <w:bottom w:val="none" w:sz="0" w:space="0" w:color="auto"/>
        <w:right w:val="none" w:sz="0" w:space="0" w:color="auto"/>
      </w:divBdr>
      <w:divsChild>
        <w:div w:id="1959682983">
          <w:marLeft w:val="0"/>
          <w:marRight w:val="0"/>
          <w:marTop w:val="0"/>
          <w:marBottom w:val="0"/>
          <w:divBdr>
            <w:top w:val="none" w:sz="0" w:space="0" w:color="auto"/>
            <w:left w:val="none" w:sz="0" w:space="0" w:color="auto"/>
            <w:bottom w:val="none" w:sz="0" w:space="0" w:color="auto"/>
            <w:right w:val="none" w:sz="0" w:space="0" w:color="auto"/>
          </w:divBdr>
        </w:div>
      </w:divsChild>
    </w:div>
    <w:div w:id="635378015">
      <w:bodyDiv w:val="1"/>
      <w:marLeft w:val="0"/>
      <w:marRight w:val="0"/>
      <w:marTop w:val="0"/>
      <w:marBottom w:val="0"/>
      <w:divBdr>
        <w:top w:val="none" w:sz="0" w:space="0" w:color="auto"/>
        <w:left w:val="none" w:sz="0" w:space="0" w:color="auto"/>
        <w:bottom w:val="none" w:sz="0" w:space="0" w:color="auto"/>
        <w:right w:val="none" w:sz="0" w:space="0" w:color="auto"/>
      </w:divBdr>
    </w:div>
    <w:div w:id="663629756">
      <w:bodyDiv w:val="1"/>
      <w:marLeft w:val="0"/>
      <w:marRight w:val="0"/>
      <w:marTop w:val="0"/>
      <w:marBottom w:val="0"/>
      <w:divBdr>
        <w:top w:val="none" w:sz="0" w:space="0" w:color="auto"/>
        <w:left w:val="none" w:sz="0" w:space="0" w:color="auto"/>
        <w:bottom w:val="none" w:sz="0" w:space="0" w:color="auto"/>
        <w:right w:val="none" w:sz="0" w:space="0" w:color="auto"/>
      </w:divBdr>
    </w:div>
    <w:div w:id="679116264">
      <w:bodyDiv w:val="1"/>
      <w:marLeft w:val="0"/>
      <w:marRight w:val="0"/>
      <w:marTop w:val="0"/>
      <w:marBottom w:val="0"/>
      <w:divBdr>
        <w:top w:val="none" w:sz="0" w:space="0" w:color="auto"/>
        <w:left w:val="none" w:sz="0" w:space="0" w:color="auto"/>
        <w:bottom w:val="none" w:sz="0" w:space="0" w:color="auto"/>
        <w:right w:val="none" w:sz="0" w:space="0" w:color="auto"/>
      </w:divBdr>
    </w:div>
    <w:div w:id="839347515">
      <w:bodyDiv w:val="1"/>
      <w:marLeft w:val="0"/>
      <w:marRight w:val="0"/>
      <w:marTop w:val="0"/>
      <w:marBottom w:val="0"/>
      <w:divBdr>
        <w:top w:val="none" w:sz="0" w:space="0" w:color="auto"/>
        <w:left w:val="none" w:sz="0" w:space="0" w:color="auto"/>
        <w:bottom w:val="none" w:sz="0" w:space="0" w:color="auto"/>
        <w:right w:val="none" w:sz="0" w:space="0" w:color="auto"/>
      </w:divBdr>
    </w:div>
    <w:div w:id="851798887">
      <w:bodyDiv w:val="1"/>
      <w:marLeft w:val="0"/>
      <w:marRight w:val="0"/>
      <w:marTop w:val="0"/>
      <w:marBottom w:val="0"/>
      <w:divBdr>
        <w:top w:val="none" w:sz="0" w:space="0" w:color="auto"/>
        <w:left w:val="none" w:sz="0" w:space="0" w:color="auto"/>
        <w:bottom w:val="none" w:sz="0" w:space="0" w:color="auto"/>
        <w:right w:val="none" w:sz="0" w:space="0" w:color="auto"/>
      </w:divBdr>
    </w:div>
    <w:div w:id="870872723">
      <w:bodyDiv w:val="1"/>
      <w:marLeft w:val="0"/>
      <w:marRight w:val="0"/>
      <w:marTop w:val="0"/>
      <w:marBottom w:val="0"/>
      <w:divBdr>
        <w:top w:val="none" w:sz="0" w:space="0" w:color="auto"/>
        <w:left w:val="none" w:sz="0" w:space="0" w:color="auto"/>
        <w:bottom w:val="none" w:sz="0" w:space="0" w:color="auto"/>
        <w:right w:val="none" w:sz="0" w:space="0" w:color="auto"/>
      </w:divBdr>
    </w:div>
    <w:div w:id="901675613">
      <w:bodyDiv w:val="1"/>
      <w:marLeft w:val="0"/>
      <w:marRight w:val="0"/>
      <w:marTop w:val="0"/>
      <w:marBottom w:val="0"/>
      <w:divBdr>
        <w:top w:val="none" w:sz="0" w:space="0" w:color="auto"/>
        <w:left w:val="none" w:sz="0" w:space="0" w:color="auto"/>
        <w:bottom w:val="none" w:sz="0" w:space="0" w:color="auto"/>
        <w:right w:val="none" w:sz="0" w:space="0" w:color="auto"/>
      </w:divBdr>
    </w:div>
    <w:div w:id="908418918">
      <w:bodyDiv w:val="1"/>
      <w:marLeft w:val="0"/>
      <w:marRight w:val="0"/>
      <w:marTop w:val="0"/>
      <w:marBottom w:val="0"/>
      <w:divBdr>
        <w:top w:val="none" w:sz="0" w:space="0" w:color="auto"/>
        <w:left w:val="none" w:sz="0" w:space="0" w:color="auto"/>
        <w:bottom w:val="none" w:sz="0" w:space="0" w:color="auto"/>
        <w:right w:val="none" w:sz="0" w:space="0" w:color="auto"/>
      </w:divBdr>
    </w:div>
    <w:div w:id="952908116">
      <w:bodyDiv w:val="1"/>
      <w:marLeft w:val="0"/>
      <w:marRight w:val="0"/>
      <w:marTop w:val="0"/>
      <w:marBottom w:val="0"/>
      <w:divBdr>
        <w:top w:val="none" w:sz="0" w:space="0" w:color="auto"/>
        <w:left w:val="none" w:sz="0" w:space="0" w:color="auto"/>
        <w:bottom w:val="none" w:sz="0" w:space="0" w:color="auto"/>
        <w:right w:val="none" w:sz="0" w:space="0" w:color="auto"/>
      </w:divBdr>
    </w:div>
    <w:div w:id="1010762703">
      <w:bodyDiv w:val="1"/>
      <w:marLeft w:val="0"/>
      <w:marRight w:val="0"/>
      <w:marTop w:val="0"/>
      <w:marBottom w:val="0"/>
      <w:divBdr>
        <w:top w:val="none" w:sz="0" w:space="0" w:color="auto"/>
        <w:left w:val="none" w:sz="0" w:space="0" w:color="auto"/>
        <w:bottom w:val="none" w:sz="0" w:space="0" w:color="auto"/>
        <w:right w:val="none" w:sz="0" w:space="0" w:color="auto"/>
      </w:divBdr>
      <w:divsChild>
        <w:div w:id="1076510949">
          <w:marLeft w:val="0"/>
          <w:marRight w:val="0"/>
          <w:marTop w:val="0"/>
          <w:marBottom w:val="0"/>
          <w:divBdr>
            <w:top w:val="none" w:sz="0" w:space="0" w:color="auto"/>
            <w:left w:val="none" w:sz="0" w:space="0" w:color="auto"/>
            <w:bottom w:val="none" w:sz="0" w:space="0" w:color="auto"/>
            <w:right w:val="none" w:sz="0" w:space="0" w:color="auto"/>
          </w:divBdr>
        </w:div>
      </w:divsChild>
    </w:div>
    <w:div w:id="1027216763">
      <w:bodyDiv w:val="1"/>
      <w:marLeft w:val="0"/>
      <w:marRight w:val="0"/>
      <w:marTop w:val="0"/>
      <w:marBottom w:val="0"/>
      <w:divBdr>
        <w:top w:val="none" w:sz="0" w:space="0" w:color="auto"/>
        <w:left w:val="none" w:sz="0" w:space="0" w:color="auto"/>
        <w:bottom w:val="none" w:sz="0" w:space="0" w:color="auto"/>
        <w:right w:val="none" w:sz="0" w:space="0" w:color="auto"/>
      </w:divBdr>
    </w:div>
    <w:div w:id="1050760320">
      <w:bodyDiv w:val="1"/>
      <w:marLeft w:val="0"/>
      <w:marRight w:val="0"/>
      <w:marTop w:val="0"/>
      <w:marBottom w:val="0"/>
      <w:divBdr>
        <w:top w:val="none" w:sz="0" w:space="0" w:color="auto"/>
        <w:left w:val="none" w:sz="0" w:space="0" w:color="auto"/>
        <w:bottom w:val="none" w:sz="0" w:space="0" w:color="auto"/>
        <w:right w:val="none" w:sz="0" w:space="0" w:color="auto"/>
      </w:divBdr>
    </w:div>
    <w:div w:id="1053966197">
      <w:bodyDiv w:val="1"/>
      <w:marLeft w:val="0"/>
      <w:marRight w:val="0"/>
      <w:marTop w:val="0"/>
      <w:marBottom w:val="0"/>
      <w:divBdr>
        <w:top w:val="none" w:sz="0" w:space="0" w:color="auto"/>
        <w:left w:val="none" w:sz="0" w:space="0" w:color="auto"/>
        <w:bottom w:val="none" w:sz="0" w:space="0" w:color="auto"/>
        <w:right w:val="none" w:sz="0" w:space="0" w:color="auto"/>
      </w:divBdr>
    </w:div>
    <w:div w:id="1202743499">
      <w:bodyDiv w:val="1"/>
      <w:marLeft w:val="0"/>
      <w:marRight w:val="0"/>
      <w:marTop w:val="0"/>
      <w:marBottom w:val="0"/>
      <w:divBdr>
        <w:top w:val="none" w:sz="0" w:space="0" w:color="auto"/>
        <w:left w:val="none" w:sz="0" w:space="0" w:color="auto"/>
        <w:bottom w:val="none" w:sz="0" w:space="0" w:color="auto"/>
        <w:right w:val="none" w:sz="0" w:space="0" w:color="auto"/>
      </w:divBdr>
    </w:div>
    <w:div w:id="1307977361">
      <w:bodyDiv w:val="1"/>
      <w:marLeft w:val="0"/>
      <w:marRight w:val="0"/>
      <w:marTop w:val="0"/>
      <w:marBottom w:val="0"/>
      <w:divBdr>
        <w:top w:val="none" w:sz="0" w:space="0" w:color="auto"/>
        <w:left w:val="none" w:sz="0" w:space="0" w:color="auto"/>
        <w:bottom w:val="none" w:sz="0" w:space="0" w:color="auto"/>
        <w:right w:val="none" w:sz="0" w:space="0" w:color="auto"/>
      </w:divBdr>
    </w:div>
    <w:div w:id="1348410352">
      <w:bodyDiv w:val="1"/>
      <w:marLeft w:val="0"/>
      <w:marRight w:val="0"/>
      <w:marTop w:val="0"/>
      <w:marBottom w:val="0"/>
      <w:divBdr>
        <w:top w:val="none" w:sz="0" w:space="0" w:color="auto"/>
        <w:left w:val="none" w:sz="0" w:space="0" w:color="auto"/>
        <w:bottom w:val="none" w:sz="0" w:space="0" w:color="auto"/>
        <w:right w:val="none" w:sz="0" w:space="0" w:color="auto"/>
      </w:divBdr>
    </w:div>
    <w:div w:id="1367178821">
      <w:bodyDiv w:val="1"/>
      <w:marLeft w:val="0"/>
      <w:marRight w:val="0"/>
      <w:marTop w:val="0"/>
      <w:marBottom w:val="0"/>
      <w:divBdr>
        <w:top w:val="none" w:sz="0" w:space="0" w:color="auto"/>
        <w:left w:val="none" w:sz="0" w:space="0" w:color="auto"/>
        <w:bottom w:val="none" w:sz="0" w:space="0" w:color="auto"/>
        <w:right w:val="none" w:sz="0" w:space="0" w:color="auto"/>
      </w:divBdr>
    </w:div>
    <w:div w:id="1517113391">
      <w:bodyDiv w:val="1"/>
      <w:marLeft w:val="0"/>
      <w:marRight w:val="0"/>
      <w:marTop w:val="0"/>
      <w:marBottom w:val="0"/>
      <w:divBdr>
        <w:top w:val="none" w:sz="0" w:space="0" w:color="auto"/>
        <w:left w:val="none" w:sz="0" w:space="0" w:color="auto"/>
        <w:bottom w:val="none" w:sz="0" w:space="0" w:color="auto"/>
        <w:right w:val="none" w:sz="0" w:space="0" w:color="auto"/>
      </w:divBdr>
    </w:div>
    <w:div w:id="1571693348">
      <w:bodyDiv w:val="1"/>
      <w:marLeft w:val="0"/>
      <w:marRight w:val="0"/>
      <w:marTop w:val="0"/>
      <w:marBottom w:val="0"/>
      <w:divBdr>
        <w:top w:val="none" w:sz="0" w:space="0" w:color="auto"/>
        <w:left w:val="none" w:sz="0" w:space="0" w:color="auto"/>
        <w:bottom w:val="none" w:sz="0" w:space="0" w:color="auto"/>
        <w:right w:val="none" w:sz="0" w:space="0" w:color="auto"/>
      </w:divBdr>
    </w:div>
    <w:div w:id="1636325933">
      <w:bodyDiv w:val="1"/>
      <w:marLeft w:val="0"/>
      <w:marRight w:val="0"/>
      <w:marTop w:val="0"/>
      <w:marBottom w:val="0"/>
      <w:divBdr>
        <w:top w:val="none" w:sz="0" w:space="0" w:color="auto"/>
        <w:left w:val="none" w:sz="0" w:space="0" w:color="auto"/>
        <w:bottom w:val="none" w:sz="0" w:space="0" w:color="auto"/>
        <w:right w:val="none" w:sz="0" w:space="0" w:color="auto"/>
      </w:divBdr>
    </w:div>
    <w:div w:id="1645432766">
      <w:bodyDiv w:val="1"/>
      <w:marLeft w:val="0"/>
      <w:marRight w:val="0"/>
      <w:marTop w:val="0"/>
      <w:marBottom w:val="0"/>
      <w:divBdr>
        <w:top w:val="none" w:sz="0" w:space="0" w:color="auto"/>
        <w:left w:val="none" w:sz="0" w:space="0" w:color="auto"/>
        <w:bottom w:val="none" w:sz="0" w:space="0" w:color="auto"/>
        <w:right w:val="none" w:sz="0" w:space="0" w:color="auto"/>
      </w:divBdr>
      <w:divsChild>
        <w:div w:id="65877889">
          <w:marLeft w:val="0"/>
          <w:marRight w:val="0"/>
          <w:marTop w:val="0"/>
          <w:marBottom w:val="0"/>
          <w:divBdr>
            <w:top w:val="none" w:sz="0" w:space="0" w:color="auto"/>
            <w:left w:val="none" w:sz="0" w:space="0" w:color="auto"/>
            <w:bottom w:val="none" w:sz="0" w:space="0" w:color="auto"/>
            <w:right w:val="none" w:sz="0" w:space="0" w:color="auto"/>
          </w:divBdr>
        </w:div>
      </w:divsChild>
    </w:div>
    <w:div w:id="1685670594">
      <w:bodyDiv w:val="1"/>
      <w:marLeft w:val="0"/>
      <w:marRight w:val="0"/>
      <w:marTop w:val="0"/>
      <w:marBottom w:val="0"/>
      <w:divBdr>
        <w:top w:val="none" w:sz="0" w:space="0" w:color="auto"/>
        <w:left w:val="none" w:sz="0" w:space="0" w:color="auto"/>
        <w:bottom w:val="none" w:sz="0" w:space="0" w:color="auto"/>
        <w:right w:val="none" w:sz="0" w:space="0" w:color="auto"/>
      </w:divBdr>
    </w:div>
    <w:div w:id="1719473663">
      <w:bodyDiv w:val="1"/>
      <w:marLeft w:val="0"/>
      <w:marRight w:val="0"/>
      <w:marTop w:val="0"/>
      <w:marBottom w:val="0"/>
      <w:divBdr>
        <w:top w:val="none" w:sz="0" w:space="0" w:color="auto"/>
        <w:left w:val="none" w:sz="0" w:space="0" w:color="auto"/>
        <w:bottom w:val="none" w:sz="0" w:space="0" w:color="auto"/>
        <w:right w:val="none" w:sz="0" w:space="0" w:color="auto"/>
      </w:divBdr>
    </w:div>
    <w:div w:id="1727802663">
      <w:bodyDiv w:val="1"/>
      <w:marLeft w:val="0"/>
      <w:marRight w:val="0"/>
      <w:marTop w:val="0"/>
      <w:marBottom w:val="0"/>
      <w:divBdr>
        <w:top w:val="none" w:sz="0" w:space="0" w:color="auto"/>
        <w:left w:val="none" w:sz="0" w:space="0" w:color="auto"/>
        <w:bottom w:val="none" w:sz="0" w:space="0" w:color="auto"/>
        <w:right w:val="none" w:sz="0" w:space="0" w:color="auto"/>
      </w:divBdr>
    </w:div>
    <w:div w:id="1737823804">
      <w:bodyDiv w:val="1"/>
      <w:marLeft w:val="0"/>
      <w:marRight w:val="0"/>
      <w:marTop w:val="0"/>
      <w:marBottom w:val="0"/>
      <w:divBdr>
        <w:top w:val="none" w:sz="0" w:space="0" w:color="auto"/>
        <w:left w:val="none" w:sz="0" w:space="0" w:color="auto"/>
        <w:bottom w:val="none" w:sz="0" w:space="0" w:color="auto"/>
        <w:right w:val="none" w:sz="0" w:space="0" w:color="auto"/>
      </w:divBdr>
    </w:div>
    <w:div w:id="1743789706">
      <w:bodyDiv w:val="1"/>
      <w:marLeft w:val="0"/>
      <w:marRight w:val="0"/>
      <w:marTop w:val="0"/>
      <w:marBottom w:val="0"/>
      <w:divBdr>
        <w:top w:val="none" w:sz="0" w:space="0" w:color="auto"/>
        <w:left w:val="none" w:sz="0" w:space="0" w:color="auto"/>
        <w:bottom w:val="none" w:sz="0" w:space="0" w:color="auto"/>
        <w:right w:val="none" w:sz="0" w:space="0" w:color="auto"/>
      </w:divBdr>
    </w:div>
    <w:div w:id="1759518345">
      <w:bodyDiv w:val="1"/>
      <w:marLeft w:val="0"/>
      <w:marRight w:val="0"/>
      <w:marTop w:val="0"/>
      <w:marBottom w:val="0"/>
      <w:divBdr>
        <w:top w:val="none" w:sz="0" w:space="0" w:color="auto"/>
        <w:left w:val="none" w:sz="0" w:space="0" w:color="auto"/>
        <w:bottom w:val="none" w:sz="0" w:space="0" w:color="auto"/>
        <w:right w:val="none" w:sz="0" w:space="0" w:color="auto"/>
      </w:divBdr>
    </w:div>
    <w:div w:id="1918903063">
      <w:bodyDiv w:val="1"/>
      <w:marLeft w:val="0"/>
      <w:marRight w:val="0"/>
      <w:marTop w:val="0"/>
      <w:marBottom w:val="0"/>
      <w:divBdr>
        <w:top w:val="none" w:sz="0" w:space="0" w:color="auto"/>
        <w:left w:val="none" w:sz="0" w:space="0" w:color="auto"/>
        <w:bottom w:val="none" w:sz="0" w:space="0" w:color="auto"/>
        <w:right w:val="none" w:sz="0" w:space="0" w:color="auto"/>
      </w:divBdr>
    </w:div>
    <w:div w:id="1950889428">
      <w:bodyDiv w:val="1"/>
      <w:marLeft w:val="0"/>
      <w:marRight w:val="0"/>
      <w:marTop w:val="0"/>
      <w:marBottom w:val="0"/>
      <w:divBdr>
        <w:top w:val="none" w:sz="0" w:space="0" w:color="auto"/>
        <w:left w:val="none" w:sz="0" w:space="0" w:color="auto"/>
        <w:bottom w:val="none" w:sz="0" w:space="0" w:color="auto"/>
        <w:right w:val="none" w:sz="0" w:space="0" w:color="auto"/>
      </w:divBdr>
      <w:divsChild>
        <w:div w:id="1097479745">
          <w:marLeft w:val="0"/>
          <w:marRight w:val="0"/>
          <w:marTop w:val="0"/>
          <w:marBottom w:val="0"/>
          <w:divBdr>
            <w:top w:val="none" w:sz="0" w:space="0" w:color="auto"/>
            <w:left w:val="none" w:sz="0" w:space="0" w:color="auto"/>
            <w:bottom w:val="none" w:sz="0" w:space="0" w:color="auto"/>
            <w:right w:val="none" w:sz="0" w:space="0" w:color="auto"/>
          </w:divBdr>
        </w:div>
      </w:divsChild>
    </w:div>
    <w:div w:id="1972245141">
      <w:bodyDiv w:val="1"/>
      <w:marLeft w:val="0"/>
      <w:marRight w:val="0"/>
      <w:marTop w:val="0"/>
      <w:marBottom w:val="0"/>
      <w:divBdr>
        <w:top w:val="none" w:sz="0" w:space="0" w:color="auto"/>
        <w:left w:val="none" w:sz="0" w:space="0" w:color="auto"/>
        <w:bottom w:val="none" w:sz="0" w:space="0" w:color="auto"/>
        <w:right w:val="none" w:sz="0" w:space="0" w:color="auto"/>
      </w:divBdr>
    </w:div>
    <w:div w:id="1986930233">
      <w:bodyDiv w:val="1"/>
      <w:marLeft w:val="0"/>
      <w:marRight w:val="0"/>
      <w:marTop w:val="0"/>
      <w:marBottom w:val="0"/>
      <w:divBdr>
        <w:top w:val="none" w:sz="0" w:space="0" w:color="auto"/>
        <w:left w:val="none" w:sz="0" w:space="0" w:color="auto"/>
        <w:bottom w:val="none" w:sz="0" w:space="0" w:color="auto"/>
        <w:right w:val="none" w:sz="0" w:space="0" w:color="auto"/>
      </w:divBdr>
    </w:div>
    <w:div w:id="2028362989">
      <w:bodyDiv w:val="1"/>
      <w:marLeft w:val="0"/>
      <w:marRight w:val="0"/>
      <w:marTop w:val="0"/>
      <w:marBottom w:val="0"/>
      <w:divBdr>
        <w:top w:val="none" w:sz="0" w:space="0" w:color="auto"/>
        <w:left w:val="none" w:sz="0" w:space="0" w:color="auto"/>
        <w:bottom w:val="none" w:sz="0" w:space="0" w:color="auto"/>
        <w:right w:val="none" w:sz="0" w:space="0" w:color="auto"/>
      </w:divBdr>
    </w:div>
    <w:div w:id="2034333732">
      <w:bodyDiv w:val="1"/>
      <w:marLeft w:val="0"/>
      <w:marRight w:val="0"/>
      <w:marTop w:val="0"/>
      <w:marBottom w:val="0"/>
      <w:divBdr>
        <w:top w:val="none" w:sz="0" w:space="0" w:color="auto"/>
        <w:left w:val="none" w:sz="0" w:space="0" w:color="auto"/>
        <w:bottom w:val="none" w:sz="0" w:space="0" w:color="auto"/>
        <w:right w:val="none" w:sz="0" w:space="0" w:color="auto"/>
      </w:divBdr>
    </w:div>
    <w:div w:id="2074043057">
      <w:bodyDiv w:val="1"/>
      <w:marLeft w:val="0"/>
      <w:marRight w:val="0"/>
      <w:marTop w:val="0"/>
      <w:marBottom w:val="0"/>
      <w:divBdr>
        <w:top w:val="none" w:sz="0" w:space="0" w:color="auto"/>
        <w:left w:val="none" w:sz="0" w:space="0" w:color="auto"/>
        <w:bottom w:val="none" w:sz="0" w:space="0" w:color="auto"/>
        <w:right w:val="none" w:sz="0" w:space="0" w:color="auto"/>
      </w:divBdr>
    </w:div>
    <w:div w:id="2111005845">
      <w:bodyDiv w:val="1"/>
      <w:marLeft w:val="0"/>
      <w:marRight w:val="0"/>
      <w:marTop w:val="0"/>
      <w:marBottom w:val="0"/>
      <w:divBdr>
        <w:top w:val="none" w:sz="0" w:space="0" w:color="auto"/>
        <w:left w:val="none" w:sz="0" w:space="0" w:color="auto"/>
        <w:bottom w:val="none" w:sz="0" w:space="0" w:color="auto"/>
        <w:right w:val="none" w:sz="0" w:space="0" w:color="auto"/>
      </w:divBdr>
      <w:divsChild>
        <w:div w:id="1544973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oi:10.4018/978-1-7998-5808-9"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doi:10.4018/978-1-7998-0131-3"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youtube.com/shorts/_QLx8bBfWjw?feature=sh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doi:10.4018/978-1-7998-5175-2"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 of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788-42E8-B4C7-483F949ADB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788-42E8-B4C7-483F949ADB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788-42E8-B4C7-483F949ADB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788-42E8-B4C7-483F949ADB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Eco-friendliness</c:v>
                </c:pt>
                <c:pt idx="1">
                  <c:v>Durability</c:v>
                </c:pt>
                <c:pt idx="2">
                  <c:v>Design</c:v>
                </c:pt>
                <c:pt idx="3">
                  <c:v>Price</c:v>
                </c:pt>
              </c:strCache>
            </c:strRef>
          </c:cat>
          <c:val>
            <c:numRef>
              <c:f>Sheet1!$B$2:$B$5</c:f>
              <c:numCache>
                <c:formatCode>0%</c:formatCode>
                <c:ptCount val="4"/>
                <c:pt idx="0">
                  <c:v>0.5</c:v>
                </c:pt>
                <c:pt idx="1">
                  <c:v>0.3</c:v>
                </c:pt>
                <c:pt idx="2">
                  <c:v>0.15</c:v>
                </c:pt>
                <c:pt idx="3">
                  <c:v>0.05</c:v>
                </c:pt>
              </c:numCache>
            </c:numRef>
          </c:val>
          <c:extLst>
            <c:ext xmlns:c16="http://schemas.microsoft.com/office/drawing/2014/chart" uri="{C3380CC4-5D6E-409C-BE32-E72D297353CC}">
              <c16:uniqueId val="{00000008-2788-42E8-B4C7-483F949ADBD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Sheet1!$B$24</c:f>
              <c:strCache>
                <c:ptCount val="1"/>
                <c:pt idx="0">
                  <c:v>Percentage of Respondents</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6102-462F-9032-75503CEE324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6102-462F-9032-75503CEE3249}"/>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6102-462F-9032-75503CEE324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Sheet1!$A$25:$A$27</c:f>
              <c:strCache>
                <c:ptCount val="3"/>
                <c:pt idx="0">
                  <c:v>Under £10</c:v>
                </c:pt>
                <c:pt idx="1">
                  <c:v>£10-£20</c:v>
                </c:pt>
                <c:pt idx="2">
                  <c:v>£20-£30</c:v>
                </c:pt>
              </c:strCache>
            </c:strRef>
          </c:cat>
          <c:val>
            <c:numRef>
              <c:f>Sheet1!$B$25:$B$27</c:f>
              <c:numCache>
                <c:formatCode>0%</c:formatCode>
                <c:ptCount val="3"/>
                <c:pt idx="0">
                  <c:v>0.15</c:v>
                </c:pt>
                <c:pt idx="1">
                  <c:v>0.6</c:v>
                </c:pt>
                <c:pt idx="2">
                  <c:v>0.25</c:v>
                </c:pt>
              </c:numCache>
            </c:numRef>
          </c:val>
          <c:extLst>
            <c:ext xmlns:c16="http://schemas.microsoft.com/office/drawing/2014/chart" uri="{C3380CC4-5D6E-409C-BE32-E72D297353CC}">
              <c16:uniqueId val="{00000006-6102-462F-9032-75503CEE324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Sheet1!$P$21</c:f>
              <c:strCache>
                <c:ptCount val="1"/>
                <c:pt idx="0">
                  <c:v>Percentage of Respondents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2CA-4274-80AD-A58C9131183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2CA-4274-80AD-A58C9131183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2CA-4274-80AD-A58C9131183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E2CA-4274-80AD-A58C9131183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E2CA-4274-80AD-A58C913118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Sheet1!$O$22:$O$26</c:f>
              <c:strCache>
                <c:ptCount val="5"/>
                <c:pt idx="0">
                  <c:v>Very Likely</c:v>
                </c:pt>
                <c:pt idx="1">
                  <c:v>Somewhat Likely</c:v>
                </c:pt>
                <c:pt idx="2">
                  <c:v>Neutral</c:v>
                </c:pt>
                <c:pt idx="3">
                  <c:v>Unlikely</c:v>
                </c:pt>
                <c:pt idx="4">
                  <c:v>Very Unlikely</c:v>
                </c:pt>
              </c:strCache>
            </c:strRef>
          </c:cat>
          <c:val>
            <c:numRef>
              <c:f>Sheet1!$P$22:$P$26</c:f>
              <c:numCache>
                <c:formatCode>0%</c:formatCode>
                <c:ptCount val="5"/>
                <c:pt idx="0">
                  <c:v>0.5</c:v>
                </c:pt>
                <c:pt idx="1">
                  <c:v>0.2</c:v>
                </c:pt>
                <c:pt idx="2">
                  <c:v>0.15</c:v>
                </c:pt>
                <c:pt idx="3">
                  <c:v>0.1</c:v>
                </c:pt>
                <c:pt idx="4">
                  <c:v>0.05</c:v>
                </c:pt>
              </c:numCache>
            </c:numRef>
          </c:val>
          <c:extLst>
            <c:ext xmlns:c16="http://schemas.microsoft.com/office/drawing/2014/chart" uri="{C3380CC4-5D6E-409C-BE32-E72D297353CC}">
              <c16:uniqueId val="{0000000A-E2CA-4274-80AD-A58C9131183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91EA6-81BB-4C62-828F-1A074C4AC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25</Pages>
  <Words>4094</Words>
  <Characters>23337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Atikur Rahman</cp:lastModifiedBy>
  <cp:revision>104</cp:revision>
  <dcterms:created xsi:type="dcterms:W3CDTF">2024-12-06T09:07:00Z</dcterms:created>
  <dcterms:modified xsi:type="dcterms:W3CDTF">2024-12-06T21:40:00Z</dcterms:modified>
</cp:coreProperties>
</file>