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814E0" w14:textId="77777777" w:rsidR="009542A2" w:rsidRDefault="009542A2">
      <w:pPr>
        <w:rPr>
          <w:rFonts w:ascii="Algerian" w:hAnsi="Algerian"/>
          <w:sz w:val="36"/>
          <w:szCs w:val="36"/>
        </w:rPr>
      </w:pPr>
    </w:p>
    <w:p w14:paraId="7F4715B2" w14:textId="77777777" w:rsidR="009542A2" w:rsidRDefault="009542A2">
      <w:pPr>
        <w:rPr>
          <w:rFonts w:ascii="Algerian" w:hAnsi="Algerian"/>
          <w:sz w:val="36"/>
          <w:szCs w:val="36"/>
        </w:rPr>
      </w:pPr>
      <w:r>
        <w:rPr>
          <w:rFonts w:ascii="Algerian" w:hAnsi="Algerian"/>
          <w:sz w:val="36"/>
          <w:szCs w:val="36"/>
        </w:rPr>
        <w:t xml:space="preserve">        </w:t>
      </w:r>
    </w:p>
    <w:p w14:paraId="71BD8064" w14:textId="77777777" w:rsidR="009542A2" w:rsidRDefault="009542A2">
      <w:pPr>
        <w:rPr>
          <w:rFonts w:ascii="Algerian" w:hAnsi="Algerian"/>
          <w:sz w:val="36"/>
          <w:szCs w:val="36"/>
        </w:rPr>
      </w:pPr>
    </w:p>
    <w:p w14:paraId="324B1116" w14:textId="77777777" w:rsidR="009427E1" w:rsidRDefault="009542A2">
      <w:pPr>
        <w:rPr>
          <w:rFonts w:ascii="Algerian" w:hAnsi="Algerian"/>
          <w:sz w:val="36"/>
          <w:szCs w:val="36"/>
        </w:rPr>
      </w:pPr>
      <w:r>
        <w:rPr>
          <w:rFonts w:ascii="Algerian" w:hAnsi="Algerian"/>
          <w:sz w:val="36"/>
          <w:szCs w:val="36"/>
        </w:rPr>
        <w:t xml:space="preserve">         </w:t>
      </w:r>
    </w:p>
    <w:p w14:paraId="6D3384FB" w14:textId="77777777" w:rsidR="009427E1" w:rsidRDefault="009427E1">
      <w:pPr>
        <w:rPr>
          <w:rFonts w:ascii="Algerian" w:hAnsi="Algerian"/>
          <w:sz w:val="36"/>
          <w:szCs w:val="36"/>
        </w:rPr>
      </w:pPr>
    </w:p>
    <w:p w14:paraId="3D804514" w14:textId="77777777" w:rsidR="009427E1" w:rsidRDefault="009427E1">
      <w:pPr>
        <w:rPr>
          <w:rFonts w:ascii="Algerian" w:hAnsi="Algerian"/>
          <w:sz w:val="36"/>
          <w:szCs w:val="36"/>
        </w:rPr>
      </w:pPr>
    </w:p>
    <w:p w14:paraId="43AF8876" w14:textId="77777777" w:rsidR="009427E1" w:rsidRDefault="009427E1">
      <w:pPr>
        <w:rPr>
          <w:rFonts w:ascii="Algerian" w:hAnsi="Algerian"/>
          <w:sz w:val="36"/>
          <w:szCs w:val="36"/>
        </w:rPr>
      </w:pPr>
    </w:p>
    <w:p w14:paraId="661D38A7" w14:textId="77777777" w:rsidR="0039365F" w:rsidRDefault="009542A2" w:rsidP="009427E1">
      <w:pPr>
        <w:ind w:left="720"/>
        <w:rPr>
          <w:rFonts w:ascii="Algerian" w:hAnsi="Algerian"/>
          <w:sz w:val="36"/>
          <w:szCs w:val="36"/>
        </w:rPr>
      </w:pPr>
      <w:r>
        <w:rPr>
          <w:rFonts w:ascii="Algerian" w:hAnsi="Algerian"/>
          <w:sz w:val="36"/>
          <w:szCs w:val="36"/>
        </w:rPr>
        <w:t xml:space="preserve">    </w:t>
      </w:r>
    </w:p>
    <w:p w14:paraId="223A190F" w14:textId="77777777" w:rsidR="0039365F" w:rsidRDefault="0039365F" w:rsidP="009427E1">
      <w:pPr>
        <w:ind w:left="720"/>
        <w:rPr>
          <w:rFonts w:ascii="Algerian" w:hAnsi="Algerian"/>
          <w:sz w:val="36"/>
          <w:szCs w:val="36"/>
        </w:rPr>
      </w:pPr>
    </w:p>
    <w:p w14:paraId="18EA9B0C" w14:textId="0A1351E9" w:rsidR="00CA4BD3" w:rsidRPr="009542A2" w:rsidRDefault="009542A2" w:rsidP="009427E1">
      <w:pPr>
        <w:ind w:left="720"/>
        <w:rPr>
          <w:rFonts w:ascii="Algerian" w:hAnsi="Algerian"/>
          <w:sz w:val="36"/>
          <w:szCs w:val="36"/>
        </w:rPr>
      </w:pPr>
      <w:r w:rsidRPr="009542A2">
        <w:rPr>
          <w:rFonts w:ascii="Algerian" w:hAnsi="Algerian"/>
          <w:sz w:val="36"/>
          <w:szCs w:val="36"/>
        </w:rPr>
        <w:t>MANAGING ENTERPRISE IN THE 21</w:t>
      </w:r>
      <w:r w:rsidRPr="009542A2">
        <w:rPr>
          <w:rFonts w:ascii="Algerian" w:hAnsi="Algerian"/>
          <w:sz w:val="36"/>
          <w:szCs w:val="36"/>
          <w:vertAlign w:val="superscript"/>
        </w:rPr>
        <w:t>st</w:t>
      </w:r>
      <w:r w:rsidRPr="009542A2">
        <w:rPr>
          <w:rFonts w:ascii="Algerian" w:hAnsi="Algerian"/>
          <w:sz w:val="36"/>
          <w:szCs w:val="36"/>
        </w:rPr>
        <w:t xml:space="preserve"> CENTURY</w:t>
      </w:r>
    </w:p>
    <w:p w14:paraId="5525A1E6" w14:textId="77777777" w:rsidR="009542A2" w:rsidRDefault="009542A2"/>
    <w:p w14:paraId="442AB9CF" w14:textId="77777777" w:rsidR="009542A2" w:rsidRDefault="009542A2"/>
    <w:p w14:paraId="15974588" w14:textId="77777777" w:rsidR="009542A2" w:rsidRDefault="009542A2"/>
    <w:p w14:paraId="7B34A888" w14:textId="60CC3FF1" w:rsidR="009542A2" w:rsidRPr="0039365F" w:rsidRDefault="009542A2" w:rsidP="009542A2">
      <w:pPr>
        <w:ind w:left="720" w:firstLine="720"/>
        <w:rPr>
          <w:sz w:val="32"/>
          <w:szCs w:val="32"/>
        </w:rPr>
      </w:pPr>
      <w:r w:rsidRPr="0039365F">
        <w:rPr>
          <w:sz w:val="32"/>
          <w:szCs w:val="32"/>
        </w:rPr>
        <w:t>STUDENT: CHIRITA GEORGIANA-IOANA</w:t>
      </w:r>
    </w:p>
    <w:p w14:paraId="16BDE1E3" w14:textId="6189DEBE" w:rsidR="009542A2" w:rsidRPr="0039365F" w:rsidRDefault="009542A2" w:rsidP="009542A2">
      <w:pPr>
        <w:ind w:left="720" w:firstLine="720"/>
        <w:rPr>
          <w:sz w:val="32"/>
          <w:szCs w:val="32"/>
        </w:rPr>
      </w:pPr>
      <w:r w:rsidRPr="0039365F">
        <w:rPr>
          <w:sz w:val="32"/>
          <w:szCs w:val="32"/>
        </w:rPr>
        <w:t>ID:2120500</w:t>
      </w:r>
    </w:p>
    <w:p w14:paraId="5BC8BCEC" w14:textId="3699BDD7" w:rsidR="009542A2" w:rsidRPr="0039365F" w:rsidRDefault="009542A2" w:rsidP="009542A2">
      <w:pPr>
        <w:ind w:left="720" w:firstLine="720"/>
        <w:rPr>
          <w:sz w:val="32"/>
          <w:szCs w:val="32"/>
        </w:rPr>
      </w:pPr>
      <w:r w:rsidRPr="0039365F">
        <w:rPr>
          <w:sz w:val="32"/>
          <w:szCs w:val="32"/>
        </w:rPr>
        <w:t>LECTURER:</w:t>
      </w:r>
      <w:r w:rsidR="007744A8" w:rsidRPr="0039365F">
        <w:rPr>
          <w:sz w:val="32"/>
          <w:szCs w:val="32"/>
        </w:rPr>
        <w:t xml:space="preserve"> </w:t>
      </w:r>
      <w:r w:rsidR="00880B1C" w:rsidRPr="0039365F">
        <w:rPr>
          <w:sz w:val="32"/>
          <w:szCs w:val="32"/>
        </w:rPr>
        <w:t>MUSHFIQUR R</w:t>
      </w:r>
      <w:r w:rsidR="007744A8" w:rsidRPr="0039365F">
        <w:rPr>
          <w:sz w:val="32"/>
          <w:szCs w:val="32"/>
        </w:rPr>
        <w:t>AHMAN</w:t>
      </w:r>
    </w:p>
    <w:p w14:paraId="01A4369E" w14:textId="520F8033" w:rsidR="009542A2" w:rsidRPr="0039365F" w:rsidRDefault="009542A2" w:rsidP="009542A2">
      <w:pPr>
        <w:ind w:left="720" w:firstLine="720"/>
        <w:rPr>
          <w:sz w:val="32"/>
          <w:szCs w:val="32"/>
        </w:rPr>
      </w:pPr>
      <w:r w:rsidRPr="0039365F">
        <w:rPr>
          <w:sz w:val="32"/>
          <w:szCs w:val="32"/>
        </w:rPr>
        <w:t>M</w:t>
      </w:r>
      <w:r w:rsidR="00880B1C" w:rsidRPr="0039365F">
        <w:rPr>
          <w:sz w:val="32"/>
          <w:szCs w:val="32"/>
        </w:rPr>
        <w:t>ANAGING ENTERPRISE IN THE 21</w:t>
      </w:r>
      <w:r w:rsidR="00880B1C" w:rsidRPr="0039365F">
        <w:rPr>
          <w:sz w:val="32"/>
          <w:szCs w:val="32"/>
          <w:vertAlign w:val="superscript"/>
        </w:rPr>
        <w:t>ST</w:t>
      </w:r>
      <w:r w:rsidR="00880B1C" w:rsidRPr="0039365F">
        <w:rPr>
          <w:sz w:val="32"/>
          <w:szCs w:val="32"/>
        </w:rPr>
        <w:t xml:space="preserve"> CENTURY</w:t>
      </w:r>
    </w:p>
    <w:p w14:paraId="30A7A6F4" w14:textId="0B0CCCE9" w:rsidR="009542A2" w:rsidRPr="0039365F" w:rsidRDefault="009542A2" w:rsidP="009542A2">
      <w:pPr>
        <w:ind w:left="720" w:firstLine="720"/>
        <w:rPr>
          <w:sz w:val="32"/>
          <w:szCs w:val="32"/>
        </w:rPr>
      </w:pPr>
      <w:r w:rsidRPr="0039365F">
        <w:rPr>
          <w:sz w:val="32"/>
          <w:szCs w:val="32"/>
        </w:rPr>
        <w:t>(BMSW4006_LON)</w:t>
      </w:r>
    </w:p>
    <w:p w14:paraId="051DB45B" w14:textId="5F9CB2E4" w:rsidR="00C22EF8" w:rsidRPr="0039365F" w:rsidRDefault="00C22EF8" w:rsidP="009542A2">
      <w:pPr>
        <w:ind w:left="720" w:firstLine="720"/>
        <w:rPr>
          <w:sz w:val="32"/>
          <w:szCs w:val="32"/>
        </w:rPr>
      </w:pPr>
    </w:p>
    <w:p w14:paraId="1987B8A3" w14:textId="06C2F699" w:rsidR="00C22EF8" w:rsidRDefault="00C22EF8" w:rsidP="009542A2">
      <w:pPr>
        <w:ind w:left="720" w:firstLine="720"/>
      </w:pPr>
    </w:p>
    <w:p w14:paraId="007AF399" w14:textId="07DFE7E9" w:rsidR="00C22EF8" w:rsidRDefault="00C22EF8" w:rsidP="009542A2">
      <w:pPr>
        <w:ind w:left="720" w:firstLine="720"/>
      </w:pPr>
    </w:p>
    <w:p w14:paraId="33D09962" w14:textId="64990B5F" w:rsidR="00C22EF8" w:rsidRDefault="00C22EF8" w:rsidP="009542A2">
      <w:pPr>
        <w:ind w:left="720" w:firstLine="720"/>
      </w:pPr>
    </w:p>
    <w:p w14:paraId="5E5617A2" w14:textId="27D59B63" w:rsidR="00C22EF8" w:rsidRDefault="00C22EF8" w:rsidP="009542A2">
      <w:pPr>
        <w:ind w:left="720" w:firstLine="720"/>
      </w:pPr>
    </w:p>
    <w:p w14:paraId="48B6F044" w14:textId="2D2C4F99" w:rsidR="00C22EF8" w:rsidRDefault="00C22EF8" w:rsidP="009542A2">
      <w:pPr>
        <w:ind w:left="720" w:firstLine="720"/>
      </w:pPr>
    </w:p>
    <w:p w14:paraId="17F673D5" w14:textId="64C65E49" w:rsidR="00C22EF8" w:rsidRDefault="00C22EF8" w:rsidP="009542A2">
      <w:pPr>
        <w:ind w:left="720" w:firstLine="720"/>
      </w:pPr>
    </w:p>
    <w:p w14:paraId="291C014B" w14:textId="326A6DDE" w:rsidR="00C22EF8" w:rsidRDefault="00C22EF8" w:rsidP="009542A2">
      <w:pPr>
        <w:ind w:left="720" w:firstLine="720"/>
      </w:pPr>
    </w:p>
    <w:p w14:paraId="3805AC66" w14:textId="4CB39B39" w:rsidR="00C22EF8" w:rsidRDefault="00C22EF8" w:rsidP="009542A2">
      <w:pPr>
        <w:ind w:left="720" w:firstLine="720"/>
      </w:pPr>
    </w:p>
    <w:p w14:paraId="2156AF34" w14:textId="158C1B09" w:rsidR="00C22EF8" w:rsidRDefault="00C22EF8" w:rsidP="009542A2">
      <w:pPr>
        <w:ind w:left="720" w:firstLine="720"/>
      </w:pPr>
    </w:p>
    <w:p w14:paraId="3AF5E423" w14:textId="063DF194" w:rsidR="00C22EF8" w:rsidRDefault="00C22EF8" w:rsidP="009542A2">
      <w:pPr>
        <w:ind w:left="720" w:firstLine="720"/>
      </w:pPr>
    </w:p>
    <w:p w14:paraId="11696C99" w14:textId="1477D50B" w:rsidR="00C22EF8" w:rsidRDefault="00C22EF8" w:rsidP="009542A2">
      <w:pPr>
        <w:ind w:left="720" w:firstLine="720"/>
      </w:pPr>
    </w:p>
    <w:p w14:paraId="5434C7F5" w14:textId="07E7EE5B" w:rsidR="00C22EF8" w:rsidRDefault="00C22EF8" w:rsidP="009542A2">
      <w:pPr>
        <w:ind w:left="720" w:firstLine="720"/>
      </w:pPr>
    </w:p>
    <w:p w14:paraId="67AFBF32" w14:textId="5C46CC76" w:rsidR="00C22EF8" w:rsidRDefault="00C22EF8" w:rsidP="009542A2">
      <w:pPr>
        <w:ind w:left="720" w:firstLine="720"/>
      </w:pPr>
    </w:p>
    <w:p w14:paraId="231EA8E7" w14:textId="6A427E2E" w:rsidR="00C22EF8" w:rsidRDefault="00C22EF8" w:rsidP="009542A2">
      <w:pPr>
        <w:ind w:left="720" w:firstLine="720"/>
      </w:pPr>
    </w:p>
    <w:p w14:paraId="13EFA9DE" w14:textId="6C54667D" w:rsidR="00C22EF8" w:rsidRDefault="00C22EF8" w:rsidP="009542A2">
      <w:pPr>
        <w:ind w:left="720" w:firstLine="720"/>
      </w:pPr>
    </w:p>
    <w:p w14:paraId="7CECB621" w14:textId="2013FF69" w:rsidR="00C22EF8" w:rsidRDefault="00C22EF8" w:rsidP="009542A2">
      <w:pPr>
        <w:ind w:left="720" w:firstLine="720"/>
      </w:pPr>
    </w:p>
    <w:p w14:paraId="3A3A1684" w14:textId="617EA8B5" w:rsidR="00C22EF8" w:rsidRDefault="00C22EF8" w:rsidP="009542A2">
      <w:pPr>
        <w:ind w:left="720" w:firstLine="720"/>
      </w:pPr>
    </w:p>
    <w:p w14:paraId="531B1107" w14:textId="50691B40" w:rsidR="00C22EF8" w:rsidRDefault="00C22EF8" w:rsidP="009542A2">
      <w:pPr>
        <w:ind w:left="720" w:firstLine="720"/>
      </w:pPr>
    </w:p>
    <w:p w14:paraId="6B473AB1" w14:textId="26A38D57" w:rsidR="00C22EF8" w:rsidRDefault="00C22EF8" w:rsidP="009542A2">
      <w:pPr>
        <w:ind w:left="720" w:firstLine="720"/>
      </w:pPr>
    </w:p>
    <w:p w14:paraId="6B7211F4" w14:textId="1227A532" w:rsidR="00C22EF8" w:rsidRDefault="00C22EF8" w:rsidP="009542A2">
      <w:pPr>
        <w:ind w:left="720" w:firstLine="720"/>
      </w:pPr>
    </w:p>
    <w:p w14:paraId="15F923D7" w14:textId="11E0BD2F" w:rsidR="00C22EF8" w:rsidRDefault="00C22EF8" w:rsidP="009542A2">
      <w:pPr>
        <w:ind w:left="720" w:firstLine="720"/>
      </w:pPr>
    </w:p>
    <w:p w14:paraId="75C671E3" w14:textId="590C0C0C" w:rsidR="00C22EF8" w:rsidRDefault="00C22EF8" w:rsidP="009542A2">
      <w:pPr>
        <w:ind w:left="720" w:firstLine="720"/>
      </w:pPr>
    </w:p>
    <w:p w14:paraId="3E37087E" w14:textId="604DA556" w:rsidR="00C22EF8" w:rsidRDefault="00C22EF8" w:rsidP="009542A2">
      <w:pPr>
        <w:ind w:left="720" w:firstLine="720"/>
      </w:pPr>
    </w:p>
    <w:p w14:paraId="336CA9E8" w14:textId="77777777" w:rsidR="00BF6382" w:rsidRDefault="00BF6382" w:rsidP="00BF6382"/>
    <w:p w14:paraId="03809441" w14:textId="75FF49C8" w:rsidR="008E23FC" w:rsidRDefault="009F5CB6" w:rsidP="00D576E3">
      <w:pPr>
        <w:ind w:left="720" w:firstLine="720"/>
        <w:rPr>
          <w:rFonts w:ascii="Algerian" w:hAnsi="Algerian"/>
          <w:sz w:val="32"/>
          <w:szCs w:val="32"/>
        </w:rPr>
      </w:pPr>
      <w:r w:rsidRPr="00D36227">
        <w:rPr>
          <w:rFonts w:ascii="Algerian" w:hAnsi="Algerian"/>
          <w:sz w:val="32"/>
          <w:szCs w:val="32"/>
        </w:rPr>
        <w:t>Business structure:</w:t>
      </w:r>
    </w:p>
    <w:p w14:paraId="3CD3392F" w14:textId="65A5AEFB" w:rsidR="00D576E3" w:rsidRDefault="00D576E3" w:rsidP="00D576E3">
      <w:pPr>
        <w:rPr>
          <w:rFonts w:ascii="Algerian" w:hAnsi="Algerian"/>
          <w:sz w:val="32"/>
          <w:szCs w:val="32"/>
        </w:rPr>
      </w:pPr>
      <w:r>
        <w:rPr>
          <w:rFonts w:ascii="Algerian" w:hAnsi="Algerian"/>
          <w:sz w:val="32"/>
          <w:szCs w:val="32"/>
        </w:rPr>
        <w:t xml:space="preserve"> </w:t>
      </w:r>
    </w:p>
    <w:p w14:paraId="37538047" w14:textId="77777777" w:rsidR="00851025" w:rsidRPr="00851025" w:rsidRDefault="00851025" w:rsidP="00851025">
      <w:pPr>
        <w:spacing w:line="360" w:lineRule="auto"/>
        <w:ind w:firstLine="720"/>
        <w:jc w:val="both"/>
        <w:rPr>
          <w:rFonts w:ascii="Arial" w:hAnsi="Arial" w:cs="Arial"/>
          <w:sz w:val="22"/>
          <w:szCs w:val="22"/>
        </w:rPr>
      </w:pPr>
      <w:r w:rsidRPr="00851025">
        <w:rPr>
          <w:rFonts w:ascii="Arial" w:hAnsi="Arial" w:cs="Arial"/>
          <w:sz w:val="22"/>
          <w:szCs w:val="22"/>
        </w:rPr>
        <w:t xml:space="preserve">The legal framework that controls a corporation's day-to-day operations is its organisational structure. </w:t>
      </w:r>
    </w:p>
    <w:p w14:paraId="196CFD56" w14:textId="77777777" w:rsidR="00851025" w:rsidRPr="00851025" w:rsidRDefault="00851025" w:rsidP="00851025">
      <w:pPr>
        <w:spacing w:line="360" w:lineRule="auto"/>
        <w:ind w:firstLine="720"/>
        <w:jc w:val="both"/>
        <w:rPr>
          <w:rFonts w:ascii="Arial" w:hAnsi="Arial" w:cs="Arial"/>
          <w:sz w:val="22"/>
          <w:szCs w:val="22"/>
        </w:rPr>
      </w:pPr>
      <w:r w:rsidRPr="00851025">
        <w:rPr>
          <w:rFonts w:ascii="Arial" w:hAnsi="Arial" w:cs="Arial"/>
          <w:sz w:val="22"/>
          <w:szCs w:val="22"/>
        </w:rPr>
        <w:t xml:space="preserve">Due to the absence of ongoing processes like shareholder meetings and voting, sole proprietorships and partnerships are simple to establish. </w:t>
      </w:r>
    </w:p>
    <w:p w14:paraId="053F820B" w14:textId="77777777" w:rsidR="00851025" w:rsidRPr="00851025" w:rsidRDefault="00851025" w:rsidP="00851025">
      <w:pPr>
        <w:spacing w:line="360" w:lineRule="auto"/>
        <w:ind w:firstLine="720"/>
        <w:jc w:val="both"/>
        <w:rPr>
          <w:rFonts w:ascii="Arial" w:hAnsi="Arial" w:cs="Arial"/>
          <w:sz w:val="22"/>
          <w:szCs w:val="22"/>
        </w:rPr>
      </w:pPr>
      <w:r w:rsidRPr="00851025">
        <w:rPr>
          <w:rFonts w:ascii="Arial" w:hAnsi="Arial" w:cs="Arial"/>
          <w:sz w:val="22"/>
          <w:szCs w:val="22"/>
        </w:rPr>
        <w:t xml:space="preserve">Limited liability protection is provided to the owners of corporations and limited liability companies, preventing the sale of the owner's personal assets to settle debts and obligations of the company. </w:t>
      </w:r>
    </w:p>
    <w:p w14:paraId="2036CA3F" w14:textId="706CA381" w:rsidR="00851025" w:rsidRPr="00851025" w:rsidRDefault="00851025" w:rsidP="00851025">
      <w:pPr>
        <w:spacing w:line="360" w:lineRule="auto"/>
        <w:ind w:firstLine="720"/>
        <w:jc w:val="both"/>
        <w:rPr>
          <w:rFonts w:ascii="Arial" w:hAnsi="Arial" w:cs="Arial"/>
          <w:sz w:val="22"/>
          <w:szCs w:val="22"/>
        </w:rPr>
      </w:pPr>
      <w:r w:rsidRPr="00851025">
        <w:rPr>
          <w:rFonts w:ascii="Arial" w:hAnsi="Arial" w:cs="Arial"/>
          <w:sz w:val="22"/>
          <w:szCs w:val="22"/>
        </w:rPr>
        <w:t>If an organisation wants to help the public through the difficulty of not common place inventories, it must first be classified as a commercial enterprise. Corporations are obliged to pay both federal and state taxes, and shareholders are required to disclose their dividend payments when reporting their non-public earnings taxes.</w:t>
      </w:r>
    </w:p>
    <w:p w14:paraId="4D18197B" w14:textId="47568655" w:rsidR="009F5CB6" w:rsidRDefault="00000000" w:rsidP="00D31C40">
      <w:pPr>
        <w:spacing w:line="360" w:lineRule="auto"/>
        <w:jc w:val="both"/>
        <w:rPr>
          <w:rFonts w:ascii="Arial" w:hAnsi="Arial" w:cs="Arial"/>
          <w:sz w:val="22"/>
          <w:szCs w:val="22"/>
        </w:rPr>
      </w:pPr>
      <w:sdt>
        <w:sdtPr>
          <w:rPr>
            <w:rFonts w:ascii="Arial" w:hAnsi="Arial" w:cs="Arial"/>
            <w:sz w:val="22"/>
            <w:szCs w:val="22"/>
          </w:rPr>
          <w:id w:val="1367713324"/>
          <w:citation/>
        </w:sdtPr>
        <w:sdtContent>
          <w:r w:rsidR="0052735E" w:rsidRPr="00D31C40">
            <w:rPr>
              <w:rFonts w:ascii="Arial" w:hAnsi="Arial" w:cs="Arial"/>
              <w:sz w:val="22"/>
              <w:szCs w:val="22"/>
            </w:rPr>
            <w:fldChar w:fldCharType="begin"/>
          </w:r>
          <w:r w:rsidR="0052735E" w:rsidRPr="00D31C40">
            <w:rPr>
              <w:rFonts w:ascii="Arial" w:hAnsi="Arial" w:cs="Arial"/>
              <w:sz w:val="22"/>
              <w:szCs w:val="22"/>
            </w:rPr>
            <w:instrText xml:space="preserve"> CITATION CFI22 \l 2057 </w:instrText>
          </w:r>
          <w:r w:rsidR="0052735E" w:rsidRPr="00D31C40">
            <w:rPr>
              <w:rFonts w:ascii="Arial" w:hAnsi="Arial" w:cs="Arial"/>
              <w:sz w:val="22"/>
              <w:szCs w:val="22"/>
            </w:rPr>
            <w:fldChar w:fldCharType="separate"/>
          </w:r>
          <w:r w:rsidR="0052735E" w:rsidRPr="00D31C40">
            <w:rPr>
              <w:rFonts w:ascii="Arial" w:hAnsi="Arial" w:cs="Arial"/>
              <w:noProof/>
              <w:sz w:val="22"/>
              <w:szCs w:val="22"/>
            </w:rPr>
            <w:t xml:space="preserve"> (Team, 2022)</w:t>
          </w:r>
          <w:r w:rsidR="0052735E" w:rsidRPr="00D31C40">
            <w:rPr>
              <w:rFonts w:ascii="Arial" w:hAnsi="Arial" w:cs="Arial"/>
              <w:sz w:val="22"/>
              <w:szCs w:val="22"/>
            </w:rPr>
            <w:fldChar w:fldCharType="end"/>
          </w:r>
        </w:sdtContent>
      </w:sdt>
    </w:p>
    <w:p w14:paraId="4A1EB35A" w14:textId="77777777" w:rsidR="00215CC9" w:rsidRPr="00215CC9" w:rsidRDefault="00215CC9" w:rsidP="00215CC9">
      <w:pPr>
        <w:spacing w:line="360" w:lineRule="auto"/>
        <w:ind w:firstLine="720"/>
        <w:jc w:val="both"/>
        <w:rPr>
          <w:rFonts w:ascii="Arial" w:hAnsi="Arial" w:cs="Arial"/>
          <w:sz w:val="22"/>
          <w:szCs w:val="22"/>
        </w:rPr>
      </w:pPr>
      <w:r w:rsidRPr="00215CC9">
        <w:rPr>
          <w:rFonts w:ascii="Arial" w:hAnsi="Arial" w:cs="Arial"/>
          <w:sz w:val="22"/>
          <w:szCs w:val="22"/>
        </w:rPr>
        <w:t xml:space="preserve">The C-company and S-employer business types are the two most significant business types. While an S-company can have up to 100 shareholders and conduct business similarly to a partnership, a C-company has legal standing that sets it apart from its owners. </w:t>
      </w:r>
    </w:p>
    <w:p w14:paraId="5D6C44B7" w14:textId="16D35538" w:rsidR="00215CC9" w:rsidRPr="00D31C40" w:rsidRDefault="00215CC9" w:rsidP="00215CC9">
      <w:pPr>
        <w:spacing w:line="360" w:lineRule="auto"/>
        <w:ind w:firstLine="720"/>
        <w:jc w:val="both"/>
        <w:rPr>
          <w:rFonts w:ascii="Arial" w:hAnsi="Arial" w:cs="Arial"/>
          <w:sz w:val="22"/>
          <w:szCs w:val="22"/>
        </w:rPr>
      </w:pPr>
      <w:r w:rsidRPr="00215CC9">
        <w:rPr>
          <w:rFonts w:ascii="Arial" w:hAnsi="Arial" w:cs="Arial"/>
          <w:sz w:val="22"/>
          <w:szCs w:val="22"/>
        </w:rPr>
        <w:t>On the other hand, as it must adhere to a lot more laws, such as those that control meetings, voting, and the election of directors, incorporating a business corporation is far more expensive than doing so for a sole proprietorship or partnership.</w:t>
      </w:r>
    </w:p>
    <w:p w14:paraId="2E8960D8" w14:textId="6A4CF311" w:rsidR="00332157" w:rsidRPr="00D31C40" w:rsidRDefault="00332157" w:rsidP="00D31C40">
      <w:pPr>
        <w:spacing w:line="360" w:lineRule="auto"/>
        <w:ind w:firstLine="720"/>
        <w:jc w:val="both"/>
        <w:rPr>
          <w:rFonts w:ascii="Arial" w:hAnsi="Arial" w:cs="Arial"/>
          <w:sz w:val="22"/>
          <w:szCs w:val="22"/>
        </w:rPr>
      </w:pPr>
      <w:r w:rsidRPr="00D31C40">
        <w:rPr>
          <w:rFonts w:ascii="Arial" w:hAnsi="Arial" w:cs="Arial"/>
          <w:sz w:val="22"/>
          <w:szCs w:val="22"/>
        </w:rPr>
        <w:t xml:space="preserve">In company </w:t>
      </w:r>
      <w:r w:rsidR="008F31EC" w:rsidRPr="00D31C40">
        <w:rPr>
          <w:rFonts w:ascii="Arial" w:hAnsi="Arial" w:cs="Arial"/>
          <w:sz w:val="22"/>
          <w:szCs w:val="22"/>
        </w:rPr>
        <w:t xml:space="preserve">CGMEV-SMART FURNITURE </w:t>
      </w:r>
      <w:r w:rsidR="007B1D9A" w:rsidRPr="00D31C40">
        <w:rPr>
          <w:rFonts w:ascii="Arial" w:hAnsi="Arial" w:cs="Arial"/>
          <w:sz w:val="22"/>
          <w:szCs w:val="22"/>
        </w:rPr>
        <w:t>have</w:t>
      </w:r>
      <w:r w:rsidR="006736AD" w:rsidRPr="00D31C40">
        <w:rPr>
          <w:rFonts w:ascii="Arial" w:hAnsi="Arial" w:cs="Arial"/>
          <w:sz w:val="22"/>
          <w:szCs w:val="22"/>
        </w:rPr>
        <w:t xml:space="preserve"> </w:t>
      </w:r>
      <w:r w:rsidR="007B1D9A" w:rsidRPr="00D31C40">
        <w:rPr>
          <w:rFonts w:ascii="Arial" w:hAnsi="Arial" w:cs="Arial"/>
          <w:sz w:val="22"/>
          <w:szCs w:val="22"/>
        </w:rPr>
        <w:t>five</w:t>
      </w:r>
      <w:r w:rsidR="006736AD" w:rsidRPr="00D31C40">
        <w:rPr>
          <w:rFonts w:ascii="Arial" w:hAnsi="Arial" w:cs="Arial"/>
          <w:sz w:val="22"/>
          <w:szCs w:val="22"/>
        </w:rPr>
        <w:t xml:space="preserve"> shareholders </w:t>
      </w:r>
      <w:r w:rsidR="008F31EC" w:rsidRPr="00D31C40">
        <w:rPr>
          <w:rFonts w:ascii="Arial" w:hAnsi="Arial" w:cs="Arial"/>
          <w:sz w:val="22"/>
          <w:szCs w:val="22"/>
        </w:rPr>
        <w:t>and each person have a position on the board of directors:</w:t>
      </w:r>
    </w:p>
    <w:p w14:paraId="187842B7" w14:textId="0C6AF360" w:rsidR="00931CDC" w:rsidRPr="00D31C40" w:rsidRDefault="00931CDC" w:rsidP="00D31C40">
      <w:pPr>
        <w:spacing w:line="360" w:lineRule="auto"/>
        <w:ind w:firstLine="720"/>
        <w:jc w:val="both"/>
        <w:rPr>
          <w:rFonts w:ascii="Arial" w:hAnsi="Arial" w:cs="Arial"/>
          <w:sz w:val="22"/>
          <w:szCs w:val="22"/>
        </w:rPr>
      </w:pPr>
      <w:r w:rsidRPr="00D31C40">
        <w:rPr>
          <w:rFonts w:ascii="Arial" w:hAnsi="Arial" w:cs="Arial"/>
          <w:sz w:val="22"/>
          <w:szCs w:val="22"/>
        </w:rPr>
        <w:t xml:space="preserve">Vitali will hold the position of chief executive officer and be the organization's highest-ranking executive. Chief executive officer’s main responsibilities often include making crucial business decisions, managing a company's overall operations and financial resources, and acting as the main informational link between the board of directors and corporate operations. </w:t>
      </w:r>
    </w:p>
    <w:p w14:paraId="58A41A68" w14:textId="43B62219" w:rsidR="00931CDC" w:rsidRPr="00D31C40" w:rsidRDefault="00931CDC" w:rsidP="00D31C40">
      <w:pPr>
        <w:spacing w:line="360" w:lineRule="auto"/>
        <w:ind w:firstLine="720"/>
        <w:jc w:val="both"/>
        <w:rPr>
          <w:rFonts w:ascii="Arial" w:hAnsi="Arial" w:cs="Arial"/>
          <w:sz w:val="22"/>
          <w:szCs w:val="22"/>
        </w:rPr>
      </w:pPr>
      <w:r w:rsidRPr="00D31C40">
        <w:rPr>
          <w:rFonts w:ascii="Arial" w:hAnsi="Arial" w:cs="Arial"/>
          <w:sz w:val="22"/>
          <w:szCs w:val="22"/>
        </w:rPr>
        <w:t xml:space="preserve">The CEO is chosen by the board and the company's shareholders. They must answer to the shareholders-elected board and chair. </w:t>
      </w:r>
    </w:p>
    <w:p w14:paraId="2A95DCE7" w14:textId="77777777" w:rsidR="00931CDC" w:rsidRPr="00D31C40" w:rsidRDefault="00931CDC" w:rsidP="00D31C40">
      <w:pPr>
        <w:spacing w:line="360" w:lineRule="auto"/>
        <w:ind w:firstLine="720"/>
        <w:jc w:val="both"/>
        <w:rPr>
          <w:rFonts w:ascii="Arial" w:hAnsi="Arial" w:cs="Arial"/>
          <w:sz w:val="22"/>
          <w:szCs w:val="22"/>
        </w:rPr>
      </w:pPr>
      <w:r w:rsidRPr="00D31C40">
        <w:rPr>
          <w:rFonts w:ascii="Arial" w:hAnsi="Arial" w:cs="Arial"/>
          <w:sz w:val="22"/>
          <w:szCs w:val="22"/>
        </w:rPr>
        <w:t xml:space="preserve">Corina works in human resources, an organization's division in charge of locating, screening, employing, and educating job prospects. It also oversees employee benefit programmes. </w:t>
      </w:r>
    </w:p>
    <w:p w14:paraId="3152AB36" w14:textId="52484A95" w:rsidR="005278B2" w:rsidRPr="00D31C40" w:rsidRDefault="00931CDC" w:rsidP="00D31C40">
      <w:pPr>
        <w:spacing w:line="360" w:lineRule="auto"/>
        <w:ind w:firstLine="720"/>
        <w:jc w:val="both"/>
        <w:rPr>
          <w:rFonts w:ascii="Arial" w:hAnsi="Arial" w:cs="Arial"/>
          <w:sz w:val="22"/>
          <w:szCs w:val="22"/>
        </w:rPr>
      </w:pPr>
      <w:r w:rsidRPr="00D31C40">
        <w:rPr>
          <w:rFonts w:ascii="Arial" w:hAnsi="Arial" w:cs="Arial"/>
          <w:sz w:val="22"/>
          <w:szCs w:val="22"/>
        </w:rPr>
        <w:t>There is a greater demand for competent personnel in the twenty-first century, and HR is essential.</w:t>
      </w:r>
    </w:p>
    <w:p w14:paraId="1EAE89CE" w14:textId="34926C40" w:rsidR="006F6F2B" w:rsidRPr="00D31C40" w:rsidRDefault="006F6F2B" w:rsidP="00D31C40">
      <w:pPr>
        <w:spacing w:line="360" w:lineRule="auto"/>
        <w:ind w:firstLine="720"/>
        <w:jc w:val="both"/>
        <w:rPr>
          <w:rFonts w:ascii="Arial" w:hAnsi="Arial" w:cs="Arial"/>
          <w:sz w:val="22"/>
          <w:szCs w:val="22"/>
        </w:rPr>
      </w:pPr>
      <w:r w:rsidRPr="00D31C40">
        <w:rPr>
          <w:rFonts w:ascii="Arial" w:hAnsi="Arial" w:cs="Arial"/>
          <w:sz w:val="22"/>
          <w:szCs w:val="22"/>
        </w:rPr>
        <w:lastRenderedPageBreak/>
        <w:t xml:space="preserve">Georgiana will </w:t>
      </w:r>
      <w:r w:rsidR="00931CDC" w:rsidRPr="00D31C40">
        <w:rPr>
          <w:rFonts w:ascii="Arial" w:hAnsi="Arial" w:cs="Arial"/>
          <w:sz w:val="22"/>
          <w:szCs w:val="22"/>
        </w:rPr>
        <w:t>oversee</w:t>
      </w:r>
      <w:r w:rsidRPr="00D31C40">
        <w:rPr>
          <w:rFonts w:ascii="Arial" w:hAnsi="Arial" w:cs="Arial"/>
          <w:sz w:val="22"/>
          <w:szCs w:val="22"/>
        </w:rPr>
        <w:t xml:space="preserve"> marketing, or the activities a company does out to promote the acquisition or sale of an item or service. Marketing includes all three of these activities: selling and distributing items to clients or other businesses. Affiliates help a company with some of its marketing. </w:t>
      </w:r>
    </w:p>
    <w:p w14:paraId="408A02C8" w14:textId="28E955BD" w:rsidR="006F6F2B" w:rsidRPr="00D31C40" w:rsidRDefault="006F6F2B" w:rsidP="00D31C40">
      <w:pPr>
        <w:spacing w:line="360" w:lineRule="auto"/>
        <w:ind w:firstLine="720"/>
        <w:jc w:val="both"/>
        <w:rPr>
          <w:rFonts w:ascii="Arial" w:hAnsi="Arial" w:cs="Arial"/>
          <w:sz w:val="22"/>
          <w:szCs w:val="22"/>
        </w:rPr>
      </w:pPr>
      <w:r w:rsidRPr="00D31C40">
        <w:rPr>
          <w:rFonts w:ascii="Arial" w:hAnsi="Arial" w:cs="Arial"/>
          <w:sz w:val="22"/>
          <w:szCs w:val="22"/>
        </w:rPr>
        <w:t>The goal of employees in marketing and promotion departments at companies is to use advertising to capture the interest of important target audiences. Celebrity endorsements, distinctive packaging or graphic design, memorable phrases or slogans, and targeted campaigns can all help organisations meet these obstacles.</w:t>
      </w:r>
    </w:p>
    <w:p w14:paraId="0EADE45A" w14:textId="77F6578F" w:rsidR="006F6F2B" w:rsidRPr="00D31C40" w:rsidRDefault="006F6F2B" w:rsidP="00D31C40">
      <w:pPr>
        <w:spacing w:line="360" w:lineRule="auto"/>
        <w:ind w:firstLine="720"/>
        <w:jc w:val="both"/>
        <w:rPr>
          <w:rFonts w:ascii="Arial" w:hAnsi="Arial" w:cs="Arial"/>
          <w:sz w:val="22"/>
          <w:szCs w:val="22"/>
        </w:rPr>
      </w:pPr>
      <w:r w:rsidRPr="00D31C40">
        <w:rPr>
          <w:rFonts w:ascii="Arial" w:hAnsi="Arial" w:cs="Arial"/>
          <w:sz w:val="22"/>
          <w:szCs w:val="22"/>
        </w:rPr>
        <w:t xml:space="preserve">Mikhail, a sales director, is employed by a firm to manage the efforts of subordinate sales representatives and to create a successful selling plan for the enterprise. The sales operations and salespeople within the organization's budget are entirely under the control of the sales director, who is frequently a member of the upper management of the business. </w:t>
      </w:r>
    </w:p>
    <w:p w14:paraId="3B444445" w14:textId="6E6633F0" w:rsidR="006F6F2B" w:rsidRPr="00D31C40" w:rsidRDefault="006F6F2B" w:rsidP="00D31C40">
      <w:pPr>
        <w:spacing w:line="360" w:lineRule="auto"/>
        <w:ind w:firstLine="720"/>
        <w:jc w:val="both"/>
        <w:rPr>
          <w:rFonts w:ascii="Arial" w:hAnsi="Arial" w:cs="Arial"/>
          <w:sz w:val="22"/>
          <w:szCs w:val="22"/>
        </w:rPr>
      </w:pPr>
      <w:r w:rsidRPr="00D31C40">
        <w:rPr>
          <w:rFonts w:ascii="Arial" w:hAnsi="Arial" w:cs="Arial"/>
          <w:sz w:val="22"/>
          <w:szCs w:val="22"/>
        </w:rPr>
        <w:t xml:space="preserve">Sales managers oversee supervising all team operations, including inspiring sales agents and ensuring that they meet their goals. They might also take part in the introduction of new products and services and strategic planning. The </w:t>
      </w:r>
      <w:r w:rsidR="00067C09" w:rsidRPr="00D31C40">
        <w:rPr>
          <w:rFonts w:ascii="Arial" w:hAnsi="Arial" w:cs="Arial"/>
          <w:sz w:val="22"/>
          <w:szCs w:val="22"/>
        </w:rPr>
        <w:t>duties</w:t>
      </w:r>
      <w:r w:rsidRPr="00D31C40">
        <w:rPr>
          <w:rFonts w:ascii="Arial" w:hAnsi="Arial" w:cs="Arial"/>
          <w:sz w:val="22"/>
          <w:szCs w:val="22"/>
        </w:rPr>
        <w:t xml:space="preserve"> of a sales director may vary depending on the company and sector; </w:t>
      </w:r>
      <w:r w:rsidR="00067C09" w:rsidRPr="00D31C40">
        <w:rPr>
          <w:rFonts w:ascii="Arial" w:hAnsi="Arial" w:cs="Arial"/>
          <w:sz w:val="22"/>
          <w:szCs w:val="22"/>
        </w:rPr>
        <w:t>however,</w:t>
      </w:r>
      <w:r w:rsidRPr="00D31C40">
        <w:rPr>
          <w:rFonts w:ascii="Arial" w:hAnsi="Arial" w:cs="Arial"/>
          <w:sz w:val="22"/>
          <w:szCs w:val="22"/>
        </w:rPr>
        <w:t xml:space="preserve"> they frequently include.</w:t>
      </w:r>
    </w:p>
    <w:p w14:paraId="222C98BC" w14:textId="77777777" w:rsidR="00061974" w:rsidRPr="00D31C40" w:rsidRDefault="00061974" w:rsidP="00D31C40">
      <w:pPr>
        <w:spacing w:line="360" w:lineRule="auto"/>
        <w:ind w:firstLine="720"/>
        <w:jc w:val="both"/>
        <w:rPr>
          <w:rFonts w:ascii="Arial" w:hAnsi="Arial" w:cs="Arial"/>
          <w:sz w:val="22"/>
          <w:szCs w:val="22"/>
        </w:rPr>
      </w:pPr>
      <w:r w:rsidRPr="00D31C40">
        <w:rPr>
          <w:rFonts w:ascii="Arial" w:hAnsi="Arial" w:cs="Arial"/>
          <w:sz w:val="22"/>
          <w:szCs w:val="22"/>
        </w:rPr>
        <w:t xml:space="preserve">It is common to think of the finance director as the board member who creates the foundation for a company's expansion. If you want to move up to the job of Finance Director, your numerical prowess must be on par with your ability to communicate well. Here, we outline the responsibilities of the role and provide guidance from business experts on the types of questions that any Finance Director should be ready to answer. </w:t>
      </w:r>
    </w:p>
    <w:p w14:paraId="23EC1920" w14:textId="77777777" w:rsidR="00061974" w:rsidRPr="00D31C40" w:rsidRDefault="00061974" w:rsidP="00D31C40">
      <w:pPr>
        <w:spacing w:line="360" w:lineRule="auto"/>
        <w:ind w:firstLine="720"/>
        <w:jc w:val="both"/>
        <w:rPr>
          <w:rFonts w:ascii="Arial" w:hAnsi="Arial" w:cs="Arial"/>
          <w:sz w:val="22"/>
          <w:szCs w:val="22"/>
        </w:rPr>
      </w:pPr>
      <w:r w:rsidRPr="00D31C40">
        <w:rPr>
          <w:rFonts w:ascii="Arial" w:hAnsi="Arial" w:cs="Arial"/>
          <w:sz w:val="22"/>
          <w:szCs w:val="22"/>
        </w:rPr>
        <w:t xml:space="preserve">Direct and oversee the financial staff to ensure that they are properly trained, inspired, and doing their jobs to the required quality. </w:t>
      </w:r>
    </w:p>
    <w:p w14:paraId="2A5FD740" w14:textId="338C9646" w:rsidR="00061974" w:rsidRPr="00D31C40" w:rsidRDefault="00061974" w:rsidP="00D31C40">
      <w:pPr>
        <w:spacing w:line="360" w:lineRule="auto"/>
        <w:ind w:firstLine="720"/>
        <w:jc w:val="both"/>
        <w:rPr>
          <w:rFonts w:ascii="Arial" w:hAnsi="Arial" w:cs="Arial"/>
          <w:sz w:val="22"/>
          <w:szCs w:val="22"/>
        </w:rPr>
      </w:pPr>
      <w:r w:rsidRPr="00D31C40">
        <w:rPr>
          <w:rFonts w:ascii="Arial" w:hAnsi="Arial" w:cs="Arial"/>
          <w:sz w:val="22"/>
          <w:szCs w:val="22"/>
        </w:rPr>
        <w:t>You might assist the organisation in achieving its business objectives by providing advice and direction on financial strategy.</w:t>
      </w:r>
    </w:p>
    <w:p w14:paraId="67D99FAD" w14:textId="244ACEC5" w:rsidR="0005134F" w:rsidRPr="00D31C40" w:rsidRDefault="00AD0983" w:rsidP="00D31C40">
      <w:pPr>
        <w:spacing w:line="360" w:lineRule="auto"/>
        <w:ind w:firstLine="720"/>
        <w:jc w:val="both"/>
        <w:rPr>
          <w:rFonts w:ascii="Arial" w:hAnsi="Arial" w:cs="Arial"/>
          <w:sz w:val="22"/>
          <w:szCs w:val="22"/>
          <w:u w:val="single"/>
        </w:rPr>
      </w:pPr>
      <w:r w:rsidRPr="00D31C40">
        <w:rPr>
          <w:rFonts w:ascii="Arial" w:hAnsi="Arial" w:cs="Arial"/>
          <w:sz w:val="22"/>
          <w:szCs w:val="22"/>
        </w:rPr>
        <w:t xml:space="preserve">2 </w:t>
      </w:r>
      <w:r w:rsidRPr="00D31C40">
        <w:rPr>
          <w:rFonts w:ascii="Arial" w:hAnsi="Arial" w:cs="Arial"/>
          <w:sz w:val="22"/>
          <w:szCs w:val="22"/>
          <w:u w:val="single"/>
        </w:rPr>
        <w:t>MARKETING ANALYSIS AND TREND</w:t>
      </w:r>
    </w:p>
    <w:p w14:paraId="7225CC0F" w14:textId="77777777" w:rsidR="002A107A" w:rsidRPr="00D31C40" w:rsidRDefault="002A107A" w:rsidP="00D31C40">
      <w:pPr>
        <w:spacing w:line="360" w:lineRule="auto"/>
        <w:ind w:firstLine="720"/>
        <w:jc w:val="both"/>
        <w:rPr>
          <w:rFonts w:ascii="Arial" w:hAnsi="Arial" w:cs="Arial"/>
          <w:sz w:val="22"/>
          <w:szCs w:val="22"/>
        </w:rPr>
      </w:pPr>
      <w:r w:rsidRPr="00D31C40">
        <w:rPr>
          <w:rFonts w:ascii="Arial" w:hAnsi="Arial" w:cs="Arial"/>
          <w:sz w:val="22"/>
          <w:szCs w:val="22"/>
        </w:rPr>
        <w:t xml:space="preserve">Target marketing is a type of marketing strategy that separates the market into distinct groups before concentrating your marketing efforts on one or a small number of these segments, which are made up of the clients whose requirements and preferences most closely match your product or service offerings. It could hold the key to increasing revenue, attracting new clients, and making your business a success. </w:t>
      </w:r>
    </w:p>
    <w:p w14:paraId="583DF396" w14:textId="7C2614EA" w:rsidR="002A107A" w:rsidRPr="00D31C40" w:rsidRDefault="002A107A" w:rsidP="00D31C40">
      <w:pPr>
        <w:spacing w:line="360" w:lineRule="auto"/>
        <w:ind w:firstLine="720"/>
        <w:jc w:val="both"/>
        <w:rPr>
          <w:rFonts w:ascii="Arial" w:hAnsi="Arial" w:cs="Arial"/>
          <w:sz w:val="22"/>
          <w:szCs w:val="22"/>
        </w:rPr>
      </w:pPr>
      <w:r w:rsidRPr="00D31C40">
        <w:rPr>
          <w:rFonts w:ascii="Arial" w:hAnsi="Arial" w:cs="Arial"/>
          <w:sz w:val="22"/>
          <w:szCs w:val="22"/>
        </w:rPr>
        <w:t xml:space="preserve">The allure of target marketing is that it gives </w:t>
      </w:r>
      <w:r w:rsidR="00061974" w:rsidRPr="00D31C40">
        <w:rPr>
          <w:rFonts w:ascii="Arial" w:hAnsi="Arial" w:cs="Arial"/>
          <w:sz w:val="22"/>
          <w:szCs w:val="22"/>
        </w:rPr>
        <w:t>all</w:t>
      </w:r>
      <w:r w:rsidRPr="00D31C40">
        <w:rPr>
          <w:rFonts w:ascii="Arial" w:hAnsi="Arial" w:cs="Arial"/>
          <w:sz w:val="22"/>
          <w:szCs w:val="22"/>
        </w:rPr>
        <w:t xml:space="preserve"> your marketing endeavours a clear direction while also making it easier and more affordable to advertise, price, and distribute your products and/or services by focusing your marketing efforts on customer demographics.</w:t>
      </w:r>
    </w:p>
    <w:p w14:paraId="59CE1359" w14:textId="107449C0" w:rsidR="00E330DA" w:rsidRPr="00D31C40" w:rsidRDefault="00E330DA" w:rsidP="00D31C40">
      <w:pPr>
        <w:spacing w:line="360" w:lineRule="auto"/>
        <w:ind w:firstLine="720"/>
        <w:jc w:val="both"/>
        <w:rPr>
          <w:rFonts w:ascii="Arial" w:hAnsi="Arial" w:cs="Arial"/>
          <w:sz w:val="22"/>
          <w:szCs w:val="22"/>
        </w:rPr>
      </w:pPr>
      <w:r w:rsidRPr="00D31C40">
        <w:rPr>
          <w:rFonts w:ascii="Arial" w:hAnsi="Arial" w:cs="Arial"/>
          <w:sz w:val="22"/>
          <w:szCs w:val="22"/>
        </w:rPr>
        <w:t xml:space="preserve">Let's imagine that a catering business serves cuisine at the client's home. Instead of employing a newspaper supplement that is issued to everyone to promote, the caterer would first identify the target market for its services. It may then target the intended market with a </w:t>
      </w:r>
      <w:r w:rsidRPr="00D31C40">
        <w:rPr>
          <w:rFonts w:ascii="Arial" w:hAnsi="Arial" w:cs="Arial"/>
          <w:sz w:val="22"/>
          <w:szCs w:val="22"/>
        </w:rPr>
        <w:lastRenderedPageBreak/>
        <w:t>direct mail campaign, flyer distribution in a certain residential area, or a Facebook ad aimed at customers in a particular location in order to boost its return on investment in marketing and draw in more customers.</w:t>
      </w:r>
    </w:p>
    <w:p w14:paraId="453EE72B" w14:textId="2BDD6610" w:rsidR="00E330DA" w:rsidRPr="00D31C40" w:rsidRDefault="00750EDC" w:rsidP="00D31C40">
      <w:pPr>
        <w:spacing w:line="360" w:lineRule="auto"/>
        <w:ind w:firstLine="720"/>
        <w:jc w:val="both"/>
        <w:rPr>
          <w:rFonts w:ascii="Arial" w:hAnsi="Arial" w:cs="Arial"/>
          <w:sz w:val="22"/>
          <w:szCs w:val="22"/>
        </w:rPr>
      </w:pPr>
      <w:r w:rsidRPr="00D31C40">
        <w:rPr>
          <w:rFonts w:ascii="Arial" w:hAnsi="Arial" w:cs="Arial"/>
          <w:sz w:val="22"/>
          <w:szCs w:val="22"/>
        </w:rPr>
        <w:t xml:space="preserve"> </w:t>
      </w:r>
      <w:r w:rsidR="00E330DA" w:rsidRPr="00D31C40">
        <w:rPr>
          <w:rFonts w:ascii="Arial" w:hAnsi="Arial" w:cs="Arial"/>
          <w:sz w:val="22"/>
          <w:szCs w:val="22"/>
        </w:rPr>
        <w:t xml:space="preserve">Effective target marketing increases the efficacy of marketing </w:t>
      </w:r>
      <w:r w:rsidR="00067C09" w:rsidRPr="00D31C40">
        <w:rPr>
          <w:rFonts w:ascii="Arial" w:hAnsi="Arial" w:cs="Arial"/>
          <w:sz w:val="22"/>
          <w:szCs w:val="22"/>
        </w:rPr>
        <w:t>activities. Target</w:t>
      </w:r>
      <w:r w:rsidR="00E330DA" w:rsidRPr="00D31C40">
        <w:rPr>
          <w:rFonts w:ascii="Arial" w:hAnsi="Arial" w:cs="Arial"/>
          <w:sz w:val="22"/>
          <w:szCs w:val="22"/>
        </w:rPr>
        <w:t xml:space="preserve"> marketing is now easier than ever thanks to social media, email, and other technological improvements. </w:t>
      </w:r>
    </w:p>
    <w:p w14:paraId="19373F14" w14:textId="77777777" w:rsidR="00E330DA" w:rsidRPr="00D31C40" w:rsidRDefault="00E330DA" w:rsidP="00D31C40">
      <w:pPr>
        <w:spacing w:line="360" w:lineRule="auto"/>
        <w:ind w:firstLine="720"/>
        <w:jc w:val="both"/>
        <w:rPr>
          <w:rFonts w:ascii="Arial" w:hAnsi="Arial" w:cs="Arial"/>
          <w:sz w:val="22"/>
          <w:szCs w:val="22"/>
        </w:rPr>
      </w:pPr>
      <w:r w:rsidRPr="00D31C40">
        <w:rPr>
          <w:rFonts w:ascii="Arial" w:hAnsi="Arial" w:cs="Arial"/>
          <w:sz w:val="22"/>
          <w:szCs w:val="22"/>
        </w:rPr>
        <w:t xml:space="preserve">There are three main categories of target marketing: demographic, geographic, and psychographic. </w:t>
      </w:r>
    </w:p>
    <w:p w14:paraId="029C2DA0" w14:textId="5F0EFEF2" w:rsidR="00750EDC" w:rsidRPr="00D31C40" w:rsidRDefault="00E330DA" w:rsidP="00D31C40">
      <w:pPr>
        <w:spacing w:line="360" w:lineRule="auto"/>
        <w:ind w:firstLine="720"/>
        <w:jc w:val="both"/>
        <w:rPr>
          <w:rFonts w:ascii="Arial" w:hAnsi="Arial" w:cs="Arial"/>
          <w:sz w:val="22"/>
          <w:szCs w:val="22"/>
        </w:rPr>
      </w:pPr>
      <w:r w:rsidRPr="00D31C40">
        <w:rPr>
          <w:rFonts w:ascii="Arial" w:hAnsi="Arial" w:cs="Arial"/>
          <w:sz w:val="22"/>
          <w:szCs w:val="22"/>
        </w:rPr>
        <w:t>A company's overall plan for reaching out to potential customers and persuading them to buy their products or services is known as its marketing strategy. A marketing strategy includes the value proposition of the company, key brand messaging, information on target consumer demographics, and other crucial elements</w:t>
      </w:r>
    </w:p>
    <w:p w14:paraId="7436362F" w14:textId="77777777" w:rsidR="00A539CA" w:rsidRPr="00D31C40" w:rsidRDefault="00A539CA" w:rsidP="00D31C40">
      <w:pPr>
        <w:spacing w:line="360" w:lineRule="auto"/>
        <w:ind w:firstLine="720"/>
        <w:jc w:val="both"/>
        <w:rPr>
          <w:rFonts w:ascii="Arial" w:hAnsi="Arial" w:cs="Arial"/>
          <w:sz w:val="22"/>
          <w:szCs w:val="22"/>
        </w:rPr>
      </w:pPr>
      <w:r w:rsidRPr="00D31C40">
        <w:rPr>
          <w:rFonts w:ascii="Arial" w:hAnsi="Arial" w:cs="Arial"/>
          <w:sz w:val="22"/>
          <w:szCs w:val="22"/>
        </w:rPr>
        <w:t xml:space="preserve">A thorough marketing plan addresses the four Ps of marketing: product, price, location, and promotion. </w:t>
      </w:r>
    </w:p>
    <w:p w14:paraId="5EC9968B" w14:textId="77777777" w:rsidR="00A539CA" w:rsidRPr="00D31C40" w:rsidRDefault="00A539CA" w:rsidP="00D31C40">
      <w:pPr>
        <w:spacing w:line="360" w:lineRule="auto"/>
        <w:ind w:firstLine="720"/>
        <w:jc w:val="both"/>
        <w:rPr>
          <w:rFonts w:ascii="Arial" w:hAnsi="Arial" w:cs="Arial"/>
          <w:sz w:val="22"/>
          <w:szCs w:val="22"/>
        </w:rPr>
      </w:pPr>
      <w:r w:rsidRPr="00D31C40">
        <w:rPr>
          <w:rFonts w:ascii="Arial" w:hAnsi="Arial" w:cs="Arial"/>
          <w:sz w:val="22"/>
          <w:szCs w:val="22"/>
        </w:rPr>
        <w:t xml:space="preserve">The main goal of a marketing strategy is to build and communicate a sustainable competitive advantage over rivals. </w:t>
      </w:r>
    </w:p>
    <w:p w14:paraId="76A13ADE" w14:textId="24AD109E" w:rsidR="00A539CA" w:rsidRPr="00D31C40" w:rsidRDefault="00A539CA" w:rsidP="00D31C40">
      <w:pPr>
        <w:spacing w:line="360" w:lineRule="auto"/>
        <w:ind w:firstLine="720"/>
        <w:jc w:val="both"/>
        <w:rPr>
          <w:rFonts w:ascii="Arial" w:hAnsi="Arial" w:cs="Arial"/>
          <w:sz w:val="22"/>
          <w:szCs w:val="22"/>
        </w:rPr>
      </w:pPr>
      <w:r w:rsidRPr="00D31C40">
        <w:rPr>
          <w:rFonts w:ascii="Arial" w:hAnsi="Arial" w:cs="Arial"/>
          <w:sz w:val="22"/>
          <w:szCs w:val="22"/>
        </w:rPr>
        <w:t xml:space="preserve">The marketing strategy is contained in the marketing plan, a document that specifies the categories of marketing activity that a firm engages in and provides launch dates for various marketing initiatives. </w:t>
      </w:r>
    </w:p>
    <w:p w14:paraId="2B8C8099" w14:textId="225C57D4" w:rsidR="00A539CA" w:rsidRPr="00D31C40" w:rsidRDefault="00A539CA" w:rsidP="00D31C40">
      <w:pPr>
        <w:spacing w:line="360" w:lineRule="auto"/>
        <w:ind w:firstLine="720"/>
        <w:jc w:val="both"/>
        <w:rPr>
          <w:rFonts w:ascii="Arial" w:hAnsi="Arial" w:cs="Arial"/>
          <w:sz w:val="22"/>
          <w:szCs w:val="22"/>
        </w:rPr>
      </w:pPr>
      <w:r w:rsidRPr="00D31C40">
        <w:rPr>
          <w:rFonts w:ascii="Arial" w:hAnsi="Arial" w:cs="Arial"/>
          <w:sz w:val="22"/>
          <w:szCs w:val="22"/>
        </w:rPr>
        <w:t>Marketing strategies should ideally have a longer lifespan than individual marketing plans since they include value propositions and other crucial brand elements that are often valuable over the long run. In other words, marketing strategies focus on broad message, whereas marketing plans describe the practical details of campaigns.</w:t>
      </w:r>
    </w:p>
    <w:p w14:paraId="26969F61" w14:textId="769E2208" w:rsidR="001059E2" w:rsidRPr="00D31C40" w:rsidRDefault="00A539CA" w:rsidP="00D31C40">
      <w:pPr>
        <w:spacing w:line="360" w:lineRule="auto"/>
        <w:ind w:firstLine="720"/>
        <w:jc w:val="both"/>
        <w:rPr>
          <w:rFonts w:ascii="Arial" w:hAnsi="Arial" w:cs="Arial"/>
          <w:sz w:val="22"/>
          <w:szCs w:val="22"/>
        </w:rPr>
      </w:pPr>
      <w:r w:rsidRPr="00D31C40">
        <w:rPr>
          <w:rFonts w:ascii="Arial" w:hAnsi="Arial" w:cs="Arial"/>
          <w:sz w:val="22"/>
          <w:szCs w:val="22"/>
        </w:rPr>
        <w:t>For instance, a marketing strategy can indicate that a company intends to increase its influence in the professional networks that its clients belong to. The marketing strategy does this by buying thought leadership articles for LinkedIn. A competitive analysis is a tactic that involves learning about the primary competitors' products, sales, and marketing tactics. You can find potential opportunities to outperform your competitors by performing a competitive analysis to gain a better understanding of how your company runs. Conducting a competitive market study has many benefits, including the implementation of stronger corporate strategies and warding off competitors.</w:t>
      </w:r>
      <w:r w:rsidR="001059E2" w:rsidRPr="00D31C40">
        <w:rPr>
          <w:rFonts w:ascii="Arial" w:hAnsi="Arial" w:cs="Arial"/>
          <w:sz w:val="22"/>
          <w:szCs w:val="22"/>
        </w:rPr>
        <w:t xml:space="preserve"> </w:t>
      </w:r>
    </w:p>
    <w:p w14:paraId="09454983" w14:textId="77777777" w:rsidR="00A539CA" w:rsidRPr="00D31C40" w:rsidRDefault="00A539CA" w:rsidP="00D31C40">
      <w:pPr>
        <w:spacing w:line="360" w:lineRule="auto"/>
        <w:ind w:firstLine="720"/>
        <w:jc w:val="both"/>
        <w:rPr>
          <w:rFonts w:ascii="Arial" w:hAnsi="Arial" w:cs="Arial"/>
          <w:sz w:val="22"/>
          <w:szCs w:val="22"/>
        </w:rPr>
      </w:pPr>
      <w:r w:rsidRPr="00D31C40">
        <w:rPr>
          <w:rFonts w:ascii="Arial" w:hAnsi="Arial" w:cs="Arial"/>
          <w:sz w:val="22"/>
          <w:szCs w:val="22"/>
        </w:rPr>
        <w:t xml:space="preserve">Additionally, it enables you to stay abreast of market changes and ensure that your goods consistently meet or even exceed industry standards. determines how your product stands out from the competition and what makes it special, which may help direct future marketing efforts. identifies the areas where your rivals fall short, allowing you to spot market gaps and try out cutting-edge, unique marketing strategies they haven't tried. </w:t>
      </w:r>
    </w:p>
    <w:p w14:paraId="40F2545B" w14:textId="4221ED66" w:rsidR="00C22EF8" w:rsidRPr="00D31C40" w:rsidRDefault="00A539CA" w:rsidP="00D31C40">
      <w:pPr>
        <w:spacing w:line="360" w:lineRule="auto"/>
        <w:ind w:firstLine="720"/>
        <w:jc w:val="both"/>
        <w:rPr>
          <w:rFonts w:ascii="Arial" w:hAnsi="Arial" w:cs="Arial"/>
          <w:sz w:val="22"/>
          <w:szCs w:val="22"/>
        </w:rPr>
      </w:pPr>
      <w:r w:rsidRPr="00D31C40">
        <w:rPr>
          <w:rFonts w:ascii="Arial" w:hAnsi="Arial" w:cs="Arial"/>
          <w:sz w:val="22"/>
          <w:szCs w:val="22"/>
        </w:rPr>
        <w:lastRenderedPageBreak/>
        <w:t>Find out through consumer feedback what a competitor's product is missing, and then consider how you might add those features to your own product to meet those demands. adding to market share</w:t>
      </w:r>
      <w:r w:rsidR="00913743" w:rsidRPr="00D31C40">
        <w:rPr>
          <w:rFonts w:ascii="Arial" w:hAnsi="Arial" w:cs="Arial"/>
          <w:sz w:val="22"/>
          <w:szCs w:val="22"/>
        </w:rPr>
        <w:t>.</w:t>
      </w:r>
      <w:sdt>
        <w:sdtPr>
          <w:rPr>
            <w:rFonts w:ascii="Arial" w:hAnsi="Arial" w:cs="Arial"/>
            <w:sz w:val="22"/>
            <w:szCs w:val="22"/>
          </w:rPr>
          <w:id w:val="-2038193344"/>
          <w:citation/>
        </w:sdtPr>
        <w:sdtContent>
          <w:r w:rsidR="003D4D9B" w:rsidRPr="00D31C40">
            <w:rPr>
              <w:rFonts w:ascii="Arial" w:hAnsi="Arial" w:cs="Arial"/>
              <w:sz w:val="22"/>
              <w:szCs w:val="22"/>
            </w:rPr>
            <w:fldChar w:fldCharType="begin"/>
          </w:r>
          <w:r w:rsidR="003D4D9B" w:rsidRPr="00D31C40">
            <w:rPr>
              <w:rFonts w:ascii="Arial" w:hAnsi="Arial" w:cs="Arial"/>
              <w:sz w:val="22"/>
              <w:szCs w:val="22"/>
            </w:rPr>
            <w:instrText xml:space="preserve"> CITATION Chr21 \l 2057 </w:instrText>
          </w:r>
          <w:r w:rsidR="003D4D9B" w:rsidRPr="00D31C40">
            <w:rPr>
              <w:rFonts w:ascii="Arial" w:hAnsi="Arial" w:cs="Arial"/>
              <w:sz w:val="22"/>
              <w:szCs w:val="22"/>
            </w:rPr>
            <w:fldChar w:fldCharType="separate"/>
          </w:r>
          <w:r w:rsidR="003D4D9B" w:rsidRPr="00D31C40">
            <w:rPr>
              <w:rFonts w:ascii="Arial" w:hAnsi="Arial" w:cs="Arial"/>
              <w:noProof/>
              <w:sz w:val="22"/>
              <w:szCs w:val="22"/>
            </w:rPr>
            <w:t xml:space="preserve"> (White, 2021)</w:t>
          </w:r>
          <w:r w:rsidR="003D4D9B" w:rsidRPr="00D31C40">
            <w:rPr>
              <w:rFonts w:ascii="Arial" w:hAnsi="Arial" w:cs="Arial"/>
              <w:sz w:val="22"/>
              <w:szCs w:val="22"/>
            </w:rPr>
            <w:fldChar w:fldCharType="end"/>
          </w:r>
        </w:sdtContent>
      </w:sdt>
    </w:p>
    <w:p w14:paraId="2B651AFA" w14:textId="45636689" w:rsidR="00F44E5B" w:rsidRPr="00D31C40" w:rsidRDefault="00735AA9" w:rsidP="00D31C40">
      <w:pPr>
        <w:spacing w:line="360" w:lineRule="auto"/>
        <w:jc w:val="both"/>
        <w:rPr>
          <w:rFonts w:ascii="Arial" w:hAnsi="Arial" w:cs="Arial"/>
          <w:sz w:val="22"/>
          <w:szCs w:val="22"/>
        </w:rPr>
      </w:pPr>
      <w:r w:rsidRPr="00D31C40">
        <w:rPr>
          <w:rFonts w:ascii="Arial" w:hAnsi="Arial" w:cs="Arial"/>
          <w:sz w:val="22"/>
          <w:szCs w:val="22"/>
        </w:rPr>
        <w:tab/>
      </w:r>
      <w:r w:rsidR="00132EBD" w:rsidRPr="00D31C40">
        <w:rPr>
          <w:rFonts w:ascii="Arial" w:hAnsi="Arial" w:cs="Arial"/>
          <w:sz w:val="22"/>
          <w:szCs w:val="22"/>
        </w:rPr>
        <w:t>Any activity a firm undertakes in to attract clients to its products or services through persuasive message is referred to as marketing. Marketing strives to deliver stand-alone value for prospects and customers through interaction in order to illustrate product value, foster brand loyalty, and ultimately increase sales.</w:t>
      </w:r>
    </w:p>
    <w:p w14:paraId="21FC71FB" w14:textId="5BA5A157" w:rsidR="00132EBD" w:rsidRPr="00D31C40" w:rsidRDefault="00132EBD" w:rsidP="00D31C40">
      <w:pPr>
        <w:spacing w:line="360" w:lineRule="auto"/>
        <w:ind w:firstLine="720"/>
        <w:jc w:val="both"/>
        <w:rPr>
          <w:rFonts w:ascii="Arial" w:hAnsi="Arial" w:cs="Arial"/>
          <w:sz w:val="22"/>
          <w:szCs w:val="22"/>
        </w:rPr>
      </w:pPr>
      <w:r w:rsidRPr="00D31C40">
        <w:rPr>
          <w:rFonts w:ascii="Arial" w:hAnsi="Arial" w:cs="Arial"/>
          <w:sz w:val="22"/>
          <w:szCs w:val="22"/>
        </w:rPr>
        <w:t xml:space="preserve">Marketing is any activity a company engages in to attract clients. In order to successfully market your product or service, you must constantly study and analyse your target market. To do this, you must conduct focus groups, distribute surveys, investigate online shopping trends, and answer one crucial question: "Where, when, and how does our audience want to communicate with our business?" </w:t>
      </w:r>
    </w:p>
    <w:p w14:paraId="2F52F62F" w14:textId="55D7410F" w:rsidR="00132EBD" w:rsidRPr="00D31C40" w:rsidRDefault="00132EBD" w:rsidP="00D31C40">
      <w:pPr>
        <w:spacing w:line="360" w:lineRule="auto"/>
        <w:ind w:firstLine="720"/>
        <w:jc w:val="both"/>
        <w:rPr>
          <w:rFonts w:ascii="Arial" w:hAnsi="Arial" w:cs="Arial"/>
          <w:sz w:val="22"/>
          <w:szCs w:val="22"/>
        </w:rPr>
      </w:pPr>
      <w:r w:rsidRPr="00D31C40">
        <w:rPr>
          <w:rFonts w:ascii="Arial" w:hAnsi="Arial" w:cs="Arial"/>
          <w:sz w:val="22"/>
          <w:szCs w:val="22"/>
        </w:rPr>
        <w:t>Marketing's objective is to create interest in the products or services that your company provides. Market research, analysis, and knowledge of your potential clients' interests are used to achieve this. Marketing encompasses all business activities, such as product development, production, logistics, sales, and advertising.</w:t>
      </w:r>
      <w:r w:rsidRPr="00D31C40">
        <w:rPr>
          <w:rFonts w:ascii="Arial" w:hAnsi="Arial" w:cs="Arial"/>
          <w:sz w:val="22"/>
          <w:szCs w:val="22"/>
        </w:rPr>
        <w:tab/>
      </w:r>
    </w:p>
    <w:p w14:paraId="1D070F88" w14:textId="77777777" w:rsidR="00132EBD" w:rsidRPr="00D31C40" w:rsidRDefault="00132EBD" w:rsidP="00D31C40">
      <w:pPr>
        <w:spacing w:line="360" w:lineRule="auto"/>
        <w:ind w:firstLine="720"/>
        <w:jc w:val="both"/>
        <w:rPr>
          <w:rFonts w:ascii="Arial" w:hAnsi="Arial" w:cs="Arial"/>
          <w:sz w:val="22"/>
          <w:szCs w:val="22"/>
        </w:rPr>
      </w:pPr>
      <w:r w:rsidRPr="00D31C40">
        <w:rPr>
          <w:rFonts w:ascii="Arial" w:hAnsi="Arial" w:cs="Arial"/>
          <w:sz w:val="22"/>
          <w:szCs w:val="22"/>
        </w:rPr>
        <w:t xml:space="preserve">Marketing encompasses a variety of activities including product creation, market research, distribution, sales strategy, public relations, and customer support. Marketers may use a range of platforms, social media channels, and teams inside their organisation to identify their target, interact with it, amplify its voice, and eventually build brand loyalty. Every step of a company's sales process requires marketing. </w:t>
      </w:r>
    </w:p>
    <w:p w14:paraId="10ED6405" w14:textId="11362E66" w:rsidR="00D67B47" w:rsidRPr="00D31C40" w:rsidRDefault="00132EBD" w:rsidP="00D31C40">
      <w:pPr>
        <w:spacing w:line="360" w:lineRule="auto"/>
        <w:ind w:firstLine="720"/>
        <w:jc w:val="both"/>
        <w:rPr>
          <w:rFonts w:ascii="Arial" w:hAnsi="Arial" w:cs="Arial"/>
          <w:sz w:val="22"/>
          <w:szCs w:val="22"/>
        </w:rPr>
      </w:pPr>
      <w:r w:rsidRPr="00D31C40">
        <w:rPr>
          <w:rFonts w:ascii="Arial" w:hAnsi="Arial" w:cs="Arial"/>
          <w:sz w:val="22"/>
          <w:szCs w:val="22"/>
        </w:rPr>
        <w:t>Marketing, though, goes beyond merely advertising. To advertise a good or service as part of the more comprehensive goals, is a purposeful, frequently paid-for endeavour.</w:t>
      </w:r>
      <w:sdt>
        <w:sdtPr>
          <w:rPr>
            <w:rFonts w:ascii="Arial" w:hAnsi="Arial" w:cs="Arial"/>
            <w:sz w:val="22"/>
            <w:szCs w:val="22"/>
          </w:rPr>
          <w:id w:val="-663316333"/>
          <w:citation/>
        </w:sdtPr>
        <w:sdtContent>
          <w:r w:rsidR="002A2321" w:rsidRPr="00D31C40">
            <w:rPr>
              <w:rFonts w:ascii="Arial" w:hAnsi="Arial" w:cs="Arial"/>
              <w:sz w:val="22"/>
              <w:szCs w:val="22"/>
            </w:rPr>
            <w:fldChar w:fldCharType="begin"/>
          </w:r>
          <w:r w:rsidR="002A2321" w:rsidRPr="00D31C40">
            <w:rPr>
              <w:rFonts w:ascii="Arial" w:hAnsi="Arial" w:cs="Arial"/>
              <w:sz w:val="22"/>
              <w:szCs w:val="22"/>
            </w:rPr>
            <w:instrText xml:space="preserve"> CITATION Car21 \l 2057 </w:instrText>
          </w:r>
          <w:r w:rsidR="002A2321" w:rsidRPr="00D31C40">
            <w:rPr>
              <w:rFonts w:ascii="Arial" w:hAnsi="Arial" w:cs="Arial"/>
              <w:sz w:val="22"/>
              <w:szCs w:val="22"/>
            </w:rPr>
            <w:fldChar w:fldCharType="separate"/>
          </w:r>
          <w:r w:rsidR="002A2321" w:rsidRPr="00D31C40">
            <w:rPr>
              <w:rFonts w:ascii="Arial" w:hAnsi="Arial" w:cs="Arial"/>
              <w:noProof/>
              <w:sz w:val="22"/>
              <w:szCs w:val="22"/>
            </w:rPr>
            <w:t xml:space="preserve"> (Forsey, 2021)</w:t>
          </w:r>
          <w:r w:rsidR="002A2321" w:rsidRPr="00D31C40">
            <w:rPr>
              <w:rFonts w:ascii="Arial" w:hAnsi="Arial" w:cs="Arial"/>
              <w:sz w:val="22"/>
              <w:szCs w:val="22"/>
            </w:rPr>
            <w:fldChar w:fldCharType="end"/>
          </w:r>
        </w:sdtContent>
      </w:sdt>
    </w:p>
    <w:p w14:paraId="21BCFF18" w14:textId="77777777" w:rsidR="00D30E3C" w:rsidRPr="00D31C40" w:rsidRDefault="00D30E3C" w:rsidP="00D31C40">
      <w:pPr>
        <w:spacing w:line="360" w:lineRule="auto"/>
        <w:ind w:firstLine="720"/>
        <w:jc w:val="both"/>
        <w:rPr>
          <w:rFonts w:ascii="Arial" w:hAnsi="Arial" w:cs="Arial"/>
          <w:sz w:val="22"/>
          <w:szCs w:val="22"/>
          <w:u w:val="single"/>
        </w:rPr>
      </w:pPr>
      <w:r w:rsidRPr="00D31C40">
        <w:rPr>
          <w:rFonts w:ascii="Arial" w:hAnsi="Arial" w:cs="Arial"/>
          <w:sz w:val="22"/>
          <w:szCs w:val="22"/>
          <w:u w:val="single"/>
        </w:rPr>
        <w:t xml:space="preserve">SWOT ANALYSIS </w:t>
      </w:r>
    </w:p>
    <w:p w14:paraId="442B1E0B" w14:textId="26F7799C" w:rsidR="00D30E3C" w:rsidRDefault="003263CA" w:rsidP="00D31C40">
      <w:pPr>
        <w:spacing w:line="360" w:lineRule="auto"/>
        <w:jc w:val="both"/>
        <w:rPr>
          <w:rFonts w:ascii="Arial" w:hAnsi="Arial" w:cs="Arial"/>
          <w:sz w:val="22"/>
          <w:szCs w:val="22"/>
        </w:rPr>
      </w:pPr>
      <w:r w:rsidRPr="00D31C40">
        <w:rPr>
          <w:rFonts w:ascii="Arial" w:hAnsi="Arial" w:cs="Arial"/>
          <w:sz w:val="22"/>
          <w:szCs w:val="22"/>
        </w:rPr>
        <w:tab/>
      </w:r>
      <w:r w:rsidR="00675932">
        <w:rPr>
          <w:rFonts w:ascii="Arial" w:hAnsi="Arial" w:cs="Arial"/>
          <w:sz w:val="22"/>
          <w:szCs w:val="22"/>
        </w:rPr>
        <w:t>SWOT (</w:t>
      </w:r>
      <w:r w:rsidR="00CC360C">
        <w:rPr>
          <w:rFonts w:ascii="Arial" w:hAnsi="Arial" w:cs="Arial"/>
          <w:sz w:val="22"/>
          <w:szCs w:val="22"/>
        </w:rPr>
        <w:t xml:space="preserve">strengths, weaknesses, opportunities and treats) evaluation is a framework used to assess a company aggressive position and to expand strategic planning, assesses inner and outside factors, in addition </w:t>
      </w:r>
      <w:r w:rsidR="00A90198">
        <w:rPr>
          <w:rFonts w:ascii="Arial" w:hAnsi="Arial" w:cs="Arial"/>
          <w:sz w:val="22"/>
          <w:szCs w:val="22"/>
        </w:rPr>
        <w:t>to modern and destiny potential.</w:t>
      </w:r>
    </w:p>
    <w:p w14:paraId="7F10A3E4" w14:textId="6792A8B8" w:rsidR="00A90198" w:rsidRPr="00D31C40" w:rsidRDefault="00A90198" w:rsidP="00A90198">
      <w:pPr>
        <w:spacing w:line="360" w:lineRule="auto"/>
        <w:ind w:firstLine="720"/>
        <w:jc w:val="both"/>
        <w:rPr>
          <w:rFonts w:ascii="Arial" w:hAnsi="Arial" w:cs="Arial"/>
          <w:sz w:val="22"/>
          <w:szCs w:val="22"/>
        </w:rPr>
      </w:pPr>
      <w:r>
        <w:rPr>
          <w:rFonts w:ascii="Arial" w:hAnsi="Arial" w:cs="Arial"/>
          <w:sz w:val="22"/>
          <w:szCs w:val="22"/>
        </w:rPr>
        <w:t>A SWOT evaluation is designed to facilitate a realistic, fact-based, date-pushed study and weaknesses of an organisation, initiatives, or inside its industry. The agency desires to hold the evaluation correct with the aid of using warding off pre-conceived ideals or grey regions and rather that specialize real</w:t>
      </w:r>
      <w:r w:rsidR="00675932">
        <w:rPr>
          <w:rFonts w:ascii="Arial" w:hAnsi="Arial" w:cs="Arial"/>
          <w:sz w:val="22"/>
          <w:szCs w:val="22"/>
        </w:rPr>
        <w:t xml:space="preserve">-lifestyles contexts. Companies </w:t>
      </w:r>
      <w:r w:rsidR="00853ECA">
        <w:rPr>
          <w:rFonts w:ascii="Arial" w:hAnsi="Arial" w:cs="Arial"/>
          <w:sz w:val="22"/>
          <w:szCs w:val="22"/>
        </w:rPr>
        <w:t>must</w:t>
      </w:r>
      <w:r>
        <w:rPr>
          <w:rFonts w:ascii="Arial" w:hAnsi="Arial" w:cs="Arial"/>
          <w:sz w:val="22"/>
          <w:szCs w:val="22"/>
        </w:rPr>
        <w:t xml:space="preserve"> </w:t>
      </w:r>
      <w:r w:rsidR="00675932">
        <w:rPr>
          <w:rFonts w:ascii="Arial" w:hAnsi="Arial" w:cs="Arial"/>
          <w:sz w:val="22"/>
          <w:szCs w:val="22"/>
        </w:rPr>
        <w:t>use it as a manual and now no longer always as a prescription.</w:t>
      </w:r>
    </w:p>
    <w:p w14:paraId="09D6532E" w14:textId="783A5136" w:rsidR="00777EA8" w:rsidRPr="00777EA8" w:rsidRDefault="00EC0324" w:rsidP="00777EA8">
      <w:pPr>
        <w:spacing w:line="360" w:lineRule="auto"/>
        <w:ind w:firstLine="720"/>
        <w:jc w:val="both"/>
        <w:rPr>
          <w:rFonts w:ascii="Arial" w:hAnsi="Arial" w:cs="Arial"/>
          <w:sz w:val="22"/>
          <w:szCs w:val="22"/>
        </w:rPr>
      </w:pPr>
      <w:r w:rsidRPr="00D31C40">
        <w:rPr>
          <w:rFonts w:ascii="Arial" w:hAnsi="Arial" w:cs="Arial"/>
          <w:sz w:val="22"/>
          <w:szCs w:val="22"/>
          <w:u w:val="single"/>
        </w:rPr>
        <w:t>Strengths</w:t>
      </w:r>
      <w:r w:rsidRPr="00D31C40">
        <w:rPr>
          <w:rFonts w:ascii="Arial" w:hAnsi="Arial" w:cs="Arial"/>
          <w:sz w:val="22"/>
          <w:szCs w:val="22"/>
        </w:rPr>
        <w:t xml:space="preserve"> </w:t>
      </w:r>
      <w:r w:rsidR="00853ECA">
        <w:rPr>
          <w:rFonts w:ascii="Arial" w:hAnsi="Arial" w:cs="Arial"/>
          <w:sz w:val="22"/>
          <w:szCs w:val="22"/>
        </w:rPr>
        <w:t>describe what an enterprise excels at and what separates it from the competition a robust brand, unswerving consumer base, a robust stability sheet, specific technology.</w:t>
      </w:r>
      <w:r w:rsidR="00EE6E95">
        <w:rPr>
          <w:rFonts w:ascii="Arial" w:hAnsi="Arial" w:cs="Arial"/>
          <w:sz w:val="22"/>
          <w:szCs w:val="22"/>
        </w:rPr>
        <w:t xml:space="preserve"> A hedge fund can also additionally have evolved a proprietary buying and selling </w:t>
      </w:r>
      <w:r w:rsidR="00EE6E95">
        <w:rPr>
          <w:rFonts w:ascii="Arial" w:hAnsi="Arial" w:cs="Arial"/>
          <w:sz w:val="22"/>
          <w:szCs w:val="22"/>
        </w:rPr>
        <w:lastRenderedPageBreak/>
        <w:t>approach that returns market-beating consequences, it ought to then determine the way to use the ones outcomes to draw new investors.</w:t>
      </w:r>
    </w:p>
    <w:p w14:paraId="7E41B1FF" w14:textId="77777777" w:rsidR="00777EA8" w:rsidRPr="00777EA8" w:rsidRDefault="00777EA8" w:rsidP="00777EA8">
      <w:pPr>
        <w:spacing w:line="360" w:lineRule="auto"/>
        <w:ind w:firstLine="720"/>
        <w:jc w:val="both"/>
        <w:rPr>
          <w:rFonts w:ascii="Arial" w:hAnsi="Arial" w:cs="Arial"/>
          <w:sz w:val="22"/>
          <w:szCs w:val="22"/>
        </w:rPr>
      </w:pPr>
      <w:r w:rsidRPr="00777EA8">
        <w:rPr>
          <w:rFonts w:ascii="Arial" w:hAnsi="Arial" w:cs="Arial"/>
          <w:sz w:val="22"/>
          <w:szCs w:val="22"/>
        </w:rPr>
        <w:t xml:space="preserve">Consider what makes your company "click," as it depends on your skills. What special or economical resources do you have that nobody else can use. </w:t>
      </w:r>
    </w:p>
    <w:p w14:paraId="12CE0D6C" w14:textId="6E83477C" w:rsidR="003263CA" w:rsidRPr="00D31C40" w:rsidRDefault="00777EA8" w:rsidP="00777EA8">
      <w:pPr>
        <w:spacing w:line="360" w:lineRule="auto"/>
        <w:ind w:firstLine="720"/>
        <w:jc w:val="both"/>
        <w:rPr>
          <w:rFonts w:ascii="Arial" w:hAnsi="Arial" w:cs="Arial"/>
          <w:sz w:val="22"/>
          <w:szCs w:val="22"/>
        </w:rPr>
      </w:pPr>
      <w:r w:rsidRPr="00777EA8">
        <w:rPr>
          <w:rFonts w:ascii="Arial" w:hAnsi="Arial" w:cs="Arial"/>
          <w:sz w:val="22"/>
          <w:szCs w:val="22"/>
        </w:rPr>
        <w:t xml:space="preserve">Any aspect of your business is only useful if it provides you a distinct edge. For instance, if </w:t>
      </w:r>
      <w:r w:rsidRPr="00777EA8">
        <w:rPr>
          <w:rFonts w:ascii="Arial" w:hAnsi="Arial" w:cs="Arial"/>
          <w:sz w:val="22"/>
          <w:szCs w:val="22"/>
        </w:rPr>
        <w:t>all</w:t>
      </w:r>
      <w:r w:rsidRPr="00777EA8">
        <w:rPr>
          <w:rFonts w:ascii="Arial" w:hAnsi="Arial" w:cs="Arial"/>
          <w:sz w:val="22"/>
          <w:szCs w:val="22"/>
        </w:rPr>
        <w:t xml:space="preserve"> your rivals manufacture high-quality items, having a high-quality manufacturing method is not just necessary but also a market vulnerability.</w:t>
      </w:r>
    </w:p>
    <w:p w14:paraId="5E0E39F8" w14:textId="77777777" w:rsidR="00081480" w:rsidRPr="00081480" w:rsidRDefault="001303EA" w:rsidP="00081480">
      <w:pPr>
        <w:spacing w:line="360" w:lineRule="auto"/>
        <w:ind w:firstLine="720"/>
        <w:jc w:val="both"/>
        <w:rPr>
          <w:rFonts w:ascii="Arial" w:hAnsi="Arial" w:cs="Arial"/>
          <w:sz w:val="22"/>
          <w:szCs w:val="22"/>
        </w:rPr>
      </w:pPr>
      <w:r w:rsidRPr="00D31C40">
        <w:rPr>
          <w:rFonts w:ascii="Arial" w:hAnsi="Arial" w:cs="Arial"/>
          <w:sz w:val="22"/>
          <w:szCs w:val="22"/>
          <w:u w:val="single"/>
        </w:rPr>
        <w:t xml:space="preserve">Weaknesses </w:t>
      </w:r>
      <w:r w:rsidR="00081480" w:rsidRPr="00081480">
        <w:rPr>
          <w:rFonts w:ascii="Arial" w:hAnsi="Arial" w:cs="Arial"/>
          <w:sz w:val="22"/>
          <w:szCs w:val="22"/>
        </w:rPr>
        <w:t xml:space="preserve">Focus on your people, resources, processes, and procedures because these are the elements that make up your organization's inherent strengths and weaknesses. Think about your strengths and areas for improvement as well as the behaviours you should avoid. </w:t>
      </w:r>
    </w:p>
    <w:p w14:paraId="186118D6" w14:textId="6ACEA70B" w:rsidR="008E0B08" w:rsidRPr="00D31C40" w:rsidRDefault="00545060" w:rsidP="00081480">
      <w:pPr>
        <w:spacing w:line="360" w:lineRule="auto"/>
        <w:ind w:firstLine="720"/>
        <w:jc w:val="both"/>
        <w:rPr>
          <w:rFonts w:ascii="Arial" w:hAnsi="Arial" w:cs="Arial"/>
          <w:sz w:val="22"/>
          <w:szCs w:val="22"/>
        </w:rPr>
      </w:pPr>
      <w:r w:rsidRPr="00D31C40">
        <w:rPr>
          <w:rFonts w:ascii="Arial" w:hAnsi="Arial" w:cs="Arial"/>
          <w:sz w:val="22"/>
          <w:szCs w:val="22"/>
          <w:u w:val="single"/>
        </w:rPr>
        <w:t>Oppo</w:t>
      </w:r>
      <w:r w:rsidR="00073BDB" w:rsidRPr="00D31C40">
        <w:rPr>
          <w:rFonts w:ascii="Arial" w:hAnsi="Arial" w:cs="Arial"/>
          <w:sz w:val="22"/>
          <w:szCs w:val="22"/>
          <w:u w:val="single"/>
        </w:rPr>
        <w:t>rtunities.</w:t>
      </w:r>
      <w:r w:rsidR="008E0B08" w:rsidRPr="00D31C40">
        <w:rPr>
          <w:rFonts w:ascii="Arial" w:hAnsi="Arial" w:cs="Arial"/>
          <w:sz w:val="22"/>
          <w:szCs w:val="22"/>
        </w:rPr>
        <w:t xml:space="preserve"> Chances for something good to happen are opening, but you'll need to seize them for yourself. </w:t>
      </w:r>
    </w:p>
    <w:p w14:paraId="5846283E" w14:textId="77777777" w:rsidR="00952E4F" w:rsidRPr="00952E4F" w:rsidRDefault="00952E4F" w:rsidP="00952E4F">
      <w:pPr>
        <w:spacing w:line="360" w:lineRule="auto"/>
        <w:ind w:firstLine="720"/>
        <w:jc w:val="both"/>
        <w:rPr>
          <w:rFonts w:ascii="Arial" w:hAnsi="Arial" w:cs="Arial"/>
          <w:sz w:val="22"/>
          <w:szCs w:val="22"/>
        </w:rPr>
      </w:pPr>
      <w:r w:rsidRPr="00952E4F">
        <w:rPr>
          <w:rFonts w:ascii="Arial" w:hAnsi="Arial" w:cs="Arial"/>
          <w:sz w:val="22"/>
          <w:szCs w:val="22"/>
        </w:rPr>
        <w:t xml:space="preserve">They frequently result from external circumstances and demand analysis of likely future events. They could materialise as a result of advancements in either the technology you employ or the market you service. The capacity of your business to compete and take the lead in your market may be considerably improved by your ability to recognise and exploit opportunities. </w:t>
      </w:r>
    </w:p>
    <w:p w14:paraId="25D14FAC" w14:textId="77777777" w:rsidR="00952E4F" w:rsidRDefault="00952E4F" w:rsidP="00952E4F">
      <w:pPr>
        <w:spacing w:line="360" w:lineRule="auto"/>
        <w:ind w:firstLine="720"/>
        <w:jc w:val="both"/>
        <w:rPr>
          <w:rFonts w:ascii="Arial" w:hAnsi="Arial" w:cs="Arial"/>
          <w:sz w:val="22"/>
          <w:szCs w:val="22"/>
        </w:rPr>
      </w:pPr>
      <w:r w:rsidRPr="00952E4F">
        <w:rPr>
          <w:rFonts w:ascii="Arial" w:hAnsi="Arial" w:cs="Arial"/>
          <w:sz w:val="22"/>
          <w:szCs w:val="22"/>
        </w:rPr>
        <w:t xml:space="preserve">Consider amazing chances that you can seize right away. It's not necessary for these to be </w:t>
      </w:r>
      <w:r w:rsidRPr="00952E4F">
        <w:rPr>
          <w:rFonts w:ascii="Arial" w:hAnsi="Arial" w:cs="Arial"/>
          <w:sz w:val="22"/>
          <w:szCs w:val="22"/>
        </w:rPr>
        <w:t>game changers</w:t>
      </w:r>
      <w:r w:rsidRPr="00952E4F">
        <w:rPr>
          <w:rFonts w:ascii="Arial" w:hAnsi="Arial" w:cs="Arial"/>
          <w:sz w:val="22"/>
          <w:szCs w:val="22"/>
        </w:rPr>
        <w:t>; even modest advantages might make your company more competitive. Are you aware of any notable market trends, no matter how little or consequential they may be?</w:t>
      </w:r>
    </w:p>
    <w:p w14:paraId="3547DF11" w14:textId="20422D51" w:rsidR="004F0FCF" w:rsidRPr="00D31C40" w:rsidRDefault="004F0FCF" w:rsidP="00952E4F">
      <w:pPr>
        <w:spacing w:line="360" w:lineRule="auto"/>
        <w:ind w:firstLine="720"/>
        <w:jc w:val="both"/>
        <w:rPr>
          <w:rFonts w:ascii="Arial" w:hAnsi="Arial" w:cs="Arial"/>
          <w:sz w:val="22"/>
          <w:szCs w:val="22"/>
        </w:rPr>
      </w:pPr>
      <w:r w:rsidRPr="00D31C40">
        <w:rPr>
          <w:rFonts w:ascii="Arial" w:hAnsi="Arial" w:cs="Arial"/>
          <w:sz w:val="22"/>
          <w:szCs w:val="22"/>
        </w:rPr>
        <w:t>Watch out for any changes to government rules that have an impact on your sector. Changes in societal norms, demography, and lifestyles can all provide exciting possibilities.</w:t>
      </w:r>
    </w:p>
    <w:p w14:paraId="285DFF24" w14:textId="3272EE88" w:rsidR="004C62EC" w:rsidRPr="00D31C40" w:rsidRDefault="000F529B" w:rsidP="00D31C40">
      <w:pPr>
        <w:spacing w:line="360" w:lineRule="auto"/>
        <w:ind w:firstLine="720"/>
        <w:jc w:val="both"/>
        <w:rPr>
          <w:rFonts w:ascii="Arial" w:hAnsi="Arial" w:cs="Arial"/>
          <w:sz w:val="22"/>
          <w:szCs w:val="22"/>
        </w:rPr>
      </w:pPr>
      <w:r w:rsidRPr="00D31C40">
        <w:rPr>
          <w:rFonts w:ascii="Arial" w:hAnsi="Arial" w:cs="Arial"/>
          <w:sz w:val="22"/>
          <w:szCs w:val="22"/>
          <w:u w:val="single"/>
        </w:rPr>
        <w:t>Threats.</w:t>
      </w:r>
      <w:r w:rsidRPr="00D31C40">
        <w:rPr>
          <w:rFonts w:ascii="Arial" w:hAnsi="Arial" w:cs="Arial"/>
          <w:sz w:val="22"/>
          <w:szCs w:val="22"/>
        </w:rPr>
        <w:t xml:space="preserve"> </w:t>
      </w:r>
    </w:p>
    <w:p w14:paraId="4860CFDF" w14:textId="4CC46FC0" w:rsidR="003E7DDC" w:rsidRPr="00D31C40" w:rsidRDefault="003E7DDC" w:rsidP="00D31C40">
      <w:pPr>
        <w:spacing w:line="360" w:lineRule="auto"/>
        <w:ind w:firstLine="720"/>
        <w:jc w:val="both"/>
        <w:rPr>
          <w:rFonts w:ascii="Arial" w:hAnsi="Arial" w:cs="Arial"/>
          <w:sz w:val="22"/>
          <w:szCs w:val="22"/>
        </w:rPr>
      </w:pPr>
      <w:r w:rsidRPr="00D31C40">
        <w:rPr>
          <w:rFonts w:ascii="Arial" w:hAnsi="Arial" w:cs="Arial"/>
          <w:sz w:val="22"/>
          <w:szCs w:val="22"/>
        </w:rPr>
        <w:t xml:space="preserve">Threats include everything that might have a negative effect on your business from the outside, such problems with the supply chain, shifts in customer demand, or a shortage of skilled candidates. It is essential to anticipate risks and take precautions against them before you fall prey to them, and your progress is halted. </w:t>
      </w:r>
    </w:p>
    <w:p w14:paraId="451373CE" w14:textId="41FC5432" w:rsidR="003E7DDC" w:rsidRPr="00D31C40" w:rsidRDefault="003E7DDC" w:rsidP="00D31C40">
      <w:pPr>
        <w:spacing w:line="360" w:lineRule="auto"/>
        <w:ind w:firstLine="720"/>
        <w:jc w:val="both"/>
        <w:rPr>
          <w:rFonts w:ascii="Arial" w:hAnsi="Arial" w:cs="Arial"/>
          <w:sz w:val="22"/>
          <w:szCs w:val="22"/>
        </w:rPr>
      </w:pPr>
      <w:r w:rsidRPr="00D31C40">
        <w:rPr>
          <w:rFonts w:ascii="Arial" w:hAnsi="Arial" w:cs="Arial"/>
          <w:sz w:val="22"/>
          <w:szCs w:val="22"/>
        </w:rPr>
        <w:t xml:space="preserve">Consider the difficulties you have when introducing and selling your goods. You could discover that the specifications or quality standards for your products are changing, and you'll need to update those products if you want to keep up with the competition and remain the market leader. Technology advancement is a perpetual risk and opportunity. </w:t>
      </w:r>
    </w:p>
    <w:p w14:paraId="6EEC0D0B" w14:textId="66FE9AEB" w:rsidR="003E7DDC" w:rsidRPr="00D31C40" w:rsidRDefault="003E7DDC" w:rsidP="00D31C40">
      <w:pPr>
        <w:spacing w:line="360" w:lineRule="auto"/>
        <w:ind w:firstLine="720"/>
        <w:jc w:val="both"/>
        <w:rPr>
          <w:rFonts w:ascii="Arial" w:hAnsi="Arial" w:cs="Arial"/>
          <w:sz w:val="22"/>
          <w:szCs w:val="22"/>
        </w:rPr>
      </w:pPr>
      <w:r w:rsidRPr="00D31C40">
        <w:rPr>
          <w:rFonts w:ascii="Arial" w:hAnsi="Arial" w:cs="Arial"/>
          <w:sz w:val="22"/>
          <w:szCs w:val="22"/>
        </w:rPr>
        <w:t>Always consider what your competitors are doing and whether your organization's emphasis needs to change to meet the challenge.</w:t>
      </w:r>
    </w:p>
    <w:p w14:paraId="7B705C4B" w14:textId="77777777" w:rsidR="000F529B" w:rsidRPr="00D31C40" w:rsidRDefault="000F529B" w:rsidP="00D31DF0">
      <w:pPr>
        <w:spacing w:line="360" w:lineRule="auto"/>
        <w:jc w:val="both"/>
        <w:rPr>
          <w:rFonts w:ascii="Arial" w:hAnsi="Arial" w:cs="Arial"/>
          <w:sz w:val="22"/>
          <w:szCs w:val="22"/>
          <w:u w:val="single"/>
        </w:rPr>
      </w:pPr>
    </w:p>
    <w:p w14:paraId="580C812E" w14:textId="77777777" w:rsidR="00D30E3C" w:rsidRPr="008E0B08" w:rsidRDefault="00D30E3C" w:rsidP="00D67B47">
      <w:pPr>
        <w:spacing w:line="360" w:lineRule="auto"/>
        <w:ind w:firstLine="720"/>
        <w:jc w:val="both"/>
        <w:rPr>
          <w:rFonts w:ascii="Arial" w:hAnsi="Arial" w:cs="Arial"/>
          <w:sz w:val="22"/>
          <w:szCs w:val="22"/>
        </w:rPr>
      </w:pPr>
    </w:p>
    <w:p w14:paraId="575D375B" w14:textId="77777777" w:rsidR="00D30E3C" w:rsidRPr="00D30E3C" w:rsidRDefault="00D30E3C" w:rsidP="00D67B47">
      <w:pPr>
        <w:spacing w:line="360" w:lineRule="auto"/>
        <w:ind w:firstLine="720"/>
        <w:jc w:val="both"/>
        <w:rPr>
          <w:rFonts w:ascii="Arial" w:hAnsi="Arial" w:cs="Arial"/>
          <w:sz w:val="22"/>
          <w:szCs w:val="22"/>
        </w:rPr>
      </w:pPr>
    </w:p>
    <w:p w14:paraId="1BE8F349" w14:textId="77777777" w:rsidR="00F44E5B" w:rsidRPr="00D30E3C" w:rsidRDefault="00F44E5B" w:rsidP="00FF3EF5">
      <w:pPr>
        <w:spacing w:line="360" w:lineRule="auto"/>
        <w:jc w:val="both"/>
        <w:rPr>
          <w:rFonts w:ascii="Arial" w:hAnsi="Arial" w:cs="Arial"/>
          <w:sz w:val="22"/>
          <w:szCs w:val="22"/>
        </w:rPr>
      </w:pPr>
    </w:p>
    <w:p w14:paraId="71B2896D" w14:textId="36D39F53" w:rsidR="00C22EF8" w:rsidRPr="00D30E3C" w:rsidRDefault="00F44E5B" w:rsidP="00F44E5B">
      <w:pPr>
        <w:spacing w:line="360" w:lineRule="auto"/>
        <w:jc w:val="both"/>
        <w:rPr>
          <w:rFonts w:ascii="Arial" w:hAnsi="Arial" w:cs="Arial"/>
          <w:sz w:val="22"/>
          <w:szCs w:val="22"/>
        </w:rPr>
      </w:pPr>
      <w:r w:rsidRPr="00D30E3C">
        <w:rPr>
          <w:rFonts w:ascii="Arial" w:hAnsi="Arial" w:cs="Arial"/>
          <w:sz w:val="22"/>
          <w:szCs w:val="22"/>
        </w:rPr>
        <w:tab/>
      </w:r>
    </w:p>
    <w:p w14:paraId="222C2260" w14:textId="0687ADB8" w:rsidR="009670FB" w:rsidRDefault="009670FB" w:rsidP="00D30E3C">
      <w:pPr>
        <w:spacing w:line="360" w:lineRule="auto"/>
        <w:jc w:val="both"/>
        <w:rPr>
          <w:rFonts w:ascii="Arial" w:hAnsi="Arial" w:cs="Arial"/>
          <w:sz w:val="22"/>
          <w:szCs w:val="22"/>
        </w:rPr>
      </w:pPr>
    </w:p>
    <w:p w14:paraId="1E202564" w14:textId="524733FC" w:rsidR="00D31C40" w:rsidRDefault="00D31C40" w:rsidP="00D30E3C">
      <w:pPr>
        <w:spacing w:line="360" w:lineRule="auto"/>
        <w:jc w:val="both"/>
        <w:rPr>
          <w:rFonts w:ascii="Arial" w:hAnsi="Arial" w:cs="Arial"/>
          <w:sz w:val="22"/>
          <w:szCs w:val="22"/>
        </w:rPr>
      </w:pPr>
    </w:p>
    <w:p w14:paraId="10A22F67" w14:textId="390148A0" w:rsidR="00D31C40" w:rsidRDefault="00D31C40" w:rsidP="00D30E3C">
      <w:pPr>
        <w:spacing w:line="360" w:lineRule="auto"/>
        <w:jc w:val="both"/>
        <w:rPr>
          <w:rFonts w:ascii="Arial" w:hAnsi="Arial" w:cs="Arial"/>
          <w:sz w:val="22"/>
          <w:szCs w:val="22"/>
        </w:rPr>
      </w:pPr>
    </w:p>
    <w:p w14:paraId="014C0389" w14:textId="5C305757" w:rsidR="00D31C40" w:rsidRDefault="00D31C40" w:rsidP="00D30E3C">
      <w:pPr>
        <w:spacing w:line="360" w:lineRule="auto"/>
        <w:jc w:val="both"/>
        <w:rPr>
          <w:rFonts w:ascii="Arial" w:hAnsi="Arial" w:cs="Arial"/>
          <w:sz w:val="22"/>
          <w:szCs w:val="22"/>
        </w:rPr>
      </w:pPr>
    </w:p>
    <w:p w14:paraId="459383C4" w14:textId="4732CF5E" w:rsidR="00D31C40" w:rsidRDefault="00D31C40" w:rsidP="00D30E3C">
      <w:pPr>
        <w:spacing w:line="360" w:lineRule="auto"/>
        <w:jc w:val="both"/>
        <w:rPr>
          <w:rFonts w:ascii="Arial" w:hAnsi="Arial" w:cs="Arial"/>
          <w:sz w:val="22"/>
          <w:szCs w:val="22"/>
        </w:rPr>
      </w:pPr>
    </w:p>
    <w:p w14:paraId="034A28D6" w14:textId="4F0D4B7E" w:rsidR="00D31C40" w:rsidRDefault="00D31C40" w:rsidP="00D30E3C">
      <w:pPr>
        <w:spacing w:line="360" w:lineRule="auto"/>
        <w:jc w:val="both"/>
        <w:rPr>
          <w:rFonts w:ascii="Arial" w:hAnsi="Arial" w:cs="Arial"/>
          <w:sz w:val="22"/>
          <w:szCs w:val="22"/>
        </w:rPr>
      </w:pPr>
    </w:p>
    <w:p w14:paraId="4C1611FE" w14:textId="05BD195D" w:rsidR="00D31C40" w:rsidRDefault="00D31C40" w:rsidP="00D30E3C">
      <w:pPr>
        <w:spacing w:line="360" w:lineRule="auto"/>
        <w:jc w:val="both"/>
        <w:rPr>
          <w:rFonts w:ascii="Arial" w:hAnsi="Arial" w:cs="Arial"/>
          <w:sz w:val="22"/>
          <w:szCs w:val="22"/>
        </w:rPr>
      </w:pPr>
    </w:p>
    <w:p w14:paraId="4282C154" w14:textId="2D3F845D" w:rsidR="00D31C40" w:rsidRDefault="00D31C40" w:rsidP="00D30E3C">
      <w:pPr>
        <w:spacing w:line="360" w:lineRule="auto"/>
        <w:jc w:val="both"/>
        <w:rPr>
          <w:rFonts w:ascii="Arial" w:hAnsi="Arial" w:cs="Arial"/>
          <w:sz w:val="22"/>
          <w:szCs w:val="22"/>
        </w:rPr>
      </w:pPr>
    </w:p>
    <w:p w14:paraId="78C5BD3F" w14:textId="54FA1571" w:rsidR="00D31C40" w:rsidRDefault="00D31C40" w:rsidP="00D30E3C">
      <w:pPr>
        <w:spacing w:line="360" w:lineRule="auto"/>
        <w:jc w:val="both"/>
        <w:rPr>
          <w:rFonts w:ascii="Arial" w:hAnsi="Arial" w:cs="Arial"/>
          <w:sz w:val="22"/>
          <w:szCs w:val="22"/>
        </w:rPr>
      </w:pPr>
    </w:p>
    <w:p w14:paraId="19157E20" w14:textId="68943E94" w:rsidR="00D31C40" w:rsidRDefault="00D31C40" w:rsidP="00D30E3C">
      <w:pPr>
        <w:spacing w:line="360" w:lineRule="auto"/>
        <w:jc w:val="both"/>
        <w:rPr>
          <w:rFonts w:ascii="Arial" w:hAnsi="Arial" w:cs="Arial"/>
          <w:sz w:val="22"/>
          <w:szCs w:val="22"/>
        </w:rPr>
      </w:pPr>
    </w:p>
    <w:p w14:paraId="1A31B35F" w14:textId="7FBB03CC" w:rsidR="00D31C40" w:rsidRDefault="00D31C40" w:rsidP="00D30E3C">
      <w:pPr>
        <w:spacing w:line="360" w:lineRule="auto"/>
        <w:jc w:val="both"/>
        <w:rPr>
          <w:rFonts w:ascii="Arial" w:hAnsi="Arial" w:cs="Arial"/>
          <w:sz w:val="22"/>
          <w:szCs w:val="22"/>
        </w:rPr>
      </w:pPr>
    </w:p>
    <w:p w14:paraId="448DA378" w14:textId="08C4FDE6" w:rsidR="00D31C40" w:rsidRDefault="00D31C40" w:rsidP="00D30E3C">
      <w:pPr>
        <w:spacing w:line="360" w:lineRule="auto"/>
        <w:jc w:val="both"/>
        <w:rPr>
          <w:rFonts w:ascii="Arial" w:hAnsi="Arial" w:cs="Arial"/>
          <w:sz w:val="22"/>
          <w:szCs w:val="22"/>
        </w:rPr>
      </w:pPr>
    </w:p>
    <w:p w14:paraId="084D2917" w14:textId="132E043E" w:rsidR="00D31C40" w:rsidRDefault="00D31C40" w:rsidP="00D30E3C">
      <w:pPr>
        <w:spacing w:line="360" w:lineRule="auto"/>
        <w:jc w:val="both"/>
        <w:rPr>
          <w:rFonts w:ascii="Arial" w:hAnsi="Arial" w:cs="Arial"/>
          <w:sz w:val="22"/>
          <w:szCs w:val="22"/>
        </w:rPr>
      </w:pPr>
    </w:p>
    <w:p w14:paraId="67656A6E" w14:textId="38B0E8BC" w:rsidR="00D31C40" w:rsidRDefault="00D31C40" w:rsidP="00D30E3C">
      <w:pPr>
        <w:spacing w:line="360" w:lineRule="auto"/>
        <w:jc w:val="both"/>
        <w:rPr>
          <w:rFonts w:ascii="Arial" w:hAnsi="Arial" w:cs="Arial"/>
          <w:sz w:val="22"/>
          <w:szCs w:val="22"/>
        </w:rPr>
      </w:pPr>
    </w:p>
    <w:p w14:paraId="75DD47EA" w14:textId="451CD11F" w:rsidR="00D31C40" w:rsidRDefault="00D31C40" w:rsidP="00D30E3C">
      <w:pPr>
        <w:spacing w:line="360" w:lineRule="auto"/>
        <w:jc w:val="both"/>
        <w:rPr>
          <w:rFonts w:ascii="Arial" w:hAnsi="Arial" w:cs="Arial"/>
          <w:sz w:val="22"/>
          <w:szCs w:val="22"/>
        </w:rPr>
      </w:pPr>
    </w:p>
    <w:p w14:paraId="7D8F6880" w14:textId="01A8F954" w:rsidR="00D31C40" w:rsidRDefault="00D31C40" w:rsidP="00D30E3C">
      <w:pPr>
        <w:spacing w:line="360" w:lineRule="auto"/>
        <w:jc w:val="both"/>
        <w:rPr>
          <w:rFonts w:ascii="Arial" w:hAnsi="Arial" w:cs="Arial"/>
          <w:sz w:val="22"/>
          <w:szCs w:val="22"/>
        </w:rPr>
      </w:pPr>
    </w:p>
    <w:p w14:paraId="4A71C4B0" w14:textId="09935E1F" w:rsidR="00D31C40" w:rsidRDefault="00D31C40" w:rsidP="00D30E3C">
      <w:pPr>
        <w:spacing w:line="360" w:lineRule="auto"/>
        <w:jc w:val="both"/>
        <w:rPr>
          <w:rFonts w:ascii="Arial" w:hAnsi="Arial" w:cs="Arial"/>
          <w:sz w:val="22"/>
          <w:szCs w:val="22"/>
        </w:rPr>
      </w:pPr>
    </w:p>
    <w:p w14:paraId="758E8374" w14:textId="7756022E" w:rsidR="00D31C40" w:rsidRDefault="00D31C40" w:rsidP="00D30E3C">
      <w:pPr>
        <w:spacing w:line="360" w:lineRule="auto"/>
        <w:jc w:val="both"/>
        <w:rPr>
          <w:rFonts w:ascii="Arial" w:hAnsi="Arial" w:cs="Arial"/>
          <w:sz w:val="22"/>
          <w:szCs w:val="22"/>
        </w:rPr>
      </w:pPr>
    </w:p>
    <w:p w14:paraId="399EA775" w14:textId="168AFA04" w:rsidR="00D31C40" w:rsidRDefault="00D31C40" w:rsidP="00D30E3C">
      <w:pPr>
        <w:spacing w:line="360" w:lineRule="auto"/>
        <w:jc w:val="both"/>
        <w:rPr>
          <w:rFonts w:ascii="Arial" w:hAnsi="Arial" w:cs="Arial"/>
          <w:sz w:val="22"/>
          <w:szCs w:val="22"/>
        </w:rPr>
      </w:pPr>
    </w:p>
    <w:p w14:paraId="6CA61C01" w14:textId="3B8D472D" w:rsidR="00D31C40" w:rsidRDefault="00D31C40" w:rsidP="00D30E3C">
      <w:pPr>
        <w:spacing w:line="360" w:lineRule="auto"/>
        <w:jc w:val="both"/>
        <w:rPr>
          <w:rFonts w:ascii="Arial" w:hAnsi="Arial" w:cs="Arial"/>
          <w:sz w:val="22"/>
          <w:szCs w:val="22"/>
        </w:rPr>
      </w:pPr>
    </w:p>
    <w:p w14:paraId="35F06A15" w14:textId="63226E36" w:rsidR="00D31C40" w:rsidRDefault="00D31C40" w:rsidP="00D30E3C">
      <w:pPr>
        <w:spacing w:line="360" w:lineRule="auto"/>
        <w:jc w:val="both"/>
        <w:rPr>
          <w:rFonts w:ascii="Arial" w:hAnsi="Arial" w:cs="Arial"/>
          <w:sz w:val="22"/>
          <w:szCs w:val="22"/>
        </w:rPr>
      </w:pPr>
    </w:p>
    <w:p w14:paraId="3AEAEB81" w14:textId="61597E31" w:rsidR="00D31C40" w:rsidRDefault="00D31C40" w:rsidP="00D30E3C">
      <w:pPr>
        <w:spacing w:line="360" w:lineRule="auto"/>
        <w:jc w:val="both"/>
        <w:rPr>
          <w:rFonts w:ascii="Arial" w:hAnsi="Arial" w:cs="Arial"/>
          <w:sz w:val="22"/>
          <w:szCs w:val="22"/>
        </w:rPr>
      </w:pPr>
    </w:p>
    <w:p w14:paraId="414AFED5" w14:textId="751F13D5" w:rsidR="00D31C40" w:rsidRDefault="00D31C40" w:rsidP="00D30E3C">
      <w:pPr>
        <w:spacing w:line="360" w:lineRule="auto"/>
        <w:jc w:val="both"/>
        <w:rPr>
          <w:rFonts w:ascii="Arial" w:hAnsi="Arial" w:cs="Arial"/>
          <w:sz w:val="22"/>
          <w:szCs w:val="22"/>
        </w:rPr>
      </w:pPr>
    </w:p>
    <w:p w14:paraId="4448C625" w14:textId="36E64558" w:rsidR="00D31C40" w:rsidRDefault="00D31C40" w:rsidP="00D30E3C">
      <w:pPr>
        <w:spacing w:line="360" w:lineRule="auto"/>
        <w:jc w:val="both"/>
        <w:rPr>
          <w:rFonts w:ascii="Arial" w:hAnsi="Arial" w:cs="Arial"/>
          <w:sz w:val="22"/>
          <w:szCs w:val="22"/>
        </w:rPr>
      </w:pPr>
    </w:p>
    <w:p w14:paraId="3AFF1AE2" w14:textId="67B728BD" w:rsidR="00D31C40" w:rsidRDefault="00D31C40" w:rsidP="00D30E3C">
      <w:pPr>
        <w:spacing w:line="360" w:lineRule="auto"/>
        <w:jc w:val="both"/>
        <w:rPr>
          <w:rFonts w:ascii="Arial" w:hAnsi="Arial" w:cs="Arial"/>
          <w:sz w:val="22"/>
          <w:szCs w:val="22"/>
        </w:rPr>
      </w:pPr>
    </w:p>
    <w:p w14:paraId="78A2D64A" w14:textId="1A03C9D9" w:rsidR="00D31C40" w:rsidRDefault="00D31C40" w:rsidP="00D30E3C">
      <w:pPr>
        <w:spacing w:line="360" w:lineRule="auto"/>
        <w:jc w:val="both"/>
        <w:rPr>
          <w:rFonts w:ascii="Arial" w:hAnsi="Arial" w:cs="Arial"/>
          <w:sz w:val="22"/>
          <w:szCs w:val="22"/>
        </w:rPr>
      </w:pPr>
    </w:p>
    <w:p w14:paraId="1E635224" w14:textId="6352ED6B" w:rsidR="00D31C40" w:rsidRDefault="00D31C40" w:rsidP="00D30E3C">
      <w:pPr>
        <w:spacing w:line="360" w:lineRule="auto"/>
        <w:jc w:val="both"/>
        <w:rPr>
          <w:rFonts w:ascii="Arial" w:hAnsi="Arial" w:cs="Arial"/>
          <w:sz w:val="22"/>
          <w:szCs w:val="22"/>
        </w:rPr>
      </w:pPr>
    </w:p>
    <w:p w14:paraId="47307F66" w14:textId="2A945362" w:rsidR="009670FB" w:rsidRDefault="009670FB" w:rsidP="00F54264">
      <w:pPr>
        <w:spacing w:line="360" w:lineRule="auto"/>
        <w:jc w:val="both"/>
      </w:pPr>
    </w:p>
    <w:p w14:paraId="2ADF0EC0" w14:textId="518DC70B" w:rsidR="00AF213B" w:rsidRDefault="00AF213B" w:rsidP="00D30E3C">
      <w:pPr>
        <w:spacing w:line="360" w:lineRule="auto"/>
        <w:jc w:val="both"/>
      </w:pPr>
      <w:r>
        <w:t xml:space="preserve">References </w:t>
      </w:r>
    </w:p>
    <w:sdt>
      <w:sdtPr>
        <w:rPr>
          <w:rFonts w:asciiTheme="minorHAnsi" w:eastAsiaTheme="minorHAnsi" w:hAnsiTheme="minorHAnsi" w:cstheme="minorBidi"/>
          <w:b w:val="0"/>
          <w:bCs w:val="0"/>
          <w:color w:val="auto"/>
          <w:sz w:val="24"/>
          <w:szCs w:val="24"/>
          <w:lang w:val="en-GB" w:bidi="ar-SA"/>
        </w:rPr>
        <w:id w:val="1423224677"/>
        <w:docPartObj>
          <w:docPartGallery w:val="Bibliographies"/>
          <w:docPartUnique/>
        </w:docPartObj>
      </w:sdtPr>
      <w:sdtContent>
        <w:p w14:paraId="0694896F" w14:textId="72C27E0D" w:rsidR="00AF213B" w:rsidRDefault="00AF213B">
          <w:pPr>
            <w:pStyle w:val="Heading1"/>
          </w:pPr>
          <w:r>
            <w:t>Bibliography</w:t>
          </w:r>
        </w:p>
        <w:sdt>
          <w:sdtPr>
            <w:id w:val="111145805"/>
            <w:bibliography/>
          </w:sdtPr>
          <w:sdtContent>
            <w:p w14:paraId="3BD19024" w14:textId="2F9EDF5A" w:rsidR="009E571C" w:rsidRDefault="00AF213B" w:rsidP="009E571C">
              <w:pPr>
                <w:pStyle w:val="Bibliography"/>
                <w:rPr>
                  <w:noProof/>
                  <w:lang w:val="en-US"/>
                </w:rPr>
              </w:pPr>
              <w:r>
                <w:fldChar w:fldCharType="begin"/>
              </w:r>
              <w:r>
                <w:instrText xml:space="preserve"> BIBLIOGRAPHY </w:instrText>
              </w:r>
              <w:r>
                <w:fldChar w:fldCharType="separate"/>
              </w:r>
              <w:r>
                <w:rPr>
                  <w:noProof/>
                  <w:lang w:val="en-US"/>
                </w:rPr>
                <w:t xml:space="preserve">Barone, A., 2022.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https://www.investopedia.com/tems/m/marketing-strategy.asp</w:t>
              </w:r>
              <w:r>
                <w:rPr>
                  <w:noProof/>
                  <w:lang w:val="en-US"/>
                </w:rPr>
                <w:br/>
                <w:t>[Accessed 05 09 2022].</w:t>
              </w:r>
            </w:p>
            <w:p w14:paraId="1F6783DB" w14:textId="385BAF3E" w:rsidR="00B80E60" w:rsidRDefault="00B80E60" w:rsidP="00B80E60">
              <w:pPr>
                <w:pStyle w:val="Bibliography"/>
                <w:rPr>
                  <w:noProof/>
                </w:rPr>
              </w:pPr>
              <w:r>
                <w:rPr>
                  <w:noProof/>
                </w:rPr>
                <w:t xml:space="preserve">Team, C., 2022. </w:t>
              </w:r>
              <w:r>
                <w:rPr>
                  <w:i/>
                  <w:iCs/>
                  <w:noProof/>
                </w:rPr>
                <w:t xml:space="preserve">CFI. </w:t>
              </w:r>
              <w:r>
                <w:rPr>
                  <w:noProof/>
                </w:rPr>
                <w:t xml:space="preserve">[Online] </w:t>
              </w:r>
              <w:r>
                <w:rPr>
                  <w:noProof/>
                </w:rPr>
                <w:br/>
                <w:t xml:space="preserve">Available at: </w:t>
              </w:r>
              <w:r>
                <w:rPr>
                  <w:noProof/>
                  <w:u w:val="single"/>
                </w:rPr>
                <w:t>https://corporatefinanceinstitute.com/resources/knowledge/strategy/business-structure</w:t>
              </w:r>
              <w:r>
                <w:rPr>
                  <w:noProof/>
                </w:rPr>
                <w:br/>
                <w:t>[Accessed 04 09 2022].</w:t>
              </w:r>
            </w:p>
            <w:sdt>
              <w:sdtPr>
                <w:id w:val="-1957403297"/>
                <w:bibliography/>
              </w:sdtPr>
              <w:sdtContent>
                <w:p w14:paraId="7B0611D7" w14:textId="77777777" w:rsidR="006F6424" w:rsidRDefault="009670FB" w:rsidP="009670FB">
                  <w:pPr>
                    <w:pStyle w:val="Bibliography"/>
                    <w:rPr>
                      <w:noProof/>
                    </w:rPr>
                  </w:pPr>
                  <w:r>
                    <w:fldChar w:fldCharType="begin"/>
                  </w:r>
                  <w:r>
                    <w:instrText xml:space="preserve"> BIBLIOGRAPHY </w:instrText>
                  </w:r>
                  <w:r>
                    <w:fldChar w:fldCharType="separate"/>
                  </w:r>
                  <w:r>
                    <w:rPr>
                      <w:noProof/>
                    </w:rPr>
                    <w:t xml:space="preserve">White, C., 2021. </w:t>
                  </w:r>
                  <w:r>
                    <w:rPr>
                      <w:i/>
                      <w:iCs/>
                      <w:noProof/>
                    </w:rPr>
                    <w:t xml:space="preserve">HubSpot. </w:t>
                  </w:r>
                  <w:r>
                    <w:rPr>
                      <w:noProof/>
                    </w:rPr>
                    <w:t xml:space="preserve">[Online] </w:t>
                  </w:r>
                  <w:r>
                    <w:rPr>
                      <w:noProof/>
                    </w:rPr>
                    <w:br/>
                    <w:t xml:space="preserve">Available at: </w:t>
                  </w:r>
                  <w:r>
                    <w:rPr>
                      <w:noProof/>
                      <w:u w:val="single"/>
                    </w:rPr>
                    <w:t>https://blog.hubspot.com/marketing/competitive-analysis-kit</w:t>
                  </w:r>
                  <w:r>
                    <w:rPr>
                      <w:noProof/>
                    </w:rPr>
                    <w:br/>
                    <w:t>[Accessed 06 09 2022].</w:t>
                  </w:r>
                  <w:r w:rsidR="006F6424" w:rsidRPr="006F6424">
                    <w:rPr>
                      <w:noProof/>
                    </w:rPr>
                    <w:t xml:space="preserve"> </w:t>
                  </w:r>
                </w:p>
                <w:p w14:paraId="2E82CE6B" w14:textId="18BF394E" w:rsidR="009670FB" w:rsidRDefault="006F6424" w:rsidP="009670FB">
                  <w:pPr>
                    <w:pStyle w:val="Bibliography"/>
                    <w:rPr>
                      <w:noProof/>
                    </w:rPr>
                  </w:pPr>
                  <w:r>
                    <w:rPr>
                      <w:noProof/>
                    </w:rPr>
                    <w:t xml:space="preserve">Forsey, C., 2021. </w:t>
                  </w:r>
                  <w:r>
                    <w:rPr>
                      <w:i/>
                      <w:iCs/>
                      <w:noProof/>
                    </w:rPr>
                    <w:t xml:space="preserve">HubSpot. </w:t>
                  </w:r>
                  <w:r>
                    <w:rPr>
                      <w:noProof/>
                    </w:rPr>
                    <w:t xml:space="preserve">[Online] </w:t>
                  </w:r>
                  <w:r>
                    <w:rPr>
                      <w:noProof/>
                    </w:rPr>
                    <w:br/>
                    <w:t xml:space="preserve">Available at: </w:t>
                  </w:r>
                  <w:r>
                    <w:rPr>
                      <w:noProof/>
                      <w:u w:val="single"/>
                    </w:rPr>
                    <w:t>https://blog.hubspot.com/marketing/what-is-marketing</w:t>
                  </w:r>
                  <w:r>
                    <w:rPr>
                      <w:noProof/>
                    </w:rPr>
                    <w:br/>
                    <w:t>[Accessed 06 09 2022]</w:t>
                  </w:r>
                </w:p>
                <w:p w14:paraId="0EF6685C" w14:textId="77777777" w:rsidR="006F6424" w:rsidRPr="006F6424" w:rsidRDefault="006F6424" w:rsidP="006F6424"/>
                <w:p w14:paraId="7569BE7C" w14:textId="74BD9627" w:rsidR="006F6424" w:rsidRDefault="006F6424" w:rsidP="006F6424"/>
                <w:p w14:paraId="283640CB" w14:textId="77777777" w:rsidR="006F6424" w:rsidRPr="006F6424" w:rsidRDefault="006F6424" w:rsidP="006F6424"/>
                <w:p w14:paraId="28179239" w14:textId="2B515E37" w:rsidR="006F6424" w:rsidRDefault="006F6424" w:rsidP="006F6424"/>
                <w:p w14:paraId="3B478CE7" w14:textId="1A0F21BB" w:rsidR="006F6424" w:rsidRDefault="006F6424" w:rsidP="00D30E3C">
                  <w:pPr>
                    <w:pStyle w:val="Heading1"/>
                    <w:tabs>
                      <w:tab w:val="left" w:pos="2576"/>
                    </w:tabs>
                  </w:pPr>
                </w:p>
                <w:p w14:paraId="6B981EB9" w14:textId="77777777" w:rsidR="006F6424" w:rsidRPr="006F6424" w:rsidRDefault="006F6424" w:rsidP="006F6424"/>
                <w:p w14:paraId="09B1C6D2" w14:textId="7C1196BF" w:rsidR="00B80E60" w:rsidRPr="009670FB" w:rsidRDefault="009670FB" w:rsidP="00B80E60">
                  <w:r>
                    <w:rPr>
                      <w:b/>
                      <w:bCs/>
                      <w:noProof/>
                    </w:rPr>
                    <w:fldChar w:fldCharType="end"/>
                  </w:r>
                </w:p>
              </w:sdtContent>
            </w:sdt>
            <w:sdt>
              <w:sdtPr>
                <w:rPr>
                  <w:rFonts w:asciiTheme="minorHAnsi" w:eastAsiaTheme="minorHAnsi" w:hAnsiTheme="minorHAnsi" w:cstheme="minorBidi"/>
                  <w:b w:val="0"/>
                  <w:bCs w:val="0"/>
                  <w:color w:val="auto"/>
                  <w:sz w:val="24"/>
                  <w:szCs w:val="24"/>
                  <w:lang w:val="en-GB" w:bidi="ar-SA"/>
                </w:rPr>
                <w:id w:val="2067607616"/>
                <w:docPartObj>
                  <w:docPartGallery w:val="Bibliographies"/>
                  <w:docPartUnique/>
                </w:docPartObj>
              </w:sdtPr>
              <w:sdtContent>
                <w:p w14:paraId="182E2856" w14:textId="62287298" w:rsidR="009E571C" w:rsidRDefault="009E571C">
                  <w:pPr>
                    <w:pStyle w:val="Heading1"/>
                  </w:pPr>
                </w:p>
                <w:sdt>
                  <w:sdtPr>
                    <w:id w:val="-1980215985"/>
                    <w:bibliography/>
                  </w:sdtPr>
                  <w:sdtContent>
                    <w:p w14:paraId="4CFF18B4" w14:textId="06FAD11B" w:rsidR="009670FB" w:rsidRDefault="009670FB" w:rsidP="009670FB">
                      <w:pPr>
                        <w:pStyle w:val="Bibliography"/>
                      </w:pPr>
                    </w:p>
                    <w:p w14:paraId="3DCE3B44" w14:textId="49D1289A" w:rsidR="009E571C" w:rsidRDefault="00000000" w:rsidP="009E571C"/>
                  </w:sdtContent>
                </w:sdt>
              </w:sdtContent>
            </w:sdt>
            <w:p w14:paraId="45BED4F5" w14:textId="77777777" w:rsidR="009E571C" w:rsidRPr="009E571C" w:rsidRDefault="009E571C" w:rsidP="009E571C">
              <w:pPr>
                <w:rPr>
                  <w:lang w:val="en-US"/>
                </w:rPr>
              </w:pPr>
            </w:p>
            <w:p w14:paraId="2E607ED4" w14:textId="3CDB3EAC" w:rsidR="00AF213B" w:rsidRDefault="00AF213B" w:rsidP="00AF213B">
              <w:pPr>
                <w:pStyle w:val="Bibliography"/>
                <w:rPr>
                  <w:noProof/>
                </w:rPr>
              </w:pPr>
            </w:p>
            <w:p w14:paraId="0B692931" w14:textId="33B2F089" w:rsidR="00AF213B" w:rsidRDefault="00AF213B" w:rsidP="00AF213B">
              <w:r>
                <w:rPr>
                  <w:b/>
                  <w:bCs/>
                  <w:noProof/>
                </w:rPr>
                <w:fldChar w:fldCharType="end"/>
              </w:r>
            </w:p>
          </w:sdtContent>
        </w:sdt>
      </w:sdtContent>
    </w:sdt>
    <w:p w14:paraId="6A664C4D" w14:textId="77777777" w:rsidR="00AF213B" w:rsidRDefault="00AF213B" w:rsidP="00B12B23">
      <w:pPr>
        <w:spacing w:line="360" w:lineRule="auto"/>
        <w:ind w:left="720" w:firstLine="720"/>
        <w:jc w:val="both"/>
      </w:pPr>
    </w:p>
    <w:sectPr w:rsidR="00AF213B">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139C9" w14:textId="77777777" w:rsidR="001069CA" w:rsidRDefault="001069CA" w:rsidP="005278B2">
      <w:r>
        <w:separator/>
      </w:r>
    </w:p>
  </w:endnote>
  <w:endnote w:type="continuationSeparator" w:id="0">
    <w:p w14:paraId="4F63E400" w14:textId="77777777" w:rsidR="001069CA" w:rsidRDefault="001069CA" w:rsidP="00527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8329359"/>
      <w:docPartObj>
        <w:docPartGallery w:val="Page Numbers (Bottom of Page)"/>
        <w:docPartUnique/>
      </w:docPartObj>
    </w:sdtPr>
    <w:sdtContent>
      <w:p w14:paraId="1E7D7777" w14:textId="5C81323D" w:rsidR="005278B2" w:rsidRDefault="005278B2" w:rsidP="00E45E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190910" w14:textId="77777777" w:rsidR="005278B2" w:rsidRDefault="005278B2" w:rsidP="005278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6772303"/>
      <w:docPartObj>
        <w:docPartGallery w:val="Page Numbers (Bottom of Page)"/>
        <w:docPartUnique/>
      </w:docPartObj>
    </w:sdtPr>
    <w:sdtContent>
      <w:p w14:paraId="0DE4B5A4" w14:textId="12B2260E" w:rsidR="005278B2" w:rsidRDefault="005278B2" w:rsidP="00E45E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5B9160" w14:textId="77777777" w:rsidR="005278B2" w:rsidRDefault="005278B2" w:rsidP="005278B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FCACD" w14:textId="77777777" w:rsidR="001069CA" w:rsidRDefault="001069CA" w:rsidP="005278B2">
      <w:r>
        <w:separator/>
      </w:r>
    </w:p>
  </w:footnote>
  <w:footnote w:type="continuationSeparator" w:id="0">
    <w:p w14:paraId="0CFCA043" w14:textId="77777777" w:rsidR="001069CA" w:rsidRDefault="001069CA" w:rsidP="005278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BD3"/>
    <w:rsid w:val="0003748D"/>
    <w:rsid w:val="0005134F"/>
    <w:rsid w:val="00061974"/>
    <w:rsid w:val="00067C09"/>
    <w:rsid w:val="00073BDB"/>
    <w:rsid w:val="00081480"/>
    <w:rsid w:val="000D2421"/>
    <w:rsid w:val="000F45AA"/>
    <w:rsid w:val="000F529B"/>
    <w:rsid w:val="001059E2"/>
    <w:rsid w:val="001069CA"/>
    <w:rsid w:val="001303EA"/>
    <w:rsid w:val="00132EBD"/>
    <w:rsid w:val="00146661"/>
    <w:rsid w:val="00160A63"/>
    <w:rsid w:val="00177F02"/>
    <w:rsid w:val="001D29C8"/>
    <w:rsid w:val="00215CC9"/>
    <w:rsid w:val="00265B07"/>
    <w:rsid w:val="00290D8C"/>
    <w:rsid w:val="002A107A"/>
    <w:rsid w:val="002A2321"/>
    <w:rsid w:val="003263CA"/>
    <w:rsid w:val="0032651C"/>
    <w:rsid w:val="00332157"/>
    <w:rsid w:val="0039365F"/>
    <w:rsid w:val="003B0133"/>
    <w:rsid w:val="003B0AB8"/>
    <w:rsid w:val="003B1952"/>
    <w:rsid w:val="003D4D9B"/>
    <w:rsid w:val="003E7DDC"/>
    <w:rsid w:val="003F2AB7"/>
    <w:rsid w:val="00437AE7"/>
    <w:rsid w:val="0044016A"/>
    <w:rsid w:val="004556F6"/>
    <w:rsid w:val="004B3764"/>
    <w:rsid w:val="004C62EC"/>
    <w:rsid w:val="004D4FE5"/>
    <w:rsid w:val="004F0FCF"/>
    <w:rsid w:val="0052735E"/>
    <w:rsid w:val="005278B2"/>
    <w:rsid w:val="00545060"/>
    <w:rsid w:val="005709A9"/>
    <w:rsid w:val="005A4B2E"/>
    <w:rsid w:val="005A5694"/>
    <w:rsid w:val="005E199A"/>
    <w:rsid w:val="005E417E"/>
    <w:rsid w:val="00653B5E"/>
    <w:rsid w:val="006736AD"/>
    <w:rsid w:val="00675932"/>
    <w:rsid w:val="0068652B"/>
    <w:rsid w:val="006F6424"/>
    <w:rsid w:val="006F6F2B"/>
    <w:rsid w:val="00715F71"/>
    <w:rsid w:val="00735AA9"/>
    <w:rsid w:val="00750EDC"/>
    <w:rsid w:val="007744A8"/>
    <w:rsid w:val="00777EA8"/>
    <w:rsid w:val="00791C80"/>
    <w:rsid w:val="0079344B"/>
    <w:rsid w:val="007A1DB2"/>
    <w:rsid w:val="007A6E07"/>
    <w:rsid w:val="007B1D9A"/>
    <w:rsid w:val="007B7978"/>
    <w:rsid w:val="007F1A08"/>
    <w:rsid w:val="008274F5"/>
    <w:rsid w:val="00843DA5"/>
    <w:rsid w:val="00851025"/>
    <w:rsid w:val="00853ECA"/>
    <w:rsid w:val="00880B1C"/>
    <w:rsid w:val="008948BE"/>
    <w:rsid w:val="008E0B08"/>
    <w:rsid w:val="008E23FC"/>
    <w:rsid w:val="008F31EC"/>
    <w:rsid w:val="00913743"/>
    <w:rsid w:val="00931CDC"/>
    <w:rsid w:val="009427E1"/>
    <w:rsid w:val="00952E4F"/>
    <w:rsid w:val="009542A2"/>
    <w:rsid w:val="009670FB"/>
    <w:rsid w:val="009C461B"/>
    <w:rsid w:val="009D423A"/>
    <w:rsid w:val="009E45E7"/>
    <w:rsid w:val="009E571C"/>
    <w:rsid w:val="009F5CB6"/>
    <w:rsid w:val="00A539CA"/>
    <w:rsid w:val="00A90198"/>
    <w:rsid w:val="00AB6D29"/>
    <w:rsid w:val="00AD0983"/>
    <w:rsid w:val="00AD425F"/>
    <w:rsid w:val="00AE0CA5"/>
    <w:rsid w:val="00AF213B"/>
    <w:rsid w:val="00B12B23"/>
    <w:rsid w:val="00B80E60"/>
    <w:rsid w:val="00BD76BD"/>
    <w:rsid w:val="00BE5150"/>
    <w:rsid w:val="00BF6382"/>
    <w:rsid w:val="00C22EF8"/>
    <w:rsid w:val="00CA43D0"/>
    <w:rsid w:val="00CA4BD3"/>
    <w:rsid w:val="00CC1344"/>
    <w:rsid w:val="00CC360C"/>
    <w:rsid w:val="00D30E3C"/>
    <w:rsid w:val="00D31C40"/>
    <w:rsid w:val="00D31DF0"/>
    <w:rsid w:val="00D36227"/>
    <w:rsid w:val="00D576E3"/>
    <w:rsid w:val="00D67B47"/>
    <w:rsid w:val="00D71E97"/>
    <w:rsid w:val="00D96875"/>
    <w:rsid w:val="00DB0194"/>
    <w:rsid w:val="00DD436A"/>
    <w:rsid w:val="00DF7E89"/>
    <w:rsid w:val="00E167BE"/>
    <w:rsid w:val="00E2398B"/>
    <w:rsid w:val="00E330DA"/>
    <w:rsid w:val="00EA4A8A"/>
    <w:rsid w:val="00EC0324"/>
    <w:rsid w:val="00ED2179"/>
    <w:rsid w:val="00EE6E95"/>
    <w:rsid w:val="00EF2EC8"/>
    <w:rsid w:val="00F44E5B"/>
    <w:rsid w:val="00F54264"/>
    <w:rsid w:val="00FE186D"/>
    <w:rsid w:val="00FF3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E49747"/>
  <w15:chartTrackingRefBased/>
  <w15:docId w15:val="{FF29DE13-6D37-DF49-8B92-BB80AEF3E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A6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A6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60A63"/>
  </w:style>
  <w:style w:type="paragraph" w:styleId="Footer">
    <w:name w:val="footer"/>
    <w:basedOn w:val="Normal"/>
    <w:link w:val="FooterChar"/>
    <w:uiPriority w:val="99"/>
    <w:unhideWhenUsed/>
    <w:rsid w:val="005278B2"/>
    <w:pPr>
      <w:tabs>
        <w:tab w:val="center" w:pos="4513"/>
        <w:tab w:val="right" w:pos="9026"/>
      </w:tabs>
    </w:pPr>
  </w:style>
  <w:style w:type="character" w:customStyle="1" w:styleId="FooterChar">
    <w:name w:val="Footer Char"/>
    <w:basedOn w:val="DefaultParagraphFont"/>
    <w:link w:val="Footer"/>
    <w:uiPriority w:val="99"/>
    <w:rsid w:val="005278B2"/>
  </w:style>
  <w:style w:type="character" w:styleId="PageNumber">
    <w:name w:val="page number"/>
    <w:basedOn w:val="DefaultParagraphFont"/>
    <w:uiPriority w:val="99"/>
    <w:semiHidden/>
    <w:unhideWhenUsed/>
    <w:rsid w:val="00527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21682">
      <w:bodyDiv w:val="1"/>
      <w:marLeft w:val="0"/>
      <w:marRight w:val="0"/>
      <w:marTop w:val="0"/>
      <w:marBottom w:val="0"/>
      <w:divBdr>
        <w:top w:val="none" w:sz="0" w:space="0" w:color="auto"/>
        <w:left w:val="none" w:sz="0" w:space="0" w:color="auto"/>
        <w:bottom w:val="none" w:sz="0" w:space="0" w:color="auto"/>
        <w:right w:val="none" w:sz="0" w:space="0" w:color="auto"/>
      </w:divBdr>
    </w:div>
    <w:div w:id="519859485">
      <w:bodyDiv w:val="1"/>
      <w:marLeft w:val="0"/>
      <w:marRight w:val="0"/>
      <w:marTop w:val="0"/>
      <w:marBottom w:val="0"/>
      <w:divBdr>
        <w:top w:val="none" w:sz="0" w:space="0" w:color="auto"/>
        <w:left w:val="none" w:sz="0" w:space="0" w:color="auto"/>
        <w:bottom w:val="none" w:sz="0" w:space="0" w:color="auto"/>
        <w:right w:val="none" w:sz="0" w:space="0" w:color="auto"/>
      </w:divBdr>
    </w:div>
    <w:div w:id="734276460">
      <w:bodyDiv w:val="1"/>
      <w:marLeft w:val="0"/>
      <w:marRight w:val="0"/>
      <w:marTop w:val="0"/>
      <w:marBottom w:val="0"/>
      <w:divBdr>
        <w:top w:val="none" w:sz="0" w:space="0" w:color="auto"/>
        <w:left w:val="none" w:sz="0" w:space="0" w:color="auto"/>
        <w:bottom w:val="none" w:sz="0" w:space="0" w:color="auto"/>
        <w:right w:val="none" w:sz="0" w:space="0" w:color="auto"/>
      </w:divBdr>
    </w:div>
    <w:div w:id="796066407">
      <w:bodyDiv w:val="1"/>
      <w:marLeft w:val="0"/>
      <w:marRight w:val="0"/>
      <w:marTop w:val="0"/>
      <w:marBottom w:val="0"/>
      <w:divBdr>
        <w:top w:val="none" w:sz="0" w:space="0" w:color="auto"/>
        <w:left w:val="none" w:sz="0" w:space="0" w:color="auto"/>
        <w:bottom w:val="none" w:sz="0" w:space="0" w:color="auto"/>
        <w:right w:val="none" w:sz="0" w:space="0" w:color="auto"/>
      </w:divBdr>
    </w:div>
    <w:div w:id="862089983">
      <w:bodyDiv w:val="1"/>
      <w:marLeft w:val="0"/>
      <w:marRight w:val="0"/>
      <w:marTop w:val="0"/>
      <w:marBottom w:val="0"/>
      <w:divBdr>
        <w:top w:val="none" w:sz="0" w:space="0" w:color="auto"/>
        <w:left w:val="none" w:sz="0" w:space="0" w:color="auto"/>
        <w:bottom w:val="none" w:sz="0" w:space="0" w:color="auto"/>
        <w:right w:val="none" w:sz="0" w:space="0" w:color="auto"/>
      </w:divBdr>
    </w:div>
    <w:div w:id="901717094">
      <w:bodyDiv w:val="1"/>
      <w:marLeft w:val="0"/>
      <w:marRight w:val="0"/>
      <w:marTop w:val="0"/>
      <w:marBottom w:val="0"/>
      <w:divBdr>
        <w:top w:val="none" w:sz="0" w:space="0" w:color="auto"/>
        <w:left w:val="none" w:sz="0" w:space="0" w:color="auto"/>
        <w:bottom w:val="none" w:sz="0" w:space="0" w:color="auto"/>
        <w:right w:val="none" w:sz="0" w:space="0" w:color="auto"/>
      </w:divBdr>
    </w:div>
    <w:div w:id="1055206112">
      <w:bodyDiv w:val="1"/>
      <w:marLeft w:val="0"/>
      <w:marRight w:val="0"/>
      <w:marTop w:val="0"/>
      <w:marBottom w:val="0"/>
      <w:divBdr>
        <w:top w:val="none" w:sz="0" w:space="0" w:color="auto"/>
        <w:left w:val="none" w:sz="0" w:space="0" w:color="auto"/>
        <w:bottom w:val="none" w:sz="0" w:space="0" w:color="auto"/>
        <w:right w:val="none" w:sz="0" w:space="0" w:color="auto"/>
      </w:divBdr>
    </w:div>
    <w:div w:id="1123309059">
      <w:bodyDiv w:val="1"/>
      <w:marLeft w:val="0"/>
      <w:marRight w:val="0"/>
      <w:marTop w:val="0"/>
      <w:marBottom w:val="0"/>
      <w:divBdr>
        <w:top w:val="none" w:sz="0" w:space="0" w:color="auto"/>
        <w:left w:val="none" w:sz="0" w:space="0" w:color="auto"/>
        <w:bottom w:val="none" w:sz="0" w:space="0" w:color="auto"/>
        <w:right w:val="none" w:sz="0" w:space="0" w:color="auto"/>
      </w:divBdr>
    </w:div>
    <w:div w:id="1172378711">
      <w:bodyDiv w:val="1"/>
      <w:marLeft w:val="0"/>
      <w:marRight w:val="0"/>
      <w:marTop w:val="0"/>
      <w:marBottom w:val="0"/>
      <w:divBdr>
        <w:top w:val="none" w:sz="0" w:space="0" w:color="auto"/>
        <w:left w:val="none" w:sz="0" w:space="0" w:color="auto"/>
        <w:bottom w:val="none" w:sz="0" w:space="0" w:color="auto"/>
        <w:right w:val="none" w:sz="0" w:space="0" w:color="auto"/>
      </w:divBdr>
    </w:div>
    <w:div w:id="1299066566">
      <w:bodyDiv w:val="1"/>
      <w:marLeft w:val="0"/>
      <w:marRight w:val="0"/>
      <w:marTop w:val="0"/>
      <w:marBottom w:val="0"/>
      <w:divBdr>
        <w:top w:val="none" w:sz="0" w:space="0" w:color="auto"/>
        <w:left w:val="none" w:sz="0" w:space="0" w:color="auto"/>
        <w:bottom w:val="none" w:sz="0" w:space="0" w:color="auto"/>
        <w:right w:val="none" w:sz="0" w:space="0" w:color="auto"/>
      </w:divBdr>
    </w:div>
    <w:div w:id="1549605095">
      <w:bodyDiv w:val="1"/>
      <w:marLeft w:val="0"/>
      <w:marRight w:val="0"/>
      <w:marTop w:val="0"/>
      <w:marBottom w:val="0"/>
      <w:divBdr>
        <w:top w:val="none" w:sz="0" w:space="0" w:color="auto"/>
        <w:left w:val="none" w:sz="0" w:space="0" w:color="auto"/>
        <w:bottom w:val="none" w:sz="0" w:space="0" w:color="auto"/>
        <w:right w:val="none" w:sz="0" w:space="0" w:color="auto"/>
      </w:divBdr>
    </w:div>
    <w:div w:id="1623731775">
      <w:bodyDiv w:val="1"/>
      <w:marLeft w:val="0"/>
      <w:marRight w:val="0"/>
      <w:marTop w:val="0"/>
      <w:marBottom w:val="0"/>
      <w:divBdr>
        <w:top w:val="none" w:sz="0" w:space="0" w:color="auto"/>
        <w:left w:val="none" w:sz="0" w:space="0" w:color="auto"/>
        <w:bottom w:val="none" w:sz="0" w:space="0" w:color="auto"/>
        <w:right w:val="none" w:sz="0" w:space="0" w:color="auto"/>
      </w:divBdr>
    </w:div>
    <w:div w:id="1688217108">
      <w:bodyDiv w:val="1"/>
      <w:marLeft w:val="0"/>
      <w:marRight w:val="0"/>
      <w:marTop w:val="0"/>
      <w:marBottom w:val="0"/>
      <w:divBdr>
        <w:top w:val="none" w:sz="0" w:space="0" w:color="auto"/>
        <w:left w:val="none" w:sz="0" w:space="0" w:color="auto"/>
        <w:bottom w:val="none" w:sz="0" w:space="0" w:color="auto"/>
        <w:right w:val="none" w:sz="0" w:space="0" w:color="auto"/>
      </w:divBdr>
    </w:div>
    <w:div w:id="1762724524">
      <w:bodyDiv w:val="1"/>
      <w:marLeft w:val="0"/>
      <w:marRight w:val="0"/>
      <w:marTop w:val="0"/>
      <w:marBottom w:val="0"/>
      <w:divBdr>
        <w:top w:val="none" w:sz="0" w:space="0" w:color="auto"/>
        <w:left w:val="none" w:sz="0" w:space="0" w:color="auto"/>
        <w:bottom w:val="none" w:sz="0" w:space="0" w:color="auto"/>
        <w:right w:val="none" w:sz="0" w:space="0" w:color="auto"/>
      </w:divBdr>
    </w:div>
    <w:div w:id="177543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Ken22</b:Tag>
    <b:SourceType>DocumentFromInternetSite</b:SourceType>
    <b:Guid>{F757760C-ECB8-3945-8897-81F3CD758E09}</b:Guid>
    <b:LCID>en-GB</b:LCID>
    <b:Title>SWOT Analysis</b:Title>
    <b:InternetSiteTitle>Investopedia</b:InternetSiteTitle>
    <b:URL>https://www.investopedia.com/terms/s/swot.asp</b:URL>
    <b:Year>2022</b:Year>
    <b:Month>august</b:Month>
    <b:Day>05</b:Day>
    <b:Author>
      <b:Author>
        <b:NameList>
          <b:Person>
            <b:Last>Kenton</b:Last>
            <b:First>Will</b:First>
          </b:Person>
        </b:NameList>
      </b:Author>
    </b:Author>
    <b:RefOrder>4</b:RefOrder>
  </b:Source>
  <b:Source>
    <b:Tag>Wil22</b:Tag>
    <b:SourceType>DocumentFromInternetSite</b:SourceType>
    <b:Guid>{3927A0A8-F3D2-CE42-BE96-F22A2DF0D267}</b:Guid>
    <b:LCID>en-GB</b:LCID>
    <b:Author>
      <b:Author>
        <b:NameList>
          <b:Person>
            <b:Last>Kenton</b:Last>
            <b:First>Will</b:First>
          </b:Person>
        </b:NameList>
      </b:Author>
    </b:Author>
    <b:Title>Investopedia</b:Title>
    <b:URL>https://www.investopedia.com/terms/s/swot.asp</b:URL>
    <b:Year>2022</b:Year>
    <b:Month>04</b:Month>
    <b:Day>10</b:Day>
    <b:YearAccessed>2022</b:YearAccessed>
    <b:MonthAccessed>08</b:MonthAccessed>
    <b:DayAccessed>08</b:DayAccessed>
    <b:RefOrder>5</b:RefOrder>
  </b:Source>
  <b:Source>
    <b:Tag>Ada22</b:Tag>
    <b:SourceType>DocumentFromInternetSite</b:SourceType>
    <b:Guid>{E1B31CD7-C899-2E48-A3E6-D9F01948385B}</b:Guid>
    <b:Author>
      <b:Author>
        <b:NameList>
          <b:Person>
            <b:Last>Barone</b:Last>
            <b:First>Adam</b:First>
          </b:Person>
        </b:NameList>
      </b:Author>
    </b:Author>
    <b:Title>Investopedia</b:Title>
    <b:URL>https://www.investopedia.com/tems/m/marketing-strategy.asp</b:URL>
    <b:Year>2022</b:Year>
    <b:Month>June</b:Month>
    <b:Day>13</b:Day>
    <b:YearAccessed>2022</b:YearAccessed>
    <b:MonthAccessed>09</b:MonthAccessed>
    <b:DayAccessed>05</b:DayAccessed>
    <b:RefOrder>6</b:RefOrder>
  </b:Source>
  <b:Source>
    <b:Tag>CFI22</b:Tag>
    <b:SourceType>DocumentFromInternetSite</b:SourceType>
    <b:Guid>{8D1C108F-AA86-454E-B22B-98B91DCB5CCB}</b:Guid>
    <b:LCID>en-GB</b:LCID>
    <b:Author>
      <b:Author>
        <b:NameList>
          <b:Person>
            <b:Last>Team</b:Last>
            <b:First>CFI</b:First>
          </b:Person>
        </b:NameList>
      </b:Author>
    </b:Author>
    <b:Title>CFI </b:Title>
    <b:URL>https://corporatefinanceinstitute.com/resources/knowledge/strategy/business-structure</b:URL>
    <b:Year>2022</b:Year>
    <b:Month>may</b:Month>
    <b:Day>06</b:Day>
    <b:YearAccessed>2022</b:YearAccessed>
    <b:MonthAccessed>09</b:MonthAccessed>
    <b:DayAccessed>04</b:DayAccessed>
    <b:RefOrder>1</b:RefOrder>
  </b:Source>
  <b:Source>
    <b:Tag>Chr21</b:Tag>
    <b:SourceType>DocumentFromInternetSite</b:SourceType>
    <b:Guid>{0DD97517-0083-3D44-A613-808AB7B9DD24}</b:Guid>
    <b:LCID>en-GB</b:LCID>
    <b:Author>
      <b:Author>
        <b:NameList>
          <b:Person>
            <b:Last>White</b:Last>
            <b:First>Christine</b:First>
          </b:Person>
        </b:NameList>
      </b:Author>
    </b:Author>
    <b:Title>HubSpot</b:Title>
    <b:URL>https://blog.hubspot.com/marketing/competitive-analysis-kit</b:URL>
    <b:Year>2021</b:Year>
    <b:Month>11</b:Month>
    <b:Day>24</b:Day>
    <b:YearAccessed>2022</b:YearAccessed>
    <b:MonthAccessed>09</b:MonthAccessed>
    <b:DayAccessed>06</b:DayAccessed>
    <b:RefOrder>2</b:RefOrder>
  </b:Source>
  <b:Source>
    <b:Tag>Car21</b:Tag>
    <b:SourceType>DocumentFromInternetSite</b:SourceType>
    <b:Guid>{F873B86F-2A44-A34E-8A33-4E8101444BBB}</b:Guid>
    <b:LCID>en-GB</b:LCID>
    <b:Author>
      <b:Author>
        <b:NameList>
          <b:Person>
            <b:Last>Forsey</b:Last>
            <b:First>Caroline</b:First>
          </b:Person>
        </b:NameList>
      </b:Author>
    </b:Author>
    <b:Title>HubSpot</b:Title>
    <b:URL>https://blog.hubspot.com/marketing/what-is-marketing</b:URL>
    <b:Year>2021</b:Year>
    <b:Month>02</b:Month>
    <b:Day>25</b:Day>
    <b:YearAccessed>2022</b:YearAccessed>
    <b:MonthAccessed>09</b:MonthAccessed>
    <b:DayAccessed>06</b:DayAccessed>
    <b:RefOrder>3</b:RefOrder>
  </b:Source>
</b:Sources>
</file>

<file path=customXml/itemProps1.xml><?xml version="1.0" encoding="utf-8"?>
<ds:datastoreItem xmlns:ds="http://schemas.openxmlformats.org/officeDocument/2006/customXml" ds:itemID="{98167820-6CC7-C04E-91EC-AD35D21A5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8</Pages>
  <Words>2120</Words>
  <Characters>12085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Georgiaandrada08@outlook.com</dc:creator>
  <cp:keywords/>
  <dc:description/>
  <cp:lastModifiedBy>Georgiaandrada08@outlook.com</cp:lastModifiedBy>
  <cp:revision>81</cp:revision>
  <dcterms:created xsi:type="dcterms:W3CDTF">2022-07-28T11:40:00Z</dcterms:created>
  <dcterms:modified xsi:type="dcterms:W3CDTF">2022-09-08T14:22:00Z</dcterms:modified>
</cp:coreProperties>
</file>