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A19B48" w14:textId="0F3DEA26" w:rsidR="005E5CF3" w:rsidRDefault="006F648B" w:rsidP="00CB499C">
      <w:pPr>
        <w:jc w:val="both"/>
        <w:rPr>
          <w:rFonts w:cstheme="minorHAnsi"/>
          <w:b/>
          <w:sz w:val="36"/>
          <w:szCs w:val="24"/>
        </w:rPr>
      </w:pPr>
      <w:r w:rsidRPr="00C216C5">
        <w:rPr>
          <w:rFonts w:cstheme="minorHAnsi"/>
          <w:noProof/>
          <w:lang w:eastAsia="en-GB"/>
        </w:rPr>
        <w:drawing>
          <wp:inline distT="0" distB="0" distL="0" distR="0" wp14:anchorId="0F521BCD" wp14:editId="5C013ADF">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14:paraId="710179D2" w14:textId="77777777" w:rsidR="006F648B" w:rsidRDefault="006F648B" w:rsidP="00CB499C">
      <w:pPr>
        <w:jc w:val="both"/>
        <w:rPr>
          <w:rFonts w:cstheme="minorHAnsi"/>
          <w:b/>
          <w:sz w:val="36"/>
          <w:szCs w:val="24"/>
        </w:rPr>
      </w:pPr>
    </w:p>
    <w:p w14:paraId="30E0279F" w14:textId="71AB53D5" w:rsidR="006F648B" w:rsidRPr="006F648B" w:rsidRDefault="006F648B" w:rsidP="006F648B">
      <w:pPr>
        <w:pBdr>
          <w:bottom w:val="single" w:sz="6" w:space="0" w:color="97B0C8"/>
        </w:pBdr>
        <w:shd w:val="clear" w:color="auto" w:fill="FFFFFF"/>
        <w:spacing w:before="270" w:after="0" w:line="267" w:lineRule="atLeast"/>
        <w:jc w:val="center"/>
        <w:outlineLvl w:val="1"/>
        <w:rPr>
          <w:rFonts w:ascii="Arial" w:eastAsia="Times New Roman" w:hAnsi="Arial" w:cs="Arial"/>
          <w:b/>
          <w:sz w:val="27"/>
          <w:szCs w:val="27"/>
          <w:lang w:val="en-GB" w:eastAsia="en-GB"/>
        </w:rPr>
      </w:pPr>
      <w:r w:rsidRPr="006F648B">
        <w:rPr>
          <w:rFonts w:ascii="Arial" w:eastAsia="Times New Roman" w:hAnsi="Arial" w:cs="Arial"/>
          <w:b/>
          <w:sz w:val="27"/>
          <w:szCs w:val="27"/>
          <w:lang w:val="en-GB" w:eastAsia="en-GB"/>
        </w:rPr>
        <w:t>MICRO</w:t>
      </w:r>
      <w:r>
        <w:rPr>
          <w:rFonts w:ascii="Arial" w:eastAsia="Times New Roman" w:hAnsi="Arial" w:cs="Arial"/>
          <w:b/>
          <w:sz w:val="27"/>
          <w:szCs w:val="27"/>
          <w:lang w:val="en-GB" w:eastAsia="en-GB"/>
        </w:rPr>
        <w:t>-</w:t>
      </w:r>
      <w:r w:rsidRPr="006F648B">
        <w:rPr>
          <w:rFonts w:ascii="Arial" w:eastAsia="Times New Roman" w:hAnsi="Arial" w:cs="Arial"/>
          <w:b/>
          <w:sz w:val="27"/>
          <w:szCs w:val="27"/>
          <w:lang w:val="en-GB" w:eastAsia="en-GB"/>
        </w:rPr>
        <w:t>TEACHING AND EMERGENT TECHNOLOGY</w:t>
      </w:r>
    </w:p>
    <w:p w14:paraId="7758E0FC" w14:textId="6818BE27" w:rsidR="006F648B" w:rsidRPr="006F648B" w:rsidRDefault="006F648B" w:rsidP="006F648B">
      <w:pPr>
        <w:pBdr>
          <w:bottom w:val="single" w:sz="6" w:space="0" w:color="97B0C8"/>
        </w:pBdr>
        <w:shd w:val="clear" w:color="auto" w:fill="FFFFFF"/>
        <w:spacing w:before="270" w:after="0" w:line="267" w:lineRule="atLeast"/>
        <w:jc w:val="center"/>
        <w:outlineLvl w:val="1"/>
        <w:rPr>
          <w:rFonts w:ascii="Arial" w:eastAsia="Times New Roman" w:hAnsi="Arial" w:cs="Arial"/>
          <w:color w:val="985735"/>
          <w:sz w:val="24"/>
          <w:szCs w:val="27"/>
          <w:lang w:val="en-GB" w:eastAsia="en-GB"/>
        </w:rPr>
      </w:pPr>
      <w:r w:rsidRPr="006F648B">
        <w:rPr>
          <w:rFonts w:ascii="Arial" w:eastAsia="Times New Roman" w:hAnsi="Arial" w:cs="Arial"/>
          <w:color w:val="985735"/>
          <w:sz w:val="24"/>
          <w:szCs w:val="27"/>
          <w:lang w:val="en-GB" w:eastAsia="en-GB"/>
        </w:rPr>
        <w:t>An approach to learn teaching</w:t>
      </w:r>
      <w:r w:rsidR="00134DEC">
        <w:rPr>
          <w:rFonts w:ascii="Arial" w:eastAsia="Times New Roman" w:hAnsi="Arial" w:cs="Arial"/>
          <w:color w:val="985735"/>
          <w:sz w:val="24"/>
          <w:szCs w:val="27"/>
          <w:lang w:val="en-GB" w:eastAsia="en-GB"/>
        </w:rPr>
        <w:t>…</w:t>
      </w:r>
    </w:p>
    <w:p w14:paraId="03ED3424" w14:textId="77777777" w:rsidR="00F1179F" w:rsidRPr="00F1179F" w:rsidRDefault="00F1179F" w:rsidP="00F1179F">
      <w:pPr>
        <w:rPr>
          <w:rFonts w:cstheme="minorHAnsi"/>
          <w:sz w:val="24"/>
          <w:szCs w:val="24"/>
        </w:rPr>
      </w:pPr>
    </w:p>
    <w:p w14:paraId="14626ABA" w14:textId="46C3AB72" w:rsidR="00A47A3D" w:rsidRPr="005E5CF3" w:rsidRDefault="00CB499C" w:rsidP="00CB499C">
      <w:pPr>
        <w:jc w:val="both"/>
        <w:rPr>
          <w:rFonts w:cstheme="minorHAnsi"/>
          <w:b/>
          <w:sz w:val="36"/>
          <w:szCs w:val="24"/>
        </w:rPr>
      </w:pPr>
      <w:r w:rsidRPr="005E5CF3">
        <w:rPr>
          <w:rFonts w:cstheme="minorHAnsi"/>
          <w:b/>
          <w:sz w:val="36"/>
          <w:szCs w:val="24"/>
        </w:rPr>
        <w:t>Introduction</w:t>
      </w:r>
      <w:r w:rsidR="005E5CF3">
        <w:rPr>
          <w:rFonts w:cstheme="minorHAnsi"/>
          <w:b/>
          <w:sz w:val="36"/>
          <w:szCs w:val="24"/>
        </w:rPr>
        <w:t>:</w:t>
      </w:r>
      <w:bookmarkStart w:id="0" w:name="_GoBack"/>
      <w:bookmarkEnd w:id="0"/>
    </w:p>
    <w:p w14:paraId="1EA527EE" w14:textId="2D9DADB0" w:rsidR="0037794B" w:rsidRPr="005E5CF3" w:rsidRDefault="00542164" w:rsidP="005C3529">
      <w:pPr>
        <w:jc w:val="both"/>
        <w:rPr>
          <w:rFonts w:cstheme="minorHAnsi"/>
          <w:sz w:val="24"/>
          <w:szCs w:val="24"/>
        </w:rPr>
      </w:pPr>
      <w:r w:rsidRPr="005E5CF3">
        <w:rPr>
          <w:rFonts w:cstheme="minorHAnsi"/>
          <w:sz w:val="24"/>
          <w:szCs w:val="24"/>
        </w:rPr>
        <w:t xml:space="preserve">The art of teaching is a set of teaching behaviors of a </w:t>
      </w:r>
      <w:r w:rsidR="005C6D69" w:rsidRPr="005E5CF3">
        <w:rPr>
          <w:rFonts w:cstheme="minorHAnsi"/>
          <w:sz w:val="24"/>
          <w:szCs w:val="24"/>
        </w:rPr>
        <w:t>teacher</w:t>
      </w:r>
      <w:r w:rsidR="005C6D69">
        <w:rPr>
          <w:rFonts w:cstheme="minorHAnsi"/>
          <w:sz w:val="24"/>
          <w:szCs w:val="24"/>
        </w:rPr>
        <w:t>,</w:t>
      </w:r>
      <w:r w:rsidR="005C6D69" w:rsidRPr="005E5CF3">
        <w:rPr>
          <w:rFonts w:cstheme="minorHAnsi"/>
          <w:sz w:val="24"/>
          <w:szCs w:val="24"/>
        </w:rPr>
        <w:t xml:space="preserve"> which</w:t>
      </w:r>
      <w:r w:rsidRPr="005E5CF3">
        <w:rPr>
          <w:rFonts w:cstheme="minorHAnsi"/>
          <w:sz w:val="24"/>
          <w:szCs w:val="24"/>
        </w:rPr>
        <w:t xml:space="preserve"> is seems to be effective in bringing desired changes in </w:t>
      </w:r>
      <w:r w:rsidR="002710F2" w:rsidRPr="005E5CF3">
        <w:rPr>
          <w:rFonts w:cstheme="minorHAnsi"/>
          <w:sz w:val="24"/>
          <w:szCs w:val="24"/>
        </w:rPr>
        <w:t>student</w:t>
      </w:r>
      <w:r w:rsidRPr="005E5CF3">
        <w:rPr>
          <w:rFonts w:cstheme="minorHAnsi"/>
          <w:sz w:val="24"/>
          <w:szCs w:val="24"/>
        </w:rPr>
        <w:t>’s behavior.</w:t>
      </w:r>
    </w:p>
    <w:p w14:paraId="40F99E71" w14:textId="240E5EA2" w:rsidR="004948A8" w:rsidRPr="005E5CF3" w:rsidRDefault="004901C5" w:rsidP="005C3529">
      <w:pPr>
        <w:jc w:val="both"/>
        <w:rPr>
          <w:rFonts w:cstheme="minorHAnsi"/>
          <w:sz w:val="24"/>
          <w:szCs w:val="24"/>
        </w:rPr>
      </w:pPr>
      <w:r w:rsidRPr="005E5CF3">
        <w:rPr>
          <w:rFonts w:cstheme="minorHAnsi"/>
          <w:sz w:val="24"/>
          <w:szCs w:val="24"/>
        </w:rPr>
        <w:t xml:space="preserve">Micro teaching is a teacher training technique that employs real teaching environment for developing the art of teaching and helps to get deeper knowledge regarding teaching </w:t>
      </w:r>
      <w:r w:rsidR="00F12E92" w:rsidRPr="005E5CF3">
        <w:rPr>
          <w:rFonts w:cstheme="minorHAnsi"/>
          <w:sz w:val="24"/>
          <w:szCs w:val="24"/>
        </w:rPr>
        <w:t>as compare to traditional teaching training approach</w:t>
      </w:r>
      <w:r w:rsidRPr="005E5CF3">
        <w:rPr>
          <w:rFonts w:cstheme="minorHAnsi"/>
          <w:sz w:val="24"/>
          <w:szCs w:val="24"/>
        </w:rPr>
        <w:t>.</w:t>
      </w:r>
      <w:r w:rsidR="004948A8" w:rsidRPr="005E5CF3">
        <w:rPr>
          <w:rFonts w:cstheme="minorHAnsi"/>
          <w:sz w:val="24"/>
          <w:szCs w:val="24"/>
        </w:rPr>
        <w:t xml:space="preserve"> </w:t>
      </w:r>
      <w:r w:rsidR="005C6D69">
        <w:rPr>
          <w:rFonts w:cstheme="minorHAnsi"/>
          <w:sz w:val="24"/>
          <w:szCs w:val="24"/>
        </w:rPr>
        <w:t xml:space="preserve">The </w:t>
      </w:r>
      <w:r w:rsidR="004948A8" w:rsidRPr="005E5CF3">
        <w:rPr>
          <w:rFonts w:cstheme="minorHAnsi"/>
          <w:sz w:val="24"/>
          <w:szCs w:val="24"/>
        </w:rPr>
        <w:t xml:space="preserve">technique currently practiced worldwide, provides teachers an opportunity to perk up their teaching skills by improving the </w:t>
      </w:r>
      <w:r w:rsidR="00A66B27" w:rsidRPr="005E5CF3">
        <w:rPr>
          <w:rFonts w:cstheme="minorHAnsi"/>
          <w:sz w:val="24"/>
          <w:szCs w:val="24"/>
        </w:rPr>
        <w:t xml:space="preserve">various </w:t>
      </w:r>
      <w:r w:rsidR="00A66B27">
        <w:rPr>
          <w:rFonts w:cstheme="minorHAnsi"/>
          <w:sz w:val="24"/>
          <w:szCs w:val="24"/>
        </w:rPr>
        <w:t>and</w:t>
      </w:r>
      <w:r w:rsidR="005C6D69">
        <w:rPr>
          <w:rFonts w:cstheme="minorHAnsi"/>
          <w:sz w:val="24"/>
          <w:szCs w:val="24"/>
        </w:rPr>
        <w:t xml:space="preserve"> </w:t>
      </w:r>
      <w:r w:rsidR="004948A8" w:rsidRPr="005E5CF3">
        <w:rPr>
          <w:rFonts w:cstheme="minorHAnsi"/>
          <w:sz w:val="24"/>
          <w:szCs w:val="24"/>
        </w:rPr>
        <w:t>simple tasks.</w:t>
      </w:r>
      <w:r w:rsidRPr="005E5CF3">
        <w:rPr>
          <w:rFonts w:cstheme="minorHAnsi"/>
          <w:sz w:val="24"/>
          <w:szCs w:val="24"/>
        </w:rPr>
        <w:t xml:space="preserve"> </w:t>
      </w:r>
    </w:p>
    <w:p w14:paraId="43402BBE" w14:textId="5FEA4EFC" w:rsidR="004901C5" w:rsidRPr="005E5CF3" w:rsidRDefault="004948A8" w:rsidP="005C3529">
      <w:pPr>
        <w:jc w:val="both"/>
        <w:rPr>
          <w:rFonts w:cstheme="minorHAnsi"/>
          <w:sz w:val="24"/>
          <w:szCs w:val="24"/>
        </w:rPr>
      </w:pPr>
      <w:r w:rsidRPr="005E5CF3">
        <w:rPr>
          <w:rFonts w:cstheme="minorHAnsi"/>
          <w:sz w:val="24"/>
          <w:szCs w:val="24"/>
        </w:rPr>
        <w:t>The</w:t>
      </w:r>
      <w:r w:rsidR="005C6D69">
        <w:rPr>
          <w:rFonts w:cstheme="minorHAnsi"/>
          <w:sz w:val="24"/>
          <w:szCs w:val="24"/>
        </w:rPr>
        <w:t xml:space="preserve"> teaching</w:t>
      </w:r>
      <w:r w:rsidRPr="005E5CF3">
        <w:rPr>
          <w:rFonts w:cstheme="minorHAnsi"/>
          <w:sz w:val="24"/>
          <w:szCs w:val="24"/>
        </w:rPr>
        <w:t xml:space="preserve"> approach can be practiced with</w:t>
      </w:r>
      <w:r w:rsidR="005C6D69">
        <w:rPr>
          <w:rFonts w:cstheme="minorHAnsi"/>
          <w:sz w:val="24"/>
          <w:szCs w:val="24"/>
        </w:rPr>
        <w:t xml:space="preserve"> a</w:t>
      </w:r>
      <w:r w:rsidRPr="005E5CF3">
        <w:rPr>
          <w:rFonts w:cstheme="minorHAnsi"/>
          <w:sz w:val="24"/>
          <w:szCs w:val="24"/>
        </w:rPr>
        <w:t xml:space="preserve"> small class size, a </w:t>
      </w:r>
      <w:r w:rsidR="005C6D69">
        <w:rPr>
          <w:rFonts w:cstheme="minorHAnsi"/>
          <w:sz w:val="24"/>
          <w:szCs w:val="24"/>
        </w:rPr>
        <w:t xml:space="preserve">very </w:t>
      </w:r>
      <w:r w:rsidR="00D015C2" w:rsidRPr="005E5CF3">
        <w:rPr>
          <w:rFonts w:cstheme="minorHAnsi"/>
          <w:sz w:val="24"/>
          <w:szCs w:val="24"/>
        </w:rPr>
        <w:t>small goal</w:t>
      </w:r>
      <w:r w:rsidRPr="005E5CF3">
        <w:rPr>
          <w:rFonts w:cstheme="minorHAnsi"/>
          <w:sz w:val="24"/>
          <w:szCs w:val="24"/>
        </w:rPr>
        <w:t xml:space="preserve"> or a single concept and it helps </w:t>
      </w:r>
      <w:r w:rsidR="00971F3C" w:rsidRPr="005E5CF3">
        <w:rPr>
          <w:rFonts w:cstheme="minorHAnsi"/>
          <w:sz w:val="24"/>
          <w:szCs w:val="24"/>
        </w:rPr>
        <w:t>scaling down</w:t>
      </w:r>
      <w:r w:rsidRPr="005E5CF3">
        <w:rPr>
          <w:rFonts w:cstheme="minorHAnsi"/>
          <w:sz w:val="24"/>
          <w:szCs w:val="24"/>
        </w:rPr>
        <w:t xml:space="preserve"> the complexities of</w:t>
      </w:r>
      <w:r w:rsidR="001B137C" w:rsidRPr="005E5CF3">
        <w:rPr>
          <w:rFonts w:cstheme="minorHAnsi"/>
          <w:sz w:val="24"/>
          <w:szCs w:val="24"/>
        </w:rPr>
        <w:t xml:space="preserve"> real</w:t>
      </w:r>
      <w:r w:rsidRPr="005E5CF3">
        <w:rPr>
          <w:rFonts w:cstheme="minorHAnsi"/>
          <w:sz w:val="24"/>
          <w:szCs w:val="24"/>
        </w:rPr>
        <w:t xml:space="preserve"> teaching, </w:t>
      </w:r>
      <w:r w:rsidR="001B137C" w:rsidRPr="005E5CF3">
        <w:rPr>
          <w:rFonts w:cstheme="minorHAnsi"/>
          <w:sz w:val="24"/>
          <w:szCs w:val="24"/>
        </w:rPr>
        <w:t xml:space="preserve">as the trainee teacher get </w:t>
      </w:r>
      <w:r w:rsidRPr="005E5CF3">
        <w:rPr>
          <w:rFonts w:cstheme="minorHAnsi"/>
          <w:sz w:val="24"/>
          <w:szCs w:val="24"/>
        </w:rPr>
        <w:t xml:space="preserve">immediate </w:t>
      </w:r>
      <w:r w:rsidR="00971F3C" w:rsidRPr="005E5CF3">
        <w:rPr>
          <w:rFonts w:cstheme="minorHAnsi"/>
          <w:sz w:val="24"/>
          <w:szCs w:val="24"/>
        </w:rPr>
        <w:t>feedback</w:t>
      </w:r>
      <w:r w:rsidR="005C6D69">
        <w:rPr>
          <w:rFonts w:cstheme="minorHAnsi"/>
          <w:sz w:val="24"/>
          <w:szCs w:val="24"/>
        </w:rPr>
        <w:t xml:space="preserve"> from the peers and the assessor,</w:t>
      </w:r>
      <w:r w:rsidR="00971F3C" w:rsidRPr="005E5CF3">
        <w:rPr>
          <w:rFonts w:cstheme="minorHAnsi"/>
          <w:sz w:val="24"/>
          <w:szCs w:val="24"/>
        </w:rPr>
        <w:t xml:space="preserve"> as</w:t>
      </w:r>
      <w:r w:rsidR="001B137C" w:rsidRPr="005E5CF3">
        <w:rPr>
          <w:rFonts w:cstheme="minorHAnsi"/>
          <w:sz w:val="24"/>
          <w:szCs w:val="24"/>
        </w:rPr>
        <w:t xml:space="preserve"> a result the trainee teacher </w:t>
      </w:r>
      <w:r w:rsidRPr="005E5CF3">
        <w:rPr>
          <w:rFonts w:cstheme="minorHAnsi"/>
          <w:sz w:val="24"/>
          <w:szCs w:val="24"/>
        </w:rPr>
        <w:t xml:space="preserve">can sought </w:t>
      </w:r>
      <w:r w:rsidR="001B137C" w:rsidRPr="005E5CF3">
        <w:rPr>
          <w:rFonts w:cstheme="minorHAnsi"/>
          <w:sz w:val="24"/>
          <w:szCs w:val="24"/>
        </w:rPr>
        <w:t xml:space="preserve">the lesson </w:t>
      </w:r>
      <w:r w:rsidRPr="005E5CF3">
        <w:rPr>
          <w:rFonts w:cstheme="minorHAnsi"/>
          <w:sz w:val="24"/>
          <w:szCs w:val="24"/>
        </w:rPr>
        <w:t xml:space="preserve">after each practice session. This outstanding teacher training approach </w:t>
      </w:r>
      <w:r w:rsidR="004901C5" w:rsidRPr="005E5CF3">
        <w:rPr>
          <w:rFonts w:cstheme="minorHAnsi"/>
          <w:sz w:val="24"/>
          <w:szCs w:val="24"/>
        </w:rPr>
        <w:t>involved the following steps,</w:t>
      </w:r>
    </w:p>
    <w:p w14:paraId="0FDAF7EF" w14:textId="07776C06" w:rsidR="0037794B" w:rsidRPr="005E5CF3" w:rsidRDefault="00D1779C" w:rsidP="005C3529">
      <w:pPr>
        <w:shd w:val="clear" w:color="auto" w:fill="FFFFFF"/>
        <w:spacing w:after="0" w:line="240" w:lineRule="auto"/>
        <w:jc w:val="both"/>
        <w:rPr>
          <w:rFonts w:eastAsia="Times New Roman" w:cstheme="minorHAnsi"/>
          <w:i/>
          <w:color w:val="000000" w:themeColor="text1"/>
          <w:spacing w:val="7"/>
          <w:sz w:val="24"/>
          <w:szCs w:val="24"/>
          <w:lang w:val="en-GB" w:eastAsia="en-GB"/>
        </w:rPr>
      </w:pPr>
      <w:r w:rsidRPr="005E5CF3">
        <w:rPr>
          <w:rFonts w:eastAsia="Times New Roman" w:cstheme="minorHAnsi"/>
          <w:i/>
          <w:color w:val="000000" w:themeColor="text1"/>
          <w:spacing w:val="7"/>
          <w:sz w:val="24"/>
          <w:szCs w:val="24"/>
          <w:lang w:val="en-GB" w:eastAsia="en-GB"/>
        </w:rPr>
        <w:t xml:space="preserve">                       </w:t>
      </w:r>
      <w:r w:rsidR="0037794B" w:rsidRPr="005E5CF3">
        <w:rPr>
          <w:rFonts w:eastAsia="Times New Roman" w:cstheme="minorHAnsi"/>
          <w:i/>
          <w:color w:val="000000" w:themeColor="text1"/>
          <w:spacing w:val="7"/>
          <w:sz w:val="24"/>
          <w:szCs w:val="24"/>
          <w:lang w:val="en-GB" w:eastAsia="en-GB"/>
        </w:rPr>
        <w:t xml:space="preserve">“plan </w:t>
      </w:r>
      <w:bookmarkStart w:id="1" w:name="_Hlk535680931"/>
      <w:r w:rsidR="00610ED2" w:rsidRPr="005E5CF3">
        <w:rPr>
          <w:rFonts w:eastAsia="Times New Roman" w:cstheme="minorHAnsi"/>
          <w:i/>
          <w:color w:val="000000" w:themeColor="text1"/>
          <w:spacing w:val="7"/>
          <w:sz w:val="24"/>
          <w:szCs w:val="24"/>
          <w:lang w:val="en-GB" w:eastAsia="en-GB"/>
        </w:rPr>
        <w:sym w:font="Wingdings" w:char="F0E0"/>
      </w:r>
      <w:bookmarkEnd w:id="1"/>
      <w:r w:rsidR="00610ED2" w:rsidRPr="005E5CF3">
        <w:rPr>
          <w:rFonts w:eastAsia="Times New Roman" w:cstheme="minorHAnsi"/>
          <w:i/>
          <w:color w:val="000000" w:themeColor="text1"/>
          <w:spacing w:val="7"/>
          <w:sz w:val="24"/>
          <w:szCs w:val="24"/>
          <w:lang w:val="en-GB" w:eastAsia="en-GB"/>
        </w:rPr>
        <w:t xml:space="preserve"> </w:t>
      </w:r>
      <w:r w:rsidR="0037794B" w:rsidRPr="005E5CF3">
        <w:rPr>
          <w:rFonts w:eastAsia="Times New Roman" w:cstheme="minorHAnsi"/>
          <w:i/>
          <w:color w:val="000000" w:themeColor="text1"/>
          <w:spacing w:val="7"/>
          <w:sz w:val="24"/>
          <w:szCs w:val="24"/>
          <w:lang w:val="en-GB" w:eastAsia="en-GB"/>
        </w:rPr>
        <w:t xml:space="preserve">teach </w:t>
      </w:r>
      <w:r w:rsidR="00610ED2" w:rsidRPr="005E5CF3">
        <w:rPr>
          <w:rFonts w:eastAsia="Times New Roman" w:cstheme="minorHAnsi"/>
          <w:i/>
          <w:color w:val="000000" w:themeColor="text1"/>
          <w:spacing w:val="7"/>
          <w:sz w:val="24"/>
          <w:szCs w:val="24"/>
          <w:lang w:val="en-GB" w:eastAsia="en-GB"/>
        </w:rPr>
        <w:sym w:font="Wingdings" w:char="F0E0"/>
      </w:r>
      <w:r w:rsidR="0037794B" w:rsidRPr="005E5CF3">
        <w:rPr>
          <w:rFonts w:eastAsia="Times New Roman" w:cstheme="minorHAnsi"/>
          <w:i/>
          <w:color w:val="000000" w:themeColor="text1"/>
          <w:sz w:val="24"/>
          <w:szCs w:val="24"/>
          <w:lang w:val="en-GB" w:eastAsia="en-GB"/>
        </w:rPr>
        <w:t xml:space="preserve"> </w:t>
      </w:r>
      <w:r w:rsidR="0037794B" w:rsidRPr="005E5CF3">
        <w:rPr>
          <w:rFonts w:eastAsia="Times New Roman" w:cstheme="minorHAnsi"/>
          <w:i/>
          <w:color w:val="000000" w:themeColor="text1"/>
          <w:spacing w:val="7"/>
          <w:sz w:val="24"/>
          <w:szCs w:val="24"/>
          <w:lang w:val="en-GB" w:eastAsia="en-GB"/>
        </w:rPr>
        <w:t xml:space="preserve">observe </w:t>
      </w:r>
      <w:r w:rsidR="00610ED2" w:rsidRPr="005E5CF3">
        <w:rPr>
          <w:rFonts w:eastAsia="Times New Roman" w:cstheme="minorHAnsi"/>
          <w:i/>
          <w:color w:val="000000" w:themeColor="text1"/>
          <w:spacing w:val="7"/>
          <w:sz w:val="24"/>
          <w:szCs w:val="24"/>
          <w:lang w:val="en-GB" w:eastAsia="en-GB"/>
        </w:rPr>
        <w:sym w:font="Wingdings" w:char="F0E0"/>
      </w:r>
      <w:r w:rsidR="00610ED2" w:rsidRPr="005E5CF3">
        <w:rPr>
          <w:rFonts w:eastAsia="Times New Roman" w:cstheme="minorHAnsi"/>
          <w:i/>
          <w:color w:val="000000" w:themeColor="text1"/>
          <w:spacing w:val="7"/>
          <w:sz w:val="24"/>
          <w:szCs w:val="24"/>
          <w:lang w:val="en-GB" w:eastAsia="en-GB"/>
        </w:rPr>
        <w:t xml:space="preserve"> </w:t>
      </w:r>
      <w:r w:rsidR="0037794B" w:rsidRPr="005E5CF3">
        <w:rPr>
          <w:rFonts w:eastAsia="Times New Roman" w:cstheme="minorHAnsi"/>
          <w:i/>
          <w:color w:val="000000" w:themeColor="text1"/>
          <w:spacing w:val="17"/>
          <w:sz w:val="24"/>
          <w:szCs w:val="24"/>
          <w:lang w:val="en-GB" w:eastAsia="en-GB"/>
        </w:rPr>
        <w:t>re</w:t>
      </w:r>
      <w:r w:rsidR="0037794B" w:rsidRPr="005E5CF3">
        <w:rPr>
          <w:rFonts w:eastAsia="Times New Roman" w:cstheme="minorHAnsi"/>
          <w:i/>
          <w:color w:val="000000" w:themeColor="text1"/>
          <w:spacing w:val="17"/>
          <w:sz w:val="24"/>
          <w:szCs w:val="24"/>
          <w:lang w:val="en-GB" w:eastAsia="en-GB"/>
        </w:rPr>
        <w:noBreakHyphen/>
        <w:t>plan</w:t>
      </w:r>
      <w:r w:rsidR="00610ED2" w:rsidRPr="005E5CF3">
        <w:rPr>
          <w:rFonts w:eastAsia="Times New Roman" w:cstheme="minorHAnsi"/>
          <w:i/>
          <w:color w:val="000000" w:themeColor="text1"/>
          <w:spacing w:val="7"/>
          <w:sz w:val="24"/>
          <w:szCs w:val="24"/>
          <w:lang w:val="en-GB" w:eastAsia="en-GB"/>
        </w:rPr>
        <w:sym w:font="Wingdings" w:char="F0E0"/>
      </w:r>
      <w:r w:rsidR="0037794B" w:rsidRPr="005E5CF3">
        <w:rPr>
          <w:rFonts w:eastAsia="Times New Roman" w:cstheme="minorHAnsi"/>
          <w:i/>
          <w:color w:val="000000" w:themeColor="text1"/>
          <w:spacing w:val="17"/>
          <w:sz w:val="24"/>
          <w:szCs w:val="24"/>
          <w:lang w:val="en-GB" w:eastAsia="en-GB"/>
        </w:rPr>
        <w:t xml:space="preserve"> re</w:t>
      </w:r>
      <w:r w:rsidR="0037794B" w:rsidRPr="005E5CF3">
        <w:rPr>
          <w:rFonts w:eastAsia="Times New Roman" w:cstheme="minorHAnsi"/>
          <w:i/>
          <w:color w:val="000000" w:themeColor="text1"/>
          <w:spacing w:val="17"/>
          <w:sz w:val="24"/>
          <w:szCs w:val="24"/>
          <w:lang w:val="en-GB" w:eastAsia="en-GB"/>
        </w:rPr>
        <w:noBreakHyphen/>
        <w:t>teach</w:t>
      </w:r>
      <w:r w:rsidR="0037794B" w:rsidRPr="005E5CF3">
        <w:rPr>
          <w:rFonts w:eastAsia="Times New Roman" w:cstheme="minorHAnsi"/>
          <w:i/>
          <w:color w:val="000000" w:themeColor="text1"/>
          <w:sz w:val="24"/>
          <w:szCs w:val="24"/>
          <w:lang w:val="en-GB" w:eastAsia="en-GB"/>
        </w:rPr>
        <w:t xml:space="preserve"> </w:t>
      </w:r>
      <w:r w:rsidR="00610ED2" w:rsidRPr="005E5CF3">
        <w:rPr>
          <w:rFonts w:eastAsia="Times New Roman" w:cstheme="minorHAnsi"/>
          <w:i/>
          <w:color w:val="000000" w:themeColor="text1"/>
          <w:spacing w:val="7"/>
          <w:sz w:val="24"/>
          <w:szCs w:val="24"/>
          <w:lang w:val="en-GB" w:eastAsia="en-GB"/>
        </w:rPr>
        <w:sym w:font="Wingdings" w:char="F0E0"/>
      </w:r>
      <w:r w:rsidR="0037794B" w:rsidRPr="005E5CF3">
        <w:rPr>
          <w:rFonts w:eastAsia="Times New Roman" w:cstheme="minorHAnsi"/>
          <w:i/>
          <w:color w:val="000000" w:themeColor="text1"/>
          <w:spacing w:val="17"/>
          <w:sz w:val="24"/>
          <w:szCs w:val="24"/>
          <w:lang w:val="en-GB" w:eastAsia="en-GB"/>
        </w:rPr>
        <w:t>re</w:t>
      </w:r>
      <w:r w:rsidR="0037794B" w:rsidRPr="005E5CF3">
        <w:rPr>
          <w:rFonts w:eastAsia="Times New Roman" w:cstheme="minorHAnsi"/>
          <w:i/>
          <w:color w:val="000000" w:themeColor="text1"/>
          <w:spacing w:val="17"/>
          <w:sz w:val="24"/>
          <w:szCs w:val="24"/>
          <w:lang w:val="en-GB" w:eastAsia="en-GB"/>
        </w:rPr>
        <w:noBreakHyphen/>
        <w:t>observe”</w:t>
      </w:r>
    </w:p>
    <w:p w14:paraId="124BDD2D" w14:textId="77777777" w:rsidR="00610ED2" w:rsidRPr="005E5CF3" w:rsidRDefault="00610ED2" w:rsidP="005C3529">
      <w:pPr>
        <w:jc w:val="both"/>
        <w:rPr>
          <w:rFonts w:eastAsia="Times New Roman" w:cstheme="minorHAnsi"/>
          <w:color w:val="231F20"/>
          <w:spacing w:val="17"/>
          <w:sz w:val="24"/>
          <w:szCs w:val="24"/>
          <w:lang w:val="en-GB" w:eastAsia="en-GB"/>
        </w:rPr>
      </w:pPr>
    </w:p>
    <w:p w14:paraId="16771D8A" w14:textId="18CB8C65" w:rsidR="00795038" w:rsidRPr="005E5CF3" w:rsidRDefault="002710F2" w:rsidP="005C3529">
      <w:pPr>
        <w:jc w:val="both"/>
        <w:rPr>
          <w:rFonts w:cstheme="minorHAnsi"/>
          <w:color w:val="00B050"/>
          <w:sz w:val="24"/>
          <w:szCs w:val="24"/>
        </w:rPr>
      </w:pPr>
      <w:r w:rsidRPr="005E5CF3">
        <w:rPr>
          <w:rFonts w:cstheme="minorHAnsi"/>
          <w:color w:val="000000" w:themeColor="text1"/>
          <w:sz w:val="24"/>
          <w:szCs w:val="24"/>
        </w:rPr>
        <w:t xml:space="preserve">In early 1960’s, </w:t>
      </w:r>
      <w:r w:rsidR="0037794B" w:rsidRPr="005E5CF3">
        <w:rPr>
          <w:rFonts w:cstheme="minorHAnsi"/>
          <w:color w:val="000000" w:themeColor="text1"/>
          <w:sz w:val="24"/>
          <w:szCs w:val="24"/>
        </w:rPr>
        <w:t xml:space="preserve">this new technique of teaching </w:t>
      </w:r>
      <w:r w:rsidRPr="005E5CF3">
        <w:rPr>
          <w:rFonts w:cstheme="minorHAnsi"/>
          <w:color w:val="000000" w:themeColor="text1"/>
          <w:sz w:val="24"/>
          <w:szCs w:val="24"/>
        </w:rPr>
        <w:t>was</w:t>
      </w:r>
      <w:r w:rsidR="00795038" w:rsidRPr="005E5CF3">
        <w:rPr>
          <w:rFonts w:cstheme="minorHAnsi"/>
          <w:color w:val="000000" w:themeColor="text1"/>
          <w:sz w:val="24"/>
          <w:szCs w:val="24"/>
        </w:rPr>
        <w:t xml:space="preserve"> introduced </w:t>
      </w:r>
      <w:r w:rsidRPr="005E5CF3">
        <w:rPr>
          <w:rFonts w:cstheme="minorHAnsi"/>
          <w:color w:val="000000" w:themeColor="text1"/>
          <w:sz w:val="24"/>
          <w:szCs w:val="24"/>
        </w:rPr>
        <w:t>by Allan et al</w:t>
      </w:r>
      <w:r w:rsidR="00971F3C" w:rsidRPr="005E5CF3">
        <w:rPr>
          <w:rFonts w:cstheme="minorHAnsi"/>
          <w:sz w:val="24"/>
          <w:szCs w:val="24"/>
        </w:rPr>
        <w:t xml:space="preserve"> </w:t>
      </w:r>
      <w:sdt>
        <w:sdtPr>
          <w:rPr>
            <w:rFonts w:cstheme="minorHAnsi"/>
            <w:color w:val="00B050"/>
            <w:sz w:val="24"/>
            <w:szCs w:val="24"/>
          </w:rPr>
          <w:id w:val="-1597250820"/>
          <w:citation/>
        </w:sdtPr>
        <w:sdtEndPr/>
        <w:sdtContent>
          <w:r w:rsidR="00971F3C" w:rsidRPr="005E5CF3">
            <w:rPr>
              <w:rFonts w:cstheme="minorHAnsi"/>
              <w:color w:val="00B050"/>
              <w:sz w:val="24"/>
              <w:szCs w:val="24"/>
            </w:rPr>
            <w:fldChar w:fldCharType="begin" w:fldLock="1"/>
          </w:r>
          <w:r w:rsidR="00971F3C" w:rsidRPr="005E5CF3">
            <w:rPr>
              <w:rFonts w:cstheme="minorHAnsi"/>
              <w:color w:val="00B050"/>
              <w:sz w:val="24"/>
              <w:szCs w:val="24"/>
              <w:lang w:val="en-GB"/>
            </w:rPr>
            <w:instrText xml:space="preserve"> CITATION all69 \l 2057 </w:instrText>
          </w:r>
          <w:r w:rsidR="00971F3C" w:rsidRPr="005E5CF3">
            <w:rPr>
              <w:rFonts w:cstheme="minorHAnsi"/>
              <w:color w:val="00B050"/>
              <w:sz w:val="24"/>
              <w:szCs w:val="24"/>
            </w:rPr>
            <w:fldChar w:fldCharType="separate"/>
          </w:r>
          <w:r w:rsidR="00971F3C" w:rsidRPr="005E5CF3">
            <w:rPr>
              <w:rFonts w:cstheme="minorHAnsi"/>
              <w:noProof/>
              <w:color w:val="00B050"/>
              <w:sz w:val="24"/>
              <w:szCs w:val="24"/>
              <w:lang w:val="en-GB"/>
            </w:rPr>
            <w:t>(allen, 1969)</w:t>
          </w:r>
          <w:r w:rsidR="00971F3C" w:rsidRPr="005E5CF3">
            <w:rPr>
              <w:rFonts w:cstheme="minorHAnsi"/>
              <w:color w:val="00B050"/>
              <w:sz w:val="24"/>
              <w:szCs w:val="24"/>
            </w:rPr>
            <w:fldChar w:fldCharType="end"/>
          </w:r>
        </w:sdtContent>
      </w:sdt>
      <w:r w:rsidRPr="005E5CF3">
        <w:rPr>
          <w:rFonts w:cstheme="minorHAnsi"/>
          <w:color w:val="00B050"/>
          <w:sz w:val="24"/>
          <w:szCs w:val="24"/>
        </w:rPr>
        <w:t xml:space="preserve"> </w:t>
      </w:r>
      <w:r w:rsidRPr="005E5CF3">
        <w:rPr>
          <w:rFonts w:cstheme="minorHAnsi"/>
          <w:color w:val="000000" w:themeColor="text1"/>
          <w:sz w:val="24"/>
          <w:szCs w:val="24"/>
        </w:rPr>
        <w:t>for the first time at Stanford University in USA, In the summer of 1963 this technique was first applied as a combined training and diagnostic tool in Stanford's faculty members (Bush, Allen, McDonald Acheson and many others)</w:t>
      </w:r>
      <w:r w:rsidR="005C6D69">
        <w:rPr>
          <w:rFonts w:cstheme="minorHAnsi"/>
          <w:color w:val="000000" w:themeColor="text1"/>
          <w:sz w:val="24"/>
          <w:szCs w:val="24"/>
        </w:rPr>
        <w:t xml:space="preserve"> in their</w:t>
      </w:r>
      <w:r w:rsidRPr="005E5CF3">
        <w:rPr>
          <w:rFonts w:cstheme="minorHAnsi"/>
          <w:color w:val="000000" w:themeColor="text1"/>
          <w:sz w:val="24"/>
          <w:szCs w:val="24"/>
        </w:rPr>
        <w:t xml:space="preserve"> intern program</w:t>
      </w:r>
      <w:r w:rsidR="00507574" w:rsidRPr="005E5CF3">
        <w:rPr>
          <w:rFonts w:cstheme="minorHAnsi"/>
          <w:color w:val="000000" w:themeColor="text1"/>
          <w:sz w:val="24"/>
          <w:szCs w:val="24"/>
        </w:rPr>
        <w:t>.</w:t>
      </w:r>
      <w:sdt>
        <w:sdtPr>
          <w:rPr>
            <w:rFonts w:cstheme="minorHAnsi"/>
            <w:color w:val="000000" w:themeColor="text1"/>
            <w:sz w:val="24"/>
            <w:szCs w:val="24"/>
          </w:rPr>
          <w:id w:val="358629622"/>
          <w:citation/>
        </w:sdtPr>
        <w:sdtEndPr>
          <w:rPr>
            <w:color w:val="00B050"/>
          </w:rPr>
        </w:sdtEndPr>
        <w:sdtContent>
          <w:r w:rsidR="00130A7A" w:rsidRPr="005E5CF3">
            <w:rPr>
              <w:rFonts w:cstheme="minorHAnsi"/>
              <w:color w:val="00B050"/>
              <w:sz w:val="24"/>
              <w:szCs w:val="24"/>
            </w:rPr>
            <w:fldChar w:fldCharType="begin" w:fldLock="1"/>
          </w:r>
          <w:r w:rsidR="00130A7A" w:rsidRPr="005E5CF3">
            <w:rPr>
              <w:rFonts w:cstheme="minorHAnsi"/>
              <w:color w:val="00B050"/>
              <w:sz w:val="24"/>
              <w:szCs w:val="24"/>
              <w:lang w:val="en-GB"/>
            </w:rPr>
            <w:instrText xml:space="preserve"> CITATION PAD99 \l 2057 </w:instrText>
          </w:r>
          <w:r w:rsidR="00130A7A" w:rsidRPr="005E5CF3">
            <w:rPr>
              <w:rFonts w:cstheme="minorHAnsi"/>
              <w:color w:val="00B050"/>
              <w:sz w:val="24"/>
              <w:szCs w:val="24"/>
            </w:rPr>
            <w:fldChar w:fldCharType="separate"/>
          </w:r>
          <w:r w:rsidR="00130A7A" w:rsidRPr="005E5CF3">
            <w:rPr>
              <w:rFonts w:cstheme="minorHAnsi"/>
              <w:noProof/>
              <w:color w:val="00B050"/>
              <w:sz w:val="24"/>
              <w:szCs w:val="24"/>
              <w:lang w:val="en-GB"/>
            </w:rPr>
            <w:t xml:space="preserve"> (Duminy, 1999)</w:t>
          </w:r>
          <w:r w:rsidR="00130A7A" w:rsidRPr="005E5CF3">
            <w:rPr>
              <w:rFonts w:cstheme="minorHAnsi"/>
              <w:color w:val="00B050"/>
              <w:sz w:val="24"/>
              <w:szCs w:val="24"/>
            </w:rPr>
            <w:fldChar w:fldCharType="end"/>
          </w:r>
        </w:sdtContent>
      </w:sdt>
    </w:p>
    <w:p w14:paraId="1955177F" w14:textId="507D4878" w:rsidR="00610ED2" w:rsidRDefault="00610ED2" w:rsidP="00610ED2">
      <w:pPr>
        <w:spacing w:after="0" w:line="360" w:lineRule="auto"/>
        <w:jc w:val="both"/>
        <w:rPr>
          <w:rFonts w:cstheme="minorHAnsi"/>
          <w:sz w:val="24"/>
          <w:szCs w:val="24"/>
        </w:rPr>
      </w:pPr>
      <w:r w:rsidRPr="005E5CF3">
        <w:rPr>
          <w:rFonts w:cstheme="minorHAnsi"/>
          <w:sz w:val="24"/>
          <w:szCs w:val="24"/>
        </w:rPr>
        <w:t xml:space="preserve">Micro-teaching is </w:t>
      </w:r>
      <w:r w:rsidR="005C6D69">
        <w:rPr>
          <w:rFonts w:cstheme="minorHAnsi"/>
          <w:sz w:val="24"/>
          <w:szCs w:val="24"/>
        </w:rPr>
        <w:t xml:space="preserve">basically </w:t>
      </w:r>
      <w:r w:rsidRPr="005E5CF3">
        <w:rPr>
          <w:rFonts w:cstheme="minorHAnsi"/>
          <w:sz w:val="24"/>
          <w:szCs w:val="24"/>
        </w:rPr>
        <w:t>a system of controlled teaching approach that makes it possible to focus on specified teaching behavior and provides teaching practice under controlled conditions.</w:t>
      </w:r>
    </w:p>
    <w:p w14:paraId="70732632" w14:textId="2011B7AE" w:rsidR="00610ED2" w:rsidRDefault="00610ED2" w:rsidP="00610ED2">
      <w:pPr>
        <w:spacing w:after="0" w:line="360" w:lineRule="auto"/>
        <w:jc w:val="both"/>
        <w:rPr>
          <w:rFonts w:cstheme="minorHAnsi"/>
          <w:color w:val="00B050"/>
          <w:sz w:val="24"/>
          <w:szCs w:val="24"/>
        </w:rPr>
      </w:pPr>
      <w:r w:rsidRPr="005E5CF3">
        <w:rPr>
          <w:rFonts w:cstheme="minorHAnsi"/>
          <w:sz w:val="24"/>
          <w:szCs w:val="24"/>
        </w:rPr>
        <w:t xml:space="preserve">Clift et al (1971) defined micro teaching as </w:t>
      </w:r>
      <w:sdt>
        <w:sdtPr>
          <w:rPr>
            <w:rFonts w:cstheme="minorHAnsi"/>
            <w:color w:val="00B050"/>
            <w:sz w:val="24"/>
            <w:szCs w:val="24"/>
          </w:rPr>
          <w:id w:val="529539080"/>
          <w:citation/>
        </w:sdtPr>
        <w:sdtEndPr/>
        <w:sdtContent>
          <w:r w:rsidRPr="005E5CF3">
            <w:rPr>
              <w:rFonts w:cstheme="minorHAnsi"/>
              <w:color w:val="00B050"/>
              <w:sz w:val="24"/>
              <w:szCs w:val="24"/>
            </w:rPr>
            <w:fldChar w:fldCharType="begin" w:fldLock="1"/>
          </w:r>
          <w:r w:rsidRPr="005E5CF3">
            <w:rPr>
              <w:rFonts w:cstheme="minorHAnsi"/>
              <w:color w:val="00B050"/>
              <w:sz w:val="24"/>
              <w:szCs w:val="24"/>
              <w:lang w:val="en-GB"/>
            </w:rPr>
            <w:instrText xml:space="preserve"> CITATION DrD15 \l 2057 </w:instrText>
          </w:r>
          <w:r w:rsidRPr="005E5CF3">
            <w:rPr>
              <w:rFonts w:cstheme="minorHAnsi"/>
              <w:color w:val="00B050"/>
              <w:sz w:val="24"/>
              <w:szCs w:val="24"/>
            </w:rPr>
            <w:fldChar w:fldCharType="separate"/>
          </w:r>
          <w:r w:rsidRPr="005E5CF3">
            <w:rPr>
              <w:rFonts w:cstheme="minorHAnsi"/>
              <w:noProof/>
              <w:color w:val="00B050"/>
              <w:sz w:val="24"/>
              <w:szCs w:val="24"/>
              <w:lang w:val="en-GB"/>
            </w:rPr>
            <w:t>(Dr. D. hemaltha kalaimathi, 2015)</w:t>
          </w:r>
          <w:r w:rsidRPr="005E5CF3">
            <w:rPr>
              <w:rFonts w:cstheme="minorHAnsi"/>
              <w:color w:val="00B050"/>
              <w:sz w:val="24"/>
              <w:szCs w:val="24"/>
            </w:rPr>
            <w:fldChar w:fldCharType="end"/>
          </w:r>
        </w:sdtContent>
      </w:sdt>
    </w:p>
    <w:p w14:paraId="213C408E" w14:textId="3606F947" w:rsidR="00610ED2" w:rsidRPr="005E5CF3" w:rsidRDefault="00610ED2" w:rsidP="00610ED2">
      <w:pPr>
        <w:spacing w:after="0" w:line="360" w:lineRule="auto"/>
        <w:jc w:val="center"/>
        <w:rPr>
          <w:rFonts w:cstheme="minorHAnsi"/>
          <w:i/>
          <w:sz w:val="24"/>
          <w:szCs w:val="24"/>
        </w:rPr>
      </w:pPr>
      <w:r w:rsidRPr="005E5CF3">
        <w:rPr>
          <w:rFonts w:cstheme="minorHAnsi"/>
          <w:i/>
          <w:sz w:val="24"/>
          <w:szCs w:val="24"/>
        </w:rPr>
        <w:lastRenderedPageBreak/>
        <w:t>‘’A teacher training technique which makes teaching practice simpler and more controlled, by focusing on a specific skill, reducing the class time and size of the class.’’</w:t>
      </w:r>
    </w:p>
    <w:p w14:paraId="1D80861B" w14:textId="5CDD98D4" w:rsidR="005E5CF3" w:rsidRDefault="0037794B" w:rsidP="005E5CF3">
      <w:pPr>
        <w:jc w:val="both"/>
        <w:rPr>
          <w:rFonts w:cstheme="minorHAnsi"/>
          <w:color w:val="000000" w:themeColor="text1"/>
          <w:sz w:val="24"/>
          <w:szCs w:val="24"/>
        </w:rPr>
      </w:pPr>
      <w:r w:rsidRPr="005E5CF3">
        <w:rPr>
          <w:rFonts w:cstheme="minorHAnsi"/>
          <w:color w:val="000000" w:themeColor="text1"/>
          <w:sz w:val="24"/>
          <w:szCs w:val="24"/>
        </w:rPr>
        <w:t xml:space="preserve"> </w:t>
      </w:r>
      <w:r w:rsidR="00A66B27" w:rsidRPr="005E5CF3">
        <w:rPr>
          <w:rFonts w:cstheme="minorHAnsi"/>
          <w:color w:val="000000" w:themeColor="text1"/>
          <w:sz w:val="24"/>
          <w:szCs w:val="24"/>
        </w:rPr>
        <w:t>M</w:t>
      </w:r>
      <w:r w:rsidR="002710F2" w:rsidRPr="005E5CF3">
        <w:rPr>
          <w:rFonts w:cstheme="minorHAnsi"/>
          <w:color w:val="000000" w:themeColor="text1"/>
          <w:sz w:val="24"/>
          <w:szCs w:val="24"/>
        </w:rPr>
        <w:t>icro teaching was coined as a new</w:t>
      </w:r>
      <w:r w:rsidR="00795038" w:rsidRPr="005E5CF3">
        <w:rPr>
          <w:rFonts w:cstheme="minorHAnsi"/>
          <w:color w:val="000000" w:themeColor="text1"/>
          <w:sz w:val="24"/>
          <w:szCs w:val="24"/>
        </w:rPr>
        <w:t xml:space="preserve"> </w:t>
      </w:r>
      <w:r w:rsidR="002710F2" w:rsidRPr="005E5CF3">
        <w:rPr>
          <w:rFonts w:cstheme="minorHAnsi"/>
          <w:color w:val="000000" w:themeColor="text1"/>
          <w:sz w:val="24"/>
          <w:szCs w:val="24"/>
        </w:rPr>
        <w:t xml:space="preserve">learning technique to </w:t>
      </w:r>
      <w:r w:rsidR="00507574" w:rsidRPr="005E5CF3">
        <w:rPr>
          <w:rFonts w:cstheme="minorHAnsi"/>
          <w:color w:val="000000" w:themeColor="text1"/>
          <w:sz w:val="24"/>
          <w:szCs w:val="24"/>
          <w:shd w:val="clear" w:color="auto" w:fill="FFFFFF"/>
        </w:rPr>
        <w:t>vanquish</w:t>
      </w:r>
      <w:r w:rsidR="002710F2" w:rsidRPr="005E5CF3">
        <w:rPr>
          <w:rFonts w:cstheme="minorHAnsi"/>
          <w:color w:val="000000" w:themeColor="text1"/>
          <w:sz w:val="24"/>
          <w:szCs w:val="24"/>
        </w:rPr>
        <w:t xml:space="preserve"> the limitations of conventional teaching methods and therefore improve the performance of </w:t>
      </w:r>
      <w:r w:rsidR="00507574" w:rsidRPr="005E5CF3">
        <w:rPr>
          <w:rFonts w:cstheme="minorHAnsi"/>
          <w:color w:val="000000" w:themeColor="text1"/>
          <w:sz w:val="24"/>
          <w:szCs w:val="24"/>
        </w:rPr>
        <w:t>potential</w:t>
      </w:r>
      <w:r w:rsidR="002710F2" w:rsidRPr="005E5CF3">
        <w:rPr>
          <w:rFonts w:cstheme="minorHAnsi"/>
          <w:color w:val="000000" w:themeColor="text1"/>
          <w:sz w:val="24"/>
          <w:szCs w:val="24"/>
        </w:rPr>
        <w:t xml:space="preserve"> teachers.</w:t>
      </w:r>
    </w:p>
    <w:p w14:paraId="2467D404" w14:textId="27BF9EB6" w:rsidR="00C93DF7" w:rsidRDefault="004901C5" w:rsidP="005E5CF3">
      <w:pPr>
        <w:jc w:val="both"/>
        <w:rPr>
          <w:rFonts w:cstheme="minorHAnsi"/>
          <w:color w:val="000000" w:themeColor="text1"/>
          <w:sz w:val="24"/>
          <w:szCs w:val="24"/>
        </w:rPr>
      </w:pPr>
      <w:r w:rsidRPr="005E5CF3">
        <w:rPr>
          <w:rFonts w:cstheme="minorHAnsi"/>
          <w:color w:val="000000" w:themeColor="text1"/>
          <w:sz w:val="24"/>
          <w:szCs w:val="24"/>
        </w:rPr>
        <w:t>Micro teaching is es</w:t>
      </w:r>
      <w:r w:rsidR="00914CB6" w:rsidRPr="005E5CF3">
        <w:rPr>
          <w:rFonts w:cstheme="minorHAnsi"/>
          <w:color w:val="000000" w:themeColor="text1"/>
          <w:sz w:val="24"/>
          <w:szCs w:val="24"/>
        </w:rPr>
        <w:t>sentially</w:t>
      </w:r>
      <w:r w:rsidRPr="005E5CF3">
        <w:rPr>
          <w:rFonts w:cstheme="minorHAnsi"/>
          <w:color w:val="000000" w:themeColor="text1"/>
          <w:sz w:val="24"/>
          <w:szCs w:val="24"/>
        </w:rPr>
        <w:t xml:space="preserve"> a constructed technique</w:t>
      </w:r>
      <w:r w:rsidR="00914CB6" w:rsidRPr="005E5CF3">
        <w:rPr>
          <w:rFonts w:cstheme="minorHAnsi"/>
          <w:color w:val="000000" w:themeColor="text1"/>
          <w:sz w:val="24"/>
          <w:szCs w:val="24"/>
        </w:rPr>
        <w:t xml:space="preserve">, but real teaching, </w:t>
      </w:r>
      <w:r w:rsidRPr="005E5CF3">
        <w:rPr>
          <w:rFonts w:cstheme="minorHAnsi"/>
          <w:color w:val="000000" w:themeColor="text1"/>
          <w:sz w:val="24"/>
          <w:szCs w:val="24"/>
        </w:rPr>
        <w:t>this technique</w:t>
      </w:r>
      <w:r w:rsidR="00914CB6" w:rsidRPr="005E5CF3">
        <w:rPr>
          <w:rFonts w:cstheme="minorHAnsi"/>
          <w:color w:val="000000" w:themeColor="text1"/>
          <w:sz w:val="24"/>
          <w:szCs w:val="24"/>
        </w:rPr>
        <w:t xml:space="preserve"> allows teachers to </w:t>
      </w:r>
      <w:r w:rsidRPr="005E5CF3">
        <w:rPr>
          <w:rFonts w:cstheme="minorHAnsi"/>
          <w:color w:val="000000" w:themeColor="text1"/>
          <w:sz w:val="24"/>
          <w:szCs w:val="24"/>
        </w:rPr>
        <w:t>implement</w:t>
      </w:r>
      <w:r w:rsidR="00914CB6" w:rsidRPr="005E5CF3">
        <w:rPr>
          <w:rFonts w:cstheme="minorHAnsi"/>
          <w:color w:val="000000" w:themeColor="text1"/>
          <w:sz w:val="24"/>
          <w:szCs w:val="24"/>
        </w:rPr>
        <w:t xml:space="preserve"> </w:t>
      </w:r>
      <w:r w:rsidRPr="005E5CF3">
        <w:rPr>
          <w:rFonts w:cstheme="minorHAnsi"/>
          <w:color w:val="000000" w:themeColor="text1"/>
          <w:sz w:val="24"/>
          <w:szCs w:val="24"/>
        </w:rPr>
        <w:t>well</w:t>
      </w:r>
      <w:r w:rsidR="00914CB6" w:rsidRPr="005E5CF3">
        <w:rPr>
          <w:rFonts w:cstheme="minorHAnsi"/>
          <w:color w:val="000000" w:themeColor="text1"/>
          <w:sz w:val="24"/>
          <w:szCs w:val="24"/>
        </w:rPr>
        <w:t xml:space="preserve"> defined teaching skills</w:t>
      </w:r>
      <w:r w:rsidRPr="005E5CF3">
        <w:rPr>
          <w:rFonts w:cstheme="minorHAnsi"/>
          <w:color w:val="000000" w:themeColor="text1"/>
          <w:sz w:val="24"/>
          <w:szCs w:val="24"/>
        </w:rPr>
        <w:t>, it is to</w:t>
      </w:r>
      <w:r w:rsidR="00914CB6" w:rsidRPr="005E5CF3">
        <w:rPr>
          <w:rFonts w:cstheme="minorHAnsi"/>
          <w:color w:val="000000" w:themeColor="text1"/>
          <w:sz w:val="24"/>
          <w:szCs w:val="24"/>
        </w:rPr>
        <w:t xml:space="preserve"> carefully prepared lessons in a </w:t>
      </w:r>
      <w:r w:rsidRPr="005E5CF3">
        <w:rPr>
          <w:rFonts w:cstheme="minorHAnsi"/>
          <w:color w:val="000000" w:themeColor="text1"/>
          <w:sz w:val="24"/>
          <w:szCs w:val="24"/>
        </w:rPr>
        <w:t>designed</w:t>
      </w:r>
      <w:r w:rsidR="00914CB6" w:rsidRPr="005E5CF3">
        <w:rPr>
          <w:rFonts w:cstheme="minorHAnsi"/>
          <w:color w:val="000000" w:themeColor="text1"/>
          <w:sz w:val="24"/>
          <w:szCs w:val="24"/>
        </w:rPr>
        <w:t xml:space="preserve"> series of </w:t>
      </w:r>
      <w:r w:rsidR="005C6D69">
        <w:rPr>
          <w:rFonts w:cstheme="minorHAnsi"/>
          <w:color w:val="000000" w:themeColor="text1"/>
          <w:sz w:val="24"/>
          <w:szCs w:val="24"/>
        </w:rPr>
        <w:t>10</w:t>
      </w:r>
      <w:r w:rsidRPr="005E5CF3">
        <w:rPr>
          <w:rFonts w:cstheme="minorHAnsi"/>
          <w:color w:val="000000" w:themeColor="text1"/>
          <w:sz w:val="24"/>
          <w:szCs w:val="24"/>
        </w:rPr>
        <w:t xml:space="preserve"> to 30 </w:t>
      </w:r>
      <w:r w:rsidR="005C6D69" w:rsidRPr="005E5CF3">
        <w:rPr>
          <w:rFonts w:cstheme="minorHAnsi"/>
          <w:color w:val="000000" w:themeColor="text1"/>
          <w:sz w:val="24"/>
          <w:szCs w:val="24"/>
        </w:rPr>
        <w:t>minutes sessions</w:t>
      </w:r>
      <w:r w:rsidR="00914CB6" w:rsidRPr="005E5CF3">
        <w:rPr>
          <w:rFonts w:cstheme="minorHAnsi"/>
          <w:color w:val="000000" w:themeColor="text1"/>
          <w:sz w:val="24"/>
          <w:szCs w:val="24"/>
        </w:rPr>
        <w:t xml:space="preserve"> with a small group of real students</w:t>
      </w:r>
      <w:r w:rsidRPr="005E5CF3">
        <w:rPr>
          <w:rFonts w:cstheme="minorHAnsi"/>
          <w:color w:val="000000" w:themeColor="text1"/>
          <w:sz w:val="24"/>
          <w:szCs w:val="24"/>
        </w:rPr>
        <w:t>.</w:t>
      </w:r>
      <w:r w:rsidR="00BF4A72" w:rsidRPr="005E5CF3">
        <w:rPr>
          <w:rFonts w:cstheme="minorHAnsi"/>
          <w:color w:val="000000" w:themeColor="text1"/>
          <w:sz w:val="24"/>
          <w:szCs w:val="24"/>
        </w:rPr>
        <w:t xml:space="preserve"> It provides an</w:t>
      </w:r>
      <w:r w:rsidR="005C3529" w:rsidRPr="005E5CF3">
        <w:rPr>
          <w:rFonts w:cstheme="minorHAnsi"/>
          <w:color w:val="000000" w:themeColor="text1"/>
          <w:sz w:val="24"/>
          <w:szCs w:val="24"/>
        </w:rPr>
        <w:t>`</w:t>
      </w:r>
      <w:r w:rsidR="00BF4A72" w:rsidRPr="005E5CF3">
        <w:rPr>
          <w:rFonts w:cstheme="minorHAnsi"/>
          <w:color w:val="000000" w:themeColor="text1"/>
          <w:sz w:val="24"/>
          <w:szCs w:val="24"/>
        </w:rPr>
        <w:t xml:space="preserve"> immediate and individual diagnostic evaluation of teacher performance by</w:t>
      </w:r>
      <w:r w:rsidR="00541A8C" w:rsidRPr="005E5CF3">
        <w:rPr>
          <w:rFonts w:cstheme="minorHAnsi"/>
          <w:color w:val="000000" w:themeColor="text1"/>
          <w:sz w:val="24"/>
          <w:szCs w:val="24"/>
        </w:rPr>
        <w:t xml:space="preserve"> </w:t>
      </w:r>
      <w:r w:rsidR="00BF4A72" w:rsidRPr="005E5CF3">
        <w:rPr>
          <w:rFonts w:cstheme="minorHAnsi"/>
          <w:color w:val="000000" w:themeColor="text1"/>
          <w:sz w:val="24"/>
          <w:szCs w:val="24"/>
        </w:rPr>
        <w:t xml:space="preserve">colleagues, supervisors and participating students and </w:t>
      </w:r>
      <w:r w:rsidR="005C3529" w:rsidRPr="005E5CF3">
        <w:rPr>
          <w:rFonts w:cstheme="minorHAnsi"/>
          <w:color w:val="000000" w:themeColor="text1"/>
          <w:sz w:val="24"/>
          <w:szCs w:val="24"/>
        </w:rPr>
        <w:t>in addition it gives a measurement of</w:t>
      </w:r>
      <w:r w:rsidR="00BF4A72" w:rsidRPr="005E5CF3">
        <w:rPr>
          <w:rFonts w:cstheme="minorHAnsi"/>
          <w:color w:val="000000" w:themeColor="text1"/>
          <w:sz w:val="24"/>
          <w:szCs w:val="24"/>
        </w:rPr>
        <w:t xml:space="preserve"> specific teaching techniques.</w:t>
      </w:r>
      <w:r w:rsidR="00C93DF7" w:rsidRPr="005E5CF3">
        <w:rPr>
          <w:rFonts w:cstheme="minorHAnsi"/>
          <w:color w:val="000000" w:themeColor="text1"/>
          <w:sz w:val="24"/>
          <w:szCs w:val="24"/>
        </w:rPr>
        <w:t xml:space="preserve"> </w:t>
      </w:r>
      <w:r w:rsidR="00E93413" w:rsidRPr="005E5CF3">
        <w:rPr>
          <w:rFonts w:cstheme="minorHAnsi"/>
          <w:color w:val="000000" w:themeColor="text1"/>
          <w:sz w:val="24"/>
          <w:szCs w:val="24"/>
        </w:rPr>
        <w:t xml:space="preserve">Cut </w:t>
      </w:r>
      <w:r w:rsidR="005C6D69">
        <w:rPr>
          <w:rFonts w:cstheme="minorHAnsi"/>
          <w:color w:val="000000" w:themeColor="text1"/>
          <w:sz w:val="24"/>
          <w:szCs w:val="24"/>
        </w:rPr>
        <w:t xml:space="preserve">the </w:t>
      </w:r>
      <w:r w:rsidR="00E93413" w:rsidRPr="005E5CF3">
        <w:rPr>
          <w:rFonts w:cstheme="minorHAnsi"/>
          <w:color w:val="000000" w:themeColor="text1"/>
          <w:sz w:val="24"/>
          <w:szCs w:val="24"/>
        </w:rPr>
        <w:t>long</w:t>
      </w:r>
      <w:r w:rsidR="00C93DF7" w:rsidRPr="005E5CF3">
        <w:rPr>
          <w:rFonts w:cstheme="minorHAnsi"/>
          <w:color w:val="000000" w:themeColor="text1"/>
          <w:sz w:val="24"/>
          <w:szCs w:val="24"/>
        </w:rPr>
        <w:t xml:space="preserve"> story short, this new approach of teaching has been used successfully for several decades now, in such a way to help teachers amass and indulge new skills.</w:t>
      </w:r>
    </w:p>
    <w:p w14:paraId="3E3D5606" w14:textId="0295577C" w:rsidR="006E6C9A" w:rsidRPr="005E5CF3" w:rsidRDefault="004C6D90" w:rsidP="00C93DF7">
      <w:pPr>
        <w:spacing w:after="0" w:line="360" w:lineRule="auto"/>
        <w:jc w:val="both"/>
        <w:rPr>
          <w:rFonts w:cstheme="minorHAnsi"/>
          <w:color w:val="00B050"/>
          <w:sz w:val="24"/>
          <w:szCs w:val="24"/>
        </w:rPr>
      </w:pPr>
      <w:r w:rsidRPr="005E5CF3">
        <w:rPr>
          <w:rFonts w:cstheme="minorHAnsi"/>
          <w:color w:val="000000" w:themeColor="text1"/>
          <w:sz w:val="24"/>
          <w:szCs w:val="24"/>
        </w:rPr>
        <w:t xml:space="preserve">The unprecedented development in teaching education </w:t>
      </w:r>
      <w:r w:rsidR="00EE7438" w:rsidRPr="005E5CF3">
        <w:rPr>
          <w:rFonts w:cstheme="minorHAnsi"/>
          <w:color w:val="000000" w:themeColor="text1"/>
          <w:sz w:val="24"/>
          <w:szCs w:val="24"/>
        </w:rPr>
        <w:t>technology</w:t>
      </w:r>
      <w:r w:rsidRPr="005E5CF3">
        <w:rPr>
          <w:rFonts w:cstheme="minorHAnsi"/>
          <w:color w:val="000000" w:themeColor="text1"/>
          <w:sz w:val="24"/>
          <w:szCs w:val="24"/>
        </w:rPr>
        <w:t xml:space="preserve"> took place during last decades. Education has undergone a specific paradigm levels, </w:t>
      </w:r>
      <w:r w:rsidR="00EE7438" w:rsidRPr="005E5CF3">
        <w:rPr>
          <w:rFonts w:cstheme="minorHAnsi"/>
          <w:color w:val="000000" w:themeColor="text1"/>
          <w:sz w:val="24"/>
          <w:szCs w:val="24"/>
        </w:rPr>
        <w:t>from-centric system of learning to student-centri</w:t>
      </w:r>
      <w:r w:rsidR="00BC6B2E" w:rsidRPr="005E5CF3">
        <w:rPr>
          <w:rFonts w:cstheme="minorHAnsi"/>
          <w:color w:val="000000" w:themeColor="text1"/>
          <w:sz w:val="24"/>
          <w:szCs w:val="24"/>
        </w:rPr>
        <w:t>c</w:t>
      </w:r>
      <w:r w:rsidR="00EE7438" w:rsidRPr="005E5CF3">
        <w:rPr>
          <w:rFonts w:cstheme="minorHAnsi"/>
          <w:color w:val="000000" w:themeColor="text1"/>
          <w:sz w:val="24"/>
          <w:szCs w:val="24"/>
        </w:rPr>
        <w:t xml:space="preserve"> system of learning. </w:t>
      </w:r>
      <w:r w:rsidR="005C6D69">
        <w:rPr>
          <w:rFonts w:cstheme="minorHAnsi"/>
          <w:color w:val="000000" w:themeColor="text1"/>
          <w:sz w:val="24"/>
          <w:szCs w:val="24"/>
        </w:rPr>
        <w:t>Nowadays,</w:t>
      </w:r>
      <w:r w:rsidR="00EE7438" w:rsidRPr="005E5CF3">
        <w:rPr>
          <w:rFonts w:cstheme="minorHAnsi"/>
          <w:color w:val="000000" w:themeColor="text1"/>
          <w:sz w:val="24"/>
          <w:szCs w:val="24"/>
        </w:rPr>
        <w:t xml:space="preserve"> educational technology plays a productive and relevant learning role. In this sense, it is vital to appreciate the importance of educational technology</w:t>
      </w:r>
      <w:r w:rsidR="00381D34" w:rsidRPr="005E5CF3">
        <w:rPr>
          <w:rFonts w:cstheme="minorHAnsi"/>
          <w:color w:val="000000" w:themeColor="text1"/>
          <w:sz w:val="24"/>
          <w:szCs w:val="24"/>
        </w:rPr>
        <w:t>.</w:t>
      </w:r>
      <w:sdt>
        <w:sdtPr>
          <w:rPr>
            <w:rFonts w:cstheme="minorHAnsi"/>
            <w:color w:val="000000" w:themeColor="text1"/>
            <w:sz w:val="24"/>
            <w:szCs w:val="24"/>
          </w:rPr>
          <w:id w:val="-1910680056"/>
          <w:citation/>
        </w:sdtPr>
        <w:sdtEndPr>
          <w:rPr>
            <w:color w:val="00B050"/>
          </w:rPr>
        </w:sdtEndPr>
        <w:sdtContent>
          <w:r w:rsidR="00381D34" w:rsidRPr="005E5CF3">
            <w:rPr>
              <w:rFonts w:cstheme="minorHAnsi"/>
              <w:color w:val="00B050"/>
              <w:sz w:val="24"/>
              <w:szCs w:val="24"/>
            </w:rPr>
            <w:fldChar w:fldCharType="begin" w:fldLock="1"/>
          </w:r>
          <w:r w:rsidR="00381D34" w:rsidRPr="005E5CF3">
            <w:rPr>
              <w:rFonts w:cstheme="minorHAnsi"/>
              <w:color w:val="00B050"/>
              <w:sz w:val="24"/>
              <w:szCs w:val="24"/>
              <w:lang w:val="en-GB"/>
            </w:rPr>
            <w:instrText xml:space="preserve"> CITATION RPP12 \l 2057 </w:instrText>
          </w:r>
          <w:r w:rsidR="00381D34" w:rsidRPr="005E5CF3">
            <w:rPr>
              <w:rFonts w:cstheme="minorHAnsi"/>
              <w:color w:val="00B050"/>
              <w:sz w:val="24"/>
              <w:szCs w:val="24"/>
            </w:rPr>
            <w:fldChar w:fldCharType="separate"/>
          </w:r>
          <w:r w:rsidR="00381D34" w:rsidRPr="005E5CF3">
            <w:rPr>
              <w:rFonts w:cstheme="minorHAnsi"/>
              <w:noProof/>
              <w:color w:val="00B050"/>
              <w:sz w:val="24"/>
              <w:szCs w:val="24"/>
              <w:lang w:val="en-GB"/>
            </w:rPr>
            <w:t xml:space="preserve"> (Pathak, 2012)</w:t>
          </w:r>
          <w:r w:rsidR="00381D34" w:rsidRPr="005E5CF3">
            <w:rPr>
              <w:rFonts w:cstheme="minorHAnsi"/>
              <w:color w:val="00B050"/>
              <w:sz w:val="24"/>
              <w:szCs w:val="24"/>
            </w:rPr>
            <w:fldChar w:fldCharType="end"/>
          </w:r>
        </w:sdtContent>
      </w:sdt>
    </w:p>
    <w:p w14:paraId="23555A8A" w14:textId="77777777" w:rsidR="00081B24" w:rsidRDefault="00081B24" w:rsidP="005C3529">
      <w:pPr>
        <w:jc w:val="both"/>
        <w:rPr>
          <w:rFonts w:cstheme="minorHAnsi"/>
          <w:i/>
          <w:color w:val="00B050"/>
          <w:sz w:val="32"/>
          <w:szCs w:val="24"/>
        </w:rPr>
      </w:pPr>
    </w:p>
    <w:p w14:paraId="2B387937" w14:textId="282E26B5" w:rsidR="00BF4A72" w:rsidRPr="005E5CF3" w:rsidRDefault="00544AA9" w:rsidP="005C3529">
      <w:pPr>
        <w:jc w:val="both"/>
        <w:rPr>
          <w:rFonts w:cstheme="minorHAnsi"/>
          <w:b/>
          <w:color w:val="000000" w:themeColor="text1"/>
          <w:sz w:val="32"/>
          <w:szCs w:val="24"/>
        </w:rPr>
      </w:pPr>
      <w:r w:rsidRPr="005E5CF3">
        <w:rPr>
          <w:rFonts w:cstheme="minorHAnsi"/>
          <w:b/>
          <w:color w:val="000000" w:themeColor="text1"/>
          <w:sz w:val="32"/>
          <w:szCs w:val="24"/>
        </w:rPr>
        <w:t xml:space="preserve">Objective of the </w:t>
      </w:r>
      <w:r w:rsidR="006F648B">
        <w:rPr>
          <w:rFonts w:cstheme="minorHAnsi"/>
          <w:b/>
          <w:color w:val="000000" w:themeColor="text1"/>
          <w:sz w:val="32"/>
          <w:szCs w:val="24"/>
        </w:rPr>
        <w:t>E</w:t>
      </w:r>
      <w:r w:rsidRPr="005E5CF3">
        <w:rPr>
          <w:rFonts w:cstheme="minorHAnsi"/>
          <w:b/>
          <w:color w:val="000000" w:themeColor="text1"/>
          <w:sz w:val="32"/>
          <w:szCs w:val="24"/>
        </w:rPr>
        <w:t>ssay:</w:t>
      </w:r>
    </w:p>
    <w:p w14:paraId="308F0ADF" w14:textId="6241B465" w:rsidR="00C93DF7" w:rsidRDefault="0021624D" w:rsidP="0021624D">
      <w:pPr>
        <w:spacing w:after="0" w:line="360" w:lineRule="auto"/>
        <w:jc w:val="both"/>
        <w:rPr>
          <w:rFonts w:cstheme="minorHAnsi"/>
          <w:sz w:val="24"/>
          <w:szCs w:val="24"/>
        </w:rPr>
      </w:pPr>
      <w:r w:rsidRPr="005E5CF3">
        <w:rPr>
          <w:rFonts w:cstheme="minorHAnsi"/>
          <w:sz w:val="24"/>
          <w:szCs w:val="24"/>
        </w:rPr>
        <w:t>The</w:t>
      </w:r>
      <w:r w:rsidR="00BD3D49" w:rsidRPr="005E5CF3">
        <w:rPr>
          <w:rFonts w:cstheme="minorHAnsi"/>
          <w:sz w:val="24"/>
          <w:szCs w:val="24"/>
        </w:rPr>
        <w:t xml:space="preserve"> main</w:t>
      </w:r>
      <w:r w:rsidRPr="005E5CF3">
        <w:rPr>
          <w:rFonts w:cstheme="minorHAnsi"/>
          <w:sz w:val="24"/>
          <w:szCs w:val="24"/>
        </w:rPr>
        <w:t xml:space="preserve"> objective of </w:t>
      </w:r>
      <w:r w:rsidR="00C40EE1" w:rsidRPr="005E5CF3">
        <w:rPr>
          <w:rFonts w:cstheme="minorHAnsi"/>
          <w:sz w:val="24"/>
          <w:szCs w:val="24"/>
        </w:rPr>
        <w:t>the essay</w:t>
      </w:r>
      <w:r w:rsidRPr="005E5CF3">
        <w:rPr>
          <w:rFonts w:cstheme="minorHAnsi"/>
          <w:sz w:val="24"/>
          <w:szCs w:val="24"/>
        </w:rPr>
        <w:t xml:space="preserve"> is to </w:t>
      </w:r>
      <w:r w:rsidR="00C40EE1" w:rsidRPr="005E5CF3">
        <w:rPr>
          <w:rFonts w:cstheme="minorHAnsi"/>
          <w:sz w:val="24"/>
          <w:szCs w:val="24"/>
        </w:rPr>
        <w:t>describe the dynamic approach to teacher development and</w:t>
      </w:r>
      <w:r w:rsidRPr="005E5CF3">
        <w:rPr>
          <w:rFonts w:cstheme="minorHAnsi"/>
          <w:sz w:val="24"/>
          <w:szCs w:val="24"/>
        </w:rPr>
        <w:t xml:space="preserve"> overall validity of the microteaching experience and look at possible alternatives.</w:t>
      </w:r>
      <w:r w:rsidR="00544AA9" w:rsidRPr="005E5CF3">
        <w:rPr>
          <w:rFonts w:cstheme="minorHAnsi"/>
          <w:sz w:val="24"/>
          <w:szCs w:val="24"/>
        </w:rPr>
        <w:t xml:space="preserve"> </w:t>
      </w:r>
      <w:r w:rsidR="00C40EE1" w:rsidRPr="005E5CF3">
        <w:rPr>
          <w:rFonts w:cstheme="minorHAnsi"/>
          <w:sz w:val="24"/>
          <w:szCs w:val="24"/>
        </w:rPr>
        <w:t>Furthermore, the</w:t>
      </w:r>
      <w:r w:rsidR="00544AA9" w:rsidRPr="005E5CF3">
        <w:rPr>
          <w:rFonts w:cstheme="minorHAnsi"/>
          <w:sz w:val="24"/>
          <w:szCs w:val="24"/>
        </w:rPr>
        <w:t xml:space="preserve"> integration of technology </w:t>
      </w:r>
      <w:r w:rsidR="00541A8C" w:rsidRPr="005E5CF3">
        <w:rPr>
          <w:rFonts w:cstheme="minorHAnsi"/>
          <w:sz w:val="24"/>
          <w:szCs w:val="24"/>
        </w:rPr>
        <w:t>in micro</w:t>
      </w:r>
      <w:r w:rsidR="00C40EE1" w:rsidRPr="005E5CF3">
        <w:rPr>
          <w:rFonts w:cstheme="minorHAnsi"/>
          <w:sz w:val="24"/>
          <w:szCs w:val="24"/>
        </w:rPr>
        <w:t>-</w:t>
      </w:r>
      <w:r w:rsidR="00544AA9" w:rsidRPr="005E5CF3">
        <w:rPr>
          <w:rFonts w:cstheme="minorHAnsi"/>
          <w:sz w:val="24"/>
          <w:szCs w:val="24"/>
        </w:rPr>
        <w:t xml:space="preserve">teaching </w:t>
      </w:r>
      <w:r w:rsidR="00C40EE1" w:rsidRPr="005E5CF3">
        <w:rPr>
          <w:rFonts w:cstheme="minorHAnsi"/>
          <w:sz w:val="24"/>
          <w:szCs w:val="24"/>
        </w:rPr>
        <w:t xml:space="preserve">together with a fact that the use of </w:t>
      </w:r>
      <w:r w:rsidR="00541A8C" w:rsidRPr="005E5CF3">
        <w:rPr>
          <w:rFonts w:cstheme="minorHAnsi"/>
          <w:sz w:val="24"/>
          <w:szCs w:val="24"/>
        </w:rPr>
        <w:t>technology positively</w:t>
      </w:r>
      <w:r w:rsidR="00544AA9" w:rsidRPr="005E5CF3">
        <w:rPr>
          <w:rFonts w:cstheme="minorHAnsi"/>
          <w:sz w:val="24"/>
          <w:szCs w:val="24"/>
        </w:rPr>
        <w:t xml:space="preserve"> </w:t>
      </w:r>
      <w:r w:rsidR="00541A8C" w:rsidRPr="005E5CF3">
        <w:rPr>
          <w:rFonts w:cstheme="minorHAnsi"/>
          <w:sz w:val="24"/>
          <w:szCs w:val="24"/>
        </w:rPr>
        <w:t>improves</w:t>
      </w:r>
      <w:r w:rsidR="00544AA9" w:rsidRPr="005E5CF3">
        <w:rPr>
          <w:rFonts w:cstheme="minorHAnsi"/>
          <w:sz w:val="24"/>
          <w:szCs w:val="24"/>
        </w:rPr>
        <w:t xml:space="preserve"> the results </w:t>
      </w:r>
      <w:r w:rsidR="00541A8C" w:rsidRPr="005E5CF3">
        <w:rPr>
          <w:rFonts w:cstheme="minorHAnsi"/>
          <w:sz w:val="24"/>
          <w:szCs w:val="24"/>
        </w:rPr>
        <w:t>of faculty</w:t>
      </w:r>
      <w:r w:rsidR="00544AA9" w:rsidRPr="005E5CF3">
        <w:rPr>
          <w:rFonts w:cstheme="minorHAnsi"/>
          <w:sz w:val="24"/>
          <w:szCs w:val="24"/>
        </w:rPr>
        <w:t xml:space="preserve"> and students. </w:t>
      </w:r>
    </w:p>
    <w:p w14:paraId="009C2453" w14:textId="0D8FB9A9" w:rsidR="00081B24" w:rsidRDefault="00C93DF7" w:rsidP="00541A8C">
      <w:pPr>
        <w:spacing w:after="0" w:line="360" w:lineRule="auto"/>
        <w:jc w:val="both"/>
        <w:rPr>
          <w:rFonts w:cstheme="minorHAnsi"/>
          <w:b/>
          <w:sz w:val="36"/>
          <w:szCs w:val="24"/>
        </w:rPr>
      </w:pPr>
      <w:r w:rsidRPr="005E5CF3">
        <w:rPr>
          <w:rFonts w:cstheme="minorHAnsi"/>
          <w:b/>
          <w:sz w:val="36"/>
          <w:szCs w:val="24"/>
        </w:rPr>
        <w:t>Discussion</w:t>
      </w:r>
      <w:r w:rsidR="006F648B">
        <w:rPr>
          <w:rFonts w:cstheme="minorHAnsi"/>
          <w:b/>
          <w:sz w:val="36"/>
          <w:szCs w:val="24"/>
        </w:rPr>
        <w:t>:</w:t>
      </w:r>
    </w:p>
    <w:p w14:paraId="1E526682" w14:textId="4919DF66" w:rsidR="00541A8C" w:rsidRPr="00081B24" w:rsidRDefault="00C93DF7" w:rsidP="00541A8C">
      <w:pPr>
        <w:spacing w:after="0" w:line="360" w:lineRule="auto"/>
        <w:jc w:val="both"/>
        <w:rPr>
          <w:rFonts w:cstheme="minorHAnsi"/>
          <w:b/>
          <w:sz w:val="36"/>
          <w:szCs w:val="24"/>
        </w:rPr>
      </w:pPr>
      <w:r w:rsidRPr="005E5CF3">
        <w:rPr>
          <w:rFonts w:cstheme="minorHAnsi"/>
          <w:color w:val="000000" w:themeColor="text1"/>
          <w:sz w:val="24"/>
          <w:szCs w:val="24"/>
        </w:rPr>
        <w:t>It is a believe that the quality of education depends on the quality of teacher and the quality of teacher mainly depends on the way that they receiv</w:t>
      </w:r>
      <w:r w:rsidR="00B2744A" w:rsidRPr="005E5CF3">
        <w:rPr>
          <w:rFonts w:cstheme="minorHAnsi"/>
          <w:color w:val="000000" w:themeColor="text1"/>
          <w:sz w:val="24"/>
          <w:szCs w:val="24"/>
        </w:rPr>
        <w:t xml:space="preserve">e </w:t>
      </w:r>
      <w:r w:rsidRPr="005E5CF3">
        <w:rPr>
          <w:rFonts w:cstheme="minorHAnsi"/>
          <w:color w:val="000000" w:themeColor="text1"/>
          <w:sz w:val="24"/>
          <w:szCs w:val="24"/>
        </w:rPr>
        <w:t>teaching qualification from their educational institutions</w:t>
      </w:r>
      <w:r w:rsidR="006E6C9A" w:rsidRPr="005E5CF3">
        <w:rPr>
          <w:rFonts w:cstheme="minorHAnsi"/>
          <w:color w:val="000000" w:themeColor="text1"/>
          <w:sz w:val="24"/>
          <w:szCs w:val="24"/>
        </w:rPr>
        <w:t>.</w:t>
      </w:r>
    </w:p>
    <w:p w14:paraId="0276697A" w14:textId="77777777" w:rsidR="00462882" w:rsidRPr="005E5CF3" w:rsidRDefault="00C93DF7" w:rsidP="00541A8C">
      <w:pPr>
        <w:spacing w:after="0" w:line="360" w:lineRule="auto"/>
        <w:jc w:val="both"/>
        <w:rPr>
          <w:rFonts w:cstheme="minorHAnsi"/>
          <w:color w:val="000000" w:themeColor="text1"/>
          <w:sz w:val="24"/>
          <w:szCs w:val="24"/>
        </w:rPr>
      </w:pPr>
      <w:r w:rsidRPr="005E5CF3">
        <w:rPr>
          <w:rFonts w:cstheme="minorHAnsi"/>
          <w:color w:val="000000" w:themeColor="text1"/>
          <w:sz w:val="24"/>
          <w:szCs w:val="24"/>
        </w:rPr>
        <w:t>Prior to micro teaching approach has been introduced the prospective teachers had no special, prior, pre -service or in-service stages in professional development. Under these circumstances, the teacher’s abilities were mainly relaying on t</w:t>
      </w:r>
      <w:r w:rsidR="004039FD" w:rsidRPr="005E5CF3">
        <w:rPr>
          <w:rFonts w:cstheme="minorHAnsi"/>
          <w:color w:val="000000" w:themeColor="text1"/>
          <w:sz w:val="24"/>
          <w:szCs w:val="24"/>
        </w:rPr>
        <w:t>wo</w:t>
      </w:r>
      <w:r w:rsidRPr="005E5CF3">
        <w:rPr>
          <w:rFonts w:cstheme="minorHAnsi"/>
          <w:color w:val="000000" w:themeColor="text1"/>
          <w:sz w:val="24"/>
          <w:szCs w:val="24"/>
        </w:rPr>
        <w:t xml:space="preserve"> strategies first </w:t>
      </w:r>
      <w:r w:rsidR="004039FD" w:rsidRPr="005E5CF3">
        <w:rPr>
          <w:rFonts w:cstheme="minorHAnsi"/>
          <w:color w:val="000000" w:themeColor="text1"/>
          <w:sz w:val="24"/>
          <w:szCs w:val="24"/>
        </w:rPr>
        <w:t xml:space="preserve">one is, a simple observation of </w:t>
      </w:r>
      <w:r w:rsidR="004039FD" w:rsidRPr="005E5CF3">
        <w:rPr>
          <w:rFonts w:cstheme="minorHAnsi"/>
          <w:color w:val="000000" w:themeColor="text1"/>
          <w:sz w:val="24"/>
          <w:szCs w:val="24"/>
        </w:rPr>
        <w:lastRenderedPageBreak/>
        <w:t xml:space="preserve">other teacher </w:t>
      </w:r>
      <w:r w:rsidRPr="005E5CF3">
        <w:rPr>
          <w:rFonts w:cstheme="minorHAnsi"/>
          <w:color w:val="000000" w:themeColor="text1"/>
          <w:sz w:val="24"/>
          <w:szCs w:val="24"/>
        </w:rPr>
        <w:t xml:space="preserve">and second, the process of trial and error while actually teaching in a class room situation </w:t>
      </w:r>
      <w:r w:rsidRPr="005E5CF3">
        <w:rPr>
          <w:rFonts w:cstheme="minorHAnsi"/>
          <w:color w:val="00B050"/>
          <w:sz w:val="24"/>
          <w:szCs w:val="24"/>
        </w:rPr>
        <w:t xml:space="preserve">(Sujatha, 2008). </w:t>
      </w:r>
      <w:r w:rsidRPr="005E5CF3">
        <w:rPr>
          <w:rFonts w:cstheme="minorHAnsi"/>
          <w:color w:val="000000" w:themeColor="text1"/>
          <w:sz w:val="24"/>
          <w:szCs w:val="24"/>
        </w:rPr>
        <w:t xml:space="preserve">The observation technique mainly has a disadvantage that it is a passive process of learning by imitation. In addition, it is a time-consuming technique always with the </w:t>
      </w:r>
    </w:p>
    <w:p w14:paraId="7A2840C3" w14:textId="7171EA9C" w:rsidR="00F41B7A" w:rsidRPr="005E5CF3" w:rsidRDefault="00C93DF7" w:rsidP="00541A8C">
      <w:pPr>
        <w:spacing w:after="0" w:line="360" w:lineRule="auto"/>
        <w:jc w:val="both"/>
        <w:rPr>
          <w:rFonts w:cstheme="minorHAnsi"/>
          <w:color w:val="000000" w:themeColor="text1"/>
          <w:sz w:val="24"/>
          <w:szCs w:val="24"/>
        </w:rPr>
      </w:pPr>
      <w:r w:rsidRPr="005E5CF3">
        <w:rPr>
          <w:rFonts w:cstheme="minorHAnsi"/>
          <w:color w:val="000000" w:themeColor="text1"/>
          <w:sz w:val="24"/>
          <w:szCs w:val="24"/>
        </w:rPr>
        <w:t xml:space="preserve">possibility of bad role models. As long as learning on the job concerns, the main complication arises with the lack of discrimination between the various teaching skills, along with a fact that </w:t>
      </w:r>
    </w:p>
    <w:p w14:paraId="1FB7D06F" w14:textId="77777777" w:rsidR="00B2744A" w:rsidRPr="005E5CF3" w:rsidRDefault="00C93DF7" w:rsidP="00541A8C">
      <w:pPr>
        <w:spacing w:after="0" w:line="360" w:lineRule="auto"/>
        <w:jc w:val="both"/>
        <w:rPr>
          <w:rFonts w:cstheme="minorHAnsi"/>
          <w:b/>
          <w:color w:val="00B050"/>
          <w:sz w:val="24"/>
          <w:szCs w:val="24"/>
        </w:rPr>
      </w:pPr>
      <w:r w:rsidRPr="005E5CF3">
        <w:rPr>
          <w:rFonts w:cstheme="minorHAnsi"/>
          <w:color w:val="000000" w:themeColor="text1"/>
          <w:sz w:val="24"/>
          <w:szCs w:val="24"/>
        </w:rPr>
        <w:t>the teacher does not benefit from constructive feedbacks.</w:t>
      </w:r>
      <w:r w:rsidR="00093740" w:rsidRPr="005E5CF3">
        <w:rPr>
          <w:rFonts w:cstheme="minorHAnsi"/>
          <w:color w:val="000000" w:themeColor="text1"/>
          <w:sz w:val="24"/>
          <w:szCs w:val="24"/>
        </w:rPr>
        <w:t xml:space="preserve"> As a </w:t>
      </w:r>
      <w:r w:rsidR="00F12E92" w:rsidRPr="005E5CF3">
        <w:rPr>
          <w:rFonts w:cstheme="minorHAnsi"/>
          <w:color w:val="000000" w:themeColor="text1"/>
          <w:sz w:val="24"/>
          <w:szCs w:val="24"/>
        </w:rPr>
        <w:t>result,</w:t>
      </w:r>
      <w:r w:rsidR="00093740" w:rsidRPr="005E5CF3">
        <w:rPr>
          <w:rFonts w:cstheme="minorHAnsi"/>
          <w:color w:val="000000" w:themeColor="text1"/>
          <w:sz w:val="24"/>
          <w:szCs w:val="24"/>
        </w:rPr>
        <w:t xml:space="preserve"> the trainee teacher does not get the opportunity to re- teach the lesson and </w:t>
      </w:r>
      <w:r w:rsidR="00F12E92" w:rsidRPr="005E5CF3">
        <w:rPr>
          <w:rFonts w:cstheme="minorHAnsi"/>
          <w:color w:val="000000" w:themeColor="text1"/>
          <w:sz w:val="24"/>
          <w:szCs w:val="24"/>
        </w:rPr>
        <w:t>cannot</w:t>
      </w:r>
      <w:r w:rsidR="00093740" w:rsidRPr="005E5CF3">
        <w:rPr>
          <w:rFonts w:cstheme="minorHAnsi"/>
          <w:color w:val="000000" w:themeColor="text1"/>
          <w:sz w:val="24"/>
          <w:szCs w:val="24"/>
        </w:rPr>
        <w:t xml:space="preserve"> implement what he could gain from the feedback. </w:t>
      </w:r>
      <w:r w:rsidR="00093740" w:rsidRPr="005E5CF3">
        <w:rPr>
          <w:rFonts w:cstheme="minorHAnsi"/>
          <w:i/>
          <w:color w:val="000000" w:themeColor="text1"/>
          <w:sz w:val="24"/>
          <w:szCs w:val="24"/>
        </w:rPr>
        <w:t>That’s way they say ‘’</w:t>
      </w:r>
      <w:r w:rsidR="00093740" w:rsidRPr="005E5CF3">
        <w:rPr>
          <w:rFonts w:cstheme="minorHAnsi"/>
          <w:i/>
          <w:sz w:val="24"/>
          <w:szCs w:val="24"/>
        </w:rPr>
        <w:t>Measures of teachers’ effectiveness as expressed through improvements in pupils’’</w:t>
      </w:r>
      <w:r w:rsidR="00F12E92" w:rsidRPr="005E5CF3">
        <w:rPr>
          <w:rFonts w:cstheme="minorHAnsi"/>
          <w:i/>
          <w:color w:val="00B050"/>
          <w:sz w:val="24"/>
          <w:szCs w:val="24"/>
        </w:rPr>
        <w:t xml:space="preserve"> </w:t>
      </w:r>
      <w:r w:rsidR="00F12E92" w:rsidRPr="005E5CF3">
        <w:rPr>
          <w:rFonts w:cstheme="minorHAnsi"/>
          <w:b/>
          <w:color w:val="00B050"/>
          <w:sz w:val="24"/>
          <w:szCs w:val="24"/>
        </w:rPr>
        <w:t>(</w:t>
      </w:r>
      <w:sdt>
        <w:sdtPr>
          <w:rPr>
            <w:rFonts w:cstheme="minorHAnsi"/>
            <w:b/>
            <w:color w:val="00B050"/>
            <w:sz w:val="24"/>
            <w:szCs w:val="24"/>
          </w:rPr>
          <w:id w:val="-2063549080"/>
          <w:citation/>
        </w:sdtPr>
        <w:sdtEndPr/>
        <w:sdtContent>
          <w:r w:rsidR="00C34DA5" w:rsidRPr="005E5CF3">
            <w:rPr>
              <w:rFonts w:cstheme="minorHAnsi"/>
              <w:b/>
              <w:color w:val="00B050"/>
              <w:sz w:val="24"/>
              <w:szCs w:val="24"/>
            </w:rPr>
            <w:fldChar w:fldCharType="begin" w:fldLock="1"/>
          </w:r>
          <w:r w:rsidR="00C34DA5" w:rsidRPr="005E5CF3">
            <w:rPr>
              <w:rFonts w:cstheme="minorHAnsi"/>
              <w:color w:val="00B050"/>
              <w:sz w:val="24"/>
              <w:szCs w:val="24"/>
              <w:lang w:val="en-GB"/>
            </w:rPr>
            <w:instrText xml:space="preserve"> CITATION Chr06 \l 2057 </w:instrText>
          </w:r>
          <w:r w:rsidR="00C34DA5" w:rsidRPr="005E5CF3">
            <w:rPr>
              <w:rFonts w:cstheme="minorHAnsi"/>
              <w:b/>
              <w:color w:val="00B050"/>
              <w:sz w:val="24"/>
              <w:szCs w:val="24"/>
            </w:rPr>
            <w:fldChar w:fldCharType="separate"/>
          </w:r>
          <w:r w:rsidR="00C34DA5" w:rsidRPr="005E5CF3">
            <w:rPr>
              <w:rFonts w:cstheme="minorHAnsi"/>
              <w:noProof/>
              <w:color w:val="00B050"/>
              <w:sz w:val="24"/>
              <w:szCs w:val="24"/>
              <w:lang w:val="en-GB"/>
            </w:rPr>
            <w:t xml:space="preserve"> (Christopher Day [1], 2006 )</w:t>
          </w:r>
          <w:r w:rsidR="00C34DA5" w:rsidRPr="005E5CF3">
            <w:rPr>
              <w:rFonts w:cstheme="minorHAnsi"/>
              <w:b/>
              <w:color w:val="00B050"/>
              <w:sz w:val="24"/>
              <w:szCs w:val="24"/>
            </w:rPr>
            <w:fldChar w:fldCharType="end"/>
          </w:r>
        </w:sdtContent>
      </w:sdt>
      <w:r w:rsidR="00B2744A" w:rsidRPr="005E5CF3">
        <w:rPr>
          <w:rFonts w:cstheme="minorHAnsi"/>
          <w:b/>
          <w:color w:val="00B050"/>
          <w:sz w:val="24"/>
          <w:szCs w:val="24"/>
        </w:rPr>
        <w:t xml:space="preserve">. </w:t>
      </w:r>
    </w:p>
    <w:p w14:paraId="4A10B44A" w14:textId="77777777" w:rsidR="00F1179F" w:rsidRDefault="00D54FB3" w:rsidP="00541A8C">
      <w:pPr>
        <w:spacing w:after="0" w:line="360" w:lineRule="auto"/>
        <w:jc w:val="both"/>
        <w:rPr>
          <w:rFonts w:cstheme="minorHAnsi"/>
          <w:sz w:val="24"/>
          <w:szCs w:val="24"/>
        </w:rPr>
      </w:pPr>
      <w:r w:rsidRPr="005E5CF3">
        <w:rPr>
          <w:rFonts w:cstheme="minorHAnsi"/>
          <w:sz w:val="24"/>
          <w:szCs w:val="24"/>
        </w:rPr>
        <w:t xml:space="preserve">The entire teaching training technique was subject of criticism. The conventional class- room teaching seemed to be exactly like exposing </w:t>
      </w:r>
      <w:r w:rsidR="00130B87" w:rsidRPr="005E5CF3">
        <w:rPr>
          <w:rFonts w:cstheme="minorHAnsi"/>
          <w:sz w:val="24"/>
          <w:szCs w:val="24"/>
        </w:rPr>
        <w:t>a newlywed</w:t>
      </w:r>
      <w:r w:rsidRPr="005E5CF3">
        <w:rPr>
          <w:rFonts w:cstheme="minorHAnsi"/>
          <w:sz w:val="24"/>
          <w:szCs w:val="24"/>
        </w:rPr>
        <w:t xml:space="preserve"> </w:t>
      </w:r>
      <w:r w:rsidR="00D77CDA" w:rsidRPr="005E5CF3">
        <w:rPr>
          <w:rFonts w:cstheme="minorHAnsi"/>
          <w:sz w:val="24"/>
          <w:szCs w:val="24"/>
        </w:rPr>
        <w:t>bride to</w:t>
      </w:r>
      <w:r w:rsidRPr="005E5CF3">
        <w:rPr>
          <w:rFonts w:cstheme="minorHAnsi"/>
          <w:sz w:val="24"/>
          <w:szCs w:val="24"/>
        </w:rPr>
        <w:t xml:space="preserve"> a stranger audience, who never experienced the familiarity of the place nor the competence</w:t>
      </w:r>
      <w:r w:rsidR="00F93CF3" w:rsidRPr="005E5CF3">
        <w:rPr>
          <w:rFonts w:cstheme="minorHAnsi"/>
          <w:sz w:val="24"/>
          <w:szCs w:val="24"/>
        </w:rPr>
        <w:t xml:space="preserve">. So is the case of a trainee teacher who have never exposed to a size of class of 75 to 80 students. Neither are able to show the competency over the content of the lesson </w:t>
      </w:r>
      <w:r w:rsidR="00130B87" w:rsidRPr="005E5CF3">
        <w:rPr>
          <w:rFonts w:cstheme="minorHAnsi"/>
          <w:sz w:val="24"/>
          <w:szCs w:val="24"/>
        </w:rPr>
        <w:t>not nor</w:t>
      </w:r>
      <w:r w:rsidR="00F93CF3" w:rsidRPr="005E5CF3">
        <w:rPr>
          <w:rFonts w:cstheme="minorHAnsi"/>
          <w:sz w:val="24"/>
          <w:szCs w:val="24"/>
        </w:rPr>
        <w:t xml:space="preserve"> adequate methodology of teaching</w:t>
      </w:r>
      <w:r w:rsidR="00130B87" w:rsidRPr="005E5CF3">
        <w:rPr>
          <w:rFonts w:cstheme="minorHAnsi"/>
          <w:sz w:val="24"/>
          <w:szCs w:val="24"/>
        </w:rPr>
        <w:t xml:space="preserve">. Indeed, the result are disastrous. The frustrated trainee teacher left with the option of either withdraw of remain frustrated for a long term to come. On the basis of the stated fact some major defects </w:t>
      </w:r>
    </w:p>
    <w:p w14:paraId="15F801BE" w14:textId="5125CE47" w:rsidR="009D6009" w:rsidRPr="00A66B27" w:rsidRDefault="00130B87" w:rsidP="00A66B27">
      <w:pPr>
        <w:spacing w:after="0" w:line="360" w:lineRule="auto"/>
        <w:jc w:val="both"/>
        <w:rPr>
          <w:rFonts w:cstheme="minorHAnsi"/>
          <w:sz w:val="24"/>
          <w:szCs w:val="24"/>
        </w:rPr>
      </w:pPr>
      <w:r w:rsidRPr="005E5CF3">
        <w:rPr>
          <w:rFonts w:cstheme="minorHAnsi"/>
          <w:sz w:val="24"/>
          <w:szCs w:val="24"/>
        </w:rPr>
        <w:t>arose of the entire teaching technique</w:t>
      </w:r>
      <w:r w:rsidR="00C34DA5" w:rsidRPr="005E5CF3">
        <w:rPr>
          <w:rFonts w:cstheme="minorHAnsi"/>
          <w:sz w:val="24"/>
          <w:szCs w:val="24"/>
        </w:rPr>
        <w:t xml:space="preserve">. </w:t>
      </w:r>
      <w:sdt>
        <w:sdtPr>
          <w:rPr>
            <w:rFonts w:cstheme="minorHAnsi"/>
            <w:sz w:val="24"/>
            <w:szCs w:val="24"/>
          </w:rPr>
          <w:id w:val="-249429326"/>
          <w:citation/>
        </w:sdtPr>
        <w:sdtEndPr/>
        <w:sdtContent>
          <w:r w:rsidR="005331A8" w:rsidRPr="005E5CF3">
            <w:rPr>
              <w:rFonts w:cstheme="minorHAnsi"/>
              <w:sz w:val="24"/>
              <w:szCs w:val="24"/>
            </w:rPr>
            <w:fldChar w:fldCharType="begin" w:fldLock="1"/>
          </w:r>
          <w:r w:rsidR="005331A8" w:rsidRPr="005E5CF3">
            <w:rPr>
              <w:rFonts w:cstheme="minorHAnsi"/>
              <w:color w:val="00B050"/>
              <w:sz w:val="24"/>
              <w:szCs w:val="24"/>
              <w:lang w:val="en-GB"/>
            </w:rPr>
            <w:instrText xml:space="preserve"> CITATION dry10 \l 2057 </w:instrText>
          </w:r>
          <w:r w:rsidR="005331A8" w:rsidRPr="005E5CF3">
            <w:rPr>
              <w:rFonts w:cstheme="minorHAnsi"/>
              <w:sz w:val="24"/>
              <w:szCs w:val="24"/>
            </w:rPr>
            <w:fldChar w:fldCharType="separate"/>
          </w:r>
          <w:r w:rsidR="005331A8" w:rsidRPr="005E5CF3">
            <w:rPr>
              <w:rFonts w:cstheme="minorHAnsi"/>
              <w:noProof/>
              <w:color w:val="00B050"/>
              <w:sz w:val="24"/>
              <w:szCs w:val="24"/>
              <w:lang w:val="en-GB"/>
            </w:rPr>
            <w:t>(dr. y k singh, 2010)</w:t>
          </w:r>
          <w:r w:rsidR="005331A8" w:rsidRPr="005E5CF3">
            <w:rPr>
              <w:rFonts w:cstheme="minorHAnsi"/>
              <w:sz w:val="24"/>
              <w:szCs w:val="24"/>
            </w:rPr>
            <w:fldChar w:fldCharType="end"/>
          </w:r>
        </w:sdtContent>
      </w:sdt>
    </w:p>
    <w:p w14:paraId="371CD47B" w14:textId="4AB054D2" w:rsidR="00CE341C" w:rsidRPr="005E5CF3" w:rsidRDefault="009D6009" w:rsidP="005E5CF3">
      <w:pPr>
        <w:spacing w:after="0" w:line="360" w:lineRule="auto"/>
        <w:jc w:val="both"/>
        <w:rPr>
          <w:rFonts w:cstheme="minorHAnsi"/>
          <w:sz w:val="24"/>
          <w:szCs w:val="24"/>
        </w:rPr>
      </w:pPr>
      <w:r w:rsidRPr="005E5CF3">
        <w:rPr>
          <w:rFonts w:cstheme="minorHAnsi"/>
          <w:sz w:val="24"/>
          <w:szCs w:val="24"/>
        </w:rPr>
        <w:t xml:space="preserve">The senior educationist themselves were not clear about the pupil training objective and </w:t>
      </w:r>
      <w:r w:rsidR="005E5CF3">
        <w:rPr>
          <w:rFonts w:cstheme="minorHAnsi"/>
          <w:sz w:val="24"/>
          <w:szCs w:val="24"/>
        </w:rPr>
        <w:t>e</w:t>
      </w:r>
      <w:r w:rsidRPr="005E5CF3">
        <w:rPr>
          <w:rFonts w:cstheme="minorHAnsi"/>
          <w:sz w:val="24"/>
          <w:szCs w:val="24"/>
        </w:rPr>
        <w:t>valuation</w:t>
      </w:r>
      <w:r w:rsidR="00CE341C" w:rsidRPr="005E5CF3">
        <w:rPr>
          <w:rFonts w:cstheme="minorHAnsi"/>
          <w:sz w:val="24"/>
          <w:szCs w:val="24"/>
        </w:rPr>
        <w:t xml:space="preserve"> procedures in order to clarify the extent of their achievement.</w:t>
      </w:r>
    </w:p>
    <w:p w14:paraId="41128CC3" w14:textId="00472429" w:rsidR="009D6009" w:rsidRPr="005E5CF3" w:rsidRDefault="00CE341C" w:rsidP="005E5CF3">
      <w:pPr>
        <w:spacing w:after="0" w:line="360" w:lineRule="auto"/>
        <w:jc w:val="both"/>
        <w:rPr>
          <w:rFonts w:cstheme="minorHAnsi"/>
          <w:sz w:val="24"/>
          <w:szCs w:val="24"/>
        </w:rPr>
      </w:pPr>
      <w:r w:rsidRPr="005E5CF3">
        <w:rPr>
          <w:rFonts w:cstheme="minorHAnsi"/>
          <w:sz w:val="24"/>
          <w:szCs w:val="24"/>
        </w:rPr>
        <w:t>Some o</w:t>
      </w:r>
      <w:r w:rsidR="00B2744A" w:rsidRPr="005E5CF3">
        <w:rPr>
          <w:rFonts w:cstheme="minorHAnsi"/>
          <w:sz w:val="24"/>
          <w:szCs w:val="24"/>
        </w:rPr>
        <w:t xml:space="preserve">f </w:t>
      </w:r>
      <w:r w:rsidRPr="005E5CF3">
        <w:rPr>
          <w:rFonts w:cstheme="minorHAnsi"/>
          <w:sz w:val="24"/>
          <w:szCs w:val="24"/>
        </w:rPr>
        <w:t xml:space="preserve">the trainee teacher, after such traumatic experiences, </w:t>
      </w:r>
      <w:r w:rsidR="00967967" w:rsidRPr="005E5CF3">
        <w:rPr>
          <w:rFonts w:cstheme="minorHAnsi"/>
          <w:sz w:val="24"/>
          <w:szCs w:val="24"/>
        </w:rPr>
        <w:t>found</w:t>
      </w:r>
      <w:r w:rsidRPr="005E5CF3">
        <w:rPr>
          <w:rFonts w:cstheme="minorHAnsi"/>
          <w:sz w:val="24"/>
          <w:szCs w:val="24"/>
        </w:rPr>
        <w:t xml:space="preserve"> a fear for teaching that they become reluctant to the face of </w:t>
      </w:r>
      <w:proofErr w:type="gramStart"/>
      <w:r w:rsidR="00B2744A" w:rsidRPr="005E5CF3">
        <w:rPr>
          <w:rFonts w:cstheme="minorHAnsi"/>
          <w:sz w:val="24"/>
          <w:szCs w:val="24"/>
        </w:rPr>
        <w:t>class</w:t>
      </w:r>
      <w:r w:rsidR="00A66B27">
        <w:rPr>
          <w:rFonts w:cstheme="minorHAnsi"/>
          <w:sz w:val="24"/>
          <w:szCs w:val="24"/>
        </w:rPr>
        <w:t xml:space="preserve"> </w:t>
      </w:r>
      <w:r w:rsidR="00B2744A" w:rsidRPr="005E5CF3">
        <w:rPr>
          <w:rFonts w:cstheme="minorHAnsi"/>
          <w:sz w:val="24"/>
          <w:szCs w:val="24"/>
        </w:rPr>
        <w:t xml:space="preserve"> </w:t>
      </w:r>
      <w:r w:rsidR="00A66B27">
        <w:rPr>
          <w:rFonts w:cstheme="minorHAnsi"/>
          <w:sz w:val="24"/>
          <w:szCs w:val="24"/>
        </w:rPr>
        <w:t>or</w:t>
      </w:r>
      <w:proofErr w:type="gramEnd"/>
      <w:r w:rsidR="00A66B27">
        <w:rPr>
          <w:rFonts w:cstheme="minorHAnsi"/>
          <w:sz w:val="24"/>
          <w:szCs w:val="24"/>
        </w:rPr>
        <w:t xml:space="preserve">, </w:t>
      </w:r>
      <w:r w:rsidR="00967967" w:rsidRPr="005E5CF3">
        <w:rPr>
          <w:rFonts w:cstheme="minorHAnsi"/>
          <w:sz w:val="24"/>
          <w:szCs w:val="24"/>
        </w:rPr>
        <w:t xml:space="preserve"> the trainee teacher not supervised properly.</w:t>
      </w:r>
    </w:p>
    <w:p w14:paraId="5C999602" w14:textId="2AC09BDB" w:rsidR="00CD1166" w:rsidRPr="00081B24" w:rsidRDefault="00CA0DAA" w:rsidP="00462882">
      <w:pPr>
        <w:spacing w:after="0" w:line="360" w:lineRule="auto"/>
        <w:rPr>
          <w:rFonts w:cstheme="minorHAnsi"/>
          <w:sz w:val="24"/>
          <w:szCs w:val="24"/>
        </w:rPr>
      </w:pPr>
      <w:r w:rsidRPr="005E5CF3">
        <w:rPr>
          <w:rFonts w:cstheme="minorHAnsi"/>
          <w:sz w:val="24"/>
          <w:szCs w:val="24"/>
        </w:rPr>
        <w:t xml:space="preserve">Micro teaching is a way to </w:t>
      </w:r>
      <w:r w:rsidR="00967967" w:rsidRPr="005E5CF3">
        <w:rPr>
          <w:rFonts w:cstheme="minorHAnsi"/>
          <w:sz w:val="24"/>
          <w:szCs w:val="24"/>
        </w:rPr>
        <w:t xml:space="preserve">cover the defects of conventional teaching training methods and encourage the teaching training </w:t>
      </w:r>
      <w:r w:rsidR="006F648B" w:rsidRPr="005E5CF3">
        <w:rPr>
          <w:rFonts w:cstheme="minorHAnsi"/>
          <w:sz w:val="24"/>
          <w:szCs w:val="24"/>
        </w:rPr>
        <w:t>program. Micro</w:t>
      </w:r>
      <w:r w:rsidR="00CD1166" w:rsidRPr="005E5CF3">
        <w:rPr>
          <w:rFonts w:cstheme="minorHAnsi"/>
          <w:sz w:val="24"/>
          <w:szCs w:val="24"/>
        </w:rPr>
        <w:t xml:space="preserve"> teaching is a scale down encounter in which the trainee teacher teaches for a short time, to a small group of 5 to 7 student on a specific topic in his teaching discipline </w:t>
      </w:r>
      <w:sdt>
        <w:sdtPr>
          <w:rPr>
            <w:rFonts w:cstheme="minorHAnsi"/>
            <w:color w:val="00B050"/>
            <w:sz w:val="24"/>
            <w:szCs w:val="24"/>
          </w:rPr>
          <w:id w:val="-605654291"/>
          <w:citation/>
        </w:sdtPr>
        <w:sdtEndPr/>
        <w:sdtContent>
          <w:r w:rsidR="00B2744A" w:rsidRPr="005E5CF3">
            <w:rPr>
              <w:rFonts w:cstheme="minorHAnsi"/>
              <w:color w:val="00B050"/>
              <w:sz w:val="24"/>
              <w:szCs w:val="24"/>
            </w:rPr>
            <w:fldChar w:fldCharType="begin" w:fldLock="1"/>
          </w:r>
          <w:r w:rsidR="00B2744A" w:rsidRPr="005E5CF3">
            <w:rPr>
              <w:rFonts w:cstheme="minorHAnsi"/>
              <w:color w:val="00B050"/>
              <w:sz w:val="24"/>
              <w:szCs w:val="24"/>
              <w:lang w:val="en-GB"/>
            </w:rPr>
            <w:instrText xml:space="preserve"> CITATION mco66 \l 2057 </w:instrText>
          </w:r>
          <w:r w:rsidR="00B2744A" w:rsidRPr="005E5CF3">
            <w:rPr>
              <w:rFonts w:cstheme="minorHAnsi"/>
              <w:color w:val="00B050"/>
              <w:sz w:val="24"/>
              <w:szCs w:val="24"/>
            </w:rPr>
            <w:fldChar w:fldCharType="separate"/>
          </w:r>
          <w:r w:rsidR="00B2744A" w:rsidRPr="005E5CF3">
            <w:rPr>
              <w:rFonts w:cstheme="minorHAnsi"/>
              <w:noProof/>
              <w:color w:val="00B050"/>
              <w:sz w:val="24"/>
              <w:szCs w:val="24"/>
              <w:lang w:val="en-GB"/>
            </w:rPr>
            <w:t>(m cooper, summer 1966)</w:t>
          </w:r>
          <w:r w:rsidR="00B2744A" w:rsidRPr="005E5CF3">
            <w:rPr>
              <w:rFonts w:cstheme="minorHAnsi"/>
              <w:color w:val="00B050"/>
              <w:sz w:val="24"/>
              <w:szCs w:val="24"/>
            </w:rPr>
            <w:fldChar w:fldCharType="end"/>
          </w:r>
        </w:sdtContent>
      </w:sdt>
    </w:p>
    <w:p w14:paraId="7BD4A9BD" w14:textId="022AE743" w:rsidR="00D03009" w:rsidRPr="005E5CF3" w:rsidRDefault="00D03009" w:rsidP="00462882">
      <w:pPr>
        <w:spacing w:after="0" w:line="360" w:lineRule="auto"/>
        <w:jc w:val="both"/>
        <w:rPr>
          <w:rFonts w:cstheme="minorHAnsi"/>
          <w:sz w:val="24"/>
          <w:szCs w:val="24"/>
        </w:rPr>
      </w:pPr>
      <w:r w:rsidRPr="005E5CF3">
        <w:rPr>
          <w:rFonts w:cstheme="minorHAnsi"/>
          <w:sz w:val="24"/>
          <w:szCs w:val="24"/>
        </w:rPr>
        <w:t xml:space="preserve">According to Dr. D </w:t>
      </w:r>
      <w:proofErr w:type="spellStart"/>
      <w:r w:rsidRPr="005E5CF3">
        <w:rPr>
          <w:rFonts w:cstheme="minorHAnsi"/>
          <w:sz w:val="24"/>
          <w:szCs w:val="24"/>
        </w:rPr>
        <w:t>Kalaimtha</w:t>
      </w:r>
      <w:proofErr w:type="spellEnd"/>
      <w:r w:rsidRPr="005E5CF3">
        <w:rPr>
          <w:rFonts w:cstheme="minorHAnsi"/>
          <w:sz w:val="24"/>
          <w:szCs w:val="24"/>
        </w:rPr>
        <w:t xml:space="preserve"> micro </w:t>
      </w:r>
      <w:r w:rsidR="00DE08BB" w:rsidRPr="005E5CF3">
        <w:rPr>
          <w:rFonts w:cstheme="minorHAnsi"/>
          <w:sz w:val="24"/>
          <w:szCs w:val="24"/>
        </w:rPr>
        <w:t>teaching</w:t>
      </w:r>
      <w:r w:rsidR="00A21B4F" w:rsidRPr="005E5CF3">
        <w:rPr>
          <w:rFonts w:cstheme="minorHAnsi"/>
          <w:sz w:val="24"/>
          <w:szCs w:val="24"/>
        </w:rPr>
        <w:t xml:space="preserve"> generally classified into three </w:t>
      </w:r>
      <w:r w:rsidR="00BD3D49" w:rsidRPr="005E5CF3">
        <w:rPr>
          <w:rFonts w:cstheme="minorHAnsi"/>
          <w:sz w:val="24"/>
          <w:szCs w:val="24"/>
        </w:rPr>
        <w:t>phases</w:t>
      </w:r>
      <w:r w:rsidR="008C7FD7" w:rsidRPr="005E5CF3">
        <w:rPr>
          <w:rFonts w:cstheme="minorHAnsi"/>
          <w:sz w:val="24"/>
          <w:szCs w:val="24"/>
        </w:rPr>
        <w:t>. Diagrammatically these phases can be shown as:</w:t>
      </w:r>
      <w:r w:rsidR="00417B8F" w:rsidRPr="005E5CF3">
        <w:rPr>
          <w:rFonts w:cstheme="minorHAnsi"/>
          <w:sz w:val="24"/>
          <w:szCs w:val="24"/>
        </w:rPr>
        <w:t xml:space="preserve"> </w:t>
      </w:r>
      <w:sdt>
        <w:sdtPr>
          <w:rPr>
            <w:rFonts w:cstheme="minorHAnsi"/>
            <w:i/>
            <w:color w:val="00B050"/>
            <w:sz w:val="24"/>
            <w:szCs w:val="24"/>
          </w:rPr>
          <w:id w:val="-962957887"/>
          <w:citation/>
        </w:sdtPr>
        <w:sdtEndPr/>
        <w:sdtContent>
          <w:r w:rsidR="005331A8" w:rsidRPr="005E5CF3">
            <w:rPr>
              <w:rFonts w:cstheme="minorHAnsi"/>
              <w:i/>
              <w:color w:val="00B050"/>
              <w:sz w:val="24"/>
              <w:szCs w:val="24"/>
            </w:rPr>
            <w:fldChar w:fldCharType="begin" w:fldLock="1"/>
          </w:r>
          <w:r w:rsidR="005331A8" w:rsidRPr="005E5CF3">
            <w:rPr>
              <w:rFonts w:cstheme="minorHAnsi"/>
              <w:i/>
              <w:color w:val="00B050"/>
              <w:sz w:val="24"/>
              <w:szCs w:val="24"/>
              <w:lang w:val="en-GB"/>
            </w:rPr>
            <w:instrText xml:space="preserve"> CITATION DrD15 \l 2057 </w:instrText>
          </w:r>
          <w:r w:rsidR="005331A8" w:rsidRPr="005E5CF3">
            <w:rPr>
              <w:rFonts w:cstheme="minorHAnsi"/>
              <w:i/>
              <w:color w:val="00B050"/>
              <w:sz w:val="24"/>
              <w:szCs w:val="24"/>
            </w:rPr>
            <w:fldChar w:fldCharType="separate"/>
          </w:r>
          <w:r w:rsidR="005331A8" w:rsidRPr="005E5CF3">
            <w:rPr>
              <w:rFonts w:cstheme="minorHAnsi"/>
              <w:noProof/>
              <w:color w:val="00B050"/>
              <w:sz w:val="24"/>
              <w:szCs w:val="24"/>
              <w:lang w:val="en-GB"/>
            </w:rPr>
            <w:t>(Dr. D. hemaltha kalaimathi, 2015)</w:t>
          </w:r>
          <w:r w:rsidR="005331A8" w:rsidRPr="005E5CF3">
            <w:rPr>
              <w:rFonts w:cstheme="minorHAnsi"/>
              <w:i/>
              <w:color w:val="00B050"/>
              <w:sz w:val="24"/>
              <w:szCs w:val="24"/>
            </w:rPr>
            <w:fldChar w:fldCharType="end"/>
          </w:r>
        </w:sdtContent>
      </w:sdt>
    </w:p>
    <w:p w14:paraId="6345669A" w14:textId="77777777" w:rsidR="000E751B" w:rsidRPr="005E5CF3" w:rsidRDefault="000E751B" w:rsidP="007D31D3">
      <w:pPr>
        <w:spacing w:after="0" w:line="360" w:lineRule="auto"/>
        <w:jc w:val="both"/>
        <w:rPr>
          <w:rFonts w:cstheme="minorHAnsi"/>
          <w:sz w:val="24"/>
          <w:szCs w:val="24"/>
        </w:rPr>
      </w:pPr>
    </w:p>
    <w:p w14:paraId="4DBB1B08" w14:textId="08E4B7C2" w:rsidR="00DE08BB" w:rsidRPr="005E5CF3" w:rsidRDefault="004706C5" w:rsidP="007D31D3">
      <w:pPr>
        <w:spacing w:after="0" w:line="360" w:lineRule="auto"/>
        <w:jc w:val="both"/>
        <w:rPr>
          <w:rFonts w:cstheme="minorHAnsi"/>
          <w:sz w:val="24"/>
          <w:szCs w:val="24"/>
        </w:rPr>
      </w:pPr>
      <w:r w:rsidRPr="005E5CF3">
        <w:rPr>
          <w:rFonts w:cstheme="minorHAnsi"/>
          <w:noProof/>
          <w:sz w:val="24"/>
          <w:szCs w:val="24"/>
        </w:rPr>
        <mc:AlternateContent>
          <mc:Choice Requires="wps">
            <w:drawing>
              <wp:anchor distT="0" distB="0" distL="114300" distR="114300" simplePos="0" relativeHeight="251678720" behindDoc="0" locked="0" layoutInCell="1" allowOverlap="1" wp14:anchorId="5AA14C59" wp14:editId="7ECCBF50">
                <wp:simplePos x="0" y="0"/>
                <wp:positionH relativeFrom="column">
                  <wp:posOffset>3670300</wp:posOffset>
                </wp:positionH>
                <wp:positionV relativeFrom="paragraph">
                  <wp:posOffset>211455</wp:posOffset>
                </wp:positionV>
                <wp:extent cx="184150" cy="457200"/>
                <wp:effectExtent l="0" t="0" r="25400" b="19050"/>
                <wp:wrapNone/>
                <wp:docPr id="84" name="Right Bracket 84"/>
                <wp:cNvGraphicFramePr/>
                <a:graphic xmlns:a="http://schemas.openxmlformats.org/drawingml/2006/main">
                  <a:graphicData uri="http://schemas.microsoft.com/office/word/2010/wordprocessingShape">
                    <wps:wsp>
                      <wps:cNvSpPr/>
                      <wps:spPr>
                        <a:xfrm>
                          <a:off x="0" y="0"/>
                          <a:ext cx="184150" cy="457200"/>
                        </a:xfrm>
                        <a:prstGeom prst="righ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6D2D2B4"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84" o:spid="_x0000_s1026" type="#_x0000_t86" style="position:absolute;margin-left:289pt;margin-top:16.65pt;width:14.5pt;height:36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MV5dAIAAGMFAAAOAAAAZHJzL2Uyb0RvYy54bWysVN9P2zAQfp+0/8Hy+0iDygYVKepATJMQ&#10;IGDi2Th2Y83xeWe3affX7+wkbcWQpk17cezc7+++u/OLTWvZWmEw4CpeHk04U05Cbdyy4t+erj+c&#10;chaicLWw4FTFtyrwi/n7d+edn6ljaMDWChk5cWHW+Yo3MfpZUQTZqFaEI/DKkVADtiLSE5dFjaIj&#10;760tjieTj0UHWHsEqUKgv1e9kM+zf62VjHdaBxWZrTjlFvOJ+XxJZzE/F7MlCt8YOaQh/iGLVhhH&#10;QXeurkQUbIXmN1etkQgBdDyS0BagtZEq10DVlJNX1Tw2wqtcC4ET/A6m8P/cytv1PTJTV/x0ypkT&#10;LfXowSybyD6jkN8JOPpPIHU+zEj30d/j8Ap0TRVvNLbpS7WwTQZ2uwNWbSKT9LM8nZYnBL8k0fTk&#10;EzUu+Sz2xh5D/KKgZelScUwZDAlkWMX6JsTeZFRNMa1LZwBr6mtjbX4k5qhLi2wtqOdxUw6hDrQo&#10;cLIsUlF9GfkWt1b1Xh+UJkxS4jl6ZuPep5BSuTj6tY60k5mmDHaGkz8bDvrJVGWm/o3xziJHBhd3&#10;xq1xgG9F30Ohe/0Rgb7uBMEL1FuiA0I/J8HLa0MNuREh3gukwaAe0rDHOzq0ha7iMNw4awB/vvU/&#10;6RNfScpZR4NW8fBjJVBxZr86YvJZOZ2mycyPTA7O8FDycihxq/YSqK8lrRUv85WMMdrxqhHaZ9oJ&#10;ixSVRMJJil1xGXF8XMZ+AdBWkWqxyGo0jV7EG/fo5dj1RLSnzbNAP7AyEp1vYRxKMXtFyl439cPB&#10;YhVBm8zYPa4D3jTJmfvD1kmr4vCdtfa7cf4LAAD//wMAUEsDBBQABgAIAAAAIQC/a7YS4AAAAAoB&#10;AAAPAAAAZHJzL2Rvd25yZXYueG1sTI/BToNAEIbvJr7DZky8GLsogRLK0hi19dbE6qW3hZ0CKTuL&#10;7NLi2zue9Dgzf775/mI9216ccfSdIwUPiwgEUu1MR42Cz4/NfQbCB01G945QwTd6WJfXV4XOjbvQ&#10;O573oREMIZ9rBW0IQy6lr1u02i/cgMS3oxutDjyOjTSjvjDc9vIxilJpdUf8odUDPrdYn/aTVZC8&#10;bnZbWzWnKQlZenz52r1tD3dK3d7MTysQAefwF4ZffVaHkp0qN5HxomfGMuMuQUEcxyA4kEZLXlSc&#10;jJIYZFnI/xXKHwAAAP//AwBQSwECLQAUAAYACAAAACEAtoM4kv4AAADhAQAAEwAAAAAAAAAAAAAA&#10;AAAAAAAAW0NvbnRlbnRfVHlwZXNdLnhtbFBLAQItABQABgAIAAAAIQA4/SH/1gAAAJQBAAALAAAA&#10;AAAAAAAAAAAAAC8BAABfcmVscy8ucmVsc1BLAQItABQABgAIAAAAIQCJAMV5dAIAAGMFAAAOAAAA&#10;AAAAAAAAAAAAAC4CAABkcnMvZTJvRG9jLnhtbFBLAQItABQABgAIAAAAIQC/a7YS4AAAAAoBAAAP&#10;AAAAAAAAAAAAAAAAAM4EAABkcnMvZG93bnJldi54bWxQSwUGAAAAAAQABADzAAAA2wUAAAAA&#10;" adj="725" strokecolor="black [3213]"/>
            </w:pict>
          </mc:Fallback>
        </mc:AlternateContent>
      </w:r>
      <w:r w:rsidR="00467123" w:rsidRPr="005E5CF3">
        <w:rPr>
          <w:rFonts w:cstheme="minorHAnsi"/>
          <w:noProof/>
          <w:sz w:val="24"/>
          <w:szCs w:val="24"/>
        </w:rPr>
        <mc:AlternateContent>
          <mc:Choice Requires="wps">
            <w:drawing>
              <wp:anchor distT="0" distB="0" distL="114300" distR="114300" simplePos="0" relativeHeight="251659264" behindDoc="0" locked="0" layoutInCell="1" allowOverlap="1" wp14:anchorId="43EB596A" wp14:editId="36D20B0E">
                <wp:simplePos x="0" y="0"/>
                <wp:positionH relativeFrom="column">
                  <wp:posOffset>1644650</wp:posOffset>
                </wp:positionH>
                <wp:positionV relativeFrom="paragraph">
                  <wp:posOffset>40005</wp:posOffset>
                </wp:positionV>
                <wp:extent cx="2025650" cy="298450"/>
                <wp:effectExtent l="0" t="0" r="12700" b="25400"/>
                <wp:wrapNone/>
                <wp:docPr id="49" name="Text Box 49"/>
                <wp:cNvGraphicFramePr/>
                <a:graphic xmlns:a="http://schemas.openxmlformats.org/drawingml/2006/main">
                  <a:graphicData uri="http://schemas.microsoft.com/office/word/2010/wordprocessingShape">
                    <wps:wsp>
                      <wps:cNvSpPr txBox="1"/>
                      <wps:spPr>
                        <a:xfrm>
                          <a:off x="0" y="0"/>
                          <a:ext cx="2025650" cy="298450"/>
                        </a:xfrm>
                        <a:prstGeom prst="rect">
                          <a:avLst/>
                        </a:prstGeom>
                        <a:solidFill>
                          <a:schemeClr val="lt1"/>
                        </a:solidFill>
                        <a:ln w="6350">
                          <a:solidFill>
                            <a:prstClr val="black"/>
                          </a:solidFill>
                        </a:ln>
                      </wps:spPr>
                      <wps:txbx>
                        <w:txbxContent>
                          <w:p w14:paraId="04FC3A39" w14:textId="77777777" w:rsidR="00917995" w:rsidRPr="0066713D" w:rsidRDefault="00917995" w:rsidP="0066713D">
                            <w:pPr>
                              <w:rPr>
                                <w:sz w:val="18"/>
                                <w:szCs w:val="18"/>
                                <w:lang w:val="en-GB"/>
                              </w:rPr>
                            </w:pPr>
                            <w:r w:rsidRPr="0066713D">
                              <w:rPr>
                                <w:sz w:val="18"/>
                                <w:szCs w:val="18"/>
                                <w:lang w:val="en-GB"/>
                              </w:rPr>
                              <w:t xml:space="preserve">observe demonstration phase </w:t>
                            </w:r>
                          </w:p>
                          <w:p w14:paraId="5B52567A" w14:textId="77777777" w:rsidR="00917995" w:rsidRDefault="00917995" w:rsidP="006671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3EB596A" id="_x0000_t202" coordsize="21600,21600" o:spt="202" path="m,l,21600r21600,l21600,xe">
                <v:stroke joinstyle="miter"/>
                <v:path gradientshapeok="t" o:connecttype="rect"/>
              </v:shapetype>
              <v:shape id="Text Box 49" o:spid="_x0000_s1026" type="#_x0000_t202" style="position:absolute;left:0;text-align:left;margin-left:129.5pt;margin-top:3.15pt;width:159.5pt;height:23.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TvdSwIAAKMEAAAOAAAAZHJzL2Uyb0RvYy54bWysVN9v2jAQfp+0/8Hy+wgw2hXUULFWTJOq&#10;thJMfTaOU6I5Ps82JN1fv89OoLTd07QX53758913d7m8amvN9sr5ikzOR4MhZ8pIKirzlPMf6+Wn&#10;C858EKYQmozK+bPy/Gr+8cNlY2dqTFvShXIMIMbPGpvzbQh2lmVeblUt/ICsMnCW5GoRoLqnrHCi&#10;AXqts/FweJ415ArrSCrvYb3pnHye8MtSyXBfll4FpnOO3EI6XTo38czml2L25ITdVrJPQ/xDFrWo&#10;DB49Qt2IINjOVe+g6ko68lSGgaQ6o7KspEo1oJrR8E01q62wKtUCcrw90uT/H6y82z84VhU5n0w5&#10;M6JGj9aqDewrtQwm8NNYP0PYyiIwtLCjzwe7hzGW3Zaujl8UxOAH089HdiOahHE8HJ+dn8El4RtP&#10;LyaQAZ+93LbOh2+KahaFnDt0L5Eq9rc+dKGHkPiYJ10Vy0rrpMSJUdfasb1Ar3VIOQL8VZQ2rMn5&#10;+Wc8/Q4hQh/vb7SQP/v0ThCApw1yjpx0tUcptJu2J2pDxTN4ctRNmrdyWQH3VvjwIBxGC/VjXcI9&#10;jlITkqFe4mxL7vff7DEeHYeXswajmnP/ayec4kx/N5iF6WgyibOdlMnZlzEUd+rZnHrMrr4mMDTC&#10;YlqZxBgf9EEsHdWP2KpFfBUuYSTeznk4iNehWyBspVSLRQrCNFsRbs3KyggdyY18rttH4Wzfz4BJ&#10;uKPDUIvZm7Z2sfGmocUuUFmlnkeCO1Z73rEJaWr6rY2rdqqnqJd/y/wPAAAA//8DAFBLAwQUAAYA&#10;CAAAACEAZowD3NwAAAAIAQAADwAAAGRycy9kb3ducmV2LnhtbEyPwU7DMBBE70j8g7VI3KhDo5Y0&#10;xKkAFS6cKIjzNnZti3gdxW4a/p7lBLcdzWj2TbOdQy8mMyYfScHtogBhqIvak1Xw8f58U4FIGUlj&#10;H8ko+DYJtu3lRYO1jmd6M9M+W8EllGpU4HIeailT50zAtIiDIfaOcQyYWY5W6hHPXB56uSyKtQzo&#10;iT84HMyTM93X/hQU7B7txnYVjm5Xae+n+fP4al+Uur6aH+5BZDPnvzD84jM6tMx0iCfSSfQKlqsN&#10;b8kK1iUI9ld3FesDH2UJsm3k/wHtDwAAAP//AwBQSwECLQAUAAYACAAAACEAtoM4kv4AAADhAQAA&#10;EwAAAAAAAAAAAAAAAAAAAAAAW0NvbnRlbnRfVHlwZXNdLnhtbFBLAQItABQABgAIAAAAIQA4/SH/&#10;1gAAAJQBAAALAAAAAAAAAAAAAAAAAC8BAABfcmVscy8ucmVsc1BLAQItABQABgAIAAAAIQAJnTvd&#10;SwIAAKMEAAAOAAAAAAAAAAAAAAAAAC4CAABkcnMvZTJvRG9jLnhtbFBLAQItABQABgAIAAAAIQBm&#10;jAPc3AAAAAgBAAAPAAAAAAAAAAAAAAAAAKUEAABkcnMvZG93bnJldi54bWxQSwUGAAAAAAQABADz&#10;AAAArgUAAAAA&#10;" fillcolor="white [3201]" strokeweight=".5pt">
                <v:textbox>
                  <w:txbxContent>
                    <w:p w14:paraId="04FC3A39" w14:textId="77777777" w:rsidR="00917995" w:rsidRPr="0066713D" w:rsidRDefault="00917995" w:rsidP="0066713D">
                      <w:pPr>
                        <w:rPr>
                          <w:sz w:val="18"/>
                          <w:szCs w:val="18"/>
                          <w:lang w:val="en-GB"/>
                        </w:rPr>
                      </w:pPr>
                      <w:r w:rsidRPr="0066713D">
                        <w:rPr>
                          <w:sz w:val="18"/>
                          <w:szCs w:val="18"/>
                          <w:lang w:val="en-GB"/>
                        </w:rPr>
                        <w:t xml:space="preserve">observe demonstration phase </w:t>
                      </w:r>
                    </w:p>
                    <w:p w14:paraId="5B52567A" w14:textId="77777777" w:rsidR="00917995" w:rsidRDefault="00917995" w:rsidP="0066713D"/>
                  </w:txbxContent>
                </v:textbox>
              </v:shape>
            </w:pict>
          </mc:Fallback>
        </mc:AlternateContent>
      </w:r>
      <w:r w:rsidR="0066713D" w:rsidRPr="005E5CF3">
        <w:rPr>
          <w:rFonts w:cstheme="minorHAnsi"/>
          <w:sz w:val="24"/>
          <w:szCs w:val="24"/>
        </w:rPr>
        <w:t xml:space="preserve">                                      </w:t>
      </w:r>
    </w:p>
    <w:p w14:paraId="1E08E736" w14:textId="496A4F90" w:rsidR="00DE08BB" w:rsidRPr="005E5CF3" w:rsidRDefault="00BD3D49" w:rsidP="0066713D">
      <w:pPr>
        <w:tabs>
          <w:tab w:val="left" w:pos="6510"/>
        </w:tabs>
        <w:spacing w:after="0" w:line="360" w:lineRule="auto"/>
        <w:jc w:val="both"/>
        <w:rPr>
          <w:rFonts w:cstheme="minorHAnsi"/>
          <w:sz w:val="24"/>
          <w:szCs w:val="24"/>
        </w:rPr>
      </w:pPr>
      <w:r w:rsidRPr="005E5CF3">
        <w:rPr>
          <w:rFonts w:cstheme="minorHAnsi"/>
          <w:noProof/>
          <w:sz w:val="24"/>
          <w:szCs w:val="24"/>
        </w:rPr>
        <w:lastRenderedPageBreak/>
        <mc:AlternateContent>
          <mc:Choice Requires="wps">
            <w:drawing>
              <wp:anchor distT="0" distB="0" distL="114300" distR="114300" simplePos="0" relativeHeight="251671552" behindDoc="0" locked="0" layoutInCell="1" allowOverlap="1" wp14:anchorId="4C8AF6B6" wp14:editId="3FDA0EE3">
                <wp:simplePos x="0" y="0"/>
                <wp:positionH relativeFrom="margin">
                  <wp:posOffset>4305300</wp:posOffset>
                </wp:positionH>
                <wp:positionV relativeFrom="paragraph">
                  <wp:posOffset>8255</wp:posOffset>
                </wp:positionV>
                <wp:extent cx="1651000" cy="355600"/>
                <wp:effectExtent l="0" t="0" r="25400" b="25400"/>
                <wp:wrapNone/>
                <wp:docPr id="78" name="Text Box 78"/>
                <wp:cNvGraphicFramePr/>
                <a:graphic xmlns:a="http://schemas.openxmlformats.org/drawingml/2006/main">
                  <a:graphicData uri="http://schemas.microsoft.com/office/word/2010/wordprocessingShape">
                    <wps:wsp>
                      <wps:cNvSpPr txBox="1"/>
                      <wps:spPr>
                        <a:xfrm>
                          <a:off x="0" y="0"/>
                          <a:ext cx="1651000" cy="355600"/>
                        </a:xfrm>
                        <a:prstGeom prst="rect">
                          <a:avLst/>
                        </a:prstGeom>
                        <a:solidFill>
                          <a:schemeClr val="lt1"/>
                        </a:solidFill>
                        <a:ln w="6350">
                          <a:solidFill>
                            <a:prstClr val="black"/>
                          </a:solidFill>
                        </a:ln>
                      </wps:spPr>
                      <wps:txbx>
                        <w:txbxContent>
                          <w:p w14:paraId="38641B04" w14:textId="77777777" w:rsidR="00917995" w:rsidRPr="004706C5" w:rsidRDefault="00917995" w:rsidP="004706C5">
                            <w:pPr>
                              <w:rPr>
                                <w:sz w:val="18"/>
                                <w:szCs w:val="18"/>
                              </w:rPr>
                            </w:pPr>
                            <w:r w:rsidRPr="004706C5">
                              <w:rPr>
                                <w:sz w:val="18"/>
                                <w:szCs w:val="18"/>
                              </w:rPr>
                              <w:t>Knowledge acquisition phase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AF6B6" id="Text Box 78" o:spid="_x0000_s1027" type="#_x0000_t202" style="position:absolute;left:0;text-align:left;margin-left:339pt;margin-top:.65pt;width:130pt;height:2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YZTQIAAKoEAAAOAAAAZHJzL2Uyb0RvYy54bWysVN9v2jAQfp+0/8Hy+5rQAu1QQ8WoOk1C&#10;bSU69dk4Tonm+DzbkLC/fp8doLTb07QX53758913d7m+6RrNtsr5mkzBB2c5Z8pIKmvzUvDvT3ef&#10;rjjzQZhSaDKq4Dvl+c3044fr1k7UOa1Jl8oxgBg/aW3B1yHYSZZ5uVaN8GdklYGzIteIANW9ZKUT&#10;LdAbnZ3n+ThryZXWkVTew3rbO/k04VeVkuGhqrwKTBccuYV0unSu4plNr8XkxQm7ruU+DfEPWTSi&#10;Nnj0CHUrgmAbV/8B1dTSkacqnElqMqqqWqpUA6oZ5O+qWa6FVakWkOPtkSb//2Dl/fbRsbos+CU6&#10;ZUSDHj2pLrAv1DGYwE9r/QRhS4vA0MGOPh/sHsZYdle5Jn5REIMfTO+O7EY0GS+NR4M8h0vCdzEa&#10;jSEDPnu9bZ0PXxU1LAoFd+heIlVsFz70oYeQ+JgnXZd3tdZJiROj5tqxrUCvdUg5AvxNlDasLfj4&#10;YpQn4De+CH28v9JC/tindxIFPG2Qc+Skrz1KoVt1icMjLysqd6DLUT9w3sq7GvAL4cOjcJgw0ICt&#10;CQ84Kk3IifYSZ2tyv/5mj/FoPLyctZjYgvufG+EUZ/qbwUh8HgyHccSTMhxdnkNxp57VqcdsmjmB&#10;qAH208okxvigD2LlqHnGcs3iq3AJI/F2wcNBnId+j7CcUs1mKQhDbUVYmKWVETo2JtL61D0LZ/dt&#10;DRiIezrMtpi8624fG28amm0CVXVqfeS5Z3VPPxYiDc9+eePGneop6vUXM/0NAAD//wMAUEsDBBQA&#10;BgAIAAAAIQCm+GWq2gAAAAgBAAAPAAAAZHJzL2Rvd25yZXYueG1sTI/BTsMwEETvSPyDtUjcqAMR&#10;bRriVIAKF04UxNmNt45FvI5sNw1/z/YEx9Fbzb5pNrMfxIQxuUAKbhcFCKQuGEdWwefHy00FImVN&#10;Rg+BUMEPJti0lxeNrk040TtOu2wFl1CqtYI+57GWMnU9ep0WYURidgjR68wxWmmiPnG5H+RdUSyl&#10;1474Q69HfO6x+94dvYLtk13brtKx31bGuWn+OrzZV6Wur+bHBxAZ5/x3DGd9VoeWnfbhSCaJQcFy&#10;VfGWzKAEwXxdnvNewf2qBNk28v+A9hcAAP//AwBQSwECLQAUAAYACAAAACEAtoM4kv4AAADhAQAA&#10;EwAAAAAAAAAAAAAAAAAAAAAAW0NvbnRlbnRfVHlwZXNdLnhtbFBLAQItABQABgAIAAAAIQA4/SH/&#10;1gAAAJQBAAALAAAAAAAAAAAAAAAAAC8BAABfcmVscy8ucmVsc1BLAQItABQABgAIAAAAIQDjDnYZ&#10;TQIAAKoEAAAOAAAAAAAAAAAAAAAAAC4CAABkcnMvZTJvRG9jLnhtbFBLAQItABQABgAIAAAAIQCm&#10;+GWq2gAAAAgBAAAPAAAAAAAAAAAAAAAAAKcEAABkcnMvZG93bnJldi54bWxQSwUGAAAAAAQABADz&#10;AAAArgUAAAAA&#10;" fillcolor="white [3201]" strokeweight=".5pt">
                <v:textbox>
                  <w:txbxContent>
                    <w:p w14:paraId="38641B04" w14:textId="77777777" w:rsidR="00917995" w:rsidRPr="004706C5" w:rsidRDefault="00917995" w:rsidP="004706C5">
                      <w:pPr>
                        <w:rPr>
                          <w:sz w:val="18"/>
                          <w:szCs w:val="18"/>
                        </w:rPr>
                      </w:pPr>
                      <w:r w:rsidRPr="004706C5">
                        <w:rPr>
                          <w:sz w:val="18"/>
                          <w:szCs w:val="18"/>
                        </w:rPr>
                        <w:t>Knowledge acquisition phase</w:t>
                      </w:r>
                    </w:p>
                  </w:txbxContent>
                </v:textbox>
                <w10:wrap anchorx="margin"/>
              </v:shape>
            </w:pict>
          </mc:Fallback>
        </mc:AlternateContent>
      </w:r>
      <w:r w:rsidR="00467123" w:rsidRPr="005E5CF3">
        <w:rPr>
          <w:rFonts w:cstheme="minorHAnsi"/>
          <w:noProof/>
          <w:sz w:val="24"/>
          <w:szCs w:val="24"/>
        </w:rPr>
        <mc:AlternateContent>
          <mc:Choice Requires="wps">
            <w:drawing>
              <wp:anchor distT="0" distB="0" distL="114300" distR="114300" simplePos="0" relativeHeight="251661312" behindDoc="0" locked="0" layoutInCell="1" allowOverlap="1" wp14:anchorId="196F31DC" wp14:editId="59D89146">
                <wp:simplePos x="0" y="0"/>
                <wp:positionH relativeFrom="column">
                  <wp:posOffset>1657350</wp:posOffset>
                </wp:positionH>
                <wp:positionV relativeFrom="paragraph">
                  <wp:posOffset>281305</wp:posOffset>
                </wp:positionV>
                <wp:extent cx="2000250" cy="298450"/>
                <wp:effectExtent l="0" t="0" r="19050" b="25400"/>
                <wp:wrapNone/>
                <wp:docPr id="70" name="Text Box 70"/>
                <wp:cNvGraphicFramePr/>
                <a:graphic xmlns:a="http://schemas.openxmlformats.org/drawingml/2006/main">
                  <a:graphicData uri="http://schemas.microsoft.com/office/word/2010/wordprocessingShape">
                    <wps:wsp>
                      <wps:cNvSpPr txBox="1"/>
                      <wps:spPr>
                        <a:xfrm>
                          <a:off x="0" y="0"/>
                          <a:ext cx="2000250" cy="298450"/>
                        </a:xfrm>
                        <a:prstGeom prst="rect">
                          <a:avLst/>
                        </a:prstGeom>
                        <a:solidFill>
                          <a:schemeClr val="lt1"/>
                        </a:solidFill>
                        <a:ln w="6350">
                          <a:solidFill>
                            <a:prstClr val="black"/>
                          </a:solidFill>
                        </a:ln>
                      </wps:spPr>
                      <wps:txbx>
                        <w:txbxContent>
                          <w:p w14:paraId="3BD3F398" w14:textId="77777777" w:rsidR="00917995" w:rsidRPr="0066713D" w:rsidRDefault="00917995" w:rsidP="0066713D">
                            <w:pPr>
                              <w:rPr>
                                <w:sz w:val="18"/>
                                <w:szCs w:val="18"/>
                                <w:lang w:val="en-GB"/>
                              </w:rPr>
                            </w:pPr>
                            <w:r w:rsidRPr="004706C5">
                              <w:rPr>
                                <w:sz w:val="18"/>
                                <w:szCs w:val="18"/>
                                <w:lang w:val="en-GB"/>
                              </w:rPr>
                              <w:t>Analyse a</w:t>
                            </w:r>
                            <w:r>
                              <w:rPr>
                                <w:sz w:val="18"/>
                                <w:szCs w:val="18"/>
                                <w:lang w:val="en-GB"/>
                              </w:rPr>
                              <w:t xml:space="preserve">nd </w:t>
                            </w:r>
                            <w:r w:rsidRPr="004706C5">
                              <w:rPr>
                                <w:sz w:val="18"/>
                                <w:szCs w:val="18"/>
                                <w:lang w:val="en-GB"/>
                              </w:rPr>
                              <w:t>discuss</w:t>
                            </w:r>
                            <w:r>
                              <w:rPr>
                                <w:sz w:val="18"/>
                                <w:szCs w:val="18"/>
                                <w:lang w:val="en-GB"/>
                              </w:rPr>
                              <w:t xml:space="preserve"> </w:t>
                            </w:r>
                            <w:r w:rsidRPr="004706C5">
                              <w:rPr>
                                <w:sz w:val="18"/>
                                <w:szCs w:val="18"/>
                                <w:lang w:val="en-GB"/>
                              </w:rPr>
                              <w:t>demonstration</w:t>
                            </w:r>
                            <w:r w:rsidRPr="0066713D">
                              <w:rPr>
                                <w:sz w:val="18"/>
                                <w:szCs w:val="18"/>
                                <w:lang w:val="en-GB"/>
                              </w:rPr>
                              <w:t xml:space="preserve"> </w:t>
                            </w:r>
                          </w:p>
                          <w:p w14:paraId="4D34D58D" w14:textId="77777777" w:rsidR="00917995" w:rsidRDefault="00917995" w:rsidP="004671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6F31DC" id="Text Box 70" o:spid="_x0000_s1028" type="#_x0000_t202" style="position:absolute;left:0;text-align:left;margin-left:130.5pt;margin-top:22.15pt;width:157.5pt;height:23.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jdqSwIAAKoEAAAOAAAAZHJzL2Uyb0RvYy54bWysVMtu2zAQvBfoPxC8N7Jd5yVEDlwHKQoY&#10;SQCnyJmmKFsoxWVJ2pL79R1StuMmPRW9UPvicHd2Vze3XaPZVjlfkyn48GzAmTKSytqsCv79+f7T&#10;FWc+CFMKTUYVfKc8v518/HDT2lyNaE26VI4BxPi8tQVfh2DzLPNyrRrhz8gqA2dFrhEBqltlpRMt&#10;0BudjQaDi6wlV1pHUnkP613v5JOEX1VKhseq8iowXXDkFtLp0rmMZza5EfnKCbuu5T4N8Q9ZNKI2&#10;ePQIdSeCYBtXv4NqaunIUxXOJDUZVVUtVaoB1QwHb6pZrIVVqRaQ4+2RJv//YOXD9smxuiz4Jegx&#10;okGPnlUX2BfqGEzgp7U+R9jCIjB0sKPPB7uHMZbdVa6JXxTE4AfU7shuRJMwol2D0TlcEr7R9dUY&#10;MuCz19vW+fBVUcOiUHCH7iVSxXbuQx96CImPedJ1eV9rnZQ4MWqmHdsK9FqHlCPA/4jShrUFv/iM&#10;p98hROjj/aUW8sc+vRME4GmDnCMnfe1RCt2ySxyODrwsqdyBLkf9wHkr72vAz4UPT8JhwkADtiY8&#10;4qg0ISfaS5ytyf36mz3Go/HwctZiYgvuf26EU5zpbwYjcT0cjwEbkjI+vxxBcaee5anHbJoZgagh&#10;9tPKJMb4oA9i5ah5wXJN46twCSPxdsHDQZyFfo+wnFJNpykIQ21FmJuFlRE6chxpfe5ehLP7tgYM&#10;xAMdZlvkb7rbx8abhqabQFWdWh957lnd04+FSMOzX964cad6inr9xUx+AwAA//8DAFBLAwQUAAYA&#10;CAAAACEAwgC3lt0AAAAJAQAADwAAAGRycy9kb3ducmV2LnhtbEyPwU7DMBBE70j8g7VI3KiTtoQ0&#10;ZFMBKlw4URBnN97aFrEd2W4a/h5zguPsjGbftNvZDmyiEI13COWiAEau99I4hfDx/nxTA4tJOCkG&#10;7wjhmyJsu8uLVjTSn90bTfukWC5xsREIOqWx4Tz2mqyICz+Sy97RBytSlkFxGcQ5l9uBL4ui4lYY&#10;lz9oMdKTpv5rf7IIu0e1UX0tgt7V0php/jy+qhfE66v54R5Yojn9heEXP6NDl5kO/uRkZAPCsirz&#10;loSwXq+A5cDtXZUPB4RNuQLetfz/gu4HAAD//wMAUEsBAi0AFAAGAAgAAAAhALaDOJL+AAAA4QEA&#10;ABMAAAAAAAAAAAAAAAAAAAAAAFtDb250ZW50X1R5cGVzXS54bWxQSwECLQAUAAYACAAAACEAOP0h&#10;/9YAAACUAQAACwAAAAAAAAAAAAAAAAAvAQAAX3JlbHMvLnJlbHNQSwECLQAUAAYACAAAACEAtJY3&#10;aksCAACqBAAADgAAAAAAAAAAAAAAAAAuAgAAZHJzL2Uyb0RvYy54bWxQSwECLQAUAAYACAAAACEA&#10;wgC3lt0AAAAJAQAADwAAAAAAAAAAAAAAAAClBAAAZHJzL2Rvd25yZXYueG1sUEsFBgAAAAAEAAQA&#10;8wAAAK8FAAAAAA==&#10;" fillcolor="white [3201]" strokeweight=".5pt">
                <v:textbox>
                  <w:txbxContent>
                    <w:p w14:paraId="3BD3F398" w14:textId="77777777" w:rsidR="00917995" w:rsidRPr="0066713D" w:rsidRDefault="00917995" w:rsidP="0066713D">
                      <w:pPr>
                        <w:rPr>
                          <w:sz w:val="18"/>
                          <w:szCs w:val="18"/>
                          <w:lang w:val="en-GB"/>
                        </w:rPr>
                      </w:pPr>
                      <w:r w:rsidRPr="004706C5">
                        <w:rPr>
                          <w:sz w:val="18"/>
                          <w:szCs w:val="18"/>
                          <w:lang w:val="en-GB"/>
                        </w:rPr>
                        <w:t>Analyse a</w:t>
                      </w:r>
                      <w:r>
                        <w:rPr>
                          <w:sz w:val="18"/>
                          <w:szCs w:val="18"/>
                          <w:lang w:val="en-GB"/>
                        </w:rPr>
                        <w:t xml:space="preserve">nd </w:t>
                      </w:r>
                      <w:r w:rsidRPr="004706C5">
                        <w:rPr>
                          <w:sz w:val="18"/>
                          <w:szCs w:val="18"/>
                          <w:lang w:val="en-GB"/>
                        </w:rPr>
                        <w:t>discuss</w:t>
                      </w:r>
                      <w:r>
                        <w:rPr>
                          <w:sz w:val="18"/>
                          <w:szCs w:val="18"/>
                          <w:lang w:val="en-GB"/>
                        </w:rPr>
                        <w:t xml:space="preserve"> </w:t>
                      </w:r>
                      <w:r w:rsidRPr="004706C5">
                        <w:rPr>
                          <w:sz w:val="18"/>
                          <w:szCs w:val="18"/>
                          <w:lang w:val="en-GB"/>
                        </w:rPr>
                        <w:t>demonstration</w:t>
                      </w:r>
                      <w:r w:rsidRPr="0066713D">
                        <w:rPr>
                          <w:sz w:val="18"/>
                          <w:szCs w:val="18"/>
                          <w:lang w:val="en-GB"/>
                        </w:rPr>
                        <w:t xml:space="preserve"> </w:t>
                      </w:r>
                    </w:p>
                    <w:p w14:paraId="4D34D58D" w14:textId="77777777" w:rsidR="00917995" w:rsidRDefault="00917995" w:rsidP="00467123"/>
                  </w:txbxContent>
                </v:textbox>
              </v:shape>
            </w:pict>
          </mc:Fallback>
        </mc:AlternateContent>
      </w:r>
      <w:r w:rsidR="0066713D" w:rsidRPr="005E5CF3">
        <w:rPr>
          <w:rFonts w:cstheme="minorHAnsi"/>
          <w:sz w:val="24"/>
          <w:szCs w:val="24"/>
        </w:rPr>
        <w:tab/>
      </w:r>
    </w:p>
    <w:p w14:paraId="569ACC45" w14:textId="77777777" w:rsidR="00467123" w:rsidRPr="005E5CF3" w:rsidRDefault="00467123" w:rsidP="00467123">
      <w:pPr>
        <w:rPr>
          <w:rFonts w:cstheme="minorHAnsi"/>
          <w:sz w:val="24"/>
          <w:szCs w:val="24"/>
        </w:rPr>
      </w:pPr>
      <w:r w:rsidRPr="005E5CF3">
        <w:rPr>
          <w:rFonts w:cstheme="minorHAnsi"/>
          <w:sz w:val="24"/>
          <w:szCs w:val="24"/>
        </w:rPr>
        <w:t xml:space="preserve">                       </w:t>
      </w:r>
    </w:p>
    <w:p w14:paraId="0B9B621D" w14:textId="77777777" w:rsidR="00DE08BB" w:rsidRPr="005E5CF3" w:rsidRDefault="0066713D" w:rsidP="007D31D3">
      <w:pPr>
        <w:spacing w:after="0" w:line="360" w:lineRule="auto"/>
        <w:jc w:val="both"/>
        <w:rPr>
          <w:rFonts w:cstheme="minorHAnsi"/>
          <w:sz w:val="24"/>
          <w:szCs w:val="24"/>
        </w:rPr>
      </w:pPr>
      <w:r w:rsidRPr="005E5CF3">
        <w:rPr>
          <w:rFonts w:cstheme="minorHAnsi"/>
          <w:noProof/>
          <w:sz w:val="24"/>
          <w:szCs w:val="24"/>
        </w:rPr>
        <mc:AlternateContent>
          <mc:Choice Requires="wps">
            <w:drawing>
              <wp:anchor distT="0" distB="0" distL="114300" distR="114300" simplePos="0" relativeHeight="251663360" behindDoc="0" locked="0" layoutInCell="1" allowOverlap="1" wp14:anchorId="78E1532A" wp14:editId="77405E60">
                <wp:simplePos x="0" y="0"/>
                <wp:positionH relativeFrom="column">
                  <wp:posOffset>1657350</wp:posOffset>
                </wp:positionH>
                <wp:positionV relativeFrom="paragraph">
                  <wp:posOffset>212725</wp:posOffset>
                </wp:positionV>
                <wp:extent cx="2000250" cy="298450"/>
                <wp:effectExtent l="0" t="0" r="19050" b="25400"/>
                <wp:wrapNone/>
                <wp:docPr id="74" name="Text Box 74"/>
                <wp:cNvGraphicFramePr/>
                <a:graphic xmlns:a="http://schemas.openxmlformats.org/drawingml/2006/main">
                  <a:graphicData uri="http://schemas.microsoft.com/office/word/2010/wordprocessingShape">
                    <wps:wsp>
                      <wps:cNvSpPr txBox="1"/>
                      <wps:spPr>
                        <a:xfrm>
                          <a:off x="0" y="0"/>
                          <a:ext cx="2000250" cy="298450"/>
                        </a:xfrm>
                        <a:prstGeom prst="rect">
                          <a:avLst/>
                        </a:prstGeom>
                        <a:solidFill>
                          <a:schemeClr val="lt1"/>
                        </a:solidFill>
                        <a:ln w="6350">
                          <a:solidFill>
                            <a:prstClr val="black"/>
                          </a:solidFill>
                        </a:ln>
                      </wps:spPr>
                      <wps:txbx>
                        <w:txbxContent>
                          <w:p w14:paraId="31D3CD13" w14:textId="77777777" w:rsidR="00917995" w:rsidRPr="004706C5" w:rsidRDefault="00917995" w:rsidP="0066713D">
                            <w:pPr>
                              <w:rPr>
                                <w:sz w:val="18"/>
                                <w:szCs w:val="18"/>
                              </w:rPr>
                            </w:pPr>
                            <w:r w:rsidRPr="004706C5">
                              <w:rPr>
                                <w:sz w:val="18"/>
                                <w:szCs w:val="18"/>
                              </w:rPr>
                              <w:t>prepare micro lesson</w:t>
                            </w:r>
                          </w:p>
                          <w:p w14:paraId="256F1FFB" w14:textId="77777777" w:rsidR="00917995" w:rsidRDefault="00917995" w:rsidP="006671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E1532A" id="Text Box 74" o:spid="_x0000_s1029" type="#_x0000_t202" style="position:absolute;left:0;text-align:left;margin-left:130.5pt;margin-top:16.75pt;width:157.5pt;height:23.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m9ATAIAAKoEAAAOAAAAZHJzL2Uyb0RvYy54bWysVMtu2zAQvBfoPxC817Id52VEDlwHKQoE&#10;SQC7yJmmqFgoxWVJ2lL69R1SluMkPRW9UPvicHd2V1fXba3ZTjlfkcn5aDDkTBlJRWWec/5jdfvl&#10;gjMfhCmEJqNy/qI8v559/nTV2Kka04Z0oRwDiPHTxuZ8E4KdZpmXG1ULPyCrDJwluVoEqO45K5xo&#10;gF7rbDwcnmUNucI6ksp7WG86J58l/LJUMjyUpVeB6Zwjt5BOl851PLPZlZg+O2E3ldynIf4hi1pU&#10;Bo8eoG5EEGzrqg9QdSUdeSrDQFKdUVlWUqUaUM1o+K6a5UZYlWoBOd4eaPL/D1be7x4dq4qcn084&#10;M6JGj1aqDewrtQwm8NNYP0XY0iIwtLCjz73dwxjLbktXxy8KYvCD6ZcDuxFNwoh2DcencEn4xpcX&#10;E8iAz15vW+fDN0U1i0LOHbqXSBW7Ox+60D4kPuZJV8VtpXVS4sSohXZsJ9BrHVKOAH8TpQ1rcn52&#10;gqc/IETow/21FvLnPr0jBOBpg5wjJ13tUQrtuk0cnvS8rKl4AV2OuoHzVt5WgL8TPjwKhwkDDdia&#10;8ICj1IScaC9xtiH3+2/2GI/Gw8tZg4nNuf+1FU5xpr8bjMTlaDKJI56Uyen5GIo79qyPPWZbLwhE&#10;jbCfViYxxgfdi6Wj+gnLNY+vwiWMxNs5D724CN0eYTmlms9TEIbainBnllZG6MhxpHXVPgln920N&#10;GIh76mdbTN91t4uNNw3Nt4HKKrU+8tyxuqcfC5GGZ7+8ceOO9RT1+ouZ/QEAAP//AwBQSwMEFAAG&#10;AAgAAAAhAAbQfBrdAAAACQEAAA8AAABkcnMvZG93bnJldi54bWxMj8FOwzAQRO9I/IO1SNyo01YJ&#10;IWRTAWq5cKIgzm68tS1iO7LdNP17zAmOszOafdNuZjuwiUI03iEsFwUwcr2XximEz4/dXQ0sJuGk&#10;GLwjhAtF2HTXV61opD+7d5r2SbFc4mIjEHRKY8N57DVZERd+JJe9ow9WpCyD4jKIcy63A18VRcWt&#10;MC5/0GKkF0399/5kEbbP6kH1tQh6W0tjpvnr+KZeEW9v5qdHYInm9BeGX/yMDl1mOviTk5ENCKtq&#10;mbckhPW6BJYD5X2VDweEuiiBdy3/v6D7AQAA//8DAFBLAQItABQABgAIAAAAIQC2gziS/gAAAOEB&#10;AAATAAAAAAAAAAAAAAAAAAAAAABbQ29udGVudF9UeXBlc10ueG1sUEsBAi0AFAAGAAgAAAAhADj9&#10;If/WAAAAlAEAAAsAAAAAAAAAAAAAAAAALwEAAF9yZWxzLy5yZWxzUEsBAi0AFAAGAAgAAAAhAIXq&#10;b0BMAgAAqgQAAA4AAAAAAAAAAAAAAAAALgIAAGRycy9lMm9Eb2MueG1sUEsBAi0AFAAGAAgAAAAh&#10;AAbQfBrdAAAACQEAAA8AAAAAAAAAAAAAAAAApgQAAGRycy9kb3ducmV2LnhtbFBLBQYAAAAABAAE&#10;APMAAACwBQAAAAA=&#10;" fillcolor="white [3201]" strokeweight=".5pt">
                <v:textbox>
                  <w:txbxContent>
                    <w:p w14:paraId="31D3CD13" w14:textId="77777777" w:rsidR="00917995" w:rsidRPr="004706C5" w:rsidRDefault="00917995" w:rsidP="0066713D">
                      <w:pPr>
                        <w:rPr>
                          <w:sz w:val="18"/>
                          <w:szCs w:val="18"/>
                        </w:rPr>
                      </w:pPr>
                      <w:r w:rsidRPr="004706C5">
                        <w:rPr>
                          <w:sz w:val="18"/>
                          <w:szCs w:val="18"/>
                        </w:rPr>
                        <w:t>prepare micro lesson</w:t>
                      </w:r>
                    </w:p>
                    <w:p w14:paraId="256F1FFB" w14:textId="77777777" w:rsidR="00917995" w:rsidRDefault="00917995" w:rsidP="0066713D"/>
                  </w:txbxContent>
                </v:textbox>
              </v:shape>
            </w:pict>
          </mc:Fallback>
        </mc:AlternateContent>
      </w:r>
    </w:p>
    <w:p w14:paraId="630FAD5A" w14:textId="091E644C" w:rsidR="0066713D" w:rsidRPr="005E5CF3" w:rsidRDefault="00D015C2" w:rsidP="007D31D3">
      <w:pPr>
        <w:spacing w:after="0" w:line="360" w:lineRule="auto"/>
        <w:jc w:val="both"/>
        <w:rPr>
          <w:rFonts w:cstheme="minorHAnsi"/>
          <w:sz w:val="24"/>
          <w:szCs w:val="24"/>
        </w:rPr>
      </w:pPr>
      <w:r w:rsidRPr="005E5CF3">
        <w:rPr>
          <w:rFonts w:cstheme="minorHAnsi"/>
          <w:noProof/>
          <w:sz w:val="24"/>
          <w:szCs w:val="24"/>
        </w:rPr>
        <mc:AlternateContent>
          <mc:Choice Requires="wps">
            <w:drawing>
              <wp:anchor distT="0" distB="0" distL="114300" distR="114300" simplePos="0" relativeHeight="251677696" behindDoc="0" locked="0" layoutInCell="1" allowOverlap="1" wp14:anchorId="74958613" wp14:editId="1D2C9AF4">
                <wp:simplePos x="0" y="0"/>
                <wp:positionH relativeFrom="margin">
                  <wp:posOffset>76200</wp:posOffset>
                </wp:positionH>
                <wp:positionV relativeFrom="paragraph">
                  <wp:posOffset>104775</wp:posOffset>
                </wp:positionV>
                <wp:extent cx="1111250" cy="622300"/>
                <wp:effectExtent l="0" t="0" r="12700" b="25400"/>
                <wp:wrapNone/>
                <wp:docPr id="81" name="Text Box 81"/>
                <wp:cNvGraphicFramePr/>
                <a:graphic xmlns:a="http://schemas.openxmlformats.org/drawingml/2006/main">
                  <a:graphicData uri="http://schemas.microsoft.com/office/word/2010/wordprocessingShape">
                    <wps:wsp>
                      <wps:cNvSpPr txBox="1"/>
                      <wps:spPr>
                        <a:xfrm>
                          <a:off x="0" y="0"/>
                          <a:ext cx="1111250" cy="622300"/>
                        </a:xfrm>
                        <a:prstGeom prst="rect">
                          <a:avLst/>
                        </a:prstGeom>
                        <a:solidFill>
                          <a:schemeClr val="lt1"/>
                        </a:solidFill>
                        <a:ln w="6350">
                          <a:solidFill>
                            <a:prstClr val="black"/>
                          </a:solidFill>
                        </a:ln>
                      </wps:spPr>
                      <wps:txbx>
                        <w:txbxContent>
                          <w:p w14:paraId="3DB9C886" w14:textId="77777777" w:rsidR="00917995" w:rsidRPr="004706C5" w:rsidRDefault="00917995" w:rsidP="004706C5">
                            <w:pPr>
                              <w:rPr>
                                <w:sz w:val="18"/>
                                <w:szCs w:val="18"/>
                              </w:rPr>
                            </w:pPr>
                            <w:r>
                              <w:rPr>
                                <w:sz w:val="18"/>
                                <w:szCs w:val="18"/>
                              </w:rPr>
                              <w:t xml:space="preserve">                               </w:t>
                            </w:r>
                            <w:r w:rsidRPr="004706C5">
                              <w:rPr>
                                <w:sz w:val="18"/>
                                <w:szCs w:val="18"/>
                              </w:rPr>
                              <w:t>Feedback loop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58613" id="Text Box 81" o:spid="_x0000_s1030" type="#_x0000_t202" style="position:absolute;left:0;text-align:left;margin-left:6pt;margin-top:8.25pt;width:87.5pt;height:49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yAzSgIAAKoEAAAOAAAAZHJzL2Uyb0RvYy54bWysVE1vGjEQvVfqf7B8LwuEpCliiSgRVSWU&#10;RIIqZ+P1wqpej2sbdumv77P5CEl6qsrBzJefZ97M7OiurTXbKecrMjnvdbqcKSOpqMw65z+Ws0+3&#10;nPkgTCE0GZXzvfL8bvzxw6ixQ9WnDelCOQYQ44eNzfkmBDvMMi83qha+Q1YZOEtytQhQ3TornGiA&#10;Xuus3+3eZA25wjqSyntY7w9OPk74ZalkeCxLrwLTOUduIZ0unat4ZuORGK6dsJtKHtMQ/5BFLSqD&#10;R89Q9yIItnXVO6i6ko48laEjqc6oLCupUg2optd9U81iI6xKtYAcb880+f8HKx92T45VRc5ve5wZ&#10;UaNHS9UG9pVaBhP4aawfImxhERha2NHnk93DGMtuS1fHfxTE4AfT+zO7EU3GS/j1r+GS8N30+1fd&#10;RH/2cts6H74pqlkUcu7QvUSq2M19QCYIPYXExzzpqphVWiclToyaasd2Ar3WIeWIG6+itGENHr9C&#10;Gu8QIvT5/koL+TNW+RoBmjYwRk4OtUcptKs2cTg48bKiYg+6HB0Gzls5qwA/Fz48CYcJAw3YmvCI&#10;o9SEnOgocbYh9/tv9hiPxsPLWYOJzbn/tRVOcaa/G4zEl95gEEc8KYPrz30o7tKzuvSYbT0lEIWu&#10;I7skxvigT2LpqH7Gck3iq3AJI/F2zsNJnIbDHmE5pZpMUhCG2oowNwsrI3TkONK6bJ+Fs8e2BgzE&#10;A51mWwzfdPcQG28ammwDlVVqfeT5wOqRfixE6s5xeePGXeop6uUTM/4DAAD//wMAUEsDBBQABgAI&#10;AAAAIQAiZh9n2gAAAAkBAAAPAAAAZHJzL2Rvd25yZXYueG1sTE9NT8MwDL0j8R8iI3Fj6SY2Smk6&#10;Adq4cGIgzlnjJRGNUzVZV/79vBOc7OdnvY96PYVOjDgkH0nBfFaAQGqj8WQVfH1u70oQKWsyuouE&#10;Cn4xwbq5vqp1ZeKJPnDcZStYhFKlFbic+0rK1DoMOs1ij8TcIQ5BZ4aDlWbQJxYPnVwUxUoG7Ykd&#10;nO7x1WH7szsGBZsX+2jbUg9uUxrvx+n78G7flLq9mZ6fQGSc8t8zXOJzdGg40z4eySTRMV5wlcxz&#10;tQRx4csHPux5md8vQTa1/N+gOQMAAP//AwBQSwECLQAUAAYACAAAACEAtoM4kv4AAADhAQAAEwAA&#10;AAAAAAAAAAAAAAAAAAAAW0NvbnRlbnRfVHlwZXNdLnhtbFBLAQItABQABgAIAAAAIQA4/SH/1gAA&#10;AJQBAAALAAAAAAAAAAAAAAAAAC8BAABfcmVscy8ucmVsc1BLAQItABQABgAIAAAAIQChTyAzSgIA&#10;AKoEAAAOAAAAAAAAAAAAAAAAAC4CAABkcnMvZTJvRG9jLnhtbFBLAQItABQABgAIAAAAIQAiZh9n&#10;2gAAAAkBAAAPAAAAAAAAAAAAAAAAAKQEAABkcnMvZG93bnJldi54bWxQSwUGAAAAAAQABADzAAAA&#10;qwUAAAAA&#10;" fillcolor="white [3201]" strokeweight=".5pt">
                <v:textbox>
                  <w:txbxContent>
                    <w:p w14:paraId="3DB9C886" w14:textId="77777777" w:rsidR="00917995" w:rsidRPr="004706C5" w:rsidRDefault="00917995" w:rsidP="004706C5">
                      <w:pPr>
                        <w:rPr>
                          <w:sz w:val="18"/>
                          <w:szCs w:val="18"/>
                        </w:rPr>
                      </w:pPr>
                      <w:r>
                        <w:rPr>
                          <w:sz w:val="18"/>
                          <w:szCs w:val="18"/>
                        </w:rPr>
                        <w:t xml:space="preserve">                               </w:t>
                      </w:r>
                      <w:r w:rsidRPr="004706C5">
                        <w:rPr>
                          <w:sz w:val="18"/>
                          <w:szCs w:val="18"/>
                        </w:rPr>
                        <w:t>Feedback loop</w:t>
                      </w:r>
                    </w:p>
                  </w:txbxContent>
                </v:textbox>
                <w10:wrap anchorx="margin"/>
              </v:shape>
            </w:pict>
          </mc:Fallback>
        </mc:AlternateContent>
      </w:r>
      <w:r w:rsidR="00FB3B7A" w:rsidRPr="005E5CF3">
        <w:rPr>
          <w:rFonts w:cstheme="minorHAnsi"/>
          <w:noProof/>
          <w:sz w:val="24"/>
          <w:szCs w:val="24"/>
        </w:rPr>
        <mc:AlternateContent>
          <mc:Choice Requires="wps">
            <w:drawing>
              <wp:anchor distT="0" distB="0" distL="114300" distR="114300" simplePos="0" relativeHeight="251680768" behindDoc="0" locked="0" layoutInCell="1" allowOverlap="1" wp14:anchorId="72F4AEA8" wp14:editId="2FDD5B38">
                <wp:simplePos x="0" y="0"/>
                <wp:positionH relativeFrom="column">
                  <wp:posOffset>1435100</wp:posOffset>
                </wp:positionH>
                <wp:positionV relativeFrom="paragraph">
                  <wp:posOffset>79375</wp:posOffset>
                </wp:positionV>
                <wp:extent cx="228600" cy="1149350"/>
                <wp:effectExtent l="0" t="0" r="19050" b="12700"/>
                <wp:wrapNone/>
                <wp:docPr id="86" name="Left Bracket 86"/>
                <wp:cNvGraphicFramePr/>
                <a:graphic xmlns:a="http://schemas.openxmlformats.org/drawingml/2006/main">
                  <a:graphicData uri="http://schemas.microsoft.com/office/word/2010/wordprocessingShape">
                    <wps:wsp>
                      <wps:cNvSpPr/>
                      <wps:spPr>
                        <a:xfrm>
                          <a:off x="0" y="0"/>
                          <a:ext cx="228600" cy="1149350"/>
                        </a:xfrm>
                        <a:prstGeom prst="lef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E29B50"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86" o:spid="_x0000_s1026" type="#_x0000_t85" style="position:absolute;margin-left:113pt;margin-top:6.25pt;width:18pt;height:9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rJeQIAAGIFAAAOAAAAZHJzL2Uyb0RvYy54bWysVN1P2zAQf5+0/8Hy+0jTFQYVKepATJMq&#10;QIOJZ+PY1Jrj885u0+6v5+wkbcWQpk17ce5y37/7OL/YNJatFQYDruLl0Ygz5STUxj1X/PvD9YdT&#10;zkIUrhYWnKr4VgV+MXv/7rz1UzWGJdhaISMnLkxbX/FljH5aFEEuVSPCEXjlSKgBGxGJxeeiRtGS&#10;98YW49HopGgBa48gVQj096oT8ln2r7WS8VbroCKzFafcYn4xv0/pLWbnYvqMwi+N7NMQ/5BFI4yj&#10;oDtXVyIKtkLzm6vGSIQAOh5JaArQ2kiVa6BqytGrau6XwqtcC4ET/A6m8P/cypv1HTJTV/z0hDMn&#10;GurRQunIPqOQPwg3+k0YtT5MSfXe32HPBSJTwRuNTfpSKWyTcd3ucFWbyCT9HI9PT0aEviRRWU7O&#10;Ph5n4Iu9tccQvyhoWCIqbimDPoGMqlgvQqTAZDFoppjWpTeANfW1sTYzaXDUpUW2FtTyuClT+mR3&#10;oEVcsixSUV0ZmYpbqzqv35QmSCjxMkfPw7j3KaRULg5+rSPtZKYpg53h6M+GvX4yVXlQ/8Z4Z5Ej&#10;g4s748Y4wLei76HQnf6AQFd3guAJ6i1NA0K3JsHLa0P9WIgQ7wTSXlAPadfjLT3aQltx6CnOloC/&#10;3vqf9GlcScpZS3tW8fBzJVBxZr86GuSzcjJJi5mZyfGnMTF4KHk6lLhVcwnU15KuipeZTPrRDqRG&#10;aB7pJMxTVBIJJyl2xWXEgbmM3f7TUZFqPs9qtIxexIW793Loehq0h82jQN8PZaRxvoFhJ8X01VB2&#10;uqkfDuarCNrkid3j2uNNi5wHsj866VIc8llrfxpnLwAAAP//AwBQSwMEFAAGAAgAAAAhAJrKl6Tc&#10;AAAACgEAAA8AAABkcnMvZG93bnJldi54bWxMj8FOwzAQRO9I/IO1SNyog0sjGuJUqGrFmbYXbk7s&#10;2oF4Hdlum/59lxMcd2Y0+6ZeTX5gZxNTH1DC86wAZrALukcr4bDfPr0CS1mhVkNAI+FqEqya+7ta&#10;VTpc8NOcd9kyKsFUKQku57HiPHXOeJVmYTRI3jFErzKd0XId1YXK/cBFUZTcqx7pg1OjWTvT/exO&#10;XsLLh2u/NuXmGLeHwn8v/dyuLUr5+DC9vwHLZsp/YfjFJ3RoiKkNJ9SJDRKEKGlLJkMsgFFAlIKE&#10;loTlfAG8qfn/Cc0NAAD//wMAUEsBAi0AFAAGAAgAAAAhALaDOJL+AAAA4QEAABMAAAAAAAAAAAAA&#10;AAAAAAAAAFtDb250ZW50X1R5cGVzXS54bWxQSwECLQAUAAYACAAAACEAOP0h/9YAAACUAQAACwAA&#10;AAAAAAAAAAAAAAAvAQAAX3JlbHMvLnJlbHNQSwECLQAUAAYACAAAACEAYfbKyXkCAABiBQAADgAA&#10;AAAAAAAAAAAAAAAuAgAAZHJzL2Uyb0RvYy54bWxQSwECLQAUAAYACAAAACEAmsqXpNwAAAAKAQAA&#10;DwAAAAAAAAAAAAAAAADTBAAAZHJzL2Rvd25yZXYueG1sUEsFBgAAAAAEAAQA8wAAANwFAAAAAA==&#10;" adj="358" strokecolor="black [3213]"/>
            </w:pict>
          </mc:Fallback>
        </mc:AlternateContent>
      </w:r>
      <w:r w:rsidR="004706C5" w:rsidRPr="005E5CF3">
        <w:rPr>
          <w:rFonts w:cstheme="minorHAnsi"/>
          <w:noProof/>
          <w:sz w:val="24"/>
          <w:szCs w:val="24"/>
        </w:rPr>
        <mc:AlternateContent>
          <mc:Choice Requires="wps">
            <w:drawing>
              <wp:anchor distT="0" distB="0" distL="114300" distR="114300" simplePos="0" relativeHeight="251679744" behindDoc="0" locked="0" layoutInCell="1" allowOverlap="1" wp14:anchorId="5A01344E" wp14:editId="7B4080AE">
                <wp:simplePos x="0" y="0"/>
                <wp:positionH relativeFrom="column">
                  <wp:posOffset>3670300</wp:posOffset>
                </wp:positionH>
                <wp:positionV relativeFrom="paragraph">
                  <wp:posOffset>53975</wp:posOffset>
                </wp:positionV>
                <wp:extent cx="209550" cy="1206500"/>
                <wp:effectExtent l="0" t="0" r="19050" b="12700"/>
                <wp:wrapNone/>
                <wp:docPr id="85" name="Right Bracket 85"/>
                <wp:cNvGraphicFramePr/>
                <a:graphic xmlns:a="http://schemas.openxmlformats.org/drawingml/2006/main">
                  <a:graphicData uri="http://schemas.microsoft.com/office/word/2010/wordprocessingShape">
                    <wps:wsp>
                      <wps:cNvSpPr/>
                      <wps:spPr>
                        <a:xfrm>
                          <a:off x="0" y="0"/>
                          <a:ext cx="209550" cy="1206500"/>
                        </a:xfrm>
                        <a:prstGeom prst="righ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134A4" id="Right Bracket 85" o:spid="_x0000_s1026" type="#_x0000_t86" style="position:absolute;margin-left:289pt;margin-top:4.25pt;width:16.5pt;height: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oT0egIAAGQFAAAOAAAAZHJzL2Uyb0RvYy54bWysVFtP2zAUfp+0/2D5fSSpKIOKFHUgpkkI&#10;EBfxbBy7sWb7eLbbtPv1O3aStmJI06a9OOfk3L9zOb/YGE3WwgcFtqbVUUmJsBwaZZc1fX66/nRK&#10;SYjMNkyDFTXdikAv5h8/nHduJibQgm6EJ+jEhlnnatrG6GZFEXgrDAtH4IRFoQRvWETWL4vGsw69&#10;G11MyvKk6MA3zgMXIeDfq15I59m/lILHOymDiETXFHOL+fX5fU1vMT9ns6VnrlV8SIP9QxaGKYtB&#10;d66uWGRk5dVvroziHgLIeMTBFCCl4iLXgNVU5ZtqHlvmRK4FwQluB1P4f2757freE9XU9HRKiWUG&#10;e/Sglm0kXzzj3xE4/I8gdS7MUPfR3fuBC0imijfSm/TFWsgmA7vdASs2kXD8OSnPplOEn6OompQn&#10;0zIjX+ytnQ/xqwBDElFTn1IYMsi4svVNiBgZTUbVFFTb9AbQqrlWWmcmjY641J6sGTY9bqqUP9od&#10;aCGXLItUVV9HpuJWi97rg5AICmZe5eh5HPc+GefCxtGvtqidzCRmsDMs/2w46CdTkUf1b4x3Fjky&#10;2LgzNsqCfy/6HgrZ648I9HUnCF6h2eI8eOgXJTh+rbAhNyzEe+ZxM7CJuO3xDh+poaspDBQlLfif&#10;7/1P+jiwKKWkw02rafixYl5Qor9ZHOWz6vg4rWZmjqefJ8j4Q8nrocSuzCVgXyu8K45nMulHPZLS&#10;g3nBo7BIUVHELMfYNeXRj8xl7C8AnhUuFoushuvoWLyxj46PXU+D9rR5Yd4NUxlxnm9h3Eo2ezOU&#10;vW7qh4XFKoJUeWL3uA544yrngRzOTroVh3zW2h/H+S8AAAD//wMAUEsDBBQABgAIAAAAIQAVxBEf&#10;3AAAAAkBAAAPAAAAZHJzL2Rvd25yZXYueG1sTE/LTsMwELwj9R+srcSNOqloSUOcqqrEBQkEBYmr&#10;Gy92RLyOYjdN+XqWExxn57Ez1XbynRhxiG0gBfkiA4HUBNOSVfD+9nBTgIhJk9FdIFRwwQjbenZV&#10;6dKEM73ieEhWcAjFUitwKfWllLFx6HVchB6Juc8weJ0YDlaaQZ853HdymWVr6XVL/MHpHvcOm6/D&#10;yXON5137fXvxj8a92ObpY0zWboxS1/Npdw8i4ZT+xPBbnz1Qc6djOJGJolOwuit4S1JQrEAwv85z&#10;xkcWbvgi60r+X1D/AAAA//8DAFBLAQItABQABgAIAAAAIQC2gziS/gAAAOEBAAATAAAAAAAAAAAA&#10;AAAAAAAAAABbQ29udGVudF9UeXBlc10ueG1sUEsBAi0AFAAGAAgAAAAhADj9If/WAAAAlAEAAAsA&#10;AAAAAAAAAAAAAAAALwEAAF9yZWxzLy5yZWxzUEsBAi0AFAAGAAgAAAAhADvuhPR6AgAAZAUAAA4A&#10;AAAAAAAAAAAAAAAALgIAAGRycy9lMm9Eb2MueG1sUEsBAi0AFAAGAAgAAAAhABXEER/cAAAACQEA&#10;AA8AAAAAAAAAAAAAAAAA1AQAAGRycy9kb3ducmV2LnhtbFBLBQYAAAAABAAEAPMAAADdBQAAAAA=&#10;" adj="313" strokecolor="black [3213]"/>
            </w:pict>
          </mc:Fallback>
        </mc:AlternateContent>
      </w:r>
    </w:p>
    <w:p w14:paraId="6B7A4616" w14:textId="21B46B8D" w:rsidR="00DE08BB" w:rsidRPr="005E5CF3" w:rsidRDefault="00BD3D49" w:rsidP="007D31D3">
      <w:pPr>
        <w:spacing w:after="0" w:line="360" w:lineRule="auto"/>
        <w:jc w:val="both"/>
        <w:rPr>
          <w:rFonts w:cstheme="minorHAnsi"/>
          <w:sz w:val="24"/>
          <w:szCs w:val="24"/>
        </w:rPr>
      </w:pPr>
      <w:r w:rsidRPr="005E5CF3">
        <w:rPr>
          <w:rFonts w:cstheme="minorHAnsi"/>
          <w:noProof/>
          <w:sz w:val="24"/>
          <w:szCs w:val="24"/>
        </w:rPr>
        <mc:AlternateContent>
          <mc:Choice Requires="wps">
            <w:drawing>
              <wp:anchor distT="0" distB="0" distL="114300" distR="114300" simplePos="0" relativeHeight="251673600" behindDoc="0" locked="0" layoutInCell="1" allowOverlap="1" wp14:anchorId="2369CA2D" wp14:editId="4CC05EFF">
                <wp:simplePos x="0" y="0"/>
                <wp:positionH relativeFrom="margin">
                  <wp:align>right</wp:align>
                </wp:positionH>
                <wp:positionV relativeFrom="paragraph">
                  <wp:posOffset>232410</wp:posOffset>
                </wp:positionV>
                <wp:extent cx="1619250" cy="330200"/>
                <wp:effectExtent l="0" t="0" r="19050" b="12700"/>
                <wp:wrapNone/>
                <wp:docPr id="79" name="Text Box 79"/>
                <wp:cNvGraphicFramePr/>
                <a:graphic xmlns:a="http://schemas.openxmlformats.org/drawingml/2006/main">
                  <a:graphicData uri="http://schemas.microsoft.com/office/word/2010/wordprocessingShape">
                    <wps:wsp>
                      <wps:cNvSpPr txBox="1"/>
                      <wps:spPr>
                        <a:xfrm>
                          <a:off x="0" y="0"/>
                          <a:ext cx="1619250" cy="330200"/>
                        </a:xfrm>
                        <a:prstGeom prst="rect">
                          <a:avLst/>
                        </a:prstGeom>
                        <a:solidFill>
                          <a:schemeClr val="lt1"/>
                        </a:solidFill>
                        <a:ln w="6350">
                          <a:solidFill>
                            <a:prstClr val="black"/>
                          </a:solidFill>
                        </a:ln>
                      </wps:spPr>
                      <wps:txbx>
                        <w:txbxContent>
                          <w:p w14:paraId="0DAA74E0" w14:textId="77777777" w:rsidR="00917995" w:rsidRPr="004706C5" w:rsidRDefault="00917995" w:rsidP="004706C5">
                            <w:pPr>
                              <w:rPr>
                                <w:sz w:val="18"/>
                                <w:szCs w:val="18"/>
                              </w:rPr>
                            </w:pPr>
                            <w:r>
                              <w:rPr>
                                <w:sz w:val="18"/>
                                <w:szCs w:val="18"/>
                              </w:rPr>
                              <w:t xml:space="preserve">  </w:t>
                            </w:r>
                            <w:r w:rsidRPr="004706C5">
                              <w:rPr>
                                <w:sz w:val="18"/>
                                <w:szCs w:val="18"/>
                              </w:rPr>
                              <w:t>skill acquisition phase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9CA2D" id="Text Box 79" o:spid="_x0000_s1031" type="#_x0000_t202" style="position:absolute;left:0;text-align:left;margin-left:76.3pt;margin-top:18.3pt;width:127.5pt;height:26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9sYTQIAAKoEAAAOAAAAZHJzL2Uyb0RvYy54bWysVMtu2zAQvBfoPxC8N/IrTm1YDlwHLgoE&#10;SYCkyJmmKFsoxWVJ2lL69R1StuMmPRW9UPvicHd2V7PrttZsr5yvyOS8f9HjTBlJRWU2Of/+tPr0&#10;mTMfhCmEJqNy/qI8v55//DBr7FQNaEu6UI4BxPhpY3O+DcFOs8zLraqFvyCrDJwluVoEqG6TFU40&#10;QK91Nuj1xllDrrCOpPIe1pvOyecJvyyVDPdl6VVgOufILaTTpXMdz2w+E9ONE3ZbyUMa4h+yqEVl&#10;8OgJ6kYEwXauegdVV9KRpzJcSKozKstKqlQDqun33lTzuBVWpVpAjrcnmvz/g5V3+wfHqiLnVxPO&#10;jKjRoyfVBvaFWgYT+GmsnyLs0SIwtLCjz0e7hzGW3Zaujl8UxOAH0y8ndiOajJfG/cngEi4J33DY&#10;Q/siTPZ62zofviqqWRRy7tC9RKrY3/rQhR5D4mOedFWsKq2TEidGLbVje4Fe65ByBPgfUdqwJufj&#10;IdJ4hxChT/fXWsgfh/TOEICnDXKOnHS1Rym06zZxeHnkZU3FC+hy1A2ct3JVAf5W+PAgHCYMNGBr&#10;wj2OUhNyooPE2Zbcr7/ZYzwaDy9nDSY25/7nTjjFmf5mMBKT/mgURzwpo8urARR37lmfe8yuXhKI&#10;6mM/rUxijA/6KJaO6mcs1yK+CpcwEm/nPBzFZej2CMsp1WKRgjDUVoRb82hlhI4cR1qf2mfh7KGt&#10;AQNxR8fZFtM33e1i401Di12gskqtjzx3rB7ox0Kk4Tksb9y4cz1Fvf5i5r8BAAD//wMAUEsDBBQA&#10;BgAIAAAAIQCRKiQl2gAAAAYBAAAPAAAAZHJzL2Rvd25yZXYueG1sTI/BTsMwEETvSPyDtUjcqNOi&#10;RiZkUwEqXDjRIs5u7NpW43Vku2n4e8wJjjszmnnbbmY/sEnH5AIhLBcVME19UI4Mwuf+9U4AS1mS&#10;kkMgjfCtE2y666tWNipc6ENPu2xYKaHUSASb89hwnnqrvUyLMGoq3jFEL3M5o+Eqyksp9wNfVVXN&#10;vXRUFqwc9YvV/Wl39gjbZ/NgeiGj3Qrl3DR/Hd/NG+Ltzfz0CCzrOf+F4Re/oENXmA7hTCqxAaE8&#10;khHu6xpYcVfrdREOCELUwLuW/8fvfgAAAP//AwBQSwECLQAUAAYACAAAACEAtoM4kv4AAADhAQAA&#10;EwAAAAAAAAAAAAAAAAAAAAAAW0NvbnRlbnRfVHlwZXNdLnhtbFBLAQItABQABgAIAAAAIQA4/SH/&#10;1gAAAJQBAAALAAAAAAAAAAAAAAAAAC8BAABfcmVscy8ucmVsc1BLAQItABQABgAIAAAAIQA3r9sY&#10;TQIAAKoEAAAOAAAAAAAAAAAAAAAAAC4CAABkcnMvZTJvRG9jLnhtbFBLAQItABQABgAIAAAAIQCR&#10;KiQl2gAAAAYBAAAPAAAAAAAAAAAAAAAAAKcEAABkcnMvZG93bnJldi54bWxQSwUGAAAAAAQABADz&#10;AAAArgUAAAAA&#10;" fillcolor="white [3201]" strokeweight=".5pt">
                <v:textbox>
                  <w:txbxContent>
                    <w:p w14:paraId="0DAA74E0" w14:textId="77777777" w:rsidR="00917995" w:rsidRPr="004706C5" w:rsidRDefault="00917995" w:rsidP="004706C5">
                      <w:pPr>
                        <w:rPr>
                          <w:sz w:val="18"/>
                          <w:szCs w:val="18"/>
                        </w:rPr>
                      </w:pPr>
                      <w:r>
                        <w:rPr>
                          <w:sz w:val="18"/>
                          <w:szCs w:val="18"/>
                        </w:rPr>
                        <w:t xml:space="preserve">  </w:t>
                      </w:r>
                      <w:r w:rsidRPr="004706C5">
                        <w:rPr>
                          <w:sz w:val="18"/>
                          <w:szCs w:val="18"/>
                        </w:rPr>
                        <w:t>skill acquisition phase</w:t>
                      </w:r>
                    </w:p>
                  </w:txbxContent>
                </v:textbox>
                <w10:wrap anchorx="margin"/>
              </v:shape>
            </w:pict>
          </mc:Fallback>
        </mc:AlternateContent>
      </w:r>
      <w:r w:rsidR="0066713D" w:rsidRPr="005E5CF3">
        <w:rPr>
          <w:rFonts w:cstheme="minorHAnsi"/>
          <w:noProof/>
          <w:sz w:val="24"/>
          <w:szCs w:val="24"/>
        </w:rPr>
        <mc:AlternateContent>
          <mc:Choice Requires="wps">
            <w:drawing>
              <wp:anchor distT="0" distB="0" distL="114300" distR="114300" simplePos="0" relativeHeight="251665408" behindDoc="0" locked="0" layoutInCell="1" allowOverlap="1" wp14:anchorId="5763CB30" wp14:editId="6504673B">
                <wp:simplePos x="0" y="0"/>
                <wp:positionH relativeFrom="column">
                  <wp:posOffset>1663700</wp:posOffset>
                </wp:positionH>
                <wp:positionV relativeFrom="paragraph">
                  <wp:posOffset>219710</wp:posOffset>
                </wp:positionV>
                <wp:extent cx="2006600" cy="298450"/>
                <wp:effectExtent l="0" t="0" r="12700" b="25400"/>
                <wp:wrapNone/>
                <wp:docPr id="75" name="Text Box 75"/>
                <wp:cNvGraphicFramePr/>
                <a:graphic xmlns:a="http://schemas.openxmlformats.org/drawingml/2006/main">
                  <a:graphicData uri="http://schemas.microsoft.com/office/word/2010/wordprocessingShape">
                    <wps:wsp>
                      <wps:cNvSpPr txBox="1"/>
                      <wps:spPr>
                        <a:xfrm>
                          <a:off x="0" y="0"/>
                          <a:ext cx="2006600" cy="298450"/>
                        </a:xfrm>
                        <a:prstGeom prst="rect">
                          <a:avLst/>
                        </a:prstGeom>
                        <a:solidFill>
                          <a:schemeClr val="lt1"/>
                        </a:solidFill>
                        <a:ln w="6350">
                          <a:solidFill>
                            <a:prstClr val="black"/>
                          </a:solidFill>
                        </a:ln>
                      </wps:spPr>
                      <wps:txbx>
                        <w:txbxContent>
                          <w:p w14:paraId="668B0262" w14:textId="77777777" w:rsidR="00917995" w:rsidRPr="004706C5" w:rsidRDefault="00917995" w:rsidP="004706C5">
                            <w:pPr>
                              <w:rPr>
                                <w:sz w:val="18"/>
                                <w:szCs w:val="18"/>
                                <w:lang w:val="en-GB"/>
                              </w:rPr>
                            </w:pPr>
                            <w:r w:rsidRPr="004706C5">
                              <w:rPr>
                                <w:sz w:val="18"/>
                                <w:szCs w:val="18"/>
                                <w:lang w:val="en-GB"/>
                              </w:rPr>
                              <w:t>practice skills</w:t>
                            </w:r>
                          </w:p>
                          <w:p w14:paraId="7DE75F4F" w14:textId="77777777" w:rsidR="00917995" w:rsidRDefault="00917995" w:rsidP="006671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63CB30" id="Text Box 75" o:spid="_x0000_s1032" type="#_x0000_t202" style="position:absolute;left:0;text-align:left;margin-left:131pt;margin-top:17.3pt;width:158pt;height:23.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RY2TQIAAKoEAAAOAAAAZHJzL2Uyb0RvYy54bWysVN9P2zAQfp+0/8Hy+0jblQJRU9QVMU1C&#10;gASIZ9dx2miOz7PdJuyv32e3KQX2NO3FuV/+fPfdXaaXXaPZVjlfkyn48GTAmTKSytqsCv70eP3l&#10;nDMfhCmFJqMK/qI8v5x9/jRtba5GtCZdKscAYnze2oKvQ7B5lnm5Vo3wJ2SVgbMi14gA1a2y0okW&#10;6I3ORoPBJGvJldaRVN7DerVz8lnCryolw11VeRWYLjhyC+l06VzGM5tNRb5ywq5ruU9D/EMWjagN&#10;Hj1AXYkg2MbVH6CaWjryVIUTSU1GVVVLlWpANcPBu2oe1sKqVAvI8fZAk/9/sPJ2e+9YXRb87JQz&#10;Ixr06FF1gX2jjsEEflrrc4Q9WASGDnb0ubd7GGPZXeWa+EVBDH4w/XJgN6JJGGO7JgO4JHyji/Px&#10;aaI/e71tnQ/fFTUsCgV36F4iVWxvfEAmCO1D4mOedF1e11onJU6MWmjHtgK91iHliBtvorRhbcEn&#10;X/H0B4QIfbi/1EL+jFW+RYCmDYyRk13tUQrdskscTnpellS+gC5Hu4HzVl7XgL8RPtwLhwkDDdia&#10;cIej0oScaC9xtib3+2/2GI/Gw8tZi4ktuP+1EU5xpn8YjMTFcDyOI56U8enZCIo79iyPPWbTLAhE&#10;DbGfViYxxgfdi5Wj5hnLNY+vwiWMxNsFD724CLs9wnJKNZ+nIAy1FeHGPFgZoSPHkdbH7lk4u29r&#10;wEDcUj/bIn/X3V1svGlovglU1an1kecdq3v6sRCpO/vljRt3rKeo11/M7A8AAAD//wMAUEsDBBQA&#10;BgAIAAAAIQD750e73QAAAAkBAAAPAAAAZHJzL2Rvd25yZXYueG1sTI/BTsMwEETvSPyDtUjcqNMA&#10;IQ1xKkCFS08U1PM2dm2L2I5sNw1/z3KC4+yMZt+069kNbFIx2eAFLBcFMOX7IK3XAj4/Xm9qYCmj&#10;lzgErwR8qwTr7vKixUaGs39X0y5rRiU+NSjA5Dw2nKfeKIdpEUblyTuG6DCTjJrLiGcqdwMvi6Li&#10;Dq2nDwZH9WJU/7U7OQGbZ73SfY3RbGpp7TTvj1v9JsT11fz0CCyrOf+F4Ref0KEjpkM4eZnYIKCs&#10;StqSBdzeVcAocP9Q0+EgoF5WwLuW/1/Q/QAAAP//AwBQSwECLQAUAAYACAAAACEAtoM4kv4AAADh&#10;AQAAEwAAAAAAAAAAAAAAAAAAAAAAW0NvbnRlbnRfVHlwZXNdLnhtbFBLAQItABQABgAIAAAAIQA4&#10;/SH/1gAAAJQBAAALAAAAAAAAAAAAAAAAAC8BAABfcmVscy8ucmVsc1BLAQItABQABgAIAAAAIQAz&#10;ZRY2TQIAAKoEAAAOAAAAAAAAAAAAAAAAAC4CAABkcnMvZTJvRG9jLnhtbFBLAQItABQABgAIAAAA&#10;IQD750e73QAAAAkBAAAPAAAAAAAAAAAAAAAAAKcEAABkcnMvZG93bnJldi54bWxQSwUGAAAAAAQA&#10;BADzAAAAsQUAAAAA&#10;" fillcolor="white [3201]" strokeweight=".5pt">
                <v:textbox>
                  <w:txbxContent>
                    <w:p w14:paraId="668B0262" w14:textId="77777777" w:rsidR="00917995" w:rsidRPr="004706C5" w:rsidRDefault="00917995" w:rsidP="004706C5">
                      <w:pPr>
                        <w:rPr>
                          <w:sz w:val="18"/>
                          <w:szCs w:val="18"/>
                          <w:lang w:val="en-GB"/>
                        </w:rPr>
                      </w:pPr>
                      <w:r w:rsidRPr="004706C5">
                        <w:rPr>
                          <w:sz w:val="18"/>
                          <w:szCs w:val="18"/>
                          <w:lang w:val="en-GB"/>
                        </w:rPr>
                        <w:t>practice skills</w:t>
                      </w:r>
                    </w:p>
                    <w:p w14:paraId="7DE75F4F" w14:textId="77777777" w:rsidR="00917995" w:rsidRDefault="00917995" w:rsidP="0066713D"/>
                  </w:txbxContent>
                </v:textbox>
              </v:shape>
            </w:pict>
          </mc:Fallback>
        </mc:AlternateContent>
      </w:r>
    </w:p>
    <w:p w14:paraId="4CDFA584" w14:textId="23F8FAA6" w:rsidR="00DE08BB" w:rsidRPr="005E5CF3" w:rsidRDefault="00DE08BB" w:rsidP="007D31D3">
      <w:pPr>
        <w:spacing w:after="0" w:line="360" w:lineRule="auto"/>
        <w:jc w:val="both"/>
        <w:rPr>
          <w:rFonts w:cstheme="minorHAnsi"/>
          <w:sz w:val="24"/>
          <w:szCs w:val="24"/>
        </w:rPr>
      </w:pPr>
    </w:p>
    <w:p w14:paraId="3ADD859B" w14:textId="77777777" w:rsidR="00DE08BB" w:rsidRPr="005E5CF3" w:rsidRDefault="0066713D" w:rsidP="009C6A87">
      <w:pPr>
        <w:spacing w:after="0" w:line="360" w:lineRule="auto"/>
        <w:jc w:val="both"/>
        <w:rPr>
          <w:rFonts w:cstheme="minorHAnsi"/>
          <w:sz w:val="24"/>
          <w:szCs w:val="24"/>
        </w:rPr>
      </w:pPr>
      <w:r w:rsidRPr="005E5CF3">
        <w:rPr>
          <w:rFonts w:cstheme="minorHAnsi"/>
          <w:noProof/>
          <w:sz w:val="24"/>
          <w:szCs w:val="24"/>
        </w:rPr>
        <mc:AlternateContent>
          <mc:Choice Requires="wps">
            <w:drawing>
              <wp:anchor distT="0" distB="0" distL="114300" distR="114300" simplePos="0" relativeHeight="251667456" behindDoc="0" locked="0" layoutInCell="1" allowOverlap="1" wp14:anchorId="2954E1D0" wp14:editId="3867B25E">
                <wp:simplePos x="0" y="0"/>
                <wp:positionH relativeFrom="column">
                  <wp:posOffset>1663700</wp:posOffset>
                </wp:positionH>
                <wp:positionV relativeFrom="paragraph">
                  <wp:posOffset>207645</wp:posOffset>
                </wp:positionV>
                <wp:extent cx="1993900" cy="298450"/>
                <wp:effectExtent l="0" t="0" r="25400" b="25400"/>
                <wp:wrapNone/>
                <wp:docPr id="76" name="Text Box 76"/>
                <wp:cNvGraphicFramePr/>
                <a:graphic xmlns:a="http://schemas.openxmlformats.org/drawingml/2006/main">
                  <a:graphicData uri="http://schemas.microsoft.com/office/word/2010/wordprocessingShape">
                    <wps:wsp>
                      <wps:cNvSpPr txBox="1"/>
                      <wps:spPr>
                        <a:xfrm>
                          <a:off x="0" y="0"/>
                          <a:ext cx="1993900" cy="298450"/>
                        </a:xfrm>
                        <a:prstGeom prst="rect">
                          <a:avLst/>
                        </a:prstGeom>
                        <a:solidFill>
                          <a:schemeClr val="lt1"/>
                        </a:solidFill>
                        <a:ln w="6350">
                          <a:solidFill>
                            <a:prstClr val="black"/>
                          </a:solidFill>
                        </a:ln>
                      </wps:spPr>
                      <wps:txbx>
                        <w:txbxContent>
                          <w:p w14:paraId="38F93D68" w14:textId="77777777" w:rsidR="00917995" w:rsidRPr="004706C5" w:rsidRDefault="00917995" w:rsidP="004706C5">
                            <w:pPr>
                              <w:rPr>
                                <w:sz w:val="18"/>
                                <w:szCs w:val="18"/>
                                <w:lang w:val="en-GB"/>
                              </w:rPr>
                            </w:pPr>
                            <w:r w:rsidRPr="004706C5">
                              <w:rPr>
                                <w:sz w:val="18"/>
                                <w:szCs w:val="18"/>
                                <w:lang w:val="en-GB"/>
                              </w:rPr>
                              <w:t>practice skills</w:t>
                            </w:r>
                          </w:p>
                          <w:p w14:paraId="4CB598D8" w14:textId="77777777" w:rsidR="00917995" w:rsidRDefault="00917995" w:rsidP="006671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54E1D0" id="Text Box 76" o:spid="_x0000_s1033" type="#_x0000_t202" style="position:absolute;left:0;text-align:left;margin-left:131pt;margin-top:16.35pt;width:157pt;height:23.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JeTQIAAKoEAAAOAAAAZHJzL2Uyb0RvYy54bWysVE1vGjEQvVfqf7B8LwuEfICyRJSIqlKU&#10;RIIqZ+P1hlW9Htc27Ka/vs9eICTpqerFO19+nnkzs9c3ba3ZTjlfkcn5oNfnTBlJRWWec/5jtfhy&#10;xZkPwhRCk1E5f1Ge30w/f7pu7EQNaUO6UI4BxPhJY3O+CcFOsszLjaqF75FVBs6SXC0CVPecFU40&#10;QK91Nuz3L7KGXGEdSeU9rLedk08TflkqGR7K0qvAdM6RW0inS+c6ntn0WkyenbCbSu7TEP+QRS0q&#10;g0ePULciCLZ11QeoupKOPJWhJ6nOqCwrqVINqGbQf1fNciOsSrWAHG+PNPn/Byvvd4+OVUXOLy84&#10;M6JGj1aqDewrtQwm8NNYP0HY0iIwtLCjzwe7hzGW3Zaujl8UxOAH0y9HdiOajJfG47NxHy4J33B8&#10;NTpP9Gevt63z4ZuimkUh5w7dS6SK3Z0PyAShh5D4mCddFYtK66TEiVFz7dhOoNc6pBxx402UNqzJ&#10;+cUZnv6AEKGP99dayJ+xyrcI0LSBMXLS1R6l0K7bjsMDL2sqXkCXo27gvJWLCvB3wodH4TBhoAFb&#10;Ex5wlJqQE+0lzjbkfv/NHuPReHg5azCxOfe/tsIpzvR3g5EYD0ajOOJJGZ1fDqG4U8/61GO29ZxA&#10;1AD7aWUSY3zQB7F0VD9huWbxVbiEkXg75+EgzkO3R1hOqWazFIShtiLcmaWVETpyHGldtU/C2X1b&#10;Awbing6zLSbvutvFxpuGZttAZZVaH3nuWN3Tj4VI3dkvb9y4Uz1Fvf5ipn8AAAD//wMAUEsDBBQA&#10;BgAIAAAAIQDMcsqU3QAAAAkBAAAPAAAAZHJzL2Rvd25yZXYueG1sTI/BTsMwEETvSPyDtUjcqEMQ&#10;SRriVIAKF04UxNmNXdsiXke2m4a/ZznR4+yMZt90m8WPbNYxuYACblcFMI1DUA6NgM+Pl5sGWMoS&#10;lRwDagE/OsGmv7zoZKvCCd/1vMuGUQmmVgqwOU8t52mw2su0CpNG8g4heplJRsNVlCcq9yMvi6Li&#10;XjqkD1ZO+tnq4Xt39AK2T2ZthkZGu22Uc/PydXgzr0JcXy2PD8CyXvJ/GP7wCR16YtqHI6rERgFl&#10;VdKWLOCurIFR4L6u6LAXUK9r4H3Hzxf0vwAAAP//AwBQSwECLQAUAAYACAAAACEAtoM4kv4AAADh&#10;AQAAEwAAAAAAAAAAAAAAAAAAAAAAW0NvbnRlbnRfVHlwZXNdLnhtbFBLAQItABQABgAIAAAAIQA4&#10;/SH/1gAAAJQBAAALAAAAAAAAAAAAAAAAAC8BAABfcmVscy8ucmVsc1BLAQItABQABgAIAAAAIQA5&#10;D/JeTQIAAKoEAAAOAAAAAAAAAAAAAAAAAC4CAABkcnMvZTJvRG9jLnhtbFBLAQItABQABgAIAAAA&#10;IQDMcsqU3QAAAAkBAAAPAAAAAAAAAAAAAAAAAKcEAABkcnMvZG93bnJldi54bWxQSwUGAAAAAAQA&#10;BADzAAAAsQUAAAAA&#10;" fillcolor="white [3201]" strokeweight=".5pt">
                <v:textbox>
                  <w:txbxContent>
                    <w:p w14:paraId="38F93D68" w14:textId="77777777" w:rsidR="00917995" w:rsidRPr="004706C5" w:rsidRDefault="00917995" w:rsidP="004706C5">
                      <w:pPr>
                        <w:rPr>
                          <w:sz w:val="18"/>
                          <w:szCs w:val="18"/>
                          <w:lang w:val="en-GB"/>
                        </w:rPr>
                      </w:pPr>
                      <w:r w:rsidRPr="004706C5">
                        <w:rPr>
                          <w:sz w:val="18"/>
                          <w:szCs w:val="18"/>
                          <w:lang w:val="en-GB"/>
                        </w:rPr>
                        <w:t>practice skills</w:t>
                      </w:r>
                    </w:p>
                    <w:p w14:paraId="4CB598D8" w14:textId="77777777" w:rsidR="00917995" w:rsidRDefault="00917995" w:rsidP="0066713D"/>
                  </w:txbxContent>
                </v:textbox>
              </v:shape>
            </w:pict>
          </mc:Fallback>
        </mc:AlternateContent>
      </w:r>
    </w:p>
    <w:p w14:paraId="5F5B5E2D" w14:textId="77777777" w:rsidR="00DE08BB" w:rsidRPr="005E5CF3" w:rsidRDefault="00DE08BB" w:rsidP="009C6A87">
      <w:pPr>
        <w:spacing w:after="0" w:line="360" w:lineRule="auto"/>
        <w:jc w:val="both"/>
        <w:rPr>
          <w:rFonts w:cstheme="minorHAnsi"/>
          <w:sz w:val="24"/>
          <w:szCs w:val="24"/>
        </w:rPr>
      </w:pPr>
    </w:p>
    <w:p w14:paraId="4F38E081" w14:textId="5CE98CAD" w:rsidR="00DE08BB" w:rsidRPr="005E5CF3" w:rsidRDefault="0066713D" w:rsidP="009C6A87">
      <w:pPr>
        <w:spacing w:after="0" w:line="360" w:lineRule="auto"/>
        <w:jc w:val="both"/>
        <w:rPr>
          <w:rFonts w:cstheme="minorHAnsi"/>
          <w:sz w:val="24"/>
          <w:szCs w:val="24"/>
        </w:rPr>
      </w:pPr>
      <w:r w:rsidRPr="005E5CF3">
        <w:rPr>
          <w:rFonts w:cstheme="minorHAnsi"/>
          <w:noProof/>
          <w:sz w:val="24"/>
          <w:szCs w:val="24"/>
        </w:rPr>
        <mc:AlternateContent>
          <mc:Choice Requires="wps">
            <w:drawing>
              <wp:anchor distT="0" distB="0" distL="114300" distR="114300" simplePos="0" relativeHeight="251669504" behindDoc="0" locked="0" layoutInCell="1" allowOverlap="1" wp14:anchorId="2FABED1A" wp14:editId="301BC83A">
                <wp:simplePos x="0" y="0"/>
                <wp:positionH relativeFrom="column">
                  <wp:posOffset>1682750</wp:posOffset>
                </wp:positionH>
                <wp:positionV relativeFrom="paragraph">
                  <wp:posOffset>278130</wp:posOffset>
                </wp:positionV>
                <wp:extent cx="2012950" cy="298450"/>
                <wp:effectExtent l="0" t="0" r="25400" b="25400"/>
                <wp:wrapNone/>
                <wp:docPr id="77" name="Text Box 77"/>
                <wp:cNvGraphicFramePr/>
                <a:graphic xmlns:a="http://schemas.openxmlformats.org/drawingml/2006/main">
                  <a:graphicData uri="http://schemas.microsoft.com/office/word/2010/wordprocessingShape">
                    <wps:wsp>
                      <wps:cNvSpPr txBox="1"/>
                      <wps:spPr>
                        <a:xfrm>
                          <a:off x="0" y="0"/>
                          <a:ext cx="2012950" cy="298450"/>
                        </a:xfrm>
                        <a:prstGeom prst="rect">
                          <a:avLst/>
                        </a:prstGeom>
                        <a:solidFill>
                          <a:schemeClr val="lt1"/>
                        </a:solidFill>
                        <a:ln w="6350">
                          <a:solidFill>
                            <a:prstClr val="black"/>
                          </a:solidFill>
                        </a:ln>
                      </wps:spPr>
                      <wps:txbx>
                        <w:txbxContent>
                          <w:p w14:paraId="40B7B2E0" w14:textId="77777777" w:rsidR="00917995" w:rsidRPr="004706C5" w:rsidRDefault="00917995" w:rsidP="004706C5">
                            <w:pPr>
                              <w:rPr>
                                <w:sz w:val="18"/>
                                <w:szCs w:val="18"/>
                                <w:lang w:val="en-GB"/>
                              </w:rPr>
                            </w:pPr>
                            <w:r w:rsidRPr="004706C5">
                              <w:rPr>
                                <w:sz w:val="18"/>
                                <w:szCs w:val="18"/>
                                <w:lang w:val="en-GB"/>
                              </w:rPr>
                              <w:t>transformation of skill into</w:t>
                            </w:r>
                            <w:r w:rsidRPr="004706C5">
                              <w:rPr>
                                <w:lang w:val="en-GB"/>
                              </w:rPr>
                              <w:t xml:space="preserve"> </w:t>
                            </w:r>
                            <w:r w:rsidRPr="004706C5">
                              <w:rPr>
                                <w:sz w:val="18"/>
                                <w:szCs w:val="18"/>
                                <w:lang w:val="en-GB"/>
                              </w:rPr>
                              <w:t>teaching</w:t>
                            </w:r>
                          </w:p>
                          <w:p w14:paraId="62561F41" w14:textId="77777777" w:rsidR="00917995" w:rsidRDefault="00917995" w:rsidP="006671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ABED1A" id="Text Box 77" o:spid="_x0000_s1034" type="#_x0000_t202" style="position:absolute;left:0;text-align:left;margin-left:132.5pt;margin-top:21.9pt;width:158.5pt;height:23.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3CTAIAAKoEAAAOAAAAZHJzL2Uyb0RvYy54bWysVE1vGjEQvVfqf7B8LwuUJARliWgiqkoo&#10;iQRVzsbrDat6Pa5t2KW/vs9eIDTpqerFO19+nnkzsze3ba3ZTjlfkcn5oNfnTBlJRWVecv59Nf80&#10;5swHYQqhyaic75Xnt9OPH24aO1FD2pAulGMAMX7S2JxvQrCTLPNyo2rhe2SVgbMkV4sA1b1khRMN&#10;0GudDfv9y6whV1hHUnkP633n5NOEX5ZKhsey9CownXPkFtLp0rmOZza9EZMXJ+ymkoc0xD9kUYvK&#10;4NET1L0Igm1d9Q6qrqQjT2XoSaozKstKqlQDqhn031Sz3AirUi0gx9sTTf7/wcqH3ZNjVZHzqyvO&#10;jKjRo5VqA/tCLYMJ/DTWTxC2tAgMLezo89HuYYxlt6Wr4xcFMfjB9P7EbkSTMKLA4fUFXBK+4fV4&#10;BBnw2ett63z4qqhmUci5Q/cSqWK38KELPYbExzzpqphXWiclToy6047tBHqtQ8oR4H9EacOanF9+&#10;xtPvECL06f5aC/njkN4ZAvC0Qc6Rk672KIV23SYOx0de1lTsQZejbuC8lfMK8Avhw5NwmDDQgK0J&#10;jzhKTciJDhJnG3K//maP8Wg8vJw1mNic+59b4RRn+pvBSFwPRqM44kkZXVwNobhzz/rcY7b1HYGo&#10;AfbTyiTG+KCPYumofsZyzeKrcAkj8XbOw1G8C90eYTmlms1SEIbairAwSysjdOQ40rpqn4Wzh7YG&#10;DMQDHWdbTN50t4uNNw3NtoHKKrU+8tyxeqAfC5GG57C8cePO9RT1+ouZ/gYAAP//AwBQSwMEFAAG&#10;AAgAAAAhAD+Q88DcAAAACQEAAA8AAABkcnMvZG93bnJldi54bWxMj8FOwzAMhu9IvENkJG4spbAp&#10;K3UnQIMLJwbinDVZEtEkVZJ15e0xJ3a0/ev397Wb2Q9s0im7GBBuFxUwHfqoXDAInx8vNwJYLjIo&#10;OcSgEX50hk13edHKRsVTeNfTrhhGJSE3EsGWMjac595qL/MijjrQ7RCTl4XGZLhK8kTlfuB1Va24&#10;ly7QBytH/Wx1/707eoTtk1mbXshkt0I5N81fhzfzinh9NT8+ACt6Lv9h+MMndOiIaR+PQWU2INSr&#10;JbkUhPs7UqDAUtS02COsKwG8a/m5QfcLAAD//wMAUEsBAi0AFAAGAAgAAAAhALaDOJL+AAAA4QEA&#10;ABMAAAAAAAAAAAAAAAAAAAAAAFtDb250ZW50X1R5cGVzXS54bWxQSwECLQAUAAYACAAAACEAOP0h&#10;/9YAAACUAQAACwAAAAAAAAAAAAAAAAAvAQAAX3JlbHMvLnJlbHNQSwECLQAUAAYACAAAACEA4fjt&#10;wkwCAACqBAAADgAAAAAAAAAAAAAAAAAuAgAAZHJzL2Uyb0RvYy54bWxQSwECLQAUAAYACAAAACEA&#10;P5DzwNwAAAAJAQAADwAAAAAAAAAAAAAAAACmBAAAZHJzL2Rvd25yZXYueG1sUEsFBgAAAAAEAAQA&#10;8wAAAK8FAAAAAA==&#10;" fillcolor="white [3201]" strokeweight=".5pt">
                <v:textbox>
                  <w:txbxContent>
                    <w:p w14:paraId="40B7B2E0" w14:textId="77777777" w:rsidR="00917995" w:rsidRPr="004706C5" w:rsidRDefault="00917995" w:rsidP="004706C5">
                      <w:pPr>
                        <w:rPr>
                          <w:sz w:val="18"/>
                          <w:szCs w:val="18"/>
                          <w:lang w:val="en-GB"/>
                        </w:rPr>
                      </w:pPr>
                      <w:r w:rsidRPr="004706C5">
                        <w:rPr>
                          <w:sz w:val="18"/>
                          <w:szCs w:val="18"/>
                          <w:lang w:val="en-GB"/>
                        </w:rPr>
                        <w:t>transformation of skill into</w:t>
                      </w:r>
                      <w:r w:rsidRPr="004706C5">
                        <w:rPr>
                          <w:lang w:val="en-GB"/>
                        </w:rPr>
                        <w:t xml:space="preserve"> </w:t>
                      </w:r>
                      <w:r w:rsidRPr="004706C5">
                        <w:rPr>
                          <w:sz w:val="18"/>
                          <w:szCs w:val="18"/>
                          <w:lang w:val="en-GB"/>
                        </w:rPr>
                        <w:t>teaching</w:t>
                      </w:r>
                    </w:p>
                    <w:p w14:paraId="62561F41" w14:textId="77777777" w:rsidR="00917995" w:rsidRDefault="00917995" w:rsidP="0066713D"/>
                  </w:txbxContent>
                </v:textbox>
              </v:shape>
            </w:pict>
          </mc:Fallback>
        </mc:AlternateContent>
      </w:r>
    </w:p>
    <w:p w14:paraId="54098DE1" w14:textId="06C6A3B4" w:rsidR="00DE08BB" w:rsidRPr="005E5CF3" w:rsidRDefault="00BD3D49" w:rsidP="009C6A87">
      <w:pPr>
        <w:spacing w:after="0" w:line="360" w:lineRule="auto"/>
        <w:jc w:val="both"/>
        <w:rPr>
          <w:rFonts w:cstheme="minorHAnsi"/>
          <w:sz w:val="24"/>
          <w:szCs w:val="24"/>
        </w:rPr>
      </w:pPr>
      <w:r w:rsidRPr="005E5CF3">
        <w:rPr>
          <w:rFonts w:cstheme="minorHAnsi"/>
          <w:noProof/>
          <w:sz w:val="24"/>
          <w:szCs w:val="24"/>
        </w:rPr>
        <mc:AlternateContent>
          <mc:Choice Requires="wps">
            <w:drawing>
              <wp:anchor distT="0" distB="0" distL="114300" distR="114300" simplePos="0" relativeHeight="251675648" behindDoc="0" locked="0" layoutInCell="1" allowOverlap="1" wp14:anchorId="5E2F7AB2" wp14:editId="0D82D9E8">
                <wp:simplePos x="0" y="0"/>
                <wp:positionH relativeFrom="margin">
                  <wp:align>right</wp:align>
                </wp:positionH>
                <wp:positionV relativeFrom="paragraph">
                  <wp:posOffset>5715</wp:posOffset>
                </wp:positionV>
                <wp:extent cx="1606550" cy="330200"/>
                <wp:effectExtent l="0" t="0" r="12700" b="12700"/>
                <wp:wrapNone/>
                <wp:docPr id="80" name="Text Box 80"/>
                <wp:cNvGraphicFramePr/>
                <a:graphic xmlns:a="http://schemas.openxmlformats.org/drawingml/2006/main">
                  <a:graphicData uri="http://schemas.microsoft.com/office/word/2010/wordprocessingShape">
                    <wps:wsp>
                      <wps:cNvSpPr txBox="1"/>
                      <wps:spPr>
                        <a:xfrm>
                          <a:off x="0" y="0"/>
                          <a:ext cx="1606550" cy="330200"/>
                        </a:xfrm>
                        <a:prstGeom prst="rect">
                          <a:avLst/>
                        </a:prstGeom>
                        <a:solidFill>
                          <a:schemeClr val="lt1"/>
                        </a:solidFill>
                        <a:ln w="6350">
                          <a:solidFill>
                            <a:prstClr val="black"/>
                          </a:solidFill>
                        </a:ln>
                      </wps:spPr>
                      <wps:txbx>
                        <w:txbxContent>
                          <w:p w14:paraId="76B2CEB1" w14:textId="77777777" w:rsidR="00917995" w:rsidRPr="004706C5" w:rsidRDefault="00917995" w:rsidP="004706C5">
                            <w:pPr>
                              <w:rPr>
                                <w:sz w:val="18"/>
                                <w:szCs w:val="18"/>
                              </w:rPr>
                            </w:pPr>
                            <w:r>
                              <w:rPr>
                                <w:sz w:val="18"/>
                                <w:szCs w:val="18"/>
                              </w:rPr>
                              <w:t xml:space="preserve"> </w:t>
                            </w:r>
                            <w:r w:rsidRPr="004706C5">
                              <w:rPr>
                                <w:sz w:val="18"/>
                                <w:szCs w:val="18"/>
                              </w:rPr>
                              <w:t xml:space="preserve">Transfer phase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2F7AB2" id="Text Box 80" o:spid="_x0000_s1035" type="#_x0000_t202" style="position:absolute;left:0;text-align:left;margin-left:75.3pt;margin-top:.45pt;width:126.5pt;height:26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TopTAIAAKoEAAAOAAAAZHJzL2Uyb0RvYy54bWysVE1vGjEQvVfqf7B8LwsJ0ARliSgRVaUo&#10;iQRVzsbrDat6Pa5t2KW/vs9eIDTpqerFO19+nnkzsze3ba3ZTjlfkcn5oNfnTBlJRWVecv59tfh0&#10;xZkPwhRCk1E53yvPb6cfP9w0dqIuaEO6UI4BxPhJY3O+CcFOsszLjaqF75FVBs6SXC0CVPeSFU40&#10;QK91dtHvj7OGXGEdSeU9rHedk08TflkqGR7L0qvAdM6RW0inS+c6ntn0RkxenLCbSh7SEP+QRS0q&#10;g0dPUHciCLZ11TuoupKOPJWhJ6nOqCwrqVINqGbQf1PNciOsSrWAHG9PNPn/Bysfdk+OVUXOr0CP&#10;ETV6tFJtYF+oZTCBn8b6CcKWFoGhhR19Pto9jLHstnR1/KIgBj+g9id2I5qMl8b98WgEl4Tv8rKP&#10;9kWY7PW2dT58VVSzKOTcoXuJVLG796ELPYbExzzpqlhUWiclToyaa8d2Ar3WIeUI8D+itGFNzseX&#10;SOMdQoQ+3V9rIX8c0jtDAJ42yDly0tUepdCu28Th9ZGXNRV70OWoGzhv5aIC/L3w4Uk4TBhowNaE&#10;RxylJuREB4mzDblff7PHeDQeXs4aTGzO/c+tcIoz/c1gJK4HwyFgQ1KGo88XUNy5Z33uMdt6TiBq&#10;gP20MokxPuijWDqqn7Fcs/gqXMJIvJ3zcBTnodsjLKdUs1kKwlBbEe7N0soIHTmOtK7aZ+Hsoa0B&#10;A/FAx9kWkzfd7WLjTUOzbaCySq2PPHesHujHQqThOSxv3LhzPUW9/mKmvwEAAP//AwBQSwMEFAAG&#10;AAgAAAAhAOE2JT/YAAAABAEAAA8AAABkcnMvZG93bnJldi54bWxMj8FOwzAQRO9I/IO1SNyoQ1BR&#10;EuJUgAoXTrSI8zbe2hbxOordNPw95gTH0Yxm3rSbxQ9ipim6wApuVwUI4j5ox0bBx/7lpgIRE7LG&#10;ITAp+KYIm+7yosVGhzO/07xLRuQSjg0qsCmNjZSxt+QxrsJInL1jmDymLCcj9YTnXO4HWRbFvfTo&#10;OC9YHOnZUv+1O3kF2ydTm77CyW4r7dy8fB7fzKtS11fL4wOIREv6C8MvfkaHLjMdwol1FIOCfCQp&#10;qEFkr1zfZXlQsC5rkF0r/8N3PwAAAP//AwBQSwECLQAUAAYACAAAACEAtoM4kv4AAADhAQAAEwAA&#10;AAAAAAAAAAAAAAAAAAAAW0NvbnRlbnRfVHlwZXNdLnhtbFBLAQItABQABgAIAAAAIQA4/SH/1gAA&#10;AJQBAAALAAAAAAAAAAAAAAAAAC8BAABfcmVscy8ucmVsc1BLAQItABQABgAIAAAAIQAtTTopTAIA&#10;AKoEAAAOAAAAAAAAAAAAAAAAAC4CAABkcnMvZTJvRG9jLnhtbFBLAQItABQABgAIAAAAIQDhNiU/&#10;2AAAAAQBAAAPAAAAAAAAAAAAAAAAAKYEAABkcnMvZG93bnJldi54bWxQSwUGAAAAAAQABADzAAAA&#10;qwUAAAAA&#10;" fillcolor="white [3201]" strokeweight=".5pt">
                <v:textbox>
                  <w:txbxContent>
                    <w:p w14:paraId="76B2CEB1" w14:textId="77777777" w:rsidR="00917995" w:rsidRPr="004706C5" w:rsidRDefault="00917995" w:rsidP="004706C5">
                      <w:pPr>
                        <w:rPr>
                          <w:sz w:val="18"/>
                          <w:szCs w:val="18"/>
                        </w:rPr>
                      </w:pPr>
                      <w:r>
                        <w:rPr>
                          <w:sz w:val="18"/>
                          <w:szCs w:val="18"/>
                        </w:rPr>
                        <w:t xml:space="preserve"> </w:t>
                      </w:r>
                      <w:r w:rsidRPr="004706C5">
                        <w:rPr>
                          <w:sz w:val="18"/>
                          <w:szCs w:val="18"/>
                        </w:rPr>
                        <w:t xml:space="preserve">Transfer phase </w:t>
                      </w:r>
                    </w:p>
                  </w:txbxContent>
                </v:textbox>
                <w10:wrap anchorx="margin"/>
              </v:shape>
            </w:pict>
          </mc:Fallback>
        </mc:AlternateContent>
      </w:r>
    </w:p>
    <w:p w14:paraId="2EE94108" w14:textId="77777777" w:rsidR="005331A8" w:rsidRPr="005E5CF3" w:rsidRDefault="005331A8" w:rsidP="005331A8">
      <w:pPr>
        <w:spacing w:after="0" w:line="360" w:lineRule="auto"/>
        <w:jc w:val="both"/>
        <w:rPr>
          <w:rFonts w:cstheme="minorHAnsi"/>
          <w:color w:val="00B050"/>
          <w:sz w:val="24"/>
          <w:szCs w:val="24"/>
        </w:rPr>
      </w:pPr>
      <w:r w:rsidRPr="005E5CF3">
        <w:rPr>
          <w:rFonts w:cstheme="minorHAnsi"/>
          <w:color w:val="00B050"/>
          <w:sz w:val="24"/>
          <w:szCs w:val="24"/>
        </w:rPr>
        <w:t xml:space="preserve">                                                                                            </w:t>
      </w:r>
    </w:p>
    <w:p w14:paraId="7D0A498A" w14:textId="26D02528" w:rsidR="005331A8" w:rsidRPr="005E5CF3" w:rsidRDefault="005331A8" w:rsidP="005331A8">
      <w:pPr>
        <w:spacing w:after="0" w:line="360" w:lineRule="auto"/>
        <w:jc w:val="both"/>
        <w:rPr>
          <w:rFonts w:cstheme="minorHAnsi"/>
          <w:color w:val="00B050"/>
          <w:sz w:val="24"/>
          <w:szCs w:val="24"/>
        </w:rPr>
      </w:pPr>
      <w:r w:rsidRPr="005E5CF3">
        <w:rPr>
          <w:rFonts w:cstheme="minorHAnsi"/>
          <w:color w:val="00B050"/>
          <w:sz w:val="24"/>
          <w:szCs w:val="24"/>
        </w:rPr>
        <w:t xml:space="preserve">                                                                                                          </w:t>
      </w:r>
      <w:r w:rsidR="005E5CF3">
        <w:rPr>
          <w:rFonts w:cstheme="minorHAnsi"/>
          <w:color w:val="00B050"/>
          <w:sz w:val="24"/>
          <w:szCs w:val="24"/>
        </w:rPr>
        <w:t xml:space="preserve">  </w:t>
      </w:r>
      <w:r w:rsidRPr="005E5CF3">
        <w:rPr>
          <w:rFonts w:cstheme="minorHAnsi"/>
          <w:color w:val="00B050"/>
          <w:sz w:val="24"/>
          <w:szCs w:val="24"/>
        </w:rPr>
        <w:t xml:space="preserve">   </w:t>
      </w:r>
      <w:sdt>
        <w:sdtPr>
          <w:rPr>
            <w:rFonts w:cstheme="minorHAnsi"/>
            <w:color w:val="00B050"/>
            <w:sz w:val="24"/>
            <w:szCs w:val="24"/>
          </w:rPr>
          <w:id w:val="-1390568436"/>
          <w:citation/>
        </w:sdtPr>
        <w:sdtEndPr/>
        <w:sdtContent>
          <w:r w:rsidRPr="005E5CF3">
            <w:rPr>
              <w:rFonts w:cstheme="minorHAnsi"/>
              <w:color w:val="00B050"/>
              <w:sz w:val="24"/>
              <w:szCs w:val="24"/>
            </w:rPr>
            <w:fldChar w:fldCharType="begin" w:fldLock="1"/>
          </w:r>
          <w:r w:rsidRPr="005E5CF3">
            <w:rPr>
              <w:rFonts w:cstheme="minorHAnsi"/>
              <w:color w:val="00B050"/>
              <w:sz w:val="24"/>
              <w:szCs w:val="24"/>
              <w:lang w:val="en-GB"/>
            </w:rPr>
            <w:instrText xml:space="preserve"> CITATION DrD15 \l 2057 </w:instrText>
          </w:r>
          <w:r w:rsidRPr="005E5CF3">
            <w:rPr>
              <w:rFonts w:cstheme="minorHAnsi"/>
              <w:color w:val="00B050"/>
              <w:sz w:val="24"/>
              <w:szCs w:val="24"/>
            </w:rPr>
            <w:fldChar w:fldCharType="separate"/>
          </w:r>
          <w:r w:rsidRPr="005E5CF3">
            <w:rPr>
              <w:rFonts w:cstheme="minorHAnsi"/>
              <w:noProof/>
              <w:color w:val="00B050"/>
              <w:sz w:val="24"/>
              <w:szCs w:val="24"/>
              <w:lang w:val="en-GB"/>
            </w:rPr>
            <w:t>(Dr. D. hemaltha kalaimathi, 2015)</w:t>
          </w:r>
          <w:r w:rsidRPr="005E5CF3">
            <w:rPr>
              <w:rFonts w:cstheme="minorHAnsi"/>
              <w:color w:val="00B050"/>
              <w:sz w:val="24"/>
              <w:szCs w:val="24"/>
            </w:rPr>
            <w:fldChar w:fldCharType="end"/>
          </w:r>
        </w:sdtContent>
      </w:sdt>
    </w:p>
    <w:p w14:paraId="786E9942" w14:textId="4264ADBA" w:rsidR="007B128D" w:rsidRPr="008967F2" w:rsidRDefault="00C40EE1" w:rsidP="009C6A87">
      <w:pPr>
        <w:spacing w:after="0" w:line="360" w:lineRule="auto"/>
        <w:jc w:val="both"/>
        <w:rPr>
          <w:rFonts w:cstheme="minorHAnsi"/>
          <w:sz w:val="24"/>
          <w:szCs w:val="24"/>
        </w:rPr>
      </w:pPr>
      <w:r w:rsidRPr="005E5CF3">
        <w:rPr>
          <w:rFonts w:cstheme="minorHAnsi"/>
          <w:sz w:val="24"/>
          <w:szCs w:val="24"/>
        </w:rPr>
        <w:t>k</w:t>
      </w:r>
      <w:r w:rsidR="009C6A87" w:rsidRPr="005E5CF3">
        <w:rPr>
          <w:rFonts w:cstheme="minorHAnsi"/>
          <w:sz w:val="24"/>
          <w:szCs w:val="24"/>
        </w:rPr>
        <w:t xml:space="preserve">nowledge acquisition phase involves learning about teaching skills and its component through </w:t>
      </w:r>
      <w:r w:rsidR="006410CF" w:rsidRPr="005E5CF3">
        <w:rPr>
          <w:rFonts w:cstheme="minorHAnsi"/>
          <w:sz w:val="24"/>
          <w:szCs w:val="24"/>
        </w:rPr>
        <w:t xml:space="preserve">conversation, illustration and </w:t>
      </w:r>
      <w:r w:rsidR="00330ED2" w:rsidRPr="005E5CF3">
        <w:rPr>
          <w:rFonts w:cstheme="minorHAnsi"/>
          <w:sz w:val="24"/>
          <w:szCs w:val="24"/>
        </w:rPr>
        <w:t>demonstration of</w:t>
      </w:r>
      <w:r w:rsidR="006410CF" w:rsidRPr="005E5CF3">
        <w:rPr>
          <w:rFonts w:cstheme="minorHAnsi"/>
          <w:sz w:val="24"/>
          <w:szCs w:val="24"/>
        </w:rPr>
        <w:t xml:space="preserve"> the skills given by the </w:t>
      </w:r>
      <w:r w:rsidR="008967F2" w:rsidRPr="005E5CF3">
        <w:rPr>
          <w:rFonts w:cstheme="minorHAnsi"/>
          <w:sz w:val="24"/>
          <w:szCs w:val="24"/>
        </w:rPr>
        <w:t>specialists</w:t>
      </w:r>
      <w:r w:rsidR="008967F2">
        <w:rPr>
          <w:rFonts w:cstheme="minorHAnsi"/>
          <w:sz w:val="24"/>
          <w:szCs w:val="24"/>
        </w:rPr>
        <w:t>.</w:t>
      </w:r>
      <w:r w:rsidR="008967F2" w:rsidRPr="005E5CF3">
        <w:rPr>
          <w:rFonts w:cstheme="minorHAnsi"/>
          <w:sz w:val="24"/>
          <w:szCs w:val="24"/>
        </w:rPr>
        <w:t xml:space="preserve"> </w:t>
      </w:r>
      <w:r w:rsidR="008967F2">
        <w:rPr>
          <w:rFonts w:cstheme="minorHAnsi"/>
          <w:sz w:val="24"/>
          <w:szCs w:val="24"/>
        </w:rPr>
        <w:t xml:space="preserve"> S</w:t>
      </w:r>
      <w:r w:rsidR="006410CF" w:rsidRPr="005E5CF3">
        <w:rPr>
          <w:rFonts w:cstheme="minorHAnsi"/>
          <w:sz w:val="24"/>
          <w:szCs w:val="24"/>
        </w:rPr>
        <w:t xml:space="preserve">econd phase, the trainee teacher </w:t>
      </w:r>
      <w:r w:rsidR="00330ED2" w:rsidRPr="005E5CF3">
        <w:rPr>
          <w:rFonts w:cstheme="minorHAnsi"/>
          <w:sz w:val="24"/>
          <w:szCs w:val="24"/>
        </w:rPr>
        <w:t>plans</w:t>
      </w:r>
      <w:r w:rsidR="006410CF" w:rsidRPr="005E5CF3">
        <w:rPr>
          <w:rFonts w:cstheme="minorHAnsi"/>
          <w:sz w:val="24"/>
          <w:szCs w:val="24"/>
        </w:rPr>
        <w:t xml:space="preserve"> a micro</w:t>
      </w:r>
      <w:r w:rsidR="00472E1F" w:rsidRPr="005E5CF3">
        <w:rPr>
          <w:rFonts w:cstheme="minorHAnsi"/>
          <w:sz w:val="24"/>
          <w:szCs w:val="24"/>
        </w:rPr>
        <w:t>-</w:t>
      </w:r>
      <w:r w:rsidR="006410CF" w:rsidRPr="005E5CF3">
        <w:rPr>
          <w:rFonts w:cstheme="minorHAnsi"/>
          <w:sz w:val="24"/>
          <w:szCs w:val="24"/>
        </w:rPr>
        <w:t xml:space="preserve">lesson and practice </w:t>
      </w:r>
      <w:r w:rsidR="00B26ED0" w:rsidRPr="005E5CF3">
        <w:rPr>
          <w:rFonts w:cstheme="minorHAnsi"/>
          <w:sz w:val="24"/>
          <w:szCs w:val="24"/>
        </w:rPr>
        <w:t>the teaching skill on the bases</w:t>
      </w:r>
      <w:r w:rsidR="007D31D3" w:rsidRPr="005E5CF3">
        <w:rPr>
          <w:rFonts w:cstheme="minorHAnsi"/>
          <w:sz w:val="24"/>
          <w:szCs w:val="24"/>
        </w:rPr>
        <w:t xml:space="preserve">, the trainee teacher continues the effort till achieve of significant mystery level. In post-active phase a </w:t>
      </w:r>
      <w:proofErr w:type="gramStart"/>
      <w:r w:rsidR="007D31D3" w:rsidRPr="005E5CF3">
        <w:rPr>
          <w:rFonts w:cstheme="minorHAnsi"/>
          <w:sz w:val="24"/>
          <w:szCs w:val="24"/>
        </w:rPr>
        <w:t>trainee  integrates</w:t>
      </w:r>
      <w:proofErr w:type="gramEnd"/>
      <w:r w:rsidR="007D31D3" w:rsidRPr="005E5CF3">
        <w:rPr>
          <w:rFonts w:cstheme="minorHAnsi"/>
          <w:sz w:val="24"/>
          <w:szCs w:val="24"/>
        </w:rPr>
        <w:t xml:space="preserve"> the teaching </w:t>
      </w:r>
      <w:r w:rsidR="00D015C2" w:rsidRPr="005E5CF3">
        <w:rPr>
          <w:rFonts w:cstheme="minorHAnsi"/>
          <w:sz w:val="24"/>
          <w:szCs w:val="24"/>
        </w:rPr>
        <w:t>skills</w:t>
      </w:r>
      <w:r w:rsidR="007D31D3" w:rsidRPr="005E5CF3">
        <w:rPr>
          <w:rFonts w:cstheme="minorHAnsi"/>
          <w:sz w:val="24"/>
          <w:szCs w:val="24"/>
        </w:rPr>
        <w:t xml:space="preserve"> and finally transfer it to the real classroom teaching</w:t>
      </w:r>
      <w:r w:rsidRPr="005E5CF3">
        <w:rPr>
          <w:rFonts w:cstheme="minorHAnsi"/>
          <w:sz w:val="24"/>
          <w:szCs w:val="24"/>
        </w:rPr>
        <w:t>.</w:t>
      </w:r>
    </w:p>
    <w:p w14:paraId="115D5F4F" w14:textId="31CC3F59" w:rsidR="0087525E" w:rsidRPr="005E5CF3" w:rsidRDefault="007B128D" w:rsidP="00740885">
      <w:pPr>
        <w:spacing w:after="0" w:line="360" w:lineRule="auto"/>
        <w:jc w:val="both"/>
        <w:rPr>
          <w:rFonts w:cstheme="minorHAnsi"/>
          <w:color w:val="0070C0"/>
          <w:sz w:val="24"/>
          <w:szCs w:val="24"/>
        </w:rPr>
      </w:pPr>
      <w:r w:rsidRPr="005E5CF3">
        <w:rPr>
          <w:rFonts w:cstheme="minorHAnsi"/>
          <w:sz w:val="24"/>
          <w:szCs w:val="24"/>
        </w:rPr>
        <w:t xml:space="preserve">To counteract the drawbacks of conventional teaching approaches Allen (1960) introduced the concept of micro teaching, which was extremely simple together with some </w:t>
      </w:r>
      <w:r w:rsidRPr="008967F2">
        <w:rPr>
          <w:rFonts w:cstheme="minorHAnsi"/>
          <w:color w:val="000000" w:themeColor="text1"/>
          <w:sz w:val="24"/>
          <w:szCs w:val="24"/>
        </w:rPr>
        <w:t xml:space="preserve">complexities. A </w:t>
      </w:r>
      <w:r w:rsidRPr="005E5CF3">
        <w:rPr>
          <w:rFonts w:cstheme="minorHAnsi"/>
          <w:sz w:val="24"/>
          <w:szCs w:val="24"/>
        </w:rPr>
        <w:t xml:space="preserve">prospective </w:t>
      </w:r>
      <w:r w:rsidR="00F46705" w:rsidRPr="005E5CF3">
        <w:rPr>
          <w:rFonts w:cstheme="minorHAnsi"/>
          <w:sz w:val="24"/>
          <w:szCs w:val="24"/>
        </w:rPr>
        <w:t xml:space="preserve">trainee </w:t>
      </w:r>
      <w:r w:rsidRPr="005E5CF3">
        <w:rPr>
          <w:rFonts w:cstheme="minorHAnsi"/>
          <w:sz w:val="24"/>
          <w:szCs w:val="24"/>
        </w:rPr>
        <w:t xml:space="preserve">teacher would teach an initial </w:t>
      </w:r>
      <w:r w:rsidR="00F46705" w:rsidRPr="005E5CF3">
        <w:rPr>
          <w:rFonts w:cstheme="minorHAnsi"/>
          <w:sz w:val="24"/>
          <w:szCs w:val="24"/>
        </w:rPr>
        <w:t>5 to 10 minutes</w:t>
      </w:r>
      <w:r w:rsidRPr="005E5CF3">
        <w:rPr>
          <w:rFonts w:cstheme="minorHAnsi"/>
          <w:sz w:val="24"/>
          <w:szCs w:val="24"/>
        </w:rPr>
        <w:t xml:space="preserve"> </w:t>
      </w:r>
      <w:r w:rsidR="00F46705" w:rsidRPr="005E5CF3">
        <w:rPr>
          <w:rFonts w:cstheme="minorHAnsi"/>
          <w:sz w:val="24"/>
          <w:szCs w:val="24"/>
        </w:rPr>
        <w:t xml:space="preserve">small element of </w:t>
      </w:r>
      <w:r w:rsidR="003D5271" w:rsidRPr="005E5CF3">
        <w:rPr>
          <w:rFonts w:cstheme="minorHAnsi"/>
          <w:sz w:val="24"/>
          <w:szCs w:val="24"/>
        </w:rPr>
        <w:t>the lesson</w:t>
      </w:r>
      <w:r w:rsidRPr="005E5CF3">
        <w:rPr>
          <w:rFonts w:cstheme="minorHAnsi"/>
          <w:sz w:val="24"/>
          <w:szCs w:val="24"/>
        </w:rPr>
        <w:t xml:space="preserve"> </w:t>
      </w:r>
      <w:r w:rsidR="00F46705" w:rsidRPr="005E5CF3">
        <w:rPr>
          <w:rFonts w:cstheme="minorHAnsi"/>
          <w:sz w:val="24"/>
          <w:szCs w:val="24"/>
        </w:rPr>
        <w:t>under</w:t>
      </w:r>
      <w:r w:rsidRPr="005E5CF3">
        <w:rPr>
          <w:rFonts w:cstheme="minorHAnsi"/>
          <w:sz w:val="24"/>
          <w:szCs w:val="24"/>
        </w:rPr>
        <w:t xml:space="preserve"> critiqued </w:t>
      </w:r>
      <w:r w:rsidR="00F46705" w:rsidRPr="005E5CF3">
        <w:rPr>
          <w:rFonts w:cstheme="minorHAnsi"/>
          <w:sz w:val="24"/>
          <w:szCs w:val="24"/>
        </w:rPr>
        <w:t>supervision</w:t>
      </w:r>
      <w:r w:rsidRPr="005E5CF3">
        <w:rPr>
          <w:rFonts w:cstheme="minorHAnsi"/>
          <w:sz w:val="24"/>
          <w:szCs w:val="24"/>
        </w:rPr>
        <w:t xml:space="preserve">. </w:t>
      </w:r>
      <w:r w:rsidR="00F46705" w:rsidRPr="005E5CF3">
        <w:rPr>
          <w:rFonts w:cstheme="minorHAnsi"/>
          <w:sz w:val="24"/>
          <w:szCs w:val="24"/>
        </w:rPr>
        <w:t>A trainee teacher</w:t>
      </w:r>
      <w:r w:rsidRPr="005E5CF3">
        <w:rPr>
          <w:rFonts w:cstheme="minorHAnsi"/>
          <w:sz w:val="24"/>
          <w:szCs w:val="24"/>
        </w:rPr>
        <w:t xml:space="preserve"> would have a </w:t>
      </w:r>
      <w:r w:rsidR="00F46705" w:rsidRPr="005E5CF3">
        <w:rPr>
          <w:rFonts w:cstheme="minorHAnsi"/>
          <w:sz w:val="24"/>
          <w:szCs w:val="24"/>
        </w:rPr>
        <w:t>short</w:t>
      </w:r>
      <w:r w:rsidRPr="005E5CF3">
        <w:rPr>
          <w:rFonts w:cstheme="minorHAnsi"/>
          <w:sz w:val="24"/>
          <w:szCs w:val="24"/>
        </w:rPr>
        <w:t xml:space="preserve"> time </w:t>
      </w:r>
      <w:r w:rsidR="00F46705" w:rsidRPr="005E5CF3">
        <w:rPr>
          <w:rFonts w:cstheme="minorHAnsi"/>
          <w:sz w:val="24"/>
          <w:szCs w:val="24"/>
        </w:rPr>
        <w:t>for revision</w:t>
      </w:r>
      <w:r w:rsidRPr="005E5CF3">
        <w:rPr>
          <w:rFonts w:cstheme="minorHAnsi"/>
          <w:sz w:val="24"/>
          <w:szCs w:val="24"/>
        </w:rPr>
        <w:t xml:space="preserve"> and then re-teach the same lesson to a different group.</w:t>
      </w:r>
      <w:r w:rsidR="00CC617F" w:rsidRPr="005E5CF3">
        <w:rPr>
          <w:rFonts w:cstheme="minorHAnsi"/>
          <w:sz w:val="24"/>
          <w:szCs w:val="24"/>
        </w:rPr>
        <w:t xml:space="preserve"> This technique remains such a valuable learning opportunity for the prospective teachers and supposed as a core component of most teacher education programs under such circumstances, the size of class should remain reasonably low for students not to become passive learners for large numbers of lessons, as each of them consider it in turn to teach. Therefore, large size of class would equate to trainee teaching very infreq</w:t>
      </w:r>
      <w:r w:rsidR="00CC617F" w:rsidRPr="005E5CF3">
        <w:rPr>
          <w:rFonts w:cstheme="minorHAnsi"/>
          <w:color w:val="000000" w:themeColor="text1"/>
          <w:sz w:val="24"/>
          <w:szCs w:val="24"/>
        </w:rPr>
        <w:t xml:space="preserve">uently, with a possibility of no opportunity to re-teach. </w:t>
      </w:r>
      <w:r w:rsidRPr="005E5CF3">
        <w:rPr>
          <w:rFonts w:cstheme="minorHAnsi"/>
          <w:color w:val="000000" w:themeColor="text1"/>
          <w:sz w:val="24"/>
          <w:szCs w:val="24"/>
        </w:rPr>
        <w:t>In later</w:t>
      </w:r>
      <w:r w:rsidR="00B133C9" w:rsidRPr="005E5CF3">
        <w:rPr>
          <w:rFonts w:cstheme="minorHAnsi"/>
          <w:color w:val="000000" w:themeColor="text1"/>
          <w:sz w:val="24"/>
          <w:szCs w:val="24"/>
        </w:rPr>
        <w:t>,</w:t>
      </w:r>
      <w:r w:rsidRPr="005E5CF3">
        <w:rPr>
          <w:rFonts w:cstheme="minorHAnsi"/>
          <w:color w:val="000000" w:themeColor="text1"/>
          <w:sz w:val="24"/>
          <w:szCs w:val="24"/>
        </w:rPr>
        <w:t xml:space="preserve"> </w:t>
      </w:r>
      <w:r w:rsidR="00702A8B" w:rsidRPr="005E5CF3">
        <w:rPr>
          <w:rFonts w:cstheme="minorHAnsi"/>
          <w:color w:val="000000" w:themeColor="text1"/>
          <w:sz w:val="24"/>
          <w:szCs w:val="24"/>
        </w:rPr>
        <w:t xml:space="preserve">decades </w:t>
      </w:r>
      <w:r w:rsidR="00A66B27" w:rsidRPr="00A66B27">
        <w:rPr>
          <w:rFonts w:cstheme="minorHAnsi"/>
          <w:color w:val="000000" w:themeColor="text1"/>
          <w:sz w:val="24"/>
          <w:szCs w:val="24"/>
        </w:rPr>
        <w:t xml:space="preserve">the </w:t>
      </w:r>
      <w:r w:rsidR="00702A8B" w:rsidRPr="00A66B27">
        <w:rPr>
          <w:rFonts w:cstheme="minorHAnsi"/>
          <w:color w:val="000000" w:themeColor="text1"/>
          <w:sz w:val="24"/>
          <w:szCs w:val="24"/>
        </w:rPr>
        <w:t>training</w:t>
      </w:r>
      <w:r w:rsidR="00702A8B" w:rsidRPr="005E5CF3">
        <w:rPr>
          <w:rFonts w:cstheme="minorHAnsi"/>
          <w:color w:val="000000" w:themeColor="text1"/>
          <w:sz w:val="24"/>
          <w:szCs w:val="24"/>
        </w:rPr>
        <w:t xml:space="preserve"> </w:t>
      </w:r>
      <w:r w:rsidRPr="005E5CF3">
        <w:rPr>
          <w:rFonts w:cstheme="minorHAnsi"/>
          <w:color w:val="000000" w:themeColor="text1"/>
          <w:sz w:val="24"/>
          <w:szCs w:val="24"/>
        </w:rPr>
        <w:t xml:space="preserve">sessions were </w:t>
      </w:r>
      <w:r w:rsidR="00044695" w:rsidRPr="005E5CF3">
        <w:rPr>
          <w:rFonts w:cstheme="minorHAnsi"/>
          <w:color w:val="000000" w:themeColor="text1"/>
          <w:sz w:val="24"/>
          <w:szCs w:val="24"/>
        </w:rPr>
        <w:t>mainly</w:t>
      </w:r>
      <w:r w:rsidR="00702A8B" w:rsidRPr="005E5CF3">
        <w:rPr>
          <w:rFonts w:cstheme="minorHAnsi"/>
          <w:color w:val="000000" w:themeColor="text1"/>
          <w:sz w:val="24"/>
          <w:szCs w:val="24"/>
        </w:rPr>
        <w:t xml:space="preserve"> </w:t>
      </w:r>
      <w:r w:rsidRPr="005E5CF3">
        <w:rPr>
          <w:rFonts w:cstheme="minorHAnsi"/>
          <w:color w:val="000000" w:themeColor="text1"/>
          <w:sz w:val="24"/>
          <w:szCs w:val="24"/>
        </w:rPr>
        <w:t xml:space="preserve">videotaped. </w:t>
      </w:r>
      <w:r w:rsidR="00B92042" w:rsidRPr="005E5CF3">
        <w:rPr>
          <w:rFonts w:cstheme="minorHAnsi"/>
          <w:color w:val="000000" w:themeColor="text1"/>
          <w:sz w:val="24"/>
          <w:szCs w:val="24"/>
        </w:rPr>
        <w:t>This optimal practice allowed the</w:t>
      </w:r>
      <w:r w:rsidR="0087525E" w:rsidRPr="005E5CF3">
        <w:rPr>
          <w:rFonts w:cstheme="minorHAnsi"/>
          <w:color w:val="000000" w:themeColor="text1"/>
          <w:sz w:val="24"/>
          <w:szCs w:val="24"/>
        </w:rPr>
        <w:t xml:space="preserve"> trainee</w:t>
      </w:r>
      <w:r w:rsidR="00B92042" w:rsidRPr="005E5CF3">
        <w:rPr>
          <w:rFonts w:cstheme="minorHAnsi"/>
          <w:color w:val="000000" w:themeColor="text1"/>
          <w:sz w:val="24"/>
          <w:szCs w:val="24"/>
        </w:rPr>
        <w:t xml:space="preserve"> </w:t>
      </w:r>
      <w:r w:rsidR="0087525E" w:rsidRPr="005E5CF3">
        <w:rPr>
          <w:rFonts w:cstheme="minorHAnsi"/>
          <w:color w:val="000000" w:themeColor="text1"/>
          <w:sz w:val="24"/>
          <w:szCs w:val="24"/>
        </w:rPr>
        <w:t xml:space="preserve">teacher to </w:t>
      </w:r>
      <w:r w:rsidR="00B92042" w:rsidRPr="005E5CF3">
        <w:rPr>
          <w:rFonts w:cstheme="minorHAnsi"/>
          <w:color w:val="000000" w:themeColor="text1"/>
          <w:sz w:val="24"/>
          <w:szCs w:val="24"/>
        </w:rPr>
        <w:t>re</w:t>
      </w:r>
      <w:r w:rsidR="0024047F" w:rsidRPr="005E5CF3">
        <w:rPr>
          <w:rFonts w:cstheme="minorHAnsi"/>
          <w:color w:val="000000" w:themeColor="text1"/>
          <w:sz w:val="24"/>
          <w:szCs w:val="24"/>
        </w:rPr>
        <w:t>-</w:t>
      </w:r>
      <w:r w:rsidR="00B92042" w:rsidRPr="005E5CF3">
        <w:rPr>
          <w:rFonts w:cstheme="minorHAnsi"/>
          <w:color w:val="000000" w:themeColor="text1"/>
          <w:sz w:val="24"/>
          <w:szCs w:val="24"/>
        </w:rPr>
        <w:t>watch</w:t>
      </w:r>
      <w:r w:rsidRPr="005E5CF3">
        <w:rPr>
          <w:rFonts w:cstheme="minorHAnsi"/>
          <w:color w:val="000000" w:themeColor="text1"/>
          <w:sz w:val="24"/>
          <w:szCs w:val="24"/>
        </w:rPr>
        <w:t xml:space="preserve"> which their own performance</w:t>
      </w:r>
      <w:r w:rsidR="0087525E" w:rsidRPr="005E5CF3">
        <w:rPr>
          <w:rFonts w:cstheme="minorHAnsi"/>
          <w:color w:val="000000" w:themeColor="text1"/>
          <w:sz w:val="24"/>
          <w:szCs w:val="24"/>
        </w:rPr>
        <w:t xml:space="preserve"> and</w:t>
      </w:r>
      <w:r w:rsidRPr="005E5CF3">
        <w:rPr>
          <w:rFonts w:cstheme="minorHAnsi"/>
          <w:color w:val="000000" w:themeColor="text1"/>
          <w:sz w:val="24"/>
          <w:szCs w:val="24"/>
        </w:rPr>
        <w:t xml:space="preserve"> on top of </w:t>
      </w:r>
      <w:r w:rsidR="0087525E" w:rsidRPr="005E5CF3">
        <w:rPr>
          <w:rFonts w:cstheme="minorHAnsi"/>
          <w:color w:val="000000" w:themeColor="text1"/>
          <w:sz w:val="24"/>
          <w:szCs w:val="24"/>
        </w:rPr>
        <w:t xml:space="preserve">this </w:t>
      </w:r>
      <w:r w:rsidRPr="005E5CF3">
        <w:rPr>
          <w:rFonts w:cstheme="minorHAnsi"/>
          <w:color w:val="000000" w:themeColor="text1"/>
          <w:sz w:val="24"/>
          <w:szCs w:val="24"/>
        </w:rPr>
        <w:t xml:space="preserve">receiving feedbacks from their supervisor. The </w:t>
      </w:r>
      <w:r w:rsidRPr="005E5CF3">
        <w:rPr>
          <w:rFonts w:cstheme="minorHAnsi"/>
          <w:color w:val="000000" w:themeColor="text1"/>
          <w:sz w:val="24"/>
          <w:szCs w:val="24"/>
        </w:rPr>
        <w:lastRenderedPageBreak/>
        <w:t xml:space="preserve">microteaching technique was soon adopted by many </w:t>
      </w:r>
      <w:r w:rsidR="0087525E" w:rsidRPr="005E5CF3">
        <w:rPr>
          <w:rFonts w:cstheme="minorHAnsi"/>
          <w:color w:val="000000" w:themeColor="text1"/>
          <w:sz w:val="24"/>
          <w:szCs w:val="24"/>
        </w:rPr>
        <w:t>training</w:t>
      </w:r>
      <w:r w:rsidRPr="005E5CF3">
        <w:rPr>
          <w:rFonts w:cstheme="minorHAnsi"/>
          <w:color w:val="000000" w:themeColor="text1"/>
          <w:sz w:val="24"/>
          <w:szCs w:val="24"/>
        </w:rPr>
        <w:t xml:space="preserve"> education </w:t>
      </w:r>
      <w:r w:rsidR="00044695" w:rsidRPr="005E5CF3">
        <w:rPr>
          <w:rFonts w:cstheme="minorHAnsi"/>
          <w:color w:val="000000" w:themeColor="text1"/>
          <w:sz w:val="24"/>
          <w:szCs w:val="24"/>
        </w:rPr>
        <w:t>programmers’</w:t>
      </w:r>
      <w:r w:rsidRPr="005E5CF3">
        <w:rPr>
          <w:rFonts w:cstheme="minorHAnsi"/>
          <w:color w:val="000000" w:themeColor="text1"/>
          <w:sz w:val="24"/>
          <w:szCs w:val="24"/>
        </w:rPr>
        <w:t xml:space="preserve"> as it provides prospective teachers with a number of benefits </w:t>
      </w:r>
      <w:r w:rsidR="0087525E" w:rsidRPr="005E5CF3">
        <w:rPr>
          <w:rFonts w:cstheme="minorHAnsi"/>
          <w:color w:val="000000" w:themeColor="text1"/>
          <w:sz w:val="24"/>
          <w:szCs w:val="24"/>
        </w:rPr>
        <w:t>(</w:t>
      </w:r>
      <w:proofErr w:type="spellStart"/>
      <w:r w:rsidR="0087525E" w:rsidRPr="005E5CF3">
        <w:rPr>
          <w:rFonts w:cstheme="minorHAnsi"/>
          <w:color w:val="000000" w:themeColor="text1"/>
          <w:sz w:val="24"/>
          <w:szCs w:val="24"/>
        </w:rPr>
        <w:t>i</w:t>
      </w:r>
      <w:proofErr w:type="spellEnd"/>
      <w:r w:rsidR="0087525E" w:rsidRPr="005E5CF3">
        <w:rPr>
          <w:rFonts w:cstheme="minorHAnsi"/>
          <w:color w:val="000000" w:themeColor="text1"/>
          <w:sz w:val="24"/>
          <w:szCs w:val="24"/>
        </w:rPr>
        <w:t>)</w:t>
      </w:r>
      <w:r w:rsidRPr="005E5CF3">
        <w:rPr>
          <w:rFonts w:cstheme="minorHAnsi"/>
          <w:color w:val="000000" w:themeColor="text1"/>
          <w:sz w:val="24"/>
          <w:szCs w:val="24"/>
        </w:rPr>
        <w:t xml:space="preserve"> </w:t>
      </w:r>
      <w:r w:rsidR="00AD0A7E" w:rsidRPr="005E5CF3">
        <w:rPr>
          <w:rFonts w:cstheme="minorHAnsi"/>
          <w:color w:val="000000" w:themeColor="text1"/>
          <w:sz w:val="24"/>
          <w:szCs w:val="24"/>
        </w:rPr>
        <w:t>a real environment of teaching</w:t>
      </w:r>
      <w:r w:rsidR="0087525E" w:rsidRPr="005E5CF3">
        <w:rPr>
          <w:rFonts w:cstheme="minorHAnsi"/>
          <w:color w:val="000000" w:themeColor="text1"/>
          <w:sz w:val="24"/>
          <w:szCs w:val="24"/>
        </w:rPr>
        <w:t xml:space="preserve">, </w:t>
      </w:r>
      <w:r w:rsidR="00AD0A7E" w:rsidRPr="005E5CF3">
        <w:rPr>
          <w:rFonts w:cstheme="minorHAnsi"/>
          <w:color w:val="000000" w:themeColor="text1"/>
          <w:sz w:val="24"/>
          <w:szCs w:val="24"/>
        </w:rPr>
        <w:t>so that they get introduce as teacher</w:t>
      </w:r>
      <w:r w:rsidRPr="005E5CF3">
        <w:rPr>
          <w:rFonts w:cstheme="minorHAnsi"/>
          <w:color w:val="000000" w:themeColor="text1"/>
          <w:sz w:val="24"/>
          <w:szCs w:val="24"/>
        </w:rPr>
        <w:t xml:space="preserve">; </w:t>
      </w:r>
      <w:r w:rsidR="0087525E" w:rsidRPr="005E5CF3">
        <w:rPr>
          <w:rFonts w:cstheme="minorHAnsi"/>
          <w:color w:val="000000" w:themeColor="text1"/>
          <w:sz w:val="24"/>
          <w:szCs w:val="24"/>
        </w:rPr>
        <w:t>(ii)</w:t>
      </w:r>
      <w:r w:rsidRPr="005E5CF3">
        <w:rPr>
          <w:rFonts w:cstheme="minorHAnsi"/>
          <w:color w:val="000000" w:themeColor="text1"/>
          <w:sz w:val="24"/>
          <w:szCs w:val="24"/>
        </w:rPr>
        <w:t xml:space="preserve"> it </w:t>
      </w:r>
      <w:r w:rsidR="0087525E" w:rsidRPr="005E5CF3">
        <w:rPr>
          <w:rFonts w:cstheme="minorHAnsi"/>
          <w:color w:val="000000" w:themeColor="text1"/>
          <w:sz w:val="24"/>
          <w:szCs w:val="24"/>
        </w:rPr>
        <w:t>makes</w:t>
      </w:r>
      <w:r w:rsidRPr="005E5CF3">
        <w:rPr>
          <w:rFonts w:cstheme="minorHAnsi"/>
          <w:color w:val="000000" w:themeColor="text1"/>
          <w:sz w:val="24"/>
          <w:szCs w:val="24"/>
        </w:rPr>
        <w:t xml:space="preserve"> </w:t>
      </w:r>
      <w:r w:rsidR="0087525E" w:rsidRPr="005E5CF3">
        <w:rPr>
          <w:rFonts w:cstheme="minorHAnsi"/>
          <w:color w:val="000000" w:themeColor="text1"/>
          <w:sz w:val="24"/>
          <w:szCs w:val="24"/>
        </w:rPr>
        <w:t xml:space="preserve">to realize </w:t>
      </w:r>
      <w:r w:rsidRPr="005E5CF3">
        <w:rPr>
          <w:rFonts w:cstheme="minorHAnsi"/>
          <w:color w:val="000000" w:themeColor="text1"/>
          <w:sz w:val="24"/>
          <w:szCs w:val="24"/>
        </w:rPr>
        <w:t xml:space="preserve">the importance of planning, decision making, and implementation of instructions; </w:t>
      </w:r>
      <w:r w:rsidR="0087525E" w:rsidRPr="005E5CF3">
        <w:rPr>
          <w:rFonts w:cstheme="minorHAnsi"/>
          <w:color w:val="000000" w:themeColor="text1"/>
          <w:sz w:val="24"/>
          <w:szCs w:val="24"/>
        </w:rPr>
        <w:t>(iii)</w:t>
      </w:r>
      <w:r w:rsidRPr="005E5CF3">
        <w:rPr>
          <w:rFonts w:cstheme="minorHAnsi"/>
          <w:color w:val="000000" w:themeColor="text1"/>
          <w:sz w:val="24"/>
          <w:szCs w:val="24"/>
        </w:rPr>
        <w:t xml:space="preserve"> </w:t>
      </w:r>
      <w:r w:rsidR="0087525E" w:rsidRPr="005E5CF3">
        <w:rPr>
          <w:rFonts w:cstheme="minorHAnsi"/>
          <w:color w:val="000000" w:themeColor="text1"/>
          <w:sz w:val="24"/>
          <w:szCs w:val="24"/>
        </w:rPr>
        <w:t xml:space="preserve">it </w:t>
      </w:r>
      <w:r w:rsidR="00AD0A7E" w:rsidRPr="005E5CF3">
        <w:rPr>
          <w:rFonts w:cstheme="minorHAnsi"/>
          <w:color w:val="000000" w:themeColor="text1"/>
          <w:sz w:val="24"/>
          <w:szCs w:val="24"/>
        </w:rPr>
        <w:t xml:space="preserve">also </w:t>
      </w:r>
      <w:r w:rsidR="0087525E" w:rsidRPr="005E5CF3">
        <w:rPr>
          <w:rFonts w:cstheme="minorHAnsi"/>
          <w:color w:val="000000" w:themeColor="text1"/>
          <w:sz w:val="24"/>
          <w:szCs w:val="24"/>
        </w:rPr>
        <w:t>helps Education and enables trainees to develop and improve</w:t>
      </w:r>
      <w:r w:rsidR="00AD0A7E" w:rsidRPr="005E5CF3">
        <w:rPr>
          <w:rFonts w:cstheme="minorHAnsi"/>
          <w:color w:val="000000" w:themeColor="text1"/>
          <w:sz w:val="24"/>
          <w:szCs w:val="24"/>
        </w:rPr>
        <w:t xml:space="preserve"> their</w:t>
      </w:r>
      <w:r w:rsidR="0087525E" w:rsidRPr="005E5CF3">
        <w:rPr>
          <w:rFonts w:cstheme="minorHAnsi"/>
          <w:color w:val="000000" w:themeColor="text1"/>
          <w:sz w:val="24"/>
          <w:szCs w:val="24"/>
        </w:rPr>
        <w:t xml:space="preserve"> teaching skills</w:t>
      </w:r>
      <w:r w:rsidR="0087525E" w:rsidRPr="005E5CF3">
        <w:rPr>
          <w:rFonts w:cstheme="minorHAnsi"/>
          <w:color w:val="0070C0"/>
          <w:sz w:val="24"/>
          <w:szCs w:val="24"/>
        </w:rPr>
        <w:t>.</w:t>
      </w:r>
    </w:p>
    <w:p w14:paraId="77B67955" w14:textId="5B56435B" w:rsidR="00740885" w:rsidRPr="00D236C6" w:rsidRDefault="00C87243" w:rsidP="00740885">
      <w:pPr>
        <w:spacing w:after="0" w:line="360" w:lineRule="auto"/>
        <w:jc w:val="both"/>
        <w:rPr>
          <w:rFonts w:cstheme="minorHAnsi"/>
          <w:sz w:val="24"/>
          <w:szCs w:val="24"/>
        </w:rPr>
      </w:pPr>
      <w:r w:rsidRPr="005E5CF3">
        <w:rPr>
          <w:rFonts w:cstheme="minorHAnsi"/>
          <w:sz w:val="24"/>
          <w:szCs w:val="24"/>
        </w:rPr>
        <w:t>Emerg</w:t>
      </w:r>
      <w:r w:rsidR="0087525E" w:rsidRPr="005E5CF3">
        <w:rPr>
          <w:rFonts w:cstheme="minorHAnsi"/>
          <w:sz w:val="24"/>
          <w:szCs w:val="24"/>
        </w:rPr>
        <w:t>ing features tool of</w:t>
      </w:r>
      <w:r w:rsidRPr="005E5CF3">
        <w:rPr>
          <w:rFonts w:cstheme="minorHAnsi"/>
          <w:sz w:val="24"/>
          <w:szCs w:val="24"/>
        </w:rPr>
        <w:t xml:space="preserve"> 21st century </w:t>
      </w:r>
      <w:r w:rsidR="00AD0A7E" w:rsidRPr="005E5CF3">
        <w:rPr>
          <w:rFonts w:cstheme="minorHAnsi"/>
          <w:sz w:val="24"/>
          <w:szCs w:val="24"/>
        </w:rPr>
        <w:t>is</w:t>
      </w:r>
      <w:r w:rsidRPr="005E5CF3">
        <w:rPr>
          <w:rFonts w:cstheme="minorHAnsi"/>
          <w:sz w:val="24"/>
          <w:szCs w:val="24"/>
        </w:rPr>
        <w:t xml:space="preserve"> different, </w:t>
      </w:r>
      <w:r w:rsidR="00740885" w:rsidRPr="005E5CF3">
        <w:rPr>
          <w:rFonts w:cstheme="minorHAnsi"/>
          <w:sz w:val="24"/>
          <w:szCs w:val="24"/>
        </w:rPr>
        <w:t xml:space="preserve">they are different communication </w:t>
      </w:r>
      <w:r w:rsidR="003C73E6" w:rsidRPr="005E5CF3">
        <w:rPr>
          <w:rFonts w:cstheme="minorHAnsi"/>
          <w:sz w:val="24"/>
          <w:szCs w:val="24"/>
        </w:rPr>
        <w:t>wise,</w:t>
      </w:r>
      <w:r w:rsidRPr="005E5CF3">
        <w:rPr>
          <w:rFonts w:cstheme="minorHAnsi"/>
          <w:sz w:val="24"/>
          <w:szCs w:val="24"/>
        </w:rPr>
        <w:t xml:space="preserve"> information </w:t>
      </w:r>
      <w:r w:rsidR="00740885" w:rsidRPr="005E5CF3">
        <w:rPr>
          <w:rFonts w:cstheme="minorHAnsi"/>
          <w:sz w:val="24"/>
          <w:szCs w:val="24"/>
        </w:rPr>
        <w:t>wise</w:t>
      </w:r>
      <w:r w:rsidRPr="005E5CF3">
        <w:rPr>
          <w:rFonts w:cstheme="minorHAnsi"/>
          <w:sz w:val="24"/>
          <w:szCs w:val="24"/>
        </w:rPr>
        <w:t>, and work</w:t>
      </w:r>
      <w:r w:rsidR="00740885" w:rsidRPr="005E5CF3">
        <w:rPr>
          <w:rFonts w:cstheme="minorHAnsi"/>
          <w:sz w:val="24"/>
          <w:szCs w:val="24"/>
        </w:rPr>
        <w:t xml:space="preserve"> wise</w:t>
      </w:r>
      <w:r w:rsidRPr="005E5CF3">
        <w:rPr>
          <w:rFonts w:cstheme="minorHAnsi"/>
          <w:sz w:val="24"/>
          <w:szCs w:val="24"/>
        </w:rPr>
        <w:t xml:space="preserve">. </w:t>
      </w:r>
      <w:r w:rsidR="00740885" w:rsidRPr="005E5CF3">
        <w:rPr>
          <w:rFonts w:cstheme="minorHAnsi"/>
          <w:sz w:val="24"/>
          <w:szCs w:val="24"/>
        </w:rPr>
        <w:t>In the presence of this</w:t>
      </w:r>
      <w:r w:rsidRPr="005E5CF3">
        <w:rPr>
          <w:rFonts w:cstheme="minorHAnsi"/>
          <w:sz w:val="24"/>
          <w:szCs w:val="24"/>
        </w:rPr>
        <w:t xml:space="preserve"> shift, education must shift to incorporate computer-based, electronic technologies integrating learning with these technologies within the context of the academic subject areas.</w:t>
      </w:r>
      <w:r w:rsidR="00740885" w:rsidRPr="005E5CF3">
        <w:rPr>
          <w:rFonts w:cstheme="minorHAnsi"/>
          <w:sz w:val="24"/>
          <w:szCs w:val="24"/>
        </w:rPr>
        <w:t xml:space="preserve"> </w:t>
      </w:r>
      <w:sdt>
        <w:sdtPr>
          <w:rPr>
            <w:rFonts w:cstheme="minorHAnsi"/>
            <w:color w:val="00B050"/>
            <w:sz w:val="24"/>
            <w:szCs w:val="24"/>
          </w:rPr>
          <w:id w:val="-1095162302"/>
          <w:citation/>
        </w:sdtPr>
        <w:sdtEndPr>
          <w:rPr>
            <w:color w:val="00B0F0"/>
          </w:rPr>
        </w:sdtEndPr>
        <w:sdtContent>
          <w:r w:rsidR="00740885" w:rsidRPr="005E5CF3">
            <w:rPr>
              <w:rFonts w:cstheme="minorHAnsi"/>
              <w:color w:val="00B050"/>
              <w:sz w:val="24"/>
              <w:szCs w:val="24"/>
            </w:rPr>
            <w:fldChar w:fldCharType="begin" w:fldLock="1"/>
          </w:r>
          <w:r w:rsidR="00740885" w:rsidRPr="005E5CF3">
            <w:rPr>
              <w:rFonts w:cstheme="minorHAnsi"/>
              <w:color w:val="00B050"/>
              <w:sz w:val="24"/>
              <w:szCs w:val="24"/>
              <w:lang w:val="en-GB"/>
            </w:rPr>
            <w:instrText xml:space="preserve"> CITATION Nie05 \l 2057 </w:instrText>
          </w:r>
          <w:r w:rsidR="00740885" w:rsidRPr="005E5CF3">
            <w:rPr>
              <w:rFonts w:cstheme="minorHAnsi"/>
              <w:color w:val="00B050"/>
              <w:sz w:val="24"/>
              <w:szCs w:val="24"/>
            </w:rPr>
            <w:fldChar w:fldCharType="separate"/>
          </w:r>
          <w:r w:rsidR="00740885" w:rsidRPr="005E5CF3">
            <w:rPr>
              <w:rFonts w:cstheme="minorHAnsi"/>
              <w:noProof/>
              <w:color w:val="00B050"/>
              <w:sz w:val="24"/>
              <w:szCs w:val="24"/>
              <w:lang w:val="en-GB"/>
            </w:rPr>
            <w:t>(Niess, 2005)</w:t>
          </w:r>
          <w:r w:rsidR="00740885" w:rsidRPr="005E5CF3">
            <w:rPr>
              <w:rFonts w:cstheme="minorHAnsi"/>
              <w:color w:val="00B050"/>
              <w:sz w:val="24"/>
              <w:szCs w:val="24"/>
            </w:rPr>
            <w:fldChar w:fldCharType="end"/>
          </w:r>
        </w:sdtContent>
      </w:sdt>
    </w:p>
    <w:p w14:paraId="4DB1DA3D" w14:textId="1C673912" w:rsidR="004B15A7" w:rsidRDefault="004B15A7" w:rsidP="004B15A7">
      <w:pPr>
        <w:jc w:val="both"/>
        <w:rPr>
          <w:rFonts w:cstheme="minorHAnsi"/>
          <w:color w:val="000000" w:themeColor="text1"/>
          <w:sz w:val="24"/>
          <w:szCs w:val="24"/>
        </w:rPr>
      </w:pPr>
      <w:r>
        <w:rPr>
          <w:rFonts w:cstheme="minorHAnsi"/>
          <w:color w:val="000000" w:themeColor="text1"/>
          <w:sz w:val="24"/>
          <w:szCs w:val="24"/>
        </w:rPr>
        <w:t xml:space="preserve">The history of technology in education is very long. the beginning of educational technology can be trace back to the period when pictograph or sign </w:t>
      </w:r>
      <w:r>
        <w:rPr>
          <w:rFonts w:cstheme="minorHAnsi"/>
          <w:color w:val="000000" w:themeColor="text1"/>
          <w:sz w:val="24"/>
          <w:szCs w:val="24"/>
        </w:rPr>
        <w:t>writing invented</w:t>
      </w:r>
      <w:r>
        <w:rPr>
          <w:rFonts w:cstheme="minorHAnsi"/>
          <w:color w:val="000000" w:themeColor="text1"/>
          <w:sz w:val="24"/>
          <w:szCs w:val="24"/>
        </w:rPr>
        <w:t xml:space="preserve"> by tribal priest systemized bodies of knowledge and early culture to record, </w:t>
      </w:r>
      <w:r>
        <w:rPr>
          <w:rFonts w:cstheme="minorHAnsi"/>
          <w:color w:val="000000" w:themeColor="text1"/>
          <w:sz w:val="24"/>
          <w:szCs w:val="24"/>
        </w:rPr>
        <w:t>preserve,</w:t>
      </w:r>
      <w:r>
        <w:rPr>
          <w:rFonts w:cstheme="minorHAnsi"/>
          <w:color w:val="000000" w:themeColor="text1"/>
          <w:sz w:val="24"/>
          <w:szCs w:val="24"/>
        </w:rPr>
        <w:t xml:space="preserve"> transmit and repro</w:t>
      </w:r>
      <w:r>
        <w:rPr>
          <w:rFonts w:cstheme="minorHAnsi"/>
          <w:color w:val="000000" w:themeColor="text1"/>
          <w:sz w:val="24"/>
          <w:szCs w:val="24"/>
        </w:rPr>
        <w:t xml:space="preserve">duce the </w:t>
      </w:r>
      <w:r w:rsidR="00D236C6">
        <w:rPr>
          <w:rFonts w:cstheme="minorHAnsi"/>
          <w:color w:val="000000" w:themeColor="text1"/>
          <w:sz w:val="24"/>
          <w:szCs w:val="24"/>
        </w:rPr>
        <w:t xml:space="preserve">‘information’s. Between 450 and 350 BCE, the Sophists invented and develop the technique through inventing philosophy and rhetoric. (470-399BCE) employed the method of question-answer in the teaching. Scholastic </w:t>
      </w:r>
      <w:r w:rsidR="008967F2">
        <w:rPr>
          <w:rFonts w:cstheme="minorHAnsi"/>
          <w:color w:val="000000" w:themeColor="text1"/>
          <w:sz w:val="24"/>
          <w:szCs w:val="24"/>
        </w:rPr>
        <w:t>is another</w:t>
      </w:r>
      <w:r w:rsidR="00D236C6">
        <w:rPr>
          <w:rFonts w:cstheme="minorHAnsi"/>
          <w:color w:val="000000" w:themeColor="text1"/>
          <w:sz w:val="24"/>
          <w:szCs w:val="24"/>
        </w:rPr>
        <w:t xml:space="preserve"> approach established by </w:t>
      </w:r>
      <w:r w:rsidR="007049CA">
        <w:rPr>
          <w:rFonts w:cstheme="minorHAnsi"/>
          <w:color w:val="000000" w:themeColor="text1"/>
          <w:sz w:val="24"/>
          <w:szCs w:val="24"/>
        </w:rPr>
        <w:t>Abelard</w:t>
      </w:r>
      <w:r w:rsidR="00D236C6">
        <w:rPr>
          <w:rFonts w:cstheme="minorHAnsi"/>
          <w:color w:val="000000" w:themeColor="text1"/>
          <w:sz w:val="24"/>
          <w:szCs w:val="24"/>
        </w:rPr>
        <w:t xml:space="preserve"> during (1079-1142CE)</w:t>
      </w:r>
      <w:r w:rsidR="007049CA">
        <w:rPr>
          <w:rFonts w:cstheme="minorHAnsi"/>
          <w:color w:val="000000" w:themeColor="text1"/>
          <w:sz w:val="24"/>
          <w:szCs w:val="24"/>
        </w:rPr>
        <w:t xml:space="preserve"> and so on.</w:t>
      </w:r>
    </w:p>
    <w:p w14:paraId="2EAEDEA6" w14:textId="0784E982" w:rsidR="007049CA" w:rsidRPr="008967F2" w:rsidRDefault="007049CA" w:rsidP="004B15A7">
      <w:pPr>
        <w:jc w:val="both"/>
        <w:rPr>
          <w:rFonts w:cstheme="minorHAnsi"/>
          <w:color w:val="00B050"/>
          <w:sz w:val="24"/>
          <w:szCs w:val="24"/>
        </w:rPr>
      </w:pPr>
      <w:r>
        <w:rPr>
          <w:rFonts w:cstheme="minorHAnsi"/>
          <w:color w:val="000000" w:themeColor="text1"/>
          <w:sz w:val="24"/>
          <w:szCs w:val="24"/>
        </w:rPr>
        <w:t xml:space="preserve">1700-1900CE was t the period marked by the evaluation of scientific development, outlook and educational theories founding experimental phycology. In </w:t>
      </w:r>
      <w:r w:rsidR="008967F2">
        <w:rPr>
          <w:rFonts w:cstheme="minorHAnsi"/>
          <w:color w:val="000000" w:themeColor="text1"/>
          <w:sz w:val="24"/>
          <w:szCs w:val="24"/>
        </w:rPr>
        <w:t>short,</w:t>
      </w:r>
      <w:r>
        <w:rPr>
          <w:rFonts w:cstheme="minorHAnsi"/>
          <w:color w:val="000000" w:themeColor="text1"/>
          <w:sz w:val="24"/>
          <w:szCs w:val="24"/>
        </w:rPr>
        <w:t xml:space="preserve"> day by day the </w:t>
      </w:r>
      <w:r w:rsidR="008967F2">
        <w:rPr>
          <w:rFonts w:cstheme="minorHAnsi"/>
          <w:color w:val="000000" w:themeColor="text1"/>
          <w:sz w:val="24"/>
          <w:szCs w:val="24"/>
        </w:rPr>
        <w:t>development</w:t>
      </w:r>
      <w:r>
        <w:rPr>
          <w:rFonts w:cstheme="minorHAnsi"/>
          <w:color w:val="000000" w:themeColor="text1"/>
          <w:sz w:val="24"/>
          <w:szCs w:val="24"/>
        </w:rPr>
        <w:t xml:space="preserve"> in educational technology went through so may different forms and the next leap in Educational technology was in the form </w:t>
      </w:r>
      <w:r w:rsidR="008967F2">
        <w:rPr>
          <w:rFonts w:cstheme="minorHAnsi"/>
          <w:color w:val="000000" w:themeColor="text1"/>
          <w:sz w:val="24"/>
          <w:szCs w:val="24"/>
        </w:rPr>
        <w:t>of</w:t>
      </w:r>
      <w:r>
        <w:rPr>
          <w:rFonts w:cstheme="minorHAnsi"/>
          <w:color w:val="000000" w:themeColor="text1"/>
          <w:sz w:val="24"/>
          <w:szCs w:val="24"/>
        </w:rPr>
        <w:t xml:space="preserve"> </w:t>
      </w:r>
      <w:r w:rsidR="008967F2">
        <w:rPr>
          <w:rFonts w:cstheme="minorHAnsi"/>
          <w:color w:val="000000" w:themeColor="text1"/>
          <w:sz w:val="24"/>
          <w:szCs w:val="24"/>
        </w:rPr>
        <w:t>computers. T</w:t>
      </w:r>
      <w:r>
        <w:rPr>
          <w:rFonts w:cstheme="minorHAnsi"/>
          <w:color w:val="000000" w:themeColor="text1"/>
          <w:sz w:val="24"/>
          <w:szCs w:val="24"/>
        </w:rPr>
        <w:t xml:space="preserve">his development had the </w:t>
      </w:r>
      <w:r w:rsidR="008967F2">
        <w:rPr>
          <w:rFonts w:cstheme="minorHAnsi"/>
          <w:color w:val="000000" w:themeColor="text1"/>
          <w:sz w:val="24"/>
          <w:szCs w:val="24"/>
        </w:rPr>
        <w:t>stronger</w:t>
      </w:r>
      <w:r>
        <w:rPr>
          <w:rFonts w:cstheme="minorHAnsi"/>
          <w:color w:val="000000" w:themeColor="text1"/>
          <w:sz w:val="24"/>
          <w:szCs w:val="24"/>
        </w:rPr>
        <w:t xml:space="preserve"> strength of interactivity </w:t>
      </w:r>
      <w:r w:rsidR="008967F2">
        <w:rPr>
          <w:rFonts w:cstheme="minorHAnsi"/>
          <w:color w:val="000000" w:themeColor="text1"/>
          <w:sz w:val="24"/>
          <w:szCs w:val="24"/>
        </w:rPr>
        <w:t>that could change the traditional culture of teaching learning process. Computer based technology has the strength of connecting a learner to the rest of the world.</w:t>
      </w:r>
      <w:sdt>
        <w:sdtPr>
          <w:rPr>
            <w:rFonts w:cstheme="minorHAnsi"/>
            <w:color w:val="000000" w:themeColor="text1"/>
            <w:sz w:val="24"/>
            <w:szCs w:val="24"/>
          </w:rPr>
          <w:id w:val="-1032642645"/>
          <w:citation/>
        </w:sdtPr>
        <w:sdtEndPr>
          <w:rPr>
            <w:color w:val="00B050"/>
          </w:rPr>
        </w:sdtEndPr>
        <w:sdtContent>
          <w:r w:rsidR="008967F2" w:rsidRPr="008967F2">
            <w:rPr>
              <w:rFonts w:cstheme="minorHAnsi"/>
              <w:color w:val="00B050"/>
              <w:sz w:val="24"/>
              <w:szCs w:val="24"/>
            </w:rPr>
            <w:fldChar w:fldCharType="begin"/>
          </w:r>
          <w:r w:rsidR="008967F2" w:rsidRPr="008967F2">
            <w:rPr>
              <w:rFonts w:cstheme="minorHAnsi"/>
              <w:color w:val="00B050"/>
              <w:sz w:val="24"/>
              <w:szCs w:val="24"/>
              <w:lang w:val="en-GB"/>
            </w:rPr>
            <w:instrText xml:space="preserve"> CITATION RPP12 \l 2057 </w:instrText>
          </w:r>
          <w:r w:rsidR="008967F2" w:rsidRPr="008967F2">
            <w:rPr>
              <w:rFonts w:cstheme="minorHAnsi"/>
              <w:color w:val="00B050"/>
              <w:sz w:val="24"/>
              <w:szCs w:val="24"/>
            </w:rPr>
            <w:fldChar w:fldCharType="separate"/>
          </w:r>
          <w:r w:rsidR="008967F2" w:rsidRPr="008967F2">
            <w:rPr>
              <w:rFonts w:cstheme="minorHAnsi"/>
              <w:noProof/>
              <w:color w:val="00B050"/>
              <w:sz w:val="24"/>
              <w:szCs w:val="24"/>
              <w:lang w:val="en-GB"/>
            </w:rPr>
            <w:t xml:space="preserve"> (Pathak, 2012)</w:t>
          </w:r>
          <w:r w:rsidR="008967F2" w:rsidRPr="008967F2">
            <w:rPr>
              <w:rFonts w:cstheme="minorHAnsi"/>
              <w:color w:val="00B050"/>
              <w:sz w:val="24"/>
              <w:szCs w:val="24"/>
            </w:rPr>
            <w:fldChar w:fldCharType="end"/>
          </w:r>
        </w:sdtContent>
      </w:sdt>
    </w:p>
    <w:p w14:paraId="75A1FF33" w14:textId="77777777" w:rsidR="00F1179F" w:rsidRDefault="002142E8" w:rsidP="00740885">
      <w:pPr>
        <w:spacing w:after="0" w:line="360" w:lineRule="auto"/>
        <w:jc w:val="both"/>
        <w:rPr>
          <w:rFonts w:cstheme="minorHAnsi"/>
          <w:sz w:val="24"/>
          <w:szCs w:val="24"/>
        </w:rPr>
      </w:pPr>
      <w:r w:rsidRPr="005E5CF3">
        <w:rPr>
          <w:rFonts w:cstheme="minorHAnsi"/>
          <w:sz w:val="24"/>
          <w:szCs w:val="24"/>
        </w:rPr>
        <w:t xml:space="preserve">In the 21st century the way teachers learn their subject matter is not necessarily the way their </w:t>
      </w:r>
    </w:p>
    <w:p w14:paraId="6EC68C29" w14:textId="188CF6C0" w:rsidR="002142E8" w:rsidRPr="005E5CF3" w:rsidRDefault="002142E8" w:rsidP="00740885">
      <w:pPr>
        <w:spacing w:after="0" w:line="360" w:lineRule="auto"/>
        <w:jc w:val="both"/>
        <w:rPr>
          <w:rFonts w:cstheme="minorHAnsi"/>
          <w:color w:val="00B0F0"/>
          <w:sz w:val="24"/>
          <w:szCs w:val="24"/>
        </w:rPr>
      </w:pPr>
      <w:r w:rsidRPr="005E5CF3">
        <w:rPr>
          <w:rFonts w:cstheme="minorHAnsi"/>
          <w:sz w:val="24"/>
          <w:szCs w:val="24"/>
        </w:rPr>
        <w:t xml:space="preserve">students need to be taught. Learning subject material with technology is different from learning to teach that subject material with technology. A survey </w:t>
      </w:r>
      <w:r w:rsidR="00B133C9" w:rsidRPr="005E5CF3">
        <w:rPr>
          <w:rFonts w:cstheme="minorHAnsi"/>
          <w:sz w:val="24"/>
          <w:szCs w:val="24"/>
        </w:rPr>
        <w:t xml:space="preserve">conducted by </w:t>
      </w:r>
      <w:r w:rsidRPr="005E5CF3">
        <w:rPr>
          <w:rFonts w:cstheme="minorHAnsi"/>
          <w:sz w:val="24"/>
          <w:szCs w:val="24"/>
        </w:rPr>
        <w:t xml:space="preserve">National Center for Education Statistics </w:t>
      </w:r>
      <w:r w:rsidR="00B133C9" w:rsidRPr="005E5CF3">
        <w:rPr>
          <w:rFonts w:cstheme="minorHAnsi"/>
          <w:sz w:val="24"/>
          <w:szCs w:val="24"/>
        </w:rPr>
        <w:t>showed that</w:t>
      </w:r>
      <w:r w:rsidRPr="005E5CF3">
        <w:rPr>
          <w:rFonts w:cstheme="minorHAnsi"/>
          <w:sz w:val="24"/>
          <w:szCs w:val="24"/>
        </w:rPr>
        <w:t>,</w:t>
      </w:r>
      <w:r w:rsidR="00B133C9" w:rsidRPr="005E5CF3">
        <w:rPr>
          <w:rFonts w:cstheme="minorHAnsi"/>
          <w:sz w:val="24"/>
          <w:szCs w:val="24"/>
        </w:rPr>
        <w:t xml:space="preserve"> </w:t>
      </w:r>
      <w:r w:rsidRPr="005E5CF3">
        <w:rPr>
          <w:rFonts w:cstheme="minorHAnsi"/>
          <w:sz w:val="24"/>
          <w:szCs w:val="24"/>
        </w:rPr>
        <w:t xml:space="preserve">only 20% of the current </w:t>
      </w:r>
      <w:r w:rsidR="00B133C9" w:rsidRPr="005E5CF3">
        <w:rPr>
          <w:rFonts w:cstheme="minorHAnsi"/>
          <w:sz w:val="24"/>
          <w:szCs w:val="24"/>
        </w:rPr>
        <w:t>public-school</w:t>
      </w:r>
      <w:r w:rsidRPr="005E5CF3">
        <w:rPr>
          <w:rFonts w:cstheme="minorHAnsi"/>
          <w:sz w:val="24"/>
          <w:szCs w:val="24"/>
        </w:rPr>
        <w:t xml:space="preserve"> teachers feel comfortable </w:t>
      </w:r>
      <w:r w:rsidR="00417B8F" w:rsidRPr="005E5CF3">
        <w:rPr>
          <w:rFonts w:cstheme="minorHAnsi"/>
          <w:sz w:val="24"/>
          <w:szCs w:val="24"/>
        </w:rPr>
        <w:t>in technology-based</w:t>
      </w:r>
      <w:r w:rsidRPr="005E5CF3">
        <w:rPr>
          <w:rFonts w:cstheme="minorHAnsi"/>
          <w:sz w:val="24"/>
          <w:szCs w:val="24"/>
        </w:rPr>
        <w:t xml:space="preserve"> teaching</w:t>
      </w:r>
      <w:r w:rsidR="00B133C9" w:rsidRPr="005E5CF3">
        <w:rPr>
          <w:rFonts w:cstheme="minorHAnsi"/>
          <w:sz w:val="24"/>
          <w:szCs w:val="24"/>
        </w:rPr>
        <w:t xml:space="preserve">. </w:t>
      </w:r>
      <w:sdt>
        <w:sdtPr>
          <w:rPr>
            <w:rFonts w:cstheme="minorHAnsi"/>
            <w:color w:val="00B050"/>
            <w:sz w:val="24"/>
            <w:szCs w:val="24"/>
          </w:rPr>
          <w:id w:val="698735741"/>
          <w:citation/>
        </w:sdtPr>
        <w:sdtEndPr>
          <w:rPr>
            <w:color w:val="00B0F0"/>
          </w:rPr>
        </w:sdtEndPr>
        <w:sdtContent>
          <w:r w:rsidR="00B133C9" w:rsidRPr="005E5CF3">
            <w:rPr>
              <w:rFonts w:cstheme="minorHAnsi"/>
              <w:color w:val="00B050"/>
              <w:sz w:val="24"/>
              <w:szCs w:val="24"/>
            </w:rPr>
            <w:fldChar w:fldCharType="begin" w:fldLock="1"/>
          </w:r>
          <w:r w:rsidR="00B133C9" w:rsidRPr="005E5CF3">
            <w:rPr>
              <w:rFonts w:cstheme="minorHAnsi"/>
              <w:color w:val="00B050"/>
              <w:sz w:val="24"/>
              <w:szCs w:val="24"/>
              <w:lang w:val="en-GB"/>
            </w:rPr>
            <w:instrText xml:space="preserve"> CITATION Nie05 \l 2057 </w:instrText>
          </w:r>
          <w:r w:rsidR="00B133C9" w:rsidRPr="005E5CF3">
            <w:rPr>
              <w:rFonts w:cstheme="minorHAnsi"/>
              <w:color w:val="00B050"/>
              <w:sz w:val="24"/>
              <w:szCs w:val="24"/>
            </w:rPr>
            <w:fldChar w:fldCharType="separate"/>
          </w:r>
          <w:r w:rsidR="00B133C9" w:rsidRPr="005E5CF3">
            <w:rPr>
              <w:rFonts w:cstheme="minorHAnsi"/>
              <w:noProof/>
              <w:color w:val="00B050"/>
              <w:sz w:val="24"/>
              <w:szCs w:val="24"/>
              <w:lang w:val="en-GB"/>
            </w:rPr>
            <w:t>(Niess, 2005)</w:t>
          </w:r>
          <w:r w:rsidR="00B133C9" w:rsidRPr="005E5CF3">
            <w:rPr>
              <w:rFonts w:cstheme="minorHAnsi"/>
              <w:color w:val="00B050"/>
              <w:sz w:val="24"/>
              <w:szCs w:val="24"/>
            </w:rPr>
            <w:fldChar w:fldCharType="end"/>
          </w:r>
        </w:sdtContent>
      </w:sdt>
    </w:p>
    <w:p w14:paraId="7A7A0D6F" w14:textId="4D91F08B" w:rsidR="005E5CF3" w:rsidRDefault="00A66B27" w:rsidP="008F564F">
      <w:pPr>
        <w:spacing w:after="0" w:line="360" w:lineRule="auto"/>
        <w:jc w:val="both"/>
        <w:rPr>
          <w:rFonts w:cstheme="minorHAnsi"/>
          <w:sz w:val="24"/>
          <w:szCs w:val="24"/>
        </w:rPr>
      </w:pPr>
      <w:r>
        <w:rPr>
          <w:rFonts w:cstheme="minorHAnsi"/>
          <w:sz w:val="24"/>
          <w:szCs w:val="24"/>
        </w:rPr>
        <w:t xml:space="preserve">ET </w:t>
      </w:r>
      <w:r w:rsidR="00F62CA0" w:rsidRPr="005E5CF3">
        <w:rPr>
          <w:rFonts w:cstheme="minorHAnsi"/>
          <w:sz w:val="24"/>
          <w:szCs w:val="24"/>
        </w:rPr>
        <w:t>in teaching practices for students is guide for education about, though</w:t>
      </w:r>
      <w:r w:rsidR="00AD450F" w:rsidRPr="005E5CF3">
        <w:rPr>
          <w:rFonts w:cstheme="minorHAnsi"/>
          <w:sz w:val="24"/>
          <w:szCs w:val="24"/>
        </w:rPr>
        <w:t>,</w:t>
      </w:r>
      <w:r w:rsidR="00F62CA0" w:rsidRPr="005E5CF3">
        <w:rPr>
          <w:rFonts w:cstheme="minorHAnsi"/>
          <w:sz w:val="24"/>
          <w:szCs w:val="24"/>
        </w:rPr>
        <w:t xml:space="preserve"> and for technology</w:t>
      </w:r>
      <w:r w:rsidR="00AD450F" w:rsidRPr="005E5CF3">
        <w:rPr>
          <w:rFonts w:cstheme="minorHAnsi"/>
          <w:sz w:val="24"/>
          <w:szCs w:val="24"/>
        </w:rPr>
        <w:t xml:space="preserve">. In simple words, </w:t>
      </w:r>
      <w:r w:rsidR="00276900" w:rsidRPr="005E5CF3">
        <w:rPr>
          <w:rFonts w:cstheme="minorHAnsi"/>
          <w:sz w:val="24"/>
          <w:szCs w:val="24"/>
        </w:rPr>
        <w:t>it is</w:t>
      </w:r>
      <w:r w:rsidR="00AD450F" w:rsidRPr="005E5CF3">
        <w:rPr>
          <w:rFonts w:cstheme="minorHAnsi"/>
          <w:sz w:val="24"/>
          <w:szCs w:val="24"/>
        </w:rPr>
        <w:t xml:space="preserve"> obvious that we teach about technology</w:t>
      </w:r>
      <w:r w:rsidR="00276900" w:rsidRPr="005E5CF3">
        <w:rPr>
          <w:rFonts w:cstheme="minorHAnsi"/>
          <w:sz w:val="24"/>
          <w:szCs w:val="24"/>
        </w:rPr>
        <w:t xml:space="preserve"> we deal with content and dispositions, while teach through technology, we deal with skills and processes; as long as teaching for technology concerns it refers to occupation and rules. </w:t>
      </w:r>
      <w:r w:rsidR="00F62CA0" w:rsidRPr="005E5CF3">
        <w:rPr>
          <w:rFonts w:cstheme="minorHAnsi"/>
          <w:sz w:val="24"/>
          <w:szCs w:val="24"/>
        </w:rPr>
        <w:t xml:space="preserve">an aware integration of the stated </w:t>
      </w:r>
      <w:r w:rsidR="00F62CA0" w:rsidRPr="005E5CF3">
        <w:rPr>
          <w:rFonts w:cstheme="minorHAnsi"/>
          <w:sz w:val="24"/>
          <w:szCs w:val="24"/>
        </w:rPr>
        <w:lastRenderedPageBreak/>
        <w:t xml:space="preserve">orientations differentiates the approach of different teaching methods. For an effective use of the technology in teaching, the aim should be balancing the three orientations. </w:t>
      </w:r>
      <w:sdt>
        <w:sdtPr>
          <w:rPr>
            <w:rFonts w:cstheme="minorHAnsi"/>
            <w:color w:val="00B050"/>
            <w:sz w:val="24"/>
            <w:szCs w:val="24"/>
          </w:rPr>
          <w:id w:val="-870297756"/>
          <w:citation/>
        </w:sdtPr>
        <w:sdtEndPr/>
        <w:sdtContent>
          <w:r w:rsidR="00C5757D" w:rsidRPr="005E5CF3">
            <w:rPr>
              <w:rFonts w:cstheme="minorHAnsi"/>
              <w:color w:val="00B050"/>
              <w:sz w:val="24"/>
              <w:szCs w:val="24"/>
            </w:rPr>
            <w:fldChar w:fldCharType="begin" w:fldLock="1"/>
          </w:r>
          <w:r w:rsidR="00C5757D" w:rsidRPr="005E5CF3">
            <w:rPr>
              <w:rFonts w:cstheme="minorHAnsi"/>
              <w:color w:val="00B050"/>
              <w:sz w:val="24"/>
              <w:szCs w:val="24"/>
              <w:lang w:val="en-GB"/>
            </w:rPr>
            <w:instrText xml:space="preserve"> CITATION pet06 \l 2057 </w:instrText>
          </w:r>
          <w:r w:rsidR="00C5757D" w:rsidRPr="005E5CF3">
            <w:rPr>
              <w:rFonts w:cstheme="minorHAnsi"/>
              <w:color w:val="00B050"/>
              <w:sz w:val="24"/>
              <w:szCs w:val="24"/>
            </w:rPr>
            <w:fldChar w:fldCharType="separate"/>
          </w:r>
          <w:r w:rsidR="00C5757D" w:rsidRPr="005E5CF3">
            <w:rPr>
              <w:rFonts w:cstheme="minorHAnsi"/>
              <w:noProof/>
              <w:color w:val="00B050"/>
              <w:sz w:val="24"/>
              <w:szCs w:val="24"/>
              <w:lang w:val="en-GB"/>
            </w:rPr>
            <w:t xml:space="preserve"> (petnina, sep 2006)</w:t>
          </w:r>
          <w:r w:rsidR="00C5757D" w:rsidRPr="005E5CF3">
            <w:rPr>
              <w:rFonts w:cstheme="minorHAnsi"/>
              <w:color w:val="00B050"/>
              <w:sz w:val="24"/>
              <w:szCs w:val="24"/>
            </w:rPr>
            <w:fldChar w:fldCharType="end"/>
          </w:r>
        </w:sdtContent>
      </w:sdt>
      <w:r w:rsidR="00EC7E06" w:rsidRPr="005E5CF3">
        <w:rPr>
          <w:rFonts w:cstheme="minorHAnsi"/>
          <w:sz w:val="24"/>
          <w:szCs w:val="24"/>
        </w:rPr>
        <w:t xml:space="preserve">. </w:t>
      </w:r>
      <w:r w:rsidR="008F564F" w:rsidRPr="005E5CF3">
        <w:rPr>
          <w:rFonts w:cstheme="minorHAnsi"/>
          <w:sz w:val="24"/>
          <w:szCs w:val="24"/>
        </w:rPr>
        <w:t xml:space="preserve"> </w:t>
      </w:r>
      <w:r w:rsidR="00EC7E06" w:rsidRPr="005E5CF3">
        <w:rPr>
          <w:rFonts w:cstheme="minorHAnsi"/>
          <w:sz w:val="24"/>
          <w:szCs w:val="24"/>
        </w:rPr>
        <w:t>E</w:t>
      </w:r>
      <w:r w:rsidR="00AF29FF" w:rsidRPr="005E5CF3">
        <w:rPr>
          <w:rFonts w:cstheme="minorHAnsi"/>
          <w:sz w:val="24"/>
          <w:szCs w:val="24"/>
        </w:rPr>
        <w:t>ducation of a trainee teachers is the matter of teachers’ ability to effectively integrate the use of technology in their classes.  A trainee teacher needs to have the ability to exhibit the skills at an optimal level of efficiency in the learning</w:t>
      </w:r>
      <w:r w:rsidR="003A6A09" w:rsidRPr="005E5CF3">
        <w:rPr>
          <w:rFonts w:cstheme="minorHAnsi"/>
          <w:sz w:val="24"/>
          <w:szCs w:val="24"/>
        </w:rPr>
        <w:t xml:space="preserve"> the teaching</w:t>
      </w:r>
      <w:r w:rsidR="00AF29FF" w:rsidRPr="005E5CF3">
        <w:rPr>
          <w:rFonts w:cstheme="minorHAnsi"/>
          <w:sz w:val="24"/>
          <w:szCs w:val="24"/>
        </w:rPr>
        <w:t xml:space="preserve"> process. </w:t>
      </w:r>
      <w:r w:rsidR="00E86D7F" w:rsidRPr="005E5CF3">
        <w:rPr>
          <w:rFonts w:cstheme="minorHAnsi"/>
          <w:sz w:val="24"/>
          <w:szCs w:val="24"/>
        </w:rPr>
        <w:t>Over the next 10 years</w:t>
      </w:r>
      <w:r w:rsidR="00E86D7F" w:rsidRPr="005E5CF3">
        <w:rPr>
          <w:rFonts w:cstheme="minorHAnsi"/>
          <w:sz w:val="24"/>
          <w:szCs w:val="24"/>
          <w:shd w:val="clear" w:color="auto" w:fill="FFFFFF"/>
        </w:rPr>
        <w:t xml:space="preserve"> inadequacy</w:t>
      </w:r>
      <w:r w:rsidR="008F564F" w:rsidRPr="005E5CF3">
        <w:rPr>
          <w:rFonts w:cstheme="minorHAnsi"/>
          <w:sz w:val="24"/>
          <w:szCs w:val="24"/>
        </w:rPr>
        <w:t xml:space="preserve"> of mathematics teachers in concert with massive retirements of </w:t>
      </w:r>
      <w:r w:rsidR="00E86D7F" w:rsidRPr="005E5CF3">
        <w:rPr>
          <w:rFonts w:cstheme="minorHAnsi"/>
          <w:sz w:val="24"/>
          <w:szCs w:val="24"/>
        </w:rPr>
        <w:t>teachers raise</w:t>
      </w:r>
      <w:r w:rsidR="008F564F" w:rsidRPr="005E5CF3">
        <w:rPr>
          <w:rFonts w:cstheme="minorHAnsi"/>
          <w:sz w:val="24"/>
          <w:szCs w:val="24"/>
        </w:rPr>
        <w:t xml:space="preserve"> the concern about the </w:t>
      </w:r>
      <w:r w:rsidR="00E86D7F" w:rsidRPr="005E5CF3">
        <w:rPr>
          <w:rFonts w:cstheme="minorHAnsi"/>
          <w:sz w:val="24"/>
          <w:szCs w:val="24"/>
        </w:rPr>
        <w:t>training</w:t>
      </w:r>
      <w:r w:rsidR="008F564F" w:rsidRPr="005E5CF3">
        <w:rPr>
          <w:rFonts w:cstheme="minorHAnsi"/>
          <w:sz w:val="24"/>
          <w:szCs w:val="24"/>
        </w:rPr>
        <w:t xml:space="preserve"> of </w:t>
      </w:r>
      <w:r w:rsidR="00E86D7F" w:rsidRPr="005E5CF3">
        <w:rPr>
          <w:rFonts w:cstheme="minorHAnsi"/>
          <w:sz w:val="24"/>
          <w:szCs w:val="24"/>
        </w:rPr>
        <w:t xml:space="preserve">pre-service </w:t>
      </w:r>
      <w:r w:rsidR="008F564F" w:rsidRPr="005E5CF3">
        <w:rPr>
          <w:rFonts w:cstheme="minorHAnsi"/>
          <w:sz w:val="24"/>
          <w:szCs w:val="24"/>
        </w:rPr>
        <w:t xml:space="preserve">teachers for a changing curriculum that integrates technology. </w:t>
      </w:r>
      <w:r w:rsidR="00E86D7F" w:rsidRPr="005E5CF3">
        <w:rPr>
          <w:rFonts w:cstheme="minorHAnsi"/>
          <w:sz w:val="24"/>
          <w:szCs w:val="24"/>
        </w:rPr>
        <w:t xml:space="preserve">Standard of </w:t>
      </w:r>
      <w:r w:rsidR="008F564F" w:rsidRPr="005E5CF3">
        <w:rPr>
          <w:rFonts w:cstheme="minorHAnsi"/>
          <w:sz w:val="24"/>
          <w:szCs w:val="24"/>
        </w:rPr>
        <w:t xml:space="preserve">Mathematics (National Council of Teachers of </w:t>
      </w:r>
    </w:p>
    <w:p w14:paraId="5F6FD39D" w14:textId="03145568" w:rsidR="00462882" w:rsidRPr="005E5CF3" w:rsidRDefault="008F564F" w:rsidP="008F564F">
      <w:pPr>
        <w:spacing w:after="0" w:line="360" w:lineRule="auto"/>
        <w:jc w:val="both"/>
        <w:rPr>
          <w:rFonts w:cstheme="minorHAnsi"/>
          <w:sz w:val="24"/>
          <w:szCs w:val="24"/>
        </w:rPr>
      </w:pPr>
      <w:r w:rsidRPr="005E5CF3">
        <w:rPr>
          <w:rFonts w:cstheme="minorHAnsi"/>
          <w:sz w:val="24"/>
          <w:szCs w:val="24"/>
        </w:rPr>
        <w:t xml:space="preserve">Mathematics (NCTM), 2000; National Research Council, 1996) point </w:t>
      </w:r>
      <w:r w:rsidR="00E86D7F" w:rsidRPr="005E5CF3">
        <w:rPr>
          <w:rFonts w:cstheme="minorHAnsi"/>
          <w:sz w:val="24"/>
          <w:szCs w:val="24"/>
        </w:rPr>
        <w:t>out</w:t>
      </w:r>
      <w:r w:rsidR="00B92042" w:rsidRPr="005E5CF3">
        <w:rPr>
          <w:rFonts w:cstheme="minorHAnsi"/>
          <w:sz w:val="24"/>
          <w:szCs w:val="24"/>
        </w:rPr>
        <w:t>ed</w:t>
      </w:r>
      <w:r w:rsidRPr="005E5CF3">
        <w:rPr>
          <w:rFonts w:cstheme="minorHAnsi"/>
          <w:sz w:val="24"/>
          <w:szCs w:val="24"/>
        </w:rPr>
        <w:t xml:space="preserve"> a scientifically and mathematically </w:t>
      </w:r>
      <w:r w:rsidR="00E86D7F" w:rsidRPr="005E5CF3">
        <w:rPr>
          <w:rFonts w:cstheme="minorHAnsi"/>
          <w:sz w:val="24"/>
          <w:szCs w:val="24"/>
        </w:rPr>
        <w:t>substantial</w:t>
      </w:r>
      <w:r w:rsidRPr="005E5CF3">
        <w:rPr>
          <w:rFonts w:cstheme="minorHAnsi"/>
          <w:sz w:val="24"/>
          <w:szCs w:val="24"/>
        </w:rPr>
        <w:t xml:space="preserve"> </w:t>
      </w:r>
      <w:r w:rsidR="00AF02E8" w:rsidRPr="005E5CF3">
        <w:rPr>
          <w:rFonts w:cstheme="minorHAnsi"/>
          <w:sz w:val="24"/>
          <w:szCs w:val="24"/>
        </w:rPr>
        <w:t>curriculum and</w:t>
      </w:r>
      <w:r w:rsidR="00E86D7F" w:rsidRPr="005E5CF3">
        <w:rPr>
          <w:rFonts w:cstheme="minorHAnsi"/>
          <w:sz w:val="24"/>
          <w:szCs w:val="24"/>
        </w:rPr>
        <w:t xml:space="preserve"> instruction where</w:t>
      </w:r>
      <w:r w:rsidRPr="005E5CF3">
        <w:rPr>
          <w:rFonts w:cstheme="minorHAnsi"/>
          <w:sz w:val="24"/>
          <w:szCs w:val="24"/>
        </w:rPr>
        <w:t xml:space="preserve"> technology is an essential </w:t>
      </w:r>
      <w:r w:rsidR="00E86D7F" w:rsidRPr="005E5CF3">
        <w:rPr>
          <w:rFonts w:cstheme="minorHAnsi"/>
          <w:sz w:val="24"/>
          <w:szCs w:val="24"/>
        </w:rPr>
        <w:t>element</w:t>
      </w:r>
      <w:r w:rsidRPr="005E5CF3">
        <w:rPr>
          <w:rFonts w:cstheme="minorHAnsi"/>
          <w:sz w:val="24"/>
          <w:szCs w:val="24"/>
        </w:rPr>
        <w:t xml:space="preserve"> of the learning environment</w:t>
      </w:r>
      <w:r w:rsidR="00E86D7F" w:rsidRPr="005E5CF3">
        <w:rPr>
          <w:rFonts w:cstheme="minorHAnsi"/>
          <w:sz w:val="24"/>
          <w:szCs w:val="24"/>
        </w:rPr>
        <w:t>.</w:t>
      </w:r>
      <w:r w:rsidRPr="005E5CF3">
        <w:rPr>
          <w:rFonts w:cstheme="minorHAnsi"/>
          <w:sz w:val="24"/>
          <w:szCs w:val="24"/>
        </w:rPr>
        <w:t xml:space="preserve"> </w:t>
      </w:r>
    </w:p>
    <w:p w14:paraId="22F86BA5" w14:textId="77777777" w:rsidR="00F1179F" w:rsidRDefault="008F564F" w:rsidP="008F564F">
      <w:pPr>
        <w:spacing w:after="0" w:line="360" w:lineRule="auto"/>
        <w:jc w:val="both"/>
        <w:rPr>
          <w:rFonts w:cstheme="minorHAnsi"/>
          <w:sz w:val="24"/>
          <w:szCs w:val="24"/>
        </w:rPr>
      </w:pPr>
      <w:r w:rsidRPr="005E5CF3">
        <w:rPr>
          <w:rFonts w:cstheme="minorHAnsi"/>
          <w:sz w:val="24"/>
          <w:szCs w:val="24"/>
        </w:rPr>
        <w:t xml:space="preserve">Similarly, the International Society for Technology in Education </w:t>
      </w:r>
      <w:r w:rsidR="00E86D7F" w:rsidRPr="005E5CF3">
        <w:rPr>
          <w:rFonts w:cstheme="minorHAnsi"/>
          <w:sz w:val="24"/>
          <w:szCs w:val="24"/>
        </w:rPr>
        <w:t>introduced</w:t>
      </w:r>
      <w:r w:rsidRPr="005E5CF3">
        <w:rPr>
          <w:rFonts w:cstheme="minorHAnsi"/>
          <w:sz w:val="24"/>
          <w:szCs w:val="24"/>
        </w:rPr>
        <w:t xml:space="preserve"> new technology </w:t>
      </w:r>
    </w:p>
    <w:p w14:paraId="46BC80D6" w14:textId="46D09706" w:rsidR="008F564F" w:rsidRPr="005E5CF3" w:rsidRDefault="008F564F" w:rsidP="008F564F">
      <w:pPr>
        <w:spacing w:after="0" w:line="360" w:lineRule="auto"/>
        <w:jc w:val="both"/>
        <w:rPr>
          <w:rFonts w:cstheme="minorHAnsi"/>
          <w:color w:val="00B0F0"/>
          <w:sz w:val="24"/>
          <w:szCs w:val="24"/>
        </w:rPr>
      </w:pPr>
      <w:r w:rsidRPr="005E5CF3">
        <w:rPr>
          <w:rFonts w:cstheme="minorHAnsi"/>
          <w:sz w:val="24"/>
          <w:szCs w:val="24"/>
        </w:rPr>
        <w:t xml:space="preserve">standards for students and teachers that specifically confront teachers with integrating technology throughout education. These standards direct that electronic technologies become ‘‘an integral component or tool for learning and communications within the context of academic subject </w:t>
      </w:r>
      <w:r w:rsidR="00B92042" w:rsidRPr="005E5CF3">
        <w:rPr>
          <w:rFonts w:cstheme="minorHAnsi"/>
          <w:sz w:val="24"/>
          <w:szCs w:val="24"/>
        </w:rPr>
        <w:t>disciplines</w:t>
      </w:r>
      <w:r w:rsidRPr="005E5CF3">
        <w:rPr>
          <w:rFonts w:cstheme="minorHAnsi"/>
          <w:sz w:val="24"/>
          <w:szCs w:val="24"/>
        </w:rPr>
        <w:t>’’</w:t>
      </w:r>
      <w:sdt>
        <w:sdtPr>
          <w:rPr>
            <w:rFonts w:cstheme="minorHAnsi"/>
            <w:color w:val="00B050"/>
            <w:sz w:val="24"/>
            <w:szCs w:val="24"/>
          </w:rPr>
          <w:id w:val="-1676032762"/>
          <w:citation/>
        </w:sdtPr>
        <w:sdtEndPr>
          <w:rPr>
            <w:color w:val="00B0F0"/>
          </w:rPr>
        </w:sdtEndPr>
        <w:sdtContent>
          <w:r w:rsidRPr="005E5CF3">
            <w:rPr>
              <w:rFonts w:cstheme="minorHAnsi"/>
              <w:color w:val="00B050"/>
              <w:sz w:val="24"/>
              <w:szCs w:val="24"/>
            </w:rPr>
            <w:fldChar w:fldCharType="begin" w:fldLock="1"/>
          </w:r>
          <w:r w:rsidRPr="005E5CF3">
            <w:rPr>
              <w:rFonts w:cstheme="minorHAnsi"/>
              <w:color w:val="00B050"/>
              <w:sz w:val="24"/>
              <w:szCs w:val="24"/>
              <w:lang w:val="en-GB"/>
            </w:rPr>
            <w:instrText xml:space="preserve"> CITATION Nie05 \l 2057 </w:instrText>
          </w:r>
          <w:r w:rsidRPr="005E5CF3">
            <w:rPr>
              <w:rFonts w:cstheme="minorHAnsi"/>
              <w:color w:val="00B050"/>
              <w:sz w:val="24"/>
              <w:szCs w:val="24"/>
            </w:rPr>
            <w:fldChar w:fldCharType="separate"/>
          </w:r>
          <w:r w:rsidRPr="005E5CF3">
            <w:rPr>
              <w:rFonts w:cstheme="minorHAnsi"/>
              <w:noProof/>
              <w:color w:val="00B050"/>
              <w:sz w:val="24"/>
              <w:szCs w:val="24"/>
              <w:lang w:val="en-GB"/>
            </w:rPr>
            <w:t>(Niess, 2005)</w:t>
          </w:r>
          <w:r w:rsidRPr="005E5CF3">
            <w:rPr>
              <w:rFonts w:cstheme="minorHAnsi"/>
              <w:color w:val="00B050"/>
              <w:sz w:val="24"/>
              <w:szCs w:val="24"/>
            </w:rPr>
            <w:fldChar w:fldCharType="end"/>
          </w:r>
        </w:sdtContent>
      </w:sdt>
    </w:p>
    <w:p w14:paraId="5897E179" w14:textId="5BD15FB6" w:rsidR="00EE781F" w:rsidRPr="005E5CF3" w:rsidRDefault="00EC7E06" w:rsidP="008F564F">
      <w:pPr>
        <w:spacing w:after="0" w:line="360" w:lineRule="auto"/>
        <w:jc w:val="both"/>
        <w:rPr>
          <w:rFonts w:cstheme="minorHAnsi"/>
          <w:color w:val="00B050"/>
          <w:sz w:val="24"/>
          <w:szCs w:val="24"/>
        </w:rPr>
      </w:pPr>
      <w:proofErr w:type="gramStart"/>
      <w:r w:rsidRPr="005E5CF3">
        <w:rPr>
          <w:rFonts w:cstheme="minorHAnsi"/>
          <w:sz w:val="24"/>
          <w:szCs w:val="24"/>
        </w:rPr>
        <w:t>A</w:t>
      </w:r>
      <w:proofErr w:type="gramEnd"/>
      <w:r w:rsidRPr="005E5CF3">
        <w:rPr>
          <w:rFonts w:cstheme="minorHAnsi"/>
          <w:sz w:val="24"/>
          <w:szCs w:val="24"/>
        </w:rPr>
        <w:t xml:space="preserve"> </w:t>
      </w:r>
      <w:r w:rsidR="00A66B27">
        <w:rPr>
          <w:rFonts w:cstheme="minorHAnsi"/>
          <w:sz w:val="24"/>
          <w:szCs w:val="24"/>
        </w:rPr>
        <w:t>ET based</w:t>
      </w:r>
      <w:r w:rsidR="00A82C7D" w:rsidRPr="005E5CF3">
        <w:rPr>
          <w:rFonts w:cstheme="minorHAnsi"/>
          <w:sz w:val="24"/>
          <w:szCs w:val="24"/>
        </w:rPr>
        <w:t xml:space="preserve"> teaching training can</w:t>
      </w:r>
      <w:r w:rsidR="00315B2F" w:rsidRPr="005E5CF3">
        <w:rPr>
          <w:rFonts w:cstheme="minorHAnsi"/>
          <w:sz w:val="24"/>
          <w:szCs w:val="24"/>
        </w:rPr>
        <w:t xml:space="preserve"> help </w:t>
      </w:r>
      <w:r w:rsidR="00472E1F" w:rsidRPr="005E5CF3">
        <w:rPr>
          <w:rFonts w:cstheme="minorHAnsi"/>
          <w:sz w:val="24"/>
          <w:szCs w:val="24"/>
        </w:rPr>
        <w:t>students’</w:t>
      </w:r>
      <w:r w:rsidR="00315B2F" w:rsidRPr="005E5CF3">
        <w:rPr>
          <w:rFonts w:cstheme="minorHAnsi"/>
          <w:sz w:val="24"/>
          <w:szCs w:val="24"/>
        </w:rPr>
        <w:t xml:space="preserve"> </w:t>
      </w:r>
      <w:r w:rsidRPr="005E5CF3">
        <w:rPr>
          <w:rFonts w:cstheme="minorHAnsi"/>
          <w:sz w:val="24"/>
          <w:szCs w:val="24"/>
        </w:rPr>
        <w:t>strong</w:t>
      </w:r>
      <w:r w:rsidR="00315B2F" w:rsidRPr="005E5CF3">
        <w:rPr>
          <w:rFonts w:cstheme="minorHAnsi"/>
          <w:sz w:val="24"/>
          <w:szCs w:val="24"/>
        </w:rPr>
        <w:t xml:space="preserve"> characteristics through visualizing </w:t>
      </w:r>
      <w:r w:rsidR="00A82C7D" w:rsidRPr="005E5CF3">
        <w:rPr>
          <w:rFonts w:cstheme="minorHAnsi"/>
          <w:sz w:val="24"/>
          <w:szCs w:val="24"/>
        </w:rPr>
        <w:t xml:space="preserve">applied </w:t>
      </w:r>
      <w:r w:rsidR="009F62B3" w:rsidRPr="005E5CF3">
        <w:rPr>
          <w:rFonts w:cstheme="minorHAnsi"/>
          <w:sz w:val="24"/>
          <w:szCs w:val="24"/>
        </w:rPr>
        <w:t>and abstract</w:t>
      </w:r>
      <w:r w:rsidR="00A82C7D" w:rsidRPr="005E5CF3">
        <w:rPr>
          <w:rFonts w:cstheme="minorHAnsi"/>
          <w:sz w:val="24"/>
          <w:szCs w:val="24"/>
        </w:rPr>
        <w:t xml:space="preserve"> </w:t>
      </w:r>
      <w:r w:rsidR="00315B2F" w:rsidRPr="005E5CF3">
        <w:rPr>
          <w:rFonts w:cstheme="minorHAnsi"/>
          <w:sz w:val="24"/>
          <w:szCs w:val="24"/>
        </w:rPr>
        <w:t xml:space="preserve">mathematical concepts and </w:t>
      </w:r>
      <w:r w:rsidR="00A82C7D" w:rsidRPr="005E5CF3">
        <w:rPr>
          <w:rFonts w:cstheme="minorHAnsi"/>
          <w:sz w:val="24"/>
          <w:szCs w:val="24"/>
        </w:rPr>
        <w:t>can widen the</w:t>
      </w:r>
      <w:r w:rsidR="00315B2F" w:rsidRPr="005E5CF3">
        <w:rPr>
          <w:rFonts w:cstheme="minorHAnsi"/>
          <w:sz w:val="24"/>
          <w:szCs w:val="24"/>
        </w:rPr>
        <w:t xml:space="preserve"> conceptual properties directly </w:t>
      </w:r>
      <w:r w:rsidR="00A82C7D" w:rsidRPr="005E5CF3">
        <w:rPr>
          <w:rFonts w:cstheme="minorHAnsi"/>
          <w:sz w:val="24"/>
          <w:szCs w:val="24"/>
        </w:rPr>
        <w:t xml:space="preserve">through </w:t>
      </w:r>
      <w:r w:rsidR="00CC1008" w:rsidRPr="005E5CF3">
        <w:rPr>
          <w:rFonts w:cstheme="minorHAnsi"/>
          <w:sz w:val="24"/>
          <w:szCs w:val="24"/>
        </w:rPr>
        <w:t>manipulation</w:t>
      </w:r>
      <w:r w:rsidR="00315B2F" w:rsidRPr="005E5CF3">
        <w:rPr>
          <w:rFonts w:cstheme="minorHAnsi"/>
          <w:sz w:val="24"/>
          <w:szCs w:val="24"/>
        </w:rPr>
        <w:t xml:space="preserve"> those concepts by </w:t>
      </w:r>
      <w:r w:rsidR="009F62B3" w:rsidRPr="005E5CF3">
        <w:rPr>
          <w:rFonts w:cstheme="minorHAnsi"/>
          <w:sz w:val="24"/>
          <w:szCs w:val="24"/>
        </w:rPr>
        <w:t>themselves,</w:t>
      </w:r>
      <w:r w:rsidR="00417B8F" w:rsidRPr="005E5CF3">
        <w:rPr>
          <w:rFonts w:cstheme="minorHAnsi"/>
          <w:sz w:val="24"/>
          <w:szCs w:val="24"/>
        </w:rPr>
        <w:t xml:space="preserve"> </w:t>
      </w:r>
      <w:r w:rsidR="009F62B3" w:rsidRPr="005E5CF3">
        <w:rPr>
          <w:rFonts w:cstheme="minorHAnsi"/>
          <w:sz w:val="24"/>
          <w:szCs w:val="24"/>
        </w:rPr>
        <w:t>technology</w:t>
      </w:r>
      <w:r w:rsidR="00A82C7D" w:rsidRPr="005E5CF3">
        <w:rPr>
          <w:rFonts w:cstheme="minorHAnsi"/>
          <w:sz w:val="24"/>
          <w:szCs w:val="24"/>
        </w:rPr>
        <w:t>-</w:t>
      </w:r>
      <w:r w:rsidR="009F62B3" w:rsidRPr="005E5CF3">
        <w:rPr>
          <w:rFonts w:cstheme="minorHAnsi"/>
          <w:sz w:val="24"/>
          <w:szCs w:val="24"/>
        </w:rPr>
        <w:t>based</w:t>
      </w:r>
      <w:r w:rsidR="00A82C7D" w:rsidRPr="005E5CF3">
        <w:rPr>
          <w:rFonts w:cstheme="minorHAnsi"/>
          <w:sz w:val="24"/>
          <w:szCs w:val="24"/>
        </w:rPr>
        <w:t xml:space="preserve"> activities</w:t>
      </w:r>
      <w:r w:rsidR="00315B2F" w:rsidRPr="005E5CF3">
        <w:rPr>
          <w:rFonts w:cstheme="minorHAnsi"/>
          <w:sz w:val="24"/>
          <w:szCs w:val="24"/>
        </w:rPr>
        <w:t xml:space="preserve"> can improve students’</w:t>
      </w:r>
      <w:r w:rsidR="00A82C7D" w:rsidRPr="005E5CF3">
        <w:rPr>
          <w:rFonts w:cstheme="minorHAnsi"/>
          <w:sz w:val="24"/>
          <w:szCs w:val="24"/>
        </w:rPr>
        <w:t xml:space="preserve"> </w:t>
      </w:r>
      <w:r w:rsidR="00315B2F" w:rsidRPr="005E5CF3">
        <w:rPr>
          <w:rFonts w:cstheme="minorHAnsi"/>
          <w:sz w:val="24"/>
          <w:szCs w:val="24"/>
        </w:rPr>
        <w:t xml:space="preserve">motivation, engagement, and development of mathematical thinking </w:t>
      </w:r>
      <w:r w:rsidR="00A82C7D" w:rsidRPr="005E5CF3">
        <w:rPr>
          <w:rFonts w:cstheme="minorHAnsi"/>
          <w:sz w:val="24"/>
          <w:szCs w:val="24"/>
        </w:rPr>
        <w:t xml:space="preserve">and the to use </w:t>
      </w:r>
      <w:r w:rsidR="00472E1F" w:rsidRPr="005E5CF3">
        <w:rPr>
          <w:rFonts w:cstheme="minorHAnsi"/>
          <w:sz w:val="24"/>
          <w:szCs w:val="24"/>
        </w:rPr>
        <w:t>them appropriately</w:t>
      </w:r>
      <w:r w:rsidR="00A82C7D" w:rsidRPr="005E5CF3">
        <w:rPr>
          <w:rFonts w:cstheme="minorHAnsi"/>
          <w:sz w:val="24"/>
          <w:szCs w:val="24"/>
        </w:rPr>
        <w:t>.</w:t>
      </w:r>
      <w:r w:rsidR="00A33A67" w:rsidRPr="005E5CF3">
        <w:rPr>
          <w:rFonts w:cstheme="minorHAnsi"/>
          <w:sz w:val="24"/>
          <w:szCs w:val="24"/>
        </w:rPr>
        <w:t xml:space="preserve"> </w:t>
      </w:r>
      <w:r w:rsidR="00A82C7D" w:rsidRPr="005E5CF3">
        <w:rPr>
          <w:rFonts w:cstheme="minorHAnsi"/>
          <w:sz w:val="24"/>
          <w:szCs w:val="24"/>
        </w:rPr>
        <w:t>A technology-</w:t>
      </w:r>
      <w:r w:rsidR="00A33A67" w:rsidRPr="005E5CF3">
        <w:rPr>
          <w:rFonts w:cstheme="minorHAnsi"/>
          <w:sz w:val="24"/>
          <w:szCs w:val="24"/>
        </w:rPr>
        <w:t>based</w:t>
      </w:r>
      <w:r w:rsidR="00A82C7D" w:rsidRPr="005E5CF3">
        <w:rPr>
          <w:rFonts w:cstheme="minorHAnsi"/>
          <w:sz w:val="24"/>
          <w:szCs w:val="24"/>
        </w:rPr>
        <w:t xml:space="preserve"> </w:t>
      </w:r>
      <w:r w:rsidR="00A33A67" w:rsidRPr="005E5CF3">
        <w:rPr>
          <w:rFonts w:cstheme="minorHAnsi"/>
          <w:sz w:val="24"/>
          <w:szCs w:val="24"/>
        </w:rPr>
        <w:t xml:space="preserve">teaching </w:t>
      </w:r>
      <w:r w:rsidR="00472E1F" w:rsidRPr="005E5CF3">
        <w:rPr>
          <w:rFonts w:cstheme="minorHAnsi"/>
          <w:sz w:val="24"/>
          <w:szCs w:val="24"/>
        </w:rPr>
        <w:t>training program</w:t>
      </w:r>
      <w:r w:rsidR="00A82C7D" w:rsidRPr="005E5CF3">
        <w:rPr>
          <w:rFonts w:cstheme="minorHAnsi"/>
          <w:sz w:val="24"/>
          <w:szCs w:val="24"/>
        </w:rPr>
        <w:t xml:space="preserve"> can make pre-service teachers more comfortable with using technology from laggard to innovator and </w:t>
      </w:r>
      <w:r w:rsidR="00A33A67" w:rsidRPr="005E5CF3">
        <w:rPr>
          <w:rFonts w:cstheme="minorHAnsi"/>
          <w:sz w:val="24"/>
          <w:szCs w:val="24"/>
        </w:rPr>
        <w:t>the way they learn</w:t>
      </w:r>
      <w:r w:rsidR="00A82C7D" w:rsidRPr="005E5CF3">
        <w:rPr>
          <w:rFonts w:cstheme="minorHAnsi"/>
          <w:sz w:val="24"/>
          <w:szCs w:val="24"/>
        </w:rPr>
        <w:t xml:space="preserve"> </w:t>
      </w:r>
      <w:r w:rsidR="00A33A67" w:rsidRPr="005E5CF3">
        <w:rPr>
          <w:rFonts w:cstheme="minorHAnsi"/>
          <w:sz w:val="24"/>
          <w:szCs w:val="24"/>
        </w:rPr>
        <w:t xml:space="preserve">and prefer the use </w:t>
      </w:r>
      <w:r w:rsidR="00472E1F" w:rsidRPr="005E5CF3">
        <w:rPr>
          <w:rFonts w:cstheme="minorHAnsi"/>
          <w:sz w:val="24"/>
          <w:szCs w:val="24"/>
        </w:rPr>
        <w:t>of technology</w:t>
      </w:r>
      <w:r w:rsidR="00A82C7D" w:rsidRPr="005E5CF3">
        <w:rPr>
          <w:rFonts w:cstheme="minorHAnsi"/>
          <w:sz w:val="24"/>
          <w:szCs w:val="24"/>
        </w:rPr>
        <w:t xml:space="preserve"> in teaching. As a result</w:t>
      </w:r>
      <w:r w:rsidR="00A82C7D" w:rsidRPr="005E5CF3">
        <w:rPr>
          <w:rFonts w:cstheme="minorHAnsi"/>
          <w:color w:val="00B0F0"/>
          <w:sz w:val="24"/>
          <w:szCs w:val="24"/>
        </w:rPr>
        <w:t xml:space="preserve">, </w:t>
      </w:r>
      <w:r w:rsidR="00A82C7D" w:rsidRPr="005E5CF3">
        <w:rPr>
          <w:rFonts w:cstheme="minorHAnsi"/>
          <w:sz w:val="24"/>
          <w:szCs w:val="24"/>
        </w:rPr>
        <w:t xml:space="preserve">these two </w:t>
      </w:r>
      <w:r w:rsidR="00472E1F" w:rsidRPr="005E5CF3">
        <w:rPr>
          <w:rFonts w:cstheme="minorHAnsi"/>
          <w:sz w:val="24"/>
          <w:szCs w:val="24"/>
        </w:rPr>
        <w:t>choices</w:t>
      </w:r>
      <w:r w:rsidR="00A82C7D" w:rsidRPr="005E5CF3">
        <w:rPr>
          <w:rFonts w:cstheme="minorHAnsi"/>
          <w:sz w:val="24"/>
          <w:szCs w:val="24"/>
        </w:rPr>
        <w:t xml:space="preserve"> increase the sustainable probability </w:t>
      </w:r>
      <w:r w:rsidR="00381D34" w:rsidRPr="005E5CF3">
        <w:rPr>
          <w:rFonts w:cstheme="minorHAnsi"/>
          <w:sz w:val="24"/>
          <w:szCs w:val="24"/>
        </w:rPr>
        <w:t>using technology</w:t>
      </w:r>
      <w:r w:rsidR="00A82C7D" w:rsidRPr="005E5CF3">
        <w:rPr>
          <w:rFonts w:cstheme="minorHAnsi"/>
          <w:sz w:val="24"/>
          <w:szCs w:val="24"/>
        </w:rPr>
        <w:t xml:space="preserve"> into their future classes.</w:t>
      </w:r>
      <w:sdt>
        <w:sdtPr>
          <w:rPr>
            <w:rFonts w:cstheme="minorHAnsi"/>
            <w:color w:val="00B0F0"/>
            <w:sz w:val="24"/>
            <w:szCs w:val="24"/>
          </w:rPr>
          <w:id w:val="1762562457"/>
          <w:citation/>
        </w:sdtPr>
        <w:sdtEndPr>
          <w:rPr>
            <w:color w:val="00B050"/>
          </w:rPr>
        </w:sdtEndPr>
        <w:sdtContent>
          <w:r w:rsidR="009F62B3" w:rsidRPr="005E5CF3">
            <w:rPr>
              <w:rFonts w:cstheme="minorHAnsi"/>
              <w:color w:val="00B050"/>
              <w:sz w:val="24"/>
              <w:szCs w:val="24"/>
            </w:rPr>
            <w:fldChar w:fldCharType="begin" w:fldLock="1"/>
          </w:r>
          <w:r w:rsidR="009F62B3" w:rsidRPr="005E5CF3">
            <w:rPr>
              <w:rFonts w:cstheme="minorHAnsi"/>
              <w:color w:val="00B050"/>
              <w:sz w:val="24"/>
              <w:szCs w:val="24"/>
              <w:lang w:val="en-GB"/>
            </w:rPr>
            <w:instrText xml:space="preserve"> CITATION Cho16 \l 2057 </w:instrText>
          </w:r>
          <w:r w:rsidR="009F62B3" w:rsidRPr="005E5CF3">
            <w:rPr>
              <w:rFonts w:cstheme="minorHAnsi"/>
              <w:color w:val="00B050"/>
              <w:sz w:val="24"/>
              <w:szCs w:val="24"/>
            </w:rPr>
            <w:fldChar w:fldCharType="separate"/>
          </w:r>
          <w:r w:rsidR="009F62B3" w:rsidRPr="005E5CF3">
            <w:rPr>
              <w:rFonts w:cstheme="minorHAnsi"/>
              <w:noProof/>
              <w:color w:val="00B050"/>
              <w:sz w:val="24"/>
              <w:szCs w:val="24"/>
              <w:lang w:val="en-GB"/>
            </w:rPr>
            <w:t xml:space="preserve"> (Choi, 2016)</w:t>
          </w:r>
          <w:r w:rsidR="009F62B3" w:rsidRPr="005E5CF3">
            <w:rPr>
              <w:rFonts w:cstheme="minorHAnsi"/>
              <w:color w:val="00B050"/>
              <w:sz w:val="24"/>
              <w:szCs w:val="24"/>
            </w:rPr>
            <w:fldChar w:fldCharType="end"/>
          </w:r>
        </w:sdtContent>
      </w:sdt>
    </w:p>
    <w:p w14:paraId="0D067DCB" w14:textId="4BF8F419" w:rsidR="001C23D4" w:rsidRDefault="001E5F2C" w:rsidP="008F564F">
      <w:pPr>
        <w:spacing w:after="0" w:line="360" w:lineRule="auto"/>
        <w:jc w:val="both"/>
        <w:rPr>
          <w:rFonts w:cstheme="minorHAnsi"/>
          <w:color w:val="000000" w:themeColor="text1"/>
          <w:sz w:val="24"/>
          <w:szCs w:val="24"/>
        </w:rPr>
      </w:pPr>
      <w:r w:rsidRPr="005E5CF3">
        <w:rPr>
          <w:rFonts w:cstheme="minorHAnsi"/>
          <w:color w:val="000000" w:themeColor="text1"/>
          <w:sz w:val="24"/>
          <w:szCs w:val="24"/>
        </w:rPr>
        <w:t xml:space="preserve">The association of mathematics teacher education (AMTE) released a </w:t>
      </w:r>
      <w:r w:rsidR="007B5E48" w:rsidRPr="005E5CF3">
        <w:rPr>
          <w:rFonts w:cstheme="minorHAnsi"/>
          <w:color w:val="000000" w:themeColor="text1"/>
          <w:sz w:val="24"/>
          <w:szCs w:val="24"/>
        </w:rPr>
        <w:t>technology-based</w:t>
      </w:r>
      <w:r w:rsidRPr="005E5CF3">
        <w:rPr>
          <w:rFonts w:cstheme="minorHAnsi"/>
          <w:color w:val="000000" w:themeColor="text1"/>
          <w:sz w:val="24"/>
          <w:szCs w:val="24"/>
        </w:rPr>
        <w:t xml:space="preserve"> position statement named as </w:t>
      </w:r>
      <w:r w:rsidRPr="005E5CF3">
        <w:rPr>
          <w:rFonts w:cstheme="minorHAnsi"/>
          <w:i/>
          <w:color w:val="000000" w:themeColor="text1"/>
          <w:sz w:val="24"/>
          <w:szCs w:val="24"/>
        </w:rPr>
        <w:t xml:space="preserve">Preparing </w:t>
      </w:r>
      <w:r w:rsidR="001C23D4" w:rsidRPr="005E5CF3">
        <w:rPr>
          <w:rFonts w:cstheme="minorHAnsi"/>
          <w:i/>
          <w:color w:val="000000" w:themeColor="text1"/>
          <w:sz w:val="24"/>
          <w:szCs w:val="24"/>
        </w:rPr>
        <w:t>T</w:t>
      </w:r>
      <w:r w:rsidRPr="005E5CF3">
        <w:rPr>
          <w:rFonts w:cstheme="minorHAnsi"/>
          <w:i/>
          <w:color w:val="000000" w:themeColor="text1"/>
          <w:sz w:val="24"/>
          <w:szCs w:val="24"/>
        </w:rPr>
        <w:t xml:space="preserve">eachers to </w:t>
      </w:r>
      <w:r w:rsidR="001C23D4" w:rsidRPr="005E5CF3">
        <w:rPr>
          <w:rFonts w:cstheme="minorHAnsi"/>
          <w:i/>
          <w:color w:val="000000" w:themeColor="text1"/>
          <w:sz w:val="24"/>
          <w:szCs w:val="24"/>
        </w:rPr>
        <w:t>U</w:t>
      </w:r>
      <w:r w:rsidRPr="005E5CF3">
        <w:rPr>
          <w:rFonts w:cstheme="minorHAnsi"/>
          <w:i/>
          <w:color w:val="000000" w:themeColor="text1"/>
          <w:sz w:val="24"/>
          <w:szCs w:val="24"/>
        </w:rPr>
        <w:t xml:space="preserve">se </w:t>
      </w:r>
      <w:r w:rsidR="001C23D4" w:rsidRPr="005E5CF3">
        <w:rPr>
          <w:rFonts w:cstheme="minorHAnsi"/>
          <w:i/>
          <w:color w:val="000000" w:themeColor="text1"/>
          <w:sz w:val="24"/>
          <w:szCs w:val="24"/>
        </w:rPr>
        <w:t>T</w:t>
      </w:r>
      <w:r w:rsidRPr="005E5CF3">
        <w:rPr>
          <w:rFonts w:cstheme="minorHAnsi"/>
          <w:i/>
          <w:color w:val="000000" w:themeColor="text1"/>
          <w:sz w:val="24"/>
          <w:szCs w:val="24"/>
        </w:rPr>
        <w:t xml:space="preserve">echnology </w:t>
      </w:r>
      <w:r w:rsidR="001C23D4" w:rsidRPr="005E5CF3">
        <w:rPr>
          <w:rFonts w:cstheme="minorHAnsi"/>
          <w:i/>
          <w:color w:val="000000" w:themeColor="text1"/>
          <w:sz w:val="24"/>
          <w:szCs w:val="24"/>
        </w:rPr>
        <w:t>to Enhance the Learning of Mathematics</w:t>
      </w:r>
      <w:r w:rsidR="001C23D4" w:rsidRPr="005E5CF3">
        <w:rPr>
          <w:rFonts w:cstheme="minorHAnsi"/>
          <w:color w:val="000000" w:themeColor="text1"/>
          <w:sz w:val="24"/>
          <w:szCs w:val="24"/>
        </w:rPr>
        <w:t xml:space="preserve">, according to this statement a mathematics teacher </w:t>
      </w:r>
      <w:r w:rsidR="007B5E48" w:rsidRPr="005E5CF3">
        <w:rPr>
          <w:rFonts w:cstheme="minorHAnsi"/>
          <w:color w:val="000000" w:themeColor="text1"/>
          <w:sz w:val="24"/>
          <w:szCs w:val="24"/>
        </w:rPr>
        <w:t>needs</w:t>
      </w:r>
      <w:r w:rsidR="001C23D4" w:rsidRPr="005E5CF3">
        <w:rPr>
          <w:rFonts w:cstheme="minorHAnsi"/>
          <w:color w:val="000000" w:themeColor="text1"/>
          <w:sz w:val="24"/>
          <w:szCs w:val="24"/>
        </w:rPr>
        <w:t xml:space="preserve"> to have knowledge for integrating appropriate technologies in teaching. The knowledge that actualized through</w:t>
      </w:r>
      <w:r w:rsidR="00081B24">
        <w:rPr>
          <w:rFonts w:cstheme="minorHAnsi"/>
          <w:color w:val="000000" w:themeColor="text1"/>
          <w:sz w:val="24"/>
          <w:szCs w:val="24"/>
        </w:rPr>
        <w:t xml:space="preserve"> a</w:t>
      </w:r>
      <w:r w:rsidR="001C23D4" w:rsidRPr="005E5CF3">
        <w:rPr>
          <w:rFonts w:cstheme="minorHAnsi"/>
          <w:color w:val="000000" w:themeColor="text1"/>
          <w:sz w:val="24"/>
          <w:szCs w:val="24"/>
        </w:rPr>
        <w:t xml:space="preserve"> deep connected and flexible conceptual understanding of mathematics that integrate the </w:t>
      </w:r>
      <w:r w:rsidR="007B5E48" w:rsidRPr="005E5CF3">
        <w:rPr>
          <w:rFonts w:cstheme="minorHAnsi"/>
          <w:color w:val="000000" w:themeColor="text1"/>
          <w:sz w:val="24"/>
          <w:szCs w:val="24"/>
        </w:rPr>
        <w:t>impact</w:t>
      </w:r>
      <w:r w:rsidR="001C23D4" w:rsidRPr="005E5CF3">
        <w:rPr>
          <w:rFonts w:cstheme="minorHAnsi"/>
          <w:color w:val="000000" w:themeColor="text1"/>
          <w:sz w:val="24"/>
          <w:szCs w:val="24"/>
        </w:rPr>
        <w:t xml:space="preserve"> of </w:t>
      </w:r>
      <w:r w:rsidR="001C23D4" w:rsidRPr="005E5CF3">
        <w:rPr>
          <w:rFonts w:cstheme="minorHAnsi"/>
          <w:color w:val="000000" w:themeColor="text1"/>
          <w:sz w:val="24"/>
          <w:szCs w:val="24"/>
        </w:rPr>
        <w:lastRenderedPageBreak/>
        <w:t xml:space="preserve">technology on what the content should be taught along with the </w:t>
      </w:r>
      <w:r w:rsidR="007B5E48" w:rsidRPr="005E5CF3">
        <w:rPr>
          <w:rFonts w:cstheme="minorHAnsi"/>
          <w:color w:val="000000" w:themeColor="text1"/>
          <w:sz w:val="24"/>
          <w:szCs w:val="24"/>
        </w:rPr>
        <w:t>understanding</w:t>
      </w:r>
      <w:r w:rsidR="001C23D4" w:rsidRPr="005E5CF3">
        <w:rPr>
          <w:rFonts w:cstheme="minorHAnsi"/>
          <w:color w:val="000000" w:themeColor="text1"/>
          <w:sz w:val="24"/>
          <w:szCs w:val="24"/>
        </w:rPr>
        <w:t xml:space="preserve"> of how students learn mathematics and the impact of </w:t>
      </w:r>
      <w:r w:rsidR="007B5E48" w:rsidRPr="005E5CF3">
        <w:rPr>
          <w:rFonts w:cstheme="minorHAnsi"/>
          <w:color w:val="000000" w:themeColor="text1"/>
          <w:sz w:val="24"/>
          <w:szCs w:val="24"/>
        </w:rPr>
        <w:t>technology-based</w:t>
      </w:r>
      <w:r w:rsidR="001C23D4" w:rsidRPr="005E5CF3">
        <w:rPr>
          <w:rFonts w:cstheme="minorHAnsi"/>
          <w:color w:val="000000" w:themeColor="text1"/>
          <w:sz w:val="24"/>
          <w:szCs w:val="24"/>
        </w:rPr>
        <w:t xml:space="preserve"> learning. </w:t>
      </w:r>
      <w:r w:rsidR="007B5E48" w:rsidRPr="005E5CF3">
        <w:rPr>
          <w:rFonts w:cstheme="minorHAnsi"/>
          <w:color w:val="000000" w:themeColor="text1"/>
          <w:sz w:val="24"/>
          <w:szCs w:val="24"/>
        </w:rPr>
        <w:t>Also,</w:t>
      </w:r>
      <w:r w:rsidR="001C23D4" w:rsidRPr="005E5CF3">
        <w:rPr>
          <w:rFonts w:cstheme="minorHAnsi"/>
          <w:color w:val="000000" w:themeColor="text1"/>
          <w:sz w:val="24"/>
          <w:szCs w:val="24"/>
        </w:rPr>
        <w:t xml:space="preserve"> during teacher training program appropriate </w:t>
      </w:r>
      <w:r w:rsidR="007B5E48" w:rsidRPr="005E5CF3">
        <w:rPr>
          <w:rFonts w:cstheme="minorHAnsi"/>
          <w:color w:val="000000" w:themeColor="text1"/>
          <w:sz w:val="24"/>
          <w:szCs w:val="24"/>
        </w:rPr>
        <w:t>experiences</w:t>
      </w:r>
      <w:r w:rsidR="001C23D4" w:rsidRPr="005E5CF3">
        <w:rPr>
          <w:rFonts w:cstheme="minorHAnsi"/>
          <w:color w:val="000000" w:themeColor="text1"/>
          <w:sz w:val="24"/>
          <w:szCs w:val="24"/>
        </w:rPr>
        <w:t xml:space="preserve"> of using a variety of technological tools to enhance mathematics learning</w:t>
      </w:r>
      <w:r w:rsidR="007B5E48" w:rsidRPr="005E5CF3">
        <w:rPr>
          <w:rFonts w:cstheme="minorHAnsi"/>
          <w:color w:val="000000" w:themeColor="text1"/>
          <w:sz w:val="24"/>
          <w:szCs w:val="24"/>
        </w:rPr>
        <w:t xml:space="preserve"> and mathematical learning of others.</w:t>
      </w:r>
    </w:p>
    <w:p w14:paraId="79D07024" w14:textId="77777777" w:rsidR="00F1179F" w:rsidRDefault="007B5E48" w:rsidP="008F564F">
      <w:pPr>
        <w:spacing w:after="0" w:line="360" w:lineRule="auto"/>
        <w:jc w:val="both"/>
        <w:rPr>
          <w:rFonts w:cstheme="minorHAnsi"/>
          <w:color w:val="000000" w:themeColor="text1"/>
          <w:sz w:val="24"/>
          <w:szCs w:val="24"/>
        </w:rPr>
      </w:pPr>
      <w:r w:rsidRPr="005E5CF3">
        <w:rPr>
          <w:rFonts w:cstheme="minorHAnsi"/>
          <w:color w:val="000000" w:themeColor="text1"/>
          <w:sz w:val="24"/>
          <w:szCs w:val="24"/>
        </w:rPr>
        <w:t xml:space="preserve">The (TPCK) is the abbreviation of technological pedagogical content knowledge that describes the body of knowledge that a teacher needs for teaching mathematics with appropriate digital </w:t>
      </w:r>
    </w:p>
    <w:p w14:paraId="4415D912" w14:textId="3EC262F3" w:rsidR="00462882" w:rsidRPr="005E5CF3" w:rsidRDefault="007B5E48" w:rsidP="008F564F">
      <w:pPr>
        <w:spacing w:after="0" w:line="360" w:lineRule="auto"/>
        <w:jc w:val="both"/>
        <w:rPr>
          <w:rFonts w:cstheme="minorHAnsi"/>
          <w:color w:val="000000" w:themeColor="text1"/>
          <w:sz w:val="24"/>
          <w:szCs w:val="24"/>
        </w:rPr>
      </w:pPr>
      <w:r w:rsidRPr="005E5CF3">
        <w:rPr>
          <w:rFonts w:cstheme="minorHAnsi"/>
          <w:color w:val="000000" w:themeColor="text1"/>
          <w:sz w:val="24"/>
          <w:szCs w:val="24"/>
        </w:rPr>
        <w:t xml:space="preserve">technologies. </w:t>
      </w:r>
      <w:proofErr w:type="spellStart"/>
      <w:r w:rsidR="00825075" w:rsidRPr="005E5CF3">
        <w:rPr>
          <w:rFonts w:cstheme="minorHAnsi"/>
          <w:i/>
          <w:color w:val="000000" w:themeColor="text1"/>
          <w:sz w:val="24"/>
          <w:szCs w:val="24"/>
        </w:rPr>
        <w:t>Margerm</w:t>
      </w:r>
      <w:proofErr w:type="spellEnd"/>
      <w:r w:rsidR="00825075" w:rsidRPr="005E5CF3">
        <w:rPr>
          <w:rFonts w:cstheme="minorHAnsi"/>
          <w:i/>
          <w:color w:val="000000" w:themeColor="text1"/>
          <w:sz w:val="24"/>
          <w:szCs w:val="24"/>
        </w:rPr>
        <w:t xml:space="preserve">-leys &amp; </w:t>
      </w:r>
      <w:r w:rsidR="006363E7">
        <w:rPr>
          <w:rFonts w:cstheme="minorHAnsi"/>
          <w:i/>
          <w:color w:val="000000" w:themeColor="text1"/>
          <w:sz w:val="24"/>
          <w:szCs w:val="24"/>
        </w:rPr>
        <w:t>M</w:t>
      </w:r>
      <w:r w:rsidR="00825075" w:rsidRPr="005E5CF3">
        <w:rPr>
          <w:rFonts w:cstheme="minorHAnsi"/>
          <w:i/>
          <w:color w:val="000000" w:themeColor="text1"/>
          <w:sz w:val="24"/>
          <w:szCs w:val="24"/>
        </w:rPr>
        <w:t>arx, 2002</w:t>
      </w:r>
      <w:r w:rsidR="00825075" w:rsidRPr="005E5CF3">
        <w:rPr>
          <w:rFonts w:cstheme="minorHAnsi"/>
          <w:color w:val="000000" w:themeColor="text1"/>
          <w:sz w:val="24"/>
          <w:szCs w:val="24"/>
        </w:rPr>
        <w:t xml:space="preserve"> explained TPCK as an interconnection and intersection of content, pedagogy and technology. TPCK includes the knowledge of when, where and how </w:t>
      </w:r>
    </w:p>
    <w:p w14:paraId="37F91895" w14:textId="32AF4B51" w:rsidR="005E5CF3" w:rsidRPr="005E5CF3" w:rsidRDefault="00825075" w:rsidP="005E5CF3">
      <w:pPr>
        <w:spacing w:after="0" w:line="360" w:lineRule="auto"/>
        <w:jc w:val="both"/>
        <w:rPr>
          <w:rFonts w:cstheme="minorHAnsi"/>
          <w:color w:val="00B050"/>
          <w:sz w:val="24"/>
          <w:szCs w:val="24"/>
        </w:rPr>
      </w:pPr>
      <w:r w:rsidRPr="005E5CF3">
        <w:rPr>
          <w:rFonts w:cstheme="minorHAnsi"/>
          <w:color w:val="000000" w:themeColor="text1"/>
          <w:sz w:val="24"/>
          <w:szCs w:val="24"/>
        </w:rPr>
        <w:t xml:space="preserve">incorporate appropriate technology-based learning and teaching. The development of TPCK requires technology-based learning experiences that is different from paper-pencil experiences. </w:t>
      </w:r>
      <w:r w:rsidR="00E71280" w:rsidRPr="005E5CF3">
        <w:rPr>
          <w:rFonts w:cstheme="minorHAnsi"/>
          <w:color w:val="000000" w:themeColor="text1"/>
          <w:sz w:val="24"/>
          <w:szCs w:val="24"/>
        </w:rPr>
        <w:t xml:space="preserve">Most of the schools use calculators to graph polynomial functions and explore point of intersection. </w:t>
      </w:r>
      <w:r w:rsidR="00E71280" w:rsidRPr="005E5CF3">
        <w:rPr>
          <w:rFonts w:cstheme="minorHAnsi"/>
          <w:color w:val="222222"/>
          <w:sz w:val="24"/>
          <w:szCs w:val="24"/>
        </w:rPr>
        <w:t>Commonly pre-service teachers are not engaged in learning mathematics they experience with digital technologies or in a way that help to introduce meta cognitive strategies to become expert in their own learning.</w:t>
      </w:r>
      <w:r w:rsidR="00081B24">
        <w:rPr>
          <w:rFonts w:cstheme="minorHAnsi"/>
          <w:color w:val="222222"/>
          <w:sz w:val="24"/>
          <w:szCs w:val="24"/>
        </w:rPr>
        <w:t xml:space="preserve"> some of the teacher training programs provide micro teaching setting in which a trainee teacher </w:t>
      </w:r>
      <w:proofErr w:type="gramStart"/>
      <w:r w:rsidR="00081B24">
        <w:rPr>
          <w:rFonts w:cstheme="minorHAnsi"/>
          <w:color w:val="222222"/>
          <w:sz w:val="24"/>
          <w:szCs w:val="24"/>
        </w:rPr>
        <w:t>test</w:t>
      </w:r>
      <w:proofErr w:type="gramEnd"/>
      <w:r w:rsidR="00081B24">
        <w:rPr>
          <w:rFonts w:cstheme="minorHAnsi"/>
          <w:color w:val="222222"/>
          <w:sz w:val="24"/>
          <w:szCs w:val="24"/>
        </w:rPr>
        <w:t xml:space="preserve"> his/her ideas </w:t>
      </w:r>
      <w:r w:rsidR="00617197">
        <w:rPr>
          <w:rFonts w:cstheme="minorHAnsi"/>
          <w:color w:val="222222"/>
          <w:sz w:val="24"/>
          <w:szCs w:val="24"/>
        </w:rPr>
        <w:t>for integrating the technology-based teaching, where micro teaching accompanied by well-designed lesson plans, can lead the trainee teacher who is better prepared for technology enhanced teaching.</w:t>
      </w:r>
      <w:sdt>
        <w:sdtPr>
          <w:rPr>
            <w:rFonts w:cstheme="minorHAnsi"/>
            <w:color w:val="00B050"/>
            <w:sz w:val="24"/>
            <w:szCs w:val="24"/>
          </w:rPr>
          <w:id w:val="-1731066406"/>
          <w:citation/>
        </w:sdtPr>
        <w:sdtEndPr/>
        <w:sdtContent>
          <w:r w:rsidR="005E5CF3" w:rsidRPr="005E5CF3">
            <w:rPr>
              <w:rFonts w:cstheme="minorHAnsi"/>
              <w:color w:val="00B050"/>
              <w:sz w:val="24"/>
              <w:szCs w:val="24"/>
            </w:rPr>
            <w:fldChar w:fldCharType="begin" w:fldLock="1"/>
          </w:r>
          <w:r w:rsidR="005E5CF3" w:rsidRPr="005E5CF3">
            <w:rPr>
              <w:rFonts w:cstheme="minorHAnsi"/>
              <w:color w:val="00B050"/>
              <w:sz w:val="24"/>
              <w:szCs w:val="24"/>
              <w:lang w:val="en-GB"/>
            </w:rPr>
            <w:instrText xml:space="preserve"> CITATION Fra15 \l 2057 </w:instrText>
          </w:r>
          <w:r w:rsidR="005E5CF3" w:rsidRPr="005E5CF3">
            <w:rPr>
              <w:rFonts w:cstheme="minorHAnsi"/>
              <w:color w:val="00B050"/>
              <w:sz w:val="24"/>
              <w:szCs w:val="24"/>
            </w:rPr>
            <w:fldChar w:fldCharType="separate"/>
          </w:r>
          <w:r w:rsidR="005E5CF3" w:rsidRPr="005E5CF3">
            <w:rPr>
              <w:rFonts w:cstheme="minorHAnsi"/>
              <w:noProof/>
              <w:color w:val="00B050"/>
              <w:sz w:val="24"/>
              <w:szCs w:val="24"/>
              <w:lang w:val="en-GB"/>
            </w:rPr>
            <w:t>(Fran Arbaugh, 2015)</w:t>
          </w:r>
          <w:r w:rsidR="005E5CF3" w:rsidRPr="005E5CF3">
            <w:rPr>
              <w:rFonts w:cstheme="minorHAnsi"/>
              <w:color w:val="00B050"/>
              <w:sz w:val="24"/>
              <w:szCs w:val="24"/>
            </w:rPr>
            <w:fldChar w:fldCharType="end"/>
          </w:r>
        </w:sdtContent>
      </w:sdt>
    </w:p>
    <w:p w14:paraId="18E7F90A" w14:textId="5717A414" w:rsidR="007B5E48" w:rsidRPr="005E5CF3" w:rsidRDefault="007B5E48" w:rsidP="008F564F">
      <w:pPr>
        <w:spacing w:after="0" w:line="360" w:lineRule="auto"/>
        <w:jc w:val="both"/>
        <w:rPr>
          <w:rFonts w:cstheme="minorHAnsi"/>
          <w:color w:val="000000" w:themeColor="text1"/>
          <w:sz w:val="24"/>
          <w:szCs w:val="24"/>
        </w:rPr>
      </w:pPr>
    </w:p>
    <w:p w14:paraId="4E9E5498" w14:textId="0DCFCF93" w:rsidR="00381D34" w:rsidRPr="006363E7" w:rsidRDefault="000C3C69" w:rsidP="00AF29FF">
      <w:pPr>
        <w:shd w:val="clear" w:color="auto" w:fill="FFFFFF"/>
        <w:rPr>
          <w:rFonts w:cstheme="minorHAnsi"/>
          <w:b/>
          <w:color w:val="000000" w:themeColor="text1"/>
          <w:sz w:val="36"/>
          <w:szCs w:val="24"/>
        </w:rPr>
      </w:pPr>
      <w:r w:rsidRPr="006363E7">
        <w:rPr>
          <w:rFonts w:cstheme="minorHAnsi"/>
          <w:b/>
          <w:color w:val="000000" w:themeColor="text1"/>
          <w:sz w:val="36"/>
          <w:szCs w:val="24"/>
        </w:rPr>
        <w:t>C</w:t>
      </w:r>
      <w:r w:rsidR="00610ED2" w:rsidRPr="006363E7">
        <w:rPr>
          <w:rFonts w:cstheme="minorHAnsi"/>
          <w:b/>
          <w:color w:val="000000" w:themeColor="text1"/>
          <w:sz w:val="36"/>
          <w:szCs w:val="24"/>
        </w:rPr>
        <w:t>onclusion</w:t>
      </w:r>
      <w:r w:rsidRPr="006363E7">
        <w:rPr>
          <w:rFonts w:cstheme="minorHAnsi"/>
          <w:b/>
          <w:color w:val="000000" w:themeColor="text1"/>
          <w:sz w:val="36"/>
          <w:szCs w:val="24"/>
        </w:rPr>
        <w:t>:</w:t>
      </w:r>
    </w:p>
    <w:p w14:paraId="7C9B4942" w14:textId="3923D75F" w:rsidR="00687F51" w:rsidRPr="005E5CF3" w:rsidRDefault="00610ED2" w:rsidP="00610ED2">
      <w:pPr>
        <w:spacing w:after="0" w:line="360" w:lineRule="auto"/>
        <w:jc w:val="both"/>
        <w:rPr>
          <w:rFonts w:cstheme="minorHAnsi"/>
          <w:color w:val="000000" w:themeColor="text1"/>
          <w:sz w:val="24"/>
          <w:szCs w:val="24"/>
        </w:rPr>
      </w:pPr>
      <w:r w:rsidRPr="005E5CF3">
        <w:rPr>
          <w:rFonts w:cstheme="minorHAnsi"/>
          <w:color w:val="000000" w:themeColor="text1"/>
          <w:sz w:val="24"/>
          <w:szCs w:val="24"/>
        </w:rPr>
        <w:t>microteaching is a valuable instructional tool, and therefore this</w:t>
      </w:r>
      <w:r w:rsidR="00687F51" w:rsidRPr="005E5CF3">
        <w:rPr>
          <w:rFonts w:cstheme="minorHAnsi"/>
          <w:color w:val="000000" w:themeColor="text1"/>
          <w:sz w:val="24"/>
          <w:szCs w:val="24"/>
        </w:rPr>
        <w:t xml:space="preserve"> teacher</w:t>
      </w:r>
      <w:r w:rsidRPr="005E5CF3">
        <w:rPr>
          <w:rFonts w:cstheme="minorHAnsi"/>
          <w:color w:val="000000" w:themeColor="text1"/>
          <w:sz w:val="24"/>
          <w:szCs w:val="24"/>
        </w:rPr>
        <w:t xml:space="preserve"> training techniques is used by majority of teacher education programs.</w:t>
      </w:r>
      <w:r w:rsidR="00687F51" w:rsidRPr="005E5CF3">
        <w:rPr>
          <w:rFonts w:cstheme="minorHAnsi"/>
          <w:color w:val="000000" w:themeColor="text1"/>
          <w:sz w:val="24"/>
          <w:szCs w:val="24"/>
        </w:rPr>
        <w:t xml:space="preserve"> It provides an` immediate and individual diagnostic evaluation of trainee teacher’s performance.</w:t>
      </w:r>
      <w:r w:rsidRPr="005E5CF3">
        <w:rPr>
          <w:rFonts w:cstheme="minorHAnsi"/>
          <w:color w:val="000000" w:themeColor="text1"/>
          <w:sz w:val="24"/>
          <w:szCs w:val="24"/>
        </w:rPr>
        <w:t xml:space="preserve"> </w:t>
      </w:r>
      <w:r w:rsidR="00687F51" w:rsidRPr="005E5CF3">
        <w:rPr>
          <w:rFonts w:cstheme="minorHAnsi"/>
          <w:color w:val="000000" w:themeColor="text1"/>
          <w:sz w:val="24"/>
          <w:szCs w:val="24"/>
        </w:rPr>
        <w:t xml:space="preserve">Different experiments have shown that </w:t>
      </w:r>
      <w:r w:rsidRPr="005E5CF3">
        <w:rPr>
          <w:rFonts w:cstheme="minorHAnsi"/>
          <w:color w:val="000000" w:themeColor="text1"/>
          <w:sz w:val="24"/>
          <w:szCs w:val="24"/>
        </w:rPr>
        <w:t>prospective teachers enjoy the microteaching experience, learn about their teaching abilities</w:t>
      </w:r>
      <w:r w:rsidR="00687F51" w:rsidRPr="005E5CF3">
        <w:rPr>
          <w:rFonts w:cstheme="minorHAnsi"/>
          <w:color w:val="000000" w:themeColor="text1"/>
          <w:sz w:val="24"/>
          <w:szCs w:val="24"/>
        </w:rPr>
        <w:t>.</w:t>
      </w:r>
      <w:r w:rsidR="00C667BB" w:rsidRPr="005E5CF3">
        <w:rPr>
          <w:rFonts w:cstheme="minorHAnsi"/>
          <w:color w:val="000000" w:themeColor="text1"/>
          <w:sz w:val="24"/>
          <w:szCs w:val="24"/>
        </w:rPr>
        <w:t xml:space="preserve"> It is obvious that technology plays a significant role in teaching and the future professional teacher who really wants to successfully influence the students learning outcome should use judicious the use of technology in teaching. </w:t>
      </w:r>
      <w:r w:rsidR="00F7142A" w:rsidRPr="005E5CF3">
        <w:rPr>
          <w:rFonts w:cstheme="minorHAnsi"/>
          <w:color w:val="000000" w:themeColor="text1"/>
          <w:sz w:val="24"/>
          <w:szCs w:val="24"/>
        </w:rPr>
        <w:t>Some of the</w:t>
      </w:r>
      <w:r w:rsidR="003C2DCD">
        <w:rPr>
          <w:rFonts w:cstheme="minorHAnsi"/>
          <w:color w:val="000000" w:themeColor="text1"/>
          <w:sz w:val="24"/>
          <w:szCs w:val="24"/>
        </w:rPr>
        <w:t xml:space="preserve"> </w:t>
      </w:r>
      <w:r w:rsidR="00F7142A" w:rsidRPr="005E5CF3">
        <w:rPr>
          <w:rFonts w:cstheme="minorHAnsi"/>
          <w:color w:val="000000" w:themeColor="text1"/>
          <w:sz w:val="24"/>
          <w:szCs w:val="24"/>
        </w:rPr>
        <w:t xml:space="preserve">teachers often try to </w:t>
      </w:r>
      <w:r w:rsidR="00CC1008" w:rsidRPr="005E5CF3">
        <w:rPr>
          <w:rFonts w:cstheme="minorHAnsi"/>
          <w:color w:val="000000" w:themeColor="text1"/>
          <w:sz w:val="24"/>
          <w:szCs w:val="24"/>
        </w:rPr>
        <w:t>disregard the</w:t>
      </w:r>
      <w:r w:rsidR="00F7142A" w:rsidRPr="005E5CF3">
        <w:rPr>
          <w:rFonts w:cstheme="minorHAnsi"/>
          <w:color w:val="000000" w:themeColor="text1"/>
          <w:sz w:val="24"/>
          <w:szCs w:val="24"/>
        </w:rPr>
        <w:t xml:space="preserve"> use </w:t>
      </w:r>
      <w:r w:rsidR="00CC1008" w:rsidRPr="005E5CF3">
        <w:rPr>
          <w:rFonts w:cstheme="minorHAnsi"/>
          <w:color w:val="000000" w:themeColor="text1"/>
          <w:sz w:val="24"/>
          <w:szCs w:val="24"/>
        </w:rPr>
        <w:t xml:space="preserve">of </w:t>
      </w:r>
      <w:r w:rsidR="00462882" w:rsidRPr="005E5CF3">
        <w:rPr>
          <w:rFonts w:cstheme="minorHAnsi"/>
          <w:color w:val="000000" w:themeColor="text1"/>
          <w:sz w:val="24"/>
          <w:szCs w:val="24"/>
        </w:rPr>
        <w:t>technology-based</w:t>
      </w:r>
      <w:r w:rsidR="00F7142A" w:rsidRPr="005E5CF3">
        <w:rPr>
          <w:rFonts w:cstheme="minorHAnsi"/>
          <w:color w:val="000000" w:themeColor="text1"/>
          <w:sz w:val="24"/>
          <w:szCs w:val="24"/>
        </w:rPr>
        <w:t xml:space="preserve"> teaching either ignorantly or deliberately because of the administrative bottlenoses, </w:t>
      </w:r>
      <w:r w:rsidR="00462882" w:rsidRPr="005E5CF3">
        <w:rPr>
          <w:rFonts w:cstheme="minorHAnsi"/>
          <w:color w:val="000000" w:themeColor="text1"/>
          <w:sz w:val="24"/>
          <w:szCs w:val="24"/>
        </w:rPr>
        <w:t>risks,</w:t>
      </w:r>
      <w:r w:rsidR="00F7142A" w:rsidRPr="005E5CF3">
        <w:rPr>
          <w:rFonts w:cstheme="minorHAnsi"/>
          <w:color w:val="000000" w:themeColor="text1"/>
          <w:sz w:val="24"/>
          <w:szCs w:val="24"/>
        </w:rPr>
        <w:t xml:space="preserve"> time financial involvement and so on.</w:t>
      </w:r>
    </w:p>
    <w:p w14:paraId="531CC5A4" w14:textId="11D71858" w:rsidR="000C3C69" w:rsidRPr="005E5CF3" w:rsidRDefault="000C3C69" w:rsidP="00610ED2">
      <w:pPr>
        <w:spacing w:after="0" w:line="360" w:lineRule="auto"/>
        <w:jc w:val="both"/>
        <w:rPr>
          <w:rFonts w:cstheme="minorHAnsi"/>
          <w:color w:val="000000" w:themeColor="text1"/>
          <w:sz w:val="24"/>
          <w:szCs w:val="24"/>
        </w:rPr>
      </w:pPr>
    </w:p>
    <w:p w14:paraId="03CDB3CD" w14:textId="05776C0F" w:rsidR="000C3C69" w:rsidRPr="005E5CF3" w:rsidRDefault="000C3C69" w:rsidP="00610ED2">
      <w:pPr>
        <w:spacing w:after="0" w:line="360" w:lineRule="auto"/>
        <w:jc w:val="both"/>
        <w:rPr>
          <w:rFonts w:cstheme="minorHAnsi"/>
          <w:color w:val="000000" w:themeColor="text1"/>
          <w:sz w:val="24"/>
          <w:szCs w:val="24"/>
        </w:rPr>
      </w:pPr>
    </w:p>
    <w:p w14:paraId="517931D9" w14:textId="317A26BA" w:rsidR="000C3C69" w:rsidRPr="005E5CF3" w:rsidRDefault="000C3C69" w:rsidP="00610ED2">
      <w:pPr>
        <w:spacing w:after="0" w:line="360" w:lineRule="auto"/>
        <w:jc w:val="both"/>
        <w:rPr>
          <w:rFonts w:cstheme="minorHAnsi"/>
          <w:color w:val="000000" w:themeColor="text1"/>
          <w:sz w:val="24"/>
          <w:szCs w:val="24"/>
        </w:rPr>
      </w:pPr>
    </w:p>
    <w:p w14:paraId="362C7FB1" w14:textId="642B8623" w:rsidR="000C3C69" w:rsidRPr="005E5CF3" w:rsidRDefault="000C3C69" w:rsidP="00610ED2">
      <w:pPr>
        <w:spacing w:after="0" w:line="360" w:lineRule="auto"/>
        <w:jc w:val="both"/>
        <w:rPr>
          <w:rFonts w:cstheme="minorHAnsi"/>
          <w:color w:val="000000" w:themeColor="text1"/>
          <w:sz w:val="24"/>
          <w:szCs w:val="24"/>
        </w:rPr>
      </w:pPr>
    </w:p>
    <w:p w14:paraId="74C5C893" w14:textId="3249C2C5" w:rsidR="000C3C69" w:rsidRDefault="000C3C69" w:rsidP="00610ED2">
      <w:pPr>
        <w:spacing w:after="0" w:line="360" w:lineRule="auto"/>
        <w:jc w:val="both"/>
        <w:rPr>
          <w:rFonts w:cstheme="minorHAnsi"/>
          <w:color w:val="000000" w:themeColor="text1"/>
          <w:sz w:val="24"/>
          <w:szCs w:val="24"/>
        </w:rPr>
      </w:pPr>
    </w:p>
    <w:p w14:paraId="52C1CE2A" w14:textId="700F0FD9" w:rsidR="006363E7" w:rsidRDefault="006363E7" w:rsidP="00610ED2">
      <w:pPr>
        <w:spacing w:after="0" w:line="360" w:lineRule="auto"/>
        <w:jc w:val="both"/>
        <w:rPr>
          <w:rFonts w:cstheme="minorHAnsi"/>
          <w:color w:val="000000" w:themeColor="text1"/>
          <w:sz w:val="24"/>
          <w:szCs w:val="24"/>
        </w:rPr>
      </w:pPr>
    </w:p>
    <w:p w14:paraId="0CDFFBEF" w14:textId="07D0BC4C" w:rsidR="006363E7" w:rsidRDefault="006363E7" w:rsidP="00610ED2">
      <w:pPr>
        <w:spacing w:after="0" w:line="360" w:lineRule="auto"/>
        <w:jc w:val="both"/>
        <w:rPr>
          <w:rFonts w:cstheme="minorHAnsi"/>
          <w:color w:val="000000" w:themeColor="text1"/>
          <w:sz w:val="24"/>
          <w:szCs w:val="24"/>
        </w:rPr>
      </w:pPr>
    </w:p>
    <w:p w14:paraId="6DD4531F" w14:textId="0585D037" w:rsidR="006363E7" w:rsidRDefault="006363E7" w:rsidP="00610ED2">
      <w:pPr>
        <w:spacing w:after="0" w:line="360" w:lineRule="auto"/>
        <w:jc w:val="both"/>
        <w:rPr>
          <w:rFonts w:cstheme="minorHAnsi"/>
          <w:color w:val="000000" w:themeColor="text1"/>
          <w:sz w:val="24"/>
          <w:szCs w:val="24"/>
        </w:rPr>
      </w:pPr>
    </w:p>
    <w:p w14:paraId="79917C82" w14:textId="5D627FB6" w:rsidR="006363E7" w:rsidRDefault="006363E7" w:rsidP="00610ED2">
      <w:pPr>
        <w:spacing w:after="0" w:line="360" w:lineRule="auto"/>
        <w:jc w:val="both"/>
        <w:rPr>
          <w:rFonts w:cstheme="minorHAnsi"/>
          <w:color w:val="000000" w:themeColor="text1"/>
          <w:sz w:val="24"/>
          <w:szCs w:val="24"/>
        </w:rPr>
      </w:pPr>
    </w:p>
    <w:p w14:paraId="26CA45F5" w14:textId="38EA7D81" w:rsidR="006363E7" w:rsidRDefault="006363E7" w:rsidP="00610ED2">
      <w:pPr>
        <w:spacing w:after="0" w:line="360" w:lineRule="auto"/>
        <w:jc w:val="both"/>
        <w:rPr>
          <w:rFonts w:cstheme="minorHAnsi"/>
          <w:color w:val="000000" w:themeColor="text1"/>
          <w:sz w:val="24"/>
          <w:szCs w:val="24"/>
        </w:rPr>
      </w:pPr>
    </w:p>
    <w:p w14:paraId="16DD8BDE" w14:textId="4C4B7A7F" w:rsidR="006363E7" w:rsidRDefault="006363E7" w:rsidP="00610ED2">
      <w:pPr>
        <w:spacing w:after="0" w:line="360" w:lineRule="auto"/>
        <w:jc w:val="both"/>
        <w:rPr>
          <w:rFonts w:cstheme="minorHAnsi"/>
          <w:color w:val="000000" w:themeColor="text1"/>
          <w:sz w:val="24"/>
          <w:szCs w:val="24"/>
        </w:rPr>
      </w:pPr>
    </w:p>
    <w:p w14:paraId="06A7327B" w14:textId="57485214" w:rsidR="006363E7" w:rsidRDefault="006363E7" w:rsidP="00610ED2">
      <w:pPr>
        <w:spacing w:after="0" w:line="360" w:lineRule="auto"/>
        <w:jc w:val="both"/>
        <w:rPr>
          <w:rFonts w:cstheme="minorHAnsi"/>
          <w:color w:val="000000" w:themeColor="text1"/>
          <w:sz w:val="24"/>
          <w:szCs w:val="24"/>
        </w:rPr>
      </w:pPr>
    </w:p>
    <w:p w14:paraId="0C81A85A" w14:textId="65244B6D" w:rsidR="006363E7" w:rsidRDefault="006363E7" w:rsidP="00610ED2">
      <w:pPr>
        <w:spacing w:after="0" w:line="360" w:lineRule="auto"/>
        <w:jc w:val="both"/>
        <w:rPr>
          <w:rFonts w:cstheme="minorHAnsi"/>
          <w:color w:val="000000" w:themeColor="text1"/>
          <w:sz w:val="24"/>
          <w:szCs w:val="24"/>
        </w:rPr>
      </w:pPr>
    </w:p>
    <w:p w14:paraId="3C6E806C" w14:textId="77777777" w:rsidR="006363E7" w:rsidRPr="005E5CF3" w:rsidRDefault="006363E7" w:rsidP="00610ED2">
      <w:pPr>
        <w:spacing w:after="0" w:line="360" w:lineRule="auto"/>
        <w:jc w:val="both"/>
        <w:rPr>
          <w:rFonts w:cstheme="minorHAnsi"/>
          <w:color w:val="000000" w:themeColor="text1"/>
          <w:sz w:val="24"/>
          <w:szCs w:val="24"/>
        </w:rPr>
      </w:pPr>
    </w:p>
    <w:p w14:paraId="1413737E" w14:textId="494261B8" w:rsidR="000C3C69" w:rsidRPr="005E5CF3" w:rsidRDefault="000C3C69" w:rsidP="00610ED2">
      <w:pPr>
        <w:spacing w:after="0" w:line="360" w:lineRule="auto"/>
        <w:jc w:val="both"/>
        <w:rPr>
          <w:rFonts w:cstheme="minorHAnsi"/>
          <w:color w:val="000000" w:themeColor="text1"/>
          <w:sz w:val="24"/>
          <w:szCs w:val="24"/>
        </w:rPr>
      </w:pPr>
    </w:p>
    <w:sdt>
      <w:sdtPr>
        <w:rPr>
          <w:rFonts w:asciiTheme="minorHAnsi" w:hAnsiTheme="minorHAnsi" w:cstheme="minorHAnsi"/>
          <w:sz w:val="24"/>
          <w:szCs w:val="24"/>
        </w:rPr>
        <w:id w:val="466934537"/>
        <w:docPartObj>
          <w:docPartGallery w:val="Bibliographies"/>
          <w:docPartUnique/>
        </w:docPartObj>
      </w:sdtPr>
      <w:sdtEndPr/>
      <w:sdtContent>
        <w:p w14:paraId="2FFFD97D" w14:textId="77777777" w:rsidR="006363E7" w:rsidRDefault="006363E7" w:rsidP="00462882">
          <w:pPr>
            <w:pStyle w:val="Heading1"/>
            <w:rPr>
              <w:rFonts w:asciiTheme="minorHAnsi" w:hAnsiTheme="minorHAnsi" w:cstheme="minorHAnsi"/>
              <w:sz w:val="24"/>
              <w:szCs w:val="24"/>
            </w:rPr>
          </w:pPr>
        </w:p>
        <w:p w14:paraId="1FB86B71" w14:textId="77777777" w:rsidR="006363E7" w:rsidRDefault="006363E7" w:rsidP="00462882">
          <w:pPr>
            <w:pStyle w:val="Heading1"/>
            <w:rPr>
              <w:rFonts w:asciiTheme="minorHAnsi" w:hAnsiTheme="minorHAnsi" w:cstheme="minorHAnsi"/>
              <w:sz w:val="24"/>
              <w:szCs w:val="24"/>
            </w:rPr>
          </w:pPr>
        </w:p>
        <w:p w14:paraId="41230E0A" w14:textId="77777777" w:rsidR="006363E7" w:rsidRDefault="006363E7" w:rsidP="00462882">
          <w:pPr>
            <w:pStyle w:val="Heading1"/>
            <w:rPr>
              <w:rFonts w:asciiTheme="minorHAnsi" w:hAnsiTheme="minorHAnsi" w:cstheme="minorHAnsi"/>
              <w:sz w:val="24"/>
              <w:szCs w:val="24"/>
            </w:rPr>
          </w:pPr>
        </w:p>
        <w:p w14:paraId="08675219" w14:textId="77777777" w:rsidR="006363E7" w:rsidRDefault="006363E7" w:rsidP="00462882">
          <w:pPr>
            <w:pStyle w:val="Heading1"/>
            <w:rPr>
              <w:rFonts w:asciiTheme="minorHAnsi" w:hAnsiTheme="minorHAnsi" w:cstheme="minorHAnsi"/>
              <w:sz w:val="24"/>
              <w:szCs w:val="24"/>
            </w:rPr>
          </w:pPr>
        </w:p>
        <w:p w14:paraId="6E6F1A1A" w14:textId="77777777" w:rsidR="006363E7" w:rsidRDefault="006363E7" w:rsidP="00462882">
          <w:pPr>
            <w:pStyle w:val="Heading1"/>
            <w:rPr>
              <w:rFonts w:asciiTheme="minorHAnsi" w:hAnsiTheme="minorHAnsi" w:cstheme="minorHAnsi"/>
              <w:sz w:val="24"/>
              <w:szCs w:val="24"/>
            </w:rPr>
          </w:pPr>
        </w:p>
        <w:p w14:paraId="13D6CB81" w14:textId="77777777" w:rsidR="006363E7" w:rsidRDefault="006363E7" w:rsidP="00462882">
          <w:pPr>
            <w:pStyle w:val="Heading1"/>
            <w:rPr>
              <w:rFonts w:asciiTheme="minorHAnsi" w:hAnsiTheme="minorHAnsi" w:cstheme="minorHAnsi"/>
              <w:sz w:val="24"/>
              <w:szCs w:val="24"/>
            </w:rPr>
          </w:pPr>
        </w:p>
        <w:p w14:paraId="03E370E6" w14:textId="3749588C" w:rsidR="00087543" w:rsidRPr="005E5CF3" w:rsidRDefault="00415DC5" w:rsidP="00462882">
          <w:pPr>
            <w:pStyle w:val="Heading1"/>
            <w:rPr>
              <w:rFonts w:asciiTheme="minorHAnsi" w:hAnsiTheme="minorHAnsi" w:cstheme="minorHAnsi"/>
              <w:sz w:val="24"/>
              <w:szCs w:val="24"/>
            </w:rPr>
          </w:pPr>
        </w:p>
      </w:sdtContent>
    </w:sdt>
    <w:sdt>
      <w:sdtPr>
        <w:rPr>
          <w:rFonts w:asciiTheme="minorHAnsi" w:eastAsiaTheme="minorHAnsi" w:hAnsiTheme="minorHAnsi" w:cstheme="minorHAnsi"/>
          <w:b w:val="0"/>
          <w:bCs w:val="0"/>
          <w:kern w:val="0"/>
          <w:sz w:val="24"/>
          <w:szCs w:val="24"/>
          <w:lang w:val="en-US" w:eastAsia="en-US"/>
        </w:rPr>
        <w:id w:val="-712265960"/>
        <w:docPartObj>
          <w:docPartGallery w:val="Bibliographies"/>
          <w:docPartUnique/>
        </w:docPartObj>
      </w:sdtPr>
      <w:sdtEndPr/>
      <w:sdtContent>
        <w:p w14:paraId="32542E3C" w14:textId="03DDB070" w:rsidR="00462882" w:rsidRPr="005E5CF3" w:rsidRDefault="00462882">
          <w:pPr>
            <w:pStyle w:val="Heading1"/>
            <w:rPr>
              <w:rFonts w:asciiTheme="minorHAnsi" w:hAnsiTheme="minorHAnsi" w:cstheme="minorHAnsi"/>
              <w:sz w:val="32"/>
              <w:szCs w:val="24"/>
            </w:rPr>
          </w:pPr>
          <w:r w:rsidRPr="005E5CF3">
            <w:rPr>
              <w:rFonts w:asciiTheme="minorHAnsi" w:hAnsiTheme="minorHAnsi" w:cstheme="minorHAnsi"/>
              <w:sz w:val="32"/>
              <w:szCs w:val="24"/>
            </w:rPr>
            <w:t>References</w:t>
          </w:r>
        </w:p>
        <w:sdt>
          <w:sdtPr>
            <w:rPr>
              <w:rFonts w:cstheme="minorHAnsi"/>
              <w:sz w:val="24"/>
              <w:szCs w:val="24"/>
            </w:rPr>
            <w:id w:val="-573587230"/>
            <w:bibliography/>
          </w:sdtPr>
          <w:sdtEndPr/>
          <w:sdtContent>
            <w:p w14:paraId="67CED6EA" w14:textId="77777777" w:rsidR="00462882" w:rsidRPr="005E5CF3" w:rsidRDefault="00462882" w:rsidP="00081B24">
              <w:pPr>
                <w:pStyle w:val="Bibliography"/>
                <w:numPr>
                  <w:ilvl w:val="0"/>
                  <w:numId w:val="7"/>
                </w:numPr>
                <w:rPr>
                  <w:rFonts w:cstheme="minorHAnsi"/>
                  <w:noProof/>
                  <w:sz w:val="24"/>
                  <w:szCs w:val="24"/>
                </w:rPr>
              </w:pPr>
              <w:r w:rsidRPr="005E5CF3">
                <w:rPr>
                  <w:rFonts w:cstheme="minorHAnsi"/>
                  <w:sz w:val="24"/>
                  <w:szCs w:val="24"/>
                </w:rPr>
                <w:fldChar w:fldCharType="begin" w:fldLock="1"/>
              </w:r>
              <w:r w:rsidRPr="005E5CF3">
                <w:rPr>
                  <w:rFonts w:cstheme="minorHAnsi"/>
                  <w:sz w:val="24"/>
                  <w:szCs w:val="24"/>
                </w:rPr>
                <w:instrText xml:space="preserve"> BIBLIOGRAPHY </w:instrText>
              </w:r>
              <w:r w:rsidRPr="005E5CF3">
                <w:rPr>
                  <w:rFonts w:cstheme="minorHAnsi"/>
                  <w:sz w:val="24"/>
                  <w:szCs w:val="24"/>
                </w:rPr>
                <w:fldChar w:fldCharType="separate"/>
              </w:r>
              <w:r w:rsidRPr="005E5CF3">
                <w:rPr>
                  <w:rFonts w:cstheme="minorHAnsi"/>
                  <w:noProof/>
                  <w:sz w:val="24"/>
                  <w:szCs w:val="24"/>
                </w:rPr>
                <w:t xml:space="preserve">allen, d. a. (1969). </w:t>
              </w:r>
              <w:r w:rsidRPr="005E5CF3">
                <w:rPr>
                  <w:rFonts w:cstheme="minorHAnsi"/>
                  <w:i/>
                  <w:iCs/>
                  <w:noProof/>
                  <w:sz w:val="24"/>
                  <w:szCs w:val="24"/>
                </w:rPr>
                <w:t>micro teaching.</w:t>
              </w:r>
              <w:r w:rsidRPr="005E5CF3">
                <w:rPr>
                  <w:rFonts w:cstheme="minorHAnsi"/>
                  <w:noProof/>
                  <w:sz w:val="24"/>
                  <w:szCs w:val="24"/>
                </w:rPr>
                <w:t xml:space="preserve"> massachusetts: addison-wesley publishing company.</w:t>
              </w:r>
            </w:p>
            <w:p w14:paraId="0517C5D9" w14:textId="77777777" w:rsidR="00462882" w:rsidRPr="005E5CF3" w:rsidRDefault="00462882" w:rsidP="00081B24">
              <w:pPr>
                <w:pStyle w:val="Bibliography"/>
                <w:numPr>
                  <w:ilvl w:val="0"/>
                  <w:numId w:val="7"/>
                </w:numPr>
                <w:rPr>
                  <w:rFonts w:cstheme="minorHAnsi"/>
                  <w:noProof/>
                  <w:sz w:val="24"/>
                  <w:szCs w:val="24"/>
                </w:rPr>
              </w:pPr>
              <w:r w:rsidRPr="005E5CF3">
                <w:rPr>
                  <w:rFonts w:cstheme="minorHAnsi"/>
                  <w:noProof/>
                  <w:sz w:val="24"/>
                  <w:szCs w:val="24"/>
                </w:rPr>
                <w:t xml:space="preserve">association, i. r. (2019). </w:t>
              </w:r>
              <w:r w:rsidRPr="005E5CF3">
                <w:rPr>
                  <w:rFonts w:cstheme="minorHAnsi"/>
                  <w:i/>
                  <w:iCs/>
                  <w:noProof/>
                  <w:sz w:val="24"/>
                  <w:szCs w:val="24"/>
                </w:rPr>
                <w:t>Pre-Service and In-Service Teacher Education: Concepts, Methodologies, Tools, and Applications: Concepts, Methodologies, Tools, and Applications.</w:t>
              </w:r>
              <w:r w:rsidRPr="005E5CF3">
                <w:rPr>
                  <w:rFonts w:cstheme="minorHAnsi"/>
                  <w:noProof/>
                  <w:sz w:val="24"/>
                  <w:szCs w:val="24"/>
                </w:rPr>
                <w:t xml:space="preserve"> hershy PA: IGI Global.</w:t>
              </w:r>
            </w:p>
            <w:p w14:paraId="7C0DCC74" w14:textId="77777777" w:rsidR="00462882" w:rsidRPr="005E5CF3" w:rsidRDefault="00462882" w:rsidP="00081B24">
              <w:pPr>
                <w:pStyle w:val="Bibliography"/>
                <w:numPr>
                  <w:ilvl w:val="0"/>
                  <w:numId w:val="7"/>
                </w:numPr>
                <w:rPr>
                  <w:rFonts w:cstheme="minorHAnsi"/>
                  <w:noProof/>
                  <w:sz w:val="24"/>
                  <w:szCs w:val="24"/>
                </w:rPr>
              </w:pPr>
              <w:r w:rsidRPr="005E5CF3">
                <w:rPr>
                  <w:rFonts w:cstheme="minorHAnsi"/>
                  <w:noProof/>
                  <w:sz w:val="24"/>
                  <w:szCs w:val="24"/>
                </w:rPr>
                <w:lastRenderedPageBreak/>
                <w:t xml:space="preserve">Baglama, B. (2017). SPECIAL EDUCATION TEACHERS’ VIEWS ON USING. </w:t>
              </w:r>
              <w:r w:rsidRPr="005E5CF3">
                <w:rPr>
                  <w:rFonts w:cstheme="minorHAnsi"/>
                  <w:i/>
                  <w:iCs/>
                  <w:noProof/>
                  <w:sz w:val="24"/>
                  <w:szCs w:val="24"/>
                </w:rPr>
                <w:t>European Journal of Special Education Research</w:t>
              </w:r>
              <w:r w:rsidRPr="005E5CF3">
                <w:rPr>
                  <w:rFonts w:cstheme="minorHAnsi"/>
                  <w:noProof/>
                  <w:sz w:val="24"/>
                  <w:szCs w:val="24"/>
                </w:rPr>
                <w:t>, 120-134.</w:t>
              </w:r>
            </w:p>
            <w:p w14:paraId="386967F1" w14:textId="77777777" w:rsidR="00462882" w:rsidRPr="005E5CF3" w:rsidRDefault="00462882" w:rsidP="00081B24">
              <w:pPr>
                <w:pStyle w:val="Bibliography"/>
                <w:numPr>
                  <w:ilvl w:val="0"/>
                  <w:numId w:val="7"/>
                </w:numPr>
                <w:rPr>
                  <w:rFonts w:cstheme="minorHAnsi"/>
                  <w:noProof/>
                  <w:sz w:val="24"/>
                  <w:szCs w:val="24"/>
                </w:rPr>
              </w:pPr>
              <w:r w:rsidRPr="005E5CF3">
                <w:rPr>
                  <w:rFonts w:cstheme="minorHAnsi"/>
                  <w:noProof/>
                  <w:sz w:val="24"/>
                  <w:szCs w:val="24"/>
                </w:rPr>
                <w:t xml:space="preserve">Choi, D.-J. K.-H. (2016). </w:t>
              </w:r>
              <w:r w:rsidRPr="005E5CF3">
                <w:rPr>
                  <w:rFonts w:cstheme="minorHAnsi"/>
                  <w:i/>
                  <w:iCs/>
                  <w:noProof/>
                  <w:sz w:val="24"/>
                  <w:szCs w:val="24"/>
                </w:rPr>
                <w:t>EFFECTS OF A TECHNOLOGY-FRIENDLY EDUCATION.</w:t>
              </w:r>
              <w:r w:rsidRPr="005E5CF3">
                <w:rPr>
                  <w:rFonts w:cstheme="minorHAnsi"/>
                  <w:noProof/>
                  <w:sz w:val="24"/>
                  <w:szCs w:val="24"/>
                </w:rPr>
                <w:t xml:space="preserve"> Korea: Korea University and Mathematics Education,.</w:t>
              </w:r>
            </w:p>
            <w:p w14:paraId="3EC54E4F" w14:textId="77777777" w:rsidR="00462882" w:rsidRPr="005E5CF3" w:rsidRDefault="00462882" w:rsidP="00081B24">
              <w:pPr>
                <w:pStyle w:val="Bibliography"/>
                <w:numPr>
                  <w:ilvl w:val="0"/>
                  <w:numId w:val="7"/>
                </w:numPr>
                <w:rPr>
                  <w:rFonts w:cstheme="minorHAnsi"/>
                  <w:noProof/>
                  <w:sz w:val="24"/>
                  <w:szCs w:val="24"/>
                </w:rPr>
              </w:pPr>
              <w:r w:rsidRPr="005E5CF3">
                <w:rPr>
                  <w:rFonts w:cstheme="minorHAnsi"/>
                  <w:noProof/>
                  <w:sz w:val="24"/>
                  <w:szCs w:val="24"/>
                </w:rPr>
                <w:t xml:space="preserve">Christopher Day [1], G. S. ( 2006 ). </w:t>
              </w:r>
              <w:r w:rsidRPr="005E5CF3">
                <w:rPr>
                  <w:rFonts w:cstheme="minorHAnsi"/>
                  <w:i/>
                  <w:iCs/>
                  <w:noProof/>
                  <w:sz w:val="24"/>
                  <w:szCs w:val="24"/>
                </w:rPr>
                <w:t>Variations in Teachers’ Work,.</w:t>
              </w:r>
              <w:r w:rsidRPr="005E5CF3">
                <w:rPr>
                  <w:rFonts w:cstheme="minorHAnsi"/>
                  <w:noProof/>
                  <w:sz w:val="24"/>
                  <w:szCs w:val="24"/>
                </w:rPr>
                <w:t xml:space="preserve"> Crown Copyright.</w:t>
              </w:r>
            </w:p>
            <w:p w14:paraId="325A0AA9" w14:textId="77777777" w:rsidR="00462882" w:rsidRPr="005E5CF3" w:rsidRDefault="00462882" w:rsidP="00081B24">
              <w:pPr>
                <w:pStyle w:val="Bibliography"/>
                <w:numPr>
                  <w:ilvl w:val="0"/>
                  <w:numId w:val="7"/>
                </w:numPr>
                <w:rPr>
                  <w:rFonts w:cstheme="minorHAnsi"/>
                  <w:noProof/>
                  <w:sz w:val="24"/>
                  <w:szCs w:val="24"/>
                </w:rPr>
              </w:pPr>
              <w:r w:rsidRPr="005E5CF3">
                <w:rPr>
                  <w:rFonts w:cstheme="minorHAnsi"/>
                  <w:noProof/>
                  <w:sz w:val="24"/>
                  <w:szCs w:val="24"/>
                </w:rPr>
                <w:t xml:space="preserve">Dr. D. hemaltha kalaimathi, R. a. (2015). </w:t>
              </w:r>
              <w:r w:rsidRPr="005E5CF3">
                <w:rPr>
                  <w:rFonts w:cstheme="minorHAnsi"/>
                  <w:i/>
                  <w:iCs/>
                  <w:noProof/>
                  <w:sz w:val="24"/>
                  <w:szCs w:val="24"/>
                </w:rPr>
                <w:t>micro teaching.</w:t>
              </w:r>
              <w:r w:rsidRPr="005E5CF3">
                <w:rPr>
                  <w:rFonts w:cstheme="minorHAnsi"/>
                  <w:noProof/>
                  <w:sz w:val="24"/>
                  <w:szCs w:val="24"/>
                </w:rPr>
                <w:t xml:space="preserve"> lakshmi book publications.</w:t>
              </w:r>
            </w:p>
            <w:p w14:paraId="4357C6B1" w14:textId="77777777" w:rsidR="00462882" w:rsidRPr="005E5CF3" w:rsidRDefault="00462882" w:rsidP="00081B24">
              <w:pPr>
                <w:pStyle w:val="Bibliography"/>
                <w:numPr>
                  <w:ilvl w:val="0"/>
                  <w:numId w:val="7"/>
                </w:numPr>
                <w:rPr>
                  <w:rFonts w:cstheme="minorHAnsi"/>
                  <w:noProof/>
                  <w:sz w:val="24"/>
                  <w:szCs w:val="24"/>
                </w:rPr>
              </w:pPr>
              <w:r w:rsidRPr="005E5CF3">
                <w:rPr>
                  <w:rFonts w:cstheme="minorHAnsi"/>
                  <w:noProof/>
                  <w:sz w:val="24"/>
                  <w:szCs w:val="24"/>
                </w:rPr>
                <w:t xml:space="preserve">dr. y k singh, m. a. (2010). </w:t>
              </w:r>
              <w:r w:rsidRPr="005E5CF3">
                <w:rPr>
                  <w:rFonts w:cstheme="minorHAnsi"/>
                  <w:i/>
                  <w:iCs/>
                  <w:noProof/>
                  <w:sz w:val="24"/>
                  <w:szCs w:val="24"/>
                </w:rPr>
                <w:t>micro teaching .</w:t>
              </w:r>
              <w:r w:rsidRPr="005E5CF3">
                <w:rPr>
                  <w:rFonts w:cstheme="minorHAnsi"/>
                  <w:noProof/>
                  <w:sz w:val="24"/>
                  <w:szCs w:val="24"/>
                </w:rPr>
                <w:t xml:space="preserve"> new dehli: aph publishing corporation.</w:t>
              </w:r>
            </w:p>
            <w:p w14:paraId="196E5137" w14:textId="77777777" w:rsidR="00462882" w:rsidRPr="005E5CF3" w:rsidRDefault="00462882" w:rsidP="00081B24">
              <w:pPr>
                <w:pStyle w:val="Bibliography"/>
                <w:numPr>
                  <w:ilvl w:val="0"/>
                  <w:numId w:val="7"/>
                </w:numPr>
                <w:rPr>
                  <w:rFonts w:cstheme="minorHAnsi"/>
                  <w:noProof/>
                  <w:sz w:val="24"/>
                  <w:szCs w:val="24"/>
                </w:rPr>
              </w:pPr>
              <w:r w:rsidRPr="005E5CF3">
                <w:rPr>
                  <w:rFonts w:cstheme="minorHAnsi"/>
                  <w:noProof/>
                  <w:sz w:val="24"/>
                  <w:szCs w:val="24"/>
                </w:rPr>
                <w:t xml:space="preserve">Duminy, P. (1999). </w:t>
              </w:r>
              <w:r w:rsidRPr="005E5CF3">
                <w:rPr>
                  <w:rFonts w:cstheme="minorHAnsi"/>
                  <w:i/>
                  <w:iCs/>
                  <w:noProof/>
                  <w:sz w:val="24"/>
                  <w:szCs w:val="24"/>
                </w:rPr>
                <w:t>practice teaching.</w:t>
              </w:r>
              <w:r w:rsidRPr="005E5CF3">
                <w:rPr>
                  <w:rFonts w:cstheme="minorHAnsi"/>
                  <w:noProof/>
                  <w:sz w:val="24"/>
                  <w:szCs w:val="24"/>
                </w:rPr>
                <w:t xml:space="preserve"> forest drive, pine land, cap town: meskew miller longman.</w:t>
              </w:r>
            </w:p>
            <w:p w14:paraId="382E6773" w14:textId="77777777" w:rsidR="00462882" w:rsidRPr="005E5CF3" w:rsidRDefault="00462882" w:rsidP="00081B24">
              <w:pPr>
                <w:pStyle w:val="Bibliography"/>
                <w:numPr>
                  <w:ilvl w:val="0"/>
                  <w:numId w:val="7"/>
                </w:numPr>
                <w:rPr>
                  <w:rFonts w:cstheme="minorHAnsi"/>
                  <w:noProof/>
                  <w:sz w:val="24"/>
                  <w:szCs w:val="24"/>
                </w:rPr>
              </w:pPr>
              <w:r w:rsidRPr="005E5CF3">
                <w:rPr>
                  <w:rFonts w:cstheme="minorHAnsi"/>
                  <w:noProof/>
                  <w:sz w:val="24"/>
                  <w:szCs w:val="24"/>
                </w:rPr>
                <w:t xml:space="preserve">Fran Arbaugh, P. M. (2015). </w:t>
              </w:r>
              <w:r w:rsidRPr="005E5CF3">
                <w:rPr>
                  <w:rFonts w:cstheme="minorHAnsi"/>
                  <w:i/>
                  <w:iCs/>
                  <w:noProof/>
                  <w:sz w:val="24"/>
                  <w:szCs w:val="24"/>
                </w:rPr>
                <w:t>Inquiry into Mathematics Teacher Education</w:t>
              </w:r>
              <w:r w:rsidRPr="005E5CF3">
                <w:rPr>
                  <w:rFonts w:cstheme="minorHAnsi"/>
                  <w:noProof/>
                  <w:sz w:val="24"/>
                  <w:szCs w:val="24"/>
                </w:rPr>
                <w:t xml:space="preserve"> (Vol. 5). san diego: association of mathmatics teacher education.</w:t>
              </w:r>
            </w:p>
            <w:p w14:paraId="674370A8" w14:textId="77777777" w:rsidR="00462882" w:rsidRPr="005E5CF3" w:rsidRDefault="00462882" w:rsidP="00081B24">
              <w:pPr>
                <w:pStyle w:val="Bibliography"/>
                <w:numPr>
                  <w:ilvl w:val="0"/>
                  <w:numId w:val="7"/>
                </w:numPr>
                <w:rPr>
                  <w:rFonts w:cstheme="minorHAnsi"/>
                  <w:noProof/>
                  <w:sz w:val="24"/>
                  <w:szCs w:val="24"/>
                </w:rPr>
              </w:pPr>
              <w:r w:rsidRPr="005E5CF3">
                <w:rPr>
                  <w:rFonts w:cstheme="minorHAnsi"/>
                  <w:noProof/>
                  <w:sz w:val="24"/>
                  <w:szCs w:val="24"/>
                </w:rPr>
                <w:t xml:space="preserve">m cooper, t. s. (summer 1966). </w:t>
              </w:r>
              <w:r w:rsidRPr="005E5CF3">
                <w:rPr>
                  <w:rFonts w:cstheme="minorHAnsi"/>
                  <w:i/>
                  <w:iCs/>
                  <w:noProof/>
                  <w:sz w:val="24"/>
                  <w:szCs w:val="24"/>
                </w:rPr>
                <w:t>micro teaching, a description.</w:t>
              </w:r>
              <w:r w:rsidRPr="005E5CF3">
                <w:rPr>
                  <w:rFonts w:cstheme="minorHAnsi"/>
                  <w:noProof/>
                  <w:sz w:val="24"/>
                  <w:szCs w:val="24"/>
                </w:rPr>
                <w:t xml:space="preserve"> standford.</w:t>
              </w:r>
            </w:p>
            <w:p w14:paraId="2145BA9E" w14:textId="77777777" w:rsidR="00462882" w:rsidRPr="005E5CF3" w:rsidRDefault="00462882" w:rsidP="00081B24">
              <w:pPr>
                <w:pStyle w:val="Bibliography"/>
                <w:numPr>
                  <w:ilvl w:val="0"/>
                  <w:numId w:val="7"/>
                </w:numPr>
                <w:rPr>
                  <w:rFonts w:cstheme="minorHAnsi"/>
                  <w:noProof/>
                  <w:sz w:val="24"/>
                  <w:szCs w:val="24"/>
                </w:rPr>
              </w:pPr>
              <w:r w:rsidRPr="005E5CF3">
                <w:rPr>
                  <w:rFonts w:cstheme="minorHAnsi"/>
                  <w:noProof/>
                  <w:sz w:val="24"/>
                  <w:szCs w:val="24"/>
                </w:rPr>
                <w:t xml:space="preserve">Niess, M. (2005). Preparing teachers to teach science and mathematics. </w:t>
              </w:r>
              <w:r w:rsidRPr="005E5CF3">
                <w:rPr>
                  <w:rFonts w:cstheme="minorHAnsi"/>
                  <w:i/>
                  <w:iCs/>
                  <w:noProof/>
                  <w:sz w:val="24"/>
                  <w:szCs w:val="24"/>
                </w:rPr>
                <w:t xml:space="preserve">Teaching and Teacher Education 21 </w:t>
              </w:r>
              <w:r w:rsidRPr="005E5CF3">
                <w:rPr>
                  <w:rFonts w:cstheme="minorHAnsi"/>
                  <w:noProof/>
                  <w:sz w:val="24"/>
                  <w:szCs w:val="24"/>
                </w:rPr>
                <w:t>, 509–523.</w:t>
              </w:r>
            </w:p>
            <w:p w14:paraId="0B151439" w14:textId="77777777" w:rsidR="00462882" w:rsidRPr="005E5CF3" w:rsidRDefault="00462882" w:rsidP="00081B24">
              <w:pPr>
                <w:pStyle w:val="Bibliography"/>
                <w:numPr>
                  <w:ilvl w:val="0"/>
                  <w:numId w:val="7"/>
                </w:numPr>
                <w:rPr>
                  <w:rFonts w:cstheme="minorHAnsi"/>
                  <w:noProof/>
                  <w:sz w:val="24"/>
                  <w:szCs w:val="24"/>
                </w:rPr>
              </w:pPr>
              <w:r w:rsidRPr="005E5CF3">
                <w:rPr>
                  <w:rFonts w:cstheme="minorHAnsi"/>
                  <w:noProof/>
                  <w:sz w:val="24"/>
                  <w:szCs w:val="24"/>
                </w:rPr>
                <w:t xml:space="preserve">Ololube, N. P. ( 17 Jul 2015). </w:t>
              </w:r>
              <w:r w:rsidRPr="005E5CF3">
                <w:rPr>
                  <w:rFonts w:cstheme="minorHAnsi"/>
                  <w:i/>
                  <w:iCs/>
                  <w:noProof/>
                  <w:sz w:val="24"/>
                  <w:szCs w:val="24"/>
                </w:rPr>
                <w:t>Handbook of Research on Enhancing Teacher Education with Advanced Instructional Technologies.</w:t>
              </w:r>
              <w:r w:rsidRPr="005E5CF3">
                <w:rPr>
                  <w:rFonts w:cstheme="minorHAnsi"/>
                  <w:noProof/>
                  <w:sz w:val="24"/>
                  <w:szCs w:val="24"/>
                </w:rPr>
                <w:t xml:space="preserve"> hershy: IGI Global.</w:t>
              </w:r>
            </w:p>
            <w:p w14:paraId="42B5737F" w14:textId="77777777" w:rsidR="00462882" w:rsidRPr="005E5CF3" w:rsidRDefault="00462882" w:rsidP="00081B24">
              <w:pPr>
                <w:pStyle w:val="Bibliography"/>
                <w:numPr>
                  <w:ilvl w:val="0"/>
                  <w:numId w:val="7"/>
                </w:numPr>
                <w:rPr>
                  <w:rFonts w:cstheme="minorHAnsi"/>
                  <w:noProof/>
                  <w:sz w:val="24"/>
                  <w:szCs w:val="24"/>
                </w:rPr>
              </w:pPr>
              <w:r w:rsidRPr="005E5CF3">
                <w:rPr>
                  <w:rFonts w:cstheme="minorHAnsi"/>
                  <w:noProof/>
                  <w:sz w:val="24"/>
                  <w:szCs w:val="24"/>
                </w:rPr>
                <w:t xml:space="preserve">Oren, F. S. (2017). </w:t>
              </w:r>
              <w:r w:rsidRPr="005E5CF3">
                <w:rPr>
                  <w:rFonts w:cstheme="minorHAnsi"/>
                  <w:i/>
                  <w:iCs/>
                  <w:noProof/>
                  <w:sz w:val="24"/>
                  <w:szCs w:val="24"/>
                </w:rPr>
                <w:t>One of the significant topics for discussion in education of a trainee teachers is the matter of teachers’ ability to effectively integrate the use of technology in their classes. A trainee teacher needs to have the ability to exhibit the skills at an op.</w:t>
              </w:r>
              <w:r w:rsidRPr="005E5CF3">
                <w:rPr>
                  <w:rFonts w:cstheme="minorHAnsi"/>
                  <w:noProof/>
                  <w:sz w:val="24"/>
                  <w:szCs w:val="24"/>
                </w:rPr>
                <w:t xml:space="preserve"> Manisa Celal Bayar University, Faculty of Education,. Manisa, Turkey : Canadian Center of Science and Education.</w:t>
              </w:r>
            </w:p>
            <w:p w14:paraId="461CB018" w14:textId="799458CF" w:rsidR="00462882" w:rsidRPr="005E5CF3" w:rsidRDefault="00462882" w:rsidP="00081B24">
              <w:pPr>
                <w:pStyle w:val="Bibliography"/>
                <w:numPr>
                  <w:ilvl w:val="0"/>
                  <w:numId w:val="7"/>
                </w:numPr>
                <w:rPr>
                  <w:rFonts w:cstheme="minorHAnsi"/>
                  <w:noProof/>
                  <w:sz w:val="24"/>
                  <w:szCs w:val="24"/>
                </w:rPr>
              </w:pPr>
              <w:r w:rsidRPr="005E5CF3">
                <w:rPr>
                  <w:rFonts w:cstheme="minorHAnsi"/>
                  <w:noProof/>
                  <w:sz w:val="24"/>
                  <w:szCs w:val="24"/>
                </w:rPr>
                <w:t xml:space="preserve">Pathak, R. P. (2012). </w:t>
              </w:r>
              <w:r w:rsidRPr="005E5CF3">
                <w:rPr>
                  <w:rFonts w:cstheme="minorHAnsi"/>
                  <w:i/>
                  <w:iCs/>
                  <w:noProof/>
                  <w:sz w:val="24"/>
                  <w:szCs w:val="24"/>
                </w:rPr>
                <w:t>educational technology.</w:t>
              </w:r>
              <w:r w:rsidRPr="005E5CF3">
                <w:rPr>
                  <w:rFonts w:cstheme="minorHAnsi"/>
                  <w:noProof/>
                  <w:sz w:val="24"/>
                  <w:szCs w:val="24"/>
                </w:rPr>
                <w:t xml:space="preserve"> delhi, chennai, chandigarh: pearson education india.</w:t>
              </w:r>
            </w:p>
            <w:p w14:paraId="559C6435" w14:textId="7EB4D041" w:rsidR="00462882" w:rsidRPr="005E5CF3" w:rsidRDefault="00462882" w:rsidP="00081B24">
              <w:pPr>
                <w:pStyle w:val="Bibliography"/>
                <w:numPr>
                  <w:ilvl w:val="0"/>
                  <w:numId w:val="7"/>
                </w:numPr>
                <w:rPr>
                  <w:rFonts w:cstheme="minorHAnsi"/>
                  <w:noProof/>
                  <w:sz w:val="24"/>
                  <w:szCs w:val="24"/>
                </w:rPr>
              </w:pPr>
              <w:r w:rsidRPr="005E5CF3">
                <w:rPr>
                  <w:rFonts w:cstheme="minorHAnsi"/>
                  <w:noProof/>
                  <w:sz w:val="24"/>
                  <w:szCs w:val="24"/>
                </w:rPr>
                <w:t xml:space="preserve">petnina, s. (sep 2006). </w:t>
              </w:r>
              <w:r w:rsidRPr="005E5CF3">
                <w:rPr>
                  <w:rFonts w:cstheme="minorHAnsi"/>
                  <w:i/>
                  <w:iCs/>
                  <w:noProof/>
                  <w:sz w:val="24"/>
                  <w:szCs w:val="24"/>
                </w:rPr>
                <w:t>advance teaching methods for the technology classroom.</w:t>
              </w:r>
              <w:r w:rsidRPr="005E5CF3">
                <w:rPr>
                  <w:rFonts w:cstheme="minorHAnsi"/>
                  <w:noProof/>
                  <w:sz w:val="24"/>
                  <w:szCs w:val="24"/>
                </w:rPr>
                <w:t xml:space="preserve"> hershey, london, melbourne, singapore: information science publishing.</w:t>
              </w:r>
            </w:p>
            <w:p w14:paraId="6BBD16C6" w14:textId="7E9CFF48" w:rsidR="00462882" w:rsidRPr="005E5CF3" w:rsidRDefault="00462882" w:rsidP="00081B24">
              <w:pPr>
                <w:pStyle w:val="Bibliography"/>
                <w:numPr>
                  <w:ilvl w:val="0"/>
                  <w:numId w:val="7"/>
                </w:numPr>
                <w:rPr>
                  <w:rFonts w:cstheme="minorHAnsi"/>
                  <w:noProof/>
                  <w:sz w:val="24"/>
                  <w:szCs w:val="24"/>
                </w:rPr>
              </w:pPr>
              <w:r w:rsidRPr="005E5CF3">
                <w:rPr>
                  <w:rFonts w:cstheme="minorHAnsi"/>
                  <w:noProof/>
                  <w:sz w:val="24"/>
                  <w:szCs w:val="24"/>
                </w:rPr>
                <w:t xml:space="preserve">Singh, Y. K. (2008). </w:t>
              </w:r>
              <w:r w:rsidRPr="005E5CF3">
                <w:rPr>
                  <w:rFonts w:cstheme="minorHAnsi"/>
                  <w:i/>
                  <w:iCs/>
                  <w:noProof/>
                  <w:sz w:val="24"/>
                  <w:szCs w:val="24"/>
                </w:rPr>
                <w:t>Education Technology:teaching Learning.</w:t>
              </w:r>
              <w:r w:rsidRPr="005E5CF3">
                <w:rPr>
                  <w:rFonts w:cstheme="minorHAnsi"/>
                  <w:noProof/>
                  <w:sz w:val="24"/>
                  <w:szCs w:val="24"/>
                </w:rPr>
                <w:t xml:space="preserve"> new delhi: S. B Nangia, A P H publishing corporation.</w:t>
              </w:r>
            </w:p>
            <w:p w14:paraId="627E7B94" w14:textId="67A6C4ED" w:rsidR="00462882" w:rsidRPr="005E5CF3" w:rsidRDefault="00462882" w:rsidP="00462882">
              <w:pPr>
                <w:rPr>
                  <w:rFonts w:cstheme="minorHAnsi"/>
                  <w:sz w:val="24"/>
                  <w:szCs w:val="24"/>
                </w:rPr>
              </w:pPr>
              <w:r w:rsidRPr="005E5CF3">
                <w:rPr>
                  <w:rFonts w:cstheme="minorHAnsi"/>
                  <w:b/>
                  <w:bCs/>
                  <w:noProof/>
                  <w:sz w:val="24"/>
                  <w:szCs w:val="24"/>
                </w:rPr>
                <w:fldChar w:fldCharType="end"/>
              </w:r>
            </w:p>
          </w:sdtContent>
        </w:sdt>
      </w:sdtContent>
    </w:sdt>
    <w:p w14:paraId="4565F764" w14:textId="77777777" w:rsidR="00462882" w:rsidRPr="005E5CF3" w:rsidRDefault="00462882" w:rsidP="00462882">
      <w:pPr>
        <w:pStyle w:val="Heading1"/>
        <w:rPr>
          <w:rFonts w:asciiTheme="minorHAnsi" w:hAnsiTheme="minorHAnsi" w:cstheme="minorHAnsi"/>
          <w:color w:val="00B050"/>
          <w:sz w:val="24"/>
          <w:szCs w:val="24"/>
        </w:rPr>
      </w:pPr>
    </w:p>
    <w:p w14:paraId="0103E888" w14:textId="0DFC6BDF" w:rsidR="00087543" w:rsidRPr="005E5CF3" w:rsidRDefault="00087543" w:rsidP="00AF29FF">
      <w:pPr>
        <w:shd w:val="clear" w:color="auto" w:fill="FFFFFF"/>
        <w:rPr>
          <w:rFonts w:cstheme="minorHAnsi"/>
          <w:color w:val="00B050"/>
          <w:sz w:val="24"/>
          <w:szCs w:val="24"/>
        </w:rPr>
      </w:pPr>
    </w:p>
    <w:p w14:paraId="27C301E9" w14:textId="7F2D19F3" w:rsidR="00087543" w:rsidRPr="005E5CF3" w:rsidRDefault="00087543" w:rsidP="00AF29FF">
      <w:pPr>
        <w:shd w:val="clear" w:color="auto" w:fill="FFFFFF"/>
        <w:rPr>
          <w:rFonts w:cstheme="minorHAnsi"/>
          <w:color w:val="00B050"/>
          <w:sz w:val="24"/>
          <w:szCs w:val="24"/>
        </w:rPr>
      </w:pPr>
    </w:p>
    <w:p w14:paraId="4A636B08" w14:textId="630DFBDA" w:rsidR="00381D34" w:rsidRPr="005E5CF3" w:rsidRDefault="00381D34" w:rsidP="00AF29FF">
      <w:pPr>
        <w:shd w:val="clear" w:color="auto" w:fill="FFFFFF"/>
        <w:rPr>
          <w:rFonts w:cstheme="minorHAnsi"/>
          <w:color w:val="00B050"/>
          <w:sz w:val="24"/>
          <w:szCs w:val="24"/>
        </w:rPr>
      </w:pPr>
    </w:p>
    <w:p w14:paraId="2A83D441" w14:textId="1E729755" w:rsidR="00381D34" w:rsidRPr="005E5CF3" w:rsidRDefault="00381D34" w:rsidP="00AF29FF">
      <w:pPr>
        <w:shd w:val="clear" w:color="auto" w:fill="FFFFFF"/>
        <w:rPr>
          <w:rFonts w:cstheme="minorHAnsi"/>
          <w:color w:val="00B050"/>
          <w:sz w:val="24"/>
          <w:szCs w:val="24"/>
        </w:rPr>
      </w:pPr>
    </w:p>
    <w:p w14:paraId="2D2469ED" w14:textId="69007EF7" w:rsidR="00381D34" w:rsidRPr="005E5CF3" w:rsidRDefault="00381D34" w:rsidP="00AF29FF">
      <w:pPr>
        <w:shd w:val="clear" w:color="auto" w:fill="FFFFFF"/>
        <w:rPr>
          <w:rFonts w:cstheme="minorHAnsi"/>
          <w:color w:val="00B050"/>
          <w:sz w:val="24"/>
          <w:szCs w:val="24"/>
        </w:rPr>
      </w:pPr>
    </w:p>
    <w:p w14:paraId="5313A9B6" w14:textId="34629F1B" w:rsidR="00381D34" w:rsidRPr="005E5CF3" w:rsidRDefault="00381D34" w:rsidP="00AF29FF">
      <w:pPr>
        <w:shd w:val="clear" w:color="auto" w:fill="FFFFFF"/>
        <w:rPr>
          <w:rFonts w:cstheme="minorHAnsi"/>
          <w:color w:val="00B050"/>
          <w:sz w:val="24"/>
          <w:szCs w:val="24"/>
        </w:rPr>
      </w:pPr>
    </w:p>
    <w:p w14:paraId="467EAF8A" w14:textId="05212E15" w:rsidR="00381D34" w:rsidRPr="005E5CF3" w:rsidRDefault="00381D34" w:rsidP="00AF29FF">
      <w:pPr>
        <w:shd w:val="clear" w:color="auto" w:fill="FFFFFF"/>
        <w:rPr>
          <w:rFonts w:cstheme="minorHAnsi"/>
          <w:color w:val="00B050"/>
          <w:sz w:val="24"/>
          <w:szCs w:val="24"/>
        </w:rPr>
      </w:pPr>
    </w:p>
    <w:p w14:paraId="64F19326" w14:textId="22A70980" w:rsidR="00381D34" w:rsidRPr="005E5CF3" w:rsidRDefault="00381D34" w:rsidP="00AF29FF">
      <w:pPr>
        <w:shd w:val="clear" w:color="auto" w:fill="FFFFFF"/>
        <w:rPr>
          <w:rFonts w:cstheme="minorHAnsi"/>
          <w:color w:val="00B050"/>
          <w:sz w:val="24"/>
          <w:szCs w:val="24"/>
        </w:rPr>
      </w:pPr>
    </w:p>
    <w:p w14:paraId="7D242E2A" w14:textId="700C0A13" w:rsidR="00381D34" w:rsidRPr="005E5CF3" w:rsidRDefault="00381D34" w:rsidP="00AF29FF">
      <w:pPr>
        <w:shd w:val="clear" w:color="auto" w:fill="FFFFFF"/>
        <w:rPr>
          <w:rFonts w:cstheme="minorHAnsi"/>
          <w:color w:val="00B050"/>
          <w:sz w:val="24"/>
          <w:szCs w:val="24"/>
        </w:rPr>
      </w:pPr>
    </w:p>
    <w:p w14:paraId="18EB6ED2" w14:textId="1B0721C4" w:rsidR="00381D34" w:rsidRPr="005E5CF3" w:rsidRDefault="00381D34" w:rsidP="00AF29FF">
      <w:pPr>
        <w:shd w:val="clear" w:color="auto" w:fill="FFFFFF"/>
        <w:rPr>
          <w:rFonts w:cstheme="minorHAnsi"/>
          <w:color w:val="00B050"/>
          <w:sz w:val="24"/>
          <w:szCs w:val="24"/>
        </w:rPr>
      </w:pPr>
    </w:p>
    <w:p w14:paraId="7BA72DDF" w14:textId="5797C3C3" w:rsidR="00381D34" w:rsidRPr="005E5CF3" w:rsidRDefault="00381D34" w:rsidP="00AF29FF">
      <w:pPr>
        <w:shd w:val="clear" w:color="auto" w:fill="FFFFFF"/>
        <w:rPr>
          <w:rFonts w:cstheme="minorHAnsi"/>
          <w:color w:val="00B050"/>
          <w:sz w:val="24"/>
          <w:szCs w:val="24"/>
        </w:rPr>
      </w:pPr>
    </w:p>
    <w:p w14:paraId="743E0480" w14:textId="0A3F9B96" w:rsidR="00381D34" w:rsidRPr="005E5CF3" w:rsidRDefault="00381D34" w:rsidP="00AF29FF">
      <w:pPr>
        <w:shd w:val="clear" w:color="auto" w:fill="FFFFFF"/>
        <w:rPr>
          <w:rFonts w:cstheme="minorHAnsi"/>
          <w:color w:val="00B050"/>
          <w:sz w:val="24"/>
          <w:szCs w:val="24"/>
        </w:rPr>
      </w:pPr>
    </w:p>
    <w:p w14:paraId="45409159" w14:textId="5914E496" w:rsidR="00381D34" w:rsidRPr="005E5CF3" w:rsidRDefault="00381D34" w:rsidP="00AF29FF">
      <w:pPr>
        <w:shd w:val="clear" w:color="auto" w:fill="FFFFFF"/>
        <w:rPr>
          <w:rFonts w:cstheme="minorHAnsi"/>
          <w:color w:val="00B050"/>
          <w:sz w:val="24"/>
          <w:szCs w:val="24"/>
        </w:rPr>
      </w:pPr>
    </w:p>
    <w:p w14:paraId="119245DB" w14:textId="338EA399" w:rsidR="00381D34" w:rsidRPr="005E5CF3" w:rsidRDefault="00381D34" w:rsidP="00AF29FF">
      <w:pPr>
        <w:shd w:val="clear" w:color="auto" w:fill="FFFFFF"/>
        <w:rPr>
          <w:rFonts w:cstheme="minorHAnsi"/>
          <w:color w:val="00B050"/>
          <w:sz w:val="24"/>
          <w:szCs w:val="24"/>
        </w:rPr>
      </w:pPr>
    </w:p>
    <w:p w14:paraId="0226F18A" w14:textId="2B0CDD27" w:rsidR="00381D34" w:rsidRPr="005E5CF3" w:rsidRDefault="00381D34" w:rsidP="00AF29FF">
      <w:pPr>
        <w:shd w:val="clear" w:color="auto" w:fill="FFFFFF"/>
        <w:rPr>
          <w:rFonts w:cstheme="minorHAnsi"/>
          <w:color w:val="00B050"/>
          <w:sz w:val="24"/>
          <w:szCs w:val="24"/>
        </w:rPr>
      </w:pPr>
    </w:p>
    <w:p w14:paraId="278CE67B" w14:textId="6372C7D6" w:rsidR="00381D34" w:rsidRPr="005E5CF3" w:rsidRDefault="00381D34" w:rsidP="00AF29FF">
      <w:pPr>
        <w:shd w:val="clear" w:color="auto" w:fill="FFFFFF"/>
        <w:rPr>
          <w:rFonts w:cstheme="minorHAnsi"/>
          <w:color w:val="00B050"/>
          <w:sz w:val="24"/>
          <w:szCs w:val="24"/>
        </w:rPr>
      </w:pPr>
    </w:p>
    <w:p w14:paraId="45693DB3" w14:textId="7170D783" w:rsidR="00381D34" w:rsidRPr="005E5CF3" w:rsidRDefault="00381D34" w:rsidP="00AF29FF">
      <w:pPr>
        <w:shd w:val="clear" w:color="auto" w:fill="FFFFFF"/>
        <w:rPr>
          <w:rFonts w:cstheme="minorHAnsi"/>
          <w:color w:val="00B050"/>
          <w:sz w:val="24"/>
          <w:szCs w:val="24"/>
        </w:rPr>
      </w:pPr>
    </w:p>
    <w:p w14:paraId="1108B47A" w14:textId="160077C7" w:rsidR="00381D34" w:rsidRPr="005E5CF3" w:rsidRDefault="00381D34" w:rsidP="00AF29FF">
      <w:pPr>
        <w:shd w:val="clear" w:color="auto" w:fill="FFFFFF"/>
        <w:rPr>
          <w:rFonts w:cstheme="minorHAnsi"/>
          <w:color w:val="00B050"/>
          <w:sz w:val="24"/>
          <w:szCs w:val="24"/>
        </w:rPr>
      </w:pPr>
    </w:p>
    <w:p w14:paraId="2AFFBD66" w14:textId="77777777" w:rsidR="00381D34" w:rsidRPr="005E5CF3" w:rsidRDefault="00381D34" w:rsidP="00AF29FF">
      <w:pPr>
        <w:shd w:val="clear" w:color="auto" w:fill="FFFFFF"/>
        <w:rPr>
          <w:rFonts w:cstheme="minorHAnsi"/>
          <w:color w:val="00B050"/>
          <w:sz w:val="24"/>
          <w:szCs w:val="24"/>
        </w:rPr>
      </w:pPr>
    </w:p>
    <w:sdt>
      <w:sdtPr>
        <w:rPr>
          <w:rFonts w:asciiTheme="minorHAnsi" w:eastAsiaTheme="minorHAnsi" w:hAnsiTheme="minorHAnsi" w:cstheme="minorHAnsi"/>
          <w:b w:val="0"/>
          <w:bCs w:val="0"/>
          <w:kern w:val="0"/>
          <w:sz w:val="24"/>
          <w:szCs w:val="24"/>
          <w:lang w:val="en-US" w:eastAsia="en-US"/>
        </w:rPr>
        <w:id w:val="-639421103"/>
        <w:docPartObj>
          <w:docPartGallery w:val="Bibliographies"/>
          <w:docPartUnique/>
        </w:docPartObj>
      </w:sdtPr>
      <w:sdtEndPr>
        <w:rPr>
          <w:rFonts w:eastAsia="Times New Roman"/>
          <w:b/>
          <w:bCs/>
          <w:kern w:val="36"/>
          <w:lang w:val="en-GB" w:eastAsia="en-GB"/>
        </w:rPr>
      </w:sdtEndPr>
      <w:sdtContent>
        <w:p w14:paraId="0A5B7704" w14:textId="6A7C8296" w:rsidR="00CC1008" w:rsidRPr="005E5CF3" w:rsidRDefault="00415DC5" w:rsidP="00CC1008">
          <w:pPr>
            <w:pStyle w:val="Heading1"/>
            <w:rPr>
              <w:rFonts w:asciiTheme="minorHAnsi" w:hAnsiTheme="minorHAnsi" w:cstheme="minorHAnsi"/>
              <w:sz w:val="24"/>
              <w:szCs w:val="24"/>
            </w:rPr>
          </w:pPr>
        </w:p>
      </w:sdtContent>
    </w:sdt>
    <w:sdt>
      <w:sdtPr>
        <w:rPr>
          <w:rFonts w:cstheme="minorHAnsi"/>
          <w:sz w:val="24"/>
          <w:szCs w:val="24"/>
        </w:rPr>
        <w:id w:val="-1328748177"/>
        <w:docPartObj>
          <w:docPartGallery w:val="Bibliographies"/>
          <w:docPartUnique/>
        </w:docPartObj>
      </w:sdtPr>
      <w:sdtEndPr/>
      <w:sdtContent>
        <w:p w14:paraId="312EB113" w14:textId="68369A5A" w:rsidR="009F62B3" w:rsidRPr="005E5CF3" w:rsidRDefault="00415DC5" w:rsidP="009F62B3">
          <w:pPr>
            <w:rPr>
              <w:rFonts w:cstheme="minorHAnsi"/>
              <w:sz w:val="24"/>
              <w:szCs w:val="24"/>
            </w:rPr>
          </w:pPr>
        </w:p>
      </w:sdtContent>
    </w:sdt>
    <w:sdt>
      <w:sdtPr>
        <w:rPr>
          <w:rFonts w:asciiTheme="minorHAnsi" w:eastAsiaTheme="minorHAnsi" w:hAnsiTheme="minorHAnsi" w:cstheme="minorHAnsi"/>
          <w:b w:val="0"/>
          <w:bCs w:val="0"/>
          <w:kern w:val="0"/>
          <w:sz w:val="24"/>
          <w:szCs w:val="24"/>
          <w:lang w:val="en-US" w:eastAsia="en-US"/>
        </w:rPr>
        <w:id w:val="-431668398"/>
        <w:docPartObj>
          <w:docPartGallery w:val="Bibliographies"/>
          <w:docPartUnique/>
        </w:docPartObj>
      </w:sdtPr>
      <w:sdtEndPr>
        <w:rPr>
          <w:rFonts w:eastAsia="Times New Roman"/>
          <w:b/>
          <w:bCs/>
          <w:color w:val="333333"/>
          <w:kern w:val="36"/>
          <w:lang w:val="en-GB" w:eastAsia="en-GB"/>
        </w:rPr>
      </w:sdtEndPr>
      <w:sdtContent>
        <w:p w14:paraId="2D5BE6D4" w14:textId="45AAAC4D" w:rsidR="00B806A6" w:rsidRPr="005E5CF3" w:rsidRDefault="00415DC5" w:rsidP="00CC1008">
          <w:pPr>
            <w:pStyle w:val="Heading1"/>
            <w:rPr>
              <w:rFonts w:asciiTheme="minorHAnsi" w:hAnsiTheme="minorHAnsi" w:cstheme="minorHAnsi"/>
              <w:color w:val="333333"/>
              <w:sz w:val="24"/>
              <w:szCs w:val="24"/>
            </w:rPr>
          </w:pPr>
        </w:p>
      </w:sdtContent>
    </w:sdt>
    <w:p w14:paraId="79194467" w14:textId="59622711" w:rsidR="00B806A6" w:rsidRPr="005E5CF3" w:rsidRDefault="00B806A6" w:rsidP="00276900">
      <w:pPr>
        <w:spacing w:after="0" w:line="360" w:lineRule="auto"/>
        <w:jc w:val="both"/>
        <w:rPr>
          <w:rFonts w:cstheme="minorHAnsi"/>
          <w:sz w:val="24"/>
          <w:szCs w:val="24"/>
        </w:rPr>
      </w:pPr>
    </w:p>
    <w:p w14:paraId="044F1509" w14:textId="1C4382E1" w:rsidR="001C3A01" w:rsidRPr="005E5CF3" w:rsidRDefault="00542164" w:rsidP="0021624D">
      <w:pPr>
        <w:jc w:val="both"/>
        <w:rPr>
          <w:rFonts w:cstheme="minorHAnsi"/>
          <w:b/>
          <w:color w:val="FF0000"/>
          <w:sz w:val="24"/>
          <w:szCs w:val="24"/>
        </w:rPr>
      </w:pPr>
      <w:r w:rsidRPr="005E5CF3">
        <w:rPr>
          <w:rFonts w:cstheme="minorHAnsi"/>
          <w:sz w:val="24"/>
          <w:szCs w:val="24"/>
        </w:rPr>
        <w:t xml:space="preserve"> </w:t>
      </w:r>
    </w:p>
    <w:sectPr w:rsidR="001C3A01" w:rsidRPr="005E5CF3" w:rsidSect="00A47A3D">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8A4D35" w14:textId="77777777" w:rsidR="00415DC5" w:rsidRDefault="00415DC5" w:rsidP="00515F45">
      <w:pPr>
        <w:spacing w:after="0" w:line="240" w:lineRule="auto"/>
      </w:pPr>
      <w:r>
        <w:separator/>
      </w:r>
    </w:p>
  </w:endnote>
  <w:endnote w:type="continuationSeparator" w:id="0">
    <w:p w14:paraId="0CE2846A" w14:textId="77777777" w:rsidR="00415DC5" w:rsidRDefault="00415DC5" w:rsidP="00515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4149919"/>
      <w:docPartObj>
        <w:docPartGallery w:val="Page Numbers (Bottom of Page)"/>
        <w:docPartUnique/>
      </w:docPartObj>
    </w:sdtPr>
    <w:sdtEndPr>
      <w:rPr>
        <w:noProof/>
      </w:rPr>
    </w:sdtEndPr>
    <w:sdtContent>
      <w:p w14:paraId="0C327364" w14:textId="3232D1EE" w:rsidR="00917995" w:rsidRDefault="00917995">
        <w:pPr>
          <w:pStyle w:val="Footer"/>
        </w:pPr>
        <w:r>
          <w:fldChar w:fldCharType="begin"/>
        </w:r>
        <w:r>
          <w:instrText xml:space="preserve"> PAGE   \* MERGEFORMAT </w:instrText>
        </w:r>
        <w:r>
          <w:fldChar w:fldCharType="separate"/>
        </w:r>
        <w:r>
          <w:rPr>
            <w:noProof/>
          </w:rPr>
          <w:t>2</w:t>
        </w:r>
        <w:r>
          <w:rPr>
            <w:noProof/>
          </w:rPr>
          <w:fldChar w:fldCharType="end"/>
        </w:r>
      </w:p>
    </w:sdtContent>
  </w:sdt>
  <w:p w14:paraId="1528520D" w14:textId="77777777" w:rsidR="00917995" w:rsidRDefault="009179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2B2271" w14:textId="77777777" w:rsidR="00415DC5" w:rsidRDefault="00415DC5" w:rsidP="00515F45">
      <w:pPr>
        <w:spacing w:after="0" w:line="240" w:lineRule="auto"/>
      </w:pPr>
      <w:r>
        <w:separator/>
      </w:r>
    </w:p>
  </w:footnote>
  <w:footnote w:type="continuationSeparator" w:id="0">
    <w:p w14:paraId="3066E784" w14:textId="77777777" w:rsidR="00415DC5" w:rsidRDefault="00415DC5" w:rsidP="00515F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98385" w14:textId="5D54578C" w:rsidR="00917995" w:rsidRDefault="00917995">
    <w:pPr>
      <w:pStyle w:val="Header"/>
    </w:pPr>
    <w:r>
      <w:t>Micro-teaching and emergent technology</w:t>
    </w:r>
  </w:p>
  <w:p w14:paraId="07AF879B" w14:textId="77777777" w:rsidR="00917995" w:rsidRDefault="009179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7C458E"/>
    <w:multiLevelType w:val="hybridMultilevel"/>
    <w:tmpl w:val="2CFE7F12"/>
    <w:lvl w:ilvl="0" w:tplc="77FEB2BA">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4835E6"/>
    <w:multiLevelType w:val="hybridMultilevel"/>
    <w:tmpl w:val="10D04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2D26A1"/>
    <w:multiLevelType w:val="hybridMultilevel"/>
    <w:tmpl w:val="366A0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A72DA6"/>
    <w:multiLevelType w:val="hybridMultilevel"/>
    <w:tmpl w:val="02549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A04D5B"/>
    <w:multiLevelType w:val="hybridMultilevel"/>
    <w:tmpl w:val="D3226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11775F"/>
    <w:multiLevelType w:val="hybridMultilevel"/>
    <w:tmpl w:val="7B30637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D90155"/>
    <w:multiLevelType w:val="hybridMultilevel"/>
    <w:tmpl w:val="8834C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7F0780"/>
    <w:multiLevelType w:val="hybridMultilevel"/>
    <w:tmpl w:val="F7E477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num>
  <w:num w:numId="3">
    <w:abstractNumId w:val="5"/>
  </w:num>
  <w:num w:numId="4">
    <w:abstractNumId w:val="6"/>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99C"/>
    <w:rsid w:val="0001591D"/>
    <w:rsid w:val="000173B1"/>
    <w:rsid w:val="000235A0"/>
    <w:rsid w:val="000249E7"/>
    <w:rsid w:val="000353B6"/>
    <w:rsid w:val="00044695"/>
    <w:rsid w:val="00045520"/>
    <w:rsid w:val="0005798A"/>
    <w:rsid w:val="00061707"/>
    <w:rsid w:val="00081B24"/>
    <w:rsid w:val="00087543"/>
    <w:rsid w:val="00093740"/>
    <w:rsid w:val="00093B0F"/>
    <w:rsid w:val="000A4BE2"/>
    <w:rsid w:val="000B1196"/>
    <w:rsid w:val="000C3C69"/>
    <w:rsid w:val="000C5815"/>
    <w:rsid w:val="000D3F6E"/>
    <w:rsid w:val="000E751B"/>
    <w:rsid w:val="000F4216"/>
    <w:rsid w:val="00127ED3"/>
    <w:rsid w:val="00130A7A"/>
    <w:rsid w:val="00130B87"/>
    <w:rsid w:val="00134DEC"/>
    <w:rsid w:val="001737F3"/>
    <w:rsid w:val="00174DA8"/>
    <w:rsid w:val="0018091D"/>
    <w:rsid w:val="00187DB3"/>
    <w:rsid w:val="001A3DD0"/>
    <w:rsid w:val="001B137C"/>
    <w:rsid w:val="001C1465"/>
    <w:rsid w:val="001C23D4"/>
    <w:rsid w:val="001C3A01"/>
    <w:rsid w:val="001D211A"/>
    <w:rsid w:val="001E42AC"/>
    <w:rsid w:val="001E5F2C"/>
    <w:rsid w:val="001E7F09"/>
    <w:rsid w:val="001F2816"/>
    <w:rsid w:val="002142E8"/>
    <w:rsid w:val="0021624D"/>
    <w:rsid w:val="0022287C"/>
    <w:rsid w:val="0024047F"/>
    <w:rsid w:val="002710F2"/>
    <w:rsid w:val="002745E6"/>
    <w:rsid w:val="00276900"/>
    <w:rsid w:val="0027756B"/>
    <w:rsid w:val="002952F1"/>
    <w:rsid w:val="0029760F"/>
    <w:rsid w:val="002A09DA"/>
    <w:rsid w:val="002B762A"/>
    <w:rsid w:val="002C0716"/>
    <w:rsid w:val="002D5CE6"/>
    <w:rsid w:val="002E0878"/>
    <w:rsid w:val="002E57FB"/>
    <w:rsid w:val="003001CF"/>
    <w:rsid w:val="00315B2F"/>
    <w:rsid w:val="003267B2"/>
    <w:rsid w:val="00330ED2"/>
    <w:rsid w:val="00361069"/>
    <w:rsid w:val="00367683"/>
    <w:rsid w:val="0037794B"/>
    <w:rsid w:val="00381D34"/>
    <w:rsid w:val="0038534A"/>
    <w:rsid w:val="003932EA"/>
    <w:rsid w:val="00396756"/>
    <w:rsid w:val="003A0B4B"/>
    <w:rsid w:val="003A6A09"/>
    <w:rsid w:val="003A7DEF"/>
    <w:rsid w:val="003B23F4"/>
    <w:rsid w:val="003C2DCD"/>
    <w:rsid w:val="003C73E6"/>
    <w:rsid w:val="003D5271"/>
    <w:rsid w:val="003E144A"/>
    <w:rsid w:val="003F382D"/>
    <w:rsid w:val="004039FD"/>
    <w:rsid w:val="00406FC8"/>
    <w:rsid w:val="004157FF"/>
    <w:rsid w:val="00415DC5"/>
    <w:rsid w:val="00417B8F"/>
    <w:rsid w:val="004254F1"/>
    <w:rsid w:val="00427CE7"/>
    <w:rsid w:val="004366EB"/>
    <w:rsid w:val="00462882"/>
    <w:rsid w:val="00467123"/>
    <w:rsid w:val="004706C5"/>
    <w:rsid w:val="00472E1F"/>
    <w:rsid w:val="00476146"/>
    <w:rsid w:val="00487A7E"/>
    <w:rsid w:val="004901C5"/>
    <w:rsid w:val="004948A8"/>
    <w:rsid w:val="004972A5"/>
    <w:rsid w:val="004B15A7"/>
    <w:rsid w:val="004B1F01"/>
    <w:rsid w:val="004C6D90"/>
    <w:rsid w:val="004E67BE"/>
    <w:rsid w:val="004F0AA4"/>
    <w:rsid w:val="004F7BEB"/>
    <w:rsid w:val="00507574"/>
    <w:rsid w:val="00507EA7"/>
    <w:rsid w:val="00515F45"/>
    <w:rsid w:val="005331A8"/>
    <w:rsid w:val="0053500D"/>
    <w:rsid w:val="00541A8C"/>
    <w:rsid w:val="00542164"/>
    <w:rsid w:val="00544AA9"/>
    <w:rsid w:val="005527AA"/>
    <w:rsid w:val="005A5B3F"/>
    <w:rsid w:val="005C3529"/>
    <w:rsid w:val="005C4E90"/>
    <w:rsid w:val="005C6D69"/>
    <w:rsid w:val="005D55BD"/>
    <w:rsid w:val="005E5CF3"/>
    <w:rsid w:val="005F111D"/>
    <w:rsid w:val="005F2511"/>
    <w:rsid w:val="005F2EDD"/>
    <w:rsid w:val="00610ED2"/>
    <w:rsid w:val="00611EF0"/>
    <w:rsid w:val="00614774"/>
    <w:rsid w:val="00617197"/>
    <w:rsid w:val="006363E7"/>
    <w:rsid w:val="00640E21"/>
    <w:rsid w:val="006410CF"/>
    <w:rsid w:val="00647AFB"/>
    <w:rsid w:val="00647FE0"/>
    <w:rsid w:val="0066713D"/>
    <w:rsid w:val="006810C5"/>
    <w:rsid w:val="00682F97"/>
    <w:rsid w:val="0068584C"/>
    <w:rsid w:val="00687F51"/>
    <w:rsid w:val="0069148B"/>
    <w:rsid w:val="00693307"/>
    <w:rsid w:val="006A006D"/>
    <w:rsid w:val="006B17C1"/>
    <w:rsid w:val="006C7401"/>
    <w:rsid w:val="006D0269"/>
    <w:rsid w:val="006E3C22"/>
    <w:rsid w:val="006E6C9A"/>
    <w:rsid w:val="006F2957"/>
    <w:rsid w:val="006F648B"/>
    <w:rsid w:val="00702A8B"/>
    <w:rsid w:val="00703A50"/>
    <w:rsid w:val="007049CA"/>
    <w:rsid w:val="007161B4"/>
    <w:rsid w:val="00735CDD"/>
    <w:rsid w:val="00736295"/>
    <w:rsid w:val="00740885"/>
    <w:rsid w:val="0074153F"/>
    <w:rsid w:val="00760DD1"/>
    <w:rsid w:val="007932C0"/>
    <w:rsid w:val="00795038"/>
    <w:rsid w:val="007B128D"/>
    <w:rsid w:val="007B30E3"/>
    <w:rsid w:val="007B5E48"/>
    <w:rsid w:val="007C75A9"/>
    <w:rsid w:val="007D14C3"/>
    <w:rsid w:val="007D31D3"/>
    <w:rsid w:val="007E0E9C"/>
    <w:rsid w:val="0081627A"/>
    <w:rsid w:val="00825075"/>
    <w:rsid w:val="0087254F"/>
    <w:rsid w:val="0087525E"/>
    <w:rsid w:val="008967F2"/>
    <w:rsid w:val="008C7FD7"/>
    <w:rsid w:val="008D4CCF"/>
    <w:rsid w:val="008F2269"/>
    <w:rsid w:val="008F564F"/>
    <w:rsid w:val="00900671"/>
    <w:rsid w:val="00914CB6"/>
    <w:rsid w:val="00917995"/>
    <w:rsid w:val="00956A75"/>
    <w:rsid w:val="00967967"/>
    <w:rsid w:val="00971F3C"/>
    <w:rsid w:val="00974867"/>
    <w:rsid w:val="009800FE"/>
    <w:rsid w:val="009910F4"/>
    <w:rsid w:val="009977A3"/>
    <w:rsid w:val="009A3691"/>
    <w:rsid w:val="009C6A87"/>
    <w:rsid w:val="009D3F77"/>
    <w:rsid w:val="009D4B6E"/>
    <w:rsid w:val="009D6009"/>
    <w:rsid w:val="009F133D"/>
    <w:rsid w:val="009F27A6"/>
    <w:rsid w:val="009F62B3"/>
    <w:rsid w:val="00A006DD"/>
    <w:rsid w:val="00A03EF4"/>
    <w:rsid w:val="00A0448E"/>
    <w:rsid w:val="00A21B4F"/>
    <w:rsid w:val="00A21BC3"/>
    <w:rsid w:val="00A33A67"/>
    <w:rsid w:val="00A36CAF"/>
    <w:rsid w:val="00A47A3D"/>
    <w:rsid w:val="00A66B27"/>
    <w:rsid w:val="00A67314"/>
    <w:rsid w:val="00A67ADD"/>
    <w:rsid w:val="00A708D8"/>
    <w:rsid w:val="00A71906"/>
    <w:rsid w:val="00A72936"/>
    <w:rsid w:val="00A80A30"/>
    <w:rsid w:val="00A81A8E"/>
    <w:rsid w:val="00A82838"/>
    <w:rsid w:val="00A82C7D"/>
    <w:rsid w:val="00A86762"/>
    <w:rsid w:val="00A91994"/>
    <w:rsid w:val="00A91C62"/>
    <w:rsid w:val="00AA5D68"/>
    <w:rsid w:val="00AB0B33"/>
    <w:rsid w:val="00AB5963"/>
    <w:rsid w:val="00AB5DB0"/>
    <w:rsid w:val="00AB7421"/>
    <w:rsid w:val="00AD0A7E"/>
    <w:rsid w:val="00AD450F"/>
    <w:rsid w:val="00AE129F"/>
    <w:rsid w:val="00AE25F5"/>
    <w:rsid w:val="00AF02E8"/>
    <w:rsid w:val="00AF29FF"/>
    <w:rsid w:val="00B133C9"/>
    <w:rsid w:val="00B1419B"/>
    <w:rsid w:val="00B175E1"/>
    <w:rsid w:val="00B205E8"/>
    <w:rsid w:val="00B21B62"/>
    <w:rsid w:val="00B256EE"/>
    <w:rsid w:val="00B26ED0"/>
    <w:rsid w:val="00B2744A"/>
    <w:rsid w:val="00B70CF7"/>
    <w:rsid w:val="00B718F4"/>
    <w:rsid w:val="00B75A3C"/>
    <w:rsid w:val="00B806A6"/>
    <w:rsid w:val="00B92042"/>
    <w:rsid w:val="00BB0AD6"/>
    <w:rsid w:val="00BC07A9"/>
    <w:rsid w:val="00BC6B2E"/>
    <w:rsid w:val="00BD3D49"/>
    <w:rsid w:val="00BF4A72"/>
    <w:rsid w:val="00C10EEF"/>
    <w:rsid w:val="00C32282"/>
    <w:rsid w:val="00C34DA5"/>
    <w:rsid w:val="00C35782"/>
    <w:rsid w:val="00C35E4F"/>
    <w:rsid w:val="00C40EE1"/>
    <w:rsid w:val="00C5757D"/>
    <w:rsid w:val="00C667BB"/>
    <w:rsid w:val="00C76B8B"/>
    <w:rsid w:val="00C87243"/>
    <w:rsid w:val="00C93DF7"/>
    <w:rsid w:val="00CA0DAA"/>
    <w:rsid w:val="00CA6DDD"/>
    <w:rsid w:val="00CB499C"/>
    <w:rsid w:val="00CC0DBC"/>
    <w:rsid w:val="00CC1008"/>
    <w:rsid w:val="00CC617F"/>
    <w:rsid w:val="00CD1166"/>
    <w:rsid w:val="00CE341C"/>
    <w:rsid w:val="00D015C2"/>
    <w:rsid w:val="00D03009"/>
    <w:rsid w:val="00D1779C"/>
    <w:rsid w:val="00D236C6"/>
    <w:rsid w:val="00D4010D"/>
    <w:rsid w:val="00D44CC4"/>
    <w:rsid w:val="00D45011"/>
    <w:rsid w:val="00D54FB3"/>
    <w:rsid w:val="00D67E1E"/>
    <w:rsid w:val="00D77CDA"/>
    <w:rsid w:val="00D905ED"/>
    <w:rsid w:val="00D92025"/>
    <w:rsid w:val="00D926A6"/>
    <w:rsid w:val="00DB05E2"/>
    <w:rsid w:val="00DC7F51"/>
    <w:rsid w:val="00DD1A30"/>
    <w:rsid w:val="00DE08BB"/>
    <w:rsid w:val="00DF3E79"/>
    <w:rsid w:val="00DF6F79"/>
    <w:rsid w:val="00DF79AC"/>
    <w:rsid w:val="00E035C1"/>
    <w:rsid w:val="00E241D0"/>
    <w:rsid w:val="00E403F1"/>
    <w:rsid w:val="00E45002"/>
    <w:rsid w:val="00E55849"/>
    <w:rsid w:val="00E67480"/>
    <w:rsid w:val="00E71280"/>
    <w:rsid w:val="00E761A4"/>
    <w:rsid w:val="00E8273C"/>
    <w:rsid w:val="00E86D7F"/>
    <w:rsid w:val="00E93413"/>
    <w:rsid w:val="00E95D03"/>
    <w:rsid w:val="00EA72EE"/>
    <w:rsid w:val="00EC28B1"/>
    <w:rsid w:val="00EC7E06"/>
    <w:rsid w:val="00ED0D38"/>
    <w:rsid w:val="00ED7A3E"/>
    <w:rsid w:val="00EE224C"/>
    <w:rsid w:val="00EE7319"/>
    <w:rsid w:val="00EE7438"/>
    <w:rsid w:val="00EE781F"/>
    <w:rsid w:val="00F00BC6"/>
    <w:rsid w:val="00F1179F"/>
    <w:rsid w:val="00F12E92"/>
    <w:rsid w:val="00F131CF"/>
    <w:rsid w:val="00F166B3"/>
    <w:rsid w:val="00F3017A"/>
    <w:rsid w:val="00F316FF"/>
    <w:rsid w:val="00F363F2"/>
    <w:rsid w:val="00F41B7A"/>
    <w:rsid w:val="00F46705"/>
    <w:rsid w:val="00F52D0C"/>
    <w:rsid w:val="00F62CA0"/>
    <w:rsid w:val="00F7005D"/>
    <w:rsid w:val="00F713AF"/>
    <w:rsid w:val="00F7142A"/>
    <w:rsid w:val="00F74ED9"/>
    <w:rsid w:val="00F766CF"/>
    <w:rsid w:val="00F83D7B"/>
    <w:rsid w:val="00F905EB"/>
    <w:rsid w:val="00F93CF3"/>
    <w:rsid w:val="00FB1DDF"/>
    <w:rsid w:val="00FB3B7A"/>
    <w:rsid w:val="00FF4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EF065"/>
  <w15:docId w15:val="{D476FA1D-4179-42AB-85B9-B69D3535E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7A3D"/>
  </w:style>
  <w:style w:type="paragraph" w:styleId="Heading1">
    <w:name w:val="heading 1"/>
    <w:basedOn w:val="Normal"/>
    <w:link w:val="Heading1Char"/>
    <w:uiPriority w:val="9"/>
    <w:qFormat/>
    <w:rsid w:val="00B806A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semiHidden/>
    <w:unhideWhenUsed/>
    <w:qFormat/>
    <w:rsid w:val="006F648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7DB3"/>
    <w:pPr>
      <w:ind w:left="720"/>
      <w:contextualSpacing/>
    </w:pPr>
  </w:style>
  <w:style w:type="character" w:styleId="Hyperlink">
    <w:name w:val="Hyperlink"/>
    <w:basedOn w:val="DefaultParagraphFont"/>
    <w:uiPriority w:val="99"/>
    <w:unhideWhenUsed/>
    <w:rsid w:val="007E0E9C"/>
    <w:rPr>
      <w:color w:val="0000FF" w:themeColor="hyperlink"/>
      <w:u w:val="single"/>
    </w:rPr>
  </w:style>
  <w:style w:type="paragraph" w:styleId="Header">
    <w:name w:val="header"/>
    <w:basedOn w:val="Normal"/>
    <w:link w:val="HeaderChar"/>
    <w:uiPriority w:val="99"/>
    <w:unhideWhenUsed/>
    <w:rsid w:val="00515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5F45"/>
  </w:style>
  <w:style w:type="paragraph" w:styleId="Footer">
    <w:name w:val="footer"/>
    <w:basedOn w:val="Normal"/>
    <w:link w:val="FooterChar"/>
    <w:uiPriority w:val="99"/>
    <w:unhideWhenUsed/>
    <w:rsid w:val="00515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5F45"/>
  </w:style>
  <w:style w:type="paragraph" w:styleId="NormalWeb">
    <w:name w:val="Normal (Web)"/>
    <w:basedOn w:val="Normal"/>
    <w:uiPriority w:val="99"/>
    <w:semiHidden/>
    <w:unhideWhenUsed/>
    <w:rsid w:val="00E761A4"/>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Heading1Char">
    <w:name w:val="Heading 1 Char"/>
    <w:basedOn w:val="DefaultParagraphFont"/>
    <w:link w:val="Heading1"/>
    <w:uiPriority w:val="9"/>
    <w:rsid w:val="00B806A6"/>
    <w:rPr>
      <w:rFonts w:ascii="Times New Roman" w:eastAsia="Times New Roman" w:hAnsi="Times New Roman" w:cs="Times New Roman"/>
      <w:b/>
      <w:bCs/>
      <w:kern w:val="36"/>
      <w:sz w:val="48"/>
      <w:szCs w:val="48"/>
      <w:lang w:val="en-GB" w:eastAsia="en-GB"/>
    </w:rPr>
  </w:style>
  <w:style w:type="character" w:customStyle="1" w:styleId="fn">
    <w:name w:val="fn"/>
    <w:basedOn w:val="DefaultParagraphFont"/>
    <w:rsid w:val="00B806A6"/>
  </w:style>
  <w:style w:type="paragraph" w:styleId="Bibliography">
    <w:name w:val="Bibliography"/>
    <w:basedOn w:val="Normal"/>
    <w:next w:val="Normal"/>
    <w:uiPriority w:val="37"/>
    <w:unhideWhenUsed/>
    <w:rsid w:val="00EA72EE"/>
  </w:style>
  <w:style w:type="character" w:customStyle="1" w:styleId="Heading2Char">
    <w:name w:val="Heading 2 Char"/>
    <w:basedOn w:val="DefaultParagraphFont"/>
    <w:link w:val="Heading2"/>
    <w:uiPriority w:val="9"/>
    <w:semiHidden/>
    <w:rsid w:val="006F648B"/>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6911">
      <w:bodyDiv w:val="1"/>
      <w:marLeft w:val="0"/>
      <w:marRight w:val="0"/>
      <w:marTop w:val="0"/>
      <w:marBottom w:val="0"/>
      <w:divBdr>
        <w:top w:val="none" w:sz="0" w:space="0" w:color="auto"/>
        <w:left w:val="none" w:sz="0" w:space="0" w:color="auto"/>
        <w:bottom w:val="none" w:sz="0" w:space="0" w:color="auto"/>
        <w:right w:val="none" w:sz="0" w:space="0" w:color="auto"/>
      </w:divBdr>
    </w:div>
    <w:div w:id="7148333">
      <w:bodyDiv w:val="1"/>
      <w:marLeft w:val="0"/>
      <w:marRight w:val="0"/>
      <w:marTop w:val="0"/>
      <w:marBottom w:val="0"/>
      <w:divBdr>
        <w:top w:val="none" w:sz="0" w:space="0" w:color="auto"/>
        <w:left w:val="none" w:sz="0" w:space="0" w:color="auto"/>
        <w:bottom w:val="none" w:sz="0" w:space="0" w:color="auto"/>
        <w:right w:val="none" w:sz="0" w:space="0" w:color="auto"/>
      </w:divBdr>
    </w:div>
    <w:div w:id="12538002">
      <w:bodyDiv w:val="1"/>
      <w:marLeft w:val="0"/>
      <w:marRight w:val="0"/>
      <w:marTop w:val="0"/>
      <w:marBottom w:val="0"/>
      <w:divBdr>
        <w:top w:val="none" w:sz="0" w:space="0" w:color="auto"/>
        <w:left w:val="none" w:sz="0" w:space="0" w:color="auto"/>
        <w:bottom w:val="none" w:sz="0" w:space="0" w:color="auto"/>
        <w:right w:val="none" w:sz="0" w:space="0" w:color="auto"/>
      </w:divBdr>
    </w:div>
    <w:div w:id="84688932">
      <w:bodyDiv w:val="1"/>
      <w:marLeft w:val="0"/>
      <w:marRight w:val="0"/>
      <w:marTop w:val="0"/>
      <w:marBottom w:val="0"/>
      <w:divBdr>
        <w:top w:val="none" w:sz="0" w:space="0" w:color="auto"/>
        <w:left w:val="none" w:sz="0" w:space="0" w:color="auto"/>
        <w:bottom w:val="none" w:sz="0" w:space="0" w:color="auto"/>
        <w:right w:val="none" w:sz="0" w:space="0" w:color="auto"/>
      </w:divBdr>
    </w:div>
    <w:div w:id="132985250">
      <w:bodyDiv w:val="1"/>
      <w:marLeft w:val="0"/>
      <w:marRight w:val="0"/>
      <w:marTop w:val="0"/>
      <w:marBottom w:val="0"/>
      <w:divBdr>
        <w:top w:val="none" w:sz="0" w:space="0" w:color="auto"/>
        <w:left w:val="none" w:sz="0" w:space="0" w:color="auto"/>
        <w:bottom w:val="none" w:sz="0" w:space="0" w:color="auto"/>
        <w:right w:val="none" w:sz="0" w:space="0" w:color="auto"/>
      </w:divBdr>
    </w:div>
    <w:div w:id="148980049">
      <w:bodyDiv w:val="1"/>
      <w:marLeft w:val="0"/>
      <w:marRight w:val="0"/>
      <w:marTop w:val="0"/>
      <w:marBottom w:val="0"/>
      <w:divBdr>
        <w:top w:val="none" w:sz="0" w:space="0" w:color="auto"/>
        <w:left w:val="none" w:sz="0" w:space="0" w:color="auto"/>
        <w:bottom w:val="none" w:sz="0" w:space="0" w:color="auto"/>
        <w:right w:val="none" w:sz="0" w:space="0" w:color="auto"/>
      </w:divBdr>
    </w:div>
    <w:div w:id="162208287">
      <w:bodyDiv w:val="1"/>
      <w:marLeft w:val="0"/>
      <w:marRight w:val="0"/>
      <w:marTop w:val="0"/>
      <w:marBottom w:val="0"/>
      <w:divBdr>
        <w:top w:val="none" w:sz="0" w:space="0" w:color="auto"/>
        <w:left w:val="none" w:sz="0" w:space="0" w:color="auto"/>
        <w:bottom w:val="none" w:sz="0" w:space="0" w:color="auto"/>
        <w:right w:val="none" w:sz="0" w:space="0" w:color="auto"/>
      </w:divBdr>
    </w:div>
    <w:div w:id="185481741">
      <w:bodyDiv w:val="1"/>
      <w:marLeft w:val="0"/>
      <w:marRight w:val="0"/>
      <w:marTop w:val="0"/>
      <w:marBottom w:val="0"/>
      <w:divBdr>
        <w:top w:val="none" w:sz="0" w:space="0" w:color="auto"/>
        <w:left w:val="none" w:sz="0" w:space="0" w:color="auto"/>
        <w:bottom w:val="none" w:sz="0" w:space="0" w:color="auto"/>
        <w:right w:val="none" w:sz="0" w:space="0" w:color="auto"/>
      </w:divBdr>
    </w:div>
    <w:div w:id="191185028">
      <w:bodyDiv w:val="1"/>
      <w:marLeft w:val="0"/>
      <w:marRight w:val="0"/>
      <w:marTop w:val="0"/>
      <w:marBottom w:val="0"/>
      <w:divBdr>
        <w:top w:val="none" w:sz="0" w:space="0" w:color="auto"/>
        <w:left w:val="none" w:sz="0" w:space="0" w:color="auto"/>
        <w:bottom w:val="none" w:sz="0" w:space="0" w:color="auto"/>
        <w:right w:val="none" w:sz="0" w:space="0" w:color="auto"/>
      </w:divBdr>
    </w:div>
    <w:div w:id="205266450">
      <w:bodyDiv w:val="1"/>
      <w:marLeft w:val="0"/>
      <w:marRight w:val="0"/>
      <w:marTop w:val="0"/>
      <w:marBottom w:val="0"/>
      <w:divBdr>
        <w:top w:val="none" w:sz="0" w:space="0" w:color="auto"/>
        <w:left w:val="none" w:sz="0" w:space="0" w:color="auto"/>
        <w:bottom w:val="none" w:sz="0" w:space="0" w:color="auto"/>
        <w:right w:val="none" w:sz="0" w:space="0" w:color="auto"/>
      </w:divBdr>
    </w:div>
    <w:div w:id="211886171">
      <w:bodyDiv w:val="1"/>
      <w:marLeft w:val="0"/>
      <w:marRight w:val="0"/>
      <w:marTop w:val="0"/>
      <w:marBottom w:val="0"/>
      <w:divBdr>
        <w:top w:val="none" w:sz="0" w:space="0" w:color="auto"/>
        <w:left w:val="none" w:sz="0" w:space="0" w:color="auto"/>
        <w:bottom w:val="none" w:sz="0" w:space="0" w:color="auto"/>
        <w:right w:val="none" w:sz="0" w:space="0" w:color="auto"/>
      </w:divBdr>
    </w:div>
    <w:div w:id="227694380">
      <w:bodyDiv w:val="1"/>
      <w:marLeft w:val="0"/>
      <w:marRight w:val="0"/>
      <w:marTop w:val="0"/>
      <w:marBottom w:val="0"/>
      <w:divBdr>
        <w:top w:val="none" w:sz="0" w:space="0" w:color="auto"/>
        <w:left w:val="none" w:sz="0" w:space="0" w:color="auto"/>
        <w:bottom w:val="none" w:sz="0" w:space="0" w:color="auto"/>
        <w:right w:val="none" w:sz="0" w:space="0" w:color="auto"/>
      </w:divBdr>
    </w:div>
    <w:div w:id="228228500">
      <w:bodyDiv w:val="1"/>
      <w:marLeft w:val="0"/>
      <w:marRight w:val="0"/>
      <w:marTop w:val="0"/>
      <w:marBottom w:val="0"/>
      <w:divBdr>
        <w:top w:val="none" w:sz="0" w:space="0" w:color="auto"/>
        <w:left w:val="none" w:sz="0" w:space="0" w:color="auto"/>
        <w:bottom w:val="none" w:sz="0" w:space="0" w:color="auto"/>
        <w:right w:val="none" w:sz="0" w:space="0" w:color="auto"/>
      </w:divBdr>
    </w:div>
    <w:div w:id="280304966">
      <w:bodyDiv w:val="1"/>
      <w:marLeft w:val="0"/>
      <w:marRight w:val="0"/>
      <w:marTop w:val="0"/>
      <w:marBottom w:val="0"/>
      <w:divBdr>
        <w:top w:val="none" w:sz="0" w:space="0" w:color="auto"/>
        <w:left w:val="none" w:sz="0" w:space="0" w:color="auto"/>
        <w:bottom w:val="none" w:sz="0" w:space="0" w:color="auto"/>
        <w:right w:val="none" w:sz="0" w:space="0" w:color="auto"/>
      </w:divBdr>
    </w:div>
    <w:div w:id="306789315">
      <w:bodyDiv w:val="1"/>
      <w:marLeft w:val="0"/>
      <w:marRight w:val="0"/>
      <w:marTop w:val="0"/>
      <w:marBottom w:val="0"/>
      <w:divBdr>
        <w:top w:val="none" w:sz="0" w:space="0" w:color="auto"/>
        <w:left w:val="none" w:sz="0" w:space="0" w:color="auto"/>
        <w:bottom w:val="none" w:sz="0" w:space="0" w:color="auto"/>
        <w:right w:val="none" w:sz="0" w:space="0" w:color="auto"/>
      </w:divBdr>
    </w:div>
    <w:div w:id="321196906">
      <w:bodyDiv w:val="1"/>
      <w:marLeft w:val="0"/>
      <w:marRight w:val="0"/>
      <w:marTop w:val="0"/>
      <w:marBottom w:val="0"/>
      <w:divBdr>
        <w:top w:val="none" w:sz="0" w:space="0" w:color="auto"/>
        <w:left w:val="none" w:sz="0" w:space="0" w:color="auto"/>
        <w:bottom w:val="none" w:sz="0" w:space="0" w:color="auto"/>
        <w:right w:val="none" w:sz="0" w:space="0" w:color="auto"/>
      </w:divBdr>
    </w:div>
    <w:div w:id="343020486">
      <w:bodyDiv w:val="1"/>
      <w:marLeft w:val="0"/>
      <w:marRight w:val="0"/>
      <w:marTop w:val="0"/>
      <w:marBottom w:val="0"/>
      <w:divBdr>
        <w:top w:val="none" w:sz="0" w:space="0" w:color="auto"/>
        <w:left w:val="none" w:sz="0" w:space="0" w:color="auto"/>
        <w:bottom w:val="none" w:sz="0" w:space="0" w:color="auto"/>
        <w:right w:val="none" w:sz="0" w:space="0" w:color="auto"/>
      </w:divBdr>
    </w:div>
    <w:div w:id="372116052">
      <w:bodyDiv w:val="1"/>
      <w:marLeft w:val="0"/>
      <w:marRight w:val="0"/>
      <w:marTop w:val="0"/>
      <w:marBottom w:val="0"/>
      <w:divBdr>
        <w:top w:val="none" w:sz="0" w:space="0" w:color="auto"/>
        <w:left w:val="none" w:sz="0" w:space="0" w:color="auto"/>
        <w:bottom w:val="none" w:sz="0" w:space="0" w:color="auto"/>
        <w:right w:val="none" w:sz="0" w:space="0" w:color="auto"/>
      </w:divBdr>
    </w:div>
    <w:div w:id="385185115">
      <w:bodyDiv w:val="1"/>
      <w:marLeft w:val="0"/>
      <w:marRight w:val="0"/>
      <w:marTop w:val="0"/>
      <w:marBottom w:val="0"/>
      <w:divBdr>
        <w:top w:val="none" w:sz="0" w:space="0" w:color="auto"/>
        <w:left w:val="none" w:sz="0" w:space="0" w:color="auto"/>
        <w:bottom w:val="none" w:sz="0" w:space="0" w:color="auto"/>
        <w:right w:val="none" w:sz="0" w:space="0" w:color="auto"/>
      </w:divBdr>
    </w:div>
    <w:div w:id="394937875">
      <w:bodyDiv w:val="1"/>
      <w:marLeft w:val="0"/>
      <w:marRight w:val="0"/>
      <w:marTop w:val="0"/>
      <w:marBottom w:val="0"/>
      <w:divBdr>
        <w:top w:val="none" w:sz="0" w:space="0" w:color="auto"/>
        <w:left w:val="none" w:sz="0" w:space="0" w:color="auto"/>
        <w:bottom w:val="none" w:sz="0" w:space="0" w:color="auto"/>
        <w:right w:val="none" w:sz="0" w:space="0" w:color="auto"/>
      </w:divBdr>
    </w:div>
    <w:div w:id="397900773">
      <w:bodyDiv w:val="1"/>
      <w:marLeft w:val="0"/>
      <w:marRight w:val="0"/>
      <w:marTop w:val="0"/>
      <w:marBottom w:val="0"/>
      <w:divBdr>
        <w:top w:val="none" w:sz="0" w:space="0" w:color="auto"/>
        <w:left w:val="none" w:sz="0" w:space="0" w:color="auto"/>
        <w:bottom w:val="none" w:sz="0" w:space="0" w:color="auto"/>
        <w:right w:val="none" w:sz="0" w:space="0" w:color="auto"/>
      </w:divBdr>
    </w:div>
    <w:div w:id="435096834">
      <w:bodyDiv w:val="1"/>
      <w:marLeft w:val="0"/>
      <w:marRight w:val="0"/>
      <w:marTop w:val="0"/>
      <w:marBottom w:val="0"/>
      <w:divBdr>
        <w:top w:val="none" w:sz="0" w:space="0" w:color="auto"/>
        <w:left w:val="none" w:sz="0" w:space="0" w:color="auto"/>
        <w:bottom w:val="none" w:sz="0" w:space="0" w:color="auto"/>
        <w:right w:val="none" w:sz="0" w:space="0" w:color="auto"/>
      </w:divBdr>
    </w:div>
    <w:div w:id="438649782">
      <w:bodyDiv w:val="1"/>
      <w:marLeft w:val="0"/>
      <w:marRight w:val="0"/>
      <w:marTop w:val="0"/>
      <w:marBottom w:val="0"/>
      <w:divBdr>
        <w:top w:val="none" w:sz="0" w:space="0" w:color="auto"/>
        <w:left w:val="none" w:sz="0" w:space="0" w:color="auto"/>
        <w:bottom w:val="none" w:sz="0" w:space="0" w:color="auto"/>
        <w:right w:val="none" w:sz="0" w:space="0" w:color="auto"/>
      </w:divBdr>
    </w:div>
    <w:div w:id="445464475">
      <w:bodyDiv w:val="1"/>
      <w:marLeft w:val="0"/>
      <w:marRight w:val="0"/>
      <w:marTop w:val="0"/>
      <w:marBottom w:val="0"/>
      <w:divBdr>
        <w:top w:val="none" w:sz="0" w:space="0" w:color="auto"/>
        <w:left w:val="none" w:sz="0" w:space="0" w:color="auto"/>
        <w:bottom w:val="none" w:sz="0" w:space="0" w:color="auto"/>
        <w:right w:val="none" w:sz="0" w:space="0" w:color="auto"/>
      </w:divBdr>
    </w:div>
    <w:div w:id="462768626">
      <w:bodyDiv w:val="1"/>
      <w:marLeft w:val="0"/>
      <w:marRight w:val="0"/>
      <w:marTop w:val="0"/>
      <w:marBottom w:val="0"/>
      <w:divBdr>
        <w:top w:val="none" w:sz="0" w:space="0" w:color="auto"/>
        <w:left w:val="none" w:sz="0" w:space="0" w:color="auto"/>
        <w:bottom w:val="none" w:sz="0" w:space="0" w:color="auto"/>
        <w:right w:val="none" w:sz="0" w:space="0" w:color="auto"/>
      </w:divBdr>
    </w:div>
    <w:div w:id="490482452">
      <w:bodyDiv w:val="1"/>
      <w:marLeft w:val="0"/>
      <w:marRight w:val="0"/>
      <w:marTop w:val="0"/>
      <w:marBottom w:val="0"/>
      <w:divBdr>
        <w:top w:val="none" w:sz="0" w:space="0" w:color="auto"/>
        <w:left w:val="none" w:sz="0" w:space="0" w:color="auto"/>
        <w:bottom w:val="none" w:sz="0" w:space="0" w:color="auto"/>
        <w:right w:val="none" w:sz="0" w:space="0" w:color="auto"/>
      </w:divBdr>
    </w:div>
    <w:div w:id="509951730">
      <w:bodyDiv w:val="1"/>
      <w:marLeft w:val="0"/>
      <w:marRight w:val="0"/>
      <w:marTop w:val="0"/>
      <w:marBottom w:val="0"/>
      <w:divBdr>
        <w:top w:val="none" w:sz="0" w:space="0" w:color="auto"/>
        <w:left w:val="none" w:sz="0" w:space="0" w:color="auto"/>
        <w:bottom w:val="none" w:sz="0" w:space="0" w:color="auto"/>
        <w:right w:val="none" w:sz="0" w:space="0" w:color="auto"/>
      </w:divBdr>
    </w:div>
    <w:div w:id="565726019">
      <w:bodyDiv w:val="1"/>
      <w:marLeft w:val="0"/>
      <w:marRight w:val="0"/>
      <w:marTop w:val="0"/>
      <w:marBottom w:val="0"/>
      <w:divBdr>
        <w:top w:val="none" w:sz="0" w:space="0" w:color="auto"/>
        <w:left w:val="none" w:sz="0" w:space="0" w:color="auto"/>
        <w:bottom w:val="none" w:sz="0" w:space="0" w:color="auto"/>
        <w:right w:val="none" w:sz="0" w:space="0" w:color="auto"/>
      </w:divBdr>
    </w:div>
    <w:div w:id="569079545">
      <w:bodyDiv w:val="1"/>
      <w:marLeft w:val="0"/>
      <w:marRight w:val="0"/>
      <w:marTop w:val="0"/>
      <w:marBottom w:val="0"/>
      <w:divBdr>
        <w:top w:val="none" w:sz="0" w:space="0" w:color="auto"/>
        <w:left w:val="none" w:sz="0" w:space="0" w:color="auto"/>
        <w:bottom w:val="none" w:sz="0" w:space="0" w:color="auto"/>
        <w:right w:val="none" w:sz="0" w:space="0" w:color="auto"/>
      </w:divBdr>
    </w:div>
    <w:div w:id="577783926">
      <w:bodyDiv w:val="1"/>
      <w:marLeft w:val="0"/>
      <w:marRight w:val="0"/>
      <w:marTop w:val="0"/>
      <w:marBottom w:val="0"/>
      <w:divBdr>
        <w:top w:val="none" w:sz="0" w:space="0" w:color="auto"/>
        <w:left w:val="none" w:sz="0" w:space="0" w:color="auto"/>
        <w:bottom w:val="none" w:sz="0" w:space="0" w:color="auto"/>
        <w:right w:val="none" w:sz="0" w:space="0" w:color="auto"/>
      </w:divBdr>
    </w:div>
    <w:div w:id="593562599">
      <w:bodyDiv w:val="1"/>
      <w:marLeft w:val="0"/>
      <w:marRight w:val="0"/>
      <w:marTop w:val="0"/>
      <w:marBottom w:val="0"/>
      <w:divBdr>
        <w:top w:val="none" w:sz="0" w:space="0" w:color="auto"/>
        <w:left w:val="none" w:sz="0" w:space="0" w:color="auto"/>
        <w:bottom w:val="none" w:sz="0" w:space="0" w:color="auto"/>
        <w:right w:val="none" w:sz="0" w:space="0" w:color="auto"/>
      </w:divBdr>
    </w:div>
    <w:div w:id="596594579">
      <w:bodyDiv w:val="1"/>
      <w:marLeft w:val="0"/>
      <w:marRight w:val="0"/>
      <w:marTop w:val="0"/>
      <w:marBottom w:val="0"/>
      <w:divBdr>
        <w:top w:val="none" w:sz="0" w:space="0" w:color="auto"/>
        <w:left w:val="none" w:sz="0" w:space="0" w:color="auto"/>
        <w:bottom w:val="none" w:sz="0" w:space="0" w:color="auto"/>
        <w:right w:val="none" w:sz="0" w:space="0" w:color="auto"/>
      </w:divBdr>
    </w:div>
    <w:div w:id="693576983">
      <w:bodyDiv w:val="1"/>
      <w:marLeft w:val="0"/>
      <w:marRight w:val="0"/>
      <w:marTop w:val="0"/>
      <w:marBottom w:val="0"/>
      <w:divBdr>
        <w:top w:val="none" w:sz="0" w:space="0" w:color="auto"/>
        <w:left w:val="none" w:sz="0" w:space="0" w:color="auto"/>
        <w:bottom w:val="none" w:sz="0" w:space="0" w:color="auto"/>
        <w:right w:val="none" w:sz="0" w:space="0" w:color="auto"/>
      </w:divBdr>
    </w:div>
    <w:div w:id="702634756">
      <w:bodyDiv w:val="1"/>
      <w:marLeft w:val="0"/>
      <w:marRight w:val="0"/>
      <w:marTop w:val="0"/>
      <w:marBottom w:val="0"/>
      <w:divBdr>
        <w:top w:val="none" w:sz="0" w:space="0" w:color="auto"/>
        <w:left w:val="none" w:sz="0" w:space="0" w:color="auto"/>
        <w:bottom w:val="none" w:sz="0" w:space="0" w:color="auto"/>
        <w:right w:val="none" w:sz="0" w:space="0" w:color="auto"/>
      </w:divBdr>
    </w:div>
    <w:div w:id="713188883">
      <w:bodyDiv w:val="1"/>
      <w:marLeft w:val="0"/>
      <w:marRight w:val="0"/>
      <w:marTop w:val="0"/>
      <w:marBottom w:val="0"/>
      <w:divBdr>
        <w:top w:val="none" w:sz="0" w:space="0" w:color="auto"/>
        <w:left w:val="none" w:sz="0" w:space="0" w:color="auto"/>
        <w:bottom w:val="none" w:sz="0" w:space="0" w:color="auto"/>
        <w:right w:val="none" w:sz="0" w:space="0" w:color="auto"/>
      </w:divBdr>
    </w:div>
    <w:div w:id="779879476">
      <w:bodyDiv w:val="1"/>
      <w:marLeft w:val="0"/>
      <w:marRight w:val="0"/>
      <w:marTop w:val="0"/>
      <w:marBottom w:val="0"/>
      <w:divBdr>
        <w:top w:val="none" w:sz="0" w:space="0" w:color="auto"/>
        <w:left w:val="none" w:sz="0" w:space="0" w:color="auto"/>
        <w:bottom w:val="none" w:sz="0" w:space="0" w:color="auto"/>
        <w:right w:val="none" w:sz="0" w:space="0" w:color="auto"/>
      </w:divBdr>
    </w:div>
    <w:div w:id="790169457">
      <w:bodyDiv w:val="1"/>
      <w:marLeft w:val="0"/>
      <w:marRight w:val="0"/>
      <w:marTop w:val="0"/>
      <w:marBottom w:val="0"/>
      <w:divBdr>
        <w:top w:val="none" w:sz="0" w:space="0" w:color="auto"/>
        <w:left w:val="none" w:sz="0" w:space="0" w:color="auto"/>
        <w:bottom w:val="none" w:sz="0" w:space="0" w:color="auto"/>
        <w:right w:val="none" w:sz="0" w:space="0" w:color="auto"/>
      </w:divBdr>
    </w:div>
    <w:div w:id="804201130">
      <w:bodyDiv w:val="1"/>
      <w:marLeft w:val="0"/>
      <w:marRight w:val="0"/>
      <w:marTop w:val="0"/>
      <w:marBottom w:val="0"/>
      <w:divBdr>
        <w:top w:val="none" w:sz="0" w:space="0" w:color="auto"/>
        <w:left w:val="none" w:sz="0" w:space="0" w:color="auto"/>
        <w:bottom w:val="none" w:sz="0" w:space="0" w:color="auto"/>
        <w:right w:val="none" w:sz="0" w:space="0" w:color="auto"/>
      </w:divBdr>
    </w:div>
    <w:div w:id="808282541">
      <w:bodyDiv w:val="1"/>
      <w:marLeft w:val="0"/>
      <w:marRight w:val="0"/>
      <w:marTop w:val="0"/>
      <w:marBottom w:val="0"/>
      <w:divBdr>
        <w:top w:val="none" w:sz="0" w:space="0" w:color="auto"/>
        <w:left w:val="none" w:sz="0" w:space="0" w:color="auto"/>
        <w:bottom w:val="none" w:sz="0" w:space="0" w:color="auto"/>
        <w:right w:val="none" w:sz="0" w:space="0" w:color="auto"/>
      </w:divBdr>
    </w:div>
    <w:div w:id="877282945">
      <w:bodyDiv w:val="1"/>
      <w:marLeft w:val="0"/>
      <w:marRight w:val="0"/>
      <w:marTop w:val="0"/>
      <w:marBottom w:val="0"/>
      <w:divBdr>
        <w:top w:val="none" w:sz="0" w:space="0" w:color="auto"/>
        <w:left w:val="none" w:sz="0" w:space="0" w:color="auto"/>
        <w:bottom w:val="none" w:sz="0" w:space="0" w:color="auto"/>
        <w:right w:val="none" w:sz="0" w:space="0" w:color="auto"/>
      </w:divBdr>
      <w:divsChild>
        <w:div w:id="897398359">
          <w:marLeft w:val="0"/>
          <w:marRight w:val="0"/>
          <w:marTop w:val="48"/>
          <w:marBottom w:val="48"/>
          <w:divBdr>
            <w:top w:val="none" w:sz="0" w:space="0" w:color="auto"/>
            <w:left w:val="none" w:sz="0" w:space="0" w:color="auto"/>
            <w:bottom w:val="none" w:sz="0" w:space="0" w:color="auto"/>
            <w:right w:val="none" w:sz="0" w:space="0" w:color="auto"/>
          </w:divBdr>
        </w:div>
      </w:divsChild>
    </w:div>
    <w:div w:id="890922679">
      <w:bodyDiv w:val="1"/>
      <w:marLeft w:val="0"/>
      <w:marRight w:val="0"/>
      <w:marTop w:val="0"/>
      <w:marBottom w:val="0"/>
      <w:divBdr>
        <w:top w:val="none" w:sz="0" w:space="0" w:color="auto"/>
        <w:left w:val="none" w:sz="0" w:space="0" w:color="auto"/>
        <w:bottom w:val="none" w:sz="0" w:space="0" w:color="auto"/>
        <w:right w:val="none" w:sz="0" w:space="0" w:color="auto"/>
      </w:divBdr>
    </w:div>
    <w:div w:id="927344995">
      <w:bodyDiv w:val="1"/>
      <w:marLeft w:val="0"/>
      <w:marRight w:val="0"/>
      <w:marTop w:val="0"/>
      <w:marBottom w:val="0"/>
      <w:divBdr>
        <w:top w:val="none" w:sz="0" w:space="0" w:color="auto"/>
        <w:left w:val="none" w:sz="0" w:space="0" w:color="auto"/>
        <w:bottom w:val="none" w:sz="0" w:space="0" w:color="auto"/>
        <w:right w:val="none" w:sz="0" w:space="0" w:color="auto"/>
      </w:divBdr>
    </w:div>
    <w:div w:id="955675385">
      <w:bodyDiv w:val="1"/>
      <w:marLeft w:val="0"/>
      <w:marRight w:val="0"/>
      <w:marTop w:val="0"/>
      <w:marBottom w:val="0"/>
      <w:divBdr>
        <w:top w:val="none" w:sz="0" w:space="0" w:color="auto"/>
        <w:left w:val="none" w:sz="0" w:space="0" w:color="auto"/>
        <w:bottom w:val="none" w:sz="0" w:space="0" w:color="auto"/>
        <w:right w:val="none" w:sz="0" w:space="0" w:color="auto"/>
      </w:divBdr>
    </w:div>
    <w:div w:id="966159759">
      <w:bodyDiv w:val="1"/>
      <w:marLeft w:val="0"/>
      <w:marRight w:val="0"/>
      <w:marTop w:val="0"/>
      <w:marBottom w:val="0"/>
      <w:divBdr>
        <w:top w:val="none" w:sz="0" w:space="0" w:color="auto"/>
        <w:left w:val="none" w:sz="0" w:space="0" w:color="auto"/>
        <w:bottom w:val="none" w:sz="0" w:space="0" w:color="auto"/>
        <w:right w:val="none" w:sz="0" w:space="0" w:color="auto"/>
      </w:divBdr>
    </w:div>
    <w:div w:id="1042366211">
      <w:bodyDiv w:val="1"/>
      <w:marLeft w:val="0"/>
      <w:marRight w:val="0"/>
      <w:marTop w:val="0"/>
      <w:marBottom w:val="0"/>
      <w:divBdr>
        <w:top w:val="none" w:sz="0" w:space="0" w:color="auto"/>
        <w:left w:val="none" w:sz="0" w:space="0" w:color="auto"/>
        <w:bottom w:val="none" w:sz="0" w:space="0" w:color="auto"/>
        <w:right w:val="none" w:sz="0" w:space="0" w:color="auto"/>
      </w:divBdr>
    </w:div>
    <w:div w:id="1051733921">
      <w:bodyDiv w:val="1"/>
      <w:marLeft w:val="0"/>
      <w:marRight w:val="0"/>
      <w:marTop w:val="0"/>
      <w:marBottom w:val="0"/>
      <w:divBdr>
        <w:top w:val="none" w:sz="0" w:space="0" w:color="auto"/>
        <w:left w:val="none" w:sz="0" w:space="0" w:color="auto"/>
        <w:bottom w:val="none" w:sz="0" w:space="0" w:color="auto"/>
        <w:right w:val="none" w:sz="0" w:space="0" w:color="auto"/>
      </w:divBdr>
    </w:div>
    <w:div w:id="1095250356">
      <w:bodyDiv w:val="1"/>
      <w:marLeft w:val="0"/>
      <w:marRight w:val="0"/>
      <w:marTop w:val="0"/>
      <w:marBottom w:val="0"/>
      <w:divBdr>
        <w:top w:val="none" w:sz="0" w:space="0" w:color="auto"/>
        <w:left w:val="none" w:sz="0" w:space="0" w:color="auto"/>
        <w:bottom w:val="none" w:sz="0" w:space="0" w:color="auto"/>
        <w:right w:val="none" w:sz="0" w:space="0" w:color="auto"/>
      </w:divBdr>
    </w:div>
    <w:div w:id="1153983791">
      <w:bodyDiv w:val="1"/>
      <w:marLeft w:val="0"/>
      <w:marRight w:val="0"/>
      <w:marTop w:val="0"/>
      <w:marBottom w:val="0"/>
      <w:divBdr>
        <w:top w:val="none" w:sz="0" w:space="0" w:color="auto"/>
        <w:left w:val="none" w:sz="0" w:space="0" w:color="auto"/>
        <w:bottom w:val="none" w:sz="0" w:space="0" w:color="auto"/>
        <w:right w:val="none" w:sz="0" w:space="0" w:color="auto"/>
      </w:divBdr>
    </w:div>
    <w:div w:id="1236162250">
      <w:bodyDiv w:val="1"/>
      <w:marLeft w:val="0"/>
      <w:marRight w:val="0"/>
      <w:marTop w:val="0"/>
      <w:marBottom w:val="0"/>
      <w:divBdr>
        <w:top w:val="none" w:sz="0" w:space="0" w:color="auto"/>
        <w:left w:val="none" w:sz="0" w:space="0" w:color="auto"/>
        <w:bottom w:val="none" w:sz="0" w:space="0" w:color="auto"/>
        <w:right w:val="none" w:sz="0" w:space="0" w:color="auto"/>
      </w:divBdr>
    </w:div>
    <w:div w:id="1239048619">
      <w:bodyDiv w:val="1"/>
      <w:marLeft w:val="0"/>
      <w:marRight w:val="0"/>
      <w:marTop w:val="0"/>
      <w:marBottom w:val="0"/>
      <w:divBdr>
        <w:top w:val="none" w:sz="0" w:space="0" w:color="auto"/>
        <w:left w:val="none" w:sz="0" w:space="0" w:color="auto"/>
        <w:bottom w:val="none" w:sz="0" w:space="0" w:color="auto"/>
        <w:right w:val="none" w:sz="0" w:space="0" w:color="auto"/>
      </w:divBdr>
    </w:div>
    <w:div w:id="1256204048">
      <w:bodyDiv w:val="1"/>
      <w:marLeft w:val="0"/>
      <w:marRight w:val="0"/>
      <w:marTop w:val="0"/>
      <w:marBottom w:val="0"/>
      <w:divBdr>
        <w:top w:val="none" w:sz="0" w:space="0" w:color="auto"/>
        <w:left w:val="none" w:sz="0" w:space="0" w:color="auto"/>
        <w:bottom w:val="none" w:sz="0" w:space="0" w:color="auto"/>
        <w:right w:val="none" w:sz="0" w:space="0" w:color="auto"/>
      </w:divBdr>
    </w:div>
    <w:div w:id="1329598477">
      <w:bodyDiv w:val="1"/>
      <w:marLeft w:val="0"/>
      <w:marRight w:val="0"/>
      <w:marTop w:val="0"/>
      <w:marBottom w:val="0"/>
      <w:divBdr>
        <w:top w:val="none" w:sz="0" w:space="0" w:color="auto"/>
        <w:left w:val="none" w:sz="0" w:space="0" w:color="auto"/>
        <w:bottom w:val="none" w:sz="0" w:space="0" w:color="auto"/>
        <w:right w:val="none" w:sz="0" w:space="0" w:color="auto"/>
      </w:divBdr>
    </w:div>
    <w:div w:id="1334531381">
      <w:bodyDiv w:val="1"/>
      <w:marLeft w:val="0"/>
      <w:marRight w:val="0"/>
      <w:marTop w:val="0"/>
      <w:marBottom w:val="0"/>
      <w:divBdr>
        <w:top w:val="none" w:sz="0" w:space="0" w:color="auto"/>
        <w:left w:val="none" w:sz="0" w:space="0" w:color="auto"/>
        <w:bottom w:val="none" w:sz="0" w:space="0" w:color="auto"/>
        <w:right w:val="none" w:sz="0" w:space="0" w:color="auto"/>
      </w:divBdr>
    </w:div>
    <w:div w:id="1337030430">
      <w:bodyDiv w:val="1"/>
      <w:marLeft w:val="0"/>
      <w:marRight w:val="0"/>
      <w:marTop w:val="0"/>
      <w:marBottom w:val="0"/>
      <w:divBdr>
        <w:top w:val="none" w:sz="0" w:space="0" w:color="auto"/>
        <w:left w:val="none" w:sz="0" w:space="0" w:color="auto"/>
        <w:bottom w:val="none" w:sz="0" w:space="0" w:color="auto"/>
        <w:right w:val="none" w:sz="0" w:space="0" w:color="auto"/>
      </w:divBdr>
    </w:div>
    <w:div w:id="1505436319">
      <w:bodyDiv w:val="1"/>
      <w:marLeft w:val="0"/>
      <w:marRight w:val="0"/>
      <w:marTop w:val="0"/>
      <w:marBottom w:val="0"/>
      <w:divBdr>
        <w:top w:val="none" w:sz="0" w:space="0" w:color="auto"/>
        <w:left w:val="none" w:sz="0" w:space="0" w:color="auto"/>
        <w:bottom w:val="none" w:sz="0" w:space="0" w:color="auto"/>
        <w:right w:val="none" w:sz="0" w:space="0" w:color="auto"/>
      </w:divBdr>
    </w:div>
    <w:div w:id="1509950309">
      <w:bodyDiv w:val="1"/>
      <w:marLeft w:val="0"/>
      <w:marRight w:val="0"/>
      <w:marTop w:val="0"/>
      <w:marBottom w:val="0"/>
      <w:divBdr>
        <w:top w:val="none" w:sz="0" w:space="0" w:color="auto"/>
        <w:left w:val="none" w:sz="0" w:space="0" w:color="auto"/>
        <w:bottom w:val="none" w:sz="0" w:space="0" w:color="auto"/>
        <w:right w:val="none" w:sz="0" w:space="0" w:color="auto"/>
      </w:divBdr>
    </w:div>
    <w:div w:id="1520193610">
      <w:bodyDiv w:val="1"/>
      <w:marLeft w:val="0"/>
      <w:marRight w:val="0"/>
      <w:marTop w:val="0"/>
      <w:marBottom w:val="0"/>
      <w:divBdr>
        <w:top w:val="none" w:sz="0" w:space="0" w:color="auto"/>
        <w:left w:val="none" w:sz="0" w:space="0" w:color="auto"/>
        <w:bottom w:val="none" w:sz="0" w:space="0" w:color="auto"/>
        <w:right w:val="none" w:sz="0" w:space="0" w:color="auto"/>
      </w:divBdr>
    </w:div>
    <w:div w:id="1563758662">
      <w:bodyDiv w:val="1"/>
      <w:marLeft w:val="0"/>
      <w:marRight w:val="0"/>
      <w:marTop w:val="0"/>
      <w:marBottom w:val="0"/>
      <w:divBdr>
        <w:top w:val="none" w:sz="0" w:space="0" w:color="auto"/>
        <w:left w:val="none" w:sz="0" w:space="0" w:color="auto"/>
        <w:bottom w:val="none" w:sz="0" w:space="0" w:color="auto"/>
        <w:right w:val="none" w:sz="0" w:space="0" w:color="auto"/>
      </w:divBdr>
    </w:div>
    <w:div w:id="1669944534">
      <w:bodyDiv w:val="1"/>
      <w:marLeft w:val="0"/>
      <w:marRight w:val="0"/>
      <w:marTop w:val="0"/>
      <w:marBottom w:val="0"/>
      <w:divBdr>
        <w:top w:val="none" w:sz="0" w:space="0" w:color="auto"/>
        <w:left w:val="none" w:sz="0" w:space="0" w:color="auto"/>
        <w:bottom w:val="none" w:sz="0" w:space="0" w:color="auto"/>
        <w:right w:val="none" w:sz="0" w:space="0" w:color="auto"/>
      </w:divBdr>
    </w:div>
    <w:div w:id="1723794831">
      <w:bodyDiv w:val="1"/>
      <w:marLeft w:val="0"/>
      <w:marRight w:val="0"/>
      <w:marTop w:val="0"/>
      <w:marBottom w:val="0"/>
      <w:divBdr>
        <w:top w:val="none" w:sz="0" w:space="0" w:color="auto"/>
        <w:left w:val="none" w:sz="0" w:space="0" w:color="auto"/>
        <w:bottom w:val="none" w:sz="0" w:space="0" w:color="auto"/>
        <w:right w:val="none" w:sz="0" w:space="0" w:color="auto"/>
      </w:divBdr>
    </w:div>
    <w:div w:id="1728339325">
      <w:bodyDiv w:val="1"/>
      <w:marLeft w:val="0"/>
      <w:marRight w:val="0"/>
      <w:marTop w:val="0"/>
      <w:marBottom w:val="0"/>
      <w:divBdr>
        <w:top w:val="none" w:sz="0" w:space="0" w:color="auto"/>
        <w:left w:val="none" w:sz="0" w:space="0" w:color="auto"/>
        <w:bottom w:val="none" w:sz="0" w:space="0" w:color="auto"/>
        <w:right w:val="none" w:sz="0" w:space="0" w:color="auto"/>
      </w:divBdr>
    </w:div>
    <w:div w:id="1732994854">
      <w:bodyDiv w:val="1"/>
      <w:marLeft w:val="0"/>
      <w:marRight w:val="0"/>
      <w:marTop w:val="0"/>
      <w:marBottom w:val="0"/>
      <w:divBdr>
        <w:top w:val="none" w:sz="0" w:space="0" w:color="auto"/>
        <w:left w:val="none" w:sz="0" w:space="0" w:color="auto"/>
        <w:bottom w:val="none" w:sz="0" w:space="0" w:color="auto"/>
        <w:right w:val="none" w:sz="0" w:space="0" w:color="auto"/>
      </w:divBdr>
    </w:div>
    <w:div w:id="1736079717">
      <w:bodyDiv w:val="1"/>
      <w:marLeft w:val="0"/>
      <w:marRight w:val="0"/>
      <w:marTop w:val="0"/>
      <w:marBottom w:val="0"/>
      <w:divBdr>
        <w:top w:val="none" w:sz="0" w:space="0" w:color="auto"/>
        <w:left w:val="none" w:sz="0" w:space="0" w:color="auto"/>
        <w:bottom w:val="none" w:sz="0" w:space="0" w:color="auto"/>
        <w:right w:val="none" w:sz="0" w:space="0" w:color="auto"/>
      </w:divBdr>
    </w:div>
    <w:div w:id="1752198159">
      <w:bodyDiv w:val="1"/>
      <w:marLeft w:val="0"/>
      <w:marRight w:val="0"/>
      <w:marTop w:val="0"/>
      <w:marBottom w:val="0"/>
      <w:divBdr>
        <w:top w:val="none" w:sz="0" w:space="0" w:color="auto"/>
        <w:left w:val="none" w:sz="0" w:space="0" w:color="auto"/>
        <w:bottom w:val="none" w:sz="0" w:space="0" w:color="auto"/>
        <w:right w:val="none" w:sz="0" w:space="0" w:color="auto"/>
      </w:divBdr>
    </w:div>
    <w:div w:id="1753088228">
      <w:bodyDiv w:val="1"/>
      <w:marLeft w:val="0"/>
      <w:marRight w:val="0"/>
      <w:marTop w:val="0"/>
      <w:marBottom w:val="0"/>
      <w:divBdr>
        <w:top w:val="none" w:sz="0" w:space="0" w:color="auto"/>
        <w:left w:val="none" w:sz="0" w:space="0" w:color="auto"/>
        <w:bottom w:val="none" w:sz="0" w:space="0" w:color="auto"/>
        <w:right w:val="none" w:sz="0" w:space="0" w:color="auto"/>
      </w:divBdr>
    </w:div>
    <w:div w:id="1811701621">
      <w:bodyDiv w:val="1"/>
      <w:marLeft w:val="0"/>
      <w:marRight w:val="0"/>
      <w:marTop w:val="0"/>
      <w:marBottom w:val="0"/>
      <w:divBdr>
        <w:top w:val="none" w:sz="0" w:space="0" w:color="auto"/>
        <w:left w:val="none" w:sz="0" w:space="0" w:color="auto"/>
        <w:bottom w:val="none" w:sz="0" w:space="0" w:color="auto"/>
        <w:right w:val="none" w:sz="0" w:space="0" w:color="auto"/>
      </w:divBdr>
    </w:div>
    <w:div w:id="1855803746">
      <w:bodyDiv w:val="1"/>
      <w:marLeft w:val="0"/>
      <w:marRight w:val="0"/>
      <w:marTop w:val="0"/>
      <w:marBottom w:val="0"/>
      <w:divBdr>
        <w:top w:val="none" w:sz="0" w:space="0" w:color="auto"/>
        <w:left w:val="none" w:sz="0" w:space="0" w:color="auto"/>
        <w:bottom w:val="none" w:sz="0" w:space="0" w:color="auto"/>
        <w:right w:val="none" w:sz="0" w:space="0" w:color="auto"/>
      </w:divBdr>
    </w:div>
    <w:div w:id="1874269401">
      <w:bodyDiv w:val="1"/>
      <w:marLeft w:val="0"/>
      <w:marRight w:val="0"/>
      <w:marTop w:val="0"/>
      <w:marBottom w:val="0"/>
      <w:divBdr>
        <w:top w:val="none" w:sz="0" w:space="0" w:color="auto"/>
        <w:left w:val="none" w:sz="0" w:space="0" w:color="auto"/>
        <w:bottom w:val="none" w:sz="0" w:space="0" w:color="auto"/>
        <w:right w:val="none" w:sz="0" w:space="0" w:color="auto"/>
      </w:divBdr>
    </w:div>
    <w:div w:id="1937134966">
      <w:bodyDiv w:val="1"/>
      <w:marLeft w:val="0"/>
      <w:marRight w:val="0"/>
      <w:marTop w:val="0"/>
      <w:marBottom w:val="0"/>
      <w:divBdr>
        <w:top w:val="none" w:sz="0" w:space="0" w:color="auto"/>
        <w:left w:val="none" w:sz="0" w:space="0" w:color="auto"/>
        <w:bottom w:val="none" w:sz="0" w:space="0" w:color="auto"/>
        <w:right w:val="none" w:sz="0" w:space="0" w:color="auto"/>
      </w:divBdr>
    </w:div>
    <w:div w:id="1954480894">
      <w:bodyDiv w:val="1"/>
      <w:marLeft w:val="0"/>
      <w:marRight w:val="0"/>
      <w:marTop w:val="0"/>
      <w:marBottom w:val="0"/>
      <w:divBdr>
        <w:top w:val="none" w:sz="0" w:space="0" w:color="auto"/>
        <w:left w:val="none" w:sz="0" w:space="0" w:color="auto"/>
        <w:bottom w:val="none" w:sz="0" w:space="0" w:color="auto"/>
        <w:right w:val="none" w:sz="0" w:space="0" w:color="auto"/>
      </w:divBdr>
    </w:div>
    <w:div w:id="1983845561">
      <w:bodyDiv w:val="1"/>
      <w:marLeft w:val="0"/>
      <w:marRight w:val="0"/>
      <w:marTop w:val="0"/>
      <w:marBottom w:val="0"/>
      <w:divBdr>
        <w:top w:val="none" w:sz="0" w:space="0" w:color="auto"/>
        <w:left w:val="none" w:sz="0" w:space="0" w:color="auto"/>
        <w:bottom w:val="none" w:sz="0" w:space="0" w:color="auto"/>
        <w:right w:val="none" w:sz="0" w:space="0" w:color="auto"/>
      </w:divBdr>
    </w:div>
    <w:div w:id="2031568613">
      <w:bodyDiv w:val="1"/>
      <w:marLeft w:val="0"/>
      <w:marRight w:val="0"/>
      <w:marTop w:val="0"/>
      <w:marBottom w:val="0"/>
      <w:divBdr>
        <w:top w:val="none" w:sz="0" w:space="0" w:color="auto"/>
        <w:left w:val="none" w:sz="0" w:space="0" w:color="auto"/>
        <w:bottom w:val="none" w:sz="0" w:space="0" w:color="auto"/>
        <w:right w:val="none" w:sz="0" w:space="0" w:color="auto"/>
      </w:divBdr>
    </w:div>
    <w:div w:id="2033530286">
      <w:bodyDiv w:val="1"/>
      <w:marLeft w:val="0"/>
      <w:marRight w:val="0"/>
      <w:marTop w:val="0"/>
      <w:marBottom w:val="0"/>
      <w:divBdr>
        <w:top w:val="none" w:sz="0" w:space="0" w:color="auto"/>
        <w:left w:val="none" w:sz="0" w:space="0" w:color="auto"/>
        <w:bottom w:val="none" w:sz="0" w:space="0" w:color="auto"/>
        <w:right w:val="none" w:sz="0" w:space="0" w:color="auto"/>
      </w:divBdr>
    </w:div>
    <w:div w:id="2042395872">
      <w:bodyDiv w:val="1"/>
      <w:marLeft w:val="0"/>
      <w:marRight w:val="0"/>
      <w:marTop w:val="0"/>
      <w:marBottom w:val="0"/>
      <w:divBdr>
        <w:top w:val="none" w:sz="0" w:space="0" w:color="auto"/>
        <w:left w:val="none" w:sz="0" w:space="0" w:color="auto"/>
        <w:bottom w:val="none" w:sz="0" w:space="0" w:color="auto"/>
        <w:right w:val="none" w:sz="0" w:space="0" w:color="auto"/>
      </w:divBdr>
    </w:div>
    <w:div w:id="212291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b:Source>
    <b:Tag>DrD15</b:Tag>
    <b:SourceType>Book</b:SourceType>
    <b:Guid>{D97A51DC-7E3F-45FB-AFFF-DC3F556604C2}</b:Guid>
    <b:Author>
      <b:Author>
        <b:NameList>
          <b:Person>
            <b:Last>Dr. D. hemaltha kalaimathi</b:Last>
            <b:First>R</b:First>
            <b:Middle>asir julius</b:Middle>
          </b:Person>
        </b:NameList>
      </b:Author>
    </b:Author>
    <b:Title>micro teaching</b:Title>
    <b:Year>2015</b:Year>
    <b:Publisher>lakshmi book publications</b:Publisher>
    <b:RefOrder>3</b:RefOrder>
  </b:Source>
  <b:Source>
    <b:Tag>dry10</b:Tag>
    <b:SourceType>Book</b:SourceType>
    <b:Guid>{1B4E4677-0D38-4917-9AFE-B319E584D0E7}</b:Guid>
    <b:Author>
      <b:Author>
        <b:NameList>
          <b:Person>
            <b:Last>dr. y k singh</b:Last>
            <b:First>ms</b:First>
            <b:Middle>archnesh sharma</b:Middle>
          </b:Person>
        </b:NameList>
      </b:Author>
    </b:Author>
    <b:Title>micro teaching </b:Title>
    <b:Year>2010</b:Year>
    <b:City>new dehli</b:City>
    <b:Publisher>aph publishing corporation</b:Publisher>
    <b:RefOrder>6</b:RefOrder>
  </b:Source>
  <b:Source>
    <b:Tag>Chr06</b:Tag>
    <b:SourceType>Book</b:SourceType>
    <b:Guid>{D81AFBF5-732E-401D-95FB-7870E6ED72AE}</b:Guid>
    <b:Author>
      <b:Author>
        <b:NameList>
          <b:Person>
            <b:Last>Christopher Day [1]</b:Last>
            <b:First>Gordon</b:First>
            <b:Middle>Stobart [2], Pam Sammons [1],</b:Middle>
          </b:Person>
        </b:NameList>
      </b:Author>
    </b:Author>
    <b:Title>Variations in Teachers’ Work,</b:Title>
    <b:Year> 2006 </b:Year>
    <b:Publisher> Crown Copyright</b:Publisher>
    <b:RefOrder>5</b:RefOrder>
  </b:Source>
  <b:Source>
    <b:Tag>all69</b:Tag>
    <b:SourceType>Book</b:SourceType>
    <b:Guid>{15B473BC-8FC7-4977-BE44-8FC019FBD5A4}</b:Guid>
    <b:Author>
      <b:Author>
        <b:NameList>
          <b:Person>
            <b:Last>allen</b:Last>
            <b:First>d.</b:First>
            <b:Middle>and ryan, k</b:Middle>
          </b:Person>
        </b:NameList>
      </b:Author>
    </b:Author>
    <b:Title>micro teaching</b:Title>
    <b:Year>1969</b:Year>
    <b:City>massachusetts</b:City>
    <b:Publisher>addison-wesley publishing company</b:Publisher>
    <b:RefOrder>1</b:RefOrder>
  </b:Source>
  <b:Source>
    <b:Tag>Ore17</b:Tag>
    <b:SourceType>Report</b:SourceType>
    <b:Guid>{7F321AA8-4238-49E9-AAB2-346C0FC71DC7}</b:Guid>
    <b:Author>
      <b:Author>
        <b:NameList>
          <b:Person>
            <b:Last>Oren</b:Last>
            <b:First>Fatma</b:First>
            <b:Middle>Sasmaz</b:Middle>
          </b:Person>
        </b:NameList>
      </b:Author>
    </b:Author>
    <b:Title>One of the significant topics for discussion in education of a trainee teachers is the matter of teachers’ ability to effectively integrate the use of technology in their classes.  A trainee teacher needs to have the ability to exhibit the skills at an op</b:Title>
    <b:Year>2017</b:Year>
    <b:Pages>103-121</b:Pages>
    <b:City> Manisa, Turkey </b:City>
    <b:Publisher>Canadian Center of Science and Education</b:Publisher>
    <b:Department> Faculty of Education,</b:Department>
    <b:Institution> Manisa Celal Bayar University</b:Institution>
    <b:RefOrder>12</b:RefOrder>
  </b:Source>
  <b:Source>
    <b:Tag>Cho16</b:Tag>
    <b:SourceType>Report</b:SourceType>
    <b:Guid>{D08848C8-F478-43F3-A435-4FC130DC6712}</b:Guid>
    <b:Author>
      <b:Author>
        <b:NameList>
          <b:Person>
            <b:Last>Choi</b:Last>
            <b:First>Dong-Joong</b:First>
            <b:Middle>Kim and Sang-Ho</b:Middle>
          </b:Person>
        </b:NameList>
      </b:Author>
    </b:Author>
    <b:Title>EFFECTS OF A TECHNOLOGY-FRIENDLY EDUCATION</b:Title>
    <b:Year>2016</b:Year>
    <b:Publisher>Korea University and Mathematics Education,</b:Publisher>
    <b:City>Korea</b:City>
    <b:StandardNumber>ISBN: 978-989-8533-58-6 © 2016 </b:StandardNumber>
    <b:RefOrder>10</b:RefOrder>
  </b:Source>
  <b:Source>
    <b:Tag>Bas171</b:Tag>
    <b:SourceType>JournalArticle</b:SourceType>
    <b:Guid>{6328C377-DD2B-461E-866D-1C3E01CED132}</b:Guid>
    <b:Title>SPECIAL EDUCATION TEACHERS’ VIEWS ON USING</b:Title>
    <b:Year>2017</b:Year>
    <b:Author>
      <b:Author>
        <b:NameList>
          <b:Person>
            <b:Last>Baglama</b:Last>
            <b:First>Basak</b:First>
          </b:Person>
        </b:NameList>
      </b:Author>
    </b:Author>
    <b:JournalName>European Journal of Special Education Research</b:JournalName>
    <b:Pages>120-134</b:Pages>
    <b:RefOrder>13</b:RefOrder>
  </b:Source>
  <b:Source>
    <b:Tag>YKS08</b:Tag>
    <b:SourceType>Book</b:SourceType>
    <b:Guid>{799C59EC-C5A4-47F7-83AD-63EEF09497CB}</b:Guid>
    <b:Title>Education Technology:teaching Learning</b:Title>
    <b:Year>2008</b:Year>
    <b:Author>
      <b:Author>
        <b:NameList>
          <b:Person>
            <b:Last>Singh</b:Last>
            <b:First>Y.</b:First>
            <b:Middle>K</b:Middle>
          </b:Person>
        </b:NameList>
      </b:Author>
    </b:Author>
    <b:City>new delhi</b:City>
    <b:Publisher>S. B Nangia, A P H publishing corporation</b:Publisher>
    <b:RefOrder>14</b:RefOrder>
  </b:Source>
  <b:Source>
    <b:Tag>inf19</b:Tag>
    <b:SourceType>Book</b:SourceType>
    <b:Guid>{F387BE7A-2E6D-4B91-BFFD-7333595B075A}</b:Guid>
    <b:Author>
      <b:Author>
        <b:NameList>
          <b:Person>
            <b:Last>association</b:Last>
            <b:First>information</b:First>
            <b:Middle>resources managment</b:Middle>
          </b:Person>
        </b:NameList>
      </b:Author>
    </b:Author>
    <b:Title>Pre-Service and In-Service Teacher Education: Concepts, Methodologies, Tools, and Applications: Concepts, Methodologies, Tools, and Applications</b:Title>
    <b:Year>2019</b:Year>
    <b:City>hershy PA</b:City>
    <b:Publisher>IGI Global</b:Publisher>
    <b:RefOrder>15</b:RefOrder>
  </b:Source>
  <b:Source>
    <b:Tag>pet06</b:Tag>
    <b:SourceType>Book</b:SourceType>
    <b:Guid>{E85F0C71-542C-4EDF-B200-7E91E8780E5E}</b:Guid>
    <b:Author>
      <b:Author>
        <b:NameList>
          <b:Person>
            <b:Last>petnina</b:Last>
            <b:First>stephen</b:First>
          </b:Person>
        </b:NameList>
      </b:Author>
    </b:Author>
    <b:Title>advance teaching methods for  the technology classroom</b:Title>
    <b:Year>sep 2006</b:Year>
    <b:City>hershey, london, melbourne, singapore</b:City>
    <b:Publisher>information science publishing</b:Publisher>
    <b:RefOrder>9</b:RefOrder>
  </b:Source>
  <b:Source>
    <b:Tag>RPP12</b:Tag>
    <b:SourceType>Book</b:SourceType>
    <b:Guid>{EF84B0C1-5C9F-4EF4-B928-F3CA1DCD66C4}</b:Guid>
    <b:Author>
      <b:Author>
        <b:NameList>
          <b:Person>
            <b:Last>Pathak</b:Last>
            <b:First>R</b:First>
            <b:Middle>P</b:Middle>
          </b:Person>
        </b:NameList>
      </b:Author>
    </b:Author>
    <b:Title>educational technology</b:Title>
    <b:Year>2012</b:Year>
    <b:City>delhi, chennai, chandigarh</b:City>
    <b:Publisher>pearson education india</b:Publisher>
    <b:RefOrder>4</b:RefOrder>
  </b:Source>
  <b:Source>
    <b:Tag>Nie05</b:Tag>
    <b:SourceType>JournalArticle</b:SourceType>
    <b:Guid>{A1162760-5C94-48A7-B846-3AEDD049CFC6}</b:Guid>
    <b:Author>
      <b:Author>
        <b:NameList>
          <b:Person>
            <b:Last>Niess</b:Last>
            <b:First>M.L.</b:First>
          </b:Person>
        </b:NameList>
      </b:Author>
    </b:Author>
    <b:Title>Preparing teachers to teach science and mathematics</b:Title>
    <b:Year>2005</b:Year>
    <b:JournalName>Teaching and Teacher Education 21 </b:JournalName>
    <b:Pages> 509–523</b:Pages>
    <b:RefOrder>8</b:RefOrder>
  </b:Source>
  <b:Source>
    <b:Tag>PAD99</b:Tag>
    <b:SourceType>Book</b:SourceType>
    <b:Guid>{AE763028-9A5D-4D8A-8553-9EBEB4484550}</b:Guid>
    <b:Author>
      <b:Author>
        <b:NameList>
          <b:Person>
            <b:Last>Duminy</b:Last>
            <b:First>P.A</b:First>
          </b:Person>
        </b:NameList>
      </b:Author>
    </b:Author>
    <b:Title>practice teaching</b:Title>
    <b:Year>1999</b:Year>
    <b:City>forest drive, pine land, cap town</b:City>
    <b:Publisher>meskew miller longman</b:Publisher>
    <b:RefOrder>2</b:RefOrder>
  </b:Source>
  <b:Source>
    <b:Tag>mco66</b:Tag>
    <b:SourceType>Book</b:SourceType>
    <b:Guid>{F0965EC6-F3FF-4665-AE0E-AD2088CBBD1C}</b:Guid>
    <b:Author>
      <b:Author>
        <b:NameList>
          <b:Person>
            <b:Last>m cooper</b:Last>
            <b:First>tom</b:First>
            <b:Middle>stroud</b:Middle>
          </b:Person>
        </b:NameList>
      </b:Author>
    </b:Author>
    <b:Title>micro teaching, a description</b:Title>
    <b:Year>summer 1966</b:Year>
    <b:City>standford</b:City>
    <b:RefOrder>7</b:RefOrder>
  </b:Source>
  <b:Source>
    <b:Tag>Olo15</b:Tag>
    <b:SourceType>Book</b:SourceType>
    <b:Guid>{EAFA5869-F5F1-41BA-95C1-B0A17DC3E1AA}</b:Guid>
    <b:Author>
      <b:Author>
        <b:NameList>
          <b:Person>
            <b:Last>Ololube</b:Last>
            <b:First>Nwachukwu</b:First>
            <b:Middle>Prince</b:Middle>
          </b:Person>
        </b:NameList>
      </b:Author>
    </b:Author>
    <b:Title>Handbook of Research on Enhancing Teacher Education with Advanced Instructional Technologies</b:Title>
    <b:Year> 17 Jul 2015</b:Year>
    <b:City>hershy</b:City>
    <b:Publisher>IGI Global</b:Publisher>
    <b:RefOrder>16</b:RefOrder>
  </b:Source>
  <b:Source>
    <b:Tag>Fra15</b:Tag>
    <b:SourceType>Book</b:SourceType>
    <b:Guid>{F6E915CA-D3C0-45D7-853A-5E97576D805B}</b:Guid>
    <b:Author>
      <b:Author>
        <b:NameList>
          <b:Person>
            <b:Last>Fran Arbaugh</b:Last>
            <b:First>P.</b:First>
            <b:Middle>Mark Taylor</b:Middle>
          </b:Person>
        </b:NameList>
      </b:Author>
    </b:Author>
    <b:Title>Inquiry into Mathematics Teacher Education</b:Title>
    <b:Year>2015</b:Year>
    <b:City>san diego</b:City>
    <b:Publisher>association of mathmatics teacher education</b:Publisher>
    <b:Volume>5</b:Volume>
    <b:Pages>177</b:Pages>
    <b:RefOrder>11</b:RefOrder>
  </b:Source>
</b:Sources>
</file>

<file path=customXml/itemProps1.xml><?xml version="1.0" encoding="utf-8"?>
<ds:datastoreItem xmlns:ds="http://schemas.openxmlformats.org/officeDocument/2006/customXml" ds:itemID="{8488F054-5C42-49DD-B727-A51A72413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8664</TotalTime>
  <Pages>10</Pages>
  <Words>2774</Words>
  <Characters>15817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FADE</dc:creator>
  <cp:keywords/>
  <dc:description/>
  <cp:lastModifiedBy>razia bano</cp:lastModifiedBy>
  <cp:revision>7</cp:revision>
  <dcterms:created xsi:type="dcterms:W3CDTF">2019-01-10T22:05:00Z</dcterms:created>
  <dcterms:modified xsi:type="dcterms:W3CDTF">2019-01-26T00:20:00Z</dcterms:modified>
</cp:coreProperties>
</file>