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4656" w:rsidP="00E34656" w:rsidRDefault="00E34656" w14:paraId="78B1FF6C" w14:textId="74995CED">
      <w:pPr>
        <w:spacing w:after="0" w:line="360" w:lineRule="auto"/>
        <w:jc w:val="center"/>
        <w:rPr>
          <w:rFonts w:cs="Times New Roman"/>
          <w:b/>
          <w:bCs/>
          <w:szCs w:val="24"/>
          <w:lang w:val="en-GB"/>
        </w:rPr>
      </w:pPr>
      <w:r w:rsidRPr="00E34656">
        <w:rPr>
          <w:rFonts w:cs="Times New Roman"/>
          <w:b/>
          <w:bCs/>
          <w:szCs w:val="24"/>
          <w:lang w:val="en-GB"/>
        </w:rPr>
        <w:t>The relationship between Sleep and Exercise: An analysis of current research and personal data reflection</w:t>
      </w:r>
    </w:p>
    <w:p w:rsidR="0014696B" w:rsidP="00E34656" w:rsidRDefault="0014696B" w14:paraId="3A8EE1FD" w14:textId="77777777">
      <w:pPr>
        <w:spacing w:after="0" w:line="360" w:lineRule="auto"/>
        <w:jc w:val="center"/>
        <w:rPr>
          <w:rFonts w:cs="Times New Roman"/>
          <w:b/>
          <w:bCs/>
          <w:szCs w:val="24"/>
          <w:lang w:val="en-GB"/>
        </w:rPr>
      </w:pPr>
    </w:p>
    <w:p w:rsidRPr="00E2322E" w:rsidR="00E2322E" w:rsidP="00E34656" w:rsidRDefault="00E2322E" w14:paraId="0F587C8A" w14:textId="77777777">
      <w:pPr>
        <w:spacing w:after="0" w:line="360" w:lineRule="auto"/>
        <w:jc w:val="center"/>
        <w:rPr>
          <w:rFonts w:cs="Times New Roman"/>
          <w:b/>
          <w:bCs/>
          <w:szCs w:val="24"/>
        </w:rPr>
      </w:pPr>
      <w:r w:rsidRPr="00E2322E">
        <w:rPr>
          <w:rFonts w:cs="Times New Roman"/>
          <w:b/>
          <w:bCs/>
          <w:szCs w:val="24"/>
        </w:rPr>
        <w:t>Student name</w:t>
      </w:r>
    </w:p>
    <w:p w:rsidRPr="00E2322E" w:rsidR="00E2322E" w:rsidP="00E34656" w:rsidRDefault="00E2322E" w14:paraId="7C3BF95E" w14:textId="767F5E7B">
      <w:pPr>
        <w:spacing w:after="0" w:line="360" w:lineRule="auto"/>
        <w:jc w:val="center"/>
        <w:rPr>
          <w:rFonts w:cs="Times New Roman"/>
          <w:b/>
          <w:bCs/>
          <w:szCs w:val="24"/>
        </w:rPr>
      </w:pPr>
      <w:r w:rsidRPr="00E2322E">
        <w:rPr>
          <w:rFonts w:cs="Times New Roman"/>
          <w:szCs w:val="24"/>
        </w:rPr>
        <w:br/>
      </w:r>
      <w:r w:rsidRPr="00E2322E">
        <w:rPr>
          <w:rFonts w:cs="Times New Roman"/>
          <w:b/>
          <w:bCs/>
          <w:szCs w:val="24"/>
        </w:rPr>
        <w:t>Student ID number</w:t>
      </w:r>
    </w:p>
    <w:p w:rsidR="00E2322E" w:rsidP="00E34656" w:rsidRDefault="00E2322E" w14:paraId="7124607A" w14:textId="72608785">
      <w:pPr>
        <w:spacing w:after="0" w:line="360" w:lineRule="auto"/>
        <w:jc w:val="center"/>
        <w:rPr>
          <w:rFonts w:cs="Times New Roman"/>
          <w:szCs w:val="24"/>
        </w:rPr>
      </w:pPr>
      <w:r w:rsidRPr="00E2322E">
        <w:rPr>
          <w:rFonts w:cs="Times New Roman"/>
          <w:szCs w:val="24"/>
        </w:rPr>
        <w:t>  </w:t>
      </w:r>
      <w:r w:rsidRPr="00E2322E">
        <w:rPr>
          <w:rFonts w:cs="Times New Roman"/>
          <w:szCs w:val="24"/>
        </w:rPr>
        <w:br/>
      </w:r>
      <w:r w:rsidRPr="00E2322E">
        <w:rPr>
          <w:rFonts w:cs="Times New Roman"/>
          <w:b/>
          <w:bCs/>
          <w:szCs w:val="24"/>
        </w:rPr>
        <w:t>Programme</w:t>
      </w:r>
    </w:p>
    <w:p w:rsidR="00E2322E" w:rsidP="00E34656" w:rsidRDefault="00E2322E" w14:paraId="149B4343" w14:textId="1B960C21">
      <w:pPr>
        <w:spacing w:after="0" w:line="360" w:lineRule="auto"/>
        <w:jc w:val="center"/>
        <w:rPr>
          <w:rFonts w:cs="Times New Roman"/>
          <w:szCs w:val="24"/>
        </w:rPr>
      </w:pPr>
      <w:r w:rsidRPr="00E2322E">
        <w:rPr>
          <w:rFonts w:cs="Times New Roman"/>
          <w:szCs w:val="24"/>
        </w:rPr>
        <w:t>BSc Health, Nutrition and Lifestyle</w:t>
      </w:r>
      <w:r w:rsidRPr="00E2322E">
        <w:rPr>
          <w:rFonts w:cs="Times New Roman"/>
          <w:szCs w:val="24"/>
        </w:rPr>
        <w:br/>
      </w:r>
      <w:r w:rsidRPr="00E2322E">
        <w:rPr>
          <w:rFonts w:cs="Times New Roman"/>
          <w:b/>
          <w:bCs/>
          <w:szCs w:val="24"/>
        </w:rPr>
        <w:t>Module</w:t>
      </w:r>
    </w:p>
    <w:p w:rsidR="00E2322E" w:rsidP="00E2322E" w:rsidRDefault="00E2322E" w14:paraId="1F73DFE2" w14:textId="37297366">
      <w:pPr>
        <w:spacing w:after="0" w:line="360" w:lineRule="auto"/>
        <w:jc w:val="center"/>
        <w:rPr>
          <w:rFonts w:cs="Times New Roman"/>
          <w:szCs w:val="24"/>
        </w:rPr>
      </w:pPr>
      <w:r w:rsidRPr="00E2322E">
        <w:rPr>
          <w:rFonts w:cs="Times New Roman"/>
          <w:szCs w:val="24"/>
        </w:rPr>
        <w:t>The Psychology of Exercise and Physical Activity</w:t>
      </w:r>
      <w:r w:rsidRPr="00E2322E">
        <w:rPr>
          <w:rFonts w:cs="Times New Roman"/>
          <w:szCs w:val="24"/>
        </w:rPr>
        <w:br/>
      </w:r>
      <w:r w:rsidRPr="00E2322E">
        <w:rPr>
          <w:rFonts w:cs="Times New Roman"/>
          <w:b/>
          <w:bCs/>
          <w:szCs w:val="24"/>
        </w:rPr>
        <w:t>Module code</w:t>
      </w:r>
      <w:r w:rsidRPr="00E2322E">
        <w:rPr>
          <w:rFonts w:cs="Times New Roman"/>
          <w:szCs w:val="24"/>
        </w:rPr>
        <w:br/>
      </w:r>
      <w:r w:rsidRPr="00E2322E">
        <w:rPr>
          <w:rFonts w:cs="Times New Roman"/>
          <w:szCs w:val="24"/>
        </w:rPr>
        <w:br/>
      </w:r>
      <w:r w:rsidRPr="00E2322E">
        <w:rPr>
          <w:rFonts w:cs="Times New Roman"/>
          <w:b/>
          <w:bCs/>
          <w:szCs w:val="24"/>
        </w:rPr>
        <w:t>Word count</w:t>
      </w:r>
      <w:r w:rsidRPr="00E2322E">
        <w:rPr>
          <w:rFonts w:cs="Times New Roman"/>
          <w:szCs w:val="24"/>
        </w:rPr>
        <w:t xml:space="preserve"> </w:t>
      </w:r>
    </w:p>
    <w:p w:rsidR="00E2322E" w:rsidP="00E2322E" w:rsidRDefault="00615072" w14:paraId="4C3CEDCA" w14:textId="1EBB65E6">
      <w:pPr>
        <w:spacing w:after="0" w:line="360" w:lineRule="auto"/>
        <w:jc w:val="center"/>
        <w:rPr>
          <w:rFonts w:cs="Times New Roman"/>
          <w:szCs w:val="24"/>
        </w:rPr>
      </w:pPr>
      <w:r>
        <w:rPr>
          <w:rFonts w:cs="Times New Roman"/>
          <w:szCs w:val="24"/>
        </w:rPr>
        <w:t>2080</w:t>
      </w:r>
    </w:p>
    <w:p w:rsidRPr="00E2322E" w:rsidR="00E2322E" w:rsidP="00E2322E" w:rsidRDefault="00E2322E" w14:paraId="08FEEF27" w14:textId="77777777">
      <w:pPr>
        <w:spacing w:after="0" w:line="360" w:lineRule="auto"/>
        <w:jc w:val="center"/>
        <w:rPr>
          <w:rFonts w:cs="Times New Roman"/>
          <w:b/>
          <w:bCs/>
          <w:szCs w:val="24"/>
        </w:rPr>
      </w:pPr>
      <w:r w:rsidRPr="6E60BA6F" w:rsidR="00E2322E">
        <w:rPr>
          <w:rFonts w:cs="Times New Roman"/>
          <w:b w:val="1"/>
          <w:bCs w:val="1"/>
        </w:rPr>
        <w:t>Submission d</w:t>
      </w:r>
      <w:r w:rsidRPr="6E60BA6F" w:rsidR="00E2322E">
        <w:rPr>
          <w:rFonts w:cs="Times New Roman"/>
          <w:b w:val="1"/>
          <w:bCs w:val="1"/>
        </w:rPr>
        <w:t>ate</w:t>
      </w:r>
    </w:p>
    <w:p w:rsidR="6E60BA6F" w:rsidP="6E60BA6F" w:rsidRDefault="6E60BA6F" w14:paraId="30451DE7" w14:textId="5A68C45D">
      <w:pPr>
        <w:spacing w:after="0" w:line="360" w:lineRule="auto"/>
        <w:jc w:val="center"/>
        <w:rPr>
          <w:rFonts w:cs="Times New Roman"/>
          <w:b w:val="1"/>
          <w:bCs w:val="1"/>
        </w:rPr>
      </w:pPr>
    </w:p>
    <w:p w:rsidR="6E60BA6F" w:rsidP="6E60BA6F" w:rsidRDefault="6E60BA6F" w14:paraId="7107816A" w14:textId="174AC40F">
      <w:pPr>
        <w:spacing w:after="0" w:line="360" w:lineRule="auto"/>
        <w:jc w:val="center"/>
        <w:rPr>
          <w:rFonts w:cs="Times New Roman"/>
          <w:b w:val="1"/>
          <w:bCs w:val="1"/>
        </w:rPr>
      </w:pPr>
    </w:p>
    <w:p w:rsidR="6E60BA6F" w:rsidP="6E60BA6F" w:rsidRDefault="6E60BA6F" w14:paraId="2C6C9685" w14:textId="056CD3DE">
      <w:pPr>
        <w:spacing w:after="0" w:line="360" w:lineRule="auto"/>
        <w:jc w:val="center"/>
        <w:rPr>
          <w:rFonts w:cs="Times New Roman"/>
          <w:b w:val="1"/>
          <w:bCs w:val="1"/>
        </w:rPr>
      </w:pPr>
    </w:p>
    <w:p w:rsidR="6E60BA6F" w:rsidP="6E60BA6F" w:rsidRDefault="6E60BA6F" w14:paraId="17C2FD51" w14:textId="0F230D55">
      <w:pPr>
        <w:spacing w:after="0" w:line="360" w:lineRule="auto"/>
        <w:jc w:val="center"/>
        <w:rPr>
          <w:rFonts w:cs="Times New Roman"/>
          <w:b w:val="1"/>
          <w:bCs w:val="1"/>
        </w:rPr>
      </w:pPr>
    </w:p>
    <w:p w:rsidR="6E60BA6F" w:rsidP="6E60BA6F" w:rsidRDefault="6E60BA6F" w14:paraId="714B5FF4" w14:textId="716A06F9">
      <w:pPr>
        <w:spacing w:after="0" w:line="360" w:lineRule="auto"/>
        <w:jc w:val="center"/>
        <w:rPr>
          <w:rFonts w:cs="Times New Roman"/>
          <w:b w:val="1"/>
          <w:bCs w:val="1"/>
        </w:rPr>
      </w:pPr>
    </w:p>
    <w:p w:rsidR="6E60BA6F" w:rsidP="6E60BA6F" w:rsidRDefault="6E60BA6F" w14:paraId="1716BE2E" w14:textId="57368030">
      <w:pPr>
        <w:spacing w:after="0" w:line="360" w:lineRule="auto"/>
        <w:jc w:val="center"/>
        <w:rPr>
          <w:rFonts w:cs="Times New Roman"/>
          <w:b w:val="1"/>
          <w:bCs w:val="1"/>
        </w:rPr>
      </w:pPr>
    </w:p>
    <w:p w:rsidR="6E60BA6F" w:rsidP="6E60BA6F" w:rsidRDefault="6E60BA6F" w14:paraId="1005B3AA" w14:textId="40A72390">
      <w:pPr>
        <w:spacing w:after="0" w:line="360" w:lineRule="auto"/>
        <w:jc w:val="center"/>
        <w:rPr>
          <w:rFonts w:cs="Times New Roman"/>
          <w:b w:val="1"/>
          <w:bCs w:val="1"/>
        </w:rPr>
      </w:pPr>
    </w:p>
    <w:p w:rsidR="6E60BA6F" w:rsidP="6E60BA6F" w:rsidRDefault="6E60BA6F" w14:paraId="3B5ADFA4" w14:textId="027BE78D">
      <w:pPr>
        <w:spacing w:after="0" w:line="360" w:lineRule="auto"/>
        <w:jc w:val="center"/>
        <w:rPr>
          <w:rFonts w:cs="Times New Roman"/>
          <w:b w:val="1"/>
          <w:bCs w:val="1"/>
        </w:rPr>
      </w:pPr>
    </w:p>
    <w:p w:rsidR="6E60BA6F" w:rsidP="6E60BA6F" w:rsidRDefault="6E60BA6F" w14:paraId="15CE4EAA" w14:textId="454A11FB">
      <w:pPr>
        <w:spacing w:after="0" w:line="360" w:lineRule="auto"/>
        <w:jc w:val="center"/>
        <w:rPr>
          <w:rFonts w:cs="Times New Roman"/>
          <w:b w:val="1"/>
          <w:bCs w:val="1"/>
        </w:rPr>
      </w:pPr>
    </w:p>
    <w:p w:rsidR="6E60BA6F" w:rsidP="6E60BA6F" w:rsidRDefault="6E60BA6F" w14:paraId="3BC096F7" w14:textId="2A46A2C9">
      <w:pPr>
        <w:spacing w:after="0" w:line="360" w:lineRule="auto"/>
        <w:jc w:val="center"/>
        <w:rPr>
          <w:rFonts w:cs="Times New Roman"/>
          <w:b w:val="1"/>
          <w:bCs w:val="1"/>
        </w:rPr>
      </w:pPr>
    </w:p>
    <w:p w:rsidR="6E60BA6F" w:rsidP="6E60BA6F" w:rsidRDefault="6E60BA6F" w14:paraId="615B7332" w14:textId="6254AE7F">
      <w:pPr>
        <w:spacing w:after="0" w:line="360" w:lineRule="auto"/>
        <w:jc w:val="center"/>
        <w:rPr>
          <w:rFonts w:cs="Times New Roman"/>
          <w:b w:val="1"/>
          <w:bCs w:val="1"/>
        </w:rPr>
      </w:pPr>
    </w:p>
    <w:p w:rsidR="6E60BA6F" w:rsidP="6E60BA6F" w:rsidRDefault="6E60BA6F" w14:paraId="1FAE4C94" w14:textId="10DD9A22">
      <w:pPr>
        <w:spacing w:after="0" w:line="360" w:lineRule="auto"/>
        <w:jc w:val="center"/>
        <w:rPr>
          <w:rFonts w:cs="Times New Roman"/>
          <w:b w:val="1"/>
          <w:bCs w:val="1"/>
        </w:rPr>
      </w:pPr>
    </w:p>
    <w:p w:rsidRPr="009C4E1C" w:rsidR="009C4E1C" w:rsidP="009C4E1C" w:rsidRDefault="009C4E1C" w14:paraId="21C352BA" w14:textId="77777777">
      <w:pPr>
        <w:spacing w:after="160" w:line="259" w:lineRule="auto"/>
        <w:jc w:val="center"/>
        <w:rPr>
          <w:rFonts w:cs="Times New Roman"/>
          <w:szCs w:val="24"/>
          <w:lang w:val="en-GB"/>
        </w:rPr>
      </w:pPr>
    </w:p>
    <w:p w:rsidR="0007175F" w:rsidRDefault="0007175F" w14:paraId="2CE3470F" w14:textId="4CDBA7DB">
      <w:pPr>
        <w:spacing w:after="160" w:line="259" w:lineRule="auto"/>
        <w:rPr>
          <w:rFonts w:cs="Times New Roman"/>
          <w:b/>
          <w:bCs/>
          <w:szCs w:val="24"/>
          <w:lang w:val="en-GB"/>
        </w:rPr>
      </w:pPr>
      <w:r>
        <w:rPr>
          <w:rFonts w:cs="Times New Roman"/>
          <w:b/>
          <w:bCs/>
          <w:szCs w:val="24"/>
          <w:lang w:val="en-GB"/>
        </w:rPr>
        <w:br w:type="page"/>
      </w:r>
    </w:p>
    <w:p w:rsidRPr="00E34656" w:rsidR="00E34656" w:rsidP="00E34656" w:rsidRDefault="00E34656" w14:paraId="7FB8C451" w14:textId="57CB4A03">
      <w:pPr>
        <w:spacing w:after="0" w:line="360" w:lineRule="auto"/>
        <w:jc w:val="center"/>
        <w:rPr>
          <w:rFonts w:cs="Times New Roman"/>
          <w:b/>
          <w:bCs/>
          <w:szCs w:val="24"/>
          <w:lang w:val="en-GB"/>
        </w:rPr>
      </w:pPr>
      <w:r>
        <w:rPr>
          <w:rFonts w:cs="Times New Roman"/>
          <w:b/>
          <w:bCs/>
          <w:szCs w:val="24"/>
          <w:lang w:val="en-GB"/>
        </w:rPr>
        <w:lastRenderedPageBreak/>
        <w:t>Introduction</w:t>
      </w:r>
    </w:p>
    <w:p w:rsidRPr="00C87D00" w:rsidR="002A3D54" w:rsidP="00E34656" w:rsidRDefault="00EA7DFE" w14:paraId="1AA1B13D" w14:textId="0EC505CD">
      <w:pPr>
        <w:spacing w:after="0" w:line="360" w:lineRule="auto"/>
        <w:ind w:firstLine="720"/>
        <w:rPr>
          <w:rFonts w:cs="Times New Roman"/>
          <w:szCs w:val="24"/>
        </w:rPr>
      </w:pPr>
      <w:r w:rsidRPr="00C87D00">
        <w:rPr>
          <w:rFonts w:cs="Times New Roman"/>
          <w:szCs w:val="24"/>
        </w:rPr>
        <w:t>S</w:t>
      </w:r>
      <w:r w:rsidRPr="00C87D00" w:rsidR="000F253A">
        <w:rPr>
          <w:rFonts w:cs="Times New Roman"/>
          <w:szCs w:val="24"/>
        </w:rPr>
        <w:t>leep and physical activity</w:t>
      </w:r>
      <w:r w:rsidRPr="00C87D00">
        <w:rPr>
          <w:rFonts w:cs="Times New Roman"/>
          <w:szCs w:val="24"/>
        </w:rPr>
        <w:t xml:space="preserve"> </w:t>
      </w:r>
      <w:r w:rsidRPr="00C87D00" w:rsidR="000F253A">
        <w:rPr>
          <w:rFonts w:cs="Times New Roman"/>
          <w:szCs w:val="24"/>
        </w:rPr>
        <w:t xml:space="preserve">have </w:t>
      </w:r>
      <w:r w:rsidRPr="00C87D00" w:rsidR="000F253A">
        <w:rPr>
          <w:rFonts w:cs="Times New Roman"/>
          <w:szCs w:val="24"/>
        </w:rPr>
        <w:t xml:space="preserve">positive </w:t>
      </w:r>
      <w:r w:rsidRPr="00C87D00" w:rsidR="000F253A">
        <w:rPr>
          <w:rFonts w:cs="Times New Roman"/>
          <w:szCs w:val="24"/>
        </w:rPr>
        <w:t>effect on wellbeing</w:t>
      </w:r>
      <w:r w:rsidRPr="00C87D00">
        <w:rPr>
          <w:rFonts w:cs="Times New Roman"/>
          <w:szCs w:val="24"/>
        </w:rPr>
        <w:t xml:space="preserve"> and </w:t>
      </w:r>
      <w:r w:rsidRPr="00C87D00" w:rsidR="000F253A">
        <w:rPr>
          <w:rFonts w:cs="Times New Roman"/>
          <w:szCs w:val="24"/>
        </w:rPr>
        <w:t>cognitive performance</w:t>
      </w:r>
      <w:r w:rsidRPr="00C87D00">
        <w:rPr>
          <w:rFonts w:cs="Times New Roman"/>
          <w:szCs w:val="24"/>
        </w:rPr>
        <w:t xml:space="preserve">. </w:t>
      </w:r>
      <w:r w:rsidRPr="00C87D00" w:rsidR="000F253A">
        <w:rPr>
          <w:rFonts w:cs="Times New Roman"/>
          <w:szCs w:val="24"/>
        </w:rPr>
        <w:t xml:space="preserve">31% of adults do not get the recommended levels of physical activity </w:t>
      </w:r>
      <w:r w:rsidRPr="00C87D00">
        <w:rPr>
          <w:rFonts w:cs="Times New Roman"/>
          <w:szCs w:val="24"/>
        </w:rPr>
        <w:t>(</w:t>
      </w:r>
      <w:r w:rsidRPr="00C87D00" w:rsidR="000F253A">
        <w:rPr>
          <w:rFonts w:cs="Times New Roman"/>
          <w:szCs w:val="24"/>
        </w:rPr>
        <w:t xml:space="preserve">WHO, 2024). </w:t>
      </w:r>
      <w:r w:rsidRPr="00C87D00" w:rsidR="00003EA1">
        <w:rPr>
          <w:rFonts w:cs="Times New Roman"/>
          <w:szCs w:val="24"/>
        </w:rPr>
        <w:t>Also, more</w:t>
      </w:r>
      <w:r w:rsidRPr="00C87D00" w:rsidR="000F253A">
        <w:rPr>
          <w:rFonts w:cs="Times New Roman"/>
          <w:szCs w:val="24"/>
        </w:rPr>
        <w:t xml:space="preserve"> than 80 percent of the adolescents do not achieve the daily activity goals.  Approximately 30</w:t>
      </w:r>
      <w:r w:rsidRPr="00C87D00">
        <w:rPr>
          <w:rFonts w:cs="Times New Roman"/>
          <w:szCs w:val="24"/>
        </w:rPr>
        <w:t xml:space="preserve"> to </w:t>
      </w:r>
      <w:r w:rsidRPr="00C87D00" w:rsidR="000F253A">
        <w:rPr>
          <w:rFonts w:cs="Times New Roman"/>
          <w:szCs w:val="24"/>
        </w:rPr>
        <w:t>35 percent of adults report symptoms of insomnia and 16 percent are able to have clinica</w:t>
      </w:r>
      <w:r w:rsidRPr="00C87D00" w:rsidR="00003EA1">
        <w:rPr>
          <w:rFonts w:cs="Times New Roman"/>
          <w:szCs w:val="24"/>
        </w:rPr>
        <w:t>l</w:t>
      </w:r>
      <w:r w:rsidRPr="00C87D00" w:rsidR="000F253A">
        <w:rPr>
          <w:rFonts w:cs="Times New Roman"/>
          <w:szCs w:val="24"/>
        </w:rPr>
        <w:t xml:space="preserve"> insomnia (Benjafield et al., 2025). Th</w:t>
      </w:r>
      <w:r w:rsidRPr="00C87D00">
        <w:rPr>
          <w:rFonts w:cs="Times New Roman"/>
          <w:szCs w:val="24"/>
        </w:rPr>
        <w:t>is</w:t>
      </w:r>
      <w:r w:rsidRPr="00C87D00" w:rsidR="000F253A">
        <w:rPr>
          <w:rFonts w:cs="Times New Roman"/>
          <w:szCs w:val="24"/>
        </w:rPr>
        <w:t xml:space="preserve"> essay will critically assess three studies on the correlation between sleep and exercise, and reflect on a 7-day period of self-monitoring of my sleep and exercise behaviours.</w:t>
      </w:r>
    </w:p>
    <w:p w:rsidRPr="00C87D00" w:rsidR="00971871" w:rsidP="00E34656" w:rsidRDefault="00971871" w14:paraId="71E9895B" w14:textId="31D4E7FA">
      <w:pPr>
        <w:spacing w:after="0" w:line="360" w:lineRule="auto"/>
        <w:jc w:val="center"/>
        <w:rPr>
          <w:rFonts w:cs="Times New Roman"/>
          <w:szCs w:val="24"/>
        </w:rPr>
      </w:pPr>
      <w:r w:rsidRPr="00C87D00">
        <w:rPr>
          <w:rFonts w:cs="Times New Roman"/>
          <w:b/>
          <w:szCs w:val="24"/>
          <w:lang w:val="en-GB"/>
        </w:rPr>
        <w:t>Literature review and critical analysis</w:t>
      </w:r>
    </w:p>
    <w:p w:rsidRPr="00C87D00" w:rsidR="00866F26" w:rsidP="00E34656" w:rsidRDefault="00866F26" w14:paraId="13B4D448" w14:textId="5557D87F">
      <w:pPr>
        <w:spacing w:after="0" w:line="360" w:lineRule="auto"/>
        <w:rPr>
          <w:rFonts w:cs="Times New Roman"/>
          <w:b/>
          <w:bCs/>
          <w:szCs w:val="24"/>
        </w:rPr>
      </w:pPr>
      <w:r w:rsidRPr="00C87D00">
        <w:rPr>
          <w:rFonts w:cs="Times New Roman"/>
          <w:b/>
          <w:bCs/>
          <w:szCs w:val="24"/>
        </w:rPr>
        <w:t>Exercise, Stress,</w:t>
      </w:r>
      <w:r w:rsidRPr="00C87D00">
        <w:rPr>
          <w:rFonts w:cs="Times New Roman"/>
          <w:b/>
          <w:bCs/>
          <w:szCs w:val="24"/>
        </w:rPr>
        <w:t xml:space="preserve"> and </w:t>
      </w:r>
      <w:r w:rsidRPr="00C87D00">
        <w:rPr>
          <w:rFonts w:cs="Times New Roman"/>
          <w:b/>
          <w:bCs/>
          <w:szCs w:val="24"/>
        </w:rPr>
        <w:t>Sleep</w:t>
      </w:r>
    </w:p>
    <w:p w:rsidRPr="00C87D00" w:rsidR="005D17A5" w:rsidP="00E34656" w:rsidRDefault="00615198" w14:paraId="610C3562" w14:textId="5E5C3D9F">
      <w:pPr>
        <w:spacing w:after="0" w:line="360" w:lineRule="auto"/>
        <w:ind w:firstLine="720"/>
        <w:rPr>
          <w:rFonts w:cs="Times New Roman"/>
          <w:szCs w:val="24"/>
        </w:rPr>
      </w:pPr>
      <w:r w:rsidRPr="00C87D00">
        <w:rPr>
          <w:rFonts w:cs="Times New Roman"/>
          <w:szCs w:val="24"/>
        </w:rPr>
        <w:t xml:space="preserve">Liu et al. (2025) examined the effect of physical exercise on the quality of sleep in 955 Chinese students studying at colleges based on the chain mediation of perceived stress and ruminative thinking. The researchers were able to determine that high levels of physical exercise correlated with improved sleep quality using validated self-report scales, such as the Physical Activity Rating Scale (PARS-3), Pittsburgh Sleep Quality Index (PSQI), Perceived Stress Scale, and Ruminative Response Scale. Exercise was found to negatively predict perceived stress, and ruminative thinking, but had a positive predictive of ruminative thinking and poor sleep. The mediation analyses displayed that 23.89% of the exercise and sleep relationship was mediated by perceived stress, 37.93% by ruminative thinking and 17.59% by a chain mediation of stress and rumination. </w:t>
      </w:r>
      <w:r w:rsidRPr="00C87D00" w:rsidR="005D17A5">
        <w:rPr>
          <w:rFonts w:cs="Times New Roman"/>
          <w:szCs w:val="24"/>
        </w:rPr>
        <w:t xml:space="preserve"> </w:t>
      </w:r>
    </w:p>
    <w:p w:rsidRPr="00C87D00" w:rsidR="005D17A5" w:rsidP="00E34656" w:rsidRDefault="00615198" w14:paraId="2C68EB7D" w14:textId="5B37C415">
      <w:pPr>
        <w:spacing w:after="0" w:line="360" w:lineRule="auto"/>
        <w:ind w:firstLine="720"/>
        <w:rPr>
          <w:rFonts w:cs="Times New Roman"/>
          <w:szCs w:val="24"/>
        </w:rPr>
      </w:pPr>
      <w:r w:rsidRPr="00C87D00">
        <w:rPr>
          <w:rFonts w:cs="Times New Roman"/>
          <w:szCs w:val="24"/>
        </w:rPr>
        <w:t>The research has a large sample size</w:t>
      </w:r>
      <w:r w:rsidRPr="00C87D00" w:rsidR="004E7623">
        <w:rPr>
          <w:rFonts w:cs="Times New Roman"/>
          <w:szCs w:val="24"/>
        </w:rPr>
        <w:t xml:space="preserve"> </w:t>
      </w:r>
      <w:r w:rsidRPr="00C87D00">
        <w:rPr>
          <w:rFonts w:cs="Times New Roman"/>
          <w:szCs w:val="24"/>
        </w:rPr>
        <w:t xml:space="preserve">and the application of validated measures of physical activity, sleep, stress, and ruminative thinking. The chain mediation analysis with PROCESS Model 6 and bootstrapping enhances the reliability of the estimates of indirect effects and gives a detailed analysis of the underlying psychological mechanisms. Demographic factors were managed, which increased internal validity. Nonetheless, the research suffers from cross-sectional design that does not allow making causal statements about the relationships between exercise and sleep (Maier et al., 2023). Self-reported instruments can cause both recall bias and desirability bias and no objective descriptors are employed such as physiological stress indicators. </w:t>
      </w:r>
      <w:r w:rsidRPr="00C87D00" w:rsidR="005D17A5">
        <w:rPr>
          <w:rFonts w:cs="Times New Roman"/>
          <w:szCs w:val="24"/>
        </w:rPr>
        <w:t xml:space="preserve"> </w:t>
      </w:r>
    </w:p>
    <w:p w:rsidRPr="00C87D00" w:rsidR="005D17A5" w:rsidP="00E34656" w:rsidRDefault="00615198" w14:paraId="501EE0B1" w14:textId="26D9517D">
      <w:pPr>
        <w:spacing w:after="0" w:line="360" w:lineRule="auto"/>
        <w:ind w:firstLine="720"/>
        <w:rPr>
          <w:rFonts w:cs="Times New Roman"/>
          <w:szCs w:val="24"/>
        </w:rPr>
      </w:pPr>
      <w:r w:rsidRPr="00C87D00">
        <w:rPr>
          <w:rFonts w:cs="Times New Roman"/>
          <w:szCs w:val="24"/>
        </w:rPr>
        <w:t xml:space="preserve">The chain mediating model proves that exercise affects sleep in part through the effect it has on stress and mood regulation. The relationship between physical exercise and sleep effectiveness among adults is mediated by physical activity and reductions in stress and worry before sleep (Peng et al., 2025). Anxiety symptoms have always been reported to be reduced by interventions based on exercises and subsequently enhance sleep onset latency </w:t>
      </w:r>
      <w:r w:rsidRPr="00C87D00">
        <w:rPr>
          <w:rFonts w:cs="Times New Roman"/>
          <w:szCs w:val="24"/>
        </w:rPr>
        <w:lastRenderedPageBreak/>
        <w:t xml:space="preserve">and continuity (Krietsch et al., 2022). In many cases psychological distress proves to be a better predictor of poor sleep as compared to behavioural predictors alone like caffeine or screen time (Wallace et al., 2025). Exercise can also help maintain the circadian rhythm and improve moods, which additionally helps improve sleep (Rutkowska et al., 2024). </w:t>
      </w:r>
      <w:r w:rsidRPr="00C87D00" w:rsidR="005D17A5">
        <w:rPr>
          <w:rFonts w:cs="Times New Roman"/>
          <w:szCs w:val="24"/>
        </w:rPr>
        <w:t xml:space="preserve"> </w:t>
      </w:r>
    </w:p>
    <w:p w:rsidRPr="00C87D00" w:rsidR="00F263A9" w:rsidP="00E34656" w:rsidRDefault="00F263A9" w14:paraId="25E6F025" w14:textId="4BA6DF32">
      <w:pPr>
        <w:spacing w:after="0" w:line="360" w:lineRule="auto"/>
        <w:rPr>
          <w:rFonts w:cs="Times New Roman"/>
          <w:b/>
          <w:bCs/>
          <w:szCs w:val="24"/>
        </w:rPr>
      </w:pPr>
      <w:r w:rsidRPr="00C87D00">
        <w:rPr>
          <w:rFonts w:cs="Times New Roman"/>
          <w:b/>
          <w:bCs/>
          <w:szCs w:val="24"/>
        </w:rPr>
        <w:t>Mindfulness</w:t>
      </w:r>
      <w:r w:rsidRPr="00C87D00">
        <w:rPr>
          <w:rFonts w:cs="Times New Roman"/>
          <w:b/>
          <w:bCs/>
          <w:szCs w:val="24"/>
        </w:rPr>
        <w:t xml:space="preserve"> and </w:t>
      </w:r>
      <w:r w:rsidRPr="00C87D00">
        <w:rPr>
          <w:rFonts w:cs="Times New Roman"/>
          <w:b/>
          <w:bCs/>
          <w:szCs w:val="24"/>
        </w:rPr>
        <w:t>Self-Control</w:t>
      </w:r>
    </w:p>
    <w:p w:rsidRPr="00C87D00" w:rsidR="005D17A5" w:rsidP="00E34656" w:rsidRDefault="001020DC" w14:paraId="0E64FA30" w14:textId="354B541F">
      <w:pPr>
        <w:spacing w:after="0" w:line="360" w:lineRule="auto"/>
        <w:ind w:firstLine="720"/>
        <w:rPr>
          <w:rFonts w:cs="Times New Roman"/>
          <w:szCs w:val="24"/>
        </w:rPr>
      </w:pPr>
      <w:r w:rsidRPr="00C87D00">
        <w:rPr>
          <w:rFonts w:cs="Times New Roman"/>
          <w:szCs w:val="24"/>
        </w:rPr>
        <w:t xml:space="preserve">Li et al. (2025) examined the connexion between physical exercise and sleep quality in a cross-sectional survey design by involving 1,028 Chinese university students. The Physical Activity Rating Scale (PARS-3) was used to measure physical activity and the Pittsburgh Sleep Quality Index (PSQI) to measure sleep quality. It had self-report scales of self-control and mindfulness that were validated to investigate possible psychological processes. It was found that an improved quality of sleep was correlated with a higher degree of physical activity, and the relationship between activity and PSQI scores was moderate and negative. Mediation analysis showed that self-control partially mediated this relation and thereby more active students could control behaviours and routines to some extent that would benefit sleep. </w:t>
      </w:r>
      <w:r w:rsidRPr="00C87D00" w:rsidR="005D17A5">
        <w:rPr>
          <w:rFonts w:cs="Times New Roman"/>
          <w:szCs w:val="24"/>
        </w:rPr>
        <w:t xml:space="preserve"> </w:t>
      </w:r>
    </w:p>
    <w:p w:rsidRPr="00C87D00" w:rsidR="005D17A5" w:rsidP="00E34656" w:rsidRDefault="001020DC" w14:paraId="52DEA9BA" w14:textId="36FBEDD8">
      <w:pPr>
        <w:spacing w:after="0" w:line="360" w:lineRule="auto"/>
        <w:ind w:firstLine="720"/>
        <w:rPr>
          <w:rFonts w:cs="Times New Roman"/>
          <w:szCs w:val="24"/>
        </w:rPr>
      </w:pPr>
      <w:r w:rsidRPr="00C87D00">
        <w:rPr>
          <w:rFonts w:cs="Times New Roman"/>
          <w:szCs w:val="24"/>
        </w:rPr>
        <w:t xml:space="preserve">The sample of more than 1,000 students has sufficient statistical power and increases the generalisability in Chinese university-based settings. Construct validity and internal consistency are reinforced with the use of the existing scales like the PARS-3 and PSQI, as well as the validated psychological scales (Shi et al., 2025). Their moderated-mediation model provides a more detailed understanding of how self-control and mindfulness can lead to the exercise-sleep relationship. Nevertheless, the study is limited by the cross-sectional nature of the research which does not allow establishing whether exercise can enhance sleep, whether sleepers are more likely to exercise, or both processes co-occur. Self-report questionnaires </w:t>
      </w:r>
      <w:r w:rsidRPr="00C87D00" w:rsidR="004E7623">
        <w:rPr>
          <w:rFonts w:cs="Times New Roman"/>
          <w:szCs w:val="24"/>
        </w:rPr>
        <w:t>are</w:t>
      </w:r>
      <w:r w:rsidRPr="00C87D00">
        <w:rPr>
          <w:rFonts w:cs="Times New Roman"/>
          <w:szCs w:val="24"/>
        </w:rPr>
        <w:t xml:space="preserve"> subject to recall bias</w:t>
      </w:r>
      <w:r w:rsidRPr="00C87D00" w:rsidR="004E7623">
        <w:rPr>
          <w:rFonts w:cs="Times New Roman"/>
          <w:szCs w:val="24"/>
        </w:rPr>
        <w:t xml:space="preserve"> </w:t>
      </w:r>
      <w:r w:rsidRPr="00C87D00">
        <w:rPr>
          <w:rFonts w:cs="Times New Roman"/>
          <w:szCs w:val="24"/>
        </w:rPr>
        <w:t>and common method variance.</w:t>
      </w:r>
      <w:r w:rsidRPr="00C87D00" w:rsidR="005D17A5">
        <w:rPr>
          <w:rFonts w:cs="Times New Roman"/>
          <w:szCs w:val="24"/>
        </w:rPr>
        <w:t xml:space="preserve"> </w:t>
      </w:r>
    </w:p>
    <w:p w:rsidRPr="00C87D00" w:rsidR="005D17A5" w:rsidP="00E34656" w:rsidRDefault="00356C63" w14:paraId="38A0DDAD" w14:textId="0C37BAE3">
      <w:pPr>
        <w:spacing w:after="0" w:line="360" w:lineRule="auto"/>
        <w:ind w:firstLine="720"/>
        <w:rPr>
          <w:rFonts w:cs="Times New Roman"/>
          <w:szCs w:val="24"/>
        </w:rPr>
      </w:pPr>
      <w:r w:rsidRPr="00C87D00">
        <w:rPr>
          <w:rFonts w:cs="Times New Roman"/>
          <w:szCs w:val="24"/>
        </w:rPr>
        <w:t>Moderate to vigorous physical exercise is associated with a reduced latency to fall asleep, as well as, with reduced the number of awakenings during the night (Krietsch et al., 2022). The psychological processes that can be likened to self-control, indicating that self-control and coping abilities determine how people transfer exercise behaviours into improved sleep patterns (Guarana et al., 2021). The association of exercise with lower cognitive arousal at bedtime also explains this possibility (Xie et al., 2021). Nonetheless, some of the associations are only weak, indicating that academic pressure and continuous stress may water down the benefits of sleep and exercise that should be anticipated (Cheng et al., 2025). Other variables like use of screens at late hours</w:t>
      </w:r>
      <w:r w:rsidRPr="00C87D00" w:rsidR="004E7623">
        <w:rPr>
          <w:rFonts w:cs="Times New Roman"/>
          <w:szCs w:val="24"/>
        </w:rPr>
        <w:t xml:space="preserve"> and </w:t>
      </w:r>
      <w:r w:rsidRPr="00C87D00">
        <w:rPr>
          <w:rFonts w:cs="Times New Roman"/>
          <w:szCs w:val="24"/>
        </w:rPr>
        <w:t>consumption of caffeine</w:t>
      </w:r>
      <w:r w:rsidRPr="00C87D00" w:rsidR="004E7623">
        <w:rPr>
          <w:rFonts w:cs="Times New Roman"/>
          <w:szCs w:val="24"/>
        </w:rPr>
        <w:t xml:space="preserve"> </w:t>
      </w:r>
      <w:r w:rsidRPr="00C87D00">
        <w:rPr>
          <w:rFonts w:cs="Times New Roman"/>
          <w:szCs w:val="24"/>
        </w:rPr>
        <w:t>have been found to be capable of altering the exercise-sleep relationship.</w:t>
      </w:r>
    </w:p>
    <w:p w:rsidRPr="00C87D00" w:rsidR="00F263A9" w:rsidP="00E34656" w:rsidRDefault="00F263A9" w14:paraId="13CDA1DD" w14:textId="28945D58">
      <w:pPr>
        <w:spacing w:after="0" w:line="360" w:lineRule="auto"/>
        <w:rPr>
          <w:rFonts w:cs="Times New Roman"/>
          <w:b/>
          <w:bCs/>
          <w:szCs w:val="24"/>
        </w:rPr>
      </w:pPr>
      <w:r w:rsidRPr="00C87D00">
        <w:rPr>
          <w:rFonts w:cs="Times New Roman"/>
          <w:b/>
          <w:bCs/>
          <w:szCs w:val="24"/>
        </w:rPr>
        <w:lastRenderedPageBreak/>
        <w:t>Distress</w:t>
      </w:r>
      <w:r w:rsidRPr="00C87D00">
        <w:rPr>
          <w:rFonts w:cs="Times New Roman"/>
          <w:b/>
          <w:bCs/>
          <w:szCs w:val="24"/>
        </w:rPr>
        <w:t xml:space="preserve"> and</w:t>
      </w:r>
      <w:r w:rsidRPr="00C87D00">
        <w:rPr>
          <w:rFonts w:cs="Times New Roman"/>
          <w:b/>
          <w:bCs/>
          <w:szCs w:val="24"/>
        </w:rPr>
        <w:t xml:space="preserve"> Sleep</w:t>
      </w:r>
      <w:r w:rsidRPr="00C87D00">
        <w:rPr>
          <w:rFonts w:cs="Times New Roman"/>
          <w:b/>
          <w:bCs/>
          <w:szCs w:val="24"/>
        </w:rPr>
        <w:t xml:space="preserve"> </w:t>
      </w:r>
    </w:p>
    <w:p w:rsidRPr="00C87D00" w:rsidR="00711A02" w:rsidP="00E34656" w:rsidRDefault="00356C63" w14:paraId="16E56451" w14:textId="0B45E778">
      <w:pPr>
        <w:spacing w:after="0" w:line="360" w:lineRule="auto"/>
        <w:ind w:firstLine="720"/>
        <w:rPr>
          <w:rFonts w:cs="Times New Roman"/>
          <w:szCs w:val="24"/>
        </w:rPr>
      </w:pPr>
      <w:r w:rsidRPr="00C87D00">
        <w:rPr>
          <w:rFonts w:cs="Times New Roman"/>
          <w:szCs w:val="24"/>
        </w:rPr>
        <w:t>An online survey of the cross-sectional group of 185 healthy adults in Saudi Arabia undertaken by Alshehri et al. (2025) aimed to determine whether what was observed in student samples could be generalised to a wider group of adults. The Global Physical Activity Questionnaire (GPAQ) was used to measure physical activity and the subjective quality of sleep was measured using a short procession of PSQI. The GAD-7 was used to measure anxiety symptoms to determine psychological distress as a possible correlate of sleep. Unlike Li et al. (2025) and Liu et al. (2025), this study did not discover any significant correlation between the overall amount of physical activity and the quality of sleep. A lack of sport activity had no predictability of sleep as well. The scores of anxiety</w:t>
      </w:r>
      <w:r w:rsidRPr="00C87D00" w:rsidR="00003EA1">
        <w:rPr>
          <w:rFonts w:cs="Times New Roman"/>
          <w:szCs w:val="24"/>
        </w:rPr>
        <w:t xml:space="preserve"> </w:t>
      </w:r>
      <w:r w:rsidRPr="00C87D00">
        <w:rPr>
          <w:rFonts w:cs="Times New Roman"/>
          <w:szCs w:val="24"/>
        </w:rPr>
        <w:t>were associated with lower sleep quality in a statistically significant relationship. It was found that psychological distress could be a more significant predictor of sleep problems and not reported activity or sedentary behaviour in this comparatively healthy adult sample.</w:t>
      </w:r>
    </w:p>
    <w:p w:rsidRPr="00C87D00" w:rsidR="00711A02" w:rsidP="00E34656" w:rsidRDefault="00356C63" w14:paraId="5B9C8625" w14:textId="5F17E302">
      <w:pPr>
        <w:spacing w:after="0" w:line="360" w:lineRule="auto"/>
        <w:ind w:firstLine="720"/>
        <w:rPr>
          <w:rFonts w:cs="Times New Roman"/>
          <w:szCs w:val="24"/>
        </w:rPr>
      </w:pPr>
      <w:r w:rsidRPr="00C87D00">
        <w:rPr>
          <w:rFonts w:cs="Times New Roman"/>
          <w:szCs w:val="24"/>
        </w:rPr>
        <w:t xml:space="preserve">The research is </w:t>
      </w:r>
      <w:r w:rsidRPr="00C87D00" w:rsidR="00003EA1">
        <w:rPr>
          <w:rFonts w:cs="Times New Roman"/>
          <w:szCs w:val="24"/>
        </w:rPr>
        <w:t>strong</w:t>
      </w:r>
      <w:r w:rsidRPr="00C87D00">
        <w:rPr>
          <w:rFonts w:cs="Times New Roman"/>
          <w:szCs w:val="24"/>
        </w:rPr>
        <w:t xml:space="preserve"> in terms of diversity because it analyses a general adult population in a non-Western setting and applies GPAQ to measure various areas of physical activity. The use of anxiety as a covariate helps to enhance interpretation since it explains the relative significance of psychological distress as compared to behavioural factors. Nevertheless, the small size of the study population of 185 participants reduces the statistical power and predisposes the Type II error, that is, real but insignificant exercise-sleep relationships might not have been identified. Short PSQI will save respondent time, but can miss other crucial aspects of sleep</w:t>
      </w:r>
      <w:r w:rsidRPr="00C87D00">
        <w:rPr>
          <w:rFonts w:cs="Times New Roman"/>
          <w:szCs w:val="24"/>
        </w:rPr>
        <w:t xml:space="preserve"> like sleep medication</w:t>
      </w:r>
      <w:r w:rsidRPr="00C87D00">
        <w:rPr>
          <w:rFonts w:cs="Times New Roman"/>
          <w:szCs w:val="24"/>
        </w:rPr>
        <w:t>. The use of online self-report measures also causes the possibility of a biassed recall and unstable reporting. Causal inference is also not possible in the cross-sectional design (Te Braak et al., 2023). This study has more cultural and demographic scope than Li et al. (2025) and Liu et al. (2025).</w:t>
      </w:r>
    </w:p>
    <w:p w:rsidRPr="00C87D00" w:rsidR="00711A02" w:rsidP="00E34656" w:rsidRDefault="005748F9" w14:paraId="41586EC6" w14:textId="0EA250DE">
      <w:pPr>
        <w:spacing w:after="0" w:line="360" w:lineRule="auto"/>
        <w:ind w:firstLine="720"/>
        <w:rPr>
          <w:rFonts w:cs="Times New Roman"/>
          <w:szCs w:val="24"/>
        </w:rPr>
      </w:pPr>
      <w:r w:rsidRPr="00C87D00">
        <w:rPr>
          <w:rFonts w:cs="Times New Roman"/>
          <w:szCs w:val="24"/>
        </w:rPr>
        <w:t xml:space="preserve">Due to the presence of psychological distress or long-term health problems, there are situations when the relationships between sleep and execise are weak or not significant (Ahorsu et al., 2023). Moreover, the effects of exercise and sleep can be greater in teenagers and young adults as compared to older and mixed-age adult samples, which implies that age and life stage can mediate the correlation (Ji et al., 2021). Moreover, in most cases, anxiety and depression tend to mask lifestyle predictors to explain variance in sleep quality, particularly among populations facing economic or social stressful situations (Sun et al., 2024). The cultural and environmental issues, including social norms of late at night, work routines, and spread of chronotypes can also influence the translation of physical activity into the benefits of sleep (Borghi et al., 2025). </w:t>
      </w:r>
      <w:r w:rsidRPr="00C87D00" w:rsidR="00711A02">
        <w:rPr>
          <w:rFonts w:cs="Times New Roman"/>
          <w:szCs w:val="24"/>
        </w:rPr>
        <w:t xml:space="preserve"> </w:t>
      </w:r>
    </w:p>
    <w:p w:rsidRPr="00C87D00" w:rsidR="00327272" w:rsidP="00E34656" w:rsidRDefault="00327272" w14:paraId="6D6F71DD" w14:textId="4B5488BB">
      <w:pPr>
        <w:spacing w:after="0" w:line="360" w:lineRule="auto"/>
        <w:jc w:val="center"/>
        <w:rPr>
          <w:rFonts w:cs="Times New Roman"/>
          <w:b/>
          <w:bCs/>
          <w:szCs w:val="24"/>
        </w:rPr>
      </w:pPr>
      <w:r w:rsidRPr="00C87D00">
        <w:rPr>
          <w:rFonts w:cs="Times New Roman"/>
          <w:b/>
          <w:bCs/>
          <w:szCs w:val="24"/>
        </w:rPr>
        <w:lastRenderedPageBreak/>
        <w:t>Personal Data Collection and Reflection</w:t>
      </w:r>
    </w:p>
    <w:p w:rsidRPr="00C87D00" w:rsidR="00327272" w:rsidP="00E34656" w:rsidRDefault="00EC5DBC" w14:paraId="52A36A5D" w14:textId="7C72CBEB">
      <w:pPr>
        <w:spacing w:after="0" w:line="360" w:lineRule="auto"/>
        <w:ind w:firstLine="720"/>
        <w:rPr>
          <w:rFonts w:cs="Times New Roman"/>
          <w:szCs w:val="24"/>
        </w:rPr>
      </w:pPr>
      <w:r w:rsidRPr="00C87D00">
        <w:rPr>
          <w:rFonts w:cs="Times New Roman"/>
          <w:szCs w:val="24"/>
        </w:rPr>
        <w:t>To track my sleep and daily physical activity, I used a smartwatch, and it tracked the duration of sleep, the quality of sleep, and the number of steps per day. Objective recording was done on sleep-onset, wake time and interruptions, and daily exercise type, duration and intensity was documented. These activities involved walking, cooking, and other light household chores. My daily evening habit would be to prepare supper at about 7 pm to 8 pm, then watch the news and view my phone. The time to fall asleep was usually midnight and wake-up was between 5 am to 9 am. The temperature of the room also influenced the quality of sleep, where the warmer the nights were, the more disruptions were caused. I wanted to explore how physical activity is related to sleep and reflect on how lifestyle and contextual factors can conform or deviate with the published information about exercises and sleep patterns.</w:t>
      </w:r>
    </w:p>
    <w:p w:rsidRPr="00C87D00" w:rsidR="009156B9" w:rsidP="6E60BA6F" w:rsidRDefault="00EC5DBC" w14:paraId="4F4EEAC8" w14:textId="21A8CE6B">
      <w:pPr>
        <w:spacing w:after="0" w:line="360" w:lineRule="auto"/>
        <w:ind w:firstLine="0"/>
        <w:rPr>
          <w:rFonts w:cs="Times New Roman"/>
        </w:rPr>
      </w:pPr>
      <w:r w:rsidRPr="6E60BA6F" w:rsidR="00EC5DBC">
        <w:rPr>
          <w:rFonts w:cs="Times New Roman"/>
        </w:rPr>
        <w:t xml:space="preserve">Table </w:t>
      </w:r>
      <w:r w:rsidRPr="6E60BA6F" w:rsidR="7B38AFEA">
        <w:rPr>
          <w:rFonts w:cs="Times New Roman"/>
        </w:rPr>
        <w:t>1</w:t>
      </w:r>
      <w:r w:rsidRPr="6E60BA6F" w:rsidR="00EC5DBC">
        <w:rPr>
          <w:rFonts w:cs="Times New Roman"/>
        </w:rPr>
        <w:t xml:space="preserve"> </w:t>
      </w:r>
      <w:r w:rsidRPr="6E60BA6F" w:rsidR="00EC5DBC">
        <w:rPr>
          <w:rFonts w:cs="Times New Roman"/>
        </w:rPr>
        <w:t>summarises</w:t>
      </w:r>
      <w:r w:rsidRPr="6E60BA6F" w:rsidR="00EC5DBC">
        <w:rPr>
          <w:rFonts w:cs="Times New Roman"/>
        </w:rPr>
        <w:t xml:space="preserve"> the data. During walking days, I had longer sleep times of between 6 and 9 hours unlike the days I did not walk, my sleep was shorter at 4 to 5 hours. The smartwatch had varying sleep quality scores, with a higher quality being recorded on days after exercise. There were frequent interruptions at night of about </w:t>
      </w:r>
      <w:r w:rsidRPr="6E60BA6F" w:rsidR="00961995">
        <w:rPr>
          <w:rFonts w:cs="Times New Roman"/>
        </w:rPr>
        <w:t>two-hour</w:t>
      </w:r>
      <w:r w:rsidRPr="6E60BA6F" w:rsidR="00EC5DBC">
        <w:rPr>
          <w:rFonts w:cs="Times New Roman"/>
        </w:rPr>
        <w:t xml:space="preserve"> intervals, up to three interruptions in a night, which were mostly occasioned by heat in the room. Light household work and cooking were also known to be low intensity activities that took 30 minutes to do and did not contribute much to the total physical activity. </w:t>
      </w:r>
      <w:r w:rsidRPr="6E60BA6F" w:rsidR="00232548">
        <w:rPr>
          <w:rFonts w:cs="Times New Roman"/>
        </w:rPr>
        <w:t xml:space="preserve">Nevertheless, the use of the phone in the late hours of the night and news viewing tended to delay the onset of sleep </w:t>
      </w:r>
      <w:r w:rsidRPr="6E60BA6F" w:rsidR="00232548">
        <w:rPr>
          <w:rFonts w:cs="Times New Roman"/>
        </w:rPr>
        <w:t>whereas</w:t>
      </w:r>
      <w:r w:rsidRPr="6E60BA6F" w:rsidR="00232548">
        <w:rPr>
          <w:rFonts w:cs="Times New Roman"/>
        </w:rPr>
        <w:t xml:space="preserve"> warmer room temperature was associated with more interruptions, which diminished the total restfulness</w:t>
      </w:r>
      <w:r w:rsidRPr="6E60BA6F" w:rsidR="00EC5DBC">
        <w:rPr>
          <w:rFonts w:cs="Times New Roman"/>
        </w:rPr>
        <w:t xml:space="preserve">.  </w:t>
      </w:r>
      <w:r w:rsidRPr="6E60BA6F" w:rsidR="00EC5DBC">
        <w:rPr>
          <w:rFonts w:cs="Times New Roman"/>
        </w:rPr>
        <w:t xml:space="preserve">Li et al. (2025) discovered that the quality of sleep was related to increased physical activity among university students. On the same note, Liu et al. (2025) </w:t>
      </w:r>
      <w:r w:rsidRPr="6E60BA6F" w:rsidR="00EC5DBC">
        <w:rPr>
          <w:rFonts w:cs="Times New Roman"/>
        </w:rPr>
        <w:t>established</w:t>
      </w:r>
      <w:r w:rsidRPr="6E60BA6F" w:rsidR="00EC5DBC">
        <w:rPr>
          <w:rFonts w:cs="Times New Roman"/>
        </w:rPr>
        <w:t xml:space="preserve"> that exercise decreased stress and rumination, which enhanced</w:t>
      </w:r>
      <w:r w:rsidRPr="6E60BA6F" w:rsidR="6A0954F4">
        <w:rPr>
          <w:rFonts w:cs="Times New Roman"/>
        </w:rPr>
        <w:t xml:space="preserve"> </w:t>
      </w:r>
      <w:r w:rsidRPr="6E60BA6F" w:rsidR="6A0954F4">
        <w:rPr>
          <w:rFonts w:cs="Times New Roman"/>
        </w:rPr>
        <w:t>the</w:t>
      </w:r>
      <w:r w:rsidRPr="6E60BA6F" w:rsidR="00EC5DBC">
        <w:rPr>
          <w:rFonts w:cs="Times New Roman"/>
        </w:rPr>
        <w:t xml:space="preserve"> </w:t>
      </w:r>
      <w:r w:rsidRPr="6E60BA6F" w:rsidR="73A41327">
        <w:rPr>
          <w:rFonts w:cs="Times New Roman"/>
        </w:rPr>
        <w:t>sleep</w:t>
      </w:r>
      <w:r w:rsidRPr="6E60BA6F" w:rsidR="00EC5DBC">
        <w:rPr>
          <w:rFonts w:cs="Times New Roman"/>
        </w:rPr>
        <w:t xml:space="preserve"> duration and quality</w:t>
      </w:r>
      <w:r w:rsidRPr="6E60BA6F" w:rsidR="00EC5DBC">
        <w:rPr>
          <w:rFonts w:cs="Times New Roman"/>
        </w:rPr>
        <w:t xml:space="preserve">. </w:t>
      </w:r>
      <w:r w:rsidRPr="6E60BA6F" w:rsidR="009156B9">
        <w:rPr>
          <w:rFonts w:cs="Times New Roman"/>
        </w:rPr>
        <w:t xml:space="preserve"> </w:t>
      </w:r>
    </w:p>
    <w:p w:rsidRPr="00C87D00" w:rsidR="00082908" w:rsidP="00E34656" w:rsidRDefault="00082908" w14:paraId="7A8720AC" w14:textId="585B9B33">
      <w:pPr>
        <w:pStyle w:val="Caption"/>
        <w:spacing w:after="0" w:line="360" w:lineRule="auto"/>
        <w:rPr>
          <w:rFonts w:cs="Times New Roman"/>
          <w:sz w:val="24"/>
          <w:szCs w:val="24"/>
        </w:rPr>
      </w:pPr>
      <w:r w:rsidRPr="00C87D00">
        <w:rPr>
          <w:rFonts w:cs="Times New Roman"/>
          <w:sz w:val="24"/>
          <w:szCs w:val="24"/>
        </w:rPr>
        <w:t xml:space="preserve">Table </w:t>
      </w:r>
      <w:r w:rsidRPr="00C87D00">
        <w:rPr>
          <w:rFonts w:cs="Times New Roman"/>
          <w:sz w:val="24"/>
          <w:szCs w:val="24"/>
        </w:rPr>
        <w:fldChar w:fldCharType="begin"/>
      </w:r>
      <w:r w:rsidRPr="00C87D00">
        <w:rPr>
          <w:rFonts w:cs="Times New Roman"/>
          <w:sz w:val="24"/>
          <w:szCs w:val="24"/>
        </w:rPr>
        <w:instrText xml:space="preserve"> SEQ Table \* ARABIC </w:instrText>
      </w:r>
      <w:r w:rsidRPr="00C87D00">
        <w:rPr>
          <w:rFonts w:cs="Times New Roman"/>
          <w:sz w:val="24"/>
          <w:szCs w:val="24"/>
        </w:rPr>
        <w:fldChar w:fldCharType="separate"/>
      </w:r>
      <w:r w:rsidRPr="00C87D00">
        <w:rPr>
          <w:rFonts w:cs="Times New Roman"/>
          <w:noProof/>
          <w:sz w:val="24"/>
          <w:szCs w:val="24"/>
        </w:rPr>
        <w:t>1</w:t>
      </w:r>
      <w:r w:rsidRPr="00C87D00">
        <w:rPr>
          <w:rFonts w:cs="Times New Roman"/>
          <w:sz w:val="24"/>
          <w:szCs w:val="24"/>
        </w:rPr>
        <w:fldChar w:fldCharType="end"/>
      </w:r>
      <w:r w:rsidRPr="00C87D00">
        <w:rPr>
          <w:rFonts w:cs="Times New Roman"/>
          <w:sz w:val="24"/>
          <w:szCs w:val="24"/>
        </w:rPr>
        <w:t xml:space="preserve"> </w:t>
      </w:r>
      <w:r w:rsidRPr="00C87D00">
        <w:rPr>
          <w:rFonts w:cs="Times New Roman"/>
          <w:sz w:val="24"/>
          <w:szCs w:val="24"/>
        </w:rPr>
        <w:t>Personal Sleep and Daily Walking Data</w:t>
      </w:r>
    </w:p>
    <w:tbl>
      <w:tblPr>
        <w:tblStyle w:val="TableGrid"/>
        <w:tblW w:w="0" w:type="auto"/>
        <w:tblLook w:val="04A0" w:firstRow="1" w:lastRow="0" w:firstColumn="1" w:lastColumn="0" w:noHBand="0" w:noVBand="1"/>
      </w:tblPr>
      <w:tblGrid>
        <w:gridCol w:w="984"/>
        <w:gridCol w:w="1030"/>
        <w:gridCol w:w="1030"/>
        <w:gridCol w:w="1245"/>
        <w:gridCol w:w="1456"/>
        <w:gridCol w:w="1103"/>
        <w:gridCol w:w="1111"/>
        <w:gridCol w:w="1057"/>
      </w:tblGrid>
      <w:tr w:rsidRPr="00C87D00" w:rsidR="00082908" w:rsidTr="00082908" w14:paraId="2AA67859" w14:textId="77777777">
        <w:tc>
          <w:tcPr>
            <w:tcW w:w="984" w:type="dxa"/>
          </w:tcPr>
          <w:p w:rsidRPr="00C87D00" w:rsidR="00082908" w:rsidP="00E34656" w:rsidRDefault="00082908" w14:paraId="25466586" w14:textId="4C20AE38">
            <w:pPr>
              <w:spacing w:after="0" w:line="360" w:lineRule="auto"/>
              <w:rPr>
                <w:rFonts w:cs="Times New Roman"/>
                <w:szCs w:val="24"/>
              </w:rPr>
            </w:pPr>
            <w:r w:rsidRPr="00C87D00">
              <w:rPr>
                <w:rFonts w:cs="Times New Roman"/>
                <w:szCs w:val="24"/>
              </w:rPr>
              <w:t>Day</w:t>
            </w:r>
          </w:p>
        </w:tc>
        <w:tc>
          <w:tcPr>
            <w:tcW w:w="1030" w:type="dxa"/>
          </w:tcPr>
          <w:p w:rsidRPr="00C87D00" w:rsidR="00082908" w:rsidP="00E34656" w:rsidRDefault="00082908" w14:paraId="18B1916F" w14:textId="5411FEBC">
            <w:pPr>
              <w:spacing w:after="0" w:line="360" w:lineRule="auto"/>
              <w:rPr>
                <w:rFonts w:cs="Times New Roman"/>
                <w:szCs w:val="24"/>
              </w:rPr>
            </w:pPr>
            <w:r w:rsidRPr="00C87D00">
              <w:rPr>
                <w:rFonts w:cs="Times New Roman"/>
                <w:szCs w:val="24"/>
              </w:rPr>
              <w:t>Sleep Onset</w:t>
            </w:r>
          </w:p>
        </w:tc>
        <w:tc>
          <w:tcPr>
            <w:tcW w:w="1030" w:type="dxa"/>
          </w:tcPr>
          <w:p w:rsidRPr="00C87D00" w:rsidR="00082908" w:rsidP="00E34656" w:rsidRDefault="00082908" w14:paraId="6F251B4D" w14:textId="5AFF9DD8">
            <w:pPr>
              <w:spacing w:after="0" w:line="360" w:lineRule="auto"/>
              <w:rPr>
                <w:rFonts w:cs="Times New Roman"/>
                <w:szCs w:val="24"/>
              </w:rPr>
            </w:pPr>
            <w:r w:rsidRPr="00C87D00">
              <w:rPr>
                <w:rFonts w:cs="Times New Roman"/>
                <w:szCs w:val="24"/>
              </w:rPr>
              <w:t>Wake Time</w:t>
            </w:r>
          </w:p>
        </w:tc>
        <w:tc>
          <w:tcPr>
            <w:tcW w:w="1245" w:type="dxa"/>
          </w:tcPr>
          <w:p w:rsidRPr="00C87D00" w:rsidR="00082908" w:rsidP="00E34656" w:rsidRDefault="00082908" w14:paraId="7D9539DA" w14:textId="0042C4EA">
            <w:pPr>
              <w:spacing w:after="0" w:line="360" w:lineRule="auto"/>
              <w:rPr>
                <w:rFonts w:cs="Times New Roman"/>
                <w:szCs w:val="24"/>
              </w:rPr>
            </w:pPr>
            <w:r w:rsidRPr="00C87D00">
              <w:rPr>
                <w:rFonts w:cs="Times New Roman"/>
                <w:szCs w:val="24"/>
              </w:rPr>
              <w:t>Sleep Duration</w:t>
            </w:r>
          </w:p>
        </w:tc>
        <w:tc>
          <w:tcPr>
            <w:tcW w:w="1456" w:type="dxa"/>
          </w:tcPr>
          <w:p w:rsidRPr="00C87D00" w:rsidR="00082908" w:rsidP="00E34656" w:rsidRDefault="00082908" w14:paraId="60D95B27" w14:textId="4DD6DD0A">
            <w:pPr>
              <w:spacing w:after="0" w:line="360" w:lineRule="auto"/>
              <w:rPr>
                <w:rFonts w:cs="Times New Roman"/>
                <w:szCs w:val="24"/>
              </w:rPr>
            </w:pPr>
            <w:r w:rsidRPr="00C87D00">
              <w:rPr>
                <w:rFonts w:cs="Times New Roman"/>
                <w:szCs w:val="24"/>
              </w:rPr>
              <w:t>Number of Night Interruptions</w:t>
            </w:r>
          </w:p>
        </w:tc>
        <w:tc>
          <w:tcPr>
            <w:tcW w:w="1103" w:type="dxa"/>
          </w:tcPr>
          <w:p w:rsidRPr="00C87D00" w:rsidR="00082908" w:rsidP="00E34656" w:rsidRDefault="00082908" w14:paraId="0D8AC3DC" w14:textId="3236EFD4">
            <w:pPr>
              <w:spacing w:after="0" w:line="360" w:lineRule="auto"/>
              <w:rPr>
                <w:rFonts w:cs="Times New Roman"/>
                <w:szCs w:val="24"/>
              </w:rPr>
            </w:pPr>
            <w:r w:rsidRPr="00C87D00">
              <w:rPr>
                <w:rFonts w:cs="Times New Roman"/>
                <w:szCs w:val="24"/>
              </w:rPr>
              <w:t>Exercise Type</w:t>
            </w:r>
          </w:p>
        </w:tc>
        <w:tc>
          <w:tcPr>
            <w:tcW w:w="1111" w:type="dxa"/>
          </w:tcPr>
          <w:p w:rsidRPr="00C87D00" w:rsidR="00082908" w:rsidP="00E34656" w:rsidRDefault="00082908" w14:paraId="1F88767C" w14:textId="655A9C84">
            <w:pPr>
              <w:spacing w:after="0" w:line="360" w:lineRule="auto"/>
              <w:rPr>
                <w:rFonts w:cs="Times New Roman"/>
                <w:szCs w:val="24"/>
              </w:rPr>
            </w:pPr>
            <w:r w:rsidRPr="00C87D00">
              <w:rPr>
                <w:rFonts w:cs="Times New Roman"/>
                <w:szCs w:val="24"/>
              </w:rPr>
              <w:t>Duration</w:t>
            </w:r>
          </w:p>
        </w:tc>
        <w:tc>
          <w:tcPr>
            <w:tcW w:w="1057" w:type="dxa"/>
          </w:tcPr>
          <w:p w:rsidRPr="00C87D00" w:rsidR="00082908" w:rsidP="00E34656" w:rsidRDefault="00082908" w14:paraId="5136494A" w14:textId="2C58D515">
            <w:pPr>
              <w:spacing w:after="0" w:line="360" w:lineRule="auto"/>
              <w:rPr>
                <w:rFonts w:cs="Times New Roman"/>
                <w:szCs w:val="24"/>
              </w:rPr>
            </w:pPr>
            <w:r w:rsidRPr="00C87D00">
              <w:rPr>
                <w:rFonts w:cs="Times New Roman"/>
                <w:szCs w:val="24"/>
              </w:rPr>
              <w:t>Steps</w:t>
            </w:r>
          </w:p>
        </w:tc>
      </w:tr>
      <w:tr w:rsidRPr="00C87D00" w:rsidR="00082908" w:rsidTr="00082908" w14:paraId="490E7C98" w14:textId="77777777">
        <w:tc>
          <w:tcPr>
            <w:tcW w:w="984" w:type="dxa"/>
          </w:tcPr>
          <w:p w:rsidRPr="00C87D00" w:rsidR="00082908" w:rsidP="00E34656" w:rsidRDefault="00082908" w14:paraId="4F63A75A" w14:textId="1CDDA5EA">
            <w:pPr>
              <w:spacing w:after="0" w:line="360" w:lineRule="auto"/>
              <w:rPr>
                <w:rFonts w:cs="Times New Roman"/>
                <w:szCs w:val="24"/>
              </w:rPr>
            </w:pPr>
            <w:r w:rsidRPr="00C87D00">
              <w:rPr>
                <w:rFonts w:cs="Times New Roman"/>
                <w:szCs w:val="24"/>
              </w:rPr>
              <w:t>Day 1</w:t>
            </w:r>
          </w:p>
        </w:tc>
        <w:tc>
          <w:tcPr>
            <w:tcW w:w="1030" w:type="dxa"/>
          </w:tcPr>
          <w:p w:rsidRPr="00C87D00" w:rsidR="00082908" w:rsidP="00E34656" w:rsidRDefault="00082908" w14:paraId="3D180A4D" w14:textId="7AA2A521">
            <w:pPr>
              <w:spacing w:after="0" w:line="360" w:lineRule="auto"/>
              <w:rPr>
                <w:rFonts w:cs="Times New Roman"/>
                <w:szCs w:val="24"/>
              </w:rPr>
            </w:pPr>
            <w:r w:rsidRPr="00C87D00">
              <w:rPr>
                <w:rFonts w:cs="Times New Roman"/>
                <w:szCs w:val="24"/>
              </w:rPr>
              <w:t>00:07</w:t>
            </w:r>
          </w:p>
        </w:tc>
        <w:tc>
          <w:tcPr>
            <w:tcW w:w="1030" w:type="dxa"/>
          </w:tcPr>
          <w:p w:rsidRPr="00C87D00" w:rsidR="00082908" w:rsidP="00E34656" w:rsidRDefault="00082908" w14:paraId="5E50074F" w14:textId="1223AAE6">
            <w:pPr>
              <w:spacing w:after="0" w:line="360" w:lineRule="auto"/>
              <w:rPr>
                <w:rFonts w:cs="Times New Roman"/>
                <w:szCs w:val="24"/>
              </w:rPr>
            </w:pPr>
            <w:r w:rsidRPr="00C87D00">
              <w:rPr>
                <w:rFonts w:cs="Times New Roman"/>
                <w:szCs w:val="24"/>
              </w:rPr>
              <w:t>05:12</w:t>
            </w:r>
          </w:p>
        </w:tc>
        <w:tc>
          <w:tcPr>
            <w:tcW w:w="1245" w:type="dxa"/>
          </w:tcPr>
          <w:p w:rsidRPr="00C87D00" w:rsidR="00082908" w:rsidP="00E34656" w:rsidRDefault="00082908" w14:paraId="3F354BA6" w14:textId="62B94D3A">
            <w:pPr>
              <w:spacing w:after="0" w:line="360" w:lineRule="auto"/>
              <w:rPr>
                <w:rFonts w:cs="Times New Roman"/>
                <w:szCs w:val="24"/>
              </w:rPr>
            </w:pPr>
            <w:r w:rsidRPr="00C87D00">
              <w:rPr>
                <w:rFonts w:cs="Times New Roman"/>
                <w:szCs w:val="24"/>
              </w:rPr>
              <w:t>5 h 5 min</w:t>
            </w:r>
          </w:p>
        </w:tc>
        <w:tc>
          <w:tcPr>
            <w:tcW w:w="1456" w:type="dxa"/>
          </w:tcPr>
          <w:p w:rsidRPr="00C87D00" w:rsidR="00082908" w:rsidP="00E34656" w:rsidRDefault="00082908" w14:paraId="7AA3F2FF" w14:textId="68C41417">
            <w:pPr>
              <w:spacing w:after="0" w:line="360" w:lineRule="auto"/>
              <w:rPr>
                <w:rFonts w:cs="Times New Roman"/>
                <w:szCs w:val="24"/>
              </w:rPr>
            </w:pPr>
            <w:r w:rsidRPr="00C87D00">
              <w:rPr>
                <w:rFonts w:cs="Times New Roman"/>
                <w:szCs w:val="24"/>
              </w:rPr>
              <w:t>3</w:t>
            </w:r>
          </w:p>
        </w:tc>
        <w:tc>
          <w:tcPr>
            <w:tcW w:w="1103" w:type="dxa"/>
          </w:tcPr>
          <w:p w:rsidRPr="00C87D00" w:rsidR="00082908" w:rsidP="00E34656" w:rsidRDefault="00082908" w14:paraId="7EAE1CB7" w14:textId="4FA2F5EF">
            <w:pPr>
              <w:spacing w:after="0" w:line="360" w:lineRule="auto"/>
              <w:rPr>
                <w:rFonts w:cs="Times New Roman"/>
                <w:szCs w:val="24"/>
              </w:rPr>
            </w:pPr>
            <w:r w:rsidRPr="00C87D00">
              <w:rPr>
                <w:rFonts w:cs="Times New Roman"/>
                <w:szCs w:val="24"/>
              </w:rPr>
              <w:t>Walking</w:t>
            </w:r>
          </w:p>
        </w:tc>
        <w:tc>
          <w:tcPr>
            <w:tcW w:w="1111" w:type="dxa"/>
          </w:tcPr>
          <w:p w:rsidRPr="00C87D00" w:rsidR="00082908" w:rsidP="00E34656" w:rsidRDefault="00082908" w14:paraId="789090E3" w14:textId="56F19E46">
            <w:pPr>
              <w:spacing w:after="0" w:line="360" w:lineRule="auto"/>
              <w:rPr>
                <w:rFonts w:cs="Times New Roman"/>
                <w:szCs w:val="24"/>
              </w:rPr>
            </w:pPr>
            <w:r w:rsidRPr="00C87D00">
              <w:rPr>
                <w:rFonts w:cs="Times New Roman"/>
                <w:szCs w:val="24"/>
              </w:rPr>
              <w:t>28 min</w:t>
            </w:r>
          </w:p>
        </w:tc>
        <w:tc>
          <w:tcPr>
            <w:tcW w:w="1057" w:type="dxa"/>
          </w:tcPr>
          <w:p w:rsidRPr="00C87D00" w:rsidR="00082908" w:rsidP="00E34656" w:rsidRDefault="00082908" w14:paraId="5D1350C5" w14:textId="7035D8FA">
            <w:pPr>
              <w:spacing w:after="0" w:line="360" w:lineRule="auto"/>
              <w:rPr>
                <w:rFonts w:cs="Times New Roman"/>
                <w:szCs w:val="24"/>
              </w:rPr>
            </w:pPr>
            <w:r w:rsidRPr="00C87D00">
              <w:rPr>
                <w:rFonts w:cs="Times New Roman"/>
                <w:szCs w:val="24"/>
              </w:rPr>
              <w:t>2,743</w:t>
            </w:r>
          </w:p>
        </w:tc>
      </w:tr>
      <w:tr w:rsidRPr="00C87D00" w:rsidR="00082908" w:rsidTr="00082908" w14:paraId="38B7DA8D" w14:textId="77777777">
        <w:tc>
          <w:tcPr>
            <w:tcW w:w="984" w:type="dxa"/>
          </w:tcPr>
          <w:p w:rsidRPr="00C87D00" w:rsidR="00082908" w:rsidP="00E34656" w:rsidRDefault="00082908" w14:paraId="4BCEA3B1" w14:textId="7CD14AAA">
            <w:pPr>
              <w:spacing w:after="0" w:line="360" w:lineRule="auto"/>
              <w:rPr>
                <w:rFonts w:cs="Times New Roman"/>
                <w:szCs w:val="24"/>
              </w:rPr>
            </w:pPr>
            <w:r w:rsidRPr="00C87D00">
              <w:rPr>
                <w:rFonts w:cs="Times New Roman"/>
                <w:szCs w:val="24"/>
              </w:rPr>
              <w:t>Day 2</w:t>
            </w:r>
          </w:p>
        </w:tc>
        <w:tc>
          <w:tcPr>
            <w:tcW w:w="1030" w:type="dxa"/>
          </w:tcPr>
          <w:p w:rsidRPr="00C87D00" w:rsidR="00082908" w:rsidP="00E34656" w:rsidRDefault="00082908" w14:paraId="516A9A49" w14:textId="67D4A103">
            <w:pPr>
              <w:spacing w:after="0" w:line="360" w:lineRule="auto"/>
              <w:rPr>
                <w:rFonts w:cs="Times New Roman"/>
                <w:szCs w:val="24"/>
              </w:rPr>
            </w:pPr>
            <w:r w:rsidRPr="00C87D00">
              <w:rPr>
                <w:rFonts w:cs="Times New Roman"/>
                <w:szCs w:val="24"/>
              </w:rPr>
              <w:t>00:22</w:t>
            </w:r>
          </w:p>
        </w:tc>
        <w:tc>
          <w:tcPr>
            <w:tcW w:w="1030" w:type="dxa"/>
          </w:tcPr>
          <w:p w:rsidRPr="00C87D00" w:rsidR="00082908" w:rsidP="00E34656" w:rsidRDefault="00082908" w14:paraId="01ADCC53" w14:textId="0AC002BF">
            <w:pPr>
              <w:spacing w:after="0" w:line="360" w:lineRule="auto"/>
              <w:rPr>
                <w:rFonts w:cs="Times New Roman"/>
                <w:szCs w:val="24"/>
              </w:rPr>
            </w:pPr>
            <w:r w:rsidRPr="00C87D00">
              <w:rPr>
                <w:rFonts w:cs="Times New Roman"/>
                <w:szCs w:val="24"/>
              </w:rPr>
              <w:t>08:57</w:t>
            </w:r>
          </w:p>
        </w:tc>
        <w:tc>
          <w:tcPr>
            <w:tcW w:w="1245" w:type="dxa"/>
          </w:tcPr>
          <w:p w:rsidRPr="00C87D00" w:rsidR="00082908" w:rsidP="00E34656" w:rsidRDefault="00082908" w14:paraId="03842B8D" w14:textId="4A1FBCE6">
            <w:pPr>
              <w:spacing w:after="0" w:line="360" w:lineRule="auto"/>
              <w:rPr>
                <w:rFonts w:cs="Times New Roman"/>
                <w:szCs w:val="24"/>
              </w:rPr>
            </w:pPr>
            <w:r w:rsidRPr="00C87D00">
              <w:rPr>
                <w:rFonts w:cs="Times New Roman"/>
                <w:szCs w:val="24"/>
              </w:rPr>
              <w:t>8 h 35 min</w:t>
            </w:r>
          </w:p>
        </w:tc>
        <w:tc>
          <w:tcPr>
            <w:tcW w:w="1456" w:type="dxa"/>
          </w:tcPr>
          <w:p w:rsidRPr="00C87D00" w:rsidR="00082908" w:rsidP="00E34656" w:rsidRDefault="00082908" w14:paraId="008777D3" w14:textId="6662305B">
            <w:pPr>
              <w:spacing w:after="0" w:line="360" w:lineRule="auto"/>
              <w:rPr>
                <w:rFonts w:cs="Times New Roman"/>
                <w:szCs w:val="24"/>
              </w:rPr>
            </w:pPr>
            <w:r w:rsidRPr="00C87D00">
              <w:rPr>
                <w:rFonts w:cs="Times New Roman"/>
                <w:szCs w:val="24"/>
              </w:rPr>
              <w:t>2</w:t>
            </w:r>
          </w:p>
        </w:tc>
        <w:tc>
          <w:tcPr>
            <w:tcW w:w="1103" w:type="dxa"/>
          </w:tcPr>
          <w:p w:rsidRPr="00C87D00" w:rsidR="00082908" w:rsidP="00E34656" w:rsidRDefault="00082908" w14:paraId="680C9B94" w14:textId="152AE94C">
            <w:pPr>
              <w:spacing w:after="0" w:line="360" w:lineRule="auto"/>
              <w:rPr>
                <w:rFonts w:cs="Times New Roman"/>
                <w:szCs w:val="24"/>
              </w:rPr>
            </w:pPr>
            <w:r w:rsidRPr="00C87D00">
              <w:rPr>
                <w:rFonts w:cs="Times New Roman"/>
                <w:szCs w:val="24"/>
              </w:rPr>
              <w:t>Walking</w:t>
            </w:r>
          </w:p>
        </w:tc>
        <w:tc>
          <w:tcPr>
            <w:tcW w:w="1111" w:type="dxa"/>
          </w:tcPr>
          <w:p w:rsidRPr="00C87D00" w:rsidR="00082908" w:rsidP="00E34656" w:rsidRDefault="00082908" w14:paraId="46B967B8" w14:textId="28B437E4">
            <w:pPr>
              <w:spacing w:after="0" w:line="360" w:lineRule="auto"/>
              <w:rPr>
                <w:rFonts w:cs="Times New Roman"/>
                <w:szCs w:val="24"/>
              </w:rPr>
            </w:pPr>
            <w:r w:rsidRPr="00C87D00">
              <w:rPr>
                <w:rFonts w:cs="Times New Roman"/>
                <w:szCs w:val="24"/>
              </w:rPr>
              <w:t>43 min</w:t>
            </w:r>
          </w:p>
        </w:tc>
        <w:tc>
          <w:tcPr>
            <w:tcW w:w="1057" w:type="dxa"/>
          </w:tcPr>
          <w:p w:rsidRPr="00C87D00" w:rsidR="00082908" w:rsidP="00E34656" w:rsidRDefault="00082908" w14:paraId="51CCCBEB" w14:textId="7FCDA1B9">
            <w:pPr>
              <w:spacing w:after="0" w:line="360" w:lineRule="auto"/>
              <w:rPr>
                <w:rFonts w:cs="Times New Roman"/>
                <w:szCs w:val="24"/>
              </w:rPr>
            </w:pPr>
            <w:r w:rsidRPr="00C87D00">
              <w:rPr>
                <w:rFonts w:cs="Times New Roman"/>
                <w:szCs w:val="24"/>
              </w:rPr>
              <w:t>7,982</w:t>
            </w:r>
          </w:p>
        </w:tc>
      </w:tr>
      <w:tr w:rsidRPr="00C87D00" w:rsidR="00082908" w:rsidTr="00082908" w14:paraId="4C204E0E" w14:textId="77777777">
        <w:tc>
          <w:tcPr>
            <w:tcW w:w="984" w:type="dxa"/>
          </w:tcPr>
          <w:p w:rsidRPr="00C87D00" w:rsidR="00082908" w:rsidP="00E34656" w:rsidRDefault="00082908" w14:paraId="00482772" w14:textId="4A217DBD">
            <w:pPr>
              <w:spacing w:after="0" w:line="360" w:lineRule="auto"/>
              <w:rPr>
                <w:rFonts w:cs="Times New Roman"/>
                <w:szCs w:val="24"/>
              </w:rPr>
            </w:pPr>
            <w:r w:rsidRPr="00C87D00">
              <w:rPr>
                <w:rFonts w:cs="Times New Roman"/>
                <w:szCs w:val="24"/>
              </w:rPr>
              <w:lastRenderedPageBreak/>
              <w:t>Day 3</w:t>
            </w:r>
          </w:p>
        </w:tc>
        <w:tc>
          <w:tcPr>
            <w:tcW w:w="1030" w:type="dxa"/>
          </w:tcPr>
          <w:p w:rsidRPr="00C87D00" w:rsidR="00082908" w:rsidP="00E34656" w:rsidRDefault="00082908" w14:paraId="6B1DFA2E" w14:textId="4628818F">
            <w:pPr>
              <w:spacing w:after="0" w:line="360" w:lineRule="auto"/>
              <w:rPr>
                <w:rFonts w:cs="Times New Roman"/>
                <w:szCs w:val="24"/>
              </w:rPr>
            </w:pPr>
            <w:r w:rsidRPr="00C87D00">
              <w:rPr>
                <w:rFonts w:cs="Times New Roman"/>
                <w:szCs w:val="24"/>
              </w:rPr>
              <w:t>23:48</w:t>
            </w:r>
          </w:p>
        </w:tc>
        <w:tc>
          <w:tcPr>
            <w:tcW w:w="1030" w:type="dxa"/>
          </w:tcPr>
          <w:p w:rsidRPr="00C87D00" w:rsidR="00082908" w:rsidP="00E34656" w:rsidRDefault="00082908" w14:paraId="7813B8A3" w14:textId="4AFC4D7F">
            <w:pPr>
              <w:spacing w:after="0" w:line="360" w:lineRule="auto"/>
              <w:rPr>
                <w:rFonts w:cs="Times New Roman"/>
                <w:szCs w:val="24"/>
              </w:rPr>
            </w:pPr>
            <w:r w:rsidRPr="00C87D00">
              <w:rPr>
                <w:rFonts w:cs="Times New Roman"/>
                <w:szCs w:val="24"/>
              </w:rPr>
              <w:t>05:05</w:t>
            </w:r>
          </w:p>
        </w:tc>
        <w:tc>
          <w:tcPr>
            <w:tcW w:w="1245" w:type="dxa"/>
          </w:tcPr>
          <w:p w:rsidRPr="00C87D00" w:rsidR="00082908" w:rsidP="00E34656" w:rsidRDefault="00082908" w14:paraId="279F2C18" w14:textId="473B9038">
            <w:pPr>
              <w:spacing w:after="0" w:line="360" w:lineRule="auto"/>
              <w:rPr>
                <w:rFonts w:cs="Times New Roman"/>
                <w:szCs w:val="24"/>
              </w:rPr>
            </w:pPr>
            <w:r w:rsidRPr="00C87D00">
              <w:rPr>
                <w:rFonts w:cs="Times New Roman"/>
                <w:szCs w:val="24"/>
              </w:rPr>
              <w:t>5 h 17 min</w:t>
            </w:r>
          </w:p>
        </w:tc>
        <w:tc>
          <w:tcPr>
            <w:tcW w:w="1456" w:type="dxa"/>
          </w:tcPr>
          <w:p w:rsidRPr="00C87D00" w:rsidR="00082908" w:rsidP="00E34656" w:rsidRDefault="00082908" w14:paraId="206B5755" w14:textId="7047306A">
            <w:pPr>
              <w:spacing w:after="0" w:line="360" w:lineRule="auto"/>
              <w:rPr>
                <w:rFonts w:cs="Times New Roman"/>
                <w:szCs w:val="24"/>
              </w:rPr>
            </w:pPr>
            <w:r w:rsidRPr="00C87D00">
              <w:rPr>
                <w:rFonts w:cs="Times New Roman"/>
                <w:szCs w:val="24"/>
              </w:rPr>
              <w:t>3</w:t>
            </w:r>
          </w:p>
        </w:tc>
        <w:tc>
          <w:tcPr>
            <w:tcW w:w="1103" w:type="dxa"/>
          </w:tcPr>
          <w:p w:rsidRPr="00C87D00" w:rsidR="00082908" w:rsidP="00E34656" w:rsidRDefault="00082908" w14:paraId="51021DB6" w14:textId="44D75E3E">
            <w:pPr>
              <w:spacing w:after="0" w:line="360" w:lineRule="auto"/>
              <w:rPr>
                <w:rFonts w:cs="Times New Roman"/>
                <w:szCs w:val="24"/>
              </w:rPr>
            </w:pPr>
            <w:r w:rsidRPr="00C87D00">
              <w:rPr>
                <w:rFonts w:cs="Times New Roman"/>
                <w:szCs w:val="24"/>
              </w:rPr>
              <w:t>Walking</w:t>
            </w:r>
          </w:p>
        </w:tc>
        <w:tc>
          <w:tcPr>
            <w:tcW w:w="1111" w:type="dxa"/>
          </w:tcPr>
          <w:p w:rsidRPr="00C87D00" w:rsidR="00082908" w:rsidP="00E34656" w:rsidRDefault="00082908" w14:paraId="593AB40B" w14:textId="6BEE1897">
            <w:pPr>
              <w:spacing w:after="0" w:line="360" w:lineRule="auto"/>
              <w:rPr>
                <w:rFonts w:cs="Times New Roman"/>
                <w:szCs w:val="24"/>
              </w:rPr>
            </w:pPr>
            <w:r w:rsidRPr="00C87D00">
              <w:rPr>
                <w:rFonts w:cs="Times New Roman"/>
                <w:szCs w:val="24"/>
              </w:rPr>
              <w:t>36 min</w:t>
            </w:r>
          </w:p>
        </w:tc>
        <w:tc>
          <w:tcPr>
            <w:tcW w:w="1057" w:type="dxa"/>
          </w:tcPr>
          <w:p w:rsidRPr="00C87D00" w:rsidR="00082908" w:rsidP="00E34656" w:rsidRDefault="00082908" w14:paraId="3C19FD89" w14:textId="2E5BA886">
            <w:pPr>
              <w:spacing w:after="0" w:line="360" w:lineRule="auto"/>
              <w:rPr>
                <w:rFonts w:cs="Times New Roman"/>
                <w:szCs w:val="24"/>
              </w:rPr>
            </w:pPr>
            <w:r w:rsidRPr="00C87D00">
              <w:rPr>
                <w:rFonts w:cs="Times New Roman"/>
                <w:szCs w:val="24"/>
              </w:rPr>
              <w:t>3,412</w:t>
            </w:r>
          </w:p>
        </w:tc>
      </w:tr>
      <w:tr w:rsidRPr="00C87D00" w:rsidR="00082908" w:rsidTr="00082908" w14:paraId="74CF7DE5" w14:textId="77777777">
        <w:tc>
          <w:tcPr>
            <w:tcW w:w="984" w:type="dxa"/>
          </w:tcPr>
          <w:p w:rsidRPr="00C87D00" w:rsidR="00082908" w:rsidP="00E34656" w:rsidRDefault="00082908" w14:paraId="0E5F4E66" w14:textId="43027722">
            <w:pPr>
              <w:spacing w:after="0" w:line="360" w:lineRule="auto"/>
              <w:rPr>
                <w:rFonts w:cs="Times New Roman"/>
                <w:szCs w:val="24"/>
              </w:rPr>
            </w:pPr>
            <w:r w:rsidRPr="00C87D00">
              <w:rPr>
                <w:rFonts w:cs="Times New Roman"/>
                <w:szCs w:val="24"/>
              </w:rPr>
              <w:t>Day 4</w:t>
            </w:r>
          </w:p>
        </w:tc>
        <w:tc>
          <w:tcPr>
            <w:tcW w:w="1030" w:type="dxa"/>
          </w:tcPr>
          <w:p w:rsidRPr="00C87D00" w:rsidR="00082908" w:rsidP="00E34656" w:rsidRDefault="00082908" w14:paraId="794F5453" w14:textId="54018EF2">
            <w:pPr>
              <w:spacing w:after="0" w:line="360" w:lineRule="auto"/>
              <w:rPr>
                <w:rFonts w:cs="Times New Roman"/>
                <w:szCs w:val="24"/>
              </w:rPr>
            </w:pPr>
            <w:r w:rsidRPr="00C87D00">
              <w:rPr>
                <w:rFonts w:cs="Times New Roman"/>
                <w:szCs w:val="24"/>
              </w:rPr>
              <w:t>00:03</w:t>
            </w:r>
          </w:p>
        </w:tc>
        <w:tc>
          <w:tcPr>
            <w:tcW w:w="1030" w:type="dxa"/>
          </w:tcPr>
          <w:p w:rsidRPr="00C87D00" w:rsidR="00082908" w:rsidP="00E34656" w:rsidRDefault="00082908" w14:paraId="7362F9F9" w14:textId="5207B42D">
            <w:pPr>
              <w:spacing w:after="0" w:line="360" w:lineRule="auto"/>
              <w:rPr>
                <w:rFonts w:cs="Times New Roman"/>
                <w:szCs w:val="24"/>
              </w:rPr>
            </w:pPr>
            <w:r w:rsidRPr="00C87D00">
              <w:rPr>
                <w:rFonts w:cs="Times New Roman"/>
                <w:szCs w:val="24"/>
              </w:rPr>
              <w:t>08:34</w:t>
            </w:r>
          </w:p>
        </w:tc>
        <w:tc>
          <w:tcPr>
            <w:tcW w:w="1245" w:type="dxa"/>
          </w:tcPr>
          <w:p w:rsidRPr="00C87D00" w:rsidR="00082908" w:rsidP="00E34656" w:rsidRDefault="00082908" w14:paraId="371CAF2F" w14:textId="3C623E3E">
            <w:pPr>
              <w:spacing w:after="0" w:line="360" w:lineRule="auto"/>
              <w:rPr>
                <w:rFonts w:cs="Times New Roman"/>
                <w:szCs w:val="24"/>
              </w:rPr>
            </w:pPr>
            <w:r w:rsidRPr="00C87D00">
              <w:rPr>
                <w:rFonts w:cs="Times New Roman"/>
                <w:szCs w:val="24"/>
              </w:rPr>
              <w:t>8 h 31 min</w:t>
            </w:r>
          </w:p>
        </w:tc>
        <w:tc>
          <w:tcPr>
            <w:tcW w:w="1456" w:type="dxa"/>
          </w:tcPr>
          <w:p w:rsidRPr="00C87D00" w:rsidR="00082908" w:rsidP="00E34656" w:rsidRDefault="00082908" w14:paraId="62795CF0" w14:textId="6BDA00D0">
            <w:pPr>
              <w:spacing w:after="0" w:line="360" w:lineRule="auto"/>
              <w:rPr>
                <w:rFonts w:cs="Times New Roman"/>
                <w:szCs w:val="24"/>
              </w:rPr>
            </w:pPr>
            <w:r w:rsidRPr="00C87D00">
              <w:rPr>
                <w:rFonts w:cs="Times New Roman"/>
                <w:szCs w:val="24"/>
              </w:rPr>
              <w:t>2</w:t>
            </w:r>
          </w:p>
        </w:tc>
        <w:tc>
          <w:tcPr>
            <w:tcW w:w="1103" w:type="dxa"/>
          </w:tcPr>
          <w:p w:rsidRPr="00C87D00" w:rsidR="00082908" w:rsidP="00E34656" w:rsidRDefault="00082908" w14:paraId="64EF4C3C" w14:textId="2527198A">
            <w:pPr>
              <w:spacing w:after="0" w:line="360" w:lineRule="auto"/>
              <w:rPr>
                <w:rFonts w:cs="Times New Roman"/>
                <w:szCs w:val="24"/>
              </w:rPr>
            </w:pPr>
            <w:r w:rsidRPr="00C87D00">
              <w:rPr>
                <w:rFonts w:cs="Times New Roman"/>
                <w:szCs w:val="24"/>
              </w:rPr>
              <w:t>Walking</w:t>
            </w:r>
          </w:p>
        </w:tc>
        <w:tc>
          <w:tcPr>
            <w:tcW w:w="1111" w:type="dxa"/>
          </w:tcPr>
          <w:p w:rsidRPr="00C87D00" w:rsidR="00082908" w:rsidP="00E34656" w:rsidRDefault="00082908" w14:paraId="4B4C8CF6" w14:textId="1F9D7920">
            <w:pPr>
              <w:spacing w:after="0" w:line="360" w:lineRule="auto"/>
              <w:rPr>
                <w:rFonts w:cs="Times New Roman"/>
                <w:szCs w:val="24"/>
              </w:rPr>
            </w:pPr>
            <w:r w:rsidRPr="00C87D00">
              <w:rPr>
                <w:rFonts w:cs="Times New Roman"/>
                <w:szCs w:val="24"/>
              </w:rPr>
              <w:t>52 min</w:t>
            </w:r>
          </w:p>
        </w:tc>
        <w:tc>
          <w:tcPr>
            <w:tcW w:w="1057" w:type="dxa"/>
          </w:tcPr>
          <w:p w:rsidRPr="00C87D00" w:rsidR="00082908" w:rsidP="00E34656" w:rsidRDefault="00082908" w14:paraId="52C89A2C" w14:textId="65EE333A">
            <w:pPr>
              <w:spacing w:after="0" w:line="360" w:lineRule="auto"/>
              <w:rPr>
                <w:rFonts w:cs="Times New Roman"/>
                <w:szCs w:val="24"/>
              </w:rPr>
            </w:pPr>
            <w:r w:rsidRPr="00C87D00">
              <w:rPr>
                <w:rFonts w:cs="Times New Roman"/>
                <w:szCs w:val="24"/>
              </w:rPr>
              <w:t>9,156</w:t>
            </w:r>
          </w:p>
        </w:tc>
      </w:tr>
      <w:tr w:rsidRPr="00C87D00" w:rsidR="00082908" w:rsidTr="00082908" w14:paraId="52E769BC" w14:textId="77777777">
        <w:tc>
          <w:tcPr>
            <w:tcW w:w="984" w:type="dxa"/>
          </w:tcPr>
          <w:p w:rsidRPr="00C87D00" w:rsidR="00082908" w:rsidP="00E34656" w:rsidRDefault="00082908" w14:paraId="571DBA51" w14:textId="17AFCC5A">
            <w:pPr>
              <w:spacing w:after="0" w:line="360" w:lineRule="auto"/>
              <w:rPr>
                <w:rFonts w:cs="Times New Roman"/>
                <w:szCs w:val="24"/>
              </w:rPr>
            </w:pPr>
            <w:r w:rsidRPr="00C87D00">
              <w:rPr>
                <w:rFonts w:cs="Times New Roman"/>
                <w:szCs w:val="24"/>
              </w:rPr>
              <w:t>Day 5</w:t>
            </w:r>
          </w:p>
        </w:tc>
        <w:tc>
          <w:tcPr>
            <w:tcW w:w="1030" w:type="dxa"/>
          </w:tcPr>
          <w:p w:rsidRPr="00C87D00" w:rsidR="00082908" w:rsidP="00E34656" w:rsidRDefault="00082908" w14:paraId="2A81A6A5" w14:textId="6CF28A4F">
            <w:pPr>
              <w:spacing w:after="0" w:line="360" w:lineRule="auto"/>
              <w:rPr>
                <w:rFonts w:cs="Times New Roman"/>
                <w:szCs w:val="24"/>
              </w:rPr>
            </w:pPr>
            <w:r w:rsidRPr="00C87D00">
              <w:rPr>
                <w:rFonts w:cs="Times New Roman"/>
                <w:szCs w:val="24"/>
              </w:rPr>
              <w:t>00:17</w:t>
            </w:r>
          </w:p>
        </w:tc>
        <w:tc>
          <w:tcPr>
            <w:tcW w:w="1030" w:type="dxa"/>
          </w:tcPr>
          <w:p w:rsidRPr="00C87D00" w:rsidR="00082908" w:rsidP="00E34656" w:rsidRDefault="00082908" w14:paraId="4AE2CD06" w14:textId="3274D13C">
            <w:pPr>
              <w:spacing w:after="0" w:line="360" w:lineRule="auto"/>
              <w:rPr>
                <w:rFonts w:cs="Times New Roman"/>
                <w:szCs w:val="24"/>
              </w:rPr>
            </w:pPr>
            <w:r w:rsidRPr="00C87D00">
              <w:rPr>
                <w:rFonts w:cs="Times New Roman"/>
                <w:szCs w:val="24"/>
              </w:rPr>
              <w:t>05:11</w:t>
            </w:r>
          </w:p>
        </w:tc>
        <w:tc>
          <w:tcPr>
            <w:tcW w:w="1245" w:type="dxa"/>
          </w:tcPr>
          <w:p w:rsidRPr="00C87D00" w:rsidR="00082908" w:rsidP="00E34656" w:rsidRDefault="00082908" w14:paraId="79E04B26" w14:textId="7BB2CAFF">
            <w:pPr>
              <w:spacing w:after="0" w:line="360" w:lineRule="auto"/>
              <w:rPr>
                <w:rFonts w:cs="Times New Roman"/>
                <w:szCs w:val="24"/>
              </w:rPr>
            </w:pPr>
            <w:r w:rsidRPr="00C87D00">
              <w:rPr>
                <w:rFonts w:cs="Times New Roman"/>
                <w:szCs w:val="24"/>
              </w:rPr>
              <w:t>4 h 54 min</w:t>
            </w:r>
          </w:p>
        </w:tc>
        <w:tc>
          <w:tcPr>
            <w:tcW w:w="1456" w:type="dxa"/>
          </w:tcPr>
          <w:p w:rsidRPr="00C87D00" w:rsidR="00082908" w:rsidP="00E34656" w:rsidRDefault="00082908" w14:paraId="2CAFE731" w14:textId="680F874D">
            <w:pPr>
              <w:spacing w:after="0" w:line="360" w:lineRule="auto"/>
              <w:rPr>
                <w:rFonts w:cs="Times New Roman"/>
                <w:szCs w:val="24"/>
              </w:rPr>
            </w:pPr>
            <w:r w:rsidRPr="00C87D00">
              <w:rPr>
                <w:rFonts w:cs="Times New Roman"/>
                <w:szCs w:val="24"/>
              </w:rPr>
              <w:t>3</w:t>
            </w:r>
          </w:p>
        </w:tc>
        <w:tc>
          <w:tcPr>
            <w:tcW w:w="1103" w:type="dxa"/>
          </w:tcPr>
          <w:p w:rsidRPr="00C87D00" w:rsidR="00082908" w:rsidP="00E34656" w:rsidRDefault="00082908" w14:paraId="73451C56" w14:textId="77DD78FA">
            <w:pPr>
              <w:spacing w:after="0" w:line="360" w:lineRule="auto"/>
              <w:rPr>
                <w:rFonts w:cs="Times New Roman"/>
                <w:szCs w:val="24"/>
              </w:rPr>
            </w:pPr>
            <w:r w:rsidRPr="00C87D00">
              <w:rPr>
                <w:rFonts w:cs="Times New Roman"/>
                <w:szCs w:val="24"/>
              </w:rPr>
              <w:t>None</w:t>
            </w:r>
          </w:p>
        </w:tc>
        <w:tc>
          <w:tcPr>
            <w:tcW w:w="1111" w:type="dxa"/>
          </w:tcPr>
          <w:p w:rsidRPr="00C87D00" w:rsidR="00082908" w:rsidP="00E34656" w:rsidRDefault="00082908" w14:paraId="3D5D11C5" w14:textId="21937ED4">
            <w:pPr>
              <w:spacing w:after="0" w:line="360" w:lineRule="auto"/>
              <w:rPr>
                <w:rFonts w:cs="Times New Roman"/>
                <w:szCs w:val="24"/>
              </w:rPr>
            </w:pPr>
            <w:r w:rsidRPr="00C87D00">
              <w:rPr>
                <w:rFonts w:cs="Times New Roman"/>
                <w:szCs w:val="24"/>
              </w:rPr>
              <w:t>–</w:t>
            </w:r>
          </w:p>
        </w:tc>
        <w:tc>
          <w:tcPr>
            <w:tcW w:w="1057" w:type="dxa"/>
          </w:tcPr>
          <w:p w:rsidRPr="00C87D00" w:rsidR="00082908" w:rsidP="00E34656" w:rsidRDefault="00082908" w14:paraId="367F763A" w14:textId="56E85993">
            <w:pPr>
              <w:spacing w:after="0" w:line="360" w:lineRule="auto"/>
              <w:rPr>
                <w:rFonts w:cs="Times New Roman"/>
                <w:szCs w:val="24"/>
              </w:rPr>
            </w:pPr>
            <w:r w:rsidRPr="00C87D00">
              <w:rPr>
                <w:rFonts w:cs="Times New Roman"/>
                <w:szCs w:val="24"/>
              </w:rPr>
              <w:t>1,634</w:t>
            </w:r>
          </w:p>
        </w:tc>
      </w:tr>
      <w:tr w:rsidRPr="00C87D00" w:rsidR="00082908" w:rsidTr="00082908" w14:paraId="2B9BAFAD" w14:textId="77777777">
        <w:tc>
          <w:tcPr>
            <w:tcW w:w="984" w:type="dxa"/>
          </w:tcPr>
          <w:p w:rsidRPr="00C87D00" w:rsidR="00082908" w:rsidP="00E34656" w:rsidRDefault="00082908" w14:paraId="12D022E6" w14:textId="51D793DC">
            <w:pPr>
              <w:spacing w:after="0" w:line="360" w:lineRule="auto"/>
              <w:rPr>
                <w:rFonts w:cs="Times New Roman"/>
                <w:szCs w:val="24"/>
              </w:rPr>
            </w:pPr>
            <w:r w:rsidRPr="00C87D00">
              <w:rPr>
                <w:rFonts w:cs="Times New Roman"/>
                <w:szCs w:val="24"/>
              </w:rPr>
              <w:t>Day 6</w:t>
            </w:r>
          </w:p>
        </w:tc>
        <w:tc>
          <w:tcPr>
            <w:tcW w:w="1030" w:type="dxa"/>
          </w:tcPr>
          <w:p w:rsidRPr="00C87D00" w:rsidR="00082908" w:rsidP="00E34656" w:rsidRDefault="00082908" w14:paraId="55D77D9D" w14:textId="5D0914BF">
            <w:pPr>
              <w:spacing w:after="0" w:line="360" w:lineRule="auto"/>
              <w:rPr>
                <w:rFonts w:cs="Times New Roman"/>
                <w:szCs w:val="24"/>
              </w:rPr>
            </w:pPr>
            <w:r w:rsidRPr="00C87D00">
              <w:rPr>
                <w:rFonts w:cs="Times New Roman"/>
                <w:szCs w:val="24"/>
              </w:rPr>
              <w:t>23:59</w:t>
            </w:r>
          </w:p>
        </w:tc>
        <w:tc>
          <w:tcPr>
            <w:tcW w:w="1030" w:type="dxa"/>
          </w:tcPr>
          <w:p w:rsidRPr="00C87D00" w:rsidR="00082908" w:rsidP="00E34656" w:rsidRDefault="00082908" w14:paraId="46FAC262" w14:textId="4DC782D1">
            <w:pPr>
              <w:spacing w:after="0" w:line="360" w:lineRule="auto"/>
              <w:rPr>
                <w:rFonts w:cs="Times New Roman"/>
                <w:szCs w:val="24"/>
              </w:rPr>
            </w:pPr>
            <w:r w:rsidRPr="00C87D00">
              <w:rPr>
                <w:rFonts w:cs="Times New Roman"/>
                <w:szCs w:val="24"/>
              </w:rPr>
              <w:t>09:08</w:t>
            </w:r>
          </w:p>
        </w:tc>
        <w:tc>
          <w:tcPr>
            <w:tcW w:w="1245" w:type="dxa"/>
          </w:tcPr>
          <w:p w:rsidRPr="00C87D00" w:rsidR="00082908" w:rsidP="00E34656" w:rsidRDefault="00082908" w14:paraId="1CFFF4FB" w14:textId="6686DBB9">
            <w:pPr>
              <w:spacing w:after="0" w:line="360" w:lineRule="auto"/>
              <w:rPr>
                <w:rFonts w:cs="Times New Roman"/>
                <w:szCs w:val="24"/>
              </w:rPr>
            </w:pPr>
            <w:r w:rsidRPr="00C87D00">
              <w:rPr>
                <w:rFonts w:cs="Times New Roman"/>
                <w:szCs w:val="24"/>
              </w:rPr>
              <w:t>9 h 9 min</w:t>
            </w:r>
          </w:p>
        </w:tc>
        <w:tc>
          <w:tcPr>
            <w:tcW w:w="1456" w:type="dxa"/>
          </w:tcPr>
          <w:p w:rsidRPr="00C87D00" w:rsidR="00082908" w:rsidP="00E34656" w:rsidRDefault="00082908" w14:paraId="226610AF" w14:textId="74E9A41D">
            <w:pPr>
              <w:spacing w:after="0" w:line="360" w:lineRule="auto"/>
              <w:rPr>
                <w:rFonts w:cs="Times New Roman"/>
                <w:szCs w:val="24"/>
              </w:rPr>
            </w:pPr>
            <w:r w:rsidRPr="00C87D00">
              <w:rPr>
                <w:rFonts w:cs="Times New Roman"/>
                <w:szCs w:val="24"/>
              </w:rPr>
              <w:t>1</w:t>
            </w:r>
          </w:p>
        </w:tc>
        <w:tc>
          <w:tcPr>
            <w:tcW w:w="1103" w:type="dxa"/>
          </w:tcPr>
          <w:p w:rsidRPr="00C87D00" w:rsidR="00082908" w:rsidP="00E34656" w:rsidRDefault="00082908" w14:paraId="409AD8B3" w14:textId="25DB8523">
            <w:pPr>
              <w:spacing w:after="0" w:line="360" w:lineRule="auto"/>
              <w:rPr>
                <w:rFonts w:cs="Times New Roman"/>
                <w:szCs w:val="24"/>
              </w:rPr>
            </w:pPr>
            <w:r w:rsidRPr="00C87D00">
              <w:rPr>
                <w:rFonts w:cs="Times New Roman"/>
                <w:szCs w:val="24"/>
              </w:rPr>
              <w:t>Walking</w:t>
            </w:r>
          </w:p>
        </w:tc>
        <w:tc>
          <w:tcPr>
            <w:tcW w:w="1111" w:type="dxa"/>
          </w:tcPr>
          <w:p w:rsidRPr="00C87D00" w:rsidR="00082908" w:rsidP="00E34656" w:rsidRDefault="00082908" w14:paraId="0F781DAD" w14:textId="23F6F399">
            <w:pPr>
              <w:spacing w:after="0" w:line="360" w:lineRule="auto"/>
              <w:rPr>
                <w:rFonts w:cs="Times New Roman"/>
                <w:szCs w:val="24"/>
              </w:rPr>
            </w:pPr>
            <w:r w:rsidRPr="00C87D00">
              <w:rPr>
                <w:rFonts w:cs="Times New Roman"/>
                <w:szCs w:val="24"/>
              </w:rPr>
              <w:t>61 min</w:t>
            </w:r>
          </w:p>
        </w:tc>
        <w:tc>
          <w:tcPr>
            <w:tcW w:w="1057" w:type="dxa"/>
          </w:tcPr>
          <w:p w:rsidRPr="00C87D00" w:rsidR="00082908" w:rsidP="00E34656" w:rsidRDefault="00082908" w14:paraId="0E1736BD" w14:textId="204E69CA">
            <w:pPr>
              <w:spacing w:after="0" w:line="360" w:lineRule="auto"/>
              <w:rPr>
                <w:rFonts w:cs="Times New Roman"/>
                <w:szCs w:val="24"/>
              </w:rPr>
            </w:pPr>
            <w:r w:rsidRPr="00C87D00">
              <w:rPr>
                <w:rFonts w:cs="Times New Roman"/>
                <w:szCs w:val="24"/>
              </w:rPr>
              <w:t>10,482</w:t>
            </w:r>
          </w:p>
        </w:tc>
      </w:tr>
      <w:tr w:rsidRPr="00C87D00" w:rsidR="00082908" w:rsidTr="00082908" w14:paraId="7858C8CA" w14:textId="77777777">
        <w:tc>
          <w:tcPr>
            <w:tcW w:w="984" w:type="dxa"/>
          </w:tcPr>
          <w:p w:rsidRPr="00C87D00" w:rsidR="00082908" w:rsidP="00E34656" w:rsidRDefault="00082908" w14:paraId="0EAF5079" w14:textId="768C261A">
            <w:pPr>
              <w:spacing w:after="0" w:line="360" w:lineRule="auto"/>
              <w:rPr>
                <w:rFonts w:cs="Times New Roman"/>
                <w:szCs w:val="24"/>
              </w:rPr>
            </w:pPr>
            <w:r w:rsidRPr="00C87D00">
              <w:rPr>
                <w:rFonts w:cs="Times New Roman"/>
                <w:szCs w:val="24"/>
              </w:rPr>
              <w:t>Day 7</w:t>
            </w:r>
          </w:p>
        </w:tc>
        <w:tc>
          <w:tcPr>
            <w:tcW w:w="1030" w:type="dxa"/>
          </w:tcPr>
          <w:p w:rsidRPr="00C87D00" w:rsidR="00082908" w:rsidP="00E34656" w:rsidRDefault="00082908" w14:paraId="76AEF683" w14:textId="58983677">
            <w:pPr>
              <w:spacing w:after="0" w:line="360" w:lineRule="auto"/>
              <w:rPr>
                <w:rFonts w:cs="Times New Roman"/>
                <w:szCs w:val="24"/>
              </w:rPr>
            </w:pPr>
            <w:r w:rsidRPr="00C87D00">
              <w:rPr>
                <w:rFonts w:cs="Times New Roman"/>
                <w:szCs w:val="24"/>
              </w:rPr>
              <w:t>23:51</w:t>
            </w:r>
          </w:p>
        </w:tc>
        <w:tc>
          <w:tcPr>
            <w:tcW w:w="1030" w:type="dxa"/>
          </w:tcPr>
          <w:p w:rsidRPr="00C87D00" w:rsidR="00082908" w:rsidP="00E34656" w:rsidRDefault="00082908" w14:paraId="31340783" w14:textId="3CB1FBA9">
            <w:pPr>
              <w:spacing w:after="0" w:line="360" w:lineRule="auto"/>
              <w:rPr>
                <w:rFonts w:cs="Times New Roman"/>
                <w:szCs w:val="24"/>
              </w:rPr>
            </w:pPr>
            <w:r w:rsidRPr="00C87D00">
              <w:rPr>
                <w:rFonts w:cs="Times New Roman"/>
                <w:szCs w:val="24"/>
              </w:rPr>
              <w:t>06:07</w:t>
            </w:r>
          </w:p>
        </w:tc>
        <w:tc>
          <w:tcPr>
            <w:tcW w:w="1245" w:type="dxa"/>
          </w:tcPr>
          <w:p w:rsidRPr="00C87D00" w:rsidR="00082908" w:rsidP="00E34656" w:rsidRDefault="00082908" w14:paraId="3410F340" w14:textId="73F48F62">
            <w:pPr>
              <w:spacing w:after="0" w:line="360" w:lineRule="auto"/>
              <w:rPr>
                <w:rFonts w:cs="Times New Roman"/>
                <w:szCs w:val="24"/>
              </w:rPr>
            </w:pPr>
            <w:r w:rsidRPr="00C87D00">
              <w:rPr>
                <w:rFonts w:cs="Times New Roman"/>
                <w:szCs w:val="24"/>
              </w:rPr>
              <w:t>6 h 16 min</w:t>
            </w:r>
          </w:p>
        </w:tc>
        <w:tc>
          <w:tcPr>
            <w:tcW w:w="1456" w:type="dxa"/>
          </w:tcPr>
          <w:p w:rsidRPr="00C87D00" w:rsidR="00082908" w:rsidP="00E34656" w:rsidRDefault="00082908" w14:paraId="09509CBE" w14:textId="5719A99F">
            <w:pPr>
              <w:spacing w:after="0" w:line="360" w:lineRule="auto"/>
              <w:rPr>
                <w:rFonts w:cs="Times New Roman"/>
                <w:szCs w:val="24"/>
              </w:rPr>
            </w:pPr>
            <w:r w:rsidRPr="00C87D00">
              <w:rPr>
                <w:rFonts w:cs="Times New Roman"/>
                <w:szCs w:val="24"/>
              </w:rPr>
              <w:t>2</w:t>
            </w:r>
          </w:p>
        </w:tc>
        <w:tc>
          <w:tcPr>
            <w:tcW w:w="1103" w:type="dxa"/>
          </w:tcPr>
          <w:p w:rsidRPr="00C87D00" w:rsidR="00082908" w:rsidP="00E34656" w:rsidRDefault="00082908" w14:paraId="7499EB3A" w14:textId="54C792D9">
            <w:pPr>
              <w:spacing w:after="0" w:line="360" w:lineRule="auto"/>
              <w:rPr>
                <w:rFonts w:cs="Times New Roman"/>
                <w:szCs w:val="24"/>
              </w:rPr>
            </w:pPr>
            <w:r w:rsidRPr="00C87D00">
              <w:rPr>
                <w:rFonts w:cs="Times New Roman"/>
                <w:szCs w:val="24"/>
              </w:rPr>
              <w:t>Walking</w:t>
            </w:r>
          </w:p>
        </w:tc>
        <w:tc>
          <w:tcPr>
            <w:tcW w:w="1111" w:type="dxa"/>
          </w:tcPr>
          <w:p w:rsidRPr="00C87D00" w:rsidR="00082908" w:rsidP="00E34656" w:rsidRDefault="00082908" w14:paraId="4FE217D7" w14:textId="0FF1138B">
            <w:pPr>
              <w:spacing w:after="0" w:line="360" w:lineRule="auto"/>
              <w:rPr>
                <w:rFonts w:cs="Times New Roman"/>
                <w:szCs w:val="24"/>
              </w:rPr>
            </w:pPr>
            <w:r w:rsidRPr="00C87D00">
              <w:rPr>
                <w:rFonts w:cs="Times New Roman"/>
                <w:szCs w:val="24"/>
              </w:rPr>
              <w:t>41 min</w:t>
            </w:r>
          </w:p>
        </w:tc>
        <w:tc>
          <w:tcPr>
            <w:tcW w:w="1057" w:type="dxa"/>
          </w:tcPr>
          <w:p w:rsidRPr="00C87D00" w:rsidR="00082908" w:rsidP="00E34656" w:rsidRDefault="00082908" w14:paraId="2FB9720A" w14:textId="1C4EBCEB">
            <w:pPr>
              <w:spacing w:after="0" w:line="360" w:lineRule="auto"/>
              <w:rPr>
                <w:rFonts w:cs="Times New Roman"/>
                <w:szCs w:val="24"/>
              </w:rPr>
            </w:pPr>
            <w:r w:rsidRPr="00C87D00">
              <w:rPr>
                <w:rFonts w:cs="Times New Roman"/>
                <w:szCs w:val="24"/>
              </w:rPr>
              <w:t>5,783</w:t>
            </w:r>
          </w:p>
        </w:tc>
      </w:tr>
    </w:tbl>
    <w:p w:rsidRPr="00C87D00" w:rsidR="009156B9" w:rsidP="00E34656" w:rsidRDefault="00EC5DBC" w14:paraId="5FAB7CA0" w14:textId="205D94F2">
      <w:pPr>
        <w:spacing w:after="0" w:line="360" w:lineRule="auto"/>
        <w:ind w:firstLine="720"/>
        <w:rPr>
          <w:rFonts w:cs="Times New Roman"/>
          <w:szCs w:val="24"/>
        </w:rPr>
      </w:pPr>
      <w:r w:rsidRPr="00C87D00">
        <w:rPr>
          <w:rFonts w:cs="Times New Roman"/>
          <w:szCs w:val="24"/>
        </w:rPr>
        <w:t xml:space="preserve">Exercise was found to affect the duration of sleep as well as the quality of sleep, but it was moderated by environmental and behavioural influences. During the days when I walked, I reported more sleep hours and </w:t>
      </w:r>
      <w:r w:rsidRPr="00C87D00" w:rsidR="00232548">
        <w:rPr>
          <w:rFonts w:cs="Times New Roman"/>
          <w:szCs w:val="24"/>
        </w:rPr>
        <w:t>better-quality</w:t>
      </w:r>
      <w:r w:rsidRPr="00C87D00">
        <w:rPr>
          <w:rFonts w:cs="Times New Roman"/>
          <w:szCs w:val="24"/>
        </w:rPr>
        <w:t xml:space="preserve"> scores and less number of night-time interruptures, than I did during sedentary days. Ahorsu et al. (2023) determined that the weak or non-significant associations between exercise and sleep were possible under the circumstances of psychological distress or chronical diseases. This could be the reason why the nights are not well slept even after physical exercise. According to a study by Ji et al. (2021), the effects of physical exercise are more effective in adolescents and young adults, which implies that age and life stage may potentially mediate the results. Sun et al. suggest that anxiety, depression, and other psychosocial stressors may push lifestyle factors to the background, which also affects the quality of sleep (Sun et al., 2024). Also, the cultural and environmental contexts, including late-night habits, working hours, distributions of chronotypes, etc., influence the transfer of activity into sleep benefits (Borghi et al., 2025). </w:t>
      </w:r>
    </w:p>
    <w:p w:rsidRPr="00C87D00" w:rsidR="00971871" w:rsidP="6E60BA6F" w:rsidRDefault="00EC5DBC" w14:paraId="7F8B7E8E" w14:textId="6B8256D0">
      <w:pPr>
        <w:spacing w:after="0" w:line="360" w:lineRule="auto"/>
        <w:ind w:firstLine="720"/>
        <w:rPr>
          <w:rFonts w:cs="Times New Roman"/>
        </w:rPr>
      </w:pPr>
      <w:r w:rsidRPr="6E60BA6F" w:rsidR="00EC5DBC">
        <w:rPr>
          <w:rFonts w:cs="Times New Roman"/>
        </w:rPr>
        <w:t xml:space="preserve">Even though my smartwatch offered objective information about the duration of sleep, its quality, and the activity levels, there are </w:t>
      </w:r>
      <w:r w:rsidRPr="6E60BA6F" w:rsidR="00EC5DBC">
        <w:rPr>
          <w:rFonts w:cs="Times New Roman"/>
        </w:rPr>
        <w:t>a number of</w:t>
      </w:r>
      <w:r w:rsidRPr="6E60BA6F" w:rsidR="00EC5DBC">
        <w:rPr>
          <w:rFonts w:cs="Times New Roman"/>
        </w:rPr>
        <w:t xml:space="preserve"> limitations. The accuracy of the device may not be the same, especially when it comes to short awakenings, which may undervalue or overvalue the quality of sleep. The intensity of exercise during household activities was estimated but not measured through validated methods, which restricts the ability to make specific comparisons with the published work, which usually involves the measurement of exercise using an accelerometer or metabolic equivalent (METs) of the activity. The </w:t>
      </w:r>
      <w:r w:rsidRPr="6E60BA6F" w:rsidR="00EC5DBC">
        <w:rPr>
          <w:rFonts w:cs="Times New Roman"/>
        </w:rPr>
        <w:t>seven</w:t>
      </w:r>
      <w:r w:rsidRPr="6E60BA6F" w:rsidR="25557BB2">
        <w:rPr>
          <w:rFonts w:cs="Times New Roman"/>
        </w:rPr>
        <w:t xml:space="preserve"> </w:t>
      </w:r>
      <w:r w:rsidRPr="6E60BA6F" w:rsidR="00EC5DBC">
        <w:rPr>
          <w:rFonts w:cs="Times New Roman"/>
        </w:rPr>
        <w:t xml:space="preserve"> days</w:t>
      </w:r>
      <w:r w:rsidRPr="6E60BA6F" w:rsidR="00EC5DBC">
        <w:rPr>
          <w:rFonts w:cs="Times New Roman"/>
        </w:rPr>
        <w:t xml:space="preserve"> observation period might not be adequate </w:t>
      </w:r>
      <w:r w:rsidRPr="6E60BA6F" w:rsidR="00184973">
        <w:rPr>
          <w:rFonts w:cs="Times New Roman"/>
        </w:rPr>
        <w:t>for</w:t>
      </w:r>
      <w:r w:rsidRPr="6E60BA6F" w:rsidR="00EC5DBC">
        <w:rPr>
          <w:rFonts w:cs="Times New Roman"/>
        </w:rPr>
        <w:t xml:space="preserve"> the habitual sleep and exercise routines, which might influence </w:t>
      </w:r>
      <w:r w:rsidRPr="6E60BA6F" w:rsidR="2D6B5671">
        <w:rPr>
          <w:rFonts w:cs="Times New Roman"/>
        </w:rPr>
        <w:t>generalizability</w:t>
      </w:r>
      <w:r w:rsidRPr="6E60BA6F" w:rsidR="00EC5DBC">
        <w:rPr>
          <w:rFonts w:cs="Times New Roman"/>
        </w:rPr>
        <w:t xml:space="preserve">. Recording was qualitative, which captured environmental and </w:t>
      </w:r>
      <w:r w:rsidRPr="6E60BA6F" w:rsidR="4B24696D">
        <w:rPr>
          <w:rFonts w:cs="Times New Roman"/>
        </w:rPr>
        <w:t>behavioral</w:t>
      </w:r>
      <w:r w:rsidRPr="6E60BA6F" w:rsidR="00EC5DBC">
        <w:rPr>
          <w:rFonts w:cs="Times New Roman"/>
        </w:rPr>
        <w:t xml:space="preserve"> effects, such as evening routine</w:t>
      </w:r>
      <w:r w:rsidRPr="6E60BA6F" w:rsidR="006E6F44">
        <w:rPr>
          <w:rFonts w:cs="Times New Roman"/>
        </w:rPr>
        <w:t xml:space="preserve"> and </w:t>
      </w:r>
      <w:r w:rsidRPr="6E60BA6F" w:rsidR="00EC5DBC">
        <w:rPr>
          <w:rFonts w:cs="Times New Roman"/>
        </w:rPr>
        <w:t>temperature of the room</w:t>
      </w:r>
      <w:r w:rsidRPr="6E60BA6F" w:rsidR="006E6F44">
        <w:rPr>
          <w:rFonts w:cs="Times New Roman"/>
        </w:rPr>
        <w:t>. S</w:t>
      </w:r>
      <w:r w:rsidRPr="6E60BA6F" w:rsidR="00EC5DBC">
        <w:rPr>
          <w:rFonts w:cs="Times New Roman"/>
        </w:rPr>
        <w:t xml:space="preserve">ubjectivity and recall bias were present. Moreover, reactivity might have also </w:t>
      </w:r>
      <w:r w:rsidRPr="6E60BA6F" w:rsidR="00EC5DBC">
        <w:rPr>
          <w:rFonts w:cs="Times New Roman"/>
        </w:rPr>
        <w:t xml:space="preserve">contributed to </w:t>
      </w:r>
      <w:r w:rsidRPr="6E60BA6F" w:rsidR="2558E7CE">
        <w:rPr>
          <w:rFonts w:cs="Times New Roman"/>
        </w:rPr>
        <w:t>behavior</w:t>
      </w:r>
      <w:r w:rsidRPr="6E60BA6F" w:rsidR="00EC5DBC">
        <w:rPr>
          <w:rFonts w:cs="Times New Roman"/>
        </w:rPr>
        <w:t xml:space="preserve"> since the awareness of monitoring can change activity and sleep </w:t>
      </w:r>
      <w:r w:rsidRPr="6E60BA6F" w:rsidR="00EC5DBC">
        <w:rPr>
          <w:rFonts w:cs="Times New Roman"/>
        </w:rPr>
        <w:t>patterns.</w:t>
      </w:r>
      <w:r w:rsidRPr="6E60BA6F">
        <w:rPr>
          <w:rFonts w:cs="Times New Roman"/>
        </w:rPr>
        <w:br w:type="page"/>
      </w:r>
    </w:p>
    <w:p w:rsidRPr="00C87D00" w:rsidR="00971871" w:rsidP="00E34656" w:rsidRDefault="00971871" w14:paraId="788D8CF6" w14:textId="15447D66">
      <w:pPr>
        <w:spacing w:after="0" w:line="360" w:lineRule="auto"/>
        <w:jc w:val="center"/>
        <w:rPr>
          <w:rFonts w:cs="Times New Roman"/>
          <w:b/>
          <w:bCs/>
          <w:szCs w:val="24"/>
        </w:rPr>
      </w:pPr>
      <w:r w:rsidRPr="00C87D00">
        <w:rPr>
          <w:rFonts w:cs="Times New Roman"/>
          <w:b/>
          <w:bCs/>
          <w:szCs w:val="24"/>
        </w:rPr>
        <w:lastRenderedPageBreak/>
        <w:t>References</w:t>
      </w:r>
    </w:p>
    <w:p w:rsidRPr="00C87D00" w:rsidR="003E7332" w:rsidP="00E34656" w:rsidRDefault="003E7332" w14:paraId="28DE04F1" w14:textId="77777777">
      <w:pPr>
        <w:spacing w:after="0" w:line="360" w:lineRule="auto"/>
        <w:rPr>
          <w:rFonts w:cs="Times New Roman"/>
          <w:szCs w:val="24"/>
        </w:rPr>
      </w:pPr>
      <w:r w:rsidRPr="00C87D00">
        <w:rPr>
          <w:rFonts w:cs="Times New Roman"/>
          <w:szCs w:val="24"/>
        </w:rPr>
        <w:t>Ahorsu, D.K., Imani, V., Potenza, M.N., Chen, H.P., Lin, C.Y. and Pakpour, A.H., 2023. Mediating roles of psychological distress, insomnia, and body image concerns in the association between exercise addiction and eating disorders. </w:t>
      </w:r>
      <w:r w:rsidRPr="00C87D00">
        <w:rPr>
          <w:rFonts w:cs="Times New Roman"/>
          <w:i/>
          <w:iCs/>
          <w:szCs w:val="24"/>
        </w:rPr>
        <w:t>Psychology research and behavior management</w:t>
      </w:r>
      <w:r w:rsidRPr="00C87D00">
        <w:rPr>
          <w:rFonts w:cs="Times New Roman"/>
          <w:szCs w:val="24"/>
        </w:rPr>
        <w:t>, pp.2533-2542.</w:t>
      </w:r>
      <w:r w:rsidRPr="00C87D00">
        <w:rPr>
          <w:rFonts w:cs="Times New Roman"/>
          <w:szCs w:val="24"/>
        </w:rPr>
        <w:t xml:space="preserve"> </w:t>
      </w:r>
      <w:hyperlink w:history="1" r:id="rId7">
        <w:r w:rsidRPr="00C87D00">
          <w:rPr>
            <w:rStyle w:val="Hyperlink"/>
            <w:rFonts w:cs="Times New Roman"/>
            <w:szCs w:val="24"/>
          </w:rPr>
          <w:t>https://doi.org/10.2147/PRBM.S414543</w:t>
        </w:r>
      </w:hyperlink>
    </w:p>
    <w:p w:rsidRPr="00971871" w:rsidR="003E7332" w:rsidP="00E34656" w:rsidRDefault="003E7332" w14:paraId="68705AE7" w14:textId="77777777">
      <w:pPr>
        <w:spacing w:after="0" w:line="360" w:lineRule="auto"/>
        <w:rPr>
          <w:rFonts w:cs="Times New Roman"/>
          <w:szCs w:val="24"/>
        </w:rPr>
      </w:pPr>
      <w:r w:rsidRPr="00971871">
        <w:rPr>
          <w:rFonts w:cs="Times New Roman"/>
          <w:szCs w:val="24"/>
        </w:rPr>
        <w:t>Alshehri, M.A., Alzylai, A.A., Alshehri, J.A., Alsharif, L.Z., Almalki, W.S., Alhasan, H.S., Fadil, A.S., Subahi, M.S. and Alzahrani, H., 2025. Associations Between Physical Activity, Sedentary Behaviour, Sleep Quality, and Anxiety Among Healthy Pain-Free Adults in Saudi Arabia: An Online Cross-Sectional Survey. </w:t>
      </w:r>
      <w:r w:rsidRPr="00971871">
        <w:rPr>
          <w:rFonts w:cs="Times New Roman"/>
          <w:i/>
          <w:iCs/>
          <w:szCs w:val="24"/>
        </w:rPr>
        <w:t>Sports</w:t>
      </w:r>
      <w:r w:rsidRPr="00971871">
        <w:rPr>
          <w:rFonts w:cs="Times New Roman"/>
          <w:szCs w:val="24"/>
        </w:rPr>
        <w:t xml:space="preserve">. </w:t>
      </w:r>
      <w:hyperlink w:history="1" r:id="rId8">
        <w:r w:rsidRPr="00971871">
          <w:rPr>
            <w:rStyle w:val="Hyperlink"/>
            <w:rFonts w:cs="Times New Roman"/>
            <w:szCs w:val="24"/>
          </w:rPr>
          <w:t>https://doi.org/10.3390/sports13070196</w:t>
        </w:r>
      </w:hyperlink>
    </w:p>
    <w:p w:rsidRPr="00BD0B7B" w:rsidR="003E7332" w:rsidP="00E34656" w:rsidRDefault="003E7332" w14:paraId="395C4974" w14:textId="77777777">
      <w:pPr>
        <w:spacing w:after="0" w:line="360" w:lineRule="auto"/>
        <w:rPr>
          <w:rFonts w:cs="Times New Roman"/>
          <w:szCs w:val="24"/>
        </w:rPr>
      </w:pPr>
      <w:r w:rsidRPr="00BD0B7B">
        <w:rPr>
          <w:rFonts w:cs="Times New Roman"/>
          <w:szCs w:val="24"/>
        </w:rPr>
        <w:t>‌</w:t>
      </w:r>
      <w:r w:rsidRPr="00C87D00">
        <w:rPr>
          <w:rFonts w:cs="Times New Roman"/>
          <w:szCs w:val="24"/>
        </w:rPr>
        <w:t>Benjafield, A.V., Kuniyoshi, F.H.S., Malhotra, A., Martin, J.L., Morin, C.M., Maurer, L.F., Cistulli, P.A., Pépin, J.L. and Wickwire, E.M., 2025. Estimation of the global prevalence and burden of insomnia: a systematic literature review-based analysis. </w:t>
      </w:r>
      <w:r w:rsidRPr="00C87D00">
        <w:rPr>
          <w:rFonts w:cs="Times New Roman"/>
          <w:i/>
          <w:iCs/>
          <w:szCs w:val="24"/>
        </w:rPr>
        <w:t>Sleep Medicine Reviews</w:t>
      </w:r>
      <w:r w:rsidRPr="00C87D00">
        <w:rPr>
          <w:rFonts w:cs="Times New Roman"/>
          <w:szCs w:val="24"/>
        </w:rPr>
        <w:t>, </w:t>
      </w:r>
      <w:r w:rsidRPr="00C87D00">
        <w:rPr>
          <w:rFonts w:cs="Times New Roman"/>
          <w:i/>
          <w:iCs/>
          <w:szCs w:val="24"/>
        </w:rPr>
        <w:t>82</w:t>
      </w:r>
      <w:r w:rsidRPr="00C87D00">
        <w:rPr>
          <w:rFonts w:cs="Times New Roman"/>
          <w:szCs w:val="24"/>
        </w:rPr>
        <w:t>, p.102121.</w:t>
      </w:r>
      <w:r w:rsidRPr="00C87D00">
        <w:rPr>
          <w:rFonts w:cs="Times New Roman"/>
          <w:szCs w:val="24"/>
        </w:rPr>
        <w:t xml:space="preserve"> </w:t>
      </w:r>
      <w:hyperlink w:history="1" r:id="rId9">
        <w:r w:rsidRPr="00C87D00">
          <w:rPr>
            <w:rStyle w:val="Hyperlink"/>
            <w:rFonts w:cs="Times New Roman"/>
            <w:szCs w:val="24"/>
          </w:rPr>
          <w:t>https://doi.org/10.1016/j.smrv.2025.102121</w:t>
        </w:r>
      </w:hyperlink>
      <w:r w:rsidRPr="00C87D00">
        <w:rPr>
          <w:rFonts w:cs="Times New Roman"/>
          <w:szCs w:val="24"/>
        </w:rPr>
        <w:t xml:space="preserve"> </w:t>
      </w:r>
    </w:p>
    <w:p w:rsidRPr="00C87D00" w:rsidR="003E7332" w:rsidP="00E34656" w:rsidRDefault="003E7332" w14:paraId="247AB272" w14:textId="77777777">
      <w:pPr>
        <w:spacing w:after="0" w:line="360" w:lineRule="auto"/>
        <w:rPr>
          <w:rFonts w:cs="Times New Roman"/>
          <w:szCs w:val="24"/>
        </w:rPr>
      </w:pPr>
      <w:r w:rsidRPr="00C87D00">
        <w:rPr>
          <w:rFonts w:cs="Times New Roman"/>
          <w:szCs w:val="24"/>
        </w:rPr>
        <w:t>Borghi, F., da Silva, P.C., Farias-Silva, E., Amaral-Prado, H.M., Jório, J.A.R. and Grassi-Kassisse, D.M., 2025. Impact of social jetlag and chronotype on leisure activities in Brazilian high school students. </w:t>
      </w:r>
      <w:r w:rsidRPr="00C87D00">
        <w:rPr>
          <w:rFonts w:cs="Times New Roman"/>
          <w:i/>
          <w:iCs/>
          <w:szCs w:val="24"/>
        </w:rPr>
        <w:t>International Journal of Educational Research</w:t>
      </w:r>
      <w:r w:rsidRPr="00C87D00">
        <w:rPr>
          <w:rFonts w:cs="Times New Roman"/>
          <w:szCs w:val="24"/>
        </w:rPr>
        <w:t>, </w:t>
      </w:r>
      <w:r w:rsidRPr="00C87D00">
        <w:rPr>
          <w:rFonts w:cs="Times New Roman"/>
          <w:i/>
          <w:iCs/>
          <w:szCs w:val="24"/>
        </w:rPr>
        <w:t>132</w:t>
      </w:r>
      <w:r w:rsidRPr="00C87D00">
        <w:rPr>
          <w:rFonts w:cs="Times New Roman"/>
          <w:szCs w:val="24"/>
        </w:rPr>
        <w:t>, p.102643.</w:t>
      </w:r>
      <w:r w:rsidRPr="00C87D00">
        <w:rPr>
          <w:rFonts w:cs="Times New Roman"/>
          <w:szCs w:val="24"/>
        </w:rPr>
        <w:t xml:space="preserve"> </w:t>
      </w:r>
      <w:hyperlink w:history="1" r:id="rId10">
        <w:r w:rsidRPr="00C87D00">
          <w:rPr>
            <w:rStyle w:val="Hyperlink"/>
            <w:rFonts w:cs="Times New Roman"/>
            <w:szCs w:val="24"/>
          </w:rPr>
          <w:t>https://doi.org/10.1016/j.ijer.2025.102643</w:t>
        </w:r>
      </w:hyperlink>
    </w:p>
    <w:p w:rsidRPr="00C87D00" w:rsidR="003E7332" w:rsidP="00E34656" w:rsidRDefault="003E7332" w14:paraId="121C87F3" w14:textId="77777777">
      <w:pPr>
        <w:spacing w:after="0" w:line="360" w:lineRule="auto"/>
        <w:rPr>
          <w:rFonts w:cs="Times New Roman"/>
          <w:szCs w:val="24"/>
        </w:rPr>
      </w:pPr>
      <w:r w:rsidRPr="00C87D00">
        <w:rPr>
          <w:rFonts w:cs="Times New Roman"/>
          <w:szCs w:val="24"/>
        </w:rPr>
        <w:t>Cheng, R., Yang, L. and Kang, S.J., 2025. A study on the relationship between high school students’ sleep quality, physical exercise, academic stress, and subjective well-being. </w:t>
      </w:r>
      <w:r w:rsidRPr="00C87D00">
        <w:rPr>
          <w:rFonts w:cs="Times New Roman"/>
          <w:i/>
          <w:iCs/>
          <w:szCs w:val="24"/>
        </w:rPr>
        <w:t>BMC psychology</w:t>
      </w:r>
      <w:r w:rsidRPr="00C87D00">
        <w:rPr>
          <w:rFonts w:cs="Times New Roman"/>
          <w:szCs w:val="24"/>
        </w:rPr>
        <w:t>, </w:t>
      </w:r>
      <w:r w:rsidRPr="00C87D00">
        <w:rPr>
          <w:rFonts w:cs="Times New Roman"/>
          <w:i/>
          <w:iCs/>
          <w:szCs w:val="24"/>
        </w:rPr>
        <w:t>13</w:t>
      </w:r>
      <w:r w:rsidRPr="00C87D00">
        <w:rPr>
          <w:rFonts w:cs="Times New Roman"/>
          <w:szCs w:val="24"/>
        </w:rPr>
        <w:t>(1), pp.1-16.</w:t>
      </w:r>
      <w:r w:rsidRPr="00C87D00">
        <w:rPr>
          <w:rFonts w:cs="Times New Roman"/>
          <w:szCs w:val="24"/>
        </w:rPr>
        <w:t xml:space="preserve"> </w:t>
      </w:r>
      <w:hyperlink w:history="1" r:id="rId11">
        <w:r w:rsidRPr="00C87D00">
          <w:rPr>
            <w:rStyle w:val="Hyperlink"/>
            <w:rFonts w:cs="Times New Roman"/>
            <w:szCs w:val="24"/>
          </w:rPr>
          <w:t>https://doi.org/10.1186/s40359-025-02497-3</w:t>
        </w:r>
      </w:hyperlink>
    </w:p>
    <w:p w:rsidRPr="00C87D00" w:rsidR="003E7332" w:rsidP="00E34656" w:rsidRDefault="003E7332" w14:paraId="6B982228" w14:textId="77777777">
      <w:pPr>
        <w:spacing w:after="0" w:line="360" w:lineRule="auto"/>
        <w:rPr>
          <w:rFonts w:cs="Times New Roman"/>
          <w:szCs w:val="24"/>
        </w:rPr>
      </w:pPr>
      <w:r w:rsidRPr="00C87D00">
        <w:rPr>
          <w:rFonts w:cs="Times New Roman"/>
          <w:szCs w:val="24"/>
        </w:rPr>
        <w:t>Guarana, C.L., Ryu, J.W., O'Boyle Jr, E.H., Lee, J. and Barnes, C.M., 2021. Sleep and self-control: a systematic review and meta-analysis. </w:t>
      </w:r>
      <w:r w:rsidRPr="00C87D00">
        <w:rPr>
          <w:rFonts w:cs="Times New Roman"/>
          <w:i/>
          <w:iCs/>
          <w:szCs w:val="24"/>
        </w:rPr>
        <w:t>Sleep Medicine Reviews</w:t>
      </w:r>
      <w:r w:rsidRPr="00C87D00">
        <w:rPr>
          <w:rFonts w:cs="Times New Roman"/>
          <w:szCs w:val="24"/>
        </w:rPr>
        <w:t>, </w:t>
      </w:r>
      <w:r w:rsidRPr="00C87D00">
        <w:rPr>
          <w:rFonts w:cs="Times New Roman"/>
          <w:i/>
          <w:iCs/>
          <w:szCs w:val="24"/>
        </w:rPr>
        <w:t>59</w:t>
      </w:r>
      <w:r w:rsidRPr="00C87D00">
        <w:rPr>
          <w:rFonts w:cs="Times New Roman"/>
          <w:szCs w:val="24"/>
        </w:rPr>
        <w:t>, p.101514.</w:t>
      </w:r>
      <w:r w:rsidRPr="00C87D00">
        <w:rPr>
          <w:rFonts w:cs="Times New Roman"/>
          <w:szCs w:val="24"/>
        </w:rPr>
        <w:t xml:space="preserve"> </w:t>
      </w:r>
      <w:hyperlink w:history="1" r:id="rId12">
        <w:r w:rsidRPr="00C87D00">
          <w:rPr>
            <w:rStyle w:val="Hyperlink"/>
            <w:rFonts w:cs="Times New Roman"/>
            <w:szCs w:val="24"/>
          </w:rPr>
          <w:t>https://doi.org/10.1016/j.smrv.2021.101514</w:t>
        </w:r>
      </w:hyperlink>
    </w:p>
    <w:p w:rsidRPr="00C87D00" w:rsidR="003E7332" w:rsidP="00E34656" w:rsidRDefault="003E7332" w14:paraId="4663512A" w14:textId="77777777">
      <w:pPr>
        <w:spacing w:after="0" w:line="360" w:lineRule="auto"/>
        <w:rPr>
          <w:rFonts w:cs="Times New Roman"/>
          <w:szCs w:val="24"/>
        </w:rPr>
      </w:pPr>
      <w:r w:rsidRPr="00C87D00">
        <w:rPr>
          <w:rFonts w:cs="Times New Roman"/>
          <w:szCs w:val="24"/>
        </w:rPr>
        <w:t>Ji, X., Wang, Y. and Saylor, J., 2021. Sleep and type 1 diabetes mellitus management among children, adolescents, and emerging young adults: a systematic review. </w:t>
      </w:r>
      <w:r w:rsidRPr="00C87D00">
        <w:rPr>
          <w:rFonts w:cs="Times New Roman"/>
          <w:i/>
          <w:iCs/>
          <w:szCs w:val="24"/>
        </w:rPr>
        <w:t>Journal of Pediatric Nursing</w:t>
      </w:r>
      <w:r w:rsidRPr="00C87D00">
        <w:rPr>
          <w:rFonts w:cs="Times New Roman"/>
          <w:szCs w:val="24"/>
        </w:rPr>
        <w:t>, </w:t>
      </w:r>
      <w:r w:rsidRPr="00C87D00">
        <w:rPr>
          <w:rFonts w:cs="Times New Roman"/>
          <w:i/>
          <w:iCs/>
          <w:szCs w:val="24"/>
        </w:rPr>
        <w:t>61</w:t>
      </w:r>
      <w:r w:rsidRPr="00C87D00">
        <w:rPr>
          <w:rFonts w:cs="Times New Roman"/>
          <w:szCs w:val="24"/>
        </w:rPr>
        <w:t>, pp.245-253.</w:t>
      </w:r>
      <w:r w:rsidRPr="00C87D00">
        <w:rPr>
          <w:rFonts w:cs="Times New Roman"/>
          <w:szCs w:val="24"/>
        </w:rPr>
        <w:t xml:space="preserve"> </w:t>
      </w:r>
      <w:hyperlink w:history="1" r:id="rId13">
        <w:r w:rsidRPr="00C87D00">
          <w:rPr>
            <w:rStyle w:val="Hyperlink"/>
            <w:rFonts w:cs="Times New Roman"/>
            <w:szCs w:val="24"/>
          </w:rPr>
          <w:t>https://doi.org/10.1016/j.pedn.2021.06.010</w:t>
        </w:r>
      </w:hyperlink>
    </w:p>
    <w:p w:rsidRPr="00C87D00" w:rsidR="003E7332" w:rsidP="00E34656" w:rsidRDefault="003E7332" w14:paraId="6B2DA32E" w14:textId="77777777">
      <w:pPr>
        <w:spacing w:after="0" w:line="360" w:lineRule="auto"/>
        <w:rPr>
          <w:rFonts w:cs="Times New Roman"/>
          <w:szCs w:val="24"/>
        </w:rPr>
      </w:pPr>
      <w:r w:rsidRPr="00C87D00">
        <w:rPr>
          <w:rFonts w:cs="Times New Roman"/>
          <w:szCs w:val="24"/>
        </w:rPr>
        <w:t>Krietsch, K.N., Duraccio, K.M., Zhang, N., Saelens, B.E., Howarth, T., Combs, A. and Beebe, D.W., 2022. Earlier bedtimes and more sleep displace sedentary behavior but not moderate-to-vigorous physical activity in adolescents. </w:t>
      </w:r>
      <w:r w:rsidRPr="00C87D00">
        <w:rPr>
          <w:rFonts w:cs="Times New Roman"/>
          <w:i/>
          <w:iCs/>
          <w:szCs w:val="24"/>
        </w:rPr>
        <w:t>Sleep Health</w:t>
      </w:r>
      <w:r w:rsidRPr="00C87D00">
        <w:rPr>
          <w:rFonts w:cs="Times New Roman"/>
          <w:szCs w:val="24"/>
        </w:rPr>
        <w:t>, </w:t>
      </w:r>
      <w:r w:rsidRPr="00C87D00">
        <w:rPr>
          <w:rFonts w:cs="Times New Roman"/>
          <w:i/>
          <w:iCs/>
          <w:szCs w:val="24"/>
        </w:rPr>
        <w:t>8</w:t>
      </w:r>
      <w:r w:rsidRPr="00C87D00">
        <w:rPr>
          <w:rFonts w:cs="Times New Roman"/>
          <w:szCs w:val="24"/>
        </w:rPr>
        <w:t>(3), pp.270-276.</w:t>
      </w:r>
      <w:r w:rsidRPr="00C87D00">
        <w:rPr>
          <w:rFonts w:cs="Times New Roman"/>
          <w:szCs w:val="24"/>
        </w:rPr>
        <w:t xml:space="preserve"> </w:t>
      </w:r>
      <w:hyperlink w:history="1" r:id="rId14">
        <w:r w:rsidRPr="00C87D00">
          <w:rPr>
            <w:rStyle w:val="Hyperlink"/>
            <w:rFonts w:cs="Times New Roman"/>
            <w:szCs w:val="24"/>
          </w:rPr>
          <w:t>https://doi.org/10.1016/j.sleh.2022.01.003</w:t>
        </w:r>
      </w:hyperlink>
    </w:p>
    <w:p w:rsidRPr="00971871" w:rsidR="003E7332" w:rsidP="00E34656" w:rsidRDefault="003E7332" w14:paraId="50D9FD44" w14:textId="77777777">
      <w:pPr>
        <w:spacing w:after="0" w:line="360" w:lineRule="auto"/>
        <w:rPr>
          <w:rFonts w:cs="Times New Roman"/>
          <w:szCs w:val="24"/>
        </w:rPr>
      </w:pPr>
      <w:r w:rsidRPr="00971871">
        <w:rPr>
          <w:rFonts w:cs="Times New Roman"/>
          <w:szCs w:val="24"/>
        </w:rPr>
        <w:t>Li, X., Xu, C., Chen, W. and Tian, J., 2025. Physical Exercise and Sleep Quality Among Chinese College Students: The Mediating Role of Self-Control and the Moderating Role of Mindfulness. </w:t>
      </w:r>
      <w:r w:rsidRPr="00971871">
        <w:rPr>
          <w:rFonts w:cs="Times New Roman"/>
          <w:i/>
          <w:iCs/>
          <w:szCs w:val="24"/>
        </w:rPr>
        <w:t>Behavioral Sciences</w:t>
      </w:r>
      <w:r w:rsidRPr="00971871">
        <w:rPr>
          <w:rFonts w:cs="Times New Roman"/>
          <w:szCs w:val="24"/>
        </w:rPr>
        <w:t>, </w:t>
      </w:r>
      <w:r w:rsidRPr="00971871">
        <w:rPr>
          <w:rFonts w:cs="Times New Roman"/>
          <w:i/>
          <w:iCs/>
          <w:szCs w:val="24"/>
        </w:rPr>
        <w:t>15</w:t>
      </w:r>
      <w:r w:rsidRPr="00971871">
        <w:rPr>
          <w:rFonts w:cs="Times New Roman"/>
          <w:szCs w:val="24"/>
        </w:rPr>
        <w:t xml:space="preserve">(2), p.232. </w:t>
      </w:r>
      <w:hyperlink w:history="1" r:id="rId15">
        <w:r w:rsidRPr="00971871">
          <w:rPr>
            <w:rStyle w:val="Hyperlink"/>
            <w:rFonts w:cs="Times New Roman"/>
            <w:szCs w:val="24"/>
          </w:rPr>
          <w:t>https://doi.org/10.3390/bs15020232</w:t>
        </w:r>
      </w:hyperlink>
    </w:p>
    <w:p w:rsidRPr="00971871" w:rsidR="003E7332" w:rsidP="00E34656" w:rsidRDefault="003E7332" w14:paraId="55D606B9" w14:textId="77777777">
      <w:pPr>
        <w:spacing w:after="0" w:line="360" w:lineRule="auto"/>
        <w:rPr>
          <w:rFonts w:cs="Times New Roman"/>
          <w:szCs w:val="24"/>
        </w:rPr>
      </w:pPr>
      <w:r w:rsidRPr="00971871">
        <w:rPr>
          <w:rFonts w:cs="Times New Roman"/>
          <w:szCs w:val="24"/>
        </w:rPr>
        <w:lastRenderedPageBreak/>
        <w:t>Liu, D., Tian, Y., Liu, M. and Yang, S., 2025. The Impact of Physical Exercise on Sleep Quality Among College Students: The Chain Mediating Effects of Perceived Stress and Ruminative Thinking. </w:t>
      </w:r>
      <w:r w:rsidRPr="00971871">
        <w:rPr>
          <w:rFonts w:cs="Times New Roman"/>
          <w:i/>
          <w:iCs/>
          <w:szCs w:val="24"/>
        </w:rPr>
        <w:t>Psychology Research and Behavior Management</w:t>
      </w:r>
      <w:r w:rsidRPr="00971871">
        <w:rPr>
          <w:rFonts w:cs="Times New Roman"/>
          <w:szCs w:val="24"/>
        </w:rPr>
        <w:t xml:space="preserve">, pp.361-373. </w:t>
      </w:r>
      <w:hyperlink w:history="1" r:id="rId16">
        <w:r w:rsidRPr="00971871">
          <w:rPr>
            <w:rStyle w:val="Hyperlink"/>
            <w:rFonts w:cs="Times New Roman"/>
            <w:szCs w:val="24"/>
          </w:rPr>
          <w:t>https://doi.org/10.2147/PRBM.S510207</w:t>
        </w:r>
      </w:hyperlink>
    </w:p>
    <w:p w:rsidRPr="00C87D00" w:rsidR="003E7332" w:rsidP="00E34656" w:rsidRDefault="003E7332" w14:paraId="0ECCCC10" w14:textId="77777777">
      <w:pPr>
        <w:spacing w:after="0" w:line="360" w:lineRule="auto"/>
        <w:rPr>
          <w:rFonts w:cs="Times New Roman"/>
          <w:szCs w:val="24"/>
        </w:rPr>
      </w:pPr>
      <w:r w:rsidRPr="00C87D00">
        <w:rPr>
          <w:rFonts w:cs="Times New Roman"/>
          <w:szCs w:val="24"/>
        </w:rPr>
        <w:t>Maier, C., Thatcher, J.B., Grover, V. and Dwivedi, Y.K., 2023. Cross-sectional research: A critical perspective, use cases, and recommendations for IS research. </w:t>
      </w:r>
      <w:r w:rsidRPr="00C87D00">
        <w:rPr>
          <w:rFonts w:cs="Times New Roman"/>
          <w:i/>
          <w:iCs/>
          <w:szCs w:val="24"/>
        </w:rPr>
        <w:t>International Journal of Information Management</w:t>
      </w:r>
      <w:r w:rsidRPr="00C87D00">
        <w:rPr>
          <w:rFonts w:cs="Times New Roman"/>
          <w:szCs w:val="24"/>
        </w:rPr>
        <w:t>, </w:t>
      </w:r>
      <w:r w:rsidRPr="00C87D00">
        <w:rPr>
          <w:rFonts w:cs="Times New Roman"/>
          <w:i/>
          <w:iCs/>
          <w:szCs w:val="24"/>
        </w:rPr>
        <w:t>70</w:t>
      </w:r>
      <w:r w:rsidRPr="00C87D00">
        <w:rPr>
          <w:rFonts w:cs="Times New Roman"/>
          <w:szCs w:val="24"/>
        </w:rPr>
        <w:t>, p.102625.</w:t>
      </w:r>
      <w:r w:rsidRPr="00C87D00">
        <w:rPr>
          <w:rFonts w:cs="Times New Roman"/>
          <w:szCs w:val="24"/>
        </w:rPr>
        <w:t xml:space="preserve"> </w:t>
      </w:r>
      <w:hyperlink w:history="1" r:id="rId17">
        <w:r w:rsidRPr="00C87D00">
          <w:rPr>
            <w:rStyle w:val="Hyperlink"/>
            <w:rFonts w:cs="Times New Roman"/>
            <w:szCs w:val="24"/>
          </w:rPr>
          <w:t>https://doi.org/10.1016/j.ijinfomgt.2023.102625</w:t>
        </w:r>
      </w:hyperlink>
    </w:p>
    <w:p w:rsidRPr="00C87D00" w:rsidR="003E7332" w:rsidP="00E34656" w:rsidRDefault="003E7332" w14:paraId="61BD4805" w14:textId="77777777">
      <w:pPr>
        <w:spacing w:after="0" w:line="360" w:lineRule="auto"/>
        <w:rPr>
          <w:rFonts w:cs="Times New Roman"/>
          <w:szCs w:val="24"/>
        </w:rPr>
      </w:pPr>
      <w:r w:rsidRPr="00C87D00">
        <w:rPr>
          <w:rFonts w:cs="Times New Roman"/>
          <w:szCs w:val="24"/>
        </w:rPr>
        <w:t>Peng, J., Liu, M., Wang, Z., Xiang, L. and Liu, Y., 2025. Anxiety and sleep hygiene among college students, a moderated mediating model. </w:t>
      </w:r>
      <w:r w:rsidRPr="00C87D00">
        <w:rPr>
          <w:rFonts w:cs="Times New Roman"/>
          <w:i/>
          <w:iCs/>
          <w:szCs w:val="24"/>
        </w:rPr>
        <w:t>BMC Public Health</w:t>
      </w:r>
      <w:r w:rsidRPr="00C87D00">
        <w:rPr>
          <w:rFonts w:cs="Times New Roman"/>
          <w:szCs w:val="24"/>
        </w:rPr>
        <w:t>, </w:t>
      </w:r>
      <w:r w:rsidRPr="00C87D00">
        <w:rPr>
          <w:rFonts w:cs="Times New Roman"/>
          <w:i/>
          <w:iCs/>
          <w:szCs w:val="24"/>
        </w:rPr>
        <w:t>25</w:t>
      </w:r>
      <w:r w:rsidRPr="00C87D00">
        <w:rPr>
          <w:rFonts w:cs="Times New Roman"/>
          <w:szCs w:val="24"/>
        </w:rPr>
        <w:t>(1), p.3233.</w:t>
      </w:r>
      <w:r w:rsidRPr="00C87D00">
        <w:rPr>
          <w:rFonts w:cs="Times New Roman"/>
          <w:szCs w:val="24"/>
        </w:rPr>
        <w:t xml:space="preserve"> </w:t>
      </w:r>
      <w:hyperlink w:history="1" r:id="rId18">
        <w:r w:rsidRPr="00C87D00">
          <w:rPr>
            <w:rStyle w:val="Hyperlink"/>
            <w:rFonts w:cs="Times New Roman"/>
            <w:szCs w:val="24"/>
          </w:rPr>
          <w:t>https://doi.org/10.1186/s12889-025-24441-1</w:t>
        </w:r>
      </w:hyperlink>
    </w:p>
    <w:p w:rsidRPr="00C87D00" w:rsidR="003E7332" w:rsidP="00E34656" w:rsidRDefault="003E7332" w14:paraId="28B46EA5" w14:textId="77777777">
      <w:pPr>
        <w:spacing w:after="0" w:line="360" w:lineRule="auto"/>
        <w:rPr>
          <w:rFonts w:cs="Times New Roman"/>
          <w:szCs w:val="24"/>
        </w:rPr>
      </w:pPr>
      <w:r w:rsidRPr="00C87D00">
        <w:rPr>
          <w:rFonts w:cs="Times New Roman"/>
          <w:szCs w:val="24"/>
        </w:rPr>
        <w:t>Rutkowska, M., Bieńko, M., Król, T., Toborek, M., Marchaj, M., Korta, K., Putra, A., Niedziela, N., Margas, M. and Bednarz, K., 2024. Sleep Cycles and Health: Role of Sleep Stages, Circadian Rhythms, and Lifestyle Factors on Optimizing Physical Performance and Mental Well-Being–a literature review. </w:t>
      </w:r>
      <w:r w:rsidRPr="00C87D00">
        <w:rPr>
          <w:rFonts w:cs="Times New Roman"/>
          <w:i/>
          <w:iCs/>
          <w:szCs w:val="24"/>
        </w:rPr>
        <w:t>Quality in Sport</w:t>
      </w:r>
      <w:r w:rsidRPr="00C87D00">
        <w:rPr>
          <w:rFonts w:cs="Times New Roman"/>
          <w:szCs w:val="24"/>
        </w:rPr>
        <w:t>, </w:t>
      </w:r>
      <w:r w:rsidRPr="00C87D00">
        <w:rPr>
          <w:rFonts w:cs="Times New Roman"/>
          <w:i/>
          <w:iCs/>
          <w:szCs w:val="24"/>
        </w:rPr>
        <w:t>18</w:t>
      </w:r>
      <w:r w:rsidRPr="00C87D00">
        <w:rPr>
          <w:rFonts w:cs="Times New Roman"/>
          <w:szCs w:val="24"/>
        </w:rPr>
        <w:t>, pp.53398-53398.</w:t>
      </w:r>
      <w:r w:rsidRPr="00C87D00">
        <w:rPr>
          <w:rFonts w:cs="Times New Roman"/>
          <w:szCs w:val="24"/>
        </w:rPr>
        <w:t xml:space="preserve"> </w:t>
      </w:r>
      <w:hyperlink w:history="1" r:id="rId19">
        <w:r w:rsidRPr="00C87D00">
          <w:rPr>
            <w:rStyle w:val="Hyperlink"/>
            <w:rFonts w:cs="Times New Roman"/>
            <w:szCs w:val="24"/>
          </w:rPr>
          <w:t>https://doi.org/10.12775/QS.2024.18.53393</w:t>
        </w:r>
      </w:hyperlink>
    </w:p>
    <w:p w:rsidRPr="00C87D00" w:rsidR="003E7332" w:rsidP="00E34656" w:rsidRDefault="003E7332" w14:paraId="2D0568BD" w14:textId="77777777">
      <w:pPr>
        <w:spacing w:after="0" w:line="360" w:lineRule="auto"/>
        <w:rPr>
          <w:rFonts w:cs="Times New Roman"/>
          <w:szCs w:val="24"/>
        </w:rPr>
      </w:pPr>
      <w:r w:rsidRPr="00C87D00">
        <w:rPr>
          <w:rFonts w:cs="Times New Roman"/>
          <w:szCs w:val="24"/>
        </w:rPr>
        <w:t>Shi, D., Lv, F., Tan, J. and Gao, D., 2025. Factor structure and psychometric properties of the Chinese version of the Intuitive Exercise Scale for young adults. </w:t>
      </w:r>
      <w:r w:rsidRPr="00C87D00">
        <w:rPr>
          <w:rFonts w:cs="Times New Roman"/>
          <w:i/>
          <w:iCs/>
          <w:szCs w:val="24"/>
        </w:rPr>
        <w:t>Frontiers in Psychology</w:t>
      </w:r>
      <w:r w:rsidRPr="00C87D00">
        <w:rPr>
          <w:rFonts w:cs="Times New Roman"/>
          <w:szCs w:val="24"/>
        </w:rPr>
        <w:t>, </w:t>
      </w:r>
      <w:r w:rsidRPr="00C87D00">
        <w:rPr>
          <w:rFonts w:cs="Times New Roman"/>
          <w:i/>
          <w:iCs/>
          <w:szCs w:val="24"/>
        </w:rPr>
        <w:t>16</w:t>
      </w:r>
      <w:r w:rsidRPr="00C87D00">
        <w:rPr>
          <w:rFonts w:cs="Times New Roman"/>
          <w:szCs w:val="24"/>
        </w:rPr>
        <w:t>, p.1546015.</w:t>
      </w:r>
      <w:r w:rsidRPr="00C87D00">
        <w:rPr>
          <w:rFonts w:cs="Times New Roman"/>
          <w:szCs w:val="24"/>
        </w:rPr>
        <w:t xml:space="preserve"> </w:t>
      </w:r>
      <w:hyperlink w:history="1" r:id="rId20">
        <w:r w:rsidRPr="00C87D00">
          <w:rPr>
            <w:rStyle w:val="Hyperlink"/>
            <w:rFonts w:cs="Times New Roman"/>
            <w:szCs w:val="24"/>
          </w:rPr>
          <w:t>https://doi.org/10.3389/fpsyg.2025.1546015</w:t>
        </w:r>
      </w:hyperlink>
    </w:p>
    <w:p w:rsidRPr="00C87D00" w:rsidR="003E7332" w:rsidP="00E34656" w:rsidRDefault="003E7332" w14:paraId="438FE85C" w14:textId="77777777">
      <w:pPr>
        <w:spacing w:after="0" w:line="360" w:lineRule="auto"/>
        <w:rPr>
          <w:rFonts w:cs="Times New Roman"/>
          <w:szCs w:val="24"/>
        </w:rPr>
      </w:pPr>
      <w:r w:rsidRPr="00C87D00">
        <w:rPr>
          <w:rFonts w:cs="Times New Roman"/>
          <w:szCs w:val="24"/>
        </w:rPr>
        <w:t>Sun, C., Zhu, Z., Zhang, P., Wang, L., Zhang, Q., Guo, Y., Guo, L., Li, Y., Wang, P., Hu, B. and Liu, M., 2024. Exploring the interconnections of anxiety, depression, sleep problems and health-promoting lifestyles among Chinese university students: a comprehensive network approach. </w:t>
      </w:r>
      <w:r w:rsidRPr="00C87D00">
        <w:rPr>
          <w:rFonts w:cs="Times New Roman"/>
          <w:i/>
          <w:iCs/>
          <w:szCs w:val="24"/>
        </w:rPr>
        <w:t>Frontiers in psychiatry</w:t>
      </w:r>
      <w:r w:rsidRPr="00C87D00">
        <w:rPr>
          <w:rFonts w:cs="Times New Roman"/>
          <w:szCs w:val="24"/>
        </w:rPr>
        <w:t>, </w:t>
      </w:r>
      <w:r w:rsidRPr="00C87D00">
        <w:rPr>
          <w:rFonts w:cs="Times New Roman"/>
          <w:i/>
          <w:iCs/>
          <w:szCs w:val="24"/>
        </w:rPr>
        <w:t>15</w:t>
      </w:r>
      <w:r w:rsidRPr="00C87D00">
        <w:rPr>
          <w:rFonts w:cs="Times New Roman"/>
          <w:szCs w:val="24"/>
        </w:rPr>
        <w:t>, p.1402680.</w:t>
      </w:r>
      <w:r w:rsidRPr="00C87D00">
        <w:rPr>
          <w:rFonts w:cs="Times New Roman"/>
          <w:szCs w:val="24"/>
        </w:rPr>
        <w:t xml:space="preserve"> </w:t>
      </w:r>
      <w:hyperlink w:history="1" r:id="rId21">
        <w:r w:rsidRPr="00C87D00">
          <w:rPr>
            <w:rStyle w:val="Hyperlink"/>
            <w:rFonts w:cs="Times New Roman"/>
            <w:szCs w:val="24"/>
          </w:rPr>
          <w:t>https://doi.org/10.3389/fpsyt.2024.1402680</w:t>
        </w:r>
      </w:hyperlink>
    </w:p>
    <w:p w:rsidRPr="00C87D00" w:rsidR="003E7332" w:rsidP="00E34656" w:rsidRDefault="003E7332" w14:paraId="02D1F920" w14:textId="77777777">
      <w:pPr>
        <w:spacing w:after="0" w:line="360" w:lineRule="auto"/>
        <w:rPr>
          <w:rFonts w:cs="Times New Roman"/>
          <w:szCs w:val="24"/>
        </w:rPr>
      </w:pPr>
      <w:r w:rsidRPr="00C87D00">
        <w:rPr>
          <w:rFonts w:cs="Times New Roman"/>
          <w:szCs w:val="24"/>
        </w:rPr>
        <w:t>Te Braak, P., van Tienoven, T.P., Minnen, J. and Glorieux, I., 2023. Data quality and recall bias in time-diary research: The effects of prolonged recall periods in self-administered online time-use surveys. </w:t>
      </w:r>
      <w:r w:rsidRPr="00C87D00">
        <w:rPr>
          <w:rFonts w:cs="Times New Roman"/>
          <w:i/>
          <w:iCs/>
          <w:szCs w:val="24"/>
        </w:rPr>
        <w:t>Sociological Methodology</w:t>
      </w:r>
      <w:r w:rsidRPr="00C87D00">
        <w:rPr>
          <w:rFonts w:cs="Times New Roman"/>
          <w:szCs w:val="24"/>
        </w:rPr>
        <w:t>, </w:t>
      </w:r>
      <w:r w:rsidRPr="00C87D00">
        <w:rPr>
          <w:rFonts w:cs="Times New Roman"/>
          <w:i/>
          <w:iCs/>
          <w:szCs w:val="24"/>
        </w:rPr>
        <w:t>53</w:t>
      </w:r>
      <w:r w:rsidRPr="00C87D00">
        <w:rPr>
          <w:rFonts w:cs="Times New Roman"/>
          <w:szCs w:val="24"/>
        </w:rPr>
        <w:t>(1), pp.115-138.</w:t>
      </w:r>
      <w:r w:rsidRPr="00C87D00">
        <w:rPr>
          <w:rFonts w:cs="Times New Roman"/>
          <w:szCs w:val="24"/>
        </w:rPr>
        <w:t xml:space="preserve"> </w:t>
      </w:r>
      <w:hyperlink w:history="1" r:id="rId22">
        <w:r w:rsidRPr="00C87D00">
          <w:rPr>
            <w:rStyle w:val="Hyperlink"/>
            <w:rFonts w:cs="Times New Roman"/>
            <w:szCs w:val="24"/>
          </w:rPr>
          <w:t>https://doi.org/10.1177/00811750221126499</w:t>
        </w:r>
      </w:hyperlink>
    </w:p>
    <w:p w:rsidRPr="00C87D00" w:rsidR="003E7332" w:rsidP="00E34656" w:rsidRDefault="003E7332" w14:paraId="4C4F0316" w14:textId="77777777">
      <w:pPr>
        <w:spacing w:after="0" w:line="360" w:lineRule="auto"/>
        <w:rPr>
          <w:rFonts w:cs="Times New Roman"/>
          <w:szCs w:val="24"/>
        </w:rPr>
      </w:pPr>
      <w:r w:rsidRPr="00C87D00">
        <w:rPr>
          <w:rFonts w:cs="Times New Roman"/>
          <w:szCs w:val="24"/>
        </w:rPr>
        <w:t>Wallace, A.L., Aguinaldo, L., Thomas, M.L., McCarthy, M.J. and Meruelo, A.D., 2025. Preliminary findings on caffeine intake, screen time, social factors, and psychological well-being: their impact on chronotype and sleep health in Hispanic adolescents. </w:t>
      </w:r>
      <w:r w:rsidRPr="00C87D00">
        <w:rPr>
          <w:rFonts w:cs="Times New Roman"/>
          <w:i/>
          <w:iCs/>
          <w:szCs w:val="24"/>
        </w:rPr>
        <w:t>Sleep Advances</w:t>
      </w:r>
      <w:r w:rsidRPr="00C87D00">
        <w:rPr>
          <w:rFonts w:cs="Times New Roman"/>
          <w:szCs w:val="24"/>
        </w:rPr>
        <w:t>, </w:t>
      </w:r>
      <w:r w:rsidRPr="00C87D00">
        <w:rPr>
          <w:rFonts w:cs="Times New Roman"/>
          <w:i/>
          <w:iCs/>
          <w:szCs w:val="24"/>
        </w:rPr>
        <w:t>6</w:t>
      </w:r>
      <w:r w:rsidRPr="00C87D00">
        <w:rPr>
          <w:rFonts w:cs="Times New Roman"/>
          <w:szCs w:val="24"/>
        </w:rPr>
        <w:t>(2), p.zpaf019.</w:t>
      </w:r>
      <w:r w:rsidRPr="00C87D00">
        <w:rPr>
          <w:rFonts w:cs="Times New Roman"/>
          <w:szCs w:val="24"/>
        </w:rPr>
        <w:t xml:space="preserve"> </w:t>
      </w:r>
      <w:hyperlink w:history="1" r:id="rId23">
        <w:r w:rsidRPr="00C87D00">
          <w:rPr>
            <w:rStyle w:val="Hyperlink"/>
            <w:rFonts w:cs="Times New Roman"/>
            <w:szCs w:val="24"/>
          </w:rPr>
          <w:t>https://doi.org/10.1093/sleepadvances/zpaf019</w:t>
        </w:r>
      </w:hyperlink>
    </w:p>
    <w:p w:rsidRPr="00BD0B7B" w:rsidR="003E7332" w:rsidP="00E34656" w:rsidRDefault="003E7332" w14:paraId="0E364142" w14:textId="77777777">
      <w:pPr>
        <w:spacing w:after="0" w:line="360" w:lineRule="auto"/>
        <w:rPr>
          <w:rFonts w:cs="Times New Roman"/>
          <w:szCs w:val="24"/>
        </w:rPr>
      </w:pPr>
      <w:r w:rsidRPr="00BD0B7B">
        <w:rPr>
          <w:rFonts w:cs="Times New Roman"/>
          <w:szCs w:val="24"/>
        </w:rPr>
        <w:t>W</w:t>
      </w:r>
      <w:r w:rsidRPr="00C87D00">
        <w:rPr>
          <w:rFonts w:cs="Times New Roman"/>
          <w:szCs w:val="24"/>
        </w:rPr>
        <w:t>HO</w:t>
      </w:r>
      <w:r w:rsidRPr="00BD0B7B">
        <w:rPr>
          <w:rFonts w:cs="Times New Roman"/>
          <w:szCs w:val="24"/>
        </w:rPr>
        <w:t xml:space="preserve"> (2024). </w:t>
      </w:r>
      <w:r w:rsidRPr="00BD0B7B">
        <w:rPr>
          <w:rFonts w:cs="Times New Roman"/>
          <w:i/>
          <w:iCs/>
          <w:szCs w:val="24"/>
        </w:rPr>
        <w:t>Physical activity</w:t>
      </w:r>
      <w:r w:rsidRPr="00BD0B7B">
        <w:rPr>
          <w:rFonts w:cs="Times New Roman"/>
          <w:szCs w:val="24"/>
        </w:rPr>
        <w:t xml:space="preserve">. [online] Who.int. Available at: </w:t>
      </w:r>
      <w:hyperlink w:history="1" r:id="rId24">
        <w:r w:rsidRPr="00BD0B7B">
          <w:rPr>
            <w:rStyle w:val="Hyperlink"/>
            <w:rFonts w:cs="Times New Roman"/>
            <w:szCs w:val="24"/>
          </w:rPr>
          <w:t>https://www.who.int/news-room/fact-sheets/detail/physical-activity%EF%BB%BF</w:t>
        </w:r>
      </w:hyperlink>
      <w:r w:rsidRPr="00C87D00">
        <w:rPr>
          <w:rFonts w:cs="Times New Roman"/>
          <w:szCs w:val="24"/>
        </w:rPr>
        <w:t xml:space="preserve"> </w:t>
      </w:r>
    </w:p>
    <w:p w:rsidRPr="00C87D00" w:rsidR="003E7332" w:rsidP="00E34656" w:rsidRDefault="003E7332" w14:paraId="5272386C" w14:textId="77777777">
      <w:pPr>
        <w:spacing w:after="0" w:line="360" w:lineRule="auto"/>
        <w:rPr>
          <w:rFonts w:cs="Times New Roman"/>
          <w:szCs w:val="24"/>
        </w:rPr>
      </w:pPr>
      <w:r w:rsidRPr="00C87D00">
        <w:rPr>
          <w:rFonts w:cs="Times New Roman"/>
          <w:szCs w:val="24"/>
        </w:rPr>
        <w:t xml:space="preserve">Xie, Y., Liu, S., Chen, X.J., Yu, H.H., Yang, Y. and Wang, W., 2021. Effects of exercise on sleep quality and insomnia in adults: a systematic review and meta-analysis of randomized </w:t>
      </w:r>
      <w:r w:rsidRPr="00C87D00">
        <w:rPr>
          <w:rFonts w:cs="Times New Roman"/>
          <w:szCs w:val="24"/>
        </w:rPr>
        <w:lastRenderedPageBreak/>
        <w:t>controlled trials. </w:t>
      </w:r>
      <w:r w:rsidRPr="00C87D00">
        <w:rPr>
          <w:rFonts w:cs="Times New Roman"/>
          <w:i/>
          <w:iCs/>
          <w:szCs w:val="24"/>
        </w:rPr>
        <w:t>Frontiers in psychiatry</w:t>
      </w:r>
      <w:r w:rsidRPr="00C87D00">
        <w:rPr>
          <w:rFonts w:cs="Times New Roman"/>
          <w:szCs w:val="24"/>
        </w:rPr>
        <w:t>, </w:t>
      </w:r>
      <w:r w:rsidRPr="00C87D00">
        <w:rPr>
          <w:rFonts w:cs="Times New Roman"/>
          <w:i/>
          <w:iCs/>
          <w:szCs w:val="24"/>
        </w:rPr>
        <w:t>12</w:t>
      </w:r>
      <w:r w:rsidRPr="00C87D00">
        <w:rPr>
          <w:rFonts w:cs="Times New Roman"/>
          <w:szCs w:val="24"/>
        </w:rPr>
        <w:t>, p.664499.</w:t>
      </w:r>
      <w:r w:rsidRPr="00C87D00">
        <w:rPr>
          <w:rFonts w:cs="Times New Roman"/>
          <w:szCs w:val="24"/>
        </w:rPr>
        <w:t xml:space="preserve"> </w:t>
      </w:r>
      <w:hyperlink w:history="1" r:id="rId25">
        <w:r w:rsidRPr="00C87D00">
          <w:rPr>
            <w:rStyle w:val="Hyperlink"/>
            <w:rFonts w:cs="Times New Roman"/>
            <w:szCs w:val="24"/>
          </w:rPr>
          <w:t>https://doi.org/10.3389/fpsyt.2021.664499</w:t>
        </w:r>
      </w:hyperlink>
    </w:p>
    <w:p w:rsidRPr="00C87D00" w:rsidR="003E7332" w:rsidP="00E34656" w:rsidRDefault="003E7332" w14:paraId="6B702BB9" w14:textId="77777777">
      <w:pPr>
        <w:spacing w:after="0" w:line="360" w:lineRule="auto"/>
        <w:rPr>
          <w:rFonts w:cs="Times New Roman"/>
          <w:szCs w:val="24"/>
        </w:rPr>
      </w:pPr>
    </w:p>
    <w:sectPr w:rsidRPr="00C87D00" w:rsidR="003E7332" w:rsidSect="00BB3218">
      <w:headerReference w:type="default" r:id="rId26"/>
      <w:footerReference w:type="default" r:id="rId2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37C4E" w:rsidP="007F10C8" w:rsidRDefault="00E37C4E" w14:paraId="6E5E08A7" w14:textId="77777777">
      <w:pPr>
        <w:spacing w:after="0" w:line="240" w:lineRule="auto"/>
      </w:pPr>
      <w:r>
        <w:separator/>
      </w:r>
    </w:p>
  </w:endnote>
  <w:endnote w:type="continuationSeparator" w:id="0">
    <w:p w:rsidR="00E37C4E" w:rsidP="007F10C8" w:rsidRDefault="00E37C4E" w14:paraId="29342C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85800"/>
      <w:docPartObj>
        <w:docPartGallery w:val="Page Numbers (Bottom of Page)"/>
        <w:docPartUnique/>
      </w:docPartObj>
    </w:sdtPr>
    <w:sdtEndPr>
      <w:rPr>
        <w:noProof/>
      </w:rPr>
    </w:sdtEndPr>
    <w:sdtContent>
      <w:p w:rsidR="0014696B" w:rsidRDefault="0014696B" w14:paraId="0F44942C" w14:textId="5BA92D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4696B" w:rsidRDefault="0014696B" w14:paraId="596F6A6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37C4E" w:rsidP="007F10C8" w:rsidRDefault="00E37C4E" w14:paraId="198A25FB" w14:textId="77777777">
      <w:pPr>
        <w:spacing w:after="0" w:line="240" w:lineRule="auto"/>
      </w:pPr>
      <w:r>
        <w:separator/>
      </w:r>
    </w:p>
  </w:footnote>
  <w:footnote w:type="continuationSeparator" w:id="0">
    <w:p w:rsidR="00E37C4E" w:rsidP="007F10C8" w:rsidRDefault="00E37C4E" w14:paraId="19E7442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10C8" w:rsidP="0014696B" w:rsidRDefault="007F10C8" w14:paraId="707AE5CF" w14:textId="042D0E50">
    <w:pPr>
      <w:pStyle w:val="Header"/>
      <w:jc w:val="center"/>
    </w:pPr>
  </w:p>
  <w:p w:rsidR="007F10C8" w:rsidRDefault="007F10C8" w14:paraId="5477C4BB"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F1A"/>
    <w:rsid w:val="00003EA1"/>
    <w:rsid w:val="00046472"/>
    <w:rsid w:val="00047AB7"/>
    <w:rsid w:val="00054B45"/>
    <w:rsid w:val="0007175F"/>
    <w:rsid w:val="00082908"/>
    <w:rsid w:val="000D7CBF"/>
    <w:rsid w:val="000F253A"/>
    <w:rsid w:val="001020DC"/>
    <w:rsid w:val="0014696B"/>
    <w:rsid w:val="00184973"/>
    <w:rsid w:val="001A7816"/>
    <w:rsid w:val="00232548"/>
    <w:rsid w:val="002752FC"/>
    <w:rsid w:val="002A3D54"/>
    <w:rsid w:val="002D503A"/>
    <w:rsid w:val="002F0F96"/>
    <w:rsid w:val="00327272"/>
    <w:rsid w:val="00356C63"/>
    <w:rsid w:val="003B47BB"/>
    <w:rsid w:val="003E7332"/>
    <w:rsid w:val="00496AF8"/>
    <w:rsid w:val="004E50FC"/>
    <w:rsid w:val="004E7623"/>
    <w:rsid w:val="00507F1A"/>
    <w:rsid w:val="005748F9"/>
    <w:rsid w:val="005D17A5"/>
    <w:rsid w:val="00615072"/>
    <w:rsid w:val="00615198"/>
    <w:rsid w:val="006245D7"/>
    <w:rsid w:val="00630696"/>
    <w:rsid w:val="006E6F44"/>
    <w:rsid w:val="00711A02"/>
    <w:rsid w:val="007C3A5E"/>
    <w:rsid w:val="007F10C8"/>
    <w:rsid w:val="00833575"/>
    <w:rsid w:val="00866F26"/>
    <w:rsid w:val="009156B9"/>
    <w:rsid w:val="009224A2"/>
    <w:rsid w:val="00961995"/>
    <w:rsid w:val="00971871"/>
    <w:rsid w:val="0099457B"/>
    <w:rsid w:val="009C4E1C"/>
    <w:rsid w:val="00A46152"/>
    <w:rsid w:val="00A96A70"/>
    <w:rsid w:val="00B226EB"/>
    <w:rsid w:val="00B264DB"/>
    <w:rsid w:val="00B32903"/>
    <w:rsid w:val="00BB3218"/>
    <w:rsid w:val="00BB6186"/>
    <w:rsid w:val="00BD0B7B"/>
    <w:rsid w:val="00C87D00"/>
    <w:rsid w:val="00CB2463"/>
    <w:rsid w:val="00CB6A77"/>
    <w:rsid w:val="00E159B9"/>
    <w:rsid w:val="00E2322E"/>
    <w:rsid w:val="00E34656"/>
    <w:rsid w:val="00E37C4E"/>
    <w:rsid w:val="00E51328"/>
    <w:rsid w:val="00E53474"/>
    <w:rsid w:val="00EA7DFE"/>
    <w:rsid w:val="00EC5DBC"/>
    <w:rsid w:val="00F263A9"/>
    <w:rsid w:val="00F514E7"/>
    <w:rsid w:val="00FD3E81"/>
    <w:rsid w:val="00FD65B2"/>
    <w:rsid w:val="00FE6351"/>
    <w:rsid w:val="16A731EE"/>
    <w:rsid w:val="250C87D1"/>
    <w:rsid w:val="25557BB2"/>
    <w:rsid w:val="2558E7CE"/>
    <w:rsid w:val="2D6B5671"/>
    <w:rsid w:val="4B24696D"/>
    <w:rsid w:val="5398770B"/>
    <w:rsid w:val="6A0954F4"/>
    <w:rsid w:val="6E60BA6F"/>
    <w:rsid w:val="732CCCA9"/>
    <w:rsid w:val="73A41327"/>
    <w:rsid w:val="7B38AFEA"/>
  </w:rsids>
  <m:mathPr>
    <m:mathFont m:val="Cambria Math"/>
    <m:brkBin m:val="before"/>
    <m:brkBinSub m:val="--"/>
    <m:smallFrac m:val="0"/>
    <m:dispDef/>
    <m:lMargin m:val="0"/>
    <m:rMargin m:val="0"/>
    <m:defJc m:val="centerGroup"/>
    <m:wrapIndent m:val="1440"/>
    <m:intLim m:val="subSup"/>
    <m:naryLim m:val="undOvr"/>
  </m:mathPr>
  <w:themeFontLang w:val="en-V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94688"/>
  <w15:chartTrackingRefBased/>
  <w15:docId w15:val="{28BD8FD8-0848-4300-8D62-293AA6AF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51328"/>
    <w:pPr>
      <w:spacing w:after="200" w:line="276" w:lineRule="auto"/>
    </w:pPr>
    <w:rPr>
      <w:rFonts w:ascii="Times New Roman" w:hAnsi="Times New Roman"/>
      <w:sz w:val="24"/>
      <w14:ligatures w14:val="none"/>
    </w:rPr>
  </w:style>
  <w:style w:type="paragraph" w:styleId="Heading1">
    <w:name w:val="heading 1"/>
    <w:basedOn w:val="Normal"/>
    <w:next w:val="Normal"/>
    <w:link w:val="Heading1Char"/>
    <w:autoRedefine/>
    <w:uiPriority w:val="9"/>
    <w:qFormat/>
    <w:rsid w:val="00B226E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B226EB"/>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226EB"/>
    <w:pPr>
      <w:keepNext/>
      <w:keepLines/>
      <w:spacing w:before="40" w:after="0"/>
      <w:outlineLvl w:val="2"/>
    </w:pPr>
    <w:rPr>
      <w:rFonts w:eastAsiaTheme="majorEastAsia" w:cstheme="majorBidi"/>
      <w:b/>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26EB"/>
    <w:rPr>
      <w:rFonts w:ascii="Times New Roman" w:hAnsi="Times New Roman" w:eastAsiaTheme="majorEastAsia" w:cstheme="majorBidi"/>
      <w:b/>
      <w:sz w:val="24"/>
      <w:szCs w:val="32"/>
      <w:lang w:val="en-GB"/>
    </w:rPr>
  </w:style>
  <w:style w:type="character" w:styleId="Heading2Char" w:customStyle="1">
    <w:name w:val="Heading 2 Char"/>
    <w:basedOn w:val="DefaultParagraphFont"/>
    <w:link w:val="Heading2"/>
    <w:uiPriority w:val="9"/>
    <w:rsid w:val="00B226EB"/>
    <w:rPr>
      <w:rFonts w:ascii="Times New Roman" w:hAnsi="Times New Roman" w:eastAsiaTheme="majorEastAsia" w:cstheme="majorBidi"/>
      <w:b/>
      <w:sz w:val="24"/>
      <w:szCs w:val="26"/>
      <w:lang w:val="en-GB"/>
    </w:rPr>
  </w:style>
  <w:style w:type="character" w:styleId="Heading3Char" w:customStyle="1">
    <w:name w:val="Heading 3 Char"/>
    <w:basedOn w:val="DefaultParagraphFont"/>
    <w:link w:val="Heading3"/>
    <w:uiPriority w:val="9"/>
    <w:rsid w:val="00B226EB"/>
    <w:rPr>
      <w:rFonts w:ascii="Times New Roman" w:hAnsi="Times New Roman" w:eastAsiaTheme="majorEastAsia" w:cstheme="majorBidi"/>
      <w:b/>
      <w:sz w:val="24"/>
      <w:szCs w:val="24"/>
      <w:lang w:val="en-GB"/>
    </w:rPr>
  </w:style>
  <w:style w:type="character" w:styleId="Hyperlink">
    <w:name w:val="Hyperlink"/>
    <w:basedOn w:val="DefaultParagraphFont"/>
    <w:uiPriority w:val="99"/>
    <w:unhideWhenUsed/>
    <w:rsid w:val="00971871"/>
    <w:rPr>
      <w:color w:val="0563C1" w:themeColor="hyperlink"/>
      <w:u w:val="single"/>
    </w:rPr>
  </w:style>
  <w:style w:type="character" w:styleId="UnresolvedMention">
    <w:name w:val="Unresolved Mention"/>
    <w:basedOn w:val="DefaultParagraphFont"/>
    <w:uiPriority w:val="99"/>
    <w:semiHidden/>
    <w:unhideWhenUsed/>
    <w:rsid w:val="00971871"/>
    <w:rPr>
      <w:color w:val="605E5C"/>
      <w:shd w:val="clear" w:color="auto" w:fill="E1DFDD"/>
    </w:rPr>
  </w:style>
  <w:style w:type="paragraph" w:styleId="ListParagraph">
    <w:name w:val="List Paragraph"/>
    <w:basedOn w:val="Normal"/>
    <w:uiPriority w:val="34"/>
    <w:qFormat/>
    <w:rsid w:val="00047AB7"/>
    <w:pPr>
      <w:ind w:left="720"/>
      <w:contextualSpacing/>
    </w:pPr>
  </w:style>
  <w:style w:type="table" w:styleId="TableGrid">
    <w:name w:val="Table Grid"/>
    <w:basedOn w:val="TableNormal"/>
    <w:uiPriority w:val="39"/>
    <w:rsid w:val="0008290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082908"/>
    <w:pPr>
      <w:spacing w:line="240" w:lineRule="auto"/>
    </w:pPr>
    <w:rPr>
      <w:i/>
      <w:iCs/>
      <w:color w:val="44546A" w:themeColor="text2"/>
      <w:sz w:val="18"/>
      <w:szCs w:val="18"/>
    </w:rPr>
  </w:style>
  <w:style w:type="paragraph" w:styleId="Header">
    <w:name w:val="header"/>
    <w:basedOn w:val="Normal"/>
    <w:link w:val="HeaderChar"/>
    <w:uiPriority w:val="99"/>
    <w:unhideWhenUsed/>
    <w:rsid w:val="007F10C8"/>
    <w:pPr>
      <w:tabs>
        <w:tab w:val="center" w:pos="4680"/>
        <w:tab w:val="right" w:pos="9360"/>
      </w:tabs>
      <w:spacing w:after="0" w:line="240" w:lineRule="auto"/>
    </w:pPr>
  </w:style>
  <w:style w:type="character" w:styleId="HeaderChar" w:customStyle="1">
    <w:name w:val="Header Char"/>
    <w:basedOn w:val="DefaultParagraphFont"/>
    <w:link w:val="Header"/>
    <w:uiPriority w:val="99"/>
    <w:rsid w:val="007F10C8"/>
    <w:rPr>
      <w:rFonts w:ascii="Times New Roman" w:hAnsi="Times New Roman"/>
      <w:sz w:val="24"/>
      <w14:ligatures w14:val="none"/>
    </w:rPr>
  </w:style>
  <w:style w:type="paragraph" w:styleId="Footer">
    <w:name w:val="footer"/>
    <w:basedOn w:val="Normal"/>
    <w:link w:val="FooterChar"/>
    <w:uiPriority w:val="99"/>
    <w:unhideWhenUsed/>
    <w:rsid w:val="007F10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7F10C8"/>
    <w:rPr>
      <w:rFonts w:ascii="Times New Roman" w:hAnsi="Times New Roman"/>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54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3390/sports13070196" TargetMode="External" Id="rId8" /><Relationship Type="http://schemas.openxmlformats.org/officeDocument/2006/relationships/hyperlink" Target="https://doi.org/10.1016/j.pedn.2021.06.010" TargetMode="External" Id="rId13" /><Relationship Type="http://schemas.openxmlformats.org/officeDocument/2006/relationships/hyperlink" Target="https://doi.org/10.1186/s12889-025-24441-1" TargetMode="External" Id="rId18" /><Relationship Type="http://schemas.openxmlformats.org/officeDocument/2006/relationships/header" Target="header1.xml" Id="rId26" /><Relationship Type="http://schemas.openxmlformats.org/officeDocument/2006/relationships/settings" Target="settings.xml" Id="rId3" /><Relationship Type="http://schemas.openxmlformats.org/officeDocument/2006/relationships/hyperlink" Target="https://doi.org/10.3389/fpsyt.2024.1402680" TargetMode="External" Id="rId21" /><Relationship Type="http://schemas.openxmlformats.org/officeDocument/2006/relationships/hyperlink" Target="https://doi.org/10.2147/PRBM.S414543" TargetMode="External" Id="rId7" /><Relationship Type="http://schemas.openxmlformats.org/officeDocument/2006/relationships/hyperlink" Target="https://doi.org/10.1016/j.smrv.2021.101514" TargetMode="External" Id="rId12" /><Relationship Type="http://schemas.openxmlformats.org/officeDocument/2006/relationships/hyperlink" Target="https://doi.org/10.1016/j.ijinfomgt.2023.102625" TargetMode="External" Id="rId17" /><Relationship Type="http://schemas.openxmlformats.org/officeDocument/2006/relationships/hyperlink" Target="https://doi.org/10.3389/fpsyt.2021.664499" TargetMode="External" Id="rId25" /><Relationship Type="http://schemas.openxmlformats.org/officeDocument/2006/relationships/styles" Target="styles.xml" Id="rId2" /><Relationship Type="http://schemas.openxmlformats.org/officeDocument/2006/relationships/hyperlink" Target="https://doi.org/10.2147/PRBM.S510207" TargetMode="External" Id="rId16" /><Relationship Type="http://schemas.openxmlformats.org/officeDocument/2006/relationships/hyperlink" Target="https://doi.org/10.3389/fpsyg.2025.1546015"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doi.org/10.1186/s40359-025-02497-3" TargetMode="External" Id="rId11" /><Relationship Type="http://schemas.openxmlformats.org/officeDocument/2006/relationships/hyperlink" Target="https://www.who.int/news-room/fact-sheets/detail/physical-activity%EF%BB%BF" TargetMode="External" Id="rId24" /><Relationship Type="http://schemas.openxmlformats.org/officeDocument/2006/relationships/footnotes" Target="footnotes.xml" Id="rId5" /><Relationship Type="http://schemas.openxmlformats.org/officeDocument/2006/relationships/hyperlink" Target="https://doi.org/10.3390/bs15020232" TargetMode="External" Id="rId15" /><Relationship Type="http://schemas.openxmlformats.org/officeDocument/2006/relationships/hyperlink" Target="https://doi.org/10.1093/sleepadvances/zpaf019" TargetMode="External" Id="rId23" /><Relationship Type="http://schemas.openxmlformats.org/officeDocument/2006/relationships/fontTable" Target="fontTable.xml" Id="rId28" /><Relationship Type="http://schemas.openxmlformats.org/officeDocument/2006/relationships/hyperlink" Target="https://doi.org/10.1016/j.ijer.2025.102643" TargetMode="External" Id="rId10" /><Relationship Type="http://schemas.openxmlformats.org/officeDocument/2006/relationships/hyperlink" Target="https://doi.org/10.12775/QS.2024.18.53393" TargetMode="External" Id="rId19" /><Relationship Type="http://schemas.openxmlformats.org/officeDocument/2006/relationships/webSettings" Target="webSettings.xml" Id="rId4" /><Relationship Type="http://schemas.openxmlformats.org/officeDocument/2006/relationships/hyperlink" Target="https://doi.org/10.1016/j.smrv.2025.102121" TargetMode="External" Id="rId9" /><Relationship Type="http://schemas.openxmlformats.org/officeDocument/2006/relationships/hyperlink" Target="https://doi.org/10.1016/j.sleh.2022.01.003" TargetMode="External" Id="rId14" /><Relationship Type="http://schemas.openxmlformats.org/officeDocument/2006/relationships/hyperlink" Target="https://doi.org/10.1177/00811750221126499" TargetMode="External" Id="rId22" /><Relationship Type="http://schemas.openxmlformats.org/officeDocument/2006/relationships/footer" Target="footer1.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828DB-9D6B-46E3-A3E5-215EA24D5E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2025-11-22T13:19:00.0000000Z</dcterms:created>
  <dcterms:modified xsi:type="dcterms:W3CDTF">2025-12-02T13:23:09.8708642Z</dcterms:modified>
  <lastModifiedBy>Emilia Conte (2418914)</lastModifiedBy>
</coreProperties>
</file>