
<file path=[Content_Types].xml><?xml version="1.0" encoding="utf-8"?>
<Types xmlns="http://schemas.openxmlformats.org/package/2006/content-types">
  <Default Extension="png" ContentType="image/png"/>
  <Default Extension="jpeg" ContentType="image/jpeg"/>
  <Default Extension="emf" ContentType="image/x-emf"/>
  <Default Extension="xls" ContentType="application/vnd.ms-excel"/>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143C" w:rsidRDefault="000B143C" w:rsidP="000B143C">
      <w:bookmarkStart w:id="0" w:name="_Hlk511590202"/>
      <w:bookmarkEnd w:id="0"/>
      <w:r>
        <w:rPr>
          <w:noProof/>
          <w:lang w:eastAsia="en-GB"/>
        </w:rPr>
        <w:drawing>
          <wp:anchor distT="0" distB="0" distL="114300" distR="114300" simplePos="0" relativeHeight="251692032" behindDoc="1" locked="0" layoutInCell="1" allowOverlap="1" wp14:anchorId="279A3175" wp14:editId="6168145E">
            <wp:simplePos x="0" y="0"/>
            <wp:positionH relativeFrom="margin">
              <wp:align>center</wp:align>
            </wp:positionH>
            <wp:positionV relativeFrom="paragraph">
              <wp:posOffset>0</wp:posOffset>
            </wp:positionV>
            <wp:extent cx="3590925" cy="1795463"/>
            <wp:effectExtent l="0" t="0" r="0" b="0"/>
            <wp:wrapTight wrapText="bothSides">
              <wp:wrapPolygon edited="0">
                <wp:start x="0" y="0"/>
                <wp:lineTo x="0" y="21317"/>
                <wp:lineTo x="21428" y="21317"/>
                <wp:lineTo x="21428" y="0"/>
                <wp:lineTo x="0" y="0"/>
              </wp:wrapPolygon>
            </wp:wrapTight>
            <wp:docPr id="205" name="Picture 205"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0925" cy="1795463"/>
                    </a:xfrm>
                    <a:prstGeom prst="rect">
                      <a:avLst/>
                    </a:prstGeom>
                    <a:noFill/>
                    <a:ln>
                      <a:noFill/>
                    </a:ln>
                  </pic:spPr>
                </pic:pic>
              </a:graphicData>
            </a:graphic>
          </wp:anchor>
        </w:drawing>
      </w:r>
    </w:p>
    <w:p w:rsidR="000B143C" w:rsidRDefault="000B143C" w:rsidP="000B143C"/>
    <w:p w:rsidR="000B143C" w:rsidRDefault="000B143C" w:rsidP="000B143C"/>
    <w:p w:rsidR="000B143C" w:rsidRDefault="000B143C" w:rsidP="000B143C"/>
    <w:p w:rsidR="000B143C" w:rsidRDefault="000B143C" w:rsidP="000B143C"/>
    <w:p w:rsidR="000B143C" w:rsidRDefault="000B143C" w:rsidP="000B143C"/>
    <w:p w:rsidR="000B143C" w:rsidRDefault="000B143C" w:rsidP="000B143C"/>
    <w:p w:rsidR="000B143C" w:rsidRDefault="000B143C" w:rsidP="000B143C"/>
    <w:p w:rsidR="000B143C" w:rsidRDefault="000B143C" w:rsidP="000B143C"/>
    <w:p w:rsidR="000B143C" w:rsidRDefault="000B143C" w:rsidP="000B143C">
      <w:pPr>
        <w:jc w:val="center"/>
        <w:rPr>
          <w:b/>
          <w:sz w:val="32"/>
        </w:rPr>
      </w:pPr>
      <w:r>
        <w:rPr>
          <w:b/>
          <w:sz w:val="32"/>
        </w:rPr>
        <w:t>‘</w:t>
      </w:r>
      <w:r w:rsidRPr="0030361A">
        <w:rPr>
          <w:b/>
          <w:sz w:val="32"/>
        </w:rPr>
        <w:t>How to improve children’s involvement in independent challenges through the use of growth mindset vocabulary</w:t>
      </w:r>
      <w:r>
        <w:rPr>
          <w:b/>
          <w:sz w:val="32"/>
        </w:rPr>
        <w:t>’</w:t>
      </w:r>
    </w:p>
    <w:p w:rsidR="000B143C" w:rsidRDefault="000B143C" w:rsidP="000B143C">
      <w:pPr>
        <w:jc w:val="center"/>
        <w:rPr>
          <w:b/>
          <w:sz w:val="32"/>
        </w:rPr>
      </w:pPr>
    </w:p>
    <w:p w:rsidR="000B143C" w:rsidRDefault="000B143C" w:rsidP="000B143C">
      <w:pPr>
        <w:jc w:val="center"/>
        <w:rPr>
          <w:b/>
          <w:sz w:val="32"/>
        </w:rPr>
      </w:pPr>
    </w:p>
    <w:p w:rsidR="000B143C" w:rsidRDefault="000B143C" w:rsidP="000B143C">
      <w:pPr>
        <w:jc w:val="center"/>
        <w:rPr>
          <w:b/>
          <w:sz w:val="32"/>
        </w:rPr>
      </w:pPr>
    </w:p>
    <w:p w:rsidR="000B143C" w:rsidRDefault="000B143C" w:rsidP="000B143C">
      <w:pPr>
        <w:jc w:val="center"/>
        <w:rPr>
          <w:b/>
          <w:sz w:val="32"/>
        </w:rPr>
      </w:pPr>
    </w:p>
    <w:p w:rsidR="000B143C" w:rsidRDefault="000B143C" w:rsidP="000B143C">
      <w:pPr>
        <w:jc w:val="center"/>
        <w:rPr>
          <w:b/>
          <w:sz w:val="32"/>
        </w:rPr>
      </w:pPr>
    </w:p>
    <w:p w:rsidR="000B143C" w:rsidRDefault="000B143C" w:rsidP="000B143C">
      <w:pPr>
        <w:jc w:val="center"/>
        <w:rPr>
          <w:b/>
          <w:sz w:val="32"/>
        </w:rPr>
      </w:pPr>
    </w:p>
    <w:p w:rsidR="000B143C" w:rsidRDefault="000B143C" w:rsidP="000B143C">
      <w:pPr>
        <w:jc w:val="center"/>
        <w:rPr>
          <w:b/>
          <w:sz w:val="32"/>
        </w:rPr>
      </w:pPr>
    </w:p>
    <w:p w:rsidR="000B143C" w:rsidRDefault="000B143C" w:rsidP="000B143C">
      <w:pPr>
        <w:jc w:val="center"/>
        <w:rPr>
          <w:b/>
          <w:sz w:val="32"/>
        </w:rPr>
      </w:pPr>
      <w:r>
        <w:rPr>
          <w:b/>
          <w:sz w:val="32"/>
        </w:rPr>
        <w:t>The Enquiring Teacher</w:t>
      </w:r>
    </w:p>
    <w:p w:rsidR="000B143C" w:rsidRDefault="000B143C" w:rsidP="000B143C">
      <w:pPr>
        <w:jc w:val="center"/>
        <w:rPr>
          <w:b/>
          <w:sz w:val="32"/>
        </w:rPr>
      </w:pPr>
      <w:r>
        <w:rPr>
          <w:b/>
          <w:sz w:val="32"/>
        </w:rPr>
        <w:t>ECPP7001</w:t>
      </w:r>
    </w:p>
    <w:p w:rsidR="000B143C" w:rsidRDefault="000B143C" w:rsidP="000B143C">
      <w:pPr>
        <w:rPr>
          <w:b/>
          <w:sz w:val="32"/>
        </w:rPr>
      </w:pPr>
    </w:p>
    <w:p w:rsidR="000B143C" w:rsidRDefault="000B143C" w:rsidP="000B143C">
      <w:pPr>
        <w:jc w:val="center"/>
        <w:rPr>
          <w:b/>
          <w:sz w:val="32"/>
        </w:rPr>
      </w:pPr>
    </w:p>
    <w:p w:rsidR="000B143C" w:rsidRDefault="000B143C" w:rsidP="000B143C">
      <w:pPr>
        <w:rPr>
          <w:b/>
          <w:sz w:val="32"/>
        </w:rPr>
      </w:pPr>
    </w:p>
    <w:p w:rsidR="000B143C" w:rsidRPr="0030361A" w:rsidRDefault="000B143C" w:rsidP="000B143C">
      <w:pPr>
        <w:jc w:val="center"/>
        <w:rPr>
          <w:b/>
          <w:sz w:val="32"/>
        </w:rPr>
      </w:pPr>
      <w:r>
        <w:rPr>
          <w:b/>
          <w:sz w:val="32"/>
        </w:rPr>
        <w:t>Alexandra Carbis</w:t>
      </w:r>
      <w:r>
        <w:rPr>
          <w:b/>
          <w:sz w:val="32"/>
        </w:rPr>
        <w:br/>
        <w:t>P143407</w:t>
      </w:r>
      <w:r>
        <w:rPr>
          <w:b/>
          <w:sz w:val="32"/>
        </w:rPr>
        <w:br/>
        <w:t>Word Count: 6600</w:t>
      </w:r>
    </w:p>
    <w:p w:rsidR="000B143C" w:rsidRDefault="000B143C">
      <w:pPr>
        <w:rPr>
          <w:sz w:val="24"/>
          <w:u w:val="single"/>
        </w:rPr>
      </w:pPr>
    </w:p>
    <w:p w:rsidR="000B143C" w:rsidRPr="000B143C" w:rsidRDefault="000B143C" w:rsidP="000B143C">
      <w:pPr>
        <w:rPr>
          <w:sz w:val="24"/>
          <w:u w:val="single"/>
        </w:rPr>
      </w:pPr>
      <w:r w:rsidRPr="000B143C">
        <w:rPr>
          <w:sz w:val="24"/>
          <w:u w:val="single"/>
        </w:rPr>
        <w:lastRenderedPageBreak/>
        <w:t>Contents Page</w:t>
      </w:r>
    </w:p>
    <w:p w:rsidR="000B143C" w:rsidRPr="000B143C" w:rsidRDefault="000B143C" w:rsidP="000B143C">
      <w:pPr>
        <w:rPr>
          <w:sz w:val="24"/>
        </w:rPr>
      </w:pPr>
      <w:r w:rsidRPr="000B143C">
        <w:rPr>
          <w:sz w:val="24"/>
        </w:rPr>
        <w:t>Section 1 – Introduction………………………………</w:t>
      </w:r>
      <w:r>
        <w:rPr>
          <w:sz w:val="24"/>
        </w:rPr>
        <w:t>..</w:t>
      </w:r>
      <w:r w:rsidRPr="000B143C">
        <w:rPr>
          <w:sz w:val="24"/>
        </w:rPr>
        <w:t xml:space="preserve">…pg. </w:t>
      </w:r>
      <w:r>
        <w:rPr>
          <w:sz w:val="24"/>
        </w:rPr>
        <w:t>3</w:t>
      </w:r>
    </w:p>
    <w:p w:rsidR="000B143C" w:rsidRPr="000B143C" w:rsidRDefault="000B143C" w:rsidP="000B143C">
      <w:pPr>
        <w:rPr>
          <w:sz w:val="24"/>
        </w:rPr>
      </w:pPr>
      <w:r w:rsidRPr="000B143C">
        <w:rPr>
          <w:sz w:val="24"/>
        </w:rPr>
        <w:t>Section 2 – Context………………………………………</w:t>
      </w:r>
      <w:r>
        <w:rPr>
          <w:sz w:val="24"/>
        </w:rPr>
        <w:t>..</w:t>
      </w:r>
      <w:r w:rsidRPr="000B143C">
        <w:rPr>
          <w:sz w:val="24"/>
        </w:rPr>
        <w:t xml:space="preserve">..pg. </w:t>
      </w:r>
      <w:r>
        <w:rPr>
          <w:sz w:val="24"/>
        </w:rPr>
        <w:t>3</w:t>
      </w:r>
    </w:p>
    <w:p w:rsidR="000B143C" w:rsidRPr="000B143C" w:rsidRDefault="000B143C" w:rsidP="000B143C">
      <w:pPr>
        <w:rPr>
          <w:sz w:val="24"/>
        </w:rPr>
      </w:pPr>
      <w:r w:rsidRPr="000B143C">
        <w:rPr>
          <w:sz w:val="24"/>
        </w:rPr>
        <w:t xml:space="preserve">Section 3 – Literature Review…………………………..pg. </w:t>
      </w:r>
      <w:r>
        <w:rPr>
          <w:sz w:val="24"/>
        </w:rPr>
        <w:t>4</w:t>
      </w:r>
    </w:p>
    <w:p w:rsidR="000B143C" w:rsidRPr="000B143C" w:rsidRDefault="000B143C" w:rsidP="000B143C">
      <w:pPr>
        <w:rPr>
          <w:sz w:val="24"/>
        </w:rPr>
      </w:pPr>
      <w:r w:rsidRPr="000B143C">
        <w:rPr>
          <w:sz w:val="24"/>
        </w:rPr>
        <w:t>Section 4 – Methodology……………………………</w:t>
      </w:r>
      <w:r>
        <w:rPr>
          <w:sz w:val="24"/>
        </w:rPr>
        <w:t>..…</w:t>
      </w:r>
      <w:r w:rsidRPr="000B143C">
        <w:rPr>
          <w:sz w:val="24"/>
        </w:rPr>
        <w:t xml:space="preserve">.pg. </w:t>
      </w:r>
      <w:r>
        <w:rPr>
          <w:sz w:val="24"/>
        </w:rPr>
        <w:t>6</w:t>
      </w:r>
    </w:p>
    <w:p w:rsidR="000B143C" w:rsidRPr="000B143C" w:rsidRDefault="000B143C" w:rsidP="000B143C">
      <w:pPr>
        <w:rPr>
          <w:sz w:val="24"/>
        </w:rPr>
      </w:pPr>
      <w:r w:rsidRPr="000B143C">
        <w:rPr>
          <w:sz w:val="24"/>
        </w:rPr>
        <w:t>Section 5 – Ethics………………………………………</w:t>
      </w:r>
      <w:r w:rsidR="00A76F64">
        <w:rPr>
          <w:sz w:val="24"/>
        </w:rPr>
        <w:t>..</w:t>
      </w:r>
      <w:r w:rsidRPr="000B143C">
        <w:rPr>
          <w:sz w:val="24"/>
        </w:rPr>
        <w:t>…</w:t>
      </w:r>
      <w:r>
        <w:rPr>
          <w:sz w:val="24"/>
        </w:rPr>
        <w:t>..</w:t>
      </w:r>
      <w:r w:rsidRPr="000B143C">
        <w:rPr>
          <w:sz w:val="24"/>
        </w:rPr>
        <w:t xml:space="preserve">pg. </w:t>
      </w:r>
      <w:r>
        <w:rPr>
          <w:sz w:val="24"/>
        </w:rPr>
        <w:t>8</w:t>
      </w:r>
    </w:p>
    <w:p w:rsidR="000B143C" w:rsidRPr="000B143C" w:rsidRDefault="000B143C" w:rsidP="000B143C">
      <w:pPr>
        <w:rPr>
          <w:sz w:val="24"/>
        </w:rPr>
      </w:pPr>
      <w:r w:rsidRPr="000B143C">
        <w:rPr>
          <w:sz w:val="24"/>
        </w:rPr>
        <w:t xml:space="preserve">Section 6 – Analysis………………………………………….pg. </w:t>
      </w:r>
      <w:r>
        <w:rPr>
          <w:sz w:val="24"/>
        </w:rPr>
        <w:t>9</w:t>
      </w:r>
    </w:p>
    <w:p w:rsidR="000B143C" w:rsidRPr="000B143C" w:rsidRDefault="000B143C" w:rsidP="000B143C">
      <w:pPr>
        <w:rPr>
          <w:sz w:val="24"/>
        </w:rPr>
      </w:pPr>
      <w:r w:rsidRPr="000B143C">
        <w:rPr>
          <w:sz w:val="24"/>
        </w:rPr>
        <w:t>Section 7 – Discussion of Results………………</w:t>
      </w:r>
      <w:r w:rsidR="00A76F64">
        <w:rPr>
          <w:sz w:val="24"/>
        </w:rPr>
        <w:t>..</w:t>
      </w:r>
      <w:r w:rsidRPr="000B143C">
        <w:rPr>
          <w:sz w:val="24"/>
        </w:rPr>
        <w:t xml:space="preserve">……pg. </w:t>
      </w:r>
      <w:r>
        <w:rPr>
          <w:sz w:val="24"/>
        </w:rPr>
        <w:t>17</w:t>
      </w:r>
    </w:p>
    <w:p w:rsidR="000B143C" w:rsidRPr="000B143C" w:rsidRDefault="000B143C" w:rsidP="000B143C">
      <w:pPr>
        <w:rPr>
          <w:sz w:val="24"/>
        </w:rPr>
      </w:pPr>
      <w:r w:rsidRPr="000B143C">
        <w:rPr>
          <w:sz w:val="24"/>
        </w:rPr>
        <w:t>Section 8 – Conclusion………………………………………</w:t>
      </w:r>
      <w:r>
        <w:rPr>
          <w:sz w:val="24"/>
        </w:rPr>
        <w:t>pg.18</w:t>
      </w:r>
    </w:p>
    <w:p w:rsidR="007D4E7A" w:rsidRDefault="000B143C" w:rsidP="000B143C">
      <w:pPr>
        <w:rPr>
          <w:sz w:val="24"/>
        </w:rPr>
      </w:pPr>
      <w:r w:rsidRPr="000B143C">
        <w:rPr>
          <w:sz w:val="24"/>
        </w:rPr>
        <w:t>Section 9 – Recommendations………………………….</w:t>
      </w:r>
      <w:r>
        <w:rPr>
          <w:sz w:val="24"/>
        </w:rPr>
        <w:t>pg.18</w:t>
      </w:r>
    </w:p>
    <w:p w:rsidR="007D4E7A" w:rsidRPr="007D4E7A" w:rsidRDefault="007D4E7A" w:rsidP="000B143C">
      <w:pPr>
        <w:rPr>
          <w:sz w:val="24"/>
        </w:rPr>
      </w:pPr>
      <w:r>
        <w:rPr>
          <w:sz w:val="24"/>
        </w:rPr>
        <w:t>Section 10 – Reference List………………………………pg.19</w:t>
      </w:r>
    </w:p>
    <w:p w:rsidR="000B143C" w:rsidRDefault="000B143C">
      <w:pPr>
        <w:rPr>
          <w:sz w:val="24"/>
          <w:u w:val="single"/>
        </w:rPr>
      </w:pPr>
    </w:p>
    <w:p w:rsidR="000B143C" w:rsidRDefault="000B143C">
      <w:pPr>
        <w:rPr>
          <w:sz w:val="24"/>
          <w:u w:val="single"/>
        </w:rPr>
      </w:pPr>
    </w:p>
    <w:p w:rsidR="000B143C" w:rsidRDefault="000B143C">
      <w:pPr>
        <w:rPr>
          <w:sz w:val="24"/>
          <w:u w:val="single"/>
        </w:rPr>
      </w:pPr>
    </w:p>
    <w:p w:rsidR="000B143C" w:rsidRDefault="000B143C">
      <w:pPr>
        <w:rPr>
          <w:sz w:val="24"/>
          <w:u w:val="single"/>
        </w:rPr>
      </w:pPr>
    </w:p>
    <w:p w:rsidR="000B143C" w:rsidRDefault="000B143C">
      <w:pPr>
        <w:rPr>
          <w:sz w:val="24"/>
          <w:u w:val="single"/>
        </w:rPr>
      </w:pPr>
    </w:p>
    <w:p w:rsidR="000B143C" w:rsidRDefault="000B143C">
      <w:pPr>
        <w:rPr>
          <w:sz w:val="24"/>
          <w:u w:val="single"/>
        </w:rPr>
      </w:pPr>
    </w:p>
    <w:p w:rsidR="000B143C" w:rsidRDefault="000B143C">
      <w:pPr>
        <w:rPr>
          <w:sz w:val="24"/>
          <w:u w:val="single"/>
        </w:rPr>
      </w:pPr>
    </w:p>
    <w:p w:rsidR="000B143C" w:rsidRDefault="000B143C">
      <w:pPr>
        <w:rPr>
          <w:sz w:val="24"/>
          <w:u w:val="single"/>
        </w:rPr>
      </w:pPr>
    </w:p>
    <w:p w:rsidR="000B143C" w:rsidRDefault="000B143C">
      <w:pPr>
        <w:rPr>
          <w:sz w:val="24"/>
          <w:u w:val="single"/>
        </w:rPr>
      </w:pPr>
    </w:p>
    <w:p w:rsidR="000B143C" w:rsidRDefault="000B143C">
      <w:pPr>
        <w:rPr>
          <w:sz w:val="24"/>
          <w:u w:val="single"/>
        </w:rPr>
      </w:pPr>
    </w:p>
    <w:p w:rsidR="000B143C" w:rsidRDefault="000B143C">
      <w:pPr>
        <w:rPr>
          <w:sz w:val="24"/>
          <w:u w:val="single"/>
        </w:rPr>
      </w:pPr>
    </w:p>
    <w:p w:rsidR="000B143C" w:rsidRDefault="000B143C">
      <w:pPr>
        <w:rPr>
          <w:sz w:val="24"/>
          <w:u w:val="single"/>
        </w:rPr>
      </w:pPr>
    </w:p>
    <w:p w:rsidR="000B143C" w:rsidRDefault="000B143C">
      <w:pPr>
        <w:rPr>
          <w:sz w:val="24"/>
          <w:u w:val="single"/>
        </w:rPr>
      </w:pPr>
    </w:p>
    <w:p w:rsidR="000B143C" w:rsidRDefault="000B143C">
      <w:pPr>
        <w:rPr>
          <w:sz w:val="24"/>
          <w:u w:val="single"/>
        </w:rPr>
      </w:pPr>
    </w:p>
    <w:p w:rsidR="000B143C" w:rsidRDefault="000B143C">
      <w:pPr>
        <w:rPr>
          <w:sz w:val="24"/>
          <w:u w:val="single"/>
        </w:rPr>
      </w:pPr>
    </w:p>
    <w:p w:rsidR="000B143C" w:rsidRDefault="000B143C">
      <w:pPr>
        <w:rPr>
          <w:sz w:val="24"/>
          <w:u w:val="single"/>
        </w:rPr>
      </w:pPr>
    </w:p>
    <w:p w:rsidR="000B143C" w:rsidRDefault="000B143C">
      <w:pPr>
        <w:rPr>
          <w:sz w:val="24"/>
          <w:u w:val="single"/>
        </w:rPr>
      </w:pPr>
    </w:p>
    <w:p w:rsidR="000B143C" w:rsidRDefault="000B143C">
      <w:pPr>
        <w:rPr>
          <w:sz w:val="24"/>
          <w:u w:val="single"/>
        </w:rPr>
      </w:pPr>
    </w:p>
    <w:p w:rsidR="000B143C" w:rsidRDefault="000B143C">
      <w:pPr>
        <w:rPr>
          <w:sz w:val="24"/>
          <w:u w:val="single"/>
        </w:rPr>
      </w:pPr>
    </w:p>
    <w:p w:rsidR="00234E0A" w:rsidRPr="00234E0A" w:rsidRDefault="00234E0A">
      <w:pPr>
        <w:rPr>
          <w:sz w:val="24"/>
          <w:u w:val="single"/>
        </w:rPr>
      </w:pPr>
      <w:r w:rsidRPr="00234E0A">
        <w:rPr>
          <w:sz w:val="24"/>
          <w:u w:val="single"/>
        </w:rPr>
        <w:t>Section 1</w:t>
      </w:r>
      <w:r w:rsidR="00474FE4">
        <w:rPr>
          <w:sz w:val="24"/>
          <w:u w:val="single"/>
        </w:rPr>
        <w:t>.</w:t>
      </w:r>
      <w:r w:rsidR="008C7941">
        <w:rPr>
          <w:sz w:val="24"/>
          <w:u w:val="single"/>
        </w:rPr>
        <w:t xml:space="preserve"> Introduction</w:t>
      </w:r>
    </w:p>
    <w:p w:rsidR="00234E0A" w:rsidRDefault="00234E0A">
      <w:pPr>
        <w:rPr>
          <w:sz w:val="24"/>
        </w:rPr>
      </w:pPr>
      <w:r w:rsidRPr="00234E0A">
        <w:rPr>
          <w:sz w:val="24"/>
        </w:rPr>
        <w:t>The aim of this research is to explore how we can improve a child’s active involvement in independent challenges through the use of a growth mindset vocabulary. This is a topic that interests me due to experiences on my first professional teaching experience where it was noted that growth mindset is a growing field in primary schools to develop the way children think and feel towards their own learning. Within my first professional teaching experience (PTE1), I observed that many children would state that they could not do a task before attempting any work</w:t>
      </w:r>
      <w:r>
        <w:rPr>
          <w:sz w:val="24"/>
        </w:rPr>
        <w:t>; showing a fixed mindset</w:t>
      </w:r>
      <w:r w:rsidRPr="00234E0A">
        <w:rPr>
          <w:sz w:val="24"/>
        </w:rPr>
        <w:t xml:space="preserve">. </w:t>
      </w:r>
      <w:r>
        <w:rPr>
          <w:sz w:val="24"/>
        </w:rPr>
        <w:t xml:space="preserve">I showed my class the class DOJO videos which showed that by altering the way we feel about learning and failing, everybody can improve and go further in their learning. </w:t>
      </w:r>
      <w:r w:rsidRPr="00234E0A">
        <w:rPr>
          <w:sz w:val="24"/>
        </w:rPr>
        <w:t xml:space="preserve">Therefore, I feel that this area of research would further develop my learning and understanding of </w:t>
      </w:r>
      <w:r>
        <w:rPr>
          <w:sz w:val="24"/>
        </w:rPr>
        <w:t xml:space="preserve">if and </w:t>
      </w:r>
      <w:r w:rsidRPr="00234E0A">
        <w:rPr>
          <w:sz w:val="24"/>
        </w:rPr>
        <w:t xml:space="preserve">how using a growth mindset would improve children’s learning throughout. </w:t>
      </w:r>
    </w:p>
    <w:p w:rsidR="00234E0A" w:rsidRPr="00234E0A" w:rsidRDefault="00234E0A">
      <w:pPr>
        <w:rPr>
          <w:sz w:val="24"/>
          <w:u w:val="single"/>
        </w:rPr>
      </w:pPr>
      <w:r w:rsidRPr="00234E0A">
        <w:rPr>
          <w:sz w:val="24"/>
          <w:u w:val="single"/>
        </w:rPr>
        <w:t>Section 2</w:t>
      </w:r>
      <w:r w:rsidR="00390FDB">
        <w:rPr>
          <w:sz w:val="24"/>
          <w:u w:val="single"/>
        </w:rPr>
        <w:t>. Context</w:t>
      </w:r>
    </w:p>
    <w:p w:rsidR="00234E0A" w:rsidRDefault="00234E0A">
      <w:pPr>
        <w:rPr>
          <w:sz w:val="24"/>
        </w:rPr>
      </w:pPr>
      <w:r>
        <w:rPr>
          <w:sz w:val="24"/>
        </w:rPr>
        <w:t>As previously stated, in</w:t>
      </w:r>
      <w:r w:rsidR="003C2037">
        <w:rPr>
          <w:sz w:val="24"/>
        </w:rPr>
        <w:t xml:space="preserve"> my PTE 1 class, growth mindset was a growing field however it was not used as much as needed as the children still felt that they could not carry out the task before trying. I discussed this with my partner who also felt that the children in her PTE 1 class had a fixed mindset as many children in her class gave up on work before actually giving it a go. Through discussing growth mindset, it was found that the school in which she was placed also used class DOJO to promote growth mindset. </w:t>
      </w:r>
      <w:r w:rsidR="00951D59">
        <w:rPr>
          <w:sz w:val="24"/>
        </w:rPr>
        <w:t xml:space="preserve">We also both found that also children concentrated during tasks with the class teacher, it was in their independent challenges that they are set every </w:t>
      </w:r>
      <w:r w:rsidR="00B9748F">
        <w:rPr>
          <w:sz w:val="24"/>
        </w:rPr>
        <w:t xml:space="preserve">week where they would struggle to stay on task. Through partial research, we found that by using growth mindset vocabulary towards children, it can motivate pupils so that they remain focused and resilient with the work they are carrying out and consequently change the way they think about learning (Mindset Works 2016). </w:t>
      </w:r>
      <w:r w:rsidR="003C2037">
        <w:rPr>
          <w:sz w:val="24"/>
        </w:rPr>
        <w:t xml:space="preserve">From this, together we came up with our research question which is ‘how to improve children’s involvement in independent challenges through the use of a growth mindset vocabulary.’ </w:t>
      </w:r>
      <w:r w:rsidR="00B9748F">
        <w:rPr>
          <w:sz w:val="24"/>
        </w:rPr>
        <w:t xml:space="preserve">For my class, this would mean to increase the use of growth mindset used when pupils are carrying out independent challenges and will use this to </w:t>
      </w:r>
      <w:r w:rsidR="00812C0E">
        <w:rPr>
          <w:sz w:val="24"/>
        </w:rPr>
        <w:t xml:space="preserve">not be disheartened by mistakes they may make but understand that their abilities will develop over time and effort (Mindset Works 2016). </w:t>
      </w:r>
      <w:r w:rsidR="00BC4E53">
        <w:rPr>
          <w:sz w:val="24"/>
        </w:rPr>
        <w:br/>
        <w:t>The research will take place in 2 Foundation Phase classes including a reception class</w:t>
      </w:r>
      <w:r w:rsidR="000B143C">
        <w:rPr>
          <w:sz w:val="24"/>
        </w:rPr>
        <w:t xml:space="preserve"> and a split year 1/ 2 class. The first school is in a rural area of Bridgend with 205 pupils aged 3-11 with an amber rating and 16.8% receiving free school meals. The second school is also in a rural area of Bridgend with 584 pupils also aged 3-11 with a green rating and 5.7% receiving free school meals. </w:t>
      </w:r>
    </w:p>
    <w:p w:rsidR="00BF5808" w:rsidRDefault="00BF5808">
      <w:pPr>
        <w:rPr>
          <w:sz w:val="24"/>
          <w:u w:val="single"/>
        </w:rPr>
      </w:pPr>
    </w:p>
    <w:p w:rsidR="00BF5808" w:rsidRDefault="00BF5808">
      <w:pPr>
        <w:rPr>
          <w:sz w:val="24"/>
          <w:u w:val="single"/>
        </w:rPr>
      </w:pPr>
    </w:p>
    <w:p w:rsidR="00BF5808" w:rsidRDefault="00BF5808">
      <w:pPr>
        <w:rPr>
          <w:sz w:val="24"/>
          <w:u w:val="single"/>
        </w:rPr>
      </w:pPr>
    </w:p>
    <w:p w:rsidR="00BF5808" w:rsidRDefault="00BF5808">
      <w:pPr>
        <w:rPr>
          <w:sz w:val="24"/>
          <w:u w:val="single"/>
        </w:rPr>
      </w:pPr>
    </w:p>
    <w:p w:rsidR="000B143C" w:rsidRDefault="000B143C">
      <w:pPr>
        <w:rPr>
          <w:sz w:val="24"/>
          <w:u w:val="single"/>
        </w:rPr>
      </w:pPr>
    </w:p>
    <w:p w:rsidR="00A6079A" w:rsidRDefault="00A6079A">
      <w:pPr>
        <w:rPr>
          <w:sz w:val="24"/>
          <w:u w:val="single"/>
        </w:rPr>
      </w:pPr>
      <w:r w:rsidRPr="00A6079A">
        <w:rPr>
          <w:sz w:val="24"/>
          <w:u w:val="single"/>
        </w:rPr>
        <w:t>Section 3</w:t>
      </w:r>
      <w:r w:rsidR="00390FDB">
        <w:rPr>
          <w:sz w:val="24"/>
          <w:u w:val="single"/>
        </w:rPr>
        <w:t>. Literature Review</w:t>
      </w:r>
    </w:p>
    <w:p w:rsidR="006B5CCE" w:rsidRDefault="006B5CCE">
      <w:pPr>
        <w:rPr>
          <w:sz w:val="24"/>
          <w:u w:val="single"/>
        </w:rPr>
      </w:pPr>
      <w:r>
        <w:rPr>
          <w:sz w:val="24"/>
          <w:u w:val="single"/>
        </w:rPr>
        <w:t>3.1. Introduction</w:t>
      </w:r>
    </w:p>
    <w:p w:rsidR="006B5CCE" w:rsidRDefault="0030415F">
      <w:pPr>
        <w:rPr>
          <w:sz w:val="24"/>
        </w:rPr>
      </w:pPr>
      <w:r>
        <w:rPr>
          <w:sz w:val="24"/>
        </w:rPr>
        <w:t xml:space="preserve">How children view the way they learn is vital to improving their education. Holt (1983 no pg. no) found that many children ‘think of themselves as “stupid” and incapable of learning or understanding anything that is complicated, or hard, or simply new.’ It can be very difficult to change the way children think about learning. Therefore, this section will explore relevant literature executed towards growth mindset and how it can be used to improve pupils’ involvement in school. </w:t>
      </w:r>
    </w:p>
    <w:p w:rsidR="00165EBF" w:rsidRPr="009134F5" w:rsidRDefault="00165EBF">
      <w:pPr>
        <w:rPr>
          <w:sz w:val="24"/>
          <w:u w:val="single"/>
        </w:rPr>
      </w:pPr>
      <w:r w:rsidRPr="009134F5">
        <w:rPr>
          <w:sz w:val="24"/>
          <w:u w:val="single"/>
        </w:rPr>
        <w:t xml:space="preserve">3.2. </w:t>
      </w:r>
      <w:r w:rsidR="009134F5" w:rsidRPr="009134F5">
        <w:rPr>
          <w:sz w:val="24"/>
          <w:u w:val="single"/>
        </w:rPr>
        <w:t>Growth Mindset</w:t>
      </w:r>
      <w:r w:rsidR="009134F5">
        <w:rPr>
          <w:sz w:val="24"/>
          <w:u w:val="single"/>
        </w:rPr>
        <w:t xml:space="preserve"> </w:t>
      </w:r>
    </w:p>
    <w:p w:rsidR="006B1D5E" w:rsidRPr="006B1D5E" w:rsidRDefault="006B1D5E">
      <w:pPr>
        <w:rPr>
          <w:sz w:val="24"/>
        </w:rPr>
      </w:pPr>
      <w:r>
        <w:rPr>
          <w:sz w:val="24"/>
        </w:rPr>
        <w:t>The aim of this research is to explore how we can improve a child’s active involvement in independent challenges through the use of a growth mindset vocabulary. Carol Dweck (2017) who founded growth mindset, defines it as ‘simply the belief that talents and abilities can be developed.’ Although she originally founded growth mindset over 30 years ago, it has become very popular in schools across the world.</w:t>
      </w:r>
      <w:r w:rsidR="00FA4CB9">
        <w:rPr>
          <w:sz w:val="24"/>
        </w:rPr>
        <w:t xml:space="preserve"> Dweck (2017 no page number) defines a fixed mindset as ‘believing that your qualities are carved in stone’ with an ‘urgency to prove yourself over and over.’ She believes that it is this type of mindset that we are taught from </w:t>
      </w:r>
      <w:r w:rsidR="00F6382F">
        <w:rPr>
          <w:sz w:val="24"/>
        </w:rPr>
        <w:t>an early age</w:t>
      </w:r>
      <w:r w:rsidR="00FA4CB9">
        <w:rPr>
          <w:sz w:val="24"/>
        </w:rPr>
        <w:t xml:space="preserve">. Dweck remembers when she was in school, her sixth-grade teacher Mrs Wilson, sat her pupils around the room according to their IQ. For the pupils, it created a fixed mindset environment where the importance was placed on looking smart rather than the learning itself (Dweck 2017). However, Dweck now realises ‘learning something new, something hard, sticking to things – that’s how you get smarter’ (Dweck 2016, cited by Gross-Lou 2016 para.6). Dweck (2017) goes further with a people who have a fixed mindset stating that they thrive within their safety zone; when they know they can succeed. Alternatively, Dweck (2017 no page number) defines growth mindset as a ‘belief that your basic qualities are things that you can cultivate through your efforts, your strategies, and help from others.’ </w:t>
      </w:r>
      <w:r>
        <w:rPr>
          <w:sz w:val="24"/>
        </w:rPr>
        <w:t>Hazell (2017</w:t>
      </w:r>
      <w:r w:rsidR="00D268BC">
        <w:rPr>
          <w:sz w:val="24"/>
        </w:rPr>
        <w:t>)</w:t>
      </w:r>
      <w:r>
        <w:rPr>
          <w:sz w:val="24"/>
        </w:rPr>
        <w:t xml:space="preserve"> goes on to state that Professor Dweck suggests that there are many pupils who believe that their intelligence is set in stone when they have a fixed mindset, whereas those students who have a growth mindset understand that they can change and grow their abilities through the use of hard work, mentoring and good strategies. </w:t>
      </w:r>
      <w:bookmarkStart w:id="1" w:name="_GoBack"/>
      <w:bookmarkEnd w:id="1"/>
      <w:r w:rsidR="00D268BC">
        <w:rPr>
          <w:sz w:val="24"/>
        </w:rPr>
        <w:t>As growth mindset is growing in popularity in sc</w:t>
      </w:r>
      <w:r w:rsidR="00C410D0">
        <w:rPr>
          <w:sz w:val="24"/>
        </w:rPr>
        <w:t>h</w:t>
      </w:r>
      <w:r w:rsidR="00D268BC">
        <w:rPr>
          <w:sz w:val="24"/>
        </w:rPr>
        <w:t xml:space="preserve">ools, Gershon (2016 para.10) knows that there are many ways that teachers can promote a growth mindset in the classroom including to ‘praise the learning which stems from making mistakes.’ Dweck (2017 no page number) agrees with this stating </w:t>
      </w:r>
      <w:r w:rsidR="00E322E2">
        <w:rPr>
          <w:sz w:val="24"/>
        </w:rPr>
        <w:t>‘</w:t>
      </w:r>
      <w:r w:rsidR="00D268BC">
        <w:rPr>
          <w:sz w:val="24"/>
        </w:rPr>
        <w:t>p</w:t>
      </w:r>
      <w:r w:rsidR="00E322E2">
        <w:rPr>
          <w:sz w:val="24"/>
        </w:rPr>
        <w:t>eople in a growth mindset don’t just seek challenge, they thrive on it. The bigger the challenge, the more they stretch</w:t>
      </w:r>
      <w:r w:rsidR="00D268BC">
        <w:rPr>
          <w:sz w:val="24"/>
        </w:rPr>
        <w:t>.’</w:t>
      </w:r>
      <w:r w:rsidR="00DC6BFE">
        <w:rPr>
          <w:sz w:val="24"/>
        </w:rPr>
        <w:t xml:space="preserve"> However, Dweck (2017) insists that we are all a mixture of the 2 mindsets. </w:t>
      </w:r>
      <w:r>
        <w:rPr>
          <w:sz w:val="24"/>
        </w:rPr>
        <w:br/>
        <w:t xml:space="preserve">During an interview with Gross-Lou (2016), Dweck commented that she has always been interested in why some students shy away from challenges and give up while some pupils become more involved when these challenges are set up. </w:t>
      </w:r>
      <w:r w:rsidR="00CE72E8">
        <w:rPr>
          <w:sz w:val="24"/>
        </w:rPr>
        <w:t xml:space="preserve">In many classrooms, there are displays showing the fixed and growth mindset language pattern to support pupils into developing a growth mindset. An example of a fixed mindset would be ‘I’m not good at this’ </w:t>
      </w:r>
      <w:r w:rsidR="00CE72E8">
        <w:rPr>
          <w:sz w:val="24"/>
        </w:rPr>
        <w:lastRenderedPageBreak/>
        <w:t xml:space="preserve">which would be developed into a growth mindset of ‘what am I missing?’ </w:t>
      </w:r>
      <w:r>
        <w:rPr>
          <w:sz w:val="24"/>
        </w:rPr>
        <w:t xml:space="preserve">Richardson (2017) agrees with Dweck as he understand that growth mindset language such as ‘don’t give up’ and ‘keep trying’ involve us recognising hurdles and finding a way to overcome them. Dweck (2016, cited by Gross-Lou 2016 para.6) </w:t>
      </w:r>
      <w:r w:rsidR="00F27C1E">
        <w:rPr>
          <w:sz w:val="24"/>
        </w:rPr>
        <w:t xml:space="preserve">goes on to state that students who have a growth mindset ‘held the view that talents and abilities could be developed and that challenges were the way to do it.’ This idea has become popular in many schools recently however, Richardson (2017) has found that although Dweck found a strong support for growth mindset in schools during her research, other practitioners have struggled to replicate the same results. Alongside this, Didiau (2017 para. 6) believe that many ‘people say they have a growth mindset but really they secretly persist in having a fixed one.’ Dweck (2017 para. 6) suggests that if pupils do not make any improvements ‘then they really haven’t developed a growth mindset.’ However, Didiau (2017) contradicts this as he states that as Dweck has spoken about a false growth mindset, this makes her strategy untestable. Finally, Didiau (2017 para.10) finds that because of growth mindset, people ‘believe that all people who fail just weren’t trying hard enough’ and he believes ‘this message is both harmful and wrong.’ </w:t>
      </w:r>
    </w:p>
    <w:p w:rsidR="009134F5" w:rsidRPr="009134F5" w:rsidRDefault="009134F5">
      <w:pPr>
        <w:rPr>
          <w:sz w:val="24"/>
          <w:u w:val="single"/>
        </w:rPr>
      </w:pPr>
      <w:r w:rsidRPr="009134F5">
        <w:rPr>
          <w:sz w:val="24"/>
          <w:u w:val="single"/>
        </w:rPr>
        <w:t>3.3. Class DOJO</w:t>
      </w:r>
    </w:p>
    <w:p w:rsidR="00A6079A" w:rsidRPr="00000332" w:rsidRDefault="00F27C1E">
      <w:pPr>
        <w:rPr>
          <w:sz w:val="24"/>
        </w:rPr>
      </w:pPr>
      <w:r>
        <w:rPr>
          <w:sz w:val="24"/>
        </w:rPr>
        <w:t>I have looked into Class Dojo as it is an app used by both schools taking part in the research project. ‘Class Dojo is a communication app for the classroom’ (Class Dojo 2017). The app is intended to connect the school life with the home environment by sharing with parents what their child has been learning at school as well as sharing any achievements made by the child. The app has gained popularity in recent years with over 180 countries using the app. It helps to create positive environments an</w:t>
      </w:r>
      <w:r w:rsidR="00570DD0">
        <w:rPr>
          <w:sz w:val="24"/>
        </w:rPr>
        <w:t>d</w:t>
      </w:r>
      <w:r>
        <w:rPr>
          <w:sz w:val="24"/>
        </w:rPr>
        <w:t xml:space="preserve"> cultures by teaching </w:t>
      </w:r>
      <w:r w:rsidR="00570DD0">
        <w:rPr>
          <w:sz w:val="24"/>
        </w:rPr>
        <w:t>pupils’</w:t>
      </w:r>
      <w:r>
        <w:rPr>
          <w:sz w:val="24"/>
        </w:rPr>
        <w:t xml:space="preserve"> different skills and values that can promote each pupils</w:t>
      </w:r>
      <w:r w:rsidR="00570DD0">
        <w:rPr>
          <w:sz w:val="24"/>
        </w:rPr>
        <w:t>’</w:t>
      </w:r>
      <w:r>
        <w:rPr>
          <w:sz w:val="24"/>
        </w:rPr>
        <w:t xml:space="preserve"> well-being through the use of a character ‘Mojo’ in their videos (Class Dojo 2017). </w:t>
      </w:r>
      <w:r w:rsidR="00000332">
        <w:rPr>
          <w:sz w:val="24"/>
        </w:rPr>
        <w:t>Mojo is a child-aged monster who loves school</w:t>
      </w:r>
      <w:r w:rsidR="00AD0279">
        <w:rPr>
          <w:sz w:val="24"/>
        </w:rPr>
        <w:t xml:space="preserve">. In one episode, Mojo started to find the maths work too hard and decides that he is no good at school as he is just not smart enough. His friends however, tell him that he can’t give </w:t>
      </w:r>
      <w:r w:rsidR="00570DD0">
        <w:rPr>
          <w:sz w:val="24"/>
        </w:rPr>
        <w:t>up,</w:t>
      </w:r>
      <w:r w:rsidR="00AD0279">
        <w:rPr>
          <w:sz w:val="24"/>
        </w:rPr>
        <w:t xml:space="preserve"> but Mojo tells them that you are either born smart or not smart; </w:t>
      </w:r>
      <w:r w:rsidR="00570DD0">
        <w:rPr>
          <w:sz w:val="24"/>
        </w:rPr>
        <w:t>therefore,</w:t>
      </w:r>
      <w:r w:rsidR="00AD0279">
        <w:rPr>
          <w:sz w:val="24"/>
        </w:rPr>
        <w:t xml:space="preserve"> having a fixed mindset. His friends tell him that you have to work at being smart and Mojo discovers that the brain is like a muscle and when you try challenging work, it grows smarter and stronger. As Mojo tries the challenging maths work again and slowly starts to become better at it, he develops a growth mindset. </w:t>
      </w:r>
      <w:r w:rsidR="00BD5197">
        <w:rPr>
          <w:sz w:val="24"/>
        </w:rPr>
        <w:t>The characters use terms such as</w:t>
      </w:r>
      <w:r w:rsidR="00BD5197" w:rsidRPr="00BD5197">
        <w:rPr>
          <w:rFonts w:cstheme="minorHAnsi"/>
          <w:sz w:val="24"/>
          <w:szCs w:val="21"/>
        </w:rPr>
        <w:t>, “when I think I can’t understand, I just can’t understand YET, but I will later” and “Your brain can grow by giving it new challenges”</w:t>
      </w:r>
      <w:r w:rsidR="00BD5197">
        <w:rPr>
          <w:rFonts w:cstheme="minorHAnsi"/>
          <w:sz w:val="24"/>
          <w:szCs w:val="21"/>
        </w:rPr>
        <w:t xml:space="preserve"> (Class DOJO 2017). </w:t>
      </w:r>
    </w:p>
    <w:p w:rsidR="00BF5808" w:rsidRDefault="00BF5808">
      <w:pPr>
        <w:rPr>
          <w:sz w:val="24"/>
          <w:u w:val="single"/>
        </w:rPr>
      </w:pPr>
    </w:p>
    <w:p w:rsidR="00BF5808" w:rsidRDefault="00BF5808">
      <w:pPr>
        <w:rPr>
          <w:sz w:val="24"/>
          <w:u w:val="single"/>
        </w:rPr>
      </w:pPr>
    </w:p>
    <w:p w:rsidR="00BF5808" w:rsidRDefault="00BF5808">
      <w:pPr>
        <w:rPr>
          <w:sz w:val="24"/>
          <w:u w:val="single"/>
        </w:rPr>
      </w:pPr>
    </w:p>
    <w:p w:rsidR="00BF5808" w:rsidRDefault="00BF5808">
      <w:pPr>
        <w:rPr>
          <w:sz w:val="24"/>
          <w:u w:val="single"/>
        </w:rPr>
      </w:pPr>
    </w:p>
    <w:p w:rsidR="00BF5808" w:rsidRDefault="00BF5808">
      <w:pPr>
        <w:rPr>
          <w:sz w:val="24"/>
          <w:u w:val="single"/>
        </w:rPr>
      </w:pPr>
    </w:p>
    <w:p w:rsidR="00410598" w:rsidRPr="00410598" w:rsidRDefault="00715A52">
      <w:pPr>
        <w:rPr>
          <w:sz w:val="24"/>
          <w:u w:val="single"/>
        </w:rPr>
      </w:pPr>
      <w:r>
        <w:rPr>
          <w:sz w:val="24"/>
          <w:u w:val="single"/>
        </w:rPr>
        <w:lastRenderedPageBreak/>
        <w:br/>
      </w:r>
      <w:r>
        <w:rPr>
          <w:sz w:val="24"/>
          <w:u w:val="single"/>
        </w:rPr>
        <w:br/>
      </w:r>
      <w:r w:rsidR="00EC519D" w:rsidRPr="00EC519D">
        <w:rPr>
          <w:sz w:val="24"/>
          <w:u w:val="single"/>
        </w:rPr>
        <w:t>Section 4</w:t>
      </w:r>
      <w:r w:rsidR="00474FE4">
        <w:rPr>
          <w:sz w:val="24"/>
          <w:u w:val="single"/>
        </w:rPr>
        <w:t>.</w:t>
      </w:r>
      <w:r w:rsidR="00A8480D">
        <w:rPr>
          <w:sz w:val="24"/>
          <w:u w:val="single"/>
        </w:rPr>
        <w:t xml:space="preserve"> Methodology</w:t>
      </w:r>
    </w:p>
    <w:p w:rsidR="00A8480D" w:rsidRPr="00A8480D" w:rsidRDefault="00A8480D">
      <w:pPr>
        <w:rPr>
          <w:sz w:val="24"/>
          <w:u w:val="single"/>
        </w:rPr>
      </w:pPr>
      <w:r w:rsidRPr="00A8480D">
        <w:rPr>
          <w:sz w:val="24"/>
          <w:u w:val="single"/>
        </w:rPr>
        <w:t>4.1. Lesson Study</w:t>
      </w:r>
    </w:p>
    <w:p w:rsidR="00A8480D" w:rsidRDefault="00A8480D">
      <w:pPr>
        <w:rPr>
          <w:sz w:val="24"/>
        </w:rPr>
      </w:pPr>
      <w:r>
        <w:rPr>
          <w:sz w:val="24"/>
        </w:rPr>
        <w:t xml:space="preserve">The methodology that my partner and I carried out is called a lesson study which is a form of action research. We carried out a lesson study in both schools being observed for this research project. Dudley (2011 pg.2) defines a lesson study as ‘a highly specified form of classroom action research focusing on the development of teacher practice knowledge.’ He goes on to state that a lesson study ‘involves groups of teachers collaboratively planning, teaching, observing and analysing learning and teaching in ‘research lessons’’ (Dudley 2011 pg.2). </w:t>
      </w:r>
      <w:r w:rsidR="002501A3">
        <w:rPr>
          <w:sz w:val="24"/>
        </w:rPr>
        <w:t xml:space="preserve">Robinson et al (2009) agrees with Dudley on the importance of a lesson study stating that by undertaking collaborative investigations into how we can improve teaching and learning in schools, is one of the most vital actions a school leader can do to improve education. Dudley (2011 pg.4) goes on to state that a lesson study helps teachers to ‘see pupils learning occurring in a much sharper detail’ as well as being able to ‘see the gaps between what they assumed was happening when pupils learned and what is actually happening.’ This is what we made sure to look for during our lesson study, we collected data to show the level of involvement pupils’ had with their independent challenges without any growth mindset language used compared to the level of active involvement once growth mindset language was used more. </w:t>
      </w:r>
    </w:p>
    <w:p w:rsidR="00410598" w:rsidRDefault="00410598">
      <w:pPr>
        <w:rPr>
          <w:sz w:val="24"/>
        </w:rPr>
      </w:pPr>
      <w:r>
        <w:rPr>
          <w:sz w:val="24"/>
        </w:rPr>
        <w:t>The methods of data co</w:t>
      </w:r>
      <w:r w:rsidR="003C4B1C">
        <w:rPr>
          <w:sz w:val="24"/>
        </w:rPr>
        <w:t xml:space="preserve">llection used are: field notes within the </w:t>
      </w:r>
      <w:r>
        <w:rPr>
          <w:sz w:val="24"/>
        </w:rPr>
        <w:t>observation and a</w:t>
      </w:r>
      <w:r w:rsidR="00140BB9">
        <w:rPr>
          <w:sz w:val="24"/>
        </w:rPr>
        <w:t xml:space="preserve"> focus group interview. We also included a reflective ARC for each lesson study. </w:t>
      </w:r>
    </w:p>
    <w:p w:rsidR="00A8480D" w:rsidRPr="00A8480D" w:rsidRDefault="00A8480D">
      <w:pPr>
        <w:rPr>
          <w:sz w:val="24"/>
          <w:u w:val="single"/>
        </w:rPr>
      </w:pPr>
      <w:r w:rsidRPr="00A8480D">
        <w:rPr>
          <w:sz w:val="24"/>
          <w:u w:val="single"/>
        </w:rPr>
        <w:t>4.2. Observations</w:t>
      </w:r>
    </w:p>
    <w:p w:rsidR="00A8480D" w:rsidRDefault="00474FE4">
      <w:pPr>
        <w:rPr>
          <w:sz w:val="24"/>
        </w:rPr>
      </w:pPr>
      <w:r>
        <w:rPr>
          <w:sz w:val="24"/>
        </w:rPr>
        <w:t xml:space="preserve">One method used in the research was that of an observation of the pupils within the classrooms. Bucknall (2012) considers observations as a method unlike any other with the advantage to see first-hand what is happening at a particular moment. My partner and I chose to use the Leuven Scale for involvement to monitor how actively involved the children were in their independent challenges. </w:t>
      </w:r>
      <w:r w:rsidR="008B0E7B">
        <w:rPr>
          <w:sz w:val="24"/>
        </w:rPr>
        <w:t xml:space="preserve">We chose this as we could monitor how involved the children were in their independent challenges before any growth mindset language was used and whether this involvement changed when the growth mindset vocabulary was implemented. </w:t>
      </w:r>
      <w:r w:rsidR="00003330">
        <w:rPr>
          <w:sz w:val="24"/>
        </w:rPr>
        <w:br/>
        <w:t xml:space="preserve">My partner and I also decided to use a time spent on/off method of pupil tracking alongside the Leuven scale. We created a table (see appendix ) which linked both the Leuven scale and the time spent on/off method by breaking down the lesson into 2 parts, each broken down further into 2 minute sections, where in the first half no growth mindset language was used and in the second half of the lesson, growth mindset vocabulary was introduced. By linking both the Leuven scale and the time spent on/off method, we were able to observe whether the pupils’ involvement changed with the added growth mindset vocabulary. </w:t>
      </w:r>
    </w:p>
    <w:p w:rsidR="006A3E73" w:rsidRDefault="006A3E73">
      <w:pPr>
        <w:rPr>
          <w:sz w:val="24"/>
          <w:u w:val="single"/>
        </w:rPr>
      </w:pPr>
      <w:r w:rsidRPr="00140BB9">
        <w:rPr>
          <w:sz w:val="24"/>
          <w:u w:val="single"/>
        </w:rPr>
        <w:t>4.3. Focus group interview</w:t>
      </w:r>
    </w:p>
    <w:p w:rsidR="00140BB9" w:rsidRDefault="00CA1FCC">
      <w:pPr>
        <w:rPr>
          <w:sz w:val="24"/>
        </w:rPr>
      </w:pPr>
      <w:r>
        <w:rPr>
          <w:sz w:val="24"/>
        </w:rPr>
        <w:lastRenderedPageBreak/>
        <w:t xml:space="preserve">The second method used to help us to discover whether growth mindset improves children’s involvement was a focus group interview. </w:t>
      </w:r>
      <w:r w:rsidR="001044A2">
        <w:rPr>
          <w:sz w:val="24"/>
        </w:rPr>
        <w:t xml:space="preserve">Buckler and Walliman (2-16 pg.187) define interviews as ‘a way of finding out information by speaking to and, importantly, listening to another.’ </w:t>
      </w:r>
      <w:r>
        <w:rPr>
          <w:sz w:val="24"/>
        </w:rPr>
        <w:t>Danby, Ewing and Thorpe (2011 pg.4) found:</w:t>
      </w:r>
    </w:p>
    <w:p w:rsidR="00CA1FCC" w:rsidRPr="00CA1FCC" w:rsidRDefault="00CA1FCC" w:rsidP="00CA1FCC">
      <w:pPr>
        <w:ind w:left="284" w:right="284"/>
        <w:rPr>
          <w:i/>
          <w:sz w:val="24"/>
        </w:rPr>
      </w:pPr>
      <w:r w:rsidRPr="00CA1FCC">
        <w:rPr>
          <w:i/>
        </w:rPr>
        <w:t>‘The method of the research interview has become influential and a useful tool to allow researchers to access topics that, although potentially relevant to children, may not necessarily occur naturally in conversations and therefore be unable to be observed.’</w:t>
      </w:r>
    </w:p>
    <w:p w:rsidR="001044A2" w:rsidRDefault="003C42C9">
      <w:pPr>
        <w:rPr>
          <w:sz w:val="24"/>
        </w:rPr>
      </w:pPr>
      <w:r>
        <w:rPr>
          <w:sz w:val="24"/>
        </w:rPr>
        <w:t xml:space="preserve">Stafford et al (2003) also found that ‘children want to be consulted about issues pertaining to them’ (cited by Danby, Ewing and Thorpe 2011 pg. 4). </w:t>
      </w:r>
      <w:r w:rsidR="00594E41">
        <w:rPr>
          <w:sz w:val="24"/>
        </w:rPr>
        <w:t>A focus group interview was chosen for many reasons one of which was to minimise the risks to all participants involved. The group interviews took place in a small classroom with windows rather than walls ensuring it is seen as an open space. O’Reilly and Dogra (</w:t>
      </w:r>
      <w:r w:rsidR="00B07188">
        <w:rPr>
          <w:sz w:val="24"/>
        </w:rPr>
        <w:t>2017</w:t>
      </w:r>
      <w:r w:rsidR="00594E41">
        <w:rPr>
          <w:sz w:val="24"/>
        </w:rPr>
        <w:t>)</w:t>
      </w:r>
      <w:r w:rsidR="00C46D95">
        <w:rPr>
          <w:sz w:val="24"/>
        </w:rPr>
        <w:t xml:space="preserve"> deems that the environment interviews are conducted in is very important, especially when interviewing children, ensuring the child feels comfortable.</w:t>
      </w:r>
      <w:r w:rsidR="00594E41">
        <w:rPr>
          <w:sz w:val="24"/>
        </w:rPr>
        <w:t xml:space="preserve"> By conducting a group interview, it allows pupils to feel more at ease with all the questions and they may be able to </w:t>
      </w:r>
      <w:r w:rsidR="00C46D95">
        <w:rPr>
          <w:sz w:val="24"/>
        </w:rPr>
        <w:t xml:space="preserve">go off another child’s answer. </w:t>
      </w:r>
      <w:r w:rsidR="001044A2">
        <w:rPr>
          <w:sz w:val="24"/>
        </w:rPr>
        <w:t>Lewis (1992</w:t>
      </w:r>
      <w:r w:rsidR="00996C0D">
        <w:rPr>
          <w:sz w:val="24"/>
        </w:rPr>
        <w:t xml:space="preserve"> para.1</w:t>
      </w:r>
      <w:r w:rsidR="001044A2">
        <w:rPr>
          <w:sz w:val="24"/>
        </w:rPr>
        <w:t xml:space="preserve">) </w:t>
      </w:r>
      <w:r w:rsidR="00C46D95">
        <w:rPr>
          <w:sz w:val="24"/>
        </w:rPr>
        <w:t>agrees with this, stating</w:t>
      </w:r>
      <w:r w:rsidR="001044A2">
        <w:rPr>
          <w:sz w:val="24"/>
        </w:rPr>
        <w:t xml:space="preserve"> that group interviews with children ‘may enhance the reliability of children’s responses’ as they are able to challenge each other’s views and opinions. </w:t>
      </w:r>
      <w:r w:rsidR="00B07188">
        <w:rPr>
          <w:sz w:val="24"/>
        </w:rPr>
        <w:t xml:space="preserve">We felt that the group interview would enable us to see if children understand the concept of growth mindset and why it is important to enhance the way we learn. </w:t>
      </w:r>
    </w:p>
    <w:p w:rsidR="006A3E73" w:rsidRPr="00140BB9" w:rsidRDefault="006A3E73">
      <w:pPr>
        <w:rPr>
          <w:sz w:val="24"/>
          <w:u w:val="single"/>
        </w:rPr>
      </w:pPr>
      <w:r w:rsidRPr="00140BB9">
        <w:rPr>
          <w:sz w:val="24"/>
          <w:u w:val="single"/>
        </w:rPr>
        <w:t xml:space="preserve">4.4. Sample </w:t>
      </w:r>
      <w:r w:rsidR="00140BB9">
        <w:rPr>
          <w:sz w:val="24"/>
          <w:u w:val="single"/>
        </w:rPr>
        <w:t>Pupils</w:t>
      </w:r>
    </w:p>
    <w:p w:rsidR="006A3E73" w:rsidRDefault="00140BB9">
      <w:pPr>
        <w:rPr>
          <w:sz w:val="24"/>
        </w:rPr>
      </w:pPr>
      <w:r>
        <w:rPr>
          <w:sz w:val="24"/>
        </w:rPr>
        <w:t xml:space="preserve">3 pupils from each class were chosen to be part of the observations. These children were originally going to be chosen by their ability (one from each level of ability) however, due to a lack of consent forms returned, these children were chosen randomly from the 9 consent forms returned. For the focus group interview, we chose the same children as we believed we would be able to see a holistic view of how each child envisioned their own learning and how well they understood growth mindset. </w:t>
      </w:r>
    </w:p>
    <w:p w:rsidR="0027153E" w:rsidRPr="0027153E" w:rsidRDefault="0027153E">
      <w:pPr>
        <w:rPr>
          <w:sz w:val="24"/>
          <w:u w:val="single"/>
        </w:rPr>
      </w:pPr>
      <w:r w:rsidRPr="0027153E">
        <w:rPr>
          <w:sz w:val="24"/>
          <w:u w:val="single"/>
        </w:rPr>
        <w:t>4.5. Reflective ARC</w:t>
      </w:r>
    </w:p>
    <w:p w:rsidR="0027153E" w:rsidRDefault="00F91B0E">
      <w:pPr>
        <w:rPr>
          <w:sz w:val="24"/>
        </w:rPr>
      </w:pPr>
      <w:r>
        <w:rPr>
          <w:sz w:val="24"/>
        </w:rPr>
        <w:t xml:space="preserve">To reflect on each classroom </w:t>
      </w:r>
      <w:r w:rsidR="0056044F">
        <w:rPr>
          <w:sz w:val="24"/>
        </w:rPr>
        <w:t>observation, my partner and I decided that a reflective ARC would be the best tool to use as we were used to using them within our PTE experiences.</w:t>
      </w:r>
    </w:p>
    <w:p w:rsidR="006A3E73" w:rsidRPr="00A8480D" w:rsidRDefault="006A3E73">
      <w:pPr>
        <w:rPr>
          <w:sz w:val="24"/>
        </w:rPr>
      </w:pPr>
    </w:p>
    <w:p w:rsidR="00EC519D" w:rsidRDefault="00EC519D">
      <w:pPr>
        <w:rPr>
          <w:sz w:val="24"/>
        </w:rPr>
      </w:pPr>
    </w:p>
    <w:p w:rsidR="0056044F" w:rsidRDefault="0056044F">
      <w:pPr>
        <w:rPr>
          <w:sz w:val="24"/>
          <w:u w:val="single"/>
        </w:rPr>
      </w:pPr>
    </w:p>
    <w:p w:rsidR="0056044F" w:rsidRDefault="0056044F">
      <w:pPr>
        <w:rPr>
          <w:sz w:val="24"/>
          <w:u w:val="single"/>
        </w:rPr>
      </w:pPr>
    </w:p>
    <w:p w:rsidR="0056044F" w:rsidRDefault="0056044F">
      <w:pPr>
        <w:rPr>
          <w:sz w:val="24"/>
          <w:u w:val="single"/>
        </w:rPr>
      </w:pPr>
    </w:p>
    <w:p w:rsidR="0056044F" w:rsidRDefault="0056044F">
      <w:pPr>
        <w:rPr>
          <w:sz w:val="24"/>
          <w:u w:val="single"/>
        </w:rPr>
      </w:pPr>
    </w:p>
    <w:p w:rsidR="0056044F" w:rsidRDefault="0056044F">
      <w:pPr>
        <w:rPr>
          <w:sz w:val="24"/>
          <w:u w:val="single"/>
        </w:rPr>
      </w:pPr>
    </w:p>
    <w:p w:rsidR="0056044F" w:rsidRDefault="0056044F">
      <w:pPr>
        <w:rPr>
          <w:sz w:val="24"/>
          <w:u w:val="single"/>
        </w:rPr>
      </w:pPr>
    </w:p>
    <w:p w:rsidR="00EC519D" w:rsidRDefault="00EC519D">
      <w:pPr>
        <w:rPr>
          <w:sz w:val="24"/>
          <w:u w:val="single"/>
        </w:rPr>
      </w:pPr>
      <w:r w:rsidRPr="00EC519D">
        <w:rPr>
          <w:sz w:val="24"/>
          <w:u w:val="single"/>
        </w:rPr>
        <w:t>Section 5</w:t>
      </w:r>
      <w:r w:rsidR="00474FE4">
        <w:rPr>
          <w:sz w:val="24"/>
          <w:u w:val="single"/>
        </w:rPr>
        <w:t>.</w:t>
      </w:r>
      <w:r>
        <w:rPr>
          <w:sz w:val="24"/>
          <w:u w:val="single"/>
        </w:rPr>
        <w:t xml:space="preserve"> Ethics</w:t>
      </w:r>
    </w:p>
    <w:p w:rsidR="00EC519D" w:rsidRDefault="00EC519D">
      <w:pPr>
        <w:rPr>
          <w:sz w:val="24"/>
        </w:rPr>
      </w:pPr>
      <w:r>
        <w:rPr>
          <w:sz w:val="24"/>
        </w:rPr>
        <w:t xml:space="preserve">When conducting research in the classroom, there are many ethical considerations to be made. I read the university guidelines on ethical research (UWTSD Research, Ethics and Integrity code of professional practice 2017) as well as the BERA Ethical Guidelines for Educational Research (2011). From reading these documents, I will ensure that there is no risk to any participants by taking the following steps. </w:t>
      </w:r>
      <w:r>
        <w:rPr>
          <w:sz w:val="24"/>
        </w:rPr>
        <w:br/>
        <w:t xml:space="preserve">To ensure there is no risk to participants, I will obtain consent from the </w:t>
      </w:r>
      <w:r w:rsidR="00942907">
        <w:rPr>
          <w:sz w:val="24"/>
        </w:rPr>
        <w:t>head teachers</w:t>
      </w:r>
      <w:r>
        <w:rPr>
          <w:sz w:val="24"/>
        </w:rPr>
        <w:t xml:space="preserve"> of both primary schools as well as consent from the pupils’ parents before any research is carried out. I will also obtain assent from all children involved in the study to ensure they are willing to take part. As the children in the study are young, assent will be given by asking the children if they would like to take part. If the children are happy to take part in the study, they will be able to stamp a thumbs up on a sheet of paper to show they are happy to take part, likewise, if they are not happy to take part in the study they will be able to stamp a thumbs down on the same sheet. All pupils will be told that at any point at the study they will be able to withdraw their consent if they no longer wish to take part. If any child wishes to withdraw their consent, I will ensure that they will not be treated differently. </w:t>
      </w:r>
      <w:r w:rsidR="000D0B5C">
        <w:rPr>
          <w:sz w:val="24"/>
        </w:rPr>
        <w:br/>
        <w:t xml:space="preserve">My partner and I will comply alongside the school’s safeguarding procedure which have been read. As the children involved in the study are of a young age, appropriate language will be used towards the children including any and all questions asked. These questions will not be leading and will be open for all pupils to be able to answer honestly. </w:t>
      </w:r>
      <w:r w:rsidR="002C2604">
        <w:rPr>
          <w:sz w:val="24"/>
        </w:rPr>
        <w:br/>
        <w:t xml:space="preserve">No-one will be named throughout the research with participants being named ‘Child A’ etc. The school and the class with also not be named to ensure confidentiality. </w:t>
      </w:r>
      <w:r w:rsidR="002C2604">
        <w:rPr>
          <w:sz w:val="24"/>
        </w:rPr>
        <w:br/>
        <w:t xml:space="preserve">All documentation will be kept securely in line with the university guidelines and no personal data will be collected at any point of the research. </w:t>
      </w:r>
    </w:p>
    <w:p w:rsidR="006C4F1A" w:rsidRDefault="006C4F1A">
      <w:pPr>
        <w:rPr>
          <w:sz w:val="24"/>
          <w:u w:val="single"/>
        </w:rPr>
      </w:pPr>
    </w:p>
    <w:p w:rsidR="006C4F1A" w:rsidRDefault="006C4F1A">
      <w:pPr>
        <w:rPr>
          <w:sz w:val="24"/>
          <w:u w:val="single"/>
        </w:rPr>
      </w:pPr>
    </w:p>
    <w:p w:rsidR="006C4F1A" w:rsidRDefault="006C4F1A">
      <w:pPr>
        <w:rPr>
          <w:sz w:val="24"/>
          <w:u w:val="single"/>
        </w:rPr>
      </w:pPr>
    </w:p>
    <w:p w:rsidR="006C4F1A" w:rsidRDefault="006C4F1A">
      <w:pPr>
        <w:rPr>
          <w:sz w:val="24"/>
          <w:u w:val="single"/>
        </w:rPr>
      </w:pPr>
    </w:p>
    <w:p w:rsidR="006C4F1A" w:rsidRDefault="006C4F1A">
      <w:pPr>
        <w:rPr>
          <w:sz w:val="24"/>
          <w:u w:val="single"/>
        </w:rPr>
      </w:pPr>
    </w:p>
    <w:p w:rsidR="006C4F1A" w:rsidRDefault="006C4F1A">
      <w:pPr>
        <w:rPr>
          <w:sz w:val="24"/>
          <w:u w:val="single"/>
        </w:rPr>
      </w:pPr>
    </w:p>
    <w:p w:rsidR="006C4F1A" w:rsidRDefault="006C4F1A">
      <w:pPr>
        <w:rPr>
          <w:sz w:val="24"/>
          <w:u w:val="single"/>
        </w:rPr>
      </w:pPr>
    </w:p>
    <w:p w:rsidR="006C4F1A" w:rsidRDefault="006C4F1A">
      <w:pPr>
        <w:rPr>
          <w:sz w:val="24"/>
          <w:u w:val="single"/>
        </w:rPr>
      </w:pPr>
    </w:p>
    <w:p w:rsidR="006C4F1A" w:rsidRDefault="006C4F1A">
      <w:pPr>
        <w:rPr>
          <w:sz w:val="24"/>
          <w:u w:val="single"/>
        </w:rPr>
      </w:pPr>
    </w:p>
    <w:p w:rsidR="006C4F1A" w:rsidRDefault="006C4F1A">
      <w:pPr>
        <w:rPr>
          <w:sz w:val="24"/>
          <w:u w:val="single"/>
        </w:rPr>
      </w:pPr>
    </w:p>
    <w:p w:rsidR="006C4F1A" w:rsidRDefault="006C4F1A">
      <w:pPr>
        <w:rPr>
          <w:sz w:val="24"/>
          <w:u w:val="single"/>
        </w:rPr>
      </w:pPr>
    </w:p>
    <w:p w:rsidR="006C4F1A" w:rsidRDefault="006C4F1A">
      <w:pPr>
        <w:rPr>
          <w:sz w:val="24"/>
          <w:u w:val="single"/>
        </w:rPr>
      </w:pPr>
    </w:p>
    <w:p w:rsidR="006C4F1A" w:rsidRDefault="006C4F1A">
      <w:pPr>
        <w:rPr>
          <w:sz w:val="24"/>
          <w:u w:val="single"/>
        </w:rPr>
      </w:pPr>
    </w:p>
    <w:p w:rsidR="003C4B1C" w:rsidRDefault="003C4B1C">
      <w:pPr>
        <w:rPr>
          <w:sz w:val="24"/>
          <w:u w:val="single"/>
        </w:rPr>
      </w:pPr>
      <w:r w:rsidRPr="003C4B1C">
        <w:rPr>
          <w:sz w:val="24"/>
          <w:u w:val="single"/>
        </w:rPr>
        <w:t>Section 6. Analysis</w:t>
      </w:r>
    </w:p>
    <w:p w:rsidR="00EF0AB7" w:rsidRDefault="00EF0AB7">
      <w:pPr>
        <w:rPr>
          <w:sz w:val="24"/>
          <w:u w:val="single"/>
        </w:rPr>
      </w:pPr>
      <w:r>
        <w:rPr>
          <w:sz w:val="24"/>
          <w:u w:val="single"/>
        </w:rPr>
        <w:t>6.1. Introduction</w:t>
      </w:r>
    </w:p>
    <w:p w:rsidR="00EF0AB7" w:rsidRPr="00EF0AB7" w:rsidRDefault="00EF0AB7">
      <w:pPr>
        <w:rPr>
          <w:sz w:val="24"/>
        </w:rPr>
      </w:pPr>
      <w:r>
        <w:rPr>
          <w:sz w:val="24"/>
        </w:rPr>
        <w:t xml:space="preserve">In this section, I will present and discuss the findings from the research undertaken. This section will highlight how the observations and interviews helped to answer the research question as well as comparing the difference growth mindset vocabulary </w:t>
      </w:r>
      <w:r w:rsidR="00954FCD">
        <w:rPr>
          <w:sz w:val="24"/>
        </w:rPr>
        <w:t xml:space="preserve">made to pupils in the involvement of their independent challenges. </w:t>
      </w:r>
      <w:r w:rsidR="009F1B31">
        <w:rPr>
          <w:sz w:val="24"/>
        </w:rPr>
        <w:br/>
        <w:t xml:space="preserve">Originally, my partner and I planned to use a low level frequency of growth mindset vocabulary in the first 20 minutes of the lesson and move on to a high level frequency of growth mindset vocabulary in the second 20 minutes of the lesson to compare. However, as both schools use growth mindset strategies, we thought it was best to observe both classrooms in a more natural environment, allowing teachers and pupils to use growth mindset language that naturally occurs. </w:t>
      </w:r>
      <w:r w:rsidR="003C25BB">
        <w:rPr>
          <w:sz w:val="24"/>
        </w:rPr>
        <w:t xml:space="preserve">Both class teachers were informed of this change upon arrival. </w:t>
      </w:r>
    </w:p>
    <w:p w:rsidR="003C4B1C" w:rsidRDefault="003C4B1C">
      <w:pPr>
        <w:rPr>
          <w:sz w:val="24"/>
          <w:u w:val="single"/>
        </w:rPr>
      </w:pPr>
      <w:r w:rsidRPr="003C4B1C">
        <w:rPr>
          <w:sz w:val="24"/>
          <w:u w:val="single"/>
        </w:rPr>
        <w:t>6</w:t>
      </w:r>
      <w:r w:rsidR="00954FCD">
        <w:rPr>
          <w:sz w:val="24"/>
          <w:u w:val="single"/>
        </w:rPr>
        <w:t>.2</w:t>
      </w:r>
      <w:r w:rsidRPr="003C4B1C">
        <w:rPr>
          <w:sz w:val="24"/>
          <w:u w:val="single"/>
        </w:rPr>
        <w:t>. Lesson Study 1</w:t>
      </w:r>
    </w:p>
    <w:p w:rsidR="008C123C" w:rsidRDefault="008C123C">
      <w:pPr>
        <w:rPr>
          <w:sz w:val="24"/>
          <w:u w:val="single"/>
        </w:rPr>
      </w:pPr>
      <w:r>
        <w:rPr>
          <w:sz w:val="24"/>
          <w:u w:val="single"/>
        </w:rPr>
        <w:t>Observation</w:t>
      </w:r>
    </w:p>
    <w:p w:rsidR="00537390" w:rsidRDefault="00BB50F0">
      <w:pPr>
        <w:rPr>
          <w:sz w:val="24"/>
        </w:rPr>
      </w:pPr>
      <w:r>
        <w:rPr>
          <w:sz w:val="24"/>
        </w:rPr>
        <w:t xml:space="preserve">Upon arrival in school 1, we sat the whole class down on the mat where I introduced my partner to everybody. I also explained the reason that my partner and I were at the school and that we were researching growth mindset and how it effects the way we learn. We asked the class what they knew about growth mindset to gain an understanding of each child’s prior knowledge to the strategy. </w:t>
      </w:r>
      <w:r w:rsidR="00D276EA">
        <w:rPr>
          <w:sz w:val="24"/>
        </w:rPr>
        <w:t>Originally, we had a poster to show the children however within the classroom, they had a wall display which covered growth mindset which the children used to expl</w:t>
      </w:r>
      <w:r w:rsidR="00BF2D7C">
        <w:rPr>
          <w:sz w:val="24"/>
        </w:rPr>
        <w:t>ain growth mindset. This shows</w:t>
      </w:r>
      <w:r w:rsidR="00D276EA">
        <w:rPr>
          <w:sz w:val="24"/>
        </w:rPr>
        <w:t xml:space="preserve"> that the children were comfortable with the growth mindset strategy in the classroom. </w:t>
      </w:r>
      <w:r w:rsidR="00BF2D7C">
        <w:rPr>
          <w:sz w:val="24"/>
        </w:rPr>
        <w:t xml:space="preserve">We also asked the children if they would be willing to let myself and my partner observe them within their lesson to gain assent. We did this by presenting the children with a thumbs up/ thumbs down on a sheet of paper which the children then stamped to say they were happy to be observed. If any child stamped the thumbs down, we wrote their initials on the side of the paper to know we could not observe them. It was easier to gain assent from the whole class rather than the 3 focus children which ensured that not one child knew they were being observed to keep the observation reliable. </w:t>
      </w:r>
      <w:r w:rsidR="009042A7">
        <w:rPr>
          <w:sz w:val="24"/>
        </w:rPr>
        <w:t xml:space="preserve">This was also down to the number of consent forms that were returned to the school; out of the 30 consent forms sent home, only 9 consent forms were filled in and sent back to gain parental consent. </w:t>
      </w:r>
      <w:r w:rsidR="00EE12C5">
        <w:rPr>
          <w:sz w:val="24"/>
        </w:rPr>
        <w:br/>
        <w:t xml:space="preserve">Once assent was given, my partner and I observed a 40 minute lesson at School 1. Due to the school’s timetable, the first 20 minutes of the lesson was a teacher-led activity followed by their independent challenges. </w:t>
      </w:r>
      <w:r w:rsidR="000A33C7">
        <w:rPr>
          <w:sz w:val="24"/>
        </w:rPr>
        <w:t>Through the teacher-led activity, there was not much growth mindset used as the pupils were involved in a Read Write Inc session that all pupils were comfortable in with regards to the structure of the lesson.</w:t>
      </w:r>
      <w:r w:rsidR="000A33C7">
        <w:rPr>
          <w:sz w:val="24"/>
        </w:rPr>
        <w:br/>
        <w:t xml:space="preserve">However, as the pupils moved into their independent challenges, this was where you could see more growth mindset vocabulary being used between peers as well as the teaching staff. When looking at Child B (Figure 2) and Child C (Figure 3), you can see that compared to </w:t>
      </w:r>
      <w:r w:rsidR="000A33C7">
        <w:rPr>
          <w:sz w:val="24"/>
        </w:rPr>
        <w:lastRenderedPageBreak/>
        <w:t xml:space="preserve">the teacher-led activity, where there was a low-level proportion of growth mindset used, the children are overall more actively involved during the independent challenges where growth mindset language was more commonly used. When observing Child C in particular, </w:t>
      </w:r>
      <w:r w:rsidR="00362A9C">
        <w:rPr>
          <w:sz w:val="24"/>
        </w:rPr>
        <w:t>he was creating an object using the Lego during the 7</w:t>
      </w:r>
      <w:r w:rsidR="00362A9C" w:rsidRPr="00362A9C">
        <w:rPr>
          <w:sz w:val="24"/>
          <w:vertAlign w:val="superscript"/>
        </w:rPr>
        <w:t>th</w:t>
      </w:r>
      <w:r w:rsidR="00362A9C">
        <w:rPr>
          <w:sz w:val="24"/>
        </w:rPr>
        <w:t xml:space="preserve"> minute</w:t>
      </w:r>
      <w:r w:rsidR="00856F97">
        <w:rPr>
          <w:sz w:val="24"/>
        </w:rPr>
        <w:t xml:space="preserve"> and</w:t>
      </w:r>
      <w:r w:rsidR="00362A9C">
        <w:rPr>
          <w:sz w:val="24"/>
        </w:rPr>
        <w:t xml:space="preserve"> he was told by the class teacher that he was “doing really well” to which the child smiled and continued to work hard towards what he was creating. From this, we can see that his involvement from playing with the Lego before the teachers comment, to after the praise for his efforts was given, raised from a moderate level of involvement to a high level of involvement.</w:t>
      </w:r>
    </w:p>
    <w:p w:rsidR="00537390" w:rsidRDefault="005A0609">
      <w:pPr>
        <w:rPr>
          <w:sz w:val="24"/>
        </w:rPr>
      </w:pPr>
      <w:r>
        <w:rPr>
          <w:noProof/>
          <w:sz w:val="24"/>
          <w:lang w:eastAsia="en-GB"/>
        </w:rPr>
        <w:drawing>
          <wp:anchor distT="0" distB="0" distL="114300" distR="114300" simplePos="0" relativeHeight="251667456" behindDoc="1" locked="0" layoutInCell="1" allowOverlap="1">
            <wp:simplePos x="0" y="0"/>
            <wp:positionH relativeFrom="column">
              <wp:posOffset>869950</wp:posOffset>
            </wp:positionH>
            <wp:positionV relativeFrom="paragraph">
              <wp:posOffset>183515</wp:posOffset>
            </wp:positionV>
            <wp:extent cx="3708400" cy="2399030"/>
            <wp:effectExtent l="0" t="0" r="6350" b="1270"/>
            <wp:wrapNone/>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rsidR="00537390" w:rsidRDefault="00823B47">
      <w:pPr>
        <w:rPr>
          <w:sz w:val="24"/>
        </w:rPr>
      </w:pPr>
      <w:r>
        <w:rPr>
          <w:noProof/>
          <w:sz w:val="24"/>
          <w:lang w:eastAsia="en-GB"/>
        </w:rPr>
        <mc:AlternateContent>
          <mc:Choice Requires="wpg">
            <w:drawing>
              <wp:anchor distT="0" distB="0" distL="114300" distR="114300" simplePos="0" relativeHeight="251666432" behindDoc="0" locked="0" layoutInCell="1" allowOverlap="1">
                <wp:simplePos x="0" y="0"/>
                <wp:positionH relativeFrom="column">
                  <wp:posOffset>621792</wp:posOffset>
                </wp:positionH>
                <wp:positionV relativeFrom="paragraph">
                  <wp:posOffset>181000</wp:posOffset>
                </wp:positionV>
                <wp:extent cx="621792" cy="1565454"/>
                <wp:effectExtent l="0" t="0" r="26035" b="15875"/>
                <wp:wrapNone/>
                <wp:docPr id="9" name="Group 9"/>
                <wp:cNvGraphicFramePr/>
                <a:graphic xmlns:a="http://schemas.openxmlformats.org/drawingml/2006/main">
                  <a:graphicData uri="http://schemas.microsoft.com/office/word/2010/wordprocessingGroup">
                    <wpg:wgp>
                      <wpg:cNvGrpSpPr/>
                      <wpg:grpSpPr>
                        <a:xfrm>
                          <a:off x="0" y="0"/>
                          <a:ext cx="621792" cy="1565454"/>
                          <a:chOff x="0" y="0"/>
                          <a:chExt cx="621792" cy="1565454"/>
                        </a:xfrm>
                      </wpg:grpSpPr>
                      <wps:wsp>
                        <wps:cNvPr id="217" name="Text Box 2"/>
                        <wps:cNvSpPr txBox="1">
                          <a:spLocks noChangeArrowheads="1"/>
                        </wps:cNvSpPr>
                        <wps:spPr bwMode="auto">
                          <a:xfrm>
                            <a:off x="0" y="1316736"/>
                            <a:ext cx="614477" cy="248718"/>
                          </a:xfrm>
                          <a:prstGeom prst="rect">
                            <a:avLst/>
                          </a:prstGeom>
                          <a:solidFill>
                            <a:srgbClr val="FFFFFF"/>
                          </a:solidFill>
                          <a:ln w="9525">
                            <a:solidFill>
                              <a:schemeClr val="bg1"/>
                            </a:solidFill>
                            <a:miter lim="800000"/>
                            <a:headEnd/>
                            <a:tailEnd/>
                          </a:ln>
                        </wps:spPr>
                        <wps:txbx>
                          <w:txbxContent>
                            <w:p w:rsidR="006D6F27" w:rsidRPr="005A0609" w:rsidRDefault="006D6F27">
                              <w:pPr>
                                <w:rPr>
                                  <w:sz w:val="14"/>
                                </w:rPr>
                              </w:pPr>
                              <w:r w:rsidRPr="005A0609">
                                <w:rPr>
                                  <w:sz w:val="14"/>
                                </w:rPr>
                                <w:t>Extra Low</w:t>
                              </w:r>
                            </w:p>
                          </w:txbxContent>
                        </wps:txbx>
                        <wps:bodyPr rot="0" vert="horz" wrap="square" lIns="91440" tIns="45720" rIns="91440" bIns="45720" anchor="t" anchorCtr="0">
                          <a:noAutofit/>
                        </wps:bodyPr>
                      </wps:wsp>
                      <wps:wsp>
                        <wps:cNvPr id="4" name="Text Box 2"/>
                        <wps:cNvSpPr txBox="1">
                          <a:spLocks noChangeArrowheads="1"/>
                        </wps:cNvSpPr>
                        <wps:spPr bwMode="auto">
                          <a:xfrm>
                            <a:off x="29261" y="687629"/>
                            <a:ext cx="563016" cy="248718"/>
                          </a:xfrm>
                          <a:prstGeom prst="rect">
                            <a:avLst/>
                          </a:prstGeom>
                          <a:solidFill>
                            <a:srgbClr val="FFFFFF"/>
                          </a:solidFill>
                          <a:ln w="9525">
                            <a:solidFill>
                              <a:schemeClr val="bg1"/>
                            </a:solidFill>
                            <a:miter lim="800000"/>
                            <a:headEnd/>
                            <a:tailEnd/>
                          </a:ln>
                        </wps:spPr>
                        <wps:txbx>
                          <w:txbxContent>
                            <w:p w:rsidR="006D6F27" w:rsidRPr="005A0609" w:rsidRDefault="006D6F27" w:rsidP="005A0609">
                              <w:pPr>
                                <w:rPr>
                                  <w:sz w:val="14"/>
                                </w:rPr>
                              </w:pPr>
                              <w:r w:rsidRPr="005A0609">
                                <w:rPr>
                                  <w:sz w:val="14"/>
                                </w:rPr>
                                <w:t>Moderate</w:t>
                              </w:r>
                            </w:p>
                          </w:txbxContent>
                        </wps:txbx>
                        <wps:bodyPr rot="0" vert="horz" wrap="square" lIns="91440" tIns="45720" rIns="91440" bIns="45720" anchor="t" anchorCtr="0">
                          <a:noAutofit/>
                        </wps:bodyPr>
                      </wps:wsp>
                      <wps:wsp>
                        <wps:cNvPr id="3" name="Text Box 2"/>
                        <wps:cNvSpPr txBox="1">
                          <a:spLocks noChangeArrowheads="1"/>
                        </wps:cNvSpPr>
                        <wps:spPr bwMode="auto">
                          <a:xfrm>
                            <a:off x="0" y="980237"/>
                            <a:ext cx="614477" cy="248718"/>
                          </a:xfrm>
                          <a:prstGeom prst="rect">
                            <a:avLst/>
                          </a:prstGeom>
                          <a:solidFill>
                            <a:srgbClr val="FFFFFF"/>
                          </a:solidFill>
                          <a:ln w="9525">
                            <a:solidFill>
                              <a:schemeClr val="bg1"/>
                            </a:solidFill>
                            <a:miter lim="800000"/>
                            <a:headEnd/>
                            <a:tailEnd/>
                          </a:ln>
                        </wps:spPr>
                        <wps:txbx>
                          <w:txbxContent>
                            <w:p w:rsidR="006D6F27" w:rsidRPr="005A0609" w:rsidRDefault="006D6F27" w:rsidP="005A0609">
                              <w:pPr>
                                <w:jc w:val="center"/>
                                <w:rPr>
                                  <w:sz w:val="14"/>
                                </w:rPr>
                              </w:pPr>
                              <w:r w:rsidRPr="005A0609">
                                <w:rPr>
                                  <w:sz w:val="14"/>
                                </w:rPr>
                                <w:t>Low</w:t>
                              </w:r>
                            </w:p>
                          </w:txbxContent>
                        </wps:txbx>
                        <wps:bodyPr rot="0" vert="horz" wrap="square" lIns="91440" tIns="45720" rIns="91440" bIns="45720" anchor="t" anchorCtr="0">
                          <a:noAutofit/>
                        </wps:bodyPr>
                      </wps:wsp>
                      <wps:wsp>
                        <wps:cNvPr id="5" name="Text Box 2"/>
                        <wps:cNvSpPr txBox="1">
                          <a:spLocks noChangeArrowheads="1"/>
                        </wps:cNvSpPr>
                        <wps:spPr bwMode="auto">
                          <a:xfrm>
                            <a:off x="7315" y="373076"/>
                            <a:ext cx="614477" cy="248718"/>
                          </a:xfrm>
                          <a:prstGeom prst="rect">
                            <a:avLst/>
                          </a:prstGeom>
                          <a:solidFill>
                            <a:srgbClr val="FFFFFF"/>
                          </a:solidFill>
                          <a:ln w="9525">
                            <a:solidFill>
                              <a:schemeClr val="bg1"/>
                            </a:solidFill>
                            <a:miter lim="800000"/>
                            <a:headEnd/>
                            <a:tailEnd/>
                          </a:ln>
                        </wps:spPr>
                        <wps:txbx>
                          <w:txbxContent>
                            <w:p w:rsidR="006D6F27" w:rsidRPr="005A0609" w:rsidRDefault="006D6F27" w:rsidP="005A0609">
                              <w:pPr>
                                <w:jc w:val="center"/>
                                <w:rPr>
                                  <w:sz w:val="14"/>
                                </w:rPr>
                              </w:pPr>
                              <w:r w:rsidRPr="005A0609">
                                <w:rPr>
                                  <w:sz w:val="14"/>
                                </w:rPr>
                                <w:t>High</w:t>
                              </w:r>
                            </w:p>
                          </w:txbxContent>
                        </wps:txbx>
                        <wps:bodyPr rot="0" vert="horz" wrap="square" lIns="91440" tIns="45720" rIns="91440" bIns="45720" anchor="t" anchorCtr="0">
                          <a:noAutofit/>
                        </wps:bodyPr>
                      </wps:wsp>
                      <wps:wsp>
                        <wps:cNvPr id="6" name="Text Box 2"/>
                        <wps:cNvSpPr txBox="1">
                          <a:spLocks noChangeArrowheads="1"/>
                        </wps:cNvSpPr>
                        <wps:spPr bwMode="auto">
                          <a:xfrm>
                            <a:off x="14630" y="0"/>
                            <a:ext cx="577647" cy="343612"/>
                          </a:xfrm>
                          <a:prstGeom prst="rect">
                            <a:avLst/>
                          </a:prstGeom>
                          <a:solidFill>
                            <a:srgbClr val="FFFFFF"/>
                          </a:solidFill>
                          <a:ln w="9525">
                            <a:solidFill>
                              <a:schemeClr val="bg1"/>
                            </a:solidFill>
                            <a:miter lim="800000"/>
                            <a:headEnd/>
                            <a:tailEnd/>
                          </a:ln>
                        </wps:spPr>
                        <wps:txbx>
                          <w:txbxContent>
                            <w:p w:rsidR="006D6F27" w:rsidRPr="005A0609" w:rsidRDefault="006D6F27" w:rsidP="005A0609">
                              <w:pPr>
                                <w:jc w:val="center"/>
                                <w:rPr>
                                  <w:sz w:val="14"/>
                                </w:rPr>
                              </w:pPr>
                              <w:r w:rsidRPr="005A0609">
                                <w:rPr>
                                  <w:sz w:val="14"/>
                                </w:rPr>
                                <w:t>Extremely High</w:t>
                              </w:r>
                            </w:p>
                          </w:txbxContent>
                        </wps:txbx>
                        <wps:bodyPr rot="0" vert="horz" wrap="square" lIns="91440" tIns="45720" rIns="91440" bIns="45720" anchor="t" anchorCtr="0">
                          <a:noAutofit/>
                        </wps:bodyPr>
                      </wps:wsp>
                    </wpg:wgp>
                  </a:graphicData>
                </a:graphic>
              </wp:anchor>
            </w:drawing>
          </mc:Choice>
          <mc:Fallback>
            <w:pict>
              <v:group id="Group 9" o:spid="_x0000_s1026" style="position:absolute;margin-left:48.95pt;margin-top:14.25pt;width:48.95pt;height:123.25pt;z-index:251666432" coordsize="6217,15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">
                <v:shapetype id="_x0000_t202" coordsize="21600,21600" o:spt="202" path="m,l,21600r21600,l21600,xe">
                  <v:stroke joinstyle="miter"/>
                  <v:path gradientshapeok="t" o:connecttype="rect"/>
                </v:shapetype>
                <v:shape id="Text Box 2" o:spid="_x0000_s1027" type="#_x0000_t202" style="position:absolute;top:13167;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" strokecolor="white [3212]">
                  <v:textbox>
                    <w:txbxContent>
                      <w:p w:rsidR="006D6F27" w:rsidRPr="005A0609" w:rsidRDefault="006D6F27">
                        <w:pPr>
                          <w:rPr>
                            <w:sz w:val="14"/>
                          </w:rPr>
                        </w:pPr>
                        <w:r w:rsidRPr="005A0609">
                          <w:rPr>
                            <w:sz w:val="14"/>
                          </w:rPr>
                          <w:t>Extra Low</w:t>
                        </w:r>
                      </w:p>
                    </w:txbxContent>
                  </v:textbox>
                </v:shape>
                <v:shape id="Text Box 2" o:spid="_x0000_s1028" type="#_x0000_t202" style="position:absolute;left:292;top:6876;width:5630;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" strokecolor="white [3212]">
                  <v:textbox>
                    <w:txbxContent>
                      <w:p w:rsidR="006D6F27" w:rsidRPr="005A0609" w:rsidRDefault="006D6F27" w:rsidP="005A0609">
                        <w:pPr>
                          <w:rPr>
                            <w:sz w:val="14"/>
                          </w:rPr>
                        </w:pPr>
                        <w:r w:rsidRPr="005A0609">
                          <w:rPr>
                            <w:sz w:val="14"/>
                          </w:rPr>
                          <w:t>Moderate</w:t>
                        </w:r>
                      </w:p>
                    </w:txbxContent>
                  </v:textbox>
                </v:shape>
                <v:shape id="Text Box 2" o:spid="_x0000_s1029" type="#_x0000_t202" style="position:absolute;top:9802;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" strokecolor="white [3212]">
                  <v:textbox>
                    <w:txbxContent>
                      <w:p w:rsidR="006D6F27" w:rsidRPr="005A0609" w:rsidRDefault="006D6F27" w:rsidP="005A0609">
                        <w:pPr>
                          <w:jc w:val="center"/>
                          <w:rPr>
                            <w:sz w:val="14"/>
                          </w:rPr>
                        </w:pPr>
                        <w:r w:rsidRPr="005A0609">
                          <w:rPr>
                            <w:sz w:val="14"/>
                          </w:rPr>
                          <w:t>Low</w:t>
                        </w:r>
                      </w:p>
                    </w:txbxContent>
                  </v:textbox>
                </v:shape>
                <v:shape id="Text Box 2" o:spid="_x0000_s1030" type="#_x0000_t202" style="position:absolute;left:73;top:3730;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" strokecolor="white [3212]">
                  <v:textbox>
                    <w:txbxContent>
                      <w:p w:rsidR="006D6F27" w:rsidRPr="005A0609" w:rsidRDefault="006D6F27" w:rsidP="005A0609">
                        <w:pPr>
                          <w:jc w:val="center"/>
                          <w:rPr>
                            <w:sz w:val="14"/>
                          </w:rPr>
                        </w:pPr>
                        <w:r w:rsidRPr="005A0609">
                          <w:rPr>
                            <w:sz w:val="14"/>
                          </w:rPr>
                          <w:t>High</w:t>
                        </w:r>
                      </w:p>
                    </w:txbxContent>
                  </v:textbox>
                </v:shape>
                <v:shape id="Text Box 2" o:spid="_x0000_s1031" type="#_x0000_t202" style="position:absolute;left:146;width:5776;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" strokecolor="white [3212]">
                  <v:textbox>
                    <w:txbxContent>
                      <w:p w:rsidR="006D6F27" w:rsidRPr="005A0609" w:rsidRDefault="006D6F27" w:rsidP="005A0609">
                        <w:pPr>
                          <w:jc w:val="center"/>
                          <w:rPr>
                            <w:sz w:val="14"/>
                          </w:rPr>
                        </w:pPr>
                        <w:r w:rsidRPr="005A0609">
                          <w:rPr>
                            <w:sz w:val="14"/>
                          </w:rPr>
                          <w:t>Extremely High</w:t>
                        </w:r>
                      </w:p>
                    </w:txbxContent>
                  </v:textbox>
                </v:shape>
              </v:group>
            </w:pict>
          </mc:Fallback>
        </mc:AlternateContent>
      </w:r>
    </w:p>
    <w:p w:rsidR="00E85A70" w:rsidRPr="00E85A70" w:rsidRDefault="00BF2D7C">
      <w:pPr>
        <w:rPr>
          <w:sz w:val="24"/>
        </w:rPr>
      </w:pPr>
      <w:r>
        <w:rPr>
          <w:sz w:val="24"/>
        </w:rPr>
        <w:br/>
      </w:r>
    </w:p>
    <w:p w:rsidR="005A0609" w:rsidRDefault="005A0609">
      <w:pPr>
        <w:rPr>
          <w:sz w:val="24"/>
          <w:u w:val="single"/>
        </w:rPr>
      </w:pPr>
    </w:p>
    <w:p w:rsidR="005A0609" w:rsidRDefault="005A0609">
      <w:pPr>
        <w:rPr>
          <w:sz w:val="24"/>
          <w:u w:val="single"/>
        </w:rPr>
      </w:pPr>
    </w:p>
    <w:p w:rsidR="005A0609" w:rsidRDefault="005A0609">
      <w:pPr>
        <w:rPr>
          <w:sz w:val="24"/>
          <w:u w:val="single"/>
        </w:rPr>
      </w:pPr>
    </w:p>
    <w:p w:rsidR="005A0609" w:rsidRDefault="005A0609">
      <w:pPr>
        <w:rPr>
          <w:sz w:val="24"/>
          <w:u w:val="single"/>
        </w:rPr>
      </w:pPr>
    </w:p>
    <w:p w:rsidR="005A0609" w:rsidRDefault="005A0609">
      <w:pPr>
        <w:rPr>
          <w:sz w:val="24"/>
          <w:u w:val="single"/>
        </w:rPr>
      </w:pPr>
    </w:p>
    <w:p w:rsidR="005A0609" w:rsidRPr="00823B47" w:rsidRDefault="005A0609" w:rsidP="00823B47">
      <w:pPr>
        <w:jc w:val="right"/>
        <w:rPr>
          <w:i/>
          <w:sz w:val="24"/>
        </w:rPr>
      </w:pPr>
      <w:r w:rsidRPr="00823B47">
        <w:rPr>
          <w:i/>
          <w:sz w:val="24"/>
        </w:rPr>
        <w:t>Figure 1</w:t>
      </w:r>
      <w:r w:rsidR="00823B47">
        <w:rPr>
          <w:i/>
          <w:sz w:val="24"/>
        </w:rPr>
        <w:t>: School 1, Child A</w:t>
      </w:r>
    </w:p>
    <w:p w:rsidR="009A3D00" w:rsidRPr="00700DE0" w:rsidRDefault="00700DE0">
      <w:pPr>
        <w:rPr>
          <w:sz w:val="24"/>
        </w:rPr>
      </w:pPr>
      <w:r>
        <w:rPr>
          <w:sz w:val="24"/>
        </w:rPr>
        <w:t xml:space="preserve">Child A did not show the pattern of involvement that we were expecting. By looking at </w:t>
      </w:r>
      <w:r w:rsidR="001F312A">
        <w:rPr>
          <w:sz w:val="24"/>
        </w:rPr>
        <w:t xml:space="preserve">Figure 1, you can see that the child’s active involvement in the teacher-led activity was at a higher level compared to when they were taking part in the independent challenges. Throughout the teacher-led activity, Child A showed sustained concentration where the child was eager and engaged. Child A put their hand in the air to answer all the questions asked and remained focussed, even though Child A’s peers were losing concentration. </w:t>
      </w:r>
      <w:r w:rsidR="001F312A">
        <w:rPr>
          <w:sz w:val="24"/>
        </w:rPr>
        <w:br/>
        <w:t>In spite of Child A’s concentration during the teacher-led activity, the child lost this level of involvement during the independent challenge. Child A moved to lots of different areas when choosing an independent challenge on their own. Throughout the independent challenge, Child A was observed to be distracted by other children but did not try to interact with them nor engage in an activity well.</w:t>
      </w:r>
      <w:r w:rsidR="006A4557">
        <w:rPr>
          <w:sz w:val="24"/>
        </w:rPr>
        <w:t xml:space="preserve"> Considering this, Child A did interact with another child during the 12</w:t>
      </w:r>
      <w:r w:rsidR="006A4557" w:rsidRPr="006A4557">
        <w:rPr>
          <w:sz w:val="24"/>
          <w:vertAlign w:val="superscript"/>
        </w:rPr>
        <w:t>th</w:t>
      </w:r>
      <w:r w:rsidR="006A4557">
        <w:rPr>
          <w:sz w:val="24"/>
        </w:rPr>
        <w:t xml:space="preserve"> minute where a friend came over to the same station; the water tray. Although from this, Child A moved on again quickly stating that they ‘did not like water.’</w:t>
      </w:r>
      <w:r w:rsidR="0048294A">
        <w:rPr>
          <w:sz w:val="24"/>
        </w:rPr>
        <w:t xml:space="preserve"> From this, it shows that Child A may not be comfortable in social situations with his peers. Dweck (2017 no page number) states that ‘your “personality mindset” comes into play in situations that involve your personal qualities – for examples how dependable, cooperative, caring or socially skilled you are.’</w:t>
      </w:r>
      <w:r w:rsidR="006A4557">
        <w:rPr>
          <w:sz w:val="24"/>
        </w:rPr>
        <w:t xml:space="preserve"> It was also observed that Child A would frequently go to the toilet, going 3 times in 20 minutes which may show that he was not comfortable taking part in the challenges. </w:t>
      </w:r>
      <w:r w:rsidR="0048294A">
        <w:rPr>
          <w:sz w:val="24"/>
        </w:rPr>
        <w:t xml:space="preserve">From this, it can be seen that Child A is currently in a fixed mindset as their active involvement in a task was at a much higher level during the teacher-led task where he felt comfortable in his ability and did well. </w:t>
      </w:r>
      <w:r w:rsidR="00641EA9">
        <w:rPr>
          <w:sz w:val="24"/>
        </w:rPr>
        <w:t xml:space="preserve">This can be seen from Dweck’s (2017) </w:t>
      </w:r>
      <w:r w:rsidR="00641EA9">
        <w:rPr>
          <w:sz w:val="24"/>
        </w:rPr>
        <w:lastRenderedPageBreak/>
        <w:t>quote used earlier where she stated, ‘people who have a fixed mindset stating that they thrive within their safety zone; when they know they can succeed.’</w:t>
      </w:r>
    </w:p>
    <w:p w:rsidR="005A0609" w:rsidRDefault="00823B47">
      <w:pPr>
        <w:rPr>
          <w:sz w:val="24"/>
          <w:u w:val="single"/>
        </w:rPr>
      </w:pPr>
      <w:r>
        <w:rPr>
          <w:noProof/>
          <w:sz w:val="24"/>
          <w:u w:val="single"/>
          <w:lang w:eastAsia="en-GB"/>
        </w:rPr>
        <w:drawing>
          <wp:anchor distT="0" distB="0" distL="114300" distR="114300" simplePos="0" relativeHeight="251668480" behindDoc="1" locked="0" layoutInCell="1" allowOverlap="1">
            <wp:simplePos x="0" y="0"/>
            <wp:positionH relativeFrom="margin">
              <wp:posOffset>972922</wp:posOffset>
            </wp:positionH>
            <wp:positionV relativeFrom="paragraph">
              <wp:posOffset>229336</wp:posOffset>
            </wp:positionV>
            <wp:extent cx="3942715" cy="2289657"/>
            <wp:effectExtent l="0" t="0" r="635" b="15875"/>
            <wp:wrapNone/>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rsidR="005A0609" w:rsidRDefault="00823B47">
      <w:pPr>
        <w:rPr>
          <w:sz w:val="24"/>
          <w:u w:val="single"/>
        </w:rPr>
      </w:pPr>
      <w:r>
        <w:rPr>
          <w:noProof/>
          <w:sz w:val="24"/>
          <w:lang w:eastAsia="en-GB"/>
        </w:rPr>
        <mc:AlternateContent>
          <mc:Choice Requires="wpg">
            <w:drawing>
              <wp:anchor distT="0" distB="0" distL="114300" distR="114300" simplePos="0" relativeHeight="251670528" behindDoc="0" locked="0" layoutInCell="1" allowOverlap="1" wp14:anchorId="3F522679" wp14:editId="4D9AD7A8">
                <wp:simplePos x="0" y="0"/>
                <wp:positionH relativeFrom="margin">
                  <wp:posOffset>774776</wp:posOffset>
                </wp:positionH>
                <wp:positionV relativeFrom="paragraph">
                  <wp:posOffset>224663</wp:posOffset>
                </wp:positionV>
                <wp:extent cx="621665" cy="1565275"/>
                <wp:effectExtent l="0" t="0" r="26035" b="15875"/>
                <wp:wrapNone/>
                <wp:docPr id="10" name="Group 10"/>
                <wp:cNvGraphicFramePr/>
                <a:graphic xmlns:a="http://schemas.openxmlformats.org/drawingml/2006/main">
                  <a:graphicData uri="http://schemas.microsoft.com/office/word/2010/wordprocessingGroup">
                    <wpg:wgp>
                      <wpg:cNvGrpSpPr/>
                      <wpg:grpSpPr>
                        <a:xfrm>
                          <a:off x="0" y="0"/>
                          <a:ext cx="621665" cy="1565275"/>
                          <a:chOff x="0" y="0"/>
                          <a:chExt cx="621792" cy="1565454"/>
                        </a:xfrm>
                      </wpg:grpSpPr>
                      <wps:wsp>
                        <wps:cNvPr id="11" name="Text Box 2"/>
                        <wps:cNvSpPr txBox="1">
                          <a:spLocks noChangeArrowheads="1"/>
                        </wps:cNvSpPr>
                        <wps:spPr bwMode="auto">
                          <a:xfrm>
                            <a:off x="0" y="1316736"/>
                            <a:ext cx="614477" cy="248718"/>
                          </a:xfrm>
                          <a:prstGeom prst="rect">
                            <a:avLst/>
                          </a:prstGeom>
                          <a:solidFill>
                            <a:srgbClr val="FFFFFF"/>
                          </a:solidFill>
                          <a:ln w="9525">
                            <a:solidFill>
                              <a:schemeClr val="bg1"/>
                            </a:solidFill>
                            <a:miter lim="800000"/>
                            <a:headEnd/>
                            <a:tailEnd/>
                          </a:ln>
                        </wps:spPr>
                        <wps:txbx>
                          <w:txbxContent>
                            <w:p w:rsidR="006D6F27" w:rsidRPr="005A0609" w:rsidRDefault="006D6F27" w:rsidP="00823B47">
                              <w:pPr>
                                <w:rPr>
                                  <w:sz w:val="14"/>
                                </w:rPr>
                              </w:pPr>
                              <w:r w:rsidRPr="005A0609">
                                <w:rPr>
                                  <w:sz w:val="14"/>
                                </w:rPr>
                                <w:t>Extra Low</w:t>
                              </w:r>
                            </w:p>
                          </w:txbxContent>
                        </wps:txbx>
                        <wps:bodyPr rot="0" vert="horz" wrap="square" lIns="91440" tIns="45720" rIns="91440" bIns="45720" anchor="t" anchorCtr="0">
                          <a:noAutofit/>
                        </wps:bodyPr>
                      </wps:wsp>
                      <wps:wsp>
                        <wps:cNvPr id="12" name="Text Box 2"/>
                        <wps:cNvSpPr txBox="1">
                          <a:spLocks noChangeArrowheads="1"/>
                        </wps:cNvSpPr>
                        <wps:spPr bwMode="auto">
                          <a:xfrm>
                            <a:off x="29261" y="687629"/>
                            <a:ext cx="563016" cy="248718"/>
                          </a:xfrm>
                          <a:prstGeom prst="rect">
                            <a:avLst/>
                          </a:prstGeom>
                          <a:solidFill>
                            <a:srgbClr val="FFFFFF"/>
                          </a:solidFill>
                          <a:ln w="9525">
                            <a:solidFill>
                              <a:schemeClr val="bg1"/>
                            </a:solidFill>
                            <a:miter lim="800000"/>
                            <a:headEnd/>
                            <a:tailEnd/>
                          </a:ln>
                        </wps:spPr>
                        <wps:txbx>
                          <w:txbxContent>
                            <w:p w:rsidR="006D6F27" w:rsidRPr="005A0609" w:rsidRDefault="006D6F27" w:rsidP="00823B47">
                              <w:pPr>
                                <w:rPr>
                                  <w:sz w:val="14"/>
                                </w:rPr>
                              </w:pPr>
                              <w:r w:rsidRPr="005A0609">
                                <w:rPr>
                                  <w:sz w:val="14"/>
                                </w:rPr>
                                <w:t>Moderate</w:t>
                              </w:r>
                            </w:p>
                          </w:txbxContent>
                        </wps:txbx>
                        <wps:bodyPr rot="0" vert="horz" wrap="square" lIns="91440" tIns="45720" rIns="91440" bIns="45720" anchor="t" anchorCtr="0">
                          <a:noAutofit/>
                        </wps:bodyPr>
                      </wps:wsp>
                      <wps:wsp>
                        <wps:cNvPr id="13" name="Text Box 2"/>
                        <wps:cNvSpPr txBox="1">
                          <a:spLocks noChangeArrowheads="1"/>
                        </wps:cNvSpPr>
                        <wps:spPr bwMode="auto">
                          <a:xfrm>
                            <a:off x="0" y="980237"/>
                            <a:ext cx="614477" cy="248718"/>
                          </a:xfrm>
                          <a:prstGeom prst="rect">
                            <a:avLst/>
                          </a:prstGeom>
                          <a:solidFill>
                            <a:srgbClr val="FFFFFF"/>
                          </a:solidFill>
                          <a:ln w="9525">
                            <a:solidFill>
                              <a:schemeClr val="bg1"/>
                            </a:solidFill>
                            <a:miter lim="800000"/>
                            <a:headEnd/>
                            <a:tailEnd/>
                          </a:ln>
                        </wps:spPr>
                        <wps:txbx>
                          <w:txbxContent>
                            <w:p w:rsidR="006D6F27" w:rsidRPr="005A0609" w:rsidRDefault="006D6F27" w:rsidP="00823B47">
                              <w:pPr>
                                <w:jc w:val="center"/>
                                <w:rPr>
                                  <w:sz w:val="14"/>
                                </w:rPr>
                              </w:pPr>
                              <w:r w:rsidRPr="005A0609">
                                <w:rPr>
                                  <w:sz w:val="14"/>
                                </w:rPr>
                                <w:t>Low</w:t>
                              </w:r>
                            </w:p>
                          </w:txbxContent>
                        </wps:txbx>
                        <wps:bodyPr rot="0" vert="horz" wrap="square" lIns="91440" tIns="45720" rIns="91440" bIns="45720" anchor="t" anchorCtr="0">
                          <a:noAutofit/>
                        </wps:bodyPr>
                      </wps:wsp>
                      <wps:wsp>
                        <wps:cNvPr id="14" name="Text Box 2"/>
                        <wps:cNvSpPr txBox="1">
                          <a:spLocks noChangeArrowheads="1"/>
                        </wps:cNvSpPr>
                        <wps:spPr bwMode="auto">
                          <a:xfrm>
                            <a:off x="7315" y="373076"/>
                            <a:ext cx="614477" cy="248718"/>
                          </a:xfrm>
                          <a:prstGeom prst="rect">
                            <a:avLst/>
                          </a:prstGeom>
                          <a:solidFill>
                            <a:srgbClr val="FFFFFF"/>
                          </a:solidFill>
                          <a:ln w="9525">
                            <a:solidFill>
                              <a:schemeClr val="bg1"/>
                            </a:solidFill>
                            <a:miter lim="800000"/>
                            <a:headEnd/>
                            <a:tailEnd/>
                          </a:ln>
                        </wps:spPr>
                        <wps:txbx>
                          <w:txbxContent>
                            <w:p w:rsidR="006D6F27" w:rsidRPr="005A0609" w:rsidRDefault="006D6F27" w:rsidP="00823B47">
                              <w:pPr>
                                <w:jc w:val="center"/>
                                <w:rPr>
                                  <w:sz w:val="14"/>
                                </w:rPr>
                              </w:pPr>
                              <w:r w:rsidRPr="005A0609">
                                <w:rPr>
                                  <w:sz w:val="14"/>
                                </w:rPr>
                                <w:t>High</w:t>
                              </w:r>
                            </w:p>
                          </w:txbxContent>
                        </wps:txbx>
                        <wps:bodyPr rot="0" vert="horz" wrap="square" lIns="91440" tIns="45720" rIns="91440" bIns="45720" anchor="t" anchorCtr="0">
                          <a:noAutofit/>
                        </wps:bodyPr>
                      </wps:wsp>
                      <wps:wsp>
                        <wps:cNvPr id="15" name="Text Box 2"/>
                        <wps:cNvSpPr txBox="1">
                          <a:spLocks noChangeArrowheads="1"/>
                        </wps:cNvSpPr>
                        <wps:spPr bwMode="auto">
                          <a:xfrm>
                            <a:off x="14630" y="0"/>
                            <a:ext cx="577647" cy="343612"/>
                          </a:xfrm>
                          <a:prstGeom prst="rect">
                            <a:avLst/>
                          </a:prstGeom>
                          <a:solidFill>
                            <a:srgbClr val="FFFFFF"/>
                          </a:solidFill>
                          <a:ln w="9525">
                            <a:solidFill>
                              <a:schemeClr val="bg1"/>
                            </a:solidFill>
                            <a:miter lim="800000"/>
                            <a:headEnd/>
                            <a:tailEnd/>
                          </a:ln>
                        </wps:spPr>
                        <wps:txbx>
                          <w:txbxContent>
                            <w:p w:rsidR="006D6F27" w:rsidRPr="005A0609" w:rsidRDefault="006D6F27" w:rsidP="00823B47">
                              <w:pPr>
                                <w:jc w:val="center"/>
                                <w:rPr>
                                  <w:sz w:val="14"/>
                                </w:rPr>
                              </w:pPr>
                              <w:r w:rsidRPr="005A0609">
                                <w:rPr>
                                  <w:sz w:val="14"/>
                                </w:rPr>
                                <w:t>Extremely High</w:t>
                              </w:r>
                            </w:p>
                          </w:txbxContent>
                        </wps:txbx>
                        <wps:bodyPr rot="0" vert="horz" wrap="square" lIns="91440" tIns="45720" rIns="91440" bIns="45720" anchor="t" anchorCtr="0">
                          <a:noAutofit/>
                        </wps:bodyPr>
                      </wps:wsp>
                    </wpg:wgp>
                  </a:graphicData>
                </a:graphic>
              </wp:anchor>
            </w:drawing>
          </mc:Choice>
          <mc:Fallback>
            <w:pict>
              <v:group w14:anchorId="3F522679" id="Group 10" o:spid="_x0000_s1032" style="position:absolute;margin-left:61pt;margin-top:17.7pt;width:48.95pt;height:123.25pt;z-index:251670528;mso-position-horizontal-relative:margin" coordsize="6217,15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">
                <v:shape id="Text Box 2" o:spid="_x0000_s1033" type="#_x0000_t202" style="position:absolute;top:13167;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" strokecolor="white [3212]">
                  <v:textbox>
                    <w:txbxContent>
                      <w:p w:rsidR="006D6F27" w:rsidRPr="005A0609" w:rsidRDefault="006D6F27" w:rsidP="00823B47">
                        <w:pPr>
                          <w:rPr>
                            <w:sz w:val="14"/>
                          </w:rPr>
                        </w:pPr>
                        <w:r w:rsidRPr="005A0609">
                          <w:rPr>
                            <w:sz w:val="14"/>
                          </w:rPr>
                          <w:t>Extra Low</w:t>
                        </w:r>
                      </w:p>
                    </w:txbxContent>
                  </v:textbox>
                </v:shape>
                <v:shape id="Text Box 2" o:spid="_x0000_s1034" type="#_x0000_t202" style="position:absolute;left:292;top:6876;width:5630;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" strokecolor="white [3212]">
                  <v:textbox>
                    <w:txbxContent>
                      <w:p w:rsidR="006D6F27" w:rsidRPr="005A0609" w:rsidRDefault="006D6F27" w:rsidP="00823B47">
                        <w:pPr>
                          <w:rPr>
                            <w:sz w:val="14"/>
                          </w:rPr>
                        </w:pPr>
                        <w:r w:rsidRPr="005A0609">
                          <w:rPr>
                            <w:sz w:val="14"/>
                          </w:rPr>
                          <w:t>Moderate</w:t>
                        </w:r>
                      </w:p>
                    </w:txbxContent>
                  </v:textbox>
                </v:shape>
                <v:shape id="Text Box 2" o:spid="_x0000_s1035" type="#_x0000_t202" style="position:absolute;top:9802;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" strokecolor="white [3212]">
                  <v:textbox>
                    <w:txbxContent>
                      <w:p w:rsidR="006D6F27" w:rsidRPr="005A0609" w:rsidRDefault="006D6F27" w:rsidP="00823B47">
                        <w:pPr>
                          <w:jc w:val="center"/>
                          <w:rPr>
                            <w:sz w:val="14"/>
                          </w:rPr>
                        </w:pPr>
                        <w:r w:rsidRPr="005A0609">
                          <w:rPr>
                            <w:sz w:val="14"/>
                          </w:rPr>
                          <w:t>Low</w:t>
                        </w:r>
                      </w:p>
                    </w:txbxContent>
                  </v:textbox>
                </v:shape>
                <v:shape id="Text Box 2" o:spid="_x0000_s1036" type="#_x0000_t202" style="position:absolute;left:73;top:3730;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" strokecolor="white [3212]">
                  <v:textbox>
                    <w:txbxContent>
                      <w:p w:rsidR="006D6F27" w:rsidRPr="005A0609" w:rsidRDefault="006D6F27" w:rsidP="00823B47">
                        <w:pPr>
                          <w:jc w:val="center"/>
                          <w:rPr>
                            <w:sz w:val="14"/>
                          </w:rPr>
                        </w:pPr>
                        <w:r w:rsidRPr="005A0609">
                          <w:rPr>
                            <w:sz w:val="14"/>
                          </w:rPr>
                          <w:t>High</w:t>
                        </w:r>
                      </w:p>
                    </w:txbxContent>
                  </v:textbox>
                </v:shape>
                <v:shape id="Text Box 2" o:spid="_x0000_s1037" type="#_x0000_t202" style="position:absolute;left:146;width:5776;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" strokecolor="white [3212]">
                  <v:textbox>
                    <w:txbxContent>
                      <w:p w:rsidR="006D6F27" w:rsidRPr="005A0609" w:rsidRDefault="006D6F27" w:rsidP="00823B47">
                        <w:pPr>
                          <w:jc w:val="center"/>
                          <w:rPr>
                            <w:sz w:val="14"/>
                          </w:rPr>
                        </w:pPr>
                        <w:r w:rsidRPr="005A0609">
                          <w:rPr>
                            <w:sz w:val="14"/>
                          </w:rPr>
                          <w:t>Extremely High</w:t>
                        </w:r>
                      </w:p>
                    </w:txbxContent>
                  </v:textbox>
                </v:shape>
                <w10:wrap anchorx="margin"/>
              </v:group>
            </w:pict>
          </mc:Fallback>
        </mc:AlternateContent>
      </w:r>
    </w:p>
    <w:p w:rsidR="005A0609" w:rsidRDefault="005A0609">
      <w:pPr>
        <w:rPr>
          <w:sz w:val="24"/>
          <w:u w:val="single"/>
        </w:rPr>
      </w:pPr>
    </w:p>
    <w:p w:rsidR="005A0609" w:rsidRDefault="005A0609">
      <w:pPr>
        <w:rPr>
          <w:sz w:val="24"/>
          <w:u w:val="single"/>
        </w:rPr>
      </w:pPr>
    </w:p>
    <w:p w:rsidR="005A0609" w:rsidRDefault="005A0609">
      <w:pPr>
        <w:rPr>
          <w:sz w:val="24"/>
          <w:u w:val="single"/>
        </w:rPr>
      </w:pPr>
    </w:p>
    <w:p w:rsidR="005A0609" w:rsidRDefault="005A0609">
      <w:pPr>
        <w:rPr>
          <w:sz w:val="24"/>
          <w:u w:val="single"/>
        </w:rPr>
      </w:pPr>
    </w:p>
    <w:p w:rsidR="005A0609" w:rsidRDefault="005A0609">
      <w:pPr>
        <w:rPr>
          <w:sz w:val="24"/>
          <w:u w:val="single"/>
        </w:rPr>
      </w:pPr>
    </w:p>
    <w:p w:rsidR="005A0609" w:rsidRDefault="005A0609">
      <w:pPr>
        <w:rPr>
          <w:sz w:val="24"/>
          <w:u w:val="single"/>
        </w:rPr>
      </w:pPr>
    </w:p>
    <w:p w:rsidR="005A0609" w:rsidRDefault="005A0609">
      <w:pPr>
        <w:rPr>
          <w:sz w:val="24"/>
          <w:u w:val="single"/>
        </w:rPr>
      </w:pPr>
    </w:p>
    <w:p w:rsidR="00823B47" w:rsidRPr="00823B47" w:rsidRDefault="00823B47" w:rsidP="00823B47">
      <w:pPr>
        <w:jc w:val="right"/>
        <w:rPr>
          <w:i/>
          <w:sz w:val="24"/>
        </w:rPr>
      </w:pPr>
      <w:r w:rsidRPr="00823B47">
        <w:rPr>
          <w:i/>
          <w:sz w:val="24"/>
        </w:rPr>
        <w:t xml:space="preserve">Figure </w:t>
      </w:r>
      <w:r w:rsidR="00A622EA">
        <w:rPr>
          <w:i/>
          <w:sz w:val="24"/>
        </w:rPr>
        <w:t>2</w:t>
      </w:r>
      <w:r>
        <w:rPr>
          <w:i/>
          <w:sz w:val="24"/>
        </w:rPr>
        <w:t xml:space="preserve">: School 1, Child </w:t>
      </w:r>
      <w:r w:rsidR="00A622EA">
        <w:rPr>
          <w:i/>
          <w:sz w:val="24"/>
        </w:rPr>
        <w:t>B</w:t>
      </w:r>
    </w:p>
    <w:p w:rsidR="00A622EA" w:rsidRDefault="00DB6B23">
      <w:pPr>
        <w:rPr>
          <w:sz w:val="24"/>
        </w:rPr>
      </w:pPr>
      <w:r>
        <w:rPr>
          <w:sz w:val="24"/>
        </w:rPr>
        <w:t xml:space="preserve">Child B’s overall involvement level raised from the teacher-led activity to the independent challenges. </w:t>
      </w:r>
      <w:r w:rsidR="00A622EA">
        <w:rPr>
          <w:sz w:val="24"/>
        </w:rPr>
        <w:t>In the teacher-led activity, Child B was often distracted, for example, would be using a whiteboard pen to draw and colour rather than being on task. It was observed during the focus task an interaction between Child B and another pupil in the room.</w:t>
      </w:r>
    </w:p>
    <w:p w:rsidR="00A622EA" w:rsidRDefault="00A622EA" w:rsidP="00A622EA">
      <w:pPr>
        <w:ind w:firstLine="720"/>
        <w:rPr>
          <w:sz w:val="24"/>
        </w:rPr>
      </w:pPr>
      <w:r>
        <w:rPr>
          <w:sz w:val="24"/>
        </w:rPr>
        <w:t>Child G: This is really hard, I can’t do it</w:t>
      </w:r>
    </w:p>
    <w:p w:rsidR="00A622EA" w:rsidRDefault="00A622EA" w:rsidP="00A622EA">
      <w:pPr>
        <w:ind w:firstLine="720"/>
        <w:rPr>
          <w:sz w:val="24"/>
        </w:rPr>
      </w:pPr>
      <w:r>
        <w:rPr>
          <w:sz w:val="24"/>
        </w:rPr>
        <w:t>Child B: (looks at Child G, back at his own whiteboard and nods)</w:t>
      </w:r>
    </w:p>
    <w:p w:rsidR="00856F97" w:rsidRPr="00A622EA" w:rsidRDefault="00A622EA">
      <w:pPr>
        <w:rPr>
          <w:sz w:val="24"/>
        </w:rPr>
      </w:pPr>
      <w:r>
        <w:rPr>
          <w:sz w:val="24"/>
        </w:rPr>
        <w:t xml:space="preserve">From this interaction, it could be possible that Child B was influenced by his peers which could have been the cause of why he lost concentration, believing that they might find the work too hard too. When a competition was brought into the teacher-led activity, Child B’s involvement level spike to a high level (see Figure 2, minute 18).  </w:t>
      </w:r>
      <w:r w:rsidR="0085489A">
        <w:rPr>
          <w:sz w:val="24"/>
        </w:rPr>
        <w:br/>
      </w:r>
      <w:r>
        <w:rPr>
          <w:sz w:val="24"/>
        </w:rPr>
        <w:t xml:space="preserve">During the independent challenges we observed that Child B would make statements such as ‘I keep forgetting’ and ‘I’m getting slower’ however, we also observed Child B’s peers giving him encouragement through the challenges with one child saying ‘no, you’re doing really well.’ When these comments were made, you can see from the table that his involvement level spiked to a high level. You can see still that Child B needed constant encouragement otherwise his involvement level would fall back down to a moderate level. </w:t>
      </w:r>
      <w:r w:rsidR="00641EA9">
        <w:rPr>
          <w:sz w:val="24"/>
        </w:rPr>
        <w:t xml:space="preserve">Overall, I feel that Child B is </w:t>
      </w:r>
      <w:r w:rsidR="00F821F4">
        <w:rPr>
          <w:sz w:val="24"/>
        </w:rPr>
        <w:t>also</w:t>
      </w:r>
      <w:r w:rsidR="00641EA9">
        <w:rPr>
          <w:sz w:val="24"/>
        </w:rPr>
        <w:t xml:space="preserve"> showing signs of </w:t>
      </w:r>
      <w:r w:rsidR="00F821F4">
        <w:rPr>
          <w:sz w:val="24"/>
        </w:rPr>
        <w:t>beginning to have a growth</w:t>
      </w:r>
      <w:r w:rsidR="00641EA9">
        <w:rPr>
          <w:sz w:val="24"/>
        </w:rPr>
        <w:t xml:space="preserve"> mindset as </w:t>
      </w:r>
      <w:r w:rsidR="00F821F4">
        <w:rPr>
          <w:sz w:val="24"/>
        </w:rPr>
        <w:t xml:space="preserve">although </w:t>
      </w:r>
      <w:r w:rsidR="00641EA9">
        <w:rPr>
          <w:sz w:val="24"/>
        </w:rPr>
        <w:t>they doubt</w:t>
      </w:r>
      <w:r w:rsidR="00F821F4">
        <w:rPr>
          <w:sz w:val="24"/>
        </w:rPr>
        <w:t>ed</w:t>
      </w:r>
      <w:r w:rsidR="00641EA9">
        <w:rPr>
          <w:sz w:val="24"/>
        </w:rPr>
        <w:t xml:space="preserve"> themselves </w:t>
      </w:r>
      <w:r w:rsidR="00F821F4">
        <w:rPr>
          <w:sz w:val="24"/>
        </w:rPr>
        <w:t>at first, they did not give up and continued to work on the task set. You could see that Child B’s involvement in the teacher-led task was low however this may be because they were not being challenged enough and became bored.</w:t>
      </w:r>
    </w:p>
    <w:p w:rsidR="00856F97" w:rsidRDefault="00856F97">
      <w:pPr>
        <w:rPr>
          <w:sz w:val="24"/>
          <w:u w:val="single"/>
        </w:rPr>
      </w:pPr>
    </w:p>
    <w:p w:rsidR="00856F97" w:rsidRDefault="00856F97">
      <w:pPr>
        <w:rPr>
          <w:sz w:val="24"/>
          <w:u w:val="single"/>
        </w:rPr>
      </w:pPr>
    </w:p>
    <w:p w:rsidR="00823B47" w:rsidRDefault="00823B47">
      <w:pPr>
        <w:rPr>
          <w:sz w:val="24"/>
          <w:u w:val="single"/>
        </w:rPr>
      </w:pPr>
    </w:p>
    <w:p w:rsidR="00823B47" w:rsidRDefault="00823B47">
      <w:pPr>
        <w:rPr>
          <w:sz w:val="24"/>
          <w:u w:val="single"/>
        </w:rPr>
      </w:pPr>
      <w:r>
        <w:rPr>
          <w:noProof/>
          <w:sz w:val="24"/>
          <w:u w:val="single"/>
          <w:lang w:eastAsia="en-GB"/>
        </w:rPr>
        <w:lastRenderedPageBreak/>
        <w:drawing>
          <wp:anchor distT="0" distB="0" distL="114300" distR="114300" simplePos="0" relativeHeight="251672576" behindDoc="1" locked="0" layoutInCell="1" allowOverlap="1" wp14:anchorId="5B94F535" wp14:editId="7C8FEB7C">
            <wp:simplePos x="0" y="0"/>
            <wp:positionH relativeFrom="margin">
              <wp:align>center</wp:align>
            </wp:positionH>
            <wp:positionV relativeFrom="paragraph">
              <wp:posOffset>8814</wp:posOffset>
            </wp:positionV>
            <wp:extent cx="3942715" cy="2289657"/>
            <wp:effectExtent l="0" t="0" r="635" b="15875"/>
            <wp:wrapNone/>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rsidR="00823B47" w:rsidRDefault="00823B47" w:rsidP="00823B47">
      <w:pPr>
        <w:jc w:val="center"/>
        <w:rPr>
          <w:sz w:val="24"/>
          <w:u w:val="single"/>
        </w:rPr>
      </w:pPr>
      <w:r>
        <w:rPr>
          <w:noProof/>
          <w:sz w:val="24"/>
          <w:lang w:eastAsia="en-GB"/>
        </w:rPr>
        <mc:AlternateContent>
          <mc:Choice Requires="wpg">
            <w:drawing>
              <wp:anchor distT="0" distB="0" distL="114300" distR="114300" simplePos="0" relativeHeight="251674624" behindDoc="0" locked="0" layoutInCell="1" allowOverlap="1" wp14:anchorId="1DBDEFAE" wp14:editId="1AA09B1D">
                <wp:simplePos x="0" y="0"/>
                <wp:positionH relativeFrom="margin">
                  <wp:posOffset>590988</wp:posOffset>
                </wp:positionH>
                <wp:positionV relativeFrom="paragraph">
                  <wp:posOffset>5791</wp:posOffset>
                </wp:positionV>
                <wp:extent cx="621665" cy="1565275"/>
                <wp:effectExtent l="0" t="0" r="26035" b="15875"/>
                <wp:wrapNone/>
                <wp:docPr id="17" name="Group 17"/>
                <wp:cNvGraphicFramePr/>
                <a:graphic xmlns:a="http://schemas.openxmlformats.org/drawingml/2006/main">
                  <a:graphicData uri="http://schemas.microsoft.com/office/word/2010/wordprocessingGroup">
                    <wpg:wgp>
                      <wpg:cNvGrpSpPr/>
                      <wpg:grpSpPr>
                        <a:xfrm>
                          <a:off x="0" y="0"/>
                          <a:ext cx="621665" cy="1565275"/>
                          <a:chOff x="0" y="0"/>
                          <a:chExt cx="621792" cy="1565454"/>
                        </a:xfrm>
                      </wpg:grpSpPr>
                      <wps:wsp>
                        <wps:cNvPr id="18" name="Text Box 2"/>
                        <wps:cNvSpPr txBox="1">
                          <a:spLocks noChangeArrowheads="1"/>
                        </wps:cNvSpPr>
                        <wps:spPr bwMode="auto">
                          <a:xfrm>
                            <a:off x="0" y="1316736"/>
                            <a:ext cx="614477" cy="248718"/>
                          </a:xfrm>
                          <a:prstGeom prst="rect">
                            <a:avLst/>
                          </a:prstGeom>
                          <a:solidFill>
                            <a:srgbClr val="FFFFFF"/>
                          </a:solidFill>
                          <a:ln w="9525">
                            <a:solidFill>
                              <a:schemeClr val="bg1"/>
                            </a:solidFill>
                            <a:miter lim="800000"/>
                            <a:headEnd/>
                            <a:tailEnd/>
                          </a:ln>
                        </wps:spPr>
                        <wps:txbx>
                          <w:txbxContent>
                            <w:p w:rsidR="006D6F27" w:rsidRPr="005A0609" w:rsidRDefault="006D6F27" w:rsidP="00823B47">
                              <w:pPr>
                                <w:rPr>
                                  <w:sz w:val="14"/>
                                </w:rPr>
                              </w:pPr>
                              <w:r w:rsidRPr="005A0609">
                                <w:rPr>
                                  <w:sz w:val="14"/>
                                </w:rPr>
                                <w:t>Extra Low</w:t>
                              </w:r>
                            </w:p>
                          </w:txbxContent>
                        </wps:txbx>
                        <wps:bodyPr rot="0" vert="horz" wrap="square" lIns="91440" tIns="45720" rIns="91440" bIns="45720" anchor="t" anchorCtr="0">
                          <a:noAutofit/>
                        </wps:bodyPr>
                      </wps:wsp>
                      <wps:wsp>
                        <wps:cNvPr id="19" name="Text Box 2"/>
                        <wps:cNvSpPr txBox="1">
                          <a:spLocks noChangeArrowheads="1"/>
                        </wps:cNvSpPr>
                        <wps:spPr bwMode="auto">
                          <a:xfrm>
                            <a:off x="29261" y="687629"/>
                            <a:ext cx="563016" cy="248718"/>
                          </a:xfrm>
                          <a:prstGeom prst="rect">
                            <a:avLst/>
                          </a:prstGeom>
                          <a:solidFill>
                            <a:srgbClr val="FFFFFF"/>
                          </a:solidFill>
                          <a:ln w="9525">
                            <a:solidFill>
                              <a:schemeClr val="bg1"/>
                            </a:solidFill>
                            <a:miter lim="800000"/>
                            <a:headEnd/>
                            <a:tailEnd/>
                          </a:ln>
                        </wps:spPr>
                        <wps:txbx>
                          <w:txbxContent>
                            <w:p w:rsidR="006D6F27" w:rsidRPr="005A0609" w:rsidRDefault="006D6F27" w:rsidP="00823B47">
                              <w:pPr>
                                <w:rPr>
                                  <w:sz w:val="14"/>
                                </w:rPr>
                              </w:pPr>
                              <w:r w:rsidRPr="005A0609">
                                <w:rPr>
                                  <w:sz w:val="14"/>
                                </w:rPr>
                                <w:t>Moderate</w:t>
                              </w:r>
                            </w:p>
                          </w:txbxContent>
                        </wps:txbx>
                        <wps:bodyPr rot="0" vert="horz" wrap="square" lIns="91440" tIns="45720" rIns="91440" bIns="45720" anchor="t" anchorCtr="0">
                          <a:noAutofit/>
                        </wps:bodyPr>
                      </wps:wsp>
                      <wps:wsp>
                        <wps:cNvPr id="20" name="Text Box 2"/>
                        <wps:cNvSpPr txBox="1">
                          <a:spLocks noChangeArrowheads="1"/>
                        </wps:cNvSpPr>
                        <wps:spPr bwMode="auto">
                          <a:xfrm>
                            <a:off x="0" y="980237"/>
                            <a:ext cx="614477" cy="248718"/>
                          </a:xfrm>
                          <a:prstGeom prst="rect">
                            <a:avLst/>
                          </a:prstGeom>
                          <a:solidFill>
                            <a:srgbClr val="FFFFFF"/>
                          </a:solidFill>
                          <a:ln w="9525">
                            <a:solidFill>
                              <a:schemeClr val="bg1"/>
                            </a:solidFill>
                            <a:miter lim="800000"/>
                            <a:headEnd/>
                            <a:tailEnd/>
                          </a:ln>
                        </wps:spPr>
                        <wps:txbx>
                          <w:txbxContent>
                            <w:p w:rsidR="006D6F27" w:rsidRPr="005A0609" w:rsidRDefault="006D6F27" w:rsidP="00823B47">
                              <w:pPr>
                                <w:jc w:val="center"/>
                                <w:rPr>
                                  <w:sz w:val="14"/>
                                </w:rPr>
                              </w:pPr>
                              <w:r w:rsidRPr="005A0609">
                                <w:rPr>
                                  <w:sz w:val="14"/>
                                </w:rPr>
                                <w:t>Low</w:t>
                              </w:r>
                            </w:p>
                          </w:txbxContent>
                        </wps:txbx>
                        <wps:bodyPr rot="0" vert="horz" wrap="square" lIns="91440" tIns="45720" rIns="91440" bIns="45720" anchor="t" anchorCtr="0">
                          <a:noAutofit/>
                        </wps:bodyPr>
                      </wps:wsp>
                      <wps:wsp>
                        <wps:cNvPr id="21" name="Text Box 2"/>
                        <wps:cNvSpPr txBox="1">
                          <a:spLocks noChangeArrowheads="1"/>
                        </wps:cNvSpPr>
                        <wps:spPr bwMode="auto">
                          <a:xfrm>
                            <a:off x="7315" y="373076"/>
                            <a:ext cx="614477" cy="248718"/>
                          </a:xfrm>
                          <a:prstGeom prst="rect">
                            <a:avLst/>
                          </a:prstGeom>
                          <a:solidFill>
                            <a:srgbClr val="FFFFFF"/>
                          </a:solidFill>
                          <a:ln w="9525">
                            <a:solidFill>
                              <a:schemeClr val="bg1"/>
                            </a:solidFill>
                            <a:miter lim="800000"/>
                            <a:headEnd/>
                            <a:tailEnd/>
                          </a:ln>
                        </wps:spPr>
                        <wps:txbx>
                          <w:txbxContent>
                            <w:p w:rsidR="006D6F27" w:rsidRPr="005A0609" w:rsidRDefault="006D6F27" w:rsidP="00823B47">
                              <w:pPr>
                                <w:jc w:val="center"/>
                                <w:rPr>
                                  <w:sz w:val="14"/>
                                </w:rPr>
                              </w:pPr>
                              <w:r w:rsidRPr="005A0609">
                                <w:rPr>
                                  <w:sz w:val="14"/>
                                </w:rPr>
                                <w:t>High</w:t>
                              </w:r>
                            </w:p>
                          </w:txbxContent>
                        </wps:txbx>
                        <wps:bodyPr rot="0" vert="horz" wrap="square" lIns="91440" tIns="45720" rIns="91440" bIns="45720" anchor="t" anchorCtr="0">
                          <a:noAutofit/>
                        </wps:bodyPr>
                      </wps:wsp>
                      <wps:wsp>
                        <wps:cNvPr id="22" name="Text Box 2"/>
                        <wps:cNvSpPr txBox="1">
                          <a:spLocks noChangeArrowheads="1"/>
                        </wps:cNvSpPr>
                        <wps:spPr bwMode="auto">
                          <a:xfrm>
                            <a:off x="14630" y="0"/>
                            <a:ext cx="577647" cy="343612"/>
                          </a:xfrm>
                          <a:prstGeom prst="rect">
                            <a:avLst/>
                          </a:prstGeom>
                          <a:solidFill>
                            <a:srgbClr val="FFFFFF"/>
                          </a:solidFill>
                          <a:ln w="9525">
                            <a:solidFill>
                              <a:schemeClr val="bg1"/>
                            </a:solidFill>
                            <a:miter lim="800000"/>
                            <a:headEnd/>
                            <a:tailEnd/>
                          </a:ln>
                        </wps:spPr>
                        <wps:txbx>
                          <w:txbxContent>
                            <w:p w:rsidR="006D6F27" w:rsidRPr="005A0609" w:rsidRDefault="006D6F27" w:rsidP="00823B47">
                              <w:pPr>
                                <w:jc w:val="center"/>
                                <w:rPr>
                                  <w:sz w:val="14"/>
                                </w:rPr>
                              </w:pPr>
                              <w:r w:rsidRPr="005A0609">
                                <w:rPr>
                                  <w:sz w:val="14"/>
                                </w:rPr>
                                <w:t>Extremely High</w:t>
                              </w:r>
                            </w:p>
                          </w:txbxContent>
                        </wps:txbx>
                        <wps:bodyPr rot="0" vert="horz" wrap="square" lIns="91440" tIns="45720" rIns="91440" bIns="45720" anchor="t" anchorCtr="0">
                          <a:noAutofit/>
                        </wps:bodyPr>
                      </wps:wsp>
                    </wpg:wgp>
                  </a:graphicData>
                </a:graphic>
              </wp:anchor>
            </w:drawing>
          </mc:Choice>
          <mc:Fallback>
            <w:pict>
              <v:group w14:anchorId="1DBDEFAE" id="Group 17" o:spid="_x0000_s1038" style="position:absolute;left:0;text-align:left;margin-left:46.55pt;margin-top:.45pt;width:48.95pt;height:123.25pt;z-index:251674624;mso-position-horizontal-relative:margin" coordsize="6217,15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">
                <v:shape id="Text Box 2" o:spid="_x0000_s1039" type="#_x0000_t202" style="position:absolute;top:13167;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" strokecolor="white [3212]">
                  <v:textbox>
                    <w:txbxContent>
                      <w:p w:rsidR="006D6F27" w:rsidRPr="005A0609" w:rsidRDefault="006D6F27" w:rsidP="00823B47">
                        <w:pPr>
                          <w:rPr>
                            <w:sz w:val="14"/>
                          </w:rPr>
                        </w:pPr>
                        <w:r w:rsidRPr="005A0609">
                          <w:rPr>
                            <w:sz w:val="14"/>
                          </w:rPr>
                          <w:t>Extra Low</w:t>
                        </w:r>
                      </w:p>
                    </w:txbxContent>
                  </v:textbox>
                </v:shape>
                <v:shape id="Text Box 2" o:spid="_x0000_s1040" type="#_x0000_t202" style="position:absolute;left:292;top:6876;width:5630;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" strokecolor="white [3212]">
                  <v:textbox>
                    <w:txbxContent>
                      <w:p w:rsidR="006D6F27" w:rsidRPr="005A0609" w:rsidRDefault="006D6F27" w:rsidP="00823B47">
                        <w:pPr>
                          <w:rPr>
                            <w:sz w:val="14"/>
                          </w:rPr>
                        </w:pPr>
                        <w:r w:rsidRPr="005A0609">
                          <w:rPr>
                            <w:sz w:val="14"/>
                          </w:rPr>
                          <w:t>Moderate</w:t>
                        </w:r>
                      </w:p>
                    </w:txbxContent>
                  </v:textbox>
                </v:shape>
                <v:shape id="Text Box 2" o:spid="_x0000_s1041" type="#_x0000_t202" style="position:absolute;top:9802;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" strokecolor="white [3212]">
                  <v:textbox>
                    <w:txbxContent>
                      <w:p w:rsidR="006D6F27" w:rsidRPr="005A0609" w:rsidRDefault="006D6F27" w:rsidP="00823B47">
                        <w:pPr>
                          <w:jc w:val="center"/>
                          <w:rPr>
                            <w:sz w:val="14"/>
                          </w:rPr>
                        </w:pPr>
                        <w:r w:rsidRPr="005A0609">
                          <w:rPr>
                            <w:sz w:val="14"/>
                          </w:rPr>
                          <w:t>Low</w:t>
                        </w:r>
                      </w:p>
                    </w:txbxContent>
                  </v:textbox>
                </v:shape>
                <v:shape id="Text Box 2" o:spid="_x0000_s1042" type="#_x0000_t202" style="position:absolute;left:73;top:3730;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" strokecolor="white [3212]">
                  <v:textbox>
                    <w:txbxContent>
                      <w:p w:rsidR="006D6F27" w:rsidRPr="005A0609" w:rsidRDefault="006D6F27" w:rsidP="00823B47">
                        <w:pPr>
                          <w:jc w:val="center"/>
                          <w:rPr>
                            <w:sz w:val="14"/>
                          </w:rPr>
                        </w:pPr>
                        <w:r w:rsidRPr="005A0609">
                          <w:rPr>
                            <w:sz w:val="14"/>
                          </w:rPr>
                          <w:t>High</w:t>
                        </w:r>
                      </w:p>
                    </w:txbxContent>
                  </v:textbox>
                </v:shape>
                <v:shape id="Text Box 2" o:spid="_x0000_s1043" type="#_x0000_t202" style="position:absolute;left:146;width:5776;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" strokecolor="white [3212]">
                  <v:textbox>
                    <w:txbxContent>
                      <w:p w:rsidR="006D6F27" w:rsidRPr="005A0609" w:rsidRDefault="006D6F27" w:rsidP="00823B47">
                        <w:pPr>
                          <w:jc w:val="center"/>
                          <w:rPr>
                            <w:sz w:val="14"/>
                          </w:rPr>
                        </w:pPr>
                        <w:r w:rsidRPr="005A0609">
                          <w:rPr>
                            <w:sz w:val="14"/>
                          </w:rPr>
                          <w:t>Extremely High</w:t>
                        </w:r>
                      </w:p>
                    </w:txbxContent>
                  </v:textbox>
                </v:shape>
                <w10:wrap anchorx="margin"/>
              </v:group>
            </w:pict>
          </mc:Fallback>
        </mc:AlternateContent>
      </w:r>
    </w:p>
    <w:p w:rsidR="00823B47" w:rsidRDefault="00823B47">
      <w:pPr>
        <w:rPr>
          <w:sz w:val="24"/>
          <w:u w:val="single"/>
        </w:rPr>
      </w:pPr>
    </w:p>
    <w:p w:rsidR="00823B47" w:rsidRDefault="00823B47">
      <w:pPr>
        <w:rPr>
          <w:sz w:val="24"/>
          <w:u w:val="single"/>
        </w:rPr>
      </w:pPr>
    </w:p>
    <w:p w:rsidR="00823B47" w:rsidRDefault="00823B47">
      <w:pPr>
        <w:rPr>
          <w:sz w:val="24"/>
          <w:u w:val="single"/>
        </w:rPr>
      </w:pPr>
    </w:p>
    <w:p w:rsidR="00823B47" w:rsidRDefault="00823B47">
      <w:pPr>
        <w:rPr>
          <w:sz w:val="24"/>
          <w:u w:val="single"/>
        </w:rPr>
      </w:pPr>
    </w:p>
    <w:p w:rsidR="00823B47" w:rsidRDefault="00823B47">
      <w:pPr>
        <w:rPr>
          <w:sz w:val="24"/>
          <w:u w:val="single"/>
        </w:rPr>
      </w:pPr>
    </w:p>
    <w:p w:rsidR="00823B47" w:rsidRDefault="00823B47">
      <w:pPr>
        <w:rPr>
          <w:sz w:val="24"/>
          <w:u w:val="single"/>
        </w:rPr>
      </w:pPr>
    </w:p>
    <w:p w:rsidR="00823B47" w:rsidRPr="00823B47" w:rsidRDefault="00823B47" w:rsidP="00823B47">
      <w:pPr>
        <w:jc w:val="right"/>
        <w:rPr>
          <w:i/>
          <w:sz w:val="24"/>
        </w:rPr>
      </w:pPr>
      <w:r w:rsidRPr="00823B47">
        <w:rPr>
          <w:i/>
          <w:sz w:val="24"/>
        </w:rPr>
        <w:t>Figure 1</w:t>
      </w:r>
      <w:r>
        <w:rPr>
          <w:i/>
          <w:sz w:val="24"/>
        </w:rPr>
        <w:t>: School 1, Child C</w:t>
      </w:r>
    </w:p>
    <w:p w:rsidR="005A0609" w:rsidRDefault="00856F97">
      <w:pPr>
        <w:rPr>
          <w:sz w:val="24"/>
        </w:rPr>
      </w:pPr>
      <w:r>
        <w:rPr>
          <w:sz w:val="24"/>
        </w:rPr>
        <w:t>Comparing Child C’s involvement level from the teacher-led activity to the independent challenges, you can see that there is a dramatic difference. In the teacher-led activity, the child’s level of involvement ranges from low to high through the lesson. However, when you look at the level of involvement during the independent challenges, Child C’s involvement in mainly a high level of involvement</w:t>
      </w:r>
      <w:r w:rsidR="00D2563C">
        <w:rPr>
          <w:sz w:val="24"/>
        </w:rPr>
        <w:t xml:space="preserve"> when the growth mindset language was being used at a more regular occurrence. </w:t>
      </w:r>
      <w:r w:rsidR="00EE7DBD">
        <w:rPr>
          <w:sz w:val="24"/>
        </w:rPr>
        <w:t>Child C was asked by the researcher how he was finding the independent challenge he was taking part in to which he replied he found the work ‘easy peasy.’ From this, Child C was asked what he would say to a child who was finding the work hard and he replied ‘don’t give up’ after thinking for a few moments, showing growth mindset vocabulary. When finishing the work, Child C gave himself thumbs up.</w:t>
      </w:r>
      <w:r w:rsidR="00F821F4">
        <w:rPr>
          <w:sz w:val="24"/>
        </w:rPr>
        <w:t xml:space="preserve"> From using a growth mindset vocabulary, it shows that Child C is aware of the importance of the growth mindset when helping others as Richardson (2017) earlier said about the importance of recognising hurdles and finding a way to overcome them.</w:t>
      </w:r>
    </w:p>
    <w:p w:rsidR="00823B47" w:rsidRDefault="009B3C7C">
      <w:pPr>
        <w:rPr>
          <w:sz w:val="24"/>
          <w:u w:val="single"/>
        </w:rPr>
      </w:pPr>
      <w:r>
        <w:rPr>
          <w:sz w:val="24"/>
          <w:u w:val="single"/>
        </w:rPr>
        <w:t>Interview</w:t>
      </w:r>
    </w:p>
    <w:p w:rsidR="00823B47" w:rsidRDefault="00FC6FF5">
      <w:pPr>
        <w:rPr>
          <w:sz w:val="24"/>
        </w:rPr>
      </w:pPr>
      <w:r>
        <w:rPr>
          <w:sz w:val="24"/>
        </w:rPr>
        <w:t>During the interview, we asked the s</w:t>
      </w:r>
      <w:r w:rsidR="003F250F">
        <w:rPr>
          <w:sz w:val="24"/>
        </w:rPr>
        <w:t>tudents 5 questions about growth mindset and about their involvement in work at school.</w:t>
      </w:r>
      <w:r w:rsidR="006D6F27">
        <w:rPr>
          <w:sz w:val="24"/>
        </w:rPr>
        <w:t xml:space="preserve"> </w:t>
      </w:r>
    </w:p>
    <w:p w:rsidR="003F250F" w:rsidRPr="009B3C7C" w:rsidRDefault="003F250F">
      <w:pPr>
        <w:rPr>
          <w:sz w:val="24"/>
        </w:rPr>
      </w:pPr>
      <w:r>
        <w:rPr>
          <w:sz w:val="24"/>
        </w:rPr>
        <w:t>Question 1</w:t>
      </w:r>
      <w:r w:rsidR="00B970ED">
        <w:rPr>
          <w:sz w:val="24"/>
        </w:rPr>
        <w:t xml:space="preserve"> of the interview asked the children if they knew</w:t>
      </w:r>
      <w:r>
        <w:rPr>
          <w:sz w:val="24"/>
        </w:rPr>
        <w:t xml:space="preserve"> what we mean when we say growth mindset?</w:t>
      </w:r>
      <w:r w:rsidR="00B970ED">
        <w:rPr>
          <w:sz w:val="24"/>
        </w:rPr>
        <w:t xml:space="preserve"> After thinking of a few moments, Child C talked about the growth mindset </w:t>
      </w:r>
      <w:r w:rsidR="00F35365">
        <w:rPr>
          <w:sz w:val="24"/>
        </w:rPr>
        <w:t xml:space="preserve">wall display in the classroom and about the characters Mojo and Katie. Child B joined in with Child </w:t>
      </w:r>
      <w:r w:rsidR="004B3D41">
        <w:rPr>
          <w:sz w:val="24"/>
        </w:rPr>
        <w:t>C stating that they remembered a video they watched on the brain working like a muscle. Child B also stated</w:t>
      </w:r>
      <w:r w:rsidR="005D78F8">
        <w:rPr>
          <w:sz w:val="24"/>
        </w:rPr>
        <w:t>,</w:t>
      </w:r>
      <w:r w:rsidR="004B3D41">
        <w:rPr>
          <w:sz w:val="24"/>
        </w:rPr>
        <w:t xml:space="preserve"> ‘if you fall you can try again.’</w:t>
      </w:r>
      <w:r w:rsidR="00DF0A93">
        <w:rPr>
          <w:sz w:val="24"/>
        </w:rPr>
        <w:t xml:space="preserve"> This shows that they are taking on board the lessons from Class DOJO such as the growth mindset and they are starting to change the way they think about learning. </w:t>
      </w:r>
      <w:r w:rsidR="00DF0A93">
        <w:rPr>
          <w:sz w:val="24"/>
        </w:rPr>
        <w:br/>
      </w:r>
      <w:r w:rsidR="004B3D41">
        <w:rPr>
          <w:sz w:val="24"/>
        </w:rPr>
        <w:t>The second question asked was whether they thought growth mindset made a difference to their work. Child A stated that ‘if you really can’t do it, you ask for help’ while Child C said</w:t>
      </w:r>
      <w:r w:rsidR="005D78F8">
        <w:rPr>
          <w:sz w:val="24"/>
        </w:rPr>
        <w:t>,</w:t>
      </w:r>
      <w:r w:rsidR="004B3D41">
        <w:rPr>
          <w:sz w:val="24"/>
        </w:rPr>
        <w:t xml:space="preserve"> ‘my brother gives </w:t>
      </w:r>
      <w:r w:rsidR="00F6382F">
        <w:rPr>
          <w:sz w:val="24"/>
        </w:rPr>
        <w:t>up,</w:t>
      </w:r>
      <w:r w:rsidR="004B3D41">
        <w:rPr>
          <w:sz w:val="24"/>
        </w:rPr>
        <w:t xml:space="preserve"> but you have to try again.’ </w:t>
      </w:r>
      <w:r w:rsidR="008728BB">
        <w:rPr>
          <w:sz w:val="24"/>
        </w:rPr>
        <w:t xml:space="preserve">This statement about the brother shows that Child C understands that you can’t give up on something that you find difficult but have to keep trying because that is how you get better, relating back to the literature of Dweck’s understanding of keeping at something hard makes you smarter. </w:t>
      </w:r>
      <w:r w:rsidR="006D6F27">
        <w:rPr>
          <w:sz w:val="24"/>
        </w:rPr>
        <w:br/>
      </w:r>
      <w:r w:rsidR="004B3D41">
        <w:rPr>
          <w:sz w:val="24"/>
        </w:rPr>
        <w:lastRenderedPageBreak/>
        <w:t xml:space="preserve">The third question asked was how they know when they have done their best work. The answers given were to look at the mark on your work and that they can not scribble to do their best work. </w:t>
      </w:r>
      <w:r w:rsidR="006D6F27">
        <w:rPr>
          <w:sz w:val="24"/>
        </w:rPr>
        <w:br/>
      </w:r>
      <w:r w:rsidR="00FC5F6B">
        <w:rPr>
          <w:sz w:val="24"/>
        </w:rPr>
        <w:t xml:space="preserve">Do you think you do your best work every time was the fourth question asked to the </w:t>
      </w:r>
      <w:r w:rsidR="005D78F8">
        <w:rPr>
          <w:sz w:val="24"/>
        </w:rPr>
        <w:t>children.</w:t>
      </w:r>
      <w:r w:rsidR="00FC5F6B">
        <w:rPr>
          <w:sz w:val="24"/>
        </w:rPr>
        <w:t xml:space="preserve"> While Child A nodded and smiled, Child C shrugged his shoulders and laughed stating ‘I keep trying until I’m bored.’ Child B joined in saying that he tries hard but gets bored easily but ‘I keep doing it until I’m bored.’ </w:t>
      </w:r>
      <w:r w:rsidR="003317F2">
        <w:rPr>
          <w:sz w:val="24"/>
        </w:rPr>
        <w:br/>
      </w:r>
      <w:r w:rsidR="00977A61">
        <w:rPr>
          <w:sz w:val="24"/>
        </w:rPr>
        <w:t>Our fifth and final question asked the children if they used growth mindset language when doing their work</w:t>
      </w:r>
      <w:r w:rsidR="00547A30">
        <w:rPr>
          <w:sz w:val="24"/>
        </w:rPr>
        <w:t xml:space="preserve">. </w:t>
      </w:r>
      <w:r w:rsidR="00706789">
        <w:rPr>
          <w:sz w:val="24"/>
        </w:rPr>
        <w:t>My partner and I did not think they understood the question very well and re-worded it to if they found the work hard, would they use phrases such as ‘I can’t do this yet.’ The pupils thought for a bit and said that if the work was too hard they would try and guess it or ask for help off a teacher/friend</w:t>
      </w:r>
      <w:r w:rsidR="00DB29B6">
        <w:rPr>
          <w:sz w:val="24"/>
        </w:rPr>
        <w:t xml:space="preserve"> which again shows a growth mindset as they are not giving up. </w:t>
      </w:r>
    </w:p>
    <w:p w:rsidR="003C4B1C" w:rsidRDefault="00954FCD">
      <w:pPr>
        <w:rPr>
          <w:sz w:val="24"/>
          <w:u w:val="single"/>
        </w:rPr>
      </w:pPr>
      <w:r>
        <w:rPr>
          <w:sz w:val="24"/>
          <w:u w:val="single"/>
        </w:rPr>
        <w:t>6.3</w:t>
      </w:r>
      <w:r w:rsidR="003C4B1C" w:rsidRPr="003C4B1C">
        <w:rPr>
          <w:sz w:val="24"/>
          <w:u w:val="single"/>
        </w:rPr>
        <w:t>. Lesson Study 2</w:t>
      </w:r>
    </w:p>
    <w:p w:rsidR="002F2051" w:rsidRPr="002F2051" w:rsidRDefault="002F2051">
      <w:pPr>
        <w:rPr>
          <w:sz w:val="24"/>
          <w:u w:val="single"/>
        </w:rPr>
      </w:pPr>
      <w:r w:rsidRPr="002F2051">
        <w:rPr>
          <w:sz w:val="24"/>
          <w:u w:val="single"/>
        </w:rPr>
        <w:t>Observation</w:t>
      </w:r>
    </w:p>
    <w:p w:rsidR="00EC4A0A" w:rsidRDefault="00AD295B">
      <w:pPr>
        <w:rPr>
          <w:sz w:val="24"/>
        </w:rPr>
      </w:pPr>
      <w:r>
        <w:rPr>
          <w:sz w:val="24"/>
        </w:rPr>
        <w:t>When carrying out the research in School 2, t</w:t>
      </w:r>
      <w:r w:rsidR="002F2051">
        <w:rPr>
          <w:sz w:val="24"/>
        </w:rPr>
        <w:t xml:space="preserve">he class teacher decided to allow the children to complete their independent challenges for the whole lesson as they had been completing </w:t>
      </w:r>
      <w:r w:rsidR="00B41271">
        <w:rPr>
          <w:sz w:val="24"/>
        </w:rPr>
        <w:t xml:space="preserve">tests all week. </w:t>
      </w:r>
      <w:r w:rsidR="003E3F72">
        <w:rPr>
          <w:sz w:val="24"/>
        </w:rPr>
        <w:t xml:space="preserve">To begin the lesson, my partner </w:t>
      </w:r>
      <w:r w:rsidR="002453EA">
        <w:rPr>
          <w:sz w:val="24"/>
        </w:rPr>
        <w:t xml:space="preserve">explained to the whole class the reason that we were here and what we were looking to find out. When my partner asked the class if they knew what growth mindset was, we used a growth mindset poster to further remind the children of what growth mindset is. </w:t>
      </w:r>
      <w:r>
        <w:rPr>
          <w:sz w:val="24"/>
        </w:rPr>
        <w:br/>
        <w:t xml:space="preserve">As we still wanted to observe the natural classroom environment, we decided that it was best to not note down the frequency of the growth mindset language used. </w:t>
      </w:r>
      <w:r w:rsidR="000F2FFE">
        <w:rPr>
          <w:sz w:val="24"/>
        </w:rPr>
        <w:t xml:space="preserve">However, an important part to note was after the first 20 minutes, the class teacher stopped the class to remind them that although these challenges are independent, they can ask for help if needed and reminded them of SNOT , a growth mindset strategy used in the classroom. </w:t>
      </w:r>
      <w:r w:rsidR="002E1932">
        <w:rPr>
          <w:sz w:val="24"/>
        </w:rPr>
        <w:t xml:space="preserve">Once this was stated by the teacher, the level of growth mindset </w:t>
      </w:r>
      <w:r w:rsidR="004A0052">
        <w:rPr>
          <w:sz w:val="24"/>
        </w:rPr>
        <w:t>vocabulary was risen between pupils.</w:t>
      </w:r>
    </w:p>
    <w:p w:rsidR="007A75F5" w:rsidRPr="00EC4A0A" w:rsidRDefault="002140DE">
      <w:pPr>
        <w:rPr>
          <w:sz w:val="24"/>
        </w:rPr>
      </w:pPr>
      <w:r>
        <w:rPr>
          <w:noProof/>
          <w:sz w:val="24"/>
          <w:u w:val="single"/>
        </w:rPr>
        <mc:AlternateContent>
          <mc:Choice Requires="wpg">
            <w:drawing>
              <wp:anchor distT="0" distB="0" distL="114300" distR="114300" simplePos="0" relativeHeight="251683840" behindDoc="0" locked="0" layoutInCell="1" allowOverlap="1">
                <wp:simplePos x="0" y="0"/>
                <wp:positionH relativeFrom="column">
                  <wp:posOffset>759125</wp:posOffset>
                </wp:positionH>
                <wp:positionV relativeFrom="paragraph">
                  <wp:posOffset>226096</wp:posOffset>
                </wp:positionV>
                <wp:extent cx="4080737" cy="2289175"/>
                <wp:effectExtent l="0" t="0" r="15240" b="15875"/>
                <wp:wrapNone/>
                <wp:docPr id="30" name="Group 30"/>
                <wp:cNvGraphicFramePr/>
                <a:graphic xmlns:a="http://schemas.openxmlformats.org/drawingml/2006/main">
                  <a:graphicData uri="http://schemas.microsoft.com/office/word/2010/wordprocessingGroup">
                    <wpg:wgp>
                      <wpg:cNvGrpSpPr/>
                      <wpg:grpSpPr>
                        <a:xfrm>
                          <a:off x="0" y="0"/>
                          <a:ext cx="4080737" cy="2289175"/>
                          <a:chOff x="0" y="0"/>
                          <a:chExt cx="4080737" cy="2289175"/>
                        </a:xfrm>
                      </wpg:grpSpPr>
                      <wpg:graphicFrame>
                        <wpg:cNvPr id="23" name="Chart 23"/>
                        <wpg:cNvFrPr/>
                        <wpg:xfrm>
                          <a:off x="138022" y="0"/>
                          <a:ext cx="3942715" cy="2289175"/>
                        </wpg:xfrm>
                        <a:graphic>
                          <a:graphicData uri="http://schemas.openxmlformats.org/drawingml/2006/chart">
                            <c:chart xmlns:c="http://schemas.openxmlformats.org/drawingml/2006/chart" xmlns:r="http://schemas.openxmlformats.org/officeDocument/2006/relationships" r:id="rId12"/>
                          </a:graphicData>
                        </a:graphic>
                      </wpg:graphicFrame>
                      <wpg:grpSp>
                        <wpg:cNvPr id="24" name="Group 24"/>
                        <wpg:cNvGrpSpPr/>
                        <wpg:grpSpPr>
                          <a:xfrm>
                            <a:off x="0" y="224287"/>
                            <a:ext cx="621665" cy="1565275"/>
                            <a:chOff x="0" y="0"/>
                            <a:chExt cx="621792" cy="1565454"/>
                          </a:xfrm>
                        </wpg:grpSpPr>
                        <wps:wsp>
                          <wps:cNvPr id="25" name="Text Box 2"/>
                          <wps:cNvSpPr txBox="1">
                            <a:spLocks noChangeArrowheads="1"/>
                          </wps:cNvSpPr>
                          <wps:spPr bwMode="auto">
                            <a:xfrm>
                              <a:off x="0" y="1316736"/>
                              <a:ext cx="614477" cy="248718"/>
                            </a:xfrm>
                            <a:prstGeom prst="rect">
                              <a:avLst/>
                            </a:prstGeom>
                            <a:solidFill>
                              <a:srgbClr val="FFFFFF"/>
                            </a:solidFill>
                            <a:ln w="9525">
                              <a:solidFill>
                                <a:schemeClr val="bg1"/>
                              </a:solidFill>
                              <a:miter lim="800000"/>
                              <a:headEnd/>
                              <a:tailEnd/>
                            </a:ln>
                          </wps:spPr>
                          <wps:txbx>
                            <w:txbxContent>
                              <w:p w:rsidR="00C51D17" w:rsidRPr="005A0609" w:rsidRDefault="00C51D17" w:rsidP="00C51D17">
                                <w:pPr>
                                  <w:rPr>
                                    <w:sz w:val="14"/>
                                  </w:rPr>
                                </w:pPr>
                                <w:r w:rsidRPr="005A0609">
                                  <w:rPr>
                                    <w:sz w:val="14"/>
                                  </w:rPr>
                                  <w:t>Extra Low</w:t>
                                </w:r>
                              </w:p>
                            </w:txbxContent>
                          </wps:txbx>
                          <wps:bodyPr rot="0" vert="horz" wrap="square" lIns="91440" tIns="45720" rIns="91440" bIns="45720" anchor="t" anchorCtr="0">
                            <a:noAutofit/>
                          </wps:bodyPr>
                        </wps:wsp>
                        <wps:wsp>
                          <wps:cNvPr id="26" name="Text Box 2"/>
                          <wps:cNvSpPr txBox="1">
                            <a:spLocks noChangeArrowheads="1"/>
                          </wps:cNvSpPr>
                          <wps:spPr bwMode="auto">
                            <a:xfrm>
                              <a:off x="29261" y="687629"/>
                              <a:ext cx="563016" cy="248718"/>
                            </a:xfrm>
                            <a:prstGeom prst="rect">
                              <a:avLst/>
                            </a:prstGeom>
                            <a:solidFill>
                              <a:srgbClr val="FFFFFF"/>
                            </a:solidFill>
                            <a:ln w="9525">
                              <a:solidFill>
                                <a:schemeClr val="bg1"/>
                              </a:solidFill>
                              <a:miter lim="800000"/>
                              <a:headEnd/>
                              <a:tailEnd/>
                            </a:ln>
                          </wps:spPr>
                          <wps:txbx>
                            <w:txbxContent>
                              <w:p w:rsidR="00C51D17" w:rsidRPr="005A0609" w:rsidRDefault="00C51D17" w:rsidP="00C51D17">
                                <w:pPr>
                                  <w:rPr>
                                    <w:sz w:val="14"/>
                                  </w:rPr>
                                </w:pPr>
                                <w:r w:rsidRPr="005A0609">
                                  <w:rPr>
                                    <w:sz w:val="14"/>
                                  </w:rPr>
                                  <w:t>Moderate</w:t>
                                </w:r>
                              </w:p>
                            </w:txbxContent>
                          </wps:txbx>
                          <wps:bodyPr rot="0" vert="horz" wrap="square" lIns="91440" tIns="45720" rIns="91440" bIns="45720" anchor="t" anchorCtr="0">
                            <a:noAutofit/>
                          </wps:bodyPr>
                        </wps:wsp>
                        <wps:wsp>
                          <wps:cNvPr id="27" name="Text Box 2"/>
                          <wps:cNvSpPr txBox="1">
                            <a:spLocks noChangeArrowheads="1"/>
                          </wps:cNvSpPr>
                          <wps:spPr bwMode="auto">
                            <a:xfrm>
                              <a:off x="0" y="980237"/>
                              <a:ext cx="614477" cy="248718"/>
                            </a:xfrm>
                            <a:prstGeom prst="rect">
                              <a:avLst/>
                            </a:prstGeom>
                            <a:solidFill>
                              <a:srgbClr val="FFFFFF"/>
                            </a:solidFill>
                            <a:ln w="9525">
                              <a:solidFill>
                                <a:schemeClr val="bg1"/>
                              </a:solidFill>
                              <a:miter lim="800000"/>
                              <a:headEnd/>
                              <a:tailEnd/>
                            </a:ln>
                          </wps:spPr>
                          <wps:txbx>
                            <w:txbxContent>
                              <w:p w:rsidR="00C51D17" w:rsidRPr="005A0609" w:rsidRDefault="00C51D17" w:rsidP="00C51D17">
                                <w:pPr>
                                  <w:jc w:val="center"/>
                                  <w:rPr>
                                    <w:sz w:val="14"/>
                                  </w:rPr>
                                </w:pPr>
                                <w:r w:rsidRPr="005A0609">
                                  <w:rPr>
                                    <w:sz w:val="14"/>
                                  </w:rPr>
                                  <w:t>Low</w:t>
                                </w:r>
                              </w:p>
                            </w:txbxContent>
                          </wps:txbx>
                          <wps:bodyPr rot="0" vert="horz" wrap="square" lIns="91440" tIns="45720" rIns="91440" bIns="45720" anchor="t" anchorCtr="0">
                            <a:noAutofit/>
                          </wps:bodyPr>
                        </wps:wsp>
                        <wps:wsp>
                          <wps:cNvPr id="28" name="Text Box 2"/>
                          <wps:cNvSpPr txBox="1">
                            <a:spLocks noChangeArrowheads="1"/>
                          </wps:cNvSpPr>
                          <wps:spPr bwMode="auto">
                            <a:xfrm>
                              <a:off x="7315" y="373076"/>
                              <a:ext cx="614477" cy="248718"/>
                            </a:xfrm>
                            <a:prstGeom prst="rect">
                              <a:avLst/>
                            </a:prstGeom>
                            <a:solidFill>
                              <a:srgbClr val="FFFFFF"/>
                            </a:solidFill>
                            <a:ln w="9525">
                              <a:solidFill>
                                <a:schemeClr val="bg1"/>
                              </a:solidFill>
                              <a:miter lim="800000"/>
                              <a:headEnd/>
                              <a:tailEnd/>
                            </a:ln>
                          </wps:spPr>
                          <wps:txbx>
                            <w:txbxContent>
                              <w:p w:rsidR="00C51D17" w:rsidRPr="005A0609" w:rsidRDefault="00C51D17" w:rsidP="00C51D17">
                                <w:pPr>
                                  <w:jc w:val="center"/>
                                  <w:rPr>
                                    <w:sz w:val="14"/>
                                  </w:rPr>
                                </w:pPr>
                                <w:r w:rsidRPr="005A0609">
                                  <w:rPr>
                                    <w:sz w:val="14"/>
                                  </w:rPr>
                                  <w:t>High</w:t>
                                </w:r>
                              </w:p>
                            </w:txbxContent>
                          </wps:txbx>
                          <wps:bodyPr rot="0" vert="horz" wrap="square" lIns="91440" tIns="45720" rIns="91440" bIns="45720" anchor="t" anchorCtr="0">
                            <a:noAutofit/>
                          </wps:bodyPr>
                        </wps:wsp>
                        <wps:wsp>
                          <wps:cNvPr id="29" name="Text Box 2"/>
                          <wps:cNvSpPr txBox="1">
                            <a:spLocks noChangeArrowheads="1"/>
                          </wps:cNvSpPr>
                          <wps:spPr bwMode="auto">
                            <a:xfrm>
                              <a:off x="14630" y="0"/>
                              <a:ext cx="577647" cy="343612"/>
                            </a:xfrm>
                            <a:prstGeom prst="rect">
                              <a:avLst/>
                            </a:prstGeom>
                            <a:solidFill>
                              <a:srgbClr val="FFFFFF"/>
                            </a:solidFill>
                            <a:ln w="9525">
                              <a:solidFill>
                                <a:schemeClr val="bg1"/>
                              </a:solidFill>
                              <a:miter lim="800000"/>
                              <a:headEnd/>
                              <a:tailEnd/>
                            </a:ln>
                          </wps:spPr>
                          <wps:txbx>
                            <w:txbxContent>
                              <w:p w:rsidR="00C51D17" w:rsidRPr="005A0609" w:rsidRDefault="00C51D17" w:rsidP="00C51D17">
                                <w:pPr>
                                  <w:jc w:val="center"/>
                                  <w:rPr>
                                    <w:sz w:val="14"/>
                                  </w:rPr>
                                </w:pPr>
                                <w:r w:rsidRPr="005A0609">
                                  <w:rPr>
                                    <w:sz w:val="14"/>
                                  </w:rPr>
                                  <w:t>Extremely High</w:t>
                                </w:r>
                              </w:p>
                            </w:txbxContent>
                          </wps:txbx>
                          <wps:bodyPr rot="0" vert="horz" wrap="square" lIns="91440" tIns="45720" rIns="91440" bIns="45720" anchor="t" anchorCtr="0">
                            <a:noAutofit/>
                          </wps:bodyPr>
                        </wps:wsp>
                      </wpg:grpSp>
                    </wpg:wgp>
                  </a:graphicData>
                </a:graphic>
              </wp:anchor>
            </w:drawing>
          </mc:Choice>
          <mc:Fallback>
            <w:pict>
              <v:group id="Group 30" o:spid="_x0000_s1044" style="position:absolute;margin-left:59.75pt;margin-top:17.8pt;width:321.3pt;height:180.25pt;z-index:251683840" coordsize="40807,22891" o:gfxdata="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23" o:spid="_x0000_s1045" type="#_x0000_t75" style="position:absolute;left:1341;top:-60;width:39502;height:2304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">
                  <v:imagedata r:id="rId13" o:title=""/>
                  <o:lock v:ext="edit" aspectratio="f"/>
                </v:shape>
                <v:group id="Group 24" o:spid="_x0000_s1046" style="position:absolute;top:2242;width:6216;height:15653" coordsize="6217,15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v:shape id="Text Box 2" o:spid="_x0000_s1047" type="#_x0000_t202" style="position:absolute;top:13167;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" strokecolor="white [3212]">
                    <v:textbox>
                      <w:txbxContent>
                        <w:p w:rsidR="00C51D17" w:rsidRPr="005A0609" w:rsidRDefault="00C51D17" w:rsidP="00C51D17">
                          <w:pPr>
                            <w:rPr>
                              <w:sz w:val="14"/>
                            </w:rPr>
                          </w:pPr>
                          <w:r w:rsidRPr="005A0609">
                            <w:rPr>
                              <w:sz w:val="14"/>
                            </w:rPr>
                            <w:t>Extra Low</w:t>
                          </w:r>
                        </w:p>
                      </w:txbxContent>
                    </v:textbox>
                  </v:shape>
                  <v:shape id="Text Box 2" o:spid="_x0000_s1048" type="#_x0000_t202" style="position:absolute;left:292;top:6876;width:5630;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" strokecolor="white [3212]">
                    <v:textbox>
                      <w:txbxContent>
                        <w:p w:rsidR="00C51D17" w:rsidRPr="005A0609" w:rsidRDefault="00C51D17" w:rsidP="00C51D17">
                          <w:pPr>
                            <w:rPr>
                              <w:sz w:val="14"/>
                            </w:rPr>
                          </w:pPr>
                          <w:r w:rsidRPr="005A0609">
                            <w:rPr>
                              <w:sz w:val="14"/>
                            </w:rPr>
                            <w:t>Moderate</w:t>
                          </w:r>
                        </w:p>
                      </w:txbxContent>
                    </v:textbox>
                  </v:shape>
                  <v:shape id="Text Box 2" o:spid="_x0000_s1049" type="#_x0000_t202" style="position:absolute;top:9802;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" strokecolor="white [3212]">
                    <v:textbox>
                      <w:txbxContent>
                        <w:p w:rsidR="00C51D17" w:rsidRPr="005A0609" w:rsidRDefault="00C51D17" w:rsidP="00C51D17">
                          <w:pPr>
                            <w:jc w:val="center"/>
                            <w:rPr>
                              <w:sz w:val="14"/>
                            </w:rPr>
                          </w:pPr>
                          <w:r w:rsidRPr="005A0609">
                            <w:rPr>
                              <w:sz w:val="14"/>
                            </w:rPr>
                            <w:t>Low</w:t>
                          </w:r>
                        </w:p>
                      </w:txbxContent>
                    </v:textbox>
                  </v:shape>
                  <v:shape id="Text Box 2" o:spid="_x0000_s1050" type="#_x0000_t202" style="position:absolute;left:73;top:3730;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" strokecolor="white [3212]">
                    <v:textbox>
                      <w:txbxContent>
                        <w:p w:rsidR="00C51D17" w:rsidRPr="005A0609" w:rsidRDefault="00C51D17" w:rsidP="00C51D17">
                          <w:pPr>
                            <w:jc w:val="center"/>
                            <w:rPr>
                              <w:sz w:val="14"/>
                            </w:rPr>
                          </w:pPr>
                          <w:r w:rsidRPr="005A0609">
                            <w:rPr>
                              <w:sz w:val="14"/>
                            </w:rPr>
                            <w:t>High</w:t>
                          </w:r>
                        </w:p>
                      </w:txbxContent>
                    </v:textbox>
                  </v:shape>
                  <v:shape id="Text Box 2" o:spid="_x0000_s1051" type="#_x0000_t202" style="position:absolute;left:146;width:5776;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" strokecolor="white [3212]">
                    <v:textbox>
                      <w:txbxContent>
                        <w:p w:rsidR="00C51D17" w:rsidRPr="005A0609" w:rsidRDefault="00C51D17" w:rsidP="00C51D17">
                          <w:pPr>
                            <w:jc w:val="center"/>
                            <w:rPr>
                              <w:sz w:val="14"/>
                            </w:rPr>
                          </w:pPr>
                          <w:r w:rsidRPr="005A0609">
                            <w:rPr>
                              <w:sz w:val="14"/>
                            </w:rPr>
                            <w:t>Extremely High</w:t>
                          </w:r>
                        </w:p>
                      </w:txbxContent>
                    </v:textbox>
                  </v:shape>
                </v:group>
              </v:group>
              <o:OLEObject Type="Embed" ProgID="Excel.Chart.8" ShapeID="Chart 23" DrawAspect="Content" ObjectID="_1585332298" r:id="rId14">
                <o:FieldCodes>\s</o:FieldCodes>
              </o:OLEObject>
            </w:pict>
          </mc:Fallback>
        </mc:AlternateContent>
      </w:r>
    </w:p>
    <w:p w:rsidR="007A75F5" w:rsidRDefault="007A75F5">
      <w:pPr>
        <w:rPr>
          <w:sz w:val="24"/>
          <w:u w:val="single"/>
        </w:rPr>
      </w:pPr>
    </w:p>
    <w:p w:rsidR="007A75F5" w:rsidRDefault="007A75F5">
      <w:pPr>
        <w:rPr>
          <w:sz w:val="24"/>
          <w:u w:val="single"/>
        </w:rPr>
      </w:pPr>
    </w:p>
    <w:p w:rsidR="007A75F5" w:rsidRDefault="007A75F5">
      <w:pPr>
        <w:rPr>
          <w:sz w:val="24"/>
          <w:u w:val="single"/>
        </w:rPr>
      </w:pPr>
    </w:p>
    <w:p w:rsidR="007A75F5" w:rsidRDefault="007A75F5" w:rsidP="002F2051">
      <w:pPr>
        <w:tabs>
          <w:tab w:val="left" w:pos="503"/>
          <w:tab w:val="left" w:pos="3940"/>
        </w:tabs>
        <w:rPr>
          <w:sz w:val="24"/>
          <w:u w:val="single"/>
        </w:rPr>
      </w:pPr>
    </w:p>
    <w:p w:rsidR="007A75F5" w:rsidRDefault="007A75F5">
      <w:pPr>
        <w:rPr>
          <w:sz w:val="24"/>
          <w:u w:val="single"/>
        </w:rPr>
      </w:pPr>
    </w:p>
    <w:p w:rsidR="007A75F5" w:rsidRDefault="007A75F5">
      <w:pPr>
        <w:rPr>
          <w:sz w:val="24"/>
          <w:u w:val="single"/>
        </w:rPr>
      </w:pPr>
    </w:p>
    <w:p w:rsidR="007A75F5" w:rsidRDefault="007A75F5">
      <w:pPr>
        <w:rPr>
          <w:sz w:val="24"/>
          <w:u w:val="single"/>
        </w:rPr>
      </w:pPr>
    </w:p>
    <w:p w:rsidR="007A75F5" w:rsidRPr="00A06605" w:rsidRDefault="002140DE" w:rsidP="00A06605">
      <w:pPr>
        <w:jc w:val="right"/>
        <w:rPr>
          <w:i/>
          <w:sz w:val="24"/>
        </w:rPr>
      </w:pPr>
      <w:r>
        <w:rPr>
          <w:i/>
          <w:sz w:val="24"/>
        </w:rPr>
        <w:br/>
      </w:r>
      <w:r w:rsidR="00A06605" w:rsidRPr="00A06605">
        <w:rPr>
          <w:i/>
          <w:sz w:val="24"/>
        </w:rPr>
        <w:t>Figure 4: School 2, Child D</w:t>
      </w:r>
    </w:p>
    <w:p w:rsidR="002F2051" w:rsidRPr="00A06605" w:rsidRDefault="00E82FC1">
      <w:pPr>
        <w:rPr>
          <w:sz w:val="24"/>
        </w:rPr>
      </w:pPr>
      <w:r>
        <w:rPr>
          <w:sz w:val="24"/>
        </w:rPr>
        <w:lastRenderedPageBreak/>
        <w:t>When comparing Child D’s level of involvement</w:t>
      </w:r>
      <w:r w:rsidR="006B61AA">
        <w:rPr>
          <w:sz w:val="24"/>
        </w:rPr>
        <w:t xml:space="preserve">, you can see that </w:t>
      </w:r>
      <w:r w:rsidR="00724276">
        <w:rPr>
          <w:sz w:val="24"/>
        </w:rPr>
        <w:t>after the class teacher reminded the pupils of the growth mindset strategy, the child’s active involvement in their independent challenges rose from mainly moderate to a high level of involvement. At one point, during the second half of the lesson, Child D was colouring an Easter picture and looked over at her partners picture. Child D stated that they really liked the way they used certain colours and that child told Child D that they could use that idea as well. This links directly to the growth mindset poster that was used in the beginning of the lesson with one statement saying</w:t>
      </w:r>
      <w:r w:rsidR="00C41FC6">
        <w:rPr>
          <w:sz w:val="24"/>
        </w:rPr>
        <w:t>,</w:t>
      </w:r>
      <w:r w:rsidR="00724276">
        <w:rPr>
          <w:sz w:val="24"/>
        </w:rPr>
        <w:t xml:space="preserve"> ‘I am inspired by people who succeed.’  </w:t>
      </w:r>
    </w:p>
    <w:p w:rsidR="007A75F5" w:rsidRDefault="00C41FC6">
      <w:pPr>
        <w:rPr>
          <w:sz w:val="24"/>
          <w:u w:val="single"/>
        </w:rPr>
      </w:pPr>
      <w:r>
        <w:rPr>
          <w:noProof/>
          <w:sz w:val="24"/>
          <w:u w:val="single"/>
        </w:rPr>
        <mc:AlternateContent>
          <mc:Choice Requires="wpg">
            <w:drawing>
              <wp:anchor distT="0" distB="0" distL="114300" distR="114300" simplePos="0" relativeHeight="251686912" behindDoc="0" locked="0" layoutInCell="1" allowOverlap="1">
                <wp:simplePos x="0" y="0"/>
                <wp:positionH relativeFrom="column">
                  <wp:posOffset>724619</wp:posOffset>
                </wp:positionH>
                <wp:positionV relativeFrom="paragraph">
                  <wp:posOffset>242055</wp:posOffset>
                </wp:positionV>
                <wp:extent cx="4236013" cy="2289175"/>
                <wp:effectExtent l="0" t="0" r="12700" b="15875"/>
                <wp:wrapNone/>
                <wp:docPr id="197" name="Group 197"/>
                <wp:cNvGraphicFramePr/>
                <a:graphic xmlns:a="http://schemas.openxmlformats.org/drawingml/2006/main">
                  <a:graphicData uri="http://schemas.microsoft.com/office/word/2010/wordprocessingGroup">
                    <wpg:wgp>
                      <wpg:cNvGrpSpPr/>
                      <wpg:grpSpPr>
                        <a:xfrm>
                          <a:off x="0" y="0"/>
                          <a:ext cx="4236013" cy="2289175"/>
                          <a:chOff x="0" y="0"/>
                          <a:chExt cx="4236013" cy="2289175"/>
                        </a:xfrm>
                      </wpg:grpSpPr>
                      <wpg:graphicFrame>
                        <wpg:cNvPr id="7" name="Chart 7"/>
                        <wpg:cNvFrPr/>
                        <wpg:xfrm>
                          <a:off x="293298" y="0"/>
                          <a:ext cx="3942715" cy="2289175"/>
                        </wpg:xfrm>
                        <a:graphic>
                          <a:graphicData uri="http://schemas.openxmlformats.org/drawingml/2006/chart">
                            <c:chart xmlns:c="http://schemas.openxmlformats.org/drawingml/2006/chart" xmlns:r="http://schemas.openxmlformats.org/officeDocument/2006/relationships" r:id="rId15"/>
                          </a:graphicData>
                        </a:graphic>
                      </wpg:graphicFrame>
                      <wpg:grpSp>
                        <wpg:cNvPr id="31" name="Group 31"/>
                        <wpg:cNvGrpSpPr/>
                        <wpg:grpSpPr>
                          <a:xfrm>
                            <a:off x="0" y="276045"/>
                            <a:ext cx="621665" cy="1565275"/>
                            <a:chOff x="0" y="0"/>
                            <a:chExt cx="621792" cy="1565454"/>
                          </a:xfrm>
                        </wpg:grpSpPr>
                        <wps:wsp>
                          <wps:cNvPr id="192" name="Text Box 2"/>
                          <wps:cNvSpPr txBox="1">
                            <a:spLocks noChangeArrowheads="1"/>
                          </wps:cNvSpPr>
                          <wps:spPr bwMode="auto">
                            <a:xfrm>
                              <a:off x="0" y="1316736"/>
                              <a:ext cx="614477" cy="248718"/>
                            </a:xfrm>
                            <a:prstGeom prst="rect">
                              <a:avLst/>
                            </a:prstGeom>
                            <a:solidFill>
                              <a:srgbClr val="FFFFFF"/>
                            </a:solidFill>
                            <a:ln w="9525">
                              <a:solidFill>
                                <a:schemeClr val="bg1"/>
                              </a:solidFill>
                              <a:miter lim="800000"/>
                              <a:headEnd/>
                              <a:tailEnd/>
                            </a:ln>
                          </wps:spPr>
                          <wps:txbx>
                            <w:txbxContent>
                              <w:p w:rsidR="00C41FC6" w:rsidRPr="005A0609" w:rsidRDefault="00C41FC6" w:rsidP="00C41FC6">
                                <w:pPr>
                                  <w:rPr>
                                    <w:sz w:val="14"/>
                                  </w:rPr>
                                </w:pPr>
                                <w:r w:rsidRPr="005A0609">
                                  <w:rPr>
                                    <w:sz w:val="14"/>
                                  </w:rPr>
                                  <w:t>Extra Low</w:t>
                                </w:r>
                              </w:p>
                            </w:txbxContent>
                          </wps:txbx>
                          <wps:bodyPr rot="0" vert="horz" wrap="square" lIns="91440" tIns="45720" rIns="91440" bIns="45720" anchor="t" anchorCtr="0">
                            <a:noAutofit/>
                          </wps:bodyPr>
                        </wps:wsp>
                        <wps:wsp>
                          <wps:cNvPr id="193" name="Text Box 2"/>
                          <wps:cNvSpPr txBox="1">
                            <a:spLocks noChangeArrowheads="1"/>
                          </wps:cNvSpPr>
                          <wps:spPr bwMode="auto">
                            <a:xfrm>
                              <a:off x="29261" y="687629"/>
                              <a:ext cx="563016" cy="248718"/>
                            </a:xfrm>
                            <a:prstGeom prst="rect">
                              <a:avLst/>
                            </a:prstGeom>
                            <a:solidFill>
                              <a:srgbClr val="FFFFFF"/>
                            </a:solidFill>
                            <a:ln w="9525">
                              <a:solidFill>
                                <a:schemeClr val="bg1"/>
                              </a:solidFill>
                              <a:miter lim="800000"/>
                              <a:headEnd/>
                              <a:tailEnd/>
                            </a:ln>
                          </wps:spPr>
                          <wps:txbx>
                            <w:txbxContent>
                              <w:p w:rsidR="00C41FC6" w:rsidRPr="005A0609" w:rsidRDefault="00C41FC6" w:rsidP="00C41FC6">
                                <w:pPr>
                                  <w:rPr>
                                    <w:sz w:val="14"/>
                                  </w:rPr>
                                </w:pPr>
                                <w:r w:rsidRPr="005A0609">
                                  <w:rPr>
                                    <w:sz w:val="14"/>
                                  </w:rPr>
                                  <w:t>Moderate</w:t>
                                </w:r>
                              </w:p>
                            </w:txbxContent>
                          </wps:txbx>
                          <wps:bodyPr rot="0" vert="horz" wrap="square" lIns="91440" tIns="45720" rIns="91440" bIns="45720" anchor="t" anchorCtr="0">
                            <a:noAutofit/>
                          </wps:bodyPr>
                        </wps:wsp>
                        <wps:wsp>
                          <wps:cNvPr id="194" name="Text Box 2"/>
                          <wps:cNvSpPr txBox="1">
                            <a:spLocks noChangeArrowheads="1"/>
                          </wps:cNvSpPr>
                          <wps:spPr bwMode="auto">
                            <a:xfrm>
                              <a:off x="0" y="980237"/>
                              <a:ext cx="614477" cy="248718"/>
                            </a:xfrm>
                            <a:prstGeom prst="rect">
                              <a:avLst/>
                            </a:prstGeom>
                            <a:solidFill>
                              <a:srgbClr val="FFFFFF"/>
                            </a:solidFill>
                            <a:ln w="9525">
                              <a:solidFill>
                                <a:schemeClr val="bg1"/>
                              </a:solidFill>
                              <a:miter lim="800000"/>
                              <a:headEnd/>
                              <a:tailEnd/>
                            </a:ln>
                          </wps:spPr>
                          <wps:txbx>
                            <w:txbxContent>
                              <w:p w:rsidR="00C41FC6" w:rsidRPr="005A0609" w:rsidRDefault="00C41FC6" w:rsidP="00C41FC6">
                                <w:pPr>
                                  <w:jc w:val="center"/>
                                  <w:rPr>
                                    <w:sz w:val="14"/>
                                  </w:rPr>
                                </w:pPr>
                                <w:r w:rsidRPr="005A0609">
                                  <w:rPr>
                                    <w:sz w:val="14"/>
                                  </w:rPr>
                                  <w:t>Low</w:t>
                                </w:r>
                              </w:p>
                            </w:txbxContent>
                          </wps:txbx>
                          <wps:bodyPr rot="0" vert="horz" wrap="square" lIns="91440" tIns="45720" rIns="91440" bIns="45720" anchor="t" anchorCtr="0">
                            <a:noAutofit/>
                          </wps:bodyPr>
                        </wps:wsp>
                        <wps:wsp>
                          <wps:cNvPr id="195" name="Text Box 2"/>
                          <wps:cNvSpPr txBox="1">
                            <a:spLocks noChangeArrowheads="1"/>
                          </wps:cNvSpPr>
                          <wps:spPr bwMode="auto">
                            <a:xfrm>
                              <a:off x="7315" y="373076"/>
                              <a:ext cx="614477" cy="248718"/>
                            </a:xfrm>
                            <a:prstGeom prst="rect">
                              <a:avLst/>
                            </a:prstGeom>
                            <a:solidFill>
                              <a:srgbClr val="FFFFFF"/>
                            </a:solidFill>
                            <a:ln w="9525">
                              <a:solidFill>
                                <a:schemeClr val="bg1"/>
                              </a:solidFill>
                              <a:miter lim="800000"/>
                              <a:headEnd/>
                              <a:tailEnd/>
                            </a:ln>
                          </wps:spPr>
                          <wps:txbx>
                            <w:txbxContent>
                              <w:p w:rsidR="00C41FC6" w:rsidRPr="005A0609" w:rsidRDefault="00C41FC6" w:rsidP="00C41FC6">
                                <w:pPr>
                                  <w:jc w:val="center"/>
                                  <w:rPr>
                                    <w:sz w:val="14"/>
                                  </w:rPr>
                                </w:pPr>
                                <w:r w:rsidRPr="005A0609">
                                  <w:rPr>
                                    <w:sz w:val="14"/>
                                  </w:rPr>
                                  <w:t>High</w:t>
                                </w:r>
                              </w:p>
                            </w:txbxContent>
                          </wps:txbx>
                          <wps:bodyPr rot="0" vert="horz" wrap="square" lIns="91440" tIns="45720" rIns="91440" bIns="45720" anchor="t" anchorCtr="0">
                            <a:noAutofit/>
                          </wps:bodyPr>
                        </wps:wsp>
                        <wps:wsp>
                          <wps:cNvPr id="196" name="Text Box 2"/>
                          <wps:cNvSpPr txBox="1">
                            <a:spLocks noChangeArrowheads="1"/>
                          </wps:cNvSpPr>
                          <wps:spPr bwMode="auto">
                            <a:xfrm>
                              <a:off x="14630" y="0"/>
                              <a:ext cx="577647" cy="343612"/>
                            </a:xfrm>
                            <a:prstGeom prst="rect">
                              <a:avLst/>
                            </a:prstGeom>
                            <a:solidFill>
                              <a:srgbClr val="FFFFFF"/>
                            </a:solidFill>
                            <a:ln w="9525">
                              <a:solidFill>
                                <a:schemeClr val="bg1"/>
                              </a:solidFill>
                              <a:miter lim="800000"/>
                              <a:headEnd/>
                              <a:tailEnd/>
                            </a:ln>
                          </wps:spPr>
                          <wps:txbx>
                            <w:txbxContent>
                              <w:p w:rsidR="00C41FC6" w:rsidRPr="005A0609" w:rsidRDefault="00C41FC6" w:rsidP="00C41FC6">
                                <w:pPr>
                                  <w:jc w:val="center"/>
                                  <w:rPr>
                                    <w:sz w:val="14"/>
                                  </w:rPr>
                                </w:pPr>
                                <w:r w:rsidRPr="005A0609">
                                  <w:rPr>
                                    <w:sz w:val="14"/>
                                  </w:rPr>
                                  <w:t>Extremely High</w:t>
                                </w:r>
                              </w:p>
                            </w:txbxContent>
                          </wps:txbx>
                          <wps:bodyPr rot="0" vert="horz" wrap="square" lIns="91440" tIns="45720" rIns="91440" bIns="45720" anchor="t" anchorCtr="0">
                            <a:noAutofit/>
                          </wps:bodyPr>
                        </wps:wsp>
                      </wpg:grpSp>
                    </wpg:wgp>
                  </a:graphicData>
                </a:graphic>
              </wp:anchor>
            </w:drawing>
          </mc:Choice>
          <mc:Fallback>
            <w:pict>
              <v:group id="Group 197" o:spid="_x0000_s1052" style="position:absolute;margin-left:57.05pt;margin-top:19.05pt;width:333.55pt;height:180.25pt;z-index:251686912" coordsize="42360,22891" o:gfxdata="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">
                <v:shape id="Chart 7" o:spid="_x0000_s1053" type="#_x0000_t75" style="position:absolute;left:2865;top:-60;width:39563;height:2304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">
                  <v:imagedata r:id="rId16" o:title=""/>
                  <o:lock v:ext="edit" aspectratio="f"/>
                </v:shape>
                <v:group id="Group 31" o:spid="_x0000_s1054" style="position:absolute;top:2760;width:6216;height:15653" coordsize="6217,15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shape id="Text Box 2" o:spid="_x0000_s1055" type="#_x0000_t202" style="position:absolute;top:13167;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" strokecolor="white [3212]">
                    <v:textbox>
                      <w:txbxContent>
                        <w:p w:rsidR="00C41FC6" w:rsidRPr="005A0609" w:rsidRDefault="00C41FC6" w:rsidP="00C41FC6">
                          <w:pPr>
                            <w:rPr>
                              <w:sz w:val="14"/>
                            </w:rPr>
                          </w:pPr>
                          <w:r w:rsidRPr="005A0609">
                            <w:rPr>
                              <w:sz w:val="14"/>
                            </w:rPr>
                            <w:t>Extra Low</w:t>
                          </w:r>
                        </w:p>
                      </w:txbxContent>
                    </v:textbox>
                  </v:shape>
                  <v:shape id="Text Box 2" o:spid="_x0000_s1056" type="#_x0000_t202" style="position:absolute;left:292;top:6876;width:5630;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" strokecolor="white [3212]">
                    <v:textbox>
                      <w:txbxContent>
                        <w:p w:rsidR="00C41FC6" w:rsidRPr="005A0609" w:rsidRDefault="00C41FC6" w:rsidP="00C41FC6">
                          <w:pPr>
                            <w:rPr>
                              <w:sz w:val="14"/>
                            </w:rPr>
                          </w:pPr>
                          <w:r w:rsidRPr="005A0609">
                            <w:rPr>
                              <w:sz w:val="14"/>
                            </w:rPr>
                            <w:t>Moderate</w:t>
                          </w:r>
                        </w:p>
                      </w:txbxContent>
                    </v:textbox>
                  </v:shape>
                  <v:shape id="Text Box 2" o:spid="_x0000_s1057" type="#_x0000_t202" style="position:absolute;top:9802;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" strokecolor="white [3212]">
                    <v:textbox>
                      <w:txbxContent>
                        <w:p w:rsidR="00C41FC6" w:rsidRPr="005A0609" w:rsidRDefault="00C41FC6" w:rsidP="00C41FC6">
                          <w:pPr>
                            <w:jc w:val="center"/>
                            <w:rPr>
                              <w:sz w:val="14"/>
                            </w:rPr>
                          </w:pPr>
                          <w:r w:rsidRPr="005A0609">
                            <w:rPr>
                              <w:sz w:val="14"/>
                            </w:rPr>
                            <w:t>Low</w:t>
                          </w:r>
                        </w:p>
                      </w:txbxContent>
                    </v:textbox>
                  </v:shape>
                  <v:shape id="Text Box 2" o:spid="_x0000_s1058" type="#_x0000_t202" style="position:absolute;left:73;top:3730;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" strokecolor="white [3212]">
                    <v:textbox>
                      <w:txbxContent>
                        <w:p w:rsidR="00C41FC6" w:rsidRPr="005A0609" w:rsidRDefault="00C41FC6" w:rsidP="00C41FC6">
                          <w:pPr>
                            <w:jc w:val="center"/>
                            <w:rPr>
                              <w:sz w:val="14"/>
                            </w:rPr>
                          </w:pPr>
                          <w:r w:rsidRPr="005A0609">
                            <w:rPr>
                              <w:sz w:val="14"/>
                            </w:rPr>
                            <w:t>High</w:t>
                          </w:r>
                        </w:p>
                      </w:txbxContent>
                    </v:textbox>
                  </v:shape>
                  <v:shape id="Text Box 2" o:spid="_x0000_s1059" type="#_x0000_t202" style="position:absolute;left:146;width:5776;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" strokecolor="white [3212]">
                    <v:textbox>
                      <w:txbxContent>
                        <w:p w:rsidR="00C41FC6" w:rsidRPr="005A0609" w:rsidRDefault="00C41FC6" w:rsidP="00C41FC6">
                          <w:pPr>
                            <w:jc w:val="center"/>
                            <w:rPr>
                              <w:sz w:val="14"/>
                            </w:rPr>
                          </w:pPr>
                          <w:r w:rsidRPr="005A0609">
                            <w:rPr>
                              <w:sz w:val="14"/>
                            </w:rPr>
                            <w:t>Extremely High</w:t>
                          </w:r>
                        </w:p>
                      </w:txbxContent>
                    </v:textbox>
                  </v:shape>
                </v:group>
              </v:group>
              <o:OLEObject Type="Embed" ProgID="Excel.Chart.8" ShapeID="Chart 7" DrawAspect="Content" ObjectID="_1585332299" r:id="rId17">
                <o:FieldCodes>\s</o:FieldCodes>
              </o:OLEObject>
            </w:pict>
          </mc:Fallback>
        </mc:AlternateContent>
      </w:r>
    </w:p>
    <w:p w:rsidR="007A75F5" w:rsidRDefault="007A75F5">
      <w:pPr>
        <w:rPr>
          <w:sz w:val="24"/>
          <w:u w:val="single"/>
        </w:rPr>
      </w:pPr>
    </w:p>
    <w:p w:rsidR="007A75F5" w:rsidRDefault="007A75F5">
      <w:pPr>
        <w:rPr>
          <w:sz w:val="24"/>
          <w:u w:val="single"/>
        </w:rPr>
      </w:pPr>
    </w:p>
    <w:p w:rsidR="002F2051" w:rsidRDefault="002F2051">
      <w:pPr>
        <w:rPr>
          <w:sz w:val="24"/>
          <w:u w:val="single"/>
        </w:rPr>
      </w:pPr>
    </w:p>
    <w:p w:rsidR="002F2051" w:rsidRDefault="002F2051">
      <w:pPr>
        <w:rPr>
          <w:sz w:val="24"/>
          <w:u w:val="single"/>
        </w:rPr>
      </w:pPr>
    </w:p>
    <w:p w:rsidR="002F2051" w:rsidRDefault="002F2051">
      <w:pPr>
        <w:rPr>
          <w:sz w:val="24"/>
          <w:u w:val="single"/>
        </w:rPr>
      </w:pPr>
    </w:p>
    <w:p w:rsidR="002F2051" w:rsidRDefault="002F2051">
      <w:pPr>
        <w:rPr>
          <w:sz w:val="24"/>
          <w:u w:val="single"/>
        </w:rPr>
      </w:pPr>
    </w:p>
    <w:p w:rsidR="002F2051" w:rsidRDefault="002F2051">
      <w:pPr>
        <w:rPr>
          <w:sz w:val="24"/>
          <w:u w:val="single"/>
        </w:rPr>
      </w:pPr>
    </w:p>
    <w:p w:rsidR="002F2051" w:rsidRPr="00B65EAA" w:rsidRDefault="00C41FC6" w:rsidP="00B65EAA">
      <w:pPr>
        <w:jc w:val="right"/>
        <w:rPr>
          <w:i/>
          <w:sz w:val="24"/>
        </w:rPr>
      </w:pPr>
      <w:r>
        <w:rPr>
          <w:i/>
          <w:sz w:val="24"/>
        </w:rPr>
        <w:br/>
      </w:r>
      <w:r w:rsidR="00B65EAA" w:rsidRPr="00B65EAA">
        <w:rPr>
          <w:i/>
          <w:sz w:val="24"/>
        </w:rPr>
        <w:t>Figure 5: School 2, Child E</w:t>
      </w:r>
    </w:p>
    <w:p w:rsidR="007A75F5" w:rsidRDefault="00AB3458">
      <w:pPr>
        <w:rPr>
          <w:sz w:val="24"/>
        </w:rPr>
      </w:pPr>
      <w:r>
        <w:rPr>
          <w:sz w:val="24"/>
        </w:rPr>
        <w:t xml:space="preserve">Child E’s active involvement also rose from an overall moderate level in the first half of the lesson to an overall high level of involvement after the teacher reminded the children of growth mindset. </w:t>
      </w:r>
      <w:r w:rsidR="00F45646">
        <w:rPr>
          <w:sz w:val="24"/>
        </w:rPr>
        <w:t xml:space="preserve">Child E was </w:t>
      </w:r>
      <w:r w:rsidR="003C29EE">
        <w:rPr>
          <w:sz w:val="24"/>
        </w:rPr>
        <w:t>completing an Easter word search from the 12</w:t>
      </w:r>
      <w:r w:rsidR="003C29EE" w:rsidRPr="003C29EE">
        <w:rPr>
          <w:sz w:val="24"/>
          <w:vertAlign w:val="superscript"/>
        </w:rPr>
        <w:t>th</w:t>
      </w:r>
      <w:r w:rsidR="003C29EE">
        <w:rPr>
          <w:sz w:val="24"/>
        </w:rPr>
        <w:t xml:space="preserve"> minute of the first 20 minutes to the end of the second half the lesson. It was observed that Child E re-read the word search several times to find the words. During the first 10 minutes of looking for the words, Child E was becoming frustrated with not being able to find the words in the list. However, </w:t>
      </w:r>
      <w:r w:rsidR="00653860">
        <w:rPr>
          <w:sz w:val="24"/>
        </w:rPr>
        <w:t xml:space="preserve">Child E decided to change her strategy by </w:t>
      </w:r>
      <w:r w:rsidR="00BB0097">
        <w:rPr>
          <w:sz w:val="24"/>
        </w:rPr>
        <w:t>looking for the words vertically rather than horizontally and found the word. When they</w:t>
      </w:r>
      <w:r w:rsidR="003C29EE">
        <w:rPr>
          <w:sz w:val="24"/>
        </w:rPr>
        <w:t xml:space="preserve"> had found the word they were stuck on, they continued more actively to complete the word search. </w:t>
      </w:r>
      <w:r w:rsidR="00D17656">
        <w:rPr>
          <w:sz w:val="24"/>
        </w:rPr>
        <w:t xml:space="preserve">By changing the </w:t>
      </w:r>
      <w:r w:rsidR="00F6382F">
        <w:rPr>
          <w:sz w:val="24"/>
        </w:rPr>
        <w:t>strategy,</w:t>
      </w:r>
      <w:r w:rsidR="00D17656">
        <w:rPr>
          <w:sz w:val="24"/>
        </w:rPr>
        <w:t xml:space="preserve"> they were using, Child E is showing signs that they have a growth mindset as Dweck </w:t>
      </w:r>
      <w:r w:rsidR="00887E92">
        <w:rPr>
          <w:sz w:val="24"/>
        </w:rPr>
        <w:t xml:space="preserve">(2017) </w:t>
      </w:r>
      <w:r w:rsidR="00D17656">
        <w:rPr>
          <w:sz w:val="24"/>
        </w:rPr>
        <w:t xml:space="preserve">stated earlier, people with growth mindset understand they can change improve their intelligence by types of strategy. </w:t>
      </w:r>
      <w:r w:rsidR="00860A49">
        <w:rPr>
          <w:sz w:val="24"/>
        </w:rPr>
        <w:t xml:space="preserve">Child E also used growth mindset vocabulary towards another child who was struggling stating ‘keep looking over it, you can find it.’ </w:t>
      </w:r>
    </w:p>
    <w:p w:rsidR="0009559F" w:rsidRDefault="0009559F">
      <w:pPr>
        <w:rPr>
          <w:sz w:val="24"/>
        </w:rPr>
      </w:pPr>
    </w:p>
    <w:p w:rsidR="0009559F" w:rsidRDefault="0009559F">
      <w:pPr>
        <w:rPr>
          <w:sz w:val="24"/>
        </w:rPr>
      </w:pPr>
    </w:p>
    <w:p w:rsidR="0009559F" w:rsidRDefault="0009559F">
      <w:pPr>
        <w:rPr>
          <w:sz w:val="24"/>
        </w:rPr>
      </w:pPr>
    </w:p>
    <w:p w:rsidR="0009559F" w:rsidRDefault="0009559F">
      <w:pPr>
        <w:rPr>
          <w:sz w:val="24"/>
        </w:rPr>
      </w:pPr>
    </w:p>
    <w:p w:rsidR="0009559F" w:rsidRDefault="0009559F">
      <w:pPr>
        <w:rPr>
          <w:sz w:val="24"/>
        </w:rPr>
      </w:pPr>
    </w:p>
    <w:p w:rsidR="007A75F5" w:rsidRDefault="00C41FC6">
      <w:pPr>
        <w:rPr>
          <w:sz w:val="24"/>
          <w:u w:val="single"/>
        </w:rPr>
      </w:pPr>
      <w:r>
        <w:rPr>
          <w:noProof/>
          <w:sz w:val="24"/>
          <w:u w:val="single"/>
        </w:rPr>
        <w:lastRenderedPageBreak/>
        <mc:AlternateContent>
          <mc:Choice Requires="wpg">
            <w:drawing>
              <wp:anchor distT="0" distB="0" distL="114300" distR="114300" simplePos="0" relativeHeight="251689984" behindDoc="0" locked="0" layoutInCell="1" allowOverlap="1">
                <wp:simplePos x="0" y="0"/>
                <wp:positionH relativeFrom="column">
                  <wp:posOffset>750498</wp:posOffset>
                </wp:positionH>
                <wp:positionV relativeFrom="paragraph">
                  <wp:posOffset>147512</wp:posOffset>
                </wp:positionV>
                <wp:extent cx="4089364" cy="2289175"/>
                <wp:effectExtent l="0" t="0" r="6985" b="15875"/>
                <wp:wrapNone/>
                <wp:docPr id="204" name="Group 204"/>
                <wp:cNvGraphicFramePr/>
                <a:graphic xmlns:a="http://schemas.openxmlformats.org/drawingml/2006/main">
                  <a:graphicData uri="http://schemas.microsoft.com/office/word/2010/wordprocessingGroup">
                    <wpg:wgp>
                      <wpg:cNvGrpSpPr/>
                      <wpg:grpSpPr>
                        <a:xfrm>
                          <a:off x="0" y="0"/>
                          <a:ext cx="4089364" cy="2289175"/>
                          <a:chOff x="0" y="0"/>
                          <a:chExt cx="4089364" cy="2289175"/>
                        </a:xfrm>
                      </wpg:grpSpPr>
                      <wpg:graphicFrame>
                        <wpg:cNvPr id="2" name="Chart 2"/>
                        <wpg:cNvFrPr/>
                        <wpg:xfrm>
                          <a:off x="146649" y="0"/>
                          <a:ext cx="3942715" cy="2289175"/>
                        </wpg:xfrm>
                        <a:graphic>
                          <a:graphicData uri="http://schemas.openxmlformats.org/drawingml/2006/chart">
                            <c:chart xmlns:c="http://schemas.openxmlformats.org/drawingml/2006/chart" xmlns:r="http://schemas.openxmlformats.org/officeDocument/2006/relationships" r:id="rId18"/>
                          </a:graphicData>
                        </a:graphic>
                      </wpg:graphicFrame>
                      <wpg:grpSp>
                        <wpg:cNvPr id="198" name="Group 198"/>
                        <wpg:cNvGrpSpPr/>
                        <wpg:grpSpPr>
                          <a:xfrm>
                            <a:off x="0" y="353683"/>
                            <a:ext cx="621665" cy="1565275"/>
                            <a:chOff x="0" y="0"/>
                            <a:chExt cx="621792" cy="1565454"/>
                          </a:xfrm>
                        </wpg:grpSpPr>
                        <wps:wsp>
                          <wps:cNvPr id="199" name="Text Box 2"/>
                          <wps:cNvSpPr txBox="1">
                            <a:spLocks noChangeArrowheads="1"/>
                          </wps:cNvSpPr>
                          <wps:spPr bwMode="auto">
                            <a:xfrm>
                              <a:off x="0" y="1316736"/>
                              <a:ext cx="614477" cy="248718"/>
                            </a:xfrm>
                            <a:prstGeom prst="rect">
                              <a:avLst/>
                            </a:prstGeom>
                            <a:solidFill>
                              <a:srgbClr val="FFFFFF"/>
                            </a:solidFill>
                            <a:ln w="9525">
                              <a:solidFill>
                                <a:schemeClr val="bg1"/>
                              </a:solidFill>
                              <a:miter lim="800000"/>
                              <a:headEnd/>
                              <a:tailEnd/>
                            </a:ln>
                          </wps:spPr>
                          <wps:txbx>
                            <w:txbxContent>
                              <w:p w:rsidR="00C41FC6" w:rsidRPr="005A0609" w:rsidRDefault="00C41FC6" w:rsidP="00C41FC6">
                                <w:pPr>
                                  <w:rPr>
                                    <w:sz w:val="14"/>
                                  </w:rPr>
                                </w:pPr>
                                <w:r w:rsidRPr="005A0609">
                                  <w:rPr>
                                    <w:sz w:val="14"/>
                                  </w:rPr>
                                  <w:t>Extra Low</w:t>
                                </w:r>
                              </w:p>
                            </w:txbxContent>
                          </wps:txbx>
                          <wps:bodyPr rot="0" vert="horz" wrap="square" lIns="91440" tIns="45720" rIns="91440" bIns="45720" anchor="t" anchorCtr="0">
                            <a:noAutofit/>
                          </wps:bodyPr>
                        </wps:wsp>
                        <wps:wsp>
                          <wps:cNvPr id="200" name="Text Box 2"/>
                          <wps:cNvSpPr txBox="1">
                            <a:spLocks noChangeArrowheads="1"/>
                          </wps:cNvSpPr>
                          <wps:spPr bwMode="auto">
                            <a:xfrm>
                              <a:off x="29261" y="687629"/>
                              <a:ext cx="563016" cy="248718"/>
                            </a:xfrm>
                            <a:prstGeom prst="rect">
                              <a:avLst/>
                            </a:prstGeom>
                            <a:solidFill>
                              <a:srgbClr val="FFFFFF"/>
                            </a:solidFill>
                            <a:ln w="9525">
                              <a:solidFill>
                                <a:schemeClr val="bg1"/>
                              </a:solidFill>
                              <a:miter lim="800000"/>
                              <a:headEnd/>
                              <a:tailEnd/>
                            </a:ln>
                          </wps:spPr>
                          <wps:txbx>
                            <w:txbxContent>
                              <w:p w:rsidR="00C41FC6" w:rsidRPr="005A0609" w:rsidRDefault="00C41FC6" w:rsidP="00C41FC6">
                                <w:pPr>
                                  <w:rPr>
                                    <w:sz w:val="14"/>
                                  </w:rPr>
                                </w:pPr>
                                <w:r w:rsidRPr="005A0609">
                                  <w:rPr>
                                    <w:sz w:val="14"/>
                                  </w:rPr>
                                  <w:t>Moderate</w:t>
                                </w:r>
                              </w:p>
                            </w:txbxContent>
                          </wps:txbx>
                          <wps:bodyPr rot="0" vert="horz" wrap="square" lIns="91440" tIns="45720" rIns="91440" bIns="45720" anchor="t" anchorCtr="0">
                            <a:noAutofit/>
                          </wps:bodyPr>
                        </wps:wsp>
                        <wps:wsp>
                          <wps:cNvPr id="201" name="Text Box 2"/>
                          <wps:cNvSpPr txBox="1">
                            <a:spLocks noChangeArrowheads="1"/>
                          </wps:cNvSpPr>
                          <wps:spPr bwMode="auto">
                            <a:xfrm>
                              <a:off x="0" y="980237"/>
                              <a:ext cx="614477" cy="248718"/>
                            </a:xfrm>
                            <a:prstGeom prst="rect">
                              <a:avLst/>
                            </a:prstGeom>
                            <a:solidFill>
                              <a:srgbClr val="FFFFFF"/>
                            </a:solidFill>
                            <a:ln w="9525">
                              <a:solidFill>
                                <a:schemeClr val="bg1"/>
                              </a:solidFill>
                              <a:miter lim="800000"/>
                              <a:headEnd/>
                              <a:tailEnd/>
                            </a:ln>
                          </wps:spPr>
                          <wps:txbx>
                            <w:txbxContent>
                              <w:p w:rsidR="00C41FC6" w:rsidRPr="005A0609" w:rsidRDefault="00C41FC6" w:rsidP="00C41FC6">
                                <w:pPr>
                                  <w:jc w:val="center"/>
                                  <w:rPr>
                                    <w:sz w:val="14"/>
                                  </w:rPr>
                                </w:pPr>
                                <w:r w:rsidRPr="005A0609">
                                  <w:rPr>
                                    <w:sz w:val="14"/>
                                  </w:rPr>
                                  <w:t>Low</w:t>
                                </w:r>
                              </w:p>
                            </w:txbxContent>
                          </wps:txbx>
                          <wps:bodyPr rot="0" vert="horz" wrap="square" lIns="91440" tIns="45720" rIns="91440" bIns="45720" anchor="t" anchorCtr="0">
                            <a:noAutofit/>
                          </wps:bodyPr>
                        </wps:wsp>
                        <wps:wsp>
                          <wps:cNvPr id="202" name="Text Box 2"/>
                          <wps:cNvSpPr txBox="1">
                            <a:spLocks noChangeArrowheads="1"/>
                          </wps:cNvSpPr>
                          <wps:spPr bwMode="auto">
                            <a:xfrm>
                              <a:off x="7315" y="373076"/>
                              <a:ext cx="614477" cy="248718"/>
                            </a:xfrm>
                            <a:prstGeom prst="rect">
                              <a:avLst/>
                            </a:prstGeom>
                            <a:solidFill>
                              <a:srgbClr val="FFFFFF"/>
                            </a:solidFill>
                            <a:ln w="9525">
                              <a:solidFill>
                                <a:schemeClr val="bg1"/>
                              </a:solidFill>
                              <a:miter lim="800000"/>
                              <a:headEnd/>
                              <a:tailEnd/>
                            </a:ln>
                          </wps:spPr>
                          <wps:txbx>
                            <w:txbxContent>
                              <w:p w:rsidR="00C41FC6" w:rsidRPr="005A0609" w:rsidRDefault="00C41FC6" w:rsidP="00C41FC6">
                                <w:pPr>
                                  <w:jc w:val="center"/>
                                  <w:rPr>
                                    <w:sz w:val="14"/>
                                  </w:rPr>
                                </w:pPr>
                                <w:r w:rsidRPr="005A0609">
                                  <w:rPr>
                                    <w:sz w:val="14"/>
                                  </w:rPr>
                                  <w:t>High</w:t>
                                </w:r>
                              </w:p>
                            </w:txbxContent>
                          </wps:txbx>
                          <wps:bodyPr rot="0" vert="horz" wrap="square" lIns="91440" tIns="45720" rIns="91440" bIns="45720" anchor="t" anchorCtr="0">
                            <a:noAutofit/>
                          </wps:bodyPr>
                        </wps:wsp>
                        <wps:wsp>
                          <wps:cNvPr id="203" name="Text Box 2"/>
                          <wps:cNvSpPr txBox="1">
                            <a:spLocks noChangeArrowheads="1"/>
                          </wps:cNvSpPr>
                          <wps:spPr bwMode="auto">
                            <a:xfrm>
                              <a:off x="14630" y="0"/>
                              <a:ext cx="577647" cy="343612"/>
                            </a:xfrm>
                            <a:prstGeom prst="rect">
                              <a:avLst/>
                            </a:prstGeom>
                            <a:solidFill>
                              <a:srgbClr val="FFFFFF"/>
                            </a:solidFill>
                            <a:ln w="9525">
                              <a:solidFill>
                                <a:schemeClr val="bg1"/>
                              </a:solidFill>
                              <a:miter lim="800000"/>
                              <a:headEnd/>
                              <a:tailEnd/>
                            </a:ln>
                          </wps:spPr>
                          <wps:txbx>
                            <w:txbxContent>
                              <w:p w:rsidR="00C41FC6" w:rsidRPr="005A0609" w:rsidRDefault="00C41FC6" w:rsidP="00C41FC6">
                                <w:pPr>
                                  <w:jc w:val="center"/>
                                  <w:rPr>
                                    <w:sz w:val="14"/>
                                  </w:rPr>
                                </w:pPr>
                                <w:r w:rsidRPr="005A0609">
                                  <w:rPr>
                                    <w:sz w:val="14"/>
                                  </w:rPr>
                                  <w:t>Extremely High</w:t>
                                </w:r>
                              </w:p>
                            </w:txbxContent>
                          </wps:txbx>
                          <wps:bodyPr rot="0" vert="horz" wrap="square" lIns="91440" tIns="45720" rIns="91440" bIns="45720" anchor="t" anchorCtr="0">
                            <a:noAutofit/>
                          </wps:bodyPr>
                        </wps:wsp>
                      </wpg:grpSp>
                    </wpg:wgp>
                  </a:graphicData>
                </a:graphic>
              </wp:anchor>
            </w:drawing>
          </mc:Choice>
          <mc:Fallback>
            <w:pict>
              <v:group id="Group 204" o:spid="_x0000_s1060" style="position:absolute;margin-left:59.1pt;margin-top:11.6pt;width:322pt;height:180.25pt;z-index:251689984" coordsize="40893,22891" o:gfxdata="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">
                <v:shape id="Chart 2" o:spid="_x0000_s1061" type="#_x0000_t75" style="position:absolute;left:1402;top:-60;width:39563;height:2304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">
                  <v:imagedata r:id="rId19" o:title=""/>
                  <o:lock v:ext="edit" aspectratio="f"/>
                </v:shape>
                <v:group id="Group 198" o:spid="_x0000_s1062" style="position:absolute;top:3536;width:6216;height:15653" coordsize="6217,15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">
                  <v:shape id="Text Box 2" o:spid="_x0000_s1063" type="#_x0000_t202" style="position:absolute;top:13167;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" strokecolor="white [3212]">
                    <v:textbox>
                      <w:txbxContent>
                        <w:p w:rsidR="00C41FC6" w:rsidRPr="005A0609" w:rsidRDefault="00C41FC6" w:rsidP="00C41FC6">
                          <w:pPr>
                            <w:rPr>
                              <w:sz w:val="14"/>
                            </w:rPr>
                          </w:pPr>
                          <w:r w:rsidRPr="005A0609">
                            <w:rPr>
                              <w:sz w:val="14"/>
                            </w:rPr>
                            <w:t>Extra Low</w:t>
                          </w:r>
                        </w:p>
                      </w:txbxContent>
                    </v:textbox>
                  </v:shape>
                  <v:shape id="Text Box 2" o:spid="_x0000_s1064" type="#_x0000_t202" style="position:absolute;left:292;top:6876;width:5630;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" strokecolor="white [3212]">
                    <v:textbox>
                      <w:txbxContent>
                        <w:p w:rsidR="00C41FC6" w:rsidRPr="005A0609" w:rsidRDefault="00C41FC6" w:rsidP="00C41FC6">
                          <w:pPr>
                            <w:rPr>
                              <w:sz w:val="14"/>
                            </w:rPr>
                          </w:pPr>
                          <w:r w:rsidRPr="005A0609">
                            <w:rPr>
                              <w:sz w:val="14"/>
                            </w:rPr>
                            <w:t>Moderate</w:t>
                          </w:r>
                        </w:p>
                      </w:txbxContent>
                    </v:textbox>
                  </v:shape>
                  <v:shape id="Text Box 2" o:spid="_x0000_s1065" type="#_x0000_t202" style="position:absolute;top:9802;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" strokecolor="white [3212]">
                    <v:textbox>
                      <w:txbxContent>
                        <w:p w:rsidR="00C41FC6" w:rsidRPr="005A0609" w:rsidRDefault="00C41FC6" w:rsidP="00C41FC6">
                          <w:pPr>
                            <w:jc w:val="center"/>
                            <w:rPr>
                              <w:sz w:val="14"/>
                            </w:rPr>
                          </w:pPr>
                          <w:r w:rsidRPr="005A0609">
                            <w:rPr>
                              <w:sz w:val="14"/>
                            </w:rPr>
                            <w:t>Low</w:t>
                          </w:r>
                        </w:p>
                      </w:txbxContent>
                    </v:textbox>
                  </v:shape>
                  <v:shape id="Text Box 2" o:spid="_x0000_s1066" type="#_x0000_t202" style="position:absolute;left:73;top:3730;width:6144;height:24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" strokecolor="white [3212]">
                    <v:textbox>
                      <w:txbxContent>
                        <w:p w:rsidR="00C41FC6" w:rsidRPr="005A0609" w:rsidRDefault="00C41FC6" w:rsidP="00C41FC6">
                          <w:pPr>
                            <w:jc w:val="center"/>
                            <w:rPr>
                              <w:sz w:val="14"/>
                            </w:rPr>
                          </w:pPr>
                          <w:r w:rsidRPr="005A0609">
                            <w:rPr>
                              <w:sz w:val="14"/>
                            </w:rPr>
                            <w:t>High</w:t>
                          </w:r>
                        </w:p>
                      </w:txbxContent>
                    </v:textbox>
                  </v:shape>
                  <v:shape id="Text Box 2" o:spid="_x0000_s1067" type="#_x0000_t202" style="position:absolute;left:146;width:5776;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" strokecolor="white [3212]">
                    <v:textbox>
                      <w:txbxContent>
                        <w:p w:rsidR="00C41FC6" w:rsidRPr="005A0609" w:rsidRDefault="00C41FC6" w:rsidP="00C41FC6">
                          <w:pPr>
                            <w:jc w:val="center"/>
                            <w:rPr>
                              <w:sz w:val="14"/>
                            </w:rPr>
                          </w:pPr>
                          <w:r w:rsidRPr="005A0609">
                            <w:rPr>
                              <w:sz w:val="14"/>
                            </w:rPr>
                            <w:t>Extremely High</w:t>
                          </w:r>
                        </w:p>
                      </w:txbxContent>
                    </v:textbox>
                  </v:shape>
                </v:group>
              </v:group>
              <o:OLEObject Type="Embed" ProgID="Excel.Chart.8" ShapeID="Chart 2" DrawAspect="Content" ObjectID="_1585332300" r:id="rId20">
                <o:FieldCodes>\s</o:FieldCodes>
              </o:OLEObject>
            </w:pict>
          </mc:Fallback>
        </mc:AlternateContent>
      </w:r>
    </w:p>
    <w:p w:rsidR="007A75F5" w:rsidRDefault="007A75F5">
      <w:pPr>
        <w:rPr>
          <w:sz w:val="24"/>
          <w:u w:val="single"/>
        </w:rPr>
      </w:pPr>
    </w:p>
    <w:p w:rsidR="007A75F5" w:rsidRDefault="007A75F5">
      <w:pPr>
        <w:rPr>
          <w:sz w:val="24"/>
          <w:u w:val="single"/>
        </w:rPr>
      </w:pPr>
    </w:p>
    <w:p w:rsidR="002F2051" w:rsidRDefault="002F2051">
      <w:pPr>
        <w:rPr>
          <w:sz w:val="24"/>
          <w:u w:val="single"/>
        </w:rPr>
      </w:pPr>
    </w:p>
    <w:p w:rsidR="002F2051" w:rsidRDefault="002F2051">
      <w:pPr>
        <w:rPr>
          <w:sz w:val="24"/>
          <w:u w:val="single"/>
        </w:rPr>
      </w:pPr>
    </w:p>
    <w:p w:rsidR="002F2051" w:rsidRDefault="002F2051">
      <w:pPr>
        <w:rPr>
          <w:sz w:val="24"/>
          <w:u w:val="single"/>
        </w:rPr>
      </w:pPr>
    </w:p>
    <w:p w:rsidR="002F2051" w:rsidRDefault="002F2051">
      <w:pPr>
        <w:rPr>
          <w:sz w:val="24"/>
          <w:u w:val="single"/>
        </w:rPr>
      </w:pPr>
    </w:p>
    <w:p w:rsidR="002F2051" w:rsidRDefault="002F2051">
      <w:pPr>
        <w:rPr>
          <w:sz w:val="24"/>
          <w:u w:val="single"/>
        </w:rPr>
      </w:pPr>
    </w:p>
    <w:p w:rsidR="008B42DA" w:rsidRPr="008B42DA" w:rsidRDefault="008B42DA" w:rsidP="008B42DA">
      <w:pPr>
        <w:jc w:val="right"/>
        <w:rPr>
          <w:i/>
          <w:sz w:val="24"/>
        </w:rPr>
      </w:pPr>
      <w:r w:rsidRPr="008B42DA">
        <w:rPr>
          <w:i/>
          <w:sz w:val="24"/>
        </w:rPr>
        <w:t>Figure 6: School 2, Child F</w:t>
      </w:r>
    </w:p>
    <w:p w:rsidR="008B42DA" w:rsidRPr="008B42DA" w:rsidRDefault="008B42DA">
      <w:pPr>
        <w:rPr>
          <w:sz w:val="24"/>
        </w:rPr>
      </w:pPr>
      <w:r>
        <w:rPr>
          <w:sz w:val="24"/>
        </w:rPr>
        <w:t xml:space="preserve">In the first 20 minutes, Child F was easily distracted from the task they were </w:t>
      </w:r>
      <w:r w:rsidR="009A5488">
        <w:rPr>
          <w:sz w:val="24"/>
        </w:rPr>
        <w:t xml:space="preserve">on by other children. However, saying this, Child F was very keen to help others with their work. He would ask if they needed his help as well as stating ‘I can help you with that.’ When a friend was distracted, Child F told them ‘you need to finish your work’ even though Child F was also off task at that point. </w:t>
      </w:r>
      <w:r w:rsidR="00586685">
        <w:rPr>
          <w:sz w:val="24"/>
        </w:rPr>
        <w:t xml:space="preserve">During the second part of the lesson, Child F </w:t>
      </w:r>
      <w:r w:rsidR="001D3C27">
        <w:rPr>
          <w:sz w:val="24"/>
        </w:rPr>
        <w:t xml:space="preserve">was much more actively involved. </w:t>
      </w:r>
      <w:r w:rsidR="000A35A2">
        <w:rPr>
          <w:sz w:val="24"/>
        </w:rPr>
        <w:t xml:space="preserve">The talk about the growth mindset by the class teacher helped Child F to stay more on task. </w:t>
      </w:r>
    </w:p>
    <w:p w:rsidR="002F2051" w:rsidRDefault="00452DC7">
      <w:pPr>
        <w:rPr>
          <w:sz w:val="24"/>
          <w:u w:val="single"/>
        </w:rPr>
      </w:pPr>
      <w:r>
        <w:rPr>
          <w:sz w:val="24"/>
          <w:u w:val="single"/>
        </w:rPr>
        <w:t>Interview</w:t>
      </w:r>
    </w:p>
    <w:p w:rsidR="002F2051" w:rsidRDefault="00AD295B">
      <w:pPr>
        <w:rPr>
          <w:sz w:val="24"/>
        </w:rPr>
      </w:pPr>
      <w:r>
        <w:rPr>
          <w:sz w:val="24"/>
        </w:rPr>
        <w:t xml:space="preserve">When facilitating the research in the second school and reflecting on school 1, my partner and I decided that we would make the interview section less structured as well as changing the way we worded the questions as we believed that we had written them too complicated for the children to fully understand. </w:t>
      </w:r>
      <w:r w:rsidR="0046322C">
        <w:rPr>
          <w:sz w:val="24"/>
        </w:rPr>
        <w:t>To change the interview, we decided it would be best to interview the class as a whole to get the best possible answers.</w:t>
      </w:r>
      <w:r w:rsidR="00FE78D8">
        <w:rPr>
          <w:sz w:val="24"/>
        </w:rPr>
        <w:t xml:space="preserve"> This was to make the interview more informal as we felt the interview in the first school was too structured.</w:t>
      </w:r>
      <w:r w:rsidR="0046322C">
        <w:rPr>
          <w:sz w:val="24"/>
        </w:rPr>
        <w:t xml:space="preserve"> Our first question again was for the children to tell us what growth mindset is. One child said</w:t>
      </w:r>
      <w:r w:rsidR="00A06605">
        <w:rPr>
          <w:sz w:val="24"/>
        </w:rPr>
        <w:t>,</w:t>
      </w:r>
      <w:r w:rsidR="0046322C">
        <w:rPr>
          <w:sz w:val="24"/>
        </w:rPr>
        <w:t xml:space="preserve"> ‘if you can’t do it yet, you try S.N.O.T.’ S.N.O.T is a growth mindset strategy used by the school where if you are struggling with the work you follow these steps:</w:t>
      </w:r>
    </w:p>
    <w:p w:rsidR="0046322C" w:rsidRDefault="0046322C">
      <w:pPr>
        <w:rPr>
          <w:sz w:val="24"/>
        </w:rPr>
      </w:pPr>
      <w:r>
        <w:rPr>
          <w:sz w:val="24"/>
        </w:rPr>
        <w:t>ASK:</w:t>
      </w:r>
    </w:p>
    <w:p w:rsidR="0046322C" w:rsidRDefault="0046322C">
      <w:pPr>
        <w:rPr>
          <w:sz w:val="24"/>
        </w:rPr>
      </w:pPr>
      <w:r>
        <w:rPr>
          <w:sz w:val="24"/>
        </w:rPr>
        <w:t>S: self</w:t>
      </w:r>
      <w:r>
        <w:rPr>
          <w:sz w:val="24"/>
        </w:rPr>
        <w:br/>
        <w:t>N: next to you</w:t>
      </w:r>
      <w:r>
        <w:rPr>
          <w:sz w:val="24"/>
        </w:rPr>
        <w:br/>
        <w:t>O: other person on the table</w:t>
      </w:r>
      <w:r>
        <w:rPr>
          <w:sz w:val="24"/>
        </w:rPr>
        <w:br/>
        <w:t>T: teacher</w:t>
      </w:r>
    </w:p>
    <w:p w:rsidR="000B669B" w:rsidRDefault="00FE78D8">
      <w:pPr>
        <w:rPr>
          <w:sz w:val="24"/>
        </w:rPr>
      </w:pPr>
      <w:r>
        <w:rPr>
          <w:sz w:val="24"/>
        </w:rPr>
        <w:t xml:space="preserve">We took this question further by my partner asking the class ‘do I have a growth mindset if I say I can’t be bothered?’ The class all yell back ‘no.’ Child E states ‘you have to try, try again!’ </w:t>
      </w:r>
      <w:r w:rsidR="006D6F27">
        <w:rPr>
          <w:sz w:val="24"/>
        </w:rPr>
        <w:br/>
        <w:t>Our second question asked was whether the pupils always try their best. Some of the children said yes but one of those children stated that ‘you can try your best</w:t>
      </w:r>
      <w:r w:rsidR="00A06605">
        <w:rPr>
          <w:sz w:val="24"/>
        </w:rPr>
        <w:t>,</w:t>
      </w:r>
      <w:r w:rsidR="006D6F27">
        <w:rPr>
          <w:sz w:val="24"/>
        </w:rPr>
        <w:t xml:space="preserve"> but you aren’t </w:t>
      </w:r>
      <w:r w:rsidR="00A06605">
        <w:rPr>
          <w:sz w:val="24"/>
        </w:rPr>
        <w:t>perfect,</w:t>
      </w:r>
      <w:r w:rsidR="006D6F27">
        <w:rPr>
          <w:sz w:val="24"/>
        </w:rPr>
        <w:t xml:space="preserve"> so it doesn’t matter if you get it wrong.’ </w:t>
      </w:r>
      <w:r w:rsidR="000C6E4C">
        <w:rPr>
          <w:sz w:val="24"/>
        </w:rPr>
        <w:t xml:space="preserve">Another child stated that sometimes they </w:t>
      </w:r>
      <w:r w:rsidR="000C6E4C">
        <w:rPr>
          <w:sz w:val="24"/>
        </w:rPr>
        <w:lastRenderedPageBreak/>
        <w:t xml:space="preserve">rush their work to get it finished but they feel very tired when they do this. When asked how the children felt when they rushed their work, Child F stated that they felt sad and that they may have to restart it if they did the work wrong. </w:t>
      </w:r>
      <w:r w:rsidR="000C6E4C">
        <w:rPr>
          <w:sz w:val="24"/>
        </w:rPr>
        <w:br/>
        <w:t>My partner asked the next question which was</w:t>
      </w:r>
      <w:r w:rsidR="00A06605">
        <w:rPr>
          <w:sz w:val="24"/>
        </w:rPr>
        <w:t>,</w:t>
      </w:r>
      <w:r w:rsidR="000C6E4C">
        <w:rPr>
          <w:sz w:val="24"/>
        </w:rPr>
        <w:t xml:space="preserve"> what they would say if they found the work really hard.</w:t>
      </w:r>
      <w:r w:rsidR="000B669B">
        <w:rPr>
          <w:sz w:val="24"/>
        </w:rPr>
        <w:t xml:space="preserve"> Child D stated ‘I would say that I can’t do it yet and would keep trying’ while Child F stated</w:t>
      </w:r>
      <w:r w:rsidR="008B5D6D">
        <w:rPr>
          <w:sz w:val="24"/>
        </w:rPr>
        <w:t>,</w:t>
      </w:r>
      <w:r w:rsidR="000B669B">
        <w:rPr>
          <w:sz w:val="24"/>
        </w:rPr>
        <w:t xml:space="preserve"> ‘you just have to take your time with it.’ Another child stated that they would also encourage their friend if they found it hard too by saying ‘go on, you can do it!’</w:t>
      </w:r>
      <w:r w:rsidR="005B66E0">
        <w:rPr>
          <w:sz w:val="24"/>
        </w:rPr>
        <w:t xml:space="preserve"> This supports Dweck’s theory of growth mindset as all of the children understood that if they kept trying at something they found difficult, eventually, they would find it easier to do. </w:t>
      </w:r>
      <w:r w:rsidR="000B669B">
        <w:rPr>
          <w:sz w:val="24"/>
        </w:rPr>
        <w:br/>
        <w:t xml:space="preserve">Rather than asking the other questions we asked in school 1, we changed it by showing the class the growth mindset poster again </w:t>
      </w:r>
      <w:r w:rsidR="00465C70">
        <w:rPr>
          <w:sz w:val="24"/>
        </w:rPr>
        <w:t xml:space="preserve">and reminded the children that you don’t have to just help your friends, you can help everyone. We also read around the poster the type of vocabulary that they can use to help them develop their mindsets. </w:t>
      </w:r>
    </w:p>
    <w:p w:rsidR="00FE78D8" w:rsidRPr="00452DC7" w:rsidRDefault="00FE78D8">
      <w:pPr>
        <w:rPr>
          <w:sz w:val="24"/>
        </w:rPr>
      </w:pPr>
    </w:p>
    <w:p w:rsidR="00E2742C" w:rsidRDefault="00E2742C">
      <w:pPr>
        <w:rPr>
          <w:sz w:val="24"/>
          <w:u w:val="single"/>
        </w:rPr>
      </w:pPr>
    </w:p>
    <w:p w:rsidR="00E2742C" w:rsidRDefault="00E2742C">
      <w:pPr>
        <w:rPr>
          <w:sz w:val="24"/>
          <w:u w:val="single"/>
        </w:rPr>
      </w:pPr>
    </w:p>
    <w:p w:rsidR="00E2742C" w:rsidRDefault="00E2742C">
      <w:pPr>
        <w:rPr>
          <w:sz w:val="24"/>
          <w:u w:val="single"/>
        </w:rPr>
      </w:pPr>
    </w:p>
    <w:p w:rsidR="00E2742C" w:rsidRDefault="00E2742C">
      <w:pPr>
        <w:rPr>
          <w:sz w:val="24"/>
          <w:u w:val="single"/>
        </w:rPr>
      </w:pPr>
    </w:p>
    <w:p w:rsidR="00BB0097" w:rsidRDefault="00BB0097">
      <w:pPr>
        <w:rPr>
          <w:sz w:val="24"/>
          <w:u w:val="single"/>
        </w:rPr>
      </w:pPr>
    </w:p>
    <w:p w:rsidR="00BB0097" w:rsidRDefault="00BB0097">
      <w:pPr>
        <w:rPr>
          <w:sz w:val="24"/>
          <w:u w:val="single"/>
        </w:rPr>
      </w:pPr>
    </w:p>
    <w:p w:rsidR="00BB0097" w:rsidRDefault="00BB0097">
      <w:pPr>
        <w:rPr>
          <w:sz w:val="24"/>
          <w:u w:val="single"/>
        </w:rPr>
      </w:pPr>
    </w:p>
    <w:p w:rsidR="00BB0097" w:rsidRDefault="00BB0097">
      <w:pPr>
        <w:rPr>
          <w:sz w:val="24"/>
          <w:u w:val="single"/>
        </w:rPr>
      </w:pPr>
    </w:p>
    <w:p w:rsidR="00BB0097" w:rsidRDefault="00BB0097">
      <w:pPr>
        <w:rPr>
          <w:sz w:val="24"/>
          <w:u w:val="single"/>
        </w:rPr>
      </w:pPr>
    </w:p>
    <w:p w:rsidR="00BB0097" w:rsidRDefault="00BB0097">
      <w:pPr>
        <w:rPr>
          <w:sz w:val="24"/>
          <w:u w:val="single"/>
        </w:rPr>
      </w:pPr>
    </w:p>
    <w:p w:rsidR="00BB0097" w:rsidRDefault="00BB0097">
      <w:pPr>
        <w:rPr>
          <w:sz w:val="24"/>
          <w:u w:val="single"/>
        </w:rPr>
      </w:pPr>
    </w:p>
    <w:p w:rsidR="00BB0097" w:rsidRDefault="00BB0097">
      <w:pPr>
        <w:rPr>
          <w:sz w:val="24"/>
          <w:u w:val="single"/>
        </w:rPr>
      </w:pPr>
    </w:p>
    <w:p w:rsidR="00BB0097" w:rsidRDefault="00BB0097">
      <w:pPr>
        <w:rPr>
          <w:sz w:val="24"/>
          <w:u w:val="single"/>
        </w:rPr>
      </w:pPr>
    </w:p>
    <w:p w:rsidR="00BB0097" w:rsidRDefault="00BB0097">
      <w:pPr>
        <w:rPr>
          <w:sz w:val="24"/>
          <w:u w:val="single"/>
        </w:rPr>
      </w:pPr>
    </w:p>
    <w:p w:rsidR="00BB0097" w:rsidRDefault="00BB0097">
      <w:pPr>
        <w:rPr>
          <w:sz w:val="24"/>
          <w:u w:val="single"/>
        </w:rPr>
      </w:pPr>
    </w:p>
    <w:p w:rsidR="00BB0097" w:rsidRDefault="00BB0097">
      <w:pPr>
        <w:rPr>
          <w:sz w:val="24"/>
          <w:u w:val="single"/>
        </w:rPr>
      </w:pPr>
    </w:p>
    <w:p w:rsidR="00BB0097" w:rsidRDefault="00BB0097">
      <w:pPr>
        <w:rPr>
          <w:sz w:val="24"/>
          <w:u w:val="single"/>
        </w:rPr>
      </w:pPr>
    </w:p>
    <w:p w:rsidR="00BB0097" w:rsidRDefault="00BB0097">
      <w:pPr>
        <w:rPr>
          <w:sz w:val="24"/>
          <w:u w:val="single"/>
        </w:rPr>
      </w:pPr>
    </w:p>
    <w:p w:rsidR="00BB0097" w:rsidRDefault="00BB0097">
      <w:pPr>
        <w:rPr>
          <w:sz w:val="24"/>
          <w:u w:val="single"/>
        </w:rPr>
      </w:pPr>
    </w:p>
    <w:p w:rsidR="003C4B1C" w:rsidRPr="003C4B1C" w:rsidRDefault="003C4B1C">
      <w:pPr>
        <w:rPr>
          <w:sz w:val="24"/>
          <w:u w:val="single"/>
        </w:rPr>
      </w:pPr>
      <w:r w:rsidRPr="003C4B1C">
        <w:rPr>
          <w:sz w:val="24"/>
          <w:u w:val="single"/>
        </w:rPr>
        <w:lastRenderedPageBreak/>
        <w:t xml:space="preserve">Section 7. Discussion </w:t>
      </w:r>
    </w:p>
    <w:p w:rsidR="003C4B1C" w:rsidRDefault="003C4B1C">
      <w:pPr>
        <w:rPr>
          <w:sz w:val="24"/>
          <w:u w:val="single"/>
        </w:rPr>
      </w:pPr>
      <w:r w:rsidRPr="003C4B1C">
        <w:rPr>
          <w:sz w:val="24"/>
          <w:u w:val="single"/>
        </w:rPr>
        <w:t>7.1. What I found out</w:t>
      </w:r>
    </w:p>
    <w:p w:rsidR="002F3C93" w:rsidRPr="00BE6B5A" w:rsidRDefault="002F3C93">
      <w:pPr>
        <w:rPr>
          <w:sz w:val="24"/>
        </w:rPr>
      </w:pPr>
      <w:r>
        <w:rPr>
          <w:sz w:val="24"/>
        </w:rPr>
        <w:t>From looking</w:t>
      </w:r>
      <w:r w:rsidR="00410F21">
        <w:rPr>
          <w:sz w:val="24"/>
        </w:rPr>
        <w:t xml:space="preserve"> over the results and analysis of both schools, I can see that the children in both schools are aware of growth mindset and the importance it has on our learning. </w:t>
      </w:r>
      <w:r w:rsidR="009C3C19">
        <w:rPr>
          <w:sz w:val="24"/>
        </w:rPr>
        <w:t xml:space="preserve">I found that 5 of the 6 students participating in the research active involvement was raised when growth mindset vocabulary was used more commonly. </w:t>
      </w:r>
      <w:r w:rsidR="008A7C34">
        <w:rPr>
          <w:sz w:val="24"/>
        </w:rPr>
        <w:t xml:space="preserve">It also showed that by using growth mindset vocabulary, children are more likely to put more effort into their work because they believe that they can achieve. </w:t>
      </w:r>
    </w:p>
    <w:p w:rsidR="003C4B1C" w:rsidRDefault="003C4B1C">
      <w:pPr>
        <w:rPr>
          <w:sz w:val="24"/>
          <w:u w:val="single"/>
        </w:rPr>
      </w:pPr>
      <w:r w:rsidRPr="003C4B1C">
        <w:rPr>
          <w:sz w:val="24"/>
          <w:u w:val="single"/>
        </w:rPr>
        <w:t>7.2. What this means for my school</w:t>
      </w:r>
    </w:p>
    <w:p w:rsidR="008A7C34" w:rsidRPr="008A7C34" w:rsidRDefault="008A7C34">
      <w:pPr>
        <w:rPr>
          <w:sz w:val="24"/>
        </w:rPr>
      </w:pPr>
      <w:r>
        <w:rPr>
          <w:sz w:val="24"/>
        </w:rPr>
        <w:t xml:space="preserve">As the school is already using growth mindset, it means that if they continue to </w:t>
      </w:r>
      <w:r w:rsidR="008F7079">
        <w:rPr>
          <w:sz w:val="24"/>
        </w:rPr>
        <w:t xml:space="preserve">use it, the pupils’ concentration levels and overall active involvement will continue to rise. However, to check this, further research would have to be conducted. </w:t>
      </w:r>
    </w:p>
    <w:p w:rsidR="003C4B1C" w:rsidRPr="003C4B1C" w:rsidRDefault="003C4B1C">
      <w:pPr>
        <w:rPr>
          <w:sz w:val="24"/>
          <w:u w:val="single"/>
        </w:rPr>
      </w:pPr>
      <w:r w:rsidRPr="003C4B1C">
        <w:rPr>
          <w:sz w:val="24"/>
          <w:u w:val="single"/>
        </w:rPr>
        <w:t>7.3. Strengths and limitations of the methods</w:t>
      </w:r>
    </w:p>
    <w:p w:rsidR="003C4B1C" w:rsidRDefault="003C4B1C">
      <w:pPr>
        <w:rPr>
          <w:sz w:val="24"/>
        </w:rPr>
      </w:pPr>
      <w:r>
        <w:rPr>
          <w:sz w:val="24"/>
        </w:rPr>
        <w:t>As my partner and I had previously agreed that the best way for us to observe pupils engagement through their independent challenges would be the best way to see the effects of a growth mindset vocabulary, we found both advantages and disadvantages to us both observing these challenges rather than us teaching a lesson.</w:t>
      </w:r>
    </w:p>
    <w:p w:rsidR="003C4B1C" w:rsidRDefault="003C4B1C">
      <w:pPr>
        <w:rPr>
          <w:sz w:val="24"/>
        </w:rPr>
      </w:pPr>
      <w:r>
        <w:rPr>
          <w:sz w:val="24"/>
        </w:rPr>
        <w:t xml:space="preserve">One disadvantage to the observation element of the research was as I had previous taught the one class, pupils often came up to speak about their day and to state what had changed since I left the school. This may have become a distraction as I may have missed an important element of how involved the observed children were when growth mindset language was introduced. However, this also became an advantage as we were both able to observe the pupils in their independent challenges so we were able to get two views of how involved each child was. </w:t>
      </w:r>
    </w:p>
    <w:p w:rsidR="00F67B37" w:rsidRDefault="00F67B37">
      <w:pPr>
        <w:rPr>
          <w:sz w:val="24"/>
        </w:rPr>
      </w:pPr>
      <w:r>
        <w:rPr>
          <w:sz w:val="24"/>
        </w:rPr>
        <w:t>Another disadvantage to this project was the number of consent forms returned by parents. Out of the 30 consent letters sent home to the parents of children in my class, only 9 consent letters were returned to the school. This made it difficult to choose children from all levels of abilities as well as limiting the choice of children we were able to observe and interview overall. During the lesson study, my partner and I both found that many children were using growth mindset vocabulary independently however this could not be recorded due to the lack of consent</w:t>
      </w:r>
      <w:r w:rsidR="00A97341">
        <w:rPr>
          <w:sz w:val="24"/>
        </w:rPr>
        <w:t xml:space="preserve"> by parents</w:t>
      </w:r>
      <w:r>
        <w:rPr>
          <w:sz w:val="24"/>
        </w:rPr>
        <w:t xml:space="preserve">. </w:t>
      </w:r>
    </w:p>
    <w:p w:rsidR="001F268A" w:rsidRDefault="001F268A">
      <w:pPr>
        <w:rPr>
          <w:sz w:val="24"/>
        </w:rPr>
      </w:pPr>
      <w:r>
        <w:rPr>
          <w:sz w:val="24"/>
        </w:rPr>
        <w:t xml:space="preserve">An advantage of conducting a focus group interview was that there was less pressure on individual students. Lewis (1992 cited by Heary and Hennessey 2002 para.6) pointed out that the interview does not end when a child hasn’t responded, ‘removing the pressure from a child who might otherwise be tempted to respond to a question that was not fully understood.’ </w:t>
      </w:r>
      <w:r>
        <w:rPr>
          <w:sz w:val="24"/>
        </w:rPr>
        <w:br/>
        <w:t xml:space="preserve">Another advantage was having the children be able to express their opinions face to face. </w:t>
      </w:r>
      <w:r w:rsidRPr="001F268A">
        <w:rPr>
          <w:rFonts w:cstheme="minorHAnsi"/>
          <w:sz w:val="24"/>
          <w:szCs w:val="24"/>
        </w:rPr>
        <w:t xml:space="preserve">Walliman (2016 pg.128) </w:t>
      </w:r>
      <w:r>
        <w:rPr>
          <w:rFonts w:cstheme="minorHAnsi"/>
          <w:sz w:val="24"/>
          <w:szCs w:val="24"/>
        </w:rPr>
        <w:t>expresses that</w:t>
      </w:r>
      <w:r w:rsidRPr="001F268A">
        <w:rPr>
          <w:rFonts w:cstheme="minorHAnsi"/>
          <w:sz w:val="24"/>
          <w:szCs w:val="24"/>
        </w:rPr>
        <w:t xml:space="preserve"> ‘using visual signs, such as nods, smiles, etc. helps to get good responses</w:t>
      </w:r>
      <w:r>
        <w:rPr>
          <w:rFonts w:cstheme="minorHAnsi"/>
          <w:sz w:val="24"/>
          <w:szCs w:val="24"/>
        </w:rPr>
        <w:t xml:space="preserve">.’ </w:t>
      </w:r>
      <w:r w:rsidR="002C79D4">
        <w:rPr>
          <w:rFonts w:cstheme="minorHAnsi"/>
          <w:sz w:val="24"/>
          <w:szCs w:val="24"/>
        </w:rPr>
        <w:br/>
      </w:r>
      <w:r w:rsidR="002C79D4">
        <w:rPr>
          <w:rFonts w:cstheme="minorHAnsi"/>
          <w:sz w:val="24"/>
          <w:szCs w:val="24"/>
        </w:rPr>
        <w:lastRenderedPageBreak/>
        <w:t xml:space="preserve">However, a disadvantage of the focus group interviews may have been that the pupils’ could have given bias answers based on what they thought the interviewee wanted to hear as well as being influenced by their friends answers. </w:t>
      </w:r>
    </w:p>
    <w:p w:rsidR="003C4B1C" w:rsidRDefault="003C4B1C">
      <w:pPr>
        <w:rPr>
          <w:sz w:val="24"/>
        </w:rPr>
      </w:pPr>
    </w:p>
    <w:p w:rsidR="008A6538" w:rsidRPr="00DD4319" w:rsidRDefault="008A6538">
      <w:pPr>
        <w:rPr>
          <w:sz w:val="24"/>
          <w:u w:val="single"/>
        </w:rPr>
      </w:pPr>
      <w:r w:rsidRPr="00DD4319">
        <w:rPr>
          <w:sz w:val="24"/>
          <w:u w:val="single"/>
        </w:rPr>
        <w:t xml:space="preserve">Section 8. Conclusion </w:t>
      </w:r>
    </w:p>
    <w:p w:rsidR="008A6538" w:rsidRDefault="006205CD">
      <w:pPr>
        <w:rPr>
          <w:sz w:val="24"/>
        </w:rPr>
      </w:pPr>
      <w:r>
        <w:rPr>
          <w:sz w:val="24"/>
        </w:rPr>
        <w:t>From looking at the results, I believe that we met our aim of the research as we found that the majority of children’s active involvement during independent challenges did increase through the use of growth mindset vocabulary. We found that Dweck’s theory of a fixed and growth mindset was seen in all the students participating in the research as they all showed signs of both a fixed mindset as well as a growth mindset. The children understood the importance of growth mindset and how it impacts the way we learn.</w:t>
      </w:r>
      <w:r w:rsidR="00513D69">
        <w:rPr>
          <w:sz w:val="24"/>
        </w:rPr>
        <w:br/>
      </w:r>
      <w:r>
        <w:rPr>
          <w:sz w:val="24"/>
        </w:rPr>
        <w:t xml:space="preserve">In my next professional teaching experience, I would like to take my knowledge of growth mindset by incorporating the growth mindset vocabulary into daily activities. I would also like to show my class the Class DOJO videos if they don’t use these already as I believe these were remembered by School 1 when they thought about growth mindset which shows that they made more of an impact than learning about growth mindset purely in class. </w:t>
      </w:r>
      <w:r w:rsidR="00090DF0">
        <w:rPr>
          <w:sz w:val="24"/>
        </w:rPr>
        <w:br/>
        <w:t>If I was to do this research again, I would like to teach a lesson rather than just observe as I feel that this would allow for my partner and I to have more of an influence on the amount of growth mindset used which may have made for more of a change in involvement. We originally did not teach a lesson as we didn’t want to be invasive into what both classes were currently learning however looking back</w:t>
      </w:r>
      <w:r w:rsidR="00513D69">
        <w:rPr>
          <w:sz w:val="24"/>
        </w:rPr>
        <w:t xml:space="preserve">, I believe it could have shown us how we personally use growth mindset vocabulary in our own teaching and how this could impact our pupils and therefore improve our own teaching practice. </w:t>
      </w:r>
      <w:r w:rsidR="00513D69">
        <w:rPr>
          <w:sz w:val="24"/>
        </w:rPr>
        <w:br/>
        <w:t>I think the methods we used worked well to get the answers we were looking for</w:t>
      </w:r>
      <w:r w:rsidR="00F57639">
        <w:rPr>
          <w:sz w:val="24"/>
        </w:rPr>
        <w:t xml:space="preserve">. Leuven’s involvement scale worked well as we could read the types of involvement throughout the observation to see where each child was on the scale. However, it was hard sometimes as I felt that children could be a mixture of two or three levels of involvement. </w:t>
      </w:r>
      <w:r w:rsidR="00F6382F">
        <w:rPr>
          <w:sz w:val="24"/>
        </w:rPr>
        <w:t>Again,</w:t>
      </w:r>
      <w:r w:rsidR="00513D69">
        <w:rPr>
          <w:sz w:val="24"/>
        </w:rPr>
        <w:t xml:space="preserve"> I feel that if we had more of a say on how much growth mindset was being used, we could have got a more accurate and representable answer for the way we personally teach.</w:t>
      </w:r>
    </w:p>
    <w:p w:rsidR="00DD4319" w:rsidRPr="00090DF0" w:rsidRDefault="00DD4319">
      <w:pPr>
        <w:rPr>
          <w:sz w:val="24"/>
          <w:u w:val="single"/>
        </w:rPr>
      </w:pPr>
      <w:r w:rsidRPr="00090DF0">
        <w:rPr>
          <w:sz w:val="24"/>
          <w:u w:val="single"/>
        </w:rPr>
        <w:t>Section 9. Recommendations</w:t>
      </w:r>
    </w:p>
    <w:p w:rsidR="00DD4319" w:rsidRDefault="00513D69">
      <w:pPr>
        <w:rPr>
          <w:sz w:val="24"/>
        </w:rPr>
      </w:pPr>
      <w:r>
        <w:rPr>
          <w:sz w:val="24"/>
        </w:rPr>
        <w:t xml:space="preserve">I would recommend for further research to be carried out </w:t>
      </w:r>
      <w:r w:rsidR="00566A04">
        <w:rPr>
          <w:sz w:val="24"/>
        </w:rPr>
        <w:t xml:space="preserve">on how growth mindset vocabulary impacts pupils’ involvement during teacher-led activities, so we could compare the results. I think it would be interesting to see if growth mindset would have an effect when that child is with a teacher already giving support. It would also be interesting to see if this impacted their involvement in their independent challenges further as they would be using growth mindset throughout the school day. I would also like to see whether this would have an impact between peers and improve children’s social skills as using growth mindset vocabulary as an interaction tool could show signs of improvement. </w:t>
      </w:r>
    </w:p>
    <w:p w:rsidR="007D4E7A" w:rsidRDefault="007D4E7A">
      <w:pPr>
        <w:rPr>
          <w:sz w:val="24"/>
        </w:rPr>
      </w:pPr>
    </w:p>
    <w:p w:rsidR="007D4E7A" w:rsidRDefault="007D4E7A">
      <w:pPr>
        <w:rPr>
          <w:sz w:val="24"/>
        </w:rPr>
      </w:pPr>
    </w:p>
    <w:p w:rsidR="007D4E7A" w:rsidRPr="00D71B0B" w:rsidRDefault="007D4E7A" w:rsidP="007D4E7A">
      <w:pPr>
        <w:rPr>
          <w:sz w:val="24"/>
          <w:u w:val="single"/>
        </w:rPr>
      </w:pPr>
      <w:r w:rsidRPr="00D71B0B">
        <w:rPr>
          <w:sz w:val="24"/>
          <w:u w:val="single"/>
        </w:rPr>
        <w:lastRenderedPageBreak/>
        <w:t>Reference List</w:t>
      </w:r>
    </w:p>
    <w:p w:rsidR="007D4E7A" w:rsidRPr="00D71B0B" w:rsidRDefault="007D4E7A" w:rsidP="007D4E7A">
      <w:pPr>
        <w:rPr>
          <w:rFonts w:cstheme="minorHAnsi"/>
          <w:sz w:val="24"/>
          <w:szCs w:val="24"/>
        </w:rPr>
      </w:pPr>
      <w:r w:rsidRPr="00D71B0B">
        <w:rPr>
          <w:rFonts w:cstheme="minorHAnsi"/>
          <w:sz w:val="24"/>
          <w:szCs w:val="24"/>
        </w:rPr>
        <w:t xml:space="preserve">Buckler, S. and Walliman, N. (2016). </w:t>
      </w:r>
      <w:r w:rsidRPr="00D71B0B">
        <w:rPr>
          <w:rFonts w:cstheme="minorHAnsi"/>
          <w:i/>
          <w:sz w:val="24"/>
          <w:szCs w:val="24"/>
        </w:rPr>
        <w:t>Your dissertation in education</w:t>
      </w:r>
      <w:r w:rsidRPr="00D71B0B">
        <w:rPr>
          <w:rFonts w:cstheme="minorHAnsi"/>
          <w:sz w:val="24"/>
          <w:szCs w:val="24"/>
        </w:rPr>
        <w:t>. 2nd ed. London: Sage.</w:t>
      </w:r>
    </w:p>
    <w:p w:rsidR="007D4E7A" w:rsidRPr="00D71B0B" w:rsidRDefault="007D4E7A" w:rsidP="007D4E7A">
      <w:pPr>
        <w:rPr>
          <w:sz w:val="24"/>
        </w:rPr>
      </w:pPr>
      <w:r w:rsidRPr="00D71B0B">
        <w:rPr>
          <w:sz w:val="24"/>
        </w:rPr>
        <w:t xml:space="preserve">Dudley, P. (2011) </w:t>
      </w:r>
      <w:r w:rsidRPr="00D71B0B">
        <w:rPr>
          <w:i/>
          <w:sz w:val="24"/>
        </w:rPr>
        <w:t>Lesson Study: a handbook</w:t>
      </w:r>
      <w:r w:rsidRPr="00D71B0B">
        <w:rPr>
          <w:sz w:val="24"/>
        </w:rPr>
        <w:t xml:space="preserve">. [online] Available at: </w:t>
      </w:r>
      <w:hyperlink r:id="rId21" w:history="1">
        <w:r w:rsidRPr="00D71B0B">
          <w:rPr>
            <w:rStyle w:val="Hyperlink"/>
            <w:sz w:val="24"/>
          </w:rPr>
          <w:t>http://lessonstudy.co.uk/wp-content/uploads/2012/03/Lesson_Study_Handbook_-_011011-1.pdf</w:t>
        </w:r>
      </w:hyperlink>
      <w:r w:rsidRPr="00D71B0B">
        <w:rPr>
          <w:sz w:val="24"/>
        </w:rPr>
        <w:t xml:space="preserve"> (Accessed 9th April 2018). </w:t>
      </w:r>
    </w:p>
    <w:p w:rsidR="007D4E7A" w:rsidRPr="00D71B0B" w:rsidRDefault="007D4E7A" w:rsidP="007D4E7A">
      <w:pPr>
        <w:rPr>
          <w:sz w:val="24"/>
        </w:rPr>
      </w:pPr>
      <w:r w:rsidRPr="00D71B0B">
        <w:rPr>
          <w:sz w:val="24"/>
        </w:rPr>
        <w:t xml:space="preserve">Danby, Susan J., Ewing, Lynette, &amp; Thorpe, Karen J. (2011) </w:t>
      </w:r>
      <w:r w:rsidRPr="00D71B0B">
        <w:rPr>
          <w:i/>
          <w:sz w:val="24"/>
        </w:rPr>
        <w:t>The novice researcher : interviewing young children. Qualitative Enquiry</w:t>
      </w:r>
      <w:r w:rsidRPr="00D71B0B">
        <w:rPr>
          <w:sz w:val="24"/>
        </w:rPr>
        <w:t xml:space="preserve">, 17(1), pp. 74‐84. [online] Available at: </w:t>
      </w:r>
      <w:hyperlink r:id="rId22" w:history="1">
        <w:r w:rsidRPr="00D71B0B">
          <w:rPr>
            <w:rStyle w:val="Hyperlink"/>
            <w:sz w:val="24"/>
          </w:rPr>
          <w:t>https://eprints.qut.edu.au/39845/1/c39845.pdf</w:t>
        </w:r>
      </w:hyperlink>
      <w:r w:rsidRPr="00D71B0B">
        <w:rPr>
          <w:sz w:val="24"/>
        </w:rPr>
        <w:t xml:space="preserve"> (Accessed 9th April 2018).</w:t>
      </w:r>
    </w:p>
    <w:p w:rsidR="007D4E7A" w:rsidRPr="00D71B0B" w:rsidRDefault="007D4E7A" w:rsidP="007D4E7A">
      <w:pPr>
        <w:rPr>
          <w:sz w:val="24"/>
        </w:rPr>
      </w:pPr>
      <w:r w:rsidRPr="00D71B0B">
        <w:rPr>
          <w:sz w:val="24"/>
        </w:rPr>
        <w:t xml:space="preserve">Didiau, D. (2017) </w:t>
      </w:r>
      <w:r w:rsidRPr="00D71B0B">
        <w:rPr>
          <w:i/>
          <w:sz w:val="24"/>
        </w:rPr>
        <w:t xml:space="preserve">What Every Teacher Needs </w:t>
      </w:r>
      <w:r w:rsidR="00F6382F" w:rsidRPr="00D71B0B">
        <w:rPr>
          <w:i/>
          <w:sz w:val="24"/>
        </w:rPr>
        <w:t>to</w:t>
      </w:r>
      <w:r w:rsidRPr="00D71B0B">
        <w:rPr>
          <w:i/>
          <w:sz w:val="24"/>
        </w:rPr>
        <w:t xml:space="preserve"> Know About…Growth Mindset Theory</w:t>
      </w:r>
      <w:r w:rsidRPr="00D71B0B">
        <w:rPr>
          <w:sz w:val="24"/>
        </w:rPr>
        <w:t xml:space="preserve">. [online] Available at: </w:t>
      </w:r>
      <w:hyperlink r:id="rId23" w:history="1">
        <w:r w:rsidRPr="00D71B0B">
          <w:rPr>
            <w:rStyle w:val="Hyperlink"/>
            <w:sz w:val="24"/>
          </w:rPr>
          <w:t>https://www.teachwire.net/news/what-every-teacher-needs-to-know-aboutgrowth-mindset-theory</w:t>
        </w:r>
      </w:hyperlink>
      <w:r w:rsidRPr="00D71B0B">
        <w:rPr>
          <w:sz w:val="24"/>
        </w:rPr>
        <w:t xml:space="preserve"> (Accessed 9th April 2018).</w:t>
      </w:r>
    </w:p>
    <w:p w:rsidR="007D4E7A" w:rsidRPr="00D71B0B" w:rsidRDefault="007D4E7A" w:rsidP="007D4E7A">
      <w:pPr>
        <w:rPr>
          <w:sz w:val="24"/>
        </w:rPr>
      </w:pPr>
      <w:r w:rsidRPr="00D71B0B">
        <w:rPr>
          <w:sz w:val="24"/>
        </w:rPr>
        <w:t xml:space="preserve">Gershon, M. (2016) </w:t>
      </w:r>
      <w:r w:rsidRPr="00D71B0B">
        <w:rPr>
          <w:i/>
          <w:sz w:val="24"/>
        </w:rPr>
        <w:t>Why you should promote growth mindsets in your classroom</w:t>
      </w:r>
      <w:r w:rsidRPr="00D71B0B">
        <w:rPr>
          <w:sz w:val="24"/>
        </w:rPr>
        <w:t xml:space="preserve">. [online] Available at: </w:t>
      </w:r>
      <w:hyperlink r:id="rId24" w:history="1">
        <w:r w:rsidRPr="00D71B0B">
          <w:rPr>
            <w:rStyle w:val="Hyperlink"/>
            <w:sz w:val="24"/>
          </w:rPr>
          <w:t>https://www.tes.com/institute/blog/why-you-should-promote-growth-mindsets-your-classroom</w:t>
        </w:r>
      </w:hyperlink>
      <w:r w:rsidRPr="00D71B0B">
        <w:rPr>
          <w:sz w:val="24"/>
        </w:rPr>
        <w:t xml:space="preserve"> (Accessed 14th April 2018).</w:t>
      </w:r>
    </w:p>
    <w:p w:rsidR="007D4E7A" w:rsidRPr="00D71B0B" w:rsidRDefault="007D4E7A" w:rsidP="007D4E7A">
      <w:pPr>
        <w:rPr>
          <w:sz w:val="24"/>
        </w:rPr>
      </w:pPr>
      <w:r w:rsidRPr="00D71B0B">
        <w:rPr>
          <w:sz w:val="24"/>
        </w:rPr>
        <w:t>Gross-Lou (2016</w:t>
      </w:r>
      <w:r w:rsidRPr="00D71B0B">
        <w:rPr>
          <w:i/>
          <w:sz w:val="24"/>
        </w:rPr>
        <w:t>) How Praise Became a Consolation Prize</w:t>
      </w:r>
      <w:r w:rsidRPr="00D71B0B">
        <w:rPr>
          <w:sz w:val="24"/>
        </w:rPr>
        <w:t xml:space="preserve">. [online] Available at: </w:t>
      </w:r>
      <w:hyperlink r:id="rId25" w:history="1">
        <w:r w:rsidRPr="00D71B0B">
          <w:rPr>
            <w:rStyle w:val="Hyperlink"/>
            <w:sz w:val="24"/>
          </w:rPr>
          <w:t>https://www.theatlantic.com/education/archive/2016/12/how-praise-became-a-consolation-prize/510845/</w:t>
        </w:r>
      </w:hyperlink>
      <w:r w:rsidRPr="00D71B0B">
        <w:rPr>
          <w:sz w:val="24"/>
        </w:rPr>
        <w:t xml:space="preserve"> (Accessed 9</w:t>
      </w:r>
      <w:r w:rsidRPr="00D71B0B">
        <w:rPr>
          <w:sz w:val="24"/>
          <w:vertAlign w:val="superscript"/>
        </w:rPr>
        <w:t>th</w:t>
      </w:r>
      <w:r w:rsidRPr="00D71B0B">
        <w:rPr>
          <w:sz w:val="24"/>
        </w:rPr>
        <w:t xml:space="preserve"> April 2018). </w:t>
      </w:r>
    </w:p>
    <w:p w:rsidR="007D4E7A" w:rsidRPr="00D71B0B" w:rsidRDefault="007D4E7A" w:rsidP="007D4E7A">
      <w:pPr>
        <w:rPr>
          <w:rFonts w:cstheme="minorHAnsi"/>
          <w:sz w:val="24"/>
        </w:rPr>
      </w:pPr>
      <w:r w:rsidRPr="00D71B0B">
        <w:rPr>
          <w:sz w:val="24"/>
        </w:rPr>
        <w:t xml:space="preserve">Heary, C. and Hennessey, E. (2002) </w:t>
      </w:r>
      <w:r w:rsidRPr="00D71B0B">
        <w:rPr>
          <w:rStyle w:val="Emphasis"/>
          <w:rFonts w:cstheme="minorHAnsi"/>
          <w:color w:val="2A2A2A"/>
          <w:sz w:val="24"/>
          <w:bdr w:val="none" w:sz="0" w:space="0" w:color="auto" w:frame="1"/>
          <w:shd w:val="clear" w:color="auto" w:fill="FFFFFF"/>
        </w:rPr>
        <w:t xml:space="preserve">Journal of </w:t>
      </w:r>
      <w:r w:rsidR="00F6382F" w:rsidRPr="00D71B0B">
        <w:rPr>
          <w:rStyle w:val="Emphasis"/>
          <w:rFonts w:cstheme="minorHAnsi"/>
          <w:color w:val="2A2A2A"/>
          <w:sz w:val="24"/>
          <w:bdr w:val="none" w:sz="0" w:space="0" w:color="auto" w:frame="1"/>
          <w:shd w:val="clear" w:color="auto" w:fill="FFFFFF"/>
        </w:rPr>
        <w:t>Paediatric</w:t>
      </w:r>
      <w:r w:rsidRPr="00D71B0B">
        <w:rPr>
          <w:rStyle w:val="Emphasis"/>
          <w:rFonts w:cstheme="minorHAnsi"/>
          <w:color w:val="2A2A2A"/>
          <w:sz w:val="24"/>
          <w:bdr w:val="none" w:sz="0" w:space="0" w:color="auto" w:frame="1"/>
          <w:shd w:val="clear" w:color="auto" w:fill="FFFFFF"/>
        </w:rPr>
        <w:t xml:space="preserve"> Psychology</w:t>
      </w:r>
      <w:r w:rsidRPr="00D71B0B">
        <w:rPr>
          <w:rFonts w:cstheme="minorHAnsi"/>
          <w:color w:val="2A2A2A"/>
          <w:sz w:val="24"/>
          <w:shd w:val="clear" w:color="auto" w:fill="FFFFFF"/>
        </w:rPr>
        <w:t xml:space="preserve">, Volume 27, Issue 1, 1 January 2002, Pages 47–57 [online] Available at: </w:t>
      </w:r>
      <w:hyperlink r:id="rId26" w:history="1">
        <w:r w:rsidRPr="00D71B0B">
          <w:rPr>
            <w:rStyle w:val="Hyperlink"/>
            <w:rFonts w:cstheme="minorHAnsi"/>
            <w:color w:val="006FB7"/>
            <w:sz w:val="24"/>
            <w:bdr w:val="none" w:sz="0" w:space="0" w:color="auto" w:frame="1"/>
            <w:shd w:val="clear" w:color="auto" w:fill="FFFFFF"/>
          </w:rPr>
          <w:t>https://doi.org/10.1093/jpepsy/27.1.47</w:t>
        </w:r>
      </w:hyperlink>
    </w:p>
    <w:p w:rsidR="007D4E7A" w:rsidRPr="00D71B0B" w:rsidRDefault="007D4E7A" w:rsidP="007D4E7A">
      <w:pPr>
        <w:rPr>
          <w:sz w:val="24"/>
        </w:rPr>
      </w:pPr>
      <w:r w:rsidRPr="00D71B0B">
        <w:rPr>
          <w:rFonts w:cstheme="minorHAnsi"/>
          <w:sz w:val="24"/>
        </w:rPr>
        <w:t xml:space="preserve">Holt, J. (1983) </w:t>
      </w:r>
      <w:r w:rsidRPr="00D71B0B">
        <w:rPr>
          <w:rFonts w:cstheme="minorHAnsi"/>
          <w:i/>
          <w:sz w:val="24"/>
        </w:rPr>
        <w:t>How Children Learn</w:t>
      </w:r>
      <w:r w:rsidRPr="00D71B0B">
        <w:rPr>
          <w:rFonts w:cstheme="minorHAnsi"/>
          <w:sz w:val="24"/>
        </w:rPr>
        <w:t>. 2</w:t>
      </w:r>
      <w:r w:rsidRPr="00D71B0B">
        <w:rPr>
          <w:rFonts w:cstheme="minorHAnsi"/>
          <w:sz w:val="24"/>
          <w:vertAlign w:val="superscript"/>
        </w:rPr>
        <w:t>nd</w:t>
      </w:r>
      <w:r w:rsidRPr="00D71B0B">
        <w:rPr>
          <w:rFonts w:cstheme="minorHAnsi"/>
          <w:sz w:val="24"/>
        </w:rPr>
        <w:t xml:space="preserve"> edn. New York: Pitman Publishing Company</w:t>
      </w:r>
    </w:p>
    <w:p w:rsidR="007D4E7A" w:rsidRPr="00D71B0B" w:rsidRDefault="007D4E7A" w:rsidP="007D4E7A">
      <w:pPr>
        <w:rPr>
          <w:rFonts w:cstheme="minorHAnsi"/>
          <w:sz w:val="24"/>
          <w:szCs w:val="24"/>
        </w:rPr>
      </w:pPr>
      <w:r w:rsidRPr="00D71B0B">
        <w:rPr>
          <w:sz w:val="24"/>
        </w:rPr>
        <w:t xml:space="preserve">Lewis, A. (1992) </w:t>
      </w:r>
      <w:r w:rsidRPr="00D71B0B">
        <w:rPr>
          <w:i/>
          <w:sz w:val="24"/>
        </w:rPr>
        <w:t>Group Child Interviews as a Research Tool</w:t>
      </w:r>
      <w:r w:rsidRPr="00D71B0B">
        <w:rPr>
          <w:sz w:val="24"/>
        </w:rPr>
        <w:t xml:space="preserve">. [online] Available at: </w:t>
      </w:r>
      <w:hyperlink r:id="rId27" w:history="1">
        <w:r w:rsidRPr="00D71B0B">
          <w:rPr>
            <w:rStyle w:val="Hyperlink"/>
            <w:rFonts w:cstheme="minorHAnsi"/>
            <w:bCs/>
            <w:color w:val="005274"/>
            <w:sz w:val="24"/>
            <w:szCs w:val="24"/>
            <w:shd w:val="clear" w:color="auto" w:fill="FFFFFF"/>
          </w:rPr>
          <w:t>https://doi.org/10.1080/0141192920180407</w:t>
        </w:r>
      </w:hyperlink>
    </w:p>
    <w:p w:rsidR="007D4E7A" w:rsidRPr="00D71B0B" w:rsidRDefault="007D4E7A" w:rsidP="007D4E7A">
      <w:pPr>
        <w:rPr>
          <w:sz w:val="24"/>
        </w:rPr>
      </w:pPr>
      <w:r w:rsidRPr="00D71B0B">
        <w:rPr>
          <w:sz w:val="24"/>
        </w:rPr>
        <w:t xml:space="preserve">O’Reilly, M. and Dogra, N. (2017) </w:t>
      </w:r>
      <w:r w:rsidRPr="00D71B0B">
        <w:rPr>
          <w:i/>
          <w:sz w:val="24"/>
        </w:rPr>
        <w:t>Interviewing Children and Young People for Research</w:t>
      </w:r>
      <w:r w:rsidRPr="00D71B0B">
        <w:rPr>
          <w:sz w:val="24"/>
        </w:rPr>
        <w:t>. London: SAGE.</w:t>
      </w:r>
    </w:p>
    <w:p w:rsidR="007D4E7A" w:rsidRPr="00D71B0B" w:rsidRDefault="007D4E7A" w:rsidP="007D4E7A">
      <w:pPr>
        <w:rPr>
          <w:sz w:val="24"/>
        </w:rPr>
      </w:pPr>
      <w:r w:rsidRPr="00D71B0B">
        <w:rPr>
          <w:sz w:val="24"/>
        </w:rPr>
        <w:t xml:space="preserve">Richardson, H. </w:t>
      </w:r>
      <w:r w:rsidRPr="00D71B0B">
        <w:rPr>
          <w:i/>
          <w:sz w:val="24"/>
        </w:rPr>
        <w:t>Are we Having the Wrong Arguments about Growth Mindset?</w:t>
      </w:r>
      <w:r w:rsidRPr="00D71B0B">
        <w:rPr>
          <w:sz w:val="24"/>
        </w:rPr>
        <w:t xml:space="preserve"> [online] Available at: </w:t>
      </w:r>
      <w:hyperlink r:id="rId28" w:history="1">
        <w:r w:rsidRPr="00D71B0B">
          <w:rPr>
            <w:rStyle w:val="Hyperlink"/>
            <w:sz w:val="24"/>
          </w:rPr>
          <w:t>https://www.teachwire.net/news/are-we-having-the-wrong-argument-about-growth-mindset</w:t>
        </w:r>
      </w:hyperlink>
      <w:r w:rsidRPr="00D71B0B">
        <w:rPr>
          <w:sz w:val="24"/>
        </w:rPr>
        <w:t xml:space="preserve"> (Accessed 9th April 2018). </w:t>
      </w:r>
    </w:p>
    <w:p w:rsidR="007D4E7A" w:rsidRPr="00D71B0B" w:rsidRDefault="007D4E7A" w:rsidP="007D4E7A">
      <w:pPr>
        <w:rPr>
          <w:rFonts w:cstheme="minorHAnsi"/>
          <w:sz w:val="24"/>
          <w:szCs w:val="24"/>
        </w:rPr>
      </w:pPr>
      <w:r w:rsidRPr="00D71B0B">
        <w:rPr>
          <w:rFonts w:cstheme="minorHAnsi"/>
          <w:sz w:val="24"/>
          <w:szCs w:val="24"/>
        </w:rPr>
        <w:t xml:space="preserve">Walliman, N. (2016). </w:t>
      </w:r>
      <w:r w:rsidRPr="00D71B0B">
        <w:rPr>
          <w:rFonts w:cstheme="minorHAnsi"/>
          <w:i/>
          <w:sz w:val="24"/>
          <w:szCs w:val="24"/>
        </w:rPr>
        <w:t>Social research methods: The Essentials</w:t>
      </w:r>
      <w:r w:rsidRPr="00D71B0B">
        <w:rPr>
          <w:rFonts w:cstheme="minorHAnsi"/>
          <w:sz w:val="24"/>
          <w:szCs w:val="24"/>
        </w:rPr>
        <w:t>. 1st ed. London: Sage Publications.</w:t>
      </w:r>
    </w:p>
    <w:p w:rsidR="007D4E7A" w:rsidRDefault="007D4E7A">
      <w:pPr>
        <w:rPr>
          <w:sz w:val="24"/>
        </w:rPr>
      </w:pPr>
    </w:p>
    <w:p w:rsidR="0065337E" w:rsidRDefault="0065337E">
      <w:pPr>
        <w:rPr>
          <w:sz w:val="24"/>
        </w:rPr>
      </w:pPr>
    </w:p>
    <w:p w:rsidR="0065337E" w:rsidRDefault="0065337E">
      <w:pPr>
        <w:rPr>
          <w:sz w:val="24"/>
        </w:rPr>
      </w:pPr>
    </w:p>
    <w:p w:rsidR="0065337E" w:rsidRDefault="0065337E">
      <w:pPr>
        <w:rPr>
          <w:sz w:val="24"/>
        </w:rPr>
      </w:pPr>
    </w:p>
    <w:p w:rsidR="0065337E" w:rsidRDefault="0065337E">
      <w:pPr>
        <w:rPr>
          <w:sz w:val="24"/>
        </w:rPr>
      </w:pPr>
    </w:p>
    <w:p w:rsidR="0065337E" w:rsidRDefault="0065337E">
      <w:pPr>
        <w:rPr>
          <w:sz w:val="24"/>
        </w:rPr>
      </w:pPr>
    </w:p>
    <w:p w:rsidR="0065337E" w:rsidRDefault="0065337E" w:rsidP="0065337E">
      <w:pPr>
        <w:pStyle w:val="Header"/>
      </w:pPr>
      <w:bookmarkStart w:id="2" w:name="_Hlk511590164"/>
      <w:r>
        <w:rPr>
          <w:noProof/>
          <w:lang w:val="en-US"/>
        </w:rPr>
        <w:lastRenderedPageBreak/>
        <w:drawing>
          <wp:inline distT="0" distB="0" distL="0" distR="0" wp14:anchorId="1BB229E9" wp14:editId="1CFE92B5">
            <wp:extent cx="1809750" cy="723900"/>
            <wp:effectExtent l="0" t="0" r="0" b="0"/>
            <wp:docPr id="209" name="Picture 20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29" r:link="rId3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Pr>
          <w:noProof/>
        </w:rPr>
        <mc:AlternateContent>
          <mc:Choice Requires="wps">
            <w:drawing>
              <wp:anchor distT="0" distB="0" distL="114300" distR="114300" simplePos="0" relativeHeight="251694080" behindDoc="0" locked="0" layoutInCell="1" allowOverlap="1">
                <wp:simplePos x="0" y="0"/>
                <wp:positionH relativeFrom="column">
                  <wp:posOffset>5173980</wp:posOffset>
                </wp:positionH>
                <wp:positionV relativeFrom="paragraph">
                  <wp:posOffset>-233680</wp:posOffset>
                </wp:positionV>
                <wp:extent cx="1591945" cy="914400"/>
                <wp:effectExtent l="19050" t="19050" r="27305" b="19050"/>
                <wp:wrapNone/>
                <wp:docPr id="210" name="Text Box 2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65337E" w:rsidRDefault="0065337E" w:rsidP="0065337E">
                            <w:pPr>
                              <w:pStyle w:val="Heading6"/>
                              <w:pBdr>
                                <w:top w:val="none" w:sz="0" w:space="0" w:color="auto"/>
                                <w:left w:val="none" w:sz="0" w:space="0" w:color="auto"/>
                                <w:bottom w:val="none" w:sz="0" w:space="0" w:color="auto"/>
                                <w:right w:val="none" w:sz="0" w:space="0" w:color="auto"/>
                              </w:pBdr>
                              <w:shd w:val="clear" w:color="auto" w:fill="E0E0E0"/>
                            </w:pPr>
                          </w:p>
                          <w:p w:rsidR="0065337E" w:rsidRDefault="0065337E" w:rsidP="0065337E">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14:anchorId="5AE13919" wp14:editId="0D585BDC">
                                  <wp:extent cx="636905" cy="440055"/>
                                  <wp:effectExtent l="0" t="0" r="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10" o:spid="_x0000_s1068" type="#_x0000_t202" style="position:absolute;margin-left:407.4pt;margin-top:-18.4pt;width:125.35pt;height:1in;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u3UqHCoCAABdBAAADgAAAAAAAAAAAAAAAAAuAgAAZHJzL2Uy&#10;b0RvYy54bWxQSwECLQAUAAYACAAAACEA/SAEXd0AAAAMAQAADwAAAAAAAAAAAAAAAACEBAAAZHJz&#10;L2Rvd25yZXYueG1sUEsFBgAAAAAEAAQA8wAAAI4FAAAAAA==&#10;" fillcolor="silver" strokecolor="silver" strokeweight="2.25pt">
                <v:textbox>
                  <w:txbxContent>
                    <w:p w:rsidR="0065337E" w:rsidRDefault="0065337E" w:rsidP="0065337E">
                      <w:pPr>
                        <w:pStyle w:val="Heading6"/>
                        <w:pBdr>
                          <w:top w:val="none" w:sz="0" w:space="0" w:color="auto"/>
                          <w:left w:val="none" w:sz="0" w:space="0" w:color="auto"/>
                          <w:bottom w:val="none" w:sz="0" w:space="0" w:color="auto"/>
                          <w:right w:val="none" w:sz="0" w:space="0" w:color="auto"/>
                        </w:pBdr>
                        <w:shd w:val="clear" w:color="auto" w:fill="E0E0E0"/>
                      </w:pPr>
                    </w:p>
                    <w:p w:rsidR="0065337E" w:rsidRDefault="0065337E" w:rsidP="0065337E">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14:anchorId="5AE13919" wp14:editId="0D585BDC">
                            <wp:extent cx="636905" cy="440055"/>
                            <wp:effectExtent l="0" t="0" r="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p>
    <w:p w:rsidR="0065337E" w:rsidRDefault="0065337E" w:rsidP="0065337E"/>
    <w:tbl>
      <w:tblPr>
        <w:tblW w:w="0" w:type="auto"/>
        <w:tblInd w:w="-5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65337E" w:rsidRPr="0065337E" w:rsidTr="0065337E">
        <w:tc>
          <w:tcPr>
            <w:tcW w:w="9016" w:type="dxa"/>
            <w:shd w:val="clear" w:color="auto" w:fill="C0C0C0"/>
          </w:tcPr>
          <w:p w:rsidR="0065337E" w:rsidRPr="0065337E" w:rsidRDefault="0065337E" w:rsidP="00D205AA">
            <w:pPr>
              <w:jc w:val="center"/>
              <w:rPr>
                <w:rFonts w:ascii="Arial" w:hAnsi="Arial" w:cs="Arial"/>
                <w:b/>
                <w:noProof/>
                <w:sz w:val="32"/>
                <w:szCs w:val="36"/>
              </w:rPr>
            </w:pPr>
            <w:r w:rsidRPr="0065337E">
              <w:rPr>
                <w:rFonts w:ascii="Arial" w:hAnsi="Arial" w:cs="Arial"/>
                <w:b/>
                <w:noProof/>
                <w:sz w:val="32"/>
                <w:szCs w:val="36"/>
              </w:rPr>
              <w:t>ASSIGNMENT DETAILS AND FEEDBACK</w:t>
            </w:r>
          </w:p>
          <w:p w:rsidR="0065337E" w:rsidRPr="0065337E" w:rsidRDefault="0065337E" w:rsidP="00D205AA">
            <w:pPr>
              <w:jc w:val="center"/>
              <w:rPr>
                <w:rFonts w:ascii="Arial" w:hAnsi="Arial" w:cs="Arial"/>
                <w:sz w:val="20"/>
              </w:rPr>
            </w:pPr>
            <w:r w:rsidRPr="0065337E">
              <w:rPr>
                <w:rFonts w:ascii="Arial" w:hAnsi="Arial" w:cs="Arial"/>
                <w:b/>
                <w:noProof/>
                <w:szCs w:val="24"/>
              </w:rPr>
              <w:t>SOUTH WEST WALES CENTRE FOR TEACHER EDUCATION</w:t>
            </w:r>
          </w:p>
        </w:tc>
      </w:tr>
    </w:tbl>
    <w:p w:rsidR="0065337E" w:rsidRPr="0065337E" w:rsidRDefault="0065337E" w:rsidP="0065337E">
      <w:pPr>
        <w:jc w:val="center"/>
        <w:rPr>
          <w:b/>
          <w:i/>
          <w:sz w:val="14"/>
          <w:szCs w:val="16"/>
        </w:rPr>
      </w:pPr>
      <w:r w:rsidRPr="0065337E">
        <w:rPr>
          <w:b/>
          <w:i/>
          <w:sz w:val="14"/>
          <w:szCs w:val="16"/>
        </w:rPr>
        <w:t>Sections marked with * should be completed by module lead</w:t>
      </w:r>
    </w:p>
    <w:tbl>
      <w:tblPr>
        <w:tblW w:w="10598" w:type="dxa"/>
        <w:tblInd w:w="-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65337E" w:rsidRPr="0065337E" w:rsidTr="0065337E">
        <w:tc>
          <w:tcPr>
            <w:tcW w:w="2093" w:type="dxa"/>
            <w:shd w:val="pct15" w:color="auto" w:fill="auto"/>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Student name:</w:t>
            </w:r>
          </w:p>
        </w:tc>
        <w:tc>
          <w:tcPr>
            <w:tcW w:w="3781" w:type="dxa"/>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Alexandra Carbis</w:t>
            </w:r>
            <w:r w:rsidRPr="0065337E">
              <w:rPr>
                <w:rFonts w:ascii="Calibri" w:hAnsi="Calibri" w:cs="Arial"/>
                <w:b/>
                <w:sz w:val="20"/>
              </w:rPr>
              <w:fldChar w:fldCharType="begin">
                <w:ffData>
                  <w:name w:val="Text2"/>
                  <w:enabled/>
                  <w:calcOnExit w:val="0"/>
                  <w:textInput/>
                </w:ffData>
              </w:fldChar>
            </w:r>
            <w:r w:rsidRPr="0065337E">
              <w:rPr>
                <w:rFonts w:ascii="Calibri" w:hAnsi="Calibri" w:cs="Arial"/>
                <w:b/>
                <w:sz w:val="20"/>
              </w:rPr>
              <w:instrText xml:space="preserve"> FORMTEXT </w:instrText>
            </w:r>
            <w:r w:rsidRPr="0065337E">
              <w:rPr>
                <w:rFonts w:ascii="Calibri" w:hAnsi="Calibri" w:cs="Arial"/>
                <w:b/>
                <w:sz w:val="20"/>
              </w:rPr>
            </w:r>
            <w:r w:rsidRPr="0065337E">
              <w:rPr>
                <w:rFonts w:ascii="Calibri" w:hAnsi="Calibri" w:cs="Arial"/>
                <w:b/>
                <w:sz w:val="20"/>
              </w:rPr>
              <w:fldChar w:fldCharType="separate"/>
            </w:r>
            <w:r w:rsidRPr="0065337E">
              <w:rPr>
                <w:b/>
                <w:noProof/>
                <w:sz w:val="20"/>
              </w:rPr>
              <w:t> </w:t>
            </w:r>
            <w:r w:rsidRPr="0065337E">
              <w:rPr>
                <w:b/>
                <w:noProof/>
                <w:sz w:val="20"/>
              </w:rPr>
              <w:t> </w:t>
            </w:r>
            <w:r w:rsidRPr="0065337E">
              <w:rPr>
                <w:b/>
                <w:noProof/>
                <w:sz w:val="20"/>
              </w:rPr>
              <w:t> </w:t>
            </w:r>
            <w:r w:rsidRPr="0065337E">
              <w:rPr>
                <w:b/>
                <w:noProof/>
                <w:sz w:val="20"/>
              </w:rPr>
              <w:t> </w:t>
            </w:r>
            <w:r w:rsidRPr="0065337E">
              <w:rPr>
                <w:b/>
                <w:noProof/>
                <w:sz w:val="20"/>
              </w:rPr>
              <w:t> </w:t>
            </w:r>
            <w:r w:rsidRPr="0065337E">
              <w:rPr>
                <w:rFonts w:ascii="Calibri" w:hAnsi="Calibri" w:cs="Arial"/>
                <w:b/>
                <w:sz w:val="20"/>
              </w:rPr>
              <w:fldChar w:fldCharType="end"/>
            </w:r>
          </w:p>
        </w:tc>
        <w:tc>
          <w:tcPr>
            <w:tcW w:w="2613" w:type="dxa"/>
            <w:shd w:val="clear" w:color="auto" w:fill="D9D9D9"/>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Student P number:</w:t>
            </w:r>
          </w:p>
        </w:tc>
        <w:tc>
          <w:tcPr>
            <w:tcW w:w="2111" w:type="dxa"/>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P143407</w:t>
            </w:r>
          </w:p>
        </w:tc>
      </w:tr>
      <w:tr w:rsidR="0065337E" w:rsidRPr="0065337E" w:rsidTr="0065337E">
        <w:tc>
          <w:tcPr>
            <w:tcW w:w="2093" w:type="dxa"/>
            <w:shd w:val="pct15" w:color="auto" w:fill="auto"/>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Programme: *</w:t>
            </w:r>
          </w:p>
        </w:tc>
        <w:tc>
          <w:tcPr>
            <w:tcW w:w="8505" w:type="dxa"/>
            <w:gridSpan w:val="3"/>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PGCE Primary</w:t>
            </w:r>
          </w:p>
        </w:tc>
      </w:tr>
      <w:tr w:rsidR="0065337E" w:rsidRPr="0065337E" w:rsidTr="0065337E">
        <w:tc>
          <w:tcPr>
            <w:tcW w:w="2093" w:type="dxa"/>
            <w:shd w:val="pct15" w:color="auto" w:fill="auto"/>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Module: *</w:t>
            </w:r>
          </w:p>
        </w:tc>
        <w:tc>
          <w:tcPr>
            <w:tcW w:w="3781" w:type="dxa"/>
            <w:shd w:val="clear" w:color="auto" w:fill="auto"/>
          </w:tcPr>
          <w:p w:rsidR="0065337E" w:rsidRPr="0065337E" w:rsidRDefault="0065337E" w:rsidP="00D205AA">
            <w:pPr>
              <w:spacing w:before="120" w:after="120"/>
              <w:rPr>
                <w:rFonts w:ascii="Calibri" w:hAnsi="Calibri" w:cs="Arial"/>
                <w:b/>
                <w:sz w:val="20"/>
              </w:rPr>
            </w:pPr>
            <w:r w:rsidRPr="0065337E">
              <w:rPr>
                <w:rFonts w:ascii="Calibri" w:hAnsi="Calibri" w:cs="Arial"/>
                <w:b/>
                <w:sz w:val="20"/>
              </w:rPr>
              <w:t>The Enquiring Teacher</w:t>
            </w:r>
          </w:p>
        </w:tc>
        <w:tc>
          <w:tcPr>
            <w:tcW w:w="2613" w:type="dxa"/>
            <w:shd w:val="clear" w:color="auto" w:fill="D9D9D9"/>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 xml:space="preserve">Module Level (6 or 7):* </w:t>
            </w:r>
          </w:p>
        </w:tc>
        <w:tc>
          <w:tcPr>
            <w:tcW w:w="2111" w:type="dxa"/>
            <w:shd w:val="clear" w:color="auto" w:fill="auto"/>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7</w:t>
            </w:r>
          </w:p>
        </w:tc>
      </w:tr>
      <w:tr w:rsidR="0065337E" w:rsidRPr="0065337E" w:rsidTr="0065337E">
        <w:tc>
          <w:tcPr>
            <w:tcW w:w="2093" w:type="dxa"/>
            <w:shd w:val="pct15" w:color="auto" w:fill="auto"/>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Module code: *</w:t>
            </w:r>
          </w:p>
        </w:tc>
        <w:tc>
          <w:tcPr>
            <w:tcW w:w="3781" w:type="dxa"/>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M7X2152</w:t>
            </w:r>
          </w:p>
        </w:tc>
        <w:tc>
          <w:tcPr>
            <w:tcW w:w="2613" w:type="dxa"/>
            <w:shd w:val="clear" w:color="auto" w:fill="D9D9D9"/>
          </w:tcPr>
          <w:p w:rsidR="0065337E" w:rsidRPr="0065337E" w:rsidRDefault="0065337E" w:rsidP="00D205AA">
            <w:pPr>
              <w:pStyle w:val="Heading2"/>
              <w:rPr>
                <w:rFonts w:ascii="Calibri" w:hAnsi="Calibri" w:cs="Arial"/>
                <w:sz w:val="20"/>
                <w:szCs w:val="22"/>
              </w:rPr>
            </w:pPr>
            <w:r w:rsidRPr="0065337E">
              <w:rPr>
                <w:rFonts w:ascii="Calibri" w:hAnsi="Calibri" w:cs="Arial"/>
                <w:sz w:val="20"/>
                <w:szCs w:val="22"/>
              </w:rPr>
              <w:t xml:space="preserve">Contribution to Overall </w:t>
            </w:r>
          </w:p>
          <w:p w:rsidR="0065337E" w:rsidRPr="0065337E" w:rsidRDefault="0065337E" w:rsidP="00D205AA">
            <w:pPr>
              <w:rPr>
                <w:rFonts w:ascii="Calibri" w:hAnsi="Calibri" w:cs="Arial"/>
                <w:b/>
                <w:sz w:val="20"/>
              </w:rPr>
            </w:pPr>
            <w:r w:rsidRPr="0065337E">
              <w:rPr>
                <w:rFonts w:ascii="Calibri" w:hAnsi="Calibri" w:cs="Arial"/>
                <w:b/>
                <w:sz w:val="20"/>
              </w:rPr>
              <w:t>Module Assessment (%): *</w:t>
            </w:r>
          </w:p>
        </w:tc>
        <w:tc>
          <w:tcPr>
            <w:tcW w:w="2111" w:type="dxa"/>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100%</w:t>
            </w:r>
          </w:p>
        </w:tc>
      </w:tr>
      <w:tr w:rsidR="0065337E" w:rsidRPr="0065337E" w:rsidTr="0065337E">
        <w:tc>
          <w:tcPr>
            <w:tcW w:w="2093" w:type="dxa"/>
            <w:shd w:val="pct15" w:color="auto" w:fill="auto"/>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Module Lead:*</w:t>
            </w:r>
          </w:p>
        </w:tc>
        <w:tc>
          <w:tcPr>
            <w:tcW w:w="8505" w:type="dxa"/>
            <w:gridSpan w:val="3"/>
            <w:shd w:val="clear" w:color="auto" w:fill="FFFFFF" w:themeFill="background1"/>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Catherine Morgan</w:t>
            </w:r>
          </w:p>
        </w:tc>
      </w:tr>
      <w:tr w:rsidR="0065337E" w:rsidRPr="0065337E" w:rsidTr="0065337E">
        <w:tc>
          <w:tcPr>
            <w:tcW w:w="2093" w:type="dxa"/>
            <w:shd w:val="pct15" w:color="auto" w:fill="auto"/>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Assignment Title:*</w:t>
            </w:r>
          </w:p>
        </w:tc>
        <w:tc>
          <w:tcPr>
            <w:tcW w:w="3781" w:type="dxa"/>
          </w:tcPr>
          <w:p w:rsidR="0065337E" w:rsidRPr="0065337E" w:rsidRDefault="0065337E" w:rsidP="00D205AA">
            <w:pPr>
              <w:rPr>
                <w:rFonts w:ascii="Calibri" w:eastAsia="Calibri" w:hAnsi="Calibri"/>
                <w:b/>
                <w:sz w:val="20"/>
              </w:rPr>
            </w:pPr>
            <w:r w:rsidRPr="0065337E">
              <w:rPr>
                <w:rFonts w:ascii="Calibri" w:eastAsia="Calibri" w:hAnsi="Calibri"/>
                <w:b/>
                <w:sz w:val="20"/>
              </w:rPr>
              <w:t xml:space="preserve">Write a critical and analytical essay that discusses your practitioner research ‘lesson study’ in relation to a chosen field.  </w:t>
            </w:r>
          </w:p>
        </w:tc>
        <w:tc>
          <w:tcPr>
            <w:tcW w:w="2613" w:type="dxa"/>
            <w:shd w:val="pct15" w:color="auto" w:fill="auto"/>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Assignment No (x of x):*</w:t>
            </w:r>
          </w:p>
        </w:tc>
        <w:tc>
          <w:tcPr>
            <w:tcW w:w="2111" w:type="dxa"/>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1/1</w:t>
            </w:r>
          </w:p>
        </w:tc>
      </w:tr>
      <w:tr w:rsidR="0065337E" w:rsidRPr="0065337E" w:rsidTr="0065337E">
        <w:tc>
          <w:tcPr>
            <w:tcW w:w="2093" w:type="dxa"/>
            <w:shd w:val="pct15" w:color="auto" w:fill="auto"/>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Start date:*</w:t>
            </w:r>
          </w:p>
        </w:tc>
        <w:tc>
          <w:tcPr>
            <w:tcW w:w="3781" w:type="dxa"/>
            <w:shd w:val="clear" w:color="auto" w:fill="auto"/>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09/01/18</w:t>
            </w:r>
          </w:p>
        </w:tc>
        <w:tc>
          <w:tcPr>
            <w:tcW w:w="2613" w:type="dxa"/>
            <w:shd w:val="pct15" w:color="auto" w:fill="auto"/>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Submission deadline:*</w:t>
            </w:r>
          </w:p>
        </w:tc>
        <w:tc>
          <w:tcPr>
            <w:tcW w:w="2111" w:type="dxa"/>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16/04/18</w:t>
            </w:r>
          </w:p>
        </w:tc>
      </w:tr>
      <w:tr w:rsidR="0065337E" w:rsidRPr="0065337E" w:rsidTr="0065337E">
        <w:tc>
          <w:tcPr>
            <w:tcW w:w="2093" w:type="dxa"/>
            <w:shd w:val="pct15" w:color="auto" w:fill="auto"/>
          </w:tcPr>
          <w:p w:rsidR="0065337E" w:rsidRPr="0065337E" w:rsidRDefault="0065337E" w:rsidP="00D205AA">
            <w:pPr>
              <w:spacing w:before="120" w:after="120"/>
              <w:jc w:val="both"/>
              <w:rPr>
                <w:rFonts w:ascii="Calibri" w:hAnsi="Calibri" w:cs="Arial"/>
                <w:b/>
                <w:sz w:val="20"/>
              </w:rPr>
            </w:pPr>
            <w:r w:rsidRPr="0065337E">
              <w:rPr>
                <w:rFonts w:ascii="Calibri" w:hAnsi="Calibri" w:cs="Arial"/>
                <w:b/>
                <w:sz w:val="20"/>
              </w:rPr>
              <w:t>Return date of provisional marks &amp; written feedback:*</w:t>
            </w:r>
          </w:p>
        </w:tc>
        <w:tc>
          <w:tcPr>
            <w:tcW w:w="8505" w:type="dxa"/>
            <w:gridSpan w:val="3"/>
            <w:shd w:val="clear" w:color="auto" w:fill="auto"/>
          </w:tcPr>
          <w:p w:rsidR="0065337E" w:rsidRPr="0065337E" w:rsidRDefault="0065337E" w:rsidP="00D205AA">
            <w:pPr>
              <w:spacing w:before="120" w:after="120"/>
              <w:jc w:val="both"/>
              <w:rPr>
                <w:rFonts w:ascii="Calibri" w:hAnsi="Calibri" w:cs="Arial"/>
                <w:b/>
                <w:sz w:val="20"/>
              </w:rPr>
            </w:pPr>
          </w:p>
        </w:tc>
      </w:tr>
    </w:tbl>
    <w:p w:rsidR="0065337E" w:rsidRPr="0065337E" w:rsidRDefault="0065337E" w:rsidP="0065337E">
      <w:pPr>
        <w:rPr>
          <w:vanish/>
          <w:sz w:val="20"/>
        </w:rPr>
      </w:pPr>
    </w:p>
    <w:p w:rsidR="0065337E" w:rsidRPr="0065337E" w:rsidRDefault="0065337E" w:rsidP="0065337E">
      <w:pPr>
        <w:rPr>
          <w:vanish/>
          <w:sz w:val="20"/>
        </w:rPr>
      </w:pPr>
    </w:p>
    <w:tbl>
      <w:tblPr>
        <w:tblpPr w:leftFromText="180" w:rightFromText="180" w:vertAnchor="text" w:horzAnchor="margin" w:tblpXSpec="center"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65337E" w:rsidRPr="0065337E" w:rsidTr="0065337E">
        <w:trPr>
          <w:trHeight w:val="421"/>
        </w:trPr>
        <w:tc>
          <w:tcPr>
            <w:tcW w:w="1809" w:type="dxa"/>
            <w:tcBorders>
              <w:top w:val="single" w:sz="6" w:space="0" w:color="auto"/>
            </w:tcBorders>
            <w:shd w:val="clear" w:color="auto" w:fill="D9D9D9"/>
          </w:tcPr>
          <w:p w:rsidR="0065337E" w:rsidRPr="0065337E" w:rsidRDefault="0065337E" w:rsidP="0065337E">
            <w:pPr>
              <w:rPr>
                <w:rFonts w:ascii="Calibri" w:hAnsi="Calibri" w:cs="Arial"/>
                <w:b/>
                <w:sz w:val="20"/>
              </w:rPr>
            </w:pPr>
            <w:r w:rsidRPr="0065337E">
              <w:rPr>
                <w:rFonts w:ascii="Calibri" w:hAnsi="Calibri" w:cs="Arial"/>
                <w:b/>
                <w:sz w:val="20"/>
              </w:rPr>
              <w:t>Referencing:</w:t>
            </w:r>
          </w:p>
        </w:tc>
        <w:tc>
          <w:tcPr>
            <w:tcW w:w="8789" w:type="dxa"/>
            <w:gridSpan w:val="3"/>
            <w:tcBorders>
              <w:top w:val="single" w:sz="6" w:space="0" w:color="auto"/>
            </w:tcBorders>
          </w:tcPr>
          <w:p w:rsidR="0065337E" w:rsidRPr="0065337E" w:rsidRDefault="0065337E" w:rsidP="0065337E">
            <w:pPr>
              <w:pStyle w:val="BodyText2"/>
              <w:rPr>
                <w:rFonts w:ascii="Calibri" w:hAnsi="Calibri" w:cs="Arial"/>
                <w:szCs w:val="18"/>
              </w:rPr>
            </w:pPr>
            <w:r w:rsidRPr="0065337E">
              <w:rPr>
                <w:rFonts w:ascii="Calibri" w:hAnsi="Calibri" w:cs="Arial"/>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65337E">
              <w:rPr>
                <w:rFonts w:ascii="Calibri" w:hAnsi="Calibri" w:cs="Arial"/>
                <w:szCs w:val="18"/>
                <w:u w:val="single"/>
              </w:rPr>
              <w:t>title of book</w:t>
            </w:r>
            <w:r w:rsidRPr="0065337E">
              <w:rPr>
                <w:rFonts w:ascii="Calibri" w:hAnsi="Calibri" w:cs="Arial"/>
                <w:szCs w:val="18"/>
              </w:rPr>
              <w:t>, edition, publisher: place of publication).</w:t>
            </w:r>
          </w:p>
        </w:tc>
      </w:tr>
      <w:tr w:rsidR="0065337E" w:rsidRPr="0065337E" w:rsidTr="0065337E">
        <w:trPr>
          <w:trHeight w:val="666"/>
        </w:trPr>
        <w:tc>
          <w:tcPr>
            <w:tcW w:w="1809" w:type="dxa"/>
            <w:tcBorders>
              <w:top w:val="single" w:sz="6" w:space="0" w:color="auto"/>
            </w:tcBorders>
            <w:shd w:val="clear" w:color="auto" w:fill="D9D9D9"/>
          </w:tcPr>
          <w:p w:rsidR="0065337E" w:rsidRPr="0065337E" w:rsidRDefault="0065337E" w:rsidP="0065337E">
            <w:pPr>
              <w:rPr>
                <w:rFonts w:ascii="Calibri" w:hAnsi="Calibri" w:cs="Arial"/>
                <w:b/>
                <w:sz w:val="20"/>
              </w:rPr>
            </w:pPr>
            <w:r w:rsidRPr="0065337E">
              <w:rPr>
                <w:rFonts w:ascii="Calibri" w:hAnsi="Calibri" w:cs="Arial"/>
                <w:b/>
                <w:sz w:val="20"/>
              </w:rPr>
              <w:t>Submission:</w:t>
            </w:r>
          </w:p>
        </w:tc>
        <w:tc>
          <w:tcPr>
            <w:tcW w:w="6521" w:type="dxa"/>
            <w:tcBorders>
              <w:top w:val="single" w:sz="6" w:space="0" w:color="auto"/>
            </w:tcBorders>
          </w:tcPr>
          <w:p w:rsidR="0065337E" w:rsidRPr="0065337E" w:rsidRDefault="0065337E" w:rsidP="0065337E">
            <w:pPr>
              <w:spacing w:before="120" w:after="120"/>
              <w:jc w:val="both"/>
              <w:rPr>
                <w:rFonts w:ascii="Calibri" w:hAnsi="Calibri" w:cs="Arial"/>
                <w:sz w:val="20"/>
              </w:rPr>
            </w:pPr>
            <w:r w:rsidRPr="0065337E">
              <w:rPr>
                <w:rFonts w:ascii="Calibri" w:hAnsi="Calibri" w:cs="Arial"/>
                <w:b/>
                <w:sz w:val="20"/>
              </w:rPr>
              <w:t xml:space="preserve">All assignments must be submitted to Turnitin unless otherwise instructed by the Lecturer. </w:t>
            </w:r>
          </w:p>
          <w:p w:rsidR="0065337E" w:rsidRPr="0065337E" w:rsidRDefault="0065337E" w:rsidP="0065337E">
            <w:pPr>
              <w:spacing w:before="120" w:after="120"/>
              <w:jc w:val="both"/>
              <w:rPr>
                <w:rFonts w:ascii="Calibri" w:hAnsi="Calibri" w:cs="Arial"/>
                <w:sz w:val="16"/>
                <w:szCs w:val="18"/>
              </w:rPr>
            </w:pPr>
            <w:r w:rsidRPr="0065337E">
              <w:rPr>
                <w:rFonts w:ascii="Calibri" w:hAnsi="Calibri" w:cs="Arial"/>
                <w:b/>
                <w:sz w:val="20"/>
              </w:rPr>
              <w:t>Note</w:t>
            </w:r>
            <w:r w:rsidRPr="0065337E">
              <w:rPr>
                <w:rFonts w:ascii="Calibri" w:hAnsi="Calibri" w:cs="Arial"/>
                <w:sz w:val="20"/>
              </w:rPr>
              <w:t xml:space="preserve">: the Turnitin version is the primary submission and acts as a receipt for the student.  </w:t>
            </w:r>
            <w:r w:rsidRPr="0065337E">
              <w:rPr>
                <w:rFonts w:ascii="Calibri" w:hAnsi="Calibri" w:cs="Arial"/>
                <w:b/>
                <w:sz w:val="20"/>
              </w:rPr>
              <w:t xml:space="preserve">Late submission of the electronic version of the assignment will result in a late penalty.  </w:t>
            </w:r>
            <w:r w:rsidRPr="0065337E">
              <w:rPr>
                <w:rFonts w:ascii="Calibri" w:hAnsi="Calibri" w:cs="Arial"/>
                <w:sz w:val="20"/>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rsidR="0065337E" w:rsidRPr="0065337E" w:rsidRDefault="0065337E" w:rsidP="0065337E">
            <w:pPr>
              <w:rPr>
                <w:rFonts w:ascii="Calibri" w:hAnsi="Calibri" w:cs="Arial"/>
                <w:b/>
                <w:sz w:val="20"/>
              </w:rPr>
            </w:pPr>
            <w:r w:rsidRPr="0065337E">
              <w:rPr>
                <w:rFonts w:ascii="Calibri" w:hAnsi="Calibri" w:cs="Arial"/>
                <w:b/>
                <w:sz w:val="20"/>
              </w:rPr>
              <w:br/>
              <w:t>Date:</w:t>
            </w:r>
          </w:p>
        </w:tc>
        <w:tc>
          <w:tcPr>
            <w:tcW w:w="1134" w:type="dxa"/>
            <w:tcBorders>
              <w:top w:val="single" w:sz="6" w:space="0" w:color="auto"/>
            </w:tcBorders>
          </w:tcPr>
          <w:p w:rsidR="0065337E" w:rsidRPr="0065337E" w:rsidRDefault="0065337E" w:rsidP="0065337E">
            <w:pPr>
              <w:rPr>
                <w:rFonts w:ascii="Calibri" w:hAnsi="Calibri" w:cs="Arial"/>
                <w:b/>
                <w:sz w:val="20"/>
              </w:rPr>
            </w:pPr>
          </w:p>
          <w:p w:rsidR="0065337E" w:rsidRPr="0065337E" w:rsidRDefault="0065337E" w:rsidP="0065337E">
            <w:pPr>
              <w:rPr>
                <w:rFonts w:ascii="Calibri" w:hAnsi="Calibri" w:cs="Arial"/>
                <w:b/>
                <w:sz w:val="20"/>
              </w:rPr>
            </w:pPr>
            <w:r w:rsidRPr="0065337E">
              <w:rPr>
                <w:rFonts w:ascii="Calibri" w:hAnsi="Calibri" w:cs="Arial"/>
                <w:b/>
                <w:sz w:val="20"/>
              </w:rPr>
              <w:t>16/04/18</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65337E" w:rsidRPr="0065337E" w:rsidTr="00D205AA">
        <w:trPr>
          <w:trHeight w:val="386"/>
        </w:trPr>
        <w:tc>
          <w:tcPr>
            <w:tcW w:w="9464" w:type="dxa"/>
            <w:vMerge w:val="restart"/>
            <w:shd w:val="pct15" w:color="auto" w:fill="auto"/>
          </w:tcPr>
          <w:p w:rsidR="0065337E" w:rsidRPr="0065337E" w:rsidRDefault="0065337E" w:rsidP="00D205AA">
            <w:pPr>
              <w:spacing w:before="120" w:after="120"/>
              <w:jc w:val="both"/>
              <w:rPr>
                <w:rFonts w:ascii="Calibri" w:hAnsi="Calibri" w:cs="Calibri"/>
                <w:b/>
                <w:sz w:val="16"/>
                <w:szCs w:val="18"/>
              </w:rPr>
            </w:pPr>
            <w:r w:rsidRPr="0065337E">
              <w:rPr>
                <w:rFonts w:ascii="Calibri" w:hAnsi="Calibri" w:cs="Arial"/>
                <w:sz w:val="16"/>
                <w:szCs w:val="18"/>
              </w:rPr>
              <w:t>Module lead to tick to indicate if a hard copy version of the assignment must be submitted.*</w:t>
            </w:r>
          </w:p>
        </w:tc>
        <w:tc>
          <w:tcPr>
            <w:tcW w:w="567" w:type="dxa"/>
            <w:shd w:val="pct15" w:color="auto" w:fill="auto"/>
          </w:tcPr>
          <w:p w:rsidR="0065337E" w:rsidRPr="0065337E" w:rsidRDefault="0065337E" w:rsidP="00D205AA">
            <w:pPr>
              <w:spacing w:before="120" w:after="120"/>
              <w:jc w:val="both"/>
              <w:rPr>
                <w:rFonts w:ascii="Calibri" w:hAnsi="Calibri" w:cs="Calibri"/>
                <w:b/>
                <w:sz w:val="20"/>
              </w:rPr>
            </w:pPr>
            <w:r w:rsidRPr="0065337E">
              <w:rPr>
                <w:rFonts w:ascii="Calibri" w:hAnsi="Calibri" w:cs="Calibri"/>
                <w:b/>
                <w:sz w:val="20"/>
              </w:rPr>
              <w:t>YES</w:t>
            </w:r>
          </w:p>
        </w:tc>
        <w:tc>
          <w:tcPr>
            <w:tcW w:w="567" w:type="dxa"/>
          </w:tcPr>
          <w:p w:rsidR="0065337E" w:rsidRPr="0065337E" w:rsidRDefault="0065337E" w:rsidP="00D205AA">
            <w:pPr>
              <w:spacing w:before="120" w:after="120"/>
              <w:jc w:val="both"/>
              <w:rPr>
                <w:rFonts w:ascii="Calibri" w:hAnsi="Calibri" w:cs="Calibri"/>
                <w:b/>
                <w:sz w:val="20"/>
              </w:rPr>
            </w:pPr>
          </w:p>
        </w:tc>
      </w:tr>
      <w:tr w:rsidR="0065337E" w:rsidRPr="0065337E" w:rsidTr="00D205AA">
        <w:trPr>
          <w:trHeight w:val="408"/>
        </w:trPr>
        <w:tc>
          <w:tcPr>
            <w:tcW w:w="9464" w:type="dxa"/>
            <w:vMerge/>
            <w:shd w:val="pct15" w:color="auto" w:fill="auto"/>
          </w:tcPr>
          <w:p w:rsidR="0065337E" w:rsidRPr="0065337E" w:rsidRDefault="0065337E" w:rsidP="00D205AA">
            <w:pPr>
              <w:spacing w:before="120" w:after="120"/>
              <w:jc w:val="both"/>
              <w:rPr>
                <w:rFonts w:ascii="Calibri" w:hAnsi="Calibri" w:cs="Calibri"/>
                <w:b/>
                <w:sz w:val="20"/>
              </w:rPr>
            </w:pPr>
          </w:p>
        </w:tc>
        <w:tc>
          <w:tcPr>
            <w:tcW w:w="567" w:type="dxa"/>
            <w:shd w:val="pct15" w:color="auto" w:fill="auto"/>
          </w:tcPr>
          <w:p w:rsidR="0065337E" w:rsidRPr="0065337E" w:rsidRDefault="0065337E" w:rsidP="00D205AA">
            <w:pPr>
              <w:spacing w:before="120" w:after="120"/>
              <w:jc w:val="both"/>
              <w:rPr>
                <w:rFonts w:ascii="Calibri" w:hAnsi="Calibri" w:cs="Calibri"/>
                <w:b/>
                <w:sz w:val="20"/>
              </w:rPr>
            </w:pPr>
            <w:r w:rsidRPr="0065337E">
              <w:rPr>
                <w:rFonts w:ascii="Calibri" w:hAnsi="Calibri" w:cs="Calibri"/>
                <w:b/>
                <w:sz w:val="20"/>
              </w:rPr>
              <w:t>NO</w:t>
            </w:r>
          </w:p>
        </w:tc>
        <w:tc>
          <w:tcPr>
            <w:tcW w:w="567" w:type="dxa"/>
          </w:tcPr>
          <w:p w:rsidR="0065337E" w:rsidRPr="0065337E" w:rsidRDefault="0065337E" w:rsidP="00D205AA">
            <w:pPr>
              <w:spacing w:before="120" w:after="120"/>
              <w:jc w:val="both"/>
              <w:rPr>
                <w:rFonts w:ascii="Calibri" w:hAnsi="Calibri" w:cs="Calibri"/>
                <w:b/>
                <w:sz w:val="20"/>
              </w:rPr>
            </w:pPr>
            <w:r w:rsidRPr="0065337E">
              <w:rPr>
                <w:rFonts w:ascii="Calibri" w:hAnsi="Calibri" w:cs="Calibri"/>
                <w:b/>
                <w:sz w:val="20"/>
              </w:rPr>
              <w:sym w:font="Wingdings" w:char="F0FC"/>
            </w:r>
          </w:p>
        </w:tc>
      </w:tr>
      <w:bookmarkEnd w:id="2"/>
    </w:tbl>
    <w:p w:rsidR="0065337E" w:rsidRPr="00EC519D" w:rsidRDefault="0065337E">
      <w:pPr>
        <w:rPr>
          <w:sz w:val="24"/>
        </w:rPr>
      </w:pPr>
    </w:p>
    <w:sectPr w:rsidR="0065337E" w:rsidRPr="00EC519D">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44B4" w:rsidRDefault="00A344B4" w:rsidP="00A6079A">
      <w:pPr>
        <w:spacing w:after="0" w:line="240" w:lineRule="auto"/>
      </w:pPr>
      <w:r>
        <w:separator/>
      </w:r>
    </w:p>
  </w:endnote>
  <w:endnote w:type="continuationSeparator" w:id="0">
    <w:p w:rsidR="00A344B4" w:rsidRDefault="00A344B4" w:rsidP="00A60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5747503"/>
      <w:docPartObj>
        <w:docPartGallery w:val="Page Numbers (Bottom of Page)"/>
        <w:docPartUnique/>
      </w:docPartObj>
    </w:sdtPr>
    <w:sdtEndPr>
      <w:rPr>
        <w:noProof/>
      </w:rPr>
    </w:sdtEndPr>
    <w:sdtContent>
      <w:p w:rsidR="006D6F27" w:rsidRDefault="006D6F27">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rsidR="006D6F27" w:rsidRDefault="006D6F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44B4" w:rsidRDefault="00A344B4" w:rsidP="00A6079A">
      <w:pPr>
        <w:spacing w:after="0" w:line="240" w:lineRule="auto"/>
      </w:pPr>
      <w:r>
        <w:separator/>
      </w:r>
    </w:p>
  </w:footnote>
  <w:footnote w:type="continuationSeparator" w:id="0">
    <w:p w:rsidR="00A344B4" w:rsidRDefault="00A344B4" w:rsidP="00A607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C578C7"/>
    <w:multiLevelType w:val="hybridMultilevel"/>
    <w:tmpl w:val="02D86348"/>
    <w:lvl w:ilvl="0" w:tplc="D7162790">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4E0A"/>
    <w:rsid w:val="00000332"/>
    <w:rsid w:val="00001EDB"/>
    <w:rsid w:val="00003330"/>
    <w:rsid w:val="0003195B"/>
    <w:rsid w:val="00090DF0"/>
    <w:rsid w:val="0009559F"/>
    <w:rsid w:val="000A33C7"/>
    <w:rsid w:val="000A35A2"/>
    <w:rsid w:val="000B143C"/>
    <w:rsid w:val="000B669B"/>
    <w:rsid w:val="000C6E4C"/>
    <w:rsid w:val="000D0B5C"/>
    <w:rsid w:val="000E5771"/>
    <w:rsid w:val="000F2FFE"/>
    <w:rsid w:val="001044A2"/>
    <w:rsid w:val="00140BB9"/>
    <w:rsid w:val="00165EBF"/>
    <w:rsid w:val="001D3C27"/>
    <w:rsid w:val="001F268A"/>
    <w:rsid w:val="001F312A"/>
    <w:rsid w:val="002140DE"/>
    <w:rsid w:val="00234E0A"/>
    <w:rsid w:val="002453EA"/>
    <w:rsid w:val="002501A3"/>
    <w:rsid w:val="00256C25"/>
    <w:rsid w:val="0027153E"/>
    <w:rsid w:val="002C2604"/>
    <w:rsid w:val="002C79D4"/>
    <w:rsid w:val="002E1932"/>
    <w:rsid w:val="002E4E29"/>
    <w:rsid w:val="002F2051"/>
    <w:rsid w:val="002F3C93"/>
    <w:rsid w:val="0030415F"/>
    <w:rsid w:val="003317F2"/>
    <w:rsid w:val="003561D8"/>
    <w:rsid w:val="00362A9C"/>
    <w:rsid w:val="00390FDB"/>
    <w:rsid w:val="00395127"/>
    <w:rsid w:val="003C2037"/>
    <w:rsid w:val="003C25BB"/>
    <w:rsid w:val="003C29EE"/>
    <w:rsid w:val="003C42C9"/>
    <w:rsid w:val="003C4B1C"/>
    <w:rsid w:val="003E3F72"/>
    <w:rsid w:val="003F250F"/>
    <w:rsid w:val="00410598"/>
    <w:rsid w:val="00410F21"/>
    <w:rsid w:val="00452DC7"/>
    <w:rsid w:val="0046322C"/>
    <w:rsid w:val="00465C70"/>
    <w:rsid w:val="00474FE4"/>
    <w:rsid w:val="0048294A"/>
    <w:rsid w:val="0048530E"/>
    <w:rsid w:val="00494150"/>
    <w:rsid w:val="004A0052"/>
    <w:rsid w:val="004B3D41"/>
    <w:rsid w:val="004F342D"/>
    <w:rsid w:val="005046C6"/>
    <w:rsid w:val="00513D69"/>
    <w:rsid w:val="00537390"/>
    <w:rsid w:val="00547A30"/>
    <w:rsid w:val="0056044F"/>
    <w:rsid w:val="00566A04"/>
    <w:rsid w:val="00570DD0"/>
    <w:rsid w:val="00586685"/>
    <w:rsid w:val="00594E41"/>
    <w:rsid w:val="005A0609"/>
    <w:rsid w:val="005B66E0"/>
    <w:rsid w:val="005D78F8"/>
    <w:rsid w:val="006205CD"/>
    <w:rsid w:val="00641EA9"/>
    <w:rsid w:val="0065337E"/>
    <w:rsid w:val="00653860"/>
    <w:rsid w:val="006A3E73"/>
    <w:rsid w:val="006A4557"/>
    <w:rsid w:val="006B1D5E"/>
    <w:rsid w:val="006B5CCE"/>
    <w:rsid w:val="006B61AA"/>
    <w:rsid w:val="006C4F1A"/>
    <w:rsid w:val="006D6F27"/>
    <w:rsid w:val="00700DE0"/>
    <w:rsid w:val="00706789"/>
    <w:rsid w:val="00715A52"/>
    <w:rsid w:val="00724276"/>
    <w:rsid w:val="007A75F5"/>
    <w:rsid w:val="007D39B5"/>
    <w:rsid w:val="007D4E7A"/>
    <w:rsid w:val="007E520F"/>
    <w:rsid w:val="00812C0E"/>
    <w:rsid w:val="00823B47"/>
    <w:rsid w:val="0082727E"/>
    <w:rsid w:val="0085489A"/>
    <w:rsid w:val="00856F97"/>
    <w:rsid w:val="00860A49"/>
    <w:rsid w:val="008728BB"/>
    <w:rsid w:val="00887E92"/>
    <w:rsid w:val="008A6538"/>
    <w:rsid w:val="008A7C34"/>
    <w:rsid w:val="008B0E7B"/>
    <w:rsid w:val="008B42DA"/>
    <w:rsid w:val="008B5D6D"/>
    <w:rsid w:val="008C123C"/>
    <w:rsid w:val="008C7941"/>
    <w:rsid w:val="008F7079"/>
    <w:rsid w:val="009042A7"/>
    <w:rsid w:val="009134F5"/>
    <w:rsid w:val="00942907"/>
    <w:rsid w:val="00951D59"/>
    <w:rsid w:val="00954FCD"/>
    <w:rsid w:val="00977A61"/>
    <w:rsid w:val="009801BC"/>
    <w:rsid w:val="00996C0D"/>
    <w:rsid w:val="009A3D00"/>
    <w:rsid w:val="009A5488"/>
    <w:rsid w:val="009B3C7C"/>
    <w:rsid w:val="009C3C19"/>
    <w:rsid w:val="009E74CC"/>
    <w:rsid w:val="009F1B31"/>
    <w:rsid w:val="009F6C2A"/>
    <w:rsid w:val="00A06605"/>
    <w:rsid w:val="00A344B4"/>
    <w:rsid w:val="00A35DD2"/>
    <w:rsid w:val="00A6079A"/>
    <w:rsid w:val="00A622EA"/>
    <w:rsid w:val="00A76F64"/>
    <w:rsid w:val="00A8480D"/>
    <w:rsid w:val="00A97341"/>
    <w:rsid w:val="00AA7015"/>
    <w:rsid w:val="00AB3458"/>
    <w:rsid w:val="00AD0279"/>
    <w:rsid w:val="00AD295B"/>
    <w:rsid w:val="00B07188"/>
    <w:rsid w:val="00B41271"/>
    <w:rsid w:val="00B65EAA"/>
    <w:rsid w:val="00B95E24"/>
    <w:rsid w:val="00B970ED"/>
    <w:rsid w:val="00B9748F"/>
    <w:rsid w:val="00BB0097"/>
    <w:rsid w:val="00BB50F0"/>
    <w:rsid w:val="00BC4E53"/>
    <w:rsid w:val="00BD5197"/>
    <w:rsid w:val="00BE6B5A"/>
    <w:rsid w:val="00BF2D7C"/>
    <w:rsid w:val="00BF457B"/>
    <w:rsid w:val="00BF5808"/>
    <w:rsid w:val="00C00F82"/>
    <w:rsid w:val="00C410D0"/>
    <w:rsid w:val="00C41FC6"/>
    <w:rsid w:val="00C46D95"/>
    <w:rsid w:val="00C51D17"/>
    <w:rsid w:val="00CA1FCC"/>
    <w:rsid w:val="00CE72E8"/>
    <w:rsid w:val="00D06877"/>
    <w:rsid w:val="00D17656"/>
    <w:rsid w:val="00D2563C"/>
    <w:rsid w:val="00D268BC"/>
    <w:rsid w:val="00D276EA"/>
    <w:rsid w:val="00D83342"/>
    <w:rsid w:val="00DB29B6"/>
    <w:rsid w:val="00DB6B23"/>
    <w:rsid w:val="00DC6BFE"/>
    <w:rsid w:val="00DD4319"/>
    <w:rsid w:val="00DF0A93"/>
    <w:rsid w:val="00E2742C"/>
    <w:rsid w:val="00E322E2"/>
    <w:rsid w:val="00E82BD8"/>
    <w:rsid w:val="00E82FC1"/>
    <w:rsid w:val="00E85A70"/>
    <w:rsid w:val="00EC4A0A"/>
    <w:rsid w:val="00EC519D"/>
    <w:rsid w:val="00EE12C5"/>
    <w:rsid w:val="00EE7DBD"/>
    <w:rsid w:val="00EF0AB7"/>
    <w:rsid w:val="00F27C1E"/>
    <w:rsid w:val="00F35365"/>
    <w:rsid w:val="00F45646"/>
    <w:rsid w:val="00F57639"/>
    <w:rsid w:val="00F6382F"/>
    <w:rsid w:val="00F67B37"/>
    <w:rsid w:val="00F821F4"/>
    <w:rsid w:val="00F91B0E"/>
    <w:rsid w:val="00FA4CB9"/>
    <w:rsid w:val="00FC5F6B"/>
    <w:rsid w:val="00FC6FF5"/>
    <w:rsid w:val="00FE49F6"/>
    <w:rsid w:val="00FE78D8"/>
    <w:rsid w:val="00FF7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086BA11-A0B4-4263-A44C-12AE2E03C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65337E"/>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qFormat/>
    <w:rsid w:val="0065337E"/>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07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79A"/>
  </w:style>
  <w:style w:type="paragraph" w:styleId="Footer">
    <w:name w:val="footer"/>
    <w:basedOn w:val="Normal"/>
    <w:link w:val="FooterChar"/>
    <w:uiPriority w:val="99"/>
    <w:unhideWhenUsed/>
    <w:rsid w:val="00A607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79A"/>
  </w:style>
  <w:style w:type="paragraph" w:styleId="ListParagraph">
    <w:name w:val="List Paragraph"/>
    <w:basedOn w:val="Normal"/>
    <w:uiPriority w:val="34"/>
    <w:qFormat/>
    <w:rsid w:val="00090DF0"/>
    <w:pPr>
      <w:ind w:left="720"/>
      <w:contextualSpacing/>
    </w:pPr>
  </w:style>
  <w:style w:type="character" w:styleId="Hyperlink">
    <w:name w:val="Hyperlink"/>
    <w:basedOn w:val="DefaultParagraphFont"/>
    <w:uiPriority w:val="99"/>
    <w:unhideWhenUsed/>
    <w:rsid w:val="007D4E7A"/>
    <w:rPr>
      <w:color w:val="0563C1" w:themeColor="hyperlink"/>
      <w:u w:val="single"/>
    </w:rPr>
  </w:style>
  <w:style w:type="character" w:styleId="Emphasis">
    <w:name w:val="Emphasis"/>
    <w:basedOn w:val="DefaultParagraphFont"/>
    <w:uiPriority w:val="20"/>
    <w:qFormat/>
    <w:rsid w:val="007D4E7A"/>
    <w:rPr>
      <w:i/>
      <w:iCs/>
    </w:rPr>
  </w:style>
  <w:style w:type="character" w:customStyle="1" w:styleId="Heading2Char">
    <w:name w:val="Heading 2 Char"/>
    <w:basedOn w:val="DefaultParagraphFont"/>
    <w:link w:val="Heading2"/>
    <w:rsid w:val="0065337E"/>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65337E"/>
    <w:rPr>
      <w:rFonts w:ascii="Arial" w:eastAsia="Times New Roman" w:hAnsi="Arial" w:cs="Arial"/>
      <w:b/>
      <w:bCs/>
      <w:sz w:val="24"/>
      <w:szCs w:val="20"/>
    </w:rPr>
  </w:style>
  <w:style w:type="paragraph" w:styleId="BodyText2">
    <w:name w:val="Body Text 2"/>
    <w:basedOn w:val="Normal"/>
    <w:link w:val="BodyText2Char"/>
    <w:rsid w:val="0065337E"/>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65337E"/>
    <w:rPr>
      <w:rFonts w:ascii="Times New Roman" w:eastAsia="Times New Roman" w:hAnsi="Times New Roman" w:cs="Times New Roman"/>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chart" Target="charts/chart6.xml"/><Relationship Id="rId26" Type="http://schemas.openxmlformats.org/officeDocument/2006/relationships/hyperlink" Target="https://doi.org/10.1093/jpepsy/27.1.47" TargetMode="External"/><Relationship Id="rId3" Type="http://schemas.openxmlformats.org/officeDocument/2006/relationships/styles" Target="styles.xml"/><Relationship Id="rId21" Type="http://schemas.openxmlformats.org/officeDocument/2006/relationships/hyperlink" Target="http://lessonstudy.co.uk/wp-content/uploads/2012/03/Lesson_Study_Handbook_-_011011-1.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oleObject" Target="embeddings/Microsoft_Excel_Chart1.xls"/><Relationship Id="rId25" Type="http://schemas.openxmlformats.org/officeDocument/2006/relationships/hyperlink" Target="https://www.theatlantic.com/education/archive/2016/12/how-praise-became-a-consolation-prize/510845/"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oleObject" Target="embeddings/Microsoft_Excel_Chart2.xls"/><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www.tes.com/institute/blog/why-you-should-promote-growth-mindsets-your-classroom" TargetMode="External"/><Relationship Id="rId32" Type="http://schemas.openxmlformats.org/officeDocument/2006/relationships/image" Target="media/image60.emf"/><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hyperlink" Target="https://www.teachwire.net/news/what-every-teacher-needs-to-know-aboutgrowth-mindset-theory" TargetMode="External"/><Relationship Id="rId28" Type="http://schemas.openxmlformats.org/officeDocument/2006/relationships/hyperlink" Target="https://www.teachwire.net/news/are-we-having-the-wrong-argument-about-growth-mindset" TargetMode="External"/><Relationship Id="rId10" Type="http://schemas.openxmlformats.org/officeDocument/2006/relationships/chart" Target="charts/chart2.xml"/><Relationship Id="rId19" Type="http://schemas.openxmlformats.org/officeDocument/2006/relationships/image" Target="media/image4.png"/><Relationship Id="rId31" Type="http://schemas.openxmlformats.org/officeDocument/2006/relationships/image" Target="media/image6.emf"/><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oleObject" Target="embeddings/Microsoft_Excel_Chart.xls"/><Relationship Id="rId22" Type="http://schemas.openxmlformats.org/officeDocument/2006/relationships/hyperlink" Target="https://eprints.qut.edu.au/39845/1/c39845.pdf" TargetMode="External"/><Relationship Id="rId27" Type="http://schemas.openxmlformats.org/officeDocument/2006/relationships/hyperlink" Target="https://doi.org/10.1080/0141192920180407" TargetMode="External"/><Relationship Id="rId30" Type="http://schemas.openxmlformats.org/officeDocument/2006/relationships/image" Target="cid:image001.png@01D0EA4A.2BD679A0" TargetMode="External"/><Relationship Id="rId35"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School 1 - Child 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Low Level</c:v>
                </c:pt>
              </c:strCache>
            </c:strRef>
          </c:tx>
          <c:spPr>
            <a:ln w="28575" cap="rnd">
              <a:solidFill>
                <a:schemeClr val="accent1"/>
              </a:solidFill>
              <a:round/>
            </a:ln>
            <a:effectLst/>
          </c:spPr>
          <c:marker>
            <c:symbol val="none"/>
          </c:marker>
          <c:cat>
            <c:numRef>
              <c:f>Sheet1!$A$2:$A$11</c:f>
              <c:numCache>
                <c:formatCode>General</c:formatCode>
                <c:ptCount val="10"/>
                <c:pt idx="0">
                  <c:v>2</c:v>
                </c:pt>
                <c:pt idx="1">
                  <c:v>4</c:v>
                </c:pt>
                <c:pt idx="2">
                  <c:v>6</c:v>
                </c:pt>
                <c:pt idx="3">
                  <c:v>8</c:v>
                </c:pt>
                <c:pt idx="4">
                  <c:v>10</c:v>
                </c:pt>
                <c:pt idx="5">
                  <c:v>12</c:v>
                </c:pt>
                <c:pt idx="6">
                  <c:v>14</c:v>
                </c:pt>
                <c:pt idx="7">
                  <c:v>16</c:v>
                </c:pt>
                <c:pt idx="8">
                  <c:v>18</c:v>
                </c:pt>
                <c:pt idx="9">
                  <c:v>20</c:v>
                </c:pt>
              </c:numCache>
            </c:numRef>
          </c:cat>
          <c:val>
            <c:numRef>
              <c:f>Sheet1!$B$2:$B$11</c:f>
              <c:numCache>
                <c:formatCode>General</c:formatCode>
                <c:ptCount val="10"/>
                <c:pt idx="0">
                  <c:v>0.75</c:v>
                </c:pt>
                <c:pt idx="1">
                  <c:v>1</c:v>
                </c:pt>
                <c:pt idx="2">
                  <c:v>1</c:v>
                </c:pt>
                <c:pt idx="3">
                  <c:v>1</c:v>
                </c:pt>
                <c:pt idx="4">
                  <c:v>1</c:v>
                </c:pt>
                <c:pt idx="5">
                  <c:v>0.75</c:v>
                </c:pt>
                <c:pt idx="6">
                  <c:v>0.75</c:v>
                </c:pt>
                <c:pt idx="7">
                  <c:v>0.75</c:v>
                </c:pt>
                <c:pt idx="8">
                  <c:v>0.5</c:v>
                </c:pt>
                <c:pt idx="9">
                  <c:v>0.75</c:v>
                </c:pt>
              </c:numCache>
            </c:numRef>
          </c:val>
          <c:smooth val="0"/>
          <c:extLst>
            <c:ext xmlns:c16="http://schemas.microsoft.com/office/drawing/2014/chart" uri="{C3380CC4-5D6E-409C-BE32-E72D297353CC}">
              <c16:uniqueId val="{00000000-9A85-49BA-A20B-FA532F074115}"/>
            </c:ext>
          </c:extLst>
        </c:ser>
        <c:ser>
          <c:idx val="1"/>
          <c:order val="1"/>
          <c:tx>
            <c:strRef>
              <c:f>Sheet1!$C$1</c:f>
              <c:strCache>
                <c:ptCount val="1"/>
                <c:pt idx="0">
                  <c:v>High Level</c:v>
                </c:pt>
              </c:strCache>
            </c:strRef>
          </c:tx>
          <c:spPr>
            <a:ln w="28575" cap="rnd">
              <a:solidFill>
                <a:schemeClr val="accent2"/>
              </a:solidFill>
              <a:round/>
            </a:ln>
            <a:effectLst/>
          </c:spPr>
          <c:marker>
            <c:symbol val="none"/>
          </c:marker>
          <c:cat>
            <c:numRef>
              <c:f>Sheet1!$A$2:$A$11</c:f>
              <c:numCache>
                <c:formatCode>General</c:formatCode>
                <c:ptCount val="10"/>
                <c:pt idx="0">
                  <c:v>2</c:v>
                </c:pt>
                <c:pt idx="1">
                  <c:v>4</c:v>
                </c:pt>
                <c:pt idx="2">
                  <c:v>6</c:v>
                </c:pt>
                <c:pt idx="3">
                  <c:v>8</c:v>
                </c:pt>
                <c:pt idx="4">
                  <c:v>10</c:v>
                </c:pt>
                <c:pt idx="5">
                  <c:v>12</c:v>
                </c:pt>
                <c:pt idx="6">
                  <c:v>14</c:v>
                </c:pt>
                <c:pt idx="7">
                  <c:v>16</c:v>
                </c:pt>
                <c:pt idx="8">
                  <c:v>18</c:v>
                </c:pt>
                <c:pt idx="9">
                  <c:v>20</c:v>
                </c:pt>
              </c:numCache>
            </c:numRef>
          </c:cat>
          <c:val>
            <c:numRef>
              <c:f>Sheet1!$C$2:$C$11</c:f>
              <c:numCache>
                <c:formatCode>General</c:formatCode>
                <c:ptCount val="10"/>
                <c:pt idx="0">
                  <c:v>0.5</c:v>
                </c:pt>
                <c:pt idx="1">
                  <c:v>0.25</c:v>
                </c:pt>
                <c:pt idx="2">
                  <c:v>0.25</c:v>
                </c:pt>
                <c:pt idx="3">
                  <c:v>0.5</c:v>
                </c:pt>
                <c:pt idx="4">
                  <c:v>0.5</c:v>
                </c:pt>
                <c:pt idx="5">
                  <c:v>0.75</c:v>
                </c:pt>
                <c:pt idx="6">
                  <c:v>0.5</c:v>
                </c:pt>
                <c:pt idx="7">
                  <c:v>0.5</c:v>
                </c:pt>
                <c:pt idx="8">
                  <c:v>0.5</c:v>
                </c:pt>
                <c:pt idx="9">
                  <c:v>0.75</c:v>
                </c:pt>
              </c:numCache>
            </c:numRef>
          </c:val>
          <c:smooth val="0"/>
          <c:extLst>
            <c:ext xmlns:c16="http://schemas.microsoft.com/office/drawing/2014/chart" uri="{C3380CC4-5D6E-409C-BE32-E72D297353CC}">
              <c16:uniqueId val="{00000001-9A85-49BA-A20B-FA532F074115}"/>
            </c:ext>
          </c:extLst>
        </c:ser>
        <c:dLbls>
          <c:showLegendKey val="0"/>
          <c:showVal val="0"/>
          <c:showCatName val="0"/>
          <c:showSerName val="0"/>
          <c:showPercent val="0"/>
          <c:showBubbleSize val="0"/>
        </c:dLbls>
        <c:smooth val="0"/>
        <c:axId val="985407400"/>
        <c:axId val="985405104"/>
      </c:lineChart>
      <c:catAx>
        <c:axId val="985407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405104"/>
        <c:crossesAt val="0"/>
        <c:auto val="1"/>
        <c:lblAlgn val="ctr"/>
        <c:lblOffset val="100"/>
        <c:noMultiLvlLbl val="0"/>
      </c:catAx>
      <c:valAx>
        <c:axId val="985405104"/>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solidFill>
              <a:schemeClr val="accent1"/>
            </a:solid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407400"/>
        <c:crosses val="autoZero"/>
        <c:crossBetween val="between"/>
        <c:majorUnit val="0.25"/>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bg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School</a:t>
            </a:r>
            <a:r>
              <a:rPr lang="en-GB" baseline="0"/>
              <a:t> 1 - Child B</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Low Level</c:v>
                </c:pt>
              </c:strCache>
            </c:strRef>
          </c:tx>
          <c:spPr>
            <a:ln w="28575" cap="rnd">
              <a:solidFill>
                <a:schemeClr val="accent1"/>
              </a:solidFill>
              <a:round/>
            </a:ln>
            <a:effectLst/>
          </c:spPr>
          <c:marker>
            <c:symbol val="none"/>
          </c:marker>
          <c:cat>
            <c:numRef>
              <c:f>Sheet1!$A$2:$A$11</c:f>
              <c:numCache>
                <c:formatCode>General</c:formatCode>
                <c:ptCount val="10"/>
                <c:pt idx="0">
                  <c:v>2</c:v>
                </c:pt>
                <c:pt idx="1">
                  <c:v>4</c:v>
                </c:pt>
                <c:pt idx="2">
                  <c:v>6</c:v>
                </c:pt>
                <c:pt idx="3">
                  <c:v>8</c:v>
                </c:pt>
                <c:pt idx="4">
                  <c:v>10</c:v>
                </c:pt>
                <c:pt idx="5">
                  <c:v>12</c:v>
                </c:pt>
                <c:pt idx="6">
                  <c:v>14</c:v>
                </c:pt>
                <c:pt idx="7">
                  <c:v>16</c:v>
                </c:pt>
                <c:pt idx="8">
                  <c:v>18</c:v>
                </c:pt>
                <c:pt idx="9">
                  <c:v>20</c:v>
                </c:pt>
              </c:numCache>
            </c:numRef>
          </c:cat>
          <c:val>
            <c:numRef>
              <c:f>Sheet1!$B$2:$B$11</c:f>
              <c:numCache>
                <c:formatCode>General</c:formatCode>
                <c:ptCount val="10"/>
                <c:pt idx="0">
                  <c:v>0.25</c:v>
                </c:pt>
                <c:pt idx="1">
                  <c:v>0.5</c:v>
                </c:pt>
                <c:pt idx="2">
                  <c:v>0.5</c:v>
                </c:pt>
                <c:pt idx="3">
                  <c:v>0.5</c:v>
                </c:pt>
                <c:pt idx="4">
                  <c:v>0.25</c:v>
                </c:pt>
                <c:pt idx="5">
                  <c:v>0</c:v>
                </c:pt>
                <c:pt idx="6">
                  <c:v>0.5</c:v>
                </c:pt>
                <c:pt idx="7">
                  <c:v>0.25</c:v>
                </c:pt>
                <c:pt idx="8">
                  <c:v>0.75</c:v>
                </c:pt>
                <c:pt idx="9">
                  <c:v>0.5</c:v>
                </c:pt>
              </c:numCache>
            </c:numRef>
          </c:val>
          <c:smooth val="0"/>
          <c:extLst>
            <c:ext xmlns:c16="http://schemas.microsoft.com/office/drawing/2014/chart" uri="{C3380CC4-5D6E-409C-BE32-E72D297353CC}">
              <c16:uniqueId val="{00000000-EB79-4C6A-9988-ACEBF53DC19E}"/>
            </c:ext>
          </c:extLst>
        </c:ser>
        <c:ser>
          <c:idx val="1"/>
          <c:order val="1"/>
          <c:tx>
            <c:strRef>
              <c:f>Sheet1!$C$1</c:f>
              <c:strCache>
                <c:ptCount val="1"/>
                <c:pt idx="0">
                  <c:v>High Level</c:v>
                </c:pt>
              </c:strCache>
            </c:strRef>
          </c:tx>
          <c:spPr>
            <a:ln w="28575" cap="rnd">
              <a:solidFill>
                <a:schemeClr val="accent2"/>
              </a:solidFill>
              <a:round/>
            </a:ln>
            <a:effectLst/>
          </c:spPr>
          <c:marker>
            <c:symbol val="none"/>
          </c:marker>
          <c:cat>
            <c:numRef>
              <c:f>Sheet1!$A$2:$A$11</c:f>
              <c:numCache>
                <c:formatCode>General</c:formatCode>
                <c:ptCount val="10"/>
                <c:pt idx="0">
                  <c:v>2</c:v>
                </c:pt>
                <c:pt idx="1">
                  <c:v>4</c:v>
                </c:pt>
                <c:pt idx="2">
                  <c:v>6</c:v>
                </c:pt>
                <c:pt idx="3">
                  <c:v>8</c:v>
                </c:pt>
                <c:pt idx="4">
                  <c:v>10</c:v>
                </c:pt>
                <c:pt idx="5">
                  <c:v>12</c:v>
                </c:pt>
                <c:pt idx="6">
                  <c:v>14</c:v>
                </c:pt>
                <c:pt idx="7">
                  <c:v>16</c:v>
                </c:pt>
                <c:pt idx="8">
                  <c:v>18</c:v>
                </c:pt>
                <c:pt idx="9">
                  <c:v>20</c:v>
                </c:pt>
              </c:numCache>
            </c:numRef>
          </c:cat>
          <c:val>
            <c:numRef>
              <c:f>Sheet1!$C$2:$C$11</c:f>
              <c:numCache>
                <c:formatCode>General</c:formatCode>
                <c:ptCount val="10"/>
                <c:pt idx="0">
                  <c:v>0</c:v>
                </c:pt>
                <c:pt idx="1">
                  <c:v>0.5</c:v>
                </c:pt>
                <c:pt idx="2">
                  <c:v>0.25</c:v>
                </c:pt>
                <c:pt idx="3">
                  <c:v>0.75</c:v>
                </c:pt>
                <c:pt idx="4">
                  <c:v>0.5</c:v>
                </c:pt>
                <c:pt idx="5">
                  <c:v>0.5</c:v>
                </c:pt>
                <c:pt idx="6">
                  <c:v>0.75</c:v>
                </c:pt>
                <c:pt idx="7">
                  <c:v>0.5</c:v>
                </c:pt>
                <c:pt idx="8">
                  <c:v>0.75</c:v>
                </c:pt>
                <c:pt idx="9">
                  <c:v>0.75</c:v>
                </c:pt>
              </c:numCache>
            </c:numRef>
          </c:val>
          <c:smooth val="0"/>
          <c:extLst>
            <c:ext xmlns:c16="http://schemas.microsoft.com/office/drawing/2014/chart" uri="{C3380CC4-5D6E-409C-BE32-E72D297353CC}">
              <c16:uniqueId val="{00000001-EB79-4C6A-9988-ACEBF53DC19E}"/>
            </c:ext>
          </c:extLst>
        </c:ser>
        <c:dLbls>
          <c:showLegendKey val="0"/>
          <c:showVal val="0"/>
          <c:showCatName val="0"/>
          <c:showSerName val="0"/>
          <c:showPercent val="0"/>
          <c:showBubbleSize val="0"/>
        </c:dLbls>
        <c:smooth val="0"/>
        <c:axId val="1188606384"/>
        <c:axId val="1188607368"/>
      </c:lineChart>
      <c:catAx>
        <c:axId val="1188606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8607368"/>
        <c:crosses val="autoZero"/>
        <c:auto val="1"/>
        <c:lblAlgn val="ctr"/>
        <c:lblOffset val="100"/>
        <c:noMultiLvlLbl val="0"/>
      </c:catAx>
      <c:valAx>
        <c:axId val="1188607368"/>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8606384"/>
        <c:crosses val="autoZero"/>
        <c:crossBetween val="between"/>
        <c:majorUnit val="0.25"/>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bg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School</a:t>
            </a:r>
            <a:r>
              <a:rPr lang="en-GB" baseline="0"/>
              <a:t> 1 - Child 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Low Level</c:v>
                </c:pt>
              </c:strCache>
            </c:strRef>
          </c:tx>
          <c:spPr>
            <a:ln w="28575" cap="rnd">
              <a:solidFill>
                <a:schemeClr val="accent1"/>
              </a:solidFill>
              <a:round/>
            </a:ln>
            <a:effectLst/>
          </c:spPr>
          <c:marker>
            <c:symbol val="none"/>
          </c:marker>
          <c:cat>
            <c:numRef>
              <c:f>Sheet1!$A$2:$A$11</c:f>
              <c:numCache>
                <c:formatCode>General</c:formatCode>
                <c:ptCount val="10"/>
                <c:pt idx="0">
                  <c:v>2</c:v>
                </c:pt>
                <c:pt idx="1">
                  <c:v>4</c:v>
                </c:pt>
                <c:pt idx="2">
                  <c:v>6</c:v>
                </c:pt>
                <c:pt idx="3">
                  <c:v>8</c:v>
                </c:pt>
                <c:pt idx="4">
                  <c:v>10</c:v>
                </c:pt>
                <c:pt idx="5">
                  <c:v>12</c:v>
                </c:pt>
                <c:pt idx="6">
                  <c:v>14</c:v>
                </c:pt>
                <c:pt idx="7">
                  <c:v>16</c:v>
                </c:pt>
                <c:pt idx="8">
                  <c:v>18</c:v>
                </c:pt>
                <c:pt idx="9">
                  <c:v>20</c:v>
                </c:pt>
              </c:numCache>
            </c:numRef>
          </c:cat>
          <c:val>
            <c:numRef>
              <c:f>Sheet1!$B$2:$B$11</c:f>
              <c:numCache>
                <c:formatCode>General</c:formatCode>
                <c:ptCount val="10"/>
                <c:pt idx="0">
                  <c:v>0.5</c:v>
                </c:pt>
                <c:pt idx="1">
                  <c:v>0.5</c:v>
                </c:pt>
                <c:pt idx="2">
                  <c:v>0.75</c:v>
                </c:pt>
                <c:pt idx="3">
                  <c:v>0.25</c:v>
                </c:pt>
                <c:pt idx="4">
                  <c:v>0.5</c:v>
                </c:pt>
                <c:pt idx="5">
                  <c:v>0.75</c:v>
                </c:pt>
                <c:pt idx="6">
                  <c:v>0.5</c:v>
                </c:pt>
                <c:pt idx="7">
                  <c:v>0.25</c:v>
                </c:pt>
                <c:pt idx="8">
                  <c:v>0.25</c:v>
                </c:pt>
                <c:pt idx="9">
                  <c:v>0.5</c:v>
                </c:pt>
              </c:numCache>
            </c:numRef>
          </c:val>
          <c:smooth val="0"/>
          <c:extLst>
            <c:ext xmlns:c16="http://schemas.microsoft.com/office/drawing/2014/chart" uri="{C3380CC4-5D6E-409C-BE32-E72D297353CC}">
              <c16:uniqueId val="{00000000-F100-4494-8A20-82984CAF840A}"/>
            </c:ext>
          </c:extLst>
        </c:ser>
        <c:ser>
          <c:idx val="1"/>
          <c:order val="1"/>
          <c:tx>
            <c:strRef>
              <c:f>Sheet1!$C$1</c:f>
              <c:strCache>
                <c:ptCount val="1"/>
                <c:pt idx="0">
                  <c:v>High Level</c:v>
                </c:pt>
              </c:strCache>
            </c:strRef>
          </c:tx>
          <c:spPr>
            <a:ln w="28575" cap="rnd">
              <a:solidFill>
                <a:schemeClr val="accent2"/>
              </a:solidFill>
              <a:round/>
            </a:ln>
            <a:effectLst/>
          </c:spPr>
          <c:marker>
            <c:symbol val="none"/>
          </c:marker>
          <c:cat>
            <c:numRef>
              <c:f>Sheet1!$A$2:$A$11</c:f>
              <c:numCache>
                <c:formatCode>General</c:formatCode>
                <c:ptCount val="10"/>
                <c:pt idx="0">
                  <c:v>2</c:v>
                </c:pt>
                <c:pt idx="1">
                  <c:v>4</c:v>
                </c:pt>
                <c:pt idx="2">
                  <c:v>6</c:v>
                </c:pt>
                <c:pt idx="3">
                  <c:v>8</c:v>
                </c:pt>
                <c:pt idx="4">
                  <c:v>10</c:v>
                </c:pt>
                <c:pt idx="5">
                  <c:v>12</c:v>
                </c:pt>
                <c:pt idx="6">
                  <c:v>14</c:v>
                </c:pt>
                <c:pt idx="7">
                  <c:v>16</c:v>
                </c:pt>
                <c:pt idx="8">
                  <c:v>18</c:v>
                </c:pt>
                <c:pt idx="9">
                  <c:v>20</c:v>
                </c:pt>
              </c:numCache>
            </c:numRef>
          </c:cat>
          <c:val>
            <c:numRef>
              <c:f>Sheet1!$C$2:$C$11</c:f>
              <c:numCache>
                <c:formatCode>General</c:formatCode>
                <c:ptCount val="10"/>
                <c:pt idx="0">
                  <c:v>0.75</c:v>
                </c:pt>
                <c:pt idx="1">
                  <c:v>0.75</c:v>
                </c:pt>
                <c:pt idx="2">
                  <c:v>0.5</c:v>
                </c:pt>
                <c:pt idx="3">
                  <c:v>0.75</c:v>
                </c:pt>
                <c:pt idx="4">
                  <c:v>0.75</c:v>
                </c:pt>
                <c:pt idx="5">
                  <c:v>0.75</c:v>
                </c:pt>
                <c:pt idx="6">
                  <c:v>0.75</c:v>
                </c:pt>
                <c:pt idx="7">
                  <c:v>0.75</c:v>
                </c:pt>
                <c:pt idx="8">
                  <c:v>0.75</c:v>
                </c:pt>
                <c:pt idx="9">
                  <c:v>0.75</c:v>
                </c:pt>
              </c:numCache>
            </c:numRef>
          </c:val>
          <c:smooth val="0"/>
          <c:extLst>
            <c:ext xmlns:c16="http://schemas.microsoft.com/office/drawing/2014/chart" uri="{C3380CC4-5D6E-409C-BE32-E72D297353CC}">
              <c16:uniqueId val="{00000001-F100-4494-8A20-82984CAF840A}"/>
            </c:ext>
          </c:extLst>
        </c:ser>
        <c:dLbls>
          <c:showLegendKey val="0"/>
          <c:showVal val="0"/>
          <c:showCatName val="0"/>
          <c:showSerName val="0"/>
          <c:showPercent val="0"/>
          <c:showBubbleSize val="0"/>
        </c:dLbls>
        <c:smooth val="0"/>
        <c:axId val="1188606384"/>
        <c:axId val="1188607368"/>
      </c:lineChart>
      <c:catAx>
        <c:axId val="1188606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8607368"/>
        <c:crosses val="autoZero"/>
        <c:auto val="1"/>
        <c:lblAlgn val="ctr"/>
        <c:lblOffset val="100"/>
        <c:noMultiLvlLbl val="0"/>
      </c:catAx>
      <c:valAx>
        <c:axId val="1188607368"/>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8606384"/>
        <c:crosses val="autoZero"/>
        <c:crossBetween val="between"/>
        <c:majorUnit val="0.25"/>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bg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School</a:t>
            </a:r>
            <a:r>
              <a:rPr lang="en-GB" baseline="0"/>
              <a:t> 2 - Child 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Low Level</c:v>
                </c:pt>
              </c:strCache>
            </c:strRef>
          </c:tx>
          <c:spPr>
            <a:ln w="28575" cap="rnd">
              <a:solidFill>
                <a:schemeClr val="accent1"/>
              </a:solidFill>
              <a:round/>
            </a:ln>
            <a:effectLst/>
          </c:spPr>
          <c:marker>
            <c:symbol val="none"/>
          </c:marker>
          <c:cat>
            <c:numRef>
              <c:f>Sheet1!$A$2:$A$11</c:f>
              <c:numCache>
                <c:formatCode>General</c:formatCode>
                <c:ptCount val="10"/>
                <c:pt idx="0">
                  <c:v>2</c:v>
                </c:pt>
                <c:pt idx="1">
                  <c:v>4</c:v>
                </c:pt>
                <c:pt idx="2">
                  <c:v>6</c:v>
                </c:pt>
                <c:pt idx="3">
                  <c:v>8</c:v>
                </c:pt>
                <c:pt idx="4">
                  <c:v>10</c:v>
                </c:pt>
                <c:pt idx="5">
                  <c:v>12</c:v>
                </c:pt>
                <c:pt idx="6">
                  <c:v>14</c:v>
                </c:pt>
                <c:pt idx="7">
                  <c:v>16</c:v>
                </c:pt>
                <c:pt idx="8">
                  <c:v>18</c:v>
                </c:pt>
                <c:pt idx="9">
                  <c:v>20</c:v>
                </c:pt>
              </c:numCache>
            </c:numRef>
          </c:cat>
          <c:val>
            <c:numRef>
              <c:f>Sheet1!$B$2:$B$11</c:f>
              <c:numCache>
                <c:formatCode>General</c:formatCode>
                <c:ptCount val="10"/>
                <c:pt idx="0">
                  <c:v>0.5</c:v>
                </c:pt>
                <c:pt idx="1">
                  <c:v>0.5</c:v>
                </c:pt>
                <c:pt idx="2">
                  <c:v>0.5</c:v>
                </c:pt>
                <c:pt idx="3">
                  <c:v>0.5</c:v>
                </c:pt>
                <c:pt idx="4">
                  <c:v>0.25</c:v>
                </c:pt>
                <c:pt idx="5">
                  <c:v>0.5</c:v>
                </c:pt>
                <c:pt idx="6">
                  <c:v>0.5</c:v>
                </c:pt>
                <c:pt idx="7">
                  <c:v>0.5</c:v>
                </c:pt>
                <c:pt idx="8">
                  <c:v>0.5</c:v>
                </c:pt>
                <c:pt idx="9">
                  <c:v>0.5</c:v>
                </c:pt>
              </c:numCache>
            </c:numRef>
          </c:val>
          <c:smooth val="0"/>
          <c:extLst>
            <c:ext xmlns:c16="http://schemas.microsoft.com/office/drawing/2014/chart" uri="{C3380CC4-5D6E-409C-BE32-E72D297353CC}">
              <c16:uniqueId val="{00000000-43E7-4E6D-AD9C-3578AAA8F18E}"/>
            </c:ext>
          </c:extLst>
        </c:ser>
        <c:ser>
          <c:idx val="1"/>
          <c:order val="1"/>
          <c:tx>
            <c:strRef>
              <c:f>Sheet1!$C$1</c:f>
              <c:strCache>
                <c:ptCount val="1"/>
                <c:pt idx="0">
                  <c:v>High Level</c:v>
                </c:pt>
              </c:strCache>
            </c:strRef>
          </c:tx>
          <c:spPr>
            <a:ln w="28575" cap="rnd">
              <a:solidFill>
                <a:schemeClr val="accent2"/>
              </a:solidFill>
              <a:round/>
            </a:ln>
            <a:effectLst/>
          </c:spPr>
          <c:marker>
            <c:symbol val="none"/>
          </c:marker>
          <c:cat>
            <c:numRef>
              <c:f>Sheet1!$A$2:$A$11</c:f>
              <c:numCache>
                <c:formatCode>General</c:formatCode>
                <c:ptCount val="10"/>
                <c:pt idx="0">
                  <c:v>2</c:v>
                </c:pt>
                <c:pt idx="1">
                  <c:v>4</c:v>
                </c:pt>
                <c:pt idx="2">
                  <c:v>6</c:v>
                </c:pt>
                <c:pt idx="3">
                  <c:v>8</c:v>
                </c:pt>
                <c:pt idx="4">
                  <c:v>10</c:v>
                </c:pt>
                <c:pt idx="5">
                  <c:v>12</c:v>
                </c:pt>
                <c:pt idx="6">
                  <c:v>14</c:v>
                </c:pt>
                <c:pt idx="7">
                  <c:v>16</c:v>
                </c:pt>
                <c:pt idx="8">
                  <c:v>18</c:v>
                </c:pt>
                <c:pt idx="9">
                  <c:v>20</c:v>
                </c:pt>
              </c:numCache>
            </c:numRef>
          </c:cat>
          <c:val>
            <c:numRef>
              <c:f>Sheet1!$C$2:$C$11</c:f>
              <c:numCache>
                <c:formatCode>General</c:formatCode>
                <c:ptCount val="10"/>
                <c:pt idx="0">
                  <c:v>0.5</c:v>
                </c:pt>
                <c:pt idx="1">
                  <c:v>0.75</c:v>
                </c:pt>
                <c:pt idx="2">
                  <c:v>0.75</c:v>
                </c:pt>
                <c:pt idx="3">
                  <c:v>0.75</c:v>
                </c:pt>
                <c:pt idx="4">
                  <c:v>0.75</c:v>
                </c:pt>
                <c:pt idx="5">
                  <c:v>0.75</c:v>
                </c:pt>
                <c:pt idx="6">
                  <c:v>0.75</c:v>
                </c:pt>
                <c:pt idx="7">
                  <c:v>0.75</c:v>
                </c:pt>
                <c:pt idx="8">
                  <c:v>0.75</c:v>
                </c:pt>
                <c:pt idx="9">
                  <c:v>0.75</c:v>
                </c:pt>
              </c:numCache>
            </c:numRef>
          </c:val>
          <c:smooth val="0"/>
          <c:extLst>
            <c:ext xmlns:c16="http://schemas.microsoft.com/office/drawing/2014/chart" uri="{C3380CC4-5D6E-409C-BE32-E72D297353CC}">
              <c16:uniqueId val="{00000001-43E7-4E6D-AD9C-3578AAA8F18E}"/>
            </c:ext>
          </c:extLst>
        </c:ser>
        <c:dLbls>
          <c:showLegendKey val="0"/>
          <c:showVal val="0"/>
          <c:showCatName val="0"/>
          <c:showSerName val="0"/>
          <c:showPercent val="0"/>
          <c:showBubbleSize val="0"/>
        </c:dLbls>
        <c:smooth val="0"/>
        <c:axId val="1188606384"/>
        <c:axId val="1188607368"/>
      </c:lineChart>
      <c:catAx>
        <c:axId val="1188606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8607368"/>
        <c:crosses val="autoZero"/>
        <c:auto val="1"/>
        <c:lblAlgn val="ctr"/>
        <c:lblOffset val="100"/>
        <c:noMultiLvlLbl val="0"/>
      </c:catAx>
      <c:valAx>
        <c:axId val="1188607368"/>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8606384"/>
        <c:crosses val="autoZero"/>
        <c:crossBetween val="between"/>
        <c:majorUnit val="0.25"/>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bg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School</a:t>
            </a:r>
            <a:r>
              <a:rPr lang="en-GB" baseline="0"/>
              <a:t> 2 - Child 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Low Level</c:v>
                </c:pt>
              </c:strCache>
            </c:strRef>
          </c:tx>
          <c:spPr>
            <a:ln w="28575" cap="rnd">
              <a:solidFill>
                <a:schemeClr val="accent1"/>
              </a:solidFill>
              <a:round/>
            </a:ln>
            <a:effectLst/>
          </c:spPr>
          <c:marker>
            <c:symbol val="none"/>
          </c:marker>
          <c:cat>
            <c:numRef>
              <c:f>Sheet1!$A$2:$A$11</c:f>
              <c:numCache>
                <c:formatCode>General</c:formatCode>
                <c:ptCount val="10"/>
                <c:pt idx="0">
                  <c:v>2</c:v>
                </c:pt>
                <c:pt idx="1">
                  <c:v>4</c:v>
                </c:pt>
                <c:pt idx="2">
                  <c:v>6</c:v>
                </c:pt>
                <c:pt idx="3">
                  <c:v>8</c:v>
                </c:pt>
                <c:pt idx="4">
                  <c:v>10</c:v>
                </c:pt>
                <c:pt idx="5">
                  <c:v>12</c:v>
                </c:pt>
                <c:pt idx="6">
                  <c:v>14</c:v>
                </c:pt>
                <c:pt idx="7">
                  <c:v>16</c:v>
                </c:pt>
                <c:pt idx="8">
                  <c:v>18</c:v>
                </c:pt>
                <c:pt idx="9">
                  <c:v>20</c:v>
                </c:pt>
              </c:numCache>
            </c:numRef>
          </c:cat>
          <c:val>
            <c:numRef>
              <c:f>Sheet1!$B$2:$B$11</c:f>
              <c:numCache>
                <c:formatCode>General</c:formatCode>
                <c:ptCount val="10"/>
                <c:pt idx="0">
                  <c:v>0.25</c:v>
                </c:pt>
                <c:pt idx="1">
                  <c:v>0.25</c:v>
                </c:pt>
                <c:pt idx="2">
                  <c:v>0.5</c:v>
                </c:pt>
                <c:pt idx="3">
                  <c:v>0.5</c:v>
                </c:pt>
                <c:pt idx="4">
                  <c:v>0.25</c:v>
                </c:pt>
                <c:pt idx="5">
                  <c:v>0.5</c:v>
                </c:pt>
                <c:pt idx="6">
                  <c:v>0.5</c:v>
                </c:pt>
                <c:pt idx="7">
                  <c:v>0.5</c:v>
                </c:pt>
                <c:pt idx="8">
                  <c:v>0.5</c:v>
                </c:pt>
                <c:pt idx="9">
                  <c:v>0.5</c:v>
                </c:pt>
              </c:numCache>
            </c:numRef>
          </c:val>
          <c:smooth val="0"/>
          <c:extLst>
            <c:ext xmlns:c16="http://schemas.microsoft.com/office/drawing/2014/chart" uri="{C3380CC4-5D6E-409C-BE32-E72D297353CC}">
              <c16:uniqueId val="{00000000-07DB-4EFC-BDFD-157232862F44}"/>
            </c:ext>
          </c:extLst>
        </c:ser>
        <c:ser>
          <c:idx val="1"/>
          <c:order val="1"/>
          <c:tx>
            <c:strRef>
              <c:f>Sheet1!$C$1</c:f>
              <c:strCache>
                <c:ptCount val="1"/>
                <c:pt idx="0">
                  <c:v>High Level</c:v>
                </c:pt>
              </c:strCache>
            </c:strRef>
          </c:tx>
          <c:spPr>
            <a:ln w="28575" cap="rnd">
              <a:solidFill>
                <a:schemeClr val="accent2"/>
              </a:solidFill>
              <a:round/>
            </a:ln>
            <a:effectLst/>
          </c:spPr>
          <c:marker>
            <c:symbol val="none"/>
          </c:marker>
          <c:cat>
            <c:numRef>
              <c:f>Sheet1!$A$2:$A$11</c:f>
              <c:numCache>
                <c:formatCode>General</c:formatCode>
                <c:ptCount val="10"/>
                <c:pt idx="0">
                  <c:v>2</c:v>
                </c:pt>
                <c:pt idx="1">
                  <c:v>4</c:v>
                </c:pt>
                <c:pt idx="2">
                  <c:v>6</c:v>
                </c:pt>
                <c:pt idx="3">
                  <c:v>8</c:v>
                </c:pt>
                <c:pt idx="4">
                  <c:v>10</c:v>
                </c:pt>
                <c:pt idx="5">
                  <c:v>12</c:v>
                </c:pt>
                <c:pt idx="6">
                  <c:v>14</c:v>
                </c:pt>
                <c:pt idx="7">
                  <c:v>16</c:v>
                </c:pt>
                <c:pt idx="8">
                  <c:v>18</c:v>
                </c:pt>
                <c:pt idx="9">
                  <c:v>20</c:v>
                </c:pt>
              </c:numCache>
            </c:numRef>
          </c:cat>
          <c:val>
            <c:numRef>
              <c:f>Sheet1!$C$2:$C$11</c:f>
              <c:numCache>
                <c:formatCode>General</c:formatCode>
                <c:ptCount val="10"/>
                <c:pt idx="0">
                  <c:v>0.5</c:v>
                </c:pt>
                <c:pt idx="1">
                  <c:v>0.75</c:v>
                </c:pt>
                <c:pt idx="2">
                  <c:v>0.5</c:v>
                </c:pt>
                <c:pt idx="3">
                  <c:v>0.75</c:v>
                </c:pt>
                <c:pt idx="4">
                  <c:v>0.75</c:v>
                </c:pt>
                <c:pt idx="5">
                  <c:v>0.75</c:v>
                </c:pt>
                <c:pt idx="6">
                  <c:v>0.75</c:v>
                </c:pt>
                <c:pt idx="7">
                  <c:v>0.75</c:v>
                </c:pt>
                <c:pt idx="8">
                  <c:v>0.75</c:v>
                </c:pt>
                <c:pt idx="9">
                  <c:v>0.75</c:v>
                </c:pt>
              </c:numCache>
            </c:numRef>
          </c:val>
          <c:smooth val="0"/>
          <c:extLst>
            <c:ext xmlns:c16="http://schemas.microsoft.com/office/drawing/2014/chart" uri="{C3380CC4-5D6E-409C-BE32-E72D297353CC}">
              <c16:uniqueId val="{00000001-07DB-4EFC-BDFD-157232862F44}"/>
            </c:ext>
          </c:extLst>
        </c:ser>
        <c:dLbls>
          <c:showLegendKey val="0"/>
          <c:showVal val="0"/>
          <c:showCatName val="0"/>
          <c:showSerName val="0"/>
          <c:showPercent val="0"/>
          <c:showBubbleSize val="0"/>
        </c:dLbls>
        <c:smooth val="0"/>
        <c:axId val="1188606384"/>
        <c:axId val="1188607368"/>
      </c:lineChart>
      <c:catAx>
        <c:axId val="1188606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8607368"/>
        <c:crosses val="autoZero"/>
        <c:auto val="1"/>
        <c:lblAlgn val="ctr"/>
        <c:lblOffset val="100"/>
        <c:noMultiLvlLbl val="0"/>
      </c:catAx>
      <c:valAx>
        <c:axId val="1188607368"/>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8606384"/>
        <c:crosses val="autoZero"/>
        <c:crossBetween val="between"/>
        <c:majorUnit val="0.25"/>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bg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School</a:t>
            </a:r>
            <a:r>
              <a:rPr lang="en-GB" baseline="0"/>
              <a:t> 2 - Child F</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Low Level</c:v>
                </c:pt>
              </c:strCache>
            </c:strRef>
          </c:tx>
          <c:spPr>
            <a:ln w="28575" cap="rnd">
              <a:solidFill>
                <a:schemeClr val="accent1"/>
              </a:solidFill>
              <a:round/>
            </a:ln>
            <a:effectLst/>
          </c:spPr>
          <c:marker>
            <c:symbol val="none"/>
          </c:marker>
          <c:cat>
            <c:numRef>
              <c:f>Sheet1!$A$2:$A$11</c:f>
              <c:numCache>
                <c:formatCode>General</c:formatCode>
                <c:ptCount val="10"/>
                <c:pt idx="0">
                  <c:v>2</c:v>
                </c:pt>
                <c:pt idx="1">
                  <c:v>4</c:v>
                </c:pt>
                <c:pt idx="2">
                  <c:v>6</c:v>
                </c:pt>
                <c:pt idx="3">
                  <c:v>8</c:v>
                </c:pt>
                <c:pt idx="4">
                  <c:v>10</c:v>
                </c:pt>
                <c:pt idx="5">
                  <c:v>12</c:v>
                </c:pt>
                <c:pt idx="6">
                  <c:v>14</c:v>
                </c:pt>
                <c:pt idx="7">
                  <c:v>16</c:v>
                </c:pt>
                <c:pt idx="8">
                  <c:v>18</c:v>
                </c:pt>
                <c:pt idx="9">
                  <c:v>20</c:v>
                </c:pt>
              </c:numCache>
            </c:numRef>
          </c:cat>
          <c:val>
            <c:numRef>
              <c:f>Sheet1!$B$2:$B$11</c:f>
              <c:numCache>
                <c:formatCode>General</c:formatCode>
                <c:ptCount val="10"/>
                <c:pt idx="0">
                  <c:v>0.25</c:v>
                </c:pt>
                <c:pt idx="1">
                  <c:v>0.5</c:v>
                </c:pt>
                <c:pt idx="2">
                  <c:v>0.25</c:v>
                </c:pt>
                <c:pt idx="3">
                  <c:v>0</c:v>
                </c:pt>
                <c:pt idx="4">
                  <c:v>0.25</c:v>
                </c:pt>
                <c:pt idx="5">
                  <c:v>0.25</c:v>
                </c:pt>
                <c:pt idx="6">
                  <c:v>0.5</c:v>
                </c:pt>
                <c:pt idx="7">
                  <c:v>0.5</c:v>
                </c:pt>
                <c:pt idx="8">
                  <c:v>0.5</c:v>
                </c:pt>
                <c:pt idx="9">
                  <c:v>0.25</c:v>
                </c:pt>
              </c:numCache>
            </c:numRef>
          </c:val>
          <c:smooth val="0"/>
          <c:extLst>
            <c:ext xmlns:c16="http://schemas.microsoft.com/office/drawing/2014/chart" uri="{C3380CC4-5D6E-409C-BE32-E72D297353CC}">
              <c16:uniqueId val="{00000000-E603-48F7-AAA1-DDD5D47E59BA}"/>
            </c:ext>
          </c:extLst>
        </c:ser>
        <c:ser>
          <c:idx val="1"/>
          <c:order val="1"/>
          <c:tx>
            <c:strRef>
              <c:f>Sheet1!$C$1</c:f>
              <c:strCache>
                <c:ptCount val="1"/>
                <c:pt idx="0">
                  <c:v>High Level</c:v>
                </c:pt>
              </c:strCache>
            </c:strRef>
          </c:tx>
          <c:spPr>
            <a:ln w="28575" cap="rnd">
              <a:solidFill>
                <a:schemeClr val="accent2"/>
              </a:solidFill>
              <a:round/>
            </a:ln>
            <a:effectLst/>
          </c:spPr>
          <c:marker>
            <c:symbol val="none"/>
          </c:marker>
          <c:cat>
            <c:numRef>
              <c:f>Sheet1!$A$2:$A$11</c:f>
              <c:numCache>
                <c:formatCode>General</c:formatCode>
                <c:ptCount val="10"/>
                <c:pt idx="0">
                  <c:v>2</c:v>
                </c:pt>
                <c:pt idx="1">
                  <c:v>4</c:v>
                </c:pt>
                <c:pt idx="2">
                  <c:v>6</c:v>
                </c:pt>
                <c:pt idx="3">
                  <c:v>8</c:v>
                </c:pt>
                <c:pt idx="4">
                  <c:v>10</c:v>
                </c:pt>
                <c:pt idx="5">
                  <c:v>12</c:v>
                </c:pt>
                <c:pt idx="6">
                  <c:v>14</c:v>
                </c:pt>
                <c:pt idx="7">
                  <c:v>16</c:v>
                </c:pt>
                <c:pt idx="8">
                  <c:v>18</c:v>
                </c:pt>
                <c:pt idx="9">
                  <c:v>20</c:v>
                </c:pt>
              </c:numCache>
            </c:numRef>
          </c:cat>
          <c:val>
            <c:numRef>
              <c:f>Sheet1!$C$2:$C$11</c:f>
              <c:numCache>
                <c:formatCode>General</c:formatCode>
                <c:ptCount val="10"/>
                <c:pt idx="0">
                  <c:v>0.5</c:v>
                </c:pt>
                <c:pt idx="1">
                  <c:v>0.75</c:v>
                </c:pt>
                <c:pt idx="2">
                  <c:v>0.75</c:v>
                </c:pt>
                <c:pt idx="3">
                  <c:v>0.75</c:v>
                </c:pt>
                <c:pt idx="4">
                  <c:v>0.75</c:v>
                </c:pt>
                <c:pt idx="5">
                  <c:v>0.75</c:v>
                </c:pt>
                <c:pt idx="6">
                  <c:v>0.5</c:v>
                </c:pt>
                <c:pt idx="7">
                  <c:v>0.5</c:v>
                </c:pt>
                <c:pt idx="8">
                  <c:v>0.75</c:v>
                </c:pt>
                <c:pt idx="9">
                  <c:v>0.75</c:v>
                </c:pt>
              </c:numCache>
            </c:numRef>
          </c:val>
          <c:smooth val="0"/>
          <c:extLst>
            <c:ext xmlns:c16="http://schemas.microsoft.com/office/drawing/2014/chart" uri="{C3380CC4-5D6E-409C-BE32-E72D297353CC}">
              <c16:uniqueId val="{00000001-E603-48F7-AAA1-DDD5D47E59BA}"/>
            </c:ext>
          </c:extLst>
        </c:ser>
        <c:dLbls>
          <c:showLegendKey val="0"/>
          <c:showVal val="0"/>
          <c:showCatName val="0"/>
          <c:showSerName val="0"/>
          <c:showPercent val="0"/>
          <c:showBubbleSize val="0"/>
        </c:dLbls>
        <c:smooth val="0"/>
        <c:axId val="1188606384"/>
        <c:axId val="1188607368"/>
      </c:lineChart>
      <c:catAx>
        <c:axId val="1188606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8607368"/>
        <c:crosses val="autoZero"/>
        <c:auto val="1"/>
        <c:lblAlgn val="ctr"/>
        <c:lblOffset val="100"/>
        <c:noMultiLvlLbl val="0"/>
      </c:catAx>
      <c:valAx>
        <c:axId val="1188607368"/>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8606384"/>
        <c:crosses val="autoZero"/>
        <c:crossBetween val="between"/>
        <c:majorUnit val="0.25"/>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bg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9761F5-826A-4515-9678-0AC6305A2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1796</TotalTime>
  <Pages>20</Pages>
  <Words>6608</Words>
  <Characters>37672</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Carbis (P143407)</dc:creator>
  <cp:keywords/>
  <dc:description/>
  <cp:lastModifiedBy>Alexandra Carbis</cp:lastModifiedBy>
  <cp:revision>91</cp:revision>
  <dcterms:created xsi:type="dcterms:W3CDTF">2018-04-14T12:40:00Z</dcterms:created>
  <dcterms:modified xsi:type="dcterms:W3CDTF">2018-04-15T20:19:00Z</dcterms:modified>
</cp:coreProperties>
</file>