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57515" w14:textId="77777777" w:rsidR="000040EF" w:rsidRPr="00006C61" w:rsidRDefault="000040EF" w:rsidP="00F86513">
      <w:pPr>
        <w:spacing w:after="0" w:line="276" w:lineRule="auto"/>
        <w:ind w:right="531"/>
        <w:rPr>
          <w:rFonts w:eastAsia="Times New Roman" w:cstheme="minorHAnsi"/>
          <w:lang w:eastAsia="en-GB"/>
        </w:rPr>
      </w:pPr>
      <w:r w:rsidRPr="00006C61">
        <w:rPr>
          <w:rFonts w:eastAsia="Times New Roman" w:cstheme="minorHAnsi"/>
          <w:b/>
          <w:bCs/>
          <w:lang w:eastAsia="en-GB"/>
        </w:rPr>
        <w:t>Essay one:</w:t>
      </w:r>
    </w:p>
    <w:p w14:paraId="7069979E" w14:textId="77777777" w:rsidR="000040EF" w:rsidRPr="00006C61" w:rsidRDefault="000040EF" w:rsidP="00F86513">
      <w:pPr>
        <w:spacing w:after="0" w:line="276" w:lineRule="auto"/>
        <w:ind w:right="531"/>
        <w:rPr>
          <w:rFonts w:eastAsia="Times New Roman" w:cstheme="minorHAnsi"/>
          <w:lang w:eastAsia="en-GB"/>
        </w:rPr>
      </w:pPr>
      <w:r w:rsidRPr="00006C61">
        <w:rPr>
          <w:rFonts w:eastAsia="Times New Roman" w:cstheme="minorHAnsi"/>
          <w:highlight w:val="yellow"/>
          <w:lang w:eastAsia="en-GB"/>
        </w:rPr>
        <w:t xml:space="preserve">How have the different values and cultural norms within diverse communities impacted upon policing? You should </w:t>
      </w:r>
      <w:r w:rsidRPr="00006C61">
        <w:rPr>
          <w:rFonts w:eastAsia="Times New Roman" w:cstheme="minorHAnsi"/>
          <w:highlight w:val="yellow"/>
          <w:u w:val="single"/>
          <w:lang w:eastAsia="en-GB"/>
        </w:rPr>
        <w:t>evaluate</w:t>
      </w:r>
      <w:r w:rsidRPr="00006C61">
        <w:rPr>
          <w:rFonts w:eastAsia="Times New Roman" w:cstheme="minorHAnsi"/>
          <w:highlight w:val="yellow"/>
          <w:lang w:eastAsia="en-GB"/>
        </w:rPr>
        <w:t xml:space="preserve"> how multi-culturalism has affected professional policies and standards (</w:t>
      </w:r>
      <w:proofErr w:type="gramStart"/>
      <w:r w:rsidRPr="00006C61">
        <w:rPr>
          <w:rFonts w:eastAsia="Times New Roman" w:cstheme="minorHAnsi"/>
          <w:highlight w:val="yellow"/>
          <w:lang w:eastAsia="en-GB"/>
        </w:rPr>
        <w:t>e.g.</w:t>
      </w:r>
      <w:proofErr w:type="gramEnd"/>
      <w:r w:rsidRPr="00006C61">
        <w:rPr>
          <w:rFonts w:eastAsia="Times New Roman" w:cstheme="minorHAnsi"/>
          <w:highlight w:val="yellow"/>
          <w:lang w:eastAsia="en-GB"/>
        </w:rPr>
        <w:t xml:space="preserve"> PACE, Code of Ethics) as well as policing practice (e.g. neighbourhood policing).</w:t>
      </w:r>
    </w:p>
    <w:p w14:paraId="1DEA854E" w14:textId="77777777" w:rsidR="000040EF" w:rsidRPr="00006C61" w:rsidRDefault="000040EF" w:rsidP="00F86513">
      <w:pPr>
        <w:overflowPunct w:val="0"/>
        <w:autoSpaceDE w:val="0"/>
        <w:autoSpaceDN w:val="0"/>
        <w:adjustRightInd w:val="0"/>
        <w:spacing w:after="0" w:line="276" w:lineRule="auto"/>
        <w:ind w:right="531"/>
        <w:textAlignment w:val="baseline"/>
        <w:rPr>
          <w:rFonts w:eastAsia="Times New Roman" w:cstheme="minorHAnsi"/>
          <w:i/>
          <w:iCs/>
          <w:lang w:eastAsia="en-GB"/>
        </w:rPr>
      </w:pPr>
      <w:r w:rsidRPr="00006C61">
        <w:rPr>
          <w:rFonts w:eastAsia="Times New Roman" w:cstheme="minorHAnsi"/>
          <w:lang w:eastAsia="en-GB"/>
        </w:rPr>
        <w:t>Rather than relying on personal experience, support your answer with relevant evidence drawn from academic sources.</w:t>
      </w:r>
    </w:p>
    <w:p w14:paraId="2BA45D9D" w14:textId="14E8BD54" w:rsidR="00306E6E" w:rsidRPr="00006C61" w:rsidRDefault="000040EF" w:rsidP="00F86513">
      <w:pPr>
        <w:spacing w:after="0" w:line="276" w:lineRule="auto"/>
        <w:ind w:right="531"/>
        <w:rPr>
          <w:rFonts w:cstheme="minorHAnsi"/>
        </w:rPr>
      </w:pPr>
      <w:r w:rsidRPr="00006C61">
        <w:rPr>
          <w:rFonts w:eastAsia="Times New Roman" w:cstheme="minorHAnsi"/>
          <w:b/>
          <w:bCs/>
          <w:lang w:eastAsia="en-GB"/>
        </w:rPr>
        <w:t>Word limit:</w:t>
      </w:r>
      <w:r w:rsidRPr="00006C61">
        <w:rPr>
          <w:rFonts w:eastAsia="Times New Roman" w:cstheme="minorHAnsi"/>
          <w:lang w:eastAsia="en-GB"/>
        </w:rPr>
        <w:t xml:space="preserve"> 1000 words.</w:t>
      </w:r>
    </w:p>
    <w:p w14:paraId="71E0BC38" w14:textId="77777777" w:rsidR="00200E24" w:rsidRPr="00006C61" w:rsidRDefault="00200E24" w:rsidP="008C1856">
      <w:pPr>
        <w:rPr>
          <w:rFonts w:eastAsia="Times New Roman" w:cstheme="minorHAnsi"/>
          <w:lang w:eastAsia="en-GB"/>
        </w:rPr>
      </w:pPr>
    </w:p>
    <w:p w14:paraId="2B02D322" w14:textId="696F4031" w:rsidR="008C1856" w:rsidRPr="00006C61" w:rsidRDefault="008C1856" w:rsidP="008C1856">
      <w:pPr>
        <w:rPr>
          <w:rFonts w:cstheme="minorHAnsi"/>
        </w:rPr>
      </w:pPr>
      <w:r w:rsidRPr="00006C61">
        <w:rPr>
          <w:rFonts w:cstheme="minorHAnsi"/>
        </w:rPr>
        <w:t xml:space="preserve">Throughout </w:t>
      </w:r>
      <w:r w:rsidR="005A49BF" w:rsidRPr="00006C61">
        <w:rPr>
          <w:rFonts w:cstheme="minorHAnsi"/>
        </w:rPr>
        <w:t xml:space="preserve">the decades, policing across the United Kingdom has had to change due to </w:t>
      </w:r>
      <w:r w:rsidR="00C24AE4" w:rsidRPr="00006C61">
        <w:rPr>
          <w:rFonts w:cstheme="minorHAnsi"/>
        </w:rPr>
        <w:t>advances in technology</w:t>
      </w:r>
      <w:r w:rsidR="009478F3" w:rsidRPr="00006C61">
        <w:rPr>
          <w:rFonts w:cstheme="minorHAnsi"/>
        </w:rPr>
        <w:t xml:space="preserve">, </w:t>
      </w:r>
      <w:r w:rsidR="00DE1483" w:rsidRPr="00006C61">
        <w:rPr>
          <w:rFonts w:cstheme="minorHAnsi"/>
        </w:rPr>
        <w:t xml:space="preserve">changes in law and human rights, and even breaking down </w:t>
      </w:r>
      <w:r w:rsidR="005C41CF" w:rsidRPr="00006C61">
        <w:rPr>
          <w:rFonts w:cstheme="minorHAnsi"/>
        </w:rPr>
        <w:t xml:space="preserve">barriers within </w:t>
      </w:r>
      <w:r w:rsidR="00285BCB" w:rsidRPr="00006C61">
        <w:rPr>
          <w:rFonts w:cstheme="minorHAnsi"/>
        </w:rPr>
        <w:t>constabularies,</w:t>
      </w:r>
      <w:r w:rsidR="005C41CF" w:rsidRPr="00006C61">
        <w:rPr>
          <w:rFonts w:cstheme="minorHAnsi"/>
        </w:rPr>
        <w:t xml:space="preserve"> such as sexism, </w:t>
      </w:r>
      <w:r w:rsidR="00560BAD" w:rsidRPr="00006C61">
        <w:rPr>
          <w:rFonts w:cstheme="minorHAnsi"/>
        </w:rPr>
        <w:t>homophobia,</w:t>
      </w:r>
      <w:r w:rsidR="005C41CF" w:rsidRPr="00006C61">
        <w:rPr>
          <w:rFonts w:cstheme="minorHAnsi"/>
        </w:rPr>
        <w:t xml:space="preserve"> and </w:t>
      </w:r>
      <w:r w:rsidR="002F407E" w:rsidRPr="00006C61">
        <w:rPr>
          <w:rFonts w:cstheme="minorHAnsi"/>
        </w:rPr>
        <w:t>general bigotry.</w:t>
      </w:r>
    </w:p>
    <w:p w14:paraId="3E5CD644" w14:textId="741FE8BC" w:rsidR="002F407E" w:rsidRPr="00006C61" w:rsidRDefault="002F407E" w:rsidP="008C1856">
      <w:pPr>
        <w:rPr>
          <w:rFonts w:cstheme="minorHAnsi"/>
        </w:rPr>
      </w:pPr>
      <w:r w:rsidRPr="00006C61">
        <w:rPr>
          <w:rFonts w:cstheme="minorHAnsi"/>
        </w:rPr>
        <w:t>However, one of the biggest changes that constabularies have had to face, comes from</w:t>
      </w:r>
      <w:r w:rsidR="00D672CC" w:rsidRPr="00006C61">
        <w:rPr>
          <w:rFonts w:cstheme="minorHAnsi"/>
        </w:rPr>
        <w:t xml:space="preserve"> the changes within </w:t>
      </w:r>
      <w:r w:rsidR="00B70EF9" w:rsidRPr="00006C61">
        <w:rPr>
          <w:rFonts w:cstheme="minorHAnsi"/>
        </w:rPr>
        <w:t xml:space="preserve">the socio-cultural and ethnic make-up of </w:t>
      </w:r>
      <w:r w:rsidR="00D672CC" w:rsidRPr="00006C61">
        <w:rPr>
          <w:rFonts w:cstheme="minorHAnsi"/>
        </w:rPr>
        <w:t>our communities</w:t>
      </w:r>
      <w:r w:rsidR="00B70EF9" w:rsidRPr="00006C61">
        <w:rPr>
          <w:rFonts w:cstheme="minorHAnsi"/>
        </w:rPr>
        <w:t>,</w:t>
      </w:r>
      <w:r w:rsidR="00D672CC" w:rsidRPr="00006C61">
        <w:rPr>
          <w:rFonts w:cstheme="minorHAnsi"/>
        </w:rPr>
        <w:t xml:space="preserve"> how the police perceive them, </w:t>
      </w:r>
      <w:r w:rsidR="00B70EF9" w:rsidRPr="00006C61">
        <w:rPr>
          <w:rFonts w:cstheme="minorHAnsi"/>
        </w:rPr>
        <w:t xml:space="preserve">engage </w:t>
      </w:r>
      <w:r w:rsidR="00D672CC" w:rsidRPr="00006C61">
        <w:rPr>
          <w:rFonts w:cstheme="minorHAnsi"/>
        </w:rPr>
        <w:t xml:space="preserve">with and </w:t>
      </w:r>
      <w:r w:rsidR="00CA5525" w:rsidRPr="00006C61">
        <w:rPr>
          <w:rFonts w:cstheme="minorHAnsi"/>
        </w:rPr>
        <w:t>work alongside them.</w:t>
      </w:r>
    </w:p>
    <w:p w14:paraId="66BE3B77" w14:textId="66209964" w:rsidR="00CA5525" w:rsidRPr="00006C61" w:rsidRDefault="00556365" w:rsidP="008C1856">
      <w:pPr>
        <w:rPr>
          <w:rFonts w:cstheme="minorHAnsi"/>
          <w:color w:val="000000" w:themeColor="text1"/>
        </w:rPr>
      </w:pPr>
      <w:r w:rsidRPr="00006C61">
        <w:rPr>
          <w:rFonts w:cstheme="minorHAnsi"/>
          <w:color w:val="000000" w:themeColor="text1"/>
        </w:rPr>
        <w:t xml:space="preserve">According to </w:t>
      </w:r>
      <w:r w:rsidR="00F83F60" w:rsidRPr="00006C61">
        <w:rPr>
          <w:rFonts w:cstheme="minorHAnsi"/>
          <w:color w:val="000000" w:themeColor="text1"/>
        </w:rPr>
        <w:t xml:space="preserve">the </w:t>
      </w:r>
      <w:r w:rsidR="008950DA" w:rsidRPr="00006C61">
        <w:rPr>
          <w:rFonts w:cstheme="minorHAnsi"/>
          <w:color w:val="000000" w:themeColor="text1"/>
        </w:rPr>
        <w:t xml:space="preserve">NPCC (National Police Chief’s Council) </w:t>
      </w:r>
      <w:r w:rsidR="0059633F" w:rsidRPr="00006C61">
        <w:rPr>
          <w:rFonts w:cstheme="minorHAnsi"/>
          <w:color w:val="000000" w:themeColor="text1"/>
        </w:rPr>
        <w:t xml:space="preserve">Policing Vision 2025, </w:t>
      </w:r>
      <w:r w:rsidR="009B2D17" w:rsidRPr="00006C61">
        <w:rPr>
          <w:rFonts w:cstheme="minorHAnsi"/>
          <w:color w:val="000000" w:themeColor="text1"/>
        </w:rPr>
        <w:t>“Communities will become increasingly diverse and complex, with an increasingly aging society, necessitating a more sophisticated response.”</w:t>
      </w:r>
      <w:r w:rsidR="00B70EF9" w:rsidRPr="00006C61">
        <w:rPr>
          <w:rFonts w:cstheme="minorHAnsi"/>
          <w:color w:val="000000" w:themeColor="text1"/>
        </w:rPr>
        <w:t xml:space="preserve"> </w:t>
      </w:r>
      <w:r w:rsidR="005C73C9" w:rsidRPr="00006C61">
        <w:rPr>
          <w:rFonts w:cstheme="minorHAnsi"/>
          <w:color w:val="000000" w:themeColor="text1"/>
        </w:rPr>
        <w:t xml:space="preserve">This is supported by the first results from the </w:t>
      </w:r>
      <w:hyperlink r:id="rId8" w:anchor=":~:text=the%20%22Asian%2C%20or%20Asian%20British,was%2081.0%25%20(45.8%20million)" w:history="1">
        <w:r w:rsidR="005C73C9" w:rsidRPr="00006C61">
          <w:rPr>
            <w:rFonts w:cstheme="minorHAnsi"/>
            <w:color w:val="000000" w:themeColor="text1"/>
          </w:rPr>
          <w:t>UK Census 2021</w:t>
        </w:r>
      </w:hyperlink>
      <w:r w:rsidR="005C73C9" w:rsidRPr="00006C61">
        <w:rPr>
          <w:rFonts w:cstheme="minorHAnsi"/>
          <w:color w:val="000000" w:themeColor="text1"/>
        </w:rPr>
        <w:t xml:space="preserve">, which points to a trend of increasing </w:t>
      </w:r>
      <w:r w:rsidR="002B1437" w:rsidRPr="00006C61">
        <w:rPr>
          <w:rFonts w:cstheme="minorHAnsi"/>
          <w:color w:val="000000" w:themeColor="text1"/>
        </w:rPr>
        <w:t xml:space="preserve">cultural </w:t>
      </w:r>
      <w:r w:rsidR="005C73C9" w:rsidRPr="00006C61">
        <w:rPr>
          <w:rFonts w:cstheme="minorHAnsi"/>
          <w:color w:val="000000" w:themeColor="text1"/>
        </w:rPr>
        <w:t xml:space="preserve">diversity within the UK population. </w:t>
      </w:r>
    </w:p>
    <w:p w14:paraId="5C840BAD" w14:textId="55FEC770" w:rsidR="00560BAD" w:rsidRPr="00006C61" w:rsidRDefault="00560BAD" w:rsidP="008C1856">
      <w:pPr>
        <w:rPr>
          <w:rFonts w:cstheme="minorHAnsi"/>
          <w:color w:val="000000" w:themeColor="text1"/>
        </w:rPr>
      </w:pPr>
      <w:r w:rsidRPr="00006C61">
        <w:rPr>
          <w:rFonts w:cstheme="minorHAnsi"/>
          <w:color w:val="000000" w:themeColor="text1"/>
        </w:rPr>
        <w:t xml:space="preserve">Changes to </w:t>
      </w:r>
      <w:r w:rsidR="00447912" w:rsidRPr="00006C61">
        <w:rPr>
          <w:rFonts w:cstheme="minorHAnsi"/>
          <w:color w:val="000000" w:themeColor="text1"/>
        </w:rPr>
        <w:t>UK society not only reflect race</w:t>
      </w:r>
      <w:r w:rsidR="00076CBC" w:rsidRPr="00006C61">
        <w:rPr>
          <w:rFonts w:cstheme="minorHAnsi"/>
          <w:color w:val="000000" w:themeColor="text1"/>
        </w:rPr>
        <w:t xml:space="preserve"> and age</w:t>
      </w:r>
      <w:r w:rsidR="00447912" w:rsidRPr="00006C61">
        <w:rPr>
          <w:rFonts w:cstheme="minorHAnsi"/>
          <w:color w:val="000000" w:themeColor="text1"/>
        </w:rPr>
        <w:t xml:space="preserve">, but </w:t>
      </w:r>
      <w:r w:rsidR="00A40270" w:rsidRPr="00006C61">
        <w:rPr>
          <w:rFonts w:cstheme="minorHAnsi"/>
          <w:color w:val="000000" w:themeColor="text1"/>
        </w:rPr>
        <w:t>can also be</w:t>
      </w:r>
      <w:r w:rsidR="00F274F1" w:rsidRPr="00006C61">
        <w:rPr>
          <w:rFonts w:cstheme="minorHAnsi"/>
          <w:color w:val="000000" w:themeColor="text1"/>
        </w:rPr>
        <w:t xml:space="preserve"> seen in the </w:t>
      </w:r>
      <w:r w:rsidR="00E61A26" w:rsidRPr="00006C61">
        <w:rPr>
          <w:rFonts w:cstheme="minorHAnsi"/>
          <w:color w:val="000000" w:themeColor="text1"/>
        </w:rPr>
        <w:t>economic divide</w:t>
      </w:r>
      <w:r w:rsidR="00076CBC" w:rsidRPr="00006C61">
        <w:rPr>
          <w:rFonts w:cstheme="minorHAnsi"/>
          <w:color w:val="000000" w:themeColor="text1"/>
        </w:rPr>
        <w:t xml:space="preserve">, social status, education, </w:t>
      </w:r>
      <w:r w:rsidR="00564DF7" w:rsidRPr="00006C61">
        <w:rPr>
          <w:rFonts w:cstheme="minorHAnsi"/>
          <w:color w:val="000000" w:themeColor="text1"/>
        </w:rPr>
        <w:t xml:space="preserve">social mobility, </w:t>
      </w:r>
      <w:r w:rsidR="00706325" w:rsidRPr="00006C61">
        <w:rPr>
          <w:rFonts w:cstheme="minorHAnsi"/>
          <w:color w:val="000000" w:themeColor="text1"/>
        </w:rPr>
        <w:t>and healthcare.</w:t>
      </w:r>
      <w:r w:rsidR="00BA5516" w:rsidRPr="00006C61">
        <w:rPr>
          <w:rFonts w:cstheme="minorHAnsi"/>
          <w:color w:val="000000" w:themeColor="text1"/>
        </w:rPr>
        <w:t xml:space="preserve"> It is important to consider that </w:t>
      </w:r>
      <w:r w:rsidR="002B1437" w:rsidRPr="00006C61">
        <w:rPr>
          <w:rFonts w:cstheme="minorHAnsi"/>
          <w:color w:val="000000" w:themeColor="text1"/>
        </w:rPr>
        <w:t xml:space="preserve">different </w:t>
      </w:r>
      <w:r w:rsidR="00BA5516" w:rsidRPr="00006C61">
        <w:rPr>
          <w:rFonts w:cstheme="minorHAnsi"/>
          <w:color w:val="000000" w:themeColor="text1"/>
        </w:rPr>
        <w:t xml:space="preserve">norms and values exist within </w:t>
      </w:r>
      <w:r w:rsidR="00092EC9" w:rsidRPr="00006C61">
        <w:rPr>
          <w:rFonts w:cstheme="minorHAnsi"/>
          <w:color w:val="000000" w:themeColor="text1"/>
        </w:rPr>
        <w:t>all</w:t>
      </w:r>
      <w:r w:rsidR="00BA5516" w:rsidRPr="00006C61">
        <w:rPr>
          <w:rFonts w:cstheme="minorHAnsi"/>
          <w:color w:val="000000" w:themeColor="text1"/>
        </w:rPr>
        <w:t xml:space="preserve"> these groups.</w:t>
      </w:r>
    </w:p>
    <w:p w14:paraId="6854FE7D" w14:textId="2137BB1A" w:rsidR="00706325" w:rsidRPr="00006C61" w:rsidRDefault="005E2684" w:rsidP="008C1856">
      <w:pPr>
        <w:rPr>
          <w:rFonts w:cstheme="minorHAnsi"/>
          <w:color w:val="000000" w:themeColor="text1"/>
        </w:rPr>
      </w:pPr>
      <w:r w:rsidRPr="00006C61">
        <w:rPr>
          <w:rFonts w:cstheme="minorHAnsi"/>
          <w:color w:val="000000" w:themeColor="text1"/>
        </w:rPr>
        <w:t xml:space="preserve">The Britannica </w:t>
      </w:r>
      <w:r w:rsidR="00B77520" w:rsidRPr="00006C61">
        <w:rPr>
          <w:rFonts w:cstheme="minorHAnsi"/>
          <w:color w:val="000000" w:themeColor="text1"/>
        </w:rPr>
        <w:t>highlights that for</w:t>
      </w:r>
      <w:r w:rsidR="00DB6C93" w:rsidRPr="00006C61">
        <w:rPr>
          <w:rFonts w:cstheme="minorHAnsi"/>
          <w:color w:val="000000" w:themeColor="text1"/>
        </w:rPr>
        <w:t xml:space="preserve"> decades </w:t>
      </w:r>
      <w:r w:rsidR="00D630DE" w:rsidRPr="00006C61">
        <w:rPr>
          <w:rFonts w:cstheme="minorHAnsi"/>
          <w:color w:val="000000" w:themeColor="text1"/>
        </w:rPr>
        <w:t xml:space="preserve">different ethnicities, cultures, </w:t>
      </w:r>
      <w:r w:rsidR="00602C8A" w:rsidRPr="00006C61">
        <w:rPr>
          <w:rFonts w:cstheme="minorHAnsi"/>
          <w:color w:val="000000" w:themeColor="text1"/>
        </w:rPr>
        <w:t>genders,</w:t>
      </w:r>
      <w:r w:rsidR="00D630DE" w:rsidRPr="00006C61">
        <w:rPr>
          <w:rFonts w:cstheme="minorHAnsi"/>
          <w:color w:val="000000" w:themeColor="text1"/>
        </w:rPr>
        <w:t xml:space="preserve"> and classes have become </w:t>
      </w:r>
      <w:r w:rsidR="00473004" w:rsidRPr="00006C61">
        <w:rPr>
          <w:rFonts w:cstheme="minorHAnsi"/>
          <w:color w:val="000000" w:themeColor="text1"/>
        </w:rPr>
        <w:t>more merged and fluid</w:t>
      </w:r>
      <w:r w:rsidR="00C67E12" w:rsidRPr="00006C61">
        <w:rPr>
          <w:rFonts w:cstheme="minorHAnsi"/>
          <w:color w:val="000000" w:themeColor="text1"/>
        </w:rPr>
        <w:t xml:space="preserve">. This allows communities to </w:t>
      </w:r>
      <w:r w:rsidR="00092EC9" w:rsidRPr="00006C61">
        <w:rPr>
          <w:rFonts w:cstheme="minorHAnsi"/>
          <w:color w:val="000000" w:themeColor="text1"/>
        </w:rPr>
        <w:t>express their opinions and rights more freely</w:t>
      </w:r>
      <w:r w:rsidR="00C67E12" w:rsidRPr="00006C61">
        <w:rPr>
          <w:rFonts w:cstheme="minorHAnsi"/>
          <w:color w:val="000000" w:themeColor="text1"/>
        </w:rPr>
        <w:t xml:space="preserve">, while also educating and </w:t>
      </w:r>
      <w:r w:rsidR="002326C5" w:rsidRPr="00006C61">
        <w:rPr>
          <w:rFonts w:cstheme="minorHAnsi"/>
          <w:color w:val="000000" w:themeColor="text1"/>
        </w:rPr>
        <w:t>mixing with other communities and individuals</w:t>
      </w:r>
      <w:r w:rsidR="00A40270" w:rsidRPr="00006C61">
        <w:rPr>
          <w:rFonts w:cstheme="minorHAnsi"/>
          <w:color w:val="000000" w:themeColor="text1"/>
        </w:rPr>
        <w:t>.</w:t>
      </w:r>
    </w:p>
    <w:p w14:paraId="2C36987E" w14:textId="2089C320" w:rsidR="00A40270" w:rsidRPr="00006C61" w:rsidRDefault="00A40270" w:rsidP="008C1856">
      <w:pPr>
        <w:rPr>
          <w:rFonts w:cstheme="minorHAnsi"/>
          <w:color w:val="000000" w:themeColor="text1"/>
        </w:rPr>
      </w:pPr>
      <w:r w:rsidRPr="00006C61">
        <w:rPr>
          <w:rFonts w:cstheme="minorHAnsi"/>
          <w:color w:val="000000" w:themeColor="text1"/>
        </w:rPr>
        <w:t xml:space="preserve">Because of the variety of changes that can be seen </w:t>
      </w:r>
      <w:r w:rsidR="00FC20E3" w:rsidRPr="00006C61">
        <w:rPr>
          <w:rFonts w:cstheme="minorHAnsi"/>
          <w:color w:val="000000" w:themeColor="text1"/>
        </w:rPr>
        <w:t xml:space="preserve">within communities and </w:t>
      </w:r>
      <w:r w:rsidR="00685613" w:rsidRPr="00006C61">
        <w:rPr>
          <w:rFonts w:cstheme="minorHAnsi"/>
          <w:color w:val="000000" w:themeColor="text1"/>
        </w:rPr>
        <w:t xml:space="preserve">wider British </w:t>
      </w:r>
      <w:r w:rsidR="00FC20E3" w:rsidRPr="00006C61">
        <w:rPr>
          <w:rFonts w:cstheme="minorHAnsi"/>
          <w:color w:val="000000" w:themeColor="text1"/>
        </w:rPr>
        <w:t xml:space="preserve">society, the police have had to evolve </w:t>
      </w:r>
      <w:r w:rsidR="005E0F3D" w:rsidRPr="00006C61">
        <w:rPr>
          <w:rFonts w:cstheme="minorHAnsi"/>
          <w:color w:val="000000" w:themeColor="text1"/>
        </w:rPr>
        <w:t>to</w:t>
      </w:r>
      <w:r w:rsidR="00FC20E3" w:rsidRPr="00006C61">
        <w:rPr>
          <w:rFonts w:cstheme="minorHAnsi"/>
          <w:color w:val="000000" w:themeColor="text1"/>
        </w:rPr>
        <w:t xml:space="preserve"> continue to police ethically</w:t>
      </w:r>
      <w:r w:rsidR="00B06CAC" w:rsidRPr="00006C61">
        <w:rPr>
          <w:rFonts w:cstheme="minorHAnsi"/>
          <w:color w:val="000000" w:themeColor="text1"/>
        </w:rPr>
        <w:t xml:space="preserve">, </w:t>
      </w:r>
      <w:r w:rsidR="00DC2154" w:rsidRPr="00006C61">
        <w:rPr>
          <w:rFonts w:cstheme="minorHAnsi"/>
          <w:color w:val="000000" w:themeColor="text1"/>
        </w:rPr>
        <w:t>proactively,</w:t>
      </w:r>
      <w:r w:rsidR="002B1437" w:rsidRPr="00006C61">
        <w:rPr>
          <w:rFonts w:cstheme="minorHAnsi"/>
          <w:color w:val="000000" w:themeColor="text1"/>
        </w:rPr>
        <w:t xml:space="preserve"> and respectfully</w:t>
      </w:r>
      <w:r w:rsidR="001914E1" w:rsidRPr="00006C61">
        <w:rPr>
          <w:rFonts w:cstheme="minorHAnsi"/>
          <w:color w:val="000000" w:themeColor="text1"/>
        </w:rPr>
        <w:t>.</w:t>
      </w:r>
    </w:p>
    <w:p w14:paraId="7C785E02" w14:textId="3706B9F4" w:rsidR="00243A62" w:rsidRPr="00006C61" w:rsidRDefault="000D4FCE" w:rsidP="008C1856">
      <w:pPr>
        <w:rPr>
          <w:rFonts w:cstheme="minorHAnsi"/>
          <w:color w:val="000000" w:themeColor="text1"/>
        </w:rPr>
      </w:pPr>
      <w:r w:rsidRPr="00006C61">
        <w:rPr>
          <w:rFonts w:cstheme="minorHAnsi"/>
          <w:color w:val="000000" w:themeColor="text1"/>
        </w:rPr>
        <w:t>P</w:t>
      </w:r>
      <w:r w:rsidR="00621FAE" w:rsidRPr="00006C61">
        <w:rPr>
          <w:rFonts w:cstheme="minorHAnsi"/>
          <w:color w:val="000000" w:themeColor="text1"/>
        </w:rPr>
        <w:t>ACE was introduced in 1984</w:t>
      </w:r>
      <w:r w:rsidR="004039BB" w:rsidRPr="00006C61">
        <w:rPr>
          <w:rFonts w:cstheme="minorHAnsi"/>
          <w:color w:val="000000" w:themeColor="text1"/>
        </w:rPr>
        <w:t xml:space="preserve"> </w:t>
      </w:r>
      <w:r w:rsidR="00737962" w:rsidRPr="00006C61">
        <w:rPr>
          <w:rFonts w:cstheme="minorHAnsi"/>
          <w:color w:val="000000" w:themeColor="text1"/>
        </w:rPr>
        <w:t>to</w:t>
      </w:r>
      <w:r w:rsidR="004039BB" w:rsidRPr="00006C61">
        <w:rPr>
          <w:rFonts w:cstheme="minorHAnsi"/>
          <w:color w:val="000000" w:themeColor="text1"/>
        </w:rPr>
        <w:t xml:space="preserve"> combat the growing distrust that the </w:t>
      </w:r>
      <w:r w:rsidR="009553A9" w:rsidRPr="00006C61">
        <w:rPr>
          <w:rFonts w:cstheme="minorHAnsi"/>
          <w:color w:val="000000" w:themeColor="text1"/>
        </w:rPr>
        <w:t>public</w:t>
      </w:r>
      <w:r w:rsidR="004039BB" w:rsidRPr="00006C61">
        <w:rPr>
          <w:rFonts w:cstheme="minorHAnsi"/>
          <w:color w:val="000000" w:themeColor="text1"/>
        </w:rPr>
        <w:t xml:space="preserve"> had for the police</w:t>
      </w:r>
      <w:r w:rsidR="004244B5" w:rsidRPr="00006C61">
        <w:rPr>
          <w:rFonts w:cstheme="minorHAnsi"/>
          <w:color w:val="000000" w:themeColor="text1"/>
        </w:rPr>
        <w:t xml:space="preserve">, </w:t>
      </w:r>
      <w:r w:rsidR="00552CC7" w:rsidRPr="00006C61">
        <w:rPr>
          <w:rFonts w:cstheme="minorHAnsi"/>
          <w:color w:val="000000" w:themeColor="text1"/>
        </w:rPr>
        <w:t>the</w:t>
      </w:r>
      <w:r w:rsidR="004244B5" w:rsidRPr="00006C61">
        <w:rPr>
          <w:rFonts w:cstheme="minorHAnsi"/>
          <w:color w:val="000000" w:themeColor="text1"/>
        </w:rPr>
        <w:t xml:space="preserve"> apparent loss of confidence in the Criminal Justice System</w:t>
      </w:r>
      <w:r w:rsidR="00552CC7" w:rsidRPr="00006C61">
        <w:rPr>
          <w:rFonts w:cstheme="minorHAnsi"/>
          <w:color w:val="000000" w:themeColor="text1"/>
        </w:rPr>
        <w:t>, and the police</w:t>
      </w:r>
      <w:r w:rsidR="00BA5516" w:rsidRPr="00006C61">
        <w:rPr>
          <w:rFonts w:cstheme="minorHAnsi"/>
          <w:color w:val="000000" w:themeColor="text1"/>
        </w:rPr>
        <w:t>’</w:t>
      </w:r>
      <w:r w:rsidR="00552CC7" w:rsidRPr="00006C61">
        <w:rPr>
          <w:rFonts w:cstheme="minorHAnsi"/>
          <w:color w:val="000000" w:themeColor="text1"/>
        </w:rPr>
        <w:t xml:space="preserve">s inability to </w:t>
      </w:r>
      <w:r w:rsidR="00CB5F02" w:rsidRPr="00006C61">
        <w:rPr>
          <w:rFonts w:cstheme="minorHAnsi"/>
          <w:color w:val="000000" w:themeColor="text1"/>
        </w:rPr>
        <w:t>‘police themselves’</w:t>
      </w:r>
      <w:r w:rsidR="004244B5" w:rsidRPr="00006C61">
        <w:rPr>
          <w:rFonts w:cstheme="minorHAnsi"/>
          <w:color w:val="000000" w:themeColor="text1"/>
        </w:rPr>
        <w:t xml:space="preserve">. </w:t>
      </w:r>
    </w:p>
    <w:p w14:paraId="6593C15B" w14:textId="088F94EA" w:rsidR="00621FAE" w:rsidRPr="00006C61" w:rsidRDefault="00737962" w:rsidP="008C1856">
      <w:pPr>
        <w:rPr>
          <w:rFonts w:cstheme="minorHAnsi"/>
          <w:color w:val="000000" w:themeColor="text1"/>
        </w:rPr>
      </w:pPr>
      <w:r w:rsidRPr="00006C61">
        <w:rPr>
          <w:rFonts w:cstheme="minorHAnsi"/>
          <w:color w:val="000000" w:themeColor="text1"/>
        </w:rPr>
        <w:t xml:space="preserve">Within PACE, </w:t>
      </w:r>
      <w:r w:rsidR="00472726" w:rsidRPr="00006C61">
        <w:rPr>
          <w:rFonts w:cstheme="minorHAnsi"/>
          <w:color w:val="000000" w:themeColor="text1"/>
        </w:rPr>
        <w:t>The Codes of Practice</w:t>
      </w:r>
      <w:r w:rsidRPr="00006C61">
        <w:rPr>
          <w:rFonts w:cstheme="minorHAnsi"/>
          <w:color w:val="000000" w:themeColor="text1"/>
        </w:rPr>
        <w:t xml:space="preserve"> were developed to cover</w:t>
      </w:r>
      <w:r w:rsidR="009553A9" w:rsidRPr="00006C61">
        <w:rPr>
          <w:rFonts w:cstheme="minorHAnsi"/>
          <w:color w:val="000000" w:themeColor="text1"/>
        </w:rPr>
        <w:t xml:space="preserve"> the following </w:t>
      </w:r>
      <w:r w:rsidR="00D07028" w:rsidRPr="00006C61">
        <w:rPr>
          <w:rFonts w:cstheme="minorHAnsi"/>
          <w:color w:val="000000" w:themeColor="text1"/>
        </w:rPr>
        <w:t>areas</w:t>
      </w:r>
      <w:r w:rsidR="009553A9" w:rsidRPr="00006C61">
        <w:rPr>
          <w:rFonts w:cstheme="minorHAnsi"/>
          <w:color w:val="000000" w:themeColor="text1"/>
        </w:rPr>
        <w:t>:</w:t>
      </w:r>
      <w:r w:rsidRPr="00006C61">
        <w:rPr>
          <w:rFonts w:cstheme="minorHAnsi"/>
          <w:color w:val="000000" w:themeColor="text1"/>
        </w:rPr>
        <w:t xml:space="preserve"> stop searches, arrests, detention of subjects, investigations, </w:t>
      </w:r>
      <w:r w:rsidR="009553A9" w:rsidRPr="00006C61">
        <w:rPr>
          <w:rFonts w:cstheme="minorHAnsi"/>
          <w:color w:val="000000" w:themeColor="text1"/>
        </w:rPr>
        <w:t>identification,</w:t>
      </w:r>
      <w:r w:rsidRPr="00006C61">
        <w:rPr>
          <w:rFonts w:cstheme="minorHAnsi"/>
          <w:color w:val="000000" w:themeColor="text1"/>
        </w:rPr>
        <w:t xml:space="preserve"> and the interviewing of detainees. </w:t>
      </w:r>
      <w:r w:rsidR="009553A9" w:rsidRPr="00006C61">
        <w:rPr>
          <w:rFonts w:cstheme="minorHAnsi"/>
          <w:color w:val="000000" w:themeColor="text1"/>
        </w:rPr>
        <w:t xml:space="preserve">The Codes of Practice within PACE was </w:t>
      </w:r>
      <w:r w:rsidR="00D07028" w:rsidRPr="00006C61">
        <w:rPr>
          <w:rFonts w:cstheme="minorHAnsi"/>
          <w:color w:val="000000" w:themeColor="text1"/>
        </w:rPr>
        <w:t>created as a standard for policing to highlight how these processes should be conducted</w:t>
      </w:r>
      <w:r w:rsidR="002B1437" w:rsidRPr="00006C61">
        <w:rPr>
          <w:rFonts w:cstheme="minorHAnsi"/>
          <w:color w:val="000000" w:themeColor="text1"/>
        </w:rPr>
        <w:t>, to outline</w:t>
      </w:r>
      <w:r w:rsidR="00D07028" w:rsidRPr="00006C61">
        <w:rPr>
          <w:rFonts w:cstheme="minorHAnsi"/>
          <w:color w:val="000000" w:themeColor="text1"/>
        </w:rPr>
        <w:t xml:space="preserve"> what the powers </w:t>
      </w:r>
      <w:r w:rsidR="002B1437" w:rsidRPr="00006C61">
        <w:rPr>
          <w:rFonts w:cstheme="minorHAnsi"/>
          <w:color w:val="000000" w:themeColor="text1"/>
        </w:rPr>
        <w:t>the</w:t>
      </w:r>
      <w:r w:rsidR="00D07028" w:rsidRPr="00006C61">
        <w:rPr>
          <w:rFonts w:cstheme="minorHAnsi"/>
          <w:color w:val="000000" w:themeColor="text1"/>
        </w:rPr>
        <w:t xml:space="preserve"> police have</w:t>
      </w:r>
      <w:r w:rsidR="002B1437" w:rsidRPr="00006C61">
        <w:rPr>
          <w:rFonts w:cstheme="minorHAnsi"/>
          <w:color w:val="000000" w:themeColor="text1"/>
        </w:rPr>
        <w:t>, and to provide a consistent framework to mitigate biases and promote fairness</w:t>
      </w:r>
      <w:r w:rsidR="00D07028" w:rsidRPr="00006C61">
        <w:rPr>
          <w:rFonts w:cstheme="minorHAnsi"/>
          <w:color w:val="000000" w:themeColor="text1"/>
        </w:rPr>
        <w:t>.</w:t>
      </w:r>
    </w:p>
    <w:p w14:paraId="2FB7AC65" w14:textId="702F3D9D" w:rsidR="002F5E24" w:rsidRPr="00006C61" w:rsidRDefault="002F5E24" w:rsidP="008C1856">
      <w:pPr>
        <w:rPr>
          <w:rFonts w:cstheme="minorHAnsi"/>
          <w:color w:val="000000" w:themeColor="text1"/>
        </w:rPr>
      </w:pPr>
      <w:r w:rsidRPr="00006C61">
        <w:rPr>
          <w:rFonts w:cstheme="minorHAnsi"/>
          <w:color w:val="000000" w:themeColor="text1"/>
        </w:rPr>
        <w:t xml:space="preserve">During the late </w:t>
      </w:r>
      <w:proofErr w:type="spellStart"/>
      <w:r w:rsidRPr="00006C61">
        <w:rPr>
          <w:rFonts w:cstheme="minorHAnsi"/>
          <w:color w:val="000000" w:themeColor="text1"/>
        </w:rPr>
        <w:t>1970’s</w:t>
      </w:r>
      <w:proofErr w:type="spellEnd"/>
      <w:r w:rsidRPr="00006C61">
        <w:rPr>
          <w:rFonts w:cstheme="minorHAnsi"/>
          <w:color w:val="000000" w:themeColor="text1"/>
        </w:rPr>
        <w:t xml:space="preserve"> and early </w:t>
      </w:r>
      <w:proofErr w:type="spellStart"/>
      <w:r w:rsidRPr="00006C61">
        <w:rPr>
          <w:rFonts w:cstheme="minorHAnsi"/>
          <w:color w:val="000000" w:themeColor="text1"/>
        </w:rPr>
        <w:t>1980’s</w:t>
      </w:r>
      <w:proofErr w:type="spellEnd"/>
      <w:r w:rsidRPr="00006C61">
        <w:rPr>
          <w:rFonts w:cstheme="minorHAnsi"/>
          <w:color w:val="000000" w:themeColor="text1"/>
        </w:rPr>
        <w:t xml:space="preserve">, </w:t>
      </w:r>
      <w:r w:rsidR="00910241" w:rsidRPr="00006C61">
        <w:rPr>
          <w:rFonts w:cstheme="minorHAnsi"/>
          <w:color w:val="000000" w:themeColor="text1"/>
        </w:rPr>
        <w:t>a series of highly publicised cases were scrutinised</w:t>
      </w:r>
      <w:r w:rsidRPr="00006C61">
        <w:rPr>
          <w:rFonts w:cstheme="minorHAnsi"/>
          <w:color w:val="000000" w:themeColor="text1"/>
        </w:rPr>
        <w:t>, for the police’s bungled attempts at investigations, gathering of evidence and questionable interviewing of subjects under duress or without a solicitor. General mishandling, corruption, and incompetence within police forces across the country and the miscarriage of justice within the Criminal Justice System</w:t>
      </w:r>
      <w:r w:rsidR="00BD0246" w:rsidRPr="00006C61">
        <w:rPr>
          <w:rFonts w:cstheme="minorHAnsi"/>
          <w:color w:val="000000" w:themeColor="text1"/>
        </w:rPr>
        <w:t xml:space="preserve"> was</w:t>
      </w:r>
      <w:r w:rsidR="008004A7" w:rsidRPr="00006C61">
        <w:rPr>
          <w:rFonts w:cstheme="minorHAnsi"/>
          <w:color w:val="000000" w:themeColor="text1"/>
        </w:rPr>
        <w:t xml:space="preserve"> prevalent.</w:t>
      </w:r>
    </w:p>
    <w:p w14:paraId="49BCCB36" w14:textId="110E1DCB" w:rsidR="00AD7395" w:rsidRPr="00006C61" w:rsidRDefault="008004A7" w:rsidP="008C1856">
      <w:pPr>
        <w:rPr>
          <w:rFonts w:cstheme="minorHAnsi"/>
          <w:color w:val="000000" w:themeColor="text1"/>
        </w:rPr>
      </w:pPr>
      <w:r w:rsidRPr="00006C61">
        <w:rPr>
          <w:rFonts w:cstheme="minorHAnsi"/>
          <w:color w:val="000000" w:themeColor="text1"/>
        </w:rPr>
        <w:t>I</w:t>
      </w:r>
      <w:r w:rsidR="00AD7395" w:rsidRPr="00006C61">
        <w:rPr>
          <w:rFonts w:cstheme="minorHAnsi"/>
          <w:color w:val="000000" w:themeColor="text1"/>
        </w:rPr>
        <w:t>n 1981</w:t>
      </w:r>
      <w:r w:rsidRPr="00006C61">
        <w:rPr>
          <w:rFonts w:cstheme="minorHAnsi"/>
          <w:color w:val="000000" w:themeColor="text1"/>
        </w:rPr>
        <w:t xml:space="preserve"> The </w:t>
      </w:r>
      <w:r w:rsidR="00AD7395" w:rsidRPr="00006C61">
        <w:rPr>
          <w:rFonts w:cstheme="minorHAnsi"/>
          <w:color w:val="000000" w:themeColor="text1"/>
        </w:rPr>
        <w:t xml:space="preserve">Scarman report was commissioned by </w:t>
      </w:r>
      <w:r w:rsidRPr="00006C61">
        <w:rPr>
          <w:rFonts w:cstheme="minorHAnsi"/>
          <w:color w:val="000000" w:themeColor="text1"/>
        </w:rPr>
        <w:t xml:space="preserve">the </w:t>
      </w:r>
      <w:r w:rsidR="00AD7395" w:rsidRPr="00006C61">
        <w:rPr>
          <w:rFonts w:cstheme="minorHAnsi"/>
          <w:color w:val="000000" w:themeColor="text1"/>
        </w:rPr>
        <w:t xml:space="preserve">UK Government that highlighted various factors which had contributed to </w:t>
      </w:r>
      <w:r w:rsidR="00A65F3E" w:rsidRPr="00006C61">
        <w:rPr>
          <w:rFonts w:cstheme="minorHAnsi"/>
          <w:color w:val="000000" w:themeColor="text1"/>
        </w:rPr>
        <w:t>rioting</w:t>
      </w:r>
      <w:r w:rsidR="00AD7395" w:rsidRPr="00006C61">
        <w:rPr>
          <w:rFonts w:cstheme="minorHAnsi"/>
          <w:color w:val="000000" w:themeColor="text1"/>
        </w:rPr>
        <w:t xml:space="preserve"> from </w:t>
      </w:r>
      <w:r w:rsidR="004B5579" w:rsidRPr="00006C61">
        <w:rPr>
          <w:rFonts w:cstheme="minorHAnsi"/>
          <w:color w:val="000000" w:themeColor="text1"/>
        </w:rPr>
        <w:t xml:space="preserve">minority </w:t>
      </w:r>
      <w:r w:rsidR="00AD7395" w:rsidRPr="00006C61">
        <w:rPr>
          <w:rFonts w:cstheme="minorHAnsi"/>
          <w:color w:val="000000" w:themeColor="text1"/>
        </w:rPr>
        <w:t>communities</w:t>
      </w:r>
      <w:r w:rsidR="00E12781" w:rsidRPr="00006C61">
        <w:rPr>
          <w:rFonts w:cstheme="minorHAnsi"/>
          <w:color w:val="000000" w:themeColor="text1"/>
        </w:rPr>
        <w:t xml:space="preserve"> and the</w:t>
      </w:r>
      <w:r w:rsidR="00AD7395" w:rsidRPr="00006C61">
        <w:rPr>
          <w:rFonts w:cstheme="minorHAnsi"/>
          <w:color w:val="000000" w:themeColor="text1"/>
        </w:rPr>
        <w:t xml:space="preserve"> racial disadvantage they faced</w:t>
      </w:r>
      <w:r w:rsidR="00E12781" w:rsidRPr="00006C61">
        <w:rPr>
          <w:rFonts w:cstheme="minorHAnsi"/>
          <w:color w:val="000000" w:themeColor="text1"/>
        </w:rPr>
        <w:t>.</w:t>
      </w:r>
      <w:r w:rsidR="00AD7395" w:rsidRPr="00006C61">
        <w:rPr>
          <w:rFonts w:cstheme="minorHAnsi"/>
          <w:color w:val="000000" w:themeColor="text1"/>
        </w:rPr>
        <w:t xml:space="preserve"> </w:t>
      </w:r>
      <w:r w:rsidR="00E12781" w:rsidRPr="00006C61">
        <w:rPr>
          <w:rFonts w:cstheme="minorHAnsi"/>
          <w:color w:val="000000" w:themeColor="text1"/>
        </w:rPr>
        <w:t>A</w:t>
      </w:r>
      <w:r w:rsidR="00AD7395" w:rsidRPr="00006C61">
        <w:rPr>
          <w:rFonts w:cstheme="minorHAnsi"/>
          <w:color w:val="000000" w:themeColor="text1"/>
        </w:rPr>
        <w:t xml:space="preserve">ccording to </w:t>
      </w:r>
      <w:r w:rsidR="00E12781" w:rsidRPr="00006C61">
        <w:rPr>
          <w:rFonts w:cstheme="minorHAnsi"/>
          <w:color w:val="000000" w:themeColor="text1"/>
        </w:rPr>
        <w:t xml:space="preserve">The Scarman Report, the Macpherson </w:t>
      </w:r>
      <w:r w:rsidR="001E4864" w:rsidRPr="00006C61">
        <w:rPr>
          <w:rFonts w:cstheme="minorHAnsi"/>
          <w:color w:val="000000" w:themeColor="text1"/>
        </w:rPr>
        <w:t>Report,</w:t>
      </w:r>
      <w:r w:rsidR="00E12781" w:rsidRPr="00006C61">
        <w:rPr>
          <w:rFonts w:cstheme="minorHAnsi"/>
          <w:color w:val="000000" w:themeColor="text1"/>
        </w:rPr>
        <w:t xml:space="preserve"> and the Media: How Newspapers </w:t>
      </w:r>
      <w:r w:rsidR="00E12781" w:rsidRPr="00006C61">
        <w:rPr>
          <w:rFonts w:cstheme="minorHAnsi"/>
          <w:color w:val="000000" w:themeColor="text1"/>
        </w:rPr>
        <w:lastRenderedPageBreak/>
        <w:t>Respond to Race-centred Social Policy Interventions</w:t>
      </w:r>
      <w:r w:rsidR="00282EDF" w:rsidRPr="00006C61">
        <w:rPr>
          <w:rFonts w:cstheme="minorHAnsi"/>
          <w:color w:val="000000" w:themeColor="text1"/>
        </w:rPr>
        <w:t>;</w:t>
      </w:r>
      <w:r w:rsidR="00AD7395" w:rsidRPr="00006C61">
        <w:rPr>
          <w:rFonts w:cstheme="minorHAnsi"/>
          <w:color w:val="000000" w:themeColor="text1"/>
        </w:rPr>
        <w:t xml:space="preserve"> </w:t>
      </w:r>
      <w:r w:rsidR="00E12781" w:rsidRPr="00006C61">
        <w:rPr>
          <w:rFonts w:cstheme="minorHAnsi"/>
          <w:color w:val="000000" w:themeColor="text1"/>
        </w:rPr>
        <w:t xml:space="preserve">other factors included, media representation of young black youths and communities often stigmatised as criminals, against the appropriate ‘whiteness’ of society or what ‘multi-culturalism’ should look like. </w:t>
      </w:r>
    </w:p>
    <w:p w14:paraId="61734148" w14:textId="250F62AD" w:rsidR="00FE6946" w:rsidRPr="00006C61" w:rsidRDefault="00282EDF" w:rsidP="00282EDF">
      <w:pPr>
        <w:rPr>
          <w:rFonts w:cstheme="minorHAnsi"/>
          <w:color w:val="000000" w:themeColor="text1"/>
        </w:rPr>
      </w:pPr>
      <w:r w:rsidRPr="00006C61">
        <w:rPr>
          <w:rFonts w:cstheme="minorHAnsi"/>
          <w:color w:val="000000" w:themeColor="text1"/>
        </w:rPr>
        <w:t xml:space="preserve">In 1997, the murder of Stephen Lawrence was followed by the launched an enquiry regarding the investigation and police handling of the case, as well as his racially motivated death. In 1999, Macpherson report was released, which </w:t>
      </w:r>
      <w:r w:rsidR="00FE6946" w:rsidRPr="00006C61">
        <w:rPr>
          <w:rFonts w:cstheme="minorHAnsi"/>
          <w:color w:val="000000" w:themeColor="text1"/>
        </w:rPr>
        <w:t xml:space="preserve">heavily criticised the Metropolitan Police for their professional incompetence and institutional racism, recommending </w:t>
      </w:r>
      <w:r w:rsidR="00B60972" w:rsidRPr="00006C61">
        <w:rPr>
          <w:rFonts w:cstheme="minorHAnsi"/>
          <w:color w:val="000000" w:themeColor="text1"/>
        </w:rPr>
        <w:t>several</w:t>
      </w:r>
      <w:r w:rsidR="00FE6946" w:rsidRPr="00006C61">
        <w:rPr>
          <w:rFonts w:cstheme="minorHAnsi"/>
          <w:color w:val="000000" w:themeColor="text1"/>
        </w:rPr>
        <w:t xml:space="preserve"> measures designed to stamp-out racism within police forces, and improve relationships between the police and Black, </w:t>
      </w:r>
      <w:r w:rsidR="001E4864" w:rsidRPr="00006C61">
        <w:rPr>
          <w:rFonts w:cstheme="minorHAnsi"/>
          <w:color w:val="000000" w:themeColor="text1"/>
        </w:rPr>
        <w:t>Brown,</w:t>
      </w:r>
      <w:r w:rsidR="00FE6946" w:rsidRPr="00006C61">
        <w:rPr>
          <w:rFonts w:cstheme="minorHAnsi"/>
          <w:color w:val="000000" w:themeColor="text1"/>
        </w:rPr>
        <w:t xml:space="preserve"> and other minority communities.</w:t>
      </w:r>
      <w:r w:rsidR="00F107C5" w:rsidRPr="00006C61">
        <w:rPr>
          <w:rFonts w:cstheme="minorHAnsi"/>
          <w:color w:val="000000" w:themeColor="text1"/>
        </w:rPr>
        <w:t xml:space="preserve"> </w:t>
      </w:r>
      <w:r w:rsidR="002B074A" w:rsidRPr="00006C61">
        <w:rPr>
          <w:rFonts w:cstheme="minorHAnsi"/>
          <w:color w:val="000000" w:themeColor="text1"/>
        </w:rPr>
        <w:t xml:space="preserve">And that a failure to provide communities of colour, different cultures or ethnicities the professional services that they require, amounted to racial discrimination and racial stereotyping. </w:t>
      </w:r>
    </w:p>
    <w:p w14:paraId="0C64D45E" w14:textId="33FC923F" w:rsidR="001914E1" w:rsidRPr="00006C61" w:rsidRDefault="002602D4" w:rsidP="008C1856">
      <w:pPr>
        <w:rPr>
          <w:rFonts w:cstheme="minorHAnsi"/>
          <w:color w:val="000000" w:themeColor="text1"/>
        </w:rPr>
      </w:pPr>
      <w:r w:rsidRPr="00006C61">
        <w:rPr>
          <w:rFonts w:cstheme="minorHAnsi"/>
          <w:color w:val="000000" w:themeColor="text1"/>
        </w:rPr>
        <w:t>Practices such as n</w:t>
      </w:r>
      <w:r w:rsidR="001914E1" w:rsidRPr="00006C61">
        <w:rPr>
          <w:rFonts w:cstheme="minorHAnsi"/>
          <w:color w:val="000000" w:themeColor="text1"/>
        </w:rPr>
        <w:t>eighbourhood policin</w:t>
      </w:r>
      <w:r w:rsidRPr="00006C61">
        <w:rPr>
          <w:rFonts w:cstheme="minorHAnsi"/>
          <w:color w:val="000000" w:themeColor="text1"/>
        </w:rPr>
        <w:t xml:space="preserve">g encourage engagement between the police and members of the </w:t>
      </w:r>
      <w:r w:rsidR="002B333D" w:rsidRPr="00006C61">
        <w:rPr>
          <w:rFonts w:cstheme="minorHAnsi"/>
          <w:color w:val="000000" w:themeColor="text1"/>
        </w:rPr>
        <w:t>public</w:t>
      </w:r>
      <w:r w:rsidRPr="00006C61">
        <w:rPr>
          <w:rFonts w:cstheme="minorHAnsi"/>
          <w:color w:val="000000" w:themeColor="text1"/>
        </w:rPr>
        <w:t>, to help lessen the burden of policing resources but most importantly, to create working partnerships to between the police and the public to help deter and solve crime.</w:t>
      </w:r>
      <w:r w:rsidR="00B60972" w:rsidRPr="00006C61">
        <w:rPr>
          <w:rFonts w:cstheme="minorHAnsi"/>
          <w:color w:val="000000" w:themeColor="text1"/>
        </w:rPr>
        <w:t xml:space="preserve"> Building trust between the </w:t>
      </w:r>
      <w:r w:rsidR="0003357C" w:rsidRPr="00006C61">
        <w:rPr>
          <w:rFonts w:cstheme="minorHAnsi"/>
          <w:color w:val="000000" w:themeColor="text1"/>
        </w:rPr>
        <w:t>public</w:t>
      </w:r>
      <w:r w:rsidR="00B60972" w:rsidRPr="00006C61">
        <w:rPr>
          <w:rFonts w:cstheme="minorHAnsi"/>
          <w:color w:val="000000" w:themeColor="text1"/>
        </w:rPr>
        <w:t xml:space="preserve"> and the police is crucial to ensure communities will coopera</w:t>
      </w:r>
      <w:r w:rsidR="006132EB" w:rsidRPr="00006C61">
        <w:rPr>
          <w:rFonts w:cstheme="minorHAnsi"/>
          <w:color w:val="000000" w:themeColor="text1"/>
        </w:rPr>
        <w:t>te and engage with the police, especially</w:t>
      </w:r>
      <w:r w:rsidR="009007CA" w:rsidRPr="00006C61">
        <w:rPr>
          <w:rFonts w:cstheme="minorHAnsi"/>
          <w:color w:val="000000" w:themeColor="text1"/>
        </w:rPr>
        <w:t xml:space="preserve"> when</w:t>
      </w:r>
      <w:r w:rsidR="006132EB" w:rsidRPr="00006C61">
        <w:rPr>
          <w:rFonts w:cstheme="minorHAnsi"/>
          <w:color w:val="000000" w:themeColor="text1"/>
        </w:rPr>
        <w:t xml:space="preserve"> the publics </w:t>
      </w:r>
      <w:r w:rsidR="003D1B65" w:rsidRPr="00006C61">
        <w:rPr>
          <w:rFonts w:cstheme="minorHAnsi"/>
          <w:color w:val="000000" w:themeColor="text1"/>
        </w:rPr>
        <w:t>input is needed, such as a plea for witnesses</w:t>
      </w:r>
      <w:r w:rsidR="00602C8A" w:rsidRPr="00006C61">
        <w:rPr>
          <w:rFonts w:cstheme="minorHAnsi"/>
          <w:color w:val="000000" w:themeColor="text1"/>
        </w:rPr>
        <w:t xml:space="preserve"> to come forward.</w:t>
      </w:r>
      <w:r w:rsidR="00B60972" w:rsidRPr="00006C61">
        <w:rPr>
          <w:rFonts w:cstheme="minorHAnsi"/>
          <w:color w:val="000000" w:themeColor="text1"/>
        </w:rPr>
        <w:t xml:space="preserve"> </w:t>
      </w:r>
      <w:r w:rsidR="00616D50" w:rsidRPr="00006C61">
        <w:rPr>
          <w:rFonts w:cstheme="minorHAnsi"/>
          <w:color w:val="000000" w:themeColor="text1"/>
        </w:rPr>
        <w:t xml:space="preserve">Policing within communities that might </w:t>
      </w:r>
      <w:r w:rsidR="00EE2452" w:rsidRPr="00006C61">
        <w:rPr>
          <w:rFonts w:cstheme="minorHAnsi"/>
          <w:color w:val="000000" w:themeColor="text1"/>
        </w:rPr>
        <w:t xml:space="preserve">have traditionally shied away from </w:t>
      </w:r>
      <w:r w:rsidR="008209EB" w:rsidRPr="00006C61">
        <w:rPr>
          <w:rFonts w:cstheme="minorHAnsi"/>
          <w:color w:val="000000" w:themeColor="text1"/>
        </w:rPr>
        <w:t xml:space="preserve">the </w:t>
      </w:r>
      <w:r w:rsidR="00EE2452" w:rsidRPr="00006C61">
        <w:rPr>
          <w:rFonts w:cstheme="minorHAnsi"/>
          <w:color w:val="000000" w:themeColor="text1"/>
        </w:rPr>
        <w:t>authorities</w:t>
      </w:r>
      <w:r w:rsidR="008209EB" w:rsidRPr="00006C61">
        <w:rPr>
          <w:rFonts w:cstheme="minorHAnsi"/>
          <w:color w:val="000000" w:themeColor="text1"/>
        </w:rPr>
        <w:t>, allows police to break these barriers of mistrust and create an open dialog with</w:t>
      </w:r>
      <w:r w:rsidR="00AE50E4" w:rsidRPr="00006C61">
        <w:rPr>
          <w:rFonts w:cstheme="minorHAnsi"/>
          <w:color w:val="000000" w:themeColor="text1"/>
        </w:rPr>
        <w:t xml:space="preserve">in, as </w:t>
      </w:r>
      <w:r w:rsidR="009D3B92" w:rsidRPr="00006C61">
        <w:rPr>
          <w:rFonts w:cstheme="minorHAnsi"/>
          <w:color w:val="000000" w:themeColor="text1"/>
        </w:rPr>
        <w:t>well as developing</w:t>
      </w:r>
      <w:r w:rsidR="00AE50E4" w:rsidRPr="00006C61">
        <w:rPr>
          <w:rFonts w:cstheme="minorHAnsi"/>
          <w:color w:val="000000" w:themeColor="text1"/>
        </w:rPr>
        <w:t xml:space="preserve"> a better understanding as to how these communities function</w:t>
      </w:r>
      <w:r w:rsidR="009D3B92" w:rsidRPr="00006C61">
        <w:rPr>
          <w:rFonts w:cstheme="minorHAnsi"/>
          <w:color w:val="000000" w:themeColor="text1"/>
        </w:rPr>
        <w:t xml:space="preserve">, what their needs are and how they </w:t>
      </w:r>
      <w:r w:rsidR="00DB5CCC" w:rsidRPr="00006C61">
        <w:rPr>
          <w:rFonts w:cstheme="minorHAnsi"/>
          <w:color w:val="000000" w:themeColor="text1"/>
        </w:rPr>
        <w:t>want to be policed.</w:t>
      </w:r>
    </w:p>
    <w:p w14:paraId="4EBF1C84" w14:textId="1FD50321" w:rsidR="002602D4" w:rsidRPr="00006C61" w:rsidRDefault="002B333D" w:rsidP="008C1856">
      <w:pPr>
        <w:rPr>
          <w:rFonts w:cstheme="minorHAnsi"/>
          <w:color w:val="000000" w:themeColor="text1"/>
        </w:rPr>
      </w:pPr>
      <w:r w:rsidRPr="00006C61">
        <w:rPr>
          <w:rFonts w:cstheme="minorHAnsi"/>
          <w:color w:val="000000" w:themeColor="text1"/>
        </w:rPr>
        <w:t>The College of Policing highlight</w:t>
      </w:r>
      <w:r w:rsidR="00387475" w:rsidRPr="00006C61">
        <w:rPr>
          <w:rFonts w:cstheme="minorHAnsi"/>
          <w:color w:val="000000" w:themeColor="text1"/>
        </w:rPr>
        <w:t>s</w:t>
      </w:r>
      <w:r w:rsidRPr="00006C61">
        <w:rPr>
          <w:rFonts w:cstheme="minorHAnsi"/>
          <w:color w:val="000000" w:themeColor="text1"/>
        </w:rPr>
        <w:t xml:space="preserve"> that neighbourhood policing tactics </w:t>
      </w:r>
      <w:r w:rsidR="00606236" w:rsidRPr="00006C61">
        <w:rPr>
          <w:rFonts w:cstheme="minorHAnsi"/>
          <w:color w:val="000000" w:themeColor="text1"/>
        </w:rPr>
        <w:t xml:space="preserve">have </w:t>
      </w:r>
      <w:r w:rsidRPr="00006C61">
        <w:rPr>
          <w:rFonts w:cstheme="minorHAnsi"/>
          <w:color w:val="000000" w:themeColor="text1"/>
        </w:rPr>
        <w:t xml:space="preserve">become an important part of neighbourhood management, </w:t>
      </w:r>
      <w:r w:rsidR="00CE400C" w:rsidRPr="00006C61">
        <w:rPr>
          <w:rFonts w:cstheme="minorHAnsi"/>
          <w:color w:val="000000" w:themeColor="text1"/>
        </w:rPr>
        <w:t>reducing,</w:t>
      </w:r>
      <w:r w:rsidR="00606236" w:rsidRPr="00006C61">
        <w:rPr>
          <w:rFonts w:cstheme="minorHAnsi"/>
          <w:color w:val="000000" w:themeColor="text1"/>
        </w:rPr>
        <w:t xml:space="preserve"> and preventing crime within communities, </w:t>
      </w:r>
      <w:r w:rsidR="00EE69F9" w:rsidRPr="00006C61">
        <w:rPr>
          <w:rFonts w:cstheme="minorHAnsi"/>
          <w:color w:val="000000" w:themeColor="text1"/>
        </w:rPr>
        <w:t>strengthening,</w:t>
      </w:r>
      <w:r w:rsidR="00606236" w:rsidRPr="00006C61">
        <w:rPr>
          <w:rFonts w:cstheme="minorHAnsi"/>
          <w:color w:val="000000" w:themeColor="text1"/>
        </w:rPr>
        <w:t xml:space="preserve"> and adding value to the relationships the police have with the most vulnerable and </w:t>
      </w:r>
      <w:r w:rsidR="00CE400C" w:rsidRPr="00006C61">
        <w:rPr>
          <w:rFonts w:cstheme="minorHAnsi"/>
          <w:color w:val="000000" w:themeColor="text1"/>
        </w:rPr>
        <w:t>creating resilience within communities to lessen police reliability.</w:t>
      </w:r>
    </w:p>
    <w:p w14:paraId="60B2C8AA" w14:textId="77777777" w:rsidR="00387475" w:rsidRPr="00006C61" w:rsidRDefault="00387475" w:rsidP="008C1856">
      <w:pPr>
        <w:rPr>
          <w:rFonts w:cstheme="minorHAnsi"/>
          <w:color w:val="000000" w:themeColor="text1"/>
        </w:rPr>
      </w:pPr>
      <w:r w:rsidRPr="00006C61">
        <w:rPr>
          <w:rFonts w:cstheme="minorHAnsi"/>
          <w:color w:val="000000" w:themeColor="text1"/>
        </w:rPr>
        <w:t xml:space="preserve">The College of Policing also states that neighbourhood policing when implemented correctly, can create transparency and a two-way dialog between the police and communities. Police must also develop a better understanding of their communities and what their needs might be. </w:t>
      </w:r>
    </w:p>
    <w:p w14:paraId="09DE2B69" w14:textId="66215443" w:rsidR="00B70EF9" w:rsidRPr="00006C61" w:rsidRDefault="00B70EF9" w:rsidP="008C1856">
      <w:pPr>
        <w:rPr>
          <w:rFonts w:cstheme="minorHAnsi"/>
          <w:color w:val="000000" w:themeColor="text1"/>
        </w:rPr>
      </w:pPr>
      <w:r w:rsidRPr="00006C61">
        <w:rPr>
          <w:rFonts w:cstheme="minorHAnsi"/>
          <w:color w:val="000000" w:themeColor="text1"/>
        </w:rPr>
        <w:t xml:space="preserve">Recruitment </w:t>
      </w:r>
      <w:r w:rsidR="00C676A9" w:rsidRPr="00006C61">
        <w:rPr>
          <w:rFonts w:cstheme="minorHAnsi"/>
          <w:color w:val="000000" w:themeColor="text1"/>
        </w:rPr>
        <w:t xml:space="preserve">agendas that focus on recruiting individuals from a diverse background, </w:t>
      </w:r>
      <w:r w:rsidR="00DA697F" w:rsidRPr="00006C61">
        <w:rPr>
          <w:rFonts w:cstheme="minorHAnsi"/>
          <w:color w:val="000000" w:themeColor="text1"/>
        </w:rPr>
        <w:t xml:space="preserve">are </w:t>
      </w:r>
      <w:r w:rsidR="00C676A9" w:rsidRPr="00006C61">
        <w:rPr>
          <w:rFonts w:cstheme="minorHAnsi"/>
          <w:color w:val="000000" w:themeColor="text1"/>
        </w:rPr>
        <w:t xml:space="preserve">reflective of the communities that the constabularies police, </w:t>
      </w:r>
      <w:r w:rsidR="00DA697F" w:rsidRPr="00006C61">
        <w:rPr>
          <w:rFonts w:cstheme="minorHAnsi"/>
          <w:color w:val="000000" w:themeColor="text1"/>
        </w:rPr>
        <w:t>which is</w:t>
      </w:r>
      <w:r w:rsidR="00C676A9" w:rsidRPr="00006C61">
        <w:rPr>
          <w:rFonts w:cstheme="minorHAnsi"/>
          <w:color w:val="000000" w:themeColor="text1"/>
        </w:rPr>
        <w:t xml:space="preserve"> also a key</w:t>
      </w:r>
      <w:r w:rsidR="00DA697F" w:rsidRPr="00006C61">
        <w:rPr>
          <w:rFonts w:cstheme="minorHAnsi"/>
          <w:color w:val="000000" w:themeColor="text1"/>
        </w:rPr>
        <w:t xml:space="preserve"> to</w:t>
      </w:r>
      <w:r w:rsidR="00C676A9" w:rsidRPr="00006C61">
        <w:rPr>
          <w:rFonts w:cstheme="minorHAnsi"/>
          <w:color w:val="000000" w:themeColor="text1"/>
        </w:rPr>
        <w:t xml:space="preserve"> long-term policy that seeks to ensure norms and values within the police organisation are harmonious with local communities.</w:t>
      </w:r>
    </w:p>
    <w:p w14:paraId="388992EB" w14:textId="64532F5D" w:rsidR="00A10FE2" w:rsidRPr="00006C61" w:rsidRDefault="00A10FE2" w:rsidP="008C1856">
      <w:pPr>
        <w:rPr>
          <w:rFonts w:cstheme="minorHAnsi"/>
          <w:color w:val="000000" w:themeColor="text1"/>
        </w:rPr>
      </w:pPr>
      <w:r w:rsidRPr="00006C61">
        <w:rPr>
          <w:rFonts w:cstheme="minorHAnsi"/>
          <w:color w:val="000000" w:themeColor="text1"/>
        </w:rPr>
        <w:t>Policies and standards seek to provide a framework that allows individuals to treat people from all communities impartially, without prejudice or bias, and in a fair and respectful manner.</w:t>
      </w:r>
      <w:r w:rsidR="004D3C3F" w:rsidRPr="00006C61">
        <w:rPr>
          <w:rFonts w:cstheme="minorHAnsi"/>
          <w:color w:val="000000" w:themeColor="text1"/>
        </w:rPr>
        <w:t xml:space="preserve"> </w:t>
      </w:r>
      <w:r w:rsidRPr="00006C61">
        <w:rPr>
          <w:rFonts w:cstheme="minorHAnsi"/>
          <w:color w:val="000000" w:themeColor="text1"/>
        </w:rPr>
        <w:t>With increasing diversity comes a broader range of cultural values and norms. Indeed, some of these may not correlate with UK Law and so just because they exist does not necessarily mean they are tolerated (</w:t>
      </w:r>
      <w:r w:rsidR="000B2943" w:rsidRPr="00006C61">
        <w:rPr>
          <w:rFonts w:cstheme="minorHAnsi"/>
          <w:color w:val="000000" w:themeColor="text1"/>
        </w:rPr>
        <w:t>e.g.,</w:t>
      </w:r>
      <w:r w:rsidRPr="00006C61">
        <w:rPr>
          <w:rFonts w:cstheme="minorHAnsi"/>
          <w:color w:val="000000" w:themeColor="text1"/>
        </w:rPr>
        <w:t xml:space="preserve"> </w:t>
      </w:r>
      <w:proofErr w:type="spellStart"/>
      <w:r w:rsidRPr="00006C61">
        <w:rPr>
          <w:rFonts w:cstheme="minorHAnsi"/>
          <w:color w:val="000000" w:themeColor="text1"/>
        </w:rPr>
        <w:t>FGM</w:t>
      </w:r>
      <w:proofErr w:type="spellEnd"/>
      <w:r w:rsidR="00804203" w:rsidRPr="00006C61">
        <w:rPr>
          <w:rFonts w:cstheme="minorHAnsi"/>
          <w:color w:val="000000" w:themeColor="text1"/>
        </w:rPr>
        <w:t xml:space="preserve"> also known as Female Genital Mutilation</w:t>
      </w:r>
      <w:r w:rsidRPr="00006C61">
        <w:rPr>
          <w:rFonts w:cstheme="minorHAnsi"/>
          <w:color w:val="000000" w:themeColor="text1"/>
        </w:rPr>
        <w:t xml:space="preserve">). This creates challenges for </w:t>
      </w:r>
      <w:r w:rsidR="000B2943" w:rsidRPr="00006C61">
        <w:rPr>
          <w:rFonts w:cstheme="minorHAnsi"/>
          <w:color w:val="000000" w:themeColor="text1"/>
        </w:rPr>
        <w:t>p</w:t>
      </w:r>
      <w:r w:rsidRPr="00006C61">
        <w:rPr>
          <w:rFonts w:cstheme="minorHAnsi"/>
          <w:color w:val="000000" w:themeColor="text1"/>
        </w:rPr>
        <w:t xml:space="preserve">olicing in that a balance needs to be struck between accommodating and remaining respectful to such communities, whilst at the same time understanding what is deemed acceptable (or not) within the legal framework of the UK. </w:t>
      </w:r>
    </w:p>
    <w:p w14:paraId="047F3ED8" w14:textId="1BC3C7EB" w:rsidR="00917BC4" w:rsidRPr="00006C61" w:rsidRDefault="00917BC4" w:rsidP="008C1856">
      <w:pPr>
        <w:rPr>
          <w:rFonts w:cstheme="minorHAnsi"/>
          <w:color w:val="000000" w:themeColor="text1"/>
        </w:rPr>
      </w:pPr>
      <w:r w:rsidRPr="00006C61">
        <w:rPr>
          <w:rFonts w:cstheme="minorHAnsi"/>
          <w:color w:val="000000" w:themeColor="text1"/>
        </w:rPr>
        <w:t xml:space="preserve">Outreach programmes are therefore an essential wider </w:t>
      </w:r>
      <w:r w:rsidR="000B2943" w:rsidRPr="00006C61">
        <w:rPr>
          <w:rFonts w:cstheme="minorHAnsi"/>
          <w:color w:val="000000" w:themeColor="text1"/>
        </w:rPr>
        <w:t>p</w:t>
      </w:r>
      <w:r w:rsidRPr="00006C61">
        <w:rPr>
          <w:rFonts w:cstheme="minorHAnsi"/>
          <w:color w:val="000000" w:themeColor="text1"/>
        </w:rPr>
        <w:t xml:space="preserve">olicing tool. If cultural practices from certain communities are deemed to sit outside this boundary, then it is prudent for the </w:t>
      </w:r>
      <w:r w:rsidR="000B2943" w:rsidRPr="00006C61">
        <w:rPr>
          <w:rFonts w:cstheme="minorHAnsi"/>
          <w:color w:val="000000" w:themeColor="text1"/>
        </w:rPr>
        <w:t>p</w:t>
      </w:r>
      <w:r w:rsidRPr="00006C61">
        <w:rPr>
          <w:rFonts w:cstheme="minorHAnsi"/>
          <w:color w:val="000000" w:themeColor="text1"/>
        </w:rPr>
        <w:t>olice to engage with communities to make them aware of this and attempt to mitigate potential criminality.</w:t>
      </w:r>
    </w:p>
    <w:p w14:paraId="2FC3EF5E" w14:textId="40D93612" w:rsidR="00492196" w:rsidRPr="00006C61" w:rsidRDefault="00492196" w:rsidP="008C1856">
      <w:pPr>
        <w:rPr>
          <w:rFonts w:cstheme="minorHAnsi"/>
          <w:color w:val="000000" w:themeColor="text1"/>
        </w:rPr>
      </w:pPr>
      <w:r w:rsidRPr="00006C61">
        <w:rPr>
          <w:rFonts w:cstheme="minorHAnsi"/>
          <w:color w:val="000000" w:themeColor="text1"/>
        </w:rPr>
        <w:t xml:space="preserve">Police officers themselves cannot be expected to be experts in the cultural norms and values of all the communities they serve. Therefore, a spirit of collaboration and communication must be instilled </w:t>
      </w:r>
      <w:r w:rsidRPr="00006C61">
        <w:rPr>
          <w:rFonts w:cstheme="minorHAnsi"/>
          <w:color w:val="000000" w:themeColor="text1"/>
        </w:rPr>
        <w:lastRenderedPageBreak/>
        <w:t xml:space="preserve">to facilitate a mutual understanding. This is a core aim of policing policies and standards in modern Britain, to provide the mechanisms and means for engagement and ultimately shared understanding regarding the boundaries of the </w:t>
      </w:r>
      <w:r w:rsidR="000B2943" w:rsidRPr="00006C61">
        <w:rPr>
          <w:rFonts w:cstheme="minorHAnsi"/>
          <w:color w:val="000000" w:themeColor="text1"/>
        </w:rPr>
        <w:t>l</w:t>
      </w:r>
      <w:r w:rsidRPr="00006C61">
        <w:rPr>
          <w:rFonts w:cstheme="minorHAnsi"/>
          <w:color w:val="000000" w:themeColor="text1"/>
        </w:rPr>
        <w:t xml:space="preserve">aw. </w:t>
      </w:r>
    </w:p>
    <w:p w14:paraId="31DF628E" w14:textId="658E4CA9" w:rsidR="009B2D17" w:rsidRPr="00006C61" w:rsidRDefault="00387475" w:rsidP="008C1856">
      <w:pPr>
        <w:rPr>
          <w:rFonts w:cstheme="minorHAnsi"/>
          <w:color w:val="000000" w:themeColor="text1"/>
        </w:rPr>
      </w:pPr>
      <w:r w:rsidRPr="00006C61">
        <w:rPr>
          <w:rFonts w:cstheme="minorHAnsi"/>
          <w:color w:val="000000" w:themeColor="text1"/>
        </w:rPr>
        <w:t>Engagement, integrity, and honesty is crucial for</w:t>
      </w:r>
      <w:r w:rsidR="00B00B64" w:rsidRPr="00006C61">
        <w:rPr>
          <w:rFonts w:cstheme="minorHAnsi"/>
          <w:color w:val="000000" w:themeColor="text1"/>
        </w:rPr>
        <w:t xml:space="preserve"> the</w:t>
      </w:r>
      <w:r w:rsidRPr="00006C61">
        <w:rPr>
          <w:rFonts w:cstheme="minorHAnsi"/>
          <w:color w:val="000000" w:themeColor="text1"/>
        </w:rPr>
        <w:t xml:space="preserve"> police and their communities to work collaboratively, side-by-side. </w:t>
      </w:r>
      <w:r w:rsidR="00B00B64" w:rsidRPr="00006C61">
        <w:rPr>
          <w:rFonts w:cstheme="minorHAnsi"/>
          <w:color w:val="000000" w:themeColor="text1"/>
        </w:rPr>
        <w:t>Therefore</w:t>
      </w:r>
      <w:r w:rsidR="00215D87" w:rsidRPr="00006C61">
        <w:rPr>
          <w:rFonts w:cstheme="minorHAnsi"/>
          <w:color w:val="000000" w:themeColor="text1"/>
        </w:rPr>
        <w:t>,</w:t>
      </w:r>
      <w:r w:rsidRPr="00006C61">
        <w:rPr>
          <w:rFonts w:cstheme="minorHAnsi"/>
          <w:color w:val="000000" w:themeColor="text1"/>
        </w:rPr>
        <w:t xml:space="preserve"> policing requires a more face-to-face approach with the public such as</w:t>
      </w:r>
      <w:r w:rsidR="00B00B64" w:rsidRPr="00006C61">
        <w:rPr>
          <w:rFonts w:cstheme="minorHAnsi"/>
          <w:color w:val="000000" w:themeColor="text1"/>
        </w:rPr>
        <w:t xml:space="preserve"> increasing</w:t>
      </w:r>
      <w:r w:rsidRPr="00006C61">
        <w:rPr>
          <w:rFonts w:cstheme="minorHAnsi"/>
          <w:color w:val="000000" w:themeColor="text1"/>
        </w:rPr>
        <w:t xml:space="preserve"> the use of </w:t>
      </w:r>
      <w:proofErr w:type="spellStart"/>
      <w:r w:rsidRPr="00006C61">
        <w:rPr>
          <w:rFonts w:cstheme="minorHAnsi"/>
          <w:color w:val="000000" w:themeColor="text1"/>
        </w:rPr>
        <w:t>CSO’</w:t>
      </w:r>
      <w:r w:rsidR="003E7478" w:rsidRPr="00006C61">
        <w:rPr>
          <w:rFonts w:cstheme="minorHAnsi"/>
          <w:color w:val="000000" w:themeColor="text1"/>
        </w:rPr>
        <w:t>S</w:t>
      </w:r>
      <w:proofErr w:type="spellEnd"/>
      <w:r w:rsidRPr="00006C61">
        <w:rPr>
          <w:rFonts w:cstheme="minorHAnsi"/>
          <w:color w:val="000000" w:themeColor="text1"/>
        </w:rPr>
        <w:t xml:space="preserve"> (Community Support Officers) and regular formal and information contact with officers such as community meetings. </w:t>
      </w:r>
    </w:p>
    <w:p w14:paraId="42C25260" w14:textId="793AC2CC" w:rsidR="00387475" w:rsidRPr="00006C61" w:rsidRDefault="00CB5821" w:rsidP="008C1856">
      <w:pPr>
        <w:rPr>
          <w:rFonts w:cstheme="minorHAnsi"/>
          <w:color w:val="000000" w:themeColor="text1"/>
        </w:rPr>
      </w:pPr>
      <w:r w:rsidRPr="00006C61">
        <w:rPr>
          <w:rFonts w:cstheme="minorHAnsi"/>
          <w:color w:val="000000" w:themeColor="text1"/>
        </w:rPr>
        <w:t xml:space="preserve">What can be learnt from minority communities and those from cultural, ethnic, and other backgrounds and their relationship with the police, is not only reflecting on what history has reported, but the importance of engagement and understanding from both sides. Police forces have made much progress in the decades since, however, much more can still be done </w:t>
      </w:r>
      <w:r w:rsidR="000B2943" w:rsidRPr="00006C61">
        <w:rPr>
          <w:rFonts w:cstheme="minorHAnsi"/>
          <w:color w:val="000000" w:themeColor="text1"/>
        </w:rPr>
        <w:t>to</w:t>
      </w:r>
      <w:r w:rsidRPr="00006C61">
        <w:rPr>
          <w:rFonts w:cstheme="minorHAnsi"/>
          <w:color w:val="000000" w:themeColor="text1"/>
        </w:rPr>
        <w:t xml:space="preserve"> better understand and serve these communities.</w:t>
      </w:r>
    </w:p>
    <w:p w14:paraId="3735CCA5" w14:textId="40613E4A" w:rsidR="009B2D17" w:rsidRPr="00006C61" w:rsidRDefault="009B2D17" w:rsidP="008C1856">
      <w:pPr>
        <w:rPr>
          <w:rFonts w:cstheme="minorHAnsi"/>
          <w:color w:val="FF0000"/>
        </w:rPr>
      </w:pPr>
    </w:p>
    <w:p w14:paraId="6D9F6D21" w14:textId="182A796F" w:rsidR="00510A71" w:rsidRPr="00006C61" w:rsidRDefault="00510A71" w:rsidP="008C1856">
      <w:pPr>
        <w:rPr>
          <w:rFonts w:cstheme="minorHAnsi"/>
          <w:color w:val="FF0000"/>
        </w:rPr>
      </w:pPr>
    </w:p>
    <w:p w14:paraId="30816746" w14:textId="6F63BB00" w:rsidR="00510A71" w:rsidRPr="00006C61" w:rsidRDefault="00510A71" w:rsidP="008C1856">
      <w:pPr>
        <w:rPr>
          <w:rFonts w:cstheme="minorHAnsi"/>
          <w:color w:val="FF0000"/>
        </w:rPr>
      </w:pPr>
    </w:p>
    <w:p w14:paraId="6009CF48" w14:textId="77777777" w:rsidR="00510A71" w:rsidRPr="00006C61" w:rsidRDefault="00510A71" w:rsidP="008C1856">
      <w:pPr>
        <w:rPr>
          <w:rFonts w:cstheme="minorHAnsi"/>
          <w:color w:val="FF0000"/>
        </w:rPr>
      </w:pPr>
    </w:p>
    <w:p w14:paraId="2A662E6C" w14:textId="77777777" w:rsidR="00180F51" w:rsidRPr="00006C61" w:rsidRDefault="00180F51"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4E9B1F29" w14:textId="77777777" w:rsidR="00180F51" w:rsidRPr="00006C61" w:rsidRDefault="00180F51"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24E13366" w14:textId="77777777" w:rsidR="00180F51" w:rsidRPr="00006C61" w:rsidRDefault="00180F51"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60D84251" w14:textId="77777777" w:rsidR="00180F51" w:rsidRPr="00006C61" w:rsidRDefault="00180F51"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1C63992B" w14:textId="77777777" w:rsidR="00180F51" w:rsidRPr="00006C61" w:rsidRDefault="00180F51"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4126E8B4" w14:textId="77777777" w:rsidR="00180F51" w:rsidRPr="00006C61" w:rsidRDefault="00180F51"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231B008B"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737720C4"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3F94E103"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1E265770"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3821DC75"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2C3E8853"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12D6192A"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470F456A"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4318EFBF"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0A7C0F3A"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22C9A111"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01C27B7A"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4A6F62F0"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06E84E59"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6ED8D20D"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71413CDF"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3946A012"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37E0FC28"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3A482719" w14:textId="77777777" w:rsidR="00602C8A" w:rsidRPr="00006C61" w:rsidRDefault="00602C8A"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3B1D4AD8" w14:textId="77777777" w:rsidR="00683667" w:rsidRDefault="00683667" w:rsidP="00D95FF1">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6582E328" w14:textId="1B3AD580" w:rsidR="00D95FF1" w:rsidRPr="00006C61" w:rsidRDefault="00D95FF1" w:rsidP="00D95FF1">
      <w:pPr>
        <w:overflowPunct w:val="0"/>
        <w:autoSpaceDE w:val="0"/>
        <w:autoSpaceDN w:val="0"/>
        <w:adjustRightInd w:val="0"/>
        <w:spacing w:after="0" w:line="276" w:lineRule="auto"/>
        <w:ind w:right="531"/>
        <w:textAlignment w:val="baseline"/>
        <w:rPr>
          <w:rFonts w:eastAsia="Times New Roman" w:cstheme="minorHAnsi"/>
          <w:lang w:eastAsia="en-GB"/>
        </w:rPr>
      </w:pPr>
      <w:r w:rsidRPr="00006C61">
        <w:rPr>
          <w:rFonts w:eastAsia="Times New Roman" w:cstheme="minorHAnsi"/>
          <w:b/>
          <w:bCs/>
          <w:lang w:eastAsia="en-GB"/>
        </w:rPr>
        <w:lastRenderedPageBreak/>
        <w:t>Essay two:</w:t>
      </w:r>
      <w:r w:rsidRPr="00006C61">
        <w:rPr>
          <w:rFonts w:eastAsia="Times New Roman" w:cstheme="minorHAnsi"/>
          <w:lang w:eastAsia="en-GB"/>
        </w:rPr>
        <w:t xml:space="preserve"> </w:t>
      </w:r>
    </w:p>
    <w:p w14:paraId="6951512B" w14:textId="77777777" w:rsidR="00D95FF1" w:rsidRPr="00006C61" w:rsidRDefault="00D95FF1" w:rsidP="00D95FF1">
      <w:pPr>
        <w:overflowPunct w:val="0"/>
        <w:autoSpaceDE w:val="0"/>
        <w:autoSpaceDN w:val="0"/>
        <w:adjustRightInd w:val="0"/>
        <w:spacing w:after="0" w:line="276" w:lineRule="auto"/>
        <w:ind w:right="531"/>
        <w:textAlignment w:val="baseline"/>
        <w:rPr>
          <w:rFonts w:eastAsia="Times New Roman" w:cstheme="minorHAnsi"/>
          <w:lang w:eastAsia="en-GB"/>
        </w:rPr>
      </w:pPr>
      <w:r w:rsidRPr="00006C61">
        <w:rPr>
          <w:rFonts w:eastAsia="Times New Roman" w:cstheme="minorHAnsi"/>
          <w:highlight w:val="yellow"/>
          <w:lang w:eastAsia="en-GB"/>
        </w:rPr>
        <w:t xml:space="preserve">What makes vulnerable young people and adults more at risk of exploitation by criminal gangs? </w:t>
      </w:r>
      <w:r w:rsidRPr="00006C61">
        <w:rPr>
          <w:rFonts w:eastAsia="Times New Roman" w:cstheme="minorHAnsi"/>
          <w:highlight w:val="yellow"/>
          <w:u w:val="single"/>
          <w:lang w:eastAsia="en-GB"/>
        </w:rPr>
        <w:t>Examine</w:t>
      </w:r>
      <w:r w:rsidRPr="00006C61">
        <w:rPr>
          <w:rFonts w:eastAsia="Times New Roman" w:cstheme="minorHAnsi"/>
          <w:highlight w:val="yellow"/>
          <w:lang w:eastAsia="en-GB"/>
        </w:rPr>
        <w:t xml:space="preserve"> both the psychological and socio-economic characteristics of victims of exploitation.</w:t>
      </w:r>
    </w:p>
    <w:p w14:paraId="6FA3BE14" w14:textId="77777777" w:rsidR="00D95FF1" w:rsidRPr="00006C61" w:rsidRDefault="00D95FF1" w:rsidP="00D95FF1">
      <w:pPr>
        <w:overflowPunct w:val="0"/>
        <w:autoSpaceDE w:val="0"/>
        <w:autoSpaceDN w:val="0"/>
        <w:adjustRightInd w:val="0"/>
        <w:spacing w:after="0" w:line="276" w:lineRule="auto"/>
        <w:ind w:right="531"/>
        <w:textAlignment w:val="baseline"/>
        <w:rPr>
          <w:rFonts w:eastAsia="Times New Roman" w:cstheme="minorHAnsi"/>
          <w:lang w:eastAsia="en-GB"/>
        </w:rPr>
      </w:pPr>
      <w:r w:rsidRPr="00006C61">
        <w:rPr>
          <w:rFonts w:eastAsia="Times New Roman" w:cstheme="minorHAnsi"/>
          <w:lang w:eastAsia="en-GB"/>
        </w:rPr>
        <w:t xml:space="preserve">Your answer should be based on academic research, but you may </w:t>
      </w:r>
      <w:proofErr w:type="gramStart"/>
      <w:r w:rsidRPr="00006C61">
        <w:rPr>
          <w:rFonts w:eastAsia="Times New Roman" w:cstheme="minorHAnsi"/>
          <w:lang w:eastAsia="en-GB"/>
        </w:rPr>
        <w:t>make reference</w:t>
      </w:r>
      <w:proofErr w:type="gramEnd"/>
      <w:r w:rsidRPr="00006C61">
        <w:rPr>
          <w:rFonts w:eastAsia="Times New Roman" w:cstheme="minorHAnsi"/>
          <w:lang w:eastAsia="en-GB"/>
        </w:rPr>
        <w:t xml:space="preserve"> to relevant case studies.</w:t>
      </w:r>
    </w:p>
    <w:p w14:paraId="77BFEED6" w14:textId="5BADAC12" w:rsidR="00D95FF1" w:rsidRPr="00006C61" w:rsidRDefault="00D95FF1" w:rsidP="00D95FF1">
      <w:pPr>
        <w:spacing w:after="0" w:line="276" w:lineRule="auto"/>
        <w:ind w:right="531"/>
        <w:rPr>
          <w:rFonts w:eastAsia="Times New Roman" w:cstheme="minorHAnsi"/>
          <w:lang w:eastAsia="en-GB"/>
        </w:rPr>
      </w:pPr>
      <w:r w:rsidRPr="00006C61">
        <w:rPr>
          <w:rFonts w:eastAsia="Times New Roman" w:cstheme="minorHAnsi"/>
          <w:b/>
          <w:bCs/>
          <w:lang w:eastAsia="en-GB"/>
        </w:rPr>
        <w:t xml:space="preserve">Word limit: </w:t>
      </w:r>
      <w:r w:rsidRPr="00006C61">
        <w:rPr>
          <w:rFonts w:eastAsia="Times New Roman" w:cstheme="minorHAnsi"/>
          <w:lang w:eastAsia="en-GB"/>
        </w:rPr>
        <w:t>1000 words.</w:t>
      </w:r>
    </w:p>
    <w:p w14:paraId="78253485" w14:textId="65B89136" w:rsidR="009B2D17" w:rsidRPr="00006C61" w:rsidRDefault="009B2D17" w:rsidP="008C1856">
      <w:pPr>
        <w:rPr>
          <w:rFonts w:cstheme="minorHAnsi"/>
          <w:color w:val="000000" w:themeColor="text1"/>
        </w:rPr>
      </w:pPr>
    </w:p>
    <w:p w14:paraId="2336A924" w14:textId="555476C7" w:rsidR="00AC346B" w:rsidRPr="00006C61" w:rsidRDefault="00AC346B" w:rsidP="008C1856">
      <w:pPr>
        <w:rPr>
          <w:rFonts w:cstheme="minorHAnsi"/>
          <w:color w:val="000000" w:themeColor="text1"/>
        </w:rPr>
      </w:pPr>
      <w:r w:rsidRPr="00006C61">
        <w:rPr>
          <w:rFonts w:cstheme="minorHAnsi"/>
        </w:rPr>
        <w:t xml:space="preserve">Vulnerability stems from a wide range of psychological, social, cultural, and economic considerations and lived experiences, rather than simplistic characteristics such as age or gender. It is therefore important to consider vulnerability holistically, with numerous contributing factors. </w:t>
      </w:r>
    </w:p>
    <w:p w14:paraId="7520E1AE" w14:textId="245DA136" w:rsidR="0039557F" w:rsidRPr="00006C61" w:rsidRDefault="00B16AF1" w:rsidP="008C1856">
      <w:pPr>
        <w:rPr>
          <w:rFonts w:cstheme="minorHAnsi"/>
          <w:color w:val="000000" w:themeColor="text1"/>
        </w:rPr>
      </w:pPr>
      <w:r w:rsidRPr="00006C61">
        <w:rPr>
          <w:rFonts w:cstheme="minorHAnsi"/>
          <w:color w:val="000000" w:themeColor="text1"/>
        </w:rPr>
        <w:t>There are no s</w:t>
      </w:r>
      <w:r w:rsidR="0083171D" w:rsidRPr="00006C61">
        <w:rPr>
          <w:rFonts w:cstheme="minorHAnsi"/>
          <w:color w:val="000000" w:themeColor="text1"/>
        </w:rPr>
        <w:t>trict</w:t>
      </w:r>
      <w:r w:rsidRPr="00006C61">
        <w:rPr>
          <w:rFonts w:cstheme="minorHAnsi"/>
          <w:color w:val="000000" w:themeColor="text1"/>
        </w:rPr>
        <w:t xml:space="preserve"> guidelines as to how police or society should label a young person or an adult as vulnerable. Being considered vulnerable, could range from a variety of factors, some </w:t>
      </w:r>
      <w:r w:rsidR="00E267A3" w:rsidRPr="00006C61">
        <w:rPr>
          <w:rFonts w:cstheme="minorHAnsi"/>
          <w:color w:val="000000" w:themeColor="text1"/>
        </w:rPr>
        <w:t>including</w:t>
      </w:r>
      <w:r w:rsidRPr="00006C61">
        <w:rPr>
          <w:rFonts w:cstheme="minorHAnsi"/>
          <w:color w:val="000000" w:themeColor="text1"/>
        </w:rPr>
        <w:t xml:space="preserve"> economic status, race, religion, gender, sexual orientation, mental capacity, family dynamics, physical disability, age, victim of domestic abuse or coercion and cultural differences</w:t>
      </w:r>
      <w:r w:rsidR="0061609D" w:rsidRPr="00006C61">
        <w:rPr>
          <w:rFonts w:cstheme="minorHAnsi"/>
          <w:color w:val="000000" w:themeColor="text1"/>
        </w:rPr>
        <w:t>.</w:t>
      </w:r>
    </w:p>
    <w:p w14:paraId="2C25E552" w14:textId="585681E4" w:rsidR="00B16AF1" w:rsidRPr="00006C61" w:rsidRDefault="00B16AF1" w:rsidP="008C1856">
      <w:pPr>
        <w:rPr>
          <w:rFonts w:cstheme="minorHAnsi"/>
          <w:color w:val="000000" w:themeColor="text1"/>
        </w:rPr>
      </w:pPr>
      <w:r w:rsidRPr="00006C61">
        <w:rPr>
          <w:rFonts w:cstheme="minorHAnsi"/>
          <w:color w:val="000000" w:themeColor="text1"/>
        </w:rPr>
        <w:t>According to Action Health Centre, a vulnerable adult can be defined as “</w:t>
      </w:r>
      <w:r w:rsidR="00E267A3" w:rsidRPr="00006C61">
        <w:rPr>
          <w:rFonts w:cstheme="minorHAnsi"/>
          <w:color w:val="000000" w:themeColor="text1"/>
        </w:rPr>
        <w:t>…. anyone</w:t>
      </w:r>
      <w:r w:rsidRPr="00006C61">
        <w:rPr>
          <w:rFonts w:cstheme="minorHAnsi"/>
          <w:color w:val="000000" w:themeColor="text1"/>
        </w:rPr>
        <w:t xml:space="preserve"> over the age of 18 years who may be unable to protect themselves from abuse, </w:t>
      </w:r>
      <w:r w:rsidR="00E34477" w:rsidRPr="00006C61">
        <w:rPr>
          <w:rFonts w:cstheme="minorHAnsi"/>
          <w:color w:val="000000" w:themeColor="text1"/>
        </w:rPr>
        <w:t>harm,</w:t>
      </w:r>
      <w:r w:rsidRPr="00006C61">
        <w:rPr>
          <w:rFonts w:cstheme="minorHAnsi"/>
          <w:color w:val="000000" w:themeColor="text1"/>
        </w:rPr>
        <w:t xml:space="preserve"> or exploitation, which may be by reason of illness, age, mental illness, </w:t>
      </w:r>
      <w:r w:rsidR="00180F51" w:rsidRPr="00006C61">
        <w:rPr>
          <w:rFonts w:cstheme="minorHAnsi"/>
          <w:color w:val="000000" w:themeColor="text1"/>
        </w:rPr>
        <w:t>disability,</w:t>
      </w:r>
      <w:r w:rsidRPr="00006C61">
        <w:rPr>
          <w:rFonts w:cstheme="minorHAnsi"/>
          <w:color w:val="000000" w:themeColor="text1"/>
        </w:rPr>
        <w:t xml:space="preserve"> or other types of physical or mental impairment”.</w:t>
      </w:r>
    </w:p>
    <w:p w14:paraId="1F493F4C" w14:textId="796867EB" w:rsidR="00B16AF1" w:rsidRPr="00006C61" w:rsidRDefault="00B16AF1" w:rsidP="008C1856">
      <w:pPr>
        <w:rPr>
          <w:rFonts w:cstheme="minorHAnsi"/>
          <w:color w:val="000000" w:themeColor="text1"/>
        </w:rPr>
      </w:pPr>
      <w:r w:rsidRPr="00006C61">
        <w:rPr>
          <w:rFonts w:cstheme="minorHAnsi"/>
          <w:color w:val="000000" w:themeColor="text1"/>
        </w:rPr>
        <w:t xml:space="preserve">While a vulnerable young person </w:t>
      </w:r>
      <w:r w:rsidR="009E532D" w:rsidRPr="00006C61">
        <w:rPr>
          <w:rFonts w:cstheme="minorHAnsi"/>
          <w:color w:val="000000" w:themeColor="text1"/>
        </w:rPr>
        <w:t>is defined as “</w:t>
      </w:r>
      <w:r w:rsidR="00E267A3" w:rsidRPr="00006C61">
        <w:rPr>
          <w:rFonts w:cstheme="minorHAnsi"/>
          <w:color w:val="000000" w:themeColor="text1"/>
        </w:rPr>
        <w:t>…. any</w:t>
      </w:r>
      <w:r w:rsidR="009E532D" w:rsidRPr="00006C61">
        <w:rPr>
          <w:rFonts w:cstheme="minorHAnsi"/>
          <w:color w:val="000000" w:themeColor="text1"/>
        </w:rPr>
        <w:t xml:space="preserve"> children at greater risk of experiencing physical or emotional harm and/ or experiencing poor outcomes because of one or more factors in their lives” by </w:t>
      </w:r>
      <w:r w:rsidR="00BC18B1" w:rsidRPr="00006C61">
        <w:rPr>
          <w:rFonts w:cstheme="minorHAnsi"/>
          <w:color w:val="000000" w:themeColor="text1"/>
        </w:rPr>
        <w:t>the Publi</w:t>
      </w:r>
      <w:r w:rsidR="000548F4" w:rsidRPr="00006C61">
        <w:rPr>
          <w:rFonts w:cstheme="minorHAnsi"/>
          <w:color w:val="000000" w:themeColor="text1"/>
        </w:rPr>
        <w:t>c</w:t>
      </w:r>
      <w:r w:rsidR="00BC18B1" w:rsidRPr="00006C61">
        <w:rPr>
          <w:rFonts w:cstheme="minorHAnsi"/>
          <w:color w:val="000000" w:themeColor="text1"/>
        </w:rPr>
        <w:t xml:space="preserve"> Health England report, </w:t>
      </w:r>
      <w:proofErr w:type="gramStart"/>
      <w:r w:rsidR="00BC18B1" w:rsidRPr="00006C61">
        <w:rPr>
          <w:rFonts w:cstheme="minorHAnsi"/>
          <w:color w:val="000000" w:themeColor="text1"/>
        </w:rPr>
        <w:t>No</w:t>
      </w:r>
      <w:proofErr w:type="gramEnd"/>
      <w:r w:rsidR="00BC18B1" w:rsidRPr="00006C61">
        <w:rPr>
          <w:rFonts w:cstheme="minorHAnsi"/>
          <w:color w:val="000000" w:themeColor="text1"/>
        </w:rPr>
        <w:t xml:space="preserve"> child left behind.</w:t>
      </w:r>
    </w:p>
    <w:p w14:paraId="74A1F0BE" w14:textId="57457622" w:rsidR="000548F4" w:rsidRPr="00006C61" w:rsidRDefault="000548F4" w:rsidP="008C1856">
      <w:pPr>
        <w:rPr>
          <w:rFonts w:cstheme="minorHAnsi"/>
          <w:color w:val="000000" w:themeColor="text1"/>
        </w:rPr>
      </w:pPr>
      <w:r w:rsidRPr="00006C61">
        <w:rPr>
          <w:rFonts w:cstheme="minorHAnsi"/>
          <w:color w:val="000000" w:themeColor="text1"/>
        </w:rPr>
        <w:t xml:space="preserve">For a young person, their upbringing can determine how their development and growth could impact on their future. Internal factors such as </w:t>
      </w:r>
      <w:r w:rsidR="000C4E03" w:rsidRPr="00006C61">
        <w:rPr>
          <w:rFonts w:cstheme="minorHAnsi"/>
          <w:color w:val="000000" w:themeColor="text1"/>
        </w:rPr>
        <w:t>drugs and alcohol consumption within the home can become ‘normal’ behaviour, as it seeps into their own lives. Domestic abuse experienced</w:t>
      </w:r>
      <w:r w:rsidR="007D1AD2" w:rsidRPr="00006C61">
        <w:rPr>
          <w:rFonts w:cstheme="minorHAnsi"/>
          <w:color w:val="000000" w:themeColor="text1"/>
        </w:rPr>
        <w:t xml:space="preserve"> </w:t>
      </w:r>
      <w:r w:rsidR="000C4E03" w:rsidRPr="00006C61">
        <w:rPr>
          <w:rFonts w:cstheme="minorHAnsi"/>
          <w:color w:val="000000" w:themeColor="text1"/>
        </w:rPr>
        <w:t>by the child or witnessed by the child can influence their brain development and what it is to have a ‘normal’ relationship.</w:t>
      </w:r>
    </w:p>
    <w:p w14:paraId="1A494C2E" w14:textId="09C1FCB8" w:rsidR="000C4E03" w:rsidRPr="00006C61" w:rsidRDefault="000C4E03" w:rsidP="008C1856">
      <w:pPr>
        <w:rPr>
          <w:rFonts w:cstheme="minorHAnsi"/>
          <w:color w:val="000000" w:themeColor="text1"/>
        </w:rPr>
      </w:pPr>
      <w:r w:rsidRPr="00006C61">
        <w:rPr>
          <w:rFonts w:cstheme="minorHAnsi"/>
          <w:color w:val="000000" w:themeColor="text1"/>
        </w:rPr>
        <w:t xml:space="preserve">According to </w:t>
      </w:r>
      <w:r w:rsidR="006E7E51" w:rsidRPr="00006C61">
        <w:rPr>
          <w:rFonts w:cstheme="minorHAnsi"/>
          <w:color w:val="000000" w:themeColor="text1"/>
        </w:rPr>
        <w:t xml:space="preserve">a </w:t>
      </w:r>
      <w:r w:rsidRPr="00006C61">
        <w:rPr>
          <w:rFonts w:cstheme="minorHAnsi"/>
          <w:color w:val="000000" w:themeColor="text1"/>
        </w:rPr>
        <w:t xml:space="preserve">2013 study by Public Health, </w:t>
      </w:r>
      <w:r w:rsidR="006E7E51" w:rsidRPr="00006C61">
        <w:rPr>
          <w:rFonts w:cstheme="minorHAnsi"/>
          <w:color w:val="000000" w:themeColor="text1"/>
        </w:rPr>
        <w:t xml:space="preserve">47.1% of individuals that had been surveyed, had reported at least one adverse childhood experience. While also highlighting </w:t>
      </w:r>
      <w:r w:rsidR="00912CBD" w:rsidRPr="00006C61">
        <w:rPr>
          <w:rFonts w:cstheme="minorHAnsi"/>
          <w:color w:val="000000" w:themeColor="text1"/>
        </w:rPr>
        <w:t>children</w:t>
      </w:r>
      <w:r w:rsidR="006E7E51" w:rsidRPr="00006C61">
        <w:rPr>
          <w:rFonts w:cstheme="minorHAnsi"/>
          <w:color w:val="000000" w:themeColor="text1"/>
        </w:rPr>
        <w:t xml:space="preserve"> having experienced adverse childhood experiences, were more likely to have experienced domestic violence themselves or being the perpetrator of domestic violence. </w:t>
      </w:r>
    </w:p>
    <w:p w14:paraId="7FE071D2" w14:textId="23B3F34E" w:rsidR="006F40F8" w:rsidRPr="00006C61" w:rsidRDefault="006F40F8" w:rsidP="008C1856">
      <w:pPr>
        <w:rPr>
          <w:rFonts w:cstheme="minorHAnsi"/>
          <w:color w:val="000000" w:themeColor="text1"/>
        </w:rPr>
      </w:pPr>
      <w:r w:rsidRPr="00006C61">
        <w:rPr>
          <w:rFonts w:cstheme="minorHAnsi"/>
          <w:color w:val="000000" w:themeColor="text1"/>
        </w:rPr>
        <w:t xml:space="preserve">Vulnerable </w:t>
      </w:r>
      <w:r w:rsidR="0061532D" w:rsidRPr="00006C61">
        <w:rPr>
          <w:rFonts w:cstheme="minorHAnsi"/>
          <w:color w:val="000000" w:themeColor="text1"/>
        </w:rPr>
        <w:t xml:space="preserve">young people have a higher chance of developing traits that could brandish them as a vulnerable adult in the future. The Public Health England, </w:t>
      </w:r>
      <w:proofErr w:type="gramStart"/>
      <w:r w:rsidR="0061532D" w:rsidRPr="00006C61">
        <w:rPr>
          <w:rFonts w:cstheme="minorHAnsi"/>
          <w:color w:val="000000" w:themeColor="text1"/>
        </w:rPr>
        <w:t>No</w:t>
      </w:r>
      <w:proofErr w:type="gramEnd"/>
      <w:r w:rsidR="0061532D" w:rsidRPr="00006C61">
        <w:rPr>
          <w:rFonts w:cstheme="minorHAnsi"/>
          <w:color w:val="000000" w:themeColor="text1"/>
        </w:rPr>
        <w:t xml:space="preserve"> child left behind report states at least 4 in 10 (44.4%) adults had experienced one or more adverse childhood experiences</w:t>
      </w:r>
      <w:r w:rsidR="001210D3" w:rsidRPr="00006C61">
        <w:rPr>
          <w:rFonts w:cstheme="minorHAnsi"/>
          <w:color w:val="000000" w:themeColor="text1"/>
        </w:rPr>
        <w:t xml:space="preserve">. </w:t>
      </w:r>
      <w:r w:rsidR="0061532D" w:rsidRPr="00006C61">
        <w:rPr>
          <w:rFonts w:cstheme="minorHAnsi"/>
          <w:color w:val="000000" w:themeColor="text1"/>
        </w:rPr>
        <w:t>While also highlighting that vulnerable young people that experience adverse childhood experiences, can also face higher rates of unexpected pregnancies, homelessness, family breakdowns, high blood pressure, cancer, strokes, poor education and lack of employment and ongoing mental health conditions.</w:t>
      </w:r>
    </w:p>
    <w:p w14:paraId="2D1880D7" w14:textId="4E440553" w:rsidR="00840DD4" w:rsidRPr="00006C61" w:rsidRDefault="0083171D" w:rsidP="008C1856">
      <w:pPr>
        <w:rPr>
          <w:rFonts w:cstheme="minorHAnsi"/>
          <w:color w:val="000000" w:themeColor="text1"/>
        </w:rPr>
      </w:pPr>
      <w:r w:rsidRPr="00006C61">
        <w:rPr>
          <w:rFonts w:cstheme="minorHAnsi"/>
          <w:color w:val="000000" w:themeColor="text1"/>
        </w:rPr>
        <w:t xml:space="preserve">As vulnerability can take form in various ways, so to can the ways in which </w:t>
      </w:r>
      <w:r w:rsidR="00EC05EB" w:rsidRPr="00006C61">
        <w:rPr>
          <w:rFonts w:cstheme="minorHAnsi"/>
          <w:color w:val="000000" w:themeColor="text1"/>
        </w:rPr>
        <w:t>individuals or groups</w:t>
      </w:r>
      <w:r w:rsidRPr="00006C61">
        <w:rPr>
          <w:rFonts w:cstheme="minorHAnsi"/>
          <w:color w:val="000000" w:themeColor="text1"/>
        </w:rPr>
        <w:t xml:space="preserve"> exploit young people and adults who are considered vulnerable. Criminal</w:t>
      </w:r>
      <w:r w:rsidR="005819FE" w:rsidRPr="00006C61">
        <w:rPr>
          <w:rFonts w:cstheme="minorHAnsi"/>
          <w:color w:val="000000" w:themeColor="text1"/>
        </w:rPr>
        <w:t>s</w:t>
      </w:r>
      <w:r w:rsidRPr="00006C61">
        <w:rPr>
          <w:rFonts w:cstheme="minorHAnsi"/>
          <w:color w:val="000000" w:themeColor="text1"/>
        </w:rPr>
        <w:t xml:space="preserve"> </w:t>
      </w:r>
      <w:r w:rsidR="0061609D" w:rsidRPr="00006C61">
        <w:rPr>
          <w:rFonts w:cstheme="minorHAnsi"/>
          <w:color w:val="000000" w:themeColor="text1"/>
        </w:rPr>
        <w:t xml:space="preserve">or </w:t>
      </w:r>
      <w:r w:rsidRPr="00006C61">
        <w:rPr>
          <w:rFonts w:cstheme="minorHAnsi"/>
          <w:color w:val="000000" w:themeColor="text1"/>
        </w:rPr>
        <w:t xml:space="preserve">gangs </w:t>
      </w:r>
      <w:r w:rsidR="00EC05EB" w:rsidRPr="00006C61">
        <w:rPr>
          <w:rFonts w:cstheme="minorHAnsi"/>
          <w:color w:val="000000" w:themeColor="text1"/>
        </w:rPr>
        <w:t>are</w:t>
      </w:r>
      <w:r w:rsidRPr="00006C61">
        <w:rPr>
          <w:rFonts w:cstheme="minorHAnsi"/>
          <w:color w:val="000000" w:themeColor="text1"/>
        </w:rPr>
        <w:t xml:space="preserve"> known </w:t>
      </w:r>
      <w:r w:rsidR="00EC05EB" w:rsidRPr="00006C61">
        <w:rPr>
          <w:rFonts w:cstheme="minorHAnsi"/>
          <w:color w:val="000000" w:themeColor="text1"/>
        </w:rPr>
        <w:t>to</w:t>
      </w:r>
      <w:r w:rsidRPr="00006C61">
        <w:rPr>
          <w:rFonts w:cstheme="minorHAnsi"/>
          <w:color w:val="000000" w:themeColor="text1"/>
        </w:rPr>
        <w:t xml:space="preserve"> specifically target vulnerable young people and adults</w:t>
      </w:r>
      <w:r w:rsidR="00EC05EB" w:rsidRPr="00006C61">
        <w:rPr>
          <w:rFonts w:cstheme="minorHAnsi"/>
          <w:color w:val="000000" w:themeColor="text1"/>
        </w:rPr>
        <w:t xml:space="preserve">, usually </w:t>
      </w:r>
      <w:r w:rsidR="007308C5" w:rsidRPr="00006C61">
        <w:rPr>
          <w:rFonts w:cstheme="minorHAnsi"/>
          <w:color w:val="000000" w:themeColor="text1"/>
        </w:rPr>
        <w:t xml:space="preserve">for </w:t>
      </w:r>
      <w:r w:rsidR="00EC05EB" w:rsidRPr="00006C61">
        <w:rPr>
          <w:rFonts w:cstheme="minorHAnsi"/>
          <w:color w:val="000000" w:themeColor="text1"/>
        </w:rPr>
        <w:t xml:space="preserve">financial gain through </w:t>
      </w:r>
      <w:r w:rsidR="00F906F3" w:rsidRPr="00006C61">
        <w:rPr>
          <w:rFonts w:cstheme="minorHAnsi"/>
          <w:color w:val="000000" w:themeColor="text1"/>
        </w:rPr>
        <w:t xml:space="preserve">illegal </w:t>
      </w:r>
      <w:r w:rsidR="00EC05EB" w:rsidRPr="00006C61">
        <w:rPr>
          <w:rFonts w:cstheme="minorHAnsi"/>
          <w:color w:val="000000" w:themeColor="text1"/>
        </w:rPr>
        <w:t>activity.</w:t>
      </w:r>
      <w:r w:rsidR="007D1AD2" w:rsidRPr="00006C61">
        <w:rPr>
          <w:rFonts w:cstheme="minorHAnsi"/>
          <w:color w:val="000000" w:themeColor="text1"/>
        </w:rPr>
        <w:t xml:space="preserve"> </w:t>
      </w:r>
    </w:p>
    <w:p w14:paraId="0AA33F77" w14:textId="598A4DAA" w:rsidR="000548F4" w:rsidRPr="00006C61" w:rsidRDefault="000548F4" w:rsidP="008C1856">
      <w:pPr>
        <w:rPr>
          <w:rFonts w:cstheme="minorHAnsi"/>
          <w:color w:val="000000" w:themeColor="text1"/>
        </w:rPr>
      </w:pPr>
      <w:r w:rsidRPr="00006C61">
        <w:rPr>
          <w:rFonts w:cstheme="minorHAnsi"/>
          <w:color w:val="000000" w:themeColor="text1"/>
        </w:rPr>
        <w:lastRenderedPageBreak/>
        <w:t xml:space="preserve">Criminal </w:t>
      </w:r>
      <w:r w:rsidR="007308C5" w:rsidRPr="00006C61">
        <w:rPr>
          <w:rFonts w:cstheme="minorHAnsi"/>
          <w:color w:val="000000" w:themeColor="text1"/>
        </w:rPr>
        <w:t xml:space="preserve">gangs have always operated using direct contact or intimidation toward their victims. However, as technology is forever evolving, this has allowed criminal gangs to stalk, groom and communicate with their victims from behind the internet, all while remaining anonymous </w:t>
      </w:r>
      <w:r w:rsidR="001521F2" w:rsidRPr="00006C61">
        <w:rPr>
          <w:rFonts w:cstheme="minorHAnsi"/>
          <w:color w:val="000000" w:themeColor="text1"/>
        </w:rPr>
        <w:t>or adopting fake personas.</w:t>
      </w:r>
    </w:p>
    <w:p w14:paraId="4BF3897A" w14:textId="05343A9C" w:rsidR="007308C5" w:rsidRPr="00006C61" w:rsidRDefault="007308C5" w:rsidP="008C1856">
      <w:pPr>
        <w:rPr>
          <w:rFonts w:cstheme="minorHAnsi"/>
          <w:color w:val="000000" w:themeColor="text1"/>
        </w:rPr>
      </w:pPr>
      <w:r w:rsidRPr="00006C61">
        <w:rPr>
          <w:rFonts w:cstheme="minorHAnsi"/>
          <w:color w:val="000000" w:themeColor="text1"/>
        </w:rPr>
        <w:t xml:space="preserve">For example, a vulnerable young person who lives in a deprived area, </w:t>
      </w:r>
      <w:r w:rsidR="00F906F3" w:rsidRPr="00006C61">
        <w:rPr>
          <w:rFonts w:cstheme="minorHAnsi"/>
          <w:color w:val="000000" w:themeColor="text1"/>
        </w:rPr>
        <w:t xml:space="preserve">may have </w:t>
      </w:r>
      <w:r w:rsidRPr="00006C61">
        <w:rPr>
          <w:rFonts w:cstheme="minorHAnsi"/>
          <w:color w:val="000000" w:themeColor="text1"/>
        </w:rPr>
        <w:t xml:space="preserve">little to no supervision, </w:t>
      </w:r>
      <w:r w:rsidR="00F906F3" w:rsidRPr="00006C61">
        <w:rPr>
          <w:rFonts w:cstheme="minorHAnsi"/>
          <w:color w:val="000000" w:themeColor="text1"/>
        </w:rPr>
        <w:t xml:space="preserve">and </w:t>
      </w:r>
      <w:r w:rsidRPr="00006C61">
        <w:rPr>
          <w:rFonts w:cstheme="minorHAnsi"/>
          <w:color w:val="000000" w:themeColor="text1"/>
        </w:rPr>
        <w:t xml:space="preserve">seek recognition, </w:t>
      </w:r>
      <w:r w:rsidR="00E02AD9" w:rsidRPr="00006C61">
        <w:rPr>
          <w:rFonts w:cstheme="minorHAnsi"/>
          <w:color w:val="000000" w:themeColor="text1"/>
        </w:rPr>
        <w:t>acceptance,</w:t>
      </w:r>
      <w:r w:rsidRPr="00006C61">
        <w:rPr>
          <w:rFonts w:cstheme="minorHAnsi"/>
          <w:color w:val="000000" w:themeColor="text1"/>
        </w:rPr>
        <w:t xml:space="preserve"> and economic support from such criminal gangs. </w:t>
      </w:r>
      <w:r w:rsidR="00316012" w:rsidRPr="00006C61">
        <w:rPr>
          <w:rFonts w:cstheme="minorHAnsi"/>
          <w:color w:val="000000" w:themeColor="text1"/>
        </w:rPr>
        <w:t xml:space="preserve">Vulnerability creates dependencies, which criminal gangs seek to provide and control, </w:t>
      </w:r>
      <w:r w:rsidR="0018371F" w:rsidRPr="00006C61">
        <w:rPr>
          <w:rFonts w:cstheme="minorHAnsi"/>
          <w:color w:val="000000" w:themeColor="text1"/>
        </w:rPr>
        <w:t>i.e.,</w:t>
      </w:r>
      <w:r w:rsidR="00316012" w:rsidRPr="00006C61">
        <w:rPr>
          <w:rFonts w:cstheme="minorHAnsi"/>
          <w:color w:val="000000" w:themeColor="text1"/>
        </w:rPr>
        <w:t xml:space="preserve"> gangs will provide what the vulnerable person is dependent upon (</w:t>
      </w:r>
      <w:r w:rsidR="0018371F" w:rsidRPr="00006C61">
        <w:rPr>
          <w:rFonts w:cstheme="minorHAnsi"/>
          <w:color w:val="000000" w:themeColor="text1"/>
        </w:rPr>
        <w:t>e.g.,</w:t>
      </w:r>
      <w:r w:rsidR="00316012" w:rsidRPr="00006C61">
        <w:rPr>
          <w:rFonts w:cstheme="minorHAnsi"/>
          <w:color w:val="000000" w:themeColor="text1"/>
        </w:rPr>
        <w:t xml:space="preserve"> substances, money) in response for something in </w:t>
      </w:r>
      <w:r w:rsidR="0018371F" w:rsidRPr="00006C61">
        <w:rPr>
          <w:rFonts w:cstheme="minorHAnsi"/>
          <w:color w:val="000000" w:themeColor="text1"/>
        </w:rPr>
        <w:t>return,</w:t>
      </w:r>
      <w:r w:rsidR="00316012" w:rsidRPr="00006C61">
        <w:rPr>
          <w:rFonts w:cstheme="minorHAnsi"/>
          <w:color w:val="000000" w:themeColor="text1"/>
        </w:rPr>
        <w:t xml:space="preserve"> such as the use of property, </w:t>
      </w:r>
      <w:r w:rsidR="001521F2" w:rsidRPr="00006C61">
        <w:rPr>
          <w:rFonts w:cstheme="minorHAnsi"/>
          <w:color w:val="000000" w:themeColor="text1"/>
        </w:rPr>
        <w:t xml:space="preserve">criminal </w:t>
      </w:r>
      <w:r w:rsidR="00316012" w:rsidRPr="00006C61">
        <w:rPr>
          <w:rFonts w:cstheme="minorHAnsi"/>
          <w:color w:val="000000" w:themeColor="text1"/>
        </w:rPr>
        <w:t xml:space="preserve">activities conducted, or the provision of information. </w:t>
      </w:r>
    </w:p>
    <w:p w14:paraId="73C5FD95" w14:textId="3A6AC867" w:rsidR="0081209E" w:rsidRPr="00006C61" w:rsidRDefault="006601D8" w:rsidP="008C1856">
      <w:pPr>
        <w:rPr>
          <w:rFonts w:cstheme="minorHAnsi"/>
          <w:color w:val="000000" w:themeColor="text1"/>
        </w:rPr>
      </w:pPr>
      <w:r w:rsidRPr="00006C61">
        <w:rPr>
          <w:rFonts w:cstheme="minorHAnsi"/>
          <w:color w:val="000000" w:themeColor="text1"/>
        </w:rPr>
        <w:t>Gangs</w:t>
      </w:r>
      <w:r w:rsidR="007308C5" w:rsidRPr="00006C61">
        <w:rPr>
          <w:rFonts w:cstheme="minorHAnsi"/>
          <w:color w:val="000000" w:themeColor="text1"/>
        </w:rPr>
        <w:t xml:space="preserve"> are known to target vulnerable people as young as 12, by grooming them into </w:t>
      </w:r>
      <w:r w:rsidR="00BA34B8" w:rsidRPr="00006C61">
        <w:rPr>
          <w:rFonts w:cstheme="minorHAnsi"/>
          <w:color w:val="000000" w:themeColor="text1"/>
        </w:rPr>
        <w:t>criminal activities.</w:t>
      </w:r>
      <w:r w:rsidR="007308C5" w:rsidRPr="00006C61">
        <w:rPr>
          <w:rFonts w:cstheme="minorHAnsi"/>
          <w:color w:val="000000" w:themeColor="text1"/>
        </w:rPr>
        <w:t xml:space="preserve"> The vulnerable young person could be easily influenced by money and material items</w:t>
      </w:r>
      <w:r w:rsidR="00BA34B8" w:rsidRPr="00006C61">
        <w:rPr>
          <w:rFonts w:cstheme="minorHAnsi"/>
          <w:color w:val="000000" w:themeColor="text1"/>
        </w:rPr>
        <w:t xml:space="preserve"> </w:t>
      </w:r>
      <w:r w:rsidR="007308C5" w:rsidRPr="00006C61">
        <w:rPr>
          <w:rFonts w:cstheme="minorHAnsi"/>
          <w:color w:val="000000" w:themeColor="text1"/>
        </w:rPr>
        <w:t xml:space="preserve">because their </w:t>
      </w:r>
      <w:r w:rsidR="00E02AD9" w:rsidRPr="00006C61">
        <w:rPr>
          <w:rFonts w:cstheme="minorHAnsi"/>
          <w:color w:val="000000" w:themeColor="text1"/>
        </w:rPr>
        <w:t>dysfunctional</w:t>
      </w:r>
      <w:r w:rsidR="007308C5" w:rsidRPr="00006C61">
        <w:rPr>
          <w:rFonts w:cstheme="minorHAnsi"/>
          <w:color w:val="000000" w:themeColor="text1"/>
        </w:rPr>
        <w:t xml:space="preserve"> home life</w:t>
      </w:r>
      <w:r w:rsidR="00E02AD9" w:rsidRPr="00006C61">
        <w:rPr>
          <w:rFonts w:cstheme="minorHAnsi"/>
          <w:color w:val="000000" w:themeColor="text1"/>
        </w:rPr>
        <w:t xml:space="preserve"> has never offered them such things. Gangs will find it much easier to </w:t>
      </w:r>
      <w:r w:rsidR="001521F2" w:rsidRPr="00006C61">
        <w:rPr>
          <w:rFonts w:cstheme="minorHAnsi"/>
          <w:color w:val="000000" w:themeColor="text1"/>
        </w:rPr>
        <w:t xml:space="preserve">persuade </w:t>
      </w:r>
      <w:r w:rsidR="00E02AD9" w:rsidRPr="00006C61">
        <w:rPr>
          <w:rFonts w:cstheme="minorHAnsi"/>
          <w:color w:val="000000" w:themeColor="text1"/>
        </w:rPr>
        <w:t xml:space="preserve">vulnerable young people that are lacking the basics such as money, food, </w:t>
      </w:r>
      <w:r w:rsidR="00692D8A" w:rsidRPr="00006C61">
        <w:rPr>
          <w:rFonts w:cstheme="minorHAnsi"/>
          <w:color w:val="000000" w:themeColor="text1"/>
        </w:rPr>
        <w:t>shelter,</w:t>
      </w:r>
      <w:r w:rsidR="00E02AD9" w:rsidRPr="00006C61">
        <w:rPr>
          <w:rFonts w:cstheme="minorHAnsi"/>
          <w:color w:val="000000" w:themeColor="text1"/>
        </w:rPr>
        <w:t xml:space="preserve"> and a sense of belonging, as they are more likely to have little to no supervision</w:t>
      </w:r>
      <w:r w:rsidR="0037378A" w:rsidRPr="00006C61">
        <w:rPr>
          <w:rFonts w:cstheme="minorHAnsi"/>
          <w:color w:val="000000" w:themeColor="text1"/>
        </w:rPr>
        <w:t xml:space="preserve">, mentors or guardians </w:t>
      </w:r>
      <w:r w:rsidR="00E02AD9" w:rsidRPr="00006C61">
        <w:rPr>
          <w:rFonts w:cstheme="minorHAnsi"/>
          <w:color w:val="000000" w:themeColor="text1"/>
        </w:rPr>
        <w:t xml:space="preserve">looking out for their wellbeing. </w:t>
      </w:r>
    </w:p>
    <w:p w14:paraId="41825FB3" w14:textId="3611D015" w:rsidR="006A7D4A" w:rsidRPr="00006C61" w:rsidRDefault="001521F2" w:rsidP="008C1856">
      <w:pPr>
        <w:rPr>
          <w:rFonts w:cstheme="minorHAnsi"/>
          <w:color w:val="000000" w:themeColor="text1"/>
        </w:rPr>
      </w:pPr>
      <w:r w:rsidRPr="00006C61">
        <w:rPr>
          <w:rFonts w:cstheme="minorHAnsi"/>
          <w:color w:val="000000" w:themeColor="text1"/>
        </w:rPr>
        <w:t xml:space="preserve">As per Maslow’s Hierarchy of Needs deprivation leads to deficiency needs (physiological, safety, love and belonging, and esteem), which motivate people the more they are left unmet. For example, the longer a person goes without food, the </w:t>
      </w:r>
      <w:r w:rsidR="00E654A2" w:rsidRPr="00006C61">
        <w:rPr>
          <w:rFonts w:cstheme="minorHAnsi"/>
          <w:color w:val="000000" w:themeColor="text1"/>
        </w:rPr>
        <w:t>hungrier</w:t>
      </w:r>
      <w:r w:rsidRPr="00006C61">
        <w:rPr>
          <w:rFonts w:cstheme="minorHAnsi"/>
          <w:color w:val="000000" w:themeColor="text1"/>
        </w:rPr>
        <w:t xml:space="preserve"> they will become. </w:t>
      </w:r>
    </w:p>
    <w:p w14:paraId="6DCFAD4B" w14:textId="09D869D5" w:rsidR="00692D8A" w:rsidRPr="00006C61" w:rsidRDefault="00BA72A2" w:rsidP="008C1856">
      <w:pPr>
        <w:rPr>
          <w:rFonts w:cstheme="minorHAnsi"/>
          <w:color w:val="000000" w:themeColor="text1"/>
        </w:rPr>
      </w:pPr>
      <w:r w:rsidRPr="00006C61">
        <w:rPr>
          <w:rFonts w:cstheme="minorHAnsi"/>
          <w:color w:val="000000" w:themeColor="text1"/>
        </w:rPr>
        <w:t xml:space="preserve">A 2021 report by the Commission on Young Lives, stated 3,500 children in London were identified as a being at risk of gang exploitation, while 2,650 children were identified as being at risk </w:t>
      </w:r>
      <w:r w:rsidR="00BB13EC" w:rsidRPr="00006C61">
        <w:rPr>
          <w:rFonts w:cstheme="minorHAnsi"/>
          <w:color w:val="000000" w:themeColor="text1"/>
        </w:rPr>
        <w:t>because of</w:t>
      </w:r>
      <w:r w:rsidRPr="00006C61">
        <w:rPr>
          <w:rFonts w:cstheme="minorHAnsi"/>
          <w:color w:val="000000" w:themeColor="text1"/>
        </w:rPr>
        <w:t xml:space="preserve"> child sexual exploitation.</w:t>
      </w:r>
    </w:p>
    <w:p w14:paraId="50DB457F" w14:textId="34B6D3AE" w:rsidR="00692D8A" w:rsidRPr="00006C61" w:rsidRDefault="00692D8A" w:rsidP="008C1856">
      <w:pPr>
        <w:rPr>
          <w:rFonts w:cstheme="minorHAnsi"/>
          <w:color w:val="000000" w:themeColor="text1"/>
        </w:rPr>
      </w:pPr>
      <w:r w:rsidRPr="00006C61">
        <w:rPr>
          <w:rFonts w:cstheme="minorHAnsi"/>
          <w:color w:val="000000" w:themeColor="text1"/>
        </w:rPr>
        <w:t xml:space="preserve">Vulnerable adults may be subjected gang activity, especially if they lack mental capacity or the inability to physically fend for themselves. </w:t>
      </w:r>
      <w:r w:rsidR="006A7D4A" w:rsidRPr="00006C61">
        <w:rPr>
          <w:rFonts w:cstheme="minorHAnsi"/>
          <w:color w:val="000000" w:themeColor="text1"/>
        </w:rPr>
        <w:t>Those with a</w:t>
      </w:r>
      <w:r w:rsidRPr="00006C61">
        <w:rPr>
          <w:rFonts w:cstheme="minorHAnsi"/>
          <w:color w:val="000000" w:themeColor="text1"/>
        </w:rPr>
        <w:t xml:space="preserve"> learning disability but who live on their own, could be an easy target for criminals, as they could be </w:t>
      </w:r>
      <w:r w:rsidR="006A7D4A" w:rsidRPr="00006C61">
        <w:rPr>
          <w:rFonts w:cstheme="minorHAnsi"/>
          <w:color w:val="000000" w:themeColor="text1"/>
        </w:rPr>
        <w:t>overly</w:t>
      </w:r>
      <w:r w:rsidRPr="00006C61">
        <w:rPr>
          <w:rFonts w:cstheme="minorHAnsi"/>
          <w:color w:val="000000" w:themeColor="text1"/>
        </w:rPr>
        <w:t xml:space="preserve"> trusting, naive and unaware when they are being taken advantage of. </w:t>
      </w:r>
    </w:p>
    <w:p w14:paraId="61254495" w14:textId="68D27205" w:rsidR="00692D8A" w:rsidRPr="00006C61" w:rsidRDefault="00625980" w:rsidP="008C1856">
      <w:pPr>
        <w:rPr>
          <w:rFonts w:cstheme="minorHAnsi"/>
          <w:color w:val="000000" w:themeColor="text1"/>
        </w:rPr>
      </w:pPr>
      <w:r w:rsidRPr="00006C61">
        <w:rPr>
          <w:rFonts w:cstheme="minorHAnsi"/>
          <w:color w:val="000000" w:themeColor="text1"/>
        </w:rPr>
        <w:t>A</w:t>
      </w:r>
      <w:r w:rsidR="00A00AD1" w:rsidRPr="00006C61">
        <w:rPr>
          <w:rFonts w:cstheme="minorHAnsi"/>
          <w:color w:val="000000" w:themeColor="text1"/>
        </w:rPr>
        <w:t>n</w:t>
      </w:r>
      <w:r w:rsidRPr="00006C61">
        <w:rPr>
          <w:rFonts w:cstheme="minorHAnsi"/>
          <w:color w:val="000000" w:themeColor="text1"/>
        </w:rPr>
        <w:t xml:space="preserve"> NHS report published in 2020, highlight</w:t>
      </w:r>
      <w:r w:rsidR="00A00AD1" w:rsidRPr="00006C61">
        <w:rPr>
          <w:rFonts w:cstheme="minorHAnsi"/>
          <w:color w:val="000000" w:themeColor="text1"/>
        </w:rPr>
        <w:t>ed</w:t>
      </w:r>
      <w:r w:rsidRPr="00006C61">
        <w:rPr>
          <w:rFonts w:cstheme="minorHAnsi"/>
          <w:color w:val="000000" w:themeColor="text1"/>
        </w:rPr>
        <w:t xml:space="preserve"> 475,560 concerns of abuse towards adults </w:t>
      </w:r>
      <w:r w:rsidR="00A00AD1" w:rsidRPr="00006C61">
        <w:rPr>
          <w:rFonts w:cstheme="minorHAnsi"/>
          <w:color w:val="000000" w:themeColor="text1"/>
        </w:rPr>
        <w:t xml:space="preserve">that was </w:t>
      </w:r>
      <w:r w:rsidRPr="00006C61">
        <w:rPr>
          <w:rFonts w:cstheme="minorHAnsi"/>
          <w:color w:val="000000" w:themeColor="text1"/>
        </w:rPr>
        <w:t xml:space="preserve">raised during 2019 and 2020, an increase of 14.6% on the previous year. </w:t>
      </w:r>
    </w:p>
    <w:p w14:paraId="76DE96C2" w14:textId="7F56635C" w:rsidR="00EC05EB" w:rsidRPr="00006C61" w:rsidRDefault="00C85C35" w:rsidP="008C1856">
      <w:pPr>
        <w:rPr>
          <w:rFonts w:cstheme="minorHAnsi"/>
          <w:color w:val="000000" w:themeColor="text1"/>
        </w:rPr>
      </w:pPr>
      <w:r w:rsidRPr="00006C61">
        <w:rPr>
          <w:rFonts w:cstheme="minorHAnsi"/>
          <w:color w:val="000000" w:themeColor="text1"/>
        </w:rPr>
        <w:t xml:space="preserve">Both vulnerable young people and adults can also find themselves in seemly real relationships with an individual who may in fact be grooming them for sexual purposes. This is where technology can help assist criminals with their </w:t>
      </w:r>
      <w:r w:rsidR="00995FF7" w:rsidRPr="00006C61">
        <w:rPr>
          <w:rFonts w:cstheme="minorHAnsi"/>
          <w:color w:val="000000" w:themeColor="text1"/>
        </w:rPr>
        <w:t>endeavours</w:t>
      </w:r>
      <w:r w:rsidRPr="00006C61">
        <w:rPr>
          <w:rFonts w:cstheme="minorHAnsi"/>
          <w:color w:val="000000" w:themeColor="text1"/>
        </w:rPr>
        <w:t>. Individuals or gangs will groom</w:t>
      </w:r>
      <w:r w:rsidR="00995FF7" w:rsidRPr="00006C61">
        <w:rPr>
          <w:rFonts w:cstheme="minorHAnsi"/>
          <w:color w:val="000000" w:themeColor="text1"/>
        </w:rPr>
        <w:t xml:space="preserve"> a vulnerable young person or adult online, often using fake information about themselves, and ‘love bombing’ the victim into believing they are in a genuine relationship. The victim can be easily </w:t>
      </w:r>
      <w:r w:rsidR="00205E89" w:rsidRPr="00006C61">
        <w:rPr>
          <w:rFonts w:cstheme="minorHAnsi"/>
          <w:color w:val="000000" w:themeColor="text1"/>
        </w:rPr>
        <w:t xml:space="preserve">manipulated and coerced into situations that may put them in danger of becoming exploited for purposes, such as sex, human trafficking, </w:t>
      </w:r>
      <w:r w:rsidR="006B2D73" w:rsidRPr="00006C61">
        <w:rPr>
          <w:rFonts w:cstheme="minorHAnsi"/>
          <w:color w:val="000000" w:themeColor="text1"/>
        </w:rPr>
        <w:t xml:space="preserve">money, </w:t>
      </w:r>
      <w:r w:rsidR="00B80A74" w:rsidRPr="00006C61">
        <w:rPr>
          <w:rFonts w:cstheme="minorHAnsi"/>
          <w:color w:val="000000" w:themeColor="text1"/>
        </w:rPr>
        <w:t>slavery,</w:t>
      </w:r>
      <w:r w:rsidR="00205E89" w:rsidRPr="00006C61">
        <w:rPr>
          <w:rFonts w:cstheme="minorHAnsi"/>
          <w:color w:val="000000" w:themeColor="text1"/>
        </w:rPr>
        <w:t xml:space="preserve"> or drugs.</w:t>
      </w:r>
    </w:p>
    <w:p w14:paraId="33D6BC76" w14:textId="2928030C" w:rsidR="00B80A74" w:rsidRPr="00006C61" w:rsidRDefault="00B80A74" w:rsidP="008C1856">
      <w:pPr>
        <w:rPr>
          <w:rFonts w:cstheme="minorHAnsi"/>
          <w:color w:val="000000" w:themeColor="text1"/>
        </w:rPr>
      </w:pPr>
      <w:r w:rsidRPr="00006C61">
        <w:rPr>
          <w:rFonts w:cstheme="minorHAnsi"/>
          <w:color w:val="000000" w:themeColor="text1"/>
        </w:rPr>
        <w:t>While both psychological and socio-economic characteristics do play a significant role on how vulnerable young people and adults can be exploited by criminal gangs</w:t>
      </w:r>
      <w:r w:rsidR="00424648" w:rsidRPr="00006C61">
        <w:rPr>
          <w:rFonts w:cstheme="minorHAnsi"/>
          <w:color w:val="000000" w:themeColor="text1"/>
        </w:rPr>
        <w:t xml:space="preserve"> or individuals</w:t>
      </w:r>
      <w:r w:rsidRPr="00006C61">
        <w:rPr>
          <w:rFonts w:cstheme="minorHAnsi"/>
          <w:color w:val="000000" w:themeColor="text1"/>
        </w:rPr>
        <w:t xml:space="preserve">, </w:t>
      </w:r>
      <w:r w:rsidR="00424648" w:rsidRPr="00006C61">
        <w:rPr>
          <w:rFonts w:cstheme="minorHAnsi"/>
          <w:color w:val="000000" w:themeColor="text1"/>
        </w:rPr>
        <w:t xml:space="preserve">and </w:t>
      </w:r>
      <w:r w:rsidRPr="00006C61">
        <w:rPr>
          <w:rFonts w:cstheme="minorHAnsi"/>
          <w:color w:val="000000" w:themeColor="text1"/>
        </w:rPr>
        <w:t xml:space="preserve">it must be noted that a variety of other factors can also contribute to a </w:t>
      </w:r>
      <w:r w:rsidR="007D1AD2" w:rsidRPr="00006C61">
        <w:rPr>
          <w:rFonts w:cstheme="minorHAnsi"/>
          <w:color w:val="000000" w:themeColor="text1"/>
        </w:rPr>
        <w:t>victim’s</w:t>
      </w:r>
      <w:r w:rsidRPr="00006C61">
        <w:rPr>
          <w:rFonts w:cstheme="minorHAnsi"/>
          <w:color w:val="000000" w:themeColor="text1"/>
        </w:rPr>
        <w:t xml:space="preserve"> exploitation and that each victim will affected </w:t>
      </w:r>
      <w:r w:rsidR="007D1AD2" w:rsidRPr="00006C61">
        <w:rPr>
          <w:rFonts w:cstheme="minorHAnsi"/>
          <w:color w:val="000000" w:themeColor="text1"/>
        </w:rPr>
        <w:t>individually. Criminal gangs and criminal individuals will seek out, groom, isolate and actively exploit vulnerable young people and adults for their own personal gain, which can be hard to identify if there are no support networks in place for the victims. Victims of criminal exploitation need focus and support from either personal or organisational networks that can help prevent exploitation or spot the signs of exploitation before it becomes too late.</w:t>
      </w:r>
    </w:p>
    <w:p w14:paraId="27FDBF7E" w14:textId="324BFF00" w:rsidR="00165B76" w:rsidRPr="00006C61" w:rsidRDefault="00260D55" w:rsidP="00165B76">
      <w:pPr>
        <w:spacing w:after="0" w:line="276" w:lineRule="auto"/>
        <w:ind w:right="531"/>
        <w:rPr>
          <w:rFonts w:eastAsia="Times New Roman" w:cstheme="minorHAnsi"/>
          <w:b/>
          <w:bCs/>
          <w:lang w:eastAsia="en-GB"/>
        </w:rPr>
      </w:pPr>
      <w:r w:rsidRPr="00006C61">
        <w:rPr>
          <w:rFonts w:cstheme="minorHAnsi"/>
          <w:color w:val="000000" w:themeColor="text1"/>
        </w:rPr>
        <w:lastRenderedPageBreak/>
        <w:t>Every individual’s vulnerability stems from a different combination of factors, creating a unique set of triggers that malicious actors will seek to exploit. This makes it difficult to create accurate profiles, acknowledging there are consistent traits and characteristics. One of the key aspects to assess is the validity of a vulnerable person’s relationships. By assessing whether there are genuine motives behind inter-personal relationships (</w:t>
      </w:r>
      <w:r w:rsidR="00180F51" w:rsidRPr="00006C61">
        <w:rPr>
          <w:rFonts w:cstheme="minorHAnsi"/>
          <w:color w:val="000000" w:themeColor="text1"/>
        </w:rPr>
        <w:t>e.g.,</w:t>
      </w:r>
      <w:r w:rsidRPr="00006C61">
        <w:rPr>
          <w:rFonts w:cstheme="minorHAnsi"/>
          <w:color w:val="000000" w:themeColor="text1"/>
        </w:rPr>
        <w:t xml:space="preserve"> family ties, love, shared interests, etc.) can help determine whether such relationships are valid and mutual, or whether coercion and control is being exerted by one party for the purposes of exploitation.</w:t>
      </w:r>
    </w:p>
    <w:p w14:paraId="67AB6A37" w14:textId="77777777" w:rsidR="00165B76" w:rsidRPr="00006C61" w:rsidRDefault="00165B76" w:rsidP="00165B76">
      <w:pPr>
        <w:spacing w:after="0" w:line="276" w:lineRule="auto"/>
        <w:ind w:right="531"/>
        <w:rPr>
          <w:rFonts w:eastAsia="Times New Roman" w:cstheme="minorHAnsi"/>
          <w:b/>
          <w:bCs/>
          <w:lang w:eastAsia="en-GB"/>
        </w:rPr>
      </w:pPr>
    </w:p>
    <w:p w14:paraId="1E4CDD89" w14:textId="77777777" w:rsidR="00FA03C5" w:rsidRPr="00006C61" w:rsidRDefault="00FA03C5" w:rsidP="00165B76">
      <w:pPr>
        <w:spacing w:after="0" w:line="276" w:lineRule="auto"/>
        <w:ind w:right="531"/>
        <w:rPr>
          <w:rFonts w:eastAsia="Times New Roman" w:cstheme="minorHAnsi"/>
          <w:b/>
          <w:bCs/>
          <w:lang w:eastAsia="en-GB"/>
        </w:rPr>
      </w:pPr>
    </w:p>
    <w:p w14:paraId="51D1D208" w14:textId="77777777" w:rsidR="00FA03C5" w:rsidRPr="00006C61" w:rsidRDefault="00FA03C5" w:rsidP="00165B76">
      <w:pPr>
        <w:spacing w:after="0" w:line="276" w:lineRule="auto"/>
        <w:ind w:right="531"/>
        <w:rPr>
          <w:rFonts w:eastAsia="Times New Roman" w:cstheme="minorHAnsi"/>
          <w:b/>
          <w:bCs/>
          <w:lang w:eastAsia="en-GB"/>
        </w:rPr>
      </w:pPr>
    </w:p>
    <w:p w14:paraId="5A23FFED" w14:textId="77777777" w:rsidR="00FA03C5" w:rsidRPr="00006C61" w:rsidRDefault="00FA03C5" w:rsidP="00165B76">
      <w:pPr>
        <w:spacing w:after="0" w:line="276" w:lineRule="auto"/>
        <w:ind w:right="531"/>
        <w:rPr>
          <w:rFonts w:eastAsia="Times New Roman" w:cstheme="minorHAnsi"/>
          <w:b/>
          <w:bCs/>
          <w:lang w:eastAsia="en-GB"/>
        </w:rPr>
      </w:pPr>
    </w:p>
    <w:p w14:paraId="4683ACED" w14:textId="77777777" w:rsidR="00FA03C5" w:rsidRPr="00006C61" w:rsidRDefault="00FA03C5" w:rsidP="00165B76">
      <w:pPr>
        <w:spacing w:after="0" w:line="276" w:lineRule="auto"/>
        <w:ind w:right="531"/>
        <w:rPr>
          <w:rFonts w:eastAsia="Times New Roman" w:cstheme="minorHAnsi"/>
          <w:b/>
          <w:bCs/>
          <w:lang w:eastAsia="en-GB"/>
        </w:rPr>
      </w:pPr>
    </w:p>
    <w:p w14:paraId="0FB26C17" w14:textId="77777777" w:rsidR="00FA03C5" w:rsidRPr="00006C61" w:rsidRDefault="00FA03C5" w:rsidP="00165B76">
      <w:pPr>
        <w:spacing w:after="0" w:line="276" w:lineRule="auto"/>
        <w:ind w:right="531"/>
        <w:rPr>
          <w:rFonts w:eastAsia="Times New Roman" w:cstheme="minorHAnsi"/>
          <w:b/>
          <w:bCs/>
          <w:lang w:eastAsia="en-GB"/>
        </w:rPr>
      </w:pPr>
    </w:p>
    <w:p w14:paraId="753B86FB" w14:textId="77777777" w:rsidR="00FA03C5" w:rsidRPr="00006C61" w:rsidRDefault="00FA03C5" w:rsidP="00165B76">
      <w:pPr>
        <w:spacing w:after="0" w:line="276" w:lineRule="auto"/>
        <w:ind w:right="531"/>
        <w:rPr>
          <w:rFonts w:eastAsia="Times New Roman" w:cstheme="minorHAnsi"/>
          <w:b/>
          <w:bCs/>
          <w:lang w:eastAsia="en-GB"/>
        </w:rPr>
      </w:pPr>
    </w:p>
    <w:p w14:paraId="75EA388E" w14:textId="77777777" w:rsidR="00FA03C5" w:rsidRPr="00006C61" w:rsidRDefault="00FA03C5" w:rsidP="00165B76">
      <w:pPr>
        <w:spacing w:after="0" w:line="276" w:lineRule="auto"/>
        <w:ind w:right="531"/>
        <w:rPr>
          <w:rFonts w:eastAsia="Times New Roman" w:cstheme="minorHAnsi"/>
          <w:b/>
          <w:bCs/>
          <w:lang w:eastAsia="en-GB"/>
        </w:rPr>
      </w:pPr>
    </w:p>
    <w:p w14:paraId="555E3A71" w14:textId="77777777" w:rsidR="00FA03C5" w:rsidRPr="00006C61" w:rsidRDefault="00FA03C5" w:rsidP="00165B76">
      <w:pPr>
        <w:spacing w:after="0" w:line="276" w:lineRule="auto"/>
        <w:ind w:right="531"/>
        <w:rPr>
          <w:rFonts w:eastAsia="Times New Roman" w:cstheme="minorHAnsi"/>
          <w:b/>
          <w:bCs/>
          <w:lang w:eastAsia="en-GB"/>
        </w:rPr>
      </w:pPr>
    </w:p>
    <w:p w14:paraId="404739F0" w14:textId="77777777" w:rsidR="00FA03C5" w:rsidRPr="00006C61" w:rsidRDefault="00FA03C5" w:rsidP="00165B76">
      <w:pPr>
        <w:spacing w:after="0" w:line="276" w:lineRule="auto"/>
        <w:ind w:right="531"/>
        <w:rPr>
          <w:rFonts w:eastAsia="Times New Roman" w:cstheme="minorHAnsi"/>
          <w:b/>
          <w:bCs/>
          <w:lang w:eastAsia="en-GB"/>
        </w:rPr>
      </w:pPr>
    </w:p>
    <w:p w14:paraId="4E49724B" w14:textId="77777777" w:rsidR="00FA03C5" w:rsidRPr="00006C61" w:rsidRDefault="00FA03C5" w:rsidP="00165B76">
      <w:pPr>
        <w:spacing w:after="0" w:line="276" w:lineRule="auto"/>
        <w:ind w:right="531"/>
        <w:rPr>
          <w:rFonts w:eastAsia="Times New Roman" w:cstheme="minorHAnsi"/>
          <w:b/>
          <w:bCs/>
          <w:lang w:eastAsia="en-GB"/>
        </w:rPr>
      </w:pPr>
    </w:p>
    <w:p w14:paraId="45459835" w14:textId="77777777" w:rsidR="00FA03C5" w:rsidRPr="00006C61" w:rsidRDefault="00FA03C5" w:rsidP="00165B76">
      <w:pPr>
        <w:spacing w:after="0" w:line="276" w:lineRule="auto"/>
        <w:ind w:right="531"/>
        <w:rPr>
          <w:rFonts w:eastAsia="Times New Roman" w:cstheme="minorHAnsi"/>
          <w:b/>
          <w:bCs/>
          <w:lang w:eastAsia="en-GB"/>
        </w:rPr>
      </w:pPr>
    </w:p>
    <w:p w14:paraId="3451C4C1" w14:textId="77777777" w:rsidR="00FA03C5" w:rsidRPr="00006C61" w:rsidRDefault="00FA03C5" w:rsidP="00165B76">
      <w:pPr>
        <w:spacing w:after="0" w:line="276" w:lineRule="auto"/>
        <w:ind w:right="531"/>
        <w:rPr>
          <w:rFonts w:eastAsia="Times New Roman" w:cstheme="minorHAnsi"/>
          <w:b/>
          <w:bCs/>
          <w:lang w:eastAsia="en-GB"/>
        </w:rPr>
      </w:pPr>
    </w:p>
    <w:p w14:paraId="5940E5CC" w14:textId="77777777" w:rsidR="00FA03C5" w:rsidRPr="00006C61" w:rsidRDefault="00FA03C5" w:rsidP="00165B76">
      <w:pPr>
        <w:spacing w:after="0" w:line="276" w:lineRule="auto"/>
        <w:ind w:right="531"/>
        <w:rPr>
          <w:rFonts w:eastAsia="Times New Roman" w:cstheme="minorHAnsi"/>
          <w:b/>
          <w:bCs/>
          <w:lang w:eastAsia="en-GB"/>
        </w:rPr>
      </w:pPr>
    </w:p>
    <w:p w14:paraId="43FAA6A8" w14:textId="77777777" w:rsidR="00FA03C5" w:rsidRPr="00006C61" w:rsidRDefault="00FA03C5" w:rsidP="00165B76">
      <w:pPr>
        <w:spacing w:after="0" w:line="276" w:lineRule="auto"/>
        <w:ind w:right="531"/>
        <w:rPr>
          <w:rFonts w:eastAsia="Times New Roman" w:cstheme="minorHAnsi"/>
          <w:b/>
          <w:bCs/>
          <w:lang w:eastAsia="en-GB"/>
        </w:rPr>
      </w:pPr>
    </w:p>
    <w:p w14:paraId="62BE465F" w14:textId="77777777" w:rsidR="00FA03C5" w:rsidRPr="00006C61" w:rsidRDefault="00FA03C5" w:rsidP="00165B76">
      <w:pPr>
        <w:spacing w:after="0" w:line="276" w:lineRule="auto"/>
        <w:ind w:right="531"/>
        <w:rPr>
          <w:rFonts w:eastAsia="Times New Roman" w:cstheme="minorHAnsi"/>
          <w:b/>
          <w:bCs/>
          <w:lang w:eastAsia="en-GB"/>
        </w:rPr>
      </w:pPr>
    </w:p>
    <w:p w14:paraId="38646A0A" w14:textId="77777777" w:rsidR="00FA03C5" w:rsidRPr="00006C61" w:rsidRDefault="00FA03C5" w:rsidP="00165B76">
      <w:pPr>
        <w:spacing w:after="0" w:line="276" w:lineRule="auto"/>
        <w:ind w:right="531"/>
        <w:rPr>
          <w:rFonts w:eastAsia="Times New Roman" w:cstheme="minorHAnsi"/>
          <w:b/>
          <w:bCs/>
          <w:lang w:eastAsia="en-GB"/>
        </w:rPr>
      </w:pPr>
    </w:p>
    <w:p w14:paraId="0C65C802" w14:textId="77777777" w:rsidR="00FA03C5" w:rsidRPr="00006C61" w:rsidRDefault="00FA03C5" w:rsidP="00165B76">
      <w:pPr>
        <w:spacing w:after="0" w:line="276" w:lineRule="auto"/>
        <w:ind w:right="531"/>
        <w:rPr>
          <w:rFonts w:eastAsia="Times New Roman" w:cstheme="minorHAnsi"/>
          <w:b/>
          <w:bCs/>
          <w:lang w:eastAsia="en-GB"/>
        </w:rPr>
      </w:pPr>
    </w:p>
    <w:p w14:paraId="7593623B" w14:textId="77777777" w:rsidR="00FA03C5" w:rsidRPr="00006C61" w:rsidRDefault="00FA03C5" w:rsidP="00165B76">
      <w:pPr>
        <w:spacing w:after="0" w:line="276" w:lineRule="auto"/>
        <w:ind w:right="531"/>
        <w:rPr>
          <w:rFonts w:eastAsia="Times New Roman" w:cstheme="minorHAnsi"/>
          <w:b/>
          <w:bCs/>
          <w:lang w:eastAsia="en-GB"/>
        </w:rPr>
      </w:pPr>
    </w:p>
    <w:p w14:paraId="6E60C857" w14:textId="77777777" w:rsidR="00FA03C5" w:rsidRPr="00006C61" w:rsidRDefault="00FA03C5" w:rsidP="00165B76">
      <w:pPr>
        <w:spacing w:after="0" w:line="276" w:lineRule="auto"/>
        <w:ind w:right="531"/>
        <w:rPr>
          <w:rFonts w:eastAsia="Times New Roman" w:cstheme="minorHAnsi"/>
          <w:b/>
          <w:bCs/>
          <w:lang w:eastAsia="en-GB"/>
        </w:rPr>
      </w:pPr>
    </w:p>
    <w:p w14:paraId="21CAFB81" w14:textId="77777777" w:rsidR="00FA03C5" w:rsidRPr="00006C61" w:rsidRDefault="00FA03C5" w:rsidP="00165B76">
      <w:pPr>
        <w:spacing w:after="0" w:line="276" w:lineRule="auto"/>
        <w:ind w:right="531"/>
        <w:rPr>
          <w:rFonts w:eastAsia="Times New Roman" w:cstheme="minorHAnsi"/>
          <w:b/>
          <w:bCs/>
          <w:lang w:eastAsia="en-GB"/>
        </w:rPr>
      </w:pPr>
    </w:p>
    <w:p w14:paraId="621BD970" w14:textId="77777777" w:rsidR="00FA03C5" w:rsidRPr="00006C61" w:rsidRDefault="00FA03C5" w:rsidP="00165B76">
      <w:pPr>
        <w:spacing w:after="0" w:line="276" w:lineRule="auto"/>
        <w:ind w:right="531"/>
        <w:rPr>
          <w:rFonts w:eastAsia="Times New Roman" w:cstheme="minorHAnsi"/>
          <w:b/>
          <w:bCs/>
          <w:lang w:eastAsia="en-GB"/>
        </w:rPr>
      </w:pPr>
    </w:p>
    <w:p w14:paraId="59343C85" w14:textId="77777777" w:rsidR="00FA03C5" w:rsidRPr="00006C61" w:rsidRDefault="00FA03C5" w:rsidP="00165B76">
      <w:pPr>
        <w:spacing w:after="0" w:line="276" w:lineRule="auto"/>
        <w:ind w:right="531"/>
        <w:rPr>
          <w:rFonts w:eastAsia="Times New Roman" w:cstheme="minorHAnsi"/>
          <w:b/>
          <w:bCs/>
          <w:lang w:eastAsia="en-GB"/>
        </w:rPr>
      </w:pPr>
    </w:p>
    <w:p w14:paraId="318D591E" w14:textId="77777777" w:rsidR="00FA03C5" w:rsidRPr="00006C61" w:rsidRDefault="00FA03C5" w:rsidP="00165B76">
      <w:pPr>
        <w:spacing w:after="0" w:line="276" w:lineRule="auto"/>
        <w:ind w:right="531"/>
        <w:rPr>
          <w:rFonts w:eastAsia="Times New Roman" w:cstheme="minorHAnsi"/>
          <w:b/>
          <w:bCs/>
          <w:lang w:eastAsia="en-GB"/>
        </w:rPr>
      </w:pPr>
    </w:p>
    <w:p w14:paraId="2D9D78AD" w14:textId="77777777" w:rsidR="00FA03C5" w:rsidRPr="00006C61" w:rsidRDefault="00FA03C5" w:rsidP="00165B76">
      <w:pPr>
        <w:spacing w:after="0" w:line="276" w:lineRule="auto"/>
        <w:ind w:right="531"/>
        <w:rPr>
          <w:rFonts w:eastAsia="Times New Roman" w:cstheme="minorHAnsi"/>
          <w:b/>
          <w:bCs/>
          <w:lang w:eastAsia="en-GB"/>
        </w:rPr>
      </w:pPr>
    </w:p>
    <w:p w14:paraId="548E8F97" w14:textId="77777777" w:rsidR="00FA03C5" w:rsidRPr="00006C61" w:rsidRDefault="00FA03C5" w:rsidP="00165B76">
      <w:pPr>
        <w:spacing w:after="0" w:line="276" w:lineRule="auto"/>
        <w:ind w:right="531"/>
        <w:rPr>
          <w:rFonts w:eastAsia="Times New Roman" w:cstheme="minorHAnsi"/>
          <w:b/>
          <w:bCs/>
          <w:lang w:eastAsia="en-GB"/>
        </w:rPr>
      </w:pPr>
    </w:p>
    <w:p w14:paraId="118B019D" w14:textId="77777777" w:rsidR="00FA03C5" w:rsidRPr="00006C61" w:rsidRDefault="00FA03C5" w:rsidP="00165B76">
      <w:pPr>
        <w:spacing w:after="0" w:line="276" w:lineRule="auto"/>
        <w:ind w:right="531"/>
        <w:rPr>
          <w:rFonts w:eastAsia="Times New Roman" w:cstheme="minorHAnsi"/>
          <w:b/>
          <w:bCs/>
          <w:lang w:eastAsia="en-GB"/>
        </w:rPr>
      </w:pPr>
    </w:p>
    <w:p w14:paraId="7C75D1E1" w14:textId="77777777" w:rsidR="00FA03C5" w:rsidRPr="00006C61" w:rsidRDefault="00FA03C5" w:rsidP="00165B76">
      <w:pPr>
        <w:spacing w:after="0" w:line="276" w:lineRule="auto"/>
        <w:ind w:right="531"/>
        <w:rPr>
          <w:rFonts w:eastAsia="Times New Roman" w:cstheme="minorHAnsi"/>
          <w:b/>
          <w:bCs/>
          <w:lang w:eastAsia="en-GB"/>
        </w:rPr>
      </w:pPr>
    </w:p>
    <w:p w14:paraId="0D1BC38F" w14:textId="77777777" w:rsidR="00FA03C5" w:rsidRPr="00006C61" w:rsidRDefault="00FA03C5" w:rsidP="00165B76">
      <w:pPr>
        <w:spacing w:after="0" w:line="276" w:lineRule="auto"/>
        <w:ind w:right="531"/>
        <w:rPr>
          <w:rFonts w:eastAsia="Times New Roman" w:cstheme="minorHAnsi"/>
          <w:b/>
          <w:bCs/>
          <w:lang w:eastAsia="en-GB"/>
        </w:rPr>
      </w:pPr>
    </w:p>
    <w:p w14:paraId="506285CB" w14:textId="77777777" w:rsidR="00FA03C5" w:rsidRPr="00006C61" w:rsidRDefault="00FA03C5" w:rsidP="00165B76">
      <w:pPr>
        <w:spacing w:after="0" w:line="276" w:lineRule="auto"/>
        <w:ind w:right="531"/>
        <w:rPr>
          <w:rFonts w:eastAsia="Times New Roman" w:cstheme="minorHAnsi"/>
          <w:b/>
          <w:bCs/>
          <w:lang w:eastAsia="en-GB"/>
        </w:rPr>
      </w:pPr>
    </w:p>
    <w:p w14:paraId="79A7D58B" w14:textId="77777777" w:rsidR="00FA03C5" w:rsidRPr="00006C61" w:rsidRDefault="00FA03C5" w:rsidP="00165B76">
      <w:pPr>
        <w:spacing w:after="0" w:line="276" w:lineRule="auto"/>
        <w:ind w:right="531"/>
        <w:rPr>
          <w:rFonts w:eastAsia="Times New Roman" w:cstheme="minorHAnsi"/>
          <w:b/>
          <w:bCs/>
          <w:lang w:eastAsia="en-GB"/>
        </w:rPr>
      </w:pPr>
    </w:p>
    <w:p w14:paraId="21AA189A" w14:textId="77777777" w:rsidR="00AE5414" w:rsidRPr="00006C61" w:rsidRDefault="00AE5414" w:rsidP="00165B76">
      <w:pPr>
        <w:spacing w:after="0" w:line="276" w:lineRule="auto"/>
        <w:ind w:right="531"/>
        <w:rPr>
          <w:rFonts w:eastAsia="Times New Roman" w:cstheme="minorHAnsi"/>
          <w:b/>
          <w:bCs/>
          <w:lang w:eastAsia="en-GB"/>
        </w:rPr>
      </w:pPr>
    </w:p>
    <w:p w14:paraId="62247CA4" w14:textId="77777777" w:rsidR="00734D8C" w:rsidRPr="00006C61" w:rsidRDefault="00734D8C" w:rsidP="00165B76">
      <w:pPr>
        <w:spacing w:after="0" w:line="276" w:lineRule="auto"/>
        <w:ind w:right="531"/>
        <w:rPr>
          <w:rFonts w:eastAsia="Times New Roman" w:cstheme="minorHAnsi"/>
          <w:b/>
          <w:bCs/>
          <w:lang w:eastAsia="en-GB"/>
        </w:rPr>
      </w:pPr>
    </w:p>
    <w:p w14:paraId="09F1FA14" w14:textId="77777777" w:rsidR="00734D8C" w:rsidRPr="00006C61" w:rsidRDefault="00734D8C" w:rsidP="00165B76">
      <w:pPr>
        <w:spacing w:after="0" w:line="276" w:lineRule="auto"/>
        <w:ind w:right="531"/>
        <w:rPr>
          <w:rFonts w:eastAsia="Times New Roman" w:cstheme="minorHAnsi"/>
          <w:b/>
          <w:bCs/>
          <w:lang w:eastAsia="en-GB"/>
        </w:rPr>
      </w:pPr>
    </w:p>
    <w:p w14:paraId="3FBE3459" w14:textId="77777777" w:rsidR="00734D8C" w:rsidRPr="00006C61" w:rsidRDefault="00734D8C" w:rsidP="00165B76">
      <w:pPr>
        <w:spacing w:after="0" w:line="276" w:lineRule="auto"/>
        <w:ind w:right="531"/>
        <w:rPr>
          <w:rFonts w:eastAsia="Times New Roman" w:cstheme="minorHAnsi"/>
          <w:b/>
          <w:bCs/>
          <w:lang w:eastAsia="en-GB"/>
        </w:rPr>
      </w:pPr>
    </w:p>
    <w:p w14:paraId="1DB65389" w14:textId="77777777" w:rsidR="00734D8C" w:rsidRPr="00006C61" w:rsidRDefault="00734D8C" w:rsidP="00165B76">
      <w:pPr>
        <w:spacing w:after="0" w:line="276" w:lineRule="auto"/>
        <w:ind w:right="531"/>
        <w:rPr>
          <w:rFonts w:eastAsia="Times New Roman" w:cstheme="minorHAnsi"/>
          <w:b/>
          <w:bCs/>
          <w:lang w:eastAsia="en-GB"/>
        </w:rPr>
      </w:pPr>
    </w:p>
    <w:p w14:paraId="4302496B" w14:textId="77777777" w:rsidR="00734D8C" w:rsidRPr="00006C61" w:rsidRDefault="00734D8C" w:rsidP="00165B76">
      <w:pPr>
        <w:spacing w:after="0" w:line="276" w:lineRule="auto"/>
        <w:ind w:right="531"/>
        <w:rPr>
          <w:rFonts w:eastAsia="Times New Roman" w:cstheme="minorHAnsi"/>
          <w:b/>
          <w:bCs/>
          <w:lang w:eastAsia="en-GB"/>
        </w:rPr>
      </w:pPr>
    </w:p>
    <w:p w14:paraId="28AD0176" w14:textId="77777777" w:rsidR="00683667" w:rsidRDefault="00683667" w:rsidP="00165B76">
      <w:pPr>
        <w:spacing w:after="0" w:line="276" w:lineRule="auto"/>
        <w:ind w:right="531"/>
        <w:rPr>
          <w:rFonts w:eastAsia="Times New Roman" w:cstheme="minorHAnsi"/>
          <w:b/>
          <w:bCs/>
          <w:lang w:eastAsia="en-GB"/>
        </w:rPr>
      </w:pPr>
    </w:p>
    <w:p w14:paraId="24575B32" w14:textId="2302420F" w:rsidR="00165B76" w:rsidRPr="00006C61" w:rsidRDefault="00165B76" w:rsidP="00165B76">
      <w:pPr>
        <w:spacing w:after="0" w:line="276" w:lineRule="auto"/>
        <w:ind w:right="531"/>
        <w:rPr>
          <w:rFonts w:eastAsia="Times New Roman" w:cstheme="minorHAnsi"/>
          <w:b/>
          <w:bCs/>
          <w:lang w:eastAsia="en-GB"/>
        </w:rPr>
      </w:pPr>
      <w:r w:rsidRPr="00006C61">
        <w:rPr>
          <w:rFonts w:eastAsia="Times New Roman" w:cstheme="minorHAnsi"/>
          <w:b/>
          <w:bCs/>
          <w:lang w:eastAsia="en-GB"/>
        </w:rPr>
        <w:lastRenderedPageBreak/>
        <w:t xml:space="preserve">Essay three: </w:t>
      </w:r>
    </w:p>
    <w:p w14:paraId="465259D1" w14:textId="77777777" w:rsidR="00165B76" w:rsidRPr="00006C61" w:rsidRDefault="00165B76" w:rsidP="00165B76">
      <w:pPr>
        <w:spacing w:after="0" w:line="276" w:lineRule="auto"/>
        <w:ind w:right="531"/>
        <w:rPr>
          <w:rFonts w:eastAsia="Times New Roman" w:cstheme="minorHAnsi"/>
          <w:lang w:eastAsia="en-GB"/>
        </w:rPr>
      </w:pPr>
      <w:r w:rsidRPr="00006C61">
        <w:rPr>
          <w:rFonts w:eastAsia="Times New Roman" w:cstheme="minorHAnsi"/>
          <w:highlight w:val="yellow"/>
          <w:u w:val="single"/>
          <w:lang w:eastAsia="en-GB"/>
        </w:rPr>
        <w:t>How effective</w:t>
      </w:r>
      <w:r w:rsidRPr="00006C61">
        <w:rPr>
          <w:rFonts w:eastAsia="Times New Roman" w:cstheme="minorHAnsi"/>
          <w:highlight w:val="yellow"/>
          <w:lang w:eastAsia="en-GB"/>
        </w:rPr>
        <w:t xml:space="preserve"> is MAPPA as a means of managing offenders?</w:t>
      </w:r>
    </w:p>
    <w:p w14:paraId="604C79CB" w14:textId="77777777" w:rsidR="00165B76" w:rsidRPr="00006C61" w:rsidRDefault="00165B76" w:rsidP="00165B76">
      <w:pPr>
        <w:overflowPunct w:val="0"/>
        <w:autoSpaceDE w:val="0"/>
        <w:autoSpaceDN w:val="0"/>
        <w:adjustRightInd w:val="0"/>
        <w:spacing w:after="0" w:line="276" w:lineRule="auto"/>
        <w:ind w:right="531"/>
        <w:textAlignment w:val="baseline"/>
        <w:rPr>
          <w:rFonts w:eastAsia="Times New Roman" w:cstheme="minorHAnsi"/>
          <w:i/>
          <w:iCs/>
          <w:lang w:eastAsia="en-GB"/>
        </w:rPr>
      </w:pPr>
      <w:r w:rsidRPr="00006C61">
        <w:rPr>
          <w:rFonts w:eastAsia="Times New Roman" w:cstheme="minorHAnsi"/>
          <w:lang w:eastAsia="en-GB"/>
        </w:rPr>
        <w:t>Rather than relying on personal experience, support your answer with relevant evidence drawn from academic sources.</w:t>
      </w:r>
    </w:p>
    <w:p w14:paraId="70E95CE6" w14:textId="5397A906" w:rsidR="00165B76" w:rsidRPr="00006C61" w:rsidRDefault="00165B76" w:rsidP="00165B76">
      <w:pPr>
        <w:spacing w:after="0" w:line="276" w:lineRule="auto"/>
        <w:ind w:right="531"/>
        <w:rPr>
          <w:rFonts w:eastAsia="Times New Roman" w:cstheme="minorHAnsi"/>
          <w:lang w:eastAsia="en-GB"/>
        </w:rPr>
      </w:pPr>
      <w:r w:rsidRPr="00006C61">
        <w:rPr>
          <w:rFonts w:eastAsia="Times New Roman" w:cstheme="minorHAnsi"/>
          <w:b/>
          <w:bCs/>
          <w:lang w:eastAsia="en-GB"/>
        </w:rPr>
        <w:t xml:space="preserve">Word limit: </w:t>
      </w:r>
      <w:r w:rsidRPr="00006C61">
        <w:rPr>
          <w:rFonts w:eastAsia="Times New Roman" w:cstheme="minorHAnsi"/>
          <w:lang w:eastAsia="en-GB"/>
        </w:rPr>
        <w:t>1000 words.</w:t>
      </w:r>
    </w:p>
    <w:p w14:paraId="7C3C3413" w14:textId="2CA6C87F" w:rsidR="00165B76" w:rsidRPr="00006C61" w:rsidRDefault="00165B76" w:rsidP="00165B76">
      <w:pPr>
        <w:spacing w:after="0" w:line="276" w:lineRule="auto"/>
        <w:ind w:right="531"/>
        <w:rPr>
          <w:rFonts w:eastAsia="Times New Roman" w:cstheme="minorHAnsi"/>
          <w:lang w:eastAsia="en-GB"/>
        </w:rPr>
      </w:pPr>
    </w:p>
    <w:p w14:paraId="156672E7" w14:textId="6C876228" w:rsidR="00165B76" w:rsidRPr="00006C61" w:rsidRDefault="00105789" w:rsidP="00165B76">
      <w:pPr>
        <w:spacing w:after="0" w:line="276" w:lineRule="auto"/>
        <w:ind w:right="531"/>
        <w:rPr>
          <w:rFonts w:eastAsia="Times New Roman" w:cstheme="minorHAnsi"/>
          <w:color w:val="000000" w:themeColor="text1"/>
          <w:lang w:eastAsia="en-GB"/>
        </w:rPr>
      </w:pPr>
      <w:r w:rsidRPr="00006C61">
        <w:rPr>
          <w:rFonts w:eastAsia="Times New Roman" w:cstheme="minorHAnsi"/>
          <w:lang w:eastAsia="en-GB"/>
        </w:rPr>
        <w:t>MAPPA</w:t>
      </w:r>
      <w:r w:rsidR="00EA7925" w:rsidRPr="00006C61">
        <w:rPr>
          <w:rFonts w:eastAsia="Times New Roman" w:cstheme="minorHAnsi"/>
          <w:lang w:eastAsia="en-GB"/>
        </w:rPr>
        <w:t>,</w:t>
      </w:r>
      <w:r w:rsidRPr="00006C61">
        <w:rPr>
          <w:rFonts w:eastAsia="Times New Roman" w:cstheme="minorHAnsi"/>
          <w:lang w:eastAsia="en-GB"/>
        </w:rPr>
        <w:t xml:space="preserve"> </w:t>
      </w:r>
      <w:r w:rsidR="00FE198F" w:rsidRPr="00006C61">
        <w:rPr>
          <w:rFonts w:eastAsia="Times New Roman" w:cstheme="minorHAnsi"/>
          <w:lang w:eastAsia="en-GB"/>
        </w:rPr>
        <w:t xml:space="preserve">also known as </w:t>
      </w:r>
      <w:r w:rsidR="00124BA1" w:rsidRPr="00006C61">
        <w:rPr>
          <w:rFonts w:eastAsia="Times New Roman" w:cstheme="minorHAnsi"/>
          <w:lang w:eastAsia="en-GB"/>
        </w:rPr>
        <w:t>Multi-</w:t>
      </w:r>
      <w:r w:rsidR="008E079B" w:rsidRPr="00006C61">
        <w:rPr>
          <w:rFonts w:eastAsia="Times New Roman" w:cstheme="minorHAnsi"/>
          <w:lang w:eastAsia="en-GB"/>
        </w:rPr>
        <w:t>A</w:t>
      </w:r>
      <w:r w:rsidR="00124BA1" w:rsidRPr="00006C61">
        <w:rPr>
          <w:rFonts w:eastAsia="Times New Roman" w:cstheme="minorHAnsi"/>
          <w:lang w:eastAsia="en-GB"/>
        </w:rPr>
        <w:t xml:space="preserve">gency </w:t>
      </w:r>
      <w:r w:rsidR="008E079B" w:rsidRPr="00006C61">
        <w:rPr>
          <w:rFonts w:eastAsia="Times New Roman" w:cstheme="minorHAnsi"/>
          <w:lang w:eastAsia="en-GB"/>
        </w:rPr>
        <w:t>P</w:t>
      </w:r>
      <w:r w:rsidR="00124BA1" w:rsidRPr="00006C61">
        <w:rPr>
          <w:rFonts w:eastAsia="Times New Roman" w:cstheme="minorHAnsi"/>
          <w:lang w:eastAsia="en-GB"/>
        </w:rPr>
        <w:t xml:space="preserve">ublic </w:t>
      </w:r>
      <w:r w:rsidR="008E079B" w:rsidRPr="00006C61">
        <w:rPr>
          <w:rFonts w:eastAsia="Times New Roman" w:cstheme="minorHAnsi"/>
          <w:lang w:eastAsia="en-GB"/>
        </w:rPr>
        <w:t>P</w:t>
      </w:r>
      <w:r w:rsidR="00124BA1" w:rsidRPr="00006C61">
        <w:rPr>
          <w:rFonts w:eastAsia="Times New Roman" w:cstheme="minorHAnsi"/>
          <w:lang w:eastAsia="en-GB"/>
        </w:rPr>
        <w:t xml:space="preserve">rotection </w:t>
      </w:r>
      <w:r w:rsidR="008E079B" w:rsidRPr="00006C61">
        <w:rPr>
          <w:rFonts w:eastAsia="Times New Roman" w:cstheme="minorHAnsi"/>
          <w:lang w:eastAsia="en-GB"/>
        </w:rPr>
        <w:t>A</w:t>
      </w:r>
      <w:r w:rsidR="00124BA1" w:rsidRPr="00006C61">
        <w:rPr>
          <w:rFonts w:eastAsia="Times New Roman" w:cstheme="minorHAnsi"/>
          <w:lang w:eastAsia="en-GB"/>
        </w:rPr>
        <w:t>rrangements</w:t>
      </w:r>
      <w:r w:rsidR="00FE198F" w:rsidRPr="00006C61">
        <w:rPr>
          <w:rFonts w:eastAsia="Times New Roman" w:cstheme="minorHAnsi"/>
          <w:lang w:eastAsia="en-GB"/>
        </w:rPr>
        <w:t xml:space="preserve">, </w:t>
      </w:r>
      <w:r w:rsidR="00124BA1" w:rsidRPr="00006C61">
        <w:rPr>
          <w:rFonts w:eastAsia="Times New Roman" w:cstheme="minorHAnsi"/>
          <w:lang w:eastAsia="en-GB"/>
        </w:rPr>
        <w:t>was first de</w:t>
      </w:r>
      <w:r w:rsidR="00FE198F" w:rsidRPr="00006C61">
        <w:rPr>
          <w:rFonts w:eastAsia="Times New Roman" w:cstheme="minorHAnsi"/>
          <w:lang w:eastAsia="en-GB"/>
        </w:rPr>
        <w:t xml:space="preserve">veloped in 2001 </w:t>
      </w:r>
      <w:r w:rsidR="00FE198F" w:rsidRPr="00006C61">
        <w:rPr>
          <w:rFonts w:eastAsia="Times New Roman" w:cstheme="minorHAnsi"/>
          <w:color w:val="000000" w:themeColor="text1"/>
          <w:lang w:eastAsia="en-GB"/>
        </w:rPr>
        <w:t>and introduced across all police forces in England</w:t>
      </w:r>
      <w:r w:rsidR="002159D7" w:rsidRPr="00006C61">
        <w:rPr>
          <w:rFonts w:eastAsia="Times New Roman" w:cstheme="minorHAnsi"/>
          <w:color w:val="000000" w:themeColor="text1"/>
          <w:lang w:eastAsia="en-GB"/>
        </w:rPr>
        <w:t xml:space="preserve"> </w:t>
      </w:r>
      <w:r w:rsidR="00FE198F" w:rsidRPr="00006C61">
        <w:rPr>
          <w:rFonts w:eastAsia="Times New Roman" w:cstheme="minorHAnsi"/>
          <w:color w:val="000000" w:themeColor="text1"/>
          <w:lang w:eastAsia="en-GB"/>
        </w:rPr>
        <w:t xml:space="preserve">and Wales. </w:t>
      </w:r>
      <w:r w:rsidR="00FE198F" w:rsidRPr="00006C61">
        <w:rPr>
          <w:rFonts w:eastAsia="Times New Roman" w:cstheme="minorHAnsi"/>
          <w:lang w:eastAsia="en-GB"/>
        </w:rPr>
        <w:t xml:space="preserve">The </w:t>
      </w:r>
      <w:r w:rsidR="00D46C01" w:rsidRPr="00006C61">
        <w:rPr>
          <w:rFonts w:eastAsia="Times New Roman" w:cstheme="minorHAnsi"/>
          <w:lang w:eastAsia="en-GB"/>
        </w:rPr>
        <w:t xml:space="preserve">purpose of MAPPA was to improve inter-agency collaboration and </w:t>
      </w:r>
      <w:r w:rsidR="0066703B" w:rsidRPr="00006C61">
        <w:rPr>
          <w:rFonts w:eastAsia="Times New Roman" w:cstheme="minorHAnsi"/>
          <w:lang w:eastAsia="en-GB"/>
        </w:rPr>
        <w:t xml:space="preserve">communication, </w:t>
      </w:r>
      <w:r w:rsidR="007066BF" w:rsidRPr="00006C61">
        <w:rPr>
          <w:rFonts w:eastAsia="Times New Roman" w:cstheme="minorHAnsi"/>
          <w:lang w:eastAsia="en-GB"/>
        </w:rPr>
        <w:t xml:space="preserve">ensuring that </w:t>
      </w:r>
      <w:r w:rsidR="0066703B" w:rsidRPr="00006C61">
        <w:rPr>
          <w:rFonts w:eastAsia="Times New Roman" w:cstheme="minorHAnsi"/>
          <w:lang w:eastAsia="en-GB"/>
        </w:rPr>
        <w:t xml:space="preserve">important and </w:t>
      </w:r>
      <w:r w:rsidR="006A1C33" w:rsidRPr="00006C61">
        <w:rPr>
          <w:rFonts w:eastAsia="Times New Roman" w:cstheme="minorHAnsi"/>
          <w:lang w:eastAsia="en-GB"/>
        </w:rPr>
        <w:t>relevant</w:t>
      </w:r>
      <w:r w:rsidR="0066703B" w:rsidRPr="00006C61">
        <w:rPr>
          <w:rFonts w:eastAsia="Times New Roman" w:cstheme="minorHAnsi"/>
          <w:lang w:eastAsia="en-GB"/>
        </w:rPr>
        <w:t xml:space="preserve"> information </w:t>
      </w:r>
      <w:r w:rsidR="00FD5084" w:rsidRPr="00006C61">
        <w:rPr>
          <w:rFonts w:eastAsia="Times New Roman" w:cstheme="minorHAnsi"/>
          <w:lang w:eastAsia="en-GB"/>
        </w:rPr>
        <w:t xml:space="preserve">about serious and </w:t>
      </w:r>
      <w:r w:rsidR="00FD5084" w:rsidRPr="00006C61">
        <w:rPr>
          <w:rFonts w:eastAsia="Times New Roman" w:cstheme="minorHAnsi"/>
          <w:color w:val="000000" w:themeColor="text1"/>
          <w:lang w:eastAsia="en-GB"/>
        </w:rPr>
        <w:t xml:space="preserve">violent sexual offenders </w:t>
      </w:r>
      <w:r w:rsidR="00376DC7" w:rsidRPr="00006C61">
        <w:rPr>
          <w:rFonts w:eastAsia="Times New Roman" w:cstheme="minorHAnsi"/>
          <w:color w:val="000000" w:themeColor="text1"/>
          <w:lang w:eastAsia="en-GB"/>
        </w:rPr>
        <w:t xml:space="preserve">was </w:t>
      </w:r>
      <w:r w:rsidR="00FD5084" w:rsidRPr="00006C61">
        <w:rPr>
          <w:rFonts w:eastAsia="Times New Roman" w:cstheme="minorHAnsi"/>
          <w:color w:val="000000" w:themeColor="text1"/>
          <w:lang w:eastAsia="en-GB"/>
        </w:rPr>
        <w:t>shared,</w:t>
      </w:r>
      <w:r w:rsidR="0066703B" w:rsidRPr="00006C61">
        <w:rPr>
          <w:rFonts w:eastAsia="Times New Roman" w:cstheme="minorHAnsi"/>
          <w:color w:val="000000" w:themeColor="text1"/>
          <w:lang w:eastAsia="en-GB"/>
        </w:rPr>
        <w:t xml:space="preserve"> </w:t>
      </w:r>
      <w:r w:rsidR="00E64740" w:rsidRPr="00006C61">
        <w:rPr>
          <w:rFonts w:eastAsia="Times New Roman" w:cstheme="minorHAnsi"/>
          <w:color w:val="000000" w:themeColor="text1"/>
          <w:lang w:eastAsia="en-GB"/>
        </w:rPr>
        <w:t xml:space="preserve">and each agencies </w:t>
      </w:r>
      <w:r w:rsidR="00A35E79" w:rsidRPr="00006C61">
        <w:rPr>
          <w:rFonts w:eastAsia="Times New Roman" w:cstheme="minorHAnsi"/>
          <w:color w:val="000000" w:themeColor="text1"/>
          <w:lang w:eastAsia="en-GB"/>
        </w:rPr>
        <w:t>responsibility</w:t>
      </w:r>
      <w:r w:rsidR="00E64740" w:rsidRPr="00006C61">
        <w:rPr>
          <w:rFonts w:eastAsia="Times New Roman" w:cstheme="minorHAnsi"/>
          <w:color w:val="000000" w:themeColor="text1"/>
          <w:lang w:eastAsia="en-GB"/>
        </w:rPr>
        <w:t xml:space="preserve"> </w:t>
      </w:r>
      <w:r w:rsidR="00376DC7" w:rsidRPr="00006C61">
        <w:rPr>
          <w:rFonts w:eastAsia="Times New Roman" w:cstheme="minorHAnsi"/>
          <w:color w:val="000000" w:themeColor="text1"/>
          <w:lang w:eastAsia="en-GB"/>
        </w:rPr>
        <w:t>was</w:t>
      </w:r>
      <w:r w:rsidR="00E64740" w:rsidRPr="00006C61">
        <w:rPr>
          <w:rFonts w:eastAsia="Times New Roman" w:cstheme="minorHAnsi"/>
          <w:color w:val="000000" w:themeColor="text1"/>
          <w:lang w:eastAsia="en-GB"/>
        </w:rPr>
        <w:t xml:space="preserve"> clearly outlined.</w:t>
      </w:r>
    </w:p>
    <w:p w14:paraId="72E88B68" w14:textId="77777777" w:rsidR="00FD5084" w:rsidRPr="00006C61" w:rsidRDefault="00FD5084" w:rsidP="00165B76">
      <w:pPr>
        <w:spacing w:after="0" w:line="276" w:lineRule="auto"/>
        <w:ind w:right="531"/>
        <w:rPr>
          <w:rFonts w:eastAsia="Times New Roman" w:cstheme="minorHAnsi"/>
          <w:color w:val="000000" w:themeColor="text1"/>
          <w:lang w:eastAsia="en-GB"/>
        </w:rPr>
      </w:pPr>
    </w:p>
    <w:p w14:paraId="45E630BE" w14:textId="01A59BCF" w:rsidR="00D964C9" w:rsidRPr="00006C61" w:rsidRDefault="00602249" w:rsidP="00165B76">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 xml:space="preserve">MAPPA was not designed as a statutory body, but as a </w:t>
      </w:r>
      <w:proofErr w:type="gramStart"/>
      <w:r w:rsidRPr="00006C61">
        <w:rPr>
          <w:rFonts w:eastAsia="Times New Roman" w:cstheme="minorHAnsi"/>
          <w:color w:val="000000" w:themeColor="text1"/>
          <w:lang w:eastAsia="en-GB"/>
        </w:rPr>
        <w:t>system</w:t>
      </w:r>
      <w:r w:rsidR="001027E6" w:rsidRPr="00006C61">
        <w:rPr>
          <w:rFonts w:eastAsia="Times New Roman" w:cstheme="minorHAnsi"/>
          <w:color w:val="000000" w:themeColor="text1"/>
          <w:lang w:eastAsia="en-GB"/>
        </w:rPr>
        <w:t xml:space="preserve"> </w:t>
      </w:r>
      <w:r w:rsidR="00F62AFC" w:rsidRPr="00006C61">
        <w:rPr>
          <w:rFonts w:eastAsia="Times New Roman" w:cstheme="minorHAnsi"/>
          <w:color w:val="000000" w:themeColor="text1"/>
          <w:lang w:eastAsia="en-GB"/>
        </w:rPr>
        <w:t>local agencies</w:t>
      </w:r>
      <w:proofErr w:type="gramEnd"/>
      <w:r w:rsidR="001027E6" w:rsidRPr="00006C61">
        <w:rPr>
          <w:rFonts w:eastAsia="Times New Roman" w:cstheme="minorHAnsi"/>
          <w:color w:val="000000" w:themeColor="text1"/>
          <w:lang w:eastAsia="en-GB"/>
        </w:rPr>
        <w:t xml:space="preserve"> c</w:t>
      </w:r>
      <w:r w:rsidR="00376DC7" w:rsidRPr="00006C61">
        <w:rPr>
          <w:rFonts w:eastAsia="Times New Roman" w:cstheme="minorHAnsi"/>
          <w:color w:val="000000" w:themeColor="text1"/>
          <w:lang w:eastAsia="en-GB"/>
        </w:rPr>
        <w:t>ould</w:t>
      </w:r>
      <w:r w:rsidR="001027E6" w:rsidRPr="00006C61">
        <w:rPr>
          <w:rFonts w:eastAsia="Times New Roman" w:cstheme="minorHAnsi"/>
          <w:color w:val="000000" w:themeColor="text1"/>
          <w:lang w:eastAsia="en-GB"/>
        </w:rPr>
        <w:t xml:space="preserve"> follow </w:t>
      </w:r>
      <w:r w:rsidR="008170C6" w:rsidRPr="00006C61">
        <w:rPr>
          <w:rFonts w:eastAsia="Times New Roman" w:cstheme="minorHAnsi"/>
          <w:color w:val="000000" w:themeColor="text1"/>
          <w:lang w:eastAsia="en-GB"/>
        </w:rPr>
        <w:t>to</w:t>
      </w:r>
      <w:r w:rsidR="001027E6" w:rsidRPr="00006C61">
        <w:rPr>
          <w:rFonts w:eastAsia="Times New Roman" w:cstheme="minorHAnsi"/>
          <w:color w:val="000000" w:themeColor="text1"/>
          <w:lang w:eastAsia="en-GB"/>
        </w:rPr>
        <w:t xml:space="preserve"> protect the public from</w:t>
      </w:r>
      <w:r w:rsidR="00EA2BCD" w:rsidRPr="00006C61">
        <w:rPr>
          <w:rFonts w:eastAsia="Times New Roman" w:cstheme="minorHAnsi"/>
          <w:color w:val="000000" w:themeColor="text1"/>
          <w:lang w:eastAsia="en-GB"/>
        </w:rPr>
        <w:t xml:space="preserve"> sexual and violent offenders.</w:t>
      </w:r>
      <w:r w:rsidR="00894D58" w:rsidRPr="00006C61">
        <w:rPr>
          <w:rFonts w:eastAsia="Times New Roman" w:cstheme="minorHAnsi"/>
          <w:color w:val="000000" w:themeColor="text1"/>
          <w:lang w:eastAsia="en-GB"/>
        </w:rPr>
        <w:t xml:space="preserve"> Some local age</w:t>
      </w:r>
      <w:r w:rsidR="00EE4B4A" w:rsidRPr="00006C61">
        <w:rPr>
          <w:rFonts w:eastAsia="Times New Roman" w:cstheme="minorHAnsi"/>
          <w:color w:val="000000" w:themeColor="text1"/>
          <w:lang w:eastAsia="en-GB"/>
        </w:rPr>
        <w:t>ncies that</w:t>
      </w:r>
      <w:r w:rsidR="005D5DF6" w:rsidRPr="00006C61">
        <w:rPr>
          <w:rFonts w:eastAsia="Times New Roman" w:cstheme="minorHAnsi"/>
          <w:color w:val="000000" w:themeColor="text1"/>
          <w:lang w:eastAsia="en-GB"/>
        </w:rPr>
        <w:t xml:space="preserve"> participate in MAPPA</w:t>
      </w:r>
      <w:r w:rsidR="00FA4BD9" w:rsidRPr="00006C61">
        <w:rPr>
          <w:rFonts w:eastAsia="Times New Roman" w:cstheme="minorHAnsi"/>
          <w:color w:val="000000" w:themeColor="text1"/>
          <w:lang w:eastAsia="en-GB"/>
        </w:rPr>
        <w:t xml:space="preserve"> include the NHS, </w:t>
      </w:r>
      <w:r w:rsidR="00ED73FF" w:rsidRPr="00006C61">
        <w:rPr>
          <w:rFonts w:eastAsia="Times New Roman" w:cstheme="minorHAnsi"/>
          <w:color w:val="000000" w:themeColor="text1"/>
          <w:lang w:eastAsia="en-GB"/>
        </w:rPr>
        <w:t xml:space="preserve">police, </w:t>
      </w:r>
      <w:r w:rsidR="00A82FA2" w:rsidRPr="00006C61">
        <w:rPr>
          <w:rFonts w:eastAsia="Times New Roman" w:cstheme="minorHAnsi"/>
          <w:color w:val="000000" w:themeColor="text1"/>
          <w:lang w:eastAsia="en-GB"/>
        </w:rPr>
        <w:t>probation services, prisons, social services</w:t>
      </w:r>
      <w:r w:rsidR="00B86761" w:rsidRPr="00006C61">
        <w:rPr>
          <w:rFonts w:eastAsia="Times New Roman" w:cstheme="minorHAnsi"/>
          <w:color w:val="000000" w:themeColor="text1"/>
          <w:lang w:eastAsia="en-GB"/>
        </w:rPr>
        <w:t>, mental health services</w:t>
      </w:r>
      <w:r w:rsidR="00ED64CE" w:rsidRPr="00006C61">
        <w:rPr>
          <w:rFonts w:eastAsia="Times New Roman" w:cstheme="minorHAnsi"/>
          <w:color w:val="000000" w:themeColor="text1"/>
          <w:lang w:eastAsia="en-GB"/>
        </w:rPr>
        <w:t xml:space="preserve">, </w:t>
      </w:r>
      <w:r w:rsidR="00B86761" w:rsidRPr="00006C61">
        <w:rPr>
          <w:rFonts w:eastAsia="Times New Roman" w:cstheme="minorHAnsi"/>
          <w:color w:val="000000" w:themeColor="text1"/>
          <w:lang w:eastAsia="en-GB"/>
        </w:rPr>
        <w:t>schools</w:t>
      </w:r>
      <w:r w:rsidR="00ED64CE" w:rsidRPr="00006C61">
        <w:rPr>
          <w:rFonts w:eastAsia="Times New Roman" w:cstheme="minorHAnsi"/>
          <w:color w:val="000000" w:themeColor="text1"/>
          <w:lang w:eastAsia="en-GB"/>
        </w:rPr>
        <w:t xml:space="preserve">, social </w:t>
      </w:r>
      <w:r w:rsidR="008170C6" w:rsidRPr="00006C61">
        <w:rPr>
          <w:rFonts w:eastAsia="Times New Roman" w:cstheme="minorHAnsi"/>
          <w:color w:val="000000" w:themeColor="text1"/>
          <w:lang w:eastAsia="en-GB"/>
        </w:rPr>
        <w:t>housing,</w:t>
      </w:r>
      <w:r w:rsidR="00ED64CE" w:rsidRPr="00006C61">
        <w:rPr>
          <w:rFonts w:eastAsia="Times New Roman" w:cstheme="minorHAnsi"/>
          <w:color w:val="000000" w:themeColor="text1"/>
          <w:lang w:eastAsia="en-GB"/>
        </w:rPr>
        <w:t xml:space="preserve"> and other local social agencies</w:t>
      </w:r>
      <w:r w:rsidR="00B86761" w:rsidRPr="00006C61">
        <w:rPr>
          <w:rFonts w:eastAsia="Times New Roman" w:cstheme="minorHAnsi"/>
          <w:color w:val="000000" w:themeColor="text1"/>
          <w:lang w:eastAsia="en-GB"/>
        </w:rPr>
        <w:t xml:space="preserve">. </w:t>
      </w:r>
    </w:p>
    <w:p w14:paraId="380F82BF" w14:textId="46179D1F" w:rsidR="008E079B" w:rsidRPr="00006C61" w:rsidRDefault="008E079B" w:rsidP="00165B76">
      <w:pPr>
        <w:spacing w:after="0" w:line="276" w:lineRule="auto"/>
        <w:ind w:right="531"/>
        <w:rPr>
          <w:rFonts w:eastAsia="Times New Roman" w:cstheme="minorHAnsi"/>
          <w:color w:val="000000" w:themeColor="text1"/>
          <w:lang w:eastAsia="en-GB"/>
        </w:rPr>
      </w:pPr>
    </w:p>
    <w:p w14:paraId="24E411AB" w14:textId="27976581" w:rsidR="008E079B" w:rsidRPr="00006C61" w:rsidRDefault="008E079B" w:rsidP="008E079B">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 xml:space="preserve">The management of offenders is not solely a police responsibility. The establishment of MAPPA has recognised that this is a multi-agency </w:t>
      </w:r>
      <w:r w:rsidR="004C72EC" w:rsidRPr="00006C61">
        <w:rPr>
          <w:rFonts w:eastAsia="Times New Roman" w:cstheme="minorHAnsi"/>
          <w:color w:val="000000" w:themeColor="text1"/>
          <w:lang w:eastAsia="en-GB"/>
        </w:rPr>
        <w:t>effort,</w:t>
      </w:r>
      <w:r w:rsidRPr="00006C61">
        <w:rPr>
          <w:rFonts w:eastAsia="Times New Roman" w:cstheme="minorHAnsi"/>
          <w:color w:val="000000" w:themeColor="text1"/>
          <w:lang w:eastAsia="en-GB"/>
        </w:rPr>
        <w:t xml:space="preserve"> and the sharing of accurate, real-time data has helped to communicate risks and facilitate collaborative response strategies that better monitor sexual </w:t>
      </w:r>
      <w:r w:rsidR="00F37477" w:rsidRPr="00006C61">
        <w:rPr>
          <w:rFonts w:eastAsia="Times New Roman" w:cstheme="minorHAnsi"/>
          <w:color w:val="000000" w:themeColor="text1"/>
          <w:lang w:eastAsia="en-GB"/>
        </w:rPr>
        <w:t xml:space="preserve">and violent </w:t>
      </w:r>
      <w:r w:rsidRPr="00006C61">
        <w:rPr>
          <w:rFonts w:eastAsia="Times New Roman" w:cstheme="minorHAnsi"/>
          <w:color w:val="000000" w:themeColor="text1"/>
          <w:lang w:eastAsia="en-GB"/>
        </w:rPr>
        <w:t>offenders and identify risks earlier.</w:t>
      </w:r>
      <w:r w:rsidR="00831195" w:rsidRPr="00006C61">
        <w:rPr>
          <w:rFonts w:eastAsia="Times New Roman" w:cstheme="minorHAnsi"/>
          <w:color w:val="000000" w:themeColor="text1"/>
          <w:lang w:eastAsia="en-GB"/>
        </w:rPr>
        <w:t xml:space="preserve"> MAPPA cannot function without the collaboration and</w:t>
      </w:r>
      <w:r w:rsidR="00621562" w:rsidRPr="00006C61">
        <w:rPr>
          <w:rFonts w:eastAsia="Times New Roman" w:cstheme="minorHAnsi"/>
          <w:color w:val="000000" w:themeColor="text1"/>
          <w:lang w:eastAsia="en-GB"/>
        </w:rPr>
        <w:t xml:space="preserve"> open</w:t>
      </w:r>
      <w:r w:rsidR="00831195" w:rsidRPr="00006C61">
        <w:rPr>
          <w:rFonts w:eastAsia="Times New Roman" w:cstheme="minorHAnsi"/>
          <w:color w:val="000000" w:themeColor="text1"/>
          <w:lang w:eastAsia="en-GB"/>
        </w:rPr>
        <w:t xml:space="preserve"> </w:t>
      </w:r>
      <w:r w:rsidR="00621562" w:rsidRPr="00006C61">
        <w:rPr>
          <w:rFonts w:eastAsia="Times New Roman" w:cstheme="minorHAnsi"/>
          <w:color w:val="000000" w:themeColor="text1"/>
          <w:lang w:eastAsia="en-GB"/>
        </w:rPr>
        <w:t xml:space="preserve">communication from all agencies involved, as any restrictions </w:t>
      </w:r>
      <w:r w:rsidR="00C40AB5" w:rsidRPr="00006C61">
        <w:rPr>
          <w:rFonts w:eastAsia="Times New Roman" w:cstheme="minorHAnsi"/>
          <w:color w:val="000000" w:themeColor="text1"/>
          <w:lang w:eastAsia="en-GB"/>
        </w:rPr>
        <w:t>regarding</w:t>
      </w:r>
      <w:r w:rsidR="00621562" w:rsidRPr="00006C61">
        <w:rPr>
          <w:rFonts w:eastAsia="Times New Roman" w:cstheme="minorHAnsi"/>
          <w:color w:val="000000" w:themeColor="text1"/>
          <w:lang w:eastAsia="en-GB"/>
        </w:rPr>
        <w:t xml:space="preserve"> information would </w:t>
      </w:r>
      <w:r w:rsidR="00CC1E03" w:rsidRPr="00006C61">
        <w:rPr>
          <w:rFonts w:eastAsia="Times New Roman" w:cstheme="minorHAnsi"/>
          <w:color w:val="000000" w:themeColor="text1"/>
          <w:lang w:eastAsia="en-GB"/>
        </w:rPr>
        <w:t>severely hinder the effective management of offenders, and safety of victims and the public.</w:t>
      </w:r>
    </w:p>
    <w:p w14:paraId="5C869FEA" w14:textId="77777777" w:rsidR="008E079B" w:rsidRPr="00006C61" w:rsidRDefault="008E079B" w:rsidP="008E079B">
      <w:pPr>
        <w:spacing w:after="0" w:line="276" w:lineRule="auto"/>
        <w:ind w:right="531"/>
        <w:rPr>
          <w:rFonts w:eastAsia="Times New Roman" w:cstheme="minorHAnsi"/>
          <w:color w:val="000000" w:themeColor="text1"/>
          <w:lang w:eastAsia="en-GB"/>
        </w:rPr>
      </w:pPr>
    </w:p>
    <w:p w14:paraId="12F38FE5" w14:textId="681E347A" w:rsidR="008E079B" w:rsidRPr="00006C61" w:rsidRDefault="008E079B" w:rsidP="00165B76">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 xml:space="preserve">It must be understood however that data is only useful if it becomes information. Data </w:t>
      </w:r>
      <w:r w:rsidR="008170C6" w:rsidRPr="00006C61">
        <w:rPr>
          <w:rFonts w:eastAsia="Times New Roman" w:cstheme="minorHAnsi"/>
          <w:color w:val="000000" w:themeColor="text1"/>
          <w:lang w:eastAsia="en-GB"/>
        </w:rPr>
        <w:t>can</w:t>
      </w:r>
      <w:r w:rsidRPr="00006C61">
        <w:rPr>
          <w:rFonts w:eastAsia="Times New Roman" w:cstheme="minorHAnsi"/>
          <w:color w:val="000000" w:themeColor="text1"/>
          <w:lang w:eastAsia="en-GB"/>
        </w:rPr>
        <w:t xml:space="preserve"> only be exploited when it can be analysed and interpreted by experts, otherwise a ‘Big Data’ challenge exists where a mass of data simply creates confusion, overload and inaccurate conclusions being drawn. This continues to suggest that </w:t>
      </w:r>
      <w:proofErr w:type="spellStart"/>
      <w:r w:rsidRPr="00006C61">
        <w:rPr>
          <w:rFonts w:eastAsia="Times New Roman" w:cstheme="minorHAnsi"/>
          <w:color w:val="000000" w:themeColor="text1"/>
          <w:lang w:eastAsia="en-GB"/>
        </w:rPr>
        <w:t>MAPPA’s</w:t>
      </w:r>
      <w:proofErr w:type="spellEnd"/>
      <w:r w:rsidRPr="00006C61">
        <w:rPr>
          <w:rFonts w:eastAsia="Times New Roman" w:cstheme="minorHAnsi"/>
          <w:color w:val="000000" w:themeColor="text1"/>
          <w:lang w:eastAsia="en-GB"/>
        </w:rPr>
        <w:t xml:space="preserve"> effectiveness is intrinsically linked to suitable levels of human resource that can provide context, </w:t>
      </w:r>
      <w:r w:rsidR="008170C6" w:rsidRPr="00006C61">
        <w:rPr>
          <w:rFonts w:eastAsia="Times New Roman" w:cstheme="minorHAnsi"/>
          <w:color w:val="000000" w:themeColor="text1"/>
          <w:lang w:eastAsia="en-GB"/>
        </w:rPr>
        <w:t>semantics,</w:t>
      </w:r>
      <w:r w:rsidRPr="00006C61">
        <w:rPr>
          <w:rFonts w:eastAsia="Times New Roman" w:cstheme="minorHAnsi"/>
          <w:color w:val="000000" w:themeColor="text1"/>
          <w:lang w:eastAsia="en-GB"/>
        </w:rPr>
        <w:t xml:space="preserve"> and insights to turn data into information, and ultimately into actions and strategy.</w:t>
      </w:r>
    </w:p>
    <w:p w14:paraId="3D381917" w14:textId="00FD2C60" w:rsidR="00D964C9" w:rsidRPr="00006C61" w:rsidRDefault="00D964C9" w:rsidP="00165B76">
      <w:pPr>
        <w:spacing w:after="0" w:line="276" w:lineRule="auto"/>
        <w:ind w:right="531"/>
        <w:rPr>
          <w:rFonts w:eastAsia="Times New Roman" w:cstheme="minorHAnsi"/>
          <w:color w:val="000000" w:themeColor="text1"/>
          <w:lang w:eastAsia="en-GB"/>
        </w:rPr>
      </w:pPr>
    </w:p>
    <w:p w14:paraId="0B9C0671" w14:textId="0CCA73DE" w:rsidR="002B4994" w:rsidRPr="00006C61" w:rsidRDefault="00961A9E" w:rsidP="00165B76">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Elected members from each agency, within local area</w:t>
      </w:r>
      <w:r w:rsidR="00566FAC" w:rsidRPr="00006C61">
        <w:rPr>
          <w:rFonts w:eastAsia="Times New Roman" w:cstheme="minorHAnsi"/>
          <w:color w:val="000000" w:themeColor="text1"/>
          <w:lang w:eastAsia="en-GB"/>
        </w:rPr>
        <w:t>s</w:t>
      </w:r>
      <w:r w:rsidRPr="00006C61">
        <w:rPr>
          <w:rFonts w:eastAsia="Times New Roman" w:cstheme="minorHAnsi"/>
          <w:color w:val="000000" w:themeColor="text1"/>
          <w:lang w:eastAsia="en-GB"/>
        </w:rPr>
        <w:t xml:space="preserve">, will come together on a regular basis to discuss </w:t>
      </w:r>
      <w:r w:rsidR="009C3862" w:rsidRPr="00006C61">
        <w:rPr>
          <w:rFonts w:eastAsia="Times New Roman" w:cstheme="minorHAnsi"/>
          <w:color w:val="000000" w:themeColor="text1"/>
          <w:lang w:eastAsia="en-GB"/>
        </w:rPr>
        <w:t xml:space="preserve">high-risk sexual and violent offenders, and assess their crimes and behaviour </w:t>
      </w:r>
      <w:r w:rsidR="00DB3F69" w:rsidRPr="00006C61">
        <w:rPr>
          <w:rFonts w:eastAsia="Times New Roman" w:cstheme="minorHAnsi"/>
          <w:color w:val="000000" w:themeColor="text1"/>
          <w:lang w:eastAsia="en-GB"/>
        </w:rPr>
        <w:t>to</w:t>
      </w:r>
      <w:r w:rsidR="009C3862" w:rsidRPr="00006C61">
        <w:rPr>
          <w:rFonts w:eastAsia="Times New Roman" w:cstheme="minorHAnsi"/>
          <w:color w:val="000000" w:themeColor="text1"/>
          <w:lang w:eastAsia="en-GB"/>
        </w:rPr>
        <w:t xml:space="preserve"> establish the best possible way to manage them </w:t>
      </w:r>
      <w:r w:rsidR="00E519C1" w:rsidRPr="00006C61">
        <w:rPr>
          <w:rFonts w:eastAsia="Times New Roman" w:cstheme="minorHAnsi"/>
          <w:color w:val="000000" w:themeColor="text1"/>
          <w:lang w:eastAsia="en-GB"/>
        </w:rPr>
        <w:t xml:space="preserve">safely </w:t>
      </w:r>
      <w:r w:rsidR="009C3862" w:rsidRPr="00006C61">
        <w:rPr>
          <w:rFonts w:eastAsia="Times New Roman" w:cstheme="minorHAnsi"/>
          <w:color w:val="000000" w:themeColor="text1"/>
          <w:lang w:eastAsia="en-GB"/>
        </w:rPr>
        <w:t xml:space="preserve">within the community. </w:t>
      </w:r>
      <w:r w:rsidR="0089534C" w:rsidRPr="00006C61">
        <w:rPr>
          <w:rFonts w:eastAsia="Times New Roman" w:cstheme="minorHAnsi"/>
          <w:color w:val="000000" w:themeColor="text1"/>
          <w:lang w:eastAsia="en-GB"/>
        </w:rPr>
        <w:t xml:space="preserve">Agencies will examine </w:t>
      </w:r>
      <w:r w:rsidR="007F43A8" w:rsidRPr="00006C61">
        <w:rPr>
          <w:rFonts w:eastAsia="Times New Roman" w:cstheme="minorHAnsi"/>
          <w:color w:val="000000" w:themeColor="text1"/>
          <w:lang w:eastAsia="en-GB"/>
        </w:rPr>
        <w:t xml:space="preserve">a range of options </w:t>
      </w:r>
      <w:r w:rsidR="00C06BA6" w:rsidRPr="00006C61">
        <w:rPr>
          <w:rFonts w:eastAsia="Times New Roman" w:cstheme="minorHAnsi"/>
          <w:color w:val="000000" w:themeColor="text1"/>
          <w:lang w:eastAsia="en-GB"/>
        </w:rPr>
        <w:t>to</w:t>
      </w:r>
      <w:r w:rsidR="007F43A8" w:rsidRPr="00006C61">
        <w:rPr>
          <w:rFonts w:eastAsia="Times New Roman" w:cstheme="minorHAnsi"/>
          <w:color w:val="000000" w:themeColor="text1"/>
          <w:lang w:eastAsia="en-GB"/>
        </w:rPr>
        <w:t xml:space="preserve"> manage offenders, such as, </w:t>
      </w:r>
      <w:r w:rsidR="00C06BA6" w:rsidRPr="00006C61">
        <w:rPr>
          <w:rFonts w:eastAsia="Times New Roman" w:cstheme="minorHAnsi"/>
          <w:color w:val="000000" w:themeColor="text1"/>
          <w:lang w:eastAsia="en-GB"/>
        </w:rPr>
        <w:t>where they will be housed</w:t>
      </w:r>
      <w:r w:rsidR="008859A6" w:rsidRPr="00006C61">
        <w:rPr>
          <w:rFonts w:eastAsia="Times New Roman" w:cstheme="minorHAnsi"/>
          <w:color w:val="000000" w:themeColor="text1"/>
          <w:lang w:eastAsia="en-GB"/>
        </w:rPr>
        <w:t xml:space="preserve">, </w:t>
      </w:r>
      <w:r w:rsidR="00C06BA6" w:rsidRPr="00006C61">
        <w:rPr>
          <w:rFonts w:eastAsia="Times New Roman" w:cstheme="minorHAnsi"/>
          <w:color w:val="000000" w:themeColor="text1"/>
          <w:lang w:eastAsia="en-GB"/>
        </w:rPr>
        <w:t xml:space="preserve">do </w:t>
      </w:r>
      <w:r w:rsidR="008859A6" w:rsidRPr="00006C61">
        <w:rPr>
          <w:rFonts w:eastAsia="Times New Roman" w:cstheme="minorHAnsi"/>
          <w:color w:val="000000" w:themeColor="text1"/>
          <w:lang w:eastAsia="en-GB"/>
        </w:rPr>
        <w:t xml:space="preserve">they require </w:t>
      </w:r>
      <w:r w:rsidR="00D925EF" w:rsidRPr="00006C61">
        <w:rPr>
          <w:rFonts w:eastAsia="Times New Roman" w:cstheme="minorHAnsi"/>
          <w:color w:val="000000" w:themeColor="text1"/>
          <w:lang w:eastAsia="en-GB"/>
        </w:rPr>
        <w:t xml:space="preserve">the management of a probation officer, if any </w:t>
      </w:r>
      <w:r w:rsidR="008859A6" w:rsidRPr="00006C61">
        <w:rPr>
          <w:rFonts w:eastAsia="Times New Roman" w:cstheme="minorHAnsi"/>
          <w:color w:val="000000" w:themeColor="text1"/>
          <w:lang w:eastAsia="en-GB"/>
        </w:rPr>
        <w:t xml:space="preserve">licencing conditions </w:t>
      </w:r>
      <w:r w:rsidR="00D925EF" w:rsidRPr="00006C61">
        <w:rPr>
          <w:rFonts w:eastAsia="Times New Roman" w:cstheme="minorHAnsi"/>
          <w:color w:val="000000" w:themeColor="text1"/>
          <w:lang w:eastAsia="en-GB"/>
        </w:rPr>
        <w:t>are</w:t>
      </w:r>
      <w:r w:rsidR="008859A6" w:rsidRPr="00006C61">
        <w:rPr>
          <w:rFonts w:eastAsia="Times New Roman" w:cstheme="minorHAnsi"/>
          <w:color w:val="000000" w:themeColor="text1"/>
          <w:lang w:eastAsia="en-GB"/>
        </w:rPr>
        <w:t xml:space="preserve"> necessary</w:t>
      </w:r>
      <w:r w:rsidR="00FD73C5" w:rsidRPr="00006C61">
        <w:rPr>
          <w:rFonts w:eastAsia="Times New Roman" w:cstheme="minorHAnsi"/>
          <w:color w:val="000000" w:themeColor="text1"/>
          <w:lang w:eastAsia="en-GB"/>
        </w:rPr>
        <w:t>, are they allegeable for any</w:t>
      </w:r>
      <w:r w:rsidR="00962ACC" w:rsidRPr="00006C61">
        <w:rPr>
          <w:rFonts w:eastAsia="Times New Roman" w:cstheme="minorHAnsi"/>
          <w:color w:val="000000" w:themeColor="text1"/>
          <w:lang w:eastAsia="en-GB"/>
        </w:rPr>
        <w:t xml:space="preserve"> self-help programmes for their behaviour</w:t>
      </w:r>
      <w:r w:rsidR="00402B51" w:rsidRPr="00006C61">
        <w:rPr>
          <w:rFonts w:eastAsia="Times New Roman" w:cstheme="minorHAnsi"/>
          <w:color w:val="000000" w:themeColor="text1"/>
          <w:lang w:eastAsia="en-GB"/>
        </w:rPr>
        <w:t>,</w:t>
      </w:r>
      <w:r w:rsidR="00962ACC" w:rsidRPr="00006C61">
        <w:rPr>
          <w:rFonts w:eastAsia="Times New Roman" w:cstheme="minorHAnsi"/>
          <w:color w:val="000000" w:themeColor="text1"/>
          <w:lang w:eastAsia="en-GB"/>
        </w:rPr>
        <w:t xml:space="preserve"> </w:t>
      </w:r>
      <w:proofErr w:type="gramStart"/>
      <w:r w:rsidR="00962ACC" w:rsidRPr="00006C61">
        <w:rPr>
          <w:rFonts w:eastAsia="Times New Roman" w:cstheme="minorHAnsi"/>
          <w:color w:val="000000" w:themeColor="text1"/>
          <w:lang w:eastAsia="en-GB"/>
        </w:rPr>
        <w:t>drugs</w:t>
      </w:r>
      <w:proofErr w:type="gramEnd"/>
      <w:r w:rsidR="00962ACC" w:rsidRPr="00006C61">
        <w:rPr>
          <w:rFonts w:eastAsia="Times New Roman" w:cstheme="minorHAnsi"/>
          <w:color w:val="000000" w:themeColor="text1"/>
          <w:lang w:eastAsia="en-GB"/>
        </w:rPr>
        <w:t xml:space="preserve"> or alcohol</w:t>
      </w:r>
      <w:r w:rsidR="00C505B5" w:rsidRPr="00006C61">
        <w:rPr>
          <w:rFonts w:eastAsia="Times New Roman" w:cstheme="minorHAnsi"/>
          <w:color w:val="000000" w:themeColor="text1"/>
          <w:lang w:eastAsia="en-GB"/>
        </w:rPr>
        <w:t xml:space="preserve"> dependency.</w:t>
      </w:r>
      <w:r w:rsidR="00171273" w:rsidRPr="00006C61">
        <w:rPr>
          <w:rFonts w:eastAsia="Times New Roman" w:cstheme="minorHAnsi"/>
          <w:color w:val="000000" w:themeColor="text1"/>
          <w:lang w:eastAsia="en-GB"/>
        </w:rPr>
        <w:t xml:space="preserve"> </w:t>
      </w:r>
      <w:r w:rsidR="00C505B5" w:rsidRPr="00006C61">
        <w:rPr>
          <w:rFonts w:eastAsia="Times New Roman" w:cstheme="minorHAnsi"/>
          <w:color w:val="000000" w:themeColor="text1"/>
          <w:lang w:eastAsia="en-GB"/>
        </w:rPr>
        <w:t xml:space="preserve"> </w:t>
      </w:r>
    </w:p>
    <w:p w14:paraId="7B3C0A31" w14:textId="6098940C" w:rsidR="00D964C9" w:rsidRPr="00006C61" w:rsidRDefault="00D964C9" w:rsidP="00165B76">
      <w:pPr>
        <w:spacing w:after="0" w:line="276" w:lineRule="auto"/>
        <w:ind w:right="531"/>
        <w:rPr>
          <w:rFonts w:eastAsia="Times New Roman" w:cstheme="minorHAnsi"/>
          <w:color w:val="000000" w:themeColor="text1"/>
          <w:lang w:eastAsia="en-GB"/>
        </w:rPr>
      </w:pPr>
    </w:p>
    <w:p w14:paraId="0CB1649D" w14:textId="51304057" w:rsidR="002B4994" w:rsidRPr="00006C61" w:rsidRDefault="001E0635" w:rsidP="002B4994">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 xml:space="preserve">Since MAPPA’S </w:t>
      </w:r>
      <w:r w:rsidR="00052D39" w:rsidRPr="00006C61">
        <w:rPr>
          <w:rFonts w:eastAsia="Times New Roman" w:cstheme="minorHAnsi"/>
          <w:color w:val="000000" w:themeColor="text1"/>
          <w:lang w:eastAsia="en-GB"/>
        </w:rPr>
        <w:t xml:space="preserve">conception, data on offenders </w:t>
      </w:r>
      <w:r w:rsidR="00526C7B" w:rsidRPr="00006C61">
        <w:rPr>
          <w:rFonts w:eastAsia="Times New Roman" w:cstheme="minorHAnsi"/>
          <w:color w:val="000000" w:themeColor="text1"/>
          <w:lang w:eastAsia="en-GB"/>
        </w:rPr>
        <w:t>has been collected and shared</w:t>
      </w:r>
      <w:r w:rsidR="00334BB1" w:rsidRPr="00006C61">
        <w:rPr>
          <w:rFonts w:eastAsia="Times New Roman" w:cstheme="minorHAnsi"/>
          <w:color w:val="000000" w:themeColor="text1"/>
          <w:lang w:eastAsia="en-GB"/>
        </w:rPr>
        <w:t xml:space="preserve"> </w:t>
      </w:r>
      <w:r w:rsidR="00196B06" w:rsidRPr="00006C61">
        <w:rPr>
          <w:rFonts w:eastAsia="Times New Roman" w:cstheme="minorHAnsi"/>
          <w:color w:val="000000" w:themeColor="text1"/>
          <w:lang w:eastAsia="en-GB"/>
        </w:rPr>
        <w:t>to</w:t>
      </w:r>
      <w:r w:rsidR="00526C7B" w:rsidRPr="00006C61">
        <w:rPr>
          <w:rFonts w:eastAsia="Times New Roman" w:cstheme="minorHAnsi"/>
          <w:color w:val="000000" w:themeColor="text1"/>
          <w:lang w:eastAsia="en-GB"/>
        </w:rPr>
        <w:t xml:space="preserve"> highlight </w:t>
      </w:r>
      <w:r w:rsidR="00FE3308" w:rsidRPr="00006C61">
        <w:rPr>
          <w:rFonts w:eastAsia="Times New Roman" w:cstheme="minorHAnsi"/>
          <w:color w:val="000000" w:themeColor="text1"/>
          <w:lang w:eastAsia="en-GB"/>
        </w:rPr>
        <w:t xml:space="preserve">the level of offending rates, diversity of offenders, what type of management </w:t>
      </w:r>
      <w:r w:rsidR="00334BB1" w:rsidRPr="00006C61">
        <w:rPr>
          <w:rFonts w:eastAsia="Times New Roman" w:cstheme="minorHAnsi"/>
          <w:color w:val="000000" w:themeColor="text1"/>
          <w:lang w:eastAsia="en-GB"/>
        </w:rPr>
        <w:t>was needed for offenders and more.</w:t>
      </w:r>
    </w:p>
    <w:p w14:paraId="0BE2AD2A" w14:textId="1219D14B" w:rsidR="00334BB1" w:rsidRPr="00006C61" w:rsidRDefault="00334BB1" w:rsidP="002B4994">
      <w:pPr>
        <w:spacing w:after="0" w:line="276" w:lineRule="auto"/>
        <w:ind w:right="531"/>
        <w:rPr>
          <w:rFonts w:eastAsia="Times New Roman" w:cstheme="minorHAnsi"/>
          <w:color w:val="000000" w:themeColor="text1"/>
          <w:lang w:eastAsia="en-GB"/>
        </w:rPr>
      </w:pPr>
    </w:p>
    <w:p w14:paraId="037EE418" w14:textId="3B7A534C" w:rsidR="00334BB1" w:rsidRPr="00006C61" w:rsidRDefault="00C879BA" w:rsidP="002B4994">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lastRenderedPageBreak/>
        <w:t xml:space="preserve">According to the official MAPPA website, </w:t>
      </w:r>
      <w:r w:rsidR="003B474D" w:rsidRPr="00006C61">
        <w:rPr>
          <w:rFonts w:eastAsia="Times New Roman" w:cstheme="minorHAnsi"/>
          <w:color w:val="000000" w:themeColor="text1"/>
          <w:lang w:eastAsia="en-GB"/>
        </w:rPr>
        <w:t>their Multi-Agency Public Protection Arrangements (MAPPA) Annual Report 2021/22, stated that a</w:t>
      </w:r>
      <w:r w:rsidR="00D541E2" w:rsidRPr="00006C61">
        <w:rPr>
          <w:rFonts w:eastAsia="Times New Roman" w:cstheme="minorHAnsi"/>
          <w:color w:val="000000" w:themeColor="text1"/>
          <w:lang w:eastAsia="en-GB"/>
        </w:rPr>
        <w:t xml:space="preserve">s of March 2022, MAPPA’S registered offenders </w:t>
      </w:r>
      <w:r w:rsidR="00CC24CE" w:rsidRPr="00006C61">
        <w:rPr>
          <w:rFonts w:eastAsia="Times New Roman" w:cstheme="minorHAnsi"/>
          <w:color w:val="000000" w:themeColor="text1"/>
          <w:lang w:eastAsia="en-GB"/>
        </w:rPr>
        <w:t xml:space="preserve">had grown to 89,438, which was a </w:t>
      </w:r>
      <w:r w:rsidRPr="00006C61">
        <w:rPr>
          <w:rFonts w:eastAsia="Times New Roman" w:cstheme="minorHAnsi"/>
          <w:color w:val="000000" w:themeColor="text1"/>
          <w:lang w:eastAsia="en-GB"/>
        </w:rPr>
        <w:t xml:space="preserve">3% increase since March 2021. </w:t>
      </w:r>
    </w:p>
    <w:p w14:paraId="5EDA510A" w14:textId="7863E2F1" w:rsidR="003B474D" w:rsidRPr="00006C61" w:rsidRDefault="003B474D" w:rsidP="002B4994">
      <w:pPr>
        <w:spacing w:after="0" w:line="276" w:lineRule="auto"/>
        <w:ind w:right="531"/>
        <w:rPr>
          <w:rFonts w:eastAsia="Times New Roman" w:cstheme="minorHAnsi"/>
          <w:color w:val="000000" w:themeColor="text1"/>
          <w:lang w:eastAsia="en-GB"/>
        </w:rPr>
      </w:pPr>
    </w:p>
    <w:p w14:paraId="2B06307D" w14:textId="6F945638" w:rsidR="003B474D" w:rsidRPr="00006C61" w:rsidRDefault="008A5CD0" w:rsidP="002B4994">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 xml:space="preserve">The same report also shows that </w:t>
      </w:r>
      <w:r w:rsidR="005D1340" w:rsidRPr="00006C61">
        <w:rPr>
          <w:rFonts w:eastAsia="Times New Roman" w:cstheme="minorHAnsi"/>
          <w:color w:val="000000" w:themeColor="text1"/>
          <w:lang w:eastAsia="en-GB"/>
        </w:rPr>
        <w:t>SHPOS (Sexual Harm Prevention Orders) had increased by 33% on since March 2021</w:t>
      </w:r>
      <w:r w:rsidR="00CE0342" w:rsidRPr="00006C61">
        <w:rPr>
          <w:rFonts w:eastAsia="Times New Roman" w:cstheme="minorHAnsi"/>
          <w:color w:val="000000" w:themeColor="text1"/>
          <w:lang w:eastAsia="en-GB"/>
        </w:rPr>
        <w:t xml:space="preserve"> (5,753 SHPOs imposed in total). While </w:t>
      </w:r>
      <w:r w:rsidR="00E77C99" w:rsidRPr="00006C61">
        <w:rPr>
          <w:rFonts w:eastAsia="Times New Roman" w:cstheme="minorHAnsi"/>
          <w:color w:val="000000" w:themeColor="text1"/>
          <w:lang w:eastAsia="en-GB"/>
        </w:rPr>
        <w:t>licence recalls had increased by 11% in 2021/22, following the successive annual increase.</w:t>
      </w:r>
      <w:r w:rsidR="0021121A" w:rsidRPr="00006C61">
        <w:rPr>
          <w:rFonts w:eastAsia="Times New Roman" w:cstheme="minorHAnsi"/>
          <w:color w:val="000000" w:themeColor="text1"/>
          <w:lang w:eastAsia="en-GB"/>
        </w:rPr>
        <w:t xml:space="preserve"> The figures above suggest that MAPPA is identifying offenders and initiating response strategies somewhat </w:t>
      </w:r>
      <w:r w:rsidR="00196B06" w:rsidRPr="00006C61">
        <w:rPr>
          <w:rFonts w:eastAsia="Times New Roman" w:cstheme="minorHAnsi"/>
          <w:color w:val="000000" w:themeColor="text1"/>
          <w:lang w:eastAsia="en-GB"/>
        </w:rPr>
        <w:t>effectively but</w:t>
      </w:r>
      <w:r w:rsidR="0021121A" w:rsidRPr="00006C61">
        <w:rPr>
          <w:rFonts w:eastAsia="Times New Roman" w:cstheme="minorHAnsi"/>
          <w:color w:val="000000" w:themeColor="text1"/>
          <w:lang w:eastAsia="en-GB"/>
        </w:rPr>
        <w:t xml:space="preserve"> does also likely place an increasing time and resource demand on the contributing agencies that must be supported.</w:t>
      </w:r>
    </w:p>
    <w:p w14:paraId="1C772174" w14:textId="65FC6003" w:rsidR="000B5F4A" w:rsidRPr="00006C61" w:rsidRDefault="000B5F4A" w:rsidP="002B4994">
      <w:pPr>
        <w:spacing w:after="0" w:line="276" w:lineRule="auto"/>
        <w:ind w:right="531"/>
        <w:rPr>
          <w:rFonts w:eastAsia="Times New Roman" w:cstheme="minorHAnsi"/>
          <w:color w:val="000000" w:themeColor="text1"/>
          <w:lang w:eastAsia="en-GB"/>
        </w:rPr>
      </w:pPr>
    </w:p>
    <w:p w14:paraId="1DFC3BC4" w14:textId="54E4C696" w:rsidR="000B5F4A" w:rsidRPr="00006C61" w:rsidRDefault="00C3331C" w:rsidP="002B4994">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 xml:space="preserve">The </w:t>
      </w:r>
      <w:r w:rsidR="00746FBF" w:rsidRPr="00006C61">
        <w:rPr>
          <w:rFonts w:eastAsia="Times New Roman" w:cstheme="minorHAnsi"/>
          <w:color w:val="000000" w:themeColor="text1"/>
          <w:lang w:eastAsia="en-GB"/>
        </w:rPr>
        <w:t>report</w:t>
      </w:r>
      <w:r w:rsidRPr="00006C61">
        <w:rPr>
          <w:rFonts w:eastAsia="Times New Roman" w:cstheme="minorHAnsi"/>
          <w:color w:val="000000" w:themeColor="text1"/>
          <w:lang w:eastAsia="en-GB"/>
        </w:rPr>
        <w:t xml:space="preserve"> also states, </w:t>
      </w:r>
      <w:r w:rsidR="00C10D21" w:rsidRPr="00006C61">
        <w:rPr>
          <w:rFonts w:eastAsia="Times New Roman" w:cstheme="minorHAnsi"/>
          <w:color w:val="000000" w:themeColor="text1"/>
          <w:lang w:eastAsia="en-GB"/>
        </w:rPr>
        <w:t xml:space="preserve">the number of </w:t>
      </w:r>
      <w:r w:rsidR="00980842" w:rsidRPr="00006C61">
        <w:rPr>
          <w:rFonts w:eastAsia="Times New Roman" w:cstheme="minorHAnsi"/>
          <w:color w:val="000000" w:themeColor="text1"/>
          <w:lang w:eastAsia="en-GB"/>
        </w:rPr>
        <w:t>C</w:t>
      </w:r>
      <w:r w:rsidRPr="00006C61">
        <w:rPr>
          <w:rFonts w:eastAsia="Times New Roman" w:cstheme="minorHAnsi"/>
          <w:color w:val="000000" w:themeColor="text1"/>
          <w:lang w:eastAsia="en-GB"/>
        </w:rPr>
        <w:t>ategory 3</w:t>
      </w:r>
      <w:r w:rsidR="00C10D21" w:rsidRPr="00006C61">
        <w:rPr>
          <w:rFonts w:eastAsia="Times New Roman" w:cstheme="minorHAnsi"/>
          <w:color w:val="000000" w:themeColor="text1"/>
          <w:lang w:eastAsia="en-GB"/>
        </w:rPr>
        <w:t xml:space="preserve"> members</w:t>
      </w:r>
      <w:r w:rsidR="00BC5873" w:rsidRPr="00006C61">
        <w:rPr>
          <w:rFonts w:eastAsia="Times New Roman" w:cstheme="minorHAnsi"/>
          <w:color w:val="000000" w:themeColor="text1"/>
          <w:lang w:eastAsia="en-GB"/>
        </w:rPr>
        <w:t xml:space="preserve"> (most serious level of offenders)</w:t>
      </w:r>
      <w:r w:rsidRPr="00006C61">
        <w:rPr>
          <w:rFonts w:eastAsia="Times New Roman" w:cstheme="minorHAnsi"/>
          <w:color w:val="000000" w:themeColor="text1"/>
          <w:lang w:eastAsia="en-GB"/>
        </w:rPr>
        <w:t xml:space="preserve"> over the course of a year reached a low of 931 </w:t>
      </w:r>
      <w:r w:rsidR="00BC5873" w:rsidRPr="00006C61">
        <w:rPr>
          <w:rFonts w:eastAsia="Times New Roman" w:cstheme="minorHAnsi"/>
          <w:color w:val="000000" w:themeColor="text1"/>
          <w:lang w:eastAsia="en-GB"/>
        </w:rPr>
        <w:t>between</w:t>
      </w:r>
      <w:r w:rsidRPr="00006C61">
        <w:rPr>
          <w:rFonts w:eastAsia="Times New Roman" w:cstheme="minorHAnsi"/>
          <w:color w:val="000000" w:themeColor="text1"/>
          <w:lang w:eastAsia="en-GB"/>
        </w:rPr>
        <w:t xml:space="preserve"> 2017</w:t>
      </w:r>
      <w:r w:rsidR="00C10D21" w:rsidRPr="00006C61">
        <w:rPr>
          <w:rFonts w:eastAsia="Times New Roman" w:cstheme="minorHAnsi"/>
          <w:color w:val="000000" w:themeColor="text1"/>
          <w:lang w:eastAsia="en-GB"/>
        </w:rPr>
        <w:t xml:space="preserve"> and 2018. However,</w:t>
      </w:r>
      <w:r w:rsidRPr="00006C61">
        <w:rPr>
          <w:rFonts w:eastAsia="Times New Roman" w:cstheme="minorHAnsi"/>
          <w:color w:val="000000" w:themeColor="text1"/>
          <w:lang w:eastAsia="en-GB"/>
        </w:rPr>
        <w:t xml:space="preserve"> </w:t>
      </w:r>
      <w:r w:rsidR="00C10D21" w:rsidRPr="00006C61">
        <w:rPr>
          <w:rFonts w:eastAsia="Times New Roman" w:cstheme="minorHAnsi"/>
          <w:color w:val="000000" w:themeColor="text1"/>
          <w:lang w:eastAsia="en-GB"/>
        </w:rPr>
        <w:t>MAPPA</w:t>
      </w:r>
      <w:r w:rsidRPr="00006C61">
        <w:rPr>
          <w:rFonts w:eastAsia="Times New Roman" w:cstheme="minorHAnsi"/>
          <w:color w:val="000000" w:themeColor="text1"/>
          <w:lang w:eastAsia="en-GB"/>
        </w:rPr>
        <w:t xml:space="preserve"> updated </w:t>
      </w:r>
      <w:r w:rsidR="00980842" w:rsidRPr="00006C61">
        <w:rPr>
          <w:rFonts w:eastAsia="Times New Roman" w:cstheme="minorHAnsi"/>
          <w:color w:val="000000" w:themeColor="text1"/>
          <w:lang w:eastAsia="en-GB"/>
        </w:rPr>
        <w:t xml:space="preserve">its guidance </w:t>
      </w:r>
      <w:r w:rsidRPr="00006C61">
        <w:rPr>
          <w:rFonts w:eastAsia="Times New Roman" w:cstheme="minorHAnsi"/>
          <w:color w:val="000000" w:themeColor="text1"/>
          <w:lang w:eastAsia="en-GB"/>
        </w:rPr>
        <w:t xml:space="preserve">in 2018 to </w:t>
      </w:r>
      <w:r w:rsidR="00EC4A2E" w:rsidRPr="00006C61">
        <w:rPr>
          <w:rFonts w:eastAsia="Times New Roman" w:cstheme="minorHAnsi"/>
          <w:color w:val="000000" w:themeColor="text1"/>
          <w:lang w:eastAsia="en-GB"/>
        </w:rPr>
        <w:t xml:space="preserve">bring </w:t>
      </w:r>
      <w:r w:rsidRPr="00006C61">
        <w:rPr>
          <w:rFonts w:eastAsia="Times New Roman" w:cstheme="minorHAnsi"/>
          <w:color w:val="000000" w:themeColor="text1"/>
          <w:lang w:eastAsia="en-GB"/>
        </w:rPr>
        <w:t xml:space="preserve">domestic abuse perpetrators into MAPPA under </w:t>
      </w:r>
      <w:r w:rsidR="00980842" w:rsidRPr="00006C61">
        <w:rPr>
          <w:rFonts w:eastAsia="Times New Roman" w:cstheme="minorHAnsi"/>
          <w:color w:val="000000" w:themeColor="text1"/>
          <w:lang w:eastAsia="en-GB"/>
        </w:rPr>
        <w:t>C</w:t>
      </w:r>
      <w:r w:rsidRPr="00006C61">
        <w:rPr>
          <w:rFonts w:eastAsia="Times New Roman" w:cstheme="minorHAnsi"/>
          <w:color w:val="000000" w:themeColor="text1"/>
          <w:lang w:eastAsia="en-GB"/>
        </w:rPr>
        <w:t xml:space="preserve">ategory 3. </w:t>
      </w:r>
      <w:r w:rsidR="00EC4A2E" w:rsidRPr="00006C61">
        <w:rPr>
          <w:rFonts w:eastAsia="Times New Roman" w:cstheme="minorHAnsi"/>
          <w:color w:val="000000" w:themeColor="text1"/>
          <w:lang w:eastAsia="en-GB"/>
        </w:rPr>
        <w:t xml:space="preserve">This means a </w:t>
      </w:r>
      <w:r w:rsidRPr="00006C61">
        <w:rPr>
          <w:rFonts w:eastAsia="Times New Roman" w:cstheme="minorHAnsi"/>
          <w:color w:val="000000" w:themeColor="text1"/>
          <w:lang w:eastAsia="en-GB"/>
        </w:rPr>
        <w:t>total of 1,256 offenders were managed under Category 3 between April 2021 and March 2022, an increase of 35% from 2017</w:t>
      </w:r>
      <w:r w:rsidR="00EC4A2E" w:rsidRPr="00006C61">
        <w:rPr>
          <w:rFonts w:eastAsia="Times New Roman" w:cstheme="minorHAnsi"/>
          <w:color w:val="000000" w:themeColor="text1"/>
          <w:lang w:eastAsia="en-GB"/>
        </w:rPr>
        <w:t xml:space="preserve"> and </w:t>
      </w:r>
      <w:r w:rsidRPr="00006C61">
        <w:rPr>
          <w:rFonts w:eastAsia="Times New Roman" w:cstheme="minorHAnsi"/>
          <w:color w:val="000000" w:themeColor="text1"/>
          <w:lang w:eastAsia="en-GB"/>
        </w:rPr>
        <w:t>2018.</w:t>
      </w:r>
      <w:r w:rsidR="00EC4A2E" w:rsidRPr="00006C61">
        <w:rPr>
          <w:rFonts w:eastAsia="Times New Roman" w:cstheme="minorHAnsi"/>
          <w:color w:val="000000" w:themeColor="text1"/>
          <w:lang w:eastAsia="en-GB"/>
        </w:rPr>
        <w:t xml:space="preserve"> Although the data increase maybe alarming, it shows that MAPPA </w:t>
      </w:r>
      <w:r w:rsidR="00B37565" w:rsidRPr="00006C61">
        <w:rPr>
          <w:rFonts w:eastAsia="Times New Roman" w:cstheme="minorHAnsi"/>
          <w:color w:val="000000" w:themeColor="text1"/>
          <w:lang w:eastAsia="en-GB"/>
        </w:rPr>
        <w:t>takes seriously all forms of abuse, including domestic abuse against a spouse, which</w:t>
      </w:r>
      <w:r w:rsidR="00746FBF" w:rsidRPr="00006C61">
        <w:rPr>
          <w:rFonts w:eastAsia="Times New Roman" w:cstheme="minorHAnsi"/>
          <w:color w:val="000000" w:themeColor="text1"/>
          <w:lang w:eastAsia="en-GB"/>
        </w:rPr>
        <w:t xml:space="preserve"> in previous years, was not included in all reporting.</w:t>
      </w:r>
      <w:r w:rsidR="00EC4A2E" w:rsidRPr="00006C61">
        <w:rPr>
          <w:rFonts w:eastAsia="Times New Roman" w:cstheme="minorHAnsi"/>
          <w:color w:val="000000" w:themeColor="text1"/>
          <w:lang w:eastAsia="en-GB"/>
        </w:rPr>
        <w:t xml:space="preserve"> </w:t>
      </w:r>
      <w:r w:rsidR="00980842" w:rsidRPr="00006C61">
        <w:rPr>
          <w:rFonts w:eastAsia="Times New Roman" w:cstheme="minorHAnsi"/>
          <w:color w:val="000000" w:themeColor="text1"/>
          <w:lang w:eastAsia="en-GB"/>
        </w:rPr>
        <w:t>By including domestic abuse perpetrators within the data, it provides agencies wi</w:t>
      </w:r>
      <w:r w:rsidR="00204D28" w:rsidRPr="00006C61">
        <w:rPr>
          <w:rFonts w:eastAsia="Times New Roman" w:cstheme="minorHAnsi"/>
          <w:color w:val="000000" w:themeColor="text1"/>
          <w:lang w:eastAsia="en-GB"/>
        </w:rPr>
        <w:t xml:space="preserve">th more crucial information, allowing them to direct and allocate their resourcing </w:t>
      </w:r>
      <w:r w:rsidR="004D1FDD" w:rsidRPr="00006C61">
        <w:rPr>
          <w:rFonts w:eastAsia="Times New Roman" w:cstheme="minorHAnsi"/>
          <w:color w:val="000000" w:themeColor="text1"/>
          <w:lang w:eastAsia="en-GB"/>
        </w:rPr>
        <w:t xml:space="preserve">even more effectively to ensure the offenders are managed correctly and victims are also treated accordingly. </w:t>
      </w:r>
      <w:r w:rsidR="00980842" w:rsidRPr="00006C61">
        <w:rPr>
          <w:rFonts w:eastAsia="Times New Roman" w:cstheme="minorHAnsi"/>
          <w:color w:val="000000" w:themeColor="text1"/>
          <w:lang w:eastAsia="en-GB"/>
        </w:rPr>
        <w:t xml:space="preserve"> </w:t>
      </w:r>
    </w:p>
    <w:p w14:paraId="4947065D" w14:textId="77777777" w:rsidR="000448CD" w:rsidRPr="00006C61" w:rsidRDefault="000448CD" w:rsidP="0097514F">
      <w:pPr>
        <w:spacing w:after="0" w:line="276" w:lineRule="auto"/>
        <w:ind w:right="531"/>
        <w:rPr>
          <w:rFonts w:eastAsia="Times New Roman" w:cstheme="minorHAnsi"/>
          <w:color w:val="FF0000"/>
          <w:lang w:eastAsia="en-GB"/>
        </w:rPr>
      </w:pPr>
    </w:p>
    <w:p w14:paraId="157857B1" w14:textId="65A53E8D" w:rsidR="00261EE8" w:rsidRPr="00006C61" w:rsidRDefault="00BA444B" w:rsidP="0097514F">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 xml:space="preserve">MAPPA </w:t>
      </w:r>
      <w:r w:rsidR="00A64BF0" w:rsidRPr="00006C61">
        <w:rPr>
          <w:rFonts w:eastAsia="Times New Roman" w:cstheme="minorHAnsi"/>
          <w:color w:val="000000" w:themeColor="text1"/>
          <w:lang w:eastAsia="en-GB"/>
        </w:rPr>
        <w:t xml:space="preserve">has </w:t>
      </w:r>
      <w:r w:rsidR="00E17478" w:rsidRPr="00006C61">
        <w:rPr>
          <w:rFonts w:eastAsia="Times New Roman" w:cstheme="minorHAnsi"/>
          <w:color w:val="000000" w:themeColor="text1"/>
          <w:lang w:eastAsia="en-GB"/>
        </w:rPr>
        <w:t xml:space="preserve">developed a successful strategy when it comes to managing violent sexual offenders since it began in 2001. </w:t>
      </w:r>
      <w:r w:rsidR="00825F80" w:rsidRPr="00006C61">
        <w:rPr>
          <w:rFonts w:eastAsia="Times New Roman" w:cstheme="minorHAnsi"/>
          <w:color w:val="000000" w:themeColor="text1"/>
          <w:lang w:eastAsia="en-GB"/>
        </w:rPr>
        <w:t xml:space="preserve">By working alongside multiple local and national agencies </w:t>
      </w:r>
      <w:r w:rsidR="007448EB" w:rsidRPr="00006C61">
        <w:rPr>
          <w:rFonts w:eastAsia="Times New Roman" w:cstheme="minorHAnsi"/>
          <w:color w:val="000000" w:themeColor="text1"/>
          <w:lang w:eastAsia="en-GB"/>
        </w:rPr>
        <w:t xml:space="preserve">MAPPA has created a method that allows </w:t>
      </w:r>
      <w:r w:rsidR="0072563D" w:rsidRPr="00006C61">
        <w:rPr>
          <w:rFonts w:eastAsia="Times New Roman" w:cstheme="minorHAnsi"/>
          <w:color w:val="000000" w:themeColor="text1"/>
          <w:lang w:eastAsia="en-GB"/>
        </w:rPr>
        <w:t>critical information to be shared that if withheld</w:t>
      </w:r>
      <w:r w:rsidR="00AB269C" w:rsidRPr="00006C61">
        <w:rPr>
          <w:rFonts w:eastAsia="Times New Roman" w:cstheme="minorHAnsi"/>
          <w:color w:val="000000" w:themeColor="text1"/>
          <w:lang w:eastAsia="en-GB"/>
        </w:rPr>
        <w:t xml:space="preserve">, could place communities and victims at risk of offenders. MAPPA has been able to retain data since it was established which </w:t>
      </w:r>
      <w:r w:rsidR="00630025" w:rsidRPr="00006C61">
        <w:rPr>
          <w:rFonts w:eastAsia="Times New Roman" w:cstheme="minorHAnsi"/>
          <w:color w:val="000000" w:themeColor="text1"/>
          <w:lang w:eastAsia="en-GB"/>
        </w:rPr>
        <w:t xml:space="preserve">can help agencies and other local bodies </w:t>
      </w:r>
      <w:r w:rsidR="00261EE8" w:rsidRPr="00006C61">
        <w:rPr>
          <w:rFonts w:eastAsia="Times New Roman" w:cstheme="minorHAnsi"/>
          <w:color w:val="000000" w:themeColor="text1"/>
          <w:lang w:eastAsia="en-GB"/>
        </w:rPr>
        <w:t xml:space="preserve">improve on strategies that may need to be reviewed. Data collected can also help MAPPA determine the type of offenders they are having to manage and what can be done to tailor </w:t>
      </w:r>
      <w:r w:rsidR="00E75E24" w:rsidRPr="00006C61">
        <w:rPr>
          <w:rFonts w:eastAsia="Times New Roman" w:cstheme="minorHAnsi"/>
          <w:color w:val="000000" w:themeColor="text1"/>
          <w:lang w:eastAsia="en-GB"/>
        </w:rPr>
        <w:t>their resources to a particular offende</w:t>
      </w:r>
      <w:r w:rsidR="00C506F9" w:rsidRPr="00006C61">
        <w:rPr>
          <w:rFonts w:eastAsia="Times New Roman" w:cstheme="minorHAnsi"/>
          <w:color w:val="000000" w:themeColor="text1"/>
          <w:lang w:eastAsia="en-GB"/>
        </w:rPr>
        <w:t>r, and what communities or individuals may be more at risk.</w:t>
      </w:r>
    </w:p>
    <w:p w14:paraId="747BC386" w14:textId="4B08D51B" w:rsidR="000B366C" w:rsidRPr="00006C61" w:rsidRDefault="000B366C" w:rsidP="0097514F">
      <w:pPr>
        <w:spacing w:after="0" w:line="276" w:lineRule="auto"/>
        <w:ind w:right="531"/>
        <w:rPr>
          <w:rFonts w:eastAsia="Times New Roman" w:cstheme="minorHAnsi"/>
          <w:color w:val="000000" w:themeColor="text1"/>
          <w:lang w:eastAsia="en-GB"/>
        </w:rPr>
      </w:pPr>
    </w:p>
    <w:p w14:paraId="22EB466E" w14:textId="304FFE1F" w:rsidR="000B366C" w:rsidRPr="00006C61" w:rsidRDefault="00F60937" w:rsidP="0097514F">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MAPPA</w:t>
      </w:r>
      <w:r w:rsidR="00C53049" w:rsidRPr="00006C61">
        <w:rPr>
          <w:rFonts w:eastAsia="Times New Roman" w:cstheme="minorHAnsi"/>
          <w:color w:val="000000" w:themeColor="text1"/>
          <w:lang w:eastAsia="en-GB"/>
        </w:rPr>
        <w:t xml:space="preserve"> not only focuses on </w:t>
      </w:r>
      <w:r w:rsidRPr="00006C61">
        <w:rPr>
          <w:rFonts w:eastAsia="Times New Roman" w:cstheme="minorHAnsi"/>
          <w:color w:val="000000" w:themeColor="text1"/>
          <w:lang w:eastAsia="en-GB"/>
        </w:rPr>
        <w:t xml:space="preserve">the management of sexual and violent </w:t>
      </w:r>
      <w:r w:rsidR="00196B06" w:rsidRPr="00006C61">
        <w:rPr>
          <w:rFonts w:eastAsia="Times New Roman" w:cstheme="minorHAnsi"/>
          <w:color w:val="000000" w:themeColor="text1"/>
          <w:lang w:eastAsia="en-GB"/>
        </w:rPr>
        <w:t>offenders but</w:t>
      </w:r>
      <w:r w:rsidR="00C53049" w:rsidRPr="00006C61">
        <w:rPr>
          <w:rFonts w:eastAsia="Times New Roman" w:cstheme="minorHAnsi"/>
          <w:color w:val="000000" w:themeColor="text1"/>
          <w:lang w:eastAsia="en-GB"/>
        </w:rPr>
        <w:t xml:space="preserve"> </w:t>
      </w:r>
      <w:r w:rsidR="00DD3A96" w:rsidRPr="00006C61">
        <w:rPr>
          <w:rFonts w:eastAsia="Times New Roman" w:cstheme="minorHAnsi"/>
          <w:color w:val="000000" w:themeColor="text1"/>
          <w:lang w:eastAsia="en-GB"/>
        </w:rPr>
        <w:t xml:space="preserve">has created a network for agencies to discuss </w:t>
      </w:r>
      <w:r w:rsidR="00B36F65" w:rsidRPr="00006C61">
        <w:rPr>
          <w:rFonts w:eastAsia="Times New Roman" w:cstheme="minorHAnsi"/>
          <w:color w:val="000000" w:themeColor="text1"/>
          <w:lang w:eastAsia="en-GB"/>
        </w:rPr>
        <w:t xml:space="preserve">and assess way in which to protect vulnerable victims and those at risk from offenders. </w:t>
      </w:r>
      <w:r w:rsidR="00625D3C" w:rsidRPr="00006C61">
        <w:rPr>
          <w:rFonts w:eastAsia="Times New Roman" w:cstheme="minorHAnsi"/>
          <w:color w:val="000000" w:themeColor="text1"/>
          <w:lang w:eastAsia="en-GB"/>
        </w:rPr>
        <w:t xml:space="preserve">An online </w:t>
      </w:r>
      <w:r w:rsidR="00A86FDA" w:rsidRPr="00006C61">
        <w:rPr>
          <w:rFonts w:eastAsia="Times New Roman" w:cstheme="minorHAnsi"/>
          <w:color w:val="000000" w:themeColor="text1"/>
          <w:lang w:eastAsia="en-GB"/>
        </w:rPr>
        <w:t>article p</w:t>
      </w:r>
      <w:r w:rsidR="00625D3C" w:rsidRPr="00006C61">
        <w:rPr>
          <w:rFonts w:eastAsia="Times New Roman" w:cstheme="minorHAnsi"/>
          <w:color w:val="000000" w:themeColor="text1"/>
          <w:lang w:eastAsia="en-GB"/>
        </w:rPr>
        <w:t xml:space="preserve">ublished by </w:t>
      </w:r>
      <w:r w:rsidR="00A86FDA" w:rsidRPr="00006C61">
        <w:rPr>
          <w:rFonts w:eastAsia="Times New Roman" w:cstheme="minorHAnsi"/>
          <w:color w:val="000000" w:themeColor="text1"/>
          <w:lang w:eastAsia="en-GB"/>
        </w:rPr>
        <w:t xml:space="preserve">the </w:t>
      </w:r>
      <w:r w:rsidR="00625D3C" w:rsidRPr="00006C61">
        <w:rPr>
          <w:rFonts w:eastAsia="Times New Roman" w:cstheme="minorHAnsi"/>
          <w:color w:val="000000" w:themeColor="text1"/>
          <w:lang w:eastAsia="en-GB"/>
        </w:rPr>
        <w:t>Cambridge University Pres</w:t>
      </w:r>
      <w:r w:rsidR="00A86FDA" w:rsidRPr="00006C61">
        <w:rPr>
          <w:rFonts w:eastAsia="Times New Roman" w:cstheme="minorHAnsi"/>
          <w:color w:val="000000" w:themeColor="text1"/>
          <w:lang w:eastAsia="en-GB"/>
        </w:rPr>
        <w:t>s in</w:t>
      </w:r>
      <w:r w:rsidR="00625D3C" w:rsidRPr="00006C61">
        <w:rPr>
          <w:rFonts w:eastAsia="Times New Roman" w:cstheme="minorHAnsi"/>
          <w:b/>
          <w:bCs/>
          <w:color w:val="000000" w:themeColor="text1"/>
          <w:lang w:eastAsia="en-GB"/>
        </w:rPr>
        <w:t xml:space="preserve"> </w:t>
      </w:r>
      <w:r w:rsidR="00625D3C" w:rsidRPr="00006C61">
        <w:rPr>
          <w:rFonts w:eastAsia="Times New Roman" w:cstheme="minorHAnsi"/>
          <w:color w:val="000000" w:themeColor="text1"/>
          <w:lang w:eastAsia="en-GB"/>
        </w:rPr>
        <w:t>2019</w:t>
      </w:r>
      <w:r w:rsidR="00A86FDA" w:rsidRPr="00006C61">
        <w:rPr>
          <w:rFonts w:eastAsia="Times New Roman" w:cstheme="minorHAnsi"/>
          <w:color w:val="000000" w:themeColor="text1"/>
          <w:lang w:eastAsia="en-GB"/>
        </w:rPr>
        <w:t xml:space="preserve">, </w:t>
      </w:r>
      <w:r w:rsidR="00621AB6" w:rsidRPr="00006C61">
        <w:rPr>
          <w:rFonts w:eastAsia="Times New Roman" w:cstheme="minorHAnsi"/>
          <w:color w:val="000000" w:themeColor="text1"/>
          <w:lang w:eastAsia="en-GB"/>
        </w:rPr>
        <w:t>comments on the</w:t>
      </w:r>
      <w:r w:rsidR="0051236D" w:rsidRPr="00006C61">
        <w:rPr>
          <w:rFonts w:eastAsia="Times New Roman" w:cstheme="minorHAnsi"/>
          <w:color w:val="000000" w:themeColor="text1"/>
          <w:lang w:eastAsia="en-GB"/>
        </w:rPr>
        <w:t xml:space="preserve"> </w:t>
      </w:r>
      <w:r w:rsidR="00686488" w:rsidRPr="00006C61">
        <w:rPr>
          <w:rFonts w:eastAsia="Times New Roman" w:cstheme="minorHAnsi"/>
          <w:color w:val="000000" w:themeColor="text1"/>
          <w:lang w:eastAsia="en-GB"/>
        </w:rPr>
        <w:t>demands that society now places</w:t>
      </w:r>
      <w:r w:rsidR="006A59B1" w:rsidRPr="00006C61">
        <w:rPr>
          <w:rFonts w:eastAsia="Times New Roman" w:cstheme="minorHAnsi"/>
          <w:color w:val="000000" w:themeColor="text1"/>
          <w:lang w:eastAsia="en-GB"/>
        </w:rPr>
        <w:t xml:space="preserve"> when it comes to </w:t>
      </w:r>
      <w:r w:rsidR="009C6E8C" w:rsidRPr="00006C61">
        <w:rPr>
          <w:rFonts w:eastAsia="Times New Roman" w:cstheme="minorHAnsi"/>
          <w:color w:val="000000" w:themeColor="text1"/>
          <w:lang w:eastAsia="en-GB"/>
        </w:rPr>
        <w:t>sharing information</w:t>
      </w:r>
      <w:r w:rsidR="006A59B1" w:rsidRPr="00006C61">
        <w:rPr>
          <w:rFonts w:eastAsia="Times New Roman" w:cstheme="minorHAnsi"/>
          <w:color w:val="000000" w:themeColor="text1"/>
          <w:lang w:eastAsia="en-GB"/>
        </w:rPr>
        <w:t xml:space="preserve"> of </w:t>
      </w:r>
      <w:r w:rsidR="0051236D" w:rsidRPr="00006C61">
        <w:rPr>
          <w:rFonts w:eastAsia="Times New Roman" w:cstheme="minorHAnsi"/>
          <w:color w:val="000000" w:themeColor="text1"/>
          <w:lang w:eastAsia="en-GB"/>
        </w:rPr>
        <w:t>offenders that may otherwise be confidential</w:t>
      </w:r>
      <w:r w:rsidR="009C6E8C" w:rsidRPr="00006C61">
        <w:rPr>
          <w:rFonts w:eastAsia="Times New Roman" w:cstheme="minorHAnsi"/>
          <w:color w:val="000000" w:themeColor="text1"/>
          <w:lang w:eastAsia="en-GB"/>
        </w:rPr>
        <w:t xml:space="preserve">, </w:t>
      </w:r>
      <w:r w:rsidR="00D90BDB" w:rsidRPr="00006C61">
        <w:rPr>
          <w:rFonts w:eastAsia="Times New Roman" w:cstheme="minorHAnsi"/>
          <w:color w:val="000000" w:themeColor="text1"/>
          <w:lang w:eastAsia="en-GB"/>
        </w:rPr>
        <w:t xml:space="preserve">and that information shared </w:t>
      </w:r>
      <w:r w:rsidR="00686488" w:rsidRPr="00006C61">
        <w:rPr>
          <w:rFonts w:eastAsia="Times New Roman" w:cstheme="minorHAnsi"/>
          <w:color w:val="000000" w:themeColor="text1"/>
          <w:lang w:eastAsia="en-GB"/>
        </w:rPr>
        <w:t xml:space="preserve">could </w:t>
      </w:r>
      <w:r w:rsidR="00E437A1" w:rsidRPr="00006C61">
        <w:rPr>
          <w:rFonts w:eastAsia="Times New Roman" w:cstheme="minorHAnsi"/>
          <w:color w:val="000000" w:themeColor="text1"/>
          <w:lang w:eastAsia="en-GB"/>
        </w:rPr>
        <w:t xml:space="preserve">prevent failures in communication and therefore </w:t>
      </w:r>
      <w:r w:rsidR="00686488" w:rsidRPr="00006C61">
        <w:rPr>
          <w:rFonts w:eastAsia="Times New Roman" w:cstheme="minorHAnsi"/>
          <w:color w:val="000000" w:themeColor="text1"/>
          <w:lang w:eastAsia="en-GB"/>
        </w:rPr>
        <w:t>the prevention of series offences taking place.</w:t>
      </w:r>
    </w:p>
    <w:p w14:paraId="689E3690" w14:textId="77777777" w:rsidR="0073403A" w:rsidRPr="00006C61" w:rsidRDefault="0073403A" w:rsidP="0097514F">
      <w:pPr>
        <w:spacing w:after="0" w:line="276" w:lineRule="auto"/>
        <w:ind w:right="531"/>
        <w:rPr>
          <w:rFonts w:eastAsia="Times New Roman" w:cstheme="minorHAnsi"/>
          <w:color w:val="000000" w:themeColor="text1"/>
          <w:lang w:eastAsia="en-GB"/>
        </w:rPr>
      </w:pPr>
    </w:p>
    <w:p w14:paraId="394110AC" w14:textId="0E44DD08" w:rsidR="00BB7E85" w:rsidRPr="00006C61" w:rsidRDefault="007C4CC0" w:rsidP="0097514F">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 xml:space="preserve">Overall, it appears that MAPPA </w:t>
      </w:r>
      <w:r w:rsidR="00564AB1" w:rsidRPr="00006C61">
        <w:rPr>
          <w:rFonts w:eastAsia="Times New Roman" w:cstheme="minorHAnsi"/>
          <w:color w:val="000000" w:themeColor="text1"/>
          <w:lang w:eastAsia="en-GB"/>
        </w:rPr>
        <w:t xml:space="preserve">serves as a functionality that offers multiple </w:t>
      </w:r>
      <w:r w:rsidR="00C31306" w:rsidRPr="00006C61">
        <w:rPr>
          <w:rFonts w:eastAsia="Times New Roman" w:cstheme="minorHAnsi"/>
          <w:color w:val="000000" w:themeColor="text1"/>
          <w:lang w:eastAsia="en-GB"/>
        </w:rPr>
        <w:t xml:space="preserve">services, not only to offenders, but </w:t>
      </w:r>
      <w:r w:rsidR="004B3527" w:rsidRPr="00006C61">
        <w:rPr>
          <w:rFonts w:eastAsia="Times New Roman" w:cstheme="minorHAnsi"/>
          <w:color w:val="000000" w:themeColor="text1"/>
          <w:lang w:eastAsia="en-GB"/>
        </w:rPr>
        <w:t xml:space="preserve">to victims and the </w:t>
      </w:r>
      <w:r w:rsidR="00335A05" w:rsidRPr="00006C61">
        <w:rPr>
          <w:rFonts w:eastAsia="Times New Roman" w:cstheme="minorHAnsi"/>
          <w:color w:val="000000" w:themeColor="text1"/>
          <w:lang w:eastAsia="en-GB"/>
        </w:rPr>
        <w:t>public</w:t>
      </w:r>
      <w:r w:rsidR="004B3527" w:rsidRPr="00006C61">
        <w:rPr>
          <w:rFonts w:eastAsia="Times New Roman" w:cstheme="minorHAnsi"/>
          <w:color w:val="000000" w:themeColor="text1"/>
          <w:lang w:eastAsia="en-GB"/>
        </w:rPr>
        <w:t xml:space="preserve">. Offenders will be assessed and managed by multiple agencies which will </w:t>
      </w:r>
      <w:r w:rsidR="00EC695F" w:rsidRPr="00006C61">
        <w:rPr>
          <w:rFonts w:eastAsia="Times New Roman" w:cstheme="minorHAnsi"/>
          <w:color w:val="000000" w:themeColor="text1"/>
          <w:lang w:eastAsia="en-GB"/>
        </w:rPr>
        <w:t>pool</w:t>
      </w:r>
      <w:r w:rsidR="004B3527" w:rsidRPr="00006C61">
        <w:rPr>
          <w:rFonts w:eastAsia="Times New Roman" w:cstheme="minorHAnsi"/>
          <w:color w:val="000000" w:themeColor="text1"/>
          <w:lang w:eastAsia="en-GB"/>
        </w:rPr>
        <w:t xml:space="preserve"> their </w:t>
      </w:r>
      <w:r w:rsidR="00A35D21" w:rsidRPr="00006C61">
        <w:rPr>
          <w:rFonts w:eastAsia="Times New Roman" w:cstheme="minorHAnsi"/>
          <w:color w:val="000000" w:themeColor="text1"/>
          <w:lang w:eastAsia="en-GB"/>
        </w:rPr>
        <w:t>resources</w:t>
      </w:r>
      <w:r w:rsidR="004B3527" w:rsidRPr="00006C61">
        <w:rPr>
          <w:rFonts w:eastAsia="Times New Roman" w:cstheme="minorHAnsi"/>
          <w:color w:val="000000" w:themeColor="text1"/>
          <w:lang w:eastAsia="en-GB"/>
        </w:rPr>
        <w:t xml:space="preserve"> together </w:t>
      </w:r>
      <w:r w:rsidR="00335A05" w:rsidRPr="00006C61">
        <w:rPr>
          <w:rFonts w:eastAsia="Times New Roman" w:cstheme="minorHAnsi"/>
          <w:color w:val="000000" w:themeColor="text1"/>
          <w:lang w:eastAsia="en-GB"/>
        </w:rPr>
        <w:t>to</w:t>
      </w:r>
      <w:r w:rsidR="004B3527" w:rsidRPr="00006C61">
        <w:rPr>
          <w:rFonts w:eastAsia="Times New Roman" w:cstheme="minorHAnsi"/>
          <w:color w:val="000000" w:themeColor="text1"/>
          <w:lang w:eastAsia="en-GB"/>
        </w:rPr>
        <w:t xml:space="preserve"> </w:t>
      </w:r>
      <w:r w:rsidR="00BB7E85" w:rsidRPr="00006C61">
        <w:rPr>
          <w:rFonts w:eastAsia="Times New Roman" w:cstheme="minorHAnsi"/>
          <w:color w:val="000000" w:themeColor="text1"/>
          <w:lang w:eastAsia="en-GB"/>
        </w:rPr>
        <w:t>support the offender within the community, while keeping the community safe.</w:t>
      </w:r>
      <w:r w:rsidR="00335A05" w:rsidRPr="00006C61">
        <w:rPr>
          <w:rFonts w:eastAsia="Times New Roman" w:cstheme="minorHAnsi"/>
          <w:color w:val="000000" w:themeColor="text1"/>
          <w:lang w:eastAsia="en-GB"/>
        </w:rPr>
        <w:t xml:space="preserve"> </w:t>
      </w:r>
      <w:r w:rsidR="00BB7E85" w:rsidRPr="00006C61">
        <w:rPr>
          <w:rFonts w:eastAsia="Times New Roman" w:cstheme="minorHAnsi"/>
          <w:color w:val="000000" w:themeColor="text1"/>
          <w:lang w:eastAsia="en-GB"/>
        </w:rPr>
        <w:t xml:space="preserve">The victim will be notified by the agencies involved about the </w:t>
      </w:r>
      <w:r w:rsidR="00EC695F" w:rsidRPr="00006C61">
        <w:rPr>
          <w:rFonts w:eastAsia="Times New Roman" w:cstheme="minorHAnsi"/>
          <w:color w:val="000000" w:themeColor="text1"/>
          <w:lang w:eastAsia="en-GB"/>
        </w:rPr>
        <w:t>offender’s</w:t>
      </w:r>
      <w:r w:rsidR="00BB7E85" w:rsidRPr="00006C61">
        <w:rPr>
          <w:rFonts w:eastAsia="Times New Roman" w:cstheme="minorHAnsi"/>
          <w:color w:val="000000" w:themeColor="text1"/>
          <w:lang w:eastAsia="en-GB"/>
        </w:rPr>
        <w:t xml:space="preserve"> progress and management, including, w</w:t>
      </w:r>
      <w:r w:rsidR="00F57161" w:rsidRPr="00006C61">
        <w:rPr>
          <w:rFonts w:eastAsia="Times New Roman" w:cstheme="minorHAnsi"/>
          <w:color w:val="000000" w:themeColor="text1"/>
          <w:lang w:eastAsia="en-GB"/>
        </w:rPr>
        <w:t xml:space="preserve">hat their licencing restrictions are (if any) and if they will be living within the same area as the victim. </w:t>
      </w:r>
    </w:p>
    <w:p w14:paraId="3D9A4E2D" w14:textId="7E5E82A5" w:rsidR="001429B4" w:rsidRPr="00006C61" w:rsidRDefault="001429B4" w:rsidP="0097514F">
      <w:pPr>
        <w:spacing w:after="0" w:line="276" w:lineRule="auto"/>
        <w:ind w:right="531"/>
        <w:rPr>
          <w:rFonts w:eastAsia="Times New Roman" w:cstheme="minorHAnsi"/>
          <w:color w:val="000000" w:themeColor="text1"/>
          <w:lang w:eastAsia="en-GB"/>
        </w:rPr>
      </w:pPr>
    </w:p>
    <w:p w14:paraId="255C4C88" w14:textId="584FDF21" w:rsidR="00260DAF" w:rsidRPr="00006C61" w:rsidRDefault="001429B4" w:rsidP="0097514F">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 xml:space="preserve">Although confidential information about the offender will be shared amongst agencies, which therefore sparks </w:t>
      </w:r>
      <w:r w:rsidR="004D1FDD" w:rsidRPr="00006C61">
        <w:rPr>
          <w:rFonts w:eastAsia="Times New Roman" w:cstheme="minorHAnsi"/>
          <w:color w:val="000000" w:themeColor="text1"/>
          <w:lang w:eastAsia="en-GB"/>
        </w:rPr>
        <w:t>d</w:t>
      </w:r>
      <w:r w:rsidR="00280DAA" w:rsidRPr="00006C61">
        <w:rPr>
          <w:rFonts w:eastAsia="Times New Roman" w:cstheme="minorHAnsi"/>
          <w:color w:val="000000" w:themeColor="text1"/>
          <w:lang w:eastAsia="en-GB"/>
        </w:rPr>
        <w:t xml:space="preserve">ata </w:t>
      </w:r>
      <w:r w:rsidR="004D1FDD" w:rsidRPr="00006C61">
        <w:rPr>
          <w:rFonts w:eastAsia="Times New Roman" w:cstheme="minorHAnsi"/>
          <w:color w:val="000000" w:themeColor="text1"/>
          <w:lang w:eastAsia="en-GB"/>
        </w:rPr>
        <w:t>p</w:t>
      </w:r>
      <w:r w:rsidR="00280DAA" w:rsidRPr="00006C61">
        <w:rPr>
          <w:rFonts w:eastAsia="Times New Roman" w:cstheme="minorHAnsi"/>
          <w:color w:val="000000" w:themeColor="text1"/>
          <w:lang w:eastAsia="en-GB"/>
        </w:rPr>
        <w:t xml:space="preserve">rotection </w:t>
      </w:r>
      <w:r w:rsidR="00DE567C" w:rsidRPr="00006C61">
        <w:rPr>
          <w:rFonts w:eastAsia="Times New Roman" w:cstheme="minorHAnsi"/>
          <w:color w:val="000000" w:themeColor="text1"/>
          <w:lang w:eastAsia="en-GB"/>
        </w:rPr>
        <w:t>concerns for some</w:t>
      </w:r>
      <w:r w:rsidR="00660524" w:rsidRPr="00006C61">
        <w:rPr>
          <w:rFonts w:eastAsia="Times New Roman" w:cstheme="minorHAnsi"/>
          <w:color w:val="000000" w:themeColor="text1"/>
          <w:lang w:eastAsia="en-GB"/>
        </w:rPr>
        <w:t xml:space="preserve">, the overall benefits of sharing vital information about dangerous sexual </w:t>
      </w:r>
      <w:r w:rsidR="004D1FDD" w:rsidRPr="00006C61">
        <w:rPr>
          <w:rFonts w:eastAsia="Times New Roman" w:cstheme="minorHAnsi"/>
          <w:color w:val="000000" w:themeColor="text1"/>
          <w:lang w:eastAsia="en-GB"/>
        </w:rPr>
        <w:t xml:space="preserve">and violent </w:t>
      </w:r>
      <w:r w:rsidR="00660524" w:rsidRPr="00006C61">
        <w:rPr>
          <w:rFonts w:eastAsia="Times New Roman" w:cstheme="minorHAnsi"/>
          <w:color w:val="000000" w:themeColor="text1"/>
          <w:lang w:eastAsia="en-GB"/>
        </w:rPr>
        <w:t xml:space="preserve">offenders </w:t>
      </w:r>
      <w:r w:rsidR="00260DAF" w:rsidRPr="00006C61">
        <w:rPr>
          <w:rFonts w:eastAsia="Times New Roman" w:cstheme="minorHAnsi"/>
          <w:color w:val="000000" w:themeColor="text1"/>
          <w:lang w:eastAsia="en-GB"/>
        </w:rPr>
        <w:t xml:space="preserve">keeps the most vulnerable members of society safe, while </w:t>
      </w:r>
      <w:r w:rsidR="00542F81" w:rsidRPr="00006C61">
        <w:rPr>
          <w:rFonts w:eastAsia="Times New Roman" w:cstheme="minorHAnsi"/>
          <w:color w:val="000000" w:themeColor="text1"/>
          <w:lang w:eastAsia="en-GB"/>
        </w:rPr>
        <w:t>reducing the probability of</w:t>
      </w:r>
      <w:r w:rsidR="00260DAF" w:rsidRPr="00006C61">
        <w:rPr>
          <w:rFonts w:eastAsia="Times New Roman" w:cstheme="minorHAnsi"/>
          <w:color w:val="000000" w:themeColor="text1"/>
          <w:lang w:eastAsia="en-GB"/>
        </w:rPr>
        <w:t xml:space="preserve"> further offences from occurring.</w:t>
      </w:r>
      <w:r w:rsidR="00660524" w:rsidRPr="00006C61">
        <w:rPr>
          <w:rFonts w:eastAsia="Times New Roman" w:cstheme="minorHAnsi"/>
          <w:color w:val="000000" w:themeColor="text1"/>
          <w:lang w:eastAsia="en-GB"/>
        </w:rPr>
        <w:t xml:space="preserve"> </w:t>
      </w:r>
      <w:r w:rsidR="004D1FDD" w:rsidRPr="00006C61">
        <w:rPr>
          <w:rFonts w:eastAsia="Times New Roman" w:cstheme="minorHAnsi"/>
          <w:color w:val="000000" w:themeColor="text1"/>
          <w:lang w:eastAsia="en-GB"/>
        </w:rPr>
        <w:t xml:space="preserve">While it might not be possible for some offenders to be re-introduced into society without any limitations, it does </w:t>
      </w:r>
      <w:r w:rsidR="00386FFC" w:rsidRPr="00006C61">
        <w:rPr>
          <w:rFonts w:eastAsia="Times New Roman" w:cstheme="minorHAnsi"/>
          <w:color w:val="000000" w:themeColor="text1"/>
          <w:lang w:eastAsia="en-GB"/>
        </w:rPr>
        <w:t>offer them support, guidance and structure that could help them to become more productive members of society.</w:t>
      </w:r>
    </w:p>
    <w:p w14:paraId="5C33FD1C" w14:textId="77777777" w:rsidR="00260DAF" w:rsidRPr="00006C61" w:rsidRDefault="00260DAF" w:rsidP="0097514F">
      <w:pPr>
        <w:spacing w:after="0" w:line="276" w:lineRule="auto"/>
        <w:ind w:right="531"/>
        <w:rPr>
          <w:rFonts w:eastAsia="Times New Roman" w:cstheme="minorHAnsi"/>
          <w:color w:val="000000" w:themeColor="text1"/>
          <w:lang w:eastAsia="en-GB"/>
        </w:rPr>
      </w:pPr>
    </w:p>
    <w:p w14:paraId="71BC1A34" w14:textId="77777777" w:rsidR="00E77C99" w:rsidRPr="00006C61" w:rsidRDefault="00E77C99" w:rsidP="0097514F">
      <w:pPr>
        <w:spacing w:after="0" w:line="276" w:lineRule="auto"/>
        <w:ind w:right="531"/>
        <w:rPr>
          <w:rFonts w:eastAsia="Times New Roman" w:cstheme="minorHAnsi"/>
          <w:color w:val="FF0000"/>
          <w:lang w:eastAsia="en-GB"/>
        </w:rPr>
      </w:pPr>
    </w:p>
    <w:p w14:paraId="183E2381" w14:textId="77777777" w:rsidR="00E77C99" w:rsidRPr="00006C61" w:rsidRDefault="00E77C99" w:rsidP="0097514F">
      <w:pPr>
        <w:spacing w:after="0" w:line="276" w:lineRule="auto"/>
        <w:ind w:right="531"/>
        <w:rPr>
          <w:rFonts w:eastAsia="Times New Roman" w:cstheme="minorHAnsi"/>
          <w:color w:val="FF0000"/>
          <w:lang w:eastAsia="en-GB"/>
        </w:rPr>
      </w:pPr>
    </w:p>
    <w:p w14:paraId="78C173E4"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693A9BCA"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69F4650E"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274E2F9A"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6DC1C723"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5791421B"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3115FD92"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24D9DE6A"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21E387F4"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20B74603"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200C57B5"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106EA33F"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70257443" w14:textId="77777777" w:rsidR="00734D8C" w:rsidRPr="00006C61" w:rsidRDefault="00734D8C"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052225CE"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4C53C7BB"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4B317B34"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5A97685C"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6B8FD920"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2205C11C"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6BAC5968"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61A5781F"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6A0A811A"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3098BBF5"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459F7D9E"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0E20FA45"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543914C1"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5DF9DE42"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3943FB8F"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7A08A758"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2182A0C1"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475DAC16"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5AE7D05A"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10A72BD7"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3C051D62" w14:textId="77777777" w:rsidR="00C90733" w:rsidRPr="00006C61" w:rsidRDefault="00C90733" w:rsidP="00165B76">
      <w:pPr>
        <w:overflowPunct w:val="0"/>
        <w:autoSpaceDE w:val="0"/>
        <w:autoSpaceDN w:val="0"/>
        <w:adjustRightInd w:val="0"/>
        <w:spacing w:after="0" w:line="276" w:lineRule="auto"/>
        <w:ind w:right="531"/>
        <w:textAlignment w:val="baseline"/>
        <w:rPr>
          <w:rFonts w:eastAsia="Times New Roman" w:cstheme="minorHAnsi"/>
          <w:b/>
          <w:bCs/>
          <w:lang w:eastAsia="en-GB"/>
        </w:rPr>
      </w:pPr>
    </w:p>
    <w:p w14:paraId="78AA0D65" w14:textId="19F2DC8F" w:rsidR="00165B76" w:rsidRPr="00006C61" w:rsidRDefault="00165B76" w:rsidP="00165B76">
      <w:pPr>
        <w:overflowPunct w:val="0"/>
        <w:autoSpaceDE w:val="0"/>
        <w:autoSpaceDN w:val="0"/>
        <w:adjustRightInd w:val="0"/>
        <w:spacing w:after="0" w:line="276" w:lineRule="auto"/>
        <w:ind w:right="531"/>
        <w:textAlignment w:val="baseline"/>
        <w:rPr>
          <w:rFonts w:eastAsia="Times New Roman" w:cstheme="minorHAnsi"/>
          <w:lang w:eastAsia="en-GB"/>
        </w:rPr>
      </w:pPr>
      <w:r w:rsidRPr="00006C61">
        <w:rPr>
          <w:rFonts w:eastAsia="Times New Roman" w:cstheme="minorHAnsi"/>
          <w:b/>
          <w:bCs/>
          <w:lang w:eastAsia="en-GB"/>
        </w:rPr>
        <w:lastRenderedPageBreak/>
        <w:t>Essay four:</w:t>
      </w:r>
      <w:r w:rsidRPr="00006C61">
        <w:rPr>
          <w:rFonts w:eastAsia="Times New Roman" w:cstheme="minorHAnsi"/>
          <w:lang w:eastAsia="en-GB"/>
        </w:rPr>
        <w:t xml:space="preserve"> </w:t>
      </w:r>
    </w:p>
    <w:p w14:paraId="2ED0CC29" w14:textId="77777777" w:rsidR="00165B76" w:rsidRPr="00006C61" w:rsidRDefault="00165B76" w:rsidP="00165B76">
      <w:pPr>
        <w:overflowPunct w:val="0"/>
        <w:autoSpaceDE w:val="0"/>
        <w:autoSpaceDN w:val="0"/>
        <w:adjustRightInd w:val="0"/>
        <w:spacing w:after="0" w:line="276" w:lineRule="auto"/>
        <w:ind w:right="531"/>
        <w:textAlignment w:val="baseline"/>
        <w:rPr>
          <w:rFonts w:eastAsia="Times New Roman" w:cstheme="minorHAnsi"/>
          <w:lang w:eastAsia="en-GB"/>
        </w:rPr>
      </w:pPr>
      <w:r w:rsidRPr="00006C61">
        <w:rPr>
          <w:rFonts w:eastAsia="Times New Roman" w:cstheme="minorHAnsi"/>
          <w:highlight w:val="yellow"/>
          <w:lang w:eastAsia="en-GB"/>
        </w:rPr>
        <w:t>Why is it necessary for independent bodies (</w:t>
      </w:r>
      <w:proofErr w:type="gramStart"/>
      <w:r w:rsidRPr="00006C61">
        <w:rPr>
          <w:rFonts w:eastAsia="Times New Roman" w:cstheme="minorHAnsi"/>
          <w:highlight w:val="yellow"/>
          <w:lang w:eastAsia="en-GB"/>
        </w:rPr>
        <w:t>i.e.</w:t>
      </w:r>
      <w:proofErr w:type="gramEnd"/>
      <w:r w:rsidRPr="00006C61">
        <w:rPr>
          <w:rFonts w:eastAsia="Times New Roman" w:cstheme="minorHAnsi"/>
          <w:highlight w:val="yellow"/>
          <w:lang w:eastAsia="en-GB"/>
        </w:rPr>
        <w:t xml:space="preserve"> </w:t>
      </w:r>
      <w:proofErr w:type="spellStart"/>
      <w:r w:rsidRPr="00006C61">
        <w:rPr>
          <w:rFonts w:eastAsia="Times New Roman" w:cstheme="minorHAnsi"/>
          <w:highlight w:val="yellow"/>
          <w:lang w:eastAsia="en-GB"/>
        </w:rPr>
        <w:t>IOPC</w:t>
      </w:r>
      <w:proofErr w:type="spellEnd"/>
      <w:r w:rsidRPr="00006C61">
        <w:rPr>
          <w:rFonts w:eastAsia="Times New Roman" w:cstheme="minorHAnsi"/>
          <w:highlight w:val="yellow"/>
          <w:lang w:eastAsia="en-GB"/>
        </w:rPr>
        <w:t>) to hold police officers accountable?</w:t>
      </w:r>
    </w:p>
    <w:p w14:paraId="1B350D19" w14:textId="77777777" w:rsidR="00165B76" w:rsidRPr="00006C61" w:rsidRDefault="00165B76" w:rsidP="00165B76">
      <w:pPr>
        <w:overflowPunct w:val="0"/>
        <w:autoSpaceDE w:val="0"/>
        <w:autoSpaceDN w:val="0"/>
        <w:adjustRightInd w:val="0"/>
        <w:spacing w:after="0" w:line="276" w:lineRule="auto"/>
        <w:ind w:right="531"/>
        <w:textAlignment w:val="baseline"/>
        <w:rPr>
          <w:rFonts w:eastAsia="Times New Roman" w:cstheme="minorHAnsi"/>
          <w:lang w:eastAsia="en-GB"/>
        </w:rPr>
      </w:pPr>
      <w:r w:rsidRPr="00006C61">
        <w:rPr>
          <w:rFonts w:eastAsia="Times New Roman" w:cstheme="minorHAnsi"/>
          <w:lang w:eastAsia="en-GB"/>
        </w:rPr>
        <w:t>You must use academic research to support your answer.</w:t>
      </w:r>
    </w:p>
    <w:p w14:paraId="5D444781" w14:textId="368EA9CC" w:rsidR="00165B76" w:rsidRPr="00006C61" w:rsidRDefault="00165B76" w:rsidP="00165B76">
      <w:pPr>
        <w:spacing w:after="0" w:line="276" w:lineRule="auto"/>
        <w:ind w:right="531"/>
        <w:rPr>
          <w:rFonts w:eastAsia="Times New Roman" w:cstheme="minorHAnsi"/>
          <w:lang w:eastAsia="en-GB"/>
        </w:rPr>
      </w:pPr>
      <w:r w:rsidRPr="00006C61">
        <w:rPr>
          <w:rFonts w:eastAsia="Times New Roman" w:cstheme="minorHAnsi"/>
          <w:b/>
          <w:bCs/>
          <w:lang w:eastAsia="en-GB"/>
        </w:rPr>
        <w:t xml:space="preserve">Word limit: </w:t>
      </w:r>
      <w:r w:rsidRPr="00006C61">
        <w:rPr>
          <w:rFonts w:eastAsia="Times New Roman" w:cstheme="minorHAnsi"/>
          <w:lang w:eastAsia="en-GB"/>
        </w:rPr>
        <w:t>1000 words.</w:t>
      </w:r>
    </w:p>
    <w:p w14:paraId="1A14C6D6" w14:textId="64635A9A" w:rsidR="006646C4" w:rsidRPr="00006C61" w:rsidRDefault="006646C4" w:rsidP="00165B76">
      <w:pPr>
        <w:spacing w:after="0" w:line="276" w:lineRule="auto"/>
        <w:ind w:right="531"/>
        <w:rPr>
          <w:rFonts w:eastAsia="Times New Roman" w:cstheme="minorHAnsi"/>
          <w:lang w:eastAsia="en-GB"/>
        </w:rPr>
      </w:pPr>
    </w:p>
    <w:p w14:paraId="2B9B2B6E" w14:textId="02D2A1E1" w:rsidR="006646C4" w:rsidRPr="00006C61" w:rsidRDefault="00912984" w:rsidP="00165B76">
      <w:pPr>
        <w:spacing w:after="0" w:line="276" w:lineRule="auto"/>
        <w:ind w:right="531"/>
        <w:rPr>
          <w:rFonts w:eastAsia="Times New Roman" w:cstheme="minorHAnsi"/>
          <w:lang w:eastAsia="en-GB"/>
        </w:rPr>
      </w:pPr>
      <w:r w:rsidRPr="00006C61">
        <w:rPr>
          <w:rFonts w:eastAsia="Times New Roman" w:cstheme="minorHAnsi"/>
          <w:lang w:eastAsia="en-GB"/>
        </w:rPr>
        <w:t xml:space="preserve">Since the development of PACE (Police and </w:t>
      </w:r>
      <w:r w:rsidR="006107FF" w:rsidRPr="00006C61">
        <w:rPr>
          <w:rFonts w:eastAsia="Times New Roman" w:cstheme="minorHAnsi"/>
          <w:lang w:eastAsia="en-GB"/>
        </w:rPr>
        <w:t xml:space="preserve">Criminal Evidence Act) 1984, the police have had to hold themselves accountable </w:t>
      </w:r>
      <w:r w:rsidR="003E4CD7" w:rsidRPr="00006C61">
        <w:rPr>
          <w:rFonts w:eastAsia="Times New Roman" w:cstheme="minorHAnsi"/>
          <w:lang w:eastAsia="en-GB"/>
        </w:rPr>
        <w:t xml:space="preserve">while balancing the rights of </w:t>
      </w:r>
      <w:r w:rsidR="005E716F" w:rsidRPr="00006C61">
        <w:rPr>
          <w:rFonts w:eastAsia="Times New Roman" w:cstheme="minorHAnsi"/>
          <w:lang w:eastAsia="en-GB"/>
        </w:rPr>
        <w:t xml:space="preserve">suspects, during all police investigations, interviews and gathering of evidence. </w:t>
      </w:r>
      <w:r w:rsidR="00F97B7C" w:rsidRPr="00006C61">
        <w:rPr>
          <w:rFonts w:eastAsia="Times New Roman" w:cstheme="minorHAnsi"/>
          <w:lang w:eastAsia="en-GB"/>
        </w:rPr>
        <w:t xml:space="preserve">PACE was one of the largest legal </w:t>
      </w:r>
      <w:r w:rsidR="00F96597" w:rsidRPr="00006C61">
        <w:rPr>
          <w:rFonts w:eastAsia="Times New Roman" w:cstheme="minorHAnsi"/>
          <w:lang w:eastAsia="en-GB"/>
        </w:rPr>
        <w:t>disruptions of</w:t>
      </w:r>
      <w:r w:rsidR="007E7C92" w:rsidRPr="00006C61">
        <w:rPr>
          <w:rFonts w:eastAsia="Times New Roman" w:cstheme="minorHAnsi"/>
          <w:lang w:eastAsia="en-GB"/>
        </w:rPr>
        <w:t xml:space="preserve"> police polic</w:t>
      </w:r>
      <w:r w:rsidR="00F96597" w:rsidRPr="00006C61">
        <w:rPr>
          <w:rFonts w:eastAsia="Times New Roman" w:cstheme="minorHAnsi"/>
          <w:lang w:eastAsia="en-GB"/>
        </w:rPr>
        <w:t>y</w:t>
      </w:r>
      <w:r w:rsidR="007E7C92" w:rsidRPr="00006C61">
        <w:rPr>
          <w:rFonts w:eastAsia="Times New Roman" w:cstheme="minorHAnsi"/>
          <w:lang w:eastAsia="en-GB"/>
        </w:rPr>
        <w:t xml:space="preserve"> in the United Kingdom, since constabularies </w:t>
      </w:r>
      <w:r w:rsidR="00F96597" w:rsidRPr="00006C61">
        <w:rPr>
          <w:rFonts w:eastAsia="Times New Roman" w:cstheme="minorHAnsi"/>
          <w:lang w:eastAsia="en-GB"/>
        </w:rPr>
        <w:t>were first</w:t>
      </w:r>
      <w:r w:rsidR="007E7C92" w:rsidRPr="00006C61">
        <w:rPr>
          <w:rFonts w:eastAsia="Times New Roman" w:cstheme="minorHAnsi"/>
          <w:lang w:eastAsia="en-GB"/>
        </w:rPr>
        <w:t xml:space="preserve"> established</w:t>
      </w:r>
      <w:r w:rsidR="00F70347" w:rsidRPr="00006C61">
        <w:rPr>
          <w:rFonts w:eastAsia="Times New Roman" w:cstheme="minorHAnsi"/>
          <w:lang w:eastAsia="en-GB"/>
        </w:rPr>
        <w:t xml:space="preserve">. </w:t>
      </w:r>
      <w:r w:rsidR="00C2341D" w:rsidRPr="00006C61">
        <w:rPr>
          <w:rFonts w:eastAsia="Times New Roman" w:cstheme="minorHAnsi"/>
          <w:lang w:eastAsia="en-GB"/>
        </w:rPr>
        <w:t>The</w:t>
      </w:r>
      <w:r w:rsidR="00F96597" w:rsidRPr="00006C61">
        <w:rPr>
          <w:rFonts w:eastAsia="Times New Roman" w:cstheme="minorHAnsi"/>
          <w:lang w:eastAsia="en-GB"/>
        </w:rPr>
        <w:t xml:space="preserve"> Codes of Practice</w:t>
      </w:r>
      <w:r w:rsidR="00C2341D" w:rsidRPr="00006C61">
        <w:rPr>
          <w:rFonts w:eastAsia="Times New Roman" w:cstheme="minorHAnsi"/>
          <w:lang w:eastAsia="en-GB"/>
        </w:rPr>
        <w:t xml:space="preserve"> was developed alongside PACE</w:t>
      </w:r>
      <w:r w:rsidR="00F96597" w:rsidRPr="00006C61">
        <w:rPr>
          <w:rFonts w:eastAsia="Times New Roman" w:cstheme="minorHAnsi"/>
          <w:lang w:eastAsia="en-GB"/>
        </w:rPr>
        <w:t xml:space="preserve">, </w:t>
      </w:r>
      <w:r w:rsidR="00C2341D" w:rsidRPr="00006C61">
        <w:rPr>
          <w:rFonts w:eastAsia="Times New Roman" w:cstheme="minorHAnsi"/>
          <w:lang w:eastAsia="en-GB"/>
        </w:rPr>
        <w:t xml:space="preserve">which is </w:t>
      </w:r>
      <w:r w:rsidR="00F96597" w:rsidRPr="00006C61">
        <w:rPr>
          <w:rFonts w:eastAsia="Times New Roman" w:cstheme="minorHAnsi"/>
          <w:lang w:eastAsia="en-GB"/>
        </w:rPr>
        <w:t xml:space="preserve">a series </w:t>
      </w:r>
      <w:r w:rsidR="0098728C" w:rsidRPr="00006C61">
        <w:rPr>
          <w:rFonts w:eastAsia="Times New Roman" w:cstheme="minorHAnsi"/>
          <w:lang w:eastAsia="en-GB"/>
        </w:rPr>
        <w:t xml:space="preserve">of Codes from A to H </w:t>
      </w:r>
      <w:r w:rsidR="00C2341D" w:rsidRPr="00006C61">
        <w:rPr>
          <w:rFonts w:eastAsia="Times New Roman" w:cstheme="minorHAnsi"/>
          <w:lang w:eastAsia="en-GB"/>
        </w:rPr>
        <w:t xml:space="preserve">that </w:t>
      </w:r>
      <w:r w:rsidR="0098728C" w:rsidRPr="00006C61">
        <w:rPr>
          <w:rFonts w:eastAsia="Times New Roman" w:cstheme="minorHAnsi"/>
          <w:lang w:eastAsia="en-GB"/>
        </w:rPr>
        <w:t xml:space="preserve">help clarify </w:t>
      </w:r>
      <w:r w:rsidR="00090F66" w:rsidRPr="00006C61">
        <w:rPr>
          <w:rFonts w:eastAsia="Times New Roman" w:cstheme="minorHAnsi"/>
          <w:lang w:eastAsia="en-GB"/>
        </w:rPr>
        <w:t xml:space="preserve">what </w:t>
      </w:r>
      <w:r w:rsidR="00210FA7" w:rsidRPr="00006C61">
        <w:rPr>
          <w:rFonts w:eastAsia="Times New Roman" w:cstheme="minorHAnsi"/>
          <w:lang w:eastAsia="en-GB"/>
        </w:rPr>
        <w:t xml:space="preserve">powers the police have and </w:t>
      </w:r>
      <w:r w:rsidR="00B817D4" w:rsidRPr="00006C61">
        <w:rPr>
          <w:rFonts w:eastAsia="Times New Roman" w:cstheme="minorHAnsi"/>
          <w:lang w:eastAsia="en-GB"/>
        </w:rPr>
        <w:t xml:space="preserve">what powers they can use. Each of code </w:t>
      </w:r>
      <w:r w:rsidR="00D8697C" w:rsidRPr="00006C61">
        <w:rPr>
          <w:rFonts w:eastAsia="Times New Roman" w:cstheme="minorHAnsi"/>
          <w:lang w:eastAsia="en-GB"/>
        </w:rPr>
        <w:t>cover</w:t>
      </w:r>
      <w:r w:rsidR="00C2341D" w:rsidRPr="00006C61">
        <w:rPr>
          <w:rFonts w:eastAsia="Times New Roman" w:cstheme="minorHAnsi"/>
          <w:lang w:eastAsia="en-GB"/>
        </w:rPr>
        <w:t>s</w:t>
      </w:r>
      <w:r w:rsidR="00D8697C" w:rsidRPr="00006C61">
        <w:rPr>
          <w:rFonts w:eastAsia="Times New Roman" w:cstheme="minorHAnsi"/>
          <w:lang w:eastAsia="en-GB"/>
        </w:rPr>
        <w:t xml:space="preserve"> the basics for </w:t>
      </w:r>
      <w:r w:rsidR="00C2341D" w:rsidRPr="00006C61">
        <w:rPr>
          <w:rFonts w:eastAsia="Times New Roman" w:cstheme="minorHAnsi"/>
          <w:lang w:eastAsia="en-GB"/>
        </w:rPr>
        <w:t>the treatment of suspects in police care</w:t>
      </w:r>
      <w:r w:rsidR="00F44DCD" w:rsidRPr="00006C61">
        <w:rPr>
          <w:rFonts w:eastAsia="Times New Roman" w:cstheme="minorHAnsi"/>
          <w:lang w:eastAsia="en-GB"/>
        </w:rPr>
        <w:t>.</w:t>
      </w:r>
    </w:p>
    <w:p w14:paraId="0B2574C3" w14:textId="659BE7D1" w:rsidR="00227100" w:rsidRPr="00006C61" w:rsidRDefault="00227100" w:rsidP="00165B76">
      <w:pPr>
        <w:spacing w:after="0" w:line="276" w:lineRule="auto"/>
        <w:ind w:right="531"/>
        <w:rPr>
          <w:rFonts w:eastAsia="Times New Roman" w:cstheme="minorHAnsi"/>
          <w:lang w:eastAsia="en-GB"/>
        </w:rPr>
      </w:pPr>
    </w:p>
    <w:p w14:paraId="5AA890F6" w14:textId="0E733772" w:rsidR="00864E4E" w:rsidRPr="00006C61" w:rsidRDefault="00227100" w:rsidP="00165B76">
      <w:pPr>
        <w:spacing w:after="0" w:line="276" w:lineRule="auto"/>
        <w:ind w:right="531"/>
        <w:rPr>
          <w:rFonts w:eastAsia="Times New Roman" w:cstheme="minorHAnsi"/>
          <w:lang w:eastAsia="en-GB"/>
        </w:rPr>
      </w:pPr>
      <w:r w:rsidRPr="00006C61">
        <w:rPr>
          <w:rFonts w:eastAsia="Times New Roman" w:cstheme="minorHAnsi"/>
          <w:lang w:eastAsia="en-GB"/>
        </w:rPr>
        <w:t>There</w:t>
      </w:r>
      <w:r w:rsidR="009D6A58" w:rsidRPr="00006C61">
        <w:rPr>
          <w:rFonts w:eastAsia="Times New Roman" w:cstheme="minorHAnsi"/>
          <w:lang w:eastAsia="en-GB"/>
        </w:rPr>
        <w:t xml:space="preserve"> are now</w:t>
      </w:r>
      <w:r w:rsidRPr="00006C61">
        <w:rPr>
          <w:rFonts w:eastAsia="Times New Roman" w:cstheme="minorHAnsi"/>
          <w:lang w:eastAsia="en-GB"/>
        </w:rPr>
        <w:t xml:space="preserve"> </w:t>
      </w:r>
      <w:r w:rsidR="009D6A58" w:rsidRPr="00006C61">
        <w:rPr>
          <w:rFonts w:eastAsia="Times New Roman" w:cstheme="minorHAnsi"/>
          <w:lang w:eastAsia="en-GB"/>
        </w:rPr>
        <w:t>i</w:t>
      </w:r>
      <w:r w:rsidRPr="00006C61">
        <w:rPr>
          <w:rFonts w:eastAsia="Times New Roman" w:cstheme="minorHAnsi"/>
          <w:lang w:eastAsia="en-GB"/>
        </w:rPr>
        <w:t xml:space="preserve">ndependent bodies </w:t>
      </w:r>
      <w:r w:rsidR="00E00DEE" w:rsidRPr="00006C61">
        <w:rPr>
          <w:rFonts w:eastAsia="Times New Roman" w:cstheme="minorHAnsi"/>
          <w:lang w:eastAsia="en-GB"/>
        </w:rPr>
        <w:t>that the police across the United Kingdom must justify their actions to.</w:t>
      </w:r>
      <w:r w:rsidR="001C509A" w:rsidRPr="00006C61">
        <w:rPr>
          <w:rFonts w:eastAsia="Times New Roman" w:cstheme="minorHAnsi"/>
          <w:lang w:eastAsia="en-GB"/>
        </w:rPr>
        <w:t xml:space="preserve"> There are also </w:t>
      </w:r>
      <w:r w:rsidR="007F54C1" w:rsidRPr="00006C61">
        <w:rPr>
          <w:rFonts w:eastAsia="Times New Roman" w:cstheme="minorHAnsi"/>
          <w:lang w:eastAsia="en-GB"/>
        </w:rPr>
        <w:t xml:space="preserve">departments associated with individual constabularies which will </w:t>
      </w:r>
      <w:r w:rsidR="007E4FFC" w:rsidRPr="00006C61">
        <w:rPr>
          <w:rFonts w:eastAsia="Times New Roman" w:cstheme="minorHAnsi"/>
          <w:lang w:eastAsia="en-GB"/>
        </w:rPr>
        <w:t xml:space="preserve">review and </w:t>
      </w:r>
      <w:r w:rsidR="00605568" w:rsidRPr="00006C61">
        <w:rPr>
          <w:rFonts w:eastAsia="Times New Roman" w:cstheme="minorHAnsi"/>
          <w:lang w:eastAsia="en-GB"/>
        </w:rPr>
        <w:t>act</w:t>
      </w:r>
      <w:r w:rsidR="007E4FFC" w:rsidRPr="00006C61">
        <w:rPr>
          <w:rFonts w:eastAsia="Times New Roman" w:cstheme="minorHAnsi"/>
          <w:lang w:eastAsia="en-GB"/>
        </w:rPr>
        <w:t xml:space="preserve"> </w:t>
      </w:r>
      <w:r w:rsidR="007D22DF" w:rsidRPr="00006C61">
        <w:rPr>
          <w:rFonts w:eastAsia="Times New Roman" w:cstheme="minorHAnsi"/>
          <w:lang w:eastAsia="en-GB"/>
        </w:rPr>
        <w:t>against any</w:t>
      </w:r>
      <w:r w:rsidR="007E4FFC" w:rsidRPr="00006C61">
        <w:rPr>
          <w:rFonts w:eastAsia="Times New Roman" w:cstheme="minorHAnsi"/>
          <w:lang w:eastAsia="en-GB"/>
        </w:rPr>
        <w:t xml:space="preserve"> forthcoming complaints against that </w:t>
      </w:r>
      <w:r w:rsidR="00734D8C" w:rsidRPr="00006C61">
        <w:rPr>
          <w:rFonts w:eastAsia="Times New Roman" w:cstheme="minorHAnsi"/>
          <w:lang w:eastAsia="en-GB"/>
        </w:rPr>
        <w:t>force</w:t>
      </w:r>
      <w:r w:rsidR="007E4FFC" w:rsidRPr="00006C61">
        <w:rPr>
          <w:rFonts w:eastAsia="Times New Roman" w:cstheme="minorHAnsi"/>
          <w:lang w:eastAsia="en-GB"/>
        </w:rPr>
        <w:t xml:space="preserve"> or police officers from that force</w:t>
      </w:r>
      <w:r w:rsidR="000557A3" w:rsidRPr="00006C61">
        <w:rPr>
          <w:rFonts w:eastAsia="Times New Roman" w:cstheme="minorHAnsi"/>
          <w:lang w:eastAsia="en-GB"/>
        </w:rPr>
        <w:t xml:space="preserve">. It is necessary for such complaints to be undertaken by </w:t>
      </w:r>
      <w:r w:rsidR="007D22DF" w:rsidRPr="00006C61">
        <w:rPr>
          <w:rFonts w:eastAsia="Times New Roman" w:cstheme="minorHAnsi"/>
          <w:lang w:eastAsia="en-GB"/>
        </w:rPr>
        <w:t xml:space="preserve">such </w:t>
      </w:r>
      <w:r w:rsidR="00D75CFC" w:rsidRPr="00006C61">
        <w:rPr>
          <w:rFonts w:eastAsia="Times New Roman" w:cstheme="minorHAnsi"/>
          <w:lang w:eastAsia="en-GB"/>
        </w:rPr>
        <w:t xml:space="preserve">non-bias bodies, as this ensures there is </w:t>
      </w:r>
      <w:r w:rsidR="007D22DF" w:rsidRPr="00006C61">
        <w:rPr>
          <w:rFonts w:eastAsia="Times New Roman" w:cstheme="minorHAnsi"/>
          <w:lang w:eastAsia="en-GB"/>
        </w:rPr>
        <w:t xml:space="preserve">no </w:t>
      </w:r>
      <w:r w:rsidR="00D75CFC" w:rsidRPr="00006C61">
        <w:rPr>
          <w:rFonts w:eastAsia="Times New Roman" w:cstheme="minorHAnsi"/>
          <w:lang w:eastAsia="en-GB"/>
        </w:rPr>
        <w:t>favouritism</w:t>
      </w:r>
      <w:r w:rsidR="00864E4E" w:rsidRPr="00006C61">
        <w:rPr>
          <w:rFonts w:eastAsia="Times New Roman" w:cstheme="minorHAnsi"/>
          <w:lang w:eastAsia="en-GB"/>
        </w:rPr>
        <w:t xml:space="preserve"> </w:t>
      </w:r>
      <w:r w:rsidR="007D22DF" w:rsidRPr="00006C61">
        <w:rPr>
          <w:rFonts w:eastAsia="Times New Roman" w:cstheme="minorHAnsi"/>
          <w:lang w:eastAsia="en-GB"/>
        </w:rPr>
        <w:t xml:space="preserve">at play. </w:t>
      </w:r>
      <w:r w:rsidR="00A67E66" w:rsidRPr="00006C61">
        <w:rPr>
          <w:rFonts w:eastAsia="Times New Roman" w:cstheme="minorHAnsi"/>
          <w:lang w:eastAsia="en-GB"/>
        </w:rPr>
        <w:t>Having independent bodies investiga</w:t>
      </w:r>
      <w:r w:rsidR="00091117" w:rsidRPr="00006C61">
        <w:rPr>
          <w:rFonts w:eastAsia="Times New Roman" w:cstheme="minorHAnsi"/>
          <w:lang w:eastAsia="en-GB"/>
        </w:rPr>
        <w:t>te</w:t>
      </w:r>
      <w:r w:rsidR="00A67E66" w:rsidRPr="00006C61">
        <w:rPr>
          <w:rFonts w:eastAsia="Times New Roman" w:cstheme="minorHAnsi"/>
          <w:lang w:eastAsia="en-GB"/>
        </w:rPr>
        <w:t xml:space="preserve"> any complaints, helps</w:t>
      </w:r>
      <w:r w:rsidR="00572B8F" w:rsidRPr="00006C61">
        <w:rPr>
          <w:rFonts w:eastAsia="Times New Roman" w:cstheme="minorHAnsi"/>
          <w:lang w:eastAsia="en-GB"/>
        </w:rPr>
        <w:t xml:space="preserve"> keep members of the public confident in their </w:t>
      </w:r>
      <w:r w:rsidR="00AC05C1" w:rsidRPr="00006C61">
        <w:rPr>
          <w:rFonts w:eastAsia="Times New Roman" w:cstheme="minorHAnsi"/>
          <w:lang w:eastAsia="en-GB"/>
        </w:rPr>
        <w:t>constabulary’s</w:t>
      </w:r>
      <w:r w:rsidR="00572B8F" w:rsidRPr="00006C61">
        <w:rPr>
          <w:rFonts w:eastAsia="Times New Roman" w:cstheme="minorHAnsi"/>
          <w:lang w:eastAsia="en-GB"/>
        </w:rPr>
        <w:t xml:space="preserve"> </w:t>
      </w:r>
      <w:r w:rsidR="00091117" w:rsidRPr="00006C61">
        <w:rPr>
          <w:rFonts w:eastAsia="Times New Roman" w:cstheme="minorHAnsi"/>
          <w:lang w:eastAsia="en-GB"/>
        </w:rPr>
        <w:t xml:space="preserve">professionalism and ability to </w:t>
      </w:r>
      <w:r w:rsidR="00176AEA" w:rsidRPr="00006C61">
        <w:rPr>
          <w:rFonts w:eastAsia="Times New Roman" w:cstheme="minorHAnsi"/>
          <w:lang w:eastAsia="en-GB"/>
        </w:rPr>
        <w:t>conduct fair and good quality investigations, while also holding them accountable for any mistakes made.</w:t>
      </w:r>
    </w:p>
    <w:p w14:paraId="75A69111" w14:textId="121829CC" w:rsidR="00952CE8" w:rsidRPr="00006C61" w:rsidRDefault="00952CE8" w:rsidP="00165B76">
      <w:pPr>
        <w:spacing w:after="0" w:line="276" w:lineRule="auto"/>
        <w:ind w:right="531"/>
        <w:rPr>
          <w:rFonts w:eastAsia="Times New Roman" w:cstheme="minorHAnsi"/>
          <w:lang w:eastAsia="en-GB"/>
        </w:rPr>
      </w:pPr>
    </w:p>
    <w:p w14:paraId="44082AE3" w14:textId="20209DF4" w:rsidR="00952CE8" w:rsidRPr="00006C61" w:rsidRDefault="00952CE8" w:rsidP="00165B76">
      <w:pPr>
        <w:spacing w:after="0" w:line="276" w:lineRule="auto"/>
        <w:ind w:right="531"/>
        <w:rPr>
          <w:rFonts w:eastAsia="Times New Roman" w:cstheme="minorHAnsi"/>
          <w:lang w:eastAsia="en-GB"/>
        </w:rPr>
      </w:pPr>
      <w:r w:rsidRPr="00006C61">
        <w:rPr>
          <w:rFonts w:eastAsia="Times New Roman" w:cstheme="minorHAnsi"/>
          <w:lang w:eastAsia="en-GB"/>
        </w:rPr>
        <w:t xml:space="preserve">Similar independent bodies exist in the energy sector, consumer retail, </w:t>
      </w:r>
      <w:r w:rsidR="006B4C1F" w:rsidRPr="00006C61">
        <w:rPr>
          <w:rFonts w:eastAsia="Times New Roman" w:cstheme="minorHAnsi"/>
          <w:lang w:eastAsia="en-GB"/>
        </w:rPr>
        <w:t>betting,</w:t>
      </w:r>
      <w:r w:rsidRPr="00006C61">
        <w:rPr>
          <w:rFonts w:eastAsia="Times New Roman" w:cstheme="minorHAnsi"/>
          <w:lang w:eastAsia="en-GB"/>
        </w:rPr>
        <w:t xml:space="preserve"> and sporting industries, for example, to provide a similar impartial oversight. Such organisations enable policy and regulations to be upheld, a forum for end users/ customers to raise complaints to, and consequences to be administered</w:t>
      </w:r>
      <w:r w:rsidR="00AC05C1" w:rsidRPr="00006C61">
        <w:rPr>
          <w:rFonts w:eastAsia="Times New Roman" w:cstheme="minorHAnsi"/>
          <w:lang w:eastAsia="en-GB"/>
        </w:rPr>
        <w:t xml:space="preserve"> (</w:t>
      </w:r>
      <w:r w:rsidR="006B4C1F" w:rsidRPr="00006C61">
        <w:rPr>
          <w:rFonts w:eastAsia="Times New Roman" w:cstheme="minorHAnsi"/>
          <w:lang w:eastAsia="en-GB"/>
        </w:rPr>
        <w:t>e.g.,</w:t>
      </w:r>
      <w:r w:rsidR="00AC05C1" w:rsidRPr="00006C61">
        <w:rPr>
          <w:rFonts w:eastAsia="Times New Roman" w:cstheme="minorHAnsi"/>
          <w:lang w:eastAsia="en-GB"/>
        </w:rPr>
        <w:t xml:space="preserve"> fines)</w:t>
      </w:r>
      <w:r w:rsidRPr="00006C61">
        <w:rPr>
          <w:rFonts w:eastAsia="Times New Roman" w:cstheme="minorHAnsi"/>
          <w:lang w:eastAsia="en-GB"/>
        </w:rPr>
        <w:t xml:space="preserve">. Police independent bodies adopt a well-recognised, </w:t>
      </w:r>
      <w:r w:rsidR="006B4C1F" w:rsidRPr="00006C61">
        <w:rPr>
          <w:rFonts w:eastAsia="Times New Roman" w:cstheme="minorHAnsi"/>
          <w:lang w:eastAsia="en-GB"/>
        </w:rPr>
        <w:t>accepted,</w:t>
      </w:r>
      <w:r w:rsidRPr="00006C61">
        <w:rPr>
          <w:rFonts w:eastAsia="Times New Roman" w:cstheme="minorHAnsi"/>
          <w:lang w:eastAsia="en-GB"/>
        </w:rPr>
        <w:t xml:space="preserve"> and proven structure and way of working that is accessible, </w:t>
      </w:r>
      <w:r w:rsidR="006B4C1F" w:rsidRPr="00006C61">
        <w:rPr>
          <w:rFonts w:eastAsia="Times New Roman" w:cstheme="minorHAnsi"/>
          <w:lang w:eastAsia="en-GB"/>
        </w:rPr>
        <w:t>familiar,</w:t>
      </w:r>
      <w:r w:rsidRPr="00006C61">
        <w:rPr>
          <w:rFonts w:eastAsia="Times New Roman" w:cstheme="minorHAnsi"/>
          <w:lang w:eastAsia="en-GB"/>
        </w:rPr>
        <w:t xml:space="preserve"> and open for the </w:t>
      </w:r>
      <w:r w:rsidR="00EB1610" w:rsidRPr="00006C61">
        <w:rPr>
          <w:rFonts w:eastAsia="Times New Roman" w:cstheme="minorHAnsi"/>
          <w:lang w:eastAsia="en-GB"/>
        </w:rPr>
        <w:t>public</w:t>
      </w:r>
      <w:r w:rsidRPr="00006C61">
        <w:rPr>
          <w:rFonts w:eastAsia="Times New Roman" w:cstheme="minorHAnsi"/>
          <w:lang w:eastAsia="en-GB"/>
        </w:rPr>
        <w:t>.</w:t>
      </w:r>
    </w:p>
    <w:p w14:paraId="720D9ED9" w14:textId="77777777" w:rsidR="00864E4E" w:rsidRPr="00006C61" w:rsidRDefault="00864E4E" w:rsidP="00165B76">
      <w:pPr>
        <w:spacing w:after="0" w:line="276" w:lineRule="auto"/>
        <w:ind w:right="531"/>
        <w:rPr>
          <w:rFonts w:eastAsia="Times New Roman" w:cstheme="minorHAnsi"/>
          <w:lang w:eastAsia="en-GB"/>
        </w:rPr>
      </w:pPr>
    </w:p>
    <w:p w14:paraId="2919242E" w14:textId="0D752A42" w:rsidR="00227100" w:rsidRPr="00006C61" w:rsidRDefault="00E00DEE" w:rsidP="00165B76">
      <w:pPr>
        <w:spacing w:after="0" w:line="276" w:lineRule="auto"/>
        <w:ind w:right="531"/>
        <w:rPr>
          <w:rFonts w:eastAsia="Times New Roman" w:cstheme="minorHAnsi"/>
          <w:lang w:eastAsia="en-GB"/>
        </w:rPr>
      </w:pPr>
      <w:r w:rsidRPr="00006C61">
        <w:rPr>
          <w:rFonts w:eastAsia="Times New Roman" w:cstheme="minorHAnsi"/>
          <w:lang w:eastAsia="en-GB"/>
        </w:rPr>
        <w:t xml:space="preserve">The </w:t>
      </w:r>
      <w:proofErr w:type="spellStart"/>
      <w:r w:rsidRPr="00006C61">
        <w:rPr>
          <w:rFonts w:eastAsia="Times New Roman" w:cstheme="minorHAnsi"/>
          <w:lang w:eastAsia="en-GB"/>
        </w:rPr>
        <w:t>IOPC</w:t>
      </w:r>
      <w:proofErr w:type="spellEnd"/>
      <w:r w:rsidRPr="00006C61">
        <w:rPr>
          <w:rFonts w:eastAsia="Times New Roman" w:cstheme="minorHAnsi"/>
          <w:lang w:eastAsia="en-GB"/>
        </w:rPr>
        <w:t xml:space="preserve"> (</w:t>
      </w:r>
      <w:r w:rsidR="00E340F0" w:rsidRPr="00006C61">
        <w:rPr>
          <w:rFonts w:eastAsia="Times New Roman" w:cstheme="minorHAnsi"/>
          <w:lang w:eastAsia="en-GB"/>
        </w:rPr>
        <w:t>The Independent Office for Police Conduct)</w:t>
      </w:r>
      <w:r w:rsidR="00534F6E" w:rsidRPr="00006C61">
        <w:rPr>
          <w:rFonts w:eastAsia="Times New Roman" w:cstheme="minorHAnsi"/>
          <w:lang w:eastAsia="en-GB"/>
        </w:rPr>
        <w:t xml:space="preserve"> oversea the complaints against police officers in England and Wales</w:t>
      </w:r>
      <w:r w:rsidR="009C4BD6" w:rsidRPr="00006C61">
        <w:rPr>
          <w:rFonts w:eastAsia="Times New Roman" w:cstheme="minorHAnsi"/>
          <w:lang w:eastAsia="en-GB"/>
        </w:rPr>
        <w:t>; investigat</w:t>
      </w:r>
      <w:r w:rsidR="008E0526" w:rsidRPr="00006C61">
        <w:rPr>
          <w:rFonts w:eastAsia="Times New Roman" w:cstheme="minorHAnsi"/>
          <w:lang w:eastAsia="en-GB"/>
        </w:rPr>
        <w:t>ing</w:t>
      </w:r>
      <w:r w:rsidR="009C4BD6" w:rsidRPr="00006C61">
        <w:rPr>
          <w:rFonts w:eastAsia="Times New Roman" w:cstheme="minorHAnsi"/>
          <w:lang w:eastAsia="en-GB"/>
        </w:rPr>
        <w:t xml:space="preserve"> all types of accusations and mishandlings from inappropriate behaviour within the workforce,</w:t>
      </w:r>
      <w:r w:rsidR="00A05FBF" w:rsidRPr="00006C61">
        <w:rPr>
          <w:rFonts w:eastAsia="Times New Roman" w:cstheme="minorHAnsi"/>
          <w:lang w:eastAsia="en-GB"/>
        </w:rPr>
        <w:t xml:space="preserve"> mismanagement of suspects within police care t</w:t>
      </w:r>
      <w:r w:rsidR="00C14759" w:rsidRPr="00006C61">
        <w:rPr>
          <w:rFonts w:eastAsia="Times New Roman" w:cstheme="minorHAnsi"/>
          <w:lang w:eastAsia="en-GB"/>
        </w:rPr>
        <w:t>o unprofessional dealings with members of the public and more.</w:t>
      </w:r>
    </w:p>
    <w:p w14:paraId="7685CE62" w14:textId="77777777" w:rsidR="00605568" w:rsidRPr="00006C61" w:rsidRDefault="00605568" w:rsidP="00165B76">
      <w:pPr>
        <w:spacing w:after="0" w:line="276" w:lineRule="auto"/>
        <w:ind w:right="531"/>
        <w:rPr>
          <w:rFonts w:eastAsia="Times New Roman" w:cstheme="minorHAnsi"/>
          <w:lang w:eastAsia="en-GB"/>
        </w:rPr>
      </w:pPr>
    </w:p>
    <w:p w14:paraId="62E2D21C" w14:textId="70CF1C37" w:rsidR="00C14759" w:rsidRPr="00006C61" w:rsidRDefault="00C14759" w:rsidP="00165B76">
      <w:pPr>
        <w:spacing w:after="0" w:line="276" w:lineRule="auto"/>
        <w:ind w:right="531"/>
        <w:rPr>
          <w:rFonts w:eastAsia="Times New Roman" w:cstheme="minorHAnsi"/>
          <w:color w:val="FF0000"/>
          <w:lang w:eastAsia="en-GB"/>
        </w:rPr>
      </w:pPr>
      <w:r w:rsidRPr="00006C61">
        <w:rPr>
          <w:rFonts w:eastAsia="Times New Roman" w:cstheme="minorHAnsi"/>
          <w:lang w:eastAsia="en-GB"/>
        </w:rPr>
        <w:t xml:space="preserve">The </w:t>
      </w:r>
      <w:proofErr w:type="spellStart"/>
      <w:r w:rsidRPr="00006C61">
        <w:rPr>
          <w:rFonts w:eastAsia="Times New Roman" w:cstheme="minorHAnsi"/>
          <w:lang w:eastAsia="en-GB"/>
        </w:rPr>
        <w:t>IOPC</w:t>
      </w:r>
      <w:proofErr w:type="spellEnd"/>
      <w:r w:rsidRPr="00006C61">
        <w:rPr>
          <w:rFonts w:eastAsia="Times New Roman" w:cstheme="minorHAnsi"/>
          <w:lang w:eastAsia="en-GB"/>
        </w:rPr>
        <w:t xml:space="preserve"> </w:t>
      </w:r>
      <w:r w:rsidR="00B36500" w:rsidRPr="00006C61">
        <w:rPr>
          <w:rFonts w:eastAsia="Times New Roman" w:cstheme="minorHAnsi"/>
          <w:lang w:eastAsia="en-GB"/>
        </w:rPr>
        <w:t xml:space="preserve">aims to provide the </w:t>
      </w:r>
      <w:r w:rsidR="000F5A24" w:rsidRPr="00006C61">
        <w:rPr>
          <w:rFonts w:eastAsia="Times New Roman" w:cstheme="minorHAnsi"/>
          <w:lang w:eastAsia="en-GB"/>
        </w:rPr>
        <w:t>public</w:t>
      </w:r>
      <w:r w:rsidR="00B36500" w:rsidRPr="00006C61">
        <w:rPr>
          <w:rFonts w:eastAsia="Times New Roman" w:cstheme="minorHAnsi"/>
          <w:lang w:eastAsia="en-GB"/>
        </w:rPr>
        <w:t xml:space="preserve"> </w:t>
      </w:r>
      <w:r w:rsidR="00F839B4" w:rsidRPr="00006C61">
        <w:rPr>
          <w:rFonts w:eastAsia="Times New Roman" w:cstheme="minorHAnsi"/>
          <w:lang w:eastAsia="en-GB"/>
        </w:rPr>
        <w:t xml:space="preserve">with confidence that their </w:t>
      </w:r>
      <w:r w:rsidR="00420049" w:rsidRPr="00006C61">
        <w:rPr>
          <w:rFonts w:eastAsia="Times New Roman" w:cstheme="minorHAnsi"/>
          <w:lang w:eastAsia="en-GB"/>
        </w:rPr>
        <w:t xml:space="preserve">constabularies and police officers </w:t>
      </w:r>
      <w:r w:rsidR="000F5A24" w:rsidRPr="00006C61">
        <w:rPr>
          <w:rFonts w:eastAsia="Times New Roman" w:cstheme="minorHAnsi"/>
          <w:lang w:eastAsia="en-GB"/>
        </w:rPr>
        <w:t xml:space="preserve">are </w:t>
      </w:r>
      <w:r w:rsidR="00420049" w:rsidRPr="00006C61">
        <w:rPr>
          <w:rFonts w:eastAsia="Times New Roman" w:cstheme="minorHAnsi"/>
          <w:lang w:eastAsia="en-GB"/>
        </w:rPr>
        <w:t>undertak</w:t>
      </w:r>
      <w:r w:rsidR="000F5A24" w:rsidRPr="00006C61">
        <w:rPr>
          <w:rFonts w:eastAsia="Times New Roman" w:cstheme="minorHAnsi"/>
          <w:lang w:eastAsia="en-GB"/>
        </w:rPr>
        <w:t>ing</w:t>
      </w:r>
      <w:r w:rsidR="00420049" w:rsidRPr="00006C61">
        <w:rPr>
          <w:rFonts w:eastAsia="Times New Roman" w:cstheme="minorHAnsi"/>
          <w:lang w:eastAsia="en-GB"/>
        </w:rPr>
        <w:t xml:space="preserve"> their duties with professionalism, compassion, </w:t>
      </w:r>
      <w:r w:rsidR="002D3087" w:rsidRPr="00006C61">
        <w:rPr>
          <w:rFonts w:eastAsia="Times New Roman" w:cstheme="minorHAnsi"/>
          <w:lang w:eastAsia="en-GB"/>
        </w:rPr>
        <w:t xml:space="preserve">and </w:t>
      </w:r>
      <w:r w:rsidR="009D3E7C" w:rsidRPr="00006C61">
        <w:rPr>
          <w:rFonts w:eastAsia="Times New Roman" w:cstheme="minorHAnsi"/>
          <w:lang w:eastAsia="en-GB"/>
        </w:rPr>
        <w:t>while unbiased</w:t>
      </w:r>
      <w:r w:rsidR="002D3087" w:rsidRPr="00006C61">
        <w:rPr>
          <w:rFonts w:eastAsia="Times New Roman" w:cstheme="minorHAnsi"/>
          <w:lang w:eastAsia="en-GB"/>
        </w:rPr>
        <w:t xml:space="preserve">, all while following the Codes of Practice outlined in PACE 1984. The </w:t>
      </w:r>
      <w:proofErr w:type="spellStart"/>
      <w:r w:rsidR="002D3087" w:rsidRPr="00006C61">
        <w:rPr>
          <w:rFonts w:eastAsia="Times New Roman" w:cstheme="minorHAnsi"/>
          <w:lang w:eastAsia="en-GB"/>
        </w:rPr>
        <w:t>IOPC</w:t>
      </w:r>
      <w:proofErr w:type="spellEnd"/>
      <w:r w:rsidR="002D3087" w:rsidRPr="00006C61">
        <w:rPr>
          <w:rFonts w:eastAsia="Times New Roman" w:cstheme="minorHAnsi"/>
          <w:lang w:eastAsia="en-GB"/>
        </w:rPr>
        <w:t xml:space="preserve"> </w:t>
      </w:r>
      <w:r w:rsidR="00B91DDA" w:rsidRPr="00006C61">
        <w:rPr>
          <w:rFonts w:eastAsia="Times New Roman" w:cstheme="minorHAnsi"/>
          <w:lang w:eastAsia="en-GB"/>
        </w:rPr>
        <w:t xml:space="preserve">also have </w:t>
      </w:r>
      <w:r w:rsidR="00B91DDA" w:rsidRPr="00006C61">
        <w:rPr>
          <w:rFonts w:eastAsia="Times New Roman" w:cstheme="minorHAnsi"/>
          <w:color w:val="000000" w:themeColor="text1"/>
          <w:lang w:eastAsia="en-GB"/>
        </w:rPr>
        <w:t>influence over important changes within policing</w:t>
      </w:r>
      <w:r w:rsidR="002F2044" w:rsidRPr="00006C61">
        <w:rPr>
          <w:rFonts w:eastAsia="Times New Roman" w:cstheme="minorHAnsi"/>
          <w:color w:val="000000" w:themeColor="text1"/>
          <w:lang w:eastAsia="en-GB"/>
        </w:rPr>
        <w:t xml:space="preserve">, with the goal of all parties involved learning from their mistakes. </w:t>
      </w:r>
      <w:r w:rsidR="005B086A" w:rsidRPr="00006C61">
        <w:rPr>
          <w:rFonts w:eastAsia="Times New Roman" w:cstheme="minorHAnsi"/>
          <w:color w:val="000000" w:themeColor="text1"/>
          <w:lang w:eastAsia="en-GB"/>
        </w:rPr>
        <w:t xml:space="preserve">A </w:t>
      </w:r>
      <w:proofErr w:type="spellStart"/>
      <w:r w:rsidR="00592871" w:rsidRPr="00006C61">
        <w:rPr>
          <w:rFonts w:eastAsia="Times New Roman" w:cstheme="minorHAnsi"/>
          <w:color w:val="000000" w:themeColor="text1"/>
          <w:lang w:eastAsia="en-GB"/>
        </w:rPr>
        <w:t>IOPC</w:t>
      </w:r>
      <w:proofErr w:type="spellEnd"/>
      <w:r w:rsidR="00592871" w:rsidRPr="00006C61">
        <w:rPr>
          <w:rFonts w:eastAsia="Times New Roman" w:cstheme="minorHAnsi"/>
          <w:color w:val="000000" w:themeColor="text1"/>
          <w:lang w:eastAsia="en-GB"/>
        </w:rPr>
        <w:t xml:space="preserve"> Impact report 2021/22, stated that the </w:t>
      </w:r>
      <w:proofErr w:type="spellStart"/>
      <w:r w:rsidR="00592871" w:rsidRPr="00006C61">
        <w:rPr>
          <w:rFonts w:eastAsia="Times New Roman" w:cstheme="minorHAnsi"/>
          <w:color w:val="000000" w:themeColor="text1"/>
          <w:lang w:eastAsia="en-GB"/>
        </w:rPr>
        <w:t>IOPC</w:t>
      </w:r>
      <w:proofErr w:type="spellEnd"/>
      <w:r w:rsidR="00592871" w:rsidRPr="00006C61">
        <w:rPr>
          <w:rFonts w:eastAsia="Times New Roman" w:cstheme="minorHAnsi"/>
          <w:color w:val="000000" w:themeColor="text1"/>
          <w:lang w:eastAsia="en-GB"/>
        </w:rPr>
        <w:t xml:space="preserve"> made 180 recommendations</w:t>
      </w:r>
      <w:r w:rsidR="008640A8" w:rsidRPr="00006C61">
        <w:rPr>
          <w:rFonts w:eastAsia="Times New Roman" w:cstheme="minorHAnsi"/>
          <w:color w:val="000000" w:themeColor="text1"/>
          <w:lang w:eastAsia="en-GB"/>
        </w:rPr>
        <w:t xml:space="preserve"> aimed at improving policing</w:t>
      </w:r>
      <w:r w:rsidR="0065661A" w:rsidRPr="00006C61">
        <w:rPr>
          <w:rFonts w:eastAsia="Times New Roman" w:cstheme="minorHAnsi"/>
          <w:color w:val="000000" w:themeColor="text1"/>
          <w:lang w:eastAsia="en-GB"/>
        </w:rPr>
        <w:t xml:space="preserve"> i.e., in training and in guidance</w:t>
      </w:r>
      <w:r w:rsidR="0058394C" w:rsidRPr="00006C61">
        <w:rPr>
          <w:rFonts w:eastAsia="Times New Roman" w:cstheme="minorHAnsi"/>
          <w:color w:val="000000" w:themeColor="text1"/>
          <w:lang w:eastAsia="en-GB"/>
        </w:rPr>
        <w:t>, with 93% of the recommendations accepted.</w:t>
      </w:r>
      <w:r w:rsidR="00DE0025" w:rsidRPr="00006C61">
        <w:rPr>
          <w:rFonts w:eastAsia="Times New Roman" w:cstheme="minorHAnsi"/>
          <w:color w:val="000000" w:themeColor="text1"/>
          <w:lang w:eastAsia="en-GB"/>
        </w:rPr>
        <w:t xml:space="preserve"> The same report also stated that </w:t>
      </w:r>
      <w:r w:rsidR="006846A1" w:rsidRPr="00006C61">
        <w:rPr>
          <w:rFonts w:eastAsia="Times New Roman" w:cstheme="minorHAnsi"/>
          <w:color w:val="000000" w:themeColor="text1"/>
          <w:lang w:eastAsia="en-GB"/>
        </w:rPr>
        <w:t xml:space="preserve">the </w:t>
      </w:r>
      <w:proofErr w:type="spellStart"/>
      <w:r w:rsidR="006846A1" w:rsidRPr="00006C61">
        <w:rPr>
          <w:rFonts w:eastAsia="Times New Roman" w:cstheme="minorHAnsi"/>
          <w:color w:val="000000" w:themeColor="text1"/>
          <w:lang w:eastAsia="en-GB"/>
        </w:rPr>
        <w:t>IOPC</w:t>
      </w:r>
      <w:proofErr w:type="spellEnd"/>
      <w:r w:rsidR="006846A1" w:rsidRPr="00006C61">
        <w:rPr>
          <w:rFonts w:eastAsia="Times New Roman" w:cstheme="minorHAnsi"/>
          <w:color w:val="000000" w:themeColor="text1"/>
          <w:lang w:eastAsia="en-GB"/>
        </w:rPr>
        <w:t xml:space="preserve"> made 17 recommendations regarding taser use, following 101 cases being investigated that involved taser use.</w:t>
      </w:r>
      <w:r w:rsidR="00B4781B" w:rsidRPr="00006C61">
        <w:rPr>
          <w:rFonts w:eastAsia="Times New Roman" w:cstheme="minorHAnsi"/>
          <w:color w:val="000000" w:themeColor="text1"/>
          <w:lang w:eastAsia="en-GB"/>
        </w:rPr>
        <w:t xml:space="preserve"> Such recommendations from independent bodies are necessary, as they provide the police with a fresh perspective on potential </w:t>
      </w:r>
      <w:r w:rsidR="003B7D9B" w:rsidRPr="00006C61">
        <w:rPr>
          <w:rFonts w:eastAsia="Times New Roman" w:cstheme="minorHAnsi"/>
          <w:color w:val="000000" w:themeColor="text1"/>
          <w:lang w:eastAsia="en-GB"/>
        </w:rPr>
        <w:t>issues, which</w:t>
      </w:r>
      <w:r w:rsidR="00B4781B" w:rsidRPr="00006C61">
        <w:rPr>
          <w:rFonts w:eastAsia="Times New Roman" w:cstheme="minorHAnsi"/>
          <w:color w:val="000000" w:themeColor="text1"/>
          <w:lang w:eastAsia="en-GB"/>
        </w:rPr>
        <w:t xml:space="preserve"> could otherwise be </w:t>
      </w:r>
      <w:r w:rsidR="001546CD" w:rsidRPr="00006C61">
        <w:rPr>
          <w:rFonts w:eastAsia="Times New Roman" w:cstheme="minorHAnsi"/>
          <w:color w:val="000000" w:themeColor="text1"/>
          <w:lang w:eastAsia="en-GB"/>
        </w:rPr>
        <w:t>overlooked</w:t>
      </w:r>
      <w:r w:rsidR="00B4781B" w:rsidRPr="00006C61">
        <w:rPr>
          <w:rFonts w:eastAsia="Times New Roman" w:cstheme="minorHAnsi"/>
          <w:color w:val="000000" w:themeColor="text1"/>
          <w:lang w:eastAsia="en-GB"/>
        </w:rPr>
        <w:t xml:space="preserve"> and </w:t>
      </w:r>
      <w:r w:rsidR="00993E25" w:rsidRPr="00006C61">
        <w:rPr>
          <w:rFonts w:eastAsia="Times New Roman" w:cstheme="minorHAnsi"/>
          <w:color w:val="000000" w:themeColor="text1"/>
          <w:lang w:eastAsia="en-GB"/>
        </w:rPr>
        <w:t xml:space="preserve">not perused. </w:t>
      </w:r>
    </w:p>
    <w:p w14:paraId="2D5C210F" w14:textId="426D02A8" w:rsidR="006846A1" w:rsidRPr="00006C61" w:rsidRDefault="006846A1" w:rsidP="00165B76">
      <w:pPr>
        <w:spacing w:after="0" w:line="276" w:lineRule="auto"/>
        <w:ind w:right="531"/>
        <w:rPr>
          <w:rFonts w:eastAsia="Times New Roman" w:cstheme="minorHAnsi"/>
          <w:color w:val="FF0000"/>
          <w:lang w:eastAsia="en-GB"/>
        </w:rPr>
      </w:pPr>
    </w:p>
    <w:p w14:paraId="6B0BC870" w14:textId="547A6D7B" w:rsidR="006846A1" w:rsidRPr="00006C61" w:rsidRDefault="00677ACE" w:rsidP="00165B76">
      <w:pPr>
        <w:spacing w:after="0"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lastRenderedPageBreak/>
        <w:t xml:space="preserve">Independent bodies such as the </w:t>
      </w:r>
      <w:proofErr w:type="spellStart"/>
      <w:r w:rsidRPr="00006C61">
        <w:rPr>
          <w:rFonts w:eastAsia="Times New Roman" w:cstheme="minorHAnsi"/>
          <w:color w:val="000000" w:themeColor="text1"/>
          <w:lang w:eastAsia="en-GB"/>
        </w:rPr>
        <w:t>IOPC</w:t>
      </w:r>
      <w:proofErr w:type="spellEnd"/>
      <w:r w:rsidRPr="00006C61">
        <w:rPr>
          <w:rFonts w:eastAsia="Times New Roman" w:cstheme="minorHAnsi"/>
          <w:color w:val="000000" w:themeColor="text1"/>
          <w:lang w:eastAsia="en-GB"/>
        </w:rPr>
        <w:t xml:space="preserve"> not only hold police officers and constabularies accountable for their actions, but also provide a necessary platform for members of the </w:t>
      </w:r>
      <w:r w:rsidR="001546CD" w:rsidRPr="00006C61">
        <w:rPr>
          <w:rFonts w:eastAsia="Times New Roman" w:cstheme="minorHAnsi"/>
          <w:color w:val="000000" w:themeColor="text1"/>
          <w:lang w:eastAsia="en-GB"/>
        </w:rPr>
        <w:t>public</w:t>
      </w:r>
      <w:r w:rsidRPr="00006C61">
        <w:rPr>
          <w:rFonts w:eastAsia="Times New Roman" w:cstheme="minorHAnsi"/>
          <w:color w:val="000000" w:themeColor="text1"/>
          <w:lang w:eastAsia="en-GB"/>
        </w:rPr>
        <w:t xml:space="preserve"> to express their concerns, raise </w:t>
      </w:r>
      <w:r w:rsidR="004F28C5" w:rsidRPr="00006C61">
        <w:rPr>
          <w:rFonts w:eastAsia="Times New Roman" w:cstheme="minorHAnsi"/>
          <w:color w:val="000000" w:themeColor="text1"/>
          <w:lang w:eastAsia="en-GB"/>
        </w:rPr>
        <w:t xml:space="preserve">awareness about issues within their communities, and </w:t>
      </w:r>
      <w:r w:rsidR="00BD3631" w:rsidRPr="00006C61">
        <w:rPr>
          <w:rFonts w:eastAsia="Times New Roman" w:cstheme="minorHAnsi"/>
          <w:color w:val="000000" w:themeColor="text1"/>
          <w:lang w:eastAsia="en-GB"/>
        </w:rPr>
        <w:t xml:space="preserve">involve members of the community </w:t>
      </w:r>
      <w:r w:rsidR="00C359C2" w:rsidRPr="00006C61">
        <w:rPr>
          <w:rFonts w:eastAsia="Times New Roman" w:cstheme="minorHAnsi"/>
          <w:color w:val="000000" w:themeColor="text1"/>
          <w:lang w:eastAsia="en-GB"/>
        </w:rPr>
        <w:t xml:space="preserve">with policy changes. </w:t>
      </w:r>
      <w:r w:rsidR="00C32AC9" w:rsidRPr="00006C61">
        <w:rPr>
          <w:rFonts w:eastAsia="Times New Roman" w:cstheme="minorHAnsi"/>
          <w:color w:val="000000" w:themeColor="text1"/>
          <w:lang w:eastAsia="en-GB"/>
        </w:rPr>
        <w:t xml:space="preserve">The </w:t>
      </w:r>
      <w:proofErr w:type="spellStart"/>
      <w:r w:rsidR="00C32AC9" w:rsidRPr="00006C61">
        <w:rPr>
          <w:rFonts w:eastAsia="Times New Roman" w:cstheme="minorHAnsi"/>
          <w:color w:val="000000" w:themeColor="text1"/>
          <w:lang w:eastAsia="en-GB"/>
        </w:rPr>
        <w:t>IOPC</w:t>
      </w:r>
      <w:proofErr w:type="spellEnd"/>
      <w:r w:rsidR="00C32AC9" w:rsidRPr="00006C61">
        <w:rPr>
          <w:rFonts w:eastAsia="Times New Roman" w:cstheme="minorHAnsi"/>
          <w:color w:val="000000" w:themeColor="text1"/>
          <w:lang w:eastAsia="en-GB"/>
        </w:rPr>
        <w:t xml:space="preserve"> Impact report 2021/22, </w:t>
      </w:r>
      <w:r w:rsidR="005074F1" w:rsidRPr="00006C61">
        <w:rPr>
          <w:rFonts w:eastAsia="Times New Roman" w:cstheme="minorHAnsi"/>
          <w:color w:val="000000" w:themeColor="text1"/>
          <w:lang w:eastAsia="en-GB"/>
        </w:rPr>
        <w:t xml:space="preserve">stated they </w:t>
      </w:r>
      <w:r w:rsidR="00E72497" w:rsidRPr="00006C61">
        <w:rPr>
          <w:rFonts w:eastAsia="Times New Roman" w:cstheme="minorHAnsi"/>
          <w:color w:val="000000" w:themeColor="text1"/>
          <w:lang w:eastAsia="en-GB"/>
        </w:rPr>
        <w:t>received</w:t>
      </w:r>
      <w:r w:rsidR="005074F1" w:rsidRPr="00006C61">
        <w:rPr>
          <w:rFonts w:eastAsia="Times New Roman" w:cstheme="minorHAnsi"/>
          <w:color w:val="000000" w:themeColor="text1"/>
          <w:lang w:eastAsia="en-GB"/>
        </w:rPr>
        <w:t xml:space="preserve"> 119 applications for their aspiring professionals </w:t>
      </w:r>
      <w:r w:rsidR="00E72497" w:rsidRPr="00006C61">
        <w:rPr>
          <w:rFonts w:eastAsia="Times New Roman" w:cstheme="minorHAnsi"/>
          <w:color w:val="000000" w:themeColor="text1"/>
          <w:lang w:eastAsia="en-GB"/>
        </w:rPr>
        <w:t>programme, with 57% applicants from ethic and minority backgrounds.</w:t>
      </w:r>
    </w:p>
    <w:p w14:paraId="27B373D1" w14:textId="77777777" w:rsidR="002F2044" w:rsidRPr="00006C61" w:rsidRDefault="002F2044" w:rsidP="00165B76">
      <w:pPr>
        <w:spacing w:after="0" w:line="276" w:lineRule="auto"/>
        <w:ind w:right="531"/>
        <w:rPr>
          <w:rFonts w:eastAsia="Times New Roman" w:cstheme="minorHAnsi"/>
          <w:color w:val="000000" w:themeColor="text1"/>
          <w:lang w:eastAsia="en-GB"/>
        </w:rPr>
      </w:pPr>
    </w:p>
    <w:p w14:paraId="6A64B71E" w14:textId="3A786465" w:rsidR="00907801" w:rsidRPr="00006C61" w:rsidRDefault="00EB466B" w:rsidP="00165B76">
      <w:pPr>
        <w:spacing w:after="0" w:line="276" w:lineRule="auto"/>
        <w:ind w:right="531"/>
        <w:rPr>
          <w:rFonts w:eastAsia="Times New Roman" w:cstheme="minorHAnsi"/>
          <w:lang w:eastAsia="en-GB"/>
        </w:rPr>
      </w:pPr>
      <w:r w:rsidRPr="00006C61">
        <w:rPr>
          <w:rFonts w:eastAsia="Times New Roman" w:cstheme="minorHAnsi"/>
          <w:lang w:eastAsia="en-GB"/>
        </w:rPr>
        <w:t xml:space="preserve">The importance of including </w:t>
      </w:r>
      <w:r w:rsidR="004C74C5" w:rsidRPr="00006C61">
        <w:rPr>
          <w:rFonts w:eastAsia="Times New Roman" w:cstheme="minorHAnsi"/>
          <w:lang w:eastAsia="en-GB"/>
        </w:rPr>
        <w:t xml:space="preserve">members from more marginalised backgrounds of society, in police </w:t>
      </w:r>
      <w:r w:rsidR="007E33E0" w:rsidRPr="00006C61">
        <w:rPr>
          <w:rFonts w:eastAsia="Times New Roman" w:cstheme="minorHAnsi"/>
          <w:lang w:eastAsia="en-GB"/>
        </w:rPr>
        <w:t>matters</w:t>
      </w:r>
      <w:r w:rsidR="004C74C5" w:rsidRPr="00006C61">
        <w:rPr>
          <w:rFonts w:eastAsia="Times New Roman" w:cstheme="minorHAnsi"/>
          <w:lang w:eastAsia="en-GB"/>
        </w:rPr>
        <w:t xml:space="preserve">, </w:t>
      </w:r>
      <w:r w:rsidR="005E0831" w:rsidRPr="00006C61">
        <w:rPr>
          <w:rFonts w:eastAsia="Times New Roman" w:cstheme="minorHAnsi"/>
          <w:lang w:eastAsia="en-GB"/>
        </w:rPr>
        <w:t xml:space="preserve">help bridge the gap of </w:t>
      </w:r>
      <w:r w:rsidR="001854DA" w:rsidRPr="00006C61">
        <w:rPr>
          <w:rFonts w:eastAsia="Times New Roman" w:cstheme="minorHAnsi"/>
          <w:lang w:eastAsia="en-GB"/>
        </w:rPr>
        <w:t>mis</w:t>
      </w:r>
      <w:r w:rsidR="005E0831" w:rsidRPr="00006C61">
        <w:rPr>
          <w:rFonts w:eastAsia="Times New Roman" w:cstheme="minorHAnsi"/>
          <w:lang w:eastAsia="en-GB"/>
        </w:rPr>
        <w:t xml:space="preserve">trust felt by many. The </w:t>
      </w:r>
      <w:proofErr w:type="spellStart"/>
      <w:r w:rsidR="005E0831" w:rsidRPr="00006C61">
        <w:rPr>
          <w:rFonts w:eastAsia="Times New Roman" w:cstheme="minorHAnsi"/>
          <w:lang w:eastAsia="en-GB"/>
        </w:rPr>
        <w:t>IOPC</w:t>
      </w:r>
      <w:proofErr w:type="spellEnd"/>
      <w:r w:rsidR="005E0831" w:rsidRPr="00006C61">
        <w:rPr>
          <w:rFonts w:eastAsia="Times New Roman" w:cstheme="minorHAnsi"/>
          <w:lang w:eastAsia="en-GB"/>
        </w:rPr>
        <w:t xml:space="preserve"> provides a </w:t>
      </w:r>
      <w:r w:rsidR="001F6E5D" w:rsidRPr="00006C61">
        <w:rPr>
          <w:rFonts w:eastAsia="Times New Roman" w:cstheme="minorHAnsi"/>
          <w:lang w:eastAsia="en-GB"/>
        </w:rPr>
        <w:t>p</w:t>
      </w:r>
      <w:r w:rsidR="005E0831" w:rsidRPr="00006C61">
        <w:rPr>
          <w:rFonts w:eastAsia="Times New Roman" w:cstheme="minorHAnsi"/>
          <w:lang w:eastAsia="en-GB"/>
        </w:rPr>
        <w:t xml:space="preserve">latform that can </w:t>
      </w:r>
      <w:r w:rsidR="001F6E5D" w:rsidRPr="00006C61">
        <w:rPr>
          <w:rFonts w:eastAsia="Times New Roman" w:cstheme="minorHAnsi"/>
          <w:lang w:eastAsia="en-GB"/>
        </w:rPr>
        <w:t xml:space="preserve">close this gap, by creating a safe space and professional environment for members of the police and the </w:t>
      </w:r>
      <w:r w:rsidR="001854DA" w:rsidRPr="00006C61">
        <w:rPr>
          <w:rFonts w:eastAsia="Times New Roman" w:cstheme="minorHAnsi"/>
          <w:lang w:eastAsia="en-GB"/>
        </w:rPr>
        <w:t>public</w:t>
      </w:r>
      <w:r w:rsidR="001F6E5D" w:rsidRPr="00006C61">
        <w:rPr>
          <w:rFonts w:eastAsia="Times New Roman" w:cstheme="minorHAnsi"/>
          <w:lang w:eastAsia="en-GB"/>
        </w:rPr>
        <w:t xml:space="preserve"> to discuss their concerns and </w:t>
      </w:r>
      <w:r w:rsidR="00F9219B" w:rsidRPr="00006C61">
        <w:rPr>
          <w:rFonts w:eastAsia="Times New Roman" w:cstheme="minorHAnsi"/>
          <w:lang w:eastAsia="en-GB"/>
        </w:rPr>
        <w:t xml:space="preserve">recommendations. This access to the police provided by independent bodies such as The </w:t>
      </w:r>
      <w:proofErr w:type="spellStart"/>
      <w:r w:rsidR="00F9219B" w:rsidRPr="00006C61">
        <w:rPr>
          <w:rFonts w:eastAsia="Times New Roman" w:cstheme="minorHAnsi"/>
          <w:lang w:eastAsia="en-GB"/>
        </w:rPr>
        <w:t>IOPC</w:t>
      </w:r>
      <w:proofErr w:type="spellEnd"/>
      <w:r w:rsidR="00F9219B" w:rsidRPr="00006C61">
        <w:rPr>
          <w:rFonts w:eastAsia="Times New Roman" w:cstheme="minorHAnsi"/>
          <w:lang w:eastAsia="en-GB"/>
        </w:rPr>
        <w:t xml:space="preserve"> </w:t>
      </w:r>
      <w:r w:rsidR="00926868" w:rsidRPr="00006C61">
        <w:rPr>
          <w:rFonts w:eastAsia="Times New Roman" w:cstheme="minorHAnsi"/>
          <w:lang w:eastAsia="en-GB"/>
        </w:rPr>
        <w:t xml:space="preserve">can </w:t>
      </w:r>
      <w:r w:rsidR="00F9219B" w:rsidRPr="00006C61">
        <w:rPr>
          <w:rFonts w:eastAsia="Times New Roman" w:cstheme="minorHAnsi"/>
          <w:lang w:eastAsia="en-GB"/>
        </w:rPr>
        <w:t xml:space="preserve">remove the stigma that the police are ‘untouchable’ and cannot be held accountable for their actions. The police can be seen as more </w:t>
      </w:r>
      <w:r w:rsidR="00B4088C" w:rsidRPr="00006C61">
        <w:rPr>
          <w:rFonts w:eastAsia="Times New Roman" w:cstheme="minorHAnsi"/>
          <w:lang w:eastAsia="en-GB"/>
        </w:rPr>
        <w:t xml:space="preserve">transparent and </w:t>
      </w:r>
      <w:r w:rsidR="00B62325" w:rsidRPr="00006C61">
        <w:rPr>
          <w:rFonts w:eastAsia="Times New Roman" w:cstheme="minorHAnsi"/>
          <w:lang w:eastAsia="en-GB"/>
        </w:rPr>
        <w:t>inclusive, and willing to listen and make the necessary changes when mistakes are made.</w:t>
      </w:r>
      <w:r w:rsidR="003B7D9B" w:rsidRPr="00006C61">
        <w:rPr>
          <w:rFonts w:eastAsia="Times New Roman" w:cstheme="minorHAnsi"/>
          <w:lang w:eastAsia="en-GB"/>
        </w:rPr>
        <w:t xml:space="preserve"> Without such bodies, an ‘us and them’ attitude could persist </w:t>
      </w:r>
      <w:r w:rsidR="00014FF6" w:rsidRPr="00006C61">
        <w:rPr>
          <w:rFonts w:eastAsia="Times New Roman" w:cstheme="minorHAnsi"/>
          <w:lang w:eastAsia="en-GB"/>
        </w:rPr>
        <w:t>because of</w:t>
      </w:r>
      <w:r w:rsidR="003B7D9B" w:rsidRPr="00006C61">
        <w:rPr>
          <w:rFonts w:eastAsia="Times New Roman" w:cstheme="minorHAnsi"/>
          <w:lang w:eastAsia="en-GB"/>
        </w:rPr>
        <w:t xml:space="preserve"> historic experiences and community-held perceptions, which would ultimately lead to a break-down in effective collaborative policing.</w:t>
      </w:r>
    </w:p>
    <w:p w14:paraId="2ECB1A98" w14:textId="40C7F683" w:rsidR="00F018E8" w:rsidRPr="00006C61" w:rsidRDefault="00F018E8" w:rsidP="00165B76">
      <w:pPr>
        <w:spacing w:after="0" w:line="276" w:lineRule="auto"/>
        <w:ind w:right="531"/>
        <w:rPr>
          <w:rFonts w:eastAsia="Times New Roman" w:cstheme="minorHAnsi"/>
          <w:lang w:eastAsia="en-GB"/>
        </w:rPr>
      </w:pPr>
    </w:p>
    <w:p w14:paraId="5248C965" w14:textId="7FC6BD54" w:rsidR="00F018E8" w:rsidRPr="00006C61" w:rsidRDefault="00F018E8" w:rsidP="00165B76">
      <w:pPr>
        <w:spacing w:after="0" w:line="276" w:lineRule="auto"/>
        <w:ind w:right="531"/>
        <w:rPr>
          <w:rFonts w:eastAsia="Times New Roman" w:cstheme="minorHAnsi"/>
          <w:lang w:eastAsia="en-GB"/>
        </w:rPr>
      </w:pPr>
      <w:r w:rsidRPr="00006C61">
        <w:rPr>
          <w:rFonts w:eastAsia="Times New Roman" w:cstheme="minorHAnsi"/>
          <w:lang w:eastAsia="en-GB"/>
        </w:rPr>
        <w:t xml:space="preserve">Police </w:t>
      </w:r>
      <w:r w:rsidR="00014FF6" w:rsidRPr="00006C61">
        <w:rPr>
          <w:rFonts w:eastAsia="Times New Roman" w:cstheme="minorHAnsi"/>
          <w:lang w:eastAsia="en-GB"/>
        </w:rPr>
        <w:t>o</w:t>
      </w:r>
      <w:r w:rsidRPr="00006C61">
        <w:rPr>
          <w:rFonts w:eastAsia="Times New Roman" w:cstheme="minorHAnsi"/>
          <w:lang w:eastAsia="en-GB"/>
        </w:rPr>
        <w:t>fficers must not be perceived (or perceive themselves) as being ‘above the law’. Independent bodies ensure that police officers are held accountable to the same standards and criminal thresholds as everyone else. This helps to avoid a disparity between the police and community and perceptions of double standards; effectively acting as a ‘referee’ to ensure everyone knows and plays by the rules.</w:t>
      </w:r>
    </w:p>
    <w:p w14:paraId="19C16500" w14:textId="2B4C72CA" w:rsidR="00B62325" w:rsidRPr="00006C61" w:rsidRDefault="00B62325" w:rsidP="00165B76">
      <w:pPr>
        <w:spacing w:after="0" w:line="276" w:lineRule="auto"/>
        <w:ind w:right="531"/>
        <w:rPr>
          <w:rFonts w:eastAsia="Times New Roman" w:cstheme="minorHAnsi"/>
          <w:lang w:eastAsia="en-GB"/>
        </w:rPr>
      </w:pPr>
    </w:p>
    <w:p w14:paraId="2EDC754B" w14:textId="7DAACCEE" w:rsidR="00B62325" w:rsidRPr="00006C61" w:rsidRDefault="00B62325" w:rsidP="00165B76">
      <w:pPr>
        <w:spacing w:after="0" w:line="276" w:lineRule="auto"/>
        <w:ind w:right="531"/>
        <w:rPr>
          <w:rFonts w:eastAsia="Times New Roman" w:cstheme="minorHAnsi"/>
          <w:lang w:eastAsia="en-GB"/>
        </w:rPr>
      </w:pPr>
      <w:r w:rsidRPr="00006C61">
        <w:rPr>
          <w:rFonts w:eastAsia="Times New Roman" w:cstheme="minorHAnsi"/>
          <w:lang w:eastAsia="en-GB"/>
        </w:rPr>
        <w:t xml:space="preserve">Other independent bodies that manage the police, include </w:t>
      </w:r>
      <w:proofErr w:type="spellStart"/>
      <w:r w:rsidR="00FD24DB" w:rsidRPr="00006C61">
        <w:rPr>
          <w:rFonts w:eastAsia="Times New Roman" w:cstheme="minorHAnsi"/>
          <w:lang w:eastAsia="en-GB"/>
        </w:rPr>
        <w:t>HMIC</w:t>
      </w:r>
      <w:r w:rsidR="0083177E" w:rsidRPr="00006C61">
        <w:rPr>
          <w:rFonts w:eastAsia="Times New Roman" w:cstheme="minorHAnsi"/>
          <w:lang w:eastAsia="en-GB"/>
        </w:rPr>
        <w:t>FRS</w:t>
      </w:r>
      <w:proofErr w:type="spellEnd"/>
      <w:r w:rsidR="00FD24DB" w:rsidRPr="00006C61">
        <w:rPr>
          <w:rFonts w:eastAsia="Times New Roman" w:cstheme="minorHAnsi"/>
          <w:lang w:eastAsia="en-GB"/>
        </w:rPr>
        <w:t xml:space="preserve"> (</w:t>
      </w:r>
      <w:r w:rsidR="00CD7F7A" w:rsidRPr="00006C61">
        <w:rPr>
          <w:rFonts w:eastAsia="Times New Roman" w:cstheme="minorHAnsi"/>
          <w:lang w:eastAsia="en-GB"/>
        </w:rPr>
        <w:t xml:space="preserve">His Majesty's Inspectorate of Constabulary and Fire &amp; Rescue Services), </w:t>
      </w:r>
      <w:r w:rsidR="00B3404B" w:rsidRPr="00006C61">
        <w:rPr>
          <w:rFonts w:eastAsia="Times New Roman" w:cstheme="minorHAnsi"/>
          <w:lang w:eastAsia="en-GB"/>
        </w:rPr>
        <w:t xml:space="preserve">independently evaluate and report on the efficiency and </w:t>
      </w:r>
      <w:r w:rsidR="00CC17A5" w:rsidRPr="00006C61">
        <w:rPr>
          <w:rFonts w:eastAsia="Times New Roman" w:cstheme="minorHAnsi"/>
          <w:lang w:eastAsia="en-GB"/>
        </w:rPr>
        <w:t>effectiveness of police constabularies across England, Wales</w:t>
      </w:r>
      <w:r w:rsidR="00902510" w:rsidRPr="00006C61">
        <w:rPr>
          <w:rFonts w:eastAsia="Times New Roman" w:cstheme="minorHAnsi"/>
          <w:lang w:eastAsia="en-GB"/>
        </w:rPr>
        <w:t>,</w:t>
      </w:r>
      <w:r w:rsidR="00CC17A5" w:rsidRPr="00006C61">
        <w:rPr>
          <w:rFonts w:eastAsia="Times New Roman" w:cstheme="minorHAnsi"/>
          <w:lang w:eastAsia="en-GB"/>
        </w:rPr>
        <w:t xml:space="preserve"> and Northern Ireland.</w:t>
      </w:r>
      <w:r w:rsidR="00E71DE9" w:rsidRPr="00006C61">
        <w:rPr>
          <w:rFonts w:eastAsia="Times New Roman" w:cstheme="minorHAnsi"/>
          <w:lang w:eastAsia="en-GB"/>
        </w:rPr>
        <w:t xml:space="preserve"> Like the </w:t>
      </w:r>
      <w:proofErr w:type="spellStart"/>
      <w:r w:rsidR="00E71DE9" w:rsidRPr="00006C61">
        <w:rPr>
          <w:rFonts w:eastAsia="Times New Roman" w:cstheme="minorHAnsi"/>
          <w:lang w:eastAsia="en-GB"/>
        </w:rPr>
        <w:t>IOPC</w:t>
      </w:r>
      <w:proofErr w:type="spellEnd"/>
      <w:r w:rsidR="00E71DE9" w:rsidRPr="00006C61">
        <w:rPr>
          <w:rFonts w:eastAsia="Times New Roman" w:cstheme="minorHAnsi"/>
          <w:lang w:eastAsia="en-GB"/>
        </w:rPr>
        <w:t xml:space="preserve">, the </w:t>
      </w:r>
      <w:proofErr w:type="spellStart"/>
      <w:r w:rsidR="0083177E" w:rsidRPr="00006C61">
        <w:rPr>
          <w:rFonts w:eastAsia="Times New Roman" w:cstheme="minorHAnsi"/>
          <w:lang w:eastAsia="en-GB"/>
        </w:rPr>
        <w:t>HMICFRS</w:t>
      </w:r>
      <w:proofErr w:type="spellEnd"/>
      <w:r w:rsidR="0083177E" w:rsidRPr="00006C61">
        <w:rPr>
          <w:rFonts w:eastAsia="Times New Roman" w:cstheme="minorHAnsi"/>
          <w:lang w:eastAsia="en-GB"/>
        </w:rPr>
        <w:t xml:space="preserve"> also provide recommendations for improvement and provide data </w:t>
      </w:r>
      <w:r w:rsidR="007C61DC" w:rsidRPr="00006C61">
        <w:rPr>
          <w:rFonts w:eastAsia="Times New Roman" w:cstheme="minorHAnsi"/>
          <w:lang w:eastAsia="en-GB"/>
        </w:rPr>
        <w:t xml:space="preserve">that is available to the </w:t>
      </w:r>
      <w:r w:rsidR="00D6634C" w:rsidRPr="00006C61">
        <w:rPr>
          <w:rFonts w:eastAsia="Times New Roman" w:cstheme="minorHAnsi"/>
          <w:lang w:eastAsia="en-GB"/>
        </w:rPr>
        <w:t>public</w:t>
      </w:r>
      <w:r w:rsidR="007C61DC" w:rsidRPr="00006C61">
        <w:rPr>
          <w:rFonts w:eastAsia="Times New Roman" w:cstheme="minorHAnsi"/>
          <w:lang w:eastAsia="en-GB"/>
        </w:rPr>
        <w:t xml:space="preserve">. </w:t>
      </w:r>
    </w:p>
    <w:p w14:paraId="1ADD1379" w14:textId="2E40D4A3" w:rsidR="00C75A6D" w:rsidRPr="00006C61" w:rsidRDefault="00C75A6D" w:rsidP="00165B76">
      <w:pPr>
        <w:spacing w:after="0" w:line="276" w:lineRule="auto"/>
        <w:ind w:right="531"/>
        <w:rPr>
          <w:rFonts w:eastAsia="Times New Roman" w:cstheme="minorHAnsi"/>
          <w:lang w:eastAsia="en-GB"/>
        </w:rPr>
      </w:pPr>
    </w:p>
    <w:p w14:paraId="5FA16322" w14:textId="5BB35A86" w:rsidR="00DE24B3" w:rsidRPr="00006C61" w:rsidRDefault="00C75A6D" w:rsidP="00DE24B3">
      <w:pPr>
        <w:spacing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 xml:space="preserve">A </w:t>
      </w:r>
      <w:r w:rsidR="00F85DE2" w:rsidRPr="00006C61">
        <w:rPr>
          <w:rFonts w:eastAsia="Times New Roman" w:cstheme="minorHAnsi"/>
          <w:color w:val="000000" w:themeColor="text1"/>
          <w:lang w:eastAsia="en-GB"/>
        </w:rPr>
        <w:t xml:space="preserve">2019 report </w:t>
      </w:r>
      <w:r w:rsidR="00DE24B3" w:rsidRPr="00006C61">
        <w:rPr>
          <w:rFonts w:eastAsia="Times New Roman" w:cstheme="minorHAnsi"/>
          <w:color w:val="000000" w:themeColor="text1"/>
          <w:lang w:eastAsia="en-GB"/>
        </w:rPr>
        <w:t>titled: Police super-complaints: police use of protective measures in cases of violence against women and girls</w:t>
      </w:r>
      <w:r w:rsidR="00164E44" w:rsidRPr="00006C61">
        <w:rPr>
          <w:rFonts w:eastAsia="Times New Roman" w:cstheme="minorHAnsi"/>
          <w:color w:val="000000" w:themeColor="text1"/>
          <w:lang w:eastAsia="en-GB"/>
        </w:rPr>
        <w:t xml:space="preserve">, by the </w:t>
      </w:r>
      <w:proofErr w:type="spellStart"/>
      <w:r w:rsidR="00164E44" w:rsidRPr="00006C61">
        <w:rPr>
          <w:rFonts w:eastAsia="Times New Roman" w:cstheme="minorHAnsi"/>
          <w:color w:val="000000" w:themeColor="text1"/>
          <w:lang w:eastAsia="en-GB"/>
        </w:rPr>
        <w:t>IOPC</w:t>
      </w:r>
      <w:proofErr w:type="spellEnd"/>
      <w:r w:rsidR="00164E44" w:rsidRPr="00006C61">
        <w:rPr>
          <w:rFonts w:eastAsia="Times New Roman" w:cstheme="minorHAnsi"/>
          <w:color w:val="000000" w:themeColor="text1"/>
          <w:lang w:eastAsia="en-GB"/>
        </w:rPr>
        <w:t xml:space="preserve"> and </w:t>
      </w:r>
      <w:proofErr w:type="spellStart"/>
      <w:r w:rsidR="00164E44" w:rsidRPr="00006C61">
        <w:rPr>
          <w:rFonts w:eastAsia="Times New Roman" w:cstheme="minorHAnsi"/>
          <w:color w:val="000000" w:themeColor="text1"/>
          <w:lang w:eastAsia="en-GB"/>
        </w:rPr>
        <w:t>HMICFRS</w:t>
      </w:r>
      <w:proofErr w:type="spellEnd"/>
      <w:r w:rsidR="00164E44" w:rsidRPr="00006C61">
        <w:rPr>
          <w:rFonts w:eastAsia="Times New Roman" w:cstheme="minorHAnsi"/>
          <w:color w:val="000000" w:themeColor="text1"/>
          <w:lang w:eastAsia="en-GB"/>
        </w:rPr>
        <w:t xml:space="preserve">, </w:t>
      </w:r>
      <w:r w:rsidR="00A53338" w:rsidRPr="00006C61">
        <w:rPr>
          <w:rFonts w:eastAsia="Times New Roman" w:cstheme="minorHAnsi"/>
          <w:color w:val="000000" w:themeColor="text1"/>
          <w:lang w:eastAsia="en-GB"/>
        </w:rPr>
        <w:t xml:space="preserve">highlighted </w:t>
      </w:r>
      <w:r w:rsidR="000819DD" w:rsidRPr="00006C61">
        <w:rPr>
          <w:rFonts w:eastAsia="Times New Roman" w:cstheme="minorHAnsi"/>
          <w:color w:val="000000" w:themeColor="text1"/>
          <w:lang w:eastAsia="en-GB"/>
        </w:rPr>
        <w:t>a fall in</w:t>
      </w:r>
      <w:r w:rsidR="00A53338" w:rsidRPr="00006C61">
        <w:rPr>
          <w:rFonts w:eastAsia="Times New Roman" w:cstheme="minorHAnsi"/>
          <w:color w:val="000000" w:themeColor="text1"/>
          <w:lang w:eastAsia="en-GB"/>
        </w:rPr>
        <w:t xml:space="preserve"> impose</w:t>
      </w:r>
      <w:r w:rsidR="000819DD" w:rsidRPr="00006C61">
        <w:rPr>
          <w:rFonts w:eastAsia="Times New Roman" w:cstheme="minorHAnsi"/>
          <w:color w:val="000000" w:themeColor="text1"/>
          <w:lang w:eastAsia="en-GB"/>
        </w:rPr>
        <w:t>d</w:t>
      </w:r>
      <w:r w:rsidR="00A53338" w:rsidRPr="00006C61">
        <w:rPr>
          <w:rFonts w:eastAsia="Times New Roman" w:cstheme="minorHAnsi"/>
          <w:color w:val="000000" w:themeColor="text1"/>
          <w:lang w:eastAsia="en-GB"/>
        </w:rPr>
        <w:t xml:space="preserve"> and extend bail conditions</w:t>
      </w:r>
      <w:r w:rsidR="00904568" w:rsidRPr="00006C61">
        <w:rPr>
          <w:rFonts w:eastAsia="Times New Roman" w:cstheme="minorHAnsi"/>
          <w:color w:val="000000" w:themeColor="text1"/>
          <w:lang w:eastAsia="en-GB"/>
        </w:rPr>
        <w:t xml:space="preserve"> involving victims of sexual abuse and domestic violence, and </w:t>
      </w:r>
      <w:r w:rsidR="00C65299" w:rsidRPr="00006C61">
        <w:rPr>
          <w:rFonts w:eastAsia="Times New Roman" w:cstheme="minorHAnsi"/>
          <w:color w:val="000000" w:themeColor="text1"/>
          <w:lang w:eastAsia="en-GB"/>
        </w:rPr>
        <w:t xml:space="preserve">an underuse of </w:t>
      </w:r>
      <w:proofErr w:type="spellStart"/>
      <w:r w:rsidR="00C65299" w:rsidRPr="00006C61">
        <w:rPr>
          <w:rFonts w:eastAsia="Times New Roman" w:cstheme="minorHAnsi"/>
          <w:color w:val="000000" w:themeColor="text1"/>
          <w:lang w:eastAsia="en-GB"/>
        </w:rPr>
        <w:t>DVPNs</w:t>
      </w:r>
      <w:proofErr w:type="spellEnd"/>
      <w:r w:rsidR="00C65299" w:rsidRPr="00006C61">
        <w:rPr>
          <w:rFonts w:eastAsia="Times New Roman" w:cstheme="minorHAnsi"/>
          <w:color w:val="000000" w:themeColor="text1"/>
          <w:lang w:eastAsia="en-GB"/>
        </w:rPr>
        <w:t xml:space="preserve"> and </w:t>
      </w:r>
      <w:proofErr w:type="spellStart"/>
      <w:r w:rsidR="00C65299" w:rsidRPr="00006C61">
        <w:rPr>
          <w:rFonts w:eastAsia="Times New Roman" w:cstheme="minorHAnsi"/>
          <w:color w:val="000000" w:themeColor="text1"/>
          <w:lang w:eastAsia="en-GB"/>
        </w:rPr>
        <w:t>DVPOs</w:t>
      </w:r>
      <w:proofErr w:type="spellEnd"/>
      <w:r w:rsidR="00C65299" w:rsidRPr="00006C61">
        <w:rPr>
          <w:rFonts w:eastAsia="Times New Roman" w:cstheme="minorHAnsi"/>
          <w:color w:val="000000" w:themeColor="text1"/>
          <w:lang w:eastAsia="en-GB"/>
        </w:rPr>
        <w:t>.</w:t>
      </w:r>
    </w:p>
    <w:p w14:paraId="211028E8" w14:textId="432E90CC" w:rsidR="00E96906" w:rsidRPr="00006C61" w:rsidRDefault="00E96906" w:rsidP="00DE24B3">
      <w:pPr>
        <w:spacing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The same report also</w:t>
      </w:r>
      <w:r w:rsidR="00E51228" w:rsidRPr="00006C61">
        <w:rPr>
          <w:rFonts w:eastAsia="Times New Roman" w:cstheme="minorHAnsi"/>
          <w:color w:val="000000" w:themeColor="text1"/>
          <w:lang w:eastAsia="en-GB"/>
        </w:rPr>
        <w:t xml:space="preserve"> that the use of restraining orders could be implemented more effectively and that important application that are eligible for restraining orders, may be overlooked.</w:t>
      </w:r>
    </w:p>
    <w:p w14:paraId="082A363A" w14:textId="4554FC40" w:rsidR="00C75A6D" w:rsidRPr="00006C61" w:rsidRDefault="00E51228" w:rsidP="00E43E1F">
      <w:pPr>
        <w:spacing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t>These reports by independent bodies</w:t>
      </w:r>
      <w:r w:rsidR="000C443C" w:rsidRPr="00006C61">
        <w:rPr>
          <w:rFonts w:eastAsia="Times New Roman" w:cstheme="minorHAnsi"/>
          <w:color w:val="000000" w:themeColor="text1"/>
          <w:lang w:eastAsia="en-GB"/>
        </w:rPr>
        <w:t xml:space="preserve"> such as the </w:t>
      </w:r>
      <w:proofErr w:type="spellStart"/>
      <w:r w:rsidR="000C443C" w:rsidRPr="00006C61">
        <w:rPr>
          <w:rFonts w:eastAsia="Times New Roman" w:cstheme="minorHAnsi"/>
          <w:color w:val="000000" w:themeColor="text1"/>
          <w:lang w:eastAsia="en-GB"/>
        </w:rPr>
        <w:t>HMICFRS</w:t>
      </w:r>
      <w:proofErr w:type="spellEnd"/>
      <w:r w:rsidR="000C443C" w:rsidRPr="00006C61">
        <w:rPr>
          <w:rFonts w:eastAsia="Times New Roman" w:cstheme="minorHAnsi"/>
          <w:color w:val="000000" w:themeColor="text1"/>
          <w:lang w:eastAsia="en-GB"/>
        </w:rPr>
        <w:t>, are in place to</w:t>
      </w:r>
      <w:r w:rsidR="00653075" w:rsidRPr="00006C61">
        <w:rPr>
          <w:rFonts w:eastAsia="Times New Roman" w:cstheme="minorHAnsi"/>
          <w:color w:val="000000" w:themeColor="text1"/>
          <w:lang w:eastAsia="en-GB"/>
        </w:rPr>
        <w:t xml:space="preserve"> provide important recommendations and policies that are designed to </w:t>
      </w:r>
      <w:r w:rsidR="00A85A74" w:rsidRPr="00006C61">
        <w:rPr>
          <w:rFonts w:eastAsia="Times New Roman" w:cstheme="minorHAnsi"/>
          <w:color w:val="000000" w:themeColor="text1"/>
          <w:lang w:eastAsia="en-GB"/>
        </w:rPr>
        <w:t>keep the most vulnerable members of society safe.</w:t>
      </w:r>
      <w:r w:rsidR="00E86192" w:rsidRPr="00006C61">
        <w:rPr>
          <w:rFonts w:eastAsia="Times New Roman" w:cstheme="minorHAnsi"/>
          <w:color w:val="000000" w:themeColor="text1"/>
          <w:lang w:eastAsia="en-GB"/>
        </w:rPr>
        <w:t xml:space="preserve"> R</w:t>
      </w:r>
      <w:r w:rsidR="009F41BD" w:rsidRPr="00006C61">
        <w:rPr>
          <w:rFonts w:eastAsia="Times New Roman" w:cstheme="minorHAnsi"/>
          <w:color w:val="000000" w:themeColor="text1"/>
          <w:lang w:eastAsia="en-GB"/>
        </w:rPr>
        <w:t xml:space="preserve">esources </w:t>
      </w:r>
      <w:r w:rsidR="00FF24ED" w:rsidRPr="00006C61">
        <w:rPr>
          <w:rFonts w:eastAsia="Times New Roman" w:cstheme="minorHAnsi"/>
          <w:color w:val="000000" w:themeColor="text1"/>
          <w:lang w:eastAsia="en-GB"/>
        </w:rPr>
        <w:t xml:space="preserve">and the polices attention </w:t>
      </w:r>
      <w:r w:rsidR="00E86192" w:rsidRPr="00006C61">
        <w:rPr>
          <w:rFonts w:eastAsia="Times New Roman" w:cstheme="minorHAnsi"/>
          <w:color w:val="000000" w:themeColor="text1"/>
          <w:lang w:eastAsia="en-GB"/>
        </w:rPr>
        <w:t xml:space="preserve">can </w:t>
      </w:r>
      <w:r w:rsidR="00604247" w:rsidRPr="00006C61">
        <w:rPr>
          <w:rFonts w:eastAsia="Times New Roman" w:cstheme="minorHAnsi"/>
          <w:color w:val="000000" w:themeColor="text1"/>
          <w:lang w:eastAsia="en-GB"/>
        </w:rPr>
        <w:t>be prioritised</w:t>
      </w:r>
      <w:r w:rsidR="00FF24ED" w:rsidRPr="00006C61">
        <w:rPr>
          <w:rFonts w:eastAsia="Times New Roman" w:cstheme="minorHAnsi"/>
          <w:color w:val="000000" w:themeColor="text1"/>
          <w:lang w:eastAsia="en-GB"/>
        </w:rPr>
        <w:t xml:space="preserve"> </w:t>
      </w:r>
      <w:r w:rsidR="00E86192" w:rsidRPr="00006C61">
        <w:rPr>
          <w:rFonts w:eastAsia="Times New Roman" w:cstheme="minorHAnsi"/>
          <w:color w:val="000000" w:themeColor="text1"/>
          <w:lang w:eastAsia="en-GB"/>
        </w:rPr>
        <w:t xml:space="preserve">in areas that these independent bodies and the </w:t>
      </w:r>
      <w:r w:rsidR="00604247" w:rsidRPr="00006C61">
        <w:rPr>
          <w:rFonts w:eastAsia="Times New Roman" w:cstheme="minorHAnsi"/>
          <w:color w:val="000000" w:themeColor="text1"/>
          <w:lang w:eastAsia="en-GB"/>
        </w:rPr>
        <w:t>public</w:t>
      </w:r>
      <w:r w:rsidR="00E86192" w:rsidRPr="00006C61">
        <w:rPr>
          <w:rFonts w:eastAsia="Times New Roman" w:cstheme="minorHAnsi"/>
          <w:color w:val="000000" w:themeColor="text1"/>
          <w:lang w:eastAsia="en-GB"/>
        </w:rPr>
        <w:t xml:space="preserve"> deem a high </w:t>
      </w:r>
      <w:r w:rsidR="00604247" w:rsidRPr="00006C61">
        <w:rPr>
          <w:rFonts w:eastAsia="Times New Roman" w:cstheme="minorHAnsi"/>
          <w:color w:val="000000" w:themeColor="text1"/>
          <w:lang w:eastAsia="en-GB"/>
        </w:rPr>
        <w:t xml:space="preserve">priority or that need immediate improvement. By </w:t>
      </w:r>
      <w:r w:rsidR="003F1FC6" w:rsidRPr="00006C61">
        <w:rPr>
          <w:rFonts w:eastAsia="Times New Roman" w:cstheme="minorHAnsi"/>
          <w:color w:val="000000" w:themeColor="text1"/>
          <w:lang w:eastAsia="en-GB"/>
        </w:rPr>
        <w:t xml:space="preserve">allowing </w:t>
      </w:r>
      <w:r w:rsidR="00905264" w:rsidRPr="00006C61">
        <w:rPr>
          <w:rFonts w:eastAsia="Times New Roman" w:cstheme="minorHAnsi"/>
          <w:color w:val="000000" w:themeColor="text1"/>
          <w:lang w:eastAsia="en-GB"/>
        </w:rPr>
        <w:t>an</w:t>
      </w:r>
      <w:r w:rsidR="003F1FC6" w:rsidRPr="00006C61">
        <w:rPr>
          <w:rFonts w:eastAsia="Times New Roman" w:cstheme="minorHAnsi"/>
          <w:color w:val="000000" w:themeColor="text1"/>
          <w:lang w:eastAsia="en-GB"/>
        </w:rPr>
        <w:t xml:space="preserve"> independent body as well as the public to scrutinise and </w:t>
      </w:r>
      <w:r w:rsidR="0087066C" w:rsidRPr="00006C61">
        <w:rPr>
          <w:rFonts w:eastAsia="Times New Roman" w:cstheme="minorHAnsi"/>
          <w:color w:val="000000" w:themeColor="text1"/>
          <w:lang w:eastAsia="en-GB"/>
        </w:rPr>
        <w:t xml:space="preserve">assess the police, </w:t>
      </w:r>
      <w:r w:rsidR="00E43E1F" w:rsidRPr="00006C61">
        <w:rPr>
          <w:rFonts w:eastAsia="Times New Roman" w:cstheme="minorHAnsi"/>
          <w:color w:val="000000" w:themeColor="text1"/>
          <w:lang w:eastAsia="en-GB"/>
        </w:rPr>
        <w:t xml:space="preserve">it </w:t>
      </w:r>
      <w:r w:rsidR="0087066C" w:rsidRPr="00006C61">
        <w:rPr>
          <w:rFonts w:eastAsia="Times New Roman" w:cstheme="minorHAnsi"/>
          <w:color w:val="000000" w:themeColor="text1"/>
          <w:lang w:eastAsia="en-GB"/>
        </w:rPr>
        <w:t xml:space="preserve">leaves no room for favouritism, or mismanagement </w:t>
      </w:r>
      <w:r w:rsidR="00E43E1F" w:rsidRPr="00006C61">
        <w:rPr>
          <w:rFonts w:eastAsia="Times New Roman" w:cstheme="minorHAnsi"/>
          <w:color w:val="000000" w:themeColor="text1"/>
          <w:lang w:eastAsia="en-GB"/>
        </w:rPr>
        <w:t>and creates an e</w:t>
      </w:r>
      <w:r w:rsidR="00C23E5E" w:rsidRPr="00006C61">
        <w:rPr>
          <w:rFonts w:eastAsia="Times New Roman" w:cstheme="minorHAnsi"/>
          <w:color w:val="000000" w:themeColor="text1"/>
          <w:lang w:eastAsia="en-GB"/>
        </w:rPr>
        <w:t xml:space="preserve">nvironment that allows all members to vocalise their concerns and praise. </w:t>
      </w:r>
    </w:p>
    <w:p w14:paraId="09BD7868" w14:textId="685DF18C" w:rsidR="007C26A5" w:rsidRPr="00006C61" w:rsidRDefault="007C26A5" w:rsidP="00E43E1F">
      <w:pPr>
        <w:spacing w:line="276" w:lineRule="auto"/>
        <w:ind w:right="531"/>
        <w:rPr>
          <w:rFonts w:eastAsia="Times New Roman" w:cstheme="minorHAnsi"/>
          <w:color w:val="000000" w:themeColor="text1"/>
          <w:lang w:eastAsia="en-GB"/>
        </w:rPr>
      </w:pPr>
      <w:r w:rsidRPr="00006C61">
        <w:rPr>
          <w:rFonts w:eastAsia="Times New Roman" w:cstheme="minorHAnsi"/>
          <w:color w:val="000000" w:themeColor="text1"/>
          <w:lang w:eastAsia="en-GB"/>
        </w:rPr>
        <w:lastRenderedPageBreak/>
        <w:t>Independent bodies also provide a vital role in identifying lessons learned and improvement recommendations. By assessing issues impartially and holding officers accountable, effective recommendations can be drawn up that helps instil a culture of iterative self-improvement that avoids the same mistakes being repeated.</w:t>
      </w:r>
      <w:r w:rsidR="006A2CE6" w:rsidRPr="00006C61">
        <w:rPr>
          <w:rFonts w:eastAsia="Times New Roman" w:cstheme="minorHAnsi"/>
          <w:color w:val="000000" w:themeColor="text1"/>
          <w:lang w:eastAsia="en-GB"/>
        </w:rPr>
        <w:t xml:space="preserve"> This may also translate into more formal updates to policy, </w:t>
      </w:r>
      <w:r w:rsidR="001A40C6" w:rsidRPr="00006C61">
        <w:rPr>
          <w:rFonts w:eastAsia="Times New Roman" w:cstheme="minorHAnsi"/>
          <w:color w:val="000000" w:themeColor="text1"/>
          <w:lang w:eastAsia="en-GB"/>
        </w:rPr>
        <w:t>practices,</w:t>
      </w:r>
      <w:r w:rsidR="006A2CE6" w:rsidRPr="00006C61">
        <w:rPr>
          <w:rFonts w:eastAsia="Times New Roman" w:cstheme="minorHAnsi"/>
          <w:color w:val="000000" w:themeColor="text1"/>
          <w:lang w:eastAsia="en-GB"/>
        </w:rPr>
        <w:t xml:space="preserve"> and regulations.</w:t>
      </w:r>
    </w:p>
    <w:p w14:paraId="7EE7B5DE" w14:textId="5B8E2214" w:rsidR="00B62325" w:rsidRPr="00006C61" w:rsidRDefault="00905264" w:rsidP="00165B76">
      <w:pPr>
        <w:spacing w:after="0" w:line="276" w:lineRule="auto"/>
        <w:ind w:right="531"/>
        <w:rPr>
          <w:rFonts w:eastAsia="Times New Roman" w:cstheme="minorHAnsi"/>
          <w:lang w:eastAsia="en-GB"/>
        </w:rPr>
      </w:pPr>
      <w:r w:rsidRPr="00006C61">
        <w:rPr>
          <w:rFonts w:eastAsia="Times New Roman" w:cstheme="minorHAnsi"/>
          <w:lang w:eastAsia="en-GB"/>
        </w:rPr>
        <w:t>I</w:t>
      </w:r>
      <w:r w:rsidR="007F0156" w:rsidRPr="00006C61">
        <w:rPr>
          <w:rFonts w:eastAsia="Times New Roman" w:cstheme="minorHAnsi"/>
          <w:lang w:eastAsia="en-GB"/>
        </w:rPr>
        <w:t xml:space="preserve">ndependent bodies are a necessary and vital part of policing, as </w:t>
      </w:r>
      <w:r w:rsidR="004D2B03" w:rsidRPr="00006C61">
        <w:rPr>
          <w:rFonts w:eastAsia="Times New Roman" w:cstheme="minorHAnsi"/>
          <w:lang w:eastAsia="en-GB"/>
        </w:rPr>
        <w:t>they ensure constabularies and their staff (including police officers) are abiding by PACE and The Codes of Practice</w:t>
      </w:r>
      <w:r w:rsidR="00D602A4" w:rsidRPr="00006C61">
        <w:rPr>
          <w:rFonts w:eastAsia="Times New Roman" w:cstheme="minorHAnsi"/>
          <w:lang w:eastAsia="en-GB"/>
        </w:rPr>
        <w:t>, while always maintaining their professionalism</w:t>
      </w:r>
      <w:r w:rsidR="00C2341D" w:rsidRPr="00006C61">
        <w:rPr>
          <w:rFonts w:eastAsia="Times New Roman" w:cstheme="minorHAnsi"/>
          <w:lang w:eastAsia="en-GB"/>
        </w:rPr>
        <w:t>. I</w:t>
      </w:r>
      <w:r w:rsidR="004D404B" w:rsidRPr="00006C61">
        <w:rPr>
          <w:rFonts w:eastAsia="Times New Roman" w:cstheme="minorHAnsi"/>
          <w:lang w:eastAsia="en-GB"/>
        </w:rPr>
        <w:t xml:space="preserve">ndependent bodies can </w:t>
      </w:r>
      <w:r w:rsidR="00642271" w:rsidRPr="00006C61">
        <w:rPr>
          <w:rFonts w:eastAsia="Times New Roman" w:cstheme="minorHAnsi"/>
          <w:lang w:eastAsia="en-GB"/>
        </w:rPr>
        <w:t>assess</w:t>
      </w:r>
      <w:r w:rsidR="00CD3FDA" w:rsidRPr="00006C61">
        <w:rPr>
          <w:rFonts w:eastAsia="Times New Roman" w:cstheme="minorHAnsi"/>
          <w:lang w:eastAsia="en-GB"/>
        </w:rPr>
        <w:t xml:space="preserve"> and question the quality and legality of an </w:t>
      </w:r>
      <w:r w:rsidR="008671A9" w:rsidRPr="00006C61">
        <w:rPr>
          <w:rFonts w:eastAsia="Times New Roman" w:cstheme="minorHAnsi"/>
          <w:lang w:eastAsia="en-GB"/>
        </w:rPr>
        <w:t>officer’s</w:t>
      </w:r>
      <w:r w:rsidR="00CD3FDA" w:rsidRPr="00006C61">
        <w:rPr>
          <w:rFonts w:eastAsia="Times New Roman" w:cstheme="minorHAnsi"/>
          <w:lang w:eastAsia="en-GB"/>
        </w:rPr>
        <w:t xml:space="preserve"> </w:t>
      </w:r>
      <w:r w:rsidR="008671A9" w:rsidRPr="00006C61">
        <w:rPr>
          <w:rFonts w:eastAsia="Times New Roman" w:cstheme="minorHAnsi"/>
          <w:lang w:eastAsia="en-GB"/>
        </w:rPr>
        <w:t>decision and</w:t>
      </w:r>
      <w:r w:rsidR="00070B13" w:rsidRPr="00006C61">
        <w:rPr>
          <w:rFonts w:eastAsia="Times New Roman" w:cstheme="minorHAnsi"/>
          <w:lang w:eastAsia="en-GB"/>
        </w:rPr>
        <w:t xml:space="preserve"> make recommendations which can further improve the functionality and efficiency of a police force. S</w:t>
      </w:r>
      <w:r w:rsidR="00642271" w:rsidRPr="00006C61">
        <w:rPr>
          <w:rFonts w:eastAsia="Times New Roman" w:cstheme="minorHAnsi"/>
          <w:lang w:eastAsia="en-GB"/>
        </w:rPr>
        <w:t>crutiny</w:t>
      </w:r>
      <w:r w:rsidR="008671A9" w:rsidRPr="00006C61">
        <w:rPr>
          <w:rFonts w:eastAsia="Times New Roman" w:cstheme="minorHAnsi"/>
          <w:lang w:eastAsia="en-GB"/>
        </w:rPr>
        <w:t xml:space="preserve"> should</w:t>
      </w:r>
      <w:r w:rsidR="00642271" w:rsidRPr="00006C61">
        <w:rPr>
          <w:rFonts w:eastAsia="Times New Roman" w:cstheme="minorHAnsi"/>
          <w:lang w:eastAsia="en-GB"/>
        </w:rPr>
        <w:t xml:space="preserve"> ensure officers always </w:t>
      </w:r>
      <w:r w:rsidR="00FC5661" w:rsidRPr="00006C61">
        <w:rPr>
          <w:rFonts w:eastAsia="Times New Roman" w:cstheme="minorHAnsi"/>
          <w:lang w:eastAsia="en-GB"/>
        </w:rPr>
        <w:t xml:space="preserve">maintain a level of </w:t>
      </w:r>
      <w:r w:rsidR="006565EC" w:rsidRPr="00006C61">
        <w:rPr>
          <w:rFonts w:eastAsia="Times New Roman" w:cstheme="minorHAnsi"/>
          <w:lang w:eastAsia="en-GB"/>
        </w:rPr>
        <w:t>respectability</w:t>
      </w:r>
      <w:r w:rsidR="00FC5661" w:rsidRPr="00006C61">
        <w:rPr>
          <w:rFonts w:eastAsia="Times New Roman" w:cstheme="minorHAnsi"/>
          <w:lang w:eastAsia="en-GB"/>
        </w:rPr>
        <w:t>, without becoming complacent.</w:t>
      </w:r>
      <w:r w:rsidR="00CA67BF" w:rsidRPr="00006C61">
        <w:rPr>
          <w:rFonts w:eastAsia="Times New Roman" w:cstheme="minorHAnsi"/>
          <w:lang w:eastAsia="en-GB"/>
        </w:rPr>
        <w:t xml:space="preserve"> The </w:t>
      </w:r>
      <w:r w:rsidR="001A40C6" w:rsidRPr="00006C61">
        <w:rPr>
          <w:rFonts w:eastAsia="Times New Roman" w:cstheme="minorHAnsi"/>
          <w:lang w:eastAsia="en-GB"/>
        </w:rPr>
        <w:t>public</w:t>
      </w:r>
      <w:r w:rsidR="00CA67BF" w:rsidRPr="00006C61">
        <w:rPr>
          <w:rFonts w:eastAsia="Times New Roman" w:cstheme="minorHAnsi"/>
          <w:lang w:eastAsia="en-GB"/>
        </w:rPr>
        <w:t xml:space="preserve"> want to see </w:t>
      </w:r>
      <w:r w:rsidR="00400094" w:rsidRPr="00006C61">
        <w:rPr>
          <w:rFonts w:eastAsia="Times New Roman" w:cstheme="minorHAnsi"/>
          <w:lang w:eastAsia="en-GB"/>
        </w:rPr>
        <w:t>their taxes</w:t>
      </w:r>
      <w:r w:rsidR="00CA67BF" w:rsidRPr="00006C61">
        <w:rPr>
          <w:rFonts w:eastAsia="Times New Roman" w:cstheme="minorHAnsi"/>
          <w:lang w:eastAsia="en-GB"/>
        </w:rPr>
        <w:t xml:space="preserve"> spent</w:t>
      </w:r>
      <w:r w:rsidR="00400094" w:rsidRPr="00006C61">
        <w:rPr>
          <w:rFonts w:eastAsia="Times New Roman" w:cstheme="minorHAnsi"/>
          <w:lang w:eastAsia="en-GB"/>
        </w:rPr>
        <w:t xml:space="preserve"> </w:t>
      </w:r>
      <w:r w:rsidR="00CA67BF" w:rsidRPr="00006C61">
        <w:rPr>
          <w:rFonts w:eastAsia="Times New Roman" w:cstheme="minorHAnsi"/>
          <w:lang w:eastAsia="en-GB"/>
        </w:rPr>
        <w:t xml:space="preserve">on </w:t>
      </w:r>
      <w:r w:rsidR="00C2341D" w:rsidRPr="00006C61">
        <w:rPr>
          <w:rFonts w:eastAsia="Times New Roman" w:cstheme="minorHAnsi"/>
          <w:lang w:eastAsia="en-GB"/>
        </w:rPr>
        <w:t xml:space="preserve">resources </w:t>
      </w:r>
      <w:r w:rsidR="00CA67BF" w:rsidRPr="00006C61">
        <w:rPr>
          <w:rFonts w:eastAsia="Times New Roman" w:cstheme="minorHAnsi"/>
          <w:lang w:eastAsia="en-GB"/>
        </w:rPr>
        <w:t xml:space="preserve">that can provide them with </w:t>
      </w:r>
      <w:r w:rsidR="00400094" w:rsidRPr="00006C61">
        <w:rPr>
          <w:rFonts w:eastAsia="Times New Roman" w:cstheme="minorHAnsi"/>
          <w:lang w:eastAsia="en-GB"/>
        </w:rPr>
        <w:t>exceptional</w:t>
      </w:r>
      <w:r w:rsidR="003D403F" w:rsidRPr="00006C61">
        <w:rPr>
          <w:rFonts w:eastAsia="Times New Roman" w:cstheme="minorHAnsi"/>
          <w:lang w:eastAsia="en-GB"/>
        </w:rPr>
        <w:t xml:space="preserve"> service and confidence that they are being listened to and treated with humanity</w:t>
      </w:r>
      <w:r w:rsidR="005E11F8" w:rsidRPr="00006C61">
        <w:rPr>
          <w:rFonts w:eastAsia="Times New Roman" w:cstheme="minorHAnsi"/>
          <w:lang w:eastAsia="en-GB"/>
        </w:rPr>
        <w:t>.</w:t>
      </w:r>
    </w:p>
    <w:p w14:paraId="5AAF10C6" w14:textId="77777777" w:rsidR="00560BAD" w:rsidRPr="00006C61" w:rsidRDefault="00560BAD" w:rsidP="008C1856">
      <w:pPr>
        <w:rPr>
          <w:rFonts w:cstheme="minorHAnsi"/>
          <w:color w:val="000000" w:themeColor="text1"/>
        </w:rPr>
      </w:pPr>
    </w:p>
    <w:p w14:paraId="2EBA746B" w14:textId="77777777" w:rsidR="00560BAD" w:rsidRPr="00006C61" w:rsidRDefault="00560BAD" w:rsidP="008C1856">
      <w:pPr>
        <w:rPr>
          <w:rFonts w:cstheme="minorHAnsi"/>
          <w:color w:val="000000" w:themeColor="text1"/>
        </w:rPr>
      </w:pPr>
    </w:p>
    <w:p w14:paraId="1DD1989E" w14:textId="77777777" w:rsidR="00560BAD" w:rsidRPr="00006C61" w:rsidRDefault="00560BAD" w:rsidP="008C1856">
      <w:pPr>
        <w:rPr>
          <w:rFonts w:cstheme="minorHAnsi"/>
          <w:color w:val="000000" w:themeColor="text1"/>
        </w:rPr>
      </w:pPr>
    </w:p>
    <w:p w14:paraId="6D9B6D77" w14:textId="77777777" w:rsidR="00560BAD" w:rsidRPr="00006C61" w:rsidRDefault="00560BAD" w:rsidP="008C1856">
      <w:pPr>
        <w:rPr>
          <w:rFonts w:cstheme="minorHAnsi"/>
          <w:color w:val="000000" w:themeColor="text1"/>
        </w:rPr>
      </w:pPr>
    </w:p>
    <w:p w14:paraId="28C41D6B" w14:textId="77777777" w:rsidR="00560BAD" w:rsidRPr="00006C61" w:rsidRDefault="00560BAD" w:rsidP="008C1856">
      <w:pPr>
        <w:rPr>
          <w:rFonts w:cstheme="minorHAnsi"/>
          <w:color w:val="000000" w:themeColor="text1"/>
        </w:rPr>
      </w:pPr>
    </w:p>
    <w:p w14:paraId="28E72136" w14:textId="77777777" w:rsidR="00560BAD" w:rsidRPr="00006C61" w:rsidRDefault="00560BAD" w:rsidP="008C1856">
      <w:pPr>
        <w:rPr>
          <w:rFonts w:cstheme="minorHAnsi"/>
          <w:color w:val="000000" w:themeColor="text1"/>
        </w:rPr>
      </w:pPr>
    </w:p>
    <w:p w14:paraId="68DDC3A5" w14:textId="77777777" w:rsidR="00560BAD" w:rsidRPr="00006C61" w:rsidRDefault="00560BAD" w:rsidP="008C1856">
      <w:pPr>
        <w:rPr>
          <w:rFonts w:cstheme="minorHAnsi"/>
          <w:color w:val="000000" w:themeColor="text1"/>
        </w:rPr>
      </w:pPr>
    </w:p>
    <w:p w14:paraId="1BFC9B30" w14:textId="77777777" w:rsidR="00560BAD" w:rsidRPr="00006C61" w:rsidRDefault="00560BAD" w:rsidP="008C1856">
      <w:pPr>
        <w:rPr>
          <w:rFonts w:cstheme="minorHAnsi"/>
          <w:color w:val="000000" w:themeColor="text1"/>
        </w:rPr>
      </w:pPr>
    </w:p>
    <w:p w14:paraId="02FD9E90" w14:textId="77777777" w:rsidR="00560BAD" w:rsidRPr="00006C61" w:rsidRDefault="00560BAD" w:rsidP="008C1856">
      <w:pPr>
        <w:rPr>
          <w:rFonts w:cstheme="minorHAnsi"/>
          <w:color w:val="000000" w:themeColor="text1"/>
        </w:rPr>
      </w:pPr>
    </w:p>
    <w:p w14:paraId="0480009D" w14:textId="77777777" w:rsidR="00560BAD" w:rsidRPr="00006C61" w:rsidRDefault="00560BAD" w:rsidP="008C1856">
      <w:pPr>
        <w:rPr>
          <w:rFonts w:cstheme="minorHAnsi"/>
          <w:color w:val="000000" w:themeColor="text1"/>
        </w:rPr>
      </w:pPr>
    </w:p>
    <w:p w14:paraId="6256CEE3" w14:textId="77777777" w:rsidR="00560BAD" w:rsidRPr="00006C61" w:rsidRDefault="00560BAD" w:rsidP="008C1856">
      <w:pPr>
        <w:rPr>
          <w:rFonts w:cstheme="minorHAnsi"/>
          <w:color w:val="000000" w:themeColor="text1"/>
        </w:rPr>
      </w:pPr>
    </w:p>
    <w:p w14:paraId="70A3EB3C" w14:textId="77777777" w:rsidR="00560BAD" w:rsidRPr="00006C61" w:rsidRDefault="00560BAD" w:rsidP="008C1856">
      <w:pPr>
        <w:rPr>
          <w:rFonts w:cstheme="minorHAnsi"/>
          <w:color w:val="000000" w:themeColor="text1"/>
        </w:rPr>
      </w:pPr>
    </w:p>
    <w:p w14:paraId="7E838B18" w14:textId="77777777" w:rsidR="00560BAD" w:rsidRPr="00006C61" w:rsidRDefault="00560BAD" w:rsidP="008C1856">
      <w:pPr>
        <w:rPr>
          <w:rFonts w:cstheme="minorHAnsi"/>
          <w:color w:val="000000" w:themeColor="text1"/>
        </w:rPr>
      </w:pPr>
    </w:p>
    <w:p w14:paraId="0C8F4301" w14:textId="77777777" w:rsidR="00560BAD" w:rsidRPr="00006C61" w:rsidRDefault="00560BAD" w:rsidP="008C1856">
      <w:pPr>
        <w:rPr>
          <w:rFonts w:cstheme="minorHAnsi"/>
          <w:color w:val="000000" w:themeColor="text1"/>
        </w:rPr>
      </w:pPr>
    </w:p>
    <w:p w14:paraId="3D0021E4" w14:textId="77777777" w:rsidR="00503B27" w:rsidRPr="00006C61" w:rsidRDefault="00503B27" w:rsidP="008C1856">
      <w:pPr>
        <w:rPr>
          <w:rFonts w:cstheme="minorHAnsi"/>
          <w:b/>
          <w:bCs/>
          <w:color w:val="000000" w:themeColor="text1"/>
          <w:u w:val="single"/>
        </w:rPr>
      </w:pPr>
    </w:p>
    <w:p w14:paraId="0FF6C991" w14:textId="77777777" w:rsidR="00503B27" w:rsidRPr="00006C61" w:rsidRDefault="00503B27" w:rsidP="008C1856">
      <w:pPr>
        <w:rPr>
          <w:rFonts w:cstheme="minorHAnsi"/>
          <w:b/>
          <w:bCs/>
          <w:color w:val="000000" w:themeColor="text1"/>
          <w:u w:val="single"/>
        </w:rPr>
      </w:pPr>
    </w:p>
    <w:p w14:paraId="6C377580" w14:textId="26A392EF" w:rsidR="00796E21" w:rsidRPr="00006C61" w:rsidRDefault="00796E21" w:rsidP="008C1856">
      <w:pPr>
        <w:rPr>
          <w:rFonts w:cstheme="minorHAnsi"/>
          <w:b/>
          <w:bCs/>
          <w:color w:val="000000" w:themeColor="text1"/>
          <w:u w:val="single"/>
        </w:rPr>
      </w:pPr>
    </w:p>
    <w:p w14:paraId="3AE0C516" w14:textId="77777777" w:rsidR="0046173E" w:rsidRPr="00006C61" w:rsidRDefault="0046173E" w:rsidP="00B16AF1">
      <w:pPr>
        <w:spacing w:after="0"/>
        <w:rPr>
          <w:rFonts w:cstheme="minorHAnsi"/>
          <w:b/>
          <w:bCs/>
          <w:color w:val="000000" w:themeColor="text1"/>
          <w:u w:val="single"/>
        </w:rPr>
      </w:pPr>
    </w:p>
    <w:p w14:paraId="4B1746A1" w14:textId="77777777" w:rsidR="00006C61" w:rsidRPr="00006C61" w:rsidRDefault="00006C61" w:rsidP="00B16AF1">
      <w:pPr>
        <w:spacing w:after="0"/>
        <w:rPr>
          <w:rFonts w:cstheme="minorHAnsi"/>
          <w:b/>
          <w:bCs/>
          <w:color w:val="000000" w:themeColor="text1"/>
          <w:u w:val="single"/>
        </w:rPr>
      </w:pPr>
    </w:p>
    <w:p w14:paraId="54F6B4E6" w14:textId="77777777" w:rsidR="00006C61" w:rsidRPr="00006C61" w:rsidRDefault="00006C61" w:rsidP="00B16AF1">
      <w:pPr>
        <w:spacing w:after="0"/>
        <w:rPr>
          <w:rFonts w:cstheme="minorHAnsi"/>
          <w:b/>
          <w:bCs/>
          <w:color w:val="000000" w:themeColor="text1"/>
          <w:u w:val="single"/>
        </w:rPr>
      </w:pPr>
    </w:p>
    <w:p w14:paraId="27C40007" w14:textId="77777777" w:rsidR="00006C61" w:rsidRPr="00006C61" w:rsidRDefault="00006C61" w:rsidP="00B16AF1">
      <w:pPr>
        <w:spacing w:after="0"/>
        <w:rPr>
          <w:rFonts w:cstheme="minorHAnsi"/>
          <w:b/>
          <w:bCs/>
          <w:color w:val="000000" w:themeColor="text1"/>
          <w:u w:val="single"/>
        </w:rPr>
      </w:pPr>
    </w:p>
    <w:p w14:paraId="3DB8E8AE" w14:textId="77777777" w:rsidR="00683667" w:rsidRDefault="00683667" w:rsidP="00B16AF1">
      <w:pPr>
        <w:spacing w:after="0"/>
        <w:rPr>
          <w:rFonts w:cstheme="minorHAnsi"/>
          <w:b/>
          <w:bCs/>
          <w:color w:val="000000" w:themeColor="text1"/>
          <w:u w:val="single"/>
        </w:rPr>
      </w:pPr>
    </w:p>
    <w:p w14:paraId="4D78AC31" w14:textId="77777777" w:rsidR="00683667" w:rsidRDefault="00683667" w:rsidP="00B16AF1">
      <w:pPr>
        <w:spacing w:after="0"/>
        <w:rPr>
          <w:rFonts w:cstheme="minorHAnsi"/>
          <w:b/>
          <w:bCs/>
          <w:color w:val="000000" w:themeColor="text1"/>
          <w:u w:val="single"/>
        </w:rPr>
      </w:pPr>
    </w:p>
    <w:p w14:paraId="30BE2FC4" w14:textId="77777777" w:rsidR="00683667" w:rsidRDefault="00683667" w:rsidP="00B16AF1">
      <w:pPr>
        <w:spacing w:after="0"/>
        <w:rPr>
          <w:rFonts w:cstheme="minorHAnsi"/>
          <w:b/>
          <w:bCs/>
          <w:color w:val="000000" w:themeColor="text1"/>
          <w:u w:val="single"/>
        </w:rPr>
      </w:pPr>
    </w:p>
    <w:p w14:paraId="6E78B2ED" w14:textId="2972B609" w:rsidR="009B2D17" w:rsidRPr="00006C61" w:rsidRDefault="009B2D17" w:rsidP="00B16AF1">
      <w:pPr>
        <w:spacing w:after="0"/>
        <w:rPr>
          <w:rFonts w:cstheme="minorHAnsi"/>
          <w:b/>
          <w:bCs/>
          <w:color w:val="000000" w:themeColor="text1"/>
          <w:u w:val="single"/>
        </w:rPr>
      </w:pPr>
      <w:r w:rsidRPr="00006C61">
        <w:rPr>
          <w:rFonts w:cstheme="minorHAnsi"/>
          <w:b/>
          <w:bCs/>
          <w:color w:val="000000" w:themeColor="text1"/>
          <w:u w:val="single"/>
        </w:rPr>
        <w:lastRenderedPageBreak/>
        <w:t>Bibliography</w:t>
      </w:r>
    </w:p>
    <w:p w14:paraId="49AFD03E" w14:textId="77777777" w:rsidR="0081031F" w:rsidRPr="00006C61" w:rsidRDefault="0081031F" w:rsidP="00B16AF1">
      <w:pPr>
        <w:spacing w:after="0"/>
        <w:rPr>
          <w:rFonts w:cstheme="minorHAnsi"/>
          <w:color w:val="000000" w:themeColor="text1"/>
        </w:rPr>
      </w:pPr>
    </w:p>
    <w:p w14:paraId="26C9064E" w14:textId="77777777" w:rsidR="000057D8" w:rsidRPr="00006C61" w:rsidRDefault="000057D8" w:rsidP="000057D8">
      <w:pPr>
        <w:spacing w:after="0"/>
        <w:rPr>
          <w:rFonts w:cstheme="minorHAnsi"/>
          <w:color w:val="000000" w:themeColor="text1"/>
        </w:rPr>
      </w:pPr>
      <w:r w:rsidRPr="00006C61">
        <w:rPr>
          <w:rFonts w:cstheme="minorHAnsi"/>
          <w:color w:val="000000" w:themeColor="text1"/>
        </w:rPr>
        <w:t xml:space="preserve">Action Health Centre, (2022). </w:t>
      </w:r>
      <w:r w:rsidRPr="00006C61">
        <w:rPr>
          <w:rFonts w:cstheme="minorHAnsi"/>
          <w:i/>
          <w:iCs/>
          <w:color w:val="000000" w:themeColor="text1"/>
        </w:rPr>
        <w:t>Vulnerable Adults</w:t>
      </w:r>
      <w:r w:rsidRPr="00006C61">
        <w:rPr>
          <w:rFonts w:cstheme="minorHAnsi"/>
          <w:color w:val="000000" w:themeColor="text1"/>
        </w:rPr>
        <w:t xml:space="preserve">. [Online]. Available at: </w:t>
      </w:r>
      <w:hyperlink r:id="rId9" w:history="1">
        <w:r w:rsidRPr="00006C61">
          <w:rPr>
            <w:rStyle w:val="Hyperlink"/>
            <w:rFonts w:cstheme="minorHAnsi"/>
          </w:rPr>
          <w:t>www.actonhealthcentre.nhs.uk/practice-info/our-policies/vulnerable-adults-policy/#</w:t>
        </w:r>
      </w:hyperlink>
      <w:r w:rsidRPr="00006C61">
        <w:rPr>
          <w:rFonts w:cstheme="minorHAnsi"/>
        </w:rPr>
        <w:t>. (Accessed 13</w:t>
      </w:r>
      <w:r w:rsidRPr="00006C61">
        <w:rPr>
          <w:rFonts w:cstheme="minorHAnsi"/>
          <w:vertAlign w:val="superscript"/>
        </w:rPr>
        <w:t>th</w:t>
      </w:r>
      <w:r w:rsidRPr="00006C61">
        <w:rPr>
          <w:rFonts w:cstheme="minorHAnsi"/>
        </w:rPr>
        <w:t xml:space="preserve"> November 2022).</w:t>
      </w:r>
    </w:p>
    <w:p w14:paraId="51EDAAA8" w14:textId="77777777" w:rsidR="000057D8" w:rsidRPr="00006C61" w:rsidRDefault="000057D8" w:rsidP="00634C8C">
      <w:pPr>
        <w:spacing w:after="0"/>
        <w:rPr>
          <w:rFonts w:cstheme="minorHAnsi"/>
          <w:color w:val="000000" w:themeColor="text1"/>
        </w:rPr>
      </w:pPr>
    </w:p>
    <w:p w14:paraId="76A0C70F" w14:textId="77777777" w:rsidR="000057D8" w:rsidRPr="00006C61" w:rsidRDefault="000057D8" w:rsidP="000057D8">
      <w:pPr>
        <w:spacing w:after="0"/>
        <w:rPr>
          <w:rStyle w:val="Hyperlink"/>
          <w:rFonts w:cstheme="minorHAnsi"/>
        </w:rPr>
      </w:pPr>
      <w:r w:rsidRPr="00006C61">
        <w:rPr>
          <w:rFonts w:cstheme="minorHAnsi"/>
          <w:color w:val="000000" w:themeColor="text1"/>
        </w:rPr>
        <w:t xml:space="preserve">Britannica, (2022). </w:t>
      </w:r>
      <w:r w:rsidRPr="00006C61">
        <w:rPr>
          <w:rFonts w:cstheme="minorHAnsi"/>
          <w:i/>
          <w:iCs/>
          <w:color w:val="000000" w:themeColor="text1"/>
        </w:rPr>
        <w:t>Government and society.</w:t>
      </w:r>
      <w:r w:rsidRPr="00006C61">
        <w:rPr>
          <w:rFonts w:cstheme="minorHAnsi"/>
          <w:color w:val="000000" w:themeColor="text1"/>
        </w:rPr>
        <w:t xml:space="preserve"> [Online]. Available at: </w:t>
      </w:r>
      <w:hyperlink r:id="rId10" w:anchor="ref44702" w:history="1">
        <w:proofErr w:type="spellStart"/>
        <w:r w:rsidRPr="00006C61">
          <w:rPr>
            <w:rStyle w:val="Hyperlink"/>
            <w:rFonts w:cstheme="minorHAnsi"/>
          </w:rPr>
          <w:t>www.britannica.com</w:t>
        </w:r>
        <w:proofErr w:type="spellEnd"/>
        <w:r w:rsidRPr="00006C61">
          <w:rPr>
            <w:rStyle w:val="Hyperlink"/>
            <w:rFonts w:cstheme="minorHAnsi"/>
          </w:rPr>
          <w:t>/place/United-Kingdom/</w:t>
        </w:r>
        <w:proofErr w:type="spellStart"/>
        <w:r w:rsidRPr="00006C61">
          <w:rPr>
            <w:rStyle w:val="Hyperlink"/>
            <w:rFonts w:cstheme="minorHAnsi"/>
          </w:rPr>
          <w:t>Trade#ref44702</w:t>
        </w:r>
        <w:proofErr w:type="spellEnd"/>
      </w:hyperlink>
      <w:r w:rsidRPr="00006C61">
        <w:rPr>
          <w:rFonts w:cstheme="minorHAnsi"/>
        </w:rPr>
        <w:t>. (Accessed 2</w:t>
      </w:r>
      <w:r w:rsidRPr="00006C61">
        <w:rPr>
          <w:rFonts w:cstheme="minorHAnsi"/>
          <w:vertAlign w:val="superscript"/>
        </w:rPr>
        <w:t>nd</w:t>
      </w:r>
      <w:r w:rsidRPr="00006C61">
        <w:rPr>
          <w:rFonts w:cstheme="minorHAnsi"/>
        </w:rPr>
        <w:t xml:space="preserve"> October 2022)</w:t>
      </w:r>
    </w:p>
    <w:p w14:paraId="408E1BB0" w14:textId="77777777" w:rsidR="000057D8" w:rsidRPr="00006C61" w:rsidRDefault="000057D8" w:rsidP="00634C8C">
      <w:pPr>
        <w:spacing w:after="0"/>
        <w:rPr>
          <w:rFonts w:cstheme="minorHAnsi"/>
          <w:color w:val="000000" w:themeColor="text1"/>
        </w:rPr>
      </w:pPr>
    </w:p>
    <w:p w14:paraId="7363D540" w14:textId="77777777" w:rsidR="000057D8" w:rsidRPr="00006C61" w:rsidRDefault="000057D8" w:rsidP="000057D8">
      <w:pPr>
        <w:spacing w:after="0"/>
        <w:rPr>
          <w:rFonts w:cstheme="minorHAnsi"/>
          <w:color w:val="000000" w:themeColor="text1"/>
        </w:rPr>
      </w:pPr>
      <w:r w:rsidRPr="00006C61">
        <w:rPr>
          <w:rFonts w:cstheme="minorHAnsi"/>
          <w:color w:val="000000" w:themeColor="text1"/>
        </w:rPr>
        <w:t xml:space="preserve">College of Policing, (2022). </w:t>
      </w:r>
      <w:r w:rsidRPr="00006C61">
        <w:rPr>
          <w:rFonts w:cstheme="minorHAnsi"/>
          <w:i/>
          <w:iCs/>
          <w:color w:val="000000" w:themeColor="text1"/>
        </w:rPr>
        <w:t xml:space="preserve">Modernising neighbourhood policing. </w:t>
      </w:r>
      <w:r w:rsidRPr="00006C61">
        <w:rPr>
          <w:rFonts w:cstheme="minorHAnsi"/>
          <w:color w:val="000000" w:themeColor="text1"/>
        </w:rPr>
        <w:t xml:space="preserve">[Online]. Available at: </w:t>
      </w:r>
      <w:hyperlink r:id="rId11" w:history="1">
        <w:proofErr w:type="spellStart"/>
        <w:r w:rsidRPr="00006C61">
          <w:rPr>
            <w:rStyle w:val="Hyperlink"/>
            <w:rFonts w:cstheme="minorHAnsi"/>
          </w:rPr>
          <w:t>www.college.police.uk</w:t>
        </w:r>
        <w:proofErr w:type="spellEnd"/>
        <w:r w:rsidRPr="00006C61">
          <w:rPr>
            <w:rStyle w:val="Hyperlink"/>
            <w:rFonts w:cstheme="minorHAnsi"/>
          </w:rPr>
          <w:t>/guidance/neighbourhood-policing/foreword</w:t>
        </w:r>
      </w:hyperlink>
      <w:r w:rsidRPr="00006C61">
        <w:rPr>
          <w:rFonts w:cstheme="minorHAnsi"/>
        </w:rPr>
        <w:t>. (Accessed 13</w:t>
      </w:r>
      <w:r w:rsidRPr="00006C61">
        <w:rPr>
          <w:rFonts w:cstheme="minorHAnsi"/>
          <w:vertAlign w:val="superscript"/>
        </w:rPr>
        <w:t>th</w:t>
      </w:r>
      <w:r w:rsidRPr="00006C61">
        <w:rPr>
          <w:rFonts w:cstheme="minorHAnsi"/>
        </w:rPr>
        <w:t xml:space="preserve"> November 2022).</w:t>
      </w:r>
    </w:p>
    <w:p w14:paraId="6FF458F7" w14:textId="379E00E7" w:rsidR="000057D8" w:rsidRPr="00006C61" w:rsidRDefault="000057D8" w:rsidP="00634C8C">
      <w:pPr>
        <w:spacing w:after="0"/>
        <w:rPr>
          <w:rFonts w:cstheme="minorHAnsi"/>
          <w:color w:val="000000" w:themeColor="text1"/>
        </w:rPr>
      </w:pPr>
    </w:p>
    <w:p w14:paraId="56657310" w14:textId="4D060C04" w:rsidR="000057D8" w:rsidRPr="00006C61" w:rsidRDefault="000057D8" w:rsidP="000057D8">
      <w:pPr>
        <w:spacing w:after="0"/>
        <w:rPr>
          <w:rFonts w:cstheme="minorHAnsi"/>
          <w:color w:val="000000" w:themeColor="text1"/>
        </w:rPr>
      </w:pPr>
      <w:r w:rsidRPr="00006C61">
        <w:rPr>
          <w:rFonts w:cstheme="minorHAnsi"/>
          <w:color w:val="000000" w:themeColor="text1"/>
        </w:rPr>
        <w:t xml:space="preserve">Commission On Young Lives, (2021). </w:t>
      </w:r>
      <w:r w:rsidRPr="00006C61">
        <w:rPr>
          <w:rFonts w:cstheme="minorHAnsi"/>
          <w:i/>
          <w:iCs/>
          <w:color w:val="000000" w:themeColor="text1"/>
        </w:rPr>
        <w:t>New figures reveal 12,720 children in England were identified by social services as being at risk of criminal exploitation by gangs in 2020/21</w:t>
      </w:r>
      <w:r w:rsidRPr="00006C61">
        <w:rPr>
          <w:rFonts w:cstheme="minorHAnsi"/>
          <w:color w:val="000000" w:themeColor="text1"/>
        </w:rPr>
        <w:t xml:space="preserve">. [Online]. Available at: </w:t>
      </w:r>
      <w:hyperlink r:id="rId12" w:history="1">
        <w:r w:rsidRPr="00006C61">
          <w:rPr>
            <w:rStyle w:val="Hyperlink"/>
            <w:rFonts w:cstheme="minorHAnsi"/>
          </w:rPr>
          <w:t>https://thecommissiononyounglives.co.uk/new-figures-reveal-12720-children-in-england-were-identified-by-social-services-as-being-at-risk-of-criminal-exploitation-by-gangs-in-2020-21/</w:t>
        </w:r>
      </w:hyperlink>
      <w:r w:rsidRPr="00006C61">
        <w:rPr>
          <w:rStyle w:val="Hyperlink"/>
          <w:rFonts w:cstheme="minorHAnsi"/>
        </w:rPr>
        <w:t xml:space="preserve"> (</w:t>
      </w:r>
      <w:hyperlink r:id="rId13" w:history="1">
        <w:r w:rsidRPr="00006C61">
          <w:rPr>
            <w:rStyle w:val="Hyperlink"/>
            <w:rFonts w:cstheme="minorHAnsi"/>
          </w:rPr>
          <w:t>Home (</w:t>
        </w:r>
        <w:proofErr w:type="spellStart"/>
        <w:r w:rsidRPr="00006C61">
          <w:rPr>
            <w:rStyle w:val="Hyperlink"/>
            <w:rFonts w:cstheme="minorHAnsi"/>
          </w:rPr>
          <w:t>thecommissiononyounglives.co.uk</w:t>
        </w:r>
        <w:proofErr w:type="spellEnd"/>
        <w:r w:rsidRPr="00006C61">
          <w:rPr>
            <w:rStyle w:val="Hyperlink"/>
            <w:rFonts w:cstheme="minorHAnsi"/>
          </w:rPr>
          <w:t>)</w:t>
        </w:r>
      </w:hyperlink>
      <w:r w:rsidRPr="00006C61">
        <w:rPr>
          <w:rFonts w:cstheme="minorHAnsi"/>
        </w:rPr>
        <w:t>. (Accessed 13</w:t>
      </w:r>
      <w:r w:rsidRPr="00006C61">
        <w:rPr>
          <w:rFonts w:cstheme="minorHAnsi"/>
          <w:vertAlign w:val="superscript"/>
        </w:rPr>
        <w:t>th</w:t>
      </w:r>
      <w:r w:rsidRPr="00006C61">
        <w:rPr>
          <w:rFonts w:cstheme="minorHAnsi"/>
        </w:rPr>
        <w:t xml:space="preserve"> November 2022).</w:t>
      </w:r>
    </w:p>
    <w:p w14:paraId="43956C38" w14:textId="77777777" w:rsidR="000057D8" w:rsidRPr="00006C61" w:rsidRDefault="000057D8" w:rsidP="00634C8C">
      <w:pPr>
        <w:spacing w:after="0"/>
        <w:rPr>
          <w:rFonts w:cstheme="minorHAnsi"/>
          <w:color w:val="000000" w:themeColor="text1"/>
        </w:rPr>
      </w:pPr>
    </w:p>
    <w:p w14:paraId="69EEE7D8" w14:textId="529F7664" w:rsidR="00A603D7" w:rsidRPr="00006C61" w:rsidRDefault="00A603D7" w:rsidP="00A603D7">
      <w:pPr>
        <w:spacing w:after="0"/>
        <w:rPr>
          <w:rFonts w:cstheme="minorHAnsi"/>
          <w:color w:val="0000FF"/>
          <w:u w:val="single"/>
        </w:rPr>
      </w:pPr>
      <w:r w:rsidRPr="00006C61">
        <w:rPr>
          <w:rFonts w:cstheme="minorHAnsi"/>
        </w:rPr>
        <w:t xml:space="preserve">His Majesty's Inspectorate of Constabulary and Fire &amp; Rescue Services and Independent Office for Police </w:t>
      </w:r>
      <w:proofErr w:type="spellStart"/>
      <w:r w:rsidRPr="00006C61">
        <w:rPr>
          <w:rFonts w:cstheme="minorHAnsi"/>
        </w:rPr>
        <w:t>Conductc</w:t>
      </w:r>
      <w:proofErr w:type="spellEnd"/>
      <w:r w:rsidRPr="00006C61">
        <w:rPr>
          <w:rFonts w:cstheme="minorHAnsi"/>
        </w:rPr>
        <w:t xml:space="preserve">, (2021). </w:t>
      </w:r>
      <w:r w:rsidRPr="00006C61">
        <w:rPr>
          <w:rFonts w:cstheme="minorHAnsi"/>
          <w:i/>
          <w:iCs/>
        </w:rPr>
        <w:t>A duty to protect. Police use of protective measures in cases involving violence against women and girls</w:t>
      </w:r>
      <w:r w:rsidRPr="00006C61">
        <w:rPr>
          <w:rFonts w:cstheme="minorHAnsi"/>
        </w:rPr>
        <w:t xml:space="preserve">. [Online]. Available at: </w:t>
      </w:r>
      <w:hyperlink r:id="rId14" w:history="1">
        <w:r w:rsidRPr="00006C61">
          <w:rPr>
            <w:rStyle w:val="Hyperlink"/>
            <w:rFonts w:cstheme="minorHAnsi"/>
          </w:rPr>
          <w:t>https://assets.publishing.service.gov.uk/government/uploads/system/uploads/attachment_data/file/1012890/a-duty-to-protect-police-use-of-protective-measures-cases-involving-violence-against-women-and-girls.pdf</w:t>
        </w:r>
      </w:hyperlink>
      <w:r w:rsidRPr="00006C61">
        <w:rPr>
          <w:rFonts w:cstheme="minorHAnsi"/>
        </w:rPr>
        <w:t xml:space="preserve"> (</w:t>
      </w:r>
      <w:proofErr w:type="spellStart"/>
      <w:r w:rsidR="00683667" w:rsidRPr="00006C61">
        <w:rPr>
          <w:rFonts w:cstheme="minorHAnsi"/>
        </w:rPr>
        <w:fldChar w:fldCharType="begin"/>
      </w:r>
      <w:r w:rsidR="00683667" w:rsidRPr="00006C61">
        <w:rPr>
          <w:rFonts w:cstheme="minorHAnsi"/>
        </w:rPr>
        <w:instrText xml:space="preserve"> HYPERLINK "http://www.justiceinspec</w:instrText>
      </w:r>
      <w:r w:rsidR="00683667" w:rsidRPr="00006C61">
        <w:rPr>
          <w:rFonts w:cstheme="minorHAnsi"/>
        </w:rPr>
        <w:instrText xml:space="preserve">torates.gov.uk/hmicfrs" </w:instrText>
      </w:r>
      <w:r w:rsidR="00683667" w:rsidRPr="00006C61">
        <w:rPr>
          <w:rFonts w:cstheme="minorHAnsi"/>
        </w:rPr>
        <w:fldChar w:fldCharType="separate"/>
      </w:r>
      <w:r w:rsidRPr="00006C61">
        <w:rPr>
          <w:rStyle w:val="Hyperlink"/>
          <w:rFonts w:cstheme="minorHAnsi"/>
        </w:rPr>
        <w:t>www.justiceinspectorates.gov.uk</w:t>
      </w:r>
      <w:proofErr w:type="spellEnd"/>
      <w:r w:rsidRPr="00006C61">
        <w:rPr>
          <w:rStyle w:val="Hyperlink"/>
          <w:rFonts w:cstheme="minorHAnsi"/>
        </w:rPr>
        <w:t>/</w:t>
      </w:r>
      <w:proofErr w:type="spellStart"/>
      <w:r w:rsidRPr="00006C61">
        <w:rPr>
          <w:rStyle w:val="Hyperlink"/>
          <w:rFonts w:cstheme="minorHAnsi"/>
        </w:rPr>
        <w:t>hmicfrs</w:t>
      </w:r>
      <w:proofErr w:type="spellEnd"/>
      <w:r w:rsidR="00683667" w:rsidRPr="00006C61">
        <w:rPr>
          <w:rStyle w:val="Hyperlink"/>
          <w:rFonts w:cstheme="minorHAnsi"/>
        </w:rPr>
        <w:fldChar w:fldCharType="end"/>
      </w:r>
      <w:r w:rsidRPr="00006C61">
        <w:rPr>
          <w:rFonts w:cstheme="minorHAnsi"/>
        </w:rPr>
        <w:t>). (Accessed 22</w:t>
      </w:r>
      <w:r w:rsidRPr="00006C61">
        <w:rPr>
          <w:rFonts w:cstheme="minorHAnsi"/>
          <w:vertAlign w:val="superscript"/>
        </w:rPr>
        <w:t>nd</w:t>
      </w:r>
      <w:r w:rsidRPr="00006C61">
        <w:rPr>
          <w:rFonts w:cstheme="minorHAnsi"/>
        </w:rPr>
        <w:t xml:space="preserve"> December 2022).</w:t>
      </w:r>
    </w:p>
    <w:p w14:paraId="1C720022" w14:textId="77777777" w:rsidR="00A603D7" w:rsidRPr="00006C61" w:rsidRDefault="00A603D7" w:rsidP="00A603D7">
      <w:pPr>
        <w:spacing w:after="0"/>
        <w:rPr>
          <w:rFonts w:cstheme="minorHAnsi"/>
          <w:color w:val="000000" w:themeColor="text1"/>
        </w:rPr>
      </w:pPr>
    </w:p>
    <w:p w14:paraId="71A2410D" w14:textId="0D4147F3" w:rsidR="00A603D7" w:rsidRPr="00006C61" w:rsidRDefault="00A603D7" w:rsidP="00A603D7">
      <w:pPr>
        <w:spacing w:after="0"/>
        <w:rPr>
          <w:rFonts w:cstheme="minorHAnsi"/>
          <w:color w:val="000000" w:themeColor="text1"/>
        </w:rPr>
      </w:pPr>
      <w:r w:rsidRPr="00006C61">
        <w:rPr>
          <w:rFonts w:cstheme="minorHAnsi"/>
          <w:color w:val="000000" w:themeColor="text1"/>
        </w:rPr>
        <w:t xml:space="preserve">HM Inspectorate of Probation, (2021). </w:t>
      </w:r>
      <w:r w:rsidRPr="00006C61">
        <w:rPr>
          <w:rFonts w:cstheme="minorHAnsi"/>
          <w:i/>
          <w:iCs/>
          <w:color w:val="000000" w:themeColor="text1"/>
        </w:rPr>
        <w:t>Multi-agency public protection arrangements</w:t>
      </w:r>
      <w:r w:rsidRPr="00006C61">
        <w:rPr>
          <w:rFonts w:cstheme="minorHAnsi"/>
          <w:color w:val="000000" w:themeColor="text1"/>
        </w:rPr>
        <w:t xml:space="preserve">. [Online]. Available at: </w:t>
      </w:r>
      <w:hyperlink r:id="rId15" w:history="1">
        <w:r w:rsidRPr="00006C61">
          <w:rPr>
            <w:rStyle w:val="Hyperlink"/>
            <w:rFonts w:cstheme="minorHAnsi"/>
          </w:rPr>
          <w:t>www.justiceinspectorates.gov.uk/hmiprobation/research/the-evidence-base-probation/specific-types-of-delivery/mappa/</w:t>
        </w:r>
      </w:hyperlink>
      <w:r w:rsidRPr="00006C61">
        <w:rPr>
          <w:rStyle w:val="Hyperlink"/>
          <w:rFonts w:cstheme="minorHAnsi"/>
          <w:u w:val="none"/>
        </w:rPr>
        <w:t xml:space="preserve">. </w:t>
      </w:r>
      <w:r w:rsidRPr="00006C61">
        <w:rPr>
          <w:rFonts w:cstheme="minorHAnsi"/>
          <w:color w:val="000000" w:themeColor="text1"/>
        </w:rPr>
        <w:t>(Accessed 13th December 2022).</w:t>
      </w:r>
    </w:p>
    <w:p w14:paraId="5C84F2CF" w14:textId="3A50AA99" w:rsidR="000057D8" w:rsidRPr="00006C61" w:rsidRDefault="000057D8" w:rsidP="00634C8C">
      <w:pPr>
        <w:spacing w:after="0"/>
        <w:rPr>
          <w:rFonts w:cstheme="minorHAnsi"/>
          <w:color w:val="000000" w:themeColor="text1"/>
        </w:rPr>
      </w:pPr>
    </w:p>
    <w:p w14:paraId="69620EB9" w14:textId="77777777" w:rsidR="00A603D7" w:rsidRPr="00006C61" w:rsidRDefault="00A603D7" w:rsidP="00A603D7">
      <w:pPr>
        <w:spacing w:after="0"/>
        <w:rPr>
          <w:rFonts w:cstheme="minorHAnsi"/>
        </w:rPr>
      </w:pPr>
      <w:r w:rsidRPr="00006C61">
        <w:rPr>
          <w:rFonts w:cstheme="minorHAnsi"/>
        </w:rPr>
        <w:t xml:space="preserve">Independent Office for Police Conduct, (2021/22). </w:t>
      </w:r>
      <w:r w:rsidRPr="00006C61">
        <w:rPr>
          <w:rFonts w:cstheme="minorHAnsi"/>
          <w:i/>
          <w:iCs/>
        </w:rPr>
        <w:t xml:space="preserve">Engaging, </w:t>
      </w:r>
      <w:proofErr w:type="gramStart"/>
      <w:r w:rsidRPr="00006C61">
        <w:rPr>
          <w:rFonts w:cstheme="minorHAnsi"/>
          <w:i/>
          <w:iCs/>
        </w:rPr>
        <w:t>learning</w:t>
      </w:r>
      <w:proofErr w:type="gramEnd"/>
      <w:r w:rsidRPr="00006C61">
        <w:rPr>
          <w:rFonts w:cstheme="minorHAnsi"/>
          <w:i/>
          <w:iCs/>
        </w:rPr>
        <w:t xml:space="preserve"> and improving. </w:t>
      </w:r>
      <w:proofErr w:type="spellStart"/>
      <w:r w:rsidRPr="00006C61">
        <w:rPr>
          <w:rFonts w:cstheme="minorHAnsi"/>
          <w:i/>
          <w:iCs/>
        </w:rPr>
        <w:t>IOPC</w:t>
      </w:r>
      <w:proofErr w:type="spellEnd"/>
      <w:r w:rsidRPr="00006C61">
        <w:rPr>
          <w:rFonts w:cstheme="minorHAnsi"/>
          <w:i/>
          <w:iCs/>
        </w:rPr>
        <w:t xml:space="preserve"> Impact report 2021/22.</w:t>
      </w:r>
      <w:r w:rsidRPr="00006C61">
        <w:rPr>
          <w:rFonts w:cstheme="minorHAnsi"/>
        </w:rPr>
        <w:t xml:space="preserve"> [Online]. Available at: </w:t>
      </w:r>
      <w:hyperlink r:id="rId16" w:history="1">
        <w:r w:rsidRPr="00006C61">
          <w:rPr>
            <w:rStyle w:val="Hyperlink"/>
            <w:rFonts w:cstheme="minorHAnsi"/>
          </w:rPr>
          <w:t>https://www.policeconduct.gov.uk/sites/default/files/Documents/Who-we-are/accountability-performance/IOPC_Impact_Report_2022.pd</w:t>
        </w:r>
      </w:hyperlink>
      <w:r w:rsidRPr="00006C61">
        <w:rPr>
          <w:rFonts w:cstheme="minorHAnsi"/>
        </w:rPr>
        <w:t xml:space="preserve"> (</w:t>
      </w:r>
      <w:proofErr w:type="spellStart"/>
      <w:r w:rsidR="00683667" w:rsidRPr="00006C61">
        <w:rPr>
          <w:rFonts w:cstheme="minorHAnsi"/>
        </w:rPr>
        <w:fldChar w:fldCharType="begin"/>
      </w:r>
      <w:r w:rsidR="00683667" w:rsidRPr="00006C61">
        <w:rPr>
          <w:rFonts w:cstheme="minorHAnsi"/>
        </w:rPr>
        <w:instrText xml:space="preserve"> HYPERLINK "http://www.policeconduct.gov.uk" </w:instrText>
      </w:r>
      <w:r w:rsidR="00683667" w:rsidRPr="00006C61">
        <w:rPr>
          <w:rFonts w:cstheme="minorHAnsi"/>
        </w:rPr>
        <w:fldChar w:fldCharType="separate"/>
      </w:r>
      <w:r w:rsidRPr="00006C61">
        <w:rPr>
          <w:rStyle w:val="Hyperlink"/>
          <w:rFonts w:cstheme="minorHAnsi"/>
        </w:rPr>
        <w:t>www.policeconduct.gov.uk</w:t>
      </w:r>
      <w:proofErr w:type="spellEnd"/>
      <w:r w:rsidR="00683667" w:rsidRPr="00006C61">
        <w:rPr>
          <w:rStyle w:val="Hyperlink"/>
          <w:rFonts w:cstheme="minorHAnsi"/>
        </w:rPr>
        <w:fldChar w:fldCharType="end"/>
      </w:r>
      <w:r w:rsidRPr="00006C61">
        <w:rPr>
          <w:rFonts w:cstheme="minorHAnsi"/>
        </w:rPr>
        <w:t>). (Accessed 22</w:t>
      </w:r>
      <w:r w:rsidRPr="00006C61">
        <w:rPr>
          <w:rFonts w:cstheme="minorHAnsi"/>
          <w:vertAlign w:val="superscript"/>
        </w:rPr>
        <w:t>nd</w:t>
      </w:r>
      <w:r w:rsidRPr="00006C61">
        <w:rPr>
          <w:rFonts w:cstheme="minorHAnsi"/>
        </w:rPr>
        <w:t xml:space="preserve"> December 2022).</w:t>
      </w:r>
    </w:p>
    <w:p w14:paraId="43AD85D3" w14:textId="41920A6C" w:rsidR="00A603D7" w:rsidRPr="00006C61" w:rsidRDefault="00A603D7" w:rsidP="00634C8C">
      <w:pPr>
        <w:spacing w:after="0"/>
        <w:rPr>
          <w:rFonts w:cstheme="minorHAnsi"/>
          <w:color w:val="000000" w:themeColor="text1"/>
        </w:rPr>
      </w:pPr>
    </w:p>
    <w:p w14:paraId="044BE89E" w14:textId="77777777" w:rsidR="00A603D7" w:rsidRPr="00006C61" w:rsidRDefault="00A603D7" w:rsidP="00A603D7">
      <w:pPr>
        <w:spacing w:after="0"/>
        <w:rPr>
          <w:rFonts w:cstheme="minorHAnsi"/>
        </w:rPr>
      </w:pPr>
      <w:r w:rsidRPr="00006C61">
        <w:rPr>
          <w:rFonts w:cstheme="minorHAnsi"/>
        </w:rPr>
        <w:t xml:space="preserve">Law Teacher, (2019). </w:t>
      </w:r>
      <w:r w:rsidRPr="00006C61">
        <w:rPr>
          <w:rFonts w:cstheme="minorHAnsi"/>
          <w:i/>
          <w:iCs/>
        </w:rPr>
        <w:t>Police and Criminal Evidence Act 1984</w:t>
      </w:r>
      <w:r w:rsidRPr="00006C61">
        <w:rPr>
          <w:rFonts w:cstheme="minorHAnsi"/>
        </w:rPr>
        <w:t xml:space="preserve">. [Online]. Available at: </w:t>
      </w:r>
      <w:hyperlink r:id="rId17" w:history="1">
        <w:proofErr w:type="spellStart"/>
        <w:r w:rsidRPr="00006C61">
          <w:rPr>
            <w:rStyle w:val="Hyperlink"/>
            <w:rFonts w:cstheme="minorHAnsi"/>
          </w:rPr>
          <w:t>www.lawteacher.net</w:t>
        </w:r>
        <w:proofErr w:type="spellEnd"/>
        <w:r w:rsidRPr="00006C61">
          <w:rPr>
            <w:rStyle w:val="Hyperlink"/>
            <w:rFonts w:cstheme="minorHAnsi"/>
          </w:rPr>
          <w:t>/acts/police-and-criminal-evidence-</w:t>
        </w:r>
        <w:proofErr w:type="spellStart"/>
        <w:r w:rsidRPr="00006C61">
          <w:rPr>
            <w:rStyle w:val="Hyperlink"/>
            <w:rFonts w:cstheme="minorHAnsi"/>
          </w:rPr>
          <w:t>act.php</w:t>
        </w:r>
        <w:proofErr w:type="spellEnd"/>
      </w:hyperlink>
      <w:r w:rsidRPr="00006C61">
        <w:rPr>
          <w:rFonts w:cstheme="minorHAnsi"/>
        </w:rPr>
        <w:t xml:space="preserve">. </w:t>
      </w:r>
      <w:r w:rsidRPr="00006C61">
        <w:rPr>
          <w:rFonts w:cstheme="minorHAnsi"/>
          <w:color w:val="000000" w:themeColor="text1"/>
        </w:rPr>
        <w:t>(Accessed 1</w:t>
      </w:r>
      <w:r w:rsidRPr="00006C61">
        <w:rPr>
          <w:rFonts w:cstheme="minorHAnsi"/>
          <w:color w:val="000000" w:themeColor="text1"/>
          <w:vertAlign w:val="superscript"/>
        </w:rPr>
        <w:t>st</w:t>
      </w:r>
      <w:r w:rsidRPr="00006C61">
        <w:rPr>
          <w:rFonts w:cstheme="minorHAnsi"/>
          <w:color w:val="000000" w:themeColor="text1"/>
        </w:rPr>
        <w:t xml:space="preserve"> December 2022).</w:t>
      </w:r>
    </w:p>
    <w:p w14:paraId="1AA69918" w14:textId="77777777" w:rsidR="00A603D7" w:rsidRPr="00006C61" w:rsidRDefault="00A603D7" w:rsidP="00634C8C">
      <w:pPr>
        <w:spacing w:after="0"/>
        <w:rPr>
          <w:rFonts w:cstheme="minorHAnsi"/>
          <w:color w:val="000000" w:themeColor="text1"/>
        </w:rPr>
      </w:pPr>
    </w:p>
    <w:p w14:paraId="74C8BBE4" w14:textId="77777777" w:rsidR="00A603D7" w:rsidRPr="00006C61" w:rsidRDefault="00A603D7" w:rsidP="00A603D7">
      <w:pPr>
        <w:spacing w:after="0"/>
        <w:rPr>
          <w:rFonts w:cstheme="minorHAnsi"/>
          <w:b/>
          <w:bCs/>
          <w:color w:val="000000" w:themeColor="text1"/>
        </w:rPr>
      </w:pPr>
      <w:r w:rsidRPr="00006C61">
        <w:rPr>
          <w:rFonts w:cstheme="minorHAnsi"/>
          <w:color w:val="000000" w:themeColor="text1"/>
        </w:rPr>
        <w:t xml:space="preserve">Multi-Agency Public Protection Arrangements, (2022). </w:t>
      </w:r>
      <w:r w:rsidRPr="00006C61">
        <w:rPr>
          <w:rFonts w:cstheme="minorHAnsi"/>
          <w:i/>
          <w:iCs/>
          <w:color w:val="000000" w:themeColor="text1"/>
        </w:rPr>
        <w:t>How Does MAPPA Work?</w:t>
      </w:r>
      <w:r w:rsidRPr="00006C61">
        <w:rPr>
          <w:rFonts w:cstheme="minorHAnsi"/>
          <w:color w:val="000000" w:themeColor="text1"/>
        </w:rPr>
        <w:t xml:space="preserve"> [Online]. Available at: </w:t>
      </w:r>
      <w:hyperlink r:id="rId18" w:history="1">
        <w:r w:rsidRPr="00006C61">
          <w:rPr>
            <w:rStyle w:val="Hyperlink"/>
            <w:rFonts w:cstheme="minorHAnsi"/>
          </w:rPr>
          <w:t>https://</w:t>
        </w:r>
        <w:proofErr w:type="spellStart"/>
        <w:r w:rsidRPr="00006C61">
          <w:rPr>
            <w:rStyle w:val="Hyperlink"/>
            <w:rFonts w:cstheme="minorHAnsi"/>
          </w:rPr>
          <w:t>mappa.justice.gov.uk</w:t>
        </w:r>
        <w:proofErr w:type="spellEnd"/>
        <w:r w:rsidRPr="00006C61">
          <w:rPr>
            <w:rStyle w:val="Hyperlink"/>
            <w:rFonts w:cstheme="minorHAnsi"/>
          </w:rPr>
          <w:t>/</w:t>
        </w:r>
        <w:proofErr w:type="spellStart"/>
        <w:r w:rsidRPr="00006C61">
          <w:rPr>
            <w:rStyle w:val="Hyperlink"/>
            <w:rFonts w:cstheme="minorHAnsi"/>
          </w:rPr>
          <w:t>connect.ti</w:t>
        </w:r>
        <w:proofErr w:type="spellEnd"/>
        <w:r w:rsidRPr="00006C61">
          <w:rPr>
            <w:rStyle w:val="Hyperlink"/>
            <w:rFonts w:cstheme="minorHAnsi"/>
          </w:rPr>
          <w:t>/MAPPA/</w:t>
        </w:r>
        <w:proofErr w:type="spellStart"/>
        <w:r w:rsidRPr="00006C61">
          <w:rPr>
            <w:rStyle w:val="Hyperlink"/>
            <w:rFonts w:cstheme="minorHAnsi"/>
          </w:rPr>
          <w:t>groupHome</w:t>
        </w:r>
        <w:proofErr w:type="spellEnd"/>
      </w:hyperlink>
      <w:r w:rsidRPr="00006C61">
        <w:rPr>
          <w:rFonts w:cstheme="minorHAnsi"/>
          <w:color w:val="000000" w:themeColor="text1"/>
        </w:rPr>
        <w:t>. (Accessed 14th December 2022).</w:t>
      </w:r>
    </w:p>
    <w:p w14:paraId="53DD0FD7" w14:textId="77777777" w:rsidR="00A603D7" w:rsidRPr="00006C61" w:rsidRDefault="00A603D7" w:rsidP="00A603D7">
      <w:pPr>
        <w:spacing w:after="0" w:line="276" w:lineRule="auto"/>
        <w:ind w:right="531"/>
        <w:rPr>
          <w:rFonts w:eastAsia="Times New Roman" w:cstheme="minorHAnsi"/>
          <w:color w:val="000000" w:themeColor="text1"/>
          <w:lang w:eastAsia="en-GB"/>
        </w:rPr>
      </w:pPr>
      <w:r w:rsidRPr="00006C61">
        <w:rPr>
          <w:rFonts w:cstheme="minorHAnsi"/>
        </w:rPr>
        <w:t xml:space="preserve">Cambridge University Press, (2019). </w:t>
      </w:r>
      <w:r w:rsidRPr="00006C61">
        <w:rPr>
          <w:rFonts w:cstheme="minorHAnsi"/>
          <w:i/>
          <w:iCs/>
        </w:rPr>
        <w:t>Working with MAPPA: ethics and pragmatics.</w:t>
      </w:r>
      <w:r w:rsidRPr="00006C61">
        <w:rPr>
          <w:rFonts w:cstheme="minorHAnsi"/>
        </w:rPr>
        <w:t xml:space="preserve"> [Online]. Available at: </w:t>
      </w:r>
      <w:hyperlink r:id="rId19" w:history="1">
        <w:r w:rsidRPr="00006C61">
          <w:rPr>
            <w:rStyle w:val="Hyperlink"/>
            <w:rFonts w:eastAsia="Times New Roman" w:cstheme="minorHAnsi"/>
            <w:lang w:eastAsia="en-GB"/>
          </w:rPr>
          <w:t>https://www-cambridge-org.ezproxy.uwtsd.ac.uk/core/journals/bjpsych-advances/article/working-with-mappa-ethics-and-pragmatics/FA1162204A4CA86802AD50E03B39744E</w:t>
        </w:r>
      </w:hyperlink>
      <w:r w:rsidRPr="00006C61">
        <w:rPr>
          <w:rFonts w:eastAsia="Times New Roman" w:cstheme="minorHAnsi"/>
          <w:color w:val="000000" w:themeColor="text1"/>
          <w:lang w:eastAsia="en-GB"/>
        </w:rPr>
        <w:t xml:space="preserve"> (</w:t>
      </w:r>
      <w:proofErr w:type="spellStart"/>
      <w:r w:rsidR="00683667" w:rsidRPr="00006C61">
        <w:rPr>
          <w:rFonts w:cstheme="minorHAnsi"/>
        </w:rPr>
        <w:fldChar w:fldCharType="begin"/>
      </w:r>
      <w:r w:rsidR="00683667" w:rsidRPr="00006C61">
        <w:rPr>
          <w:rFonts w:cstheme="minorHAnsi"/>
        </w:rPr>
        <w:instrText xml:space="preserve"> HYPERLINK "http://www.cambridge.org" </w:instrText>
      </w:r>
      <w:r w:rsidR="00683667" w:rsidRPr="00006C61">
        <w:rPr>
          <w:rFonts w:cstheme="minorHAnsi"/>
        </w:rPr>
        <w:fldChar w:fldCharType="separate"/>
      </w:r>
      <w:r w:rsidRPr="00006C61">
        <w:rPr>
          <w:rStyle w:val="Hyperlink"/>
          <w:rFonts w:eastAsia="Times New Roman" w:cstheme="minorHAnsi"/>
          <w:lang w:eastAsia="en-GB"/>
        </w:rPr>
        <w:t>www.cambridge.org</w:t>
      </w:r>
      <w:proofErr w:type="spellEnd"/>
      <w:r w:rsidR="00683667" w:rsidRPr="00006C61">
        <w:rPr>
          <w:rStyle w:val="Hyperlink"/>
          <w:rFonts w:eastAsia="Times New Roman" w:cstheme="minorHAnsi"/>
          <w:lang w:eastAsia="en-GB"/>
        </w:rPr>
        <w:fldChar w:fldCharType="end"/>
      </w:r>
      <w:r w:rsidRPr="00006C61">
        <w:rPr>
          <w:rFonts w:eastAsia="Times New Roman" w:cstheme="minorHAnsi"/>
          <w:color w:val="000000" w:themeColor="text1"/>
          <w:lang w:eastAsia="en-GB"/>
        </w:rPr>
        <w:t xml:space="preserve">). </w:t>
      </w:r>
      <w:r w:rsidRPr="00006C61">
        <w:rPr>
          <w:rFonts w:cstheme="minorHAnsi"/>
        </w:rPr>
        <w:t>(Accessed 22nd December 2022).</w:t>
      </w:r>
    </w:p>
    <w:p w14:paraId="0DEA53EC" w14:textId="5CDCAAAC" w:rsidR="00A603D7" w:rsidRPr="00006C61" w:rsidRDefault="00A603D7" w:rsidP="00634C8C">
      <w:pPr>
        <w:spacing w:after="0"/>
        <w:rPr>
          <w:rFonts w:cstheme="minorHAnsi"/>
        </w:rPr>
      </w:pPr>
      <w:r w:rsidRPr="00006C61">
        <w:rPr>
          <w:rFonts w:cstheme="minorHAnsi"/>
        </w:rPr>
        <w:lastRenderedPageBreak/>
        <w:t xml:space="preserve">NHS Digital, (2020). </w:t>
      </w:r>
      <w:r w:rsidRPr="00006C61">
        <w:rPr>
          <w:rFonts w:cstheme="minorHAnsi"/>
          <w:i/>
          <w:iCs/>
        </w:rPr>
        <w:t>Safeguarding Adults England, 2019-20</w:t>
      </w:r>
      <w:r w:rsidRPr="00006C61">
        <w:rPr>
          <w:rFonts w:cstheme="minorHAnsi"/>
        </w:rPr>
        <w:t xml:space="preserve">. [Online]. Available at: </w:t>
      </w:r>
      <w:hyperlink r:id="rId20" w:history="1">
        <w:r w:rsidRPr="00006C61">
          <w:rPr>
            <w:rStyle w:val="Hyperlink"/>
            <w:rFonts w:cstheme="minorHAnsi"/>
          </w:rPr>
          <w:t>https://digital.nhs.uk/data-and-information/publications/statistical/safeguarding-adults/2019-20</w:t>
        </w:r>
      </w:hyperlink>
      <w:r w:rsidRPr="00006C61">
        <w:rPr>
          <w:rStyle w:val="Hyperlink"/>
          <w:rFonts w:cstheme="minorHAnsi"/>
        </w:rPr>
        <w:t xml:space="preserve"> (</w:t>
      </w:r>
      <w:hyperlink r:id="rId21" w:history="1">
        <w:r w:rsidRPr="00006C61">
          <w:rPr>
            <w:rStyle w:val="Hyperlink"/>
            <w:rFonts w:cstheme="minorHAnsi"/>
          </w:rPr>
          <w:t>NHS Digital</w:t>
        </w:r>
      </w:hyperlink>
      <w:r w:rsidRPr="00006C61">
        <w:rPr>
          <w:rFonts w:cstheme="minorHAnsi"/>
        </w:rPr>
        <w:t>). (Accessed 13</w:t>
      </w:r>
      <w:r w:rsidRPr="00006C61">
        <w:rPr>
          <w:rFonts w:cstheme="minorHAnsi"/>
          <w:vertAlign w:val="superscript"/>
        </w:rPr>
        <w:t>th</w:t>
      </w:r>
      <w:r w:rsidRPr="00006C61">
        <w:rPr>
          <w:rFonts w:cstheme="minorHAnsi"/>
        </w:rPr>
        <w:t xml:space="preserve"> November 2022).</w:t>
      </w:r>
    </w:p>
    <w:p w14:paraId="72AD1342" w14:textId="77777777" w:rsidR="00A603D7" w:rsidRPr="00006C61" w:rsidRDefault="00A603D7" w:rsidP="00634C8C">
      <w:pPr>
        <w:spacing w:after="0"/>
        <w:rPr>
          <w:rFonts w:cstheme="minorHAnsi"/>
          <w:color w:val="000000" w:themeColor="text1"/>
        </w:rPr>
      </w:pPr>
    </w:p>
    <w:p w14:paraId="7EDD6DEC" w14:textId="0C05FB43" w:rsidR="00634C8C" w:rsidRPr="00006C61" w:rsidRDefault="0081031F" w:rsidP="00634C8C">
      <w:pPr>
        <w:spacing w:after="0"/>
        <w:rPr>
          <w:rFonts w:cstheme="minorHAnsi"/>
        </w:rPr>
      </w:pPr>
      <w:r w:rsidRPr="00006C61">
        <w:rPr>
          <w:rFonts w:cstheme="minorHAnsi"/>
          <w:color w:val="000000" w:themeColor="text1"/>
        </w:rPr>
        <w:t>NPCC (National Police Chief’s Council)</w:t>
      </w:r>
      <w:r w:rsidR="00F23121" w:rsidRPr="00006C61">
        <w:rPr>
          <w:rFonts w:cstheme="minorHAnsi"/>
          <w:color w:val="000000" w:themeColor="text1"/>
        </w:rPr>
        <w:t xml:space="preserve">, (2025). </w:t>
      </w:r>
      <w:r w:rsidRPr="00006C61">
        <w:rPr>
          <w:rFonts w:cstheme="minorHAnsi"/>
          <w:i/>
          <w:iCs/>
          <w:color w:val="000000" w:themeColor="text1"/>
        </w:rPr>
        <w:t>Policing Vision</w:t>
      </w:r>
      <w:r w:rsidR="00F23121" w:rsidRPr="00006C61">
        <w:rPr>
          <w:rFonts w:cstheme="minorHAnsi"/>
          <w:i/>
          <w:iCs/>
          <w:color w:val="000000" w:themeColor="text1"/>
        </w:rPr>
        <w:t xml:space="preserve"> </w:t>
      </w:r>
      <w:r w:rsidRPr="00006C61">
        <w:rPr>
          <w:rFonts w:cstheme="minorHAnsi"/>
          <w:i/>
          <w:iCs/>
          <w:color w:val="000000" w:themeColor="text1"/>
        </w:rPr>
        <w:t>2025</w:t>
      </w:r>
      <w:r w:rsidR="003F2122" w:rsidRPr="00006C61">
        <w:rPr>
          <w:rFonts w:cstheme="minorHAnsi"/>
          <w:i/>
          <w:iCs/>
          <w:color w:val="000000" w:themeColor="text1"/>
        </w:rPr>
        <w:t>.</w:t>
      </w:r>
      <w:r w:rsidR="00F23121" w:rsidRPr="00006C61">
        <w:rPr>
          <w:rFonts w:cstheme="minorHAnsi"/>
          <w:color w:val="000000" w:themeColor="text1"/>
        </w:rPr>
        <w:t xml:space="preserve"> [Online]. Available </w:t>
      </w:r>
      <w:r w:rsidR="00634C8C" w:rsidRPr="00006C61">
        <w:rPr>
          <w:rFonts w:cstheme="minorHAnsi"/>
          <w:color w:val="000000" w:themeColor="text1"/>
        </w:rPr>
        <w:t xml:space="preserve">at: </w:t>
      </w:r>
      <w:hyperlink r:id="rId22" w:history="1">
        <w:r w:rsidR="00634C8C" w:rsidRPr="00006C61">
          <w:rPr>
            <w:rStyle w:val="Hyperlink"/>
            <w:rFonts w:cstheme="minorHAnsi"/>
          </w:rPr>
          <w:t xml:space="preserve">Policing </w:t>
        </w:r>
        <w:proofErr w:type="spellStart"/>
        <w:r w:rsidR="00634C8C" w:rsidRPr="00006C61">
          <w:rPr>
            <w:rStyle w:val="Hyperlink"/>
            <w:rFonts w:cstheme="minorHAnsi"/>
          </w:rPr>
          <w:t>Vision.pdf</w:t>
        </w:r>
        <w:proofErr w:type="spellEnd"/>
      </w:hyperlink>
      <w:r w:rsidR="00634C8C" w:rsidRPr="00006C61">
        <w:rPr>
          <w:rStyle w:val="Hyperlink"/>
          <w:rFonts w:cstheme="minorHAnsi"/>
        </w:rPr>
        <w:t xml:space="preserve"> (</w:t>
      </w:r>
      <w:proofErr w:type="spellStart"/>
      <w:r w:rsidR="00683667" w:rsidRPr="00006C61">
        <w:rPr>
          <w:rFonts w:cstheme="minorHAnsi"/>
        </w:rPr>
        <w:fldChar w:fldCharType="begin"/>
      </w:r>
      <w:r w:rsidR="00683667" w:rsidRPr="00006C61">
        <w:rPr>
          <w:rFonts w:cstheme="minorHAnsi"/>
        </w:rPr>
        <w:instrText xml:space="preserve"> HYPERLINK "http://www.npcc.police.uk" </w:instrText>
      </w:r>
      <w:r w:rsidR="00683667" w:rsidRPr="00006C61">
        <w:rPr>
          <w:rFonts w:cstheme="minorHAnsi"/>
        </w:rPr>
        <w:fldChar w:fldCharType="separate"/>
      </w:r>
      <w:r w:rsidR="00210AC8" w:rsidRPr="00006C61">
        <w:rPr>
          <w:rStyle w:val="Hyperlink"/>
          <w:rFonts w:cstheme="minorHAnsi"/>
        </w:rPr>
        <w:t>www.npcc.police.uk</w:t>
      </w:r>
      <w:proofErr w:type="spellEnd"/>
      <w:r w:rsidR="00683667" w:rsidRPr="00006C61">
        <w:rPr>
          <w:rStyle w:val="Hyperlink"/>
          <w:rFonts w:cstheme="minorHAnsi"/>
        </w:rPr>
        <w:fldChar w:fldCharType="end"/>
      </w:r>
      <w:r w:rsidR="00210AC8" w:rsidRPr="00006C61">
        <w:rPr>
          <w:rStyle w:val="Hyperlink"/>
          <w:rFonts w:cstheme="minorHAnsi"/>
        </w:rPr>
        <w:t>)</w:t>
      </w:r>
      <w:r w:rsidR="00D22A42" w:rsidRPr="00006C61">
        <w:rPr>
          <w:rStyle w:val="Hyperlink"/>
          <w:rFonts w:cstheme="minorHAnsi"/>
          <w:u w:val="none"/>
        </w:rPr>
        <w:t xml:space="preserve">. </w:t>
      </w:r>
      <w:r w:rsidR="00D22A42" w:rsidRPr="00006C61">
        <w:rPr>
          <w:rFonts w:cstheme="minorHAnsi"/>
          <w:color w:val="000000" w:themeColor="text1"/>
        </w:rPr>
        <w:t>(Accessed 2nd October 2022).</w:t>
      </w:r>
    </w:p>
    <w:p w14:paraId="25AFA8B5" w14:textId="50CBD45D" w:rsidR="00437203" w:rsidRPr="00006C61" w:rsidRDefault="00437203" w:rsidP="00B16AF1">
      <w:pPr>
        <w:spacing w:after="0"/>
        <w:rPr>
          <w:rFonts w:cstheme="minorHAnsi"/>
          <w:color w:val="000000" w:themeColor="text1"/>
        </w:rPr>
      </w:pPr>
    </w:p>
    <w:p w14:paraId="2C91D679" w14:textId="0ADFD66A" w:rsidR="00A603D7" w:rsidRPr="00006C61" w:rsidRDefault="00A603D7" w:rsidP="00A603D7">
      <w:pPr>
        <w:rPr>
          <w:rFonts w:cstheme="minorHAnsi"/>
        </w:rPr>
      </w:pPr>
      <w:r w:rsidRPr="00006C61">
        <w:rPr>
          <w:rFonts w:cstheme="minorHAnsi"/>
        </w:rPr>
        <w:t xml:space="preserve">Office for National Statistics, (2021). </w:t>
      </w:r>
      <w:r w:rsidRPr="00006C61">
        <w:rPr>
          <w:rFonts w:cstheme="minorHAnsi"/>
          <w:i/>
          <w:iCs/>
        </w:rPr>
        <w:t xml:space="preserve">Ethnic group, </w:t>
      </w:r>
      <w:proofErr w:type="gramStart"/>
      <w:r w:rsidRPr="00006C61">
        <w:rPr>
          <w:rFonts w:cstheme="minorHAnsi"/>
          <w:i/>
          <w:iCs/>
        </w:rPr>
        <w:t>England</w:t>
      </w:r>
      <w:proofErr w:type="gramEnd"/>
      <w:r w:rsidRPr="00006C61">
        <w:rPr>
          <w:rFonts w:cstheme="minorHAnsi"/>
          <w:i/>
          <w:iCs/>
        </w:rPr>
        <w:t xml:space="preserve"> and Wales: Census 2021</w:t>
      </w:r>
      <w:r w:rsidRPr="00006C61">
        <w:rPr>
          <w:rFonts w:cstheme="minorHAnsi"/>
        </w:rPr>
        <w:t xml:space="preserve">. [Online]. Available at: </w:t>
      </w:r>
      <w:hyperlink r:id="rId23" w:anchor=":~:text=the%20%22Asian%2C%20or%20Asian%20British,was%2081.0%25%20(45.8%20million)" w:history="1">
        <w:r w:rsidRPr="00006C61">
          <w:rPr>
            <w:rStyle w:val="Hyperlink"/>
            <w:rFonts w:cstheme="minorHAnsi"/>
          </w:rPr>
          <w:t>Ethnic group, England and Wales - Office for National Statistics (</w:t>
        </w:r>
        <w:proofErr w:type="spellStart"/>
        <w:r w:rsidRPr="00006C61">
          <w:rPr>
            <w:rStyle w:val="Hyperlink"/>
            <w:rFonts w:cstheme="minorHAnsi"/>
          </w:rPr>
          <w:t>ons.gov.uk</w:t>
        </w:r>
        <w:proofErr w:type="spellEnd"/>
        <w:r w:rsidRPr="00006C61">
          <w:rPr>
            <w:rStyle w:val="Hyperlink"/>
            <w:rFonts w:cstheme="minorHAnsi"/>
          </w:rPr>
          <w:t>)</w:t>
        </w:r>
      </w:hyperlink>
      <w:r w:rsidRPr="00006C61">
        <w:rPr>
          <w:rFonts w:cstheme="minorHAnsi"/>
        </w:rPr>
        <w:t>. (Accessed 4</w:t>
      </w:r>
      <w:r w:rsidRPr="00006C61">
        <w:rPr>
          <w:rFonts w:cstheme="minorHAnsi"/>
          <w:vertAlign w:val="superscript"/>
        </w:rPr>
        <w:t>th</w:t>
      </w:r>
      <w:r w:rsidRPr="00006C61">
        <w:rPr>
          <w:rFonts w:cstheme="minorHAnsi"/>
        </w:rPr>
        <w:t xml:space="preserve"> December 2023).</w:t>
      </w:r>
    </w:p>
    <w:p w14:paraId="369EDA4A" w14:textId="5C77C67F" w:rsidR="00A603D7" w:rsidRPr="00006C61" w:rsidRDefault="00A603D7" w:rsidP="00B16AF1">
      <w:pPr>
        <w:spacing w:after="0"/>
        <w:rPr>
          <w:rFonts w:cstheme="minorHAnsi"/>
          <w:color w:val="000000" w:themeColor="text1"/>
        </w:rPr>
      </w:pPr>
      <w:r w:rsidRPr="00006C61">
        <w:rPr>
          <w:rFonts w:cstheme="minorHAnsi"/>
        </w:rPr>
        <w:t xml:space="preserve">ProQuest, (2020). </w:t>
      </w:r>
      <w:r w:rsidRPr="00006C61">
        <w:rPr>
          <w:rFonts w:cstheme="minorHAnsi"/>
          <w:i/>
          <w:iCs/>
        </w:rPr>
        <w:t xml:space="preserve">Peer groups, street gangs and organised crime in the narratives of adolescent male offenders. </w:t>
      </w:r>
      <w:r w:rsidRPr="00006C61">
        <w:rPr>
          <w:rFonts w:cstheme="minorHAnsi"/>
        </w:rPr>
        <w:t xml:space="preserve">[Online]. Available at: </w:t>
      </w:r>
      <w:hyperlink r:id="rId24" w:history="1">
        <w:r w:rsidRPr="00006C61">
          <w:rPr>
            <w:rStyle w:val="Hyperlink"/>
            <w:rFonts w:cstheme="minorHAnsi"/>
          </w:rPr>
          <w:t>https://www.proquest.com/docview/2465308742?accountid=130472&amp;parentSessionId=lMenOyCQYEjmxgERQJP%2B0MnHKUpndIrA8SJkZWfali4%3D&amp;pq-origsite=primo</w:t>
        </w:r>
      </w:hyperlink>
      <w:r w:rsidRPr="00006C61">
        <w:rPr>
          <w:rFonts w:cstheme="minorHAnsi"/>
          <w:color w:val="000000" w:themeColor="text1"/>
        </w:rPr>
        <w:t xml:space="preserve"> (</w:t>
      </w:r>
      <w:proofErr w:type="spellStart"/>
      <w:r w:rsidR="00683667" w:rsidRPr="00006C61">
        <w:rPr>
          <w:rFonts w:cstheme="minorHAnsi"/>
        </w:rPr>
        <w:fldChar w:fldCharType="begin"/>
      </w:r>
      <w:r w:rsidR="00683667" w:rsidRPr="00006C61">
        <w:rPr>
          <w:rFonts w:cstheme="minorHAnsi"/>
        </w:rPr>
        <w:instrText xml:space="preserve"> HYPERLINK "http://www.proquest.com" </w:instrText>
      </w:r>
      <w:r w:rsidR="00683667" w:rsidRPr="00006C61">
        <w:rPr>
          <w:rFonts w:cstheme="minorHAnsi"/>
        </w:rPr>
        <w:fldChar w:fldCharType="separate"/>
      </w:r>
      <w:r w:rsidRPr="00006C61">
        <w:rPr>
          <w:rStyle w:val="Hyperlink"/>
          <w:rFonts w:cstheme="minorHAnsi"/>
        </w:rPr>
        <w:t>www.proquest.com</w:t>
      </w:r>
      <w:proofErr w:type="spellEnd"/>
      <w:r w:rsidR="00683667" w:rsidRPr="00006C61">
        <w:rPr>
          <w:rStyle w:val="Hyperlink"/>
          <w:rFonts w:cstheme="minorHAnsi"/>
        </w:rPr>
        <w:fldChar w:fldCharType="end"/>
      </w:r>
      <w:r w:rsidRPr="00006C61">
        <w:rPr>
          <w:rFonts w:cstheme="minorHAnsi"/>
          <w:color w:val="000000" w:themeColor="text1"/>
        </w:rPr>
        <w:t>). (Accessed 1</w:t>
      </w:r>
      <w:r w:rsidRPr="00006C61">
        <w:rPr>
          <w:rFonts w:cstheme="minorHAnsi"/>
          <w:color w:val="000000" w:themeColor="text1"/>
          <w:vertAlign w:val="superscript"/>
        </w:rPr>
        <w:t>st</w:t>
      </w:r>
      <w:r w:rsidRPr="00006C61">
        <w:rPr>
          <w:rFonts w:cstheme="minorHAnsi"/>
          <w:color w:val="000000" w:themeColor="text1"/>
        </w:rPr>
        <w:t xml:space="preserve"> December 2022).</w:t>
      </w:r>
    </w:p>
    <w:p w14:paraId="51763286" w14:textId="77777777" w:rsidR="00A603D7" w:rsidRPr="00006C61" w:rsidRDefault="00A603D7" w:rsidP="00A603D7">
      <w:pPr>
        <w:spacing w:after="0"/>
        <w:rPr>
          <w:rFonts w:cstheme="minorHAnsi"/>
          <w:color w:val="000000" w:themeColor="text1"/>
        </w:rPr>
      </w:pPr>
    </w:p>
    <w:p w14:paraId="3E7D118D" w14:textId="77777777" w:rsidR="00A603D7" w:rsidRPr="00006C61" w:rsidRDefault="00A603D7" w:rsidP="00A603D7">
      <w:pPr>
        <w:spacing w:after="0"/>
        <w:rPr>
          <w:rFonts w:cstheme="minorHAnsi"/>
          <w:color w:val="000000" w:themeColor="text1"/>
        </w:rPr>
      </w:pPr>
      <w:r w:rsidRPr="00006C61">
        <w:rPr>
          <w:rFonts w:cstheme="minorHAnsi"/>
          <w:color w:val="000000" w:themeColor="text1"/>
        </w:rPr>
        <w:t xml:space="preserve">Public Health England, (2020). </w:t>
      </w:r>
      <w:r w:rsidRPr="00006C61">
        <w:rPr>
          <w:rFonts w:cstheme="minorHAnsi"/>
          <w:i/>
          <w:iCs/>
          <w:color w:val="000000" w:themeColor="text1"/>
        </w:rPr>
        <w:t>No child left behind Understanding and quantifying vulnerability</w:t>
      </w:r>
      <w:r w:rsidRPr="00006C61">
        <w:rPr>
          <w:rFonts w:cstheme="minorHAnsi"/>
          <w:color w:val="000000" w:themeColor="text1"/>
        </w:rPr>
        <w:t xml:space="preserve">. [Online]. Available at: </w:t>
      </w:r>
      <w:hyperlink r:id="rId25" w:history="1">
        <w:r w:rsidRPr="00006C61">
          <w:rPr>
            <w:rStyle w:val="Hyperlink"/>
            <w:rFonts w:cstheme="minorHAnsi"/>
          </w:rPr>
          <w:t>https://assets.publishing.service.gov.uk/government/uploads/system/uploads/attachment_data/file/913974/Understanding_and_quantifying_vulnerability_in_childhood.pdf</w:t>
        </w:r>
      </w:hyperlink>
      <w:r w:rsidRPr="00006C61">
        <w:rPr>
          <w:rFonts w:cstheme="minorHAnsi"/>
          <w:color w:val="000000" w:themeColor="text1"/>
        </w:rPr>
        <w:t xml:space="preserve"> (</w:t>
      </w:r>
      <w:proofErr w:type="spellStart"/>
      <w:r w:rsidR="00683667" w:rsidRPr="00006C61">
        <w:rPr>
          <w:rFonts w:cstheme="minorHAnsi"/>
        </w:rPr>
        <w:fldChar w:fldCharType="begin"/>
      </w:r>
      <w:r w:rsidR="00683667" w:rsidRPr="00006C61">
        <w:rPr>
          <w:rFonts w:cstheme="minorHAnsi"/>
        </w:rPr>
        <w:instrText xml:space="preserve"> HYPERLINK "http://www.gov.uk/government/organisations/public-health-england" </w:instrText>
      </w:r>
      <w:r w:rsidR="00683667" w:rsidRPr="00006C61">
        <w:rPr>
          <w:rFonts w:cstheme="minorHAnsi"/>
        </w:rPr>
        <w:fldChar w:fldCharType="separate"/>
      </w:r>
      <w:r w:rsidRPr="00006C61">
        <w:rPr>
          <w:rStyle w:val="Hyperlink"/>
          <w:rFonts w:cstheme="minorHAnsi"/>
        </w:rPr>
        <w:t>www.gov.uk</w:t>
      </w:r>
      <w:proofErr w:type="spellEnd"/>
      <w:r w:rsidRPr="00006C61">
        <w:rPr>
          <w:rStyle w:val="Hyperlink"/>
          <w:rFonts w:cstheme="minorHAnsi"/>
        </w:rPr>
        <w:t>/government/organisations/public-health-</w:t>
      </w:r>
      <w:proofErr w:type="spellStart"/>
      <w:r w:rsidRPr="00006C61">
        <w:rPr>
          <w:rStyle w:val="Hyperlink"/>
          <w:rFonts w:cstheme="minorHAnsi"/>
        </w:rPr>
        <w:t>england</w:t>
      </w:r>
      <w:proofErr w:type="spellEnd"/>
      <w:r w:rsidR="00683667" w:rsidRPr="00006C61">
        <w:rPr>
          <w:rStyle w:val="Hyperlink"/>
          <w:rFonts w:cstheme="minorHAnsi"/>
        </w:rPr>
        <w:fldChar w:fldCharType="end"/>
      </w:r>
      <w:r w:rsidRPr="00006C61">
        <w:rPr>
          <w:rFonts w:cstheme="minorHAnsi"/>
          <w:color w:val="000000" w:themeColor="text1"/>
        </w:rPr>
        <w:t>). (Accessed 13</w:t>
      </w:r>
      <w:r w:rsidRPr="00006C61">
        <w:rPr>
          <w:rFonts w:cstheme="minorHAnsi"/>
          <w:color w:val="000000" w:themeColor="text1"/>
          <w:vertAlign w:val="superscript"/>
        </w:rPr>
        <w:t>th</w:t>
      </w:r>
      <w:r w:rsidRPr="00006C61">
        <w:rPr>
          <w:rFonts w:cstheme="minorHAnsi"/>
          <w:color w:val="000000" w:themeColor="text1"/>
        </w:rPr>
        <w:t xml:space="preserve"> November 2022).</w:t>
      </w:r>
    </w:p>
    <w:p w14:paraId="65CF016A" w14:textId="516492A4" w:rsidR="00A603D7" w:rsidRPr="00006C61" w:rsidRDefault="00A603D7" w:rsidP="00B16AF1">
      <w:pPr>
        <w:spacing w:after="0"/>
        <w:rPr>
          <w:rFonts w:cstheme="minorHAnsi"/>
          <w:color w:val="000000" w:themeColor="text1"/>
        </w:rPr>
      </w:pPr>
    </w:p>
    <w:p w14:paraId="1A5A7732" w14:textId="213953F3" w:rsidR="00A603D7" w:rsidRPr="00006C61" w:rsidRDefault="00A603D7" w:rsidP="00B16AF1">
      <w:pPr>
        <w:spacing w:after="0"/>
        <w:rPr>
          <w:rFonts w:cstheme="minorHAnsi"/>
        </w:rPr>
      </w:pPr>
      <w:r w:rsidRPr="00006C61">
        <w:rPr>
          <w:rFonts w:cstheme="minorHAnsi"/>
        </w:rPr>
        <w:t xml:space="preserve">Simply Psychology, (2022). </w:t>
      </w:r>
      <w:r w:rsidRPr="00006C61">
        <w:rPr>
          <w:rFonts w:cstheme="minorHAnsi"/>
          <w:i/>
          <w:iCs/>
        </w:rPr>
        <w:t>Maslow's Hierarchy of Needs.</w:t>
      </w:r>
      <w:r w:rsidRPr="00006C61">
        <w:rPr>
          <w:rFonts w:cstheme="minorHAnsi"/>
        </w:rPr>
        <w:t xml:space="preserve"> [Online]. Available at: </w:t>
      </w:r>
      <w:hyperlink r:id="rId26" w:history="1">
        <w:proofErr w:type="spellStart"/>
        <w:r w:rsidRPr="00006C61">
          <w:rPr>
            <w:rStyle w:val="Hyperlink"/>
            <w:rFonts w:cstheme="minorHAnsi"/>
          </w:rPr>
          <w:t>www.simplypsychology.org</w:t>
        </w:r>
        <w:proofErr w:type="spellEnd"/>
        <w:r w:rsidRPr="00006C61">
          <w:rPr>
            <w:rStyle w:val="Hyperlink"/>
            <w:rFonts w:cstheme="minorHAnsi"/>
          </w:rPr>
          <w:t>/</w:t>
        </w:r>
        <w:proofErr w:type="spellStart"/>
        <w:r w:rsidRPr="00006C61">
          <w:rPr>
            <w:rStyle w:val="Hyperlink"/>
            <w:rFonts w:cstheme="minorHAnsi"/>
          </w:rPr>
          <w:t>maslow.html</w:t>
        </w:r>
        <w:proofErr w:type="spellEnd"/>
      </w:hyperlink>
      <w:r w:rsidRPr="00006C61">
        <w:rPr>
          <w:rFonts w:cstheme="minorHAnsi"/>
        </w:rPr>
        <w:t>. (Accessed 4</w:t>
      </w:r>
      <w:r w:rsidRPr="00006C61">
        <w:rPr>
          <w:rFonts w:cstheme="minorHAnsi"/>
          <w:vertAlign w:val="superscript"/>
        </w:rPr>
        <w:t>th</w:t>
      </w:r>
      <w:r w:rsidRPr="00006C61">
        <w:rPr>
          <w:rFonts w:cstheme="minorHAnsi"/>
        </w:rPr>
        <w:t xml:space="preserve"> January 2023).  </w:t>
      </w:r>
    </w:p>
    <w:p w14:paraId="7B1D52D3" w14:textId="77777777" w:rsidR="00F855FA" w:rsidRPr="00006C61" w:rsidRDefault="00F855FA" w:rsidP="00B16AF1">
      <w:pPr>
        <w:spacing w:after="0"/>
        <w:rPr>
          <w:rFonts w:cstheme="minorHAnsi"/>
          <w:color w:val="000000" w:themeColor="text1"/>
        </w:rPr>
      </w:pPr>
    </w:p>
    <w:p w14:paraId="180E93B5" w14:textId="1F5D471A" w:rsidR="00F855FA" w:rsidRPr="00006C61" w:rsidRDefault="00C07453" w:rsidP="00B16AF1">
      <w:pPr>
        <w:spacing w:after="0"/>
        <w:rPr>
          <w:rFonts w:cstheme="minorHAnsi"/>
          <w:color w:val="000000" w:themeColor="text1"/>
        </w:rPr>
      </w:pPr>
      <w:r w:rsidRPr="00006C61">
        <w:rPr>
          <w:rFonts w:cstheme="minorHAnsi"/>
          <w:color w:val="000000" w:themeColor="text1"/>
        </w:rPr>
        <w:t xml:space="preserve">The Open </w:t>
      </w:r>
      <w:r w:rsidR="00765451" w:rsidRPr="00006C61">
        <w:rPr>
          <w:rFonts w:cstheme="minorHAnsi"/>
          <w:color w:val="000000" w:themeColor="text1"/>
        </w:rPr>
        <w:t xml:space="preserve">University, (2003). </w:t>
      </w:r>
      <w:r w:rsidR="00765451" w:rsidRPr="00006C61">
        <w:rPr>
          <w:rFonts w:cstheme="minorHAnsi"/>
          <w:i/>
          <w:iCs/>
        </w:rPr>
        <w:t xml:space="preserve">The Scarman Report, the Macpherson </w:t>
      </w:r>
      <w:proofErr w:type="gramStart"/>
      <w:r w:rsidR="00765451" w:rsidRPr="00006C61">
        <w:rPr>
          <w:rFonts w:cstheme="minorHAnsi"/>
          <w:i/>
          <w:iCs/>
        </w:rPr>
        <w:t>Report</w:t>
      </w:r>
      <w:proofErr w:type="gramEnd"/>
      <w:r w:rsidR="00765451" w:rsidRPr="00006C61">
        <w:rPr>
          <w:rFonts w:cstheme="minorHAnsi"/>
          <w:i/>
          <w:iCs/>
        </w:rPr>
        <w:t xml:space="preserve"> and the Media: how newspapers respond to race-centred social policy interventions. </w:t>
      </w:r>
      <w:r w:rsidR="00765451" w:rsidRPr="00006C61">
        <w:rPr>
          <w:rFonts w:cstheme="minorHAnsi"/>
        </w:rPr>
        <w:t xml:space="preserve">[Online]. Available at: </w:t>
      </w:r>
      <w:hyperlink r:id="rId27" w:history="1">
        <w:r w:rsidR="00765451" w:rsidRPr="00006C61">
          <w:rPr>
            <w:rStyle w:val="Hyperlink"/>
            <w:rFonts w:cstheme="minorHAnsi"/>
          </w:rPr>
          <w:t>http://</w:t>
        </w:r>
        <w:proofErr w:type="spellStart"/>
        <w:r w:rsidR="00765451" w:rsidRPr="00006C61">
          <w:rPr>
            <w:rStyle w:val="Hyperlink"/>
            <w:rFonts w:cstheme="minorHAnsi"/>
          </w:rPr>
          <w:t>oro.open.ac.uk</w:t>
        </w:r>
        <w:proofErr w:type="spellEnd"/>
        <w:r w:rsidR="00765451" w:rsidRPr="00006C61">
          <w:rPr>
            <w:rStyle w:val="Hyperlink"/>
            <w:rFonts w:cstheme="minorHAnsi"/>
          </w:rPr>
          <w:t>/4545/1/</w:t>
        </w:r>
        <w:proofErr w:type="spellStart"/>
        <w:r w:rsidR="00765451" w:rsidRPr="00006C61">
          <w:rPr>
            <w:rStyle w:val="Hyperlink"/>
            <w:rFonts w:cstheme="minorHAnsi"/>
          </w:rPr>
          <w:t>download.pdf</w:t>
        </w:r>
        <w:proofErr w:type="spellEnd"/>
      </w:hyperlink>
      <w:r w:rsidR="00765451" w:rsidRPr="00006C61">
        <w:rPr>
          <w:rStyle w:val="Hyperlink"/>
          <w:rFonts w:cstheme="minorHAnsi"/>
        </w:rPr>
        <w:t xml:space="preserve"> </w:t>
      </w:r>
      <w:r w:rsidR="0073743E" w:rsidRPr="00006C61">
        <w:rPr>
          <w:rStyle w:val="Hyperlink"/>
          <w:rFonts w:cstheme="minorHAnsi"/>
        </w:rPr>
        <w:t>(</w:t>
      </w:r>
      <w:proofErr w:type="spellStart"/>
      <w:r w:rsidR="00683667" w:rsidRPr="00006C61">
        <w:rPr>
          <w:rFonts w:cstheme="minorHAnsi"/>
        </w:rPr>
        <w:fldChar w:fldCharType="begin"/>
      </w:r>
      <w:r w:rsidR="00683667" w:rsidRPr="00006C61">
        <w:rPr>
          <w:rFonts w:cstheme="minorHAnsi"/>
        </w:rPr>
        <w:instrText xml:space="preserve"> HYPERLINK "http://www.open.ac.uk" </w:instrText>
      </w:r>
      <w:r w:rsidR="00683667" w:rsidRPr="00006C61">
        <w:rPr>
          <w:rFonts w:cstheme="minorHAnsi"/>
        </w:rPr>
        <w:fldChar w:fldCharType="separate"/>
      </w:r>
      <w:r w:rsidR="0073743E" w:rsidRPr="00006C61">
        <w:rPr>
          <w:rStyle w:val="Hyperlink"/>
          <w:rFonts w:cstheme="minorHAnsi"/>
        </w:rPr>
        <w:t>www.open.ac.uk</w:t>
      </w:r>
      <w:proofErr w:type="spellEnd"/>
      <w:r w:rsidR="00683667" w:rsidRPr="00006C61">
        <w:rPr>
          <w:rStyle w:val="Hyperlink"/>
          <w:rFonts w:cstheme="minorHAnsi"/>
        </w:rPr>
        <w:fldChar w:fldCharType="end"/>
      </w:r>
      <w:r w:rsidR="0073743E" w:rsidRPr="00006C61">
        <w:rPr>
          <w:rStyle w:val="Hyperlink"/>
          <w:rFonts w:cstheme="minorHAnsi"/>
        </w:rPr>
        <w:t>)</w:t>
      </w:r>
      <w:r w:rsidR="0073743E" w:rsidRPr="00006C61">
        <w:rPr>
          <w:rStyle w:val="Hyperlink"/>
          <w:rFonts w:cstheme="minorHAnsi"/>
          <w:u w:val="none"/>
        </w:rPr>
        <w:t xml:space="preserve">. </w:t>
      </w:r>
      <w:r w:rsidR="0073743E" w:rsidRPr="00006C61">
        <w:rPr>
          <w:rFonts w:cstheme="minorHAnsi"/>
          <w:color w:val="000000" w:themeColor="text1"/>
        </w:rPr>
        <w:t>(Accessed</w:t>
      </w:r>
      <w:r w:rsidR="001D4EE8" w:rsidRPr="00006C61">
        <w:rPr>
          <w:rFonts w:cstheme="minorHAnsi"/>
          <w:color w:val="000000" w:themeColor="text1"/>
        </w:rPr>
        <w:t xml:space="preserve"> </w:t>
      </w:r>
      <w:r w:rsidR="0073743E" w:rsidRPr="00006C61">
        <w:rPr>
          <w:rFonts w:cstheme="minorHAnsi"/>
          <w:color w:val="000000" w:themeColor="text1"/>
        </w:rPr>
        <w:t>13</w:t>
      </w:r>
      <w:r w:rsidR="0073743E" w:rsidRPr="00006C61">
        <w:rPr>
          <w:rFonts w:cstheme="minorHAnsi"/>
          <w:color w:val="000000" w:themeColor="text1"/>
          <w:vertAlign w:val="superscript"/>
        </w:rPr>
        <w:t>th</w:t>
      </w:r>
      <w:r w:rsidR="0073743E" w:rsidRPr="00006C61">
        <w:rPr>
          <w:rFonts w:cstheme="minorHAnsi"/>
          <w:color w:val="000000" w:themeColor="text1"/>
        </w:rPr>
        <w:t xml:space="preserve"> November 2022).</w:t>
      </w:r>
    </w:p>
    <w:p w14:paraId="523B54F8" w14:textId="77777777" w:rsidR="00672D76" w:rsidRPr="00006C61" w:rsidRDefault="00672D76" w:rsidP="00B16AF1">
      <w:pPr>
        <w:spacing w:after="0"/>
        <w:rPr>
          <w:rFonts w:cstheme="minorHAnsi"/>
          <w:color w:val="000000" w:themeColor="text1"/>
        </w:rPr>
      </w:pPr>
    </w:p>
    <w:p w14:paraId="2EFA4E42" w14:textId="34A72F12" w:rsidR="00C87F73" w:rsidRPr="00006C61" w:rsidRDefault="002A0582" w:rsidP="00C87F73">
      <w:pPr>
        <w:spacing w:after="0"/>
        <w:rPr>
          <w:rFonts w:cstheme="minorHAnsi"/>
          <w:color w:val="0000FF"/>
          <w:u w:val="single"/>
        </w:rPr>
      </w:pPr>
      <w:r w:rsidRPr="00006C61">
        <w:rPr>
          <w:rFonts w:cstheme="minorHAnsi"/>
          <w:color w:val="000000" w:themeColor="text1"/>
        </w:rPr>
        <w:t>The Stephen Lawrence Inquiry, (</w:t>
      </w:r>
      <w:r w:rsidR="00ED6CC4" w:rsidRPr="00006C61">
        <w:rPr>
          <w:rFonts w:cstheme="minorHAnsi"/>
          <w:color w:val="000000" w:themeColor="text1"/>
        </w:rPr>
        <w:t xml:space="preserve">1999). </w:t>
      </w:r>
      <w:r w:rsidR="00A24E99" w:rsidRPr="00006C61">
        <w:rPr>
          <w:rFonts w:cstheme="minorHAnsi"/>
          <w:i/>
          <w:iCs/>
          <w:color w:val="000000" w:themeColor="text1"/>
        </w:rPr>
        <w:t>The Stephen Law</w:t>
      </w:r>
      <w:r w:rsidR="00C87F73" w:rsidRPr="00006C61">
        <w:rPr>
          <w:rFonts w:cstheme="minorHAnsi"/>
          <w:i/>
          <w:iCs/>
          <w:color w:val="000000" w:themeColor="text1"/>
        </w:rPr>
        <w:t xml:space="preserve">rence Inquiry, Report of an inquiry by Sir William Macpherson of Cluny. </w:t>
      </w:r>
      <w:r w:rsidR="00C87F73" w:rsidRPr="00006C61">
        <w:rPr>
          <w:rFonts w:cstheme="minorHAnsi"/>
          <w:color w:val="000000" w:themeColor="text1"/>
        </w:rPr>
        <w:t xml:space="preserve">[Online]. Available at: </w:t>
      </w:r>
      <w:hyperlink r:id="rId28" w:history="1">
        <w:r w:rsidR="00C87F73" w:rsidRPr="00006C61">
          <w:rPr>
            <w:rStyle w:val="Hyperlink"/>
            <w:rFonts w:cstheme="minorHAnsi"/>
          </w:rPr>
          <w:t>https://assets.publishing.service.gov.uk/government/uploads/system/uploads/attachment_data/file/277111/4262.pdf</w:t>
        </w:r>
      </w:hyperlink>
      <w:r w:rsidR="00B53B8F" w:rsidRPr="00006C61">
        <w:rPr>
          <w:rStyle w:val="Hyperlink"/>
          <w:rFonts w:cstheme="minorHAnsi"/>
          <w:u w:val="none"/>
        </w:rPr>
        <w:t xml:space="preserve"> (</w:t>
      </w:r>
      <w:hyperlink r:id="rId29" w:history="1">
        <w:r w:rsidR="00B53B8F" w:rsidRPr="00006C61">
          <w:rPr>
            <w:rStyle w:val="Hyperlink"/>
            <w:rFonts w:cstheme="minorHAnsi"/>
          </w:rPr>
          <w:t xml:space="preserve">The Stephen Lawrence Inquiry - </w:t>
        </w:r>
        <w:proofErr w:type="spellStart"/>
        <w:r w:rsidR="00B53B8F" w:rsidRPr="00006C61">
          <w:rPr>
            <w:rStyle w:val="Hyperlink"/>
            <w:rFonts w:cstheme="minorHAnsi"/>
          </w:rPr>
          <w:t>GOV.UK</w:t>
        </w:r>
        <w:proofErr w:type="spellEnd"/>
        <w:r w:rsidR="00B53B8F" w:rsidRPr="00006C61">
          <w:rPr>
            <w:rStyle w:val="Hyperlink"/>
            <w:rFonts w:cstheme="minorHAnsi"/>
          </w:rPr>
          <w:t xml:space="preserve"> (</w:t>
        </w:r>
        <w:proofErr w:type="spellStart"/>
        <w:r w:rsidR="00B53B8F" w:rsidRPr="00006C61">
          <w:rPr>
            <w:rStyle w:val="Hyperlink"/>
            <w:rFonts w:cstheme="minorHAnsi"/>
          </w:rPr>
          <w:t>www.gov.uk</w:t>
        </w:r>
        <w:proofErr w:type="spellEnd"/>
        <w:r w:rsidR="00B53B8F" w:rsidRPr="00006C61">
          <w:rPr>
            <w:rStyle w:val="Hyperlink"/>
            <w:rFonts w:cstheme="minorHAnsi"/>
          </w:rPr>
          <w:t>)</w:t>
        </w:r>
      </w:hyperlink>
      <w:r w:rsidR="00B53B8F" w:rsidRPr="00006C61">
        <w:rPr>
          <w:rFonts w:cstheme="minorHAnsi"/>
        </w:rPr>
        <w:t>. (Accessed 13</w:t>
      </w:r>
      <w:r w:rsidR="00B53B8F" w:rsidRPr="00006C61">
        <w:rPr>
          <w:rFonts w:cstheme="minorHAnsi"/>
          <w:vertAlign w:val="superscript"/>
        </w:rPr>
        <w:t>th</w:t>
      </w:r>
      <w:r w:rsidR="00B53B8F" w:rsidRPr="00006C61">
        <w:rPr>
          <w:rFonts w:cstheme="minorHAnsi"/>
        </w:rPr>
        <w:t xml:space="preserve"> November 2022).</w:t>
      </w:r>
    </w:p>
    <w:p w14:paraId="7CD7F4BB" w14:textId="56E78062" w:rsidR="00214713" w:rsidRPr="00006C61" w:rsidRDefault="00C87F73" w:rsidP="00B16AF1">
      <w:pPr>
        <w:spacing w:after="0"/>
        <w:rPr>
          <w:rFonts w:cstheme="minorHAnsi"/>
          <w:color w:val="000000" w:themeColor="text1"/>
        </w:rPr>
      </w:pPr>
      <w:r w:rsidRPr="00006C61">
        <w:rPr>
          <w:rFonts w:cstheme="minorHAnsi"/>
          <w:color w:val="000000" w:themeColor="text1"/>
        </w:rPr>
        <w:t xml:space="preserve"> </w:t>
      </w:r>
    </w:p>
    <w:p w14:paraId="3A6D3EC1" w14:textId="77777777" w:rsidR="004057E0" w:rsidRDefault="004057E0" w:rsidP="004057E0">
      <w:pPr>
        <w:spacing w:after="0"/>
      </w:pPr>
    </w:p>
    <w:sectPr w:rsidR="004057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4C3FE" w14:textId="77777777" w:rsidR="00F74749" w:rsidRDefault="00F74749" w:rsidP="000040EF">
      <w:pPr>
        <w:spacing w:after="0" w:line="240" w:lineRule="auto"/>
      </w:pPr>
      <w:r>
        <w:separator/>
      </w:r>
    </w:p>
  </w:endnote>
  <w:endnote w:type="continuationSeparator" w:id="0">
    <w:p w14:paraId="17878CA4" w14:textId="77777777" w:rsidR="00F74749" w:rsidRDefault="00F74749" w:rsidP="00004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F1D22" w14:textId="77777777" w:rsidR="00F74749" w:rsidRDefault="00F74749" w:rsidP="000040EF">
      <w:pPr>
        <w:spacing w:after="0" w:line="240" w:lineRule="auto"/>
      </w:pPr>
      <w:r>
        <w:separator/>
      </w:r>
    </w:p>
  </w:footnote>
  <w:footnote w:type="continuationSeparator" w:id="0">
    <w:p w14:paraId="1A97265F" w14:textId="77777777" w:rsidR="00F74749" w:rsidRDefault="00F74749" w:rsidP="000040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2089F"/>
    <w:multiLevelType w:val="hybridMultilevel"/>
    <w:tmpl w:val="614AEAEE"/>
    <w:lvl w:ilvl="0" w:tplc="354058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40EF"/>
    <w:rsid w:val="00003265"/>
    <w:rsid w:val="000040EF"/>
    <w:rsid w:val="00004C95"/>
    <w:rsid w:val="000057D8"/>
    <w:rsid w:val="00006C61"/>
    <w:rsid w:val="00014FF6"/>
    <w:rsid w:val="0003357C"/>
    <w:rsid w:val="000448CD"/>
    <w:rsid w:val="00052D39"/>
    <w:rsid w:val="00053DD7"/>
    <w:rsid w:val="000548F4"/>
    <w:rsid w:val="000557A3"/>
    <w:rsid w:val="00070B13"/>
    <w:rsid w:val="00076CBC"/>
    <w:rsid w:val="000819DD"/>
    <w:rsid w:val="00090F66"/>
    <w:rsid w:val="00091117"/>
    <w:rsid w:val="00092EC9"/>
    <w:rsid w:val="000B2943"/>
    <w:rsid w:val="000B366C"/>
    <w:rsid w:val="000B5F4A"/>
    <w:rsid w:val="000C443C"/>
    <w:rsid w:val="000C4E03"/>
    <w:rsid w:val="000C4EEA"/>
    <w:rsid w:val="000C5CFB"/>
    <w:rsid w:val="000D4FCE"/>
    <w:rsid w:val="000E5262"/>
    <w:rsid w:val="000F5A24"/>
    <w:rsid w:val="001027E6"/>
    <w:rsid w:val="00105789"/>
    <w:rsid w:val="001210D3"/>
    <w:rsid w:val="00123B9E"/>
    <w:rsid w:val="00124BA1"/>
    <w:rsid w:val="001312C6"/>
    <w:rsid w:val="00131DBC"/>
    <w:rsid w:val="001429B4"/>
    <w:rsid w:val="00147FBC"/>
    <w:rsid w:val="001521F2"/>
    <w:rsid w:val="0015387B"/>
    <w:rsid w:val="001546CD"/>
    <w:rsid w:val="001610E1"/>
    <w:rsid w:val="00163333"/>
    <w:rsid w:val="00163B55"/>
    <w:rsid w:val="00164E44"/>
    <w:rsid w:val="00165B76"/>
    <w:rsid w:val="00171273"/>
    <w:rsid w:val="00176AEA"/>
    <w:rsid w:val="00180F51"/>
    <w:rsid w:val="0018371F"/>
    <w:rsid w:val="001854DA"/>
    <w:rsid w:val="001914E1"/>
    <w:rsid w:val="00196B06"/>
    <w:rsid w:val="001A40C6"/>
    <w:rsid w:val="001A5A46"/>
    <w:rsid w:val="001B207C"/>
    <w:rsid w:val="001C035A"/>
    <w:rsid w:val="001C509A"/>
    <w:rsid w:val="001D4EE8"/>
    <w:rsid w:val="001D5538"/>
    <w:rsid w:val="001E0635"/>
    <w:rsid w:val="001E4864"/>
    <w:rsid w:val="001F6E5D"/>
    <w:rsid w:val="00200E24"/>
    <w:rsid w:val="00204D28"/>
    <w:rsid w:val="00205E89"/>
    <w:rsid w:val="00210AC8"/>
    <w:rsid w:val="00210F4D"/>
    <w:rsid w:val="00210FA7"/>
    <w:rsid w:val="0021121A"/>
    <w:rsid w:val="00214713"/>
    <w:rsid w:val="002159D7"/>
    <w:rsid w:val="00215D87"/>
    <w:rsid w:val="00220697"/>
    <w:rsid w:val="00224ADE"/>
    <w:rsid w:val="00227100"/>
    <w:rsid w:val="002326C5"/>
    <w:rsid w:val="00243A62"/>
    <w:rsid w:val="002602D4"/>
    <w:rsid w:val="00260D55"/>
    <w:rsid w:val="00260DAF"/>
    <w:rsid w:val="00261EE8"/>
    <w:rsid w:val="00280DAA"/>
    <w:rsid w:val="00282EDF"/>
    <w:rsid w:val="002848C3"/>
    <w:rsid w:val="00285BCB"/>
    <w:rsid w:val="002A0582"/>
    <w:rsid w:val="002B074A"/>
    <w:rsid w:val="002B1437"/>
    <w:rsid w:val="002B333D"/>
    <w:rsid w:val="002B4994"/>
    <w:rsid w:val="002C031D"/>
    <w:rsid w:val="002D3087"/>
    <w:rsid w:val="002E1DB3"/>
    <w:rsid w:val="002F2044"/>
    <w:rsid w:val="002F407E"/>
    <w:rsid w:val="002F5E24"/>
    <w:rsid w:val="00306E6E"/>
    <w:rsid w:val="00316012"/>
    <w:rsid w:val="00322270"/>
    <w:rsid w:val="003257B2"/>
    <w:rsid w:val="00334BB1"/>
    <w:rsid w:val="00335A05"/>
    <w:rsid w:val="00351D2F"/>
    <w:rsid w:val="00364A89"/>
    <w:rsid w:val="00371CBF"/>
    <w:rsid w:val="0037378A"/>
    <w:rsid w:val="00376DC7"/>
    <w:rsid w:val="00380653"/>
    <w:rsid w:val="00380C5E"/>
    <w:rsid w:val="00386FFC"/>
    <w:rsid w:val="00387475"/>
    <w:rsid w:val="0039078B"/>
    <w:rsid w:val="0039557F"/>
    <w:rsid w:val="003A4069"/>
    <w:rsid w:val="003B474D"/>
    <w:rsid w:val="003B7D9B"/>
    <w:rsid w:val="003D1B65"/>
    <w:rsid w:val="003D403F"/>
    <w:rsid w:val="003D510F"/>
    <w:rsid w:val="003D7DF9"/>
    <w:rsid w:val="003E4CD7"/>
    <w:rsid w:val="003E7478"/>
    <w:rsid w:val="003F1FC6"/>
    <w:rsid w:val="003F2122"/>
    <w:rsid w:val="00400094"/>
    <w:rsid w:val="00402B51"/>
    <w:rsid w:val="004039BB"/>
    <w:rsid w:val="004057E0"/>
    <w:rsid w:val="004061C7"/>
    <w:rsid w:val="00420049"/>
    <w:rsid w:val="004244B5"/>
    <w:rsid w:val="00424648"/>
    <w:rsid w:val="00437203"/>
    <w:rsid w:val="004375FB"/>
    <w:rsid w:val="00444DAB"/>
    <w:rsid w:val="00447912"/>
    <w:rsid w:val="0046128B"/>
    <w:rsid w:val="0046173E"/>
    <w:rsid w:val="00462AFB"/>
    <w:rsid w:val="004647B7"/>
    <w:rsid w:val="00464F0B"/>
    <w:rsid w:val="004671A4"/>
    <w:rsid w:val="00472726"/>
    <w:rsid w:val="00473004"/>
    <w:rsid w:val="00476D2C"/>
    <w:rsid w:val="00483E5E"/>
    <w:rsid w:val="00492196"/>
    <w:rsid w:val="004B0B83"/>
    <w:rsid w:val="004B3527"/>
    <w:rsid w:val="004B5579"/>
    <w:rsid w:val="004C72EC"/>
    <w:rsid w:val="004C74C5"/>
    <w:rsid w:val="004D1FDD"/>
    <w:rsid w:val="004D2032"/>
    <w:rsid w:val="004D2B03"/>
    <w:rsid w:val="004D3C3F"/>
    <w:rsid w:val="004D404B"/>
    <w:rsid w:val="004E1070"/>
    <w:rsid w:val="004E6499"/>
    <w:rsid w:val="004F1A56"/>
    <w:rsid w:val="004F28C5"/>
    <w:rsid w:val="00503B27"/>
    <w:rsid w:val="005074F1"/>
    <w:rsid w:val="00510A71"/>
    <w:rsid w:val="0051236D"/>
    <w:rsid w:val="00513B09"/>
    <w:rsid w:val="00526C7B"/>
    <w:rsid w:val="005270D0"/>
    <w:rsid w:val="00534F6E"/>
    <w:rsid w:val="005420F5"/>
    <w:rsid w:val="00542F81"/>
    <w:rsid w:val="00547531"/>
    <w:rsid w:val="00547F4D"/>
    <w:rsid w:val="00552CC7"/>
    <w:rsid w:val="00556365"/>
    <w:rsid w:val="00560BAD"/>
    <w:rsid w:val="00564AB1"/>
    <w:rsid w:val="00564DF7"/>
    <w:rsid w:val="00566FAC"/>
    <w:rsid w:val="00572B8F"/>
    <w:rsid w:val="005819FE"/>
    <w:rsid w:val="0058394C"/>
    <w:rsid w:val="00590392"/>
    <w:rsid w:val="00592871"/>
    <w:rsid w:val="0059633F"/>
    <w:rsid w:val="005A49BF"/>
    <w:rsid w:val="005B086A"/>
    <w:rsid w:val="005B45C8"/>
    <w:rsid w:val="005C41CF"/>
    <w:rsid w:val="005C73C9"/>
    <w:rsid w:val="005D1340"/>
    <w:rsid w:val="005D5DF6"/>
    <w:rsid w:val="005E0831"/>
    <w:rsid w:val="005E0F3D"/>
    <w:rsid w:val="005E11F8"/>
    <w:rsid w:val="005E2684"/>
    <w:rsid w:val="005E323B"/>
    <w:rsid w:val="005E716F"/>
    <w:rsid w:val="005F4A0E"/>
    <w:rsid w:val="00602249"/>
    <w:rsid w:val="00602C8A"/>
    <w:rsid w:val="00604247"/>
    <w:rsid w:val="00605568"/>
    <w:rsid w:val="00606236"/>
    <w:rsid w:val="006107FF"/>
    <w:rsid w:val="006132EB"/>
    <w:rsid w:val="006150F3"/>
    <w:rsid w:val="0061532D"/>
    <w:rsid w:val="0061609D"/>
    <w:rsid w:val="00616D50"/>
    <w:rsid w:val="00621562"/>
    <w:rsid w:val="00621AB6"/>
    <w:rsid w:val="00621FAE"/>
    <w:rsid w:val="00625980"/>
    <w:rsid w:val="00625D3C"/>
    <w:rsid w:val="00630025"/>
    <w:rsid w:val="00634C8C"/>
    <w:rsid w:val="00642271"/>
    <w:rsid w:val="006463D3"/>
    <w:rsid w:val="0065273A"/>
    <w:rsid w:val="00653075"/>
    <w:rsid w:val="006565EC"/>
    <w:rsid w:val="0065661A"/>
    <w:rsid w:val="006601D8"/>
    <w:rsid w:val="00660524"/>
    <w:rsid w:val="006646C4"/>
    <w:rsid w:val="0066703B"/>
    <w:rsid w:val="00672D76"/>
    <w:rsid w:val="00674BCC"/>
    <w:rsid w:val="00677ACE"/>
    <w:rsid w:val="006800C4"/>
    <w:rsid w:val="00683667"/>
    <w:rsid w:val="006846A1"/>
    <w:rsid w:val="00684BB2"/>
    <w:rsid w:val="00685613"/>
    <w:rsid w:val="00686488"/>
    <w:rsid w:val="006910DD"/>
    <w:rsid w:val="00692D8A"/>
    <w:rsid w:val="006A1C33"/>
    <w:rsid w:val="006A2CE6"/>
    <w:rsid w:val="006A59B1"/>
    <w:rsid w:val="006A7D4A"/>
    <w:rsid w:val="006B2D73"/>
    <w:rsid w:val="006B4C1F"/>
    <w:rsid w:val="006B7892"/>
    <w:rsid w:val="006D1359"/>
    <w:rsid w:val="006E7E51"/>
    <w:rsid w:val="006F2F56"/>
    <w:rsid w:val="006F40F8"/>
    <w:rsid w:val="006F4FC5"/>
    <w:rsid w:val="00706325"/>
    <w:rsid w:val="007066BF"/>
    <w:rsid w:val="00721B9B"/>
    <w:rsid w:val="0072563D"/>
    <w:rsid w:val="00727A62"/>
    <w:rsid w:val="007308C5"/>
    <w:rsid w:val="0073403A"/>
    <w:rsid w:val="00734D8C"/>
    <w:rsid w:val="0073743E"/>
    <w:rsid w:val="00737962"/>
    <w:rsid w:val="007448EB"/>
    <w:rsid w:val="00746FBF"/>
    <w:rsid w:val="0076142B"/>
    <w:rsid w:val="00765451"/>
    <w:rsid w:val="00771C21"/>
    <w:rsid w:val="00787048"/>
    <w:rsid w:val="00796E21"/>
    <w:rsid w:val="007C26A5"/>
    <w:rsid w:val="007C4CC0"/>
    <w:rsid w:val="007C61DC"/>
    <w:rsid w:val="007D1AD2"/>
    <w:rsid w:val="007D22DF"/>
    <w:rsid w:val="007D63B4"/>
    <w:rsid w:val="007E12EF"/>
    <w:rsid w:val="007E1B25"/>
    <w:rsid w:val="007E33E0"/>
    <w:rsid w:val="007E4FFC"/>
    <w:rsid w:val="007E7C92"/>
    <w:rsid w:val="007F0156"/>
    <w:rsid w:val="007F43A8"/>
    <w:rsid w:val="007F54C1"/>
    <w:rsid w:val="008004A7"/>
    <w:rsid w:val="00804203"/>
    <w:rsid w:val="00804925"/>
    <w:rsid w:val="00805A94"/>
    <w:rsid w:val="00806D93"/>
    <w:rsid w:val="00810056"/>
    <w:rsid w:val="0081031F"/>
    <w:rsid w:val="0081209E"/>
    <w:rsid w:val="008170C6"/>
    <w:rsid w:val="00820054"/>
    <w:rsid w:val="008209EB"/>
    <w:rsid w:val="00823691"/>
    <w:rsid w:val="008244EF"/>
    <w:rsid w:val="00825F80"/>
    <w:rsid w:val="00831195"/>
    <w:rsid w:val="0083171D"/>
    <w:rsid w:val="0083177E"/>
    <w:rsid w:val="008378D4"/>
    <w:rsid w:val="00840DD4"/>
    <w:rsid w:val="008640A8"/>
    <w:rsid w:val="00864E4E"/>
    <w:rsid w:val="00866770"/>
    <w:rsid w:val="008671A9"/>
    <w:rsid w:val="0087066C"/>
    <w:rsid w:val="008819B9"/>
    <w:rsid w:val="008841F5"/>
    <w:rsid w:val="008859A6"/>
    <w:rsid w:val="00894D58"/>
    <w:rsid w:val="008950DA"/>
    <w:rsid w:val="0089534C"/>
    <w:rsid w:val="008A0852"/>
    <w:rsid w:val="008A5CD0"/>
    <w:rsid w:val="008B6C85"/>
    <w:rsid w:val="008C1856"/>
    <w:rsid w:val="008C36C8"/>
    <w:rsid w:val="008D055B"/>
    <w:rsid w:val="008E0526"/>
    <w:rsid w:val="008E079B"/>
    <w:rsid w:val="008E65B4"/>
    <w:rsid w:val="009007CA"/>
    <w:rsid w:val="00902510"/>
    <w:rsid w:val="00904568"/>
    <w:rsid w:val="00904AB8"/>
    <w:rsid w:val="009051B9"/>
    <w:rsid w:val="00905264"/>
    <w:rsid w:val="00907801"/>
    <w:rsid w:val="00910241"/>
    <w:rsid w:val="00912984"/>
    <w:rsid w:val="00912CBD"/>
    <w:rsid w:val="00913309"/>
    <w:rsid w:val="00917BC4"/>
    <w:rsid w:val="009264E5"/>
    <w:rsid w:val="00926868"/>
    <w:rsid w:val="00931F9B"/>
    <w:rsid w:val="009335DE"/>
    <w:rsid w:val="00934CCA"/>
    <w:rsid w:val="009370D3"/>
    <w:rsid w:val="00943CF4"/>
    <w:rsid w:val="00946416"/>
    <w:rsid w:val="009478F3"/>
    <w:rsid w:val="00950469"/>
    <w:rsid w:val="00952CE8"/>
    <w:rsid w:val="009553A9"/>
    <w:rsid w:val="00961A9E"/>
    <w:rsid w:val="00962ACC"/>
    <w:rsid w:val="00963392"/>
    <w:rsid w:val="00965F13"/>
    <w:rsid w:val="009702AD"/>
    <w:rsid w:val="0097110C"/>
    <w:rsid w:val="0097514F"/>
    <w:rsid w:val="00980842"/>
    <w:rsid w:val="00980AFF"/>
    <w:rsid w:val="00980D56"/>
    <w:rsid w:val="0098728C"/>
    <w:rsid w:val="00993E25"/>
    <w:rsid w:val="00995FF7"/>
    <w:rsid w:val="009A0F42"/>
    <w:rsid w:val="009A3F12"/>
    <w:rsid w:val="009B2D17"/>
    <w:rsid w:val="009B319F"/>
    <w:rsid w:val="009C3862"/>
    <w:rsid w:val="009C4BD6"/>
    <w:rsid w:val="009C6E8C"/>
    <w:rsid w:val="009D29B5"/>
    <w:rsid w:val="009D3532"/>
    <w:rsid w:val="009D3B92"/>
    <w:rsid w:val="009D3CB4"/>
    <w:rsid w:val="009D3E7C"/>
    <w:rsid w:val="009D6A58"/>
    <w:rsid w:val="009E532D"/>
    <w:rsid w:val="009F0F1E"/>
    <w:rsid w:val="009F12AD"/>
    <w:rsid w:val="009F2E09"/>
    <w:rsid w:val="009F41BD"/>
    <w:rsid w:val="009F5935"/>
    <w:rsid w:val="009F5D0C"/>
    <w:rsid w:val="009F682F"/>
    <w:rsid w:val="00A00AD1"/>
    <w:rsid w:val="00A03CFA"/>
    <w:rsid w:val="00A05FBF"/>
    <w:rsid w:val="00A10FE2"/>
    <w:rsid w:val="00A21E99"/>
    <w:rsid w:val="00A24E99"/>
    <w:rsid w:val="00A35D21"/>
    <w:rsid w:val="00A35E79"/>
    <w:rsid w:val="00A40270"/>
    <w:rsid w:val="00A53338"/>
    <w:rsid w:val="00A54521"/>
    <w:rsid w:val="00A57258"/>
    <w:rsid w:val="00A603D7"/>
    <w:rsid w:val="00A64BF0"/>
    <w:rsid w:val="00A65F3E"/>
    <w:rsid w:val="00A67E66"/>
    <w:rsid w:val="00A82FA2"/>
    <w:rsid w:val="00A83B31"/>
    <w:rsid w:val="00A85A74"/>
    <w:rsid w:val="00A86FDA"/>
    <w:rsid w:val="00A97389"/>
    <w:rsid w:val="00AA57D3"/>
    <w:rsid w:val="00AB269C"/>
    <w:rsid w:val="00AC05C1"/>
    <w:rsid w:val="00AC346B"/>
    <w:rsid w:val="00AD7395"/>
    <w:rsid w:val="00AE50E4"/>
    <w:rsid w:val="00AE5414"/>
    <w:rsid w:val="00AE64F3"/>
    <w:rsid w:val="00AF6C5A"/>
    <w:rsid w:val="00AF7B73"/>
    <w:rsid w:val="00B00B64"/>
    <w:rsid w:val="00B03A5A"/>
    <w:rsid w:val="00B06CAC"/>
    <w:rsid w:val="00B07259"/>
    <w:rsid w:val="00B07899"/>
    <w:rsid w:val="00B10BDA"/>
    <w:rsid w:val="00B16AF1"/>
    <w:rsid w:val="00B2081E"/>
    <w:rsid w:val="00B21A9F"/>
    <w:rsid w:val="00B2565D"/>
    <w:rsid w:val="00B33420"/>
    <w:rsid w:val="00B3404B"/>
    <w:rsid w:val="00B36500"/>
    <w:rsid w:val="00B36F65"/>
    <w:rsid w:val="00B37565"/>
    <w:rsid w:val="00B4088C"/>
    <w:rsid w:val="00B4781B"/>
    <w:rsid w:val="00B515F7"/>
    <w:rsid w:val="00B53B8F"/>
    <w:rsid w:val="00B60972"/>
    <w:rsid w:val="00B616B1"/>
    <w:rsid w:val="00B62325"/>
    <w:rsid w:val="00B70EF9"/>
    <w:rsid w:val="00B7254A"/>
    <w:rsid w:val="00B77520"/>
    <w:rsid w:val="00B7789B"/>
    <w:rsid w:val="00B80A74"/>
    <w:rsid w:val="00B817D4"/>
    <w:rsid w:val="00B81FE7"/>
    <w:rsid w:val="00B865F6"/>
    <w:rsid w:val="00B86761"/>
    <w:rsid w:val="00B91DDA"/>
    <w:rsid w:val="00BA34B8"/>
    <w:rsid w:val="00BA444B"/>
    <w:rsid w:val="00BA5516"/>
    <w:rsid w:val="00BA69B4"/>
    <w:rsid w:val="00BA72A2"/>
    <w:rsid w:val="00BB0624"/>
    <w:rsid w:val="00BB0C92"/>
    <w:rsid w:val="00BB13EC"/>
    <w:rsid w:val="00BB7E85"/>
    <w:rsid w:val="00BC18B1"/>
    <w:rsid w:val="00BC24A3"/>
    <w:rsid w:val="00BC5873"/>
    <w:rsid w:val="00BD0246"/>
    <w:rsid w:val="00BD142F"/>
    <w:rsid w:val="00BD1B57"/>
    <w:rsid w:val="00BD1DEA"/>
    <w:rsid w:val="00BD3631"/>
    <w:rsid w:val="00BD6847"/>
    <w:rsid w:val="00BE5E7C"/>
    <w:rsid w:val="00BF1D64"/>
    <w:rsid w:val="00C06BA6"/>
    <w:rsid w:val="00C07453"/>
    <w:rsid w:val="00C10D21"/>
    <w:rsid w:val="00C10EF7"/>
    <w:rsid w:val="00C130ED"/>
    <w:rsid w:val="00C14759"/>
    <w:rsid w:val="00C1535A"/>
    <w:rsid w:val="00C2341D"/>
    <w:rsid w:val="00C23E5E"/>
    <w:rsid w:val="00C24AE4"/>
    <w:rsid w:val="00C31306"/>
    <w:rsid w:val="00C32AC9"/>
    <w:rsid w:val="00C3331C"/>
    <w:rsid w:val="00C359C2"/>
    <w:rsid w:val="00C40AB5"/>
    <w:rsid w:val="00C505B5"/>
    <w:rsid w:val="00C506F9"/>
    <w:rsid w:val="00C53049"/>
    <w:rsid w:val="00C53069"/>
    <w:rsid w:val="00C54BBC"/>
    <w:rsid w:val="00C62C2E"/>
    <w:rsid w:val="00C6350D"/>
    <w:rsid w:val="00C65299"/>
    <w:rsid w:val="00C676A9"/>
    <w:rsid w:val="00C67E12"/>
    <w:rsid w:val="00C75A6D"/>
    <w:rsid w:val="00C851AE"/>
    <w:rsid w:val="00C85C35"/>
    <w:rsid w:val="00C86529"/>
    <w:rsid w:val="00C879BA"/>
    <w:rsid w:val="00C87F73"/>
    <w:rsid w:val="00C90733"/>
    <w:rsid w:val="00C93398"/>
    <w:rsid w:val="00C962F4"/>
    <w:rsid w:val="00CA231B"/>
    <w:rsid w:val="00CA5525"/>
    <w:rsid w:val="00CA67BF"/>
    <w:rsid w:val="00CB3DEB"/>
    <w:rsid w:val="00CB5821"/>
    <w:rsid w:val="00CB5F02"/>
    <w:rsid w:val="00CC17A5"/>
    <w:rsid w:val="00CC1E03"/>
    <w:rsid w:val="00CC24CE"/>
    <w:rsid w:val="00CC7DA2"/>
    <w:rsid w:val="00CD3FDA"/>
    <w:rsid w:val="00CD7F7A"/>
    <w:rsid w:val="00CE0342"/>
    <w:rsid w:val="00CE400C"/>
    <w:rsid w:val="00CE5174"/>
    <w:rsid w:val="00CE6BA4"/>
    <w:rsid w:val="00CF7BE9"/>
    <w:rsid w:val="00D030E3"/>
    <w:rsid w:val="00D067F2"/>
    <w:rsid w:val="00D07028"/>
    <w:rsid w:val="00D2238D"/>
    <w:rsid w:val="00D224FA"/>
    <w:rsid w:val="00D22A42"/>
    <w:rsid w:val="00D30980"/>
    <w:rsid w:val="00D37504"/>
    <w:rsid w:val="00D46C01"/>
    <w:rsid w:val="00D541E2"/>
    <w:rsid w:val="00D602A4"/>
    <w:rsid w:val="00D630DE"/>
    <w:rsid w:val="00D6634C"/>
    <w:rsid w:val="00D672CC"/>
    <w:rsid w:val="00D75CFC"/>
    <w:rsid w:val="00D8009B"/>
    <w:rsid w:val="00D8697C"/>
    <w:rsid w:val="00D90BDB"/>
    <w:rsid w:val="00D90D40"/>
    <w:rsid w:val="00D925EF"/>
    <w:rsid w:val="00D93F51"/>
    <w:rsid w:val="00D95FF1"/>
    <w:rsid w:val="00D964C9"/>
    <w:rsid w:val="00DA697F"/>
    <w:rsid w:val="00DB1E94"/>
    <w:rsid w:val="00DB3F69"/>
    <w:rsid w:val="00DB5CCC"/>
    <w:rsid w:val="00DB6C93"/>
    <w:rsid w:val="00DC2154"/>
    <w:rsid w:val="00DC57BD"/>
    <w:rsid w:val="00DD3A96"/>
    <w:rsid w:val="00DD6402"/>
    <w:rsid w:val="00DE0025"/>
    <w:rsid w:val="00DE1483"/>
    <w:rsid w:val="00DE24B3"/>
    <w:rsid w:val="00DE567C"/>
    <w:rsid w:val="00E00DEE"/>
    <w:rsid w:val="00E02AD9"/>
    <w:rsid w:val="00E0640C"/>
    <w:rsid w:val="00E12781"/>
    <w:rsid w:val="00E17478"/>
    <w:rsid w:val="00E2205B"/>
    <w:rsid w:val="00E267A3"/>
    <w:rsid w:val="00E305C9"/>
    <w:rsid w:val="00E327BE"/>
    <w:rsid w:val="00E340F0"/>
    <w:rsid w:val="00E34477"/>
    <w:rsid w:val="00E36532"/>
    <w:rsid w:val="00E437A1"/>
    <w:rsid w:val="00E43E1F"/>
    <w:rsid w:val="00E51228"/>
    <w:rsid w:val="00E519C1"/>
    <w:rsid w:val="00E61A26"/>
    <w:rsid w:val="00E64740"/>
    <w:rsid w:val="00E654A2"/>
    <w:rsid w:val="00E71DE9"/>
    <w:rsid w:val="00E72497"/>
    <w:rsid w:val="00E75928"/>
    <w:rsid w:val="00E75E24"/>
    <w:rsid w:val="00E77C99"/>
    <w:rsid w:val="00E86074"/>
    <w:rsid w:val="00E86192"/>
    <w:rsid w:val="00E86619"/>
    <w:rsid w:val="00E96906"/>
    <w:rsid w:val="00EA1A88"/>
    <w:rsid w:val="00EA2BCD"/>
    <w:rsid w:val="00EA7925"/>
    <w:rsid w:val="00EB0158"/>
    <w:rsid w:val="00EB1610"/>
    <w:rsid w:val="00EB466B"/>
    <w:rsid w:val="00EB5AB5"/>
    <w:rsid w:val="00EC05EB"/>
    <w:rsid w:val="00EC4A2E"/>
    <w:rsid w:val="00EC695F"/>
    <w:rsid w:val="00ED1549"/>
    <w:rsid w:val="00ED3179"/>
    <w:rsid w:val="00ED64CE"/>
    <w:rsid w:val="00ED6CC4"/>
    <w:rsid w:val="00ED73FF"/>
    <w:rsid w:val="00EE2452"/>
    <w:rsid w:val="00EE4B4A"/>
    <w:rsid w:val="00EE69F9"/>
    <w:rsid w:val="00EF02EF"/>
    <w:rsid w:val="00EF6089"/>
    <w:rsid w:val="00F0129E"/>
    <w:rsid w:val="00F018E8"/>
    <w:rsid w:val="00F07A00"/>
    <w:rsid w:val="00F107C5"/>
    <w:rsid w:val="00F11D0B"/>
    <w:rsid w:val="00F134DB"/>
    <w:rsid w:val="00F20605"/>
    <w:rsid w:val="00F22C58"/>
    <w:rsid w:val="00F23121"/>
    <w:rsid w:val="00F23A52"/>
    <w:rsid w:val="00F274F1"/>
    <w:rsid w:val="00F340B3"/>
    <w:rsid w:val="00F37477"/>
    <w:rsid w:val="00F413B4"/>
    <w:rsid w:val="00F41D71"/>
    <w:rsid w:val="00F44DCD"/>
    <w:rsid w:val="00F57161"/>
    <w:rsid w:val="00F574FB"/>
    <w:rsid w:val="00F60937"/>
    <w:rsid w:val="00F62AFC"/>
    <w:rsid w:val="00F63595"/>
    <w:rsid w:val="00F70347"/>
    <w:rsid w:val="00F74749"/>
    <w:rsid w:val="00F839B4"/>
    <w:rsid w:val="00F83F60"/>
    <w:rsid w:val="00F855FA"/>
    <w:rsid w:val="00F85DE2"/>
    <w:rsid w:val="00F85FF8"/>
    <w:rsid w:val="00F86513"/>
    <w:rsid w:val="00F906F3"/>
    <w:rsid w:val="00F9219B"/>
    <w:rsid w:val="00F9375A"/>
    <w:rsid w:val="00F96597"/>
    <w:rsid w:val="00F96A29"/>
    <w:rsid w:val="00F97B7C"/>
    <w:rsid w:val="00FA03C5"/>
    <w:rsid w:val="00FA4BD9"/>
    <w:rsid w:val="00FB556C"/>
    <w:rsid w:val="00FC14B3"/>
    <w:rsid w:val="00FC20E3"/>
    <w:rsid w:val="00FC4F5B"/>
    <w:rsid w:val="00FC5661"/>
    <w:rsid w:val="00FD24DB"/>
    <w:rsid w:val="00FD357F"/>
    <w:rsid w:val="00FD5084"/>
    <w:rsid w:val="00FD657A"/>
    <w:rsid w:val="00FD73C5"/>
    <w:rsid w:val="00FE198F"/>
    <w:rsid w:val="00FE3308"/>
    <w:rsid w:val="00FE6946"/>
    <w:rsid w:val="00FF2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80A059"/>
  <w15:chartTrackingRefBased/>
  <w15:docId w15:val="{9B6050F4-DFB7-4BA4-817E-2A0AEFE7F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0EF"/>
  </w:style>
  <w:style w:type="paragraph" w:styleId="Heading1">
    <w:name w:val="heading 1"/>
    <w:basedOn w:val="Normal"/>
    <w:next w:val="Normal"/>
    <w:link w:val="Heading1Char"/>
    <w:uiPriority w:val="9"/>
    <w:qFormat/>
    <w:rsid w:val="00282E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B0C9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7203"/>
    <w:rPr>
      <w:color w:val="0000FF"/>
      <w:u w:val="single"/>
    </w:rPr>
  </w:style>
  <w:style w:type="character" w:customStyle="1" w:styleId="UnresolvedMention1">
    <w:name w:val="Unresolved Mention1"/>
    <w:basedOn w:val="DefaultParagraphFont"/>
    <w:uiPriority w:val="99"/>
    <w:semiHidden/>
    <w:unhideWhenUsed/>
    <w:rsid w:val="00BB0C92"/>
    <w:rPr>
      <w:color w:val="605E5C"/>
      <w:shd w:val="clear" w:color="auto" w:fill="E1DFDD"/>
    </w:rPr>
  </w:style>
  <w:style w:type="character" w:customStyle="1" w:styleId="Heading2Char">
    <w:name w:val="Heading 2 Char"/>
    <w:basedOn w:val="DefaultParagraphFont"/>
    <w:link w:val="Heading2"/>
    <w:uiPriority w:val="9"/>
    <w:rsid w:val="00BB0C92"/>
    <w:rPr>
      <w:rFonts w:ascii="Times New Roman" w:eastAsia="Times New Roman" w:hAnsi="Times New Roman" w:cs="Times New Roman"/>
      <w:b/>
      <w:bCs/>
      <w:sz w:val="36"/>
      <w:szCs w:val="36"/>
      <w:lang w:eastAsia="en-GB"/>
    </w:rPr>
  </w:style>
  <w:style w:type="character" w:customStyle="1" w:styleId="md-signature">
    <w:name w:val="md-signature"/>
    <w:basedOn w:val="DefaultParagraphFont"/>
    <w:rsid w:val="00BB0C92"/>
  </w:style>
  <w:style w:type="character" w:customStyle="1" w:styleId="Heading1Char">
    <w:name w:val="Heading 1 Char"/>
    <w:basedOn w:val="DefaultParagraphFont"/>
    <w:link w:val="Heading1"/>
    <w:uiPriority w:val="9"/>
    <w:rsid w:val="00282EDF"/>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BA5516"/>
    <w:rPr>
      <w:sz w:val="16"/>
      <w:szCs w:val="16"/>
    </w:rPr>
  </w:style>
  <w:style w:type="paragraph" w:styleId="CommentText">
    <w:name w:val="annotation text"/>
    <w:basedOn w:val="Normal"/>
    <w:link w:val="CommentTextChar"/>
    <w:uiPriority w:val="99"/>
    <w:semiHidden/>
    <w:unhideWhenUsed/>
    <w:rsid w:val="00BA5516"/>
    <w:pPr>
      <w:spacing w:line="240" w:lineRule="auto"/>
    </w:pPr>
    <w:rPr>
      <w:sz w:val="20"/>
      <w:szCs w:val="20"/>
    </w:rPr>
  </w:style>
  <w:style w:type="character" w:customStyle="1" w:styleId="CommentTextChar">
    <w:name w:val="Comment Text Char"/>
    <w:basedOn w:val="DefaultParagraphFont"/>
    <w:link w:val="CommentText"/>
    <w:uiPriority w:val="99"/>
    <w:semiHidden/>
    <w:rsid w:val="00BA5516"/>
    <w:rPr>
      <w:sz w:val="20"/>
      <w:szCs w:val="20"/>
    </w:rPr>
  </w:style>
  <w:style w:type="paragraph" w:styleId="CommentSubject">
    <w:name w:val="annotation subject"/>
    <w:basedOn w:val="CommentText"/>
    <w:next w:val="CommentText"/>
    <w:link w:val="CommentSubjectChar"/>
    <w:uiPriority w:val="99"/>
    <w:semiHidden/>
    <w:unhideWhenUsed/>
    <w:rsid w:val="00BA5516"/>
    <w:rPr>
      <w:b/>
      <w:bCs/>
    </w:rPr>
  </w:style>
  <w:style w:type="character" w:customStyle="1" w:styleId="CommentSubjectChar">
    <w:name w:val="Comment Subject Char"/>
    <w:basedOn w:val="CommentTextChar"/>
    <w:link w:val="CommentSubject"/>
    <w:uiPriority w:val="99"/>
    <w:semiHidden/>
    <w:rsid w:val="00BA5516"/>
    <w:rPr>
      <w:b/>
      <w:bCs/>
      <w:sz w:val="20"/>
      <w:szCs w:val="20"/>
    </w:rPr>
  </w:style>
  <w:style w:type="paragraph" w:styleId="BalloonText">
    <w:name w:val="Balloon Text"/>
    <w:basedOn w:val="Normal"/>
    <w:link w:val="BalloonTextChar"/>
    <w:uiPriority w:val="99"/>
    <w:semiHidden/>
    <w:unhideWhenUsed/>
    <w:rsid w:val="00BA55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5516"/>
    <w:rPr>
      <w:rFonts w:ascii="Segoe UI" w:hAnsi="Segoe UI" w:cs="Segoe UI"/>
      <w:sz w:val="18"/>
      <w:szCs w:val="18"/>
    </w:rPr>
  </w:style>
  <w:style w:type="paragraph" w:styleId="ListParagraph">
    <w:name w:val="List Paragraph"/>
    <w:basedOn w:val="Normal"/>
    <w:uiPriority w:val="34"/>
    <w:qFormat/>
    <w:rsid w:val="00C676A9"/>
    <w:pPr>
      <w:ind w:left="720"/>
      <w:contextualSpacing/>
    </w:pPr>
  </w:style>
  <w:style w:type="character" w:styleId="FollowedHyperlink">
    <w:name w:val="FollowedHyperlink"/>
    <w:basedOn w:val="DefaultParagraphFont"/>
    <w:uiPriority w:val="99"/>
    <w:semiHidden/>
    <w:unhideWhenUsed/>
    <w:rsid w:val="0065273A"/>
    <w:rPr>
      <w:color w:val="954F72" w:themeColor="followedHyperlink"/>
      <w:u w:val="single"/>
    </w:rPr>
  </w:style>
  <w:style w:type="character" w:styleId="UnresolvedMention">
    <w:name w:val="Unresolved Mention"/>
    <w:basedOn w:val="DefaultParagraphFont"/>
    <w:uiPriority w:val="99"/>
    <w:semiHidden/>
    <w:unhideWhenUsed/>
    <w:rsid w:val="00210A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591356">
      <w:bodyDiv w:val="1"/>
      <w:marLeft w:val="0"/>
      <w:marRight w:val="0"/>
      <w:marTop w:val="0"/>
      <w:marBottom w:val="0"/>
      <w:divBdr>
        <w:top w:val="none" w:sz="0" w:space="0" w:color="auto"/>
        <w:left w:val="none" w:sz="0" w:space="0" w:color="auto"/>
        <w:bottom w:val="none" w:sz="0" w:space="0" w:color="auto"/>
        <w:right w:val="none" w:sz="0" w:space="0" w:color="auto"/>
      </w:divBdr>
    </w:div>
    <w:div w:id="673610752">
      <w:bodyDiv w:val="1"/>
      <w:marLeft w:val="0"/>
      <w:marRight w:val="0"/>
      <w:marTop w:val="0"/>
      <w:marBottom w:val="0"/>
      <w:divBdr>
        <w:top w:val="none" w:sz="0" w:space="0" w:color="auto"/>
        <w:left w:val="none" w:sz="0" w:space="0" w:color="auto"/>
        <w:bottom w:val="none" w:sz="0" w:space="0" w:color="auto"/>
        <w:right w:val="none" w:sz="0" w:space="0" w:color="auto"/>
      </w:divBdr>
      <w:divsChild>
        <w:div w:id="1969818532">
          <w:marLeft w:val="0"/>
          <w:marRight w:val="180"/>
          <w:marTop w:val="0"/>
          <w:marBottom w:val="195"/>
          <w:divBdr>
            <w:top w:val="none" w:sz="0" w:space="0" w:color="auto"/>
            <w:left w:val="none" w:sz="0" w:space="0" w:color="auto"/>
            <w:bottom w:val="none" w:sz="0" w:space="0" w:color="auto"/>
            <w:right w:val="none" w:sz="0" w:space="0" w:color="auto"/>
          </w:divBdr>
        </w:div>
        <w:div w:id="1294942687">
          <w:marLeft w:val="0"/>
          <w:marRight w:val="0"/>
          <w:marTop w:val="0"/>
          <w:marBottom w:val="0"/>
          <w:divBdr>
            <w:top w:val="none" w:sz="0" w:space="0" w:color="auto"/>
            <w:left w:val="none" w:sz="0" w:space="0" w:color="auto"/>
            <w:bottom w:val="none" w:sz="0" w:space="0" w:color="auto"/>
            <w:right w:val="none" w:sz="0" w:space="0" w:color="auto"/>
          </w:divBdr>
          <w:divsChild>
            <w:div w:id="1909268374">
              <w:marLeft w:val="0"/>
              <w:marRight w:val="0"/>
              <w:marTop w:val="0"/>
              <w:marBottom w:val="0"/>
              <w:divBdr>
                <w:top w:val="none" w:sz="0" w:space="0" w:color="auto"/>
                <w:left w:val="none" w:sz="0" w:space="0" w:color="auto"/>
                <w:bottom w:val="none" w:sz="0" w:space="0" w:color="auto"/>
                <w:right w:val="none" w:sz="0" w:space="0" w:color="auto"/>
              </w:divBdr>
              <w:divsChild>
                <w:div w:id="589658504">
                  <w:marLeft w:val="0"/>
                  <w:marRight w:val="0"/>
                  <w:marTop w:val="0"/>
                  <w:marBottom w:val="0"/>
                  <w:divBdr>
                    <w:top w:val="single" w:sz="6" w:space="0" w:color="DADCE0"/>
                    <w:left w:val="single" w:sz="6" w:space="0" w:color="DADCE0"/>
                    <w:bottom w:val="single" w:sz="6" w:space="0" w:color="DADCE0"/>
                    <w:right w:val="single" w:sz="6" w:space="0" w:color="DADCE0"/>
                  </w:divBdr>
                  <w:divsChild>
                    <w:div w:id="1729184427">
                      <w:marLeft w:val="0"/>
                      <w:marRight w:val="0"/>
                      <w:marTop w:val="0"/>
                      <w:marBottom w:val="0"/>
                      <w:divBdr>
                        <w:top w:val="none" w:sz="0" w:space="0" w:color="auto"/>
                        <w:left w:val="none" w:sz="0" w:space="0" w:color="auto"/>
                        <w:bottom w:val="single" w:sz="24" w:space="0" w:color="4285F4"/>
                        <w:right w:val="none" w:sz="0" w:space="0" w:color="auto"/>
                      </w:divBdr>
                      <w:divsChild>
                        <w:div w:id="1197624209">
                          <w:marLeft w:val="0"/>
                          <w:marRight w:val="0"/>
                          <w:marTop w:val="0"/>
                          <w:marBottom w:val="0"/>
                          <w:divBdr>
                            <w:top w:val="none" w:sz="0" w:space="0" w:color="auto"/>
                            <w:left w:val="none" w:sz="0" w:space="0" w:color="auto"/>
                            <w:bottom w:val="none" w:sz="0" w:space="0" w:color="auto"/>
                            <w:right w:val="none" w:sz="0" w:space="0" w:color="auto"/>
                          </w:divBdr>
                        </w:div>
                        <w:div w:id="2065373335">
                          <w:marLeft w:val="0"/>
                          <w:marRight w:val="0"/>
                          <w:marTop w:val="0"/>
                          <w:marBottom w:val="0"/>
                          <w:divBdr>
                            <w:top w:val="none" w:sz="0" w:space="0" w:color="auto"/>
                            <w:left w:val="none" w:sz="0" w:space="0" w:color="auto"/>
                            <w:bottom w:val="none" w:sz="0" w:space="0" w:color="auto"/>
                            <w:right w:val="none" w:sz="0" w:space="0" w:color="auto"/>
                          </w:divBdr>
                          <w:divsChild>
                            <w:div w:id="1730105052">
                              <w:marLeft w:val="0"/>
                              <w:marRight w:val="0"/>
                              <w:marTop w:val="0"/>
                              <w:marBottom w:val="0"/>
                              <w:divBdr>
                                <w:top w:val="none" w:sz="0" w:space="0" w:color="auto"/>
                                <w:left w:val="none" w:sz="0" w:space="0" w:color="auto"/>
                                <w:bottom w:val="none" w:sz="0" w:space="0" w:color="auto"/>
                                <w:right w:val="none" w:sz="0" w:space="0" w:color="auto"/>
                              </w:divBdr>
                              <w:divsChild>
                                <w:div w:id="778915878">
                                  <w:marLeft w:val="0"/>
                                  <w:marRight w:val="0"/>
                                  <w:marTop w:val="0"/>
                                  <w:marBottom w:val="0"/>
                                  <w:divBdr>
                                    <w:top w:val="none" w:sz="0" w:space="0" w:color="auto"/>
                                    <w:left w:val="none" w:sz="0" w:space="0" w:color="auto"/>
                                    <w:bottom w:val="none" w:sz="0" w:space="0" w:color="auto"/>
                                    <w:right w:val="none" w:sz="0" w:space="0" w:color="auto"/>
                                  </w:divBdr>
                                  <w:divsChild>
                                    <w:div w:id="1318145531">
                                      <w:marLeft w:val="0"/>
                                      <w:marRight w:val="0"/>
                                      <w:marTop w:val="0"/>
                                      <w:marBottom w:val="0"/>
                                      <w:divBdr>
                                        <w:top w:val="none" w:sz="0" w:space="0" w:color="auto"/>
                                        <w:left w:val="none" w:sz="0" w:space="0" w:color="auto"/>
                                        <w:bottom w:val="none" w:sz="0" w:space="0" w:color="auto"/>
                                        <w:right w:val="none" w:sz="0" w:space="0" w:color="auto"/>
                                      </w:divBdr>
                                    </w:div>
                                    <w:div w:id="1578400211">
                                      <w:marLeft w:val="0"/>
                                      <w:marRight w:val="0"/>
                                      <w:marTop w:val="0"/>
                                      <w:marBottom w:val="0"/>
                                      <w:divBdr>
                                        <w:top w:val="none" w:sz="0" w:space="0" w:color="auto"/>
                                        <w:left w:val="none" w:sz="0" w:space="0" w:color="auto"/>
                                        <w:bottom w:val="none" w:sz="0" w:space="0" w:color="auto"/>
                                        <w:right w:val="none" w:sz="0" w:space="0" w:color="auto"/>
                                      </w:divBdr>
                                    </w:div>
                                    <w:div w:id="104120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0947787">
                  <w:marLeft w:val="0"/>
                  <w:marRight w:val="0"/>
                  <w:marTop w:val="0"/>
                  <w:marBottom w:val="0"/>
                  <w:divBdr>
                    <w:top w:val="single" w:sz="6" w:space="0" w:color="DADCE0"/>
                    <w:left w:val="single" w:sz="6" w:space="0" w:color="DADCE0"/>
                    <w:bottom w:val="single" w:sz="6" w:space="0" w:color="DADCE0"/>
                    <w:right w:val="single" w:sz="6" w:space="0" w:color="DADCE0"/>
                  </w:divBdr>
                  <w:divsChild>
                    <w:div w:id="1246843239">
                      <w:marLeft w:val="0"/>
                      <w:marRight w:val="0"/>
                      <w:marTop w:val="0"/>
                      <w:marBottom w:val="0"/>
                      <w:divBdr>
                        <w:top w:val="none" w:sz="0" w:space="0" w:color="auto"/>
                        <w:left w:val="none" w:sz="0" w:space="0" w:color="auto"/>
                        <w:bottom w:val="none" w:sz="0" w:space="0" w:color="auto"/>
                        <w:right w:val="none" w:sz="0" w:space="0" w:color="auto"/>
                      </w:divBdr>
                      <w:divsChild>
                        <w:div w:id="1743333551">
                          <w:marLeft w:val="0"/>
                          <w:marRight w:val="0"/>
                          <w:marTop w:val="0"/>
                          <w:marBottom w:val="0"/>
                          <w:divBdr>
                            <w:top w:val="none" w:sz="0" w:space="0" w:color="auto"/>
                            <w:left w:val="none" w:sz="0" w:space="0" w:color="auto"/>
                            <w:bottom w:val="none" w:sz="0" w:space="0" w:color="auto"/>
                            <w:right w:val="none" w:sz="0" w:space="0" w:color="auto"/>
                          </w:divBdr>
                        </w:div>
                        <w:div w:id="1734111282">
                          <w:marLeft w:val="0"/>
                          <w:marRight w:val="0"/>
                          <w:marTop w:val="0"/>
                          <w:marBottom w:val="0"/>
                          <w:divBdr>
                            <w:top w:val="none" w:sz="0" w:space="0" w:color="auto"/>
                            <w:left w:val="none" w:sz="0" w:space="0" w:color="auto"/>
                            <w:bottom w:val="none" w:sz="0" w:space="0" w:color="auto"/>
                            <w:right w:val="none" w:sz="0" w:space="0" w:color="auto"/>
                          </w:divBdr>
                          <w:divsChild>
                            <w:div w:id="870386271">
                              <w:marLeft w:val="0"/>
                              <w:marRight w:val="0"/>
                              <w:marTop w:val="0"/>
                              <w:marBottom w:val="0"/>
                              <w:divBdr>
                                <w:top w:val="none" w:sz="0" w:space="0" w:color="auto"/>
                                <w:left w:val="none" w:sz="0" w:space="0" w:color="auto"/>
                                <w:bottom w:val="none" w:sz="0" w:space="0" w:color="auto"/>
                                <w:right w:val="none" w:sz="0" w:space="0" w:color="auto"/>
                              </w:divBdr>
                              <w:divsChild>
                                <w:div w:id="226382365">
                                  <w:marLeft w:val="0"/>
                                  <w:marRight w:val="0"/>
                                  <w:marTop w:val="0"/>
                                  <w:marBottom w:val="0"/>
                                  <w:divBdr>
                                    <w:top w:val="none" w:sz="0" w:space="0" w:color="auto"/>
                                    <w:left w:val="none" w:sz="0" w:space="0" w:color="auto"/>
                                    <w:bottom w:val="none" w:sz="0" w:space="0" w:color="auto"/>
                                    <w:right w:val="none" w:sz="0" w:space="0" w:color="auto"/>
                                  </w:divBdr>
                                  <w:divsChild>
                                    <w:div w:id="393897996">
                                      <w:marLeft w:val="0"/>
                                      <w:marRight w:val="0"/>
                                      <w:marTop w:val="0"/>
                                      <w:marBottom w:val="0"/>
                                      <w:divBdr>
                                        <w:top w:val="none" w:sz="0" w:space="0" w:color="auto"/>
                                        <w:left w:val="none" w:sz="0" w:space="0" w:color="auto"/>
                                        <w:bottom w:val="none" w:sz="0" w:space="0" w:color="auto"/>
                                        <w:right w:val="none" w:sz="0" w:space="0" w:color="auto"/>
                                      </w:divBdr>
                                    </w:div>
                                    <w:div w:id="38884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0726988">
                  <w:marLeft w:val="0"/>
                  <w:marRight w:val="0"/>
                  <w:marTop w:val="0"/>
                  <w:marBottom w:val="0"/>
                  <w:divBdr>
                    <w:top w:val="single" w:sz="6" w:space="0" w:color="DADCE0"/>
                    <w:left w:val="single" w:sz="6" w:space="0" w:color="DADCE0"/>
                    <w:bottom w:val="single" w:sz="6" w:space="0" w:color="DADCE0"/>
                    <w:right w:val="single" w:sz="6" w:space="0" w:color="DADCE0"/>
                  </w:divBdr>
                  <w:divsChild>
                    <w:div w:id="1689722166">
                      <w:marLeft w:val="0"/>
                      <w:marRight w:val="0"/>
                      <w:marTop w:val="0"/>
                      <w:marBottom w:val="0"/>
                      <w:divBdr>
                        <w:top w:val="none" w:sz="0" w:space="0" w:color="auto"/>
                        <w:left w:val="none" w:sz="0" w:space="0" w:color="auto"/>
                        <w:bottom w:val="none" w:sz="0" w:space="0" w:color="auto"/>
                        <w:right w:val="none" w:sz="0" w:space="0" w:color="auto"/>
                      </w:divBdr>
                      <w:divsChild>
                        <w:div w:id="704213955">
                          <w:marLeft w:val="0"/>
                          <w:marRight w:val="0"/>
                          <w:marTop w:val="0"/>
                          <w:marBottom w:val="0"/>
                          <w:divBdr>
                            <w:top w:val="none" w:sz="0" w:space="0" w:color="auto"/>
                            <w:left w:val="none" w:sz="0" w:space="0" w:color="auto"/>
                            <w:bottom w:val="none" w:sz="0" w:space="0" w:color="auto"/>
                            <w:right w:val="none" w:sz="0" w:space="0" w:color="auto"/>
                          </w:divBdr>
                        </w:div>
                        <w:div w:id="1936550438">
                          <w:marLeft w:val="0"/>
                          <w:marRight w:val="0"/>
                          <w:marTop w:val="0"/>
                          <w:marBottom w:val="0"/>
                          <w:divBdr>
                            <w:top w:val="none" w:sz="0" w:space="0" w:color="auto"/>
                            <w:left w:val="none" w:sz="0" w:space="0" w:color="auto"/>
                            <w:bottom w:val="none" w:sz="0" w:space="0" w:color="auto"/>
                            <w:right w:val="none" w:sz="0" w:space="0" w:color="auto"/>
                          </w:divBdr>
                          <w:divsChild>
                            <w:div w:id="1135172147">
                              <w:marLeft w:val="0"/>
                              <w:marRight w:val="0"/>
                              <w:marTop w:val="0"/>
                              <w:marBottom w:val="0"/>
                              <w:divBdr>
                                <w:top w:val="none" w:sz="0" w:space="0" w:color="auto"/>
                                <w:left w:val="none" w:sz="0" w:space="0" w:color="auto"/>
                                <w:bottom w:val="none" w:sz="0" w:space="0" w:color="auto"/>
                                <w:right w:val="none" w:sz="0" w:space="0" w:color="auto"/>
                              </w:divBdr>
                              <w:divsChild>
                                <w:div w:id="242497875">
                                  <w:marLeft w:val="0"/>
                                  <w:marRight w:val="0"/>
                                  <w:marTop w:val="0"/>
                                  <w:marBottom w:val="0"/>
                                  <w:divBdr>
                                    <w:top w:val="none" w:sz="0" w:space="0" w:color="auto"/>
                                    <w:left w:val="none" w:sz="0" w:space="0" w:color="auto"/>
                                    <w:bottom w:val="none" w:sz="0" w:space="0" w:color="auto"/>
                                    <w:right w:val="none" w:sz="0" w:space="0" w:color="auto"/>
                                  </w:divBdr>
                                  <w:divsChild>
                                    <w:div w:id="1239290863">
                                      <w:marLeft w:val="0"/>
                                      <w:marRight w:val="0"/>
                                      <w:marTop w:val="0"/>
                                      <w:marBottom w:val="0"/>
                                      <w:divBdr>
                                        <w:top w:val="none" w:sz="0" w:space="0" w:color="auto"/>
                                        <w:left w:val="none" w:sz="0" w:space="0" w:color="auto"/>
                                        <w:bottom w:val="none" w:sz="0" w:space="0" w:color="auto"/>
                                        <w:right w:val="none" w:sz="0" w:space="0" w:color="auto"/>
                                      </w:divBdr>
                                    </w:div>
                                    <w:div w:id="46492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3122700">
                  <w:marLeft w:val="0"/>
                  <w:marRight w:val="0"/>
                  <w:marTop w:val="0"/>
                  <w:marBottom w:val="0"/>
                  <w:divBdr>
                    <w:top w:val="single" w:sz="6" w:space="0" w:color="DADCE0"/>
                    <w:left w:val="single" w:sz="6" w:space="0" w:color="DADCE0"/>
                    <w:bottom w:val="single" w:sz="6" w:space="0" w:color="DADCE0"/>
                    <w:right w:val="single" w:sz="6" w:space="0" w:color="DADCE0"/>
                  </w:divBdr>
                  <w:divsChild>
                    <w:div w:id="294873446">
                      <w:marLeft w:val="0"/>
                      <w:marRight w:val="0"/>
                      <w:marTop w:val="0"/>
                      <w:marBottom w:val="0"/>
                      <w:divBdr>
                        <w:top w:val="none" w:sz="0" w:space="0" w:color="auto"/>
                        <w:left w:val="none" w:sz="0" w:space="0" w:color="auto"/>
                        <w:bottom w:val="none" w:sz="0" w:space="0" w:color="auto"/>
                        <w:right w:val="none" w:sz="0" w:space="0" w:color="auto"/>
                      </w:divBdr>
                      <w:divsChild>
                        <w:div w:id="2145274957">
                          <w:marLeft w:val="0"/>
                          <w:marRight w:val="0"/>
                          <w:marTop w:val="0"/>
                          <w:marBottom w:val="0"/>
                          <w:divBdr>
                            <w:top w:val="none" w:sz="0" w:space="0" w:color="auto"/>
                            <w:left w:val="none" w:sz="0" w:space="0" w:color="auto"/>
                            <w:bottom w:val="none" w:sz="0" w:space="0" w:color="auto"/>
                            <w:right w:val="none" w:sz="0" w:space="0" w:color="auto"/>
                          </w:divBdr>
                        </w:div>
                        <w:div w:id="1430004942">
                          <w:marLeft w:val="0"/>
                          <w:marRight w:val="0"/>
                          <w:marTop w:val="0"/>
                          <w:marBottom w:val="0"/>
                          <w:divBdr>
                            <w:top w:val="none" w:sz="0" w:space="0" w:color="auto"/>
                            <w:left w:val="none" w:sz="0" w:space="0" w:color="auto"/>
                            <w:bottom w:val="none" w:sz="0" w:space="0" w:color="auto"/>
                            <w:right w:val="none" w:sz="0" w:space="0" w:color="auto"/>
                          </w:divBdr>
                          <w:divsChild>
                            <w:div w:id="1283607252">
                              <w:marLeft w:val="0"/>
                              <w:marRight w:val="0"/>
                              <w:marTop w:val="0"/>
                              <w:marBottom w:val="0"/>
                              <w:divBdr>
                                <w:top w:val="none" w:sz="0" w:space="0" w:color="auto"/>
                                <w:left w:val="none" w:sz="0" w:space="0" w:color="auto"/>
                                <w:bottom w:val="none" w:sz="0" w:space="0" w:color="auto"/>
                                <w:right w:val="none" w:sz="0" w:space="0" w:color="auto"/>
                              </w:divBdr>
                              <w:divsChild>
                                <w:div w:id="490756665">
                                  <w:marLeft w:val="0"/>
                                  <w:marRight w:val="0"/>
                                  <w:marTop w:val="0"/>
                                  <w:marBottom w:val="0"/>
                                  <w:divBdr>
                                    <w:top w:val="none" w:sz="0" w:space="0" w:color="auto"/>
                                    <w:left w:val="none" w:sz="0" w:space="0" w:color="auto"/>
                                    <w:bottom w:val="none" w:sz="0" w:space="0" w:color="auto"/>
                                    <w:right w:val="none" w:sz="0" w:space="0" w:color="auto"/>
                                  </w:divBdr>
                                  <w:divsChild>
                                    <w:div w:id="253244497">
                                      <w:marLeft w:val="0"/>
                                      <w:marRight w:val="0"/>
                                      <w:marTop w:val="0"/>
                                      <w:marBottom w:val="0"/>
                                      <w:divBdr>
                                        <w:top w:val="none" w:sz="0" w:space="0" w:color="auto"/>
                                        <w:left w:val="none" w:sz="0" w:space="0" w:color="auto"/>
                                        <w:bottom w:val="none" w:sz="0" w:space="0" w:color="auto"/>
                                        <w:right w:val="none" w:sz="0" w:space="0" w:color="auto"/>
                                      </w:divBdr>
                                    </w:div>
                                    <w:div w:id="2144426834">
                                      <w:marLeft w:val="0"/>
                                      <w:marRight w:val="0"/>
                                      <w:marTop w:val="0"/>
                                      <w:marBottom w:val="0"/>
                                      <w:divBdr>
                                        <w:top w:val="none" w:sz="0" w:space="0" w:color="auto"/>
                                        <w:left w:val="none" w:sz="0" w:space="0" w:color="auto"/>
                                        <w:bottom w:val="none" w:sz="0" w:space="0" w:color="auto"/>
                                        <w:right w:val="none" w:sz="0" w:space="0" w:color="auto"/>
                                      </w:divBdr>
                                    </w:div>
                                    <w:div w:id="111641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3166091">
      <w:bodyDiv w:val="1"/>
      <w:marLeft w:val="0"/>
      <w:marRight w:val="0"/>
      <w:marTop w:val="0"/>
      <w:marBottom w:val="0"/>
      <w:divBdr>
        <w:top w:val="none" w:sz="0" w:space="0" w:color="auto"/>
        <w:left w:val="none" w:sz="0" w:space="0" w:color="auto"/>
        <w:bottom w:val="none" w:sz="0" w:space="0" w:color="auto"/>
        <w:right w:val="none" w:sz="0" w:space="0" w:color="auto"/>
      </w:divBdr>
    </w:div>
    <w:div w:id="766928843">
      <w:bodyDiv w:val="1"/>
      <w:marLeft w:val="0"/>
      <w:marRight w:val="0"/>
      <w:marTop w:val="0"/>
      <w:marBottom w:val="0"/>
      <w:divBdr>
        <w:top w:val="none" w:sz="0" w:space="0" w:color="auto"/>
        <w:left w:val="none" w:sz="0" w:space="0" w:color="auto"/>
        <w:bottom w:val="none" w:sz="0" w:space="0" w:color="auto"/>
        <w:right w:val="none" w:sz="0" w:space="0" w:color="auto"/>
      </w:divBdr>
    </w:div>
    <w:div w:id="1059665972">
      <w:bodyDiv w:val="1"/>
      <w:marLeft w:val="0"/>
      <w:marRight w:val="0"/>
      <w:marTop w:val="0"/>
      <w:marBottom w:val="0"/>
      <w:divBdr>
        <w:top w:val="none" w:sz="0" w:space="0" w:color="auto"/>
        <w:left w:val="none" w:sz="0" w:space="0" w:color="auto"/>
        <w:bottom w:val="none" w:sz="0" w:space="0" w:color="auto"/>
        <w:right w:val="none" w:sz="0" w:space="0" w:color="auto"/>
      </w:divBdr>
    </w:div>
    <w:div w:id="1069766165">
      <w:bodyDiv w:val="1"/>
      <w:marLeft w:val="0"/>
      <w:marRight w:val="0"/>
      <w:marTop w:val="0"/>
      <w:marBottom w:val="0"/>
      <w:divBdr>
        <w:top w:val="none" w:sz="0" w:space="0" w:color="auto"/>
        <w:left w:val="none" w:sz="0" w:space="0" w:color="auto"/>
        <w:bottom w:val="none" w:sz="0" w:space="0" w:color="auto"/>
        <w:right w:val="none" w:sz="0" w:space="0" w:color="auto"/>
      </w:divBdr>
    </w:div>
    <w:div w:id="1145660845">
      <w:bodyDiv w:val="1"/>
      <w:marLeft w:val="0"/>
      <w:marRight w:val="0"/>
      <w:marTop w:val="0"/>
      <w:marBottom w:val="0"/>
      <w:divBdr>
        <w:top w:val="none" w:sz="0" w:space="0" w:color="auto"/>
        <w:left w:val="none" w:sz="0" w:space="0" w:color="auto"/>
        <w:bottom w:val="none" w:sz="0" w:space="0" w:color="auto"/>
        <w:right w:val="none" w:sz="0" w:space="0" w:color="auto"/>
      </w:divBdr>
    </w:div>
    <w:div w:id="1411150513">
      <w:bodyDiv w:val="1"/>
      <w:marLeft w:val="0"/>
      <w:marRight w:val="0"/>
      <w:marTop w:val="0"/>
      <w:marBottom w:val="0"/>
      <w:divBdr>
        <w:top w:val="none" w:sz="0" w:space="0" w:color="auto"/>
        <w:left w:val="none" w:sz="0" w:space="0" w:color="auto"/>
        <w:bottom w:val="none" w:sz="0" w:space="0" w:color="auto"/>
        <w:right w:val="none" w:sz="0" w:space="0" w:color="auto"/>
      </w:divBdr>
    </w:div>
    <w:div w:id="1415127242">
      <w:bodyDiv w:val="1"/>
      <w:marLeft w:val="0"/>
      <w:marRight w:val="0"/>
      <w:marTop w:val="0"/>
      <w:marBottom w:val="0"/>
      <w:divBdr>
        <w:top w:val="none" w:sz="0" w:space="0" w:color="auto"/>
        <w:left w:val="none" w:sz="0" w:space="0" w:color="auto"/>
        <w:bottom w:val="none" w:sz="0" w:space="0" w:color="auto"/>
        <w:right w:val="none" w:sz="0" w:space="0" w:color="auto"/>
      </w:divBdr>
    </w:div>
    <w:div w:id="1478572630">
      <w:bodyDiv w:val="1"/>
      <w:marLeft w:val="0"/>
      <w:marRight w:val="0"/>
      <w:marTop w:val="0"/>
      <w:marBottom w:val="0"/>
      <w:divBdr>
        <w:top w:val="none" w:sz="0" w:space="0" w:color="auto"/>
        <w:left w:val="none" w:sz="0" w:space="0" w:color="auto"/>
        <w:bottom w:val="none" w:sz="0" w:space="0" w:color="auto"/>
        <w:right w:val="none" w:sz="0" w:space="0" w:color="auto"/>
      </w:divBdr>
    </w:div>
    <w:div w:id="1712416674">
      <w:bodyDiv w:val="1"/>
      <w:marLeft w:val="0"/>
      <w:marRight w:val="0"/>
      <w:marTop w:val="0"/>
      <w:marBottom w:val="0"/>
      <w:divBdr>
        <w:top w:val="none" w:sz="0" w:space="0" w:color="auto"/>
        <w:left w:val="none" w:sz="0" w:space="0" w:color="auto"/>
        <w:bottom w:val="none" w:sz="0" w:space="0" w:color="auto"/>
        <w:right w:val="none" w:sz="0" w:space="0" w:color="auto"/>
      </w:divBdr>
    </w:div>
    <w:div w:id="1810442171">
      <w:bodyDiv w:val="1"/>
      <w:marLeft w:val="0"/>
      <w:marRight w:val="0"/>
      <w:marTop w:val="0"/>
      <w:marBottom w:val="0"/>
      <w:divBdr>
        <w:top w:val="none" w:sz="0" w:space="0" w:color="auto"/>
        <w:left w:val="none" w:sz="0" w:space="0" w:color="auto"/>
        <w:bottom w:val="none" w:sz="0" w:space="0" w:color="auto"/>
        <w:right w:val="none" w:sz="0" w:space="0" w:color="auto"/>
      </w:divBdr>
    </w:div>
    <w:div w:id="1834838421">
      <w:bodyDiv w:val="1"/>
      <w:marLeft w:val="0"/>
      <w:marRight w:val="0"/>
      <w:marTop w:val="0"/>
      <w:marBottom w:val="0"/>
      <w:divBdr>
        <w:top w:val="none" w:sz="0" w:space="0" w:color="auto"/>
        <w:left w:val="none" w:sz="0" w:space="0" w:color="auto"/>
        <w:bottom w:val="none" w:sz="0" w:space="0" w:color="auto"/>
        <w:right w:val="none" w:sz="0" w:space="0" w:color="auto"/>
      </w:divBdr>
    </w:div>
    <w:div w:id="1908878957">
      <w:bodyDiv w:val="1"/>
      <w:marLeft w:val="0"/>
      <w:marRight w:val="0"/>
      <w:marTop w:val="0"/>
      <w:marBottom w:val="0"/>
      <w:divBdr>
        <w:top w:val="none" w:sz="0" w:space="0" w:color="auto"/>
        <w:left w:val="none" w:sz="0" w:space="0" w:color="auto"/>
        <w:bottom w:val="none" w:sz="0" w:space="0" w:color="auto"/>
        <w:right w:val="none" w:sz="0" w:space="0" w:color="auto"/>
      </w:divBdr>
    </w:div>
    <w:div w:id="1960525702">
      <w:bodyDiv w:val="1"/>
      <w:marLeft w:val="0"/>
      <w:marRight w:val="0"/>
      <w:marTop w:val="0"/>
      <w:marBottom w:val="0"/>
      <w:divBdr>
        <w:top w:val="none" w:sz="0" w:space="0" w:color="auto"/>
        <w:left w:val="none" w:sz="0" w:space="0" w:color="auto"/>
        <w:bottom w:val="none" w:sz="0" w:space="0" w:color="auto"/>
        <w:right w:val="none" w:sz="0" w:space="0" w:color="auto"/>
      </w:divBdr>
    </w:div>
    <w:div w:id="2001957687">
      <w:bodyDiv w:val="1"/>
      <w:marLeft w:val="0"/>
      <w:marRight w:val="0"/>
      <w:marTop w:val="0"/>
      <w:marBottom w:val="0"/>
      <w:divBdr>
        <w:top w:val="none" w:sz="0" w:space="0" w:color="auto"/>
        <w:left w:val="none" w:sz="0" w:space="0" w:color="auto"/>
        <w:bottom w:val="none" w:sz="0" w:space="0" w:color="auto"/>
        <w:right w:val="none" w:sz="0" w:space="0" w:color="auto"/>
      </w:divBdr>
    </w:div>
    <w:div w:id="2142266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culturalidentity/ethnicity/bulletins/ethnicgroupenglandandwales/census2021" TargetMode="External"/><Relationship Id="rId13" Type="http://schemas.openxmlformats.org/officeDocument/2006/relationships/hyperlink" Target="https://thecommissiononyounglives.co.uk/" TargetMode="External"/><Relationship Id="rId18" Type="http://schemas.openxmlformats.org/officeDocument/2006/relationships/hyperlink" Target="https://mappa.justice.gov.uk/connect.ti/MAPPA/groupHome" TargetMode="External"/><Relationship Id="rId26" Type="http://schemas.openxmlformats.org/officeDocument/2006/relationships/hyperlink" Target="http://www.simplypsychology.org/maslow.html" TargetMode="External"/><Relationship Id="rId3" Type="http://schemas.openxmlformats.org/officeDocument/2006/relationships/styles" Target="styles.xml"/><Relationship Id="rId21" Type="http://schemas.openxmlformats.org/officeDocument/2006/relationships/hyperlink" Target="https://digital.nhs.uk/" TargetMode="External"/><Relationship Id="rId7" Type="http://schemas.openxmlformats.org/officeDocument/2006/relationships/endnotes" Target="endnotes.xml"/><Relationship Id="rId12" Type="http://schemas.openxmlformats.org/officeDocument/2006/relationships/hyperlink" Target="https://thecommissiononyounglives.co.uk/new-figures-reveal-12720-children-in-england-were-identified-by-social-services-as-being-at-risk-of-criminal-exploitation-by-gangs-in-2020-21/" TargetMode="External"/><Relationship Id="rId17" Type="http://schemas.openxmlformats.org/officeDocument/2006/relationships/hyperlink" Target="http://www.lawteacher.net/acts/police-and-criminal-evidence-act.php" TargetMode="External"/><Relationship Id="rId25" Type="http://schemas.openxmlformats.org/officeDocument/2006/relationships/hyperlink" Target="https://assets.publishing.service.gov.uk/government/uploads/system/uploads/attachment_data/file/913974/Understanding_and_quantifying_vulnerability_in_childhood.pdf" TargetMode="External"/><Relationship Id="rId2" Type="http://schemas.openxmlformats.org/officeDocument/2006/relationships/numbering" Target="numbering.xml"/><Relationship Id="rId16" Type="http://schemas.openxmlformats.org/officeDocument/2006/relationships/hyperlink" Target="https://www.policeconduct.gov.uk/sites/default/files/Documents/Who-we-are/accountability-performance/IOPC_Impact_Report_2022.pd" TargetMode="External"/><Relationship Id="rId20" Type="http://schemas.openxmlformats.org/officeDocument/2006/relationships/hyperlink" Target="https://digital.nhs.uk/data-and-information/publications/statistical/safeguarding-adults/2019-20" TargetMode="External"/><Relationship Id="rId29" Type="http://schemas.openxmlformats.org/officeDocument/2006/relationships/hyperlink" Target="https://www.gov.uk/government/publications/the-stephen-lawrence-inqui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ollege.police.uk/guidance/neighbourhood-policing/foreword" TargetMode="External"/><Relationship Id="rId24" Type="http://schemas.openxmlformats.org/officeDocument/2006/relationships/hyperlink" Target="https://www.proquest.com/docview/2465308742?accountid=130472&amp;parentSessionId=lMenOyCQYEjmxgERQJP%2B0MnHKUpndIrA8SJkZWfali4%3D&amp;pq-origsite=primo" TargetMode="External"/><Relationship Id="rId5" Type="http://schemas.openxmlformats.org/officeDocument/2006/relationships/webSettings" Target="webSettings.xml"/><Relationship Id="rId15" Type="http://schemas.openxmlformats.org/officeDocument/2006/relationships/hyperlink" Target="http://www.justiceinspectorates.gov.uk/hmiprobation/research/the-evidence-base-probation/specific-types-of-delivery/mappa/" TargetMode="External"/><Relationship Id="rId23" Type="http://schemas.openxmlformats.org/officeDocument/2006/relationships/hyperlink" Target="https://www.ons.gov.uk/peoplepopulationandcommunity/culturalidentity/ethnicity/bulletins/ethnicgroupenglandandwales/census2021" TargetMode="External"/><Relationship Id="rId28" Type="http://schemas.openxmlformats.org/officeDocument/2006/relationships/hyperlink" Target="https://assets.publishing.service.gov.uk/government/uploads/system/uploads/attachment_data/file/277111/4262.pdf" TargetMode="External"/><Relationship Id="rId10" Type="http://schemas.openxmlformats.org/officeDocument/2006/relationships/hyperlink" Target="http://www.britannica.com/place/United-Kingdom/Trade" TargetMode="External"/><Relationship Id="rId19" Type="http://schemas.openxmlformats.org/officeDocument/2006/relationships/hyperlink" Target="https://www-cambridge-org.ezproxy.uwtsd.ac.uk/core/journals/bjpsych-advances/article/working-with-mappa-ethics-and-pragmatics/FA1162204A4CA86802AD50E03B39744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actonhealthcentre.nhs.uk/practice-info/our-policies/vulnerable-adults-policy/" TargetMode="External"/><Relationship Id="rId14" Type="http://schemas.openxmlformats.org/officeDocument/2006/relationships/hyperlink" Target="https://assets.publishing.service.gov.uk/government/uploads/system/uploads/attachment_data/file/1012890/a-duty-to-protect-police-use-of-protective-measures-cases-involving-violence-against-women-and-girls.pdf" TargetMode="External"/><Relationship Id="rId22" Type="http://schemas.openxmlformats.org/officeDocument/2006/relationships/hyperlink" Target="file:///C:\Users\408152\OneDrive%20-%20Gwent%20Police\Desktop\Policing%20Vision.pdf" TargetMode="External"/><Relationship Id="rId27" Type="http://schemas.openxmlformats.org/officeDocument/2006/relationships/hyperlink" Target="http://oro.open.ac.uk/4545/1/download.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43904-49E5-4F22-9AD1-F3351498F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14</Pages>
  <Words>5720</Words>
  <Characters>32607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Olivia</dc:creator>
  <cp:keywords/>
  <dc:description/>
  <cp:lastModifiedBy>Wilson, Olivia</cp:lastModifiedBy>
  <cp:revision>143</cp:revision>
  <dcterms:created xsi:type="dcterms:W3CDTF">2023-01-04T13:53:00Z</dcterms:created>
  <dcterms:modified xsi:type="dcterms:W3CDTF">2023-01-09T18:20:00Z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2022-11-02T16:28:44Z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a47c5579-83dc-4306-86fa-39ff86ac167d</vt:lpwstr>
  </property>
  <property fmtid="{D5CDD505-2E9C-101B-9397-08002B2CF9AE}" pid="8" name="MSIP_Label_f2acd28b-79a3-4a0f-b0ff-4b75658b1549_ContentBits">
    <vt:lpwstr>0</vt:lpwstr>
  </property>
</Properties>
</file>