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971167996"/>
        <w:docPartObj>
          <w:docPartGallery w:val="Cover Pages"/>
          <w:docPartUnique/>
        </w:docPartObj>
      </w:sdtPr>
      <w:sdtEndPr>
        <w:rPr>
          <w:color w:val="auto"/>
        </w:rPr>
      </w:sdtEndPr>
      <w:sdtContent>
        <w:p w14:paraId="0BAB7D42" w14:textId="40A2F719" w:rsidR="00620CFB" w:rsidRPr="00A406E5" w:rsidRDefault="00620CFB" w:rsidP="00620CFB">
          <w:pPr>
            <w:spacing w:before="120" w:after="120"/>
            <w:jc w:val="center"/>
            <w:rPr>
              <w:rFonts w:ascii="Arial" w:hAnsi="Arial" w:cs="Arial"/>
              <w:b/>
              <w:sz w:val="22"/>
            </w:rPr>
          </w:pPr>
        </w:p>
        <w:p w14:paraId="37EBB3BC" w14:textId="77777777" w:rsidR="00620CFB" w:rsidRPr="00620CFB" w:rsidRDefault="00620CFB" w:rsidP="001A7815">
          <w:pPr>
            <w:spacing w:before="120" w:after="120" w:line="360" w:lineRule="auto"/>
            <w:rPr>
              <w:rFonts w:asciiTheme="minorHAnsi" w:hAnsiTheme="minorHAnsi" w:cstheme="minorHAnsi"/>
              <w:bCs/>
              <w:sz w:val="22"/>
            </w:rPr>
          </w:pPr>
          <w:r w:rsidRPr="00620CFB">
            <w:rPr>
              <w:rFonts w:asciiTheme="minorHAnsi" w:hAnsiTheme="minorHAnsi" w:cstheme="minorHAnsi"/>
              <w:bCs/>
              <w:sz w:val="22"/>
            </w:rPr>
            <w:t>Developing Innovation and Creativity for Business Advantage</w:t>
          </w:r>
        </w:p>
        <w:p w14:paraId="194DA6A4" w14:textId="685B11C8" w:rsidR="00620CFB" w:rsidRPr="00620CFB" w:rsidRDefault="00620CFB" w:rsidP="001A7815">
          <w:pPr>
            <w:spacing w:before="120" w:after="120" w:line="360" w:lineRule="auto"/>
            <w:rPr>
              <w:rFonts w:asciiTheme="minorHAnsi" w:hAnsiTheme="minorHAnsi" w:cstheme="minorHAnsi"/>
              <w:bCs/>
              <w:sz w:val="22"/>
            </w:rPr>
          </w:pPr>
          <w:r w:rsidRPr="00620CFB">
            <w:rPr>
              <w:rFonts w:asciiTheme="minorHAnsi" w:hAnsiTheme="minorHAnsi" w:cstheme="minorHAnsi"/>
              <w:bCs/>
              <w:sz w:val="22"/>
            </w:rPr>
            <w:t>Submitted By: Mizan Ahmed</w:t>
          </w:r>
        </w:p>
        <w:p w14:paraId="52FE95E1" w14:textId="77777777" w:rsidR="00620CFB" w:rsidRPr="00620CFB" w:rsidRDefault="00620CFB" w:rsidP="001A7815">
          <w:pPr>
            <w:spacing w:line="360" w:lineRule="auto"/>
            <w:jc w:val="both"/>
            <w:rPr>
              <w:rFonts w:asciiTheme="minorHAnsi" w:hAnsiTheme="minorHAnsi" w:cstheme="minorHAnsi"/>
              <w:bCs/>
              <w:sz w:val="22"/>
            </w:rPr>
          </w:pPr>
          <w:r w:rsidRPr="00620CFB">
            <w:rPr>
              <w:rFonts w:asciiTheme="minorHAnsi" w:hAnsiTheme="minorHAnsi" w:cstheme="minorHAnsi"/>
              <w:bCs/>
              <w:sz w:val="22"/>
            </w:rPr>
            <w:t>Student ID: 1817762</w:t>
          </w:r>
        </w:p>
        <w:p w14:paraId="0BC8AA57" w14:textId="05CD3AFE" w:rsidR="00620CFB" w:rsidRPr="00620CFB" w:rsidRDefault="00620CFB" w:rsidP="001A7815">
          <w:pPr>
            <w:spacing w:line="360" w:lineRule="auto"/>
            <w:jc w:val="both"/>
            <w:rPr>
              <w:rFonts w:asciiTheme="minorHAnsi" w:hAnsiTheme="minorHAnsi" w:cstheme="minorHAnsi"/>
              <w:bCs/>
              <w:sz w:val="22"/>
            </w:rPr>
          </w:pPr>
          <w:r w:rsidRPr="00620CFB">
            <w:rPr>
              <w:rFonts w:asciiTheme="minorHAnsi" w:eastAsia="Arial" w:hAnsiTheme="minorHAnsi" w:cstheme="minorHAnsi"/>
              <w:bCs/>
              <w:sz w:val="22"/>
            </w:rPr>
            <w:t>Module code: BMSW</w:t>
          </w:r>
          <w:r w:rsidR="001A7815">
            <w:rPr>
              <w:rFonts w:asciiTheme="minorHAnsi" w:eastAsia="Arial" w:hAnsiTheme="minorHAnsi" w:cstheme="minorHAnsi"/>
              <w:bCs/>
              <w:sz w:val="22"/>
            </w:rPr>
            <w:t>_</w:t>
          </w:r>
          <w:r w:rsidRPr="00620CFB">
            <w:rPr>
              <w:rFonts w:asciiTheme="minorHAnsi" w:eastAsia="Arial" w:hAnsiTheme="minorHAnsi" w:cstheme="minorHAnsi"/>
              <w:bCs/>
              <w:sz w:val="22"/>
            </w:rPr>
            <w:t>610</w:t>
          </w:r>
          <w:r w:rsidR="00BA2DB9">
            <w:rPr>
              <w:rFonts w:asciiTheme="minorHAnsi" w:eastAsia="Arial" w:hAnsiTheme="minorHAnsi" w:cstheme="minorHAnsi"/>
              <w:bCs/>
              <w:sz w:val="22"/>
            </w:rPr>
            <w:t>2</w:t>
          </w:r>
        </w:p>
        <w:p w14:paraId="2C3B77AA" w14:textId="00C5CDD1" w:rsidR="00620CFB" w:rsidRPr="00620CFB" w:rsidRDefault="00620CFB" w:rsidP="001A7815">
          <w:pPr>
            <w:spacing w:line="360" w:lineRule="auto"/>
            <w:jc w:val="both"/>
            <w:rPr>
              <w:rFonts w:asciiTheme="minorHAnsi" w:hAnsiTheme="minorHAnsi" w:cstheme="minorHAnsi"/>
              <w:bCs/>
              <w:sz w:val="22"/>
            </w:rPr>
          </w:pPr>
          <w:r w:rsidRPr="00620CFB">
            <w:rPr>
              <w:rFonts w:asciiTheme="minorHAnsi" w:hAnsiTheme="minorHAnsi" w:cstheme="minorHAnsi"/>
              <w:bCs/>
              <w:sz w:val="22"/>
            </w:rPr>
            <w:t xml:space="preserve">Lecturer:  Dr </w:t>
          </w:r>
          <w:r w:rsidR="001A7815">
            <w:rPr>
              <w:rFonts w:asciiTheme="minorHAnsi" w:hAnsiTheme="minorHAnsi" w:cstheme="minorHAnsi"/>
              <w:bCs/>
              <w:sz w:val="22"/>
            </w:rPr>
            <w:t>Charles Vincent</w:t>
          </w:r>
        </w:p>
        <w:p w14:paraId="2F610CC3" w14:textId="77777777" w:rsidR="00620CFB" w:rsidRPr="00620CFB" w:rsidRDefault="00620CFB" w:rsidP="001A7815">
          <w:pPr>
            <w:pStyle w:val="NoSpacing"/>
            <w:spacing w:before="480" w:line="360" w:lineRule="auto"/>
            <w:rPr>
              <w:color w:val="4F81BD" w:themeColor="accent1"/>
            </w:rPr>
          </w:pPr>
        </w:p>
        <w:p w14:paraId="22D16F9E" w14:textId="77777777" w:rsidR="00316F33" w:rsidRDefault="00316F33" w:rsidP="009D26B0">
          <w:pPr>
            <w:jc w:val="center"/>
          </w:pPr>
          <w:r>
            <w:br w:type="page"/>
          </w:r>
        </w:p>
      </w:sdtContent>
    </w:sdt>
    <w:sdt>
      <w:sdtPr>
        <w:rPr>
          <w:rFonts w:eastAsiaTheme="minorHAnsi"/>
          <w:color w:val="auto"/>
        </w:rPr>
        <w:id w:val="1895236417"/>
        <w:docPartObj>
          <w:docPartGallery w:val="Table of Contents"/>
          <w:docPartUnique/>
        </w:docPartObj>
      </w:sdtPr>
      <w:sdtEndPr>
        <w:rPr>
          <w:noProof/>
        </w:rPr>
      </w:sdtEndPr>
      <w:sdtContent>
        <w:p w14:paraId="57B3CDF3" w14:textId="77777777" w:rsidR="00316F33" w:rsidRPr="001A7815" w:rsidRDefault="00316F33" w:rsidP="00FA2A69">
          <w:pPr>
            <w:pStyle w:val="TOCHeading"/>
          </w:pPr>
          <w:r w:rsidRPr="001A7815">
            <w:t>Contents</w:t>
          </w:r>
        </w:p>
        <w:p w14:paraId="59EB3E92" w14:textId="1B8942F7" w:rsidR="001A7155" w:rsidRDefault="00316F33">
          <w:pPr>
            <w:pStyle w:val="TOC1"/>
            <w:tabs>
              <w:tab w:val="right" w:leader="dot" w:pos="9350"/>
            </w:tabs>
            <w:rPr>
              <w:rFonts w:asciiTheme="minorHAnsi" w:eastAsiaTheme="minorEastAsia" w:hAnsiTheme="minorHAnsi"/>
              <w:noProof/>
              <w:sz w:val="22"/>
              <w:lang w:val="en-GB" w:eastAsia="en-GB"/>
            </w:rPr>
          </w:pPr>
          <w:r w:rsidRPr="001A7815">
            <w:rPr>
              <w:rFonts w:asciiTheme="minorHAnsi" w:hAnsiTheme="minorHAnsi" w:cstheme="minorHAnsi"/>
              <w:sz w:val="22"/>
            </w:rPr>
            <w:fldChar w:fldCharType="begin"/>
          </w:r>
          <w:r w:rsidRPr="001A7815">
            <w:rPr>
              <w:rFonts w:asciiTheme="minorHAnsi" w:hAnsiTheme="minorHAnsi" w:cstheme="minorHAnsi"/>
              <w:sz w:val="22"/>
            </w:rPr>
            <w:instrText xml:space="preserve"> TOC \o "1-3" \h \z \u </w:instrText>
          </w:r>
          <w:r w:rsidRPr="001A7815">
            <w:rPr>
              <w:rFonts w:asciiTheme="minorHAnsi" w:hAnsiTheme="minorHAnsi" w:cstheme="minorHAnsi"/>
              <w:sz w:val="22"/>
            </w:rPr>
            <w:fldChar w:fldCharType="separate"/>
          </w:r>
          <w:hyperlink w:anchor="_Toc100143945" w:history="1">
            <w:r w:rsidR="001A7155" w:rsidRPr="00460A94">
              <w:rPr>
                <w:rStyle w:val="Hyperlink"/>
                <w:noProof/>
              </w:rPr>
              <w:t>Introduction</w:t>
            </w:r>
            <w:r w:rsidR="001A7155">
              <w:rPr>
                <w:noProof/>
                <w:webHidden/>
              </w:rPr>
              <w:tab/>
            </w:r>
            <w:r w:rsidR="001A7155">
              <w:rPr>
                <w:noProof/>
                <w:webHidden/>
              </w:rPr>
              <w:fldChar w:fldCharType="begin"/>
            </w:r>
            <w:r w:rsidR="001A7155">
              <w:rPr>
                <w:noProof/>
                <w:webHidden/>
              </w:rPr>
              <w:instrText xml:space="preserve"> PAGEREF _Toc100143945 \h </w:instrText>
            </w:r>
            <w:r w:rsidR="001A7155">
              <w:rPr>
                <w:noProof/>
                <w:webHidden/>
              </w:rPr>
            </w:r>
            <w:r w:rsidR="001A7155">
              <w:rPr>
                <w:noProof/>
                <w:webHidden/>
              </w:rPr>
              <w:fldChar w:fldCharType="separate"/>
            </w:r>
            <w:r w:rsidR="001A7155">
              <w:rPr>
                <w:noProof/>
                <w:webHidden/>
              </w:rPr>
              <w:t>2</w:t>
            </w:r>
            <w:r w:rsidR="001A7155">
              <w:rPr>
                <w:noProof/>
                <w:webHidden/>
              </w:rPr>
              <w:fldChar w:fldCharType="end"/>
            </w:r>
          </w:hyperlink>
        </w:p>
        <w:p w14:paraId="30CC3ABC" w14:textId="51C4C190" w:rsidR="001A7155" w:rsidRDefault="001A7155">
          <w:pPr>
            <w:pStyle w:val="TOC1"/>
            <w:tabs>
              <w:tab w:val="right" w:leader="dot" w:pos="9350"/>
            </w:tabs>
            <w:rPr>
              <w:rFonts w:asciiTheme="minorHAnsi" w:eastAsiaTheme="minorEastAsia" w:hAnsiTheme="minorHAnsi"/>
              <w:noProof/>
              <w:sz w:val="22"/>
              <w:lang w:val="en-GB" w:eastAsia="en-GB"/>
            </w:rPr>
          </w:pPr>
          <w:hyperlink w:anchor="_Toc100143946" w:history="1">
            <w:r w:rsidRPr="00460A94">
              <w:rPr>
                <w:rStyle w:val="Hyperlink"/>
                <w:noProof/>
              </w:rPr>
              <w:t>As well as CAREHUB Could collaborate with Uber For</w:t>
            </w:r>
            <w:r>
              <w:rPr>
                <w:noProof/>
                <w:webHidden/>
              </w:rPr>
              <w:tab/>
            </w:r>
            <w:r>
              <w:rPr>
                <w:noProof/>
                <w:webHidden/>
              </w:rPr>
              <w:fldChar w:fldCharType="begin"/>
            </w:r>
            <w:r>
              <w:rPr>
                <w:noProof/>
                <w:webHidden/>
              </w:rPr>
              <w:instrText xml:space="preserve"> PAGEREF _Toc100143946 \h </w:instrText>
            </w:r>
            <w:r>
              <w:rPr>
                <w:noProof/>
                <w:webHidden/>
              </w:rPr>
            </w:r>
            <w:r>
              <w:rPr>
                <w:noProof/>
                <w:webHidden/>
              </w:rPr>
              <w:fldChar w:fldCharType="separate"/>
            </w:r>
            <w:r>
              <w:rPr>
                <w:noProof/>
                <w:webHidden/>
              </w:rPr>
              <w:t>2</w:t>
            </w:r>
            <w:r>
              <w:rPr>
                <w:noProof/>
                <w:webHidden/>
              </w:rPr>
              <w:fldChar w:fldCharType="end"/>
            </w:r>
          </w:hyperlink>
        </w:p>
        <w:p w14:paraId="25F61404" w14:textId="1137E412" w:rsidR="001A7155" w:rsidRDefault="001A7155">
          <w:pPr>
            <w:pStyle w:val="TOC1"/>
            <w:tabs>
              <w:tab w:val="right" w:leader="dot" w:pos="9350"/>
            </w:tabs>
            <w:rPr>
              <w:rFonts w:asciiTheme="minorHAnsi" w:eastAsiaTheme="minorEastAsia" w:hAnsiTheme="minorHAnsi"/>
              <w:noProof/>
              <w:sz w:val="22"/>
              <w:lang w:val="en-GB" w:eastAsia="en-GB"/>
            </w:rPr>
          </w:pPr>
          <w:hyperlink w:anchor="_Toc100143947" w:history="1">
            <w:r w:rsidRPr="00460A94">
              <w:rPr>
                <w:rStyle w:val="Hyperlink"/>
                <w:noProof/>
              </w:rPr>
              <w:t>Patient care and Look After</w:t>
            </w:r>
            <w:r>
              <w:rPr>
                <w:noProof/>
                <w:webHidden/>
              </w:rPr>
              <w:tab/>
            </w:r>
            <w:r>
              <w:rPr>
                <w:noProof/>
                <w:webHidden/>
              </w:rPr>
              <w:fldChar w:fldCharType="begin"/>
            </w:r>
            <w:r>
              <w:rPr>
                <w:noProof/>
                <w:webHidden/>
              </w:rPr>
              <w:instrText xml:space="preserve"> PAGEREF _Toc100143947 \h </w:instrText>
            </w:r>
            <w:r>
              <w:rPr>
                <w:noProof/>
                <w:webHidden/>
              </w:rPr>
            </w:r>
            <w:r>
              <w:rPr>
                <w:noProof/>
                <w:webHidden/>
              </w:rPr>
              <w:fldChar w:fldCharType="separate"/>
            </w:r>
            <w:r>
              <w:rPr>
                <w:noProof/>
                <w:webHidden/>
              </w:rPr>
              <w:t>2</w:t>
            </w:r>
            <w:r>
              <w:rPr>
                <w:noProof/>
                <w:webHidden/>
              </w:rPr>
              <w:fldChar w:fldCharType="end"/>
            </w:r>
          </w:hyperlink>
        </w:p>
        <w:p w14:paraId="6C6AAF7F" w14:textId="2A2881C9" w:rsidR="001A7155" w:rsidRDefault="001A7155">
          <w:pPr>
            <w:pStyle w:val="TOC2"/>
            <w:tabs>
              <w:tab w:val="right" w:leader="dot" w:pos="9350"/>
            </w:tabs>
            <w:rPr>
              <w:rFonts w:asciiTheme="minorHAnsi" w:eastAsiaTheme="minorEastAsia" w:hAnsiTheme="minorHAnsi"/>
              <w:noProof/>
              <w:sz w:val="22"/>
              <w:lang w:val="en-GB" w:eastAsia="en-GB"/>
            </w:rPr>
          </w:pPr>
          <w:hyperlink w:anchor="_Toc100143948" w:history="1">
            <w:r w:rsidRPr="00460A94">
              <w:rPr>
                <w:rStyle w:val="Hyperlink"/>
                <w:noProof/>
              </w:rPr>
              <w:t>Care Apps Innovations</w:t>
            </w:r>
            <w:r>
              <w:rPr>
                <w:noProof/>
                <w:webHidden/>
              </w:rPr>
              <w:tab/>
            </w:r>
            <w:r>
              <w:rPr>
                <w:noProof/>
                <w:webHidden/>
              </w:rPr>
              <w:fldChar w:fldCharType="begin"/>
            </w:r>
            <w:r>
              <w:rPr>
                <w:noProof/>
                <w:webHidden/>
              </w:rPr>
              <w:instrText xml:space="preserve"> PAGEREF _Toc100143948 \h </w:instrText>
            </w:r>
            <w:r>
              <w:rPr>
                <w:noProof/>
                <w:webHidden/>
              </w:rPr>
            </w:r>
            <w:r>
              <w:rPr>
                <w:noProof/>
                <w:webHidden/>
              </w:rPr>
              <w:fldChar w:fldCharType="separate"/>
            </w:r>
            <w:r>
              <w:rPr>
                <w:noProof/>
                <w:webHidden/>
              </w:rPr>
              <w:t>3</w:t>
            </w:r>
            <w:r>
              <w:rPr>
                <w:noProof/>
                <w:webHidden/>
              </w:rPr>
              <w:fldChar w:fldCharType="end"/>
            </w:r>
          </w:hyperlink>
        </w:p>
        <w:p w14:paraId="53DB975E" w14:textId="14588BAC" w:rsidR="001A7155" w:rsidRDefault="001A7155">
          <w:pPr>
            <w:pStyle w:val="TOC2"/>
            <w:tabs>
              <w:tab w:val="right" w:leader="dot" w:pos="9350"/>
            </w:tabs>
            <w:rPr>
              <w:rFonts w:asciiTheme="minorHAnsi" w:eastAsiaTheme="minorEastAsia" w:hAnsiTheme="minorHAnsi"/>
              <w:noProof/>
              <w:sz w:val="22"/>
              <w:lang w:val="en-GB" w:eastAsia="en-GB"/>
            </w:rPr>
          </w:pPr>
          <w:hyperlink w:anchor="_Toc100143949" w:history="1">
            <w:r w:rsidRPr="00460A94">
              <w:rPr>
                <w:rStyle w:val="Hyperlink"/>
                <w:noProof/>
              </w:rPr>
              <w:t>Home care innovative service</w:t>
            </w:r>
            <w:r>
              <w:rPr>
                <w:noProof/>
                <w:webHidden/>
              </w:rPr>
              <w:tab/>
            </w:r>
            <w:r>
              <w:rPr>
                <w:noProof/>
                <w:webHidden/>
              </w:rPr>
              <w:fldChar w:fldCharType="begin"/>
            </w:r>
            <w:r>
              <w:rPr>
                <w:noProof/>
                <w:webHidden/>
              </w:rPr>
              <w:instrText xml:space="preserve"> PAGEREF _Toc100143949 \h </w:instrText>
            </w:r>
            <w:r>
              <w:rPr>
                <w:noProof/>
                <w:webHidden/>
              </w:rPr>
            </w:r>
            <w:r>
              <w:rPr>
                <w:noProof/>
                <w:webHidden/>
              </w:rPr>
              <w:fldChar w:fldCharType="separate"/>
            </w:r>
            <w:r>
              <w:rPr>
                <w:noProof/>
                <w:webHidden/>
              </w:rPr>
              <w:t>3</w:t>
            </w:r>
            <w:r>
              <w:rPr>
                <w:noProof/>
                <w:webHidden/>
              </w:rPr>
              <w:fldChar w:fldCharType="end"/>
            </w:r>
          </w:hyperlink>
        </w:p>
        <w:p w14:paraId="2A4AD148" w14:textId="7D52413C" w:rsidR="001A7155" w:rsidRDefault="001A7155">
          <w:pPr>
            <w:pStyle w:val="TOC2"/>
            <w:tabs>
              <w:tab w:val="right" w:leader="dot" w:pos="9350"/>
            </w:tabs>
            <w:rPr>
              <w:rFonts w:asciiTheme="minorHAnsi" w:eastAsiaTheme="minorEastAsia" w:hAnsiTheme="minorHAnsi"/>
              <w:noProof/>
              <w:sz w:val="22"/>
              <w:lang w:val="en-GB" w:eastAsia="en-GB"/>
            </w:rPr>
          </w:pPr>
          <w:hyperlink w:anchor="_Toc100143950" w:history="1">
            <w:r w:rsidRPr="00460A94">
              <w:rPr>
                <w:rStyle w:val="Hyperlink"/>
                <w:noProof/>
              </w:rPr>
              <w:t>SWOT Analyses of Carehome Service</w:t>
            </w:r>
            <w:r>
              <w:rPr>
                <w:noProof/>
                <w:webHidden/>
              </w:rPr>
              <w:tab/>
            </w:r>
            <w:r>
              <w:rPr>
                <w:noProof/>
                <w:webHidden/>
              </w:rPr>
              <w:fldChar w:fldCharType="begin"/>
            </w:r>
            <w:r>
              <w:rPr>
                <w:noProof/>
                <w:webHidden/>
              </w:rPr>
              <w:instrText xml:space="preserve"> PAGEREF _Toc100143950 \h </w:instrText>
            </w:r>
            <w:r>
              <w:rPr>
                <w:noProof/>
                <w:webHidden/>
              </w:rPr>
            </w:r>
            <w:r>
              <w:rPr>
                <w:noProof/>
                <w:webHidden/>
              </w:rPr>
              <w:fldChar w:fldCharType="separate"/>
            </w:r>
            <w:r>
              <w:rPr>
                <w:noProof/>
                <w:webHidden/>
              </w:rPr>
              <w:t>4</w:t>
            </w:r>
            <w:r>
              <w:rPr>
                <w:noProof/>
                <w:webHidden/>
              </w:rPr>
              <w:fldChar w:fldCharType="end"/>
            </w:r>
          </w:hyperlink>
        </w:p>
        <w:p w14:paraId="134B92B9" w14:textId="78B31BF5" w:rsidR="001A7155" w:rsidRDefault="001A7155">
          <w:pPr>
            <w:pStyle w:val="TOC3"/>
            <w:tabs>
              <w:tab w:val="right" w:leader="dot" w:pos="9350"/>
            </w:tabs>
            <w:rPr>
              <w:rFonts w:asciiTheme="minorHAnsi" w:eastAsiaTheme="minorEastAsia" w:hAnsiTheme="minorHAnsi"/>
              <w:noProof/>
              <w:sz w:val="22"/>
              <w:lang w:val="en-GB" w:eastAsia="en-GB"/>
            </w:rPr>
          </w:pPr>
          <w:hyperlink w:anchor="_Toc100143951" w:history="1">
            <w:r w:rsidRPr="00460A94">
              <w:rPr>
                <w:rStyle w:val="Hyperlink"/>
                <w:rFonts w:cstheme="minorHAnsi"/>
                <w:noProof/>
              </w:rPr>
              <w:t>Strength</w:t>
            </w:r>
            <w:r>
              <w:rPr>
                <w:noProof/>
                <w:webHidden/>
              </w:rPr>
              <w:tab/>
            </w:r>
            <w:r>
              <w:rPr>
                <w:noProof/>
                <w:webHidden/>
              </w:rPr>
              <w:fldChar w:fldCharType="begin"/>
            </w:r>
            <w:r>
              <w:rPr>
                <w:noProof/>
                <w:webHidden/>
              </w:rPr>
              <w:instrText xml:space="preserve"> PAGEREF _Toc100143951 \h </w:instrText>
            </w:r>
            <w:r>
              <w:rPr>
                <w:noProof/>
                <w:webHidden/>
              </w:rPr>
            </w:r>
            <w:r>
              <w:rPr>
                <w:noProof/>
                <w:webHidden/>
              </w:rPr>
              <w:fldChar w:fldCharType="separate"/>
            </w:r>
            <w:r>
              <w:rPr>
                <w:noProof/>
                <w:webHidden/>
              </w:rPr>
              <w:t>4</w:t>
            </w:r>
            <w:r>
              <w:rPr>
                <w:noProof/>
                <w:webHidden/>
              </w:rPr>
              <w:fldChar w:fldCharType="end"/>
            </w:r>
          </w:hyperlink>
        </w:p>
        <w:p w14:paraId="55487555" w14:textId="6385EA6C" w:rsidR="001A7155" w:rsidRDefault="001A7155">
          <w:pPr>
            <w:pStyle w:val="TOC3"/>
            <w:tabs>
              <w:tab w:val="right" w:leader="dot" w:pos="9350"/>
            </w:tabs>
            <w:rPr>
              <w:rFonts w:asciiTheme="minorHAnsi" w:eastAsiaTheme="minorEastAsia" w:hAnsiTheme="minorHAnsi"/>
              <w:noProof/>
              <w:sz w:val="22"/>
              <w:lang w:val="en-GB" w:eastAsia="en-GB"/>
            </w:rPr>
          </w:pPr>
          <w:hyperlink w:anchor="_Toc100143952" w:history="1">
            <w:r w:rsidRPr="00460A94">
              <w:rPr>
                <w:rStyle w:val="Hyperlink"/>
                <w:rFonts w:cstheme="minorHAnsi"/>
                <w:noProof/>
              </w:rPr>
              <w:t>Weaknesses</w:t>
            </w:r>
            <w:r>
              <w:rPr>
                <w:noProof/>
                <w:webHidden/>
              </w:rPr>
              <w:tab/>
            </w:r>
            <w:r>
              <w:rPr>
                <w:noProof/>
                <w:webHidden/>
              </w:rPr>
              <w:fldChar w:fldCharType="begin"/>
            </w:r>
            <w:r>
              <w:rPr>
                <w:noProof/>
                <w:webHidden/>
              </w:rPr>
              <w:instrText xml:space="preserve"> PAGEREF _Toc100143952 \h </w:instrText>
            </w:r>
            <w:r>
              <w:rPr>
                <w:noProof/>
                <w:webHidden/>
              </w:rPr>
            </w:r>
            <w:r>
              <w:rPr>
                <w:noProof/>
                <w:webHidden/>
              </w:rPr>
              <w:fldChar w:fldCharType="separate"/>
            </w:r>
            <w:r>
              <w:rPr>
                <w:noProof/>
                <w:webHidden/>
              </w:rPr>
              <w:t>4</w:t>
            </w:r>
            <w:r>
              <w:rPr>
                <w:noProof/>
                <w:webHidden/>
              </w:rPr>
              <w:fldChar w:fldCharType="end"/>
            </w:r>
          </w:hyperlink>
        </w:p>
        <w:p w14:paraId="57CA2B93" w14:textId="08A7894C" w:rsidR="001A7155" w:rsidRDefault="001A7155">
          <w:pPr>
            <w:pStyle w:val="TOC3"/>
            <w:tabs>
              <w:tab w:val="right" w:leader="dot" w:pos="9350"/>
            </w:tabs>
            <w:rPr>
              <w:rFonts w:asciiTheme="minorHAnsi" w:eastAsiaTheme="minorEastAsia" w:hAnsiTheme="minorHAnsi"/>
              <w:noProof/>
              <w:sz w:val="22"/>
              <w:lang w:val="en-GB" w:eastAsia="en-GB"/>
            </w:rPr>
          </w:pPr>
          <w:hyperlink w:anchor="_Toc100143953" w:history="1">
            <w:r w:rsidRPr="00460A94">
              <w:rPr>
                <w:rStyle w:val="Hyperlink"/>
                <w:rFonts w:cstheme="minorHAnsi"/>
                <w:noProof/>
              </w:rPr>
              <w:t>Oppurtunities</w:t>
            </w:r>
            <w:r>
              <w:rPr>
                <w:noProof/>
                <w:webHidden/>
              </w:rPr>
              <w:tab/>
            </w:r>
            <w:r>
              <w:rPr>
                <w:noProof/>
                <w:webHidden/>
              </w:rPr>
              <w:fldChar w:fldCharType="begin"/>
            </w:r>
            <w:r>
              <w:rPr>
                <w:noProof/>
                <w:webHidden/>
              </w:rPr>
              <w:instrText xml:space="preserve"> PAGEREF _Toc100143953 \h </w:instrText>
            </w:r>
            <w:r>
              <w:rPr>
                <w:noProof/>
                <w:webHidden/>
              </w:rPr>
            </w:r>
            <w:r>
              <w:rPr>
                <w:noProof/>
                <w:webHidden/>
              </w:rPr>
              <w:fldChar w:fldCharType="separate"/>
            </w:r>
            <w:r>
              <w:rPr>
                <w:noProof/>
                <w:webHidden/>
              </w:rPr>
              <w:t>4</w:t>
            </w:r>
            <w:r>
              <w:rPr>
                <w:noProof/>
                <w:webHidden/>
              </w:rPr>
              <w:fldChar w:fldCharType="end"/>
            </w:r>
          </w:hyperlink>
        </w:p>
        <w:p w14:paraId="01F67D40" w14:textId="036B8527" w:rsidR="001A7155" w:rsidRDefault="001A7155">
          <w:pPr>
            <w:pStyle w:val="TOC3"/>
            <w:tabs>
              <w:tab w:val="right" w:leader="dot" w:pos="9350"/>
            </w:tabs>
            <w:rPr>
              <w:rFonts w:asciiTheme="minorHAnsi" w:eastAsiaTheme="minorEastAsia" w:hAnsiTheme="minorHAnsi"/>
              <w:noProof/>
              <w:sz w:val="22"/>
              <w:lang w:val="en-GB" w:eastAsia="en-GB"/>
            </w:rPr>
          </w:pPr>
          <w:hyperlink w:anchor="_Toc100143954" w:history="1">
            <w:r w:rsidRPr="00460A94">
              <w:rPr>
                <w:rStyle w:val="Hyperlink"/>
                <w:rFonts w:cstheme="minorHAnsi"/>
                <w:noProof/>
              </w:rPr>
              <w:t>Threats</w:t>
            </w:r>
            <w:r>
              <w:rPr>
                <w:noProof/>
                <w:webHidden/>
              </w:rPr>
              <w:tab/>
            </w:r>
            <w:r>
              <w:rPr>
                <w:noProof/>
                <w:webHidden/>
              </w:rPr>
              <w:fldChar w:fldCharType="begin"/>
            </w:r>
            <w:r>
              <w:rPr>
                <w:noProof/>
                <w:webHidden/>
              </w:rPr>
              <w:instrText xml:space="preserve"> PAGEREF _Toc100143954 \h </w:instrText>
            </w:r>
            <w:r>
              <w:rPr>
                <w:noProof/>
                <w:webHidden/>
              </w:rPr>
            </w:r>
            <w:r>
              <w:rPr>
                <w:noProof/>
                <w:webHidden/>
              </w:rPr>
              <w:fldChar w:fldCharType="separate"/>
            </w:r>
            <w:r>
              <w:rPr>
                <w:noProof/>
                <w:webHidden/>
              </w:rPr>
              <w:t>4</w:t>
            </w:r>
            <w:r>
              <w:rPr>
                <w:noProof/>
                <w:webHidden/>
              </w:rPr>
              <w:fldChar w:fldCharType="end"/>
            </w:r>
          </w:hyperlink>
        </w:p>
        <w:p w14:paraId="682FA15E" w14:textId="4B6E024A" w:rsidR="001A7155" w:rsidRDefault="001A7155">
          <w:pPr>
            <w:pStyle w:val="TOC1"/>
            <w:tabs>
              <w:tab w:val="right" w:leader="dot" w:pos="9350"/>
            </w:tabs>
            <w:rPr>
              <w:rFonts w:asciiTheme="minorHAnsi" w:eastAsiaTheme="minorEastAsia" w:hAnsiTheme="minorHAnsi"/>
              <w:noProof/>
              <w:sz w:val="22"/>
              <w:lang w:val="en-GB" w:eastAsia="en-GB"/>
            </w:rPr>
          </w:pPr>
          <w:hyperlink w:anchor="_Toc100143955" w:history="1">
            <w:r w:rsidRPr="00460A94">
              <w:rPr>
                <w:rStyle w:val="Hyperlink"/>
                <w:noProof/>
              </w:rPr>
              <w:t>Our home care Innovative  Service is unique as compared to the others</w:t>
            </w:r>
            <w:r>
              <w:rPr>
                <w:noProof/>
                <w:webHidden/>
              </w:rPr>
              <w:tab/>
            </w:r>
            <w:r>
              <w:rPr>
                <w:noProof/>
                <w:webHidden/>
              </w:rPr>
              <w:fldChar w:fldCharType="begin"/>
            </w:r>
            <w:r>
              <w:rPr>
                <w:noProof/>
                <w:webHidden/>
              </w:rPr>
              <w:instrText xml:space="preserve"> PAGEREF _Toc100143955 \h </w:instrText>
            </w:r>
            <w:r>
              <w:rPr>
                <w:noProof/>
                <w:webHidden/>
              </w:rPr>
            </w:r>
            <w:r>
              <w:rPr>
                <w:noProof/>
                <w:webHidden/>
              </w:rPr>
              <w:fldChar w:fldCharType="separate"/>
            </w:r>
            <w:r>
              <w:rPr>
                <w:noProof/>
                <w:webHidden/>
              </w:rPr>
              <w:t>4</w:t>
            </w:r>
            <w:r>
              <w:rPr>
                <w:noProof/>
                <w:webHidden/>
              </w:rPr>
              <w:fldChar w:fldCharType="end"/>
            </w:r>
          </w:hyperlink>
        </w:p>
        <w:p w14:paraId="064E77EF" w14:textId="263C3334" w:rsidR="001A7155" w:rsidRDefault="001A7155">
          <w:pPr>
            <w:pStyle w:val="TOC1"/>
            <w:tabs>
              <w:tab w:val="right" w:leader="dot" w:pos="9350"/>
            </w:tabs>
            <w:rPr>
              <w:rFonts w:asciiTheme="minorHAnsi" w:eastAsiaTheme="minorEastAsia" w:hAnsiTheme="minorHAnsi"/>
              <w:noProof/>
              <w:sz w:val="22"/>
              <w:lang w:val="en-GB" w:eastAsia="en-GB"/>
            </w:rPr>
          </w:pPr>
          <w:hyperlink w:anchor="_Toc100143956" w:history="1">
            <w:r w:rsidRPr="00460A94">
              <w:rPr>
                <w:rStyle w:val="Hyperlink"/>
                <w:noProof/>
              </w:rPr>
              <w:t>Competitive Sustainable Advantage</w:t>
            </w:r>
            <w:r>
              <w:rPr>
                <w:noProof/>
                <w:webHidden/>
              </w:rPr>
              <w:tab/>
            </w:r>
            <w:r>
              <w:rPr>
                <w:noProof/>
                <w:webHidden/>
              </w:rPr>
              <w:fldChar w:fldCharType="begin"/>
            </w:r>
            <w:r>
              <w:rPr>
                <w:noProof/>
                <w:webHidden/>
              </w:rPr>
              <w:instrText xml:space="preserve"> PAGEREF _Toc100143956 \h </w:instrText>
            </w:r>
            <w:r>
              <w:rPr>
                <w:noProof/>
                <w:webHidden/>
              </w:rPr>
            </w:r>
            <w:r>
              <w:rPr>
                <w:noProof/>
                <w:webHidden/>
              </w:rPr>
              <w:fldChar w:fldCharType="separate"/>
            </w:r>
            <w:r>
              <w:rPr>
                <w:noProof/>
                <w:webHidden/>
              </w:rPr>
              <w:t>5</w:t>
            </w:r>
            <w:r>
              <w:rPr>
                <w:noProof/>
                <w:webHidden/>
              </w:rPr>
              <w:fldChar w:fldCharType="end"/>
            </w:r>
          </w:hyperlink>
        </w:p>
        <w:p w14:paraId="0B5BBBB5" w14:textId="048B781D" w:rsidR="001A7155" w:rsidRDefault="001A7155">
          <w:pPr>
            <w:pStyle w:val="TOC1"/>
            <w:tabs>
              <w:tab w:val="right" w:leader="dot" w:pos="9350"/>
            </w:tabs>
            <w:rPr>
              <w:rFonts w:asciiTheme="minorHAnsi" w:eastAsiaTheme="minorEastAsia" w:hAnsiTheme="minorHAnsi"/>
              <w:noProof/>
              <w:sz w:val="22"/>
              <w:lang w:val="en-GB" w:eastAsia="en-GB"/>
            </w:rPr>
          </w:pPr>
          <w:hyperlink w:anchor="_Toc100143957" w:history="1">
            <w:r w:rsidRPr="00460A94">
              <w:rPr>
                <w:rStyle w:val="Hyperlink"/>
                <w:noProof/>
              </w:rPr>
              <w:t>E-Commerce website</w:t>
            </w:r>
            <w:r>
              <w:rPr>
                <w:noProof/>
                <w:webHidden/>
              </w:rPr>
              <w:tab/>
            </w:r>
            <w:r>
              <w:rPr>
                <w:noProof/>
                <w:webHidden/>
              </w:rPr>
              <w:fldChar w:fldCharType="begin"/>
            </w:r>
            <w:r>
              <w:rPr>
                <w:noProof/>
                <w:webHidden/>
              </w:rPr>
              <w:instrText xml:space="preserve"> PAGEREF _Toc100143957 \h </w:instrText>
            </w:r>
            <w:r>
              <w:rPr>
                <w:noProof/>
                <w:webHidden/>
              </w:rPr>
            </w:r>
            <w:r>
              <w:rPr>
                <w:noProof/>
                <w:webHidden/>
              </w:rPr>
              <w:fldChar w:fldCharType="separate"/>
            </w:r>
            <w:r>
              <w:rPr>
                <w:noProof/>
                <w:webHidden/>
              </w:rPr>
              <w:t>5</w:t>
            </w:r>
            <w:r>
              <w:rPr>
                <w:noProof/>
                <w:webHidden/>
              </w:rPr>
              <w:fldChar w:fldCharType="end"/>
            </w:r>
          </w:hyperlink>
        </w:p>
        <w:p w14:paraId="593CC4DA" w14:textId="226AAECF" w:rsidR="001A7155" w:rsidRDefault="001A7155">
          <w:pPr>
            <w:pStyle w:val="TOC2"/>
            <w:tabs>
              <w:tab w:val="right" w:leader="dot" w:pos="9350"/>
            </w:tabs>
            <w:rPr>
              <w:rFonts w:asciiTheme="minorHAnsi" w:eastAsiaTheme="minorEastAsia" w:hAnsiTheme="minorHAnsi"/>
              <w:noProof/>
              <w:sz w:val="22"/>
              <w:lang w:val="en-GB" w:eastAsia="en-GB"/>
            </w:rPr>
          </w:pPr>
          <w:hyperlink w:anchor="_Toc100143958" w:history="1">
            <w:r w:rsidRPr="00460A94">
              <w:rPr>
                <w:rStyle w:val="Hyperlink"/>
                <w:noProof/>
              </w:rPr>
              <w:t>Content of Website</w:t>
            </w:r>
            <w:r>
              <w:rPr>
                <w:noProof/>
                <w:webHidden/>
              </w:rPr>
              <w:tab/>
            </w:r>
            <w:r>
              <w:rPr>
                <w:noProof/>
                <w:webHidden/>
              </w:rPr>
              <w:fldChar w:fldCharType="begin"/>
            </w:r>
            <w:r>
              <w:rPr>
                <w:noProof/>
                <w:webHidden/>
              </w:rPr>
              <w:instrText xml:space="preserve"> PAGEREF _Toc100143958 \h </w:instrText>
            </w:r>
            <w:r>
              <w:rPr>
                <w:noProof/>
                <w:webHidden/>
              </w:rPr>
            </w:r>
            <w:r>
              <w:rPr>
                <w:noProof/>
                <w:webHidden/>
              </w:rPr>
              <w:fldChar w:fldCharType="separate"/>
            </w:r>
            <w:r>
              <w:rPr>
                <w:noProof/>
                <w:webHidden/>
              </w:rPr>
              <w:t>6</w:t>
            </w:r>
            <w:r>
              <w:rPr>
                <w:noProof/>
                <w:webHidden/>
              </w:rPr>
              <w:fldChar w:fldCharType="end"/>
            </w:r>
          </w:hyperlink>
        </w:p>
        <w:p w14:paraId="0B58BE95" w14:textId="0178785D" w:rsidR="001A7155" w:rsidRDefault="001A7155">
          <w:pPr>
            <w:pStyle w:val="TOC2"/>
            <w:tabs>
              <w:tab w:val="right" w:leader="dot" w:pos="9350"/>
            </w:tabs>
            <w:rPr>
              <w:rFonts w:asciiTheme="minorHAnsi" w:eastAsiaTheme="minorEastAsia" w:hAnsiTheme="minorHAnsi"/>
              <w:noProof/>
              <w:sz w:val="22"/>
              <w:lang w:val="en-GB" w:eastAsia="en-GB"/>
            </w:rPr>
          </w:pPr>
          <w:hyperlink w:anchor="_Toc100143959" w:history="1">
            <w:r w:rsidRPr="00460A94">
              <w:rPr>
                <w:rStyle w:val="Hyperlink"/>
                <w:noProof/>
              </w:rPr>
              <w:t>Finanacing</w:t>
            </w:r>
            <w:r>
              <w:rPr>
                <w:noProof/>
                <w:webHidden/>
              </w:rPr>
              <w:tab/>
            </w:r>
            <w:r>
              <w:rPr>
                <w:noProof/>
                <w:webHidden/>
              </w:rPr>
              <w:fldChar w:fldCharType="begin"/>
            </w:r>
            <w:r>
              <w:rPr>
                <w:noProof/>
                <w:webHidden/>
              </w:rPr>
              <w:instrText xml:space="preserve"> PAGEREF _Toc100143959 \h </w:instrText>
            </w:r>
            <w:r>
              <w:rPr>
                <w:noProof/>
                <w:webHidden/>
              </w:rPr>
            </w:r>
            <w:r>
              <w:rPr>
                <w:noProof/>
                <w:webHidden/>
              </w:rPr>
              <w:fldChar w:fldCharType="separate"/>
            </w:r>
            <w:r>
              <w:rPr>
                <w:noProof/>
                <w:webHidden/>
              </w:rPr>
              <w:t>6</w:t>
            </w:r>
            <w:r>
              <w:rPr>
                <w:noProof/>
                <w:webHidden/>
              </w:rPr>
              <w:fldChar w:fldCharType="end"/>
            </w:r>
          </w:hyperlink>
        </w:p>
        <w:p w14:paraId="6694165F" w14:textId="509C6EBD" w:rsidR="001A7155" w:rsidRDefault="001A7155">
          <w:pPr>
            <w:pStyle w:val="TOC2"/>
            <w:tabs>
              <w:tab w:val="right" w:leader="dot" w:pos="9350"/>
            </w:tabs>
            <w:rPr>
              <w:rFonts w:asciiTheme="minorHAnsi" w:eastAsiaTheme="minorEastAsia" w:hAnsiTheme="minorHAnsi"/>
              <w:noProof/>
              <w:sz w:val="22"/>
              <w:lang w:val="en-GB" w:eastAsia="en-GB"/>
            </w:rPr>
          </w:pPr>
          <w:hyperlink w:anchor="_Toc100143960" w:history="1">
            <w:r w:rsidRPr="00460A94">
              <w:rPr>
                <w:rStyle w:val="Hyperlink"/>
                <w:noProof/>
              </w:rPr>
              <w:t>Staff needed</w:t>
            </w:r>
            <w:r>
              <w:rPr>
                <w:noProof/>
                <w:webHidden/>
              </w:rPr>
              <w:tab/>
            </w:r>
            <w:r>
              <w:rPr>
                <w:noProof/>
                <w:webHidden/>
              </w:rPr>
              <w:fldChar w:fldCharType="begin"/>
            </w:r>
            <w:r>
              <w:rPr>
                <w:noProof/>
                <w:webHidden/>
              </w:rPr>
              <w:instrText xml:space="preserve"> PAGEREF _Toc100143960 \h </w:instrText>
            </w:r>
            <w:r>
              <w:rPr>
                <w:noProof/>
                <w:webHidden/>
              </w:rPr>
            </w:r>
            <w:r>
              <w:rPr>
                <w:noProof/>
                <w:webHidden/>
              </w:rPr>
              <w:fldChar w:fldCharType="separate"/>
            </w:r>
            <w:r>
              <w:rPr>
                <w:noProof/>
                <w:webHidden/>
              </w:rPr>
              <w:t>6</w:t>
            </w:r>
            <w:r>
              <w:rPr>
                <w:noProof/>
                <w:webHidden/>
              </w:rPr>
              <w:fldChar w:fldCharType="end"/>
            </w:r>
          </w:hyperlink>
        </w:p>
        <w:p w14:paraId="5A2B15D9" w14:textId="7C47C992" w:rsidR="001A7155" w:rsidRDefault="001A7155">
          <w:pPr>
            <w:pStyle w:val="TOC2"/>
            <w:tabs>
              <w:tab w:val="right" w:leader="dot" w:pos="9350"/>
            </w:tabs>
            <w:rPr>
              <w:rFonts w:asciiTheme="minorHAnsi" w:eastAsiaTheme="minorEastAsia" w:hAnsiTheme="minorHAnsi"/>
              <w:noProof/>
              <w:sz w:val="22"/>
              <w:lang w:val="en-GB" w:eastAsia="en-GB"/>
            </w:rPr>
          </w:pPr>
          <w:hyperlink w:anchor="_Toc100143961" w:history="1">
            <w:r w:rsidRPr="00460A94">
              <w:rPr>
                <w:rStyle w:val="Hyperlink"/>
                <w:noProof/>
              </w:rPr>
              <w:t>Payment Service</w:t>
            </w:r>
            <w:r>
              <w:rPr>
                <w:noProof/>
                <w:webHidden/>
              </w:rPr>
              <w:tab/>
            </w:r>
            <w:r>
              <w:rPr>
                <w:noProof/>
                <w:webHidden/>
              </w:rPr>
              <w:fldChar w:fldCharType="begin"/>
            </w:r>
            <w:r>
              <w:rPr>
                <w:noProof/>
                <w:webHidden/>
              </w:rPr>
              <w:instrText xml:space="preserve"> PAGEREF _Toc100143961 \h </w:instrText>
            </w:r>
            <w:r>
              <w:rPr>
                <w:noProof/>
                <w:webHidden/>
              </w:rPr>
            </w:r>
            <w:r>
              <w:rPr>
                <w:noProof/>
                <w:webHidden/>
              </w:rPr>
              <w:fldChar w:fldCharType="separate"/>
            </w:r>
            <w:r>
              <w:rPr>
                <w:noProof/>
                <w:webHidden/>
              </w:rPr>
              <w:t>7</w:t>
            </w:r>
            <w:r>
              <w:rPr>
                <w:noProof/>
                <w:webHidden/>
              </w:rPr>
              <w:fldChar w:fldCharType="end"/>
            </w:r>
          </w:hyperlink>
        </w:p>
        <w:p w14:paraId="41F20FC8" w14:textId="5D1F9A76" w:rsidR="001A7155" w:rsidRDefault="001A7155">
          <w:pPr>
            <w:pStyle w:val="TOC1"/>
            <w:tabs>
              <w:tab w:val="right" w:leader="dot" w:pos="9350"/>
            </w:tabs>
            <w:rPr>
              <w:rFonts w:asciiTheme="minorHAnsi" w:eastAsiaTheme="minorEastAsia" w:hAnsiTheme="minorHAnsi"/>
              <w:noProof/>
              <w:sz w:val="22"/>
              <w:lang w:val="en-GB" w:eastAsia="en-GB"/>
            </w:rPr>
          </w:pPr>
          <w:hyperlink w:anchor="_Toc100143962" w:history="1">
            <w:r w:rsidRPr="00460A94">
              <w:rPr>
                <w:rStyle w:val="Hyperlink"/>
                <w:noProof/>
              </w:rPr>
              <w:t>Marketing</w:t>
            </w:r>
            <w:r>
              <w:rPr>
                <w:noProof/>
                <w:webHidden/>
              </w:rPr>
              <w:tab/>
            </w:r>
            <w:r>
              <w:rPr>
                <w:noProof/>
                <w:webHidden/>
              </w:rPr>
              <w:fldChar w:fldCharType="begin"/>
            </w:r>
            <w:r>
              <w:rPr>
                <w:noProof/>
                <w:webHidden/>
              </w:rPr>
              <w:instrText xml:space="preserve"> PAGEREF _Toc100143962 \h </w:instrText>
            </w:r>
            <w:r>
              <w:rPr>
                <w:noProof/>
                <w:webHidden/>
              </w:rPr>
            </w:r>
            <w:r>
              <w:rPr>
                <w:noProof/>
                <w:webHidden/>
              </w:rPr>
              <w:fldChar w:fldCharType="separate"/>
            </w:r>
            <w:r>
              <w:rPr>
                <w:noProof/>
                <w:webHidden/>
              </w:rPr>
              <w:t>8</w:t>
            </w:r>
            <w:r>
              <w:rPr>
                <w:noProof/>
                <w:webHidden/>
              </w:rPr>
              <w:fldChar w:fldCharType="end"/>
            </w:r>
          </w:hyperlink>
        </w:p>
        <w:p w14:paraId="7E543F59" w14:textId="42C30A6B" w:rsidR="001A7155" w:rsidRDefault="001A7155">
          <w:pPr>
            <w:pStyle w:val="TOC2"/>
            <w:tabs>
              <w:tab w:val="right" w:leader="dot" w:pos="9350"/>
            </w:tabs>
            <w:rPr>
              <w:rFonts w:asciiTheme="minorHAnsi" w:eastAsiaTheme="minorEastAsia" w:hAnsiTheme="minorHAnsi"/>
              <w:noProof/>
              <w:sz w:val="22"/>
              <w:lang w:val="en-GB" w:eastAsia="en-GB"/>
            </w:rPr>
          </w:pPr>
          <w:hyperlink w:anchor="_Toc100143963" w:history="1">
            <w:r w:rsidRPr="00460A94">
              <w:rPr>
                <w:rStyle w:val="Hyperlink"/>
                <w:noProof/>
              </w:rPr>
              <w:t>Promotion  by using Online Media</w:t>
            </w:r>
            <w:r>
              <w:rPr>
                <w:noProof/>
                <w:webHidden/>
              </w:rPr>
              <w:tab/>
            </w:r>
            <w:r>
              <w:rPr>
                <w:noProof/>
                <w:webHidden/>
              </w:rPr>
              <w:fldChar w:fldCharType="begin"/>
            </w:r>
            <w:r>
              <w:rPr>
                <w:noProof/>
                <w:webHidden/>
              </w:rPr>
              <w:instrText xml:space="preserve"> PAGEREF _Toc100143963 \h </w:instrText>
            </w:r>
            <w:r>
              <w:rPr>
                <w:noProof/>
                <w:webHidden/>
              </w:rPr>
            </w:r>
            <w:r>
              <w:rPr>
                <w:noProof/>
                <w:webHidden/>
              </w:rPr>
              <w:fldChar w:fldCharType="separate"/>
            </w:r>
            <w:r>
              <w:rPr>
                <w:noProof/>
                <w:webHidden/>
              </w:rPr>
              <w:t>8</w:t>
            </w:r>
            <w:r>
              <w:rPr>
                <w:noProof/>
                <w:webHidden/>
              </w:rPr>
              <w:fldChar w:fldCharType="end"/>
            </w:r>
          </w:hyperlink>
        </w:p>
        <w:p w14:paraId="010F356B" w14:textId="085CF23B" w:rsidR="001A7155" w:rsidRDefault="001A7155">
          <w:pPr>
            <w:pStyle w:val="TOC2"/>
            <w:tabs>
              <w:tab w:val="right" w:leader="dot" w:pos="9350"/>
            </w:tabs>
            <w:rPr>
              <w:rFonts w:asciiTheme="minorHAnsi" w:eastAsiaTheme="minorEastAsia" w:hAnsiTheme="minorHAnsi"/>
              <w:noProof/>
              <w:sz w:val="22"/>
              <w:lang w:val="en-GB" w:eastAsia="en-GB"/>
            </w:rPr>
          </w:pPr>
          <w:hyperlink w:anchor="_Toc100143964" w:history="1">
            <w:r w:rsidRPr="00460A94">
              <w:rPr>
                <w:rStyle w:val="Hyperlink"/>
                <w:noProof/>
              </w:rPr>
              <w:t>Reach the Target market</w:t>
            </w:r>
            <w:r>
              <w:rPr>
                <w:noProof/>
                <w:webHidden/>
              </w:rPr>
              <w:tab/>
            </w:r>
            <w:r>
              <w:rPr>
                <w:noProof/>
                <w:webHidden/>
              </w:rPr>
              <w:fldChar w:fldCharType="begin"/>
            </w:r>
            <w:r>
              <w:rPr>
                <w:noProof/>
                <w:webHidden/>
              </w:rPr>
              <w:instrText xml:space="preserve"> PAGEREF _Toc100143964 \h </w:instrText>
            </w:r>
            <w:r>
              <w:rPr>
                <w:noProof/>
                <w:webHidden/>
              </w:rPr>
            </w:r>
            <w:r>
              <w:rPr>
                <w:noProof/>
                <w:webHidden/>
              </w:rPr>
              <w:fldChar w:fldCharType="separate"/>
            </w:r>
            <w:r>
              <w:rPr>
                <w:noProof/>
                <w:webHidden/>
              </w:rPr>
              <w:t>8</w:t>
            </w:r>
            <w:r>
              <w:rPr>
                <w:noProof/>
                <w:webHidden/>
              </w:rPr>
              <w:fldChar w:fldCharType="end"/>
            </w:r>
          </w:hyperlink>
        </w:p>
        <w:p w14:paraId="3F80F58E" w14:textId="68072F1B" w:rsidR="001A7155" w:rsidRDefault="001A7155">
          <w:pPr>
            <w:pStyle w:val="TOC1"/>
            <w:tabs>
              <w:tab w:val="right" w:leader="dot" w:pos="9350"/>
            </w:tabs>
            <w:rPr>
              <w:rFonts w:asciiTheme="minorHAnsi" w:eastAsiaTheme="minorEastAsia" w:hAnsiTheme="minorHAnsi"/>
              <w:noProof/>
              <w:sz w:val="22"/>
              <w:lang w:val="en-GB" w:eastAsia="en-GB"/>
            </w:rPr>
          </w:pPr>
          <w:hyperlink w:anchor="_Toc100143965" w:history="1">
            <w:r w:rsidRPr="00460A94">
              <w:rPr>
                <w:rStyle w:val="Hyperlink"/>
                <w:noProof/>
              </w:rPr>
              <w:t>Conclusion</w:t>
            </w:r>
            <w:r>
              <w:rPr>
                <w:noProof/>
                <w:webHidden/>
              </w:rPr>
              <w:tab/>
            </w:r>
            <w:r>
              <w:rPr>
                <w:noProof/>
                <w:webHidden/>
              </w:rPr>
              <w:fldChar w:fldCharType="begin"/>
            </w:r>
            <w:r>
              <w:rPr>
                <w:noProof/>
                <w:webHidden/>
              </w:rPr>
              <w:instrText xml:space="preserve"> PAGEREF _Toc100143965 \h </w:instrText>
            </w:r>
            <w:r>
              <w:rPr>
                <w:noProof/>
                <w:webHidden/>
              </w:rPr>
            </w:r>
            <w:r>
              <w:rPr>
                <w:noProof/>
                <w:webHidden/>
              </w:rPr>
              <w:fldChar w:fldCharType="separate"/>
            </w:r>
            <w:r>
              <w:rPr>
                <w:noProof/>
                <w:webHidden/>
              </w:rPr>
              <w:t>8</w:t>
            </w:r>
            <w:r>
              <w:rPr>
                <w:noProof/>
                <w:webHidden/>
              </w:rPr>
              <w:fldChar w:fldCharType="end"/>
            </w:r>
          </w:hyperlink>
        </w:p>
        <w:p w14:paraId="51591E74" w14:textId="7F47A746" w:rsidR="001A7155" w:rsidRDefault="001A7155">
          <w:pPr>
            <w:pStyle w:val="TOC1"/>
            <w:tabs>
              <w:tab w:val="right" w:leader="dot" w:pos="9350"/>
            </w:tabs>
            <w:rPr>
              <w:rFonts w:asciiTheme="minorHAnsi" w:eastAsiaTheme="minorEastAsia" w:hAnsiTheme="minorHAnsi"/>
              <w:noProof/>
              <w:sz w:val="22"/>
              <w:lang w:val="en-GB" w:eastAsia="en-GB"/>
            </w:rPr>
          </w:pPr>
          <w:hyperlink w:anchor="_Toc100143966" w:history="1">
            <w:r w:rsidRPr="00460A94">
              <w:rPr>
                <w:rStyle w:val="Hyperlink"/>
                <w:noProof/>
              </w:rPr>
              <w:t>References</w:t>
            </w:r>
            <w:r>
              <w:rPr>
                <w:noProof/>
                <w:webHidden/>
              </w:rPr>
              <w:tab/>
            </w:r>
            <w:r>
              <w:rPr>
                <w:noProof/>
                <w:webHidden/>
              </w:rPr>
              <w:fldChar w:fldCharType="begin"/>
            </w:r>
            <w:r>
              <w:rPr>
                <w:noProof/>
                <w:webHidden/>
              </w:rPr>
              <w:instrText xml:space="preserve"> PAGEREF _Toc100143966 \h </w:instrText>
            </w:r>
            <w:r>
              <w:rPr>
                <w:noProof/>
                <w:webHidden/>
              </w:rPr>
            </w:r>
            <w:r>
              <w:rPr>
                <w:noProof/>
                <w:webHidden/>
              </w:rPr>
              <w:fldChar w:fldCharType="separate"/>
            </w:r>
            <w:r>
              <w:rPr>
                <w:noProof/>
                <w:webHidden/>
              </w:rPr>
              <w:t>9</w:t>
            </w:r>
            <w:r>
              <w:rPr>
                <w:noProof/>
                <w:webHidden/>
              </w:rPr>
              <w:fldChar w:fldCharType="end"/>
            </w:r>
          </w:hyperlink>
        </w:p>
        <w:p w14:paraId="3722859D" w14:textId="62F23396" w:rsidR="00316F33" w:rsidRPr="001A7815" w:rsidRDefault="00316F33" w:rsidP="009021BC">
          <w:pPr>
            <w:rPr>
              <w:rFonts w:asciiTheme="minorHAnsi" w:hAnsiTheme="minorHAnsi" w:cstheme="minorHAnsi"/>
              <w:sz w:val="22"/>
            </w:rPr>
          </w:pPr>
          <w:r w:rsidRPr="001A7815">
            <w:rPr>
              <w:rFonts w:asciiTheme="minorHAnsi" w:hAnsiTheme="minorHAnsi" w:cstheme="minorHAnsi"/>
              <w:b/>
              <w:bCs/>
              <w:noProof/>
              <w:sz w:val="22"/>
            </w:rPr>
            <w:fldChar w:fldCharType="end"/>
          </w:r>
        </w:p>
      </w:sdtContent>
    </w:sdt>
    <w:p w14:paraId="426CA656" w14:textId="77777777" w:rsidR="00316F33" w:rsidRPr="001A7815" w:rsidRDefault="00316F33" w:rsidP="009021BC">
      <w:pPr>
        <w:rPr>
          <w:rFonts w:asciiTheme="minorHAnsi" w:eastAsiaTheme="majorEastAsia" w:hAnsiTheme="minorHAnsi" w:cstheme="minorHAnsi"/>
          <w:color w:val="365F91" w:themeColor="accent1" w:themeShade="BF"/>
          <w:sz w:val="22"/>
        </w:rPr>
      </w:pPr>
      <w:r w:rsidRPr="001A7815">
        <w:rPr>
          <w:rFonts w:asciiTheme="minorHAnsi" w:hAnsiTheme="minorHAnsi" w:cstheme="minorHAnsi"/>
          <w:sz w:val="22"/>
        </w:rPr>
        <w:br w:type="page"/>
      </w:r>
    </w:p>
    <w:p w14:paraId="5D3603F6" w14:textId="77777777" w:rsidR="00F77988" w:rsidRPr="001A7815" w:rsidRDefault="00F77988" w:rsidP="00FA2A69">
      <w:pPr>
        <w:pStyle w:val="Heading1"/>
        <w:rPr>
          <w:highlight w:val="yellow"/>
        </w:rPr>
      </w:pPr>
    </w:p>
    <w:p w14:paraId="7C42E295" w14:textId="77777777" w:rsidR="00A75805" w:rsidRPr="00FA2A69" w:rsidRDefault="00A75805" w:rsidP="00FA2A69">
      <w:pPr>
        <w:pStyle w:val="Heading1"/>
      </w:pPr>
      <w:bookmarkStart w:id="0" w:name="_Toc100143945"/>
      <w:r w:rsidRPr="00FA2A69">
        <w:t>Introduction</w:t>
      </w:r>
      <w:bookmarkEnd w:id="0"/>
    </w:p>
    <w:p w14:paraId="2CFB75C0" w14:textId="3D3B6AEE" w:rsidR="00A75805" w:rsidRPr="001A7815" w:rsidRDefault="00A75805" w:rsidP="009021BC">
      <w:pPr>
        <w:rPr>
          <w:rFonts w:asciiTheme="minorHAnsi" w:hAnsiTheme="minorHAnsi" w:cstheme="minorHAnsi"/>
          <w:sz w:val="22"/>
        </w:rPr>
      </w:pPr>
      <w:r w:rsidRPr="001A7815">
        <w:rPr>
          <w:rFonts w:asciiTheme="minorHAnsi" w:hAnsiTheme="minorHAnsi" w:cstheme="minorHAnsi"/>
          <w:sz w:val="22"/>
        </w:rPr>
        <w:t xml:space="preserve">There are a number of new developments, chief among which is the APP SERVICE, which allows the Home Care Service to provide care to patients who have been discharged from the hospital. In addition, the </w:t>
      </w:r>
      <w:proofErr w:type="spellStart"/>
      <w:r w:rsidRPr="001A7815">
        <w:rPr>
          <w:rFonts w:asciiTheme="minorHAnsi" w:hAnsiTheme="minorHAnsi" w:cstheme="minorHAnsi"/>
          <w:sz w:val="22"/>
        </w:rPr>
        <w:t>Solihull</w:t>
      </w:r>
      <w:proofErr w:type="spellEnd"/>
      <w:r w:rsidRPr="001A7815">
        <w:rPr>
          <w:rFonts w:asciiTheme="minorHAnsi" w:hAnsiTheme="minorHAnsi" w:cstheme="minorHAnsi"/>
          <w:sz w:val="22"/>
        </w:rPr>
        <w:t xml:space="preserve"> Council contract provides more male clients, as well as the company provides more male care professionals in comparison to other companies that provide female </w:t>
      </w:r>
      <w:proofErr w:type="spellStart"/>
      <w:r w:rsidRPr="001A7815">
        <w:rPr>
          <w:rFonts w:asciiTheme="minorHAnsi" w:hAnsiTheme="minorHAnsi" w:cstheme="minorHAnsi"/>
          <w:sz w:val="22"/>
        </w:rPr>
        <w:t>carers</w:t>
      </w:r>
      <w:proofErr w:type="spellEnd"/>
      <w:r w:rsidRPr="001A7815">
        <w:rPr>
          <w:rFonts w:asciiTheme="minorHAnsi" w:hAnsiTheme="minorHAnsi" w:cstheme="minorHAnsi"/>
          <w:sz w:val="22"/>
        </w:rPr>
        <w:t xml:space="preserve"> rather than male </w:t>
      </w:r>
      <w:proofErr w:type="spellStart"/>
      <w:r w:rsidRPr="001A7815">
        <w:rPr>
          <w:rFonts w:asciiTheme="minorHAnsi" w:hAnsiTheme="minorHAnsi" w:cstheme="minorHAnsi"/>
          <w:sz w:val="22"/>
        </w:rPr>
        <w:t>carers</w:t>
      </w:r>
      <w:proofErr w:type="spellEnd"/>
      <w:r w:rsidRPr="001A7815">
        <w:rPr>
          <w:rFonts w:asciiTheme="minorHAnsi" w:hAnsiTheme="minorHAnsi" w:cstheme="minorHAnsi"/>
          <w:sz w:val="22"/>
        </w:rPr>
        <w:t xml:space="preserve">. While on the other hand </w:t>
      </w:r>
      <w:proofErr w:type="gramStart"/>
      <w:r w:rsidRPr="001A7815">
        <w:rPr>
          <w:rFonts w:asciiTheme="minorHAnsi" w:hAnsiTheme="minorHAnsi" w:cstheme="minorHAnsi"/>
          <w:sz w:val="22"/>
        </w:rPr>
        <w:t>In</w:t>
      </w:r>
      <w:proofErr w:type="gramEnd"/>
      <w:r w:rsidRPr="001A7815">
        <w:rPr>
          <w:rFonts w:asciiTheme="minorHAnsi" w:hAnsiTheme="minorHAnsi" w:cstheme="minorHAnsi"/>
          <w:sz w:val="22"/>
        </w:rPr>
        <w:t xml:space="preserve"> order for customers, including family members to know that their loved ones have been properly cared for in terms of medication and personal care, the CAREHUB APP serves as a monitoring</w:t>
      </w:r>
      <w:r w:rsidR="00FA2A69">
        <w:rPr>
          <w:rFonts w:asciiTheme="minorHAnsi" w:hAnsiTheme="minorHAnsi" w:cstheme="minorHAnsi"/>
          <w:sz w:val="22"/>
        </w:rPr>
        <w:t xml:space="preserve"> the quality of service and</w:t>
      </w:r>
      <w:r w:rsidRPr="001A7815">
        <w:rPr>
          <w:rFonts w:asciiTheme="minorHAnsi" w:hAnsiTheme="minorHAnsi" w:cstheme="minorHAnsi"/>
          <w:sz w:val="22"/>
        </w:rPr>
        <w:t xml:space="preserve"> mechanism for both the firm and the family</w:t>
      </w:r>
      <w:r w:rsidR="000F329B" w:rsidRPr="001A7815">
        <w:rPr>
          <w:rFonts w:asciiTheme="minorHAnsi" w:hAnsiTheme="minorHAnsi" w:cstheme="minorHAnsi"/>
          <w:sz w:val="22"/>
        </w:rPr>
        <w:t xml:space="preserve"> </w:t>
      </w:r>
      <w:sdt>
        <w:sdtPr>
          <w:rPr>
            <w:rFonts w:asciiTheme="minorHAnsi" w:hAnsiTheme="minorHAnsi" w:cstheme="minorHAnsi"/>
            <w:sz w:val="22"/>
          </w:rPr>
          <w:id w:val="-381328815"/>
          <w:citation/>
        </w:sdtPr>
        <w:sdtEndPr/>
        <w:sdtContent>
          <w:r w:rsidR="000F329B" w:rsidRPr="001A7815">
            <w:rPr>
              <w:rFonts w:asciiTheme="minorHAnsi" w:hAnsiTheme="minorHAnsi" w:cstheme="minorHAnsi"/>
              <w:sz w:val="22"/>
            </w:rPr>
            <w:fldChar w:fldCharType="begin"/>
          </w:r>
          <w:r w:rsidR="000F329B" w:rsidRPr="001A7815">
            <w:rPr>
              <w:rFonts w:asciiTheme="minorHAnsi" w:hAnsiTheme="minorHAnsi" w:cstheme="minorHAnsi"/>
              <w:sz w:val="22"/>
            </w:rPr>
            <w:instrText xml:space="preserve"> CITATION Lan12 \l 1033 </w:instrText>
          </w:r>
          <w:r w:rsidR="000F329B"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(Lanzarone, 2012)</w:t>
          </w:r>
          <w:r w:rsidR="000F329B"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45E117E6" w14:textId="77777777" w:rsidR="00A75805" w:rsidRPr="001A7815" w:rsidRDefault="00A75805" w:rsidP="00FA2A69">
      <w:pPr>
        <w:pStyle w:val="Heading1"/>
      </w:pPr>
      <w:bookmarkStart w:id="1" w:name="_Toc100143946"/>
      <w:r w:rsidRPr="001A7815">
        <w:t>As well as CAREHUB Could collaborate with Uber For</w:t>
      </w:r>
      <w:bookmarkEnd w:id="1"/>
    </w:p>
    <w:p w14:paraId="675EA187" w14:textId="0FA53EF9" w:rsidR="00A75805" w:rsidRPr="001A7815" w:rsidRDefault="00A75805" w:rsidP="009021BC">
      <w:pPr>
        <w:rPr>
          <w:rFonts w:asciiTheme="minorHAnsi" w:hAnsiTheme="minorHAnsi" w:cstheme="minorHAnsi"/>
          <w:sz w:val="22"/>
        </w:rPr>
      </w:pPr>
      <w:r w:rsidRPr="001A7815">
        <w:rPr>
          <w:rFonts w:asciiTheme="minorHAnsi" w:hAnsiTheme="minorHAnsi" w:cstheme="minorHAnsi"/>
          <w:sz w:val="22"/>
        </w:rPr>
        <w:t>An autonomous car test model built by Uber's Advanced Technologies Center (ATC) now operates in Pittsburg, as you may have heard. Self-driving cars, according to its proponents, would ease congestion, lower transportation costs, and increase accessibility, all while lowering the number of people killed in car accidents. Uber's vision is to provide transportation that is as reliable as having access to clean drinking water, and these goals are at the core of that effort. We are also working to improve our technology right now in order to better serve our customers and employees. The reason of collaboration with uber to make our CAREHUB APP efficient by offering our services on time including proficiency</w:t>
      </w:r>
      <w:r w:rsidR="00D874F3" w:rsidRPr="001A7815">
        <w:rPr>
          <w:rFonts w:asciiTheme="minorHAnsi" w:hAnsiTheme="minorHAnsi" w:cstheme="minorHAnsi"/>
          <w:sz w:val="22"/>
        </w:rPr>
        <w:t xml:space="preserve"> </w:t>
      </w:r>
      <w:sdt>
        <w:sdtPr>
          <w:rPr>
            <w:rFonts w:asciiTheme="minorHAnsi" w:hAnsiTheme="minorHAnsi" w:cstheme="minorHAnsi"/>
            <w:sz w:val="22"/>
          </w:rPr>
          <w:id w:val="-533273531"/>
          <w:citation/>
        </w:sdtPr>
        <w:sdtEndPr/>
        <w:sdtContent>
          <w:r w:rsidR="000F329B" w:rsidRPr="001A7815">
            <w:rPr>
              <w:rFonts w:asciiTheme="minorHAnsi" w:hAnsiTheme="minorHAnsi" w:cstheme="minorHAnsi"/>
              <w:sz w:val="22"/>
            </w:rPr>
            <w:fldChar w:fldCharType="begin"/>
          </w:r>
          <w:r w:rsidR="000F329B" w:rsidRPr="001A7815">
            <w:rPr>
              <w:rFonts w:asciiTheme="minorHAnsi" w:hAnsiTheme="minorHAnsi" w:cstheme="minorHAnsi"/>
              <w:sz w:val="22"/>
            </w:rPr>
            <w:instrText xml:space="preserve"> CITATION Lan12 \l 1033 </w:instrText>
          </w:r>
          <w:r w:rsidR="000F329B"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(Lanzarone, 2012)</w:t>
          </w:r>
          <w:r w:rsidR="000F329B"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3467A31E" w14:textId="77777777" w:rsidR="00A75805" w:rsidRPr="001A7815" w:rsidRDefault="00A75805" w:rsidP="00FA2A69">
      <w:pPr>
        <w:pStyle w:val="Heading1"/>
      </w:pPr>
      <w:bookmarkStart w:id="2" w:name="_Toc100143947"/>
      <w:r w:rsidRPr="001A7815">
        <w:t>Patient care and Look After</w:t>
      </w:r>
      <w:bookmarkEnd w:id="2"/>
    </w:p>
    <w:p w14:paraId="06E97F08" w14:textId="419CF7F0" w:rsidR="00A75805" w:rsidRPr="001A7815" w:rsidRDefault="00A75805" w:rsidP="009021BC">
      <w:pPr>
        <w:rPr>
          <w:rFonts w:asciiTheme="minorHAnsi" w:hAnsiTheme="minorHAnsi" w:cstheme="minorHAnsi"/>
          <w:sz w:val="22"/>
        </w:rPr>
      </w:pPr>
      <w:r w:rsidRPr="001A7815">
        <w:rPr>
          <w:rFonts w:asciiTheme="minorHAnsi" w:hAnsiTheme="minorHAnsi" w:cstheme="minorHAnsi"/>
          <w:sz w:val="22"/>
        </w:rPr>
        <w:t xml:space="preserve">Medical applications are evolving fast due to an increase in scientific understanding. The ageing population, continuous treatment of acute disease based on which therapy applications have altered the viewpoint on patient care and maintenance </w:t>
      </w:r>
      <w:sdt>
        <w:sdtPr>
          <w:rPr>
            <w:rFonts w:asciiTheme="minorHAnsi" w:hAnsiTheme="minorHAnsi" w:cstheme="minorHAnsi"/>
            <w:sz w:val="22"/>
          </w:rPr>
          <w:id w:val="-1003128346"/>
          <w:citation/>
        </w:sdtPr>
        <w:sdtEndPr/>
        <w:sdtContent>
          <w:r w:rsidR="000F329B" w:rsidRPr="001A7815">
            <w:rPr>
              <w:rFonts w:asciiTheme="minorHAnsi" w:hAnsiTheme="minorHAnsi" w:cstheme="minorHAnsi"/>
              <w:sz w:val="22"/>
            </w:rPr>
            <w:fldChar w:fldCharType="begin"/>
          </w:r>
          <w:r w:rsidR="000F329B" w:rsidRPr="001A7815">
            <w:rPr>
              <w:rFonts w:asciiTheme="minorHAnsi" w:hAnsiTheme="minorHAnsi" w:cstheme="minorHAnsi"/>
              <w:sz w:val="22"/>
            </w:rPr>
            <w:instrText xml:space="preserve"> CITATION Lan12 \l 1033 </w:instrText>
          </w:r>
          <w:r w:rsidR="000F329B"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(Lanzarone, 2012)</w:t>
          </w:r>
          <w:r w:rsidR="000F329B"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46BB142C" w14:textId="3130F1FC" w:rsidR="00A75805" w:rsidRPr="001A7815" w:rsidRDefault="00A75805" w:rsidP="009021BC">
      <w:pPr>
        <w:rPr>
          <w:rFonts w:asciiTheme="minorHAnsi" w:hAnsiTheme="minorHAnsi" w:cstheme="minorHAnsi"/>
          <w:sz w:val="22"/>
        </w:rPr>
      </w:pPr>
      <w:r w:rsidRPr="001A7815">
        <w:rPr>
          <w:rFonts w:asciiTheme="minorHAnsi" w:hAnsiTheme="minorHAnsi" w:cstheme="minorHAnsi"/>
          <w:sz w:val="22"/>
        </w:rPr>
        <w:t xml:space="preserve">The term "innovation" has a wide range of meanings in academic writing nowadays. When it comes to business </w:t>
      </w:r>
      <w:proofErr w:type="spellStart"/>
      <w:r w:rsidRPr="001A7815">
        <w:rPr>
          <w:rFonts w:asciiTheme="minorHAnsi" w:hAnsiTheme="minorHAnsi" w:cstheme="minorHAnsi"/>
          <w:sz w:val="22"/>
        </w:rPr>
        <w:t>practises</w:t>
      </w:r>
      <w:proofErr w:type="spellEnd"/>
      <w:r w:rsidRPr="001A7815">
        <w:rPr>
          <w:rFonts w:asciiTheme="minorHAnsi" w:hAnsiTheme="minorHAnsi" w:cstheme="minorHAnsi"/>
          <w:sz w:val="22"/>
        </w:rPr>
        <w:t xml:space="preserve">, innovation may be described as "the application of a new </w:t>
      </w:r>
      <w:proofErr w:type="spellStart"/>
      <w:r w:rsidRPr="001A7815">
        <w:rPr>
          <w:rFonts w:asciiTheme="minorHAnsi" w:hAnsiTheme="minorHAnsi" w:cstheme="minorHAnsi"/>
          <w:sz w:val="22"/>
        </w:rPr>
        <w:t>organisational</w:t>
      </w:r>
      <w:proofErr w:type="spellEnd"/>
      <w:r w:rsidRPr="001A7815">
        <w:rPr>
          <w:rFonts w:asciiTheme="minorHAnsi" w:hAnsiTheme="minorHAnsi" w:cstheme="minorHAnsi"/>
          <w:sz w:val="22"/>
        </w:rPr>
        <w:t xml:space="preserve"> approach for workplace </w:t>
      </w:r>
      <w:proofErr w:type="spellStart"/>
      <w:r w:rsidRPr="001A7815">
        <w:rPr>
          <w:rFonts w:asciiTheme="minorHAnsi" w:hAnsiTheme="minorHAnsi" w:cstheme="minorHAnsi"/>
          <w:sz w:val="22"/>
        </w:rPr>
        <w:t>organisation</w:t>
      </w:r>
      <w:proofErr w:type="spellEnd"/>
      <w:r w:rsidRPr="001A7815">
        <w:rPr>
          <w:rFonts w:asciiTheme="minorHAnsi" w:hAnsiTheme="minorHAnsi" w:cstheme="minorHAnsi"/>
          <w:sz w:val="22"/>
        </w:rPr>
        <w:t xml:space="preserve"> or external interactions; or the development of a new product (good or service)." "'9' Inventing and implementing fresh and beneficial ideas are also included in another definition of "innovation" (invention, innovation, creativity). However, nothing can be considered innovative if it is brand new. Rather than "everything new," innovation is about "economic and social return or translated into value-added innovations," not "everything new." *16+. As stated by the NHS's "Institute for Innovation and Improvement" (2011), "innovation" refers to finding new ways to improve performance by trying something new or doing something different. It is a fallacy that the majority of new ideas originate in research labs, policy circles, or at the highest levels of government </w:t>
      </w:r>
      <w:sdt>
        <w:sdtPr>
          <w:rPr>
            <w:rFonts w:asciiTheme="minorHAnsi" w:hAnsiTheme="minorHAnsi" w:cstheme="minorHAnsi"/>
            <w:sz w:val="22"/>
          </w:rPr>
          <w:id w:val="-1667853966"/>
          <w:citation/>
        </w:sdtPr>
        <w:sdtEndPr/>
        <w:sdtContent>
          <w:r w:rsidR="000F329B" w:rsidRPr="001A7815">
            <w:rPr>
              <w:rFonts w:asciiTheme="minorHAnsi" w:hAnsiTheme="minorHAnsi" w:cstheme="minorHAnsi"/>
              <w:sz w:val="22"/>
            </w:rPr>
            <w:fldChar w:fldCharType="begin"/>
          </w:r>
          <w:r w:rsidR="000F329B" w:rsidRPr="001A7815">
            <w:rPr>
              <w:rFonts w:asciiTheme="minorHAnsi" w:hAnsiTheme="minorHAnsi" w:cstheme="minorHAnsi"/>
              <w:sz w:val="22"/>
            </w:rPr>
            <w:instrText xml:space="preserve"> CITATION Lan12 \l 1033 </w:instrText>
          </w:r>
          <w:r w:rsidR="000F329B"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(Lanzarone, 2012)</w:t>
          </w:r>
          <w:r w:rsidR="000F329B" w:rsidRPr="001A7815">
            <w:rPr>
              <w:rFonts w:asciiTheme="minorHAnsi" w:hAnsiTheme="minorHAnsi" w:cstheme="minorHAnsi"/>
              <w:sz w:val="22"/>
            </w:rPr>
            <w:fldChar w:fldCharType="end"/>
          </w:r>
        </w:sdtContent>
      </w:sdt>
      <w:r w:rsidRPr="001A7815">
        <w:rPr>
          <w:rFonts w:asciiTheme="minorHAnsi" w:hAnsiTheme="minorHAnsi" w:cstheme="minorHAnsi"/>
          <w:sz w:val="22"/>
        </w:rPr>
        <w:t xml:space="preserve">. In both the public and commercial sectors, employees are the primary source of new ideas. Innovation and creativity have become essential in today's world of limited resources, constant change, and ever-increasing access to data </w:t>
      </w:r>
      <w:sdt>
        <w:sdtPr>
          <w:rPr>
            <w:rFonts w:asciiTheme="minorHAnsi" w:hAnsiTheme="minorHAnsi" w:cstheme="minorHAnsi"/>
            <w:sz w:val="22"/>
          </w:rPr>
          <w:id w:val="-1070739113"/>
          <w:citation/>
        </w:sdtPr>
        <w:sdtEndPr/>
        <w:sdtContent>
          <w:r w:rsidR="000F329B" w:rsidRPr="001A7815">
            <w:rPr>
              <w:rFonts w:asciiTheme="minorHAnsi" w:hAnsiTheme="minorHAnsi" w:cstheme="minorHAnsi"/>
              <w:sz w:val="22"/>
            </w:rPr>
            <w:fldChar w:fldCharType="begin"/>
          </w:r>
          <w:r w:rsidR="000F329B" w:rsidRPr="001A7815">
            <w:rPr>
              <w:rFonts w:asciiTheme="minorHAnsi" w:hAnsiTheme="minorHAnsi" w:cstheme="minorHAnsi"/>
              <w:sz w:val="22"/>
            </w:rPr>
            <w:instrText xml:space="preserve"> CITATION Jen22 \l 1033 </w:instrText>
          </w:r>
          <w:r w:rsidR="000F329B"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(Jennifer Kirsty Burton, 2022)</w:t>
          </w:r>
          <w:r w:rsidR="000F329B"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1201B3A7" w14:textId="0ABB4668" w:rsidR="00A75805" w:rsidRPr="001A7815" w:rsidRDefault="00A75805" w:rsidP="009021BC">
      <w:pPr>
        <w:rPr>
          <w:rFonts w:asciiTheme="minorHAnsi" w:hAnsiTheme="minorHAnsi" w:cstheme="minorHAnsi"/>
          <w:sz w:val="22"/>
        </w:rPr>
      </w:pPr>
      <w:r w:rsidRPr="001A7815">
        <w:rPr>
          <w:rFonts w:asciiTheme="minorHAnsi" w:hAnsiTheme="minorHAnsi" w:cstheme="minorHAnsi"/>
          <w:sz w:val="22"/>
        </w:rPr>
        <w:t xml:space="preserve">Innovation and economic progress are defined by the generation of new and beneficial ideas, and the conquest of a nation is the most effective means of enhancing human well-being and quality of life. Value is created as a result of new ideas, new goods, and new services. Creative </w:t>
      </w:r>
      <w:r w:rsidRPr="001A7815">
        <w:rPr>
          <w:rFonts w:asciiTheme="minorHAnsi" w:hAnsiTheme="minorHAnsi" w:cstheme="minorHAnsi"/>
          <w:sz w:val="22"/>
        </w:rPr>
        <w:lastRenderedPageBreak/>
        <w:t>thinking involves coming up with fresh ideas, whereas innovation is actually putting those ideas into action</w:t>
      </w:r>
      <w:r w:rsidR="00D874F3" w:rsidRPr="001A7815">
        <w:rPr>
          <w:rFonts w:asciiTheme="minorHAnsi" w:hAnsiTheme="minorHAnsi" w:cstheme="minorHAnsi"/>
          <w:sz w:val="22"/>
        </w:rPr>
        <w:t xml:space="preserve"> </w:t>
      </w:r>
      <w:sdt>
        <w:sdtPr>
          <w:rPr>
            <w:rFonts w:asciiTheme="minorHAnsi" w:hAnsiTheme="minorHAnsi" w:cstheme="minorHAnsi"/>
            <w:sz w:val="22"/>
          </w:rPr>
          <w:id w:val="-2076973655"/>
          <w:citation/>
        </w:sdtPr>
        <w:sdtEndPr/>
        <w:sdtContent>
          <w:r w:rsidR="000F329B" w:rsidRPr="001A7815">
            <w:rPr>
              <w:rFonts w:asciiTheme="minorHAnsi" w:hAnsiTheme="minorHAnsi" w:cstheme="minorHAnsi"/>
              <w:sz w:val="22"/>
            </w:rPr>
            <w:fldChar w:fldCharType="begin"/>
          </w:r>
          <w:r w:rsidR="000F329B" w:rsidRPr="001A7815">
            <w:rPr>
              <w:rFonts w:asciiTheme="minorHAnsi" w:hAnsiTheme="minorHAnsi" w:cstheme="minorHAnsi"/>
              <w:sz w:val="22"/>
            </w:rPr>
            <w:instrText xml:space="preserve"> CITATION Inn21 \l 1033 </w:instrText>
          </w:r>
          <w:r w:rsidR="000F329B"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(Innovative, 2021)</w:t>
          </w:r>
          <w:r w:rsidR="000F329B"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6655D513" w14:textId="77777777" w:rsidR="00A75805" w:rsidRPr="00AE19AB" w:rsidRDefault="00A75805" w:rsidP="00AE19AB">
      <w:pPr>
        <w:pStyle w:val="Heading2"/>
      </w:pPr>
      <w:bookmarkStart w:id="3" w:name="_Toc100143948"/>
      <w:r w:rsidRPr="00AE19AB">
        <w:t>Care Apps Innovations</w:t>
      </w:r>
      <w:bookmarkEnd w:id="3"/>
    </w:p>
    <w:p w14:paraId="05DC17B7" w14:textId="79C414A1" w:rsidR="00A75805" w:rsidRPr="001A7815" w:rsidRDefault="00A75805" w:rsidP="009021BC">
      <w:pPr>
        <w:rPr>
          <w:rFonts w:asciiTheme="minorHAnsi" w:hAnsiTheme="minorHAnsi" w:cstheme="minorHAnsi"/>
          <w:sz w:val="22"/>
        </w:rPr>
      </w:pPr>
      <w:r w:rsidRPr="001A7815">
        <w:rPr>
          <w:rFonts w:asciiTheme="minorHAnsi" w:hAnsiTheme="minorHAnsi" w:cstheme="minorHAnsi"/>
          <w:sz w:val="22"/>
        </w:rPr>
        <w:t xml:space="preserve">Innovation in the health industry, and particularly in nursing, is defined as a process that has been created. ICN defines innovation as "new techniques, technology, and ways of functioning development process". In addition to tools, technology, and procedures, innovation may apply to the attitudes and </w:t>
      </w:r>
      <w:proofErr w:type="spellStart"/>
      <w:r w:rsidRPr="001A7815">
        <w:rPr>
          <w:rFonts w:asciiTheme="minorHAnsi" w:hAnsiTheme="minorHAnsi" w:cstheme="minorHAnsi"/>
          <w:sz w:val="22"/>
        </w:rPr>
        <w:t>behaviours</w:t>
      </w:r>
      <w:proofErr w:type="spellEnd"/>
      <w:r w:rsidRPr="001A7815">
        <w:rPr>
          <w:rFonts w:asciiTheme="minorHAnsi" w:hAnsiTheme="minorHAnsi" w:cstheme="minorHAnsi"/>
          <w:sz w:val="22"/>
        </w:rPr>
        <w:t xml:space="preserve"> of an </w:t>
      </w:r>
      <w:proofErr w:type="spellStart"/>
      <w:r w:rsidRPr="001A7815">
        <w:rPr>
          <w:rFonts w:asciiTheme="minorHAnsi" w:hAnsiTheme="minorHAnsi" w:cstheme="minorHAnsi"/>
          <w:sz w:val="22"/>
        </w:rPr>
        <w:t>organisation</w:t>
      </w:r>
      <w:proofErr w:type="spellEnd"/>
      <w:r w:rsidRPr="001A7815">
        <w:rPr>
          <w:rFonts w:asciiTheme="minorHAnsi" w:hAnsiTheme="minorHAnsi" w:cstheme="minorHAnsi"/>
          <w:sz w:val="22"/>
        </w:rPr>
        <w:t xml:space="preserve"> or a person </w:t>
      </w:r>
      <w:sdt>
        <w:sdtPr>
          <w:rPr>
            <w:rFonts w:asciiTheme="minorHAnsi" w:hAnsiTheme="minorHAnsi" w:cstheme="minorHAnsi"/>
            <w:sz w:val="22"/>
          </w:rPr>
          <w:id w:val="1186711441"/>
          <w:citation/>
        </w:sdtPr>
        <w:sdtEndPr/>
        <w:sdtContent>
          <w:r w:rsidR="000F329B" w:rsidRPr="001A7815">
            <w:rPr>
              <w:rFonts w:asciiTheme="minorHAnsi" w:hAnsiTheme="minorHAnsi" w:cstheme="minorHAnsi"/>
              <w:sz w:val="22"/>
            </w:rPr>
            <w:fldChar w:fldCharType="begin"/>
          </w:r>
          <w:r w:rsidR="000F329B" w:rsidRPr="001A7815">
            <w:rPr>
              <w:rFonts w:asciiTheme="minorHAnsi" w:hAnsiTheme="minorHAnsi" w:cstheme="minorHAnsi"/>
              <w:sz w:val="22"/>
            </w:rPr>
            <w:instrText xml:space="preserve"> CITATION Inn21 \l 1033 </w:instrText>
          </w:r>
          <w:r w:rsidR="000F329B"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(Innovative, 2021)</w:t>
          </w:r>
          <w:r w:rsidR="000F329B"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2F893F43" w14:textId="21C0602A" w:rsidR="00A75805" w:rsidRPr="001A7815" w:rsidRDefault="00A75805" w:rsidP="009021BC">
      <w:pPr>
        <w:rPr>
          <w:rFonts w:asciiTheme="minorHAnsi" w:hAnsiTheme="minorHAnsi" w:cstheme="minorHAnsi"/>
          <w:sz w:val="22"/>
        </w:rPr>
      </w:pPr>
      <w:r w:rsidRPr="001A7815">
        <w:rPr>
          <w:rFonts w:asciiTheme="minorHAnsi" w:hAnsiTheme="minorHAnsi" w:cstheme="minorHAnsi"/>
          <w:sz w:val="22"/>
        </w:rPr>
        <w:t xml:space="preserve">An increase in competitiveness in nations and scientific institutions all-around development has been set as a goal for 2009 by the International Council for Nuclear Research (ICN) and European Union (EU). According to reports, the most significant instrument for upgrading is innovation and the quality of life in the community. To ensure patient safety at the national level, nursing and health care </w:t>
      </w:r>
      <w:proofErr w:type="spellStart"/>
      <w:r w:rsidRPr="001A7815">
        <w:rPr>
          <w:rFonts w:asciiTheme="minorHAnsi" w:hAnsiTheme="minorHAnsi" w:cstheme="minorHAnsi"/>
          <w:sz w:val="22"/>
        </w:rPr>
        <w:t>organisations</w:t>
      </w:r>
      <w:proofErr w:type="spellEnd"/>
      <w:r w:rsidRPr="001A7815">
        <w:rPr>
          <w:rFonts w:asciiTheme="minorHAnsi" w:hAnsiTheme="minorHAnsi" w:cstheme="minorHAnsi"/>
          <w:sz w:val="22"/>
        </w:rPr>
        <w:t xml:space="preserve"> must increase their use of innovative nursing </w:t>
      </w:r>
      <w:proofErr w:type="spellStart"/>
      <w:r w:rsidRPr="001A7815">
        <w:rPr>
          <w:rFonts w:asciiTheme="minorHAnsi" w:hAnsiTheme="minorHAnsi" w:cstheme="minorHAnsi"/>
          <w:sz w:val="22"/>
        </w:rPr>
        <w:t>practises</w:t>
      </w:r>
      <w:proofErr w:type="spellEnd"/>
      <w:r w:rsidRPr="001A7815">
        <w:rPr>
          <w:rFonts w:asciiTheme="minorHAnsi" w:hAnsiTheme="minorHAnsi" w:cstheme="minorHAnsi"/>
          <w:sz w:val="22"/>
        </w:rPr>
        <w:t xml:space="preserve"> and health care services, which they are increasingly demanding.</w:t>
      </w:r>
      <w:r w:rsidR="00D874F3" w:rsidRPr="001A7815">
        <w:rPr>
          <w:rFonts w:asciiTheme="minorHAnsi" w:hAnsiTheme="minorHAnsi" w:cstheme="minorHAnsi"/>
          <w:sz w:val="22"/>
        </w:rPr>
        <w:t xml:space="preserve"> </w:t>
      </w:r>
      <w:r w:rsidRPr="001A7815">
        <w:rPr>
          <w:rFonts w:asciiTheme="minorHAnsi" w:hAnsiTheme="minorHAnsi" w:cstheme="minorHAnsi"/>
          <w:sz w:val="22"/>
        </w:rPr>
        <w:t xml:space="preserve">In order to improve and sustain the quality of nursing care, innovation is essential. An important role for innovation in nursing </w:t>
      </w:r>
      <w:proofErr w:type="spellStart"/>
      <w:r w:rsidRPr="001A7815">
        <w:rPr>
          <w:rFonts w:asciiTheme="minorHAnsi" w:hAnsiTheme="minorHAnsi" w:cstheme="minorHAnsi"/>
          <w:sz w:val="22"/>
        </w:rPr>
        <w:t>practise</w:t>
      </w:r>
      <w:proofErr w:type="spellEnd"/>
      <w:r w:rsidRPr="001A7815">
        <w:rPr>
          <w:rFonts w:asciiTheme="minorHAnsi" w:hAnsiTheme="minorHAnsi" w:cstheme="minorHAnsi"/>
          <w:sz w:val="22"/>
        </w:rPr>
        <w:t xml:space="preserve"> is to promote health, prevent disease, prevent and health-enhancing developers' behavior, identify risk factors and maintain and manage the new information to have services/qualified/methods/ findings, according to a report from the International Council on Nursing (ICN). The quality of nursing services is directly influenced by the submission and assessment of novel methods in the planning process</w:t>
      </w:r>
      <w:sdt>
        <w:sdtPr>
          <w:rPr>
            <w:rFonts w:asciiTheme="minorHAnsi" w:hAnsiTheme="minorHAnsi" w:cstheme="minorHAnsi"/>
            <w:sz w:val="22"/>
          </w:rPr>
          <w:id w:val="-1663687411"/>
          <w:citation/>
        </w:sdtPr>
        <w:sdtEndPr/>
        <w:sdtContent>
          <w:r w:rsidR="00D874F3" w:rsidRPr="001A7815">
            <w:rPr>
              <w:rFonts w:asciiTheme="minorHAnsi" w:hAnsiTheme="minorHAnsi" w:cstheme="minorHAnsi"/>
              <w:sz w:val="22"/>
            </w:rPr>
            <w:fldChar w:fldCharType="begin"/>
          </w:r>
          <w:r w:rsidR="00D874F3" w:rsidRPr="001A7815">
            <w:rPr>
              <w:rFonts w:asciiTheme="minorHAnsi" w:hAnsiTheme="minorHAnsi" w:cstheme="minorHAnsi"/>
              <w:sz w:val="22"/>
            </w:rPr>
            <w:instrText xml:space="preserve"> CITATION Inn21 \l 1033 </w:instrText>
          </w:r>
          <w:r w:rsidR="00D874F3"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(Innovative, 2021)</w:t>
          </w:r>
          <w:r w:rsidR="00D874F3"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3F4CA90F" w14:textId="04F8C586" w:rsidR="00A75805" w:rsidRPr="001A7815" w:rsidRDefault="00A75805" w:rsidP="009021BC">
      <w:pPr>
        <w:rPr>
          <w:rFonts w:asciiTheme="minorHAnsi" w:hAnsiTheme="minorHAnsi" w:cstheme="minorHAnsi"/>
          <w:sz w:val="22"/>
        </w:rPr>
      </w:pPr>
      <w:r w:rsidRPr="001A7815">
        <w:rPr>
          <w:rFonts w:asciiTheme="minorHAnsi" w:hAnsiTheme="minorHAnsi" w:cstheme="minorHAnsi"/>
          <w:sz w:val="22"/>
        </w:rPr>
        <w:t>The field of nursing is bolstered by an ever-changing environment that necessitates new approaches to patient care and nursing education. As a result, nurse-initiated innovation is becoming more important in today's workplace. As a result, commercial and governmental institutions should encourage nurse-initiated innovation and implement the required processes to reward it</w:t>
      </w:r>
      <w:sdt>
        <w:sdtPr>
          <w:rPr>
            <w:rFonts w:asciiTheme="minorHAnsi" w:hAnsiTheme="minorHAnsi" w:cstheme="minorHAnsi"/>
            <w:sz w:val="22"/>
          </w:rPr>
          <w:id w:val="-1097944375"/>
          <w:citation/>
        </w:sdtPr>
        <w:sdtEndPr/>
        <w:sdtContent>
          <w:r w:rsidR="00D874F3" w:rsidRPr="001A7815">
            <w:rPr>
              <w:rFonts w:asciiTheme="minorHAnsi" w:hAnsiTheme="minorHAnsi" w:cstheme="minorHAnsi"/>
              <w:sz w:val="22"/>
            </w:rPr>
            <w:fldChar w:fldCharType="begin"/>
          </w:r>
          <w:r w:rsidR="00D874F3" w:rsidRPr="001A7815">
            <w:rPr>
              <w:rFonts w:asciiTheme="minorHAnsi" w:hAnsiTheme="minorHAnsi" w:cstheme="minorHAnsi"/>
              <w:sz w:val="22"/>
            </w:rPr>
            <w:instrText xml:space="preserve"> CITATION Ger00 \l 1033 </w:instrText>
          </w:r>
          <w:r w:rsidR="00D874F3"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(Geron, 2000)</w:t>
          </w:r>
          <w:r w:rsidR="00D874F3"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7AFE755E" w14:textId="77777777" w:rsidR="00F77988" w:rsidRPr="001A7815" w:rsidRDefault="00F77988" w:rsidP="00AE19AB">
      <w:pPr>
        <w:pStyle w:val="Heading2"/>
      </w:pPr>
      <w:bookmarkStart w:id="4" w:name="_Toc100143949"/>
      <w:r w:rsidRPr="001A7815">
        <w:t>Home care innovative service</w:t>
      </w:r>
      <w:bookmarkEnd w:id="4"/>
      <w:r w:rsidRPr="001A7815">
        <w:t xml:space="preserve"> </w:t>
      </w:r>
    </w:p>
    <w:p w14:paraId="0EE99DF3" w14:textId="333BAABD" w:rsidR="00F77988" w:rsidRPr="001A7815" w:rsidRDefault="00F77988" w:rsidP="009021BC">
      <w:pPr>
        <w:rPr>
          <w:rFonts w:asciiTheme="minorHAnsi" w:hAnsiTheme="minorHAnsi" w:cstheme="minorHAnsi"/>
          <w:sz w:val="22"/>
        </w:rPr>
      </w:pPr>
      <w:r w:rsidRPr="001A7815">
        <w:rPr>
          <w:rFonts w:asciiTheme="minorHAnsi" w:hAnsiTheme="minorHAnsi" w:cstheme="minorHAnsi"/>
          <w:sz w:val="22"/>
        </w:rPr>
        <w:t>Home care is the management plan I will be selling. My home care management is a new business in its prior year of operation. It will promote thoughtful home management practices for patients and clients, who love to be helped and deal</w:t>
      </w:r>
      <w:r w:rsidR="00E83353">
        <w:rPr>
          <w:rFonts w:asciiTheme="minorHAnsi" w:hAnsiTheme="minorHAnsi" w:cstheme="minorHAnsi"/>
          <w:sz w:val="22"/>
        </w:rPr>
        <w:t xml:space="preserve">t </w:t>
      </w:r>
      <w:r w:rsidRPr="001A7815">
        <w:rPr>
          <w:rFonts w:asciiTheme="minorHAnsi" w:hAnsiTheme="minorHAnsi" w:cstheme="minorHAnsi"/>
          <w:sz w:val="22"/>
        </w:rPr>
        <w:t>with</w:t>
      </w:r>
      <w:r w:rsidR="00E83353">
        <w:rPr>
          <w:rFonts w:asciiTheme="minorHAnsi" w:hAnsiTheme="minorHAnsi" w:cstheme="minorHAnsi"/>
          <w:sz w:val="22"/>
        </w:rPr>
        <w:t xml:space="preserve"> at</w:t>
      </w:r>
      <w:r w:rsidRPr="001A7815">
        <w:rPr>
          <w:rFonts w:asciiTheme="minorHAnsi" w:hAnsiTheme="minorHAnsi" w:cstheme="minorHAnsi"/>
          <w:sz w:val="22"/>
        </w:rPr>
        <w:t xml:space="preserve"> the comfort of their own homes </w:t>
      </w:r>
      <w:sdt>
        <w:sdtPr>
          <w:rPr>
            <w:rFonts w:asciiTheme="minorHAnsi" w:hAnsiTheme="minorHAnsi" w:cstheme="minorHAnsi"/>
            <w:sz w:val="22"/>
          </w:rPr>
          <w:id w:val="-691531758"/>
          <w:citation/>
        </w:sdtPr>
        <w:sdtEndPr/>
        <w:sdtContent>
          <w:r w:rsidRPr="001A7815">
            <w:rPr>
              <w:rFonts w:asciiTheme="minorHAnsi" w:hAnsiTheme="minorHAnsi" w:cstheme="minorHAnsi"/>
              <w:sz w:val="22"/>
            </w:rPr>
            <w:fldChar w:fldCharType="begin"/>
          </w:r>
          <w:r w:rsidRPr="001A7815">
            <w:rPr>
              <w:rFonts w:asciiTheme="minorHAnsi" w:hAnsiTheme="minorHAnsi" w:cstheme="minorHAnsi"/>
              <w:sz w:val="22"/>
            </w:rPr>
            <w:instrText xml:space="preserve"> CITATION Dia20 \l 1033 </w:instrText>
          </w:r>
          <w:r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(Diana Teggi, 2020)</w:t>
          </w:r>
          <w:r w:rsidRPr="001A7815">
            <w:rPr>
              <w:rFonts w:asciiTheme="minorHAnsi" w:hAnsiTheme="minorHAnsi" w:cstheme="minorHAnsi"/>
              <w:sz w:val="22"/>
            </w:rPr>
            <w:fldChar w:fldCharType="end"/>
          </w:r>
        </w:sdtContent>
      </w:sdt>
      <w:r w:rsidRPr="001A7815">
        <w:rPr>
          <w:rFonts w:asciiTheme="minorHAnsi" w:hAnsiTheme="minorHAnsi" w:cstheme="minorHAnsi"/>
          <w:sz w:val="22"/>
        </w:rPr>
        <w:t>.</w:t>
      </w:r>
      <w:r w:rsidR="002E3045" w:rsidRPr="001A7815">
        <w:rPr>
          <w:rFonts w:asciiTheme="minorHAnsi" w:hAnsiTheme="minorHAnsi" w:cstheme="minorHAnsi"/>
          <w:sz w:val="22"/>
        </w:rPr>
        <w:t xml:space="preserve"> </w:t>
      </w:r>
      <w:r w:rsidRPr="001A7815">
        <w:rPr>
          <w:rFonts w:asciiTheme="minorHAnsi" w:hAnsiTheme="minorHAnsi" w:cstheme="minorHAnsi"/>
          <w:sz w:val="22"/>
        </w:rPr>
        <w:t>Home remedies are an immediate feature in the field of medical services. For the most part, the main center is to provide medical care services to mature clients of patients who prefer to be hospitalized and who want to recover from comforting their homes with a fixed number of visits to the emergency clinic</w:t>
      </w:r>
      <w:sdt>
        <w:sdtPr>
          <w:rPr>
            <w:rFonts w:asciiTheme="minorHAnsi" w:hAnsiTheme="minorHAnsi" w:cstheme="minorHAnsi"/>
            <w:sz w:val="22"/>
          </w:rPr>
          <w:id w:val="1141152838"/>
          <w:citation/>
        </w:sdtPr>
        <w:sdtEndPr/>
        <w:sdtContent>
          <w:r w:rsidR="002E3045" w:rsidRPr="001A7815">
            <w:rPr>
              <w:rFonts w:asciiTheme="minorHAnsi" w:hAnsiTheme="minorHAnsi" w:cstheme="minorHAnsi"/>
              <w:sz w:val="22"/>
            </w:rPr>
            <w:fldChar w:fldCharType="begin"/>
          </w:r>
          <w:r w:rsidR="002E3045" w:rsidRPr="001A7815">
            <w:rPr>
              <w:rFonts w:asciiTheme="minorHAnsi" w:hAnsiTheme="minorHAnsi" w:cstheme="minorHAnsi"/>
              <w:sz w:val="22"/>
            </w:rPr>
            <w:instrText xml:space="preserve"> CITATION Inn21 \l 1033 </w:instrText>
          </w:r>
          <w:r w:rsidR="002E3045"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(Innovative, 2021)</w:t>
          </w:r>
          <w:r w:rsidR="002E3045"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335D1E10" w14:textId="4669BEC2" w:rsidR="00F77988" w:rsidRPr="001A7815" w:rsidRDefault="00F77988" w:rsidP="009021BC">
      <w:pPr>
        <w:rPr>
          <w:rFonts w:asciiTheme="minorHAnsi" w:hAnsiTheme="minorHAnsi" w:cstheme="minorHAnsi"/>
          <w:sz w:val="22"/>
        </w:rPr>
      </w:pPr>
      <w:r w:rsidRPr="001A7815">
        <w:rPr>
          <w:rFonts w:asciiTheme="minorHAnsi" w:hAnsiTheme="minorHAnsi" w:cstheme="minorHAnsi"/>
          <w:sz w:val="22"/>
        </w:rPr>
        <w:t>My purpose is to provide quality, customized, modified, supportive, and supportive care for the elderly and families to assist them in compliance with their liberties with the comfort of t</w:t>
      </w:r>
      <w:r w:rsidR="00444B76" w:rsidRPr="001A7815">
        <w:rPr>
          <w:rFonts w:asciiTheme="minorHAnsi" w:hAnsiTheme="minorHAnsi" w:cstheme="minorHAnsi"/>
          <w:sz w:val="22"/>
        </w:rPr>
        <w:t xml:space="preserve">heir homes at a reasonable cost. </w:t>
      </w:r>
      <w:r w:rsidRPr="001A7815">
        <w:rPr>
          <w:rFonts w:asciiTheme="minorHAnsi" w:hAnsiTheme="minorHAnsi" w:cstheme="minorHAnsi"/>
          <w:sz w:val="22"/>
        </w:rPr>
        <w:t>My Home Care Services strives to provide a comprehensive home-based medical care service to individuals and families across the Region, providing professional, reliable, and professional medical care</w:t>
      </w:r>
      <w:sdt>
        <w:sdtPr>
          <w:rPr>
            <w:rFonts w:asciiTheme="minorHAnsi" w:hAnsiTheme="minorHAnsi" w:cstheme="minorHAnsi"/>
            <w:sz w:val="22"/>
          </w:rPr>
          <w:id w:val="-1277561587"/>
          <w:citation/>
        </w:sdtPr>
        <w:sdtEndPr/>
        <w:sdtContent>
          <w:r w:rsidR="002E3045" w:rsidRPr="001A7815">
            <w:rPr>
              <w:rFonts w:asciiTheme="minorHAnsi" w:hAnsiTheme="minorHAnsi" w:cstheme="minorHAnsi"/>
              <w:sz w:val="22"/>
            </w:rPr>
            <w:fldChar w:fldCharType="begin"/>
          </w:r>
          <w:r w:rsidR="002E3045" w:rsidRPr="001A7815">
            <w:rPr>
              <w:rFonts w:asciiTheme="minorHAnsi" w:hAnsiTheme="minorHAnsi" w:cstheme="minorHAnsi"/>
              <w:sz w:val="22"/>
            </w:rPr>
            <w:instrText xml:space="preserve"> CITATION Dia20 \l 1033 </w:instrText>
          </w:r>
          <w:r w:rsidR="002E3045"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(Diana Teggi, 2020)</w:t>
          </w:r>
          <w:r w:rsidR="002E3045"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16571ACA" w14:textId="77777777" w:rsidR="00F77988" w:rsidRPr="001A7815" w:rsidRDefault="00444B76" w:rsidP="00AE19AB">
      <w:pPr>
        <w:pStyle w:val="Heading2"/>
      </w:pPr>
      <w:bookmarkStart w:id="5" w:name="_Toc100143950"/>
      <w:r w:rsidRPr="001A7815">
        <w:lastRenderedPageBreak/>
        <w:t xml:space="preserve">SWOT Analyses of </w:t>
      </w:r>
      <w:proofErr w:type="spellStart"/>
      <w:r w:rsidR="00880720" w:rsidRPr="001A7815">
        <w:t>Carehome</w:t>
      </w:r>
      <w:proofErr w:type="spellEnd"/>
      <w:r w:rsidR="00880720" w:rsidRPr="001A7815">
        <w:t xml:space="preserve"> Service</w:t>
      </w:r>
      <w:bookmarkEnd w:id="5"/>
    </w:p>
    <w:p w14:paraId="26AB7C18" w14:textId="77777777" w:rsidR="00880720" w:rsidRPr="001A7815" w:rsidRDefault="00C373D3" w:rsidP="009021BC">
      <w:pPr>
        <w:pStyle w:val="Heading3"/>
        <w:rPr>
          <w:rFonts w:asciiTheme="minorHAnsi" w:hAnsiTheme="minorHAnsi" w:cstheme="minorHAnsi"/>
          <w:sz w:val="22"/>
          <w:szCs w:val="22"/>
        </w:rPr>
      </w:pPr>
      <w:bookmarkStart w:id="6" w:name="_Toc100143951"/>
      <w:r w:rsidRPr="001A7815">
        <w:rPr>
          <w:rFonts w:asciiTheme="minorHAnsi" w:hAnsiTheme="minorHAnsi" w:cstheme="minorHAnsi"/>
          <w:sz w:val="22"/>
          <w:szCs w:val="22"/>
        </w:rPr>
        <w:t>Strength</w:t>
      </w:r>
      <w:bookmarkEnd w:id="6"/>
      <w:r w:rsidRPr="001A7815">
        <w:rPr>
          <w:rFonts w:asciiTheme="minorHAnsi" w:hAnsiTheme="minorHAnsi" w:cstheme="minorHAnsi"/>
          <w:sz w:val="22"/>
          <w:szCs w:val="22"/>
        </w:rPr>
        <w:t xml:space="preserve"> </w:t>
      </w:r>
    </w:p>
    <w:p w14:paraId="1BC46DDA" w14:textId="4FD66B45" w:rsidR="00C373D3" w:rsidRPr="001A7815" w:rsidRDefault="00C373D3" w:rsidP="009021BC">
      <w:pPr>
        <w:rPr>
          <w:rFonts w:asciiTheme="minorHAnsi" w:hAnsiTheme="minorHAnsi" w:cstheme="minorHAnsi"/>
          <w:sz w:val="22"/>
        </w:rPr>
      </w:pPr>
      <w:r w:rsidRPr="001A7815">
        <w:rPr>
          <w:rFonts w:asciiTheme="minorHAnsi" w:hAnsiTheme="minorHAnsi" w:cstheme="minorHAnsi"/>
          <w:sz w:val="22"/>
        </w:rPr>
        <w:t xml:space="preserve">Most nations have </w:t>
      </w:r>
      <w:r w:rsidR="000E674C" w:rsidRPr="001A7815">
        <w:rPr>
          <w:rFonts w:asciiTheme="minorHAnsi" w:hAnsiTheme="minorHAnsi" w:cstheme="minorHAnsi"/>
          <w:sz w:val="22"/>
        </w:rPr>
        <w:t>care</w:t>
      </w:r>
      <w:r w:rsidRPr="001A7815">
        <w:rPr>
          <w:rFonts w:asciiTheme="minorHAnsi" w:hAnsiTheme="minorHAnsi" w:cstheme="minorHAnsi"/>
          <w:sz w:val="22"/>
        </w:rPr>
        <w:t xml:space="preserve"> facilities as an essential element of their infrastructure. Once they reach a certain age, most elderly persons need 24-hour care. It's one of the most essential advantages of a </w:t>
      </w:r>
      <w:r w:rsidR="000E674C" w:rsidRPr="001A7815">
        <w:rPr>
          <w:rFonts w:asciiTheme="minorHAnsi" w:hAnsiTheme="minorHAnsi" w:cstheme="minorHAnsi"/>
          <w:sz w:val="22"/>
        </w:rPr>
        <w:t>care</w:t>
      </w:r>
      <w:r w:rsidRPr="001A7815">
        <w:rPr>
          <w:rFonts w:asciiTheme="minorHAnsi" w:hAnsiTheme="minorHAnsi" w:cstheme="minorHAnsi"/>
          <w:sz w:val="22"/>
        </w:rPr>
        <w:t xml:space="preserve"> home to be able to be profitable at all times. When a </w:t>
      </w:r>
      <w:r w:rsidR="000E674C" w:rsidRPr="001A7815">
        <w:rPr>
          <w:rFonts w:asciiTheme="minorHAnsi" w:hAnsiTheme="minorHAnsi" w:cstheme="minorHAnsi"/>
          <w:sz w:val="22"/>
        </w:rPr>
        <w:t>care</w:t>
      </w:r>
      <w:r w:rsidRPr="001A7815">
        <w:rPr>
          <w:rFonts w:asciiTheme="minorHAnsi" w:hAnsiTheme="minorHAnsi" w:cstheme="minorHAnsi"/>
          <w:sz w:val="22"/>
        </w:rPr>
        <w:t xml:space="preserve"> home is fully occupied, even during a recession, the firm will continue to make money. Patient co-payments, Medicare, Medicaid, </w:t>
      </w:r>
      <w:proofErr w:type="spellStart"/>
      <w:r w:rsidRPr="001A7815">
        <w:rPr>
          <w:rFonts w:asciiTheme="minorHAnsi" w:hAnsiTheme="minorHAnsi" w:cstheme="minorHAnsi"/>
          <w:sz w:val="22"/>
        </w:rPr>
        <w:t>publically</w:t>
      </w:r>
      <w:proofErr w:type="spellEnd"/>
      <w:r w:rsidRPr="001A7815">
        <w:rPr>
          <w:rFonts w:asciiTheme="minorHAnsi" w:hAnsiTheme="minorHAnsi" w:cstheme="minorHAnsi"/>
          <w:sz w:val="22"/>
        </w:rPr>
        <w:t xml:space="preserve"> financed health systems, and private insurance are common sources of revenue for </w:t>
      </w:r>
      <w:r w:rsidR="000E674C" w:rsidRPr="001A7815">
        <w:rPr>
          <w:rFonts w:asciiTheme="minorHAnsi" w:hAnsiTheme="minorHAnsi" w:cstheme="minorHAnsi"/>
          <w:sz w:val="22"/>
        </w:rPr>
        <w:t>care</w:t>
      </w:r>
      <w:r w:rsidRPr="001A7815">
        <w:rPr>
          <w:rFonts w:asciiTheme="minorHAnsi" w:hAnsiTheme="minorHAnsi" w:cstheme="minorHAnsi"/>
          <w:sz w:val="22"/>
        </w:rPr>
        <w:t xml:space="preserve"> facilities. Reimbursements help to lower the expenses for families. Depending on whether or whether the entrepreneur acquires or rents the facility, the hurdles to entry for a new </w:t>
      </w:r>
      <w:r w:rsidR="000E674C" w:rsidRPr="001A7815">
        <w:rPr>
          <w:rFonts w:asciiTheme="minorHAnsi" w:hAnsiTheme="minorHAnsi" w:cstheme="minorHAnsi"/>
          <w:sz w:val="22"/>
        </w:rPr>
        <w:t>care</w:t>
      </w:r>
      <w:r w:rsidRPr="001A7815">
        <w:rPr>
          <w:rFonts w:asciiTheme="minorHAnsi" w:hAnsiTheme="minorHAnsi" w:cstheme="minorHAnsi"/>
          <w:sz w:val="22"/>
        </w:rPr>
        <w:t xml:space="preserve"> home might be rather substantial. There are a lot of prerequisites for </w:t>
      </w:r>
      <w:proofErr w:type="spellStart"/>
      <w:r w:rsidRPr="001A7815">
        <w:rPr>
          <w:rFonts w:asciiTheme="minorHAnsi" w:hAnsiTheme="minorHAnsi" w:cstheme="minorHAnsi"/>
          <w:sz w:val="22"/>
        </w:rPr>
        <w:t>licencing</w:t>
      </w:r>
      <w:proofErr w:type="spellEnd"/>
      <w:r w:rsidRPr="001A7815">
        <w:rPr>
          <w:rFonts w:asciiTheme="minorHAnsi" w:hAnsiTheme="minorHAnsi" w:cstheme="minorHAnsi"/>
          <w:sz w:val="22"/>
        </w:rPr>
        <w:t xml:space="preserve">. According on the size of the property to be purchased, a new </w:t>
      </w:r>
      <w:r w:rsidR="000E674C" w:rsidRPr="001A7815">
        <w:rPr>
          <w:rFonts w:asciiTheme="minorHAnsi" w:hAnsiTheme="minorHAnsi" w:cstheme="minorHAnsi"/>
          <w:sz w:val="22"/>
        </w:rPr>
        <w:t>care</w:t>
      </w:r>
      <w:r w:rsidRPr="001A7815">
        <w:rPr>
          <w:rFonts w:asciiTheme="minorHAnsi" w:hAnsiTheme="minorHAnsi" w:cstheme="minorHAnsi"/>
          <w:sz w:val="22"/>
        </w:rPr>
        <w:t xml:space="preserve"> home typically costs between $500,000 and $2,000,000 to get started</w:t>
      </w:r>
      <w:r w:rsidR="002E3045" w:rsidRPr="001A7815">
        <w:rPr>
          <w:rFonts w:asciiTheme="minorHAnsi" w:hAnsiTheme="minorHAnsi" w:cstheme="minorHAnsi"/>
          <w:sz w:val="22"/>
        </w:rPr>
        <w:t xml:space="preserve"> </w:t>
      </w:r>
      <w:sdt>
        <w:sdtPr>
          <w:rPr>
            <w:rFonts w:asciiTheme="minorHAnsi" w:hAnsiTheme="minorHAnsi" w:cstheme="minorHAnsi"/>
            <w:sz w:val="22"/>
          </w:rPr>
          <w:id w:val="-2125074415"/>
          <w:citation/>
        </w:sdtPr>
        <w:sdtEndPr/>
        <w:sdtContent>
          <w:r w:rsidR="002E3045" w:rsidRPr="001A7815">
            <w:rPr>
              <w:rFonts w:asciiTheme="minorHAnsi" w:hAnsiTheme="minorHAnsi" w:cstheme="minorHAnsi"/>
              <w:sz w:val="22"/>
            </w:rPr>
            <w:fldChar w:fldCharType="begin"/>
          </w:r>
          <w:r w:rsidR="002E3045" w:rsidRPr="001A7815">
            <w:rPr>
              <w:rFonts w:asciiTheme="minorHAnsi" w:hAnsiTheme="minorHAnsi" w:cstheme="minorHAnsi"/>
              <w:sz w:val="22"/>
            </w:rPr>
            <w:instrText xml:space="preserve"> CITATION fin18 \l 1033 </w:instrText>
          </w:r>
          <w:r w:rsidR="002E3045"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(financeresource, 2018)</w:t>
          </w:r>
          <w:r w:rsidR="002E3045"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59B70276" w14:textId="77777777" w:rsidR="00C373D3" w:rsidRPr="001A7815" w:rsidRDefault="00C373D3" w:rsidP="009021BC">
      <w:pPr>
        <w:pStyle w:val="Heading3"/>
        <w:rPr>
          <w:rFonts w:asciiTheme="minorHAnsi" w:hAnsiTheme="minorHAnsi" w:cstheme="minorHAnsi"/>
          <w:sz w:val="22"/>
          <w:szCs w:val="22"/>
        </w:rPr>
      </w:pPr>
      <w:bookmarkStart w:id="7" w:name="_Toc100143952"/>
      <w:r w:rsidRPr="001A7815">
        <w:rPr>
          <w:rFonts w:asciiTheme="minorHAnsi" w:hAnsiTheme="minorHAnsi" w:cstheme="minorHAnsi"/>
          <w:sz w:val="22"/>
          <w:szCs w:val="22"/>
        </w:rPr>
        <w:t>Weaknesses</w:t>
      </w:r>
      <w:bookmarkEnd w:id="7"/>
    </w:p>
    <w:p w14:paraId="5CE64088" w14:textId="1F83D3CD" w:rsidR="00C373D3" w:rsidRPr="001A7815" w:rsidRDefault="00C373D3" w:rsidP="009021BC">
      <w:pPr>
        <w:rPr>
          <w:rFonts w:asciiTheme="minorHAnsi" w:hAnsiTheme="minorHAnsi" w:cstheme="minorHAnsi"/>
          <w:sz w:val="22"/>
        </w:rPr>
      </w:pPr>
      <w:r w:rsidRPr="001A7815">
        <w:rPr>
          <w:rFonts w:asciiTheme="minorHAnsi" w:hAnsiTheme="minorHAnsi" w:cstheme="minorHAnsi"/>
          <w:sz w:val="22"/>
        </w:rPr>
        <w:t xml:space="preserve">In most regions, the demand for </w:t>
      </w:r>
      <w:r w:rsidR="000E674C" w:rsidRPr="001A7815">
        <w:rPr>
          <w:rFonts w:asciiTheme="minorHAnsi" w:hAnsiTheme="minorHAnsi" w:cstheme="minorHAnsi"/>
          <w:sz w:val="22"/>
        </w:rPr>
        <w:t>care</w:t>
      </w:r>
      <w:r w:rsidRPr="001A7815">
        <w:rPr>
          <w:rFonts w:asciiTheme="minorHAnsi" w:hAnsiTheme="minorHAnsi" w:cstheme="minorHAnsi"/>
          <w:sz w:val="22"/>
        </w:rPr>
        <w:t xml:space="preserve"> homes substantially surpasses the number of places that are presently available. Regulatory difficulties are a care home's most significant shortcoming. Additionally, the expenditures of running a </w:t>
      </w:r>
      <w:r w:rsidR="000E674C" w:rsidRPr="001A7815">
        <w:rPr>
          <w:rFonts w:asciiTheme="minorHAnsi" w:hAnsiTheme="minorHAnsi" w:cstheme="minorHAnsi"/>
          <w:sz w:val="22"/>
        </w:rPr>
        <w:t>care</w:t>
      </w:r>
      <w:r w:rsidRPr="001A7815">
        <w:rPr>
          <w:rFonts w:asciiTheme="minorHAnsi" w:hAnsiTheme="minorHAnsi" w:cstheme="minorHAnsi"/>
          <w:sz w:val="22"/>
        </w:rPr>
        <w:t xml:space="preserve"> home are enormous. Costs associated with this sort of company are quite high. The majority of states mandate that in the event of a medical emergency, an on-call physician be maintained on call</w:t>
      </w:r>
      <w:r w:rsidR="002E3045" w:rsidRPr="001A7815">
        <w:rPr>
          <w:rFonts w:asciiTheme="minorHAnsi" w:hAnsiTheme="minorHAnsi" w:cstheme="minorHAnsi"/>
          <w:sz w:val="22"/>
        </w:rPr>
        <w:t xml:space="preserve"> </w:t>
      </w:r>
      <w:sdt>
        <w:sdtPr>
          <w:rPr>
            <w:rFonts w:asciiTheme="minorHAnsi" w:hAnsiTheme="minorHAnsi" w:cstheme="minorHAnsi"/>
            <w:sz w:val="22"/>
          </w:rPr>
          <w:id w:val="508959964"/>
          <w:citation/>
        </w:sdtPr>
        <w:sdtEndPr/>
        <w:sdtContent>
          <w:r w:rsidR="002E3045" w:rsidRPr="001A7815">
            <w:rPr>
              <w:rFonts w:asciiTheme="minorHAnsi" w:hAnsiTheme="minorHAnsi" w:cstheme="minorHAnsi"/>
              <w:sz w:val="22"/>
            </w:rPr>
            <w:fldChar w:fldCharType="begin"/>
          </w:r>
          <w:r w:rsidR="002E3045" w:rsidRPr="001A7815">
            <w:rPr>
              <w:rFonts w:asciiTheme="minorHAnsi" w:hAnsiTheme="minorHAnsi" w:cstheme="minorHAnsi"/>
              <w:sz w:val="22"/>
            </w:rPr>
            <w:instrText xml:space="preserve"> CITATION fin18 \l 1033 </w:instrText>
          </w:r>
          <w:r w:rsidR="002E3045"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(financeresource, 2018)</w:t>
          </w:r>
          <w:r w:rsidR="002E3045"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08468F2E" w14:textId="77777777" w:rsidR="00C373D3" w:rsidRPr="001A7815" w:rsidRDefault="00C373D3" w:rsidP="009021BC">
      <w:pPr>
        <w:pStyle w:val="Heading3"/>
        <w:rPr>
          <w:rFonts w:asciiTheme="minorHAnsi" w:hAnsiTheme="minorHAnsi" w:cstheme="minorHAnsi"/>
          <w:sz w:val="22"/>
          <w:szCs w:val="22"/>
        </w:rPr>
      </w:pPr>
      <w:bookmarkStart w:id="8" w:name="_Toc100143953"/>
      <w:proofErr w:type="spellStart"/>
      <w:r w:rsidRPr="001A7815">
        <w:rPr>
          <w:rFonts w:asciiTheme="minorHAnsi" w:hAnsiTheme="minorHAnsi" w:cstheme="minorHAnsi"/>
          <w:sz w:val="22"/>
          <w:szCs w:val="22"/>
        </w:rPr>
        <w:t>Oppurtunities</w:t>
      </w:r>
      <w:bookmarkEnd w:id="8"/>
      <w:proofErr w:type="spellEnd"/>
      <w:r w:rsidRPr="001A7815">
        <w:rPr>
          <w:rFonts w:asciiTheme="minorHAnsi" w:hAnsiTheme="minorHAnsi" w:cstheme="minorHAnsi"/>
          <w:sz w:val="22"/>
          <w:szCs w:val="22"/>
        </w:rPr>
        <w:t xml:space="preserve"> </w:t>
      </w:r>
    </w:p>
    <w:p w14:paraId="15EF8F29" w14:textId="1E8ED394" w:rsidR="00C373D3" w:rsidRPr="001A7815" w:rsidRDefault="00C373D3" w:rsidP="009021BC">
      <w:pPr>
        <w:rPr>
          <w:rFonts w:asciiTheme="minorHAnsi" w:hAnsiTheme="minorHAnsi" w:cstheme="minorHAnsi"/>
          <w:sz w:val="22"/>
        </w:rPr>
      </w:pPr>
      <w:r w:rsidRPr="001A7815">
        <w:rPr>
          <w:rFonts w:asciiTheme="minorHAnsi" w:hAnsiTheme="minorHAnsi" w:cstheme="minorHAnsi"/>
          <w:sz w:val="22"/>
        </w:rPr>
        <w:t xml:space="preserve">Once a </w:t>
      </w:r>
      <w:r w:rsidR="000E674C" w:rsidRPr="001A7815">
        <w:rPr>
          <w:rFonts w:asciiTheme="minorHAnsi" w:hAnsiTheme="minorHAnsi" w:cstheme="minorHAnsi"/>
          <w:sz w:val="22"/>
        </w:rPr>
        <w:t>care</w:t>
      </w:r>
      <w:r w:rsidRPr="001A7815">
        <w:rPr>
          <w:rFonts w:asciiTheme="minorHAnsi" w:hAnsiTheme="minorHAnsi" w:cstheme="minorHAnsi"/>
          <w:sz w:val="22"/>
        </w:rPr>
        <w:t xml:space="preserve"> home reaches 100% occupancy, it is only possible to expand by building new buildings. Some </w:t>
      </w:r>
      <w:proofErr w:type="spellStart"/>
      <w:r w:rsidRPr="001A7815">
        <w:rPr>
          <w:rFonts w:asciiTheme="minorHAnsi" w:hAnsiTheme="minorHAnsi" w:cstheme="minorHAnsi"/>
          <w:sz w:val="22"/>
        </w:rPr>
        <w:t>licenced</w:t>
      </w:r>
      <w:proofErr w:type="spellEnd"/>
      <w:r w:rsidRPr="001A7815">
        <w:rPr>
          <w:rFonts w:asciiTheme="minorHAnsi" w:hAnsiTheme="minorHAnsi" w:cstheme="minorHAnsi"/>
          <w:sz w:val="22"/>
        </w:rPr>
        <w:t xml:space="preserve"> institutions have developed home healthcare services so that patients who choose to stay in their own homes may get round-the-clock </w:t>
      </w:r>
      <w:r w:rsidR="000E674C" w:rsidRPr="001A7815">
        <w:rPr>
          <w:rFonts w:asciiTheme="minorHAnsi" w:hAnsiTheme="minorHAnsi" w:cstheme="minorHAnsi"/>
          <w:sz w:val="22"/>
        </w:rPr>
        <w:t>care</w:t>
      </w:r>
      <w:r w:rsidRPr="001A7815">
        <w:rPr>
          <w:rFonts w:asciiTheme="minorHAnsi" w:hAnsiTheme="minorHAnsi" w:cstheme="minorHAnsi"/>
          <w:sz w:val="22"/>
        </w:rPr>
        <w:t xml:space="preserve"> </w:t>
      </w:r>
      <w:proofErr w:type="spellStart"/>
      <w:r w:rsidRPr="001A7815">
        <w:rPr>
          <w:rFonts w:asciiTheme="minorHAnsi" w:hAnsiTheme="minorHAnsi" w:cstheme="minorHAnsi"/>
          <w:sz w:val="22"/>
        </w:rPr>
        <w:t>care</w:t>
      </w:r>
      <w:proofErr w:type="spellEnd"/>
      <w:r w:rsidRPr="001A7815">
        <w:rPr>
          <w:rFonts w:asciiTheme="minorHAnsi" w:hAnsiTheme="minorHAnsi" w:cstheme="minorHAnsi"/>
          <w:sz w:val="22"/>
        </w:rPr>
        <w:t xml:space="preserve">. A new form of company has been launched in certain ways. The tendency among established </w:t>
      </w:r>
      <w:r w:rsidR="000E674C" w:rsidRPr="001A7815">
        <w:rPr>
          <w:rFonts w:asciiTheme="minorHAnsi" w:hAnsiTheme="minorHAnsi" w:cstheme="minorHAnsi"/>
          <w:sz w:val="22"/>
        </w:rPr>
        <w:t>care</w:t>
      </w:r>
      <w:r w:rsidRPr="001A7815">
        <w:rPr>
          <w:rFonts w:asciiTheme="minorHAnsi" w:hAnsiTheme="minorHAnsi" w:cstheme="minorHAnsi"/>
          <w:sz w:val="22"/>
        </w:rPr>
        <w:t xml:space="preserve"> facilities, however, is to set up these kinds of businesses. Moderate demand exists for existing infrastructure that may be bought outright. As long as a facility is already up and running, it is virtually always financed by a financial institution</w:t>
      </w:r>
      <w:r w:rsidR="002E3045" w:rsidRPr="001A7815">
        <w:rPr>
          <w:rFonts w:asciiTheme="minorHAnsi" w:hAnsiTheme="minorHAnsi" w:cstheme="minorHAnsi"/>
          <w:sz w:val="22"/>
        </w:rPr>
        <w:t xml:space="preserve"> </w:t>
      </w:r>
      <w:sdt>
        <w:sdtPr>
          <w:rPr>
            <w:rFonts w:asciiTheme="minorHAnsi" w:hAnsiTheme="minorHAnsi" w:cstheme="minorHAnsi"/>
            <w:sz w:val="22"/>
          </w:rPr>
          <w:id w:val="1441261110"/>
          <w:citation/>
        </w:sdtPr>
        <w:sdtEndPr/>
        <w:sdtContent>
          <w:r w:rsidR="002E3045" w:rsidRPr="001A7815">
            <w:rPr>
              <w:rFonts w:asciiTheme="minorHAnsi" w:hAnsiTheme="minorHAnsi" w:cstheme="minorHAnsi"/>
              <w:sz w:val="22"/>
            </w:rPr>
            <w:fldChar w:fldCharType="begin"/>
          </w:r>
          <w:r w:rsidR="002E3045" w:rsidRPr="001A7815">
            <w:rPr>
              <w:rFonts w:asciiTheme="minorHAnsi" w:hAnsiTheme="minorHAnsi" w:cstheme="minorHAnsi"/>
              <w:sz w:val="22"/>
            </w:rPr>
            <w:instrText xml:space="preserve"> CITATION fin18 \l 1033 </w:instrText>
          </w:r>
          <w:r w:rsidR="002E3045"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(financeresource, 2018)</w:t>
          </w:r>
          <w:r w:rsidR="002E3045"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2253DB42" w14:textId="77777777" w:rsidR="00C373D3" w:rsidRPr="001A7815" w:rsidRDefault="00C373D3" w:rsidP="009021BC">
      <w:pPr>
        <w:pStyle w:val="Heading3"/>
        <w:rPr>
          <w:rFonts w:asciiTheme="minorHAnsi" w:hAnsiTheme="minorHAnsi" w:cstheme="minorHAnsi"/>
          <w:sz w:val="22"/>
          <w:szCs w:val="22"/>
        </w:rPr>
      </w:pPr>
      <w:bookmarkStart w:id="9" w:name="_Toc100143954"/>
      <w:r w:rsidRPr="001A7815">
        <w:rPr>
          <w:rFonts w:asciiTheme="minorHAnsi" w:hAnsiTheme="minorHAnsi" w:cstheme="minorHAnsi"/>
          <w:sz w:val="22"/>
          <w:szCs w:val="22"/>
        </w:rPr>
        <w:t>Threats</w:t>
      </w:r>
      <w:bookmarkEnd w:id="9"/>
    </w:p>
    <w:p w14:paraId="060F31C5" w14:textId="327A7B2C" w:rsidR="00C373D3" w:rsidRPr="001A7815" w:rsidRDefault="00C373D3" w:rsidP="009021BC">
      <w:pPr>
        <w:rPr>
          <w:rFonts w:asciiTheme="minorHAnsi" w:hAnsiTheme="minorHAnsi" w:cstheme="minorHAnsi"/>
          <w:sz w:val="22"/>
        </w:rPr>
      </w:pPr>
      <w:r w:rsidRPr="001A7815">
        <w:rPr>
          <w:rFonts w:asciiTheme="minorHAnsi" w:hAnsiTheme="minorHAnsi" w:cstheme="minorHAnsi"/>
          <w:sz w:val="22"/>
        </w:rPr>
        <w:t xml:space="preserve">The majority of </w:t>
      </w:r>
      <w:r w:rsidR="000E674C" w:rsidRPr="001A7815">
        <w:rPr>
          <w:rFonts w:asciiTheme="minorHAnsi" w:hAnsiTheme="minorHAnsi" w:cstheme="minorHAnsi"/>
          <w:sz w:val="22"/>
        </w:rPr>
        <w:t>care</w:t>
      </w:r>
      <w:r w:rsidRPr="001A7815">
        <w:rPr>
          <w:rFonts w:asciiTheme="minorHAnsi" w:hAnsiTheme="minorHAnsi" w:cstheme="minorHAnsi"/>
          <w:sz w:val="22"/>
        </w:rPr>
        <w:t xml:space="preserve"> homes are facing decreasing insurance reimbursements. Payout increases are not projected for at least the next four years. It's important to keep this in mind while planning a care facility</w:t>
      </w:r>
      <w:sdt>
        <w:sdtPr>
          <w:rPr>
            <w:rFonts w:asciiTheme="minorHAnsi" w:hAnsiTheme="minorHAnsi" w:cstheme="minorHAnsi"/>
            <w:sz w:val="22"/>
          </w:rPr>
          <w:id w:val="-479226370"/>
          <w:citation/>
        </w:sdtPr>
        <w:sdtEndPr/>
        <w:sdtContent>
          <w:r w:rsidR="002E3045" w:rsidRPr="001A7815">
            <w:rPr>
              <w:rFonts w:asciiTheme="minorHAnsi" w:hAnsiTheme="minorHAnsi" w:cstheme="minorHAnsi"/>
              <w:sz w:val="22"/>
            </w:rPr>
            <w:fldChar w:fldCharType="begin"/>
          </w:r>
          <w:r w:rsidR="002E3045" w:rsidRPr="001A7815">
            <w:rPr>
              <w:rFonts w:asciiTheme="minorHAnsi" w:hAnsiTheme="minorHAnsi" w:cstheme="minorHAnsi"/>
              <w:sz w:val="22"/>
            </w:rPr>
            <w:instrText xml:space="preserve"> CITATION fin18 \l 1033 </w:instrText>
          </w:r>
          <w:r w:rsidR="002E3045"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(financeresource, 2018)</w:t>
          </w:r>
          <w:r w:rsidR="002E3045"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5E985ADC" w14:textId="3E104F91" w:rsidR="003030DC" w:rsidRPr="001A7815" w:rsidRDefault="003030DC" w:rsidP="00FA2A69">
      <w:pPr>
        <w:pStyle w:val="Heading1"/>
      </w:pPr>
      <w:bookmarkStart w:id="10" w:name="_Toc100143955"/>
      <w:r w:rsidRPr="001A7815">
        <w:t xml:space="preserve">Our home care </w:t>
      </w:r>
      <w:proofErr w:type="gramStart"/>
      <w:r w:rsidRPr="001A7815">
        <w:t>Innovative  Service</w:t>
      </w:r>
      <w:proofErr w:type="gramEnd"/>
      <w:r w:rsidRPr="001A7815">
        <w:t xml:space="preserve"> is unique as compared to the others</w:t>
      </w:r>
      <w:bookmarkEnd w:id="10"/>
      <w:r w:rsidRPr="001A7815">
        <w:t xml:space="preserve"> </w:t>
      </w:r>
    </w:p>
    <w:p w14:paraId="2F1FE9EE" w14:textId="37F399B1" w:rsidR="00CE15A9" w:rsidRPr="001A7815" w:rsidRDefault="00B47E94" w:rsidP="009021BC">
      <w:pPr>
        <w:rPr>
          <w:rFonts w:asciiTheme="minorHAnsi" w:hAnsiTheme="minorHAnsi" w:cstheme="minorHAnsi"/>
          <w:sz w:val="22"/>
        </w:rPr>
      </w:pPr>
      <w:r>
        <w:rPr>
          <w:rFonts w:asciiTheme="minorHAnsi" w:hAnsiTheme="minorHAnsi" w:cstheme="minorHAnsi"/>
          <w:sz w:val="22"/>
        </w:rPr>
        <w:t xml:space="preserve">We provide majority of male </w:t>
      </w:r>
      <w:proofErr w:type="spellStart"/>
      <w:r>
        <w:rPr>
          <w:rFonts w:asciiTheme="minorHAnsi" w:hAnsiTheme="minorHAnsi" w:cstheme="minorHAnsi"/>
          <w:sz w:val="22"/>
        </w:rPr>
        <w:t>carers</w:t>
      </w:r>
      <w:proofErr w:type="spellEnd"/>
      <w:r>
        <w:rPr>
          <w:rFonts w:asciiTheme="minorHAnsi" w:hAnsiTheme="minorHAnsi" w:cstheme="minorHAnsi"/>
          <w:sz w:val="22"/>
        </w:rPr>
        <w:t xml:space="preserve"> and that’s the contract we made with </w:t>
      </w:r>
      <w:proofErr w:type="spellStart"/>
      <w:r>
        <w:rPr>
          <w:rFonts w:asciiTheme="minorHAnsi" w:hAnsiTheme="minorHAnsi" w:cstheme="minorHAnsi"/>
          <w:sz w:val="22"/>
        </w:rPr>
        <w:t>solihull</w:t>
      </w:r>
      <w:proofErr w:type="spellEnd"/>
      <w:r>
        <w:rPr>
          <w:rFonts w:asciiTheme="minorHAnsi" w:hAnsiTheme="minorHAnsi" w:cstheme="minorHAnsi"/>
          <w:sz w:val="22"/>
        </w:rPr>
        <w:t xml:space="preserve"> council which no other competitors have received. </w:t>
      </w:r>
      <w:r w:rsidR="00CE15A9" w:rsidRPr="001A7815">
        <w:rPr>
          <w:rFonts w:asciiTheme="minorHAnsi" w:hAnsiTheme="minorHAnsi" w:cstheme="minorHAnsi"/>
          <w:sz w:val="22"/>
        </w:rPr>
        <w:t xml:space="preserve">ADLs, such as personal hygiene, food preparation, and transportation, are all included in what is referred to as "home care." When a patient is discharged from a hospital or nursing home, a doctor may prescribe home health care, which is more comprehensive and paid by Medicare. Following a </w:t>
      </w:r>
      <w:proofErr w:type="spellStart"/>
      <w:r w:rsidR="00CE15A9" w:rsidRPr="001A7815">
        <w:rPr>
          <w:rFonts w:asciiTheme="minorHAnsi" w:hAnsiTheme="minorHAnsi" w:cstheme="minorHAnsi"/>
          <w:sz w:val="22"/>
        </w:rPr>
        <w:t>hospitalisation</w:t>
      </w:r>
      <w:proofErr w:type="spellEnd"/>
      <w:r w:rsidR="00CE15A9" w:rsidRPr="001A7815">
        <w:rPr>
          <w:rFonts w:asciiTheme="minorHAnsi" w:hAnsiTheme="minorHAnsi" w:cstheme="minorHAnsi"/>
          <w:sz w:val="22"/>
        </w:rPr>
        <w:t>, surgery, or major sickness or injury, a doctor may recommend home health care as part of an overall health and wellness plan</w:t>
      </w:r>
      <w:r w:rsidR="0021074A" w:rsidRPr="001A7815">
        <w:rPr>
          <w:rFonts w:asciiTheme="minorHAnsi" w:hAnsiTheme="minorHAnsi" w:cstheme="minorHAnsi"/>
          <w:sz w:val="22"/>
        </w:rPr>
        <w:t xml:space="preserve"> </w:t>
      </w:r>
      <w:sdt>
        <w:sdtPr>
          <w:rPr>
            <w:rFonts w:asciiTheme="minorHAnsi" w:hAnsiTheme="minorHAnsi" w:cstheme="minorHAnsi"/>
            <w:sz w:val="22"/>
          </w:rPr>
          <w:id w:val="1661497639"/>
          <w:citation/>
        </w:sdtPr>
        <w:sdtEndPr/>
        <w:sdtContent>
          <w:r w:rsidR="0021074A" w:rsidRPr="001A7815">
            <w:rPr>
              <w:rFonts w:asciiTheme="minorHAnsi" w:hAnsiTheme="minorHAnsi" w:cstheme="minorHAnsi"/>
              <w:sz w:val="22"/>
            </w:rPr>
            <w:fldChar w:fldCharType="begin"/>
          </w:r>
          <w:r w:rsidR="0021074A" w:rsidRPr="001A7815">
            <w:rPr>
              <w:rFonts w:asciiTheme="minorHAnsi" w:hAnsiTheme="minorHAnsi" w:cstheme="minorHAnsi"/>
              <w:sz w:val="22"/>
            </w:rPr>
            <w:instrText xml:space="preserve">CITATION BLU20 \l 1033 </w:instrText>
          </w:r>
          <w:r w:rsidR="0021074A"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(BlueCare, 2020)</w:t>
          </w:r>
          <w:r w:rsidR="0021074A" w:rsidRPr="001A7815">
            <w:rPr>
              <w:rFonts w:asciiTheme="minorHAnsi" w:hAnsiTheme="minorHAnsi" w:cstheme="minorHAnsi"/>
              <w:sz w:val="22"/>
            </w:rPr>
            <w:fldChar w:fldCharType="end"/>
          </w:r>
        </w:sdtContent>
      </w:sdt>
      <w:r w:rsidR="00CE15A9" w:rsidRPr="001A7815">
        <w:rPr>
          <w:rFonts w:asciiTheme="minorHAnsi" w:hAnsiTheme="minorHAnsi" w:cstheme="minorHAnsi"/>
          <w:sz w:val="22"/>
        </w:rPr>
        <w:t>.</w:t>
      </w:r>
    </w:p>
    <w:p w14:paraId="164CFBD2" w14:textId="77777777" w:rsidR="00CE15A9" w:rsidRPr="001A7815" w:rsidRDefault="00CE15A9" w:rsidP="009021BC">
      <w:pPr>
        <w:pStyle w:val="ListParagraph"/>
        <w:numPr>
          <w:ilvl w:val="0"/>
          <w:numId w:val="7"/>
        </w:numPr>
        <w:rPr>
          <w:rFonts w:asciiTheme="minorHAnsi" w:hAnsiTheme="minorHAnsi" w:cstheme="minorHAnsi"/>
          <w:sz w:val="22"/>
        </w:rPr>
      </w:pPr>
      <w:r w:rsidRPr="001A7815">
        <w:rPr>
          <w:rFonts w:asciiTheme="minorHAnsi" w:hAnsiTheme="minorHAnsi" w:cstheme="minorHAnsi"/>
          <w:sz w:val="22"/>
        </w:rPr>
        <w:t>If a patient is still living at home, they may qualify for in-home care if they can:</w:t>
      </w:r>
    </w:p>
    <w:p w14:paraId="4A1BF588" w14:textId="28FE18D9" w:rsidR="00CE15A9" w:rsidRPr="001A7815" w:rsidRDefault="00CE15A9" w:rsidP="009021BC">
      <w:pPr>
        <w:pStyle w:val="ListParagraph"/>
        <w:numPr>
          <w:ilvl w:val="0"/>
          <w:numId w:val="7"/>
        </w:numPr>
        <w:rPr>
          <w:rFonts w:asciiTheme="minorHAnsi" w:hAnsiTheme="minorHAnsi" w:cstheme="minorHAnsi"/>
          <w:sz w:val="22"/>
        </w:rPr>
      </w:pPr>
      <w:r w:rsidRPr="001A7815">
        <w:rPr>
          <w:rFonts w:asciiTheme="minorHAnsi" w:hAnsiTheme="minorHAnsi" w:cstheme="minorHAnsi"/>
          <w:sz w:val="22"/>
        </w:rPr>
        <w:t>In a skilled nursing facility or rehabilitation facility that you've just been released from</w:t>
      </w:r>
    </w:p>
    <w:p w14:paraId="01B9A5D7" w14:textId="607EF353" w:rsidR="00CE15A9" w:rsidRPr="001A7815" w:rsidRDefault="00CE15A9" w:rsidP="009021BC">
      <w:pPr>
        <w:pStyle w:val="ListParagraph"/>
        <w:numPr>
          <w:ilvl w:val="0"/>
          <w:numId w:val="7"/>
        </w:numPr>
        <w:rPr>
          <w:rFonts w:asciiTheme="minorHAnsi" w:hAnsiTheme="minorHAnsi" w:cstheme="minorHAnsi"/>
          <w:sz w:val="22"/>
        </w:rPr>
      </w:pPr>
      <w:r w:rsidRPr="001A7815">
        <w:rPr>
          <w:rFonts w:asciiTheme="minorHAnsi" w:hAnsiTheme="minorHAnsi" w:cstheme="minorHAnsi"/>
          <w:sz w:val="22"/>
        </w:rPr>
        <w:lastRenderedPageBreak/>
        <w:t>Are unable to attend appointments due to a lack of health.</w:t>
      </w:r>
    </w:p>
    <w:p w14:paraId="2BC73C56" w14:textId="02E3DD0E" w:rsidR="00CE15A9" w:rsidRPr="001A7815" w:rsidRDefault="00CE15A9" w:rsidP="009021BC">
      <w:pPr>
        <w:pStyle w:val="ListParagraph"/>
        <w:numPr>
          <w:ilvl w:val="0"/>
          <w:numId w:val="7"/>
        </w:numPr>
        <w:rPr>
          <w:rFonts w:asciiTheme="minorHAnsi" w:hAnsiTheme="minorHAnsi" w:cstheme="minorHAnsi"/>
          <w:sz w:val="22"/>
        </w:rPr>
      </w:pPr>
      <w:r w:rsidRPr="001A7815">
        <w:rPr>
          <w:rFonts w:asciiTheme="minorHAnsi" w:hAnsiTheme="minorHAnsi" w:cstheme="minorHAnsi"/>
          <w:sz w:val="22"/>
        </w:rPr>
        <w:t>Need must be checked following a recent change in medication.</w:t>
      </w:r>
    </w:p>
    <w:p w14:paraId="7ECA6C77" w14:textId="662F2419" w:rsidR="00CE15A9" w:rsidRPr="001A7815" w:rsidRDefault="00CE15A9" w:rsidP="009021BC">
      <w:pPr>
        <w:pStyle w:val="ListParagraph"/>
        <w:numPr>
          <w:ilvl w:val="0"/>
          <w:numId w:val="7"/>
        </w:numPr>
        <w:rPr>
          <w:rFonts w:asciiTheme="minorHAnsi" w:hAnsiTheme="minorHAnsi" w:cstheme="minorHAnsi"/>
          <w:sz w:val="22"/>
        </w:rPr>
      </w:pPr>
      <w:r w:rsidRPr="001A7815">
        <w:rPr>
          <w:rFonts w:asciiTheme="minorHAnsi" w:hAnsiTheme="minorHAnsi" w:cstheme="minorHAnsi"/>
          <w:sz w:val="22"/>
        </w:rPr>
        <w:t>Are suffering a deterioration in general function when treatment may help them restore their freedom.</w:t>
      </w:r>
    </w:p>
    <w:p w14:paraId="0FF50E4A" w14:textId="49EBAABD" w:rsidR="00C373D3" w:rsidRPr="001A7815" w:rsidRDefault="00CE15A9" w:rsidP="009021BC">
      <w:pPr>
        <w:rPr>
          <w:rFonts w:asciiTheme="minorHAnsi" w:hAnsiTheme="minorHAnsi" w:cstheme="minorHAnsi"/>
          <w:sz w:val="22"/>
        </w:rPr>
      </w:pPr>
      <w:r w:rsidRPr="001A7815">
        <w:rPr>
          <w:rFonts w:asciiTheme="minorHAnsi" w:hAnsiTheme="minorHAnsi" w:cstheme="minorHAnsi"/>
          <w:sz w:val="22"/>
        </w:rPr>
        <w:t>When a loved one has been released from the hospital, it's common for families to combine both home care and home health care. To ensure that all of the elderly's daily care requirements are being addressed, home healthcare specialists may provide vital medical attention while at the same time providing assistance with everyday tasks like bathing and dressing. Caregiving an independent senior may be rewarding, but it can also be difficult if you have your own home to maintain or live far away. It is the mission of our thoroughly vetted and highly trained personnel</w:t>
      </w:r>
      <w:r w:rsidR="00B47E94">
        <w:rPr>
          <w:rFonts w:asciiTheme="minorHAnsi" w:hAnsiTheme="minorHAnsi" w:cstheme="minorHAnsi"/>
          <w:sz w:val="22"/>
        </w:rPr>
        <w:t xml:space="preserve"> who prefer male </w:t>
      </w:r>
      <w:proofErr w:type="spellStart"/>
      <w:r w:rsidR="00B47E94">
        <w:rPr>
          <w:rFonts w:asciiTheme="minorHAnsi" w:hAnsiTheme="minorHAnsi" w:cstheme="minorHAnsi"/>
          <w:sz w:val="22"/>
        </w:rPr>
        <w:t>carers</w:t>
      </w:r>
      <w:proofErr w:type="spellEnd"/>
      <w:r w:rsidRPr="001A7815">
        <w:rPr>
          <w:rFonts w:asciiTheme="minorHAnsi" w:hAnsiTheme="minorHAnsi" w:cstheme="minorHAnsi"/>
          <w:sz w:val="22"/>
        </w:rPr>
        <w:t xml:space="preserve"> to make the elderly and family caregivers who rely on us feel better by providing them with superior care that is available around the clock, seven days a week</w:t>
      </w:r>
      <w:sdt>
        <w:sdtPr>
          <w:rPr>
            <w:rFonts w:asciiTheme="minorHAnsi" w:hAnsiTheme="minorHAnsi" w:cstheme="minorHAnsi"/>
            <w:sz w:val="22"/>
          </w:rPr>
          <w:id w:val="1543478327"/>
          <w:citation/>
        </w:sdtPr>
        <w:sdtEndPr/>
        <w:sdtContent>
          <w:r w:rsidR="0021074A" w:rsidRPr="001A7815">
            <w:rPr>
              <w:rFonts w:asciiTheme="minorHAnsi" w:hAnsiTheme="minorHAnsi" w:cstheme="minorHAnsi"/>
              <w:sz w:val="22"/>
            </w:rPr>
            <w:fldChar w:fldCharType="begin"/>
          </w:r>
          <w:r w:rsidR="0021074A" w:rsidRPr="001A7815">
            <w:rPr>
              <w:rFonts w:asciiTheme="minorHAnsi" w:hAnsiTheme="minorHAnsi" w:cstheme="minorHAnsi"/>
              <w:sz w:val="22"/>
            </w:rPr>
            <w:instrText xml:space="preserve">CITATION BLU20 \l 1033 </w:instrText>
          </w:r>
          <w:r w:rsidR="0021074A"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(BlueCare, 2020)</w:t>
          </w:r>
          <w:r w:rsidR="0021074A"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4421B432" w14:textId="09BA1E97" w:rsidR="00773DBC" w:rsidRPr="001A7815" w:rsidRDefault="00773DBC" w:rsidP="00FA2A69">
      <w:pPr>
        <w:pStyle w:val="Heading1"/>
      </w:pPr>
      <w:bookmarkStart w:id="11" w:name="_Toc100143956"/>
      <w:r w:rsidRPr="001A7815">
        <w:t>Competitive Sustainable Advantage</w:t>
      </w:r>
      <w:bookmarkEnd w:id="11"/>
    </w:p>
    <w:p w14:paraId="2484344D" w14:textId="5E54D7D9" w:rsidR="007D7150" w:rsidRPr="001A7815" w:rsidRDefault="00FE2EBB" w:rsidP="007D7150">
      <w:pPr>
        <w:rPr>
          <w:rFonts w:asciiTheme="minorHAnsi" w:hAnsiTheme="minorHAnsi" w:cstheme="minorHAnsi"/>
          <w:sz w:val="22"/>
        </w:rPr>
      </w:pPr>
      <w:r>
        <w:rPr>
          <w:rFonts w:asciiTheme="minorHAnsi" w:hAnsiTheme="minorHAnsi" w:cstheme="minorHAnsi"/>
          <w:sz w:val="22"/>
        </w:rPr>
        <w:t xml:space="preserve">Providing highly trained male </w:t>
      </w:r>
      <w:proofErr w:type="spellStart"/>
      <w:r>
        <w:rPr>
          <w:rFonts w:asciiTheme="minorHAnsi" w:hAnsiTheme="minorHAnsi" w:cstheme="minorHAnsi"/>
          <w:sz w:val="22"/>
        </w:rPr>
        <w:t>carers</w:t>
      </w:r>
      <w:proofErr w:type="spellEnd"/>
      <w:r>
        <w:rPr>
          <w:rFonts w:asciiTheme="minorHAnsi" w:hAnsiTheme="minorHAnsi" w:cstheme="minorHAnsi"/>
          <w:sz w:val="22"/>
        </w:rPr>
        <w:t xml:space="preserve"> rather then most companies providing female </w:t>
      </w:r>
      <w:proofErr w:type="spellStart"/>
      <w:r>
        <w:rPr>
          <w:rFonts w:asciiTheme="minorHAnsi" w:hAnsiTheme="minorHAnsi" w:cstheme="minorHAnsi"/>
          <w:sz w:val="22"/>
        </w:rPr>
        <w:t>carers</w:t>
      </w:r>
      <w:proofErr w:type="spellEnd"/>
      <w:r>
        <w:rPr>
          <w:rFonts w:asciiTheme="minorHAnsi" w:hAnsiTheme="minorHAnsi" w:cstheme="minorHAnsi"/>
          <w:sz w:val="22"/>
        </w:rPr>
        <w:t xml:space="preserve"> and having mainly female clients, due to our contract with </w:t>
      </w:r>
      <w:proofErr w:type="spellStart"/>
      <w:r>
        <w:rPr>
          <w:rFonts w:asciiTheme="minorHAnsi" w:hAnsiTheme="minorHAnsi" w:cstheme="minorHAnsi"/>
          <w:sz w:val="22"/>
        </w:rPr>
        <w:t>Solihull</w:t>
      </w:r>
      <w:proofErr w:type="spellEnd"/>
      <w:r>
        <w:rPr>
          <w:rFonts w:asciiTheme="minorHAnsi" w:hAnsiTheme="minorHAnsi" w:cstheme="minorHAnsi"/>
          <w:sz w:val="22"/>
        </w:rPr>
        <w:t xml:space="preserve"> council over 18 years we have majority male clients coming to us who feel more comfortable with male </w:t>
      </w:r>
      <w:proofErr w:type="spellStart"/>
      <w:r>
        <w:rPr>
          <w:rFonts w:asciiTheme="minorHAnsi" w:hAnsiTheme="minorHAnsi" w:cstheme="minorHAnsi"/>
          <w:sz w:val="22"/>
        </w:rPr>
        <w:t>carers</w:t>
      </w:r>
      <w:proofErr w:type="spellEnd"/>
      <w:r>
        <w:rPr>
          <w:rFonts w:asciiTheme="minorHAnsi" w:hAnsiTheme="minorHAnsi" w:cstheme="minorHAnsi"/>
          <w:sz w:val="22"/>
        </w:rPr>
        <w:t xml:space="preserve">, we focused on the gap in the market. </w:t>
      </w:r>
      <w:r w:rsidR="007D7150" w:rsidRPr="001A7815">
        <w:rPr>
          <w:rFonts w:asciiTheme="minorHAnsi" w:hAnsiTheme="minorHAnsi" w:cstheme="minorHAnsi"/>
          <w:sz w:val="22"/>
        </w:rPr>
        <w:t>Private pay home care companies that are linked with a home health agency, hospice, hospital, or senior living complex are offered here.</w:t>
      </w:r>
      <w:r w:rsidR="006B0D2C">
        <w:rPr>
          <w:rFonts w:asciiTheme="minorHAnsi" w:hAnsiTheme="minorHAnsi" w:cstheme="minorHAnsi"/>
          <w:sz w:val="22"/>
        </w:rPr>
        <w:t xml:space="preserve"> </w:t>
      </w:r>
      <w:r w:rsidR="007D7150" w:rsidRPr="001A7815">
        <w:rPr>
          <w:rFonts w:asciiTheme="minorHAnsi" w:hAnsiTheme="minorHAnsi" w:cstheme="minorHAnsi"/>
          <w:sz w:val="22"/>
        </w:rPr>
        <w:t>Franchises are a common topic of debate among CEOs of independent businesses, so I thought I'd bring it up for your consideration today</w:t>
      </w:r>
      <w:r w:rsidR="006F52E8" w:rsidRPr="001A7815">
        <w:rPr>
          <w:rFonts w:asciiTheme="minorHAnsi" w:hAnsiTheme="minorHAnsi" w:cstheme="minorHAnsi"/>
          <w:sz w:val="22"/>
        </w:rPr>
        <w:t xml:space="preserve"> </w:t>
      </w:r>
      <w:sdt>
        <w:sdtPr>
          <w:rPr>
            <w:rFonts w:asciiTheme="minorHAnsi" w:hAnsiTheme="minorHAnsi" w:cstheme="minorHAnsi"/>
            <w:sz w:val="22"/>
          </w:rPr>
          <w:id w:val="-46541313"/>
          <w:citation/>
        </w:sdtPr>
        <w:sdtEndPr/>
        <w:sdtContent>
          <w:r w:rsidR="006F52E8" w:rsidRPr="001A7815">
            <w:rPr>
              <w:rFonts w:asciiTheme="minorHAnsi" w:hAnsiTheme="minorHAnsi" w:cstheme="minorHAnsi"/>
              <w:sz w:val="22"/>
            </w:rPr>
            <w:fldChar w:fldCharType="begin"/>
          </w:r>
          <w:r w:rsidR="006F52E8" w:rsidRPr="001A7815">
            <w:rPr>
              <w:rFonts w:asciiTheme="minorHAnsi" w:hAnsiTheme="minorHAnsi" w:cstheme="minorHAnsi"/>
              <w:sz w:val="22"/>
            </w:rPr>
            <w:instrText xml:space="preserve"> CITATION Ste17 \l 1033 </w:instrText>
          </w:r>
          <w:r w:rsidR="006F52E8"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(Tweed, 2017)</w:t>
          </w:r>
          <w:r w:rsidR="006F52E8" w:rsidRPr="001A7815">
            <w:rPr>
              <w:rFonts w:asciiTheme="minorHAnsi" w:hAnsiTheme="minorHAnsi" w:cstheme="minorHAnsi"/>
              <w:sz w:val="22"/>
            </w:rPr>
            <w:fldChar w:fldCharType="end"/>
          </w:r>
        </w:sdtContent>
      </w:sdt>
      <w:r w:rsidR="007D7150" w:rsidRPr="001A7815">
        <w:rPr>
          <w:rFonts w:asciiTheme="minorHAnsi" w:hAnsiTheme="minorHAnsi" w:cstheme="minorHAnsi"/>
          <w:sz w:val="22"/>
        </w:rPr>
        <w:t xml:space="preserve">. </w:t>
      </w:r>
    </w:p>
    <w:p w14:paraId="27EB1ED4" w14:textId="1DE6B0A6" w:rsidR="007D7150" w:rsidRPr="001A7815" w:rsidRDefault="007D7150" w:rsidP="007D7150">
      <w:pPr>
        <w:rPr>
          <w:rFonts w:asciiTheme="minorHAnsi" w:hAnsiTheme="minorHAnsi" w:cstheme="minorHAnsi"/>
          <w:sz w:val="22"/>
        </w:rPr>
      </w:pPr>
      <w:r w:rsidRPr="001A7815">
        <w:rPr>
          <w:rFonts w:asciiTheme="minorHAnsi" w:hAnsiTheme="minorHAnsi" w:cstheme="minorHAnsi"/>
          <w:sz w:val="22"/>
        </w:rPr>
        <w:t xml:space="preserve">Franchises are </w:t>
      </w:r>
      <w:proofErr w:type="spellStart"/>
      <w:r w:rsidRPr="001A7815">
        <w:rPr>
          <w:rFonts w:asciiTheme="minorHAnsi" w:hAnsiTheme="minorHAnsi" w:cstheme="minorHAnsi"/>
          <w:sz w:val="22"/>
        </w:rPr>
        <w:t>licences</w:t>
      </w:r>
      <w:proofErr w:type="spellEnd"/>
      <w:r w:rsidRPr="001A7815">
        <w:rPr>
          <w:rFonts w:asciiTheme="minorHAnsi" w:hAnsiTheme="minorHAnsi" w:cstheme="minorHAnsi"/>
          <w:sz w:val="22"/>
        </w:rPr>
        <w:t xml:space="preserve"> that a party (franchisee) receives to use the franchisor's intellectual information, processes and trademarks in order to offer a product or service under the franchisor's brand </w:t>
      </w:r>
      <w:proofErr w:type="spellStart"/>
      <w:proofErr w:type="gramStart"/>
      <w:r w:rsidRPr="001A7815">
        <w:rPr>
          <w:rFonts w:asciiTheme="minorHAnsi" w:hAnsiTheme="minorHAnsi" w:cstheme="minorHAnsi"/>
          <w:sz w:val="22"/>
        </w:rPr>
        <w:t>name.When</w:t>
      </w:r>
      <w:proofErr w:type="spellEnd"/>
      <w:proofErr w:type="gramEnd"/>
      <w:r w:rsidRPr="001A7815">
        <w:rPr>
          <w:rFonts w:asciiTheme="minorHAnsi" w:hAnsiTheme="minorHAnsi" w:cstheme="minorHAnsi"/>
          <w:sz w:val="22"/>
        </w:rPr>
        <w:t xml:space="preserve"> it comes to providing in-home care services, a franchisor creates their own exclusive methods and information. There is an upfront price for training and start-up, followed by a monthly fee dependent on the amount of money the company makes. All of the franchise locations are independently owned and managed. Currently, there are 65 firms providing home care franchising. There are more than 7616 sites in the United States and throughout the globe where they do business</w:t>
      </w:r>
      <w:sdt>
        <w:sdtPr>
          <w:rPr>
            <w:rFonts w:asciiTheme="minorHAnsi" w:hAnsiTheme="minorHAnsi" w:cstheme="minorHAnsi"/>
            <w:sz w:val="22"/>
          </w:rPr>
          <w:id w:val="-1433040873"/>
          <w:citation/>
        </w:sdtPr>
        <w:sdtEndPr/>
        <w:sdtContent>
          <w:r w:rsidR="006F52E8" w:rsidRPr="001A7815">
            <w:rPr>
              <w:rFonts w:asciiTheme="minorHAnsi" w:hAnsiTheme="minorHAnsi" w:cstheme="minorHAnsi"/>
              <w:sz w:val="22"/>
            </w:rPr>
            <w:fldChar w:fldCharType="begin"/>
          </w:r>
          <w:r w:rsidR="006F52E8" w:rsidRPr="001A7815">
            <w:rPr>
              <w:rFonts w:asciiTheme="minorHAnsi" w:hAnsiTheme="minorHAnsi" w:cstheme="minorHAnsi"/>
              <w:sz w:val="22"/>
            </w:rPr>
            <w:instrText xml:space="preserve"> CITATION Ste17 \l 1033 </w:instrText>
          </w:r>
          <w:r w:rsidR="006F52E8"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(Tweed, 2017)</w:t>
          </w:r>
          <w:r w:rsidR="006F52E8"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020A8250" w14:textId="77777777" w:rsidR="007D7150" w:rsidRPr="001A7815" w:rsidRDefault="007D7150" w:rsidP="007D7150">
      <w:pPr>
        <w:pStyle w:val="ListParagraph"/>
        <w:numPr>
          <w:ilvl w:val="0"/>
          <w:numId w:val="8"/>
        </w:numPr>
        <w:rPr>
          <w:rFonts w:asciiTheme="minorHAnsi" w:hAnsiTheme="minorHAnsi" w:cstheme="minorHAnsi"/>
          <w:sz w:val="22"/>
        </w:rPr>
      </w:pPr>
      <w:r w:rsidRPr="001A7815">
        <w:rPr>
          <w:rFonts w:asciiTheme="minorHAnsi" w:hAnsiTheme="minorHAnsi" w:cstheme="minorHAnsi"/>
          <w:sz w:val="22"/>
        </w:rPr>
        <w:t>There are eighteen franchises with more than a hundred sites.</w:t>
      </w:r>
    </w:p>
    <w:p w14:paraId="6835DBA0" w14:textId="1273EB3C" w:rsidR="007D7150" w:rsidRPr="001A7815" w:rsidRDefault="007D7150" w:rsidP="007D7150">
      <w:pPr>
        <w:pStyle w:val="ListParagraph"/>
        <w:numPr>
          <w:ilvl w:val="0"/>
          <w:numId w:val="8"/>
        </w:numPr>
        <w:rPr>
          <w:rFonts w:asciiTheme="minorHAnsi" w:hAnsiTheme="minorHAnsi" w:cstheme="minorHAnsi"/>
          <w:sz w:val="22"/>
        </w:rPr>
      </w:pPr>
      <w:r w:rsidRPr="001A7815">
        <w:rPr>
          <w:rFonts w:asciiTheme="minorHAnsi" w:hAnsiTheme="minorHAnsi" w:cstheme="minorHAnsi"/>
          <w:sz w:val="22"/>
        </w:rPr>
        <w:t>From 50 to 100 sites, there are nine firms</w:t>
      </w:r>
      <w:r w:rsidR="008E561E" w:rsidRPr="001A7815">
        <w:rPr>
          <w:rFonts w:asciiTheme="minorHAnsi" w:hAnsiTheme="minorHAnsi" w:cstheme="minorHAnsi"/>
          <w:sz w:val="22"/>
        </w:rPr>
        <w:t>.</w:t>
      </w:r>
    </w:p>
    <w:p w14:paraId="75377B8A" w14:textId="77777777" w:rsidR="007D7150" w:rsidRPr="001A7815" w:rsidRDefault="007D7150" w:rsidP="007D7150">
      <w:pPr>
        <w:pStyle w:val="ListParagraph"/>
        <w:numPr>
          <w:ilvl w:val="0"/>
          <w:numId w:val="8"/>
        </w:numPr>
        <w:rPr>
          <w:rFonts w:asciiTheme="minorHAnsi" w:hAnsiTheme="minorHAnsi" w:cstheme="minorHAnsi"/>
          <w:sz w:val="22"/>
        </w:rPr>
      </w:pPr>
      <w:r w:rsidRPr="001A7815">
        <w:rPr>
          <w:rFonts w:asciiTheme="minorHAnsi" w:hAnsiTheme="minorHAnsi" w:cstheme="minorHAnsi"/>
          <w:sz w:val="22"/>
        </w:rPr>
        <w:t>Companies with between 10 and 49 sites may be found in 18 of these categories:</w:t>
      </w:r>
    </w:p>
    <w:p w14:paraId="6C8B5BFC" w14:textId="77777777" w:rsidR="007D7150" w:rsidRPr="001A7815" w:rsidRDefault="007D7150" w:rsidP="007D7150">
      <w:pPr>
        <w:pStyle w:val="ListParagraph"/>
        <w:numPr>
          <w:ilvl w:val="0"/>
          <w:numId w:val="8"/>
        </w:numPr>
        <w:rPr>
          <w:rFonts w:asciiTheme="minorHAnsi" w:hAnsiTheme="minorHAnsi" w:cstheme="minorHAnsi"/>
          <w:sz w:val="22"/>
        </w:rPr>
      </w:pPr>
      <w:r w:rsidRPr="001A7815">
        <w:rPr>
          <w:rFonts w:asciiTheme="minorHAnsi" w:hAnsiTheme="minorHAnsi" w:cstheme="minorHAnsi"/>
          <w:sz w:val="22"/>
        </w:rPr>
        <w:t>Six franchise businesses have gone out of business since 2013.</w:t>
      </w:r>
    </w:p>
    <w:p w14:paraId="4731D771" w14:textId="54722992" w:rsidR="00C373D3" w:rsidRPr="001A7815" w:rsidRDefault="007D7150" w:rsidP="009021BC">
      <w:pPr>
        <w:pStyle w:val="ListParagraph"/>
        <w:numPr>
          <w:ilvl w:val="0"/>
          <w:numId w:val="8"/>
        </w:numPr>
        <w:rPr>
          <w:rFonts w:asciiTheme="minorHAnsi" w:hAnsiTheme="minorHAnsi" w:cstheme="minorHAnsi"/>
          <w:sz w:val="22"/>
        </w:rPr>
      </w:pPr>
      <w:r w:rsidRPr="001A7815">
        <w:rPr>
          <w:rFonts w:asciiTheme="minorHAnsi" w:hAnsiTheme="minorHAnsi" w:cstheme="minorHAnsi"/>
          <w:sz w:val="22"/>
        </w:rPr>
        <w:t>Home Instead Senior Care is the world's biggest home care franchisor, with 1077 sites. Most of the locales are in the United States, with a few scattered throughout the globe.</w:t>
      </w:r>
    </w:p>
    <w:p w14:paraId="64C93544" w14:textId="77777777" w:rsidR="006510FC" w:rsidRPr="001A7815" w:rsidRDefault="00193759" w:rsidP="00FA2A69">
      <w:pPr>
        <w:pStyle w:val="Heading1"/>
      </w:pPr>
      <w:bookmarkStart w:id="12" w:name="_Toc100143957"/>
      <w:r w:rsidRPr="001A7815">
        <w:t>E-Commerce website</w:t>
      </w:r>
      <w:bookmarkEnd w:id="12"/>
    </w:p>
    <w:p w14:paraId="33CAA457" w14:textId="39C1582B" w:rsidR="00534BF6" w:rsidRPr="001A7815" w:rsidRDefault="00534BF6" w:rsidP="00534BF6">
      <w:pPr>
        <w:rPr>
          <w:rFonts w:asciiTheme="minorHAnsi" w:hAnsiTheme="minorHAnsi" w:cstheme="minorHAnsi"/>
          <w:sz w:val="22"/>
        </w:rPr>
      </w:pPr>
      <w:r w:rsidRPr="001A7815">
        <w:rPr>
          <w:rFonts w:asciiTheme="minorHAnsi" w:hAnsiTheme="minorHAnsi" w:cstheme="minorHAnsi"/>
          <w:sz w:val="22"/>
        </w:rPr>
        <w:t>There has been a dramatic growth in the use of mobile and internet applications in Singapore, which has led to an explosion in the online healthcare market. Some of the latest advancements in Singapore's healthcare industry, such as telemedicine, caregiver services, and medical consultation, are transforming the country's healthcare system as a whole</w:t>
      </w:r>
      <w:r w:rsidR="00047823" w:rsidRPr="001A7815">
        <w:rPr>
          <w:rFonts w:asciiTheme="minorHAnsi" w:hAnsiTheme="minorHAnsi" w:cstheme="minorHAnsi"/>
          <w:sz w:val="22"/>
        </w:rPr>
        <w:t xml:space="preserve"> </w:t>
      </w:r>
      <w:sdt>
        <w:sdtPr>
          <w:rPr>
            <w:rFonts w:asciiTheme="minorHAnsi" w:hAnsiTheme="minorHAnsi" w:cstheme="minorHAnsi"/>
            <w:sz w:val="22"/>
          </w:rPr>
          <w:id w:val="1374877430"/>
          <w:citation/>
        </w:sdtPr>
        <w:sdtEndPr/>
        <w:sdtContent>
          <w:r w:rsidR="00047823" w:rsidRPr="001A7815">
            <w:rPr>
              <w:rFonts w:asciiTheme="minorHAnsi" w:hAnsiTheme="minorHAnsi" w:cstheme="minorHAnsi"/>
              <w:sz w:val="22"/>
            </w:rPr>
            <w:fldChar w:fldCharType="begin"/>
          </w:r>
          <w:r w:rsidR="00047823" w:rsidRPr="001A7815">
            <w:rPr>
              <w:rFonts w:asciiTheme="minorHAnsi" w:hAnsiTheme="minorHAnsi" w:cstheme="minorHAnsi"/>
              <w:sz w:val="22"/>
            </w:rPr>
            <w:instrText xml:space="preserve"> CITATION Car211 \l 1033 </w:instrText>
          </w:r>
          <w:r w:rsidR="00047823"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(CareIssue, 2021)</w:t>
          </w:r>
          <w:r w:rsidR="00047823"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1D221B64" w14:textId="2AA21C5E" w:rsidR="00200EC8" w:rsidRPr="001A7815" w:rsidRDefault="00534BF6" w:rsidP="00534BF6">
      <w:pPr>
        <w:rPr>
          <w:rFonts w:asciiTheme="minorHAnsi" w:hAnsiTheme="minorHAnsi" w:cstheme="minorHAnsi"/>
          <w:sz w:val="22"/>
        </w:rPr>
      </w:pPr>
      <w:r w:rsidRPr="001A7815">
        <w:rPr>
          <w:rFonts w:asciiTheme="minorHAnsi" w:hAnsiTheme="minorHAnsi" w:cstheme="minorHAnsi"/>
          <w:sz w:val="22"/>
        </w:rPr>
        <w:lastRenderedPageBreak/>
        <w:t xml:space="preserve">E-commerce is also benefiting from the expansion of the healthcare technology industry. It's because there's so much untapped potential in the healthcare sector for internet selling. The rise in life expectancy and the desire for excellent healthcare items has led to an increase in the overall demand for healthcare supplies. </w:t>
      </w:r>
      <w:sdt>
        <w:sdtPr>
          <w:rPr>
            <w:rFonts w:asciiTheme="minorHAnsi" w:hAnsiTheme="minorHAnsi" w:cstheme="minorHAnsi"/>
            <w:sz w:val="22"/>
          </w:rPr>
          <w:id w:val="-415397465"/>
          <w:citation/>
        </w:sdtPr>
        <w:sdtEndPr/>
        <w:sdtContent>
          <w:r w:rsidR="00047823" w:rsidRPr="001A7815">
            <w:rPr>
              <w:rFonts w:asciiTheme="minorHAnsi" w:hAnsiTheme="minorHAnsi" w:cstheme="minorHAnsi"/>
              <w:sz w:val="22"/>
            </w:rPr>
            <w:fldChar w:fldCharType="begin"/>
          </w:r>
          <w:r w:rsidR="00047823" w:rsidRPr="001A7815">
            <w:rPr>
              <w:rFonts w:asciiTheme="minorHAnsi" w:hAnsiTheme="minorHAnsi" w:cstheme="minorHAnsi"/>
              <w:sz w:val="22"/>
            </w:rPr>
            <w:instrText xml:space="preserve"> CITATION Car211 \l 1033 </w:instrText>
          </w:r>
          <w:r w:rsidR="00047823"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(CareIssue, 2021)</w:t>
          </w:r>
          <w:r w:rsidR="00047823" w:rsidRPr="001A7815">
            <w:rPr>
              <w:rFonts w:asciiTheme="minorHAnsi" w:hAnsiTheme="minorHAnsi" w:cstheme="minorHAnsi"/>
              <w:sz w:val="22"/>
            </w:rPr>
            <w:fldChar w:fldCharType="end"/>
          </w:r>
        </w:sdtContent>
      </w:sdt>
      <w:r w:rsidR="00200EC8" w:rsidRPr="001A7815">
        <w:rPr>
          <w:rFonts w:asciiTheme="minorHAnsi" w:hAnsiTheme="minorHAnsi" w:cstheme="minorHAnsi"/>
          <w:sz w:val="22"/>
        </w:rPr>
        <w:t>.</w:t>
      </w:r>
    </w:p>
    <w:p w14:paraId="69F963EC" w14:textId="4F397707" w:rsidR="00200EC8" w:rsidRPr="001A7815" w:rsidRDefault="00200EC8" w:rsidP="00200EC8">
      <w:pPr>
        <w:rPr>
          <w:rFonts w:asciiTheme="minorHAnsi" w:hAnsiTheme="minorHAnsi" w:cstheme="minorHAnsi"/>
          <w:sz w:val="22"/>
        </w:rPr>
      </w:pPr>
      <w:r w:rsidRPr="001A7815">
        <w:rPr>
          <w:rFonts w:asciiTheme="minorHAnsi" w:hAnsiTheme="minorHAnsi" w:cstheme="minorHAnsi"/>
          <w:sz w:val="22"/>
        </w:rPr>
        <w:t xml:space="preserve">We use </w:t>
      </w:r>
      <w:proofErr w:type="spellStart"/>
      <w:r w:rsidRPr="001A7815">
        <w:rPr>
          <w:rFonts w:asciiTheme="minorHAnsi" w:hAnsiTheme="minorHAnsi" w:cstheme="minorHAnsi"/>
          <w:sz w:val="22"/>
        </w:rPr>
        <w:t>shopify</w:t>
      </w:r>
      <w:proofErr w:type="spellEnd"/>
      <w:r w:rsidRPr="001A7815">
        <w:rPr>
          <w:rFonts w:asciiTheme="minorHAnsi" w:hAnsiTheme="minorHAnsi" w:cstheme="minorHAnsi"/>
          <w:sz w:val="22"/>
        </w:rPr>
        <w:t xml:space="preserve"> for our Innovative home care service because: </w:t>
      </w:r>
    </w:p>
    <w:p w14:paraId="747DA5DD" w14:textId="06FFCF47" w:rsidR="00200EC8" w:rsidRPr="001A7815" w:rsidRDefault="00200EC8" w:rsidP="00200EC8">
      <w:pPr>
        <w:rPr>
          <w:rFonts w:asciiTheme="minorHAnsi" w:hAnsiTheme="minorHAnsi" w:cstheme="minorHAnsi"/>
          <w:sz w:val="22"/>
        </w:rPr>
      </w:pPr>
      <w:r w:rsidRPr="001A7815">
        <w:rPr>
          <w:rFonts w:asciiTheme="minorHAnsi" w:hAnsiTheme="minorHAnsi" w:cstheme="minorHAnsi"/>
          <w:sz w:val="22"/>
        </w:rPr>
        <w:t>S</w:t>
      </w:r>
      <w:r w:rsidR="00353DD7">
        <w:rPr>
          <w:rFonts w:asciiTheme="minorHAnsi" w:hAnsiTheme="minorHAnsi" w:cstheme="minorHAnsi"/>
          <w:sz w:val="22"/>
        </w:rPr>
        <w:t>h</w:t>
      </w:r>
      <w:r w:rsidRPr="001A7815">
        <w:rPr>
          <w:rFonts w:asciiTheme="minorHAnsi" w:hAnsiTheme="minorHAnsi" w:cstheme="minorHAnsi"/>
          <w:sz w:val="22"/>
        </w:rPr>
        <w:t xml:space="preserve">opify's contact lens subscription business has grown to more than $30 million in revenue in less than a year and is continuing growing at a rate of 20% per </w:t>
      </w:r>
      <w:proofErr w:type="spellStart"/>
      <w:proofErr w:type="gramStart"/>
      <w:r w:rsidRPr="001A7815">
        <w:rPr>
          <w:rFonts w:asciiTheme="minorHAnsi" w:hAnsiTheme="minorHAnsi" w:cstheme="minorHAnsi"/>
          <w:sz w:val="22"/>
        </w:rPr>
        <w:t>month.Original</w:t>
      </w:r>
      <w:proofErr w:type="spellEnd"/>
      <w:proofErr w:type="gramEnd"/>
      <w:r w:rsidRPr="001A7815">
        <w:rPr>
          <w:rFonts w:asciiTheme="minorHAnsi" w:hAnsiTheme="minorHAnsi" w:cstheme="minorHAnsi"/>
          <w:sz w:val="22"/>
        </w:rPr>
        <w:t xml:space="preserve">, thought-provoking tales and user-generated content are reshaping the $36 billion feminine hygiene </w:t>
      </w:r>
      <w:proofErr w:type="spellStart"/>
      <w:r w:rsidRPr="001A7815">
        <w:rPr>
          <w:rFonts w:asciiTheme="minorHAnsi" w:hAnsiTheme="minorHAnsi" w:cstheme="minorHAnsi"/>
          <w:sz w:val="22"/>
        </w:rPr>
        <w:t>business.The</w:t>
      </w:r>
      <w:proofErr w:type="spellEnd"/>
      <w:r w:rsidRPr="001A7815">
        <w:rPr>
          <w:rFonts w:asciiTheme="minorHAnsi" w:hAnsiTheme="minorHAnsi" w:cstheme="minorHAnsi"/>
          <w:sz w:val="22"/>
        </w:rPr>
        <w:t xml:space="preserve"> $368 billion digital health sector is predicted to grow to $418 billion by 2020 and is a part of the $3.7 trillion wellness economy</w:t>
      </w:r>
      <w:sdt>
        <w:sdtPr>
          <w:rPr>
            <w:rFonts w:asciiTheme="minorHAnsi" w:hAnsiTheme="minorHAnsi" w:cstheme="minorHAnsi"/>
            <w:sz w:val="22"/>
          </w:rPr>
          <w:id w:val="-202092722"/>
          <w:citation/>
        </w:sdtPr>
        <w:sdtEndPr/>
        <w:sdtContent>
          <w:r w:rsidR="00047823" w:rsidRPr="001A7815">
            <w:rPr>
              <w:rFonts w:asciiTheme="minorHAnsi" w:hAnsiTheme="minorHAnsi" w:cstheme="minorHAnsi"/>
              <w:sz w:val="22"/>
            </w:rPr>
            <w:fldChar w:fldCharType="begin"/>
          </w:r>
          <w:r w:rsidR="00047823" w:rsidRPr="001A7815">
            <w:rPr>
              <w:rFonts w:asciiTheme="minorHAnsi" w:hAnsiTheme="minorHAnsi" w:cstheme="minorHAnsi"/>
              <w:sz w:val="22"/>
            </w:rPr>
            <w:instrText xml:space="preserve"> CITATION Car211 \l 1033 </w:instrText>
          </w:r>
          <w:r w:rsidR="00047823"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(CareIssue, 2021)</w:t>
          </w:r>
          <w:r w:rsidR="00047823"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4E3ADD6B" w14:textId="7EC1F7FA" w:rsidR="006B221C" w:rsidRPr="001A7815" w:rsidRDefault="006B221C" w:rsidP="00AE19AB">
      <w:pPr>
        <w:pStyle w:val="Heading2"/>
      </w:pPr>
      <w:bookmarkStart w:id="13" w:name="_Toc100143958"/>
      <w:r w:rsidRPr="001A7815">
        <w:t>Content of Website</w:t>
      </w:r>
      <w:bookmarkEnd w:id="13"/>
    </w:p>
    <w:p w14:paraId="7253279B" w14:textId="736D88BB" w:rsidR="006B221C" w:rsidRPr="001A7815" w:rsidRDefault="00FF515E" w:rsidP="006B221C">
      <w:pPr>
        <w:rPr>
          <w:rFonts w:asciiTheme="minorHAnsi" w:hAnsiTheme="minorHAnsi" w:cstheme="minorHAnsi"/>
          <w:sz w:val="22"/>
        </w:rPr>
      </w:pPr>
      <w:r w:rsidRPr="001A7815">
        <w:rPr>
          <w:rFonts w:asciiTheme="minorHAnsi" w:hAnsiTheme="minorHAnsi" w:cstheme="minorHAnsi"/>
          <w:sz w:val="22"/>
        </w:rPr>
        <w:t xml:space="preserve">For health and medical companies, there is a huge potential to supply customers with relevant, reliable and valuable health material whenever they need it. Many individuals have a natural </w:t>
      </w:r>
      <w:r w:rsidR="00353DD7" w:rsidRPr="001A7815">
        <w:rPr>
          <w:rFonts w:asciiTheme="minorHAnsi" w:hAnsiTheme="minorHAnsi" w:cstheme="minorHAnsi"/>
          <w:sz w:val="22"/>
        </w:rPr>
        <w:t>tendency</w:t>
      </w:r>
      <w:r w:rsidRPr="001A7815">
        <w:rPr>
          <w:rFonts w:asciiTheme="minorHAnsi" w:hAnsiTheme="minorHAnsi" w:cstheme="minorHAnsi"/>
          <w:sz w:val="22"/>
        </w:rPr>
        <w:t xml:space="preserve"> to accept what physicians say t</w:t>
      </w:r>
      <w:r w:rsidR="00353DD7">
        <w:rPr>
          <w:rFonts w:asciiTheme="minorHAnsi" w:hAnsiTheme="minorHAnsi" w:cstheme="minorHAnsi"/>
          <w:sz w:val="22"/>
        </w:rPr>
        <w:t>o t</w:t>
      </w:r>
      <w:r w:rsidRPr="001A7815">
        <w:rPr>
          <w:rFonts w:asciiTheme="minorHAnsi" w:hAnsiTheme="minorHAnsi" w:cstheme="minorHAnsi"/>
          <w:sz w:val="22"/>
        </w:rPr>
        <w:t xml:space="preserve">hem because of their extensive training and status as specialists. Health information on the Internet, particularly that provided by reputable individuals or </w:t>
      </w:r>
      <w:proofErr w:type="spellStart"/>
      <w:r w:rsidRPr="001A7815">
        <w:rPr>
          <w:rFonts w:asciiTheme="minorHAnsi" w:hAnsiTheme="minorHAnsi" w:cstheme="minorHAnsi"/>
          <w:sz w:val="22"/>
        </w:rPr>
        <w:t>organisations</w:t>
      </w:r>
      <w:proofErr w:type="spellEnd"/>
      <w:r w:rsidRPr="001A7815">
        <w:rPr>
          <w:rFonts w:asciiTheme="minorHAnsi" w:hAnsiTheme="minorHAnsi" w:cstheme="minorHAnsi"/>
          <w:sz w:val="22"/>
        </w:rPr>
        <w:t xml:space="preserve"> such as doctors' offices and health insurance companies, is supported by this viewpoint. When it comes to illnesses or medical problems, it is essential that healthcare material, particularly when it is written by specialists, be accurate and honest</w:t>
      </w:r>
      <w:sdt>
        <w:sdtPr>
          <w:rPr>
            <w:rFonts w:asciiTheme="minorHAnsi" w:hAnsiTheme="minorHAnsi" w:cstheme="minorHAnsi"/>
            <w:sz w:val="22"/>
          </w:rPr>
          <w:id w:val="2097128722"/>
          <w:citation/>
        </w:sdtPr>
        <w:sdtEndPr/>
        <w:sdtContent>
          <w:r w:rsidRPr="001A7815">
            <w:rPr>
              <w:rFonts w:asciiTheme="minorHAnsi" w:hAnsiTheme="minorHAnsi" w:cstheme="minorHAnsi"/>
              <w:sz w:val="22"/>
            </w:rPr>
            <w:fldChar w:fldCharType="begin"/>
          </w:r>
          <w:r w:rsidRPr="001A7815">
            <w:rPr>
              <w:rFonts w:asciiTheme="minorHAnsi" w:hAnsiTheme="minorHAnsi" w:cstheme="minorHAnsi"/>
              <w:sz w:val="22"/>
            </w:rPr>
            <w:instrText xml:space="preserve"> CITATION MAN21 \l 1033 </w:instrText>
          </w:r>
          <w:r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(MANYA CHYLINSKI, 2021)</w:t>
          </w:r>
          <w:r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3AA33D47" w14:textId="187FA089" w:rsidR="00FF515E" w:rsidRPr="001A7815" w:rsidRDefault="004B42AE" w:rsidP="00AE19AB">
      <w:pPr>
        <w:pStyle w:val="Heading2"/>
      </w:pPr>
      <w:bookmarkStart w:id="14" w:name="_Toc100143959"/>
      <w:proofErr w:type="spellStart"/>
      <w:r w:rsidRPr="001A7815">
        <w:t>Finanacing</w:t>
      </w:r>
      <w:bookmarkEnd w:id="14"/>
      <w:proofErr w:type="spellEnd"/>
      <w:r w:rsidRPr="001A7815">
        <w:t xml:space="preserve"> </w:t>
      </w:r>
    </w:p>
    <w:p w14:paraId="1C3B382D" w14:textId="72CB9075" w:rsidR="00AC3B73" w:rsidRPr="001A7815" w:rsidRDefault="00AC3B73" w:rsidP="00AC3B73">
      <w:pPr>
        <w:rPr>
          <w:rFonts w:asciiTheme="minorHAnsi" w:hAnsiTheme="minorHAnsi" w:cstheme="minorHAnsi"/>
          <w:sz w:val="22"/>
        </w:rPr>
      </w:pPr>
      <w:r w:rsidRPr="001A7815">
        <w:rPr>
          <w:rFonts w:asciiTheme="minorHAnsi" w:hAnsiTheme="minorHAnsi" w:cstheme="minorHAnsi"/>
          <w:b/>
          <w:i/>
          <w:sz w:val="22"/>
          <w:u w:val="single"/>
        </w:rPr>
        <w:t>Friends and family</w:t>
      </w:r>
      <w:r w:rsidRPr="001A7815">
        <w:rPr>
          <w:rFonts w:asciiTheme="minorHAnsi" w:hAnsiTheme="minorHAnsi" w:cstheme="minorHAnsi"/>
          <w:sz w:val="22"/>
        </w:rPr>
        <w:t>. When launching a non-medical home care firm, family and friends may be a terrific source of funding. Many families will be unable or unwilling to contribute to the financing of your business, which might lead to complications</w:t>
      </w:r>
      <w:sdt>
        <w:sdtPr>
          <w:rPr>
            <w:rFonts w:asciiTheme="minorHAnsi" w:hAnsiTheme="minorHAnsi" w:cstheme="minorHAnsi"/>
            <w:sz w:val="22"/>
          </w:rPr>
          <w:id w:val="541564500"/>
          <w:citation/>
        </w:sdtPr>
        <w:sdtEndPr/>
        <w:sdtContent>
          <w:r w:rsidR="00B74CF2" w:rsidRPr="001A7815">
            <w:rPr>
              <w:rFonts w:asciiTheme="minorHAnsi" w:hAnsiTheme="minorHAnsi" w:cstheme="minorHAnsi"/>
              <w:sz w:val="22"/>
            </w:rPr>
            <w:fldChar w:fldCharType="begin"/>
          </w:r>
          <w:r w:rsidR="00B74CF2" w:rsidRPr="001A7815">
            <w:rPr>
              <w:rFonts w:asciiTheme="minorHAnsi" w:hAnsiTheme="minorHAnsi" w:cstheme="minorHAnsi"/>
              <w:sz w:val="22"/>
            </w:rPr>
            <w:instrText xml:space="preserve"> CITATION akh17 \l 1033 </w:instrText>
          </w:r>
          <w:r w:rsidR="00B74CF2"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(khan, 2017)</w:t>
          </w:r>
          <w:r w:rsidR="00B74CF2"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588F7675" w14:textId="6223F43B" w:rsidR="00AC3B73" w:rsidRPr="001A7815" w:rsidRDefault="00AC3B73" w:rsidP="00AC3B73">
      <w:pPr>
        <w:rPr>
          <w:rFonts w:asciiTheme="minorHAnsi" w:hAnsiTheme="minorHAnsi" w:cstheme="minorHAnsi"/>
          <w:sz w:val="22"/>
        </w:rPr>
      </w:pPr>
      <w:r w:rsidRPr="001A7815">
        <w:rPr>
          <w:rFonts w:asciiTheme="minorHAnsi" w:hAnsiTheme="minorHAnsi" w:cstheme="minorHAnsi"/>
          <w:b/>
          <w:i/>
          <w:sz w:val="22"/>
          <w:u w:val="single"/>
        </w:rPr>
        <w:t>Partners</w:t>
      </w:r>
      <w:r w:rsidRPr="001A7815">
        <w:rPr>
          <w:rFonts w:asciiTheme="minorHAnsi" w:hAnsiTheme="minorHAnsi" w:cstheme="minorHAnsi"/>
          <w:sz w:val="22"/>
        </w:rPr>
        <w:t xml:space="preserve">. Your start-up expenditures may be slashed in half by teaming up with a business partner. </w:t>
      </w:r>
    </w:p>
    <w:p w14:paraId="733E60F0" w14:textId="28EB9B09" w:rsidR="004B42AE" w:rsidRPr="001A7815" w:rsidRDefault="00AC3B73" w:rsidP="00AC3B73">
      <w:pPr>
        <w:rPr>
          <w:rFonts w:asciiTheme="minorHAnsi" w:hAnsiTheme="minorHAnsi" w:cstheme="minorHAnsi"/>
          <w:sz w:val="22"/>
        </w:rPr>
      </w:pPr>
      <w:r w:rsidRPr="001A7815">
        <w:rPr>
          <w:rFonts w:asciiTheme="minorHAnsi" w:hAnsiTheme="minorHAnsi" w:cstheme="minorHAnsi"/>
          <w:b/>
          <w:i/>
          <w:sz w:val="22"/>
          <w:u w:val="single"/>
        </w:rPr>
        <w:t>Institutions that lend money</w:t>
      </w:r>
      <w:r w:rsidRPr="001A7815">
        <w:rPr>
          <w:rFonts w:asciiTheme="minorHAnsi" w:hAnsiTheme="minorHAnsi" w:cstheme="minorHAnsi"/>
          <w:sz w:val="22"/>
        </w:rPr>
        <w:t>. It's possible to improve your chances of getting a loan from a financial institution if your franchise ambition relies on their judgement. Lenders often look at three things when determining your credit score: stability, income, and previous credit history</w:t>
      </w:r>
      <w:r w:rsidR="00957CEB" w:rsidRPr="001A7815">
        <w:rPr>
          <w:rFonts w:asciiTheme="minorHAnsi" w:hAnsiTheme="minorHAnsi" w:cstheme="minorHAnsi"/>
          <w:sz w:val="22"/>
        </w:rPr>
        <w:t xml:space="preserve"> </w:t>
      </w:r>
      <w:sdt>
        <w:sdtPr>
          <w:rPr>
            <w:rFonts w:asciiTheme="minorHAnsi" w:hAnsiTheme="minorHAnsi" w:cstheme="minorHAnsi"/>
            <w:sz w:val="22"/>
          </w:rPr>
          <w:id w:val="1383444938"/>
          <w:citation/>
        </w:sdtPr>
        <w:sdtEndPr/>
        <w:sdtContent>
          <w:r w:rsidR="00957CEB" w:rsidRPr="001A7815">
            <w:rPr>
              <w:rFonts w:asciiTheme="minorHAnsi" w:hAnsiTheme="minorHAnsi" w:cstheme="minorHAnsi"/>
              <w:sz w:val="22"/>
            </w:rPr>
            <w:fldChar w:fldCharType="begin"/>
          </w:r>
          <w:r w:rsidR="00957CEB" w:rsidRPr="001A7815">
            <w:rPr>
              <w:rFonts w:asciiTheme="minorHAnsi" w:hAnsiTheme="minorHAnsi" w:cstheme="minorHAnsi"/>
              <w:sz w:val="22"/>
            </w:rPr>
            <w:instrText xml:space="preserve"> CITATION akh17 \l 1033 </w:instrText>
          </w:r>
          <w:r w:rsidR="00957CEB" w:rsidRPr="001A7815">
            <w:rPr>
              <w:rFonts w:asciiTheme="minorHAnsi" w:hAnsiTheme="minorHAnsi" w:cstheme="minorHAnsi"/>
              <w:sz w:val="22"/>
            </w:rPr>
            <w:fldChar w:fldCharType="separate"/>
          </w:r>
          <w:r w:rsidR="001A7155" w:rsidRPr="001A7155">
            <w:rPr>
              <w:rFonts w:asciiTheme="minorHAnsi" w:hAnsiTheme="minorHAnsi" w:cstheme="minorHAnsi"/>
              <w:noProof/>
              <w:sz w:val="22"/>
            </w:rPr>
            <w:t>(khan, 2017)</w:t>
          </w:r>
          <w:r w:rsidR="00957CEB"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69953A5A" w14:textId="0981CFC4" w:rsidR="004B42AE" w:rsidRPr="001A7815" w:rsidRDefault="004B42AE" w:rsidP="00AE19AB">
      <w:pPr>
        <w:pStyle w:val="Heading2"/>
      </w:pPr>
      <w:bookmarkStart w:id="15" w:name="_Toc100143960"/>
      <w:r w:rsidRPr="001A7815">
        <w:t>Staff needed</w:t>
      </w:r>
      <w:bookmarkEnd w:id="15"/>
      <w:r w:rsidRPr="001A7815">
        <w:t xml:space="preserve"> </w:t>
      </w:r>
      <w:r w:rsidRPr="001A7815">
        <w:tab/>
      </w:r>
      <w:r w:rsidRPr="001A7815">
        <w:tab/>
      </w:r>
    </w:p>
    <w:p w14:paraId="540C4800" w14:textId="660FA2D4" w:rsidR="00957CEB" w:rsidRPr="001A7815" w:rsidRDefault="00564FE1" w:rsidP="00564FE1">
      <w:pPr>
        <w:rPr>
          <w:rFonts w:asciiTheme="minorHAnsi" w:hAnsiTheme="minorHAnsi" w:cstheme="minorHAnsi"/>
          <w:sz w:val="22"/>
        </w:rPr>
      </w:pPr>
      <w:r w:rsidRPr="001A7815">
        <w:rPr>
          <w:rFonts w:asciiTheme="minorHAnsi" w:hAnsiTheme="minorHAnsi" w:cstheme="minorHAnsi"/>
          <w:sz w:val="22"/>
        </w:rPr>
        <w:t>An organization's whole staff of home health aides must submit an accreditation application at the same time.</w:t>
      </w:r>
      <w:r w:rsidR="005966D9" w:rsidRPr="001A7815">
        <w:rPr>
          <w:rFonts w:asciiTheme="minorHAnsi" w:hAnsiTheme="minorHAnsi" w:cstheme="minorHAnsi"/>
          <w:sz w:val="22"/>
        </w:rPr>
        <w:t xml:space="preserve"> An individual who assists with domestic duties or responsibilities may maintain the household while a patient is receiving medical attention at home. This includes food preparation, laundry and grocery shopping. </w:t>
      </w:r>
      <w:r w:rsidRPr="001A7815">
        <w:rPr>
          <w:rFonts w:asciiTheme="minorHAnsi" w:hAnsiTheme="minorHAnsi" w:cstheme="minorHAnsi"/>
          <w:sz w:val="22"/>
        </w:rPr>
        <w:t>The home care agency must have certified professionals on staff to conduct the evaluations, care planning, and monitoring, and maintain compliance with the standards and procedures and pay yearly accreditation costs for the agency</w:t>
      </w:r>
      <w:sdt>
        <w:sdtPr>
          <w:rPr>
            <w:rFonts w:asciiTheme="minorHAnsi" w:hAnsiTheme="minorHAnsi" w:cstheme="minorHAnsi"/>
            <w:sz w:val="22"/>
          </w:rPr>
          <w:id w:val="263575524"/>
          <w:citation/>
        </w:sdtPr>
        <w:sdtEndPr/>
        <w:sdtContent>
          <w:r w:rsidRPr="001A7815">
            <w:rPr>
              <w:rFonts w:asciiTheme="minorHAnsi" w:hAnsiTheme="minorHAnsi" w:cstheme="minorHAnsi"/>
              <w:sz w:val="22"/>
            </w:rPr>
            <w:fldChar w:fldCharType="begin"/>
          </w:r>
          <w:r w:rsidRPr="001A7815">
            <w:rPr>
              <w:rFonts w:asciiTheme="minorHAnsi" w:hAnsiTheme="minorHAnsi" w:cstheme="minorHAnsi"/>
              <w:sz w:val="22"/>
            </w:rPr>
            <w:instrText xml:space="preserve"> CITATION Sen21 \l 1033 </w:instrText>
          </w:r>
          <w:r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(SeniorCare, 2021)</w:t>
          </w:r>
          <w:r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5415A59E" w14:textId="05D1F7AF" w:rsidR="004B42AE" w:rsidRPr="001A7815" w:rsidRDefault="004B42AE" w:rsidP="00AE19AB">
      <w:pPr>
        <w:pStyle w:val="Heading2"/>
      </w:pPr>
      <w:bookmarkStart w:id="16" w:name="_Toc100143961"/>
      <w:r w:rsidRPr="001A7815">
        <w:lastRenderedPageBreak/>
        <w:t>Payment Service</w:t>
      </w:r>
      <w:bookmarkEnd w:id="16"/>
    </w:p>
    <w:p w14:paraId="142F203F" w14:textId="69C4F2F3" w:rsidR="00763773" w:rsidRPr="001A7815" w:rsidRDefault="00763773" w:rsidP="00763773">
      <w:pPr>
        <w:rPr>
          <w:rFonts w:asciiTheme="minorHAnsi" w:hAnsiTheme="minorHAnsi" w:cstheme="minorHAnsi"/>
          <w:sz w:val="22"/>
        </w:rPr>
      </w:pPr>
      <w:r w:rsidRPr="001A7815">
        <w:rPr>
          <w:rFonts w:asciiTheme="minorHAnsi" w:hAnsiTheme="minorHAnsi" w:cstheme="minorHAnsi"/>
          <w:sz w:val="22"/>
        </w:rPr>
        <w:t xml:space="preserve">Paying for home care services for a loved one is an essential part of selecting the best solution for your situation. This crucial step might be complicated since various service providers accept different payment methods and different payment sources cover different services. We will use the </w:t>
      </w:r>
      <w:proofErr w:type="spellStart"/>
      <w:r w:rsidRPr="001A7815">
        <w:rPr>
          <w:rFonts w:asciiTheme="minorHAnsi" w:hAnsiTheme="minorHAnsi" w:cstheme="minorHAnsi"/>
          <w:sz w:val="22"/>
        </w:rPr>
        <w:t>paypal</w:t>
      </w:r>
      <w:proofErr w:type="spellEnd"/>
      <w:r w:rsidRPr="001A7815">
        <w:rPr>
          <w:rFonts w:asciiTheme="minorHAnsi" w:hAnsiTheme="minorHAnsi" w:cstheme="minorHAnsi"/>
          <w:sz w:val="22"/>
        </w:rPr>
        <w:t xml:space="preserve"> method for our customers. In addition to PayPal balance, bank account, PayPal Credit and debit or credit card payments, you may now use your PayPal rewards balance to make payments</w:t>
      </w:r>
      <w:sdt>
        <w:sdtPr>
          <w:rPr>
            <w:rFonts w:asciiTheme="minorHAnsi" w:hAnsiTheme="minorHAnsi" w:cstheme="minorHAnsi"/>
            <w:sz w:val="22"/>
          </w:rPr>
          <w:id w:val="1767804699"/>
          <w:citation/>
        </w:sdtPr>
        <w:sdtEndPr/>
        <w:sdtContent>
          <w:r w:rsidR="00B40D53" w:rsidRPr="001A7815">
            <w:rPr>
              <w:rFonts w:asciiTheme="minorHAnsi" w:hAnsiTheme="minorHAnsi" w:cstheme="minorHAnsi"/>
              <w:sz w:val="22"/>
            </w:rPr>
            <w:fldChar w:fldCharType="begin"/>
          </w:r>
          <w:r w:rsidR="00B40D53" w:rsidRPr="001A7815">
            <w:rPr>
              <w:rFonts w:asciiTheme="minorHAnsi" w:hAnsiTheme="minorHAnsi" w:cstheme="minorHAnsi"/>
              <w:sz w:val="22"/>
            </w:rPr>
            <w:instrText xml:space="preserve"> CITATION Pay21 \l 1033 </w:instrText>
          </w:r>
          <w:r w:rsidR="00B40D53"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(Paypal, 2021)</w:t>
          </w:r>
          <w:r w:rsidR="00B40D53"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2C81A0EF" w14:textId="77777777" w:rsidR="00047823" w:rsidRPr="001A7815" w:rsidRDefault="00047823">
      <w:pPr>
        <w:rPr>
          <w:rFonts w:asciiTheme="minorHAnsi" w:eastAsiaTheme="majorEastAsia" w:hAnsiTheme="minorHAnsi" w:cstheme="minorHAnsi"/>
          <w:color w:val="365F91" w:themeColor="accent1" w:themeShade="BF"/>
          <w:sz w:val="22"/>
        </w:rPr>
      </w:pPr>
      <w:r w:rsidRPr="001A7815">
        <w:rPr>
          <w:rFonts w:asciiTheme="minorHAnsi" w:hAnsiTheme="minorHAnsi" w:cstheme="minorHAnsi"/>
          <w:sz w:val="22"/>
        </w:rPr>
        <w:br w:type="page"/>
      </w:r>
    </w:p>
    <w:p w14:paraId="6069E63B" w14:textId="468B0002" w:rsidR="00193759" w:rsidRPr="001A7815" w:rsidRDefault="00193759" w:rsidP="00FA2A69">
      <w:pPr>
        <w:pStyle w:val="Heading1"/>
      </w:pPr>
      <w:bookmarkStart w:id="17" w:name="_Toc100143962"/>
      <w:r w:rsidRPr="001A7815">
        <w:lastRenderedPageBreak/>
        <w:t>Marketing</w:t>
      </w:r>
      <w:bookmarkEnd w:id="17"/>
    </w:p>
    <w:p w14:paraId="5D8C163B" w14:textId="4F72D2F0" w:rsidR="00285426" w:rsidRPr="001A7815" w:rsidRDefault="0011515E" w:rsidP="00AE19AB">
      <w:pPr>
        <w:pStyle w:val="Heading2"/>
      </w:pPr>
      <w:bookmarkStart w:id="18" w:name="_Toc100143963"/>
      <w:proofErr w:type="gramStart"/>
      <w:r w:rsidRPr="001A7815">
        <w:t xml:space="preserve">Promotion </w:t>
      </w:r>
      <w:r w:rsidR="00345D65" w:rsidRPr="001A7815">
        <w:t xml:space="preserve"> by</w:t>
      </w:r>
      <w:proofErr w:type="gramEnd"/>
      <w:r w:rsidR="00345D65" w:rsidRPr="001A7815">
        <w:t xml:space="preserve"> using Online Media</w:t>
      </w:r>
      <w:bookmarkEnd w:id="18"/>
      <w:r w:rsidR="00345D65" w:rsidRPr="001A7815">
        <w:t xml:space="preserve"> </w:t>
      </w:r>
    </w:p>
    <w:p w14:paraId="6264FF53" w14:textId="2DDE6521" w:rsidR="0011515E" w:rsidRPr="001A7815" w:rsidRDefault="0011515E" w:rsidP="0011515E">
      <w:pPr>
        <w:rPr>
          <w:rFonts w:asciiTheme="minorHAnsi" w:hAnsiTheme="minorHAnsi" w:cstheme="minorHAnsi"/>
          <w:sz w:val="22"/>
        </w:rPr>
      </w:pPr>
      <w:r w:rsidRPr="001A7815">
        <w:rPr>
          <w:rFonts w:asciiTheme="minorHAnsi" w:hAnsiTheme="minorHAnsi" w:cstheme="minorHAnsi"/>
          <w:sz w:val="22"/>
        </w:rPr>
        <w:t>There is no other way to survive in the current world of medical and home health care service but to develop fresh ideas. These services will be able to reach a larger number of households and patients, young and elderly, as a result of this effort. There have been a number of home care service companies springing up in recent years to help patients on their way. Using these advancements, they are able to deal with even the most difficult cases.</w:t>
      </w:r>
      <w:r w:rsidR="002777B7">
        <w:rPr>
          <w:rFonts w:asciiTheme="minorHAnsi" w:hAnsiTheme="minorHAnsi" w:cstheme="minorHAnsi"/>
          <w:sz w:val="22"/>
        </w:rPr>
        <w:t xml:space="preserve"> </w:t>
      </w:r>
      <w:proofErr w:type="gramStart"/>
      <w:r w:rsidRPr="001A7815">
        <w:rPr>
          <w:rFonts w:asciiTheme="minorHAnsi" w:hAnsiTheme="minorHAnsi" w:cstheme="minorHAnsi"/>
          <w:sz w:val="22"/>
        </w:rPr>
        <w:t>As</w:t>
      </w:r>
      <w:proofErr w:type="gramEnd"/>
      <w:r w:rsidRPr="001A7815">
        <w:rPr>
          <w:rFonts w:asciiTheme="minorHAnsi" w:hAnsiTheme="minorHAnsi" w:cstheme="minorHAnsi"/>
          <w:sz w:val="22"/>
        </w:rPr>
        <w:t xml:space="preserve"> a result, it's critical to fund new technologies that allow home health aides to offer better care for their patients while they remain in the comfort of their own homes</w:t>
      </w:r>
      <w:sdt>
        <w:sdtPr>
          <w:rPr>
            <w:rFonts w:asciiTheme="minorHAnsi" w:hAnsiTheme="minorHAnsi" w:cstheme="minorHAnsi"/>
            <w:sz w:val="22"/>
          </w:rPr>
          <w:id w:val="-555629373"/>
          <w:citation/>
        </w:sdtPr>
        <w:sdtEndPr/>
        <w:sdtContent>
          <w:r w:rsidR="00B66626" w:rsidRPr="001A7815">
            <w:rPr>
              <w:rFonts w:asciiTheme="minorHAnsi" w:hAnsiTheme="minorHAnsi" w:cstheme="minorHAnsi"/>
              <w:sz w:val="22"/>
            </w:rPr>
            <w:fldChar w:fldCharType="begin"/>
          </w:r>
          <w:r w:rsidR="00B66626" w:rsidRPr="001A7815">
            <w:rPr>
              <w:rFonts w:asciiTheme="minorHAnsi" w:hAnsiTheme="minorHAnsi" w:cstheme="minorHAnsi"/>
              <w:sz w:val="22"/>
            </w:rPr>
            <w:instrText xml:space="preserve"> CITATION MrA21 \l 1033 </w:instrText>
          </w:r>
          <w:r w:rsidR="00B66626"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(Russell, 2021)</w:t>
          </w:r>
          <w:r w:rsidR="00B66626" w:rsidRPr="001A7815">
            <w:rPr>
              <w:rFonts w:asciiTheme="minorHAnsi" w:hAnsiTheme="minorHAnsi" w:cstheme="minorHAnsi"/>
              <w:sz w:val="22"/>
            </w:rPr>
            <w:fldChar w:fldCharType="end"/>
          </w:r>
        </w:sdtContent>
      </w:sdt>
      <w:r w:rsidRPr="001A7815">
        <w:rPr>
          <w:rFonts w:asciiTheme="minorHAnsi" w:hAnsiTheme="minorHAnsi" w:cstheme="minorHAnsi"/>
          <w:sz w:val="22"/>
        </w:rPr>
        <w:t>. Additionally, they will be able to benefit from this in a variety of additional ways:</w:t>
      </w:r>
    </w:p>
    <w:p w14:paraId="57A40830" w14:textId="77777777" w:rsidR="0011515E" w:rsidRPr="001A7815" w:rsidRDefault="0011515E" w:rsidP="0011515E">
      <w:pPr>
        <w:pStyle w:val="ListParagraph"/>
        <w:numPr>
          <w:ilvl w:val="0"/>
          <w:numId w:val="9"/>
        </w:numPr>
        <w:rPr>
          <w:rFonts w:asciiTheme="minorHAnsi" w:hAnsiTheme="minorHAnsi" w:cstheme="minorHAnsi"/>
          <w:sz w:val="22"/>
        </w:rPr>
      </w:pPr>
      <w:r w:rsidRPr="001A7815">
        <w:rPr>
          <w:rFonts w:asciiTheme="minorHAnsi" w:hAnsiTheme="minorHAnsi" w:cstheme="minorHAnsi"/>
          <w:sz w:val="22"/>
        </w:rPr>
        <w:t>to keep in touch with their medical professionals</w:t>
      </w:r>
    </w:p>
    <w:p w14:paraId="74D0FA60" w14:textId="459DD8A0" w:rsidR="0011515E" w:rsidRPr="001A7815" w:rsidRDefault="0011515E" w:rsidP="0011515E">
      <w:pPr>
        <w:pStyle w:val="ListParagraph"/>
        <w:numPr>
          <w:ilvl w:val="0"/>
          <w:numId w:val="9"/>
        </w:numPr>
        <w:rPr>
          <w:rFonts w:asciiTheme="minorHAnsi" w:hAnsiTheme="minorHAnsi" w:cstheme="minorHAnsi"/>
          <w:sz w:val="22"/>
        </w:rPr>
      </w:pPr>
      <w:r w:rsidRPr="001A7815">
        <w:rPr>
          <w:rFonts w:asciiTheme="minorHAnsi" w:hAnsiTheme="minorHAnsi" w:cstheme="minorHAnsi"/>
          <w:sz w:val="22"/>
        </w:rPr>
        <w:t>Attend all scheduled visits and follow the doctor's instructions.</w:t>
      </w:r>
    </w:p>
    <w:p w14:paraId="538C5D32" w14:textId="624CB897" w:rsidR="00B66626" w:rsidRPr="001A7815" w:rsidRDefault="009070C7" w:rsidP="00B66626">
      <w:pPr>
        <w:rPr>
          <w:rFonts w:asciiTheme="minorHAnsi" w:hAnsiTheme="minorHAnsi" w:cstheme="minorHAnsi"/>
          <w:sz w:val="22"/>
        </w:rPr>
      </w:pPr>
      <w:r w:rsidRPr="001A7815">
        <w:rPr>
          <w:rFonts w:asciiTheme="minorHAnsi" w:hAnsiTheme="minorHAnsi" w:cstheme="minorHAnsi"/>
          <w:sz w:val="22"/>
        </w:rPr>
        <w:t>The best approach to spread the word about your home health care firm is via word-of-mouth recommendations from satisfied customers. Social evidence, in the form of testimonials and evaluations, is the most potent weapon in the arsenal of any business. In order to earn recommendations, it's essential to build a strong connection with your clients from the beginning, so it's much simpler to ask for a recommendation later on</w:t>
      </w:r>
      <w:sdt>
        <w:sdtPr>
          <w:rPr>
            <w:rFonts w:asciiTheme="minorHAnsi" w:hAnsiTheme="minorHAnsi" w:cstheme="minorHAnsi"/>
            <w:sz w:val="22"/>
          </w:rPr>
          <w:id w:val="-1596008253"/>
          <w:citation/>
        </w:sdtPr>
        <w:sdtEndPr/>
        <w:sdtContent>
          <w:r w:rsidRPr="001A7815">
            <w:rPr>
              <w:rFonts w:asciiTheme="minorHAnsi" w:hAnsiTheme="minorHAnsi" w:cstheme="minorHAnsi"/>
              <w:sz w:val="22"/>
            </w:rPr>
            <w:fldChar w:fldCharType="begin"/>
          </w:r>
          <w:r w:rsidRPr="001A7815">
            <w:rPr>
              <w:rFonts w:asciiTheme="minorHAnsi" w:hAnsiTheme="minorHAnsi" w:cstheme="minorHAnsi"/>
              <w:sz w:val="22"/>
            </w:rPr>
            <w:instrText xml:space="preserve"> CITATION Ash211 \l 1033 </w:instrText>
          </w:r>
          <w:r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(Choithramani, 2021)</w:t>
          </w:r>
          <w:r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29903DAE" w14:textId="03131244" w:rsidR="009070C7" w:rsidRPr="001A7815" w:rsidRDefault="00345D65" w:rsidP="00AE19AB">
      <w:pPr>
        <w:pStyle w:val="Heading2"/>
      </w:pPr>
      <w:bookmarkStart w:id="19" w:name="_Toc100143964"/>
      <w:r w:rsidRPr="001A7815">
        <w:t>Reach the Target market</w:t>
      </w:r>
      <w:bookmarkEnd w:id="19"/>
      <w:r w:rsidRPr="001A7815">
        <w:t xml:space="preserve"> </w:t>
      </w:r>
    </w:p>
    <w:p w14:paraId="6DC7F85C" w14:textId="3CB236F2" w:rsidR="0011515E" w:rsidRPr="001A7815" w:rsidRDefault="00345D65" w:rsidP="0011515E">
      <w:pPr>
        <w:rPr>
          <w:rFonts w:asciiTheme="minorHAnsi" w:hAnsiTheme="minorHAnsi" w:cstheme="minorHAnsi"/>
          <w:sz w:val="22"/>
        </w:rPr>
      </w:pPr>
      <w:r w:rsidRPr="001A7815">
        <w:rPr>
          <w:rFonts w:asciiTheme="minorHAnsi" w:hAnsiTheme="minorHAnsi" w:cstheme="minorHAnsi"/>
          <w:sz w:val="22"/>
        </w:rPr>
        <w:t xml:space="preserve">After a hospital stay, many elderly patients aren't ready to go home, but they aren't ill enough to remain there either. It is possible for many patients with enough support to return to their own homes. To get recommendations from the hospital's discharge nurses, social workers, and administrators, you need to create a connection with them. Hold monthly open houses to promote yourself to the </w:t>
      </w:r>
      <w:proofErr w:type="spellStart"/>
      <w:r w:rsidRPr="001A7815">
        <w:rPr>
          <w:rFonts w:asciiTheme="minorHAnsi" w:hAnsiTheme="minorHAnsi" w:cstheme="minorHAnsi"/>
          <w:sz w:val="22"/>
        </w:rPr>
        <w:t>neighbourhood</w:t>
      </w:r>
      <w:proofErr w:type="spellEnd"/>
      <w:r w:rsidRPr="001A7815">
        <w:rPr>
          <w:rFonts w:asciiTheme="minorHAnsi" w:hAnsiTheme="minorHAnsi" w:cstheme="minorHAnsi"/>
          <w:sz w:val="22"/>
        </w:rPr>
        <w:t xml:space="preserve"> and to possible workers if you operate your home care service out of an office Your local media may be a great source of information on compelling human interest stories that you can pitch to a reporter or an on-air personality</w:t>
      </w:r>
      <w:sdt>
        <w:sdtPr>
          <w:rPr>
            <w:rFonts w:asciiTheme="minorHAnsi" w:hAnsiTheme="minorHAnsi" w:cstheme="minorHAnsi"/>
            <w:sz w:val="22"/>
          </w:rPr>
          <w:id w:val="-2110496249"/>
          <w:citation/>
        </w:sdtPr>
        <w:sdtEndPr/>
        <w:sdtContent>
          <w:r w:rsidRPr="001A7815">
            <w:rPr>
              <w:rFonts w:asciiTheme="minorHAnsi" w:hAnsiTheme="minorHAnsi" w:cstheme="minorHAnsi"/>
              <w:sz w:val="22"/>
            </w:rPr>
            <w:fldChar w:fldCharType="begin"/>
          </w:r>
          <w:r w:rsidRPr="001A7815">
            <w:rPr>
              <w:rFonts w:asciiTheme="minorHAnsi" w:hAnsiTheme="minorHAnsi" w:cstheme="minorHAnsi"/>
              <w:sz w:val="22"/>
            </w:rPr>
            <w:instrText xml:space="preserve"> CITATION Lin211 \l 1033 </w:instrText>
          </w:r>
          <w:r w:rsidRPr="001A7815">
            <w:rPr>
              <w:rFonts w:asciiTheme="minorHAnsi" w:hAnsiTheme="minorHAnsi" w:cstheme="minorHAnsi"/>
              <w:sz w:val="22"/>
            </w:rPr>
            <w:fldChar w:fldCharType="separate"/>
          </w:r>
          <w:r w:rsidR="001A7155">
            <w:rPr>
              <w:rFonts w:asciiTheme="minorHAnsi" w:hAnsiTheme="minorHAnsi" w:cstheme="minorHAnsi"/>
              <w:noProof/>
              <w:sz w:val="22"/>
            </w:rPr>
            <w:t xml:space="preserve"> </w:t>
          </w:r>
          <w:r w:rsidR="001A7155" w:rsidRPr="001A7155">
            <w:rPr>
              <w:rFonts w:asciiTheme="minorHAnsi" w:hAnsiTheme="minorHAnsi" w:cstheme="minorHAnsi"/>
              <w:noProof/>
              <w:sz w:val="22"/>
            </w:rPr>
            <w:t>(Ray, 2021)</w:t>
          </w:r>
          <w:r w:rsidRPr="001A7815">
            <w:rPr>
              <w:rFonts w:asciiTheme="minorHAnsi" w:hAnsiTheme="minorHAnsi" w:cstheme="minorHAnsi"/>
              <w:sz w:val="22"/>
            </w:rPr>
            <w:fldChar w:fldCharType="end"/>
          </w:r>
        </w:sdtContent>
      </w:sdt>
      <w:r w:rsidRPr="001A7815">
        <w:rPr>
          <w:rFonts w:asciiTheme="minorHAnsi" w:hAnsiTheme="minorHAnsi" w:cstheme="minorHAnsi"/>
          <w:sz w:val="22"/>
        </w:rPr>
        <w:t>.</w:t>
      </w:r>
    </w:p>
    <w:p w14:paraId="6F4A91D9" w14:textId="77777777" w:rsidR="00193759" w:rsidRPr="001A7815" w:rsidRDefault="00193759" w:rsidP="00FA2A69">
      <w:pPr>
        <w:pStyle w:val="Heading1"/>
      </w:pPr>
      <w:bookmarkStart w:id="20" w:name="_Toc100143965"/>
      <w:r w:rsidRPr="001A7815">
        <w:t>Conclusion</w:t>
      </w:r>
      <w:bookmarkEnd w:id="20"/>
    </w:p>
    <w:p w14:paraId="1ACA1D0F" w14:textId="6B12DF12" w:rsidR="00383698" w:rsidRPr="001A7815" w:rsidRDefault="006D0317" w:rsidP="009021BC">
      <w:pPr>
        <w:rPr>
          <w:rFonts w:asciiTheme="minorHAnsi" w:hAnsiTheme="minorHAnsi" w:cstheme="minorHAnsi"/>
          <w:sz w:val="22"/>
        </w:rPr>
      </w:pPr>
      <w:r w:rsidRPr="001A7815">
        <w:rPr>
          <w:rFonts w:asciiTheme="minorHAnsi" w:hAnsiTheme="minorHAnsi" w:cstheme="minorHAnsi"/>
          <w:sz w:val="22"/>
        </w:rPr>
        <w:t xml:space="preserve">A value proposition is a way for businesses to express their worth to consumers. You don't have to be a member of a certain industry or interest group to benefit from this. You will undoubtedly get a strategic edge if you invest in another possibility to make a sound investment. The modern tools and procedures allow me to easily transform my marketing into a </w:t>
      </w:r>
      <w:proofErr w:type="spellStart"/>
      <w:r w:rsidRPr="001A7815">
        <w:rPr>
          <w:rFonts w:asciiTheme="minorHAnsi" w:hAnsiTheme="minorHAnsi" w:cstheme="minorHAnsi"/>
          <w:sz w:val="22"/>
        </w:rPr>
        <w:t>tantalising</w:t>
      </w:r>
      <w:proofErr w:type="spellEnd"/>
      <w:r w:rsidRPr="001A7815">
        <w:rPr>
          <w:rFonts w:asciiTheme="minorHAnsi" w:hAnsiTheme="minorHAnsi" w:cstheme="minorHAnsi"/>
          <w:sz w:val="22"/>
        </w:rPr>
        <w:t xml:space="preserve"> and enticing experience. Finally, a healthy lifestyle is necessary to establish a strong immune system and prevent illness. "Maintain" here refers to ensuring that your body has a healthy immune system. We previously stated a three-features-method for maintaining body immunity. Nutrients come first. A well-balanced diet necessitates consuming a wide range of foods. If you find it difficult to maintain a healthy diet, consider taking nutritional supplements. Also, don't forget about proper cleanliness and the safety of the food you prepare. The upkeep of one's physical appearance comes in second. It's critical to keep tabs on your weight. maintain a healthy body weight and engage in frequent physical activity. In addition, a good night's sleep is essential. Nursing home safety and adverse occurrences are now discussed in the context of hospital patient safety.</w:t>
      </w:r>
      <w:r w:rsidR="00383698" w:rsidRPr="001A7815">
        <w:rPr>
          <w:rFonts w:asciiTheme="minorHAnsi" w:hAnsiTheme="minorHAnsi" w:cstheme="minorHAnsi"/>
          <w:sz w:val="22"/>
        </w:rPr>
        <w:t>  </w:t>
      </w:r>
    </w:p>
    <w:p w14:paraId="52FDEEA8" w14:textId="72B982B6" w:rsidR="005D3316" w:rsidRPr="001A7815" w:rsidRDefault="005D3316" w:rsidP="009021BC">
      <w:pPr>
        <w:rPr>
          <w:rFonts w:asciiTheme="minorHAnsi" w:hAnsiTheme="minorHAnsi" w:cstheme="minorHAnsi"/>
          <w:sz w:val="22"/>
        </w:rPr>
      </w:pPr>
    </w:p>
    <w:bookmarkStart w:id="21" w:name="_Toc100143966" w:displacedByCustomXml="next"/>
    <w:sdt>
      <w:sdtPr>
        <w:rPr>
          <w:rFonts w:eastAsiaTheme="minorHAnsi"/>
          <w:color w:val="auto"/>
        </w:rPr>
        <w:id w:val="2125496476"/>
        <w:docPartObj>
          <w:docPartGallery w:val="Bibliographies"/>
          <w:docPartUnique/>
        </w:docPartObj>
      </w:sdtPr>
      <w:sdtEndPr>
        <w:rPr>
          <w:b w:val="0"/>
          <w:bCs w:val="0"/>
        </w:rPr>
      </w:sdtEndPr>
      <w:sdtContent>
        <w:p w14:paraId="0301299F" w14:textId="77777777" w:rsidR="000443E8" w:rsidRPr="001A7815" w:rsidRDefault="000443E8" w:rsidP="00FA2A69">
          <w:pPr>
            <w:pStyle w:val="Heading1"/>
          </w:pPr>
          <w:r w:rsidRPr="001A7815">
            <w:t>References</w:t>
          </w:r>
          <w:bookmarkEnd w:id="21"/>
        </w:p>
        <w:sdt>
          <w:sdtPr>
            <w:rPr>
              <w:rFonts w:asciiTheme="minorHAnsi" w:hAnsiTheme="minorHAnsi" w:cstheme="minorHAnsi"/>
              <w:sz w:val="22"/>
            </w:rPr>
            <w:id w:val="-573587230"/>
            <w:bibliography/>
          </w:sdtPr>
          <w:sdtEndPr/>
          <w:sdtContent>
            <w:p w14:paraId="4F731F27" w14:textId="77777777" w:rsidR="001A7155" w:rsidRDefault="001A7155" w:rsidP="001F7018">
              <w:pPr>
                <w:pStyle w:val="Bibliography"/>
                <w:ind w:left="720" w:hanging="720"/>
                <w:rPr>
                  <w:rFonts w:asciiTheme="minorHAnsi" w:hAnsiTheme="minorHAnsi" w:cstheme="minorHAnsi"/>
                  <w:sz w:val="22"/>
                </w:rPr>
              </w:pPr>
            </w:p>
            <w:p w14:paraId="30BA7481" w14:textId="77777777" w:rsidR="001A7155" w:rsidRDefault="000443E8" w:rsidP="001A7155">
              <w:pPr>
                <w:pStyle w:val="Bibliography"/>
                <w:ind w:left="720" w:hanging="720"/>
                <w:rPr>
                  <w:noProof/>
                  <w:szCs w:val="24"/>
                </w:rPr>
              </w:pPr>
              <w:r w:rsidRPr="001A7815">
                <w:rPr>
                  <w:rFonts w:asciiTheme="minorHAnsi" w:hAnsiTheme="minorHAnsi" w:cstheme="minorHAnsi"/>
                  <w:sz w:val="22"/>
                </w:rPr>
                <w:fldChar w:fldCharType="begin"/>
              </w:r>
              <w:r w:rsidRPr="001A7815">
                <w:rPr>
                  <w:rFonts w:asciiTheme="minorHAnsi" w:hAnsiTheme="minorHAnsi" w:cstheme="minorHAnsi"/>
                  <w:sz w:val="22"/>
                </w:rPr>
                <w:instrText xml:space="preserve"> BIBLIOGRAPHY </w:instrText>
              </w:r>
              <w:r w:rsidRPr="001A7815">
                <w:rPr>
                  <w:rFonts w:asciiTheme="minorHAnsi" w:hAnsiTheme="minorHAnsi" w:cstheme="minorHAnsi"/>
                  <w:sz w:val="22"/>
                </w:rPr>
                <w:fldChar w:fldCharType="separate"/>
              </w:r>
              <w:r w:rsidR="001A7155">
                <w:rPr>
                  <w:noProof/>
                </w:rPr>
                <w:t xml:space="preserve">BlueCare. (2020, Sep 23). </w:t>
              </w:r>
              <w:r w:rsidR="001A7155">
                <w:rPr>
                  <w:i/>
                  <w:iCs/>
                  <w:noProof/>
                </w:rPr>
                <w:t>Difference Between Home Care and Home Health Care</w:t>
              </w:r>
              <w:r w:rsidR="001A7155">
                <w:rPr>
                  <w:noProof/>
                </w:rPr>
                <w:t>. Retrieved from www.bluearrowcare.co.uk: https://www.bluearrowcare.co.uk/blog/difference-between-home-care-and-home-health-care/#:~:text=The%20term%20home%20care%20describes,nursing%20home%20or%20hospital%20stay.</w:t>
              </w:r>
            </w:p>
            <w:p w14:paraId="7C143E05" w14:textId="77777777" w:rsidR="001A7155" w:rsidRDefault="001A7155" w:rsidP="001A7155">
              <w:pPr>
                <w:pStyle w:val="Bibliography"/>
                <w:ind w:left="720" w:hanging="720"/>
                <w:rPr>
                  <w:noProof/>
                </w:rPr>
              </w:pPr>
              <w:r>
                <w:rPr>
                  <w:noProof/>
                </w:rPr>
                <w:t xml:space="preserve">CareIssue. (2021, April 12). </w:t>
              </w:r>
              <w:r>
                <w:rPr>
                  <w:i/>
                  <w:iCs/>
                  <w:noProof/>
                </w:rPr>
                <w:t>E-commerce and its role in the healthcare sector</w:t>
              </w:r>
              <w:r>
                <w:rPr>
                  <w:noProof/>
                </w:rPr>
                <w:t>. Retrieved from www.jaga-me.com: https://www.jaga-me.com/thecareissue/ecommerce-healthcare-sector/</w:t>
              </w:r>
            </w:p>
            <w:p w14:paraId="2F9C38C2" w14:textId="77777777" w:rsidR="001A7155" w:rsidRDefault="001A7155" w:rsidP="001A7155">
              <w:pPr>
                <w:pStyle w:val="Bibliography"/>
                <w:ind w:left="720" w:hanging="720"/>
                <w:rPr>
                  <w:noProof/>
                </w:rPr>
              </w:pPr>
              <w:r>
                <w:rPr>
                  <w:noProof/>
                </w:rPr>
                <w:t xml:space="preserve">Choithramani, A. (2021, May 25). </w:t>
              </w:r>
              <w:r>
                <w:rPr>
                  <w:i/>
                  <w:iCs/>
                  <w:noProof/>
                </w:rPr>
                <w:t>14 Actionable Home Care Marketing Strategies for 2021</w:t>
              </w:r>
              <w:r>
                <w:rPr>
                  <w:noProof/>
                </w:rPr>
                <w:t>. Retrieved from www.careacademy.com: https://careacademy.com/blog/home-health-care-marketing/</w:t>
              </w:r>
            </w:p>
            <w:p w14:paraId="173A3688" w14:textId="77777777" w:rsidR="001A7155" w:rsidRDefault="001A7155" w:rsidP="001A7155">
              <w:pPr>
                <w:pStyle w:val="Bibliography"/>
                <w:ind w:left="720" w:hanging="720"/>
                <w:rPr>
                  <w:noProof/>
                </w:rPr>
              </w:pPr>
              <w:r>
                <w:rPr>
                  <w:noProof/>
                </w:rPr>
                <w:t xml:space="preserve">Diana Teggi. (2020). Care homes as hospices for the prevalent form of dying: An analysis of long-term care provision towards the end of life in England,. </w:t>
              </w:r>
              <w:r>
                <w:rPr>
                  <w:i/>
                  <w:iCs/>
                  <w:noProof/>
                </w:rPr>
                <w:t>Social Science &amp; Medicine,</w:t>
              </w:r>
              <w:r>
                <w:rPr>
                  <w:noProof/>
                </w:rPr>
                <w:t>.</w:t>
              </w:r>
            </w:p>
            <w:p w14:paraId="2F4AC0E5" w14:textId="77777777" w:rsidR="001A7155" w:rsidRDefault="001A7155" w:rsidP="001A7155">
              <w:pPr>
                <w:pStyle w:val="Bibliography"/>
                <w:ind w:left="720" w:hanging="720"/>
                <w:rPr>
                  <w:noProof/>
                </w:rPr>
              </w:pPr>
              <w:r>
                <w:rPr>
                  <w:noProof/>
                </w:rPr>
                <w:t xml:space="preserve">financeresource. (2018, May 25). </w:t>
              </w:r>
              <w:r>
                <w:rPr>
                  <w:i/>
                  <w:iCs/>
                  <w:noProof/>
                </w:rPr>
                <w:t>Nursing Home SWOT Analysis</w:t>
              </w:r>
              <w:r>
                <w:rPr>
                  <w:noProof/>
                </w:rPr>
                <w:t>. Retrieved from www.thefinanceresource.com: https://www.thefinanceresource.com/swot-analysis/nursing-home-swot-analysis.aspx</w:t>
              </w:r>
            </w:p>
            <w:p w14:paraId="61D6E196" w14:textId="77777777" w:rsidR="001A7155" w:rsidRDefault="001A7155" w:rsidP="001A7155">
              <w:pPr>
                <w:pStyle w:val="Bibliography"/>
                <w:ind w:left="720" w:hanging="720"/>
                <w:rPr>
                  <w:noProof/>
                </w:rPr>
              </w:pPr>
              <w:r>
                <w:rPr>
                  <w:noProof/>
                </w:rPr>
                <w:t xml:space="preserve">Geron, S. M. (2000). The home care satisfaction measure: A client-centered approach to assessing the satisfaction of frail older adults with home care services. </w:t>
              </w:r>
              <w:r>
                <w:rPr>
                  <w:i/>
                  <w:iCs/>
                  <w:noProof/>
                </w:rPr>
                <w:t>The Journals of Gerontology Series B: Psychological Sciences and Social Sciences</w:t>
              </w:r>
              <w:r>
                <w:rPr>
                  <w:noProof/>
                </w:rPr>
                <w:t>.</w:t>
              </w:r>
            </w:p>
            <w:p w14:paraId="0B9933E0" w14:textId="77777777" w:rsidR="001A7155" w:rsidRDefault="001A7155" w:rsidP="001A7155">
              <w:pPr>
                <w:pStyle w:val="Bibliography"/>
                <w:ind w:left="720" w:hanging="720"/>
                <w:rPr>
                  <w:noProof/>
                </w:rPr>
              </w:pPr>
              <w:r>
                <w:rPr>
                  <w:noProof/>
                </w:rPr>
                <w:t xml:space="preserve">Hassan, A. (. (2012). he value proposition concept in marketing: How customers perceive the value delivered by firms-. </w:t>
              </w:r>
              <w:r>
                <w:rPr>
                  <w:i/>
                  <w:iCs/>
                  <w:noProof/>
                </w:rPr>
                <w:t>International journal of marketing studies</w:t>
              </w:r>
              <w:r>
                <w:rPr>
                  <w:noProof/>
                </w:rPr>
                <w:t>.</w:t>
              </w:r>
            </w:p>
            <w:p w14:paraId="0F67DFEF" w14:textId="77777777" w:rsidR="001A7155" w:rsidRDefault="001A7155" w:rsidP="001A7155">
              <w:pPr>
                <w:pStyle w:val="Bibliography"/>
                <w:ind w:left="720" w:hanging="720"/>
                <w:rPr>
                  <w:noProof/>
                </w:rPr>
              </w:pPr>
              <w:r>
                <w:rPr>
                  <w:noProof/>
                </w:rPr>
                <w:t xml:space="preserve">Innovative. (2021, April 15). </w:t>
              </w:r>
              <w:r>
                <w:rPr>
                  <w:i/>
                  <w:iCs/>
                  <w:noProof/>
                </w:rPr>
                <w:t>Services</w:t>
              </w:r>
              <w:r>
                <w:rPr>
                  <w:noProof/>
                </w:rPr>
                <w:t>. Retrieved from www.innovativehomecare.com: https://www.innovativehomecare.com/services/</w:t>
              </w:r>
            </w:p>
            <w:p w14:paraId="1F069936" w14:textId="77777777" w:rsidR="001A7155" w:rsidRDefault="001A7155" w:rsidP="001A7155">
              <w:pPr>
                <w:pStyle w:val="Bibliography"/>
                <w:ind w:left="720" w:hanging="720"/>
                <w:rPr>
                  <w:noProof/>
                </w:rPr>
              </w:pPr>
              <w:r>
                <w:rPr>
                  <w:noProof/>
                </w:rPr>
                <w:t xml:space="preserve">Jennifer Kirsty Burton, A. T.-M. (2022). Developing a minimum data set for older adult care homes in the UK: exploring the concept and defining early core principles,. </w:t>
              </w:r>
              <w:r>
                <w:rPr>
                  <w:i/>
                  <w:iCs/>
                  <w:noProof/>
                </w:rPr>
                <w:t>The Lancet Healthy Longevity</w:t>
              </w:r>
              <w:r>
                <w:rPr>
                  <w:noProof/>
                </w:rPr>
                <w:t>.</w:t>
              </w:r>
            </w:p>
            <w:p w14:paraId="5B3067BC" w14:textId="77777777" w:rsidR="001A7155" w:rsidRDefault="001A7155" w:rsidP="001A7155">
              <w:pPr>
                <w:pStyle w:val="Bibliography"/>
                <w:ind w:left="720" w:hanging="720"/>
                <w:rPr>
                  <w:noProof/>
                </w:rPr>
              </w:pPr>
              <w:r>
                <w:rPr>
                  <w:noProof/>
                </w:rPr>
                <w:t xml:space="preserve">Joseph G. Ouslander, S. M. (n.d.). Assessment in the Nursing Home,. </w:t>
              </w:r>
              <w:r>
                <w:rPr>
                  <w:i/>
                  <w:iCs/>
                  <w:noProof/>
                </w:rPr>
                <w:t>Clinics in Geriatric Medicine,</w:t>
              </w:r>
              <w:r>
                <w:rPr>
                  <w:noProof/>
                </w:rPr>
                <w:t>, 1987.</w:t>
              </w:r>
            </w:p>
            <w:p w14:paraId="6B087D32" w14:textId="77777777" w:rsidR="001A7155" w:rsidRDefault="001A7155" w:rsidP="001A7155">
              <w:pPr>
                <w:pStyle w:val="Bibliography"/>
                <w:ind w:left="720" w:hanging="720"/>
                <w:rPr>
                  <w:noProof/>
                </w:rPr>
              </w:pPr>
              <w:r>
                <w:rPr>
                  <w:noProof/>
                </w:rPr>
                <w:t xml:space="preserve">khan, a. (2017, Aug 31). </w:t>
              </w:r>
              <w:r>
                <w:rPr>
                  <w:i/>
                  <w:iCs/>
                  <w:noProof/>
                </w:rPr>
                <w:t>Starting a Non-Medical Home Care Agency: Financing Tips for New Franchisees</w:t>
              </w:r>
              <w:r>
                <w:rPr>
                  <w:noProof/>
                </w:rPr>
                <w:t>. Retrieved from www.executivehomecarefranchise.com: https://executivehomecarefranchise.com/starting-non-medical-home-care-agency-financing-tips-new-franchisees/</w:t>
              </w:r>
            </w:p>
            <w:p w14:paraId="3FB7E891" w14:textId="77777777" w:rsidR="001A7155" w:rsidRDefault="001A7155" w:rsidP="001A7155">
              <w:pPr>
                <w:pStyle w:val="Bibliography"/>
                <w:ind w:left="720" w:hanging="720"/>
                <w:rPr>
                  <w:noProof/>
                </w:rPr>
              </w:pPr>
              <w:r>
                <w:rPr>
                  <w:noProof/>
                </w:rPr>
                <w:lastRenderedPageBreak/>
                <w:t xml:space="preserve">Lanzarone, E. M. (2012). Operations management applied to home care services: the problem of assigning human resources to patients. </w:t>
              </w:r>
              <w:r>
                <w:rPr>
                  <w:i/>
                  <w:iCs/>
                  <w:noProof/>
                </w:rPr>
                <w:t>Transactions on Systems, Man, and Cybernetics-Part A: Systems and Humans</w:t>
              </w:r>
              <w:r>
                <w:rPr>
                  <w:noProof/>
                </w:rPr>
                <w:t>.</w:t>
              </w:r>
            </w:p>
            <w:p w14:paraId="0D61D0D4" w14:textId="77777777" w:rsidR="001A7155" w:rsidRDefault="001A7155" w:rsidP="001A7155">
              <w:pPr>
                <w:pStyle w:val="Bibliography"/>
                <w:ind w:left="720" w:hanging="720"/>
                <w:rPr>
                  <w:noProof/>
                </w:rPr>
              </w:pPr>
              <w:r>
                <w:rPr>
                  <w:noProof/>
                </w:rPr>
                <w:t xml:space="preserve">MANYA CHYLINSKI. (2021, Novemeber 21). </w:t>
              </w:r>
              <w:r>
                <w:rPr>
                  <w:i/>
                  <w:iCs/>
                  <w:noProof/>
                </w:rPr>
                <w:t>What’s Working with Health Content?</w:t>
              </w:r>
              <w:r>
                <w:rPr>
                  <w:noProof/>
                </w:rPr>
                <w:t xml:space="preserve"> Retrieved from www.contentmarketinginstitute.com: https://contentmarketinginstitute.com/2011/11/how-healthy-is-healthcare-content/</w:t>
              </w:r>
            </w:p>
            <w:p w14:paraId="7C9519CC" w14:textId="77777777" w:rsidR="001A7155" w:rsidRDefault="001A7155" w:rsidP="001A7155">
              <w:pPr>
                <w:pStyle w:val="Bibliography"/>
                <w:ind w:left="720" w:hanging="720"/>
                <w:rPr>
                  <w:noProof/>
                </w:rPr>
              </w:pPr>
              <w:r>
                <w:rPr>
                  <w:noProof/>
                </w:rPr>
                <w:t xml:space="preserve">Mohapatra, S. (2013). E-commerce Strategy. </w:t>
              </w:r>
              <w:r>
                <w:rPr>
                  <w:i/>
                  <w:iCs/>
                  <w:noProof/>
                </w:rPr>
                <w:t>E-Commerce Strategy</w:t>
              </w:r>
              <w:r>
                <w:rPr>
                  <w:noProof/>
                </w:rPr>
                <w:t>.</w:t>
              </w:r>
            </w:p>
            <w:p w14:paraId="7F0B9D91" w14:textId="77777777" w:rsidR="001A7155" w:rsidRDefault="001A7155" w:rsidP="001A7155">
              <w:pPr>
                <w:pStyle w:val="Bibliography"/>
                <w:ind w:left="720" w:hanging="720"/>
                <w:rPr>
                  <w:noProof/>
                </w:rPr>
              </w:pPr>
              <w:r>
                <w:rPr>
                  <w:noProof/>
                </w:rPr>
                <w:t xml:space="preserve">Morgan, N. A. (2019). Research in marketing strategy. </w:t>
              </w:r>
              <w:r>
                <w:rPr>
                  <w:i/>
                  <w:iCs/>
                  <w:noProof/>
                </w:rPr>
                <w:t>Journal of the Academy of Marketing Science</w:t>
              </w:r>
              <w:r>
                <w:rPr>
                  <w:noProof/>
                </w:rPr>
                <w:t>.</w:t>
              </w:r>
            </w:p>
            <w:p w14:paraId="7BA8CA9E" w14:textId="77777777" w:rsidR="001A7155" w:rsidRDefault="001A7155" w:rsidP="001A7155">
              <w:pPr>
                <w:pStyle w:val="Bibliography"/>
                <w:ind w:left="720" w:hanging="720"/>
                <w:rPr>
                  <w:noProof/>
                </w:rPr>
              </w:pPr>
              <w:r>
                <w:rPr>
                  <w:noProof/>
                </w:rPr>
                <w:t xml:space="preserve">Payne, A. F. (2017). The customer value proposition: evolution, development, and application in marketing. </w:t>
              </w:r>
              <w:r>
                <w:rPr>
                  <w:i/>
                  <w:iCs/>
                  <w:noProof/>
                </w:rPr>
                <w:t>Journal of the Academy of Marketing Scienc</w:t>
              </w:r>
              <w:r>
                <w:rPr>
                  <w:noProof/>
                </w:rPr>
                <w:t>, 467-489.</w:t>
              </w:r>
            </w:p>
            <w:p w14:paraId="157214D9" w14:textId="77777777" w:rsidR="001A7155" w:rsidRDefault="001A7155" w:rsidP="001A7155">
              <w:pPr>
                <w:pStyle w:val="Bibliography"/>
                <w:ind w:left="720" w:hanging="720"/>
                <w:rPr>
                  <w:noProof/>
                </w:rPr>
              </w:pPr>
              <w:r>
                <w:rPr>
                  <w:noProof/>
                </w:rPr>
                <w:t xml:space="preserve">Paypal. (2021, Sep 15). </w:t>
              </w:r>
              <w:r>
                <w:rPr>
                  <w:i/>
                  <w:iCs/>
                  <w:noProof/>
                </w:rPr>
                <w:t>About Payment Methods</w:t>
              </w:r>
              <w:r>
                <w:rPr>
                  <w:noProof/>
                </w:rPr>
                <w:t>. Retrieved from www.paypal.com: https://www.paypal.com/us/webapps/mpp/popup/about-payment-methods#:~:text=PayPal%20allows%20you%20to%20make,does%20not%20address%20unauthorized%20transactions.</w:t>
              </w:r>
            </w:p>
            <w:p w14:paraId="54968FA3" w14:textId="77777777" w:rsidR="001A7155" w:rsidRDefault="001A7155" w:rsidP="001A7155">
              <w:pPr>
                <w:pStyle w:val="Bibliography"/>
                <w:ind w:left="720" w:hanging="720"/>
                <w:rPr>
                  <w:noProof/>
                </w:rPr>
              </w:pPr>
              <w:r>
                <w:rPr>
                  <w:noProof/>
                </w:rPr>
                <w:t xml:space="preserve">rabitse. (2020, March 11). </w:t>
              </w:r>
              <w:r>
                <w:rPr>
                  <w:i/>
                  <w:iCs/>
                  <w:noProof/>
                </w:rPr>
                <w:t>What Are the Factors Accelerating Healthcare Innovation?</w:t>
              </w:r>
              <w:r>
                <w:rPr>
                  <w:noProof/>
                </w:rPr>
                <w:t xml:space="preserve"> Retrieved from www.rabitse.com: https://www.rabitse.com/blog/healthcare-mobile-app-development-innovation/</w:t>
              </w:r>
            </w:p>
            <w:p w14:paraId="2F115302" w14:textId="77777777" w:rsidR="001A7155" w:rsidRDefault="001A7155" w:rsidP="001A7155">
              <w:pPr>
                <w:pStyle w:val="Bibliography"/>
                <w:ind w:left="720" w:hanging="720"/>
                <w:rPr>
                  <w:noProof/>
                </w:rPr>
              </w:pPr>
              <w:r>
                <w:rPr>
                  <w:noProof/>
                </w:rPr>
                <w:t xml:space="preserve">Ray, L. (2021, May 26). </w:t>
              </w:r>
              <w:r>
                <w:rPr>
                  <w:i/>
                  <w:iCs/>
                  <w:noProof/>
                </w:rPr>
                <w:t>Marketing Ideas for Home Care</w:t>
              </w:r>
              <w:r>
                <w:rPr>
                  <w:noProof/>
                </w:rPr>
                <w:t>. Retrieved from www.smallbusiness.chron.com: https://smallbusiness.chron.com/marketing-ideas-home-care-53986.html</w:t>
              </w:r>
            </w:p>
            <w:p w14:paraId="46AA31B1" w14:textId="77777777" w:rsidR="001A7155" w:rsidRDefault="001A7155" w:rsidP="001A7155">
              <w:pPr>
                <w:pStyle w:val="Bibliography"/>
                <w:ind w:left="720" w:hanging="720"/>
                <w:rPr>
                  <w:noProof/>
                </w:rPr>
              </w:pPr>
              <w:r>
                <w:rPr>
                  <w:noProof/>
                </w:rPr>
                <w:t xml:space="preserve">Russell, M. A. (2021, Sep 15). </w:t>
              </w:r>
              <w:r>
                <w:rPr>
                  <w:i/>
                  <w:iCs/>
                  <w:noProof/>
                </w:rPr>
                <w:t>Importance Of Making New Innovations In Home Health Care Services</w:t>
              </w:r>
              <w:r>
                <w:rPr>
                  <w:noProof/>
                </w:rPr>
                <w:t>. Retrieved from www./ifa.ngo: https://ifa.ngo/wise-words/importance-of-making-new-innovations-in-home-health-care-services/</w:t>
              </w:r>
            </w:p>
            <w:p w14:paraId="0A413576" w14:textId="77777777" w:rsidR="001A7155" w:rsidRDefault="001A7155" w:rsidP="001A7155">
              <w:pPr>
                <w:pStyle w:val="Bibliography"/>
                <w:ind w:left="720" w:hanging="720"/>
                <w:rPr>
                  <w:noProof/>
                </w:rPr>
              </w:pPr>
              <w:r>
                <w:rPr>
                  <w:noProof/>
                </w:rPr>
                <w:t xml:space="preserve">SeniorCare. (2021, Sep 25). </w:t>
              </w:r>
              <w:r>
                <w:rPr>
                  <w:i/>
                  <w:iCs/>
                  <w:noProof/>
                </w:rPr>
                <w:t>Considering Home Care Staff</w:t>
              </w:r>
              <w:r>
                <w:rPr>
                  <w:noProof/>
                </w:rPr>
                <w:t>. Retrieved from www.seniorcare.com: https://www.seniorcare.com/home-care/resources/considering-home-care-staff/#:~:text=All%20home%20care%20aide%20services,and%20pay%20accreditation%20fees%20annually.</w:t>
              </w:r>
            </w:p>
            <w:p w14:paraId="02ACA166" w14:textId="77777777" w:rsidR="001A7155" w:rsidRDefault="001A7155" w:rsidP="001A7155">
              <w:pPr>
                <w:pStyle w:val="Bibliography"/>
                <w:ind w:left="720" w:hanging="720"/>
                <w:rPr>
                  <w:noProof/>
                </w:rPr>
              </w:pPr>
              <w:r>
                <w:rPr>
                  <w:noProof/>
                </w:rPr>
                <w:t xml:space="preserve">Tweed, S. (2017, July 19). </w:t>
              </w:r>
              <w:r>
                <w:rPr>
                  <w:i/>
                  <w:iCs/>
                  <w:noProof/>
                </w:rPr>
                <w:t>Understanding Your Competition – Home Care Franchises</w:t>
              </w:r>
              <w:r>
                <w:rPr>
                  <w:noProof/>
                </w:rPr>
                <w:t>. Retrieved from www.leadinghomecare.com: https://leadinghomecare.com/blog/2017/07/19/understanding-your-competition-home-care-franchises/</w:t>
              </w:r>
            </w:p>
            <w:p w14:paraId="33B87C01" w14:textId="77777777" w:rsidR="001A7155" w:rsidRDefault="001A7155" w:rsidP="001A7155">
              <w:pPr>
                <w:pStyle w:val="Bibliography"/>
                <w:ind w:left="720" w:hanging="720"/>
                <w:rPr>
                  <w:noProof/>
                </w:rPr>
              </w:pPr>
              <w:r>
                <w:rPr>
                  <w:noProof/>
                </w:rPr>
                <w:t xml:space="preserve">Zinkhan, G. M. (1994). An overview of marketing strategy and planning. </w:t>
              </w:r>
              <w:r>
                <w:rPr>
                  <w:i/>
                  <w:iCs/>
                  <w:noProof/>
                </w:rPr>
                <w:t>International Journal of Research in Marketing</w:t>
              </w:r>
              <w:r>
                <w:rPr>
                  <w:noProof/>
                </w:rPr>
                <w:t>, 180-220.</w:t>
              </w:r>
            </w:p>
            <w:p w14:paraId="3DD0725B" w14:textId="4D46AF82" w:rsidR="00555055" w:rsidRPr="001A7155" w:rsidRDefault="000443E8" w:rsidP="009021BC">
              <w:pPr>
                <w:rPr>
                  <w:rFonts w:asciiTheme="minorHAnsi" w:hAnsiTheme="minorHAnsi" w:cstheme="minorHAnsi"/>
                  <w:sz w:val="22"/>
                </w:rPr>
              </w:pPr>
              <w:r w:rsidRPr="001A7815">
                <w:rPr>
                  <w:rFonts w:asciiTheme="minorHAnsi" w:hAnsiTheme="minorHAnsi" w:cstheme="minorHAnsi"/>
                  <w:b/>
                  <w:bCs/>
                  <w:noProof/>
                  <w:sz w:val="22"/>
                </w:rPr>
                <w:lastRenderedPageBreak/>
                <w:fldChar w:fldCharType="end"/>
              </w:r>
            </w:p>
          </w:sdtContent>
        </w:sdt>
      </w:sdtContent>
    </w:sdt>
    <w:p w14:paraId="00BFCFD3" w14:textId="77777777" w:rsidR="00555055" w:rsidRPr="00383698" w:rsidRDefault="00555055" w:rsidP="009021BC"/>
    <w:p w14:paraId="59947F0F" w14:textId="77777777" w:rsidR="00174674" w:rsidRPr="00383698" w:rsidRDefault="00174674" w:rsidP="009021BC"/>
    <w:sectPr w:rsidR="00174674" w:rsidRPr="00383698" w:rsidSect="00316F33">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70115" w14:textId="77777777" w:rsidR="002F736D" w:rsidRDefault="002F736D" w:rsidP="00BA2DB9">
      <w:pPr>
        <w:spacing w:after="0" w:line="240" w:lineRule="auto"/>
      </w:pPr>
      <w:r>
        <w:separator/>
      </w:r>
    </w:p>
  </w:endnote>
  <w:endnote w:type="continuationSeparator" w:id="0">
    <w:p w14:paraId="08C45551" w14:textId="77777777" w:rsidR="002F736D" w:rsidRDefault="002F736D" w:rsidP="00BA2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995501"/>
      <w:docPartObj>
        <w:docPartGallery w:val="Page Numbers (Bottom of Page)"/>
        <w:docPartUnique/>
      </w:docPartObj>
    </w:sdtPr>
    <w:sdtEndPr>
      <w:rPr>
        <w:noProof/>
      </w:rPr>
    </w:sdtEndPr>
    <w:sdtContent>
      <w:p w14:paraId="768132EE" w14:textId="612B4B5F" w:rsidR="001A7815" w:rsidRDefault="001A78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4462FB" w14:textId="77777777" w:rsidR="001A7815" w:rsidRDefault="001A78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82848" w14:textId="77777777" w:rsidR="002F736D" w:rsidRDefault="002F736D" w:rsidP="00BA2DB9">
      <w:pPr>
        <w:spacing w:after="0" w:line="240" w:lineRule="auto"/>
      </w:pPr>
      <w:r>
        <w:separator/>
      </w:r>
    </w:p>
  </w:footnote>
  <w:footnote w:type="continuationSeparator" w:id="0">
    <w:p w14:paraId="295E0E0A" w14:textId="77777777" w:rsidR="002F736D" w:rsidRDefault="002F736D" w:rsidP="00BA2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323CF"/>
    <w:multiLevelType w:val="hybridMultilevel"/>
    <w:tmpl w:val="CA0CE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E13104"/>
    <w:multiLevelType w:val="hybridMultilevel"/>
    <w:tmpl w:val="296802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AB05AB"/>
    <w:multiLevelType w:val="hybridMultilevel"/>
    <w:tmpl w:val="290E6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173305"/>
    <w:multiLevelType w:val="hybridMultilevel"/>
    <w:tmpl w:val="87CAF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885046"/>
    <w:multiLevelType w:val="hybridMultilevel"/>
    <w:tmpl w:val="9028E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FD5B45"/>
    <w:multiLevelType w:val="hybridMultilevel"/>
    <w:tmpl w:val="5BE0F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8A4DD5"/>
    <w:multiLevelType w:val="hybridMultilevel"/>
    <w:tmpl w:val="4C98D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76109D"/>
    <w:multiLevelType w:val="hybridMultilevel"/>
    <w:tmpl w:val="F65A6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AA30429"/>
    <w:multiLevelType w:val="hybridMultilevel"/>
    <w:tmpl w:val="9C54C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2761614">
    <w:abstractNumId w:val="1"/>
  </w:num>
  <w:num w:numId="2" w16cid:durableId="2045715768">
    <w:abstractNumId w:val="0"/>
  </w:num>
  <w:num w:numId="3" w16cid:durableId="1113599166">
    <w:abstractNumId w:val="3"/>
  </w:num>
  <w:num w:numId="4" w16cid:durableId="92018700">
    <w:abstractNumId w:val="6"/>
  </w:num>
  <w:num w:numId="5" w16cid:durableId="1375739424">
    <w:abstractNumId w:val="5"/>
  </w:num>
  <w:num w:numId="6" w16cid:durableId="1276985361">
    <w:abstractNumId w:val="8"/>
  </w:num>
  <w:num w:numId="7" w16cid:durableId="1028679228">
    <w:abstractNumId w:val="4"/>
  </w:num>
  <w:num w:numId="8" w16cid:durableId="654338896">
    <w:abstractNumId w:val="2"/>
  </w:num>
  <w:num w:numId="9" w16cid:durableId="19653121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QwNTUxNDS2MDI1NjJT0lEKTi0uzszPAykwqQUAL8ubWiwAAAA="/>
  </w:docVars>
  <w:rsids>
    <w:rsidRoot w:val="00E45D7E"/>
    <w:rsid w:val="00003131"/>
    <w:rsid w:val="00014292"/>
    <w:rsid w:val="00016925"/>
    <w:rsid w:val="00023BD0"/>
    <w:rsid w:val="00024CC2"/>
    <w:rsid w:val="00032BFF"/>
    <w:rsid w:val="00034396"/>
    <w:rsid w:val="000443E8"/>
    <w:rsid w:val="00044827"/>
    <w:rsid w:val="00047823"/>
    <w:rsid w:val="000525B3"/>
    <w:rsid w:val="000578E7"/>
    <w:rsid w:val="000630CD"/>
    <w:rsid w:val="00077611"/>
    <w:rsid w:val="000E06CD"/>
    <w:rsid w:val="000E674C"/>
    <w:rsid w:val="000F329B"/>
    <w:rsid w:val="0011515E"/>
    <w:rsid w:val="001343FE"/>
    <w:rsid w:val="00145716"/>
    <w:rsid w:val="00152912"/>
    <w:rsid w:val="00174674"/>
    <w:rsid w:val="00193759"/>
    <w:rsid w:val="001A5350"/>
    <w:rsid w:val="001A7155"/>
    <w:rsid w:val="001A7815"/>
    <w:rsid w:val="001A7E76"/>
    <w:rsid w:val="001C08CE"/>
    <w:rsid w:val="001F481B"/>
    <w:rsid w:val="001F7018"/>
    <w:rsid w:val="00200EC8"/>
    <w:rsid w:val="0021074A"/>
    <w:rsid w:val="00231C56"/>
    <w:rsid w:val="00247B3F"/>
    <w:rsid w:val="00267738"/>
    <w:rsid w:val="00267E4B"/>
    <w:rsid w:val="00273A6A"/>
    <w:rsid w:val="002777B7"/>
    <w:rsid w:val="00282034"/>
    <w:rsid w:val="00285426"/>
    <w:rsid w:val="002A2222"/>
    <w:rsid w:val="002B035A"/>
    <w:rsid w:val="002C596D"/>
    <w:rsid w:val="002E0856"/>
    <w:rsid w:val="002E3045"/>
    <w:rsid w:val="002E782B"/>
    <w:rsid w:val="002F736D"/>
    <w:rsid w:val="003030DC"/>
    <w:rsid w:val="00316F33"/>
    <w:rsid w:val="00341348"/>
    <w:rsid w:val="00345D65"/>
    <w:rsid w:val="003461DA"/>
    <w:rsid w:val="00350AB4"/>
    <w:rsid w:val="00353DD7"/>
    <w:rsid w:val="003567AE"/>
    <w:rsid w:val="00383698"/>
    <w:rsid w:val="003D4CA1"/>
    <w:rsid w:val="003F03C8"/>
    <w:rsid w:val="004106BA"/>
    <w:rsid w:val="004127C9"/>
    <w:rsid w:val="004341C3"/>
    <w:rsid w:val="004406AA"/>
    <w:rsid w:val="00444B76"/>
    <w:rsid w:val="00446BDB"/>
    <w:rsid w:val="00467BD2"/>
    <w:rsid w:val="00482B07"/>
    <w:rsid w:val="00495B99"/>
    <w:rsid w:val="004B42AE"/>
    <w:rsid w:val="004B75C5"/>
    <w:rsid w:val="004D5BE5"/>
    <w:rsid w:val="004F0F0C"/>
    <w:rsid w:val="00534BF6"/>
    <w:rsid w:val="005379AA"/>
    <w:rsid w:val="00555055"/>
    <w:rsid w:val="0056360D"/>
    <w:rsid w:val="00564FE1"/>
    <w:rsid w:val="0059094C"/>
    <w:rsid w:val="005966D9"/>
    <w:rsid w:val="005B532C"/>
    <w:rsid w:val="005C124A"/>
    <w:rsid w:val="005D3316"/>
    <w:rsid w:val="005F391A"/>
    <w:rsid w:val="005F77CA"/>
    <w:rsid w:val="006133F7"/>
    <w:rsid w:val="00620CFB"/>
    <w:rsid w:val="00634FE8"/>
    <w:rsid w:val="00635A05"/>
    <w:rsid w:val="006510FC"/>
    <w:rsid w:val="00661263"/>
    <w:rsid w:val="00677763"/>
    <w:rsid w:val="006A63F6"/>
    <w:rsid w:val="006B0D2C"/>
    <w:rsid w:val="006B221C"/>
    <w:rsid w:val="006C28DD"/>
    <w:rsid w:val="006D0317"/>
    <w:rsid w:val="006E67FF"/>
    <w:rsid w:val="006F52E8"/>
    <w:rsid w:val="006F5886"/>
    <w:rsid w:val="00701441"/>
    <w:rsid w:val="00710C01"/>
    <w:rsid w:val="00714A8B"/>
    <w:rsid w:val="00721748"/>
    <w:rsid w:val="00722843"/>
    <w:rsid w:val="007270CE"/>
    <w:rsid w:val="00731000"/>
    <w:rsid w:val="00742A6F"/>
    <w:rsid w:val="0074588A"/>
    <w:rsid w:val="00757F29"/>
    <w:rsid w:val="00763773"/>
    <w:rsid w:val="00773DBC"/>
    <w:rsid w:val="007D4363"/>
    <w:rsid w:val="007D7150"/>
    <w:rsid w:val="007F74CE"/>
    <w:rsid w:val="008067BE"/>
    <w:rsid w:val="0082757C"/>
    <w:rsid w:val="00843514"/>
    <w:rsid w:val="0085211C"/>
    <w:rsid w:val="00854E37"/>
    <w:rsid w:val="00863E56"/>
    <w:rsid w:val="00880720"/>
    <w:rsid w:val="00883A68"/>
    <w:rsid w:val="00890306"/>
    <w:rsid w:val="00891E0F"/>
    <w:rsid w:val="008D3D27"/>
    <w:rsid w:val="008D53C4"/>
    <w:rsid w:val="008E330F"/>
    <w:rsid w:val="008E561E"/>
    <w:rsid w:val="008F460A"/>
    <w:rsid w:val="009021BC"/>
    <w:rsid w:val="009070C7"/>
    <w:rsid w:val="00940537"/>
    <w:rsid w:val="00953C50"/>
    <w:rsid w:val="00957CEB"/>
    <w:rsid w:val="009873FC"/>
    <w:rsid w:val="009D26B0"/>
    <w:rsid w:val="009D3C45"/>
    <w:rsid w:val="009E18D5"/>
    <w:rsid w:val="009F46E5"/>
    <w:rsid w:val="00A12CD9"/>
    <w:rsid w:val="00A13DA8"/>
    <w:rsid w:val="00A15B91"/>
    <w:rsid w:val="00A23938"/>
    <w:rsid w:val="00A239B6"/>
    <w:rsid w:val="00A34E12"/>
    <w:rsid w:val="00A75805"/>
    <w:rsid w:val="00AC3B73"/>
    <w:rsid w:val="00AD66D4"/>
    <w:rsid w:val="00AE055F"/>
    <w:rsid w:val="00AE19AB"/>
    <w:rsid w:val="00B40D53"/>
    <w:rsid w:val="00B43121"/>
    <w:rsid w:val="00B47E94"/>
    <w:rsid w:val="00B66626"/>
    <w:rsid w:val="00B6778C"/>
    <w:rsid w:val="00B74CF2"/>
    <w:rsid w:val="00B77843"/>
    <w:rsid w:val="00B83959"/>
    <w:rsid w:val="00B865F1"/>
    <w:rsid w:val="00B933F8"/>
    <w:rsid w:val="00BA05DC"/>
    <w:rsid w:val="00BA2DB9"/>
    <w:rsid w:val="00BF2CB7"/>
    <w:rsid w:val="00C04743"/>
    <w:rsid w:val="00C35A47"/>
    <w:rsid w:val="00C373D3"/>
    <w:rsid w:val="00C63E68"/>
    <w:rsid w:val="00CA7BAA"/>
    <w:rsid w:val="00CB7CEE"/>
    <w:rsid w:val="00CE15A9"/>
    <w:rsid w:val="00D874F3"/>
    <w:rsid w:val="00D96E7A"/>
    <w:rsid w:val="00DC443D"/>
    <w:rsid w:val="00DF3ACF"/>
    <w:rsid w:val="00E13B94"/>
    <w:rsid w:val="00E22E29"/>
    <w:rsid w:val="00E31F27"/>
    <w:rsid w:val="00E45D7E"/>
    <w:rsid w:val="00E63FC3"/>
    <w:rsid w:val="00E708F9"/>
    <w:rsid w:val="00E73450"/>
    <w:rsid w:val="00E83353"/>
    <w:rsid w:val="00EB42F4"/>
    <w:rsid w:val="00EC000B"/>
    <w:rsid w:val="00F0408A"/>
    <w:rsid w:val="00F14F81"/>
    <w:rsid w:val="00F15410"/>
    <w:rsid w:val="00F47812"/>
    <w:rsid w:val="00F77988"/>
    <w:rsid w:val="00FA2A69"/>
    <w:rsid w:val="00FB15EC"/>
    <w:rsid w:val="00FE2EBB"/>
    <w:rsid w:val="00FF212B"/>
    <w:rsid w:val="00FF51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6886D"/>
  <w15:chartTrackingRefBased/>
  <w15:docId w15:val="{AD10EB67-0C39-4EB2-B73F-2C01D7FA0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74C"/>
    <w:rPr>
      <w:rFonts w:ascii="Times New Roman" w:hAnsi="Times New Roman"/>
      <w:sz w:val="24"/>
    </w:rPr>
  </w:style>
  <w:style w:type="paragraph" w:styleId="Heading1">
    <w:name w:val="heading 1"/>
    <w:basedOn w:val="Normal"/>
    <w:next w:val="Normal"/>
    <w:link w:val="Heading1Char"/>
    <w:autoRedefine/>
    <w:uiPriority w:val="9"/>
    <w:qFormat/>
    <w:rsid w:val="00FA2A69"/>
    <w:pPr>
      <w:keepNext/>
      <w:keepLines/>
      <w:spacing w:before="240" w:after="0"/>
      <w:outlineLvl w:val="0"/>
    </w:pPr>
    <w:rPr>
      <w:rFonts w:asciiTheme="minorHAnsi" w:eastAsiaTheme="majorEastAsia" w:hAnsiTheme="minorHAnsi" w:cstheme="minorHAnsi"/>
      <w:b/>
      <w:bCs/>
      <w:color w:val="0F243E" w:themeColor="text2" w:themeShade="80"/>
      <w:sz w:val="22"/>
    </w:rPr>
  </w:style>
  <w:style w:type="paragraph" w:styleId="Heading2">
    <w:name w:val="heading 2"/>
    <w:basedOn w:val="Normal"/>
    <w:next w:val="Normal"/>
    <w:link w:val="Heading2Char"/>
    <w:autoRedefine/>
    <w:uiPriority w:val="9"/>
    <w:unhideWhenUsed/>
    <w:qFormat/>
    <w:rsid w:val="00AE19AB"/>
    <w:pPr>
      <w:keepNext/>
      <w:keepLines/>
      <w:spacing w:before="40" w:after="0"/>
      <w:outlineLvl w:val="1"/>
    </w:pPr>
    <w:rPr>
      <w:rFonts w:asciiTheme="minorHAnsi" w:eastAsiaTheme="majorEastAsia" w:hAnsiTheme="minorHAnsi" w:cstheme="minorHAnsi"/>
      <w:b/>
      <w:bCs/>
      <w:color w:val="365F91" w:themeColor="accent1" w:themeShade="BF"/>
      <w:sz w:val="22"/>
    </w:rPr>
  </w:style>
  <w:style w:type="paragraph" w:styleId="Heading3">
    <w:name w:val="heading 3"/>
    <w:basedOn w:val="Normal"/>
    <w:next w:val="Normal"/>
    <w:link w:val="Heading3Char"/>
    <w:autoRedefine/>
    <w:uiPriority w:val="9"/>
    <w:unhideWhenUsed/>
    <w:qFormat/>
    <w:rsid w:val="003030DC"/>
    <w:pPr>
      <w:keepNext/>
      <w:keepLines/>
      <w:spacing w:before="40" w:after="0"/>
      <w:outlineLvl w:val="2"/>
    </w:pPr>
    <w:rPr>
      <w:rFonts w:eastAsiaTheme="majorEastAsia" w:cstheme="majorBidi"/>
      <w:color w:val="984806" w:themeColor="accent6" w:themeShade="80"/>
      <w:szCs w:val="24"/>
    </w:rPr>
  </w:style>
  <w:style w:type="paragraph" w:styleId="Heading4">
    <w:name w:val="heading 4"/>
    <w:basedOn w:val="Normal"/>
    <w:next w:val="Normal"/>
    <w:link w:val="Heading4Char"/>
    <w:uiPriority w:val="9"/>
    <w:unhideWhenUsed/>
    <w:qFormat/>
    <w:rsid w:val="0019375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3131"/>
    <w:pPr>
      <w:ind w:left="720"/>
      <w:contextualSpacing/>
    </w:pPr>
  </w:style>
  <w:style w:type="character" w:customStyle="1" w:styleId="Heading1Char">
    <w:name w:val="Heading 1 Char"/>
    <w:basedOn w:val="DefaultParagraphFont"/>
    <w:link w:val="Heading1"/>
    <w:uiPriority w:val="9"/>
    <w:rsid w:val="00FA2A69"/>
    <w:rPr>
      <w:rFonts w:eastAsiaTheme="majorEastAsia" w:cstheme="minorHAnsi"/>
      <w:b/>
      <w:bCs/>
      <w:color w:val="0F243E" w:themeColor="text2" w:themeShade="80"/>
    </w:rPr>
  </w:style>
  <w:style w:type="character" w:customStyle="1" w:styleId="Heading2Char">
    <w:name w:val="Heading 2 Char"/>
    <w:basedOn w:val="DefaultParagraphFont"/>
    <w:link w:val="Heading2"/>
    <w:uiPriority w:val="9"/>
    <w:rsid w:val="00AE19AB"/>
    <w:rPr>
      <w:rFonts w:eastAsiaTheme="majorEastAsia" w:cstheme="minorHAnsi"/>
      <w:b/>
      <w:bCs/>
      <w:color w:val="365F91" w:themeColor="accent1" w:themeShade="BF"/>
    </w:rPr>
  </w:style>
  <w:style w:type="character" w:customStyle="1" w:styleId="Heading3Char">
    <w:name w:val="Heading 3 Char"/>
    <w:basedOn w:val="DefaultParagraphFont"/>
    <w:link w:val="Heading3"/>
    <w:uiPriority w:val="9"/>
    <w:rsid w:val="003030DC"/>
    <w:rPr>
      <w:rFonts w:ascii="Times New Roman" w:eastAsiaTheme="majorEastAsia" w:hAnsi="Times New Roman" w:cstheme="majorBidi"/>
      <w:color w:val="984806" w:themeColor="accent6" w:themeShade="80"/>
      <w:sz w:val="24"/>
      <w:szCs w:val="24"/>
    </w:rPr>
  </w:style>
  <w:style w:type="character" w:customStyle="1" w:styleId="Heading4Char">
    <w:name w:val="Heading 4 Char"/>
    <w:basedOn w:val="DefaultParagraphFont"/>
    <w:link w:val="Heading4"/>
    <w:uiPriority w:val="9"/>
    <w:rsid w:val="00193759"/>
    <w:rPr>
      <w:rFonts w:asciiTheme="majorHAnsi" w:eastAsiaTheme="majorEastAsia" w:hAnsiTheme="majorHAnsi" w:cstheme="majorBidi"/>
      <w:i/>
      <w:iCs/>
      <w:color w:val="365F91" w:themeColor="accent1" w:themeShade="BF"/>
    </w:rPr>
  </w:style>
  <w:style w:type="paragraph" w:styleId="NoSpacing">
    <w:name w:val="No Spacing"/>
    <w:link w:val="NoSpacingChar"/>
    <w:uiPriority w:val="1"/>
    <w:qFormat/>
    <w:rsid w:val="00316F33"/>
    <w:pPr>
      <w:spacing w:after="0" w:line="240" w:lineRule="auto"/>
    </w:pPr>
    <w:rPr>
      <w:rFonts w:eastAsiaTheme="minorEastAsia"/>
    </w:rPr>
  </w:style>
  <w:style w:type="character" w:customStyle="1" w:styleId="NoSpacingChar">
    <w:name w:val="No Spacing Char"/>
    <w:basedOn w:val="DefaultParagraphFont"/>
    <w:link w:val="NoSpacing"/>
    <w:uiPriority w:val="1"/>
    <w:rsid w:val="00316F33"/>
    <w:rPr>
      <w:rFonts w:eastAsiaTheme="minorEastAsia"/>
    </w:rPr>
  </w:style>
  <w:style w:type="paragraph" w:styleId="TOCHeading">
    <w:name w:val="TOC Heading"/>
    <w:basedOn w:val="Heading1"/>
    <w:next w:val="Normal"/>
    <w:uiPriority w:val="39"/>
    <w:unhideWhenUsed/>
    <w:qFormat/>
    <w:rsid w:val="00316F33"/>
    <w:pPr>
      <w:spacing w:line="259" w:lineRule="auto"/>
      <w:outlineLvl w:val="9"/>
    </w:pPr>
  </w:style>
  <w:style w:type="paragraph" w:styleId="TOC1">
    <w:name w:val="toc 1"/>
    <w:basedOn w:val="Normal"/>
    <w:next w:val="Normal"/>
    <w:autoRedefine/>
    <w:uiPriority w:val="39"/>
    <w:unhideWhenUsed/>
    <w:rsid w:val="00316F33"/>
    <w:pPr>
      <w:spacing w:after="100"/>
    </w:pPr>
  </w:style>
  <w:style w:type="paragraph" w:styleId="TOC2">
    <w:name w:val="toc 2"/>
    <w:basedOn w:val="Normal"/>
    <w:next w:val="Normal"/>
    <w:autoRedefine/>
    <w:uiPriority w:val="39"/>
    <w:unhideWhenUsed/>
    <w:rsid w:val="00316F33"/>
    <w:pPr>
      <w:spacing w:after="100"/>
      <w:ind w:left="220"/>
    </w:pPr>
  </w:style>
  <w:style w:type="paragraph" w:styleId="TOC3">
    <w:name w:val="toc 3"/>
    <w:basedOn w:val="Normal"/>
    <w:next w:val="Normal"/>
    <w:autoRedefine/>
    <w:uiPriority w:val="39"/>
    <w:unhideWhenUsed/>
    <w:rsid w:val="00316F33"/>
    <w:pPr>
      <w:spacing w:after="100"/>
      <w:ind w:left="440"/>
    </w:pPr>
  </w:style>
  <w:style w:type="character" w:styleId="Hyperlink">
    <w:name w:val="Hyperlink"/>
    <w:basedOn w:val="DefaultParagraphFont"/>
    <w:uiPriority w:val="99"/>
    <w:unhideWhenUsed/>
    <w:rsid w:val="00316F33"/>
    <w:rPr>
      <w:color w:val="0000FF" w:themeColor="hyperlink"/>
      <w:u w:val="single"/>
    </w:rPr>
  </w:style>
  <w:style w:type="paragraph" w:styleId="Bibliography">
    <w:name w:val="Bibliography"/>
    <w:basedOn w:val="Normal"/>
    <w:next w:val="Normal"/>
    <w:uiPriority w:val="37"/>
    <w:unhideWhenUsed/>
    <w:rsid w:val="00555055"/>
  </w:style>
  <w:style w:type="character" w:styleId="CommentReference">
    <w:name w:val="annotation reference"/>
    <w:basedOn w:val="DefaultParagraphFont"/>
    <w:uiPriority w:val="99"/>
    <w:semiHidden/>
    <w:unhideWhenUsed/>
    <w:rsid w:val="00174674"/>
    <w:rPr>
      <w:sz w:val="16"/>
      <w:szCs w:val="16"/>
    </w:rPr>
  </w:style>
  <w:style w:type="paragraph" w:styleId="CommentText">
    <w:name w:val="annotation text"/>
    <w:basedOn w:val="Normal"/>
    <w:link w:val="CommentTextChar"/>
    <w:uiPriority w:val="99"/>
    <w:semiHidden/>
    <w:unhideWhenUsed/>
    <w:rsid w:val="00174674"/>
    <w:pPr>
      <w:spacing w:line="240" w:lineRule="auto"/>
    </w:pPr>
    <w:rPr>
      <w:sz w:val="20"/>
      <w:szCs w:val="20"/>
    </w:rPr>
  </w:style>
  <w:style w:type="character" w:customStyle="1" w:styleId="CommentTextChar">
    <w:name w:val="Comment Text Char"/>
    <w:basedOn w:val="DefaultParagraphFont"/>
    <w:link w:val="CommentText"/>
    <w:uiPriority w:val="99"/>
    <w:semiHidden/>
    <w:rsid w:val="0017467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74674"/>
    <w:rPr>
      <w:b/>
      <w:bCs/>
    </w:rPr>
  </w:style>
  <w:style w:type="character" w:customStyle="1" w:styleId="CommentSubjectChar">
    <w:name w:val="Comment Subject Char"/>
    <w:basedOn w:val="CommentTextChar"/>
    <w:link w:val="CommentSubject"/>
    <w:uiPriority w:val="99"/>
    <w:semiHidden/>
    <w:rsid w:val="00174674"/>
    <w:rPr>
      <w:rFonts w:ascii="Times New Roman" w:hAnsi="Times New Roman"/>
      <w:b/>
      <w:bCs/>
      <w:sz w:val="20"/>
      <w:szCs w:val="20"/>
    </w:rPr>
  </w:style>
  <w:style w:type="paragraph" w:styleId="BalloonText">
    <w:name w:val="Balloon Text"/>
    <w:basedOn w:val="Normal"/>
    <w:link w:val="BalloonTextChar"/>
    <w:uiPriority w:val="99"/>
    <w:semiHidden/>
    <w:unhideWhenUsed/>
    <w:rsid w:val="001746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4674"/>
    <w:rPr>
      <w:rFonts w:ascii="Segoe UI" w:hAnsi="Segoe UI" w:cs="Segoe UI"/>
      <w:sz w:val="18"/>
      <w:szCs w:val="18"/>
    </w:rPr>
  </w:style>
  <w:style w:type="paragraph" w:styleId="Header">
    <w:name w:val="header"/>
    <w:basedOn w:val="Normal"/>
    <w:link w:val="HeaderChar"/>
    <w:uiPriority w:val="99"/>
    <w:unhideWhenUsed/>
    <w:rsid w:val="00BA2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DB9"/>
    <w:rPr>
      <w:rFonts w:ascii="Times New Roman" w:hAnsi="Times New Roman"/>
      <w:sz w:val="24"/>
    </w:rPr>
  </w:style>
  <w:style w:type="paragraph" w:styleId="Footer">
    <w:name w:val="footer"/>
    <w:basedOn w:val="Normal"/>
    <w:link w:val="FooterChar"/>
    <w:uiPriority w:val="99"/>
    <w:unhideWhenUsed/>
    <w:rsid w:val="00BA2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DB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560">
      <w:bodyDiv w:val="1"/>
      <w:marLeft w:val="0"/>
      <w:marRight w:val="0"/>
      <w:marTop w:val="0"/>
      <w:marBottom w:val="0"/>
      <w:divBdr>
        <w:top w:val="none" w:sz="0" w:space="0" w:color="auto"/>
        <w:left w:val="none" w:sz="0" w:space="0" w:color="auto"/>
        <w:bottom w:val="none" w:sz="0" w:space="0" w:color="auto"/>
        <w:right w:val="none" w:sz="0" w:space="0" w:color="auto"/>
      </w:divBdr>
    </w:div>
    <w:div w:id="35855384">
      <w:bodyDiv w:val="1"/>
      <w:marLeft w:val="0"/>
      <w:marRight w:val="0"/>
      <w:marTop w:val="0"/>
      <w:marBottom w:val="0"/>
      <w:divBdr>
        <w:top w:val="none" w:sz="0" w:space="0" w:color="auto"/>
        <w:left w:val="none" w:sz="0" w:space="0" w:color="auto"/>
        <w:bottom w:val="none" w:sz="0" w:space="0" w:color="auto"/>
        <w:right w:val="none" w:sz="0" w:space="0" w:color="auto"/>
      </w:divBdr>
    </w:div>
    <w:div w:id="66925012">
      <w:bodyDiv w:val="1"/>
      <w:marLeft w:val="0"/>
      <w:marRight w:val="0"/>
      <w:marTop w:val="0"/>
      <w:marBottom w:val="0"/>
      <w:divBdr>
        <w:top w:val="none" w:sz="0" w:space="0" w:color="auto"/>
        <w:left w:val="none" w:sz="0" w:space="0" w:color="auto"/>
        <w:bottom w:val="none" w:sz="0" w:space="0" w:color="auto"/>
        <w:right w:val="none" w:sz="0" w:space="0" w:color="auto"/>
      </w:divBdr>
    </w:div>
    <w:div w:id="68775851">
      <w:bodyDiv w:val="1"/>
      <w:marLeft w:val="0"/>
      <w:marRight w:val="0"/>
      <w:marTop w:val="0"/>
      <w:marBottom w:val="0"/>
      <w:divBdr>
        <w:top w:val="none" w:sz="0" w:space="0" w:color="auto"/>
        <w:left w:val="none" w:sz="0" w:space="0" w:color="auto"/>
        <w:bottom w:val="none" w:sz="0" w:space="0" w:color="auto"/>
        <w:right w:val="none" w:sz="0" w:space="0" w:color="auto"/>
      </w:divBdr>
    </w:div>
    <w:div w:id="79260030">
      <w:bodyDiv w:val="1"/>
      <w:marLeft w:val="0"/>
      <w:marRight w:val="0"/>
      <w:marTop w:val="0"/>
      <w:marBottom w:val="0"/>
      <w:divBdr>
        <w:top w:val="none" w:sz="0" w:space="0" w:color="auto"/>
        <w:left w:val="none" w:sz="0" w:space="0" w:color="auto"/>
        <w:bottom w:val="none" w:sz="0" w:space="0" w:color="auto"/>
        <w:right w:val="none" w:sz="0" w:space="0" w:color="auto"/>
      </w:divBdr>
    </w:div>
    <w:div w:id="102698128">
      <w:bodyDiv w:val="1"/>
      <w:marLeft w:val="0"/>
      <w:marRight w:val="0"/>
      <w:marTop w:val="0"/>
      <w:marBottom w:val="0"/>
      <w:divBdr>
        <w:top w:val="none" w:sz="0" w:space="0" w:color="auto"/>
        <w:left w:val="none" w:sz="0" w:space="0" w:color="auto"/>
        <w:bottom w:val="none" w:sz="0" w:space="0" w:color="auto"/>
        <w:right w:val="none" w:sz="0" w:space="0" w:color="auto"/>
      </w:divBdr>
    </w:div>
    <w:div w:id="111747074">
      <w:bodyDiv w:val="1"/>
      <w:marLeft w:val="0"/>
      <w:marRight w:val="0"/>
      <w:marTop w:val="0"/>
      <w:marBottom w:val="0"/>
      <w:divBdr>
        <w:top w:val="none" w:sz="0" w:space="0" w:color="auto"/>
        <w:left w:val="none" w:sz="0" w:space="0" w:color="auto"/>
        <w:bottom w:val="none" w:sz="0" w:space="0" w:color="auto"/>
        <w:right w:val="none" w:sz="0" w:space="0" w:color="auto"/>
      </w:divBdr>
    </w:div>
    <w:div w:id="112094258">
      <w:bodyDiv w:val="1"/>
      <w:marLeft w:val="0"/>
      <w:marRight w:val="0"/>
      <w:marTop w:val="0"/>
      <w:marBottom w:val="0"/>
      <w:divBdr>
        <w:top w:val="none" w:sz="0" w:space="0" w:color="auto"/>
        <w:left w:val="none" w:sz="0" w:space="0" w:color="auto"/>
        <w:bottom w:val="none" w:sz="0" w:space="0" w:color="auto"/>
        <w:right w:val="none" w:sz="0" w:space="0" w:color="auto"/>
      </w:divBdr>
    </w:div>
    <w:div w:id="118183998">
      <w:bodyDiv w:val="1"/>
      <w:marLeft w:val="0"/>
      <w:marRight w:val="0"/>
      <w:marTop w:val="0"/>
      <w:marBottom w:val="0"/>
      <w:divBdr>
        <w:top w:val="none" w:sz="0" w:space="0" w:color="auto"/>
        <w:left w:val="none" w:sz="0" w:space="0" w:color="auto"/>
        <w:bottom w:val="none" w:sz="0" w:space="0" w:color="auto"/>
        <w:right w:val="none" w:sz="0" w:space="0" w:color="auto"/>
      </w:divBdr>
    </w:div>
    <w:div w:id="125396507">
      <w:bodyDiv w:val="1"/>
      <w:marLeft w:val="0"/>
      <w:marRight w:val="0"/>
      <w:marTop w:val="0"/>
      <w:marBottom w:val="0"/>
      <w:divBdr>
        <w:top w:val="none" w:sz="0" w:space="0" w:color="auto"/>
        <w:left w:val="none" w:sz="0" w:space="0" w:color="auto"/>
        <w:bottom w:val="none" w:sz="0" w:space="0" w:color="auto"/>
        <w:right w:val="none" w:sz="0" w:space="0" w:color="auto"/>
      </w:divBdr>
    </w:div>
    <w:div w:id="138956980">
      <w:bodyDiv w:val="1"/>
      <w:marLeft w:val="0"/>
      <w:marRight w:val="0"/>
      <w:marTop w:val="0"/>
      <w:marBottom w:val="0"/>
      <w:divBdr>
        <w:top w:val="none" w:sz="0" w:space="0" w:color="auto"/>
        <w:left w:val="none" w:sz="0" w:space="0" w:color="auto"/>
        <w:bottom w:val="none" w:sz="0" w:space="0" w:color="auto"/>
        <w:right w:val="none" w:sz="0" w:space="0" w:color="auto"/>
      </w:divBdr>
    </w:div>
    <w:div w:id="141777654">
      <w:bodyDiv w:val="1"/>
      <w:marLeft w:val="0"/>
      <w:marRight w:val="0"/>
      <w:marTop w:val="0"/>
      <w:marBottom w:val="0"/>
      <w:divBdr>
        <w:top w:val="none" w:sz="0" w:space="0" w:color="auto"/>
        <w:left w:val="none" w:sz="0" w:space="0" w:color="auto"/>
        <w:bottom w:val="none" w:sz="0" w:space="0" w:color="auto"/>
        <w:right w:val="none" w:sz="0" w:space="0" w:color="auto"/>
      </w:divBdr>
    </w:div>
    <w:div w:id="150100032">
      <w:bodyDiv w:val="1"/>
      <w:marLeft w:val="0"/>
      <w:marRight w:val="0"/>
      <w:marTop w:val="0"/>
      <w:marBottom w:val="0"/>
      <w:divBdr>
        <w:top w:val="none" w:sz="0" w:space="0" w:color="auto"/>
        <w:left w:val="none" w:sz="0" w:space="0" w:color="auto"/>
        <w:bottom w:val="none" w:sz="0" w:space="0" w:color="auto"/>
        <w:right w:val="none" w:sz="0" w:space="0" w:color="auto"/>
      </w:divBdr>
    </w:div>
    <w:div w:id="159273149">
      <w:bodyDiv w:val="1"/>
      <w:marLeft w:val="0"/>
      <w:marRight w:val="0"/>
      <w:marTop w:val="0"/>
      <w:marBottom w:val="0"/>
      <w:divBdr>
        <w:top w:val="none" w:sz="0" w:space="0" w:color="auto"/>
        <w:left w:val="none" w:sz="0" w:space="0" w:color="auto"/>
        <w:bottom w:val="none" w:sz="0" w:space="0" w:color="auto"/>
        <w:right w:val="none" w:sz="0" w:space="0" w:color="auto"/>
      </w:divBdr>
    </w:div>
    <w:div w:id="174653843">
      <w:bodyDiv w:val="1"/>
      <w:marLeft w:val="0"/>
      <w:marRight w:val="0"/>
      <w:marTop w:val="0"/>
      <w:marBottom w:val="0"/>
      <w:divBdr>
        <w:top w:val="none" w:sz="0" w:space="0" w:color="auto"/>
        <w:left w:val="none" w:sz="0" w:space="0" w:color="auto"/>
        <w:bottom w:val="none" w:sz="0" w:space="0" w:color="auto"/>
        <w:right w:val="none" w:sz="0" w:space="0" w:color="auto"/>
      </w:divBdr>
    </w:div>
    <w:div w:id="195002015">
      <w:bodyDiv w:val="1"/>
      <w:marLeft w:val="0"/>
      <w:marRight w:val="0"/>
      <w:marTop w:val="0"/>
      <w:marBottom w:val="0"/>
      <w:divBdr>
        <w:top w:val="none" w:sz="0" w:space="0" w:color="auto"/>
        <w:left w:val="none" w:sz="0" w:space="0" w:color="auto"/>
        <w:bottom w:val="none" w:sz="0" w:space="0" w:color="auto"/>
        <w:right w:val="none" w:sz="0" w:space="0" w:color="auto"/>
      </w:divBdr>
    </w:div>
    <w:div w:id="229509139">
      <w:bodyDiv w:val="1"/>
      <w:marLeft w:val="0"/>
      <w:marRight w:val="0"/>
      <w:marTop w:val="0"/>
      <w:marBottom w:val="0"/>
      <w:divBdr>
        <w:top w:val="none" w:sz="0" w:space="0" w:color="auto"/>
        <w:left w:val="none" w:sz="0" w:space="0" w:color="auto"/>
        <w:bottom w:val="none" w:sz="0" w:space="0" w:color="auto"/>
        <w:right w:val="none" w:sz="0" w:space="0" w:color="auto"/>
      </w:divBdr>
    </w:div>
    <w:div w:id="243153592">
      <w:bodyDiv w:val="1"/>
      <w:marLeft w:val="0"/>
      <w:marRight w:val="0"/>
      <w:marTop w:val="0"/>
      <w:marBottom w:val="0"/>
      <w:divBdr>
        <w:top w:val="none" w:sz="0" w:space="0" w:color="auto"/>
        <w:left w:val="none" w:sz="0" w:space="0" w:color="auto"/>
        <w:bottom w:val="none" w:sz="0" w:space="0" w:color="auto"/>
        <w:right w:val="none" w:sz="0" w:space="0" w:color="auto"/>
      </w:divBdr>
    </w:div>
    <w:div w:id="263196582">
      <w:bodyDiv w:val="1"/>
      <w:marLeft w:val="0"/>
      <w:marRight w:val="0"/>
      <w:marTop w:val="0"/>
      <w:marBottom w:val="0"/>
      <w:divBdr>
        <w:top w:val="none" w:sz="0" w:space="0" w:color="auto"/>
        <w:left w:val="none" w:sz="0" w:space="0" w:color="auto"/>
        <w:bottom w:val="none" w:sz="0" w:space="0" w:color="auto"/>
        <w:right w:val="none" w:sz="0" w:space="0" w:color="auto"/>
      </w:divBdr>
    </w:div>
    <w:div w:id="267397601">
      <w:bodyDiv w:val="1"/>
      <w:marLeft w:val="0"/>
      <w:marRight w:val="0"/>
      <w:marTop w:val="0"/>
      <w:marBottom w:val="0"/>
      <w:divBdr>
        <w:top w:val="none" w:sz="0" w:space="0" w:color="auto"/>
        <w:left w:val="none" w:sz="0" w:space="0" w:color="auto"/>
        <w:bottom w:val="none" w:sz="0" w:space="0" w:color="auto"/>
        <w:right w:val="none" w:sz="0" w:space="0" w:color="auto"/>
      </w:divBdr>
    </w:div>
    <w:div w:id="293558038">
      <w:bodyDiv w:val="1"/>
      <w:marLeft w:val="0"/>
      <w:marRight w:val="0"/>
      <w:marTop w:val="0"/>
      <w:marBottom w:val="0"/>
      <w:divBdr>
        <w:top w:val="none" w:sz="0" w:space="0" w:color="auto"/>
        <w:left w:val="none" w:sz="0" w:space="0" w:color="auto"/>
        <w:bottom w:val="none" w:sz="0" w:space="0" w:color="auto"/>
        <w:right w:val="none" w:sz="0" w:space="0" w:color="auto"/>
      </w:divBdr>
    </w:div>
    <w:div w:id="311176805">
      <w:bodyDiv w:val="1"/>
      <w:marLeft w:val="0"/>
      <w:marRight w:val="0"/>
      <w:marTop w:val="0"/>
      <w:marBottom w:val="0"/>
      <w:divBdr>
        <w:top w:val="none" w:sz="0" w:space="0" w:color="auto"/>
        <w:left w:val="none" w:sz="0" w:space="0" w:color="auto"/>
        <w:bottom w:val="none" w:sz="0" w:space="0" w:color="auto"/>
        <w:right w:val="none" w:sz="0" w:space="0" w:color="auto"/>
      </w:divBdr>
    </w:div>
    <w:div w:id="357463798">
      <w:bodyDiv w:val="1"/>
      <w:marLeft w:val="0"/>
      <w:marRight w:val="0"/>
      <w:marTop w:val="0"/>
      <w:marBottom w:val="0"/>
      <w:divBdr>
        <w:top w:val="none" w:sz="0" w:space="0" w:color="auto"/>
        <w:left w:val="none" w:sz="0" w:space="0" w:color="auto"/>
        <w:bottom w:val="none" w:sz="0" w:space="0" w:color="auto"/>
        <w:right w:val="none" w:sz="0" w:space="0" w:color="auto"/>
      </w:divBdr>
    </w:div>
    <w:div w:id="358702408">
      <w:bodyDiv w:val="1"/>
      <w:marLeft w:val="0"/>
      <w:marRight w:val="0"/>
      <w:marTop w:val="0"/>
      <w:marBottom w:val="0"/>
      <w:divBdr>
        <w:top w:val="none" w:sz="0" w:space="0" w:color="auto"/>
        <w:left w:val="none" w:sz="0" w:space="0" w:color="auto"/>
        <w:bottom w:val="none" w:sz="0" w:space="0" w:color="auto"/>
        <w:right w:val="none" w:sz="0" w:space="0" w:color="auto"/>
      </w:divBdr>
    </w:div>
    <w:div w:id="388308904">
      <w:bodyDiv w:val="1"/>
      <w:marLeft w:val="0"/>
      <w:marRight w:val="0"/>
      <w:marTop w:val="0"/>
      <w:marBottom w:val="0"/>
      <w:divBdr>
        <w:top w:val="none" w:sz="0" w:space="0" w:color="auto"/>
        <w:left w:val="none" w:sz="0" w:space="0" w:color="auto"/>
        <w:bottom w:val="none" w:sz="0" w:space="0" w:color="auto"/>
        <w:right w:val="none" w:sz="0" w:space="0" w:color="auto"/>
      </w:divBdr>
    </w:div>
    <w:div w:id="393234158">
      <w:bodyDiv w:val="1"/>
      <w:marLeft w:val="0"/>
      <w:marRight w:val="0"/>
      <w:marTop w:val="0"/>
      <w:marBottom w:val="0"/>
      <w:divBdr>
        <w:top w:val="none" w:sz="0" w:space="0" w:color="auto"/>
        <w:left w:val="none" w:sz="0" w:space="0" w:color="auto"/>
        <w:bottom w:val="none" w:sz="0" w:space="0" w:color="auto"/>
        <w:right w:val="none" w:sz="0" w:space="0" w:color="auto"/>
      </w:divBdr>
    </w:div>
    <w:div w:id="404256884">
      <w:bodyDiv w:val="1"/>
      <w:marLeft w:val="0"/>
      <w:marRight w:val="0"/>
      <w:marTop w:val="0"/>
      <w:marBottom w:val="0"/>
      <w:divBdr>
        <w:top w:val="none" w:sz="0" w:space="0" w:color="auto"/>
        <w:left w:val="none" w:sz="0" w:space="0" w:color="auto"/>
        <w:bottom w:val="none" w:sz="0" w:space="0" w:color="auto"/>
        <w:right w:val="none" w:sz="0" w:space="0" w:color="auto"/>
      </w:divBdr>
    </w:div>
    <w:div w:id="428279007">
      <w:bodyDiv w:val="1"/>
      <w:marLeft w:val="0"/>
      <w:marRight w:val="0"/>
      <w:marTop w:val="0"/>
      <w:marBottom w:val="0"/>
      <w:divBdr>
        <w:top w:val="none" w:sz="0" w:space="0" w:color="auto"/>
        <w:left w:val="none" w:sz="0" w:space="0" w:color="auto"/>
        <w:bottom w:val="none" w:sz="0" w:space="0" w:color="auto"/>
        <w:right w:val="none" w:sz="0" w:space="0" w:color="auto"/>
      </w:divBdr>
    </w:div>
    <w:div w:id="428620686">
      <w:bodyDiv w:val="1"/>
      <w:marLeft w:val="0"/>
      <w:marRight w:val="0"/>
      <w:marTop w:val="0"/>
      <w:marBottom w:val="0"/>
      <w:divBdr>
        <w:top w:val="none" w:sz="0" w:space="0" w:color="auto"/>
        <w:left w:val="none" w:sz="0" w:space="0" w:color="auto"/>
        <w:bottom w:val="none" w:sz="0" w:space="0" w:color="auto"/>
        <w:right w:val="none" w:sz="0" w:space="0" w:color="auto"/>
      </w:divBdr>
    </w:div>
    <w:div w:id="430049957">
      <w:bodyDiv w:val="1"/>
      <w:marLeft w:val="0"/>
      <w:marRight w:val="0"/>
      <w:marTop w:val="0"/>
      <w:marBottom w:val="0"/>
      <w:divBdr>
        <w:top w:val="none" w:sz="0" w:space="0" w:color="auto"/>
        <w:left w:val="none" w:sz="0" w:space="0" w:color="auto"/>
        <w:bottom w:val="none" w:sz="0" w:space="0" w:color="auto"/>
        <w:right w:val="none" w:sz="0" w:space="0" w:color="auto"/>
      </w:divBdr>
    </w:div>
    <w:div w:id="431054778">
      <w:bodyDiv w:val="1"/>
      <w:marLeft w:val="0"/>
      <w:marRight w:val="0"/>
      <w:marTop w:val="0"/>
      <w:marBottom w:val="0"/>
      <w:divBdr>
        <w:top w:val="none" w:sz="0" w:space="0" w:color="auto"/>
        <w:left w:val="none" w:sz="0" w:space="0" w:color="auto"/>
        <w:bottom w:val="none" w:sz="0" w:space="0" w:color="auto"/>
        <w:right w:val="none" w:sz="0" w:space="0" w:color="auto"/>
      </w:divBdr>
    </w:div>
    <w:div w:id="436682831">
      <w:bodyDiv w:val="1"/>
      <w:marLeft w:val="0"/>
      <w:marRight w:val="0"/>
      <w:marTop w:val="0"/>
      <w:marBottom w:val="0"/>
      <w:divBdr>
        <w:top w:val="none" w:sz="0" w:space="0" w:color="auto"/>
        <w:left w:val="none" w:sz="0" w:space="0" w:color="auto"/>
        <w:bottom w:val="none" w:sz="0" w:space="0" w:color="auto"/>
        <w:right w:val="none" w:sz="0" w:space="0" w:color="auto"/>
      </w:divBdr>
    </w:div>
    <w:div w:id="442265196">
      <w:bodyDiv w:val="1"/>
      <w:marLeft w:val="0"/>
      <w:marRight w:val="0"/>
      <w:marTop w:val="0"/>
      <w:marBottom w:val="0"/>
      <w:divBdr>
        <w:top w:val="none" w:sz="0" w:space="0" w:color="auto"/>
        <w:left w:val="none" w:sz="0" w:space="0" w:color="auto"/>
        <w:bottom w:val="none" w:sz="0" w:space="0" w:color="auto"/>
        <w:right w:val="none" w:sz="0" w:space="0" w:color="auto"/>
      </w:divBdr>
    </w:div>
    <w:div w:id="445665093">
      <w:bodyDiv w:val="1"/>
      <w:marLeft w:val="0"/>
      <w:marRight w:val="0"/>
      <w:marTop w:val="0"/>
      <w:marBottom w:val="0"/>
      <w:divBdr>
        <w:top w:val="none" w:sz="0" w:space="0" w:color="auto"/>
        <w:left w:val="none" w:sz="0" w:space="0" w:color="auto"/>
        <w:bottom w:val="none" w:sz="0" w:space="0" w:color="auto"/>
        <w:right w:val="none" w:sz="0" w:space="0" w:color="auto"/>
      </w:divBdr>
    </w:div>
    <w:div w:id="450783641">
      <w:bodyDiv w:val="1"/>
      <w:marLeft w:val="0"/>
      <w:marRight w:val="0"/>
      <w:marTop w:val="0"/>
      <w:marBottom w:val="0"/>
      <w:divBdr>
        <w:top w:val="none" w:sz="0" w:space="0" w:color="auto"/>
        <w:left w:val="none" w:sz="0" w:space="0" w:color="auto"/>
        <w:bottom w:val="none" w:sz="0" w:space="0" w:color="auto"/>
        <w:right w:val="none" w:sz="0" w:space="0" w:color="auto"/>
      </w:divBdr>
    </w:div>
    <w:div w:id="457989725">
      <w:bodyDiv w:val="1"/>
      <w:marLeft w:val="0"/>
      <w:marRight w:val="0"/>
      <w:marTop w:val="0"/>
      <w:marBottom w:val="0"/>
      <w:divBdr>
        <w:top w:val="none" w:sz="0" w:space="0" w:color="auto"/>
        <w:left w:val="none" w:sz="0" w:space="0" w:color="auto"/>
        <w:bottom w:val="none" w:sz="0" w:space="0" w:color="auto"/>
        <w:right w:val="none" w:sz="0" w:space="0" w:color="auto"/>
      </w:divBdr>
    </w:div>
    <w:div w:id="461995460">
      <w:bodyDiv w:val="1"/>
      <w:marLeft w:val="0"/>
      <w:marRight w:val="0"/>
      <w:marTop w:val="0"/>
      <w:marBottom w:val="0"/>
      <w:divBdr>
        <w:top w:val="none" w:sz="0" w:space="0" w:color="auto"/>
        <w:left w:val="none" w:sz="0" w:space="0" w:color="auto"/>
        <w:bottom w:val="none" w:sz="0" w:space="0" w:color="auto"/>
        <w:right w:val="none" w:sz="0" w:space="0" w:color="auto"/>
      </w:divBdr>
    </w:div>
    <w:div w:id="465591720">
      <w:bodyDiv w:val="1"/>
      <w:marLeft w:val="0"/>
      <w:marRight w:val="0"/>
      <w:marTop w:val="0"/>
      <w:marBottom w:val="0"/>
      <w:divBdr>
        <w:top w:val="none" w:sz="0" w:space="0" w:color="auto"/>
        <w:left w:val="none" w:sz="0" w:space="0" w:color="auto"/>
        <w:bottom w:val="none" w:sz="0" w:space="0" w:color="auto"/>
        <w:right w:val="none" w:sz="0" w:space="0" w:color="auto"/>
      </w:divBdr>
    </w:div>
    <w:div w:id="474757730">
      <w:bodyDiv w:val="1"/>
      <w:marLeft w:val="0"/>
      <w:marRight w:val="0"/>
      <w:marTop w:val="0"/>
      <w:marBottom w:val="0"/>
      <w:divBdr>
        <w:top w:val="none" w:sz="0" w:space="0" w:color="auto"/>
        <w:left w:val="none" w:sz="0" w:space="0" w:color="auto"/>
        <w:bottom w:val="none" w:sz="0" w:space="0" w:color="auto"/>
        <w:right w:val="none" w:sz="0" w:space="0" w:color="auto"/>
      </w:divBdr>
    </w:div>
    <w:div w:id="475028117">
      <w:bodyDiv w:val="1"/>
      <w:marLeft w:val="0"/>
      <w:marRight w:val="0"/>
      <w:marTop w:val="0"/>
      <w:marBottom w:val="0"/>
      <w:divBdr>
        <w:top w:val="none" w:sz="0" w:space="0" w:color="auto"/>
        <w:left w:val="none" w:sz="0" w:space="0" w:color="auto"/>
        <w:bottom w:val="none" w:sz="0" w:space="0" w:color="auto"/>
        <w:right w:val="none" w:sz="0" w:space="0" w:color="auto"/>
      </w:divBdr>
    </w:div>
    <w:div w:id="512308733">
      <w:bodyDiv w:val="1"/>
      <w:marLeft w:val="0"/>
      <w:marRight w:val="0"/>
      <w:marTop w:val="0"/>
      <w:marBottom w:val="0"/>
      <w:divBdr>
        <w:top w:val="none" w:sz="0" w:space="0" w:color="auto"/>
        <w:left w:val="none" w:sz="0" w:space="0" w:color="auto"/>
        <w:bottom w:val="none" w:sz="0" w:space="0" w:color="auto"/>
        <w:right w:val="none" w:sz="0" w:space="0" w:color="auto"/>
      </w:divBdr>
    </w:div>
    <w:div w:id="513611275">
      <w:bodyDiv w:val="1"/>
      <w:marLeft w:val="0"/>
      <w:marRight w:val="0"/>
      <w:marTop w:val="0"/>
      <w:marBottom w:val="0"/>
      <w:divBdr>
        <w:top w:val="none" w:sz="0" w:space="0" w:color="auto"/>
        <w:left w:val="none" w:sz="0" w:space="0" w:color="auto"/>
        <w:bottom w:val="none" w:sz="0" w:space="0" w:color="auto"/>
        <w:right w:val="none" w:sz="0" w:space="0" w:color="auto"/>
      </w:divBdr>
    </w:div>
    <w:div w:id="528879336">
      <w:bodyDiv w:val="1"/>
      <w:marLeft w:val="0"/>
      <w:marRight w:val="0"/>
      <w:marTop w:val="0"/>
      <w:marBottom w:val="0"/>
      <w:divBdr>
        <w:top w:val="none" w:sz="0" w:space="0" w:color="auto"/>
        <w:left w:val="none" w:sz="0" w:space="0" w:color="auto"/>
        <w:bottom w:val="none" w:sz="0" w:space="0" w:color="auto"/>
        <w:right w:val="none" w:sz="0" w:space="0" w:color="auto"/>
      </w:divBdr>
    </w:div>
    <w:div w:id="550773480">
      <w:bodyDiv w:val="1"/>
      <w:marLeft w:val="0"/>
      <w:marRight w:val="0"/>
      <w:marTop w:val="0"/>
      <w:marBottom w:val="0"/>
      <w:divBdr>
        <w:top w:val="none" w:sz="0" w:space="0" w:color="auto"/>
        <w:left w:val="none" w:sz="0" w:space="0" w:color="auto"/>
        <w:bottom w:val="none" w:sz="0" w:space="0" w:color="auto"/>
        <w:right w:val="none" w:sz="0" w:space="0" w:color="auto"/>
      </w:divBdr>
    </w:div>
    <w:div w:id="562639679">
      <w:bodyDiv w:val="1"/>
      <w:marLeft w:val="0"/>
      <w:marRight w:val="0"/>
      <w:marTop w:val="0"/>
      <w:marBottom w:val="0"/>
      <w:divBdr>
        <w:top w:val="none" w:sz="0" w:space="0" w:color="auto"/>
        <w:left w:val="none" w:sz="0" w:space="0" w:color="auto"/>
        <w:bottom w:val="none" w:sz="0" w:space="0" w:color="auto"/>
        <w:right w:val="none" w:sz="0" w:space="0" w:color="auto"/>
      </w:divBdr>
    </w:div>
    <w:div w:id="627200020">
      <w:bodyDiv w:val="1"/>
      <w:marLeft w:val="0"/>
      <w:marRight w:val="0"/>
      <w:marTop w:val="0"/>
      <w:marBottom w:val="0"/>
      <w:divBdr>
        <w:top w:val="none" w:sz="0" w:space="0" w:color="auto"/>
        <w:left w:val="none" w:sz="0" w:space="0" w:color="auto"/>
        <w:bottom w:val="none" w:sz="0" w:space="0" w:color="auto"/>
        <w:right w:val="none" w:sz="0" w:space="0" w:color="auto"/>
      </w:divBdr>
    </w:div>
    <w:div w:id="632716003">
      <w:bodyDiv w:val="1"/>
      <w:marLeft w:val="0"/>
      <w:marRight w:val="0"/>
      <w:marTop w:val="0"/>
      <w:marBottom w:val="0"/>
      <w:divBdr>
        <w:top w:val="none" w:sz="0" w:space="0" w:color="auto"/>
        <w:left w:val="none" w:sz="0" w:space="0" w:color="auto"/>
        <w:bottom w:val="none" w:sz="0" w:space="0" w:color="auto"/>
        <w:right w:val="none" w:sz="0" w:space="0" w:color="auto"/>
      </w:divBdr>
    </w:div>
    <w:div w:id="670060399">
      <w:bodyDiv w:val="1"/>
      <w:marLeft w:val="0"/>
      <w:marRight w:val="0"/>
      <w:marTop w:val="0"/>
      <w:marBottom w:val="0"/>
      <w:divBdr>
        <w:top w:val="none" w:sz="0" w:space="0" w:color="auto"/>
        <w:left w:val="none" w:sz="0" w:space="0" w:color="auto"/>
        <w:bottom w:val="none" w:sz="0" w:space="0" w:color="auto"/>
        <w:right w:val="none" w:sz="0" w:space="0" w:color="auto"/>
      </w:divBdr>
    </w:div>
    <w:div w:id="678314406">
      <w:bodyDiv w:val="1"/>
      <w:marLeft w:val="0"/>
      <w:marRight w:val="0"/>
      <w:marTop w:val="0"/>
      <w:marBottom w:val="0"/>
      <w:divBdr>
        <w:top w:val="none" w:sz="0" w:space="0" w:color="auto"/>
        <w:left w:val="none" w:sz="0" w:space="0" w:color="auto"/>
        <w:bottom w:val="none" w:sz="0" w:space="0" w:color="auto"/>
        <w:right w:val="none" w:sz="0" w:space="0" w:color="auto"/>
      </w:divBdr>
    </w:div>
    <w:div w:id="683630537">
      <w:bodyDiv w:val="1"/>
      <w:marLeft w:val="0"/>
      <w:marRight w:val="0"/>
      <w:marTop w:val="0"/>
      <w:marBottom w:val="0"/>
      <w:divBdr>
        <w:top w:val="none" w:sz="0" w:space="0" w:color="auto"/>
        <w:left w:val="none" w:sz="0" w:space="0" w:color="auto"/>
        <w:bottom w:val="none" w:sz="0" w:space="0" w:color="auto"/>
        <w:right w:val="none" w:sz="0" w:space="0" w:color="auto"/>
      </w:divBdr>
    </w:div>
    <w:div w:id="683825138">
      <w:bodyDiv w:val="1"/>
      <w:marLeft w:val="0"/>
      <w:marRight w:val="0"/>
      <w:marTop w:val="0"/>
      <w:marBottom w:val="0"/>
      <w:divBdr>
        <w:top w:val="none" w:sz="0" w:space="0" w:color="auto"/>
        <w:left w:val="none" w:sz="0" w:space="0" w:color="auto"/>
        <w:bottom w:val="none" w:sz="0" w:space="0" w:color="auto"/>
        <w:right w:val="none" w:sz="0" w:space="0" w:color="auto"/>
      </w:divBdr>
    </w:div>
    <w:div w:id="684870822">
      <w:bodyDiv w:val="1"/>
      <w:marLeft w:val="0"/>
      <w:marRight w:val="0"/>
      <w:marTop w:val="0"/>
      <w:marBottom w:val="0"/>
      <w:divBdr>
        <w:top w:val="none" w:sz="0" w:space="0" w:color="auto"/>
        <w:left w:val="none" w:sz="0" w:space="0" w:color="auto"/>
        <w:bottom w:val="none" w:sz="0" w:space="0" w:color="auto"/>
        <w:right w:val="none" w:sz="0" w:space="0" w:color="auto"/>
      </w:divBdr>
    </w:div>
    <w:div w:id="698050947">
      <w:bodyDiv w:val="1"/>
      <w:marLeft w:val="0"/>
      <w:marRight w:val="0"/>
      <w:marTop w:val="0"/>
      <w:marBottom w:val="0"/>
      <w:divBdr>
        <w:top w:val="none" w:sz="0" w:space="0" w:color="auto"/>
        <w:left w:val="none" w:sz="0" w:space="0" w:color="auto"/>
        <w:bottom w:val="none" w:sz="0" w:space="0" w:color="auto"/>
        <w:right w:val="none" w:sz="0" w:space="0" w:color="auto"/>
      </w:divBdr>
    </w:div>
    <w:div w:id="713583796">
      <w:bodyDiv w:val="1"/>
      <w:marLeft w:val="0"/>
      <w:marRight w:val="0"/>
      <w:marTop w:val="0"/>
      <w:marBottom w:val="0"/>
      <w:divBdr>
        <w:top w:val="none" w:sz="0" w:space="0" w:color="auto"/>
        <w:left w:val="none" w:sz="0" w:space="0" w:color="auto"/>
        <w:bottom w:val="none" w:sz="0" w:space="0" w:color="auto"/>
        <w:right w:val="none" w:sz="0" w:space="0" w:color="auto"/>
      </w:divBdr>
    </w:div>
    <w:div w:id="714306555">
      <w:bodyDiv w:val="1"/>
      <w:marLeft w:val="0"/>
      <w:marRight w:val="0"/>
      <w:marTop w:val="0"/>
      <w:marBottom w:val="0"/>
      <w:divBdr>
        <w:top w:val="none" w:sz="0" w:space="0" w:color="auto"/>
        <w:left w:val="none" w:sz="0" w:space="0" w:color="auto"/>
        <w:bottom w:val="none" w:sz="0" w:space="0" w:color="auto"/>
        <w:right w:val="none" w:sz="0" w:space="0" w:color="auto"/>
      </w:divBdr>
    </w:div>
    <w:div w:id="743719265">
      <w:bodyDiv w:val="1"/>
      <w:marLeft w:val="0"/>
      <w:marRight w:val="0"/>
      <w:marTop w:val="0"/>
      <w:marBottom w:val="0"/>
      <w:divBdr>
        <w:top w:val="none" w:sz="0" w:space="0" w:color="auto"/>
        <w:left w:val="none" w:sz="0" w:space="0" w:color="auto"/>
        <w:bottom w:val="none" w:sz="0" w:space="0" w:color="auto"/>
        <w:right w:val="none" w:sz="0" w:space="0" w:color="auto"/>
      </w:divBdr>
    </w:div>
    <w:div w:id="743768678">
      <w:bodyDiv w:val="1"/>
      <w:marLeft w:val="0"/>
      <w:marRight w:val="0"/>
      <w:marTop w:val="0"/>
      <w:marBottom w:val="0"/>
      <w:divBdr>
        <w:top w:val="none" w:sz="0" w:space="0" w:color="auto"/>
        <w:left w:val="none" w:sz="0" w:space="0" w:color="auto"/>
        <w:bottom w:val="none" w:sz="0" w:space="0" w:color="auto"/>
        <w:right w:val="none" w:sz="0" w:space="0" w:color="auto"/>
      </w:divBdr>
    </w:div>
    <w:div w:id="760949878">
      <w:bodyDiv w:val="1"/>
      <w:marLeft w:val="0"/>
      <w:marRight w:val="0"/>
      <w:marTop w:val="0"/>
      <w:marBottom w:val="0"/>
      <w:divBdr>
        <w:top w:val="none" w:sz="0" w:space="0" w:color="auto"/>
        <w:left w:val="none" w:sz="0" w:space="0" w:color="auto"/>
        <w:bottom w:val="none" w:sz="0" w:space="0" w:color="auto"/>
        <w:right w:val="none" w:sz="0" w:space="0" w:color="auto"/>
      </w:divBdr>
    </w:div>
    <w:div w:id="772089337">
      <w:bodyDiv w:val="1"/>
      <w:marLeft w:val="0"/>
      <w:marRight w:val="0"/>
      <w:marTop w:val="0"/>
      <w:marBottom w:val="0"/>
      <w:divBdr>
        <w:top w:val="none" w:sz="0" w:space="0" w:color="auto"/>
        <w:left w:val="none" w:sz="0" w:space="0" w:color="auto"/>
        <w:bottom w:val="none" w:sz="0" w:space="0" w:color="auto"/>
        <w:right w:val="none" w:sz="0" w:space="0" w:color="auto"/>
      </w:divBdr>
    </w:div>
    <w:div w:id="778451049">
      <w:bodyDiv w:val="1"/>
      <w:marLeft w:val="0"/>
      <w:marRight w:val="0"/>
      <w:marTop w:val="0"/>
      <w:marBottom w:val="0"/>
      <w:divBdr>
        <w:top w:val="none" w:sz="0" w:space="0" w:color="auto"/>
        <w:left w:val="none" w:sz="0" w:space="0" w:color="auto"/>
        <w:bottom w:val="none" w:sz="0" w:space="0" w:color="auto"/>
        <w:right w:val="none" w:sz="0" w:space="0" w:color="auto"/>
      </w:divBdr>
    </w:div>
    <w:div w:id="782580617">
      <w:bodyDiv w:val="1"/>
      <w:marLeft w:val="0"/>
      <w:marRight w:val="0"/>
      <w:marTop w:val="0"/>
      <w:marBottom w:val="0"/>
      <w:divBdr>
        <w:top w:val="none" w:sz="0" w:space="0" w:color="auto"/>
        <w:left w:val="none" w:sz="0" w:space="0" w:color="auto"/>
        <w:bottom w:val="none" w:sz="0" w:space="0" w:color="auto"/>
        <w:right w:val="none" w:sz="0" w:space="0" w:color="auto"/>
      </w:divBdr>
    </w:div>
    <w:div w:id="788671352">
      <w:bodyDiv w:val="1"/>
      <w:marLeft w:val="0"/>
      <w:marRight w:val="0"/>
      <w:marTop w:val="0"/>
      <w:marBottom w:val="0"/>
      <w:divBdr>
        <w:top w:val="none" w:sz="0" w:space="0" w:color="auto"/>
        <w:left w:val="none" w:sz="0" w:space="0" w:color="auto"/>
        <w:bottom w:val="none" w:sz="0" w:space="0" w:color="auto"/>
        <w:right w:val="none" w:sz="0" w:space="0" w:color="auto"/>
      </w:divBdr>
    </w:div>
    <w:div w:id="809633439">
      <w:bodyDiv w:val="1"/>
      <w:marLeft w:val="0"/>
      <w:marRight w:val="0"/>
      <w:marTop w:val="0"/>
      <w:marBottom w:val="0"/>
      <w:divBdr>
        <w:top w:val="none" w:sz="0" w:space="0" w:color="auto"/>
        <w:left w:val="none" w:sz="0" w:space="0" w:color="auto"/>
        <w:bottom w:val="none" w:sz="0" w:space="0" w:color="auto"/>
        <w:right w:val="none" w:sz="0" w:space="0" w:color="auto"/>
      </w:divBdr>
    </w:div>
    <w:div w:id="822546440">
      <w:bodyDiv w:val="1"/>
      <w:marLeft w:val="0"/>
      <w:marRight w:val="0"/>
      <w:marTop w:val="0"/>
      <w:marBottom w:val="0"/>
      <w:divBdr>
        <w:top w:val="none" w:sz="0" w:space="0" w:color="auto"/>
        <w:left w:val="none" w:sz="0" w:space="0" w:color="auto"/>
        <w:bottom w:val="none" w:sz="0" w:space="0" w:color="auto"/>
        <w:right w:val="none" w:sz="0" w:space="0" w:color="auto"/>
      </w:divBdr>
    </w:div>
    <w:div w:id="836849708">
      <w:bodyDiv w:val="1"/>
      <w:marLeft w:val="0"/>
      <w:marRight w:val="0"/>
      <w:marTop w:val="0"/>
      <w:marBottom w:val="0"/>
      <w:divBdr>
        <w:top w:val="none" w:sz="0" w:space="0" w:color="auto"/>
        <w:left w:val="none" w:sz="0" w:space="0" w:color="auto"/>
        <w:bottom w:val="none" w:sz="0" w:space="0" w:color="auto"/>
        <w:right w:val="none" w:sz="0" w:space="0" w:color="auto"/>
      </w:divBdr>
    </w:div>
    <w:div w:id="863522959">
      <w:bodyDiv w:val="1"/>
      <w:marLeft w:val="0"/>
      <w:marRight w:val="0"/>
      <w:marTop w:val="0"/>
      <w:marBottom w:val="0"/>
      <w:divBdr>
        <w:top w:val="none" w:sz="0" w:space="0" w:color="auto"/>
        <w:left w:val="none" w:sz="0" w:space="0" w:color="auto"/>
        <w:bottom w:val="none" w:sz="0" w:space="0" w:color="auto"/>
        <w:right w:val="none" w:sz="0" w:space="0" w:color="auto"/>
      </w:divBdr>
    </w:div>
    <w:div w:id="880170673">
      <w:bodyDiv w:val="1"/>
      <w:marLeft w:val="0"/>
      <w:marRight w:val="0"/>
      <w:marTop w:val="0"/>
      <w:marBottom w:val="0"/>
      <w:divBdr>
        <w:top w:val="none" w:sz="0" w:space="0" w:color="auto"/>
        <w:left w:val="none" w:sz="0" w:space="0" w:color="auto"/>
        <w:bottom w:val="none" w:sz="0" w:space="0" w:color="auto"/>
        <w:right w:val="none" w:sz="0" w:space="0" w:color="auto"/>
      </w:divBdr>
    </w:div>
    <w:div w:id="883367094">
      <w:bodyDiv w:val="1"/>
      <w:marLeft w:val="0"/>
      <w:marRight w:val="0"/>
      <w:marTop w:val="0"/>
      <w:marBottom w:val="0"/>
      <w:divBdr>
        <w:top w:val="none" w:sz="0" w:space="0" w:color="auto"/>
        <w:left w:val="none" w:sz="0" w:space="0" w:color="auto"/>
        <w:bottom w:val="none" w:sz="0" w:space="0" w:color="auto"/>
        <w:right w:val="none" w:sz="0" w:space="0" w:color="auto"/>
      </w:divBdr>
    </w:div>
    <w:div w:id="888103738">
      <w:bodyDiv w:val="1"/>
      <w:marLeft w:val="0"/>
      <w:marRight w:val="0"/>
      <w:marTop w:val="0"/>
      <w:marBottom w:val="0"/>
      <w:divBdr>
        <w:top w:val="none" w:sz="0" w:space="0" w:color="auto"/>
        <w:left w:val="none" w:sz="0" w:space="0" w:color="auto"/>
        <w:bottom w:val="none" w:sz="0" w:space="0" w:color="auto"/>
        <w:right w:val="none" w:sz="0" w:space="0" w:color="auto"/>
      </w:divBdr>
    </w:div>
    <w:div w:id="889072848">
      <w:bodyDiv w:val="1"/>
      <w:marLeft w:val="0"/>
      <w:marRight w:val="0"/>
      <w:marTop w:val="0"/>
      <w:marBottom w:val="0"/>
      <w:divBdr>
        <w:top w:val="none" w:sz="0" w:space="0" w:color="auto"/>
        <w:left w:val="none" w:sz="0" w:space="0" w:color="auto"/>
        <w:bottom w:val="none" w:sz="0" w:space="0" w:color="auto"/>
        <w:right w:val="none" w:sz="0" w:space="0" w:color="auto"/>
      </w:divBdr>
    </w:div>
    <w:div w:id="930352725">
      <w:bodyDiv w:val="1"/>
      <w:marLeft w:val="0"/>
      <w:marRight w:val="0"/>
      <w:marTop w:val="0"/>
      <w:marBottom w:val="0"/>
      <w:divBdr>
        <w:top w:val="none" w:sz="0" w:space="0" w:color="auto"/>
        <w:left w:val="none" w:sz="0" w:space="0" w:color="auto"/>
        <w:bottom w:val="none" w:sz="0" w:space="0" w:color="auto"/>
        <w:right w:val="none" w:sz="0" w:space="0" w:color="auto"/>
      </w:divBdr>
    </w:div>
    <w:div w:id="950011439">
      <w:bodyDiv w:val="1"/>
      <w:marLeft w:val="0"/>
      <w:marRight w:val="0"/>
      <w:marTop w:val="0"/>
      <w:marBottom w:val="0"/>
      <w:divBdr>
        <w:top w:val="none" w:sz="0" w:space="0" w:color="auto"/>
        <w:left w:val="none" w:sz="0" w:space="0" w:color="auto"/>
        <w:bottom w:val="none" w:sz="0" w:space="0" w:color="auto"/>
        <w:right w:val="none" w:sz="0" w:space="0" w:color="auto"/>
      </w:divBdr>
    </w:div>
    <w:div w:id="955213526">
      <w:bodyDiv w:val="1"/>
      <w:marLeft w:val="0"/>
      <w:marRight w:val="0"/>
      <w:marTop w:val="0"/>
      <w:marBottom w:val="0"/>
      <w:divBdr>
        <w:top w:val="none" w:sz="0" w:space="0" w:color="auto"/>
        <w:left w:val="none" w:sz="0" w:space="0" w:color="auto"/>
        <w:bottom w:val="none" w:sz="0" w:space="0" w:color="auto"/>
        <w:right w:val="none" w:sz="0" w:space="0" w:color="auto"/>
      </w:divBdr>
    </w:div>
    <w:div w:id="963199036">
      <w:bodyDiv w:val="1"/>
      <w:marLeft w:val="0"/>
      <w:marRight w:val="0"/>
      <w:marTop w:val="0"/>
      <w:marBottom w:val="0"/>
      <w:divBdr>
        <w:top w:val="none" w:sz="0" w:space="0" w:color="auto"/>
        <w:left w:val="none" w:sz="0" w:space="0" w:color="auto"/>
        <w:bottom w:val="none" w:sz="0" w:space="0" w:color="auto"/>
        <w:right w:val="none" w:sz="0" w:space="0" w:color="auto"/>
      </w:divBdr>
    </w:div>
    <w:div w:id="977340695">
      <w:bodyDiv w:val="1"/>
      <w:marLeft w:val="0"/>
      <w:marRight w:val="0"/>
      <w:marTop w:val="0"/>
      <w:marBottom w:val="0"/>
      <w:divBdr>
        <w:top w:val="none" w:sz="0" w:space="0" w:color="auto"/>
        <w:left w:val="none" w:sz="0" w:space="0" w:color="auto"/>
        <w:bottom w:val="none" w:sz="0" w:space="0" w:color="auto"/>
        <w:right w:val="none" w:sz="0" w:space="0" w:color="auto"/>
      </w:divBdr>
    </w:div>
    <w:div w:id="988559732">
      <w:bodyDiv w:val="1"/>
      <w:marLeft w:val="0"/>
      <w:marRight w:val="0"/>
      <w:marTop w:val="0"/>
      <w:marBottom w:val="0"/>
      <w:divBdr>
        <w:top w:val="none" w:sz="0" w:space="0" w:color="auto"/>
        <w:left w:val="none" w:sz="0" w:space="0" w:color="auto"/>
        <w:bottom w:val="none" w:sz="0" w:space="0" w:color="auto"/>
        <w:right w:val="none" w:sz="0" w:space="0" w:color="auto"/>
      </w:divBdr>
    </w:div>
    <w:div w:id="998315626">
      <w:bodyDiv w:val="1"/>
      <w:marLeft w:val="0"/>
      <w:marRight w:val="0"/>
      <w:marTop w:val="0"/>
      <w:marBottom w:val="0"/>
      <w:divBdr>
        <w:top w:val="none" w:sz="0" w:space="0" w:color="auto"/>
        <w:left w:val="none" w:sz="0" w:space="0" w:color="auto"/>
        <w:bottom w:val="none" w:sz="0" w:space="0" w:color="auto"/>
        <w:right w:val="none" w:sz="0" w:space="0" w:color="auto"/>
      </w:divBdr>
    </w:div>
    <w:div w:id="999239307">
      <w:bodyDiv w:val="1"/>
      <w:marLeft w:val="0"/>
      <w:marRight w:val="0"/>
      <w:marTop w:val="0"/>
      <w:marBottom w:val="0"/>
      <w:divBdr>
        <w:top w:val="none" w:sz="0" w:space="0" w:color="auto"/>
        <w:left w:val="none" w:sz="0" w:space="0" w:color="auto"/>
        <w:bottom w:val="none" w:sz="0" w:space="0" w:color="auto"/>
        <w:right w:val="none" w:sz="0" w:space="0" w:color="auto"/>
      </w:divBdr>
    </w:div>
    <w:div w:id="1021394776">
      <w:bodyDiv w:val="1"/>
      <w:marLeft w:val="0"/>
      <w:marRight w:val="0"/>
      <w:marTop w:val="0"/>
      <w:marBottom w:val="0"/>
      <w:divBdr>
        <w:top w:val="none" w:sz="0" w:space="0" w:color="auto"/>
        <w:left w:val="none" w:sz="0" w:space="0" w:color="auto"/>
        <w:bottom w:val="none" w:sz="0" w:space="0" w:color="auto"/>
        <w:right w:val="none" w:sz="0" w:space="0" w:color="auto"/>
      </w:divBdr>
    </w:div>
    <w:div w:id="1036927126">
      <w:bodyDiv w:val="1"/>
      <w:marLeft w:val="0"/>
      <w:marRight w:val="0"/>
      <w:marTop w:val="0"/>
      <w:marBottom w:val="0"/>
      <w:divBdr>
        <w:top w:val="none" w:sz="0" w:space="0" w:color="auto"/>
        <w:left w:val="none" w:sz="0" w:space="0" w:color="auto"/>
        <w:bottom w:val="none" w:sz="0" w:space="0" w:color="auto"/>
        <w:right w:val="none" w:sz="0" w:space="0" w:color="auto"/>
      </w:divBdr>
    </w:div>
    <w:div w:id="1039890665">
      <w:bodyDiv w:val="1"/>
      <w:marLeft w:val="0"/>
      <w:marRight w:val="0"/>
      <w:marTop w:val="0"/>
      <w:marBottom w:val="0"/>
      <w:divBdr>
        <w:top w:val="none" w:sz="0" w:space="0" w:color="auto"/>
        <w:left w:val="none" w:sz="0" w:space="0" w:color="auto"/>
        <w:bottom w:val="none" w:sz="0" w:space="0" w:color="auto"/>
        <w:right w:val="none" w:sz="0" w:space="0" w:color="auto"/>
      </w:divBdr>
    </w:div>
    <w:div w:id="1041708170">
      <w:bodyDiv w:val="1"/>
      <w:marLeft w:val="0"/>
      <w:marRight w:val="0"/>
      <w:marTop w:val="0"/>
      <w:marBottom w:val="0"/>
      <w:divBdr>
        <w:top w:val="none" w:sz="0" w:space="0" w:color="auto"/>
        <w:left w:val="none" w:sz="0" w:space="0" w:color="auto"/>
        <w:bottom w:val="none" w:sz="0" w:space="0" w:color="auto"/>
        <w:right w:val="none" w:sz="0" w:space="0" w:color="auto"/>
      </w:divBdr>
    </w:div>
    <w:div w:id="1042444845">
      <w:bodyDiv w:val="1"/>
      <w:marLeft w:val="0"/>
      <w:marRight w:val="0"/>
      <w:marTop w:val="0"/>
      <w:marBottom w:val="0"/>
      <w:divBdr>
        <w:top w:val="none" w:sz="0" w:space="0" w:color="auto"/>
        <w:left w:val="none" w:sz="0" w:space="0" w:color="auto"/>
        <w:bottom w:val="none" w:sz="0" w:space="0" w:color="auto"/>
        <w:right w:val="none" w:sz="0" w:space="0" w:color="auto"/>
      </w:divBdr>
    </w:div>
    <w:div w:id="1049495626">
      <w:bodyDiv w:val="1"/>
      <w:marLeft w:val="0"/>
      <w:marRight w:val="0"/>
      <w:marTop w:val="0"/>
      <w:marBottom w:val="0"/>
      <w:divBdr>
        <w:top w:val="none" w:sz="0" w:space="0" w:color="auto"/>
        <w:left w:val="none" w:sz="0" w:space="0" w:color="auto"/>
        <w:bottom w:val="none" w:sz="0" w:space="0" w:color="auto"/>
        <w:right w:val="none" w:sz="0" w:space="0" w:color="auto"/>
      </w:divBdr>
    </w:div>
    <w:div w:id="1073772519">
      <w:bodyDiv w:val="1"/>
      <w:marLeft w:val="0"/>
      <w:marRight w:val="0"/>
      <w:marTop w:val="0"/>
      <w:marBottom w:val="0"/>
      <w:divBdr>
        <w:top w:val="none" w:sz="0" w:space="0" w:color="auto"/>
        <w:left w:val="none" w:sz="0" w:space="0" w:color="auto"/>
        <w:bottom w:val="none" w:sz="0" w:space="0" w:color="auto"/>
        <w:right w:val="none" w:sz="0" w:space="0" w:color="auto"/>
      </w:divBdr>
    </w:div>
    <w:div w:id="1078332214">
      <w:bodyDiv w:val="1"/>
      <w:marLeft w:val="0"/>
      <w:marRight w:val="0"/>
      <w:marTop w:val="0"/>
      <w:marBottom w:val="0"/>
      <w:divBdr>
        <w:top w:val="none" w:sz="0" w:space="0" w:color="auto"/>
        <w:left w:val="none" w:sz="0" w:space="0" w:color="auto"/>
        <w:bottom w:val="none" w:sz="0" w:space="0" w:color="auto"/>
        <w:right w:val="none" w:sz="0" w:space="0" w:color="auto"/>
      </w:divBdr>
    </w:div>
    <w:div w:id="1082988332">
      <w:bodyDiv w:val="1"/>
      <w:marLeft w:val="0"/>
      <w:marRight w:val="0"/>
      <w:marTop w:val="0"/>
      <w:marBottom w:val="0"/>
      <w:divBdr>
        <w:top w:val="none" w:sz="0" w:space="0" w:color="auto"/>
        <w:left w:val="none" w:sz="0" w:space="0" w:color="auto"/>
        <w:bottom w:val="none" w:sz="0" w:space="0" w:color="auto"/>
        <w:right w:val="none" w:sz="0" w:space="0" w:color="auto"/>
      </w:divBdr>
    </w:div>
    <w:div w:id="1086734233">
      <w:bodyDiv w:val="1"/>
      <w:marLeft w:val="0"/>
      <w:marRight w:val="0"/>
      <w:marTop w:val="0"/>
      <w:marBottom w:val="0"/>
      <w:divBdr>
        <w:top w:val="none" w:sz="0" w:space="0" w:color="auto"/>
        <w:left w:val="none" w:sz="0" w:space="0" w:color="auto"/>
        <w:bottom w:val="none" w:sz="0" w:space="0" w:color="auto"/>
        <w:right w:val="none" w:sz="0" w:space="0" w:color="auto"/>
      </w:divBdr>
    </w:div>
    <w:div w:id="1090586709">
      <w:bodyDiv w:val="1"/>
      <w:marLeft w:val="0"/>
      <w:marRight w:val="0"/>
      <w:marTop w:val="0"/>
      <w:marBottom w:val="0"/>
      <w:divBdr>
        <w:top w:val="none" w:sz="0" w:space="0" w:color="auto"/>
        <w:left w:val="none" w:sz="0" w:space="0" w:color="auto"/>
        <w:bottom w:val="none" w:sz="0" w:space="0" w:color="auto"/>
        <w:right w:val="none" w:sz="0" w:space="0" w:color="auto"/>
      </w:divBdr>
    </w:div>
    <w:div w:id="1091587573">
      <w:bodyDiv w:val="1"/>
      <w:marLeft w:val="0"/>
      <w:marRight w:val="0"/>
      <w:marTop w:val="0"/>
      <w:marBottom w:val="0"/>
      <w:divBdr>
        <w:top w:val="none" w:sz="0" w:space="0" w:color="auto"/>
        <w:left w:val="none" w:sz="0" w:space="0" w:color="auto"/>
        <w:bottom w:val="none" w:sz="0" w:space="0" w:color="auto"/>
        <w:right w:val="none" w:sz="0" w:space="0" w:color="auto"/>
      </w:divBdr>
    </w:div>
    <w:div w:id="1096944608">
      <w:bodyDiv w:val="1"/>
      <w:marLeft w:val="0"/>
      <w:marRight w:val="0"/>
      <w:marTop w:val="0"/>
      <w:marBottom w:val="0"/>
      <w:divBdr>
        <w:top w:val="none" w:sz="0" w:space="0" w:color="auto"/>
        <w:left w:val="none" w:sz="0" w:space="0" w:color="auto"/>
        <w:bottom w:val="none" w:sz="0" w:space="0" w:color="auto"/>
        <w:right w:val="none" w:sz="0" w:space="0" w:color="auto"/>
      </w:divBdr>
    </w:div>
    <w:div w:id="1104613660">
      <w:bodyDiv w:val="1"/>
      <w:marLeft w:val="0"/>
      <w:marRight w:val="0"/>
      <w:marTop w:val="0"/>
      <w:marBottom w:val="0"/>
      <w:divBdr>
        <w:top w:val="none" w:sz="0" w:space="0" w:color="auto"/>
        <w:left w:val="none" w:sz="0" w:space="0" w:color="auto"/>
        <w:bottom w:val="none" w:sz="0" w:space="0" w:color="auto"/>
        <w:right w:val="none" w:sz="0" w:space="0" w:color="auto"/>
      </w:divBdr>
    </w:div>
    <w:div w:id="1105035039">
      <w:bodyDiv w:val="1"/>
      <w:marLeft w:val="0"/>
      <w:marRight w:val="0"/>
      <w:marTop w:val="0"/>
      <w:marBottom w:val="0"/>
      <w:divBdr>
        <w:top w:val="none" w:sz="0" w:space="0" w:color="auto"/>
        <w:left w:val="none" w:sz="0" w:space="0" w:color="auto"/>
        <w:bottom w:val="none" w:sz="0" w:space="0" w:color="auto"/>
        <w:right w:val="none" w:sz="0" w:space="0" w:color="auto"/>
      </w:divBdr>
    </w:div>
    <w:div w:id="1113087764">
      <w:bodyDiv w:val="1"/>
      <w:marLeft w:val="0"/>
      <w:marRight w:val="0"/>
      <w:marTop w:val="0"/>
      <w:marBottom w:val="0"/>
      <w:divBdr>
        <w:top w:val="none" w:sz="0" w:space="0" w:color="auto"/>
        <w:left w:val="none" w:sz="0" w:space="0" w:color="auto"/>
        <w:bottom w:val="none" w:sz="0" w:space="0" w:color="auto"/>
        <w:right w:val="none" w:sz="0" w:space="0" w:color="auto"/>
      </w:divBdr>
    </w:div>
    <w:div w:id="1119572823">
      <w:bodyDiv w:val="1"/>
      <w:marLeft w:val="0"/>
      <w:marRight w:val="0"/>
      <w:marTop w:val="0"/>
      <w:marBottom w:val="0"/>
      <w:divBdr>
        <w:top w:val="none" w:sz="0" w:space="0" w:color="auto"/>
        <w:left w:val="none" w:sz="0" w:space="0" w:color="auto"/>
        <w:bottom w:val="none" w:sz="0" w:space="0" w:color="auto"/>
        <w:right w:val="none" w:sz="0" w:space="0" w:color="auto"/>
      </w:divBdr>
    </w:div>
    <w:div w:id="1136725053">
      <w:bodyDiv w:val="1"/>
      <w:marLeft w:val="0"/>
      <w:marRight w:val="0"/>
      <w:marTop w:val="0"/>
      <w:marBottom w:val="0"/>
      <w:divBdr>
        <w:top w:val="none" w:sz="0" w:space="0" w:color="auto"/>
        <w:left w:val="none" w:sz="0" w:space="0" w:color="auto"/>
        <w:bottom w:val="none" w:sz="0" w:space="0" w:color="auto"/>
        <w:right w:val="none" w:sz="0" w:space="0" w:color="auto"/>
      </w:divBdr>
    </w:div>
    <w:div w:id="1136992265">
      <w:bodyDiv w:val="1"/>
      <w:marLeft w:val="0"/>
      <w:marRight w:val="0"/>
      <w:marTop w:val="0"/>
      <w:marBottom w:val="0"/>
      <w:divBdr>
        <w:top w:val="none" w:sz="0" w:space="0" w:color="auto"/>
        <w:left w:val="none" w:sz="0" w:space="0" w:color="auto"/>
        <w:bottom w:val="none" w:sz="0" w:space="0" w:color="auto"/>
        <w:right w:val="none" w:sz="0" w:space="0" w:color="auto"/>
      </w:divBdr>
    </w:div>
    <w:div w:id="1150289509">
      <w:bodyDiv w:val="1"/>
      <w:marLeft w:val="0"/>
      <w:marRight w:val="0"/>
      <w:marTop w:val="0"/>
      <w:marBottom w:val="0"/>
      <w:divBdr>
        <w:top w:val="none" w:sz="0" w:space="0" w:color="auto"/>
        <w:left w:val="none" w:sz="0" w:space="0" w:color="auto"/>
        <w:bottom w:val="none" w:sz="0" w:space="0" w:color="auto"/>
        <w:right w:val="none" w:sz="0" w:space="0" w:color="auto"/>
      </w:divBdr>
    </w:div>
    <w:div w:id="1170563649">
      <w:bodyDiv w:val="1"/>
      <w:marLeft w:val="0"/>
      <w:marRight w:val="0"/>
      <w:marTop w:val="0"/>
      <w:marBottom w:val="0"/>
      <w:divBdr>
        <w:top w:val="none" w:sz="0" w:space="0" w:color="auto"/>
        <w:left w:val="none" w:sz="0" w:space="0" w:color="auto"/>
        <w:bottom w:val="none" w:sz="0" w:space="0" w:color="auto"/>
        <w:right w:val="none" w:sz="0" w:space="0" w:color="auto"/>
      </w:divBdr>
    </w:div>
    <w:div w:id="1178422897">
      <w:bodyDiv w:val="1"/>
      <w:marLeft w:val="0"/>
      <w:marRight w:val="0"/>
      <w:marTop w:val="0"/>
      <w:marBottom w:val="0"/>
      <w:divBdr>
        <w:top w:val="none" w:sz="0" w:space="0" w:color="auto"/>
        <w:left w:val="none" w:sz="0" w:space="0" w:color="auto"/>
        <w:bottom w:val="none" w:sz="0" w:space="0" w:color="auto"/>
        <w:right w:val="none" w:sz="0" w:space="0" w:color="auto"/>
      </w:divBdr>
    </w:div>
    <w:div w:id="1196426006">
      <w:bodyDiv w:val="1"/>
      <w:marLeft w:val="0"/>
      <w:marRight w:val="0"/>
      <w:marTop w:val="0"/>
      <w:marBottom w:val="0"/>
      <w:divBdr>
        <w:top w:val="none" w:sz="0" w:space="0" w:color="auto"/>
        <w:left w:val="none" w:sz="0" w:space="0" w:color="auto"/>
        <w:bottom w:val="none" w:sz="0" w:space="0" w:color="auto"/>
        <w:right w:val="none" w:sz="0" w:space="0" w:color="auto"/>
      </w:divBdr>
    </w:div>
    <w:div w:id="1217665761">
      <w:bodyDiv w:val="1"/>
      <w:marLeft w:val="0"/>
      <w:marRight w:val="0"/>
      <w:marTop w:val="0"/>
      <w:marBottom w:val="0"/>
      <w:divBdr>
        <w:top w:val="none" w:sz="0" w:space="0" w:color="auto"/>
        <w:left w:val="none" w:sz="0" w:space="0" w:color="auto"/>
        <w:bottom w:val="none" w:sz="0" w:space="0" w:color="auto"/>
        <w:right w:val="none" w:sz="0" w:space="0" w:color="auto"/>
      </w:divBdr>
    </w:div>
    <w:div w:id="1222449567">
      <w:bodyDiv w:val="1"/>
      <w:marLeft w:val="0"/>
      <w:marRight w:val="0"/>
      <w:marTop w:val="0"/>
      <w:marBottom w:val="0"/>
      <w:divBdr>
        <w:top w:val="none" w:sz="0" w:space="0" w:color="auto"/>
        <w:left w:val="none" w:sz="0" w:space="0" w:color="auto"/>
        <w:bottom w:val="none" w:sz="0" w:space="0" w:color="auto"/>
        <w:right w:val="none" w:sz="0" w:space="0" w:color="auto"/>
      </w:divBdr>
    </w:div>
    <w:div w:id="1246765510">
      <w:bodyDiv w:val="1"/>
      <w:marLeft w:val="0"/>
      <w:marRight w:val="0"/>
      <w:marTop w:val="0"/>
      <w:marBottom w:val="0"/>
      <w:divBdr>
        <w:top w:val="none" w:sz="0" w:space="0" w:color="auto"/>
        <w:left w:val="none" w:sz="0" w:space="0" w:color="auto"/>
        <w:bottom w:val="none" w:sz="0" w:space="0" w:color="auto"/>
        <w:right w:val="none" w:sz="0" w:space="0" w:color="auto"/>
      </w:divBdr>
    </w:div>
    <w:div w:id="1250693228">
      <w:bodyDiv w:val="1"/>
      <w:marLeft w:val="0"/>
      <w:marRight w:val="0"/>
      <w:marTop w:val="0"/>
      <w:marBottom w:val="0"/>
      <w:divBdr>
        <w:top w:val="none" w:sz="0" w:space="0" w:color="auto"/>
        <w:left w:val="none" w:sz="0" w:space="0" w:color="auto"/>
        <w:bottom w:val="none" w:sz="0" w:space="0" w:color="auto"/>
        <w:right w:val="none" w:sz="0" w:space="0" w:color="auto"/>
      </w:divBdr>
    </w:div>
    <w:div w:id="1275672204">
      <w:bodyDiv w:val="1"/>
      <w:marLeft w:val="0"/>
      <w:marRight w:val="0"/>
      <w:marTop w:val="0"/>
      <w:marBottom w:val="0"/>
      <w:divBdr>
        <w:top w:val="none" w:sz="0" w:space="0" w:color="auto"/>
        <w:left w:val="none" w:sz="0" w:space="0" w:color="auto"/>
        <w:bottom w:val="none" w:sz="0" w:space="0" w:color="auto"/>
        <w:right w:val="none" w:sz="0" w:space="0" w:color="auto"/>
      </w:divBdr>
    </w:div>
    <w:div w:id="1278755304">
      <w:bodyDiv w:val="1"/>
      <w:marLeft w:val="0"/>
      <w:marRight w:val="0"/>
      <w:marTop w:val="0"/>
      <w:marBottom w:val="0"/>
      <w:divBdr>
        <w:top w:val="none" w:sz="0" w:space="0" w:color="auto"/>
        <w:left w:val="none" w:sz="0" w:space="0" w:color="auto"/>
        <w:bottom w:val="none" w:sz="0" w:space="0" w:color="auto"/>
        <w:right w:val="none" w:sz="0" w:space="0" w:color="auto"/>
      </w:divBdr>
    </w:div>
    <w:div w:id="1290621625">
      <w:bodyDiv w:val="1"/>
      <w:marLeft w:val="0"/>
      <w:marRight w:val="0"/>
      <w:marTop w:val="0"/>
      <w:marBottom w:val="0"/>
      <w:divBdr>
        <w:top w:val="none" w:sz="0" w:space="0" w:color="auto"/>
        <w:left w:val="none" w:sz="0" w:space="0" w:color="auto"/>
        <w:bottom w:val="none" w:sz="0" w:space="0" w:color="auto"/>
        <w:right w:val="none" w:sz="0" w:space="0" w:color="auto"/>
      </w:divBdr>
    </w:div>
    <w:div w:id="1295523484">
      <w:bodyDiv w:val="1"/>
      <w:marLeft w:val="0"/>
      <w:marRight w:val="0"/>
      <w:marTop w:val="0"/>
      <w:marBottom w:val="0"/>
      <w:divBdr>
        <w:top w:val="none" w:sz="0" w:space="0" w:color="auto"/>
        <w:left w:val="none" w:sz="0" w:space="0" w:color="auto"/>
        <w:bottom w:val="none" w:sz="0" w:space="0" w:color="auto"/>
        <w:right w:val="none" w:sz="0" w:space="0" w:color="auto"/>
      </w:divBdr>
    </w:div>
    <w:div w:id="1301886206">
      <w:bodyDiv w:val="1"/>
      <w:marLeft w:val="0"/>
      <w:marRight w:val="0"/>
      <w:marTop w:val="0"/>
      <w:marBottom w:val="0"/>
      <w:divBdr>
        <w:top w:val="none" w:sz="0" w:space="0" w:color="auto"/>
        <w:left w:val="none" w:sz="0" w:space="0" w:color="auto"/>
        <w:bottom w:val="none" w:sz="0" w:space="0" w:color="auto"/>
        <w:right w:val="none" w:sz="0" w:space="0" w:color="auto"/>
      </w:divBdr>
    </w:div>
    <w:div w:id="1323391137">
      <w:bodyDiv w:val="1"/>
      <w:marLeft w:val="0"/>
      <w:marRight w:val="0"/>
      <w:marTop w:val="0"/>
      <w:marBottom w:val="0"/>
      <w:divBdr>
        <w:top w:val="none" w:sz="0" w:space="0" w:color="auto"/>
        <w:left w:val="none" w:sz="0" w:space="0" w:color="auto"/>
        <w:bottom w:val="none" w:sz="0" w:space="0" w:color="auto"/>
        <w:right w:val="none" w:sz="0" w:space="0" w:color="auto"/>
      </w:divBdr>
    </w:div>
    <w:div w:id="1332830228">
      <w:bodyDiv w:val="1"/>
      <w:marLeft w:val="0"/>
      <w:marRight w:val="0"/>
      <w:marTop w:val="0"/>
      <w:marBottom w:val="0"/>
      <w:divBdr>
        <w:top w:val="none" w:sz="0" w:space="0" w:color="auto"/>
        <w:left w:val="none" w:sz="0" w:space="0" w:color="auto"/>
        <w:bottom w:val="none" w:sz="0" w:space="0" w:color="auto"/>
        <w:right w:val="none" w:sz="0" w:space="0" w:color="auto"/>
      </w:divBdr>
    </w:div>
    <w:div w:id="1352340540">
      <w:bodyDiv w:val="1"/>
      <w:marLeft w:val="0"/>
      <w:marRight w:val="0"/>
      <w:marTop w:val="0"/>
      <w:marBottom w:val="0"/>
      <w:divBdr>
        <w:top w:val="none" w:sz="0" w:space="0" w:color="auto"/>
        <w:left w:val="none" w:sz="0" w:space="0" w:color="auto"/>
        <w:bottom w:val="none" w:sz="0" w:space="0" w:color="auto"/>
        <w:right w:val="none" w:sz="0" w:space="0" w:color="auto"/>
      </w:divBdr>
    </w:div>
    <w:div w:id="1363357969">
      <w:bodyDiv w:val="1"/>
      <w:marLeft w:val="0"/>
      <w:marRight w:val="0"/>
      <w:marTop w:val="0"/>
      <w:marBottom w:val="0"/>
      <w:divBdr>
        <w:top w:val="none" w:sz="0" w:space="0" w:color="auto"/>
        <w:left w:val="none" w:sz="0" w:space="0" w:color="auto"/>
        <w:bottom w:val="none" w:sz="0" w:space="0" w:color="auto"/>
        <w:right w:val="none" w:sz="0" w:space="0" w:color="auto"/>
      </w:divBdr>
    </w:div>
    <w:div w:id="1383365398">
      <w:bodyDiv w:val="1"/>
      <w:marLeft w:val="0"/>
      <w:marRight w:val="0"/>
      <w:marTop w:val="0"/>
      <w:marBottom w:val="0"/>
      <w:divBdr>
        <w:top w:val="none" w:sz="0" w:space="0" w:color="auto"/>
        <w:left w:val="none" w:sz="0" w:space="0" w:color="auto"/>
        <w:bottom w:val="none" w:sz="0" w:space="0" w:color="auto"/>
        <w:right w:val="none" w:sz="0" w:space="0" w:color="auto"/>
      </w:divBdr>
    </w:div>
    <w:div w:id="1401514196">
      <w:bodyDiv w:val="1"/>
      <w:marLeft w:val="0"/>
      <w:marRight w:val="0"/>
      <w:marTop w:val="0"/>
      <w:marBottom w:val="0"/>
      <w:divBdr>
        <w:top w:val="none" w:sz="0" w:space="0" w:color="auto"/>
        <w:left w:val="none" w:sz="0" w:space="0" w:color="auto"/>
        <w:bottom w:val="none" w:sz="0" w:space="0" w:color="auto"/>
        <w:right w:val="none" w:sz="0" w:space="0" w:color="auto"/>
      </w:divBdr>
    </w:div>
    <w:div w:id="1424062430">
      <w:bodyDiv w:val="1"/>
      <w:marLeft w:val="0"/>
      <w:marRight w:val="0"/>
      <w:marTop w:val="0"/>
      <w:marBottom w:val="0"/>
      <w:divBdr>
        <w:top w:val="none" w:sz="0" w:space="0" w:color="auto"/>
        <w:left w:val="none" w:sz="0" w:space="0" w:color="auto"/>
        <w:bottom w:val="none" w:sz="0" w:space="0" w:color="auto"/>
        <w:right w:val="none" w:sz="0" w:space="0" w:color="auto"/>
      </w:divBdr>
    </w:div>
    <w:div w:id="1432123848">
      <w:bodyDiv w:val="1"/>
      <w:marLeft w:val="0"/>
      <w:marRight w:val="0"/>
      <w:marTop w:val="0"/>
      <w:marBottom w:val="0"/>
      <w:divBdr>
        <w:top w:val="none" w:sz="0" w:space="0" w:color="auto"/>
        <w:left w:val="none" w:sz="0" w:space="0" w:color="auto"/>
        <w:bottom w:val="none" w:sz="0" w:space="0" w:color="auto"/>
        <w:right w:val="none" w:sz="0" w:space="0" w:color="auto"/>
      </w:divBdr>
    </w:div>
    <w:div w:id="1452476720">
      <w:bodyDiv w:val="1"/>
      <w:marLeft w:val="0"/>
      <w:marRight w:val="0"/>
      <w:marTop w:val="0"/>
      <w:marBottom w:val="0"/>
      <w:divBdr>
        <w:top w:val="none" w:sz="0" w:space="0" w:color="auto"/>
        <w:left w:val="none" w:sz="0" w:space="0" w:color="auto"/>
        <w:bottom w:val="none" w:sz="0" w:space="0" w:color="auto"/>
        <w:right w:val="none" w:sz="0" w:space="0" w:color="auto"/>
      </w:divBdr>
    </w:div>
    <w:div w:id="1469930428">
      <w:bodyDiv w:val="1"/>
      <w:marLeft w:val="0"/>
      <w:marRight w:val="0"/>
      <w:marTop w:val="0"/>
      <w:marBottom w:val="0"/>
      <w:divBdr>
        <w:top w:val="none" w:sz="0" w:space="0" w:color="auto"/>
        <w:left w:val="none" w:sz="0" w:space="0" w:color="auto"/>
        <w:bottom w:val="none" w:sz="0" w:space="0" w:color="auto"/>
        <w:right w:val="none" w:sz="0" w:space="0" w:color="auto"/>
      </w:divBdr>
    </w:div>
    <w:div w:id="1472794961">
      <w:bodyDiv w:val="1"/>
      <w:marLeft w:val="0"/>
      <w:marRight w:val="0"/>
      <w:marTop w:val="0"/>
      <w:marBottom w:val="0"/>
      <w:divBdr>
        <w:top w:val="none" w:sz="0" w:space="0" w:color="auto"/>
        <w:left w:val="none" w:sz="0" w:space="0" w:color="auto"/>
        <w:bottom w:val="none" w:sz="0" w:space="0" w:color="auto"/>
        <w:right w:val="none" w:sz="0" w:space="0" w:color="auto"/>
      </w:divBdr>
    </w:div>
    <w:div w:id="1483346759">
      <w:bodyDiv w:val="1"/>
      <w:marLeft w:val="0"/>
      <w:marRight w:val="0"/>
      <w:marTop w:val="0"/>
      <w:marBottom w:val="0"/>
      <w:divBdr>
        <w:top w:val="none" w:sz="0" w:space="0" w:color="auto"/>
        <w:left w:val="none" w:sz="0" w:space="0" w:color="auto"/>
        <w:bottom w:val="none" w:sz="0" w:space="0" w:color="auto"/>
        <w:right w:val="none" w:sz="0" w:space="0" w:color="auto"/>
      </w:divBdr>
    </w:div>
    <w:div w:id="1504317247">
      <w:bodyDiv w:val="1"/>
      <w:marLeft w:val="0"/>
      <w:marRight w:val="0"/>
      <w:marTop w:val="0"/>
      <w:marBottom w:val="0"/>
      <w:divBdr>
        <w:top w:val="none" w:sz="0" w:space="0" w:color="auto"/>
        <w:left w:val="none" w:sz="0" w:space="0" w:color="auto"/>
        <w:bottom w:val="none" w:sz="0" w:space="0" w:color="auto"/>
        <w:right w:val="none" w:sz="0" w:space="0" w:color="auto"/>
      </w:divBdr>
    </w:div>
    <w:div w:id="1561793560">
      <w:bodyDiv w:val="1"/>
      <w:marLeft w:val="0"/>
      <w:marRight w:val="0"/>
      <w:marTop w:val="0"/>
      <w:marBottom w:val="0"/>
      <w:divBdr>
        <w:top w:val="none" w:sz="0" w:space="0" w:color="auto"/>
        <w:left w:val="none" w:sz="0" w:space="0" w:color="auto"/>
        <w:bottom w:val="none" w:sz="0" w:space="0" w:color="auto"/>
        <w:right w:val="none" w:sz="0" w:space="0" w:color="auto"/>
      </w:divBdr>
    </w:div>
    <w:div w:id="1565875678">
      <w:bodyDiv w:val="1"/>
      <w:marLeft w:val="0"/>
      <w:marRight w:val="0"/>
      <w:marTop w:val="0"/>
      <w:marBottom w:val="0"/>
      <w:divBdr>
        <w:top w:val="none" w:sz="0" w:space="0" w:color="auto"/>
        <w:left w:val="none" w:sz="0" w:space="0" w:color="auto"/>
        <w:bottom w:val="none" w:sz="0" w:space="0" w:color="auto"/>
        <w:right w:val="none" w:sz="0" w:space="0" w:color="auto"/>
      </w:divBdr>
    </w:div>
    <w:div w:id="1571228380">
      <w:bodyDiv w:val="1"/>
      <w:marLeft w:val="0"/>
      <w:marRight w:val="0"/>
      <w:marTop w:val="0"/>
      <w:marBottom w:val="0"/>
      <w:divBdr>
        <w:top w:val="none" w:sz="0" w:space="0" w:color="auto"/>
        <w:left w:val="none" w:sz="0" w:space="0" w:color="auto"/>
        <w:bottom w:val="none" w:sz="0" w:space="0" w:color="auto"/>
        <w:right w:val="none" w:sz="0" w:space="0" w:color="auto"/>
      </w:divBdr>
    </w:div>
    <w:div w:id="1571423766">
      <w:bodyDiv w:val="1"/>
      <w:marLeft w:val="0"/>
      <w:marRight w:val="0"/>
      <w:marTop w:val="0"/>
      <w:marBottom w:val="0"/>
      <w:divBdr>
        <w:top w:val="none" w:sz="0" w:space="0" w:color="auto"/>
        <w:left w:val="none" w:sz="0" w:space="0" w:color="auto"/>
        <w:bottom w:val="none" w:sz="0" w:space="0" w:color="auto"/>
        <w:right w:val="none" w:sz="0" w:space="0" w:color="auto"/>
      </w:divBdr>
    </w:div>
    <w:div w:id="1582904882">
      <w:bodyDiv w:val="1"/>
      <w:marLeft w:val="0"/>
      <w:marRight w:val="0"/>
      <w:marTop w:val="0"/>
      <w:marBottom w:val="0"/>
      <w:divBdr>
        <w:top w:val="none" w:sz="0" w:space="0" w:color="auto"/>
        <w:left w:val="none" w:sz="0" w:space="0" w:color="auto"/>
        <w:bottom w:val="none" w:sz="0" w:space="0" w:color="auto"/>
        <w:right w:val="none" w:sz="0" w:space="0" w:color="auto"/>
      </w:divBdr>
    </w:div>
    <w:div w:id="1598825532">
      <w:bodyDiv w:val="1"/>
      <w:marLeft w:val="0"/>
      <w:marRight w:val="0"/>
      <w:marTop w:val="0"/>
      <w:marBottom w:val="0"/>
      <w:divBdr>
        <w:top w:val="none" w:sz="0" w:space="0" w:color="auto"/>
        <w:left w:val="none" w:sz="0" w:space="0" w:color="auto"/>
        <w:bottom w:val="none" w:sz="0" w:space="0" w:color="auto"/>
        <w:right w:val="none" w:sz="0" w:space="0" w:color="auto"/>
      </w:divBdr>
    </w:div>
    <w:div w:id="1616864286">
      <w:bodyDiv w:val="1"/>
      <w:marLeft w:val="0"/>
      <w:marRight w:val="0"/>
      <w:marTop w:val="0"/>
      <w:marBottom w:val="0"/>
      <w:divBdr>
        <w:top w:val="none" w:sz="0" w:space="0" w:color="auto"/>
        <w:left w:val="none" w:sz="0" w:space="0" w:color="auto"/>
        <w:bottom w:val="none" w:sz="0" w:space="0" w:color="auto"/>
        <w:right w:val="none" w:sz="0" w:space="0" w:color="auto"/>
      </w:divBdr>
    </w:div>
    <w:div w:id="1616983043">
      <w:bodyDiv w:val="1"/>
      <w:marLeft w:val="0"/>
      <w:marRight w:val="0"/>
      <w:marTop w:val="0"/>
      <w:marBottom w:val="0"/>
      <w:divBdr>
        <w:top w:val="none" w:sz="0" w:space="0" w:color="auto"/>
        <w:left w:val="none" w:sz="0" w:space="0" w:color="auto"/>
        <w:bottom w:val="none" w:sz="0" w:space="0" w:color="auto"/>
        <w:right w:val="none" w:sz="0" w:space="0" w:color="auto"/>
      </w:divBdr>
    </w:div>
    <w:div w:id="1632707615">
      <w:bodyDiv w:val="1"/>
      <w:marLeft w:val="0"/>
      <w:marRight w:val="0"/>
      <w:marTop w:val="0"/>
      <w:marBottom w:val="0"/>
      <w:divBdr>
        <w:top w:val="none" w:sz="0" w:space="0" w:color="auto"/>
        <w:left w:val="none" w:sz="0" w:space="0" w:color="auto"/>
        <w:bottom w:val="none" w:sz="0" w:space="0" w:color="auto"/>
        <w:right w:val="none" w:sz="0" w:space="0" w:color="auto"/>
      </w:divBdr>
    </w:div>
    <w:div w:id="1647707437">
      <w:bodyDiv w:val="1"/>
      <w:marLeft w:val="0"/>
      <w:marRight w:val="0"/>
      <w:marTop w:val="0"/>
      <w:marBottom w:val="0"/>
      <w:divBdr>
        <w:top w:val="none" w:sz="0" w:space="0" w:color="auto"/>
        <w:left w:val="none" w:sz="0" w:space="0" w:color="auto"/>
        <w:bottom w:val="none" w:sz="0" w:space="0" w:color="auto"/>
        <w:right w:val="none" w:sz="0" w:space="0" w:color="auto"/>
      </w:divBdr>
    </w:div>
    <w:div w:id="1648128104">
      <w:bodyDiv w:val="1"/>
      <w:marLeft w:val="0"/>
      <w:marRight w:val="0"/>
      <w:marTop w:val="0"/>
      <w:marBottom w:val="0"/>
      <w:divBdr>
        <w:top w:val="none" w:sz="0" w:space="0" w:color="auto"/>
        <w:left w:val="none" w:sz="0" w:space="0" w:color="auto"/>
        <w:bottom w:val="none" w:sz="0" w:space="0" w:color="auto"/>
        <w:right w:val="none" w:sz="0" w:space="0" w:color="auto"/>
      </w:divBdr>
    </w:div>
    <w:div w:id="1667586765">
      <w:bodyDiv w:val="1"/>
      <w:marLeft w:val="0"/>
      <w:marRight w:val="0"/>
      <w:marTop w:val="0"/>
      <w:marBottom w:val="0"/>
      <w:divBdr>
        <w:top w:val="none" w:sz="0" w:space="0" w:color="auto"/>
        <w:left w:val="none" w:sz="0" w:space="0" w:color="auto"/>
        <w:bottom w:val="none" w:sz="0" w:space="0" w:color="auto"/>
        <w:right w:val="none" w:sz="0" w:space="0" w:color="auto"/>
      </w:divBdr>
    </w:div>
    <w:div w:id="1667899726">
      <w:bodyDiv w:val="1"/>
      <w:marLeft w:val="0"/>
      <w:marRight w:val="0"/>
      <w:marTop w:val="0"/>
      <w:marBottom w:val="0"/>
      <w:divBdr>
        <w:top w:val="none" w:sz="0" w:space="0" w:color="auto"/>
        <w:left w:val="none" w:sz="0" w:space="0" w:color="auto"/>
        <w:bottom w:val="none" w:sz="0" w:space="0" w:color="auto"/>
        <w:right w:val="none" w:sz="0" w:space="0" w:color="auto"/>
      </w:divBdr>
    </w:div>
    <w:div w:id="1682513682">
      <w:bodyDiv w:val="1"/>
      <w:marLeft w:val="0"/>
      <w:marRight w:val="0"/>
      <w:marTop w:val="0"/>
      <w:marBottom w:val="0"/>
      <w:divBdr>
        <w:top w:val="none" w:sz="0" w:space="0" w:color="auto"/>
        <w:left w:val="none" w:sz="0" w:space="0" w:color="auto"/>
        <w:bottom w:val="none" w:sz="0" w:space="0" w:color="auto"/>
        <w:right w:val="none" w:sz="0" w:space="0" w:color="auto"/>
      </w:divBdr>
    </w:div>
    <w:div w:id="1688168743">
      <w:bodyDiv w:val="1"/>
      <w:marLeft w:val="0"/>
      <w:marRight w:val="0"/>
      <w:marTop w:val="0"/>
      <w:marBottom w:val="0"/>
      <w:divBdr>
        <w:top w:val="none" w:sz="0" w:space="0" w:color="auto"/>
        <w:left w:val="none" w:sz="0" w:space="0" w:color="auto"/>
        <w:bottom w:val="none" w:sz="0" w:space="0" w:color="auto"/>
        <w:right w:val="none" w:sz="0" w:space="0" w:color="auto"/>
      </w:divBdr>
    </w:div>
    <w:div w:id="1691755024">
      <w:bodyDiv w:val="1"/>
      <w:marLeft w:val="0"/>
      <w:marRight w:val="0"/>
      <w:marTop w:val="0"/>
      <w:marBottom w:val="0"/>
      <w:divBdr>
        <w:top w:val="none" w:sz="0" w:space="0" w:color="auto"/>
        <w:left w:val="none" w:sz="0" w:space="0" w:color="auto"/>
        <w:bottom w:val="none" w:sz="0" w:space="0" w:color="auto"/>
        <w:right w:val="none" w:sz="0" w:space="0" w:color="auto"/>
      </w:divBdr>
    </w:div>
    <w:div w:id="1705590496">
      <w:bodyDiv w:val="1"/>
      <w:marLeft w:val="0"/>
      <w:marRight w:val="0"/>
      <w:marTop w:val="0"/>
      <w:marBottom w:val="0"/>
      <w:divBdr>
        <w:top w:val="none" w:sz="0" w:space="0" w:color="auto"/>
        <w:left w:val="none" w:sz="0" w:space="0" w:color="auto"/>
        <w:bottom w:val="none" w:sz="0" w:space="0" w:color="auto"/>
        <w:right w:val="none" w:sz="0" w:space="0" w:color="auto"/>
      </w:divBdr>
    </w:div>
    <w:div w:id="1710648224">
      <w:bodyDiv w:val="1"/>
      <w:marLeft w:val="0"/>
      <w:marRight w:val="0"/>
      <w:marTop w:val="0"/>
      <w:marBottom w:val="0"/>
      <w:divBdr>
        <w:top w:val="none" w:sz="0" w:space="0" w:color="auto"/>
        <w:left w:val="none" w:sz="0" w:space="0" w:color="auto"/>
        <w:bottom w:val="none" w:sz="0" w:space="0" w:color="auto"/>
        <w:right w:val="none" w:sz="0" w:space="0" w:color="auto"/>
      </w:divBdr>
    </w:div>
    <w:div w:id="1746494004">
      <w:bodyDiv w:val="1"/>
      <w:marLeft w:val="0"/>
      <w:marRight w:val="0"/>
      <w:marTop w:val="0"/>
      <w:marBottom w:val="0"/>
      <w:divBdr>
        <w:top w:val="none" w:sz="0" w:space="0" w:color="auto"/>
        <w:left w:val="none" w:sz="0" w:space="0" w:color="auto"/>
        <w:bottom w:val="none" w:sz="0" w:space="0" w:color="auto"/>
        <w:right w:val="none" w:sz="0" w:space="0" w:color="auto"/>
      </w:divBdr>
    </w:div>
    <w:div w:id="1751654255">
      <w:bodyDiv w:val="1"/>
      <w:marLeft w:val="0"/>
      <w:marRight w:val="0"/>
      <w:marTop w:val="0"/>
      <w:marBottom w:val="0"/>
      <w:divBdr>
        <w:top w:val="none" w:sz="0" w:space="0" w:color="auto"/>
        <w:left w:val="none" w:sz="0" w:space="0" w:color="auto"/>
        <w:bottom w:val="none" w:sz="0" w:space="0" w:color="auto"/>
        <w:right w:val="none" w:sz="0" w:space="0" w:color="auto"/>
      </w:divBdr>
    </w:div>
    <w:div w:id="1753577927">
      <w:bodyDiv w:val="1"/>
      <w:marLeft w:val="0"/>
      <w:marRight w:val="0"/>
      <w:marTop w:val="0"/>
      <w:marBottom w:val="0"/>
      <w:divBdr>
        <w:top w:val="none" w:sz="0" w:space="0" w:color="auto"/>
        <w:left w:val="none" w:sz="0" w:space="0" w:color="auto"/>
        <w:bottom w:val="none" w:sz="0" w:space="0" w:color="auto"/>
        <w:right w:val="none" w:sz="0" w:space="0" w:color="auto"/>
      </w:divBdr>
    </w:div>
    <w:div w:id="1760059214">
      <w:bodyDiv w:val="1"/>
      <w:marLeft w:val="0"/>
      <w:marRight w:val="0"/>
      <w:marTop w:val="0"/>
      <w:marBottom w:val="0"/>
      <w:divBdr>
        <w:top w:val="none" w:sz="0" w:space="0" w:color="auto"/>
        <w:left w:val="none" w:sz="0" w:space="0" w:color="auto"/>
        <w:bottom w:val="none" w:sz="0" w:space="0" w:color="auto"/>
        <w:right w:val="none" w:sz="0" w:space="0" w:color="auto"/>
      </w:divBdr>
    </w:div>
    <w:div w:id="1778990148">
      <w:bodyDiv w:val="1"/>
      <w:marLeft w:val="0"/>
      <w:marRight w:val="0"/>
      <w:marTop w:val="0"/>
      <w:marBottom w:val="0"/>
      <w:divBdr>
        <w:top w:val="none" w:sz="0" w:space="0" w:color="auto"/>
        <w:left w:val="none" w:sz="0" w:space="0" w:color="auto"/>
        <w:bottom w:val="none" w:sz="0" w:space="0" w:color="auto"/>
        <w:right w:val="none" w:sz="0" w:space="0" w:color="auto"/>
      </w:divBdr>
    </w:div>
    <w:div w:id="1790657351">
      <w:bodyDiv w:val="1"/>
      <w:marLeft w:val="0"/>
      <w:marRight w:val="0"/>
      <w:marTop w:val="0"/>
      <w:marBottom w:val="0"/>
      <w:divBdr>
        <w:top w:val="none" w:sz="0" w:space="0" w:color="auto"/>
        <w:left w:val="none" w:sz="0" w:space="0" w:color="auto"/>
        <w:bottom w:val="none" w:sz="0" w:space="0" w:color="auto"/>
        <w:right w:val="none" w:sz="0" w:space="0" w:color="auto"/>
      </w:divBdr>
    </w:div>
    <w:div w:id="1792287374">
      <w:bodyDiv w:val="1"/>
      <w:marLeft w:val="0"/>
      <w:marRight w:val="0"/>
      <w:marTop w:val="0"/>
      <w:marBottom w:val="0"/>
      <w:divBdr>
        <w:top w:val="none" w:sz="0" w:space="0" w:color="auto"/>
        <w:left w:val="none" w:sz="0" w:space="0" w:color="auto"/>
        <w:bottom w:val="none" w:sz="0" w:space="0" w:color="auto"/>
        <w:right w:val="none" w:sz="0" w:space="0" w:color="auto"/>
      </w:divBdr>
    </w:div>
    <w:div w:id="1804075840">
      <w:bodyDiv w:val="1"/>
      <w:marLeft w:val="0"/>
      <w:marRight w:val="0"/>
      <w:marTop w:val="0"/>
      <w:marBottom w:val="0"/>
      <w:divBdr>
        <w:top w:val="none" w:sz="0" w:space="0" w:color="auto"/>
        <w:left w:val="none" w:sz="0" w:space="0" w:color="auto"/>
        <w:bottom w:val="none" w:sz="0" w:space="0" w:color="auto"/>
        <w:right w:val="none" w:sz="0" w:space="0" w:color="auto"/>
      </w:divBdr>
    </w:div>
    <w:div w:id="1833597543">
      <w:bodyDiv w:val="1"/>
      <w:marLeft w:val="0"/>
      <w:marRight w:val="0"/>
      <w:marTop w:val="0"/>
      <w:marBottom w:val="0"/>
      <w:divBdr>
        <w:top w:val="none" w:sz="0" w:space="0" w:color="auto"/>
        <w:left w:val="none" w:sz="0" w:space="0" w:color="auto"/>
        <w:bottom w:val="none" w:sz="0" w:space="0" w:color="auto"/>
        <w:right w:val="none" w:sz="0" w:space="0" w:color="auto"/>
      </w:divBdr>
    </w:div>
    <w:div w:id="1859194238">
      <w:bodyDiv w:val="1"/>
      <w:marLeft w:val="0"/>
      <w:marRight w:val="0"/>
      <w:marTop w:val="0"/>
      <w:marBottom w:val="0"/>
      <w:divBdr>
        <w:top w:val="none" w:sz="0" w:space="0" w:color="auto"/>
        <w:left w:val="none" w:sz="0" w:space="0" w:color="auto"/>
        <w:bottom w:val="none" w:sz="0" w:space="0" w:color="auto"/>
        <w:right w:val="none" w:sz="0" w:space="0" w:color="auto"/>
      </w:divBdr>
    </w:div>
    <w:div w:id="1873228166">
      <w:bodyDiv w:val="1"/>
      <w:marLeft w:val="0"/>
      <w:marRight w:val="0"/>
      <w:marTop w:val="0"/>
      <w:marBottom w:val="0"/>
      <w:divBdr>
        <w:top w:val="none" w:sz="0" w:space="0" w:color="auto"/>
        <w:left w:val="none" w:sz="0" w:space="0" w:color="auto"/>
        <w:bottom w:val="none" w:sz="0" w:space="0" w:color="auto"/>
        <w:right w:val="none" w:sz="0" w:space="0" w:color="auto"/>
      </w:divBdr>
    </w:div>
    <w:div w:id="1903321217">
      <w:bodyDiv w:val="1"/>
      <w:marLeft w:val="0"/>
      <w:marRight w:val="0"/>
      <w:marTop w:val="0"/>
      <w:marBottom w:val="0"/>
      <w:divBdr>
        <w:top w:val="none" w:sz="0" w:space="0" w:color="auto"/>
        <w:left w:val="none" w:sz="0" w:space="0" w:color="auto"/>
        <w:bottom w:val="none" w:sz="0" w:space="0" w:color="auto"/>
        <w:right w:val="none" w:sz="0" w:space="0" w:color="auto"/>
      </w:divBdr>
    </w:div>
    <w:div w:id="1918441278">
      <w:bodyDiv w:val="1"/>
      <w:marLeft w:val="0"/>
      <w:marRight w:val="0"/>
      <w:marTop w:val="0"/>
      <w:marBottom w:val="0"/>
      <w:divBdr>
        <w:top w:val="none" w:sz="0" w:space="0" w:color="auto"/>
        <w:left w:val="none" w:sz="0" w:space="0" w:color="auto"/>
        <w:bottom w:val="none" w:sz="0" w:space="0" w:color="auto"/>
        <w:right w:val="none" w:sz="0" w:space="0" w:color="auto"/>
      </w:divBdr>
    </w:div>
    <w:div w:id="1924097531">
      <w:bodyDiv w:val="1"/>
      <w:marLeft w:val="0"/>
      <w:marRight w:val="0"/>
      <w:marTop w:val="0"/>
      <w:marBottom w:val="0"/>
      <w:divBdr>
        <w:top w:val="none" w:sz="0" w:space="0" w:color="auto"/>
        <w:left w:val="none" w:sz="0" w:space="0" w:color="auto"/>
        <w:bottom w:val="none" w:sz="0" w:space="0" w:color="auto"/>
        <w:right w:val="none" w:sz="0" w:space="0" w:color="auto"/>
      </w:divBdr>
    </w:div>
    <w:div w:id="1926526182">
      <w:bodyDiv w:val="1"/>
      <w:marLeft w:val="0"/>
      <w:marRight w:val="0"/>
      <w:marTop w:val="0"/>
      <w:marBottom w:val="0"/>
      <w:divBdr>
        <w:top w:val="none" w:sz="0" w:space="0" w:color="auto"/>
        <w:left w:val="none" w:sz="0" w:space="0" w:color="auto"/>
        <w:bottom w:val="none" w:sz="0" w:space="0" w:color="auto"/>
        <w:right w:val="none" w:sz="0" w:space="0" w:color="auto"/>
      </w:divBdr>
    </w:div>
    <w:div w:id="1941571253">
      <w:bodyDiv w:val="1"/>
      <w:marLeft w:val="0"/>
      <w:marRight w:val="0"/>
      <w:marTop w:val="0"/>
      <w:marBottom w:val="0"/>
      <w:divBdr>
        <w:top w:val="none" w:sz="0" w:space="0" w:color="auto"/>
        <w:left w:val="none" w:sz="0" w:space="0" w:color="auto"/>
        <w:bottom w:val="none" w:sz="0" w:space="0" w:color="auto"/>
        <w:right w:val="none" w:sz="0" w:space="0" w:color="auto"/>
      </w:divBdr>
    </w:div>
    <w:div w:id="1949003291">
      <w:bodyDiv w:val="1"/>
      <w:marLeft w:val="0"/>
      <w:marRight w:val="0"/>
      <w:marTop w:val="0"/>
      <w:marBottom w:val="0"/>
      <w:divBdr>
        <w:top w:val="none" w:sz="0" w:space="0" w:color="auto"/>
        <w:left w:val="none" w:sz="0" w:space="0" w:color="auto"/>
        <w:bottom w:val="none" w:sz="0" w:space="0" w:color="auto"/>
        <w:right w:val="none" w:sz="0" w:space="0" w:color="auto"/>
      </w:divBdr>
    </w:div>
    <w:div w:id="1960838360">
      <w:bodyDiv w:val="1"/>
      <w:marLeft w:val="0"/>
      <w:marRight w:val="0"/>
      <w:marTop w:val="0"/>
      <w:marBottom w:val="0"/>
      <w:divBdr>
        <w:top w:val="none" w:sz="0" w:space="0" w:color="auto"/>
        <w:left w:val="none" w:sz="0" w:space="0" w:color="auto"/>
        <w:bottom w:val="none" w:sz="0" w:space="0" w:color="auto"/>
        <w:right w:val="none" w:sz="0" w:space="0" w:color="auto"/>
      </w:divBdr>
    </w:div>
    <w:div w:id="1974942412">
      <w:bodyDiv w:val="1"/>
      <w:marLeft w:val="0"/>
      <w:marRight w:val="0"/>
      <w:marTop w:val="0"/>
      <w:marBottom w:val="0"/>
      <w:divBdr>
        <w:top w:val="none" w:sz="0" w:space="0" w:color="auto"/>
        <w:left w:val="none" w:sz="0" w:space="0" w:color="auto"/>
        <w:bottom w:val="none" w:sz="0" w:space="0" w:color="auto"/>
        <w:right w:val="none" w:sz="0" w:space="0" w:color="auto"/>
      </w:divBdr>
    </w:div>
    <w:div w:id="2006124338">
      <w:bodyDiv w:val="1"/>
      <w:marLeft w:val="0"/>
      <w:marRight w:val="0"/>
      <w:marTop w:val="0"/>
      <w:marBottom w:val="0"/>
      <w:divBdr>
        <w:top w:val="none" w:sz="0" w:space="0" w:color="auto"/>
        <w:left w:val="none" w:sz="0" w:space="0" w:color="auto"/>
        <w:bottom w:val="none" w:sz="0" w:space="0" w:color="auto"/>
        <w:right w:val="none" w:sz="0" w:space="0" w:color="auto"/>
      </w:divBdr>
    </w:div>
    <w:div w:id="2020352813">
      <w:bodyDiv w:val="1"/>
      <w:marLeft w:val="0"/>
      <w:marRight w:val="0"/>
      <w:marTop w:val="0"/>
      <w:marBottom w:val="0"/>
      <w:divBdr>
        <w:top w:val="none" w:sz="0" w:space="0" w:color="auto"/>
        <w:left w:val="none" w:sz="0" w:space="0" w:color="auto"/>
        <w:bottom w:val="none" w:sz="0" w:space="0" w:color="auto"/>
        <w:right w:val="none" w:sz="0" w:space="0" w:color="auto"/>
      </w:divBdr>
    </w:div>
    <w:div w:id="2021346519">
      <w:bodyDiv w:val="1"/>
      <w:marLeft w:val="0"/>
      <w:marRight w:val="0"/>
      <w:marTop w:val="0"/>
      <w:marBottom w:val="0"/>
      <w:divBdr>
        <w:top w:val="none" w:sz="0" w:space="0" w:color="auto"/>
        <w:left w:val="none" w:sz="0" w:space="0" w:color="auto"/>
        <w:bottom w:val="none" w:sz="0" w:space="0" w:color="auto"/>
        <w:right w:val="none" w:sz="0" w:space="0" w:color="auto"/>
      </w:divBdr>
    </w:div>
    <w:div w:id="2025279713">
      <w:bodyDiv w:val="1"/>
      <w:marLeft w:val="0"/>
      <w:marRight w:val="0"/>
      <w:marTop w:val="0"/>
      <w:marBottom w:val="0"/>
      <w:divBdr>
        <w:top w:val="none" w:sz="0" w:space="0" w:color="auto"/>
        <w:left w:val="none" w:sz="0" w:space="0" w:color="auto"/>
        <w:bottom w:val="none" w:sz="0" w:space="0" w:color="auto"/>
        <w:right w:val="none" w:sz="0" w:space="0" w:color="auto"/>
      </w:divBdr>
    </w:div>
    <w:div w:id="2043285409">
      <w:bodyDiv w:val="1"/>
      <w:marLeft w:val="0"/>
      <w:marRight w:val="0"/>
      <w:marTop w:val="0"/>
      <w:marBottom w:val="0"/>
      <w:divBdr>
        <w:top w:val="none" w:sz="0" w:space="0" w:color="auto"/>
        <w:left w:val="none" w:sz="0" w:space="0" w:color="auto"/>
        <w:bottom w:val="none" w:sz="0" w:space="0" w:color="auto"/>
        <w:right w:val="none" w:sz="0" w:space="0" w:color="auto"/>
      </w:divBdr>
    </w:div>
    <w:div w:id="2076001770">
      <w:bodyDiv w:val="1"/>
      <w:marLeft w:val="0"/>
      <w:marRight w:val="0"/>
      <w:marTop w:val="0"/>
      <w:marBottom w:val="0"/>
      <w:divBdr>
        <w:top w:val="none" w:sz="0" w:space="0" w:color="auto"/>
        <w:left w:val="none" w:sz="0" w:space="0" w:color="auto"/>
        <w:bottom w:val="none" w:sz="0" w:space="0" w:color="auto"/>
        <w:right w:val="none" w:sz="0" w:space="0" w:color="auto"/>
      </w:divBdr>
    </w:div>
    <w:div w:id="2076396362">
      <w:bodyDiv w:val="1"/>
      <w:marLeft w:val="0"/>
      <w:marRight w:val="0"/>
      <w:marTop w:val="0"/>
      <w:marBottom w:val="0"/>
      <w:divBdr>
        <w:top w:val="none" w:sz="0" w:space="0" w:color="auto"/>
        <w:left w:val="none" w:sz="0" w:space="0" w:color="auto"/>
        <w:bottom w:val="none" w:sz="0" w:space="0" w:color="auto"/>
        <w:right w:val="none" w:sz="0" w:space="0" w:color="auto"/>
      </w:divBdr>
    </w:div>
    <w:div w:id="2086754886">
      <w:bodyDiv w:val="1"/>
      <w:marLeft w:val="0"/>
      <w:marRight w:val="0"/>
      <w:marTop w:val="0"/>
      <w:marBottom w:val="0"/>
      <w:divBdr>
        <w:top w:val="none" w:sz="0" w:space="0" w:color="auto"/>
        <w:left w:val="none" w:sz="0" w:space="0" w:color="auto"/>
        <w:bottom w:val="none" w:sz="0" w:space="0" w:color="auto"/>
        <w:right w:val="none" w:sz="0" w:space="0" w:color="auto"/>
      </w:divBdr>
    </w:div>
    <w:div w:id="2090732317">
      <w:bodyDiv w:val="1"/>
      <w:marLeft w:val="0"/>
      <w:marRight w:val="0"/>
      <w:marTop w:val="0"/>
      <w:marBottom w:val="0"/>
      <w:divBdr>
        <w:top w:val="none" w:sz="0" w:space="0" w:color="auto"/>
        <w:left w:val="none" w:sz="0" w:space="0" w:color="auto"/>
        <w:bottom w:val="none" w:sz="0" w:space="0" w:color="auto"/>
        <w:right w:val="none" w:sz="0" w:space="0" w:color="auto"/>
      </w:divBdr>
    </w:div>
    <w:div w:id="2101293587">
      <w:bodyDiv w:val="1"/>
      <w:marLeft w:val="0"/>
      <w:marRight w:val="0"/>
      <w:marTop w:val="0"/>
      <w:marBottom w:val="0"/>
      <w:divBdr>
        <w:top w:val="none" w:sz="0" w:space="0" w:color="auto"/>
        <w:left w:val="none" w:sz="0" w:space="0" w:color="auto"/>
        <w:bottom w:val="none" w:sz="0" w:space="0" w:color="auto"/>
        <w:right w:val="none" w:sz="0" w:space="0" w:color="auto"/>
      </w:divBdr>
    </w:div>
    <w:div w:id="2107799093">
      <w:bodyDiv w:val="1"/>
      <w:marLeft w:val="0"/>
      <w:marRight w:val="0"/>
      <w:marTop w:val="0"/>
      <w:marBottom w:val="0"/>
      <w:divBdr>
        <w:top w:val="none" w:sz="0" w:space="0" w:color="auto"/>
        <w:left w:val="none" w:sz="0" w:space="0" w:color="auto"/>
        <w:bottom w:val="none" w:sz="0" w:space="0" w:color="auto"/>
        <w:right w:val="none" w:sz="0" w:space="0" w:color="auto"/>
      </w:divBdr>
    </w:div>
    <w:div w:id="2131821100">
      <w:bodyDiv w:val="1"/>
      <w:marLeft w:val="0"/>
      <w:marRight w:val="0"/>
      <w:marTop w:val="0"/>
      <w:marBottom w:val="0"/>
      <w:divBdr>
        <w:top w:val="none" w:sz="0" w:space="0" w:color="auto"/>
        <w:left w:val="none" w:sz="0" w:space="0" w:color="auto"/>
        <w:bottom w:val="none" w:sz="0" w:space="0" w:color="auto"/>
        <w:right w:val="none" w:sz="0" w:space="0" w:color="auto"/>
      </w:divBdr>
    </w:div>
    <w:div w:id="2140684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Pay17</b:Tag>
    <b:SourceType>JournalArticle</b:SourceType>
    <b:Guid>{38B09F2F-8876-40C9-8F13-8EE3F982D11F}</b:Guid>
    <b:Title>The customer value proposition: evolution, development, and application in marketing.</b:Title>
    <b:Year>2017</b:Year>
    <b:Pages>467-489</b:Pages>
    <b:Author>
      <b:Author>
        <b:NameList>
          <b:Person>
            <b:Last>Payne</b:Last>
            <b:First>A.,</b:First>
            <b:Middle>Frow, P., &amp; Eggert, A</b:Middle>
          </b:Person>
        </b:NameList>
      </b:Author>
    </b:Author>
    <b:JournalName>Journal of the Academy of Marketing Scienc</b:JournalName>
    <b:RefOrder>17</b:RefOrder>
  </b:Source>
  <b:Source>
    <b:Tag>Has12</b:Tag>
    <b:SourceType>JournalArticle</b:SourceType>
    <b:Guid>{20C0DF40-3C1C-48CE-BC7B-6B2061B1EB0F}</b:Guid>
    <b:Author>
      <b:Author>
        <b:NameList>
          <b:Person>
            <b:Last>Hassan</b:Last>
            <b:First>A.</b:First>
            <b:Middle>(2012)</b:Middle>
          </b:Person>
        </b:NameList>
      </b:Author>
    </b:Author>
    <b:Title>he value proposition concept in marketing: How customers perceive the value delivered by firms-</b:Title>
    <b:JournalName>International journal of marketing studies</b:JournalName>
    <b:Year>2012</b:Year>
    <b:RefOrder>18</b:RefOrder>
  </b:Source>
  <b:Source>
    <b:Tag>Ger00</b:Tag>
    <b:SourceType>JournalArticle</b:SourceType>
    <b:Guid>{9341918A-FFD9-455E-A5A0-D6649EEA0A58}</b:Guid>
    <b:Author>
      <b:Author>
        <b:NameList>
          <b:Person>
            <b:Last>Geron</b:Last>
            <b:First>S.</b:First>
            <b:Middle>M., Smith, K., Tennstedt, S., Jette, A., Chassler, D., &amp; Kasten, L. (2000).</b:Middle>
          </b:Person>
        </b:NameList>
      </b:Author>
    </b:Author>
    <b:Title>The home care satisfaction measure: A client-centered approach to assessing the satisfaction of frail older adults with home care services.</b:Title>
    <b:JournalName>The Journals of Gerontology Series B: Psychological Sciences and Social Sciences</b:JournalName>
    <b:Year>2000</b:Year>
    <b:RefOrder>4</b:RefOrder>
  </b:Source>
  <b:Source>
    <b:Tag>Lan12</b:Tag>
    <b:SourceType>JournalArticle</b:SourceType>
    <b:Guid>{8DD41D4B-5C47-4C81-8BB0-098161EBCB48}</b:Guid>
    <b:Author>
      <b:Author>
        <b:NameList>
          <b:Person>
            <b:Last>Lanzarone</b:Last>
            <b:First>E.,</b:First>
            <b:Middle>Matta, A., &amp; Sahin, E</b:Middle>
          </b:Person>
        </b:NameList>
      </b:Author>
    </b:Author>
    <b:Title>Operations management applied to home care services: the problem of assigning human resources to patients</b:Title>
    <b:JournalName>Transactions on Systems, Man, and Cybernetics-Part A: Systems and Humans</b:JournalName>
    <b:Year>2012</b:Year>
    <b:RefOrder>1</b:RefOrder>
  </b:Source>
  <b:Source>
    <b:Tag>Moh13</b:Tag>
    <b:SourceType>JournalArticle</b:SourceType>
    <b:Guid>{E7AA3A80-8B57-473E-944A-3B699CD2DE14}</b:Guid>
    <b:Author>
      <b:Author>
        <b:NameList>
          <b:Person>
            <b:Last>Mohapatra</b:Last>
            <b:First>S</b:First>
          </b:Person>
        </b:NameList>
      </b:Author>
    </b:Author>
    <b:Title>E-commerce Strategy</b:Title>
    <b:JournalName>E-Commerce Strategy</b:JournalName>
    <b:Year>2013</b:Year>
    <b:RefOrder>19</b:RefOrder>
  </b:Source>
  <b:Source>
    <b:Tag>Mor19</b:Tag>
    <b:SourceType>JournalArticle</b:SourceType>
    <b:Guid>{8180AFAA-1708-4159-9747-BB3BD9C911D3}</b:Guid>
    <b:Author>
      <b:Author>
        <b:NameList>
          <b:Person>
            <b:Last>Morgan</b:Last>
            <b:First>N.</b:First>
            <b:Middle>A., Whitler, K. A., Feng, H., &amp; Chari, S.</b:Middle>
          </b:Person>
        </b:NameList>
      </b:Author>
    </b:Author>
    <b:Title>Research in marketing strategy</b:Title>
    <b:JournalName>Journal of the Academy of Marketing Science</b:JournalName>
    <b:Year>2019</b:Year>
    <b:RefOrder>20</b:RefOrder>
  </b:Source>
  <b:Source>
    <b:Tag>Zin94</b:Tag>
    <b:SourceType>JournalArticle</b:SourceType>
    <b:Guid>{BF50C703-E06E-45AF-A099-AE74B07D884C}</b:Guid>
    <b:Author>
      <b:Author>
        <b:NameList>
          <b:Person>
            <b:Last>Zinkhan</b:Last>
            <b:First>G.</b:First>
            <b:Middle>M., &amp; Pereira, A.</b:Middle>
          </b:Person>
        </b:NameList>
      </b:Author>
    </b:Author>
    <b:Title>An overview of marketing strategy and planning.</b:Title>
    <b:JournalName>International Journal of Research in Marketing</b:JournalName>
    <b:Year>1994</b:Year>
    <b:Pages>180-220</b:Pages>
    <b:RefOrder>21</b:RefOrder>
  </b:Source>
  <b:Source>
    <b:Tag>Dia20</b:Tag>
    <b:SourceType>JournalArticle</b:SourceType>
    <b:Guid>{F6A9BAC4-9DFD-4F3E-9664-8CE78D591B96}</b:Guid>
    <b:Title>Care homes as hospices for the prevalent form of dying: An analysis of long-term care provision towards the end of life in England,</b:Title>
    <b:Year>2020</b:Year>
    <b:Author>
      <b:Author>
        <b:NameList>
          <b:Person>
            <b:Last>Diana Teggi</b:Last>
          </b:Person>
        </b:NameList>
      </b:Author>
    </b:Author>
    <b:JournalName>Social Science &amp; Medicine,</b:JournalName>
    <b:RefOrder>5</b:RefOrder>
  </b:Source>
  <b:Source>
    <b:Tag>Jos</b:Tag>
    <b:SourceType>JournalArticle</b:SourceType>
    <b:Guid>{42F38479-C801-4CAD-82E1-BB9B22CFC5F7}</b:Guid>
    <b:Author>
      <b:Author>
        <b:NameList>
          <b:Person>
            <b:Last>Joseph G. Ouslander</b:Last>
            <b:First>Sally</b:First>
            <b:Middle>Martin,</b:Middle>
          </b:Person>
        </b:NameList>
      </b:Author>
    </b:Author>
    <b:Title>Assessment in the Nursing Home,</b:Title>
    <b:JournalName>Clinics in Geriatric Medicine,</b:JournalName>
    <b:Pages>1987</b:Pages>
    <b:RefOrder>22</b:RefOrder>
  </b:Source>
  <b:Source>
    <b:Tag>Jen22</b:Tag>
    <b:SourceType>JournalArticle</b:SourceType>
    <b:Guid>{9E081954-9549-48E4-AD5F-C3E39756B2BA}</b:Guid>
    <b:Author>
      <b:Author>
        <b:NameList>
          <b:Person>
            <b:Last>Jennifer Kirsty Burton</b:Last>
            <b:First>Arne</b:First>
            <b:Middle>Timon Wolters, Ann-Marie Towers, Liz Jones, Julienne Meyer, Adam Lee Gordon, Lisa Irvine, Barbara Hanratty, Karen Spilsbury, Guy Peryer, Stacey Rand, Anne Killett, Gizdem Akdur, Stephen Allan, Priti Biswas, Claire Goodman,</b:Middle>
          </b:Person>
        </b:NameList>
      </b:Author>
    </b:Author>
    <b:Title>Developing a minimum data set for older adult care homes in the UK: exploring the concept and defining early core principles,</b:Title>
    <b:JournalName>The Lancet Healthy Longevity</b:JournalName>
    <b:Year>2022</b:Year>
    <b:RefOrder>2</b:RefOrder>
  </b:Source>
  <b:Source>
    <b:Tag>fin18</b:Tag>
    <b:SourceType>InternetSite</b:SourceType>
    <b:Guid>{E25F7027-C08D-45B0-BED1-B2E9F3A25BCC}</b:Guid>
    <b:Author>
      <b:Author>
        <b:Corporate>financeresource</b:Corporate>
      </b:Author>
    </b:Author>
    <b:Title>Nursing Home SWOT Analysis</b:Title>
    <b:InternetSiteTitle>www.thefinanceresource.com</b:InternetSiteTitle>
    <b:Year>2018</b:Year>
    <b:Month>May</b:Month>
    <b:Day>25</b:Day>
    <b:URL>https://www.thefinanceresource.com/swot-analysis/nursing-home-swot-analysis.aspx</b:URL>
    <b:RefOrder>6</b:RefOrder>
  </b:Source>
  <b:Source>
    <b:Tag>Inn21</b:Tag>
    <b:SourceType>InternetSite</b:SourceType>
    <b:Guid>{F4B66F54-9C11-45A1-9BF7-81B921BC9444}</b:Guid>
    <b:Author>
      <b:Author>
        <b:Corporate>Innovative</b:Corporate>
      </b:Author>
    </b:Author>
    <b:Title>Services</b:Title>
    <b:InternetSiteTitle>www.innovativehomecare.com</b:InternetSiteTitle>
    <b:Year>2021</b:Year>
    <b:Month>April</b:Month>
    <b:Day>15</b:Day>
    <b:URL>https://www.innovativehomecare.com/services/</b:URL>
    <b:RefOrder>3</b:RefOrder>
  </b:Source>
  <b:Source>
    <b:Tag>rab20</b:Tag>
    <b:SourceType>InternetSite</b:SourceType>
    <b:Guid>{055A5EC1-21FA-4C23-B63F-612DF6CC36E3}</b:Guid>
    <b:Author>
      <b:Author>
        <b:Corporate>rabitse</b:Corporate>
      </b:Author>
    </b:Author>
    <b:Title>What Are the Factors Accelerating Healthcare Innovation?</b:Title>
    <b:InternetSiteTitle>www.rabitse.com</b:InternetSiteTitle>
    <b:Year>2020</b:Year>
    <b:Month>March</b:Month>
    <b:Day>11</b:Day>
    <b:URL>https://www.rabitse.com/blog/healthcare-mobile-app-development-innovation/</b:URL>
    <b:RefOrder>23</b:RefOrder>
  </b:Source>
  <b:Source>
    <b:Tag>BLU20</b:Tag>
    <b:SourceType>InternetSite</b:SourceType>
    <b:Guid>{6763B909-678B-403F-A86B-7C83E1DF91D6}</b:Guid>
    <b:Author>
      <b:Author>
        <b:Corporate>BlueCare</b:Corporate>
      </b:Author>
    </b:Author>
    <b:Title>Difference Between Home Care and Home Health Care</b:Title>
    <b:InternetSiteTitle>www.bluearrowcare.co.uk</b:InternetSiteTitle>
    <b:Year>2020</b:Year>
    <b:Month>Sep</b:Month>
    <b:Day>23</b:Day>
    <b:URL>https://www.bluearrowcare.co.uk/blog/difference-between-home-care-and-home-health-care/#:~:text=The%20term%20home%20care%20describes,nursing%20home%20or%20hospital%20stay.</b:URL>
    <b:RefOrder>7</b:RefOrder>
  </b:Source>
  <b:Source>
    <b:Tag>Ste17</b:Tag>
    <b:SourceType>InternetSite</b:SourceType>
    <b:Guid>{09EA1ABF-45E2-405A-8112-38B50C577134}</b:Guid>
    <b:Author>
      <b:Author>
        <b:NameList>
          <b:Person>
            <b:Last>Tweed</b:Last>
            <b:First>Stephen</b:First>
          </b:Person>
        </b:NameList>
      </b:Author>
    </b:Author>
    <b:Title>Understanding Your Competition – Home Care Franchises</b:Title>
    <b:InternetSiteTitle>www.leadinghomecare.com</b:InternetSiteTitle>
    <b:Year>2017</b:Year>
    <b:Month>July</b:Month>
    <b:Day>19</b:Day>
    <b:URL>https://leadinghomecare.com/blog/2017/07/19/understanding-your-competition-home-care-franchises/</b:URL>
    <b:RefOrder>8</b:RefOrder>
  </b:Source>
  <b:Source>
    <b:Tag>Car211</b:Tag>
    <b:SourceType>InternetSite</b:SourceType>
    <b:Guid>{99B02154-005B-4FAC-8280-E04F2D2F1368}</b:Guid>
    <b:Author>
      <b:Author>
        <b:Corporate>CareIssue</b:Corporate>
      </b:Author>
    </b:Author>
    <b:Title>E-commerce and its role in the healthcare sector</b:Title>
    <b:InternetSiteTitle>www.jaga-me.com</b:InternetSiteTitle>
    <b:Year>2021</b:Year>
    <b:Month>April</b:Month>
    <b:Day>12</b:Day>
    <b:URL>https://www.jaga-me.com/thecareissue/ecommerce-healthcare-sector/</b:URL>
    <b:RefOrder>9</b:RefOrder>
  </b:Source>
  <b:Source>
    <b:Tag>MAN21</b:Tag>
    <b:SourceType>InternetSite</b:SourceType>
    <b:Guid>{EB8F225D-B6A9-4A2D-835E-B6C789DC5EBE}</b:Guid>
    <b:Author>
      <b:Author>
        <b:Corporate>MANYA CHYLINSKI</b:Corporate>
      </b:Author>
    </b:Author>
    <b:Title>What’s Working with Health Content?</b:Title>
    <b:InternetSiteTitle>www.contentmarketinginstitute.com</b:InternetSiteTitle>
    <b:Year>2021</b:Year>
    <b:Month>Novemeber</b:Month>
    <b:Day>21</b:Day>
    <b:URL>https://contentmarketinginstitute.com/2011/11/how-healthy-is-healthcare-content/</b:URL>
    <b:RefOrder>10</b:RefOrder>
  </b:Source>
  <b:Source>
    <b:Tag>akh17</b:Tag>
    <b:SourceType>InternetSite</b:SourceType>
    <b:Guid>{31454789-BFCE-4ECF-8B95-1F6B9ADCDBCA}</b:Guid>
    <b:Author>
      <b:Author>
        <b:NameList>
          <b:Person>
            <b:Last>khan</b:Last>
            <b:First>akhtar</b:First>
          </b:Person>
        </b:NameList>
      </b:Author>
    </b:Author>
    <b:Title>Starting a Non-Medical Home Care Agency: Financing Tips for New Franchisees</b:Title>
    <b:InternetSiteTitle>www.executivehomecarefranchise.com</b:InternetSiteTitle>
    <b:Year>2017</b:Year>
    <b:Month>Aug</b:Month>
    <b:Day>31</b:Day>
    <b:URL>https://executivehomecarefranchise.com/starting-non-medical-home-care-agency-financing-tips-new-franchisees/</b:URL>
    <b:RefOrder>11</b:RefOrder>
  </b:Source>
  <b:Source>
    <b:Tag>Sen21</b:Tag>
    <b:SourceType>InternetSite</b:SourceType>
    <b:Guid>{6FDE4AA3-304C-44AF-8466-6428A5E27075}</b:Guid>
    <b:Author>
      <b:Author>
        <b:Corporate>SeniorCare</b:Corporate>
      </b:Author>
    </b:Author>
    <b:Title>Considering Home Care Staff</b:Title>
    <b:InternetSiteTitle>www.seniorcare.com</b:InternetSiteTitle>
    <b:Year>2021</b:Year>
    <b:Month>Sep</b:Month>
    <b:Day>25</b:Day>
    <b:URL>https://www.seniorcare.com/home-care/resources/considering-home-care-staff/#:~:text=All%20home%20care%20aide%20services,and%20pay%20accreditation%20fees%20annually.</b:URL>
    <b:RefOrder>12</b:RefOrder>
  </b:Source>
  <b:Source>
    <b:Tag>Pay21</b:Tag>
    <b:SourceType>InternetSite</b:SourceType>
    <b:Guid>{B31A736D-2BED-41FF-92E5-045F1ACF8033}</b:Guid>
    <b:Author>
      <b:Author>
        <b:Corporate>Paypal</b:Corporate>
      </b:Author>
    </b:Author>
    <b:Title>About Payment Methods</b:Title>
    <b:InternetSiteTitle>www.paypal.com</b:InternetSiteTitle>
    <b:Year>2021</b:Year>
    <b:Month>Sep</b:Month>
    <b:Day>15</b:Day>
    <b:URL>https://www.paypal.com/us/webapps/mpp/popup/about-payment-methods#:~:text=PayPal%20allows%20you%20to%20make,does%20not%20address%20unauthorized%20transactions.</b:URL>
    <b:RefOrder>13</b:RefOrder>
  </b:Source>
  <b:Source>
    <b:Tag>MrA21</b:Tag>
    <b:SourceType>InternetSite</b:SourceType>
    <b:Guid>{A3822F68-A22E-4D6B-8F73-ACC8BD750F24}</b:Guid>
    <b:Author>
      <b:Author>
        <b:NameList>
          <b:Person>
            <b:Last>Russell</b:Last>
            <b:First>Mr.</b:First>
            <b:Middle>Andrew</b:Middle>
          </b:Person>
        </b:NameList>
      </b:Author>
    </b:Author>
    <b:Title>Importance Of Making New Innovations In Home Health Care Services</b:Title>
    <b:InternetSiteTitle>www./ifa.ngo</b:InternetSiteTitle>
    <b:Year>2021</b:Year>
    <b:Month>Sep</b:Month>
    <b:Day>15</b:Day>
    <b:URL>https://ifa.ngo/wise-words/importance-of-making-new-innovations-in-home-health-care-services/</b:URL>
    <b:RefOrder>14</b:RefOrder>
  </b:Source>
  <b:Source>
    <b:Tag>Ash211</b:Tag>
    <b:SourceType>InternetSite</b:SourceType>
    <b:Guid>{A6B107C5-FC60-4123-A83D-D20B30A4C7F0}</b:Guid>
    <b:Author>
      <b:Author>
        <b:NameList>
          <b:Person>
            <b:Last>Choithramani</b:Last>
            <b:First>Ashwin</b:First>
          </b:Person>
        </b:NameList>
      </b:Author>
    </b:Author>
    <b:Title>14 Actionable Home Care Marketing Strategies for 2021</b:Title>
    <b:InternetSiteTitle>www.careacademy.com</b:InternetSiteTitle>
    <b:Year>2021</b:Year>
    <b:Month>May</b:Month>
    <b:Day>25</b:Day>
    <b:URL>https://careacademy.com/blog/home-health-care-marketing/</b:URL>
    <b:RefOrder>15</b:RefOrder>
  </b:Source>
  <b:Source>
    <b:Tag>Lin211</b:Tag>
    <b:SourceType>InternetSite</b:SourceType>
    <b:Guid>{CF95F91F-252B-4D3D-A585-071DCFC0B900}</b:Guid>
    <b:Author>
      <b:Author>
        <b:NameList>
          <b:Person>
            <b:Last>Ray</b:Last>
            <b:First>Linda</b:First>
          </b:Person>
        </b:NameList>
      </b:Author>
    </b:Author>
    <b:Title>Marketing Ideas for Home Care</b:Title>
    <b:InternetSiteTitle>www.smallbusiness.chron.com</b:InternetSiteTitle>
    <b:Year>2021</b:Year>
    <b:Month>May</b:Month>
    <b:Day>26</b:Day>
    <b:URL>https://smallbusiness.chron.com/marketing-ideas-home-care-53986.html</b:URL>
    <b:RefOrder>16</b:RefOrder>
  </b:Source>
</b:Sources>
</file>

<file path=customXml/itemProps1.xml><?xml version="1.0" encoding="utf-8"?>
<ds:datastoreItem xmlns:ds="http://schemas.openxmlformats.org/officeDocument/2006/customXml" ds:itemID="{9F672682-2D96-45EA-8C96-DE58FDAB1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3981</Words>
  <Characters>22693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Innovative service plan</vt:lpstr>
    </vt:vector>
  </TitlesOfParts>
  <Company/>
  <LinksUpToDate>false</LinksUpToDate>
  <CharactersWithSpaces>26621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Submitted by Mizan Ahmed</dc:subject>
  <dc:creator>Mizan Ahmed</dc:creator>
  <cp:keywords/>
  <dc:description/>
  <cp:lastModifiedBy>Mizan Ahmed</cp:lastModifiedBy>
  <cp:revision>2</cp:revision>
  <dcterms:created xsi:type="dcterms:W3CDTF">2022-04-06T12:49:00Z</dcterms:created>
  <dcterms:modified xsi:type="dcterms:W3CDTF">2022-04-06T12:49:00Z</dcterms:modified>
</cp:coreProperties>
</file>