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459C6"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3DD4EBDA" w14:textId="4A9D696A" w:rsidR="000579C3" w:rsidRDefault="007372A3" w:rsidP="00874F28">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STUDENT NAME: JULIAN GJOKA</w:t>
      </w:r>
    </w:p>
    <w:p w14:paraId="26FB259A" w14:textId="6F5F9D54" w:rsidR="00635763" w:rsidRPr="0069154D" w:rsidRDefault="00802467" w:rsidP="00802467">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7372A3">
        <w:rPr>
          <w:rFonts w:ascii="Times New Roman" w:eastAsia="Times New Roman" w:hAnsi="Times New Roman" w:cs="Times New Roman"/>
          <w:b/>
          <w:color w:val="000000" w:themeColor="text1"/>
          <w:sz w:val="24"/>
          <w:szCs w:val="24"/>
        </w:rPr>
        <w:t>STUDENT NUMBER: 22</w:t>
      </w:r>
      <w:r w:rsidR="00635763">
        <w:rPr>
          <w:rFonts w:ascii="Times New Roman" w:eastAsia="Times New Roman" w:hAnsi="Times New Roman" w:cs="Times New Roman"/>
          <w:b/>
          <w:color w:val="000000" w:themeColor="text1"/>
          <w:sz w:val="24"/>
          <w:szCs w:val="24"/>
        </w:rPr>
        <w:t>30507</w:t>
      </w:r>
    </w:p>
    <w:p w14:paraId="2C68EBD4" w14:textId="30E95184" w:rsidR="000579C3" w:rsidRDefault="002C660E" w:rsidP="00874F28">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4D6AEF">
        <w:rPr>
          <w:rFonts w:ascii="Times New Roman" w:eastAsia="Times New Roman" w:hAnsi="Times New Roman" w:cs="Times New Roman"/>
          <w:b/>
          <w:color w:val="000000" w:themeColor="text1"/>
          <w:sz w:val="24"/>
          <w:szCs w:val="24"/>
        </w:rPr>
        <w:t>LECTURER'S NAME:TRISTAN</w:t>
      </w:r>
      <w:r w:rsidR="00994B02">
        <w:rPr>
          <w:rFonts w:ascii="Times New Roman" w:eastAsia="Times New Roman" w:hAnsi="Times New Roman" w:cs="Times New Roman"/>
          <w:b/>
          <w:color w:val="000000" w:themeColor="text1"/>
          <w:sz w:val="24"/>
          <w:szCs w:val="24"/>
        </w:rPr>
        <w:t xml:space="preserve"> HAWKINS</w:t>
      </w:r>
    </w:p>
    <w:p w14:paraId="3D6CF797" w14:textId="0D6035B8" w:rsidR="00994B02" w:rsidRPr="0069154D" w:rsidRDefault="00802467" w:rsidP="00802467">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C5398B">
        <w:rPr>
          <w:rFonts w:ascii="Times New Roman" w:eastAsia="Times New Roman" w:hAnsi="Times New Roman" w:cs="Times New Roman"/>
          <w:b/>
          <w:color w:val="000000" w:themeColor="text1"/>
          <w:sz w:val="24"/>
          <w:szCs w:val="24"/>
        </w:rPr>
        <w:t>MODULE NAME:</w:t>
      </w:r>
      <w:r w:rsidR="00272E87">
        <w:rPr>
          <w:rFonts w:ascii="Times New Roman" w:eastAsia="Times New Roman" w:hAnsi="Times New Roman" w:cs="Times New Roman"/>
          <w:b/>
          <w:color w:val="000000" w:themeColor="text1"/>
          <w:sz w:val="24"/>
          <w:szCs w:val="24"/>
        </w:rPr>
        <w:t>BMIH5007</w:t>
      </w:r>
    </w:p>
    <w:p w14:paraId="502BF17E"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40DC4192"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5CCC4CDD"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24AD976C"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3296DB9C"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6073AD30"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50C7E925" w14:textId="77777777" w:rsidR="000579C3"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p>
    <w:p w14:paraId="20482110" w14:textId="77777777" w:rsidR="008F2E8E" w:rsidRPr="0069154D" w:rsidRDefault="000579C3" w:rsidP="00874F28">
      <w:pPr>
        <w:spacing w:line="360" w:lineRule="auto"/>
        <w:jc w:val="center"/>
        <w:rPr>
          <w:rFonts w:ascii="Times New Roman" w:eastAsia="Times New Roman" w:hAnsi="Times New Roman" w:cs="Times New Roman"/>
          <w:b/>
          <w:color w:val="000000" w:themeColor="text1"/>
          <w:sz w:val="24"/>
          <w:szCs w:val="24"/>
        </w:rPr>
      </w:pPr>
      <w:r w:rsidRPr="0069154D">
        <w:rPr>
          <w:rFonts w:ascii="Times New Roman" w:eastAsia="Times New Roman" w:hAnsi="Times New Roman" w:cs="Times New Roman"/>
          <w:b/>
          <w:color w:val="000000" w:themeColor="text1"/>
          <w:sz w:val="32"/>
          <w:szCs w:val="24"/>
        </w:rPr>
        <w:t>FINANCIAL MANAGEMENT FOR THE HOTEL INDUSTRY</w:t>
      </w:r>
      <w:r w:rsidR="008F2E8E" w:rsidRPr="0069154D">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val="0"/>
          <w:bCs w:val="0"/>
          <w:color w:val="000000" w:themeColor="text1"/>
          <w:sz w:val="22"/>
          <w:szCs w:val="22"/>
          <w:lang w:val="en-GB"/>
        </w:rPr>
        <w:id w:val="17579087"/>
        <w:docPartObj>
          <w:docPartGallery w:val="Table of Contents"/>
          <w:docPartUnique/>
        </w:docPartObj>
      </w:sdtPr>
      <w:sdtEndPr>
        <w:rPr>
          <w:sz w:val="24"/>
          <w:szCs w:val="24"/>
        </w:rPr>
      </w:sdtEndPr>
      <w:sdtContent>
        <w:p w14:paraId="0A291684" w14:textId="77777777" w:rsidR="000579C3" w:rsidRPr="0069154D" w:rsidRDefault="000579C3" w:rsidP="00CA2AC7">
          <w:pPr>
            <w:pStyle w:val="TOCHeading"/>
            <w:spacing w:line="360" w:lineRule="auto"/>
            <w:jc w:val="center"/>
            <w:rPr>
              <w:rFonts w:ascii="Times New Roman" w:hAnsi="Times New Roman" w:cs="Times New Roman"/>
              <w:color w:val="000000" w:themeColor="text1"/>
              <w:sz w:val="24"/>
              <w:szCs w:val="24"/>
              <w:lang w:val="en-GB"/>
            </w:rPr>
          </w:pPr>
          <w:r w:rsidRPr="0069154D">
            <w:rPr>
              <w:rFonts w:ascii="Times New Roman" w:hAnsi="Times New Roman" w:cs="Times New Roman"/>
              <w:color w:val="000000" w:themeColor="text1"/>
              <w:sz w:val="24"/>
              <w:szCs w:val="24"/>
              <w:lang w:val="en-GB"/>
            </w:rPr>
            <w:t>Table of Contents</w:t>
          </w:r>
        </w:p>
        <w:p w14:paraId="72FFE88A" w14:textId="0B27FFA3" w:rsidR="00874F28" w:rsidRPr="0069154D" w:rsidRDefault="000579C3"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r w:rsidRPr="0069154D">
            <w:rPr>
              <w:rFonts w:ascii="Times New Roman" w:hAnsi="Times New Roman" w:cs="Times New Roman"/>
              <w:color w:val="000000" w:themeColor="text1"/>
              <w:sz w:val="24"/>
              <w:szCs w:val="24"/>
            </w:rPr>
            <w:fldChar w:fldCharType="begin"/>
          </w:r>
          <w:r w:rsidRPr="0069154D">
            <w:rPr>
              <w:rFonts w:ascii="Times New Roman" w:hAnsi="Times New Roman" w:cs="Times New Roman"/>
              <w:color w:val="000000" w:themeColor="text1"/>
              <w:sz w:val="24"/>
              <w:szCs w:val="24"/>
            </w:rPr>
            <w:instrText xml:space="preserve"> TOC \o "1-3" \h \z \u </w:instrText>
          </w:r>
          <w:r w:rsidRPr="0069154D">
            <w:rPr>
              <w:rFonts w:ascii="Times New Roman" w:hAnsi="Times New Roman" w:cs="Times New Roman"/>
              <w:color w:val="000000" w:themeColor="text1"/>
              <w:sz w:val="24"/>
              <w:szCs w:val="24"/>
            </w:rPr>
            <w:fldChar w:fldCharType="separate"/>
          </w:r>
          <w:hyperlink w:anchor="_Toc167112663" w:history="1">
            <w:r w:rsidR="00874F28" w:rsidRPr="0069154D">
              <w:rPr>
                <w:rStyle w:val="Hyperlink"/>
                <w:rFonts w:ascii="Times New Roman" w:hAnsi="Times New Roman" w:cs="Times New Roman"/>
                <w:noProof/>
                <w:color w:val="000000" w:themeColor="text1"/>
                <w:sz w:val="24"/>
                <w:szCs w:val="24"/>
              </w:rPr>
              <w:t>Introduction</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_Toc167112663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2</w:t>
            </w:r>
            <w:r w:rsidR="00874F28" w:rsidRPr="0069154D">
              <w:rPr>
                <w:rFonts w:ascii="Times New Roman" w:hAnsi="Times New Roman" w:cs="Times New Roman"/>
                <w:noProof/>
                <w:webHidden/>
                <w:color w:val="000000" w:themeColor="text1"/>
                <w:sz w:val="24"/>
                <w:szCs w:val="24"/>
              </w:rPr>
              <w:fldChar w:fldCharType="end"/>
            </w:r>
          </w:hyperlink>
        </w:p>
        <w:p w14:paraId="5E88F4D6" w14:textId="2749CD2C" w:rsidR="00874F28" w:rsidRPr="0069154D" w:rsidRDefault="00577CDE"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hyperlink w:anchor="_Toc167112664" w:history="1">
            <w:r w:rsidR="00874F28" w:rsidRPr="0069154D">
              <w:rPr>
                <w:rStyle w:val="Hyperlink"/>
                <w:rFonts w:ascii="Times New Roman" w:hAnsi="Times New Roman" w:cs="Times New Roman"/>
                <w:noProof/>
                <w:color w:val="000000" w:themeColor="text1"/>
                <w:sz w:val="24"/>
                <w:szCs w:val="24"/>
              </w:rPr>
              <w:t>Trends and patterns in Urban Heights Hotel's financial performance over the past three years</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_Toc167112664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2</w:t>
            </w:r>
            <w:r w:rsidR="00874F28" w:rsidRPr="0069154D">
              <w:rPr>
                <w:rFonts w:ascii="Times New Roman" w:hAnsi="Times New Roman" w:cs="Times New Roman"/>
                <w:noProof/>
                <w:webHidden/>
                <w:color w:val="000000" w:themeColor="text1"/>
                <w:sz w:val="24"/>
                <w:szCs w:val="24"/>
              </w:rPr>
              <w:fldChar w:fldCharType="end"/>
            </w:r>
          </w:hyperlink>
        </w:p>
        <w:p w14:paraId="4725A11D" w14:textId="7E9AE109" w:rsidR="00874F28" w:rsidRPr="0069154D" w:rsidRDefault="00577CDE"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hyperlink w:anchor="_Toc167112665" w:history="1">
            <w:r w:rsidR="00874F28" w:rsidRPr="0069154D">
              <w:rPr>
                <w:rStyle w:val="Hyperlink"/>
                <w:rFonts w:ascii="Times New Roman" w:hAnsi="Times New Roman" w:cs="Times New Roman"/>
                <w:noProof/>
                <w:color w:val="000000" w:themeColor="text1"/>
                <w:sz w:val="24"/>
                <w:szCs w:val="24"/>
              </w:rPr>
              <w:t>Key reasons behind the decline in profitability</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_Toc167112665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4</w:t>
            </w:r>
            <w:r w:rsidR="00874F28" w:rsidRPr="0069154D">
              <w:rPr>
                <w:rFonts w:ascii="Times New Roman" w:hAnsi="Times New Roman" w:cs="Times New Roman"/>
                <w:noProof/>
                <w:webHidden/>
                <w:color w:val="000000" w:themeColor="text1"/>
                <w:sz w:val="24"/>
                <w:szCs w:val="24"/>
              </w:rPr>
              <w:fldChar w:fldCharType="end"/>
            </w:r>
          </w:hyperlink>
        </w:p>
        <w:p w14:paraId="09A2BA8B" w14:textId="40001548" w:rsidR="00874F28" w:rsidRPr="0069154D" w:rsidRDefault="00577CDE"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hyperlink w:anchor="_Toc167112666" w:history="1">
            <w:r w:rsidR="00874F28" w:rsidRPr="0069154D">
              <w:rPr>
                <w:rStyle w:val="Hyperlink"/>
                <w:rFonts w:ascii="Times New Roman" w:hAnsi="Times New Roman" w:cs="Times New Roman"/>
                <w:noProof/>
                <w:color w:val="000000" w:themeColor="text1"/>
                <w:sz w:val="24"/>
                <w:szCs w:val="24"/>
              </w:rPr>
              <w:t>Comprehensive turnaround strategy to revitalise the hotels’ financial health and reputation</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_Toc167112666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6</w:t>
            </w:r>
            <w:r w:rsidR="00874F28" w:rsidRPr="0069154D">
              <w:rPr>
                <w:rFonts w:ascii="Times New Roman" w:hAnsi="Times New Roman" w:cs="Times New Roman"/>
                <w:noProof/>
                <w:webHidden/>
                <w:color w:val="000000" w:themeColor="text1"/>
                <w:sz w:val="24"/>
                <w:szCs w:val="24"/>
              </w:rPr>
              <w:fldChar w:fldCharType="end"/>
            </w:r>
          </w:hyperlink>
        </w:p>
        <w:p w14:paraId="42DB1447" w14:textId="402187B7" w:rsidR="00874F28" w:rsidRPr="0069154D" w:rsidRDefault="00577CDE"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hyperlink w:anchor="_Toc167112667" w:history="1">
            <w:r w:rsidR="00874F28" w:rsidRPr="0069154D">
              <w:rPr>
                <w:rStyle w:val="Hyperlink"/>
                <w:rFonts w:ascii="Times New Roman" w:hAnsi="Times New Roman" w:cs="Times New Roman"/>
                <w:noProof/>
                <w:color w:val="000000" w:themeColor="text1"/>
                <w:sz w:val="24"/>
                <w:szCs w:val="24"/>
              </w:rPr>
              <w:t>Conclusion</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_Toc167112667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7</w:t>
            </w:r>
            <w:r w:rsidR="00874F28" w:rsidRPr="0069154D">
              <w:rPr>
                <w:rFonts w:ascii="Times New Roman" w:hAnsi="Times New Roman" w:cs="Times New Roman"/>
                <w:noProof/>
                <w:webHidden/>
                <w:color w:val="000000" w:themeColor="text1"/>
                <w:sz w:val="24"/>
                <w:szCs w:val="24"/>
              </w:rPr>
              <w:fldChar w:fldCharType="end"/>
            </w:r>
          </w:hyperlink>
        </w:p>
        <w:p w14:paraId="69A5C0F5" w14:textId="7D52F739" w:rsidR="00874F28" w:rsidRPr="0069154D" w:rsidRDefault="00577CDE" w:rsidP="00CA2AC7">
          <w:pPr>
            <w:pStyle w:val="TOC1"/>
            <w:tabs>
              <w:tab w:val="right" w:leader="dot" w:pos="9019"/>
            </w:tabs>
            <w:spacing w:line="360" w:lineRule="auto"/>
            <w:rPr>
              <w:rFonts w:ascii="Times New Roman" w:eastAsiaTheme="minorEastAsia" w:hAnsi="Times New Roman" w:cs="Times New Roman"/>
              <w:noProof/>
              <w:color w:val="000000" w:themeColor="text1"/>
              <w:kern w:val="2"/>
              <w:sz w:val="24"/>
              <w:szCs w:val="24"/>
              <w:lang w:eastAsia="zh-CN"/>
              <w14:ligatures w14:val="standardContextual"/>
            </w:rPr>
          </w:pPr>
          <w:hyperlink w:anchor="_Toc167112668" w:history="1">
            <w:r w:rsidR="00874F28" w:rsidRPr="0069154D">
              <w:rPr>
                <w:rStyle w:val="Hyperlink"/>
                <w:rFonts w:ascii="Times New Roman" w:hAnsi="Times New Roman" w:cs="Times New Roman"/>
                <w:noProof/>
                <w:color w:val="000000" w:themeColor="text1"/>
                <w:sz w:val="24"/>
                <w:szCs w:val="24"/>
              </w:rPr>
              <w:t>Reference List</w:t>
            </w:r>
            <w:r w:rsidR="00874F28" w:rsidRPr="0069154D">
              <w:rPr>
                <w:rFonts w:ascii="Times New Roman" w:hAnsi="Times New Roman" w:cs="Times New Roman"/>
                <w:noProof/>
                <w:webHidden/>
                <w:color w:val="000000" w:themeColor="text1"/>
                <w:sz w:val="24"/>
                <w:szCs w:val="24"/>
              </w:rPr>
              <w:tab/>
            </w:r>
            <w:r w:rsidR="00874F28" w:rsidRPr="0069154D">
              <w:rPr>
                <w:rFonts w:ascii="Times New Roman" w:hAnsi="Times New Roman" w:cs="Times New Roman"/>
                <w:noProof/>
                <w:webHidden/>
                <w:color w:val="000000" w:themeColor="text1"/>
                <w:sz w:val="24"/>
                <w:szCs w:val="24"/>
              </w:rPr>
              <w:fldChar w:fldCharType="begin"/>
            </w:r>
            <w:r w:rsidR="00874F28" w:rsidRPr="0069154D">
              <w:rPr>
                <w:rFonts w:ascii="Times New Roman" w:hAnsi="Times New Roman" w:cs="Times New Roman"/>
                <w:noProof/>
                <w:webHidden/>
                <w:color w:val="000000" w:themeColor="text1"/>
                <w:sz w:val="24"/>
                <w:szCs w:val="24"/>
              </w:rPr>
              <w:instrText xml:space="preserve"> PAGEREF _Toc167112668 \h </w:instrText>
            </w:r>
            <w:r w:rsidR="00874F28" w:rsidRPr="0069154D">
              <w:rPr>
                <w:rFonts w:ascii="Times New Roman" w:hAnsi="Times New Roman" w:cs="Times New Roman"/>
                <w:noProof/>
                <w:webHidden/>
                <w:color w:val="000000" w:themeColor="text1"/>
                <w:sz w:val="24"/>
                <w:szCs w:val="24"/>
              </w:rPr>
            </w:r>
            <w:r w:rsidR="00874F28" w:rsidRPr="0069154D">
              <w:rPr>
                <w:rFonts w:ascii="Times New Roman" w:hAnsi="Times New Roman" w:cs="Times New Roman"/>
                <w:noProof/>
                <w:webHidden/>
                <w:color w:val="000000" w:themeColor="text1"/>
                <w:sz w:val="24"/>
                <w:szCs w:val="24"/>
              </w:rPr>
              <w:fldChar w:fldCharType="separate"/>
            </w:r>
            <w:r w:rsidR="00874F28" w:rsidRPr="0069154D">
              <w:rPr>
                <w:rFonts w:ascii="Times New Roman" w:hAnsi="Times New Roman" w:cs="Times New Roman"/>
                <w:noProof/>
                <w:webHidden/>
                <w:color w:val="000000" w:themeColor="text1"/>
                <w:sz w:val="24"/>
                <w:szCs w:val="24"/>
              </w:rPr>
              <w:t>8</w:t>
            </w:r>
            <w:r w:rsidR="00874F28" w:rsidRPr="0069154D">
              <w:rPr>
                <w:rFonts w:ascii="Times New Roman" w:hAnsi="Times New Roman" w:cs="Times New Roman"/>
                <w:noProof/>
                <w:webHidden/>
                <w:color w:val="000000" w:themeColor="text1"/>
                <w:sz w:val="24"/>
                <w:szCs w:val="24"/>
              </w:rPr>
              <w:fldChar w:fldCharType="end"/>
            </w:r>
          </w:hyperlink>
        </w:p>
        <w:p w14:paraId="40D1568B" w14:textId="16E856B1" w:rsidR="000579C3" w:rsidRPr="0069154D" w:rsidRDefault="000579C3" w:rsidP="00CA2AC7">
          <w:pPr>
            <w:spacing w:line="360" w:lineRule="auto"/>
            <w:jc w:val="both"/>
            <w:rPr>
              <w:rFonts w:ascii="Times New Roman" w:hAnsi="Times New Roman" w:cs="Times New Roman"/>
              <w:color w:val="000000" w:themeColor="text1"/>
              <w:sz w:val="24"/>
              <w:szCs w:val="24"/>
            </w:rPr>
          </w:pPr>
          <w:r w:rsidRPr="0069154D">
            <w:rPr>
              <w:rFonts w:ascii="Times New Roman" w:hAnsi="Times New Roman" w:cs="Times New Roman"/>
              <w:color w:val="000000" w:themeColor="text1"/>
              <w:sz w:val="24"/>
              <w:szCs w:val="24"/>
            </w:rPr>
            <w:fldChar w:fldCharType="end"/>
          </w:r>
        </w:p>
      </w:sdtContent>
    </w:sdt>
    <w:p w14:paraId="39F1E6CB" w14:textId="77777777" w:rsidR="008F2E8E" w:rsidRPr="0069154D" w:rsidRDefault="008F2E8E" w:rsidP="00874F28">
      <w:pPr>
        <w:spacing w:line="360" w:lineRule="auto"/>
        <w:rPr>
          <w:rFonts w:ascii="Times New Roman" w:eastAsia="Times New Roman" w:hAnsi="Times New Roman" w:cs="Times New Roman"/>
          <w:b/>
          <w:color w:val="000000" w:themeColor="text1"/>
          <w:sz w:val="24"/>
          <w:szCs w:val="24"/>
        </w:rPr>
      </w:pPr>
      <w:r w:rsidRPr="0069154D">
        <w:rPr>
          <w:rFonts w:ascii="Times New Roman" w:eastAsia="Times New Roman" w:hAnsi="Times New Roman" w:cs="Times New Roman"/>
          <w:b/>
          <w:color w:val="000000" w:themeColor="text1"/>
          <w:sz w:val="24"/>
          <w:szCs w:val="24"/>
        </w:rPr>
        <w:br w:type="page"/>
      </w:r>
    </w:p>
    <w:p w14:paraId="102FBA7D" w14:textId="77777777" w:rsidR="00B318BA" w:rsidRPr="0069154D" w:rsidRDefault="007C4B62" w:rsidP="00874F28">
      <w:pPr>
        <w:pStyle w:val="Heading1"/>
        <w:rPr>
          <w:color w:val="000000" w:themeColor="text1"/>
        </w:rPr>
      </w:pPr>
      <w:bookmarkStart w:id="0" w:name="_Toc167112663"/>
      <w:r w:rsidRPr="0069154D">
        <w:rPr>
          <w:color w:val="000000" w:themeColor="text1"/>
        </w:rPr>
        <w:lastRenderedPageBreak/>
        <w:t>Introduction</w:t>
      </w:r>
      <w:bookmarkEnd w:id="0"/>
    </w:p>
    <w:p w14:paraId="1211FE7E" w14:textId="3931A16F"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Financial security in any </w:t>
      </w:r>
      <w:r w:rsidR="00FF2E10" w:rsidRPr="0069154D">
        <w:rPr>
          <w:rFonts w:ascii="Times New Roman" w:eastAsia="Times New Roman" w:hAnsi="Times New Roman" w:cs="Times New Roman"/>
          <w:color w:val="000000" w:themeColor="text1"/>
          <w:sz w:val="24"/>
          <w:szCs w:val="24"/>
          <w:lang w:val="en-GB"/>
        </w:rPr>
        <w:t>business</w:t>
      </w:r>
      <w:r w:rsidRPr="0069154D">
        <w:rPr>
          <w:rFonts w:ascii="Times New Roman" w:eastAsia="Times New Roman" w:hAnsi="Times New Roman" w:cs="Times New Roman"/>
          <w:color w:val="000000" w:themeColor="text1"/>
          <w:sz w:val="24"/>
          <w:szCs w:val="24"/>
          <w:lang w:val="en-GB"/>
        </w:rPr>
        <w:t xml:space="preserve"> process has been highly necessary as the overall stability in an organisation has been a major factor of consideration as the stable financial position of an organisation mentions its </w:t>
      </w:r>
      <w:r w:rsidR="00FF2E10" w:rsidRPr="0069154D">
        <w:rPr>
          <w:rFonts w:ascii="Times New Roman" w:eastAsia="Times New Roman" w:hAnsi="Times New Roman" w:cs="Times New Roman"/>
          <w:color w:val="000000" w:themeColor="text1"/>
          <w:sz w:val="24"/>
          <w:szCs w:val="24"/>
          <w:lang w:val="en-GB"/>
        </w:rPr>
        <w:t>long-term</w:t>
      </w:r>
      <w:r w:rsidRPr="0069154D">
        <w:rPr>
          <w:rFonts w:ascii="Times New Roman" w:eastAsia="Times New Roman" w:hAnsi="Times New Roman" w:cs="Times New Roman"/>
          <w:color w:val="000000" w:themeColor="text1"/>
          <w:sz w:val="24"/>
          <w:szCs w:val="24"/>
          <w:lang w:val="en-GB"/>
        </w:rPr>
        <w:t xml:space="preserve"> growth in the international market. This study is based on Urban Heights Hotel and its gradual degeneration of financial performance in businesses. Through this study, a detailed understanding related to the </w:t>
      </w:r>
      <w:r w:rsidR="00FF2E10" w:rsidRPr="0069154D">
        <w:rPr>
          <w:rFonts w:ascii="Times New Roman" w:eastAsia="Times New Roman" w:hAnsi="Times New Roman" w:cs="Times New Roman"/>
          <w:color w:val="000000" w:themeColor="text1"/>
          <w:sz w:val="24"/>
          <w:szCs w:val="24"/>
          <w:lang w:val="en-GB"/>
        </w:rPr>
        <w:t>diverse kinds</w:t>
      </w:r>
      <w:r w:rsidRPr="0069154D">
        <w:rPr>
          <w:rFonts w:ascii="Times New Roman" w:eastAsia="Times New Roman" w:hAnsi="Times New Roman" w:cs="Times New Roman"/>
          <w:color w:val="000000" w:themeColor="text1"/>
          <w:sz w:val="24"/>
          <w:szCs w:val="24"/>
          <w:lang w:val="en-GB"/>
        </w:rPr>
        <w:t xml:space="preserve"> of financial trends and patterns in the businesses can be analysed as a sharp decline in revenue generation has been experienced by the organisational managers. </w:t>
      </w:r>
    </w:p>
    <w:p w14:paraId="575CDA46" w14:textId="1544B31A" w:rsidR="00B318BA" w:rsidRPr="0069154D" w:rsidRDefault="007C4B62" w:rsidP="00874F28">
      <w:pPr>
        <w:pStyle w:val="Heading1"/>
        <w:rPr>
          <w:color w:val="000000" w:themeColor="text1"/>
        </w:rPr>
      </w:pPr>
      <w:bookmarkStart w:id="1" w:name="_Toc167112664"/>
      <w:r w:rsidRPr="0069154D">
        <w:rPr>
          <w:color w:val="000000" w:themeColor="text1"/>
        </w:rPr>
        <w:t>Trends and patterns in Urban Heights Hotel's financial performance over the past three</w:t>
      </w:r>
      <w:r w:rsidR="001D665D" w:rsidRPr="0069154D">
        <w:rPr>
          <w:color w:val="000000" w:themeColor="text1"/>
        </w:rPr>
        <w:t xml:space="preserve"> years</w:t>
      </w:r>
      <w:bookmarkEnd w:id="1"/>
    </w:p>
    <w:p w14:paraId="202E999B"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Revenue</w:t>
      </w:r>
    </w:p>
    <w:p w14:paraId="36C7918C" w14:textId="62DE445D"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In terms of overall </w:t>
      </w:r>
      <w:r w:rsidR="00AA7FFC" w:rsidRPr="0069154D">
        <w:rPr>
          <w:rFonts w:ascii="Times New Roman" w:eastAsia="Times New Roman" w:hAnsi="Times New Roman" w:cs="Times New Roman"/>
          <w:color w:val="000000" w:themeColor="text1"/>
          <w:sz w:val="24"/>
          <w:szCs w:val="24"/>
          <w:lang w:val="en-GB"/>
        </w:rPr>
        <w:t>evaluation,</w:t>
      </w:r>
      <w:r w:rsidRPr="0069154D">
        <w:rPr>
          <w:rFonts w:ascii="Times New Roman" w:eastAsia="Times New Roman" w:hAnsi="Times New Roman" w:cs="Times New Roman"/>
          <w:color w:val="000000" w:themeColor="text1"/>
          <w:sz w:val="24"/>
          <w:szCs w:val="24"/>
          <w:lang w:val="en-GB"/>
        </w:rPr>
        <w:t xml:space="preserve"> it has been ident</w:t>
      </w:r>
      <w:r w:rsidR="00AA7FFC" w:rsidRPr="0069154D">
        <w:rPr>
          <w:rFonts w:ascii="Times New Roman" w:eastAsia="Times New Roman" w:hAnsi="Times New Roman" w:cs="Times New Roman"/>
          <w:color w:val="000000" w:themeColor="text1"/>
          <w:sz w:val="24"/>
          <w:szCs w:val="24"/>
          <w:lang w:val="en-GB"/>
        </w:rPr>
        <w:t>ified that the revenue rate of Urban H</w:t>
      </w:r>
      <w:r w:rsidRPr="0069154D">
        <w:rPr>
          <w:rFonts w:ascii="Times New Roman" w:eastAsia="Times New Roman" w:hAnsi="Times New Roman" w:cs="Times New Roman"/>
          <w:color w:val="000000" w:themeColor="text1"/>
          <w:sz w:val="24"/>
          <w:szCs w:val="24"/>
          <w:lang w:val="en-GB"/>
        </w:rPr>
        <w:t xml:space="preserve">eights hotels has been gradually degrading with time over the past 3 years. In 2021, the hotel generated around 2500,000 revenue rate that gradually decreased to 2200,000 in 2022 and lastly in 2023 the revenue further degraded to 1800,000. As stated by </w:t>
      </w:r>
      <w:proofErr w:type="spellStart"/>
      <w:r w:rsidRPr="0069154D">
        <w:rPr>
          <w:rFonts w:ascii="Times New Roman" w:eastAsia="Times New Roman" w:hAnsi="Times New Roman" w:cs="Times New Roman"/>
          <w:color w:val="000000" w:themeColor="text1"/>
          <w:sz w:val="24"/>
          <w:szCs w:val="24"/>
          <w:lang w:val="en-GB"/>
        </w:rPr>
        <w:t>Awaysheh</w:t>
      </w:r>
      <w:proofErr w:type="spellEnd"/>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(2020), working for revenue generation has been one of the major factors for the companies through which sustainability management within the businesses can be expected. This has largely resulted in degrading the financial condition of the company based on which it has been failing to maintain the regular basis operational costs. With the degrading revenue it is expected that there are certain complications which are faced by the organisations based on which the financial complications are being faced by the company.</w:t>
      </w:r>
    </w:p>
    <w:p w14:paraId="21277137"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Expenses</w:t>
      </w:r>
    </w:p>
    <w:p w14:paraId="012F1E28" w14:textId="7F247342"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The condition of expenses is completely different compared to the image of revenue rate generation as the operating expenses of the organisations are increasing with every year. This is resulting in </w:t>
      </w:r>
      <w:r w:rsidR="00FF2E10" w:rsidRPr="0069154D">
        <w:rPr>
          <w:rFonts w:ascii="Times New Roman" w:eastAsia="Times New Roman" w:hAnsi="Times New Roman" w:cs="Times New Roman"/>
          <w:color w:val="000000" w:themeColor="text1"/>
          <w:sz w:val="24"/>
          <w:szCs w:val="24"/>
          <w:lang w:val="en-GB"/>
        </w:rPr>
        <w:t>important levels</w:t>
      </w:r>
      <w:r w:rsidRPr="0069154D">
        <w:rPr>
          <w:rFonts w:ascii="Times New Roman" w:eastAsia="Times New Roman" w:hAnsi="Times New Roman" w:cs="Times New Roman"/>
          <w:color w:val="000000" w:themeColor="text1"/>
          <w:sz w:val="24"/>
          <w:szCs w:val="24"/>
          <w:lang w:val="en-GB"/>
        </w:rPr>
        <w:t xml:space="preserve"> of loss for the company as organisations are receiving less revenue and investing a high amount of operation expenses for running the hotel. In 2021 urban heights hotels invested around £1800,000 in and the number increased to £2000,000 in 2022 and £2300,000 in 2023. As stated by Krajewski and Malhotra (2022), operational cost management is a major factor of consideration for the business organisations through which increase in </w:t>
      </w:r>
      <w:r w:rsidR="00EC68BF" w:rsidRPr="0069154D">
        <w:rPr>
          <w:rFonts w:ascii="Times New Roman" w:eastAsia="Times New Roman" w:hAnsi="Times New Roman" w:cs="Times New Roman"/>
          <w:color w:val="000000" w:themeColor="text1"/>
          <w:sz w:val="24"/>
          <w:szCs w:val="24"/>
          <w:lang w:val="en-GB"/>
        </w:rPr>
        <w:t>profit margins</w:t>
      </w:r>
      <w:r w:rsidRPr="0069154D">
        <w:rPr>
          <w:rFonts w:ascii="Times New Roman" w:eastAsia="Times New Roman" w:hAnsi="Times New Roman" w:cs="Times New Roman"/>
          <w:color w:val="000000" w:themeColor="text1"/>
          <w:sz w:val="24"/>
          <w:szCs w:val="24"/>
          <w:lang w:val="en-GB"/>
        </w:rPr>
        <w:t xml:space="preserve"> can be expected. This represents that the organisation has been facing complications associated with increasing operational cost that is significant for the company to lower for improving better impacts on profitability for the organisation at a </w:t>
      </w:r>
      <w:r w:rsidR="001D665D" w:rsidRPr="0069154D">
        <w:rPr>
          <w:rFonts w:ascii="Times New Roman" w:eastAsia="Times New Roman" w:hAnsi="Times New Roman" w:cs="Times New Roman"/>
          <w:color w:val="000000" w:themeColor="text1"/>
          <w:sz w:val="24"/>
          <w:szCs w:val="24"/>
          <w:lang w:val="en-GB"/>
        </w:rPr>
        <w:t>long-term</w:t>
      </w:r>
      <w:r w:rsidRPr="0069154D">
        <w:rPr>
          <w:rFonts w:ascii="Times New Roman" w:eastAsia="Times New Roman" w:hAnsi="Times New Roman" w:cs="Times New Roman"/>
          <w:color w:val="000000" w:themeColor="text1"/>
          <w:sz w:val="24"/>
          <w:szCs w:val="24"/>
          <w:lang w:val="en-GB"/>
        </w:rPr>
        <w:t xml:space="preserve"> scale. Cost cutting can be performed by the organisation through strategic planning and development as this is the only option for the organisation to manage its expenses. </w:t>
      </w:r>
    </w:p>
    <w:p w14:paraId="07A4897A"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Profitability</w:t>
      </w:r>
    </w:p>
    <w:p w14:paraId="4E3AAF7D" w14:textId="77777777"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lastRenderedPageBreak/>
        <w:t xml:space="preserve">Based on evaluation of profitability net income in business has been fluctuating to a major extent over the past 3 years. Destabilisation in profitability has been identified in businesses as in 2021 the net income of the hotel had been £700,000 that dropped significantly in 2022 to £200,000. Through this context, degradation in profitability can be identified in the context of Urban Hotels as the company has faced a huge amount of loss in profitability. On the contrary, in 2023, improvement has been identified in business as profitability has been increased to £500,000 resulting in gradual development in the business process. This mentions that there has been no stability in profitability standards in the business process. </w:t>
      </w:r>
    </w:p>
    <w:p w14:paraId="3C6B2D28"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Liquidity</w:t>
      </w:r>
    </w:p>
    <w:p w14:paraId="76B0387C" w14:textId="4CFB99DE"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Liquidity refers to the ability of an organisation to fulfil the </w:t>
      </w:r>
      <w:r w:rsidR="001D665D" w:rsidRPr="0069154D">
        <w:rPr>
          <w:rFonts w:ascii="Times New Roman" w:eastAsia="Times New Roman" w:hAnsi="Times New Roman" w:cs="Times New Roman"/>
          <w:color w:val="000000" w:themeColor="text1"/>
          <w:sz w:val="24"/>
          <w:szCs w:val="24"/>
          <w:lang w:val="en-GB"/>
        </w:rPr>
        <w:t>short-term</w:t>
      </w:r>
      <w:r w:rsidRPr="0069154D">
        <w:rPr>
          <w:rFonts w:ascii="Times New Roman" w:eastAsia="Times New Roman" w:hAnsi="Times New Roman" w:cs="Times New Roman"/>
          <w:color w:val="000000" w:themeColor="text1"/>
          <w:sz w:val="24"/>
          <w:szCs w:val="24"/>
          <w:lang w:val="en-GB"/>
        </w:rPr>
        <w:t xml:space="preserve"> liabilities that it has like employee salaries, </w:t>
      </w:r>
      <w:r w:rsidR="00FF2E10" w:rsidRPr="0069154D">
        <w:rPr>
          <w:rFonts w:ascii="Times New Roman" w:eastAsia="Times New Roman" w:hAnsi="Times New Roman" w:cs="Times New Roman"/>
          <w:color w:val="000000" w:themeColor="text1"/>
          <w:sz w:val="24"/>
          <w:szCs w:val="24"/>
          <w:lang w:val="en-GB"/>
        </w:rPr>
        <w:t>taxes,</w:t>
      </w:r>
      <w:r w:rsidRPr="0069154D">
        <w:rPr>
          <w:rFonts w:ascii="Times New Roman" w:eastAsia="Times New Roman" w:hAnsi="Times New Roman" w:cs="Times New Roman"/>
          <w:color w:val="000000" w:themeColor="text1"/>
          <w:sz w:val="24"/>
          <w:szCs w:val="24"/>
          <w:lang w:val="en-GB"/>
        </w:rPr>
        <w:t xml:space="preserve"> and loans. Strong liquidity mentions the high financial capability of organisations to pay its existing debts or loans that are already present (</w:t>
      </w:r>
      <w:proofErr w:type="spellStart"/>
      <w:r w:rsidRPr="0069154D">
        <w:rPr>
          <w:rFonts w:ascii="Times New Roman" w:eastAsia="Times New Roman" w:hAnsi="Times New Roman" w:cs="Times New Roman"/>
          <w:color w:val="000000" w:themeColor="text1"/>
          <w:sz w:val="24"/>
          <w:szCs w:val="24"/>
          <w:lang w:val="en-GB"/>
        </w:rPr>
        <w:t>Kontuš</w:t>
      </w:r>
      <w:proofErr w:type="spellEnd"/>
      <w:r w:rsidRPr="0069154D">
        <w:rPr>
          <w:rFonts w:ascii="Times New Roman" w:eastAsia="Times New Roman" w:hAnsi="Times New Roman" w:cs="Times New Roman"/>
          <w:color w:val="000000" w:themeColor="text1"/>
          <w:sz w:val="24"/>
          <w:szCs w:val="24"/>
          <w:lang w:val="en-GB"/>
        </w:rPr>
        <w:t xml:space="preserve"> and </w:t>
      </w:r>
      <w:proofErr w:type="spellStart"/>
      <w:r w:rsidRPr="0069154D">
        <w:rPr>
          <w:rFonts w:ascii="Times New Roman" w:eastAsia="Times New Roman" w:hAnsi="Times New Roman" w:cs="Times New Roman"/>
          <w:color w:val="000000" w:themeColor="text1"/>
          <w:sz w:val="24"/>
          <w:szCs w:val="24"/>
          <w:lang w:val="en-GB"/>
        </w:rPr>
        <w:t>Mihanović</w:t>
      </w:r>
      <w:proofErr w:type="spellEnd"/>
      <w:r w:rsidRPr="0069154D">
        <w:rPr>
          <w:rFonts w:ascii="Times New Roman" w:eastAsia="Times New Roman" w:hAnsi="Times New Roman" w:cs="Times New Roman"/>
          <w:color w:val="000000" w:themeColor="text1"/>
          <w:sz w:val="24"/>
          <w:szCs w:val="24"/>
          <w:lang w:val="en-GB"/>
        </w:rPr>
        <w:t xml:space="preserve">, 2019). The liquidity of the urban </w:t>
      </w:r>
      <w:r w:rsidR="001D665D" w:rsidRPr="0069154D">
        <w:rPr>
          <w:rFonts w:ascii="Times New Roman" w:eastAsia="Times New Roman" w:hAnsi="Times New Roman" w:cs="Times New Roman"/>
          <w:color w:val="000000" w:themeColor="text1"/>
          <w:sz w:val="24"/>
          <w:szCs w:val="24"/>
          <w:lang w:val="en-GB"/>
        </w:rPr>
        <w:t>height’s</w:t>
      </w:r>
      <w:r w:rsidRPr="0069154D">
        <w:rPr>
          <w:rFonts w:ascii="Times New Roman" w:eastAsia="Times New Roman" w:hAnsi="Times New Roman" w:cs="Times New Roman"/>
          <w:color w:val="000000" w:themeColor="text1"/>
          <w:sz w:val="24"/>
          <w:szCs w:val="24"/>
          <w:lang w:val="en-GB"/>
        </w:rPr>
        <w:t xml:space="preserve"> hotel in the past 3 years has been in a destabilised condition. Cash equivalents in businesses have decreased from £300,000 in 2021 to £100,000 in 2023. On the other </w:t>
      </w:r>
      <w:r w:rsidR="00AA7FFC" w:rsidRPr="0069154D">
        <w:rPr>
          <w:rFonts w:ascii="Times New Roman" w:eastAsia="Times New Roman" w:hAnsi="Times New Roman" w:cs="Times New Roman"/>
          <w:color w:val="000000" w:themeColor="text1"/>
          <w:sz w:val="24"/>
          <w:szCs w:val="24"/>
          <w:lang w:val="en-GB"/>
        </w:rPr>
        <w:t>hand,</w:t>
      </w:r>
      <w:r w:rsidRPr="0069154D">
        <w:rPr>
          <w:rFonts w:ascii="Times New Roman" w:eastAsia="Times New Roman" w:hAnsi="Times New Roman" w:cs="Times New Roman"/>
          <w:color w:val="000000" w:themeColor="text1"/>
          <w:sz w:val="24"/>
          <w:szCs w:val="24"/>
          <w:lang w:val="en-GB"/>
        </w:rPr>
        <w:t xml:space="preserve"> the amounts receivable </w:t>
      </w:r>
      <w:r w:rsidR="00AA7FFC" w:rsidRPr="0069154D">
        <w:rPr>
          <w:rFonts w:ascii="Times New Roman" w:eastAsia="Times New Roman" w:hAnsi="Times New Roman" w:cs="Times New Roman"/>
          <w:color w:val="000000" w:themeColor="text1"/>
          <w:sz w:val="24"/>
          <w:szCs w:val="24"/>
          <w:lang w:val="en-GB"/>
        </w:rPr>
        <w:t>has</w:t>
      </w:r>
      <w:r w:rsidRPr="0069154D">
        <w:rPr>
          <w:rFonts w:ascii="Times New Roman" w:eastAsia="Times New Roman" w:hAnsi="Times New Roman" w:cs="Times New Roman"/>
          <w:color w:val="000000" w:themeColor="text1"/>
          <w:sz w:val="24"/>
          <w:szCs w:val="24"/>
          <w:lang w:val="en-GB"/>
        </w:rPr>
        <w:t xml:space="preserve"> also decreased to £80,000 in 2023 from £150,0</w:t>
      </w:r>
      <w:r w:rsidR="00AA7FFC" w:rsidRPr="0069154D">
        <w:rPr>
          <w:rFonts w:ascii="Times New Roman" w:eastAsia="Times New Roman" w:hAnsi="Times New Roman" w:cs="Times New Roman"/>
          <w:color w:val="000000" w:themeColor="text1"/>
          <w:sz w:val="24"/>
          <w:szCs w:val="24"/>
          <w:lang w:val="en-GB"/>
        </w:rPr>
        <w:t>00 in 2021. This mentions that Urban H</w:t>
      </w:r>
      <w:r w:rsidRPr="0069154D">
        <w:rPr>
          <w:rFonts w:ascii="Times New Roman" w:eastAsia="Times New Roman" w:hAnsi="Times New Roman" w:cs="Times New Roman"/>
          <w:color w:val="000000" w:themeColor="text1"/>
          <w:sz w:val="24"/>
          <w:szCs w:val="24"/>
          <w:lang w:val="en-GB"/>
        </w:rPr>
        <w:t xml:space="preserve">eights hotels are gathering payments from its customers or guests at a slower rate compared to the traditional </w:t>
      </w:r>
      <w:r w:rsidR="00FF2E10" w:rsidRPr="0069154D">
        <w:rPr>
          <w:rFonts w:ascii="Times New Roman" w:eastAsia="Times New Roman" w:hAnsi="Times New Roman" w:cs="Times New Roman"/>
          <w:color w:val="000000" w:themeColor="text1"/>
          <w:sz w:val="24"/>
          <w:szCs w:val="24"/>
          <w:lang w:val="en-GB"/>
        </w:rPr>
        <w:t>elevated levels</w:t>
      </w:r>
      <w:r w:rsidRPr="0069154D">
        <w:rPr>
          <w:rFonts w:ascii="Times New Roman" w:eastAsia="Times New Roman" w:hAnsi="Times New Roman" w:cs="Times New Roman"/>
          <w:color w:val="000000" w:themeColor="text1"/>
          <w:sz w:val="24"/>
          <w:szCs w:val="24"/>
          <w:lang w:val="en-GB"/>
        </w:rPr>
        <w:t xml:space="preserve"> of payments. On the other hand, it is also identified that some of the guests have taken room on credit that is further decreasing the liquidity of the hotel. </w:t>
      </w:r>
    </w:p>
    <w:p w14:paraId="6173EEE5"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Solvency</w:t>
      </w:r>
    </w:p>
    <w:p w14:paraId="37A0BF27" w14:textId="2D168599"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Solvency ratio in a particular business is </w:t>
      </w:r>
      <w:r w:rsidR="00FF2E10" w:rsidRPr="0069154D">
        <w:rPr>
          <w:rFonts w:ascii="Times New Roman" w:eastAsia="Times New Roman" w:hAnsi="Times New Roman" w:cs="Times New Roman"/>
          <w:color w:val="000000" w:themeColor="text1"/>
          <w:sz w:val="24"/>
          <w:szCs w:val="24"/>
          <w:lang w:val="en-GB"/>
        </w:rPr>
        <w:t>important</w:t>
      </w:r>
      <w:r w:rsidRPr="0069154D">
        <w:rPr>
          <w:rFonts w:ascii="Times New Roman" w:eastAsia="Times New Roman" w:hAnsi="Times New Roman" w:cs="Times New Roman"/>
          <w:color w:val="000000" w:themeColor="text1"/>
          <w:sz w:val="24"/>
          <w:szCs w:val="24"/>
          <w:lang w:val="en-GB"/>
        </w:rPr>
        <w:t xml:space="preserve"> for an organisation to maintain as it helps in developing the ability of a particular business to fulfil its </w:t>
      </w:r>
      <w:r w:rsidR="001D665D" w:rsidRPr="0069154D">
        <w:rPr>
          <w:rFonts w:ascii="Times New Roman" w:eastAsia="Times New Roman" w:hAnsi="Times New Roman" w:cs="Times New Roman"/>
          <w:color w:val="000000" w:themeColor="text1"/>
          <w:sz w:val="24"/>
          <w:szCs w:val="24"/>
          <w:lang w:val="en-GB"/>
        </w:rPr>
        <w:t>long-term</w:t>
      </w:r>
      <w:r w:rsidRPr="0069154D">
        <w:rPr>
          <w:rFonts w:ascii="Times New Roman" w:eastAsia="Times New Roman" w:hAnsi="Times New Roman" w:cs="Times New Roman"/>
          <w:color w:val="000000" w:themeColor="text1"/>
          <w:sz w:val="24"/>
          <w:szCs w:val="24"/>
          <w:lang w:val="en-GB"/>
        </w:rPr>
        <w:t xml:space="preserve"> debts. If an organisation has a good solvency ratio and lower rates of solvency ratios it means that the organisation has the capability to meet long term liabilities in business and ensure stable financial business growth. Solvency ratio is dependent upon long term debts and total liabilities (</w:t>
      </w:r>
      <w:proofErr w:type="spellStart"/>
      <w:r w:rsidRPr="0069154D">
        <w:rPr>
          <w:rFonts w:ascii="Times New Roman" w:eastAsia="Times New Roman" w:hAnsi="Times New Roman" w:cs="Times New Roman"/>
          <w:color w:val="000000" w:themeColor="text1"/>
          <w:sz w:val="24"/>
          <w:szCs w:val="24"/>
          <w:lang w:val="en-GB"/>
        </w:rPr>
        <w:t>Khalatur</w:t>
      </w:r>
      <w:proofErr w:type="spellEnd"/>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2019). Debt to equity ratio in 2021 will be 1.48 whereas in 2023, that rate will increase to 2.4, which mentions the lack of financial capability of the organisation to provide long term loans. Higher the solvency ratio the poor the financial condition of an organisation which mentions that urban heights hotel is in a perilous situation and major improvement is necessary for the organisation through which overall improvement in future of the organisation can be expected.</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74F28" w:rsidRPr="0069154D" w14:paraId="318C9245" w14:textId="77777777">
        <w:trPr>
          <w:cantSplit/>
          <w:tblHeader/>
          <w:jc w:val="center"/>
        </w:trPr>
        <w:tc>
          <w:tcPr>
            <w:tcW w:w="4514" w:type="dxa"/>
            <w:shd w:val="clear" w:color="auto" w:fill="auto"/>
            <w:tcMar>
              <w:top w:w="100" w:type="dxa"/>
              <w:left w:w="100" w:type="dxa"/>
              <w:bottom w:w="100" w:type="dxa"/>
              <w:right w:w="100" w:type="dxa"/>
            </w:tcMar>
          </w:tcPr>
          <w:p w14:paraId="2CD20D97" w14:textId="77777777" w:rsidR="00B318BA" w:rsidRPr="0069154D" w:rsidRDefault="007C4B62" w:rsidP="00874F2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lastRenderedPageBreak/>
              <w:t>2021</w:t>
            </w:r>
          </w:p>
        </w:tc>
        <w:tc>
          <w:tcPr>
            <w:tcW w:w="4514" w:type="dxa"/>
            <w:shd w:val="clear" w:color="auto" w:fill="auto"/>
            <w:tcMar>
              <w:top w:w="100" w:type="dxa"/>
              <w:left w:w="100" w:type="dxa"/>
              <w:bottom w:w="100" w:type="dxa"/>
              <w:right w:w="100" w:type="dxa"/>
            </w:tcMar>
          </w:tcPr>
          <w:p w14:paraId="11602C34" w14:textId="77777777" w:rsidR="00B318BA" w:rsidRPr="0069154D" w:rsidRDefault="007C4B62" w:rsidP="00874F2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2023</w:t>
            </w:r>
          </w:p>
        </w:tc>
      </w:tr>
      <w:tr w:rsidR="00874F28" w:rsidRPr="0069154D" w14:paraId="6D17001E" w14:textId="77777777">
        <w:trPr>
          <w:cantSplit/>
          <w:tblHeader/>
          <w:jc w:val="center"/>
        </w:trPr>
        <w:tc>
          <w:tcPr>
            <w:tcW w:w="4514" w:type="dxa"/>
            <w:shd w:val="clear" w:color="auto" w:fill="auto"/>
            <w:tcMar>
              <w:top w:w="100" w:type="dxa"/>
              <w:left w:w="100" w:type="dxa"/>
              <w:bottom w:w="100" w:type="dxa"/>
              <w:right w:w="100" w:type="dxa"/>
            </w:tcMar>
          </w:tcPr>
          <w:p w14:paraId="78D43090" w14:textId="77777777" w:rsidR="00B318BA" w:rsidRPr="0069154D" w:rsidRDefault="007C4B62" w:rsidP="00874F28">
            <w:pPr>
              <w:pStyle w:val="Normal1"/>
              <w:spacing w:line="360" w:lineRule="auto"/>
              <w:jc w:val="center"/>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noProof/>
                <w:color w:val="000000" w:themeColor="text1"/>
                <w:sz w:val="24"/>
                <w:szCs w:val="24"/>
                <w:lang w:val="en-GB" w:eastAsia="en-IN" w:bidi="hi-IN"/>
              </w:rPr>
              <w:drawing>
                <wp:inline distT="114300" distB="114300" distL="114300" distR="114300" wp14:anchorId="2F66FF95" wp14:editId="3E891EDD">
                  <wp:extent cx="1912620" cy="1638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912893" cy="1638534"/>
                          </a:xfrm>
                          <a:prstGeom prst="rect">
                            <a:avLst/>
                          </a:prstGeom>
                          <a:ln/>
                        </pic:spPr>
                      </pic:pic>
                    </a:graphicData>
                  </a:graphic>
                </wp:inline>
              </w:drawing>
            </w:r>
          </w:p>
        </w:tc>
        <w:tc>
          <w:tcPr>
            <w:tcW w:w="4514" w:type="dxa"/>
            <w:shd w:val="clear" w:color="auto" w:fill="auto"/>
            <w:tcMar>
              <w:top w:w="100" w:type="dxa"/>
              <w:left w:w="100" w:type="dxa"/>
              <w:bottom w:w="100" w:type="dxa"/>
              <w:right w:w="100" w:type="dxa"/>
            </w:tcMar>
          </w:tcPr>
          <w:p w14:paraId="7F57F9CC" w14:textId="77777777" w:rsidR="00B318BA" w:rsidRPr="0069154D" w:rsidRDefault="007C4B62" w:rsidP="00874F28">
            <w:pPr>
              <w:pStyle w:val="Normal1"/>
              <w:spacing w:line="360" w:lineRule="auto"/>
              <w:jc w:val="center"/>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noProof/>
                <w:color w:val="000000" w:themeColor="text1"/>
                <w:sz w:val="24"/>
                <w:szCs w:val="24"/>
                <w:lang w:val="en-GB" w:eastAsia="en-IN" w:bidi="hi-IN"/>
              </w:rPr>
              <w:drawing>
                <wp:inline distT="114300" distB="114300" distL="114300" distR="114300" wp14:anchorId="2FAF2F76" wp14:editId="65427C31">
                  <wp:extent cx="1874520" cy="16154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74520" cy="1615440"/>
                          </a:xfrm>
                          <a:prstGeom prst="rect">
                            <a:avLst/>
                          </a:prstGeom>
                          <a:ln/>
                        </pic:spPr>
                      </pic:pic>
                    </a:graphicData>
                  </a:graphic>
                </wp:inline>
              </w:drawing>
            </w:r>
          </w:p>
        </w:tc>
      </w:tr>
    </w:tbl>
    <w:p w14:paraId="266C663A" w14:textId="77777777" w:rsidR="00B318BA" w:rsidRPr="0069154D" w:rsidRDefault="007C4B62" w:rsidP="00874F28">
      <w:pPr>
        <w:pStyle w:val="Normal1"/>
        <w:spacing w:line="360" w:lineRule="auto"/>
        <w:jc w:val="center"/>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Table 1: Solvency Ratio analysis of Urban Heights hotel in 2021 and 2023</w:t>
      </w:r>
    </w:p>
    <w:p w14:paraId="279A8521" w14:textId="77777777" w:rsidR="00B318BA" w:rsidRPr="0069154D" w:rsidRDefault="007C4B62" w:rsidP="00874F28">
      <w:pPr>
        <w:pStyle w:val="Normal1"/>
        <w:spacing w:line="360" w:lineRule="auto"/>
        <w:jc w:val="center"/>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(Source: Self developed)</w:t>
      </w:r>
    </w:p>
    <w:p w14:paraId="6DF21675" w14:textId="5BA73391" w:rsidR="00B318BA" w:rsidRPr="0069154D" w:rsidRDefault="008424CA" w:rsidP="00874F28">
      <w:pPr>
        <w:pStyle w:val="Heading1"/>
        <w:rPr>
          <w:color w:val="000000" w:themeColor="text1"/>
        </w:rPr>
      </w:pPr>
      <w:bookmarkStart w:id="2" w:name="_Toc167112665"/>
      <w:r w:rsidRPr="0069154D">
        <w:rPr>
          <w:color w:val="000000" w:themeColor="text1"/>
        </w:rPr>
        <w:t xml:space="preserve">Key </w:t>
      </w:r>
      <w:r w:rsidR="007C4B62" w:rsidRPr="0069154D">
        <w:rPr>
          <w:color w:val="000000" w:themeColor="text1"/>
        </w:rPr>
        <w:t>reasons behind the decline in profitability</w:t>
      </w:r>
      <w:bookmarkEnd w:id="2"/>
    </w:p>
    <w:p w14:paraId="7B546DAD" w14:textId="6F932FDB" w:rsidR="00B318BA" w:rsidRPr="0069154D" w:rsidRDefault="00FF2E10"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Elevated levels</w:t>
      </w:r>
      <w:r w:rsidR="007C4B62" w:rsidRPr="0069154D">
        <w:rPr>
          <w:rFonts w:ascii="Times New Roman" w:eastAsia="Times New Roman" w:hAnsi="Times New Roman" w:cs="Times New Roman"/>
          <w:b/>
          <w:color w:val="000000" w:themeColor="text1"/>
          <w:sz w:val="24"/>
          <w:szCs w:val="24"/>
          <w:lang w:val="en-GB"/>
        </w:rPr>
        <w:t xml:space="preserve"> of market competition</w:t>
      </w:r>
    </w:p>
    <w:p w14:paraId="71008AB1" w14:textId="0821613A" w:rsidR="00B318BA" w:rsidRPr="0069154D" w:rsidRDefault="00FF2E10"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Elevated levels</w:t>
      </w:r>
      <w:r w:rsidR="007C4B62" w:rsidRPr="0069154D">
        <w:rPr>
          <w:rFonts w:ascii="Times New Roman" w:eastAsia="Times New Roman" w:hAnsi="Times New Roman" w:cs="Times New Roman"/>
          <w:color w:val="000000" w:themeColor="text1"/>
          <w:sz w:val="24"/>
          <w:szCs w:val="24"/>
          <w:lang w:val="en-GB"/>
        </w:rPr>
        <w:t xml:space="preserve"> of market competition in business </w:t>
      </w:r>
      <w:r w:rsidR="008424CA" w:rsidRPr="0069154D">
        <w:rPr>
          <w:rFonts w:ascii="Times New Roman" w:eastAsia="Times New Roman" w:hAnsi="Times New Roman" w:cs="Times New Roman"/>
          <w:color w:val="000000" w:themeColor="text1"/>
          <w:sz w:val="24"/>
          <w:szCs w:val="24"/>
          <w:lang w:val="en-GB"/>
        </w:rPr>
        <w:t>have</w:t>
      </w:r>
      <w:r w:rsidR="007C4B62" w:rsidRPr="0069154D">
        <w:rPr>
          <w:rFonts w:ascii="Times New Roman" w:eastAsia="Times New Roman" w:hAnsi="Times New Roman" w:cs="Times New Roman"/>
          <w:color w:val="000000" w:themeColor="text1"/>
          <w:sz w:val="24"/>
          <w:szCs w:val="24"/>
          <w:lang w:val="en-GB"/>
        </w:rPr>
        <w:t xml:space="preserve"> been a major factor for the urban heights hotel as </w:t>
      </w:r>
      <w:r w:rsidR="00874F28" w:rsidRPr="0069154D">
        <w:rPr>
          <w:rFonts w:ascii="Times New Roman" w:eastAsia="Times New Roman" w:hAnsi="Times New Roman" w:cs="Times New Roman"/>
          <w:color w:val="000000" w:themeColor="text1"/>
          <w:sz w:val="24"/>
          <w:szCs w:val="24"/>
          <w:lang w:val="en-GB"/>
        </w:rPr>
        <w:t>most of</w:t>
      </w:r>
      <w:r w:rsidR="007C4B62" w:rsidRPr="0069154D">
        <w:rPr>
          <w:rFonts w:ascii="Times New Roman" w:eastAsia="Times New Roman" w:hAnsi="Times New Roman" w:cs="Times New Roman"/>
          <w:color w:val="000000" w:themeColor="text1"/>
          <w:sz w:val="24"/>
          <w:szCs w:val="24"/>
          <w:lang w:val="en-GB"/>
        </w:rPr>
        <w:t xml:space="preserve"> the organisations in the hospitality industry are undertaking innovative measures through which they are improving their market share. As opined by </w:t>
      </w:r>
      <w:proofErr w:type="spellStart"/>
      <w:r w:rsidR="007C4B62" w:rsidRPr="0069154D">
        <w:rPr>
          <w:rFonts w:ascii="Times New Roman" w:eastAsia="Times New Roman" w:hAnsi="Times New Roman" w:cs="Times New Roman"/>
          <w:color w:val="000000" w:themeColor="text1"/>
          <w:sz w:val="24"/>
          <w:szCs w:val="24"/>
          <w:lang w:val="en-GB"/>
        </w:rPr>
        <w:t>Baradarani</w:t>
      </w:r>
      <w:proofErr w:type="spellEnd"/>
      <w:r w:rsidR="007C4B62" w:rsidRPr="0069154D">
        <w:rPr>
          <w:rFonts w:ascii="Times New Roman" w:eastAsia="Times New Roman" w:hAnsi="Times New Roman" w:cs="Times New Roman"/>
          <w:color w:val="000000" w:themeColor="text1"/>
          <w:sz w:val="24"/>
          <w:szCs w:val="24"/>
          <w:lang w:val="en-GB"/>
        </w:rPr>
        <w:t xml:space="preserve"> and </w:t>
      </w:r>
      <w:proofErr w:type="spellStart"/>
      <w:r w:rsidR="007C4B62" w:rsidRPr="0069154D">
        <w:rPr>
          <w:rFonts w:ascii="Times New Roman" w:eastAsia="Times New Roman" w:hAnsi="Times New Roman" w:cs="Times New Roman"/>
          <w:color w:val="000000" w:themeColor="text1"/>
          <w:sz w:val="24"/>
          <w:szCs w:val="24"/>
          <w:lang w:val="en-GB"/>
        </w:rPr>
        <w:t>Kilic</w:t>
      </w:r>
      <w:proofErr w:type="spellEnd"/>
      <w:r w:rsidR="007C4B62" w:rsidRPr="0069154D">
        <w:rPr>
          <w:rFonts w:ascii="Times New Roman" w:eastAsia="Times New Roman" w:hAnsi="Times New Roman" w:cs="Times New Roman"/>
          <w:color w:val="000000" w:themeColor="text1"/>
          <w:sz w:val="24"/>
          <w:szCs w:val="24"/>
          <w:lang w:val="en-GB"/>
        </w:rPr>
        <w:t xml:space="preserve"> (2018), providing innovative services and support to the customers </w:t>
      </w:r>
      <w:r w:rsidRPr="0069154D">
        <w:rPr>
          <w:rFonts w:ascii="Times New Roman" w:eastAsia="Times New Roman" w:hAnsi="Times New Roman" w:cs="Times New Roman"/>
          <w:color w:val="000000" w:themeColor="text1"/>
          <w:sz w:val="24"/>
          <w:szCs w:val="24"/>
          <w:lang w:val="en-GB"/>
        </w:rPr>
        <w:t>is</w:t>
      </w:r>
      <w:r w:rsidR="007C4B62" w:rsidRPr="0069154D">
        <w:rPr>
          <w:rFonts w:ascii="Times New Roman" w:eastAsia="Times New Roman" w:hAnsi="Times New Roman" w:cs="Times New Roman"/>
          <w:color w:val="000000" w:themeColor="text1"/>
          <w:sz w:val="24"/>
          <w:szCs w:val="24"/>
          <w:lang w:val="en-GB"/>
        </w:rPr>
        <w:t xml:space="preserve"> efficient for the organisations in managing </w:t>
      </w:r>
      <w:r w:rsidRPr="0069154D">
        <w:rPr>
          <w:rFonts w:ascii="Times New Roman" w:eastAsia="Times New Roman" w:hAnsi="Times New Roman" w:cs="Times New Roman"/>
          <w:color w:val="000000" w:themeColor="text1"/>
          <w:sz w:val="24"/>
          <w:szCs w:val="24"/>
          <w:lang w:val="en-GB"/>
        </w:rPr>
        <w:t>prominent levels</w:t>
      </w:r>
      <w:r w:rsidR="007C4B62" w:rsidRPr="0069154D">
        <w:rPr>
          <w:rFonts w:ascii="Times New Roman" w:eastAsia="Times New Roman" w:hAnsi="Times New Roman" w:cs="Times New Roman"/>
          <w:color w:val="000000" w:themeColor="text1"/>
          <w:sz w:val="24"/>
          <w:szCs w:val="24"/>
          <w:lang w:val="en-GB"/>
        </w:rPr>
        <w:t xml:space="preserve"> of success for the business organisations. Hotels have been integrating themselves towards online portals of the hospitality industry like </w:t>
      </w:r>
      <w:r w:rsidR="00AA7FFC" w:rsidRPr="0069154D">
        <w:rPr>
          <w:rFonts w:ascii="Times New Roman" w:eastAsia="Times New Roman" w:hAnsi="Times New Roman" w:cs="Times New Roman"/>
          <w:color w:val="000000" w:themeColor="text1"/>
          <w:sz w:val="24"/>
          <w:szCs w:val="24"/>
          <w:lang w:val="en-GB"/>
        </w:rPr>
        <w:t>Airbnb</w:t>
      </w:r>
      <w:r w:rsidR="007C4B62" w:rsidRPr="0069154D">
        <w:rPr>
          <w:rFonts w:ascii="Times New Roman" w:eastAsia="Times New Roman" w:hAnsi="Times New Roman" w:cs="Times New Roman"/>
          <w:color w:val="000000" w:themeColor="text1"/>
          <w:sz w:val="24"/>
          <w:szCs w:val="24"/>
          <w:lang w:val="en-GB"/>
        </w:rPr>
        <w:t xml:space="preserve">, TripAdvisor, Trivago and various others. These factors are increasing </w:t>
      </w:r>
      <w:r w:rsidRPr="0069154D">
        <w:rPr>
          <w:rFonts w:ascii="Times New Roman" w:eastAsia="Times New Roman" w:hAnsi="Times New Roman" w:cs="Times New Roman"/>
          <w:color w:val="000000" w:themeColor="text1"/>
          <w:sz w:val="24"/>
          <w:szCs w:val="24"/>
          <w:lang w:val="en-GB"/>
        </w:rPr>
        <w:t>important levels</w:t>
      </w:r>
      <w:r w:rsidR="007C4B62" w:rsidRPr="0069154D">
        <w:rPr>
          <w:rFonts w:ascii="Times New Roman" w:eastAsia="Times New Roman" w:hAnsi="Times New Roman" w:cs="Times New Roman"/>
          <w:color w:val="000000" w:themeColor="text1"/>
          <w:sz w:val="24"/>
          <w:szCs w:val="24"/>
          <w:lang w:val="en-GB"/>
        </w:rPr>
        <w:t xml:space="preserve"> of competition in the overall market as </w:t>
      </w:r>
      <w:r w:rsidR="00874F28" w:rsidRPr="0069154D">
        <w:rPr>
          <w:rFonts w:ascii="Times New Roman" w:eastAsia="Times New Roman" w:hAnsi="Times New Roman" w:cs="Times New Roman"/>
          <w:color w:val="000000" w:themeColor="text1"/>
          <w:sz w:val="24"/>
          <w:szCs w:val="24"/>
          <w:lang w:val="en-GB"/>
        </w:rPr>
        <w:t>many of</w:t>
      </w:r>
      <w:r w:rsidR="007C4B62" w:rsidRPr="0069154D">
        <w:rPr>
          <w:rFonts w:ascii="Times New Roman" w:eastAsia="Times New Roman" w:hAnsi="Times New Roman" w:cs="Times New Roman"/>
          <w:color w:val="000000" w:themeColor="text1"/>
          <w:sz w:val="24"/>
          <w:szCs w:val="24"/>
          <w:lang w:val="en-GB"/>
        </w:rPr>
        <w:t xml:space="preserve"> the organisations have been focused on launching innovative services which are liked by the customers. </w:t>
      </w:r>
    </w:p>
    <w:p w14:paraId="3CD5AA74"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Shifting of customer preferences</w:t>
      </w:r>
    </w:p>
    <w:p w14:paraId="6BF8EB3F" w14:textId="4D9BD983"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Shifting of customer preferences has been another sector based on which urban heights have been facing complications as the guests in the international market are more concerned towards prioritisation of affordability and </w:t>
      </w:r>
      <w:r w:rsidR="00FF2E10" w:rsidRPr="0069154D">
        <w:rPr>
          <w:rFonts w:ascii="Times New Roman" w:eastAsia="Times New Roman" w:hAnsi="Times New Roman" w:cs="Times New Roman"/>
          <w:color w:val="000000" w:themeColor="text1"/>
          <w:sz w:val="24"/>
          <w:szCs w:val="24"/>
          <w:lang w:val="en-GB"/>
        </w:rPr>
        <w:t>elevated levels</w:t>
      </w:r>
      <w:r w:rsidRPr="0069154D">
        <w:rPr>
          <w:rFonts w:ascii="Times New Roman" w:eastAsia="Times New Roman" w:hAnsi="Times New Roman" w:cs="Times New Roman"/>
          <w:color w:val="000000" w:themeColor="text1"/>
          <w:sz w:val="24"/>
          <w:szCs w:val="24"/>
          <w:lang w:val="en-GB"/>
        </w:rPr>
        <w:t xml:space="preserve"> of experience gathering. As highlighted by </w:t>
      </w:r>
      <w:proofErr w:type="spellStart"/>
      <w:r w:rsidRPr="0069154D">
        <w:rPr>
          <w:rFonts w:ascii="Times New Roman" w:eastAsia="Times New Roman" w:hAnsi="Times New Roman" w:cs="Times New Roman"/>
          <w:color w:val="000000" w:themeColor="text1"/>
          <w:sz w:val="24"/>
          <w:szCs w:val="24"/>
          <w:lang w:val="en-GB"/>
        </w:rPr>
        <w:t>Vetráková</w:t>
      </w:r>
      <w:proofErr w:type="spellEnd"/>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(2019), increasing </w:t>
      </w:r>
      <w:r w:rsidR="00AA7FFC" w:rsidRPr="0069154D">
        <w:rPr>
          <w:rFonts w:ascii="Times New Roman" w:eastAsia="Times New Roman" w:hAnsi="Times New Roman" w:cs="Times New Roman"/>
          <w:color w:val="000000" w:themeColor="text1"/>
          <w:sz w:val="24"/>
          <w:szCs w:val="24"/>
          <w:lang w:val="en-GB"/>
        </w:rPr>
        <w:t>guests’</w:t>
      </w:r>
      <w:r w:rsidRPr="0069154D">
        <w:rPr>
          <w:rFonts w:ascii="Times New Roman" w:eastAsia="Times New Roman" w:hAnsi="Times New Roman" w:cs="Times New Roman"/>
          <w:color w:val="000000" w:themeColor="text1"/>
          <w:sz w:val="24"/>
          <w:szCs w:val="24"/>
          <w:lang w:val="en-GB"/>
        </w:rPr>
        <w:t xml:space="preserve"> turnover has been a major factor for the organisations as it has been one of the major factors of considerations for the companies through which sustainability within businesses have been expected. Lack of innovative</w:t>
      </w:r>
      <w:r w:rsidR="00AA7FFC" w:rsidRPr="0069154D">
        <w:rPr>
          <w:rFonts w:ascii="Times New Roman" w:eastAsia="Times New Roman" w:hAnsi="Times New Roman" w:cs="Times New Roman"/>
          <w:color w:val="000000" w:themeColor="text1"/>
          <w:sz w:val="24"/>
          <w:szCs w:val="24"/>
          <w:lang w:val="en-GB"/>
        </w:rPr>
        <w:t xml:space="preserve"> services from the managers of Urban H</w:t>
      </w:r>
      <w:r w:rsidRPr="0069154D">
        <w:rPr>
          <w:rFonts w:ascii="Times New Roman" w:eastAsia="Times New Roman" w:hAnsi="Times New Roman" w:cs="Times New Roman"/>
          <w:color w:val="000000" w:themeColor="text1"/>
          <w:sz w:val="24"/>
          <w:szCs w:val="24"/>
          <w:lang w:val="en-GB"/>
        </w:rPr>
        <w:t>eights hotels can be a major complication for the organisation that is leading to degradation of guest turnover in the hotels as it may involve lack of service quality. The level of customer service may be improper based on which the organisations do not prefer to visit the hotel in the fear of getting a negative experience.</w:t>
      </w:r>
    </w:p>
    <w:p w14:paraId="4765B830"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Lack of innovation in marketing</w:t>
      </w:r>
    </w:p>
    <w:p w14:paraId="2457DD49" w14:textId="6CDAFF1C"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lastRenderedPageBreak/>
        <w:t xml:space="preserve">Lack of innovation in marketing is also </w:t>
      </w:r>
      <w:r w:rsidR="00FF2E10" w:rsidRPr="0069154D">
        <w:rPr>
          <w:rFonts w:ascii="Times New Roman" w:eastAsia="Times New Roman" w:hAnsi="Times New Roman" w:cs="Times New Roman"/>
          <w:color w:val="000000" w:themeColor="text1"/>
          <w:sz w:val="24"/>
          <w:szCs w:val="24"/>
          <w:lang w:val="en-GB"/>
        </w:rPr>
        <w:t>a crucial factor</w:t>
      </w:r>
      <w:r w:rsidRPr="0069154D">
        <w:rPr>
          <w:rFonts w:ascii="Times New Roman" w:eastAsia="Times New Roman" w:hAnsi="Times New Roman" w:cs="Times New Roman"/>
          <w:color w:val="000000" w:themeColor="text1"/>
          <w:sz w:val="24"/>
          <w:szCs w:val="24"/>
          <w:lang w:val="en-GB"/>
        </w:rPr>
        <w:t xml:space="preserve"> that is resulting in negative impact towards the performance of the organisation as the company has been largely focused on traditional forms of marketing like newspapers that are obsolete. As stated by Leung </w:t>
      </w:r>
      <w:r w:rsidRPr="0069154D">
        <w:rPr>
          <w:rFonts w:ascii="Times New Roman" w:eastAsia="Times New Roman" w:hAnsi="Times New Roman" w:cs="Times New Roman"/>
          <w:i/>
          <w:color w:val="000000" w:themeColor="text1"/>
          <w:sz w:val="24"/>
          <w:szCs w:val="24"/>
          <w:lang w:val="en-GB"/>
        </w:rPr>
        <w:t xml:space="preserve">et al. </w:t>
      </w:r>
      <w:r w:rsidRPr="0069154D">
        <w:rPr>
          <w:rFonts w:ascii="Times New Roman" w:eastAsia="Times New Roman" w:hAnsi="Times New Roman" w:cs="Times New Roman"/>
          <w:color w:val="000000" w:themeColor="text1"/>
          <w:sz w:val="24"/>
          <w:szCs w:val="24"/>
          <w:lang w:val="en-GB"/>
        </w:rPr>
        <w:t xml:space="preserve">(2022), influencer marketing in the current international hospitality market has taken a major step through which sustainability management within businesses can be expected. The organisation is not engaged in any kind of modern marketing tactics like social media marketing, influencer marketing and various others which have been highly significant for the organisations to gather </w:t>
      </w:r>
      <w:r w:rsidR="00FF2E10" w:rsidRPr="0069154D">
        <w:rPr>
          <w:rFonts w:ascii="Times New Roman" w:eastAsia="Times New Roman" w:hAnsi="Times New Roman" w:cs="Times New Roman"/>
          <w:color w:val="000000" w:themeColor="text1"/>
          <w:sz w:val="24"/>
          <w:szCs w:val="24"/>
          <w:lang w:val="en-GB"/>
        </w:rPr>
        <w:t>vast amounts</w:t>
      </w:r>
      <w:r w:rsidRPr="0069154D">
        <w:rPr>
          <w:rFonts w:ascii="Times New Roman" w:eastAsia="Times New Roman" w:hAnsi="Times New Roman" w:cs="Times New Roman"/>
          <w:color w:val="000000" w:themeColor="text1"/>
          <w:sz w:val="24"/>
          <w:szCs w:val="24"/>
          <w:lang w:val="en-GB"/>
        </w:rPr>
        <w:t xml:space="preserve"> of guest attraction. The organisation has not taken cost effective but modern marketing initiatives like digital marketing technology integration which have huge customer turnover rate compared to traditional forms of marketing.</w:t>
      </w:r>
    </w:p>
    <w:p w14:paraId="59D0F6CF" w14:textId="214C6356"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 xml:space="preserve">Recent external events like </w:t>
      </w:r>
      <w:r w:rsidR="008424CA" w:rsidRPr="0069154D">
        <w:rPr>
          <w:rFonts w:ascii="Times New Roman" w:eastAsia="Times New Roman" w:hAnsi="Times New Roman" w:cs="Times New Roman"/>
          <w:b/>
          <w:color w:val="000000" w:themeColor="text1"/>
          <w:sz w:val="24"/>
          <w:szCs w:val="24"/>
          <w:lang w:val="en-GB"/>
        </w:rPr>
        <w:t>Covid-19</w:t>
      </w:r>
      <w:r w:rsidRPr="0069154D">
        <w:rPr>
          <w:rFonts w:ascii="Times New Roman" w:eastAsia="Times New Roman" w:hAnsi="Times New Roman" w:cs="Times New Roman"/>
          <w:b/>
          <w:color w:val="000000" w:themeColor="text1"/>
          <w:sz w:val="24"/>
          <w:szCs w:val="24"/>
          <w:lang w:val="en-GB"/>
        </w:rPr>
        <w:t xml:space="preserve"> pandemic</w:t>
      </w:r>
    </w:p>
    <w:p w14:paraId="4099535E" w14:textId="1671F3CE"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The recent Covid-19 pandemic has been one of the major complications that have been faced by the international hospitality industry as they have been facing complications related to international lockdowns. During the Covid-19 pandemic, the international hospitality industry lost </w:t>
      </w:r>
      <w:r w:rsidR="00FF2E10" w:rsidRPr="0069154D">
        <w:rPr>
          <w:rFonts w:ascii="Times New Roman" w:eastAsia="Times New Roman" w:hAnsi="Times New Roman" w:cs="Times New Roman"/>
          <w:color w:val="000000" w:themeColor="text1"/>
          <w:sz w:val="24"/>
          <w:szCs w:val="24"/>
          <w:lang w:val="en-GB"/>
        </w:rPr>
        <w:t>a substantial number</w:t>
      </w:r>
      <w:r w:rsidRPr="0069154D">
        <w:rPr>
          <w:rFonts w:ascii="Times New Roman" w:eastAsia="Times New Roman" w:hAnsi="Times New Roman" w:cs="Times New Roman"/>
          <w:color w:val="000000" w:themeColor="text1"/>
          <w:sz w:val="24"/>
          <w:szCs w:val="24"/>
          <w:lang w:val="en-GB"/>
        </w:rPr>
        <w:t xml:space="preserve"> of businesses based on which the organisations throughout the international market faced </w:t>
      </w:r>
      <w:r w:rsidR="00FF2E10" w:rsidRPr="0069154D">
        <w:rPr>
          <w:rFonts w:ascii="Times New Roman" w:eastAsia="Times New Roman" w:hAnsi="Times New Roman" w:cs="Times New Roman"/>
          <w:color w:val="000000" w:themeColor="text1"/>
          <w:sz w:val="24"/>
          <w:szCs w:val="24"/>
          <w:lang w:val="en-GB"/>
        </w:rPr>
        <w:t>vast amounts</w:t>
      </w:r>
      <w:r w:rsidRPr="0069154D">
        <w:rPr>
          <w:rFonts w:ascii="Times New Roman" w:eastAsia="Times New Roman" w:hAnsi="Times New Roman" w:cs="Times New Roman"/>
          <w:color w:val="000000" w:themeColor="text1"/>
          <w:sz w:val="24"/>
          <w:szCs w:val="24"/>
          <w:lang w:val="en-GB"/>
        </w:rPr>
        <w:t xml:space="preserve"> of complications and degeneration of business (Unwto.org, 2024). It is necessary to mention that the international hospitality industry also lost a huge amount of job opportunities during the period as hotels have engaged in </w:t>
      </w:r>
      <w:r w:rsidR="00FF2E10"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job cuts to decrease the operational expenses of the organisations. Depending upon </w:t>
      </w:r>
      <w:r w:rsidR="000579C3" w:rsidRPr="0069154D">
        <w:rPr>
          <w:rFonts w:ascii="Times New Roman" w:eastAsia="Times New Roman" w:hAnsi="Times New Roman" w:cs="Times New Roman"/>
          <w:color w:val="000000" w:themeColor="text1"/>
          <w:sz w:val="24"/>
          <w:szCs w:val="24"/>
          <w:lang w:val="en-GB"/>
        </w:rPr>
        <w:t xml:space="preserve">these context </w:t>
      </w:r>
      <w:r w:rsidR="00FF2E10"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loss in the context of urban heights hotels can be expected as just after 2020 in 2021 organisations received </w:t>
      </w:r>
      <w:r w:rsidR="00FF2E10" w:rsidRPr="0069154D">
        <w:rPr>
          <w:rFonts w:ascii="Times New Roman" w:eastAsia="Times New Roman" w:hAnsi="Times New Roman" w:cs="Times New Roman"/>
          <w:color w:val="000000" w:themeColor="text1"/>
          <w:sz w:val="24"/>
          <w:szCs w:val="24"/>
          <w:lang w:val="en-GB"/>
        </w:rPr>
        <w:t>vast amounts</w:t>
      </w:r>
      <w:r w:rsidRPr="0069154D">
        <w:rPr>
          <w:rFonts w:ascii="Times New Roman" w:eastAsia="Times New Roman" w:hAnsi="Times New Roman" w:cs="Times New Roman"/>
          <w:color w:val="000000" w:themeColor="text1"/>
          <w:sz w:val="24"/>
          <w:szCs w:val="24"/>
          <w:lang w:val="en-GB"/>
        </w:rPr>
        <w:t xml:space="preserve"> of losses due to the pandemic. Apart from that other associated reasons can be improper </w:t>
      </w:r>
      <w:r w:rsidR="00FF2E10" w:rsidRPr="0069154D">
        <w:rPr>
          <w:rFonts w:ascii="Times New Roman" w:eastAsia="Times New Roman" w:hAnsi="Times New Roman" w:cs="Times New Roman"/>
          <w:color w:val="000000" w:themeColor="text1"/>
          <w:sz w:val="24"/>
          <w:szCs w:val="24"/>
          <w:lang w:val="en-GB"/>
        </w:rPr>
        <w:t>fiscal management</w:t>
      </w:r>
      <w:r w:rsidRPr="0069154D">
        <w:rPr>
          <w:rFonts w:ascii="Times New Roman" w:eastAsia="Times New Roman" w:hAnsi="Times New Roman" w:cs="Times New Roman"/>
          <w:color w:val="000000" w:themeColor="text1"/>
          <w:sz w:val="24"/>
          <w:szCs w:val="24"/>
          <w:lang w:val="en-GB"/>
        </w:rPr>
        <w:t xml:space="preserve"> which have been the major factors for the organisations based on which overall improvements in businesses have been necessary.</w:t>
      </w:r>
    </w:p>
    <w:p w14:paraId="552013C4" w14:textId="77777777"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noProof/>
          <w:color w:val="000000" w:themeColor="text1"/>
          <w:sz w:val="24"/>
          <w:szCs w:val="24"/>
          <w:lang w:val="en-GB" w:eastAsia="en-IN" w:bidi="hi-IN"/>
        </w:rPr>
        <w:lastRenderedPageBreak/>
        <w:drawing>
          <wp:inline distT="114300" distB="114300" distL="114300" distR="114300" wp14:anchorId="5297987B" wp14:editId="1CC17F54">
            <wp:extent cx="5731200" cy="3302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302000"/>
                    </a:xfrm>
                    <a:prstGeom prst="rect">
                      <a:avLst/>
                    </a:prstGeom>
                    <a:ln/>
                  </pic:spPr>
                </pic:pic>
              </a:graphicData>
            </a:graphic>
          </wp:inline>
        </w:drawing>
      </w:r>
    </w:p>
    <w:p w14:paraId="4AA31F25" w14:textId="4E367DDD" w:rsidR="00B318BA" w:rsidRPr="0069154D" w:rsidRDefault="007C4B62" w:rsidP="00874F28">
      <w:pPr>
        <w:pStyle w:val="Normal1"/>
        <w:spacing w:line="360" w:lineRule="auto"/>
        <w:jc w:val="center"/>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 xml:space="preserve">Figure 1: Decline in hospitality industry during </w:t>
      </w:r>
      <w:r w:rsidR="008424CA" w:rsidRPr="0069154D">
        <w:rPr>
          <w:rFonts w:ascii="Times New Roman" w:eastAsia="Times New Roman" w:hAnsi="Times New Roman" w:cs="Times New Roman"/>
          <w:b/>
          <w:color w:val="000000" w:themeColor="text1"/>
          <w:sz w:val="24"/>
          <w:szCs w:val="24"/>
          <w:lang w:val="en-GB"/>
        </w:rPr>
        <w:t>Covid-19</w:t>
      </w:r>
      <w:r w:rsidRPr="0069154D">
        <w:rPr>
          <w:rFonts w:ascii="Times New Roman" w:eastAsia="Times New Roman" w:hAnsi="Times New Roman" w:cs="Times New Roman"/>
          <w:b/>
          <w:color w:val="000000" w:themeColor="text1"/>
          <w:sz w:val="24"/>
          <w:szCs w:val="24"/>
          <w:lang w:val="en-GB"/>
        </w:rPr>
        <w:t xml:space="preserve"> </w:t>
      </w:r>
      <w:r w:rsidR="00FF2E10" w:rsidRPr="0069154D">
        <w:rPr>
          <w:rFonts w:ascii="Times New Roman" w:eastAsia="Times New Roman" w:hAnsi="Times New Roman" w:cs="Times New Roman"/>
          <w:b/>
          <w:color w:val="000000" w:themeColor="text1"/>
          <w:sz w:val="24"/>
          <w:szCs w:val="24"/>
          <w:lang w:val="en-GB"/>
        </w:rPr>
        <w:t>pandemic</w:t>
      </w:r>
    </w:p>
    <w:p w14:paraId="6EEE9938" w14:textId="77777777" w:rsidR="00B318BA" w:rsidRPr="0069154D" w:rsidRDefault="007C4B62" w:rsidP="00874F28">
      <w:pPr>
        <w:pStyle w:val="Normal1"/>
        <w:spacing w:line="360" w:lineRule="auto"/>
        <w:jc w:val="center"/>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(Source: Unwto.org, 2024)</w:t>
      </w:r>
    </w:p>
    <w:p w14:paraId="5278DDD2" w14:textId="77777777" w:rsidR="00B318BA" w:rsidRPr="0069154D" w:rsidRDefault="00B318BA" w:rsidP="00874F28">
      <w:pPr>
        <w:pStyle w:val="Normal1"/>
        <w:spacing w:line="360" w:lineRule="auto"/>
        <w:jc w:val="center"/>
        <w:rPr>
          <w:rFonts w:ascii="Times New Roman" w:eastAsia="Times New Roman" w:hAnsi="Times New Roman" w:cs="Times New Roman"/>
          <w:color w:val="000000" w:themeColor="text1"/>
          <w:sz w:val="24"/>
          <w:szCs w:val="24"/>
          <w:lang w:val="en-GB"/>
        </w:rPr>
      </w:pPr>
    </w:p>
    <w:p w14:paraId="01E2B176" w14:textId="1B87573C" w:rsidR="00B318BA" w:rsidRPr="0069154D" w:rsidRDefault="007C4B62" w:rsidP="00874F28">
      <w:pPr>
        <w:pStyle w:val="Heading1"/>
        <w:rPr>
          <w:color w:val="000000" w:themeColor="text1"/>
        </w:rPr>
      </w:pPr>
      <w:bookmarkStart w:id="3" w:name="_Toc167112666"/>
      <w:r w:rsidRPr="0069154D">
        <w:rPr>
          <w:color w:val="000000" w:themeColor="text1"/>
        </w:rPr>
        <w:t xml:space="preserve">Comprehensive turnaround strategy to revitalise the hotels’ financial health and </w:t>
      </w:r>
      <w:r w:rsidR="00FF2E10" w:rsidRPr="0069154D">
        <w:rPr>
          <w:color w:val="000000" w:themeColor="text1"/>
        </w:rPr>
        <w:t>reputation</w:t>
      </w:r>
      <w:bookmarkEnd w:id="3"/>
    </w:p>
    <w:p w14:paraId="70BEAC1E"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Engaging in social media marketing</w:t>
      </w:r>
    </w:p>
    <w:p w14:paraId="5DDDFA34" w14:textId="4C9A69CD"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It is highly necessary for the organisation to invest in social media marketing as this is one of the major steps that the organisation can take through which </w:t>
      </w:r>
      <w:r w:rsidR="00FF2E10" w:rsidRPr="0069154D">
        <w:rPr>
          <w:rFonts w:ascii="Times New Roman" w:eastAsia="Times New Roman" w:hAnsi="Times New Roman" w:cs="Times New Roman"/>
          <w:color w:val="000000" w:themeColor="text1"/>
          <w:sz w:val="24"/>
          <w:szCs w:val="24"/>
          <w:lang w:val="en-GB"/>
        </w:rPr>
        <w:t>elevated levels</w:t>
      </w:r>
      <w:r w:rsidRPr="0069154D">
        <w:rPr>
          <w:rFonts w:ascii="Times New Roman" w:eastAsia="Times New Roman" w:hAnsi="Times New Roman" w:cs="Times New Roman"/>
          <w:color w:val="000000" w:themeColor="text1"/>
          <w:sz w:val="24"/>
          <w:szCs w:val="24"/>
          <w:lang w:val="en-GB"/>
        </w:rPr>
        <w:t xml:space="preserve"> of reputation development in business can be expected by urban heights hotels. This process can be beneficial for the organisation as social media marketing is expected to increase </w:t>
      </w:r>
      <w:r w:rsidR="00FF2E10"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customer attraction rate by mainly attracting the youth audience (Dwivedi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2021). This can develop a huge amount of customer attention through which improvements within the business can take place. Through investing in these modern marketing </w:t>
      </w:r>
      <w:r w:rsidR="00745368" w:rsidRPr="0069154D">
        <w:rPr>
          <w:rFonts w:ascii="Times New Roman" w:eastAsia="Times New Roman" w:hAnsi="Times New Roman" w:cs="Times New Roman"/>
          <w:color w:val="000000" w:themeColor="text1"/>
          <w:sz w:val="24"/>
          <w:szCs w:val="24"/>
          <w:lang w:val="en-GB"/>
        </w:rPr>
        <w:t>tactics,</w:t>
      </w:r>
      <w:r w:rsidRPr="0069154D">
        <w:rPr>
          <w:rFonts w:ascii="Times New Roman" w:eastAsia="Times New Roman" w:hAnsi="Times New Roman" w:cs="Times New Roman"/>
          <w:color w:val="000000" w:themeColor="text1"/>
          <w:sz w:val="24"/>
          <w:szCs w:val="24"/>
          <w:lang w:val="en-GB"/>
        </w:rPr>
        <w:t xml:space="preserve"> it can be expected that within a short amount of time the organisation can be able to enhance its financial stability resulting in </w:t>
      </w:r>
      <w:r w:rsidR="00FF2E10"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revenue generation that can be significant for the organisation. </w:t>
      </w:r>
    </w:p>
    <w:p w14:paraId="27D47EAD" w14:textId="5BF48245"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 xml:space="preserve">Implementing AI integrated automated budget allocation </w:t>
      </w:r>
      <w:r w:rsidR="00FF2E10" w:rsidRPr="0069154D">
        <w:rPr>
          <w:rFonts w:ascii="Times New Roman" w:eastAsia="Times New Roman" w:hAnsi="Times New Roman" w:cs="Times New Roman"/>
          <w:b/>
          <w:color w:val="000000" w:themeColor="text1"/>
          <w:sz w:val="24"/>
          <w:szCs w:val="24"/>
          <w:lang w:val="en-GB"/>
        </w:rPr>
        <w:t>software</w:t>
      </w:r>
    </w:p>
    <w:p w14:paraId="1E0C67E6" w14:textId="093636C8"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Lack of </w:t>
      </w:r>
      <w:r w:rsidR="00FF2E10" w:rsidRPr="0069154D">
        <w:rPr>
          <w:rFonts w:ascii="Times New Roman" w:eastAsia="Times New Roman" w:hAnsi="Times New Roman" w:cs="Times New Roman"/>
          <w:color w:val="000000" w:themeColor="text1"/>
          <w:sz w:val="24"/>
          <w:szCs w:val="24"/>
          <w:lang w:val="en-GB"/>
        </w:rPr>
        <w:t>monetary management</w:t>
      </w:r>
      <w:r w:rsidRPr="0069154D">
        <w:rPr>
          <w:rFonts w:ascii="Times New Roman" w:eastAsia="Times New Roman" w:hAnsi="Times New Roman" w:cs="Times New Roman"/>
          <w:color w:val="000000" w:themeColor="text1"/>
          <w:sz w:val="24"/>
          <w:szCs w:val="24"/>
          <w:lang w:val="en-GB"/>
        </w:rPr>
        <w:t xml:space="preserve"> and lack of optimised budget allocation can be </w:t>
      </w:r>
      <w:r w:rsidR="00FF2E10" w:rsidRPr="0069154D">
        <w:rPr>
          <w:rFonts w:ascii="Times New Roman" w:eastAsia="Times New Roman" w:hAnsi="Times New Roman" w:cs="Times New Roman"/>
          <w:color w:val="000000" w:themeColor="text1"/>
          <w:sz w:val="24"/>
          <w:szCs w:val="24"/>
          <w:lang w:val="en-GB"/>
        </w:rPr>
        <w:t>extremely complicated</w:t>
      </w:r>
      <w:r w:rsidRPr="0069154D">
        <w:rPr>
          <w:rFonts w:ascii="Times New Roman" w:eastAsia="Times New Roman" w:hAnsi="Times New Roman" w:cs="Times New Roman"/>
          <w:color w:val="000000" w:themeColor="text1"/>
          <w:sz w:val="24"/>
          <w:szCs w:val="24"/>
          <w:lang w:val="en-GB"/>
        </w:rPr>
        <w:t xml:space="preserve"> factors for urban heights hotels during the current context as they are facing huge financial complications. Depending upon this context, organisations can take important decisions by implementation of AI integrated automatic budget allocation </w:t>
      </w:r>
      <w:r w:rsidR="003279EA" w:rsidRPr="0069154D">
        <w:rPr>
          <w:rFonts w:ascii="Times New Roman" w:eastAsia="Times New Roman" w:hAnsi="Times New Roman" w:cs="Times New Roman"/>
          <w:color w:val="000000" w:themeColor="text1"/>
          <w:sz w:val="24"/>
          <w:szCs w:val="24"/>
          <w:lang w:val="en-GB"/>
        </w:rPr>
        <w:t>software</w:t>
      </w:r>
      <w:r w:rsidRPr="0069154D">
        <w:rPr>
          <w:rFonts w:ascii="Times New Roman" w:eastAsia="Times New Roman" w:hAnsi="Times New Roman" w:cs="Times New Roman"/>
          <w:color w:val="000000" w:themeColor="text1"/>
          <w:sz w:val="24"/>
          <w:szCs w:val="24"/>
          <w:lang w:val="en-GB"/>
        </w:rPr>
        <w:t xml:space="preserve"> (Ye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color w:val="000000" w:themeColor="text1"/>
          <w:sz w:val="24"/>
          <w:szCs w:val="24"/>
          <w:lang w:val="en-GB"/>
        </w:rPr>
        <w:lastRenderedPageBreak/>
        <w:t xml:space="preserve">2022). </w:t>
      </w:r>
      <w:r w:rsidR="00AA7FFC" w:rsidRPr="0069154D">
        <w:rPr>
          <w:rFonts w:ascii="Times New Roman" w:eastAsia="Times New Roman" w:hAnsi="Times New Roman" w:cs="Times New Roman"/>
          <w:color w:val="000000" w:themeColor="text1"/>
          <w:sz w:val="24"/>
          <w:szCs w:val="24"/>
          <w:lang w:val="en-GB"/>
        </w:rPr>
        <w:t>This software</w:t>
      </w:r>
      <w:r w:rsidRPr="0069154D">
        <w:rPr>
          <w:rFonts w:ascii="Times New Roman" w:eastAsia="Times New Roman" w:hAnsi="Times New Roman" w:cs="Times New Roman"/>
          <w:color w:val="000000" w:themeColor="text1"/>
          <w:sz w:val="24"/>
          <w:szCs w:val="24"/>
          <w:lang w:val="en-GB"/>
        </w:rPr>
        <w:t xml:space="preserve"> </w:t>
      </w:r>
      <w:r w:rsidR="00AA7FFC" w:rsidRPr="0069154D">
        <w:rPr>
          <w:rFonts w:ascii="Times New Roman" w:eastAsia="Times New Roman" w:hAnsi="Times New Roman" w:cs="Times New Roman"/>
          <w:color w:val="000000" w:themeColor="text1"/>
          <w:sz w:val="24"/>
          <w:szCs w:val="24"/>
          <w:lang w:val="en-GB"/>
        </w:rPr>
        <w:t>has</w:t>
      </w:r>
      <w:r w:rsidRPr="0069154D">
        <w:rPr>
          <w:rFonts w:ascii="Times New Roman" w:eastAsia="Times New Roman" w:hAnsi="Times New Roman" w:cs="Times New Roman"/>
          <w:color w:val="000000" w:themeColor="text1"/>
          <w:sz w:val="24"/>
          <w:szCs w:val="24"/>
          <w:lang w:val="en-GB"/>
        </w:rPr>
        <w:t xml:space="preserve"> been highly popular in the current business markets as </w:t>
      </w:r>
      <w:r w:rsidR="00FF2E10" w:rsidRPr="0069154D">
        <w:rPr>
          <w:rFonts w:ascii="Times New Roman" w:eastAsia="Times New Roman" w:hAnsi="Times New Roman" w:cs="Times New Roman"/>
          <w:color w:val="000000" w:themeColor="text1"/>
          <w:sz w:val="24"/>
          <w:szCs w:val="24"/>
          <w:lang w:val="en-GB"/>
        </w:rPr>
        <w:t>most of</w:t>
      </w:r>
      <w:r w:rsidRPr="0069154D">
        <w:rPr>
          <w:rFonts w:ascii="Times New Roman" w:eastAsia="Times New Roman" w:hAnsi="Times New Roman" w:cs="Times New Roman"/>
          <w:color w:val="000000" w:themeColor="text1"/>
          <w:sz w:val="24"/>
          <w:szCs w:val="24"/>
          <w:lang w:val="en-GB"/>
        </w:rPr>
        <w:t xml:space="preserve"> the organisations are investing in </w:t>
      </w:r>
      <w:r w:rsidR="00745368" w:rsidRPr="0069154D">
        <w:rPr>
          <w:rFonts w:ascii="Times New Roman" w:eastAsia="Times New Roman" w:hAnsi="Times New Roman" w:cs="Times New Roman"/>
          <w:color w:val="000000" w:themeColor="text1"/>
          <w:sz w:val="24"/>
          <w:szCs w:val="24"/>
          <w:lang w:val="en-GB"/>
        </w:rPr>
        <w:t>this software</w:t>
      </w:r>
      <w:r w:rsidRPr="0069154D">
        <w:rPr>
          <w:rFonts w:ascii="Times New Roman" w:eastAsia="Times New Roman" w:hAnsi="Times New Roman" w:cs="Times New Roman"/>
          <w:color w:val="000000" w:themeColor="text1"/>
          <w:sz w:val="24"/>
          <w:szCs w:val="24"/>
          <w:lang w:val="en-GB"/>
        </w:rPr>
        <w:t xml:space="preserve"> due to their </w:t>
      </w:r>
      <w:r w:rsidR="00FF2E10"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operational efficiency in business processes. The </w:t>
      </w:r>
      <w:r w:rsidR="00FF2E10" w:rsidRPr="0069154D">
        <w:rPr>
          <w:rFonts w:ascii="Times New Roman" w:eastAsia="Times New Roman" w:hAnsi="Times New Roman" w:cs="Times New Roman"/>
          <w:color w:val="000000" w:themeColor="text1"/>
          <w:sz w:val="24"/>
          <w:szCs w:val="24"/>
          <w:lang w:val="en-GB"/>
        </w:rPr>
        <w:t>focus</w:t>
      </w:r>
      <w:r w:rsidRPr="0069154D">
        <w:rPr>
          <w:rFonts w:ascii="Times New Roman" w:eastAsia="Times New Roman" w:hAnsi="Times New Roman" w:cs="Times New Roman"/>
          <w:color w:val="000000" w:themeColor="text1"/>
          <w:sz w:val="24"/>
          <w:szCs w:val="24"/>
          <w:lang w:val="en-GB"/>
        </w:rPr>
        <w:t xml:space="preserve"> of the company must be to improve employee training initiatives through which </w:t>
      </w:r>
      <w:r w:rsidR="00FF2E10" w:rsidRPr="0069154D">
        <w:rPr>
          <w:rFonts w:ascii="Times New Roman" w:eastAsia="Times New Roman" w:hAnsi="Times New Roman" w:cs="Times New Roman"/>
          <w:color w:val="000000" w:themeColor="text1"/>
          <w:sz w:val="24"/>
          <w:szCs w:val="24"/>
          <w:lang w:val="en-GB"/>
        </w:rPr>
        <w:t>elevated levels</w:t>
      </w:r>
      <w:r w:rsidRPr="0069154D">
        <w:rPr>
          <w:rFonts w:ascii="Times New Roman" w:eastAsia="Times New Roman" w:hAnsi="Times New Roman" w:cs="Times New Roman"/>
          <w:color w:val="000000" w:themeColor="text1"/>
          <w:sz w:val="24"/>
          <w:szCs w:val="24"/>
          <w:lang w:val="en-GB"/>
        </w:rPr>
        <w:t xml:space="preserve"> of support can be provided to the employees through which they can be able to access the user interfaces of these software.</w:t>
      </w:r>
    </w:p>
    <w:p w14:paraId="5CFAAD1B" w14:textId="77777777" w:rsidR="00B318BA" w:rsidRPr="0069154D" w:rsidRDefault="007C4B62" w:rsidP="00874F28">
      <w:pPr>
        <w:pStyle w:val="Normal1"/>
        <w:spacing w:line="360" w:lineRule="auto"/>
        <w:jc w:val="both"/>
        <w:rPr>
          <w:rFonts w:ascii="Times New Roman" w:eastAsia="Times New Roman" w:hAnsi="Times New Roman" w:cs="Times New Roman"/>
          <w:b/>
          <w:color w:val="000000" w:themeColor="text1"/>
          <w:sz w:val="24"/>
          <w:szCs w:val="24"/>
          <w:lang w:val="en-GB"/>
        </w:rPr>
      </w:pPr>
      <w:r w:rsidRPr="0069154D">
        <w:rPr>
          <w:rFonts w:ascii="Times New Roman" w:eastAsia="Times New Roman" w:hAnsi="Times New Roman" w:cs="Times New Roman"/>
          <w:b/>
          <w:color w:val="000000" w:themeColor="text1"/>
          <w:sz w:val="24"/>
          <w:szCs w:val="24"/>
          <w:lang w:val="en-GB"/>
        </w:rPr>
        <w:t>Investing in big data analytics tools</w:t>
      </w:r>
    </w:p>
    <w:p w14:paraId="17CFDAC0" w14:textId="27564032"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Urban Heights hotels can invest in </w:t>
      </w:r>
      <w:r w:rsidR="00745368" w:rsidRPr="0069154D">
        <w:rPr>
          <w:rFonts w:ascii="Times New Roman" w:eastAsia="Times New Roman" w:hAnsi="Times New Roman" w:cs="Times New Roman"/>
          <w:color w:val="000000" w:themeColor="text1"/>
          <w:sz w:val="24"/>
          <w:szCs w:val="24"/>
          <w:lang w:val="en-GB"/>
        </w:rPr>
        <w:t>big</w:t>
      </w:r>
      <w:r w:rsidRPr="0069154D">
        <w:rPr>
          <w:rFonts w:ascii="Times New Roman" w:eastAsia="Times New Roman" w:hAnsi="Times New Roman" w:cs="Times New Roman"/>
          <w:color w:val="000000" w:themeColor="text1"/>
          <w:sz w:val="24"/>
          <w:szCs w:val="24"/>
          <w:lang w:val="en-GB"/>
        </w:rPr>
        <w:t xml:space="preserve"> data analytics as it is one of the most prominent and popular forms of data gathering techniques in the current market. Organisations have been taking necessary steps based on which </w:t>
      </w:r>
      <w:r w:rsidR="00745368" w:rsidRPr="0069154D">
        <w:rPr>
          <w:rFonts w:ascii="Times New Roman" w:eastAsia="Times New Roman" w:hAnsi="Times New Roman" w:cs="Times New Roman"/>
          <w:color w:val="000000" w:themeColor="text1"/>
          <w:sz w:val="24"/>
          <w:szCs w:val="24"/>
          <w:lang w:val="en-GB"/>
        </w:rPr>
        <w:t>prominent levels</w:t>
      </w:r>
      <w:r w:rsidRPr="0069154D">
        <w:rPr>
          <w:rFonts w:ascii="Times New Roman" w:eastAsia="Times New Roman" w:hAnsi="Times New Roman" w:cs="Times New Roman"/>
          <w:color w:val="000000" w:themeColor="text1"/>
          <w:sz w:val="24"/>
          <w:szCs w:val="24"/>
          <w:lang w:val="en-GB"/>
        </w:rPr>
        <w:t xml:space="preserve"> of customer data gathering can be expected. Through implementation of </w:t>
      </w:r>
      <w:r w:rsidR="00745368" w:rsidRPr="0069154D">
        <w:rPr>
          <w:rFonts w:ascii="Times New Roman" w:eastAsia="Times New Roman" w:hAnsi="Times New Roman" w:cs="Times New Roman"/>
          <w:color w:val="000000" w:themeColor="text1"/>
          <w:sz w:val="24"/>
          <w:szCs w:val="24"/>
          <w:lang w:val="en-GB"/>
        </w:rPr>
        <w:t>big</w:t>
      </w:r>
      <w:r w:rsidRPr="0069154D">
        <w:rPr>
          <w:rFonts w:ascii="Times New Roman" w:eastAsia="Times New Roman" w:hAnsi="Times New Roman" w:cs="Times New Roman"/>
          <w:color w:val="000000" w:themeColor="text1"/>
          <w:sz w:val="24"/>
          <w:szCs w:val="24"/>
          <w:lang w:val="en-GB"/>
        </w:rPr>
        <w:t xml:space="preserve"> data analytics </w:t>
      </w:r>
      <w:r w:rsidR="00AA7FFC" w:rsidRPr="0069154D">
        <w:rPr>
          <w:rFonts w:ascii="Times New Roman" w:eastAsia="Times New Roman" w:hAnsi="Times New Roman" w:cs="Times New Roman"/>
          <w:color w:val="000000" w:themeColor="text1"/>
          <w:sz w:val="24"/>
          <w:szCs w:val="24"/>
          <w:lang w:val="en-GB"/>
        </w:rPr>
        <w:t>software</w:t>
      </w:r>
      <w:r w:rsidRPr="0069154D">
        <w:rPr>
          <w:rFonts w:ascii="Times New Roman" w:eastAsia="Times New Roman" w:hAnsi="Times New Roman" w:cs="Times New Roman"/>
          <w:color w:val="000000" w:themeColor="text1"/>
          <w:sz w:val="24"/>
          <w:szCs w:val="24"/>
          <w:lang w:val="en-GB"/>
        </w:rPr>
        <w:t xml:space="preserve"> organisations can be able to identify the demands of the customers. Depending upon this context urban heights hotels may be able to implement big data analytics software tools in its business process through which they can be able to access </w:t>
      </w:r>
      <w:r w:rsidR="00745368" w:rsidRPr="0069154D">
        <w:rPr>
          <w:rFonts w:ascii="Times New Roman" w:eastAsia="Times New Roman" w:hAnsi="Times New Roman" w:cs="Times New Roman"/>
          <w:color w:val="000000" w:themeColor="text1"/>
          <w:sz w:val="24"/>
          <w:szCs w:val="24"/>
          <w:lang w:val="en-GB"/>
        </w:rPr>
        <w:t>massive amounts</w:t>
      </w:r>
      <w:r w:rsidRPr="0069154D">
        <w:rPr>
          <w:rFonts w:ascii="Times New Roman" w:eastAsia="Times New Roman" w:hAnsi="Times New Roman" w:cs="Times New Roman"/>
          <w:color w:val="000000" w:themeColor="text1"/>
          <w:sz w:val="24"/>
          <w:szCs w:val="24"/>
          <w:lang w:val="en-GB"/>
        </w:rPr>
        <w:t xml:space="preserve"> of customer data and evaluate the different choices and demands of the customers (Hariri </w:t>
      </w:r>
      <w:r w:rsidRPr="0069154D">
        <w:rPr>
          <w:rFonts w:ascii="Times New Roman" w:eastAsia="Times New Roman" w:hAnsi="Times New Roman" w:cs="Times New Roman"/>
          <w:i/>
          <w:color w:val="000000" w:themeColor="text1"/>
          <w:sz w:val="24"/>
          <w:szCs w:val="24"/>
          <w:lang w:val="en-GB"/>
        </w:rPr>
        <w:t>et al.</w:t>
      </w:r>
      <w:r w:rsidRPr="0069154D">
        <w:rPr>
          <w:rFonts w:ascii="Times New Roman" w:eastAsia="Times New Roman" w:hAnsi="Times New Roman" w:cs="Times New Roman"/>
          <w:color w:val="000000" w:themeColor="text1"/>
          <w:sz w:val="24"/>
          <w:szCs w:val="24"/>
          <w:lang w:val="en-GB"/>
        </w:rPr>
        <w:t xml:space="preserve"> 2019). This process can also be beneficial for the organisation through which urban heights hotels can be able to identify changes in customer purchasing behaviour and provide necessary products that are required by them. This can enhance the attraction rate of the customers to a massive extent where </w:t>
      </w:r>
      <w:r w:rsidR="00745368" w:rsidRPr="0069154D">
        <w:rPr>
          <w:rFonts w:ascii="Times New Roman" w:eastAsia="Times New Roman" w:hAnsi="Times New Roman" w:cs="Times New Roman"/>
          <w:color w:val="000000" w:themeColor="text1"/>
          <w:sz w:val="24"/>
          <w:szCs w:val="24"/>
          <w:lang w:val="en-GB"/>
        </w:rPr>
        <w:t>elevated levels</w:t>
      </w:r>
      <w:r w:rsidRPr="0069154D">
        <w:rPr>
          <w:rFonts w:ascii="Times New Roman" w:eastAsia="Times New Roman" w:hAnsi="Times New Roman" w:cs="Times New Roman"/>
          <w:color w:val="000000" w:themeColor="text1"/>
          <w:sz w:val="24"/>
          <w:szCs w:val="24"/>
          <w:lang w:val="en-GB"/>
        </w:rPr>
        <w:t xml:space="preserve"> of financial stability can be experienced by the hotel.</w:t>
      </w:r>
    </w:p>
    <w:p w14:paraId="1C07A77B" w14:textId="77777777" w:rsidR="00B318BA" w:rsidRPr="0069154D" w:rsidRDefault="007C4B62" w:rsidP="00874F28">
      <w:pPr>
        <w:pStyle w:val="Heading1"/>
        <w:rPr>
          <w:color w:val="000000" w:themeColor="text1"/>
        </w:rPr>
      </w:pPr>
      <w:bookmarkStart w:id="4" w:name="_Toc167112667"/>
      <w:r w:rsidRPr="0069154D">
        <w:rPr>
          <w:color w:val="000000" w:themeColor="text1"/>
        </w:rPr>
        <w:t>Conclusion</w:t>
      </w:r>
      <w:bookmarkEnd w:id="4"/>
    </w:p>
    <w:p w14:paraId="6CB0E835" w14:textId="4CF46205" w:rsidR="00B318BA" w:rsidRPr="0069154D" w:rsidRDefault="007C4B62" w:rsidP="00874F28">
      <w:pPr>
        <w:pStyle w:val="Normal1"/>
        <w:spacing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The hospitality and tourism industry have been implementing </w:t>
      </w:r>
      <w:r w:rsidR="00745368" w:rsidRPr="0069154D">
        <w:rPr>
          <w:rFonts w:ascii="Times New Roman" w:eastAsia="Times New Roman" w:hAnsi="Times New Roman" w:cs="Times New Roman"/>
          <w:color w:val="000000" w:themeColor="text1"/>
          <w:sz w:val="24"/>
          <w:szCs w:val="24"/>
          <w:lang w:val="en-GB"/>
        </w:rPr>
        <w:t>diverse types</w:t>
      </w:r>
      <w:r w:rsidRPr="0069154D">
        <w:rPr>
          <w:rFonts w:ascii="Times New Roman" w:eastAsia="Times New Roman" w:hAnsi="Times New Roman" w:cs="Times New Roman"/>
          <w:color w:val="000000" w:themeColor="text1"/>
          <w:sz w:val="24"/>
          <w:szCs w:val="24"/>
          <w:lang w:val="en-GB"/>
        </w:rPr>
        <w:t xml:space="preserve"> of marketing techniques through which sustainability management within the overall businesses had been expected. Thus, it can be concluded that in future </w:t>
      </w:r>
      <w:r w:rsidR="00745368" w:rsidRPr="0069154D">
        <w:rPr>
          <w:rFonts w:ascii="Times New Roman" w:eastAsia="Times New Roman" w:hAnsi="Times New Roman" w:cs="Times New Roman"/>
          <w:color w:val="000000" w:themeColor="text1"/>
          <w:sz w:val="24"/>
          <w:szCs w:val="24"/>
          <w:lang w:val="en-GB"/>
        </w:rPr>
        <w:t>big</w:t>
      </w:r>
      <w:r w:rsidRPr="0069154D">
        <w:rPr>
          <w:rFonts w:ascii="Times New Roman" w:eastAsia="Times New Roman" w:hAnsi="Times New Roman" w:cs="Times New Roman"/>
          <w:color w:val="000000" w:themeColor="text1"/>
          <w:sz w:val="24"/>
          <w:szCs w:val="24"/>
          <w:lang w:val="en-GB"/>
        </w:rPr>
        <w:t xml:space="preserve"> data analytics software can be helpful for the organisations as it can </w:t>
      </w:r>
      <w:r w:rsidR="00745368" w:rsidRPr="0069154D">
        <w:rPr>
          <w:rFonts w:ascii="Times New Roman" w:eastAsia="Times New Roman" w:hAnsi="Times New Roman" w:cs="Times New Roman"/>
          <w:color w:val="000000" w:themeColor="text1"/>
          <w:sz w:val="24"/>
          <w:szCs w:val="24"/>
          <w:lang w:val="en-GB"/>
        </w:rPr>
        <w:t>clarify</w:t>
      </w:r>
      <w:r w:rsidRPr="0069154D">
        <w:rPr>
          <w:rFonts w:ascii="Times New Roman" w:eastAsia="Times New Roman" w:hAnsi="Times New Roman" w:cs="Times New Roman"/>
          <w:color w:val="000000" w:themeColor="text1"/>
          <w:sz w:val="24"/>
          <w:szCs w:val="24"/>
          <w:lang w:val="en-GB"/>
        </w:rPr>
        <w:t xml:space="preserve"> customer demands and providing them with the necessary products that they require. It can be expected that with implementation of </w:t>
      </w:r>
      <w:r w:rsidR="00745368" w:rsidRPr="0069154D">
        <w:rPr>
          <w:rFonts w:ascii="Times New Roman" w:eastAsia="Times New Roman" w:hAnsi="Times New Roman" w:cs="Times New Roman"/>
          <w:color w:val="000000" w:themeColor="text1"/>
          <w:sz w:val="24"/>
          <w:szCs w:val="24"/>
          <w:lang w:val="en-GB"/>
        </w:rPr>
        <w:t>big</w:t>
      </w:r>
      <w:r w:rsidRPr="0069154D">
        <w:rPr>
          <w:rFonts w:ascii="Times New Roman" w:eastAsia="Times New Roman" w:hAnsi="Times New Roman" w:cs="Times New Roman"/>
          <w:color w:val="000000" w:themeColor="text1"/>
          <w:sz w:val="24"/>
          <w:szCs w:val="24"/>
          <w:lang w:val="en-GB"/>
        </w:rPr>
        <w:t xml:space="preserve"> data analytics </w:t>
      </w:r>
      <w:r w:rsidR="00AA7FFC" w:rsidRPr="0069154D">
        <w:rPr>
          <w:rFonts w:ascii="Times New Roman" w:eastAsia="Times New Roman" w:hAnsi="Times New Roman" w:cs="Times New Roman"/>
          <w:color w:val="000000" w:themeColor="text1"/>
          <w:sz w:val="24"/>
          <w:szCs w:val="24"/>
          <w:lang w:val="en-GB"/>
        </w:rPr>
        <w:t>software</w:t>
      </w:r>
      <w:r w:rsidRPr="0069154D">
        <w:rPr>
          <w:rFonts w:ascii="Times New Roman" w:eastAsia="Times New Roman" w:hAnsi="Times New Roman" w:cs="Times New Roman"/>
          <w:color w:val="000000" w:themeColor="text1"/>
          <w:sz w:val="24"/>
          <w:szCs w:val="24"/>
          <w:lang w:val="en-GB"/>
        </w:rPr>
        <w:t xml:space="preserve"> in business can be highly beneficial for the organisation through which it can be able to engage in optimised budget allocation in different areas of business resulting in improvement of financial situations. </w:t>
      </w:r>
      <w:r w:rsidRPr="0069154D">
        <w:rPr>
          <w:rFonts w:ascii="Times New Roman" w:hAnsi="Times New Roman" w:cs="Times New Roman"/>
          <w:color w:val="000000" w:themeColor="text1"/>
          <w:lang w:val="en-GB"/>
        </w:rPr>
        <w:br w:type="page"/>
      </w:r>
    </w:p>
    <w:p w14:paraId="59C920E1" w14:textId="77777777" w:rsidR="00B318BA" w:rsidRPr="0069154D" w:rsidRDefault="007C4B62" w:rsidP="00874F28">
      <w:pPr>
        <w:pStyle w:val="Heading1"/>
        <w:rPr>
          <w:color w:val="000000" w:themeColor="text1"/>
        </w:rPr>
      </w:pPr>
      <w:bookmarkStart w:id="5" w:name="_Toc167112668"/>
      <w:r w:rsidRPr="0069154D">
        <w:rPr>
          <w:color w:val="000000" w:themeColor="text1"/>
        </w:rPr>
        <w:lastRenderedPageBreak/>
        <w:t>Reference List</w:t>
      </w:r>
      <w:bookmarkEnd w:id="5"/>
    </w:p>
    <w:p w14:paraId="13FF39AC" w14:textId="71450F3F"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Awaysheh</w:t>
      </w:r>
      <w:proofErr w:type="spellEnd"/>
      <w:r w:rsidRPr="0069154D">
        <w:rPr>
          <w:rFonts w:ascii="Times New Roman" w:eastAsia="Times New Roman" w:hAnsi="Times New Roman" w:cs="Times New Roman"/>
          <w:color w:val="000000" w:themeColor="text1"/>
          <w:sz w:val="24"/>
          <w:szCs w:val="24"/>
          <w:lang w:val="en-GB"/>
        </w:rPr>
        <w:t xml:space="preserve">, A., Heron, R.A., Perry, </w:t>
      </w:r>
      <w:r w:rsidR="00FF2E10" w:rsidRPr="0069154D">
        <w:rPr>
          <w:rFonts w:ascii="Times New Roman" w:eastAsia="Times New Roman" w:hAnsi="Times New Roman" w:cs="Times New Roman"/>
          <w:color w:val="000000" w:themeColor="text1"/>
          <w:sz w:val="24"/>
          <w:szCs w:val="24"/>
          <w:lang w:val="en-GB"/>
        </w:rPr>
        <w:t>T.,</w:t>
      </w:r>
      <w:r w:rsidRPr="0069154D">
        <w:rPr>
          <w:rFonts w:ascii="Times New Roman" w:eastAsia="Times New Roman" w:hAnsi="Times New Roman" w:cs="Times New Roman"/>
          <w:color w:val="000000" w:themeColor="text1"/>
          <w:sz w:val="24"/>
          <w:szCs w:val="24"/>
          <w:lang w:val="en-GB"/>
        </w:rPr>
        <w:t xml:space="preserve"> and Wilson, J.I., (2020). On the relation between corporate social responsibility and financial performance. </w:t>
      </w:r>
      <w:r w:rsidRPr="0069154D">
        <w:rPr>
          <w:rFonts w:ascii="Times New Roman" w:eastAsia="Times New Roman" w:hAnsi="Times New Roman" w:cs="Times New Roman"/>
          <w:i/>
          <w:color w:val="000000" w:themeColor="text1"/>
          <w:sz w:val="24"/>
          <w:szCs w:val="24"/>
          <w:lang w:val="en-GB"/>
        </w:rPr>
        <w:t>Strategic Management Journal</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41</w:t>
      </w:r>
      <w:r w:rsidRPr="0069154D">
        <w:rPr>
          <w:rFonts w:ascii="Times New Roman" w:eastAsia="Times New Roman" w:hAnsi="Times New Roman" w:cs="Times New Roman"/>
          <w:color w:val="000000" w:themeColor="text1"/>
          <w:sz w:val="24"/>
          <w:szCs w:val="24"/>
          <w:lang w:val="en-GB"/>
        </w:rPr>
        <w:t>(6), pp.965-987.</w:t>
      </w:r>
    </w:p>
    <w:p w14:paraId="41543E78"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Baradarani</w:t>
      </w:r>
      <w:proofErr w:type="spellEnd"/>
      <w:r w:rsidRPr="0069154D">
        <w:rPr>
          <w:rFonts w:ascii="Times New Roman" w:eastAsia="Times New Roman" w:hAnsi="Times New Roman" w:cs="Times New Roman"/>
          <w:color w:val="000000" w:themeColor="text1"/>
          <w:sz w:val="24"/>
          <w:szCs w:val="24"/>
          <w:lang w:val="en-GB"/>
        </w:rPr>
        <w:t xml:space="preserve">, S. and Kilic, H., (2018). Service innovation in the hotel industry: culture, </w:t>
      </w:r>
      <w:proofErr w:type="spellStart"/>
      <w:r w:rsidRPr="0069154D">
        <w:rPr>
          <w:rFonts w:ascii="Times New Roman" w:eastAsia="Times New Roman" w:hAnsi="Times New Roman" w:cs="Times New Roman"/>
          <w:color w:val="000000" w:themeColor="text1"/>
          <w:sz w:val="24"/>
          <w:szCs w:val="24"/>
          <w:lang w:val="en-GB"/>
        </w:rPr>
        <w:t>behavior</w:t>
      </w:r>
      <w:proofErr w:type="spellEnd"/>
      <w:r w:rsidRPr="0069154D">
        <w:rPr>
          <w:rFonts w:ascii="Times New Roman" w:eastAsia="Times New Roman" w:hAnsi="Times New Roman" w:cs="Times New Roman"/>
          <w:color w:val="000000" w:themeColor="text1"/>
          <w:sz w:val="24"/>
          <w:szCs w:val="24"/>
          <w:lang w:val="en-GB"/>
        </w:rPr>
        <w:t xml:space="preserve">, performance. </w:t>
      </w:r>
      <w:r w:rsidRPr="0069154D">
        <w:rPr>
          <w:rFonts w:ascii="Times New Roman" w:eastAsia="Times New Roman" w:hAnsi="Times New Roman" w:cs="Times New Roman"/>
          <w:i/>
          <w:color w:val="000000" w:themeColor="text1"/>
          <w:sz w:val="24"/>
          <w:szCs w:val="24"/>
          <w:lang w:val="en-GB"/>
        </w:rPr>
        <w:t>The Service Industries Journal</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38</w:t>
      </w:r>
      <w:r w:rsidRPr="0069154D">
        <w:rPr>
          <w:rFonts w:ascii="Times New Roman" w:eastAsia="Times New Roman" w:hAnsi="Times New Roman" w:cs="Times New Roman"/>
          <w:color w:val="000000" w:themeColor="text1"/>
          <w:sz w:val="24"/>
          <w:szCs w:val="24"/>
          <w:lang w:val="en-GB"/>
        </w:rPr>
        <w:t>(13-14), pp.897-924.</w:t>
      </w:r>
    </w:p>
    <w:p w14:paraId="57ED6A44"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Dwivedi</w:t>
      </w:r>
      <w:proofErr w:type="spellEnd"/>
      <w:r w:rsidRPr="0069154D">
        <w:rPr>
          <w:rFonts w:ascii="Times New Roman" w:eastAsia="Times New Roman" w:hAnsi="Times New Roman" w:cs="Times New Roman"/>
          <w:color w:val="000000" w:themeColor="text1"/>
          <w:sz w:val="24"/>
          <w:szCs w:val="24"/>
          <w:lang w:val="en-GB"/>
        </w:rPr>
        <w:t xml:space="preserve">, Y.K., </w:t>
      </w:r>
      <w:proofErr w:type="spellStart"/>
      <w:r w:rsidRPr="0069154D">
        <w:rPr>
          <w:rFonts w:ascii="Times New Roman" w:eastAsia="Times New Roman" w:hAnsi="Times New Roman" w:cs="Times New Roman"/>
          <w:color w:val="000000" w:themeColor="text1"/>
          <w:sz w:val="24"/>
          <w:szCs w:val="24"/>
          <w:lang w:val="en-GB"/>
        </w:rPr>
        <w:t>Ismagilova</w:t>
      </w:r>
      <w:proofErr w:type="spellEnd"/>
      <w:r w:rsidRPr="0069154D">
        <w:rPr>
          <w:rFonts w:ascii="Times New Roman" w:eastAsia="Times New Roman" w:hAnsi="Times New Roman" w:cs="Times New Roman"/>
          <w:color w:val="000000" w:themeColor="text1"/>
          <w:sz w:val="24"/>
          <w:szCs w:val="24"/>
          <w:lang w:val="en-GB"/>
        </w:rPr>
        <w:t xml:space="preserve">, E., Hughes, D.L., Carlson, J., </w:t>
      </w:r>
      <w:proofErr w:type="spellStart"/>
      <w:r w:rsidRPr="0069154D">
        <w:rPr>
          <w:rFonts w:ascii="Times New Roman" w:eastAsia="Times New Roman" w:hAnsi="Times New Roman" w:cs="Times New Roman"/>
          <w:color w:val="000000" w:themeColor="text1"/>
          <w:sz w:val="24"/>
          <w:szCs w:val="24"/>
          <w:lang w:val="en-GB"/>
        </w:rPr>
        <w:t>Filieri</w:t>
      </w:r>
      <w:proofErr w:type="spellEnd"/>
      <w:r w:rsidRPr="0069154D">
        <w:rPr>
          <w:rFonts w:ascii="Times New Roman" w:eastAsia="Times New Roman" w:hAnsi="Times New Roman" w:cs="Times New Roman"/>
          <w:color w:val="000000" w:themeColor="text1"/>
          <w:sz w:val="24"/>
          <w:szCs w:val="24"/>
          <w:lang w:val="en-GB"/>
        </w:rPr>
        <w:t xml:space="preserve">, R., Jacobson, J., Jain, V., </w:t>
      </w:r>
      <w:proofErr w:type="spellStart"/>
      <w:r w:rsidRPr="0069154D">
        <w:rPr>
          <w:rFonts w:ascii="Times New Roman" w:eastAsia="Times New Roman" w:hAnsi="Times New Roman" w:cs="Times New Roman"/>
          <w:color w:val="000000" w:themeColor="text1"/>
          <w:sz w:val="24"/>
          <w:szCs w:val="24"/>
          <w:lang w:val="en-GB"/>
        </w:rPr>
        <w:t>Karjaluoto</w:t>
      </w:r>
      <w:proofErr w:type="spellEnd"/>
      <w:r w:rsidRPr="0069154D">
        <w:rPr>
          <w:rFonts w:ascii="Times New Roman" w:eastAsia="Times New Roman" w:hAnsi="Times New Roman" w:cs="Times New Roman"/>
          <w:color w:val="000000" w:themeColor="text1"/>
          <w:sz w:val="24"/>
          <w:szCs w:val="24"/>
          <w:lang w:val="en-GB"/>
        </w:rPr>
        <w:t xml:space="preserve">, H., </w:t>
      </w:r>
      <w:proofErr w:type="spellStart"/>
      <w:r w:rsidRPr="0069154D">
        <w:rPr>
          <w:rFonts w:ascii="Times New Roman" w:eastAsia="Times New Roman" w:hAnsi="Times New Roman" w:cs="Times New Roman"/>
          <w:color w:val="000000" w:themeColor="text1"/>
          <w:sz w:val="24"/>
          <w:szCs w:val="24"/>
          <w:lang w:val="en-GB"/>
        </w:rPr>
        <w:t>Kefi</w:t>
      </w:r>
      <w:proofErr w:type="spellEnd"/>
      <w:r w:rsidRPr="0069154D">
        <w:rPr>
          <w:rFonts w:ascii="Times New Roman" w:eastAsia="Times New Roman" w:hAnsi="Times New Roman" w:cs="Times New Roman"/>
          <w:color w:val="000000" w:themeColor="text1"/>
          <w:sz w:val="24"/>
          <w:szCs w:val="24"/>
          <w:lang w:val="en-GB"/>
        </w:rPr>
        <w:t xml:space="preserve">, H., Krishen, A.S. and Kumar, V., (2021). Setting the future of digital and social media marketing research: Perspectives and research propositions. </w:t>
      </w:r>
      <w:r w:rsidRPr="0069154D">
        <w:rPr>
          <w:rFonts w:ascii="Times New Roman" w:eastAsia="Times New Roman" w:hAnsi="Times New Roman" w:cs="Times New Roman"/>
          <w:i/>
          <w:color w:val="000000" w:themeColor="text1"/>
          <w:sz w:val="24"/>
          <w:szCs w:val="24"/>
          <w:lang w:val="en-GB"/>
        </w:rPr>
        <w:t>International journal of information management</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59</w:t>
      </w:r>
      <w:r w:rsidRPr="0069154D">
        <w:rPr>
          <w:rFonts w:ascii="Times New Roman" w:eastAsia="Times New Roman" w:hAnsi="Times New Roman" w:cs="Times New Roman"/>
          <w:color w:val="000000" w:themeColor="text1"/>
          <w:sz w:val="24"/>
          <w:szCs w:val="24"/>
          <w:lang w:val="en-GB"/>
        </w:rPr>
        <w:t>, p.102168.</w:t>
      </w:r>
    </w:p>
    <w:p w14:paraId="4A12A964"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Hariri, R.H., Fredericks, E.M. and Bowers, K.M., (2019). Uncertainty in big data analytics: survey, opportunities, and challenges. </w:t>
      </w:r>
      <w:r w:rsidRPr="0069154D">
        <w:rPr>
          <w:rFonts w:ascii="Times New Roman" w:eastAsia="Times New Roman" w:hAnsi="Times New Roman" w:cs="Times New Roman"/>
          <w:i/>
          <w:color w:val="000000" w:themeColor="text1"/>
          <w:sz w:val="24"/>
          <w:szCs w:val="24"/>
          <w:lang w:val="en-GB"/>
        </w:rPr>
        <w:t>Journal of Big data</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6</w:t>
      </w:r>
      <w:r w:rsidRPr="0069154D">
        <w:rPr>
          <w:rFonts w:ascii="Times New Roman" w:eastAsia="Times New Roman" w:hAnsi="Times New Roman" w:cs="Times New Roman"/>
          <w:color w:val="000000" w:themeColor="text1"/>
          <w:sz w:val="24"/>
          <w:szCs w:val="24"/>
          <w:lang w:val="en-GB"/>
        </w:rPr>
        <w:t>(1), pp.1-16.</w:t>
      </w:r>
    </w:p>
    <w:p w14:paraId="48F93061" w14:textId="10402F62"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Khalatur</w:t>
      </w:r>
      <w:proofErr w:type="spellEnd"/>
      <w:r w:rsidRPr="0069154D">
        <w:rPr>
          <w:rFonts w:ascii="Times New Roman" w:eastAsia="Times New Roman" w:hAnsi="Times New Roman" w:cs="Times New Roman"/>
          <w:color w:val="000000" w:themeColor="text1"/>
          <w:sz w:val="24"/>
          <w:szCs w:val="24"/>
          <w:lang w:val="en-GB"/>
        </w:rPr>
        <w:t xml:space="preserve">, S.M., </w:t>
      </w:r>
      <w:proofErr w:type="spellStart"/>
      <w:r w:rsidRPr="0069154D">
        <w:rPr>
          <w:rFonts w:ascii="Times New Roman" w:eastAsia="Times New Roman" w:hAnsi="Times New Roman" w:cs="Times New Roman"/>
          <w:color w:val="000000" w:themeColor="text1"/>
          <w:sz w:val="24"/>
          <w:szCs w:val="24"/>
          <w:lang w:val="en-GB"/>
        </w:rPr>
        <w:t>Khalatur</w:t>
      </w:r>
      <w:proofErr w:type="spellEnd"/>
      <w:r w:rsidRPr="0069154D">
        <w:rPr>
          <w:rFonts w:ascii="Times New Roman" w:eastAsia="Times New Roman" w:hAnsi="Times New Roman" w:cs="Times New Roman"/>
          <w:color w:val="000000" w:themeColor="text1"/>
          <w:sz w:val="24"/>
          <w:szCs w:val="24"/>
          <w:lang w:val="en-GB"/>
        </w:rPr>
        <w:t xml:space="preserve">, S., </w:t>
      </w:r>
      <w:proofErr w:type="spellStart"/>
      <w:r w:rsidRPr="0069154D">
        <w:rPr>
          <w:rFonts w:ascii="Times New Roman" w:eastAsia="Times New Roman" w:hAnsi="Times New Roman" w:cs="Times New Roman"/>
          <w:color w:val="000000" w:themeColor="text1"/>
          <w:sz w:val="24"/>
          <w:szCs w:val="24"/>
          <w:lang w:val="en-GB"/>
        </w:rPr>
        <w:t>Khalatur</w:t>
      </w:r>
      <w:proofErr w:type="spellEnd"/>
      <w:r w:rsidRPr="0069154D">
        <w:rPr>
          <w:rFonts w:ascii="Times New Roman" w:eastAsia="Times New Roman" w:hAnsi="Times New Roman" w:cs="Times New Roman"/>
          <w:color w:val="000000" w:themeColor="text1"/>
          <w:sz w:val="24"/>
          <w:szCs w:val="24"/>
          <w:lang w:val="en-GB"/>
        </w:rPr>
        <w:t xml:space="preserve">, S.M., </w:t>
      </w:r>
      <w:proofErr w:type="spellStart"/>
      <w:r w:rsidRPr="0069154D">
        <w:rPr>
          <w:rFonts w:ascii="Times New Roman" w:eastAsia="Times New Roman" w:hAnsi="Times New Roman" w:cs="Times New Roman"/>
          <w:color w:val="000000" w:themeColor="text1"/>
          <w:sz w:val="24"/>
          <w:szCs w:val="24"/>
          <w:lang w:val="en-GB"/>
        </w:rPr>
        <w:t>Khalatur</w:t>
      </w:r>
      <w:proofErr w:type="spellEnd"/>
      <w:r w:rsidRPr="0069154D">
        <w:rPr>
          <w:rFonts w:ascii="Times New Roman" w:eastAsia="Times New Roman" w:hAnsi="Times New Roman" w:cs="Times New Roman"/>
          <w:color w:val="000000" w:themeColor="text1"/>
          <w:sz w:val="24"/>
          <w:szCs w:val="24"/>
          <w:lang w:val="en-GB"/>
        </w:rPr>
        <w:t xml:space="preserve">, S., </w:t>
      </w:r>
      <w:proofErr w:type="spellStart"/>
      <w:r w:rsidRPr="0069154D">
        <w:rPr>
          <w:rFonts w:ascii="Times New Roman" w:eastAsia="Times New Roman" w:hAnsi="Times New Roman" w:cs="Times New Roman"/>
          <w:color w:val="000000" w:themeColor="text1"/>
          <w:sz w:val="24"/>
          <w:szCs w:val="24"/>
          <w:lang w:val="en-GB"/>
        </w:rPr>
        <w:t>Dubovych</w:t>
      </w:r>
      <w:proofErr w:type="spellEnd"/>
      <w:r w:rsidRPr="0069154D">
        <w:rPr>
          <w:rFonts w:ascii="Times New Roman" w:eastAsia="Times New Roman" w:hAnsi="Times New Roman" w:cs="Times New Roman"/>
          <w:color w:val="000000" w:themeColor="text1"/>
          <w:sz w:val="24"/>
          <w:szCs w:val="24"/>
          <w:lang w:val="en-GB"/>
        </w:rPr>
        <w:t xml:space="preserve">, O. and </w:t>
      </w:r>
      <w:proofErr w:type="spellStart"/>
      <w:r w:rsidRPr="0069154D">
        <w:rPr>
          <w:rFonts w:ascii="Times New Roman" w:eastAsia="Times New Roman" w:hAnsi="Times New Roman" w:cs="Times New Roman"/>
          <w:color w:val="000000" w:themeColor="text1"/>
          <w:sz w:val="24"/>
          <w:szCs w:val="24"/>
          <w:lang w:val="en-GB"/>
        </w:rPr>
        <w:t>Velychko</w:t>
      </w:r>
      <w:proofErr w:type="spellEnd"/>
      <w:r w:rsidRPr="0069154D">
        <w:rPr>
          <w:rFonts w:ascii="Times New Roman" w:eastAsia="Times New Roman" w:hAnsi="Times New Roman" w:cs="Times New Roman"/>
          <w:color w:val="000000" w:themeColor="text1"/>
          <w:sz w:val="24"/>
          <w:szCs w:val="24"/>
          <w:lang w:val="en-GB"/>
        </w:rPr>
        <w:t xml:space="preserve">, V., (2019). Conceptual basis of </w:t>
      </w:r>
      <w:r w:rsidR="00FF2E10" w:rsidRPr="0069154D">
        <w:rPr>
          <w:rFonts w:ascii="Times New Roman" w:eastAsia="Times New Roman" w:hAnsi="Times New Roman" w:cs="Times New Roman"/>
          <w:color w:val="000000" w:themeColor="text1"/>
          <w:sz w:val="24"/>
          <w:szCs w:val="24"/>
          <w:lang w:val="en-GB"/>
        </w:rPr>
        <w:t>fiscal management</w:t>
      </w:r>
      <w:r w:rsidRPr="0069154D">
        <w:rPr>
          <w:rFonts w:ascii="Times New Roman" w:eastAsia="Times New Roman" w:hAnsi="Times New Roman" w:cs="Times New Roman"/>
          <w:color w:val="000000" w:themeColor="text1"/>
          <w:sz w:val="24"/>
          <w:szCs w:val="24"/>
          <w:lang w:val="en-GB"/>
        </w:rPr>
        <w:t xml:space="preserve"> of liquidity and solvency of enterprise.</w:t>
      </w:r>
    </w:p>
    <w:p w14:paraId="1AC1C4EB"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Kontuš</w:t>
      </w:r>
      <w:proofErr w:type="spellEnd"/>
      <w:r w:rsidRPr="0069154D">
        <w:rPr>
          <w:rFonts w:ascii="Times New Roman" w:eastAsia="Times New Roman" w:hAnsi="Times New Roman" w:cs="Times New Roman"/>
          <w:color w:val="000000" w:themeColor="text1"/>
          <w:sz w:val="24"/>
          <w:szCs w:val="24"/>
          <w:lang w:val="en-GB"/>
        </w:rPr>
        <w:t xml:space="preserve">, E. and </w:t>
      </w:r>
      <w:proofErr w:type="spellStart"/>
      <w:r w:rsidRPr="0069154D">
        <w:rPr>
          <w:rFonts w:ascii="Times New Roman" w:eastAsia="Times New Roman" w:hAnsi="Times New Roman" w:cs="Times New Roman"/>
          <w:color w:val="000000" w:themeColor="text1"/>
          <w:sz w:val="24"/>
          <w:szCs w:val="24"/>
          <w:lang w:val="en-GB"/>
        </w:rPr>
        <w:t>Mihanović</w:t>
      </w:r>
      <w:proofErr w:type="spellEnd"/>
      <w:r w:rsidRPr="0069154D">
        <w:rPr>
          <w:rFonts w:ascii="Times New Roman" w:eastAsia="Times New Roman" w:hAnsi="Times New Roman" w:cs="Times New Roman"/>
          <w:color w:val="000000" w:themeColor="text1"/>
          <w:sz w:val="24"/>
          <w:szCs w:val="24"/>
          <w:lang w:val="en-GB"/>
        </w:rPr>
        <w:t xml:space="preserve">, D., (2019). Management of liquidity and liquid assets in small and medium-sized enterprises. </w:t>
      </w:r>
      <w:r w:rsidRPr="0069154D">
        <w:rPr>
          <w:rFonts w:ascii="Times New Roman" w:eastAsia="Times New Roman" w:hAnsi="Times New Roman" w:cs="Times New Roman"/>
          <w:i/>
          <w:color w:val="000000" w:themeColor="text1"/>
          <w:sz w:val="24"/>
          <w:szCs w:val="24"/>
          <w:lang w:val="en-GB"/>
        </w:rPr>
        <w:t>Economic research-</w:t>
      </w:r>
      <w:proofErr w:type="spellStart"/>
      <w:r w:rsidRPr="0069154D">
        <w:rPr>
          <w:rFonts w:ascii="Times New Roman" w:eastAsia="Times New Roman" w:hAnsi="Times New Roman" w:cs="Times New Roman"/>
          <w:i/>
          <w:color w:val="000000" w:themeColor="text1"/>
          <w:sz w:val="24"/>
          <w:szCs w:val="24"/>
          <w:lang w:val="en-GB"/>
        </w:rPr>
        <w:t>Ekonomska</w:t>
      </w:r>
      <w:proofErr w:type="spellEnd"/>
      <w:r w:rsidRPr="0069154D">
        <w:rPr>
          <w:rFonts w:ascii="Times New Roman" w:eastAsia="Times New Roman" w:hAnsi="Times New Roman" w:cs="Times New Roman"/>
          <w:i/>
          <w:color w:val="000000" w:themeColor="text1"/>
          <w:sz w:val="24"/>
          <w:szCs w:val="24"/>
          <w:lang w:val="en-GB"/>
        </w:rPr>
        <w:t xml:space="preserve"> </w:t>
      </w:r>
      <w:proofErr w:type="spellStart"/>
      <w:r w:rsidRPr="0069154D">
        <w:rPr>
          <w:rFonts w:ascii="Times New Roman" w:eastAsia="Times New Roman" w:hAnsi="Times New Roman" w:cs="Times New Roman"/>
          <w:i/>
          <w:color w:val="000000" w:themeColor="text1"/>
          <w:sz w:val="24"/>
          <w:szCs w:val="24"/>
          <w:lang w:val="en-GB"/>
        </w:rPr>
        <w:t>istraživanja</w:t>
      </w:r>
      <w:proofErr w:type="spellEnd"/>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32</w:t>
      </w:r>
      <w:r w:rsidRPr="0069154D">
        <w:rPr>
          <w:rFonts w:ascii="Times New Roman" w:eastAsia="Times New Roman" w:hAnsi="Times New Roman" w:cs="Times New Roman"/>
          <w:color w:val="000000" w:themeColor="text1"/>
          <w:sz w:val="24"/>
          <w:szCs w:val="24"/>
          <w:lang w:val="en-GB"/>
        </w:rPr>
        <w:t>(1), pp.3247-3265.</w:t>
      </w:r>
    </w:p>
    <w:p w14:paraId="16AC3062"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Krajewski, L.J. and Malhotra, M.K., (2022). </w:t>
      </w:r>
      <w:r w:rsidRPr="0069154D">
        <w:rPr>
          <w:rFonts w:ascii="Times New Roman" w:eastAsia="Times New Roman" w:hAnsi="Times New Roman" w:cs="Times New Roman"/>
          <w:i/>
          <w:color w:val="000000" w:themeColor="text1"/>
          <w:sz w:val="24"/>
          <w:szCs w:val="24"/>
          <w:lang w:val="en-GB"/>
        </w:rPr>
        <w:t>Operations management: Processes and supply chains</w:t>
      </w:r>
      <w:r w:rsidRPr="0069154D">
        <w:rPr>
          <w:rFonts w:ascii="Times New Roman" w:eastAsia="Times New Roman" w:hAnsi="Times New Roman" w:cs="Times New Roman"/>
          <w:color w:val="000000" w:themeColor="text1"/>
          <w:sz w:val="24"/>
          <w:szCs w:val="24"/>
          <w:lang w:val="en-GB"/>
        </w:rPr>
        <w:t>. Pearson.</w:t>
      </w:r>
    </w:p>
    <w:p w14:paraId="66C8DE3D"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Leung, F.F., Gu, F.F. and Palmatier, R.W., (2022). Online influencer marketing. </w:t>
      </w:r>
      <w:r w:rsidRPr="0069154D">
        <w:rPr>
          <w:rFonts w:ascii="Times New Roman" w:eastAsia="Times New Roman" w:hAnsi="Times New Roman" w:cs="Times New Roman"/>
          <w:i/>
          <w:color w:val="000000" w:themeColor="text1"/>
          <w:sz w:val="24"/>
          <w:szCs w:val="24"/>
          <w:lang w:val="en-GB"/>
        </w:rPr>
        <w:t>Journal of the Academy of Marketing Science</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50</w:t>
      </w:r>
      <w:r w:rsidRPr="0069154D">
        <w:rPr>
          <w:rFonts w:ascii="Times New Roman" w:eastAsia="Times New Roman" w:hAnsi="Times New Roman" w:cs="Times New Roman"/>
          <w:color w:val="000000" w:themeColor="text1"/>
          <w:sz w:val="24"/>
          <w:szCs w:val="24"/>
          <w:lang w:val="en-GB"/>
        </w:rPr>
        <w:t>(2), pp.226-251.</w:t>
      </w:r>
    </w:p>
    <w:p w14:paraId="4302C4AB"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Unwto.org. (2024). </w:t>
      </w:r>
      <w:r w:rsidRPr="0069154D">
        <w:rPr>
          <w:rFonts w:ascii="Times New Roman" w:eastAsia="Times New Roman" w:hAnsi="Times New Roman" w:cs="Times New Roman"/>
          <w:i/>
          <w:color w:val="000000" w:themeColor="text1"/>
          <w:sz w:val="24"/>
          <w:szCs w:val="24"/>
          <w:lang w:val="en-GB"/>
        </w:rPr>
        <w:t>Impact assessment of the COVID-19 outbreak on international tourism.</w:t>
      </w:r>
      <w:r w:rsidRPr="0069154D">
        <w:rPr>
          <w:rFonts w:ascii="Times New Roman" w:eastAsia="Times New Roman" w:hAnsi="Times New Roman" w:cs="Times New Roman"/>
          <w:color w:val="000000" w:themeColor="text1"/>
          <w:sz w:val="24"/>
          <w:szCs w:val="24"/>
          <w:lang w:val="en-GB"/>
        </w:rPr>
        <w:t xml:space="preserve"> Available at: https://www.unwto.org/impact-assessment-of-the-covid-19-outbreak-on-international-tourism [Accessed on: 15.05.2024]</w:t>
      </w:r>
    </w:p>
    <w:p w14:paraId="5C3FAD49"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69154D">
        <w:rPr>
          <w:rFonts w:ascii="Times New Roman" w:eastAsia="Times New Roman" w:hAnsi="Times New Roman" w:cs="Times New Roman"/>
          <w:color w:val="000000" w:themeColor="text1"/>
          <w:sz w:val="24"/>
          <w:szCs w:val="24"/>
          <w:lang w:val="en-GB"/>
        </w:rPr>
        <w:t>Vetráková</w:t>
      </w:r>
      <w:proofErr w:type="spellEnd"/>
      <w:r w:rsidRPr="0069154D">
        <w:rPr>
          <w:rFonts w:ascii="Times New Roman" w:eastAsia="Times New Roman" w:hAnsi="Times New Roman" w:cs="Times New Roman"/>
          <w:color w:val="000000" w:themeColor="text1"/>
          <w:sz w:val="24"/>
          <w:szCs w:val="24"/>
          <w:lang w:val="en-GB"/>
        </w:rPr>
        <w:t xml:space="preserve">, M., </w:t>
      </w:r>
      <w:proofErr w:type="spellStart"/>
      <w:r w:rsidRPr="0069154D">
        <w:rPr>
          <w:rFonts w:ascii="Times New Roman" w:eastAsia="Times New Roman" w:hAnsi="Times New Roman" w:cs="Times New Roman"/>
          <w:color w:val="000000" w:themeColor="text1"/>
          <w:sz w:val="24"/>
          <w:szCs w:val="24"/>
          <w:lang w:val="en-GB"/>
        </w:rPr>
        <w:t>Šimočková</w:t>
      </w:r>
      <w:proofErr w:type="spellEnd"/>
      <w:r w:rsidRPr="0069154D">
        <w:rPr>
          <w:rFonts w:ascii="Times New Roman" w:eastAsia="Times New Roman" w:hAnsi="Times New Roman" w:cs="Times New Roman"/>
          <w:color w:val="000000" w:themeColor="text1"/>
          <w:sz w:val="24"/>
          <w:szCs w:val="24"/>
          <w:lang w:val="en-GB"/>
        </w:rPr>
        <w:t xml:space="preserve">, I. and </w:t>
      </w:r>
      <w:proofErr w:type="spellStart"/>
      <w:r w:rsidRPr="0069154D">
        <w:rPr>
          <w:rFonts w:ascii="Times New Roman" w:eastAsia="Times New Roman" w:hAnsi="Times New Roman" w:cs="Times New Roman"/>
          <w:color w:val="000000" w:themeColor="text1"/>
          <w:sz w:val="24"/>
          <w:szCs w:val="24"/>
          <w:lang w:val="en-GB"/>
        </w:rPr>
        <w:t>Pompurová</w:t>
      </w:r>
      <w:proofErr w:type="spellEnd"/>
      <w:r w:rsidRPr="0069154D">
        <w:rPr>
          <w:rFonts w:ascii="Times New Roman" w:eastAsia="Times New Roman" w:hAnsi="Times New Roman" w:cs="Times New Roman"/>
          <w:color w:val="000000" w:themeColor="text1"/>
          <w:sz w:val="24"/>
          <w:szCs w:val="24"/>
          <w:lang w:val="en-GB"/>
        </w:rPr>
        <w:t xml:space="preserve">, K., (2019). Age and educational diversification of hotel employees and its impact on turnover. </w:t>
      </w:r>
      <w:r w:rsidRPr="0069154D">
        <w:rPr>
          <w:rFonts w:ascii="Times New Roman" w:eastAsia="Times New Roman" w:hAnsi="Times New Roman" w:cs="Times New Roman"/>
          <w:i/>
          <w:color w:val="000000" w:themeColor="text1"/>
          <w:sz w:val="24"/>
          <w:szCs w:val="24"/>
          <w:lang w:val="en-GB"/>
        </w:rPr>
        <w:t>Sustainability</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11</w:t>
      </w:r>
      <w:r w:rsidRPr="0069154D">
        <w:rPr>
          <w:rFonts w:ascii="Times New Roman" w:eastAsia="Times New Roman" w:hAnsi="Times New Roman" w:cs="Times New Roman"/>
          <w:color w:val="000000" w:themeColor="text1"/>
          <w:sz w:val="24"/>
          <w:szCs w:val="24"/>
          <w:lang w:val="en-GB"/>
        </w:rPr>
        <w:t>(19), p.5434.</w:t>
      </w:r>
    </w:p>
    <w:p w14:paraId="11E7A935" w14:textId="77777777" w:rsidR="008F2E8E" w:rsidRPr="0069154D" w:rsidRDefault="008F2E8E" w:rsidP="00874F28">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69154D">
        <w:rPr>
          <w:rFonts w:ascii="Times New Roman" w:eastAsia="Times New Roman" w:hAnsi="Times New Roman" w:cs="Times New Roman"/>
          <w:color w:val="000000" w:themeColor="text1"/>
          <w:sz w:val="24"/>
          <w:szCs w:val="24"/>
          <w:lang w:val="en-GB"/>
        </w:rPr>
        <w:t xml:space="preserve">Ye, F., Doerr, C., Wang, H. and Bäck, T., (2022). Automated configuration of genetic algorithms by tuning for anytime performance. </w:t>
      </w:r>
      <w:r w:rsidRPr="0069154D">
        <w:rPr>
          <w:rFonts w:ascii="Times New Roman" w:eastAsia="Times New Roman" w:hAnsi="Times New Roman" w:cs="Times New Roman"/>
          <w:i/>
          <w:color w:val="000000" w:themeColor="text1"/>
          <w:sz w:val="24"/>
          <w:szCs w:val="24"/>
          <w:lang w:val="en-GB"/>
        </w:rPr>
        <w:t>IEEE Transactions on Evolutionary Computation</w:t>
      </w:r>
      <w:r w:rsidRPr="0069154D">
        <w:rPr>
          <w:rFonts w:ascii="Times New Roman" w:eastAsia="Times New Roman" w:hAnsi="Times New Roman" w:cs="Times New Roman"/>
          <w:color w:val="000000" w:themeColor="text1"/>
          <w:sz w:val="24"/>
          <w:szCs w:val="24"/>
          <w:lang w:val="en-GB"/>
        </w:rPr>
        <w:t xml:space="preserve">, </w:t>
      </w:r>
      <w:r w:rsidRPr="0069154D">
        <w:rPr>
          <w:rFonts w:ascii="Times New Roman" w:eastAsia="Times New Roman" w:hAnsi="Times New Roman" w:cs="Times New Roman"/>
          <w:i/>
          <w:color w:val="000000" w:themeColor="text1"/>
          <w:sz w:val="24"/>
          <w:szCs w:val="24"/>
          <w:lang w:val="en-GB"/>
        </w:rPr>
        <w:t>26</w:t>
      </w:r>
      <w:r w:rsidRPr="0069154D">
        <w:rPr>
          <w:rFonts w:ascii="Times New Roman" w:eastAsia="Times New Roman" w:hAnsi="Times New Roman" w:cs="Times New Roman"/>
          <w:color w:val="000000" w:themeColor="text1"/>
          <w:sz w:val="24"/>
          <w:szCs w:val="24"/>
          <w:lang w:val="en-GB"/>
        </w:rPr>
        <w:t>(6), pp.1526-1538.</w:t>
      </w:r>
    </w:p>
    <w:p w14:paraId="7F530801" w14:textId="77777777" w:rsidR="00B318BA" w:rsidRPr="0069154D" w:rsidRDefault="00B318BA" w:rsidP="00874F28">
      <w:pPr>
        <w:pStyle w:val="Normal1"/>
        <w:spacing w:line="360" w:lineRule="auto"/>
        <w:jc w:val="both"/>
        <w:rPr>
          <w:rFonts w:ascii="Times New Roman" w:eastAsia="Times New Roman" w:hAnsi="Times New Roman" w:cs="Times New Roman"/>
          <w:color w:val="000000" w:themeColor="text1"/>
          <w:sz w:val="24"/>
          <w:szCs w:val="24"/>
          <w:lang w:val="en-GB"/>
        </w:rPr>
      </w:pPr>
    </w:p>
    <w:sectPr w:rsidR="00B318BA" w:rsidRPr="0069154D" w:rsidSect="006711D3">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42640" w14:textId="77777777" w:rsidR="00C1654B" w:rsidRPr="003279EA" w:rsidRDefault="00C1654B" w:rsidP="006711D3">
      <w:pPr>
        <w:spacing w:line="240" w:lineRule="auto"/>
      </w:pPr>
      <w:r w:rsidRPr="003279EA">
        <w:separator/>
      </w:r>
    </w:p>
  </w:endnote>
  <w:endnote w:type="continuationSeparator" w:id="0">
    <w:p w14:paraId="05352315" w14:textId="77777777" w:rsidR="00C1654B" w:rsidRPr="003279EA" w:rsidRDefault="00C1654B" w:rsidP="006711D3">
      <w:pPr>
        <w:spacing w:line="240" w:lineRule="auto"/>
      </w:pPr>
      <w:r w:rsidRPr="003279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79093"/>
      <w:docPartObj>
        <w:docPartGallery w:val="Page Numbers (Bottom of Page)"/>
        <w:docPartUnique/>
      </w:docPartObj>
    </w:sdtPr>
    <w:sdtEndPr/>
    <w:sdtContent>
      <w:p w14:paraId="0BEE6263" w14:textId="77777777" w:rsidR="006711D3" w:rsidRPr="003279EA" w:rsidRDefault="00104CC9">
        <w:pPr>
          <w:pStyle w:val="Footer"/>
          <w:jc w:val="right"/>
        </w:pPr>
        <w:r w:rsidRPr="003279EA">
          <w:fldChar w:fldCharType="begin"/>
        </w:r>
        <w:r w:rsidRPr="003279EA">
          <w:instrText xml:space="preserve"> PAGE   \* MERGEFORMAT </w:instrText>
        </w:r>
        <w:r w:rsidRPr="003279EA">
          <w:fldChar w:fldCharType="separate"/>
        </w:r>
        <w:r w:rsidRPr="003279EA">
          <w:t>0</w:t>
        </w:r>
        <w:r w:rsidRPr="003279EA">
          <w:fldChar w:fldCharType="end"/>
        </w:r>
      </w:p>
    </w:sdtContent>
  </w:sdt>
  <w:p w14:paraId="5341149B" w14:textId="77777777" w:rsidR="006711D3" w:rsidRPr="003279EA" w:rsidRDefault="00671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76CC6" w14:textId="77777777" w:rsidR="00C1654B" w:rsidRPr="003279EA" w:rsidRDefault="00C1654B" w:rsidP="006711D3">
      <w:pPr>
        <w:spacing w:line="240" w:lineRule="auto"/>
      </w:pPr>
      <w:r w:rsidRPr="003279EA">
        <w:separator/>
      </w:r>
    </w:p>
  </w:footnote>
  <w:footnote w:type="continuationSeparator" w:id="0">
    <w:p w14:paraId="41774DE7" w14:textId="77777777" w:rsidR="00C1654B" w:rsidRPr="003279EA" w:rsidRDefault="00C1654B" w:rsidP="006711D3">
      <w:pPr>
        <w:spacing w:line="240" w:lineRule="auto"/>
      </w:pPr>
      <w:r w:rsidRPr="003279E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8BA"/>
    <w:rsid w:val="000579C3"/>
    <w:rsid w:val="00104CC9"/>
    <w:rsid w:val="001D665D"/>
    <w:rsid w:val="00272E87"/>
    <w:rsid w:val="002C660E"/>
    <w:rsid w:val="002F0D36"/>
    <w:rsid w:val="003279EA"/>
    <w:rsid w:val="004D6AEF"/>
    <w:rsid w:val="00577CDE"/>
    <w:rsid w:val="0058071B"/>
    <w:rsid w:val="00635763"/>
    <w:rsid w:val="00663566"/>
    <w:rsid w:val="00670C4D"/>
    <w:rsid w:val="006711D3"/>
    <w:rsid w:val="0069154D"/>
    <w:rsid w:val="007372A3"/>
    <w:rsid w:val="00745368"/>
    <w:rsid w:val="007C4B62"/>
    <w:rsid w:val="00802467"/>
    <w:rsid w:val="008424CA"/>
    <w:rsid w:val="0086618A"/>
    <w:rsid w:val="00874F28"/>
    <w:rsid w:val="008C3EBF"/>
    <w:rsid w:val="008F2E8E"/>
    <w:rsid w:val="00921B67"/>
    <w:rsid w:val="00994B02"/>
    <w:rsid w:val="009A2F19"/>
    <w:rsid w:val="00A50CCF"/>
    <w:rsid w:val="00AA7FFC"/>
    <w:rsid w:val="00B00D55"/>
    <w:rsid w:val="00B17AD0"/>
    <w:rsid w:val="00B26A8D"/>
    <w:rsid w:val="00B318BA"/>
    <w:rsid w:val="00BA3A7B"/>
    <w:rsid w:val="00C1654B"/>
    <w:rsid w:val="00C5398B"/>
    <w:rsid w:val="00CA2AC7"/>
    <w:rsid w:val="00DA3141"/>
    <w:rsid w:val="00E21D6B"/>
    <w:rsid w:val="00EC68BF"/>
    <w:rsid w:val="00ED7CE5"/>
    <w:rsid w:val="00FF2E10"/>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FE38E4"/>
  <w15:docId w15:val="{CF929DD6-2329-418E-A983-022B9A032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0579C3"/>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B318BA"/>
    <w:pPr>
      <w:keepNext/>
      <w:keepLines/>
      <w:spacing w:before="360" w:after="120"/>
      <w:outlineLvl w:val="1"/>
    </w:pPr>
    <w:rPr>
      <w:sz w:val="32"/>
      <w:szCs w:val="32"/>
    </w:rPr>
  </w:style>
  <w:style w:type="paragraph" w:styleId="Heading3">
    <w:name w:val="heading 3"/>
    <w:basedOn w:val="Normal1"/>
    <w:next w:val="Normal1"/>
    <w:rsid w:val="00B318BA"/>
    <w:pPr>
      <w:keepNext/>
      <w:keepLines/>
      <w:spacing w:before="320" w:after="80"/>
      <w:outlineLvl w:val="2"/>
    </w:pPr>
    <w:rPr>
      <w:color w:val="434343"/>
      <w:sz w:val="28"/>
      <w:szCs w:val="28"/>
    </w:rPr>
  </w:style>
  <w:style w:type="paragraph" w:styleId="Heading4">
    <w:name w:val="heading 4"/>
    <w:basedOn w:val="Normal1"/>
    <w:next w:val="Normal1"/>
    <w:rsid w:val="00B318BA"/>
    <w:pPr>
      <w:keepNext/>
      <w:keepLines/>
      <w:spacing w:before="280" w:after="80"/>
      <w:outlineLvl w:val="3"/>
    </w:pPr>
    <w:rPr>
      <w:color w:val="666666"/>
      <w:sz w:val="24"/>
      <w:szCs w:val="24"/>
    </w:rPr>
  </w:style>
  <w:style w:type="paragraph" w:styleId="Heading5">
    <w:name w:val="heading 5"/>
    <w:basedOn w:val="Normal1"/>
    <w:next w:val="Normal1"/>
    <w:rsid w:val="00B318BA"/>
    <w:pPr>
      <w:keepNext/>
      <w:keepLines/>
      <w:spacing w:before="240" w:after="80"/>
      <w:outlineLvl w:val="4"/>
    </w:pPr>
    <w:rPr>
      <w:color w:val="666666"/>
    </w:rPr>
  </w:style>
  <w:style w:type="paragraph" w:styleId="Heading6">
    <w:name w:val="heading 6"/>
    <w:basedOn w:val="Normal1"/>
    <w:next w:val="Normal1"/>
    <w:rsid w:val="00B318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318BA"/>
  </w:style>
  <w:style w:type="paragraph" w:styleId="Title">
    <w:name w:val="Title"/>
    <w:basedOn w:val="Normal1"/>
    <w:next w:val="Normal1"/>
    <w:rsid w:val="00B318BA"/>
    <w:pPr>
      <w:keepNext/>
      <w:keepLines/>
      <w:spacing w:after="60"/>
    </w:pPr>
    <w:rPr>
      <w:sz w:val="52"/>
      <w:szCs w:val="52"/>
    </w:rPr>
  </w:style>
  <w:style w:type="paragraph" w:styleId="Subtitle">
    <w:name w:val="Subtitle"/>
    <w:basedOn w:val="Normal1"/>
    <w:next w:val="Normal1"/>
    <w:rsid w:val="00B318BA"/>
    <w:pPr>
      <w:keepNext/>
      <w:keepLines/>
      <w:spacing w:after="320"/>
    </w:pPr>
    <w:rPr>
      <w:color w:val="666666"/>
      <w:sz w:val="30"/>
      <w:szCs w:val="30"/>
    </w:rPr>
  </w:style>
  <w:style w:type="table" w:customStyle="1" w:styleId="a">
    <w:basedOn w:val="TableNormal"/>
    <w:rsid w:val="00B318B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F2E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2E8E"/>
    <w:rPr>
      <w:rFonts w:ascii="Tahoma" w:hAnsi="Tahoma" w:cs="Tahoma"/>
      <w:sz w:val="16"/>
      <w:szCs w:val="16"/>
    </w:rPr>
  </w:style>
  <w:style w:type="paragraph" w:styleId="TOCHeading">
    <w:name w:val="TOC Heading"/>
    <w:basedOn w:val="Heading1"/>
    <w:next w:val="Normal"/>
    <w:uiPriority w:val="39"/>
    <w:semiHidden/>
    <w:unhideWhenUsed/>
    <w:qFormat/>
    <w:rsid w:val="000579C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0579C3"/>
    <w:pPr>
      <w:spacing w:after="100"/>
    </w:pPr>
  </w:style>
  <w:style w:type="character" w:styleId="Hyperlink">
    <w:name w:val="Hyperlink"/>
    <w:basedOn w:val="DefaultParagraphFont"/>
    <w:uiPriority w:val="99"/>
    <w:unhideWhenUsed/>
    <w:rsid w:val="000579C3"/>
    <w:rPr>
      <w:color w:val="0000FF" w:themeColor="hyperlink"/>
      <w:u w:val="single"/>
    </w:rPr>
  </w:style>
  <w:style w:type="paragraph" w:styleId="Header">
    <w:name w:val="header"/>
    <w:basedOn w:val="Normal"/>
    <w:link w:val="HeaderChar"/>
    <w:uiPriority w:val="99"/>
    <w:unhideWhenUsed/>
    <w:rsid w:val="006711D3"/>
    <w:pPr>
      <w:tabs>
        <w:tab w:val="center" w:pos="4680"/>
        <w:tab w:val="right" w:pos="9360"/>
      </w:tabs>
      <w:spacing w:line="240" w:lineRule="auto"/>
    </w:pPr>
  </w:style>
  <w:style w:type="character" w:customStyle="1" w:styleId="HeaderChar">
    <w:name w:val="Header Char"/>
    <w:basedOn w:val="DefaultParagraphFont"/>
    <w:link w:val="Header"/>
    <w:uiPriority w:val="99"/>
    <w:rsid w:val="006711D3"/>
  </w:style>
  <w:style w:type="paragraph" w:styleId="Footer">
    <w:name w:val="footer"/>
    <w:basedOn w:val="Normal"/>
    <w:link w:val="FooterChar"/>
    <w:uiPriority w:val="99"/>
    <w:unhideWhenUsed/>
    <w:rsid w:val="006711D3"/>
    <w:pPr>
      <w:tabs>
        <w:tab w:val="center" w:pos="4680"/>
        <w:tab w:val="right" w:pos="9360"/>
      </w:tabs>
      <w:spacing w:line="240" w:lineRule="auto"/>
    </w:pPr>
  </w:style>
  <w:style w:type="character" w:customStyle="1" w:styleId="FooterChar">
    <w:name w:val="Footer Char"/>
    <w:basedOn w:val="DefaultParagraphFont"/>
    <w:link w:val="Footer"/>
    <w:uiPriority w:val="99"/>
    <w:rsid w:val="00671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B78052-45D6-44B8-990A-7B6DF63841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2410</Words>
  <Characters>13739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Julian gjoka</cp:lastModifiedBy>
  <cp:revision>2</cp:revision>
  <dcterms:created xsi:type="dcterms:W3CDTF">2024-06-05T22:04:00Z</dcterms:created>
  <dcterms:modified xsi:type="dcterms:W3CDTF">2024-06-05T22:04:00Z</dcterms:modified>
</cp:coreProperties>
</file>