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000000" w:themeColor="text1"/>
  <w:body>
    <w:p w14:paraId="46CB7B2C" w14:textId="65589DFA" w:rsidR="00514AC0" w:rsidRDefault="003B3DC3">
      <w:r>
        <w:rPr>
          <w:noProof/>
        </w:rPr>
        <w:drawing>
          <wp:inline distT="0" distB="0" distL="0" distR="0" wp14:anchorId="71114319" wp14:editId="3E480AF8">
            <wp:extent cx="2588040" cy="1258785"/>
            <wp:effectExtent l="0" t="0" r="3175" b="0"/>
            <wp:docPr id="1" name="Picture 1" descr="UWTSD logo | Discover Dylan Thomas"/>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601748" cy="1265452"/>
                    </a:xfrm>
                    <a:prstGeom prst="rect">
                      <a:avLst/>
                    </a:prstGeom>
                    <a:noFill/>
                    <a:ln>
                      <a:noFill/>
                    </a:ln>
                  </pic:spPr>
                </pic:pic>
              </a:graphicData>
            </a:graphic>
          </wp:inline>
        </w:drawing>
      </w:r>
    </w:p>
    <w:p w14:paraId="18058055" w14:textId="77777777" w:rsidR="003B3DC3" w:rsidRDefault="003B3DC3"/>
    <w:p w14:paraId="294D5C41" w14:textId="450A1785" w:rsidR="003B3DC3" w:rsidRDefault="00EC70D6">
      <w:pPr>
        <w:rPr>
          <w:b/>
          <w:bCs/>
          <w:sz w:val="28"/>
          <w:szCs w:val="28"/>
        </w:rPr>
      </w:pPr>
      <w:r>
        <w:t>P</w:t>
      </w:r>
      <w:r w:rsidRPr="00EC70D6">
        <w:rPr>
          <w:b/>
          <w:bCs/>
          <w:sz w:val="28"/>
          <w:szCs w:val="28"/>
        </w:rPr>
        <w:t xml:space="preserve">rotecting and supporting families in health and care </w:t>
      </w:r>
    </w:p>
    <w:p w14:paraId="2CCB3AA0" w14:textId="77777777" w:rsidR="00EC70D6" w:rsidRDefault="00EC70D6">
      <w:pPr>
        <w:rPr>
          <w:b/>
          <w:bCs/>
          <w:sz w:val="28"/>
          <w:szCs w:val="28"/>
        </w:rPr>
      </w:pPr>
    </w:p>
    <w:p w14:paraId="677B469A" w14:textId="245BA734" w:rsidR="00EC70D6" w:rsidRDefault="00EC70D6">
      <w:pPr>
        <w:rPr>
          <w:b/>
          <w:bCs/>
          <w:sz w:val="28"/>
          <w:szCs w:val="28"/>
        </w:rPr>
      </w:pPr>
      <w:r>
        <w:rPr>
          <w:b/>
          <w:bCs/>
          <w:sz w:val="28"/>
          <w:szCs w:val="28"/>
        </w:rPr>
        <w:t xml:space="preserve">Student Name: Gnahore Badi Charlotte Legre </w:t>
      </w:r>
    </w:p>
    <w:p w14:paraId="7BD8BE39" w14:textId="77777777" w:rsidR="008373FD" w:rsidRDefault="008373FD">
      <w:pPr>
        <w:rPr>
          <w:b/>
          <w:bCs/>
          <w:sz w:val="28"/>
          <w:szCs w:val="28"/>
        </w:rPr>
      </w:pPr>
    </w:p>
    <w:p w14:paraId="4CA13FE3" w14:textId="100ABF65" w:rsidR="00EC70D6" w:rsidRDefault="00EC70D6">
      <w:pPr>
        <w:rPr>
          <w:b/>
          <w:bCs/>
          <w:sz w:val="28"/>
          <w:szCs w:val="28"/>
        </w:rPr>
      </w:pPr>
      <w:r>
        <w:rPr>
          <w:b/>
          <w:bCs/>
          <w:sz w:val="28"/>
          <w:szCs w:val="28"/>
        </w:rPr>
        <w:t>Student Number:2331156</w:t>
      </w:r>
    </w:p>
    <w:p w14:paraId="29DAB668" w14:textId="77777777" w:rsidR="008373FD" w:rsidRDefault="008373FD">
      <w:pPr>
        <w:rPr>
          <w:b/>
          <w:bCs/>
          <w:sz w:val="28"/>
          <w:szCs w:val="28"/>
        </w:rPr>
      </w:pPr>
    </w:p>
    <w:p w14:paraId="21079A08" w14:textId="62B56803" w:rsidR="00EC70D6" w:rsidRDefault="00EC70D6">
      <w:pPr>
        <w:rPr>
          <w:b/>
          <w:bCs/>
          <w:sz w:val="28"/>
          <w:szCs w:val="28"/>
        </w:rPr>
      </w:pPr>
      <w:r>
        <w:rPr>
          <w:b/>
          <w:bCs/>
          <w:sz w:val="28"/>
          <w:szCs w:val="28"/>
        </w:rPr>
        <w:t xml:space="preserve">Lecture Name: </w:t>
      </w:r>
      <w:r w:rsidR="00082766">
        <w:rPr>
          <w:b/>
          <w:bCs/>
          <w:sz w:val="28"/>
          <w:szCs w:val="28"/>
        </w:rPr>
        <w:t xml:space="preserve">Amanda Jones </w:t>
      </w:r>
    </w:p>
    <w:p w14:paraId="573364D5" w14:textId="77777777" w:rsidR="00EC70D6" w:rsidRDefault="00EC70D6">
      <w:pPr>
        <w:rPr>
          <w:b/>
          <w:bCs/>
          <w:sz w:val="28"/>
          <w:szCs w:val="28"/>
        </w:rPr>
      </w:pPr>
    </w:p>
    <w:p w14:paraId="25EF120F" w14:textId="77777777" w:rsidR="00EC70D6" w:rsidRDefault="00EC70D6">
      <w:pPr>
        <w:rPr>
          <w:b/>
          <w:bCs/>
          <w:sz w:val="28"/>
          <w:szCs w:val="28"/>
        </w:rPr>
      </w:pPr>
    </w:p>
    <w:p w14:paraId="6001F0D4" w14:textId="77777777" w:rsidR="00EC70D6" w:rsidRDefault="00EC70D6">
      <w:pPr>
        <w:rPr>
          <w:b/>
          <w:bCs/>
          <w:sz w:val="28"/>
          <w:szCs w:val="28"/>
        </w:rPr>
      </w:pPr>
    </w:p>
    <w:p w14:paraId="07FBE550" w14:textId="62B5527C" w:rsidR="00EC70D6" w:rsidRDefault="00EC70D6">
      <w:pPr>
        <w:rPr>
          <w:b/>
          <w:bCs/>
          <w:sz w:val="28"/>
          <w:szCs w:val="28"/>
        </w:rPr>
      </w:pPr>
      <w:r>
        <w:rPr>
          <w:b/>
          <w:bCs/>
          <w:sz w:val="28"/>
          <w:szCs w:val="28"/>
        </w:rPr>
        <w:t xml:space="preserve"> Table of contents</w:t>
      </w:r>
    </w:p>
    <w:p w14:paraId="308C77D2" w14:textId="77777777" w:rsidR="00EC70D6" w:rsidRDefault="00EC70D6">
      <w:pPr>
        <w:rPr>
          <w:b/>
          <w:bCs/>
          <w:sz w:val="28"/>
          <w:szCs w:val="28"/>
        </w:rPr>
      </w:pPr>
    </w:p>
    <w:p w14:paraId="28BE4533" w14:textId="0BFDEAD8" w:rsidR="00EC70D6" w:rsidRDefault="00EC70D6">
      <w:pPr>
        <w:rPr>
          <w:b/>
          <w:bCs/>
          <w:sz w:val="28"/>
          <w:szCs w:val="28"/>
        </w:rPr>
      </w:pPr>
      <w:r>
        <w:rPr>
          <w:b/>
          <w:bCs/>
          <w:sz w:val="28"/>
          <w:szCs w:val="28"/>
        </w:rPr>
        <w:t>Introduction…………</w:t>
      </w:r>
    </w:p>
    <w:p w14:paraId="61972EE0" w14:textId="77777777" w:rsidR="00EC70D6" w:rsidRDefault="00EC70D6">
      <w:pPr>
        <w:rPr>
          <w:b/>
          <w:bCs/>
          <w:sz w:val="28"/>
          <w:szCs w:val="28"/>
        </w:rPr>
      </w:pPr>
    </w:p>
    <w:p w14:paraId="6FBED2A8" w14:textId="13A48B56" w:rsidR="00EC70D6" w:rsidRDefault="00EC70D6">
      <w:pPr>
        <w:rPr>
          <w:b/>
          <w:bCs/>
          <w:sz w:val="28"/>
          <w:szCs w:val="28"/>
        </w:rPr>
      </w:pPr>
      <w:r>
        <w:rPr>
          <w:b/>
          <w:bCs/>
          <w:sz w:val="28"/>
          <w:szCs w:val="28"/>
        </w:rPr>
        <w:t>Explanation of the early help system…</w:t>
      </w:r>
    </w:p>
    <w:p w14:paraId="47D57687" w14:textId="77777777" w:rsidR="00EC70D6" w:rsidRDefault="00EC70D6">
      <w:pPr>
        <w:rPr>
          <w:b/>
          <w:bCs/>
          <w:sz w:val="28"/>
          <w:szCs w:val="28"/>
        </w:rPr>
      </w:pPr>
    </w:p>
    <w:p w14:paraId="2471142A" w14:textId="79E594D6" w:rsidR="00EC70D6" w:rsidRDefault="00EC70D6">
      <w:pPr>
        <w:rPr>
          <w:b/>
          <w:bCs/>
          <w:sz w:val="28"/>
          <w:szCs w:val="28"/>
        </w:rPr>
      </w:pPr>
      <w:r>
        <w:rPr>
          <w:b/>
          <w:bCs/>
          <w:sz w:val="28"/>
          <w:szCs w:val="28"/>
        </w:rPr>
        <w:t>Explanation of multi-agency working…</w:t>
      </w:r>
    </w:p>
    <w:p w14:paraId="766A6FB5" w14:textId="77777777" w:rsidR="00EC70D6" w:rsidRDefault="00EC70D6">
      <w:pPr>
        <w:rPr>
          <w:b/>
          <w:bCs/>
          <w:sz w:val="28"/>
          <w:szCs w:val="28"/>
        </w:rPr>
      </w:pPr>
    </w:p>
    <w:p w14:paraId="6AE4F71D" w14:textId="66866945" w:rsidR="00EC70D6" w:rsidRDefault="00EC70D6">
      <w:pPr>
        <w:rPr>
          <w:b/>
          <w:bCs/>
          <w:sz w:val="28"/>
          <w:szCs w:val="28"/>
        </w:rPr>
      </w:pPr>
      <w:r>
        <w:rPr>
          <w:b/>
          <w:bCs/>
          <w:sz w:val="28"/>
          <w:szCs w:val="28"/>
        </w:rPr>
        <w:t>Evaluation of local authority websites…</w:t>
      </w:r>
    </w:p>
    <w:p w14:paraId="2491830F" w14:textId="77777777" w:rsidR="00EC70D6" w:rsidRDefault="00EC70D6">
      <w:pPr>
        <w:rPr>
          <w:b/>
          <w:bCs/>
          <w:sz w:val="28"/>
          <w:szCs w:val="28"/>
        </w:rPr>
      </w:pPr>
    </w:p>
    <w:p w14:paraId="4BBAB490" w14:textId="47265254" w:rsidR="00EC70D6" w:rsidRDefault="00EC70D6">
      <w:pPr>
        <w:rPr>
          <w:b/>
          <w:bCs/>
          <w:sz w:val="28"/>
          <w:szCs w:val="28"/>
        </w:rPr>
      </w:pPr>
      <w:r>
        <w:rPr>
          <w:b/>
          <w:bCs/>
          <w:sz w:val="28"/>
          <w:szCs w:val="28"/>
        </w:rPr>
        <w:t>Comparative Analysis: Strengths and Weaknesses…</w:t>
      </w:r>
    </w:p>
    <w:p w14:paraId="0F33EB43" w14:textId="77777777" w:rsidR="00EC70D6" w:rsidRDefault="00EC70D6">
      <w:pPr>
        <w:rPr>
          <w:b/>
          <w:bCs/>
          <w:sz w:val="28"/>
          <w:szCs w:val="28"/>
        </w:rPr>
      </w:pPr>
    </w:p>
    <w:p w14:paraId="6A4C8047" w14:textId="769BFDF1" w:rsidR="00EC70D6" w:rsidRDefault="00EC70D6">
      <w:pPr>
        <w:rPr>
          <w:b/>
          <w:bCs/>
          <w:sz w:val="28"/>
          <w:szCs w:val="28"/>
        </w:rPr>
      </w:pPr>
      <w:r>
        <w:rPr>
          <w:b/>
          <w:bCs/>
          <w:sz w:val="28"/>
          <w:szCs w:val="28"/>
        </w:rPr>
        <w:t>Conclusion and recommendations…</w:t>
      </w:r>
    </w:p>
    <w:p w14:paraId="543B844E" w14:textId="77777777" w:rsidR="00EC70D6" w:rsidRDefault="00EC70D6">
      <w:pPr>
        <w:rPr>
          <w:b/>
          <w:bCs/>
          <w:sz w:val="28"/>
          <w:szCs w:val="28"/>
        </w:rPr>
      </w:pPr>
    </w:p>
    <w:p w14:paraId="26BC751E" w14:textId="37F804C0" w:rsidR="00EC70D6" w:rsidRDefault="008373FD">
      <w:pPr>
        <w:rPr>
          <w:b/>
          <w:bCs/>
          <w:sz w:val="28"/>
          <w:szCs w:val="28"/>
        </w:rPr>
      </w:pPr>
      <w:r>
        <w:rPr>
          <w:b/>
          <w:bCs/>
          <w:sz w:val="28"/>
          <w:szCs w:val="28"/>
        </w:rPr>
        <w:t>References…</w:t>
      </w:r>
    </w:p>
    <w:p w14:paraId="435986D9" w14:textId="77777777" w:rsidR="00EC70D6" w:rsidRDefault="00EC70D6"/>
    <w:p w14:paraId="4B82C483" w14:textId="77777777" w:rsidR="008373FD" w:rsidRDefault="008373FD"/>
    <w:p w14:paraId="2FB56BD7" w14:textId="030AAA88" w:rsidR="008A553C" w:rsidRDefault="008373FD">
      <w:pPr>
        <w:rPr>
          <w:b/>
          <w:bCs/>
          <w:sz w:val="32"/>
          <w:szCs w:val="32"/>
        </w:rPr>
      </w:pPr>
      <w:r w:rsidRPr="008A553C">
        <w:rPr>
          <w:b/>
          <w:bCs/>
          <w:sz w:val="32"/>
          <w:szCs w:val="32"/>
        </w:rPr>
        <w:t xml:space="preserve">Introduction </w:t>
      </w:r>
    </w:p>
    <w:p w14:paraId="6538A913" w14:textId="2C19CE3B" w:rsidR="008A553C" w:rsidRPr="00F279A7" w:rsidRDefault="008A553C">
      <w:pPr>
        <w:rPr>
          <w:sz w:val="28"/>
          <w:szCs w:val="28"/>
        </w:rPr>
      </w:pPr>
      <w:r w:rsidRPr="00F279A7">
        <w:rPr>
          <w:sz w:val="28"/>
          <w:szCs w:val="28"/>
        </w:rPr>
        <w:t xml:space="preserve">Early help stands as a fundamental and proactive component of the united kingdom’s approach to safeguarding children and supporting family well-being. Defined simply as providing support as soon as a difficulty or concern emerges, it applies at every stage of a child’s life-from pregnancy and the Early foundation years through to adolescence and the transition into adulthood. The core principle driving this approach is prevention: by identifying needs and </w:t>
      </w:r>
      <w:r w:rsidR="00710A76" w:rsidRPr="00F279A7">
        <w:rPr>
          <w:sz w:val="28"/>
          <w:szCs w:val="28"/>
        </w:rPr>
        <w:lastRenderedPageBreak/>
        <w:t>helping</w:t>
      </w:r>
      <w:r w:rsidRPr="00F279A7">
        <w:rPr>
          <w:sz w:val="28"/>
          <w:szCs w:val="28"/>
        </w:rPr>
        <w:t xml:space="preserve"> at the earliest possible opportunity, agencies can stop minor challe</w:t>
      </w:r>
      <w:r w:rsidR="00710A76" w:rsidRPr="00F279A7">
        <w:rPr>
          <w:sz w:val="28"/>
          <w:szCs w:val="28"/>
        </w:rPr>
        <w:t xml:space="preserve">nges or isolated issues from developing into serious, complex problems that would require formal statutory plans, care proceedings, or intensive long-term social care support. </w:t>
      </w:r>
    </w:p>
    <w:p w14:paraId="0849E91B" w14:textId="77777777" w:rsidR="00710A76" w:rsidRPr="00F279A7" w:rsidRDefault="00710A76">
      <w:pPr>
        <w:rPr>
          <w:sz w:val="28"/>
          <w:szCs w:val="28"/>
        </w:rPr>
      </w:pPr>
    </w:p>
    <w:p w14:paraId="592EF830" w14:textId="52E212C7" w:rsidR="00710A76" w:rsidRPr="00F279A7" w:rsidRDefault="00710A76">
      <w:pPr>
        <w:rPr>
          <w:sz w:val="28"/>
          <w:szCs w:val="28"/>
        </w:rPr>
      </w:pPr>
      <w:r w:rsidRPr="00F279A7">
        <w:rPr>
          <w:sz w:val="28"/>
          <w:szCs w:val="28"/>
        </w:rPr>
        <w:t xml:space="preserve">The importance of this approach is deeply embedded in national policy and statutory guidance. Documents such as working together to safeguard children 2023 frame Early help not merely as an optional service, but as the first and most vital line of defence in protecting and promoting the welfare of children. The guidance recognises that </w:t>
      </w:r>
      <w:proofErr w:type="gramStart"/>
      <w:r w:rsidRPr="00F279A7">
        <w:rPr>
          <w:sz w:val="28"/>
          <w:szCs w:val="28"/>
        </w:rPr>
        <w:t>the majority of</w:t>
      </w:r>
      <w:proofErr w:type="gramEnd"/>
      <w:r w:rsidRPr="00F279A7">
        <w:rPr>
          <w:sz w:val="28"/>
          <w:szCs w:val="28"/>
        </w:rPr>
        <w:t xml:space="preserve"> families face difficulties or periods of vulnerability at some point in their lives, these challenges may stem from changes in circumstance, economic pressure, health issues, or relationship breakdown. However, it also emphasises that with the right support, provided in a timely and appropriate way, most families </w:t>
      </w:r>
      <w:proofErr w:type="gramStart"/>
      <w:r w:rsidRPr="00F279A7">
        <w:rPr>
          <w:sz w:val="28"/>
          <w:szCs w:val="28"/>
        </w:rPr>
        <w:t>are able to</w:t>
      </w:r>
      <w:proofErr w:type="gramEnd"/>
      <w:r w:rsidRPr="00F279A7">
        <w:rPr>
          <w:sz w:val="28"/>
          <w:szCs w:val="28"/>
        </w:rPr>
        <w:t xml:space="preserve"> overcome these obstacles independently, strengthen their own capacity to cope, and create stable, nurturing environment where children can thrive.</w:t>
      </w:r>
    </w:p>
    <w:p w14:paraId="39DDA3CF" w14:textId="77777777" w:rsidR="00965A8A" w:rsidRPr="00F279A7" w:rsidRDefault="00965A8A">
      <w:pPr>
        <w:rPr>
          <w:sz w:val="28"/>
          <w:szCs w:val="28"/>
        </w:rPr>
      </w:pPr>
    </w:p>
    <w:p w14:paraId="2AE74A22" w14:textId="21F05B09" w:rsidR="00965A8A" w:rsidRPr="00F279A7" w:rsidRDefault="00965A8A">
      <w:pPr>
        <w:rPr>
          <w:sz w:val="28"/>
          <w:szCs w:val="28"/>
        </w:rPr>
      </w:pPr>
      <w:r w:rsidRPr="00F279A7">
        <w:rPr>
          <w:sz w:val="28"/>
          <w:szCs w:val="28"/>
        </w:rPr>
        <w:t xml:space="preserve">In recent years, the role of digital services has become central </w:t>
      </w:r>
      <w:proofErr w:type="spellStart"/>
      <w:r w:rsidRPr="00F279A7">
        <w:rPr>
          <w:sz w:val="28"/>
          <w:szCs w:val="28"/>
        </w:rPr>
        <w:t>tp</w:t>
      </w:r>
      <w:proofErr w:type="spellEnd"/>
      <w:r w:rsidRPr="00F279A7">
        <w:rPr>
          <w:sz w:val="28"/>
          <w:szCs w:val="28"/>
        </w:rPr>
        <w:t xml:space="preserve"> how public serves communicate with and support communities. For many parents, carers, and professionals today, the </w:t>
      </w:r>
      <w:r w:rsidR="000C47F7" w:rsidRPr="00F279A7">
        <w:rPr>
          <w:sz w:val="28"/>
          <w:szCs w:val="28"/>
        </w:rPr>
        <w:t>local,</w:t>
      </w:r>
      <w:r w:rsidRPr="00F279A7">
        <w:rPr>
          <w:sz w:val="28"/>
          <w:szCs w:val="28"/>
        </w:rPr>
        <w:t xml:space="preserve"> the local authority website is the very fist point of contact when seeking information, advice, or support. It acts as the primary digital gateway to services, meaning the accessibility, clarity, tone, and organisation of information published online have a direct and significant </w:t>
      </w:r>
      <w:r w:rsidR="000C47F7" w:rsidRPr="00F279A7">
        <w:rPr>
          <w:sz w:val="28"/>
          <w:szCs w:val="28"/>
        </w:rPr>
        <w:t>impact on</w:t>
      </w:r>
      <w:r w:rsidRPr="00F279A7">
        <w:rPr>
          <w:sz w:val="28"/>
          <w:szCs w:val="28"/>
        </w:rPr>
        <w:t xml:space="preserve"> outcomes. If information is difficult to find, confusingly written, or presented in a way that feels unwelcoming, families may delay seeking help or decide not to access support at all-allowing problems to escalate unnecessarily. Conversely, clear, well-structured, and empathetic information helps reduce the stigma often associated with asking for assistance, empowering families to enga</w:t>
      </w:r>
      <w:r w:rsidR="000C47F7" w:rsidRPr="00F279A7">
        <w:rPr>
          <w:sz w:val="28"/>
          <w:szCs w:val="28"/>
        </w:rPr>
        <w:t xml:space="preserve">ge early and take positive steps to improve their situation. </w:t>
      </w:r>
    </w:p>
    <w:p w14:paraId="06229B55" w14:textId="3F55F7EB" w:rsidR="000C47F7" w:rsidRPr="00F279A7" w:rsidRDefault="000C47F7">
      <w:pPr>
        <w:rPr>
          <w:sz w:val="28"/>
          <w:szCs w:val="28"/>
        </w:rPr>
      </w:pPr>
    </w:p>
    <w:p w14:paraId="16672243" w14:textId="51FFDA17" w:rsidR="000C47F7" w:rsidRPr="00F279A7" w:rsidRDefault="000C47F7">
      <w:pPr>
        <w:rPr>
          <w:sz w:val="28"/>
          <w:szCs w:val="28"/>
        </w:rPr>
      </w:pPr>
      <w:r w:rsidRPr="00F279A7">
        <w:rPr>
          <w:sz w:val="28"/>
          <w:szCs w:val="28"/>
        </w:rPr>
        <w:t xml:space="preserve">This report examines and evaluates how three local authorities-Norfolk country council, Staffordshire County council, and Leeds city council-present, explain, and signpost Early Help services through their official websites. It assesses each platform against key criteria including ease of navigation, consistency of terminology, depth </w:t>
      </w:r>
      <w:r w:rsidR="00482591" w:rsidRPr="00F279A7">
        <w:rPr>
          <w:sz w:val="28"/>
          <w:szCs w:val="28"/>
        </w:rPr>
        <w:t>of information provided, and alignment with the core values outlined in the early help system guide. By comparing how these different council translate national policy and guidance into accessible digital content, this analysis will identify key strengths, highlight common gaps or weaknesses, and determine which authority provides the most effective, use-friendly digital resource for families and practit</w:t>
      </w:r>
      <w:r w:rsidR="00AF3794" w:rsidRPr="00F279A7">
        <w:rPr>
          <w:sz w:val="28"/>
          <w:szCs w:val="28"/>
        </w:rPr>
        <w:t>i</w:t>
      </w:r>
      <w:r w:rsidR="00482591" w:rsidRPr="00F279A7">
        <w:rPr>
          <w:sz w:val="28"/>
          <w:szCs w:val="28"/>
        </w:rPr>
        <w:t>oners. F</w:t>
      </w:r>
      <w:r w:rsidR="00AF3794" w:rsidRPr="00F279A7">
        <w:rPr>
          <w:sz w:val="28"/>
          <w:szCs w:val="28"/>
        </w:rPr>
        <w:t>i</w:t>
      </w:r>
      <w:r w:rsidR="00482591" w:rsidRPr="00F279A7">
        <w:rPr>
          <w:sz w:val="28"/>
          <w:szCs w:val="28"/>
        </w:rPr>
        <w:t>nally</w:t>
      </w:r>
      <w:r w:rsidR="00AF3794" w:rsidRPr="00F279A7">
        <w:rPr>
          <w:sz w:val="28"/>
          <w:szCs w:val="28"/>
        </w:rPr>
        <w:t xml:space="preserve">, the finding will be </w:t>
      </w:r>
      <w:r w:rsidR="00AF3794" w:rsidRPr="00F279A7">
        <w:rPr>
          <w:sz w:val="28"/>
          <w:szCs w:val="28"/>
        </w:rPr>
        <w:lastRenderedPageBreak/>
        <w:t xml:space="preserve">used to develop practical recommendations aimed at improving how early help information is communicated across all local authority services in the future. </w:t>
      </w:r>
    </w:p>
    <w:p w14:paraId="34AE703E" w14:textId="77777777" w:rsidR="008373FD" w:rsidRDefault="008373FD"/>
    <w:p w14:paraId="79E6F1AC" w14:textId="4F8CD78F" w:rsidR="002826D4" w:rsidRDefault="002826D4">
      <w:pPr>
        <w:rPr>
          <w:b/>
          <w:bCs/>
          <w:sz w:val="32"/>
          <w:szCs w:val="32"/>
        </w:rPr>
      </w:pPr>
      <w:r w:rsidRPr="002826D4">
        <w:rPr>
          <w:b/>
          <w:bCs/>
          <w:sz w:val="32"/>
          <w:szCs w:val="32"/>
        </w:rPr>
        <w:t>Explanation of the Early help System</w:t>
      </w:r>
    </w:p>
    <w:p w14:paraId="7EC5BD8F" w14:textId="77777777" w:rsidR="002826D4" w:rsidRDefault="002826D4">
      <w:pPr>
        <w:rPr>
          <w:b/>
          <w:bCs/>
          <w:sz w:val="32"/>
          <w:szCs w:val="32"/>
        </w:rPr>
      </w:pPr>
    </w:p>
    <w:p w14:paraId="1D6DB100" w14:textId="2A1411C3" w:rsidR="002826D4" w:rsidRPr="00F279A7" w:rsidRDefault="002826D4">
      <w:pPr>
        <w:rPr>
          <w:sz w:val="28"/>
          <w:szCs w:val="28"/>
        </w:rPr>
      </w:pPr>
      <w:r w:rsidRPr="00F279A7">
        <w:rPr>
          <w:sz w:val="28"/>
          <w:szCs w:val="28"/>
        </w:rPr>
        <w:t xml:space="preserve">The Early help system is not a single service but a network of support. According to the Early help system guide, an effective system is built on the principle that safeguarding is everyone’s responsibility it involves identifying families who are facing challenges-such as domestic abuse attendance, or financial hardship and offering them tailored assistance. </w:t>
      </w:r>
    </w:p>
    <w:p w14:paraId="411F0B3F" w14:textId="77777777" w:rsidR="002826D4" w:rsidRPr="00F279A7" w:rsidRDefault="002826D4">
      <w:pPr>
        <w:rPr>
          <w:sz w:val="28"/>
          <w:szCs w:val="28"/>
        </w:rPr>
      </w:pPr>
    </w:p>
    <w:p w14:paraId="017A44BB" w14:textId="4640AB21" w:rsidR="002826D4" w:rsidRDefault="002826D4">
      <w:pPr>
        <w:rPr>
          <w:sz w:val="28"/>
          <w:szCs w:val="28"/>
        </w:rPr>
      </w:pPr>
      <w:r w:rsidRPr="00F279A7">
        <w:rPr>
          <w:sz w:val="28"/>
          <w:szCs w:val="28"/>
        </w:rPr>
        <w:t>The working toget</w:t>
      </w:r>
      <w:r w:rsidR="00A71108" w:rsidRPr="00F279A7">
        <w:rPr>
          <w:sz w:val="28"/>
          <w:szCs w:val="28"/>
        </w:rPr>
        <w:t>her to. Safeguard children 2023 statutory guidance emphasizes that Early help should be voluntary. It relies on the consent of the family resilience, ensuring that parents have the tools and support they need to provide a safe and nurturing environment for their children. By intervening early, the system reduces the pressure on high-tier social services and improves long-term outcomes for children.</w:t>
      </w:r>
    </w:p>
    <w:p w14:paraId="2D331D9F" w14:textId="77777777" w:rsidR="00D301BD" w:rsidRPr="00F279A7" w:rsidRDefault="00D301BD">
      <w:pPr>
        <w:rPr>
          <w:sz w:val="28"/>
          <w:szCs w:val="28"/>
        </w:rPr>
      </w:pPr>
    </w:p>
    <w:p w14:paraId="73599501" w14:textId="77777777" w:rsidR="00A71108" w:rsidRDefault="00A71108"/>
    <w:p w14:paraId="2AB186EB" w14:textId="7442D392" w:rsidR="00A71108" w:rsidRPr="00D301BD" w:rsidRDefault="00A71108">
      <w:pPr>
        <w:rPr>
          <w:b/>
          <w:bCs/>
          <w:sz w:val="32"/>
          <w:szCs w:val="32"/>
        </w:rPr>
      </w:pPr>
      <w:r w:rsidRPr="00A71108">
        <w:rPr>
          <w:b/>
          <w:bCs/>
          <w:sz w:val="32"/>
          <w:szCs w:val="32"/>
        </w:rPr>
        <w:t xml:space="preserve">Explanation of Multi-Agency Working </w:t>
      </w:r>
    </w:p>
    <w:p w14:paraId="78EB80DD" w14:textId="58CCA47A" w:rsidR="00A71108" w:rsidRPr="00F279A7" w:rsidRDefault="00603CB9">
      <w:pPr>
        <w:rPr>
          <w:sz w:val="28"/>
          <w:szCs w:val="28"/>
        </w:rPr>
      </w:pPr>
      <w:r w:rsidRPr="00F279A7">
        <w:rPr>
          <w:sz w:val="28"/>
          <w:szCs w:val="28"/>
        </w:rPr>
        <w:t>Multi-agency working is the engine room of the Early help system. No single agency has the full picture of a child’s life therefore, collaboration is essential. Strategic safeguarding partnership bring together local authorities, the police, and health service {the threes, statutory partners} alongside schools, charities, and community groups.</w:t>
      </w:r>
    </w:p>
    <w:p w14:paraId="0CFC4745" w14:textId="77777777" w:rsidR="00603CB9" w:rsidRPr="00F279A7" w:rsidRDefault="00603CB9">
      <w:pPr>
        <w:rPr>
          <w:sz w:val="28"/>
          <w:szCs w:val="28"/>
        </w:rPr>
      </w:pPr>
    </w:p>
    <w:p w14:paraId="47E5B967" w14:textId="6B5737CF" w:rsidR="00603CB9" w:rsidRDefault="00603CB9">
      <w:pPr>
        <w:rPr>
          <w:sz w:val="28"/>
          <w:szCs w:val="28"/>
        </w:rPr>
      </w:pPr>
      <w:r w:rsidRPr="00F279A7">
        <w:rPr>
          <w:sz w:val="28"/>
          <w:szCs w:val="28"/>
        </w:rPr>
        <w:t>In practice, multi-agency working involves shared assessment-often called an Early help Assess</w:t>
      </w:r>
      <w:r w:rsidR="00CD091C" w:rsidRPr="00F279A7">
        <w:rPr>
          <w:sz w:val="28"/>
          <w:szCs w:val="28"/>
        </w:rPr>
        <w:t xml:space="preserve">ment {EHA}. This allows different professionals (e.g., a health visitor, a teacher, and a housing officer) to coordinate, and a housing officer) to coordinate their efforts so the family does not have to repeat their story multiple times. This holistic approach ensures that support is joined-up and that no child falls through the gaps of different departmental silos. </w:t>
      </w:r>
    </w:p>
    <w:p w14:paraId="4B8EDB02" w14:textId="77777777" w:rsidR="00D301BD" w:rsidRPr="00F279A7" w:rsidRDefault="00D301BD">
      <w:pPr>
        <w:rPr>
          <w:sz w:val="28"/>
          <w:szCs w:val="28"/>
        </w:rPr>
      </w:pPr>
    </w:p>
    <w:p w14:paraId="326C951A" w14:textId="77777777" w:rsidR="00CD091C" w:rsidRPr="00F279A7" w:rsidRDefault="00CD091C">
      <w:pPr>
        <w:rPr>
          <w:sz w:val="28"/>
          <w:szCs w:val="28"/>
        </w:rPr>
      </w:pPr>
    </w:p>
    <w:p w14:paraId="2BB09DC4" w14:textId="7626E731" w:rsidR="00D822E6" w:rsidRDefault="00D822E6">
      <w:pPr>
        <w:rPr>
          <w:b/>
          <w:bCs/>
          <w:sz w:val="32"/>
          <w:szCs w:val="32"/>
        </w:rPr>
      </w:pPr>
      <w:r w:rsidRPr="00D822E6">
        <w:rPr>
          <w:b/>
          <w:bCs/>
          <w:sz w:val="32"/>
          <w:szCs w:val="32"/>
        </w:rPr>
        <w:t xml:space="preserve">Evaluation of Local Authority Websites </w:t>
      </w:r>
    </w:p>
    <w:p w14:paraId="0E1143FB" w14:textId="1BBBBD34" w:rsidR="00D822E6" w:rsidRPr="00002305" w:rsidRDefault="00D822E6" w:rsidP="00D822E6">
      <w:pPr>
        <w:rPr>
          <w:b/>
          <w:bCs/>
          <w:sz w:val="32"/>
          <w:szCs w:val="32"/>
        </w:rPr>
      </w:pPr>
      <w:r w:rsidRPr="00002305">
        <w:rPr>
          <w:b/>
          <w:bCs/>
          <w:sz w:val="32"/>
          <w:szCs w:val="32"/>
        </w:rPr>
        <w:t>Norfolk County Council</w:t>
      </w:r>
    </w:p>
    <w:p w14:paraId="56ED6DC4" w14:textId="2F2BC59B" w:rsidR="00D822E6" w:rsidRPr="00002305" w:rsidRDefault="00D822E6" w:rsidP="00D822E6">
      <w:pPr>
        <w:rPr>
          <w:sz w:val="28"/>
          <w:szCs w:val="28"/>
        </w:rPr>
      </w:pPr>
      <w:r w:rsidRPr="00002305">
        <w:rPr>
          <w:sz w:val="28"/>
          <w:szCs w:val="28"/>
        </w:rPr>
        <w:t xml:space="preserve">Norfolk’s websites use a strong where it counts, local where it matters approach. The homepage clearly categorizes services, with a dedicated section for children and families. </w:t>
      </w:r>
    </w:p>
    <w:p w14:paraId="2664BAF2" w14:textId="77777777" w:rsidR="00D822E6" w:rsidRPr="00002305" w:rsidRDefault="00D822E6" w:rsidP="00D822E6">
      <w:pPr>
        <w:rPr>
          <w:sz w:val="28"/>
          <w:szCs w:val="28"/>
        </w:rPr>
      </w:pPr>
    </w:p>
    <w:p w14:paraId="62D1B48E" w14:textId="0F6C8A3C" w:rsidR="00D822E6" w:rsidRDefault="00D822E6" w:rsidP="00D822E6">
      <w:pPr>
        <w:pStyle w:val="ListParagraph"/>
        <w:numPr>
          <w:ilvl w:val="0"/>
          <w:numId w:val="4"/>
        </w:numPr>
      </w:pPr>
      <w:r w:rsidRPr="00002305">
        <w:rPr>
          <w:sz w:val="32"/>
          <w:szCs w:val="32"/>
        </w:rPr>
        <w:lastRenderedPageBreak/>
        <w:t>A</w:t>
      </w:r>
      <w:r w:rsidRPr="00002305">
        <w:rPr>
          <w:b/>
          <w:bCs/>
          <w:sz w:val="32"/>
          <w:szCs w:val="32"/>
        </w:rPr>
        <w:t>ccessibility</w:t>
      </w:r>
      <w:r>
        <w:t xml:space="preserve">: </w:t>
      </w:r>
      <w:r w:rsidRPr="00002305">
        <w:rPr>
          <w:sz w:val="28"/>
          <w:szCs w:val="28"/>
        </w:rPr>
        <w:t xml:space="preserve">The site is well-organized Under the </w:t>
      </w:r>
      <w:r w:rsidR="00AE7094" w:rsidRPr="00002305">
        <w:rPr>
          <w:sz w:val="28"/>
          <w:szCs w:val="28"/>
        </w:rPr>
        <w:t>family’s</w:t>
      </w:r>
      <w:r w:rsidRPr="00002305">
        <w:rPr>
          <w:sz w:val="28"/>
          <w:szCs w:val="28"/>
        </w:rPr>
        <w:t xml:space="preserve"> </w:t>
      </w:r>
      <w:r w:rsidR="008E0DDC" w:rsidRPr="00002305">
        <w:rPr>
          <w:sz w:val="28"/>
          <w:szCs w:val="28"/>
        </w:rPr>
        <w:t xml:space="preserve">section </w:t>
      </w:r>
      <w:r w:rsidRPr="00002305">
        <w:rPr>
          <w:sz w:val="28"/>
          <w:szCs w:val="28"/>
        </w:rPr>
        <w:t>it includes the SEND local offer and family support</w:t>
      </w:r>
      <w:r w:rsidR="00817CD4" w:rsidRPr="00002305">
        <w:rPr>
          <w:sz w:val="28"/>
          <w:szCs w:val="28"/>
        </w:rPr>
        <w:t>.</w:t>
      </w:r>
      <w:r w:rsidR="00817CD4">
        <w:t xml:space="preserve"> </w:t>
      </w:r>
    </w:p>
    <w:p w14:paraId="09C2AA00" w14:textId="77777777" w:rsidR="00817CD4" w:rsidRDefault="00817CD4" w:rsidP="00817CD4"/>
    <w:p w14:paraId="602E8A17" w14:textId="75956508" w:rsidR="00817CD4" w:rsidRDefault="00817CD4" w:rsidP="00817CD4">
      <w:pPr>
        <w:pStyle w:val="ListParagraph"/>
        <w:numPr>
          <w:ilvl w:val="0"/>
          <w:numId w:val="4"/>
        </w:numPr>
      </w:pPr>
      <w:r w:rsidRPr="00002305">
        <w:rPr>
          <w:b/>
          <w:bCs/>
          <w:sz w:val="32"/>
          <w:szCs w:val="32"/>
        </w:rPr>
        <w:t>Signposting</w:t>
      </w:r>
      <w:r w:rsidRPr="00002305">
        <w:rPr>
          <w:sz w:val="32"/>
          <w:szCs w:val="32"/>
        </w:rPr>
        <w:t>:</w:t>
      </w:r>
      <w:r>
        <w:t xml:space="preserve"> </w:t>
      </w:r>
      <w:r w:rsidRPr="00002305">
        <w:rPr>
          <w:sz w:val="28"/>
          <w:szCs w:val="28"/>
        </w:rPr>
        <w:t>Norfolk promotes a community directory which is a vital tool for Early help, allowing families to find local groups and activities themselves.</w:t>
      </w:r>
    </w:p>
    <w:p w14:paraId="63B4D413" w14:textId="77777777" w:rsidR="00817CD4" w:rsidRDefault="00817CD4" w:rsidP="00817CD4">
      <w:pPr>
        <w:pStyle w:val="ListParagraph"/>
      </w:pPr>
    </w:p>
    <w:p w14:paraId="0491AD5F" w14:textId="32F6F5DF" w:rsidR="00817CD4" w:rsidRDefault="00817CD4" w:rsidP="00817CD4">
      <w:pPr>
        <w:pStyle w:val="ListParagraph"/>
        <w:numPr>
          <w:ilvl w:val="0"/>
          <w:numId w:val="4"/>
        </w:numPr>
      </w:pPr>
      <w:r w:rsidRPr="00002305">
        <w:rPr>
          <w:b/>
          <w:bCs/>
          <w:sz w:val="28"/>
          <w:szCs w:val="28"/>
        </w:rPr>
        <w:t>Early help content</w:t>
      </w:r>
      <w:r>
        <w:t>: the site mentions learning. However, for a user specifically looking for the term Early help it requires a few more clicks than is ideal. The focus is heavily on transformation and local government reorganisation, which can something distract from service-user information.</w:t>
      </w:r>
    </w:p>
    <w:p w14:paraId="28CF9A91" w14:textId="77777777" w:rsidR="00817CD4" w:rsidRDefault="00817CD4" w:rsidP="00817CD4">
      <w:pPr>
        <w:pStyle w:val="ListParagraph"/>
      </w:pPr>
    </w:p>
    <w:p w14:paraId="7943603A" w14:textId="296A85A7" w:rsidR="00817CD4" w:rsidRPr="00002305" w:rsidRDefault="00817CD4" w:rsidP="00817CD4">
      <w:pPr>
        <w:pStyle w:val="ListParagraph"/>
        <w:numPr>
          <w:ilvl w:val="0"/>
          <w:numId w:val="4"/>
        </w:numPr>
        <w:rPr>
          <w:b/>
          <w:bCs/>
          <w:sz w:val="32"/>
          <w:szCs w:val="32"/>
        </w:rPr>
      </w:pPr>
      <w:r w:rsidRPr="00002305">
        <w:rPr>
          <w:b/>
          <w:bCs/>
          <w:sz w:val="32"/>
          <w:szCs w:val="32"/>
        </w:rPr>
        <w:t>2. Staffordshire County Council</w:t>
      </w:r>
    </w:p>
    <w:p w14:paraId="5BADC8B5" w14:textId="77777777" w:rsidR="00817CD4" w:rsidRDefault="00817CD4" w:rsidP="00817CD4">
      <w:pPr>
        <w:pStyle w:val="ListParagraph"/>
      </w:pPr>
    </w:p>
    <w:p w14:paraId="536EC5F9" w14:textId="4C46E0B0" w:rsidR="00817CD4" w:rsidRDefault="00817CD4" w:rsidP="00817CD4">
      <w:pPr>
        <w:pStyle w:val="ListParagraph"/>
        <w:numPr>
          <w:ilvl w:val="0"/>
          <w:numId w:val="4"/>
        </w:numPr>
      </w:pPr>
      <w:r w:rsidRPr="00002305">
        <w:rPr>
          <w:b/>
          <w:bCs/>
          <w:sz w:val="32"/>
          <w:szCs w:val="32"/>
        </w:rPr>
        <w:t>Staffordshire’s website</w:t>
      </w:r>
      <w:r>
        <w:t xml:space="preserve"> is highly functional and places family needs at the forefront.</w:t>
      </w:r>
    </w:p>
    <w:p w14:paraId="4F56F89E" w14:textId="77777777" w:rsidR="00817CD4" w:rsidRDefault="00817CD4" w:rsidP="00817CD4">
      <w:pPr>
        <w:pStyle w:val="ListParagraph"/>
      </w:pPr>
    </w:p>
    <w:p w14:paraId="218A3D1B" w14:textId="4F3F25C3" w:rsidR="00817CD4" w:rsidRDefault="00817CD4" w:rsidP="00817CD4">
      <w:pPr>
        <w:pStyle w:val="ListParagraph"/>
        <w:numPr>
          <w:ilvl w:val="0"/>
          <w:numId w:val="4"/>
        </w:numPr>
      </w:pPr>
      <w:r w:rsidRPr="00002305">
        <w:rPr>
          <w:b/>
          <w:bCs/>
          <w:sz w:val="32"/>
          <w:szCs w:val="32"/>
        </w:rPr>
        <w:t>Accessibility</w:t>
      </w:r>
      <w:r>
        <w:t>: The homepage features Staffordshire connects described as a one-stop-shop directory for health and care services. This is an excellent example of a digital Early help portal.</w:t>
      </w:r>
    </w:p>
    <w:p w14:paraId="36320A43" w14:textId="77777777" w:rsidR="00AE7094" w:rsidRDefault="00AE7094" w:rsidP="00AE7094">
      <w:pPr>
        <w:pStyle w:val="ListParagraph"/>
      </w:pPr>
    </w:p>
    <w:p w14:paraId="770C8407" w14:textId="5C0FE2C3" w:rsidR="00AE7094" w:rsidRPr="00002305" w:rsidRDefault="00AE7094" w:rsidP="00817CD4">
      <w:pPr>
        <w:pStyle w:val="ListParagraph"/>
        <w:numPr>
          <w:ilvl w:val="0"/>
          <w:numId w:val="4"/>
        </w:numPr>
        <w:rPr>
          <w:sz w:val="28"/>
          <w:szCs w:val="28"/>
        </w:rPr>
      </w:pPr>
      <w:r w:rsidRPr="00002305">
        <w:rPr>
          <w:b/>
          <w:bCs/>
          <w:sz w:val="32"/>
          <w:szCs w:val="32"/>
        </w:rPr>
        <w:t>Signposting</w:t>
      </w:r>
      <w:r>
        <w:t xml:space="preserve">: </w:t>
      </w:r>
      <w:r w:rsidRPr="00002305">
        <w:rPr>
          <w:sz w:val="28"/>
          <w:szCs w:val="28"/>
        </w:rPr>
        <w:t xml:space="preserve">There is clear information on adult social care and admission to school right on the landing page. It also highlights NHS health checks showing a proactive approach to early intervention in health. </w:t>
      </w:r>
    </w:p>
    <w:p w14:paraId="038E6CD5" w14:textId="77777777" w:rsidR="00AE7094" w:rsidRDefault="00AE7094" w:rsidP="00AE7094">
      <w:pPr>
        <w:pStyle w:val="ListParagraph"/>
      </w:pPr>
    </w:p>
    <w:p w14:paraId="430C6A2D" w14:textId="7128AECA" w:rsidR="00A71108" w:rsidRPr="00002305" w:rsidRDefault="00AE7094" w:rsidP="00AE7094">
      <w:pPr>
        <w:pStyle w:val="ListParagraph"/>
        <w:numPr>
          <w:ilvl w:val="0"/>
          <w:numId w:val="4"/>
        </w:numPr>
        <w:rPr>
          <w:sz w:val="28"/>
          <w:szCs w:val="28"/>
        </w:rPr>
      </w:pPr>
      <w:r w:rsidRPr="00002305">
        <w:rPr>
          <w:b/>
          <w:bCs/>
          <w:sz w:val="32"/>
          <w:szCs w:val="32"/>
        </w:rPr>
        <w:t>Early Help Content</w:t>
      </w:r>
      <w:r w:rsidRPr="00AE7094">
        <w:rPr>
          <w:b/>
          <w:bCs/>
        </w:rPr>
        <w:t>:</w:t>
      </w:r>
      <w:r w:rsidRPr="00AE7094">
        <w:t xml:space="preserve">  </w:t>
      </w:r>
      <w:r w:rsidRPr="00002305">
        <w:rPr>
          <w:sz w:val="28"/>
          <w:szCs w:val="28"/>
        </w:rPr>
        <w:t>Staffordshire uses its latest news section to highlight community fund and internet safety classes. This demonstrates an active Early help system that is engaged with modern risks like digital safety.</w:t>
      </w:r>
    </w:p>
    <w:p w14:paraId="36D37963" w14:textId="77777777" w:rsidR="00AE7094" w:rsidRPr="00002305" w:rsidRDefault="00AE7094" w:rsidP="00AE7094">
      <w:pPr>
        <w:pStyle w:val="ListParagraph"/>
        <w:rPr>
          <w:sz w:val="28"/>
          <w:szCs w:val="28"/>
        </w:rPr>
      </w:pPr>
    </w:p>
    <w:p w14:paraId="1741151B" w14:textId="51C3034E" w:rsidR="00AE7094" w:rsidRPr="00002305" w:rsidRDefault="00AE7094" w:rsidP="00AE7094">
      <w:pPr>
        <w:rPr>
          <w:b/>
          <w:bCs/>
          <w:sz w:val="32"/>
          <w:szCs w:val="32"/>
        </w:rPr>
      </w:pPr>
      <w:r w:rsidRPr="00AE7094">
        <w:rPr>
          <w:b/>
          <w:bCs/>
          <w:sz w:val="28"/>
          <w:szCs w:val="28"/>
        </w:rPr>
        <w:t xml:space="preserve">3. </w:t>
      </w:r>
      <w:r w:rsidRPr="00002305">
        <w:rPr>
          <w:b/>
          <w:bCs/>
          <w:sz w:val="32"/>
          <w:szCs w:val="32"/>
        </w:rPr>
        <w:t>Leeds City Council</w:t>
      </w:r>
    </w:p>
    <w:p w14:paraId="0069460A" w14:textId="40CEE9E0" w:rsidR="00AE7094" w:rsidRDefault="00AE7094" w:rsidP="00AE7094"/>
    <w:p w14:paraId="5BBDCF19" w14:textId="2A9C2B8A" w:rsidR="00AE7094" w:rsidRPr="00002305" w:rsidRDefault="00AE7094" w:rsidP="00AE7094">
      <w:pPr>
        <w:rPr>
          <w:sz w:val="28"/>
          <w:szCs w:val="28"/>
        </w:rPr>
      </w:pPr>
      <w:r w:rsidRPr="00002305">
        <w:rPr>
          <w:sz w:val="28"/>
          <w:szCs w:val="28"/>
        </w:rPr>
        <w:t>Leeds city council’s website is designed with a high level of empathy we are a compassionate and caring city.</w:t>
      </w:r>
    </w:p>
    <w:p w14:paraId="5E1950C3" w14:textId="77777777" w:rsidR="004C294D" w:rsidRDefault="004C294D" w:rsidP="00AE7094"/>
    <w:p w14:paraId="7B5E6F9E" w14:textId="31F18DDF" w:rsidR="004C294D" w:rsidRDefault="004C294D" w:rsidP="00AE7094">
      <w:r w:rsidRPr="004C294D">
        <w:rPr>
          <w:b/>
          <w:bCs/>
        </w:rPr>
        <w:t>Accessibility</w:t>
      </w:r>
      <w:r>
        <w:t xml:space="preserve">: The services menu is very. Prominent. The children and family’s section </w:t>
      </w:r>
      <w:proofErr w:type="gramStart"/>
      <w:r>
        <w:t>is</w:t>
      </w:r>
      <w:proofErr w:type="gramEnd"/>
      <w:r>
        <w:t xml:space="preserve"> easily found. And contains a specific link to child friendly Leeds and healthy holidays.</w:t>
      </w:r>
    </w:p>
    <w:p w14:paraId="14F2271B" w14:textId="77777777" w:rsidR="004C294D" w:rsidRDefault="004C294D" w:rsidP="00AE7094"/>
    <w:p w14:paraId="41DF7CBF" w14:textId="4079813C" w:rsidR="004C294D" w:rsidRPr="00002305" w:rsidRDefault="004C294D" w:rsidP="00AE7094">
      <w:pPr>
        <w:rPr>
          <w:sz w:val="28"/>
          <w:szCs w:val="28"/>
        </w:rPr>
      </w:pPr>
      <w:r w:rsidRPr="00002305">
        <w:rPr>
          <w:b/>
          <w:bCs/>
          <w:sz w:val="32"/>
          <w:szCs w:val="32"/>
        </w:rPr>
        <w:t>Signposting</w:t>
      </w:r>
      <w:r w:rsidRPr="00002305">
        <w:rPr>
          <w:b/>
          <w:bCs/>
          <w:sz w:val="28"/>
          <w:szCs w:val="28"/>
        </w:rPr>
        <w:t>:</w:t>
      </w:r>
      <w:r>
        <w:rPr>
          <w:b/>
          <w:bCs/>
        </w:rPr>
        <w:t xml:space="preserve"> </w:t>
      </w:r>
      <w:r w:rsidRPr="00002305">
        <w:rPr>
          <w:sz w:val="28"/>
          <w:szCs w:val="28"/>
        </w:rPr>
        <w:t xml:space="preserve">Leeds provides very clear paths for report a child protection concern alongside Fostering and help with the cost of living this creates can find both </w:t>
      </w:r>
      <w:proofErr w:type="gramStart"/>
      <w:r w:rsidRPr="00002305">
        <w:rPr>
          <w:sz w:val="28"/>
          <w:szCs w:val="28"/>
        </w:rPr>
        <w:t>crisis</w:t>
      </w:r>
      <w:proofErr w:type="gramEnd"/>
      <w:r w:rsidRPr="00002305">
        <w:rPr>
          <w:sz w:val="28"/>
          <w:szCs w:val="28"/>
        </w:rPr>
        <w:t xml:space="preserve"> support and early preventative help in the same area. </w:t>
      </w:r>
    </w:p>
    <w:p w14:paraId="3F74277C" w14:textId="77777777" w:rsidR="004C294D" w:rsidRPr="00002305" w:rsidRDefault="004C294D" w:rsidP="00AE7094">
      <w:pPr>
        <w:rPr>
          <w:sz w:val="28"/>
          <w:szCs w:val="28"/>
        </w:rPr>
      </w:pPr>
    </w:p>
    <w:p w14:paraId="2CB422B1" w14:textId="1BCF3242" w:rsidR="004C294D" w:rsidRDefault="004C294D" w:rsidP="00AE7094">
      <w:r w:rsidRPr="00002305">
        <w:rPr>
          <w:b/>
          <w:bCs/>
          <w:sz w:val="32"/>
          <w:szCs w:val="32"/>
        </w:rPr>
        <w:t>Early Help Content:</w:t>
      </w:r>
      <w:r>
        <w:rPr>
          <w:b/>
          <w:bCs/>
        </w:rPr>
        <w:t xml:space="preserve"> </w:t>
      </w:r>
      <w:r w:rsidRPr="004C294D">
        <w:t xml:space="preserve">The site emphasizes healthy holiday (addressing food poverty) </w:t>
      </w:r>
      <w:r w:rsidR="003224FB" w:rsidRPr="004C294D">
        <w:t xml:space="preserve">holidays </w:t>
      </w:r>
      <w:r w:rsidR="003224FB">
        <w:t>(</w:t>
      </w:r>
      <w:r>
        <w:t xml:space="preserve">addressing parental employment), which are key socio-economic pillars of the Early Help system. </w:t>
      </w:r>
    </w:p>
    <w:p w14:paraId="16AEF44C" w14:textId="77777777" w:rsidR="004C294D" w:rsidRDefault="004C294D" w:rsidP="00AE7094"/>
    <w:p w14:paraId="3EECAB71" w14:textId="1879F48E" w:rsidR="0097184C" w:rsidRDefault="004C294D" w:rsidP="00AE7094">
      <w:pPr>
        <w:rPr>
          <w:b/>
          <w:bCs/>
          <w:sz w:val="32"/>
          <w:szCs w:val="32"/>
        </w:rPr>
      </w:pPr>
      <w:r w:rsidRPr="003224FB">
        <w:rPr>
          <w:b/>
          <w:bCs/>
          <w:sz w:val="32"/>
          <w:szCs w:val="32"/>
        </w:rPr>
        <w:t>Comparative Analysis: Stre</w:t>
      </w:r>
      <w:r w:rsidR="003224FB" w:rsidRPr="003224FB">
        <w:rPr>
          <w:b/>
          <w:bCs/>
          <w:sz w:val="32"/>
          <w:szCs w:val="32"/>
        </w:rPr>
        <w:t>n</w:t>
      </w:r>
      <w:r w:rsidRPr="003224FB">
        <w:rPr>
          <w:b/>
          <w:bCs/>
          <w:sz w:val="32"/>
          <w:szCs w:val="32"/>
        </w:rPr>
        <w:t>g</w:t>
      </w:r>
      <w:r w:rsidR="003224FB" w:rsidRPr="003224FB">
        <w:rPr>
          <w:b/>
          <w:bCs/>
          <w:sz w:val="32"/>
          <w:szCs w:val="32"/>
        </w:rPr>
        <w:t>ths and Weaknesses</w:t>
      </w:r>
    </w:p>
    <w:p w14:paraId="67D3F6A1" w14:textId="7EBC07B0" w:rsidR="003224FB" w:rsidRDefault="003224FB" w:rsidP="00AE7094">
      <w:pPr>
        <w:rPr>
          <w:b/>
          <w:bCs/>
          <w:sz w:val="32"/>
          <w:szCs w:val="32"/>
        </w:rPr>
      </w:pPr>
      <w:r>
        <w:rPr>
          <w:b/>
          <w:bCs/>
          <w:sz w:val="32"/>
          <w:szCs w:val="32"/>
        </w:rPr>
        <w:t>Strengths</w:t>
      </w:r>
    </w:p>
    <w:p w14:paraId="5156DA69" w14:textId="77777777" w:rsidR="0097184C" w:rsidRDefault="0097184C" w:rsidP="00AE7094">
      <w:pPr>
        <w:rPr>
          <w:b/>
          <w:bCs/>
          <w:sz w:val="32"/>
          <w:szCs w:val="32"/>
        </w:rPr>
      </w:pPr>
    </w:p>
    <w:p w14:paraId="1A04EC5E" w14:textId="3888E117" w:rsidR="00E7687E" w:rsidRDefault="00E7687E" w:rsidP="00AE7094">
      <w:pPr>
        <w:rPr>
          <w:sz w:val="28"/>
          <w:szCs w:val="28"/>
        </w:rPr>
      </w:pPr>
      <w:r>
        <w:rPr>
          <w:b/>
          <w:bCs/>
          <w:sz w:val="32"/>
          <w:szCs w:val="32"/>
        </w:rPr>
        <w:t xml:space="preserve">Leeds City Council </w:t>
      </w:r>
      <w:r w:rsidRPr="00E7687E">
        <w:rPr>
          <w:sz w:val="28"/>
          <w:szCs w:val="28"/>
        </w:rPr>
        <w:t>excels in Language</w:t>
      </w:r>
      <w:r>
        <w:rPr>
          <w:sz w:val="32"/>
          <w:szCs w:val="32"/>
        </w:rPr>
        <w:t xml:space="preserve"> </w:t>
      </w:r>
      <w:r>
        <w:rPr>
          <w:b/>
          <w:bCs/>
          <w:sz w:val="32"/>
          <w:szCs w:val="32"/>
        </w:rPr>
        <w:t xml:space="preserve">and tone. </w:t>
      </w:r>
      <w:r w:rsidRPr="00E7687E">
        <w:rPr>
          <w:sz w:val="28"/>
          <w:szCs w:val="28"/>
        </w:rPr>
        <w:t xml:space="preserve">By using words like compassionate they reduce the stigma associated with </w:t>
      </w:r>
      <w:r>
        <w:rPr>
          <w:sz w:val="28"/>
          <w:szCs w:val="28"/>
        </w:rPr>
        <w:t xml:space="preserve">asking for help. Their layout for help with the cost of living is a major strength, as financial stress is a leading trigger for family instability. </w:t>
      </w:r>
    </w:p>
    <w:p w14:paraId="27E4029E" w14:textId="2E28A97D" w:rsidR="00E7687E" w:rsidRDefault="00E7687E" w:rsidP="00AE7094">
      <w:pPr>
        <w:rPr>
          <w:b/>
          <w:bCs/>
          <w:sz w:val="28"/>
          <w:szCs w:val="28"/>
        </w:rPr>
      </w:pPr>
      <w:r w:rsidRPr="00E7687E">
        <w:rPr>
          <w:b/>
          <w:bCs/>
          <w:sz w:val="32"/>
          <w:szCs w:val="32"/>
        </w:rPr>
        <w:t>Staffordshire County Counci</w:t>
      </w:r>
      <w:r>
        <w:rPr>
          <w:b/>
          <w:bCs/>
          <w:sz w:val="32"/>
          <w:szCs w:val="32"/>
        </w:rPr>
        <w:t>l</w:t>
      </w:r>
      <w:r>
        <w:rPr>
          <w:sz w:val="28"/>
          <w:szCs w:val="28"/>
        </w:rPr>
        <w:t xml:space="preserve"> has the strongest </w:t>
      </w:r>
      <w:r w:rsidRPr="00E7687E">
        <w:rPr>
          <w:b/>
          <w:bCs/>
          <w:sz w:val="28"/>
          <w:szCs w:val="28"/>
        </w:rPr>
        <w:t>directory syst</w:t>
      </w:r>
      <w:r>
        <w:rPr>
          <w:b/>
          <w:bCs/>
          <w:sz w:val="28"/>
          <w:szCs w:val="28"/>
        </w:rPr>
        <w:t>e</w:t>
      </w:r>
      <w:r w:rsidRPr="00E7687E">
        <w:rPr>
          <w:b/>
          <w:bCs/>
          <w:sz w:val="28"/>
          <w:szCs w:val="28"/>
        </w:rPr>
        <w:t>m.</w:t>
      </w:r>
    </w:p>
    <w:p w14:paraId="7B882726" w14:textId="19895E02" w:rsidR="00E7687E" w:rsidRDefault="00E7687E" w:rsidP="00AE7094">
      <w:pPr>
        <w:rPr>
          <w:sz w:val="28"/>
          <w:szCs w:val="28"/>
        </w:rPr>
      </w:pPr>
      <w:r>
        <w:rPr>
          <w:sz w:val="28"/>
          <w:szCs w:val="28"/>
        </w:rPr>
        <w:t>Staffordshire connects is a benchmark for how multi-agency services should be presented-centralized and searchable.</w:t>
      </w:r>
    </w:p>
    <w:p w14:paraId="78952D76" w14:textId="3B1B24E0" w:rsidR="00E7687E" w:rsidRDefault="00E7687E" w:rsidP="00AE7094">
      <w:pPr>
        <w:rPr>
          <w:sz w:val="28"/>
          <w:szCs w:val="28"/>
        </w:rPr>
      </w:pPr>
    </w:p>
    <w:p w14:paraId="2DCE061C" w14:textId="383AFA58" w:rsidR="00E7687E" w:rsidRDefault="00E7687E" w:rsidP="00AE7094">
      <w:pPr>
        <w:rPr>
          <w:sz w:val="28"/>
          <w:szCs w:val="28"/>
        </w:rPr>
      </w:pPr>
      <w:r w:rsidRPr="00E7687E">
        <w:rPr>
          <w:b/>
          <w:bCs/>
          <w:sz w:val="32"/>
          <w:szCs w:val="32"/>
        </w:rPr>
        <w:t>Norfolk County Council</w:t>
      </w:r>
      <w:r>
        <w:rPr>
          <w:sz w:val="28"/>
          <w:szCs w:val="28"/>
        </w:rPr>
        <w:t xml:space="preserve"> is strong</w:t>
      </w:r>
      <w:r w:rsidR="00101DAA">
        <w:rPr>
          <w:sz w:val="28"/>
          <w:szCs w:val="28"/>
        </w:rPr>
        <w:t xml:space="preserve"> on locality they emphasis on public rights of way and out and about promotes the culture and leisure aspect of Early Help, which is vital for child well-being.</w:t>
      </w:r>
    </w:p>
    <w:p w14:paraId="03D5340B" w14:textId="77777777" w:rsidR="00101DAA" w:rsidRDefault="00101DAA" w:rsidP="00AE7094">
      <w:pPr>
        <w:rPr>
          <w:sz w:val="28"/>
          <w:szCs w:val="28"/>
        </w:rPr>
      </w:pPr>
    </w:p>
    <w:p w14:paraId="48466641" w14:textId="457E3499" w:rsidR="00101DAA" w:rsidRDefault="00101DAA" w:rsidP="00AE7094">
      <w:pPr>
        <w:rPr>
          <w:b/>
          <w:bCs/>
          <w:sz w:val="28"/>
          <w:szCs w:val="28"/>
        </w:rPr>
      </w:pPr>
      <w:r w:rsidRPr="00101DAA">
        <w:rPr>
          <w:b/>
          <w:bCs/>
          <w:sz w:val="28"/>
          <w:szCs w:val="28"/>
        </w:rPr>
        <w:t>WEAKNESSES</w:t>
      </w:r>
    </w:p>
    <w:p w14:paraId="4E40E9FE" w14:textId="416484E5" w:rsidR="00101DAA" w:rsidRDefault="00101DAA" w:rsidP="00AE7094">
      <w:pPr>
        <w:rPr>
          <w:b/>
          <w:bCs/>
          <w:sz w:val="28"/>
          <w:szCs w:val="28"/>
        </w:rPr>
      </w:pPr>
    </w:p>
    <w:p w14:paraId="03C1954A" w14:textId="3286C1E9" w:rsidR="00101DAA" w:rsidRDefault="00101DAA" w:rsidP="00101DAA">
      <w:pPr>
        <w:pStyle w:val="ListParagraph"/>
        <w:numPr>
          <w:ilvl w:val="0"/>
          <w:numId w:val="5"/>
        </w:numPr>
        <w:rPr>
          <w:sz w:val="28"/>
          <w:szCs w:val="28"/>
        </w:rPr>
      </w:pPr>
      <w:r w:rsidRPr="00101DAA">
        <w:rPr>
          <w:b/>
          <w:bCs/>
          <w:sz w:val="28"/>
          <w:szCs w:val="28"/>
        </w:rPr>
        <w:t>Terminology:</w:t>
      </w:r>
      <w:r>
        <w:rPr>
          <w:sz w:val="28"/>
          <w:szCs w:val="28"/>
        </w:rPr>
        <w:t xml:space="preserve"> Both Norfolk and Staffordshire sometimes use Council speak (e.g., Devolution local government reorganisation). A parent in crisis does not care about council restructuring. They care about where to get help. </w:t>
      </w:r>
    </w:p>
    <w:p w14:paraId="5343EA2C" w14:textId="77777777" w:rsidR="00101DAA" w:rsidRDefault="00101DAA" w:rsidP="00101DAA">
      <w:pPr>
        <w:pStyle w:val="ListParagraph"/>
        <w:numPr>
          <w:ilvl w:val="0"/>
          <w:numId w:val="5"/>
        </w:numPr>
        <w:rPr>
          <w:sz w:val="28"/>
          <w:szCs w:val="28"/>
        </w:rPr>
      </w:pPr>
    </w:p>
    <w:p w14:paraId="39FEA22B" w14:textId="29007BB4" w:rsidR="00101DAA" w:rsidRPr="00101DAA" w:rsidRDefault="00101DAA" w:rsidP="00101DAA">
      <w:pPr>
        <w:pStyle w:val="ListParagraph"/>
        <w:numPr>
          <w:ilvl w:val="0"/>
          <w:numId w:val="5"/>
        </w:numPr>
        <w:rPr>
          <w:b/>
          <w:bCs/>
          <w:sz w:val="28"/>
          <w:szCs w:val="28"/>
        </w:rPr>
      </w:pPr>
      <w:r w:rsidRPr="00101DAA">
        <w:rPr>
          <w:b/>
          <w:bCs/>
          <w:sz w:val="28"/>
          <w:szCs w:val="28"/>
        </w:rPr>
        <w:t>Navigation:</w:t>
      </w:r>
      <w:r>
        <w:rPr>
          <w:b/>
          <w:bCs/>
          <w:sz w:val="28"/>
          <w:szCs w:val="28"/>
        </w:rPr>
        <w:t xml:space="preserve"> </w:t>
      </w:r>
      <w:r w:rsidRPr="00101DAA">
        <w:rPr>
          <w:sz w:val="28"/>
          <w:szCs w:val="28"/>
        </w:rPr>
        <w:t xml:space="preserve">In Norfolk, the Early help specific information </w:t>
      </w:r>
      <w:r>
        <w:rPr>
          <w:sz w:val="28"/>
          <w:szCs w:val="28"/>
        </w:rPr>
        <w:t xml:space="preserve">is somewhat buried under broader children and families’ headers. </w:t>
      </w:r>
    </w:p>
    <w:p w14:paraId="27FE47BD" w14:textId="77777777" w:rsidR="00101DAA" w:rsidRPr="00101DAA" w:rsidRDefault="00101DAA" w:rsidP="00101DAA">
      <w:pPr>
        <w:pStyle w:val="ListParagraph"/>
        <w:numPr>
          <w:ilvl w:val="0"/>
          <w:numId w:val="5"/>
        </w:numPr>
        <w:rPr>
          <w:b/>
          <w:bCs/>
          <w:sz w:val="28"/>
          <w:szCs w:val="28"/>
        </w:rPr>
      </w:pPr>
    </w:p>
    <w:p w14:paraId="31A79346" w14:textId="3DEB22C0" w:rsidR="00101DAA" w:rsidRDefault="00101DAA" w:rsidP="00101DAA">
      <w:pPr>
        <w:pStyle w:val="ListParagraph"/>
        <w:numPr>
          <w:ilvl w:val="0"/>
          <w:numId w:val="5"/>
        </w:numPr>
        <w:rPr>
          <w:sz w:val="28"/>
          <w:szCs w:val="28"/>
        </w:rPr>
      </w:pPr>
      <w:r w:rsidRPr="00101DAA">
        <w:rPr>
          <w:b/>
          <w:bCs/>
          <w:sz w:val="28"/>
          <w:szCs w:val="28"/>
        </w:rPr>
        <w:t xml:space="preserve">Engagement: </w:t>
      </w:r>
      <w:r>
        <w:rPr>
          <w:b/>
          <w:bCs/>
          <w:sz w:val="28"/>
          <w:szCs w:val="28"/>
        </w:rPr>
        <w:t xml:space="preserve"> </w:t>
      </w:r>
      <w:r w:rsidRPr="00E9178F">
        <w:rPr>
          <w:sz w:val="28"/>
          <w:szCs w:val="28"/>
        </w:rPr>
        <w:t>While Leeds has a video tag and modern des</w:t>
      </w:r>
      <w:r w:rsidR="005A43D9">
        <w:rPr>
          <w:sz w:val="28"/>
          <w:szCs w:val="28"/>
        </w:rPr>
        <w:t>ign, the other two sites feel more administrative, which can be intimidating for families who may already be nervous about engaging the Council.</w:t>
      </w:r>
    </w:p>
    <w:p w14:paraId="3AF2C343" w14:textId="77777777" w:rsidR="005A43D9" w:rsidRDefault="005A43D9" w:rsidP="005A43D9">
      <w:pPr>
        <w:rPr>
          <w:sz w:val="28"/>
          <w:szCs w:val="28"/>
        </w:rPr>
      </w:pPr>
    </w:p>
    <w:p w14:paraId="1D75C068" w14:textId="54343926" w:rsidR="005A43D9" w:rsidRPr="005A43D9" w:rsidRDefault="005A43D9" w:rsidP="005A43D9">
      <w:pPr>
        <w:rPr>
          <w:b/>
          <w:bCs/>
          <w:sz w:val="32"/>
          <w:szCs w:val="32"/>
        </w:rPr>
      </w:pPr>
      <w:r w:rsidRPr="005A43D9">
        <w:rPr>
          <w:b/>
          <w:bCs/>
          <w:sz w:val="32"/>
          <w:szCs w:val="32"/>
        </w:rPr>
        <w:t xml:space="preserve">Conclusion and Recommendation </w:t>
      </w:r>
    </w:p>
    <w:p w14:paraId="627778AC" w14:textId="77777777" w:rsidR="005A43D9" w:rsidRDefault="005A43D9" w:rsidP="005A43D9">
      <w:pPr>
        <w:rPr>
          <w:sz w:val="28"/>
          <w:szCs w:val="28"/>
        </w:rPr>
      </w:pPr>
    </w:p>
    <w:p w14:paraId="441AA237" w14:textId="3DA59E2C" w:rsidR="005A43D9" w:rsidRDefault="005A43D9" w:rsidP="005A43D9">
      <w:pPr>
        <w:rPr>
          <w:sz w:val="28"/>
          <w:szCs w:val="28"/>
        </w:rPr>
      </w:pPr>
      <w:r>
        <w:rPr>
          <w:sz w:val="28"/>
          <w:szCs w:val="28"/>
        </w:rPr>
        <w:t xml:space="preserve">After examining the three authorities, </w:t>
      </w:r>
      <w:r w:rsidRPr="005A43D9">
        <w:rPr>
          <w:b/>
          <w:bCs/>
          <w:sz w:val="28"/>
          <w:szCs w:val="28"/>
        </w:rPr>
        <w:t>Leeds City Council</w:t>
      </w:r>
      <w:r>
        <w:rPr>
          <w:sz w:val="28"/>
          <w:szCs w:val="28"/>
        </w:rPr>
        <w:t xml:space="preserve"> appears to have the most effective and accessible information. It strikes the best balance between </w:t>
      </w:r>
      <w:r>
        <w:rPr>
          <w:sz w:val="28"/>
          <w:szCs w:val="28"/>
        </w:rPr>
        <w:lastRenderedPageBreak/>
        <w:t xml:space="preserve">professional guidance and approachable, empathetic language. It clearly links poverty (cost of living) with the Early help system guide. </w:t>
      </w:r>
    </w:p>
    <w:p w14:paraId="60D460CA" w14:textId="77777777" w:rsidR="005A43D9" w:rsidRDefault="005A43D9" w:rsidP="005A43D9">
      <w:pPr>
        <w:rPr>
          <w:sz w:val="28"/>
          <w:szCs w:val="28"/>
        </w:rPr>
      </w:pPr>
    </w:p>
    <w:p w14:paraId="5F9A54E0" w14:textId="4684BBF3" w:rsidR="005A43D9" w:rsidRPr="00F279A7" w:rsidRDefault="005A43D9" w:rsidP="005A43D9">
      <w:pPr>
        <w:rPr>
          <w:b/>
          <w:bCs/>
          <w:sz w:val="32"/>
          <w:szCs w:val="32"/>
        </w:rPr>
      </w:pPr>
      <w:r w:rsidRPr="00F279A7">
        <w:rPr>
          <w:b/>
          <w:bCs/>
          <w:sz w:val="32"/>
          <w:szCs w:val="32"/>
        </w:rPr>
        <w:t>Recommendations for Improvement:</w:t>
      </w:r>
    </w:p>
    <w:p w14:paraId="5A09A03B" w14:textId="77777777" w:rsidR="000B5474" w:rsidRDefault="000B5474" w:rsidP="005A43D9">
      <w:pPr>
        <w:rPr>
          <w:b/>
          <w:bCs/>
          <w:sz w:val="28"/>
          <w:szCs w:val="28"/>
        </w:rPr>
      </w:pPr>
    </w:p>
    <w:p w14:paraId="528CF2FD" w14:textId="71A786BC" w:rsidR="008E0DDC" w:rsidRPr="00E92FC9" w:rsidRDefault="00377C7A" w:rsidP="00E92FC9">
      <w:pPr>
        <w:rPr>
          <w:sz w:val="28"/>
          <w:szCs w:val="28"/>
        </w:rPr>
      </w:pPr>
      <w:r w:rsidRPr="00E92FC9">
        <w:rPr>
          <w:sz w:val="28"/>
          <w:szCs w:val="28"/>
        </w:rPr>
        <w:t>To help the organisation grow, perform better and achieve its goals, there are several clear areas where changes and improvements can be made. These recommendations focus on making work easier, improving results, supporting staff and ensuring long-term success. They are practical, easy to understand and designed to bring positive change step by step.</w:t>
      </w:r>
    </w:p>
    <w:p w14:paraId="0F2469AF" w14:textId="77777777" w:rsidR="00377C7A" w:rsidRDefault="00377C7A" w:rsidP="000B5474">
      <w:pPr>
        <w:pStyle w:val="ListParagraph"/>
        <w:numPr>
          <w:ilvl w:val="0"/>
          <w:numId w:val="7"/>
        </w:numPr>
        <w:rPr>
          <w:sz w:val="28"/>
          <w:szCs w:val="28"/>
        </w:rPr>
      </w:pPr>
    </w:p>
    <w:p w14:paraId="323228AA" w14:textId="7E57367B" w:rsidR="00377C7A" w:rsidRPr="00F279A7" w:rsidRDefault="00377C7A" w:rsidP="00377C7A">
      <w:pPr>
        <w:rPr>
          <w:b/>
          <w:bCs/>
          <w:sz w:val="32"/>
          <w:szCs w:val="32"/>
        </w:rPr>
      </w:pPr>
      <w:r w:rsidRPr="00F279A7">
        <w:rPr>
          <w:b/>
          <w:bCs/>
          <w:sz w:val="32"/>
          <w:szCs w:val="32"/>
        </w:rPr>
        <w:t>Improve communication and information Sharing.</w:t>
      </w:r>
    </w:p>
    <w:p w14:paraId="26BC1F4D" w14:textId="77777777" w:rsidR="00377C7A" w:rsidRDefault="00377C7A" w:rsidP="00377C7A">
      <w:pPr>
        <w:rPr>
          <w:b/>
          <w:bCs/>
          <w:sz w:val="28"/>
          <w:szCs w:val="28"/>
        </w:rPr>
      </w:pPr>
    </w:p>
    <w:p w14:paraId="722004AE" w14:textId="052F6444" w:rsidR="00377C7A" w:rsidRDefault="00377C7A" w:rsidP="00377C7A">
      <w:pPr>
        <w:rPr>
          <w:sz w:val="28"/>
          <w:szCs w:val="28"/>
        </w:rPr>
      </w:pPr>
      <w:r w:rsidRPr="00377C7A">
        <w:rPr>
          <w:sz w:val="28"/>
          <w:szCs w:val="28"/>
        </w:rPr>
        <w:t xml:space="preserve">Good communication </w:t>
      </w:r>
      <w:r>
        <w:rPr>
          <w:sz w:val="28"/>
          <w:szCs w:val="28"/>
        </w:rPr>
        <w:t xml:space="preserve">is the foundation of any successful team. At present, information does not always reach the right people at the right time, which can </w:t>
      </w:r>
      <w:r w:rsidR="00E92FC9">
        <w:rPr>
          <w:sz w:val="28"/>
          <w:szCs w:val="28"/>
        </w:rPr>
        <w:t xml:space="preserve">cause delays, confusion and mistakes. To fix this, we should set up regular short meetings where team members can share updates, ask questions and discuss challenges. We can also create simple shared files or digital spaces where important documents, plans and updates are stored so everyone can access them easily. Clear communication means everyone understand what they need to do, why it matters and how their work connects to the wider goals of the organisation. This will reduce errors, save time and help people work together more effectively. </w:t>
      </w:r>
    </w:p>
    <w:p w14:paraId="06064EB4" w14:textId="77777777" w:rsidR="00E92FC9" w:rsidRDefault="00E92FC9" w:rsidP="00377C7A">
      <w:pPr>
        <w:rPr>
          <w:sz w:val="28"/>
          <w:szCs w:val="28"/>
        </w:rPr>
      </w:pPr>
    </w:p>
    <w:p w14:paraId="6EC3062C" w14:textId="6F8AAA14" w:rsidR="00E92FC9" w:rsidRPr="00F279A7" w:rsidRDefault="00E92FC9" w:rsidP="00377C7A">
      <w:pPr>
        <w:rPr>
          <w:b/>
          <w:bCs/>
          <w:sz w:val="32"/>
          <w:szCs w:val="32"/>
        </w:rPr>
      </w:pPr>
      <w:r w:rsidRPr="00F279A7">
        <w:rPr>
          <w:b/>
          <w:bCs/>
          <w:sz w:val="32"/>
          <w:szCs w:val="32"/>
        </w:rPr>
        <w:t xml:space="preserve">Develop Skills and Training </w:t>
      </w:r>
    </w:p>
    <w:p w14:paraId="5C10FF9B" w14:textId="7C3F6725" w:rsidR="00E92FC9" w:rsidRDefault="004A28FC" w:rsidP="00377C7A">
      <w:pPr>
        <w:rPr>
          <w:sz w:val="28"/>
          <w:szCs w:val="28"/>
        </w:rPr>
      </w:pPr>
      <w:r>
        <w:rPr>
          <w:sz w:val="28"/>
          <w:szCs w:val="28"/>
        </w:rPr>
        <w:t xml:space="preserve">Staff are the most valuable part of any </w:t>
      </w:r>
      <w:r w:rsidR="00992F14">
        <w:rPr>
          <w:sz w:val="28"/>
          <w:szCs w:val="28"/>
        </w:rPr>
        <w:t>organisation and</w:t>
      </w:r>
      <w:r>
        <w:rPr>
          <w:sz w:val="28"/>
          <w:szCs w:val="28"/>
        </w:rPr>
        <w:t xml:space="preserve"> helping them grow will bring great benefits. </w:t>
      </w:r>
      <w:r w:rsidR="00992F14">
        <w:rPr>
          <w:sz w:val="28"/>
          <w:szCs w:val="28"/>
        </w:rPr>
        <w:t xml:space="preserve">Currently, training opportunities are limited, and many employees feel they do not have the skills or knowledge to take on new tasks or advance in their roles. We should create a clear training plan that covers both basic job skills and new skills needed for future work. Training can be done through workshops, experienced colleagues. We should also encourage people to share what they know with each other. When staff feel supported to learn and improve, they become more likely to stay with the organisation long term. This will also help us adapt to new changes and challenges in our work. </w:t>
      </w:r>
    </w:p>
    <w:p w14:paraId="75108C15" w14:textId="77777777" w:rsidR="00265736" w:rsidRDefault="00265736" w:rsidP="00377C7A">
      <w:pPr>
        <w:rPr>
          <w:sz w:val="28"/>
          <w:szCs w:val="28"/>
        </w:rPr>
      </w:pPr>
    </w:p>
    <w:p w14:paraId="681EF9F0" w14:textId="65F12435" w:rsidR="00265736" w:rsidRDefault="00265736" w:rsidP="00377C7A">
      <w:pPr>
        <w:rPr>
          <w:b/>
          <w:bCs/>
          <w:sz w:val="32"/>
          <w:szCs w:val="32"/>
        </w:rPr>
      </w:pPr>
      <w:r w:rsidRPr="00265736">
        <w:rPr>
          <w:b/>
          <w:bCs/>
          <w:sz w:val="32"/>
          <w:szCs w:val="32"/>
        </w:rPr>
        <w:t>Streamline Processes and Systems</w:t>
      </w:r>
    </w:p>
    <w:p w14:paraId="2E18C2C9" w14:textId="77777777" w:rsidR="00265736" w:rsidRDefault="00265736" w:rsidP="00377C7A">
      <w:pPr>
        <w:rPr>
          <w:b/>
          <w:bCs/>
          <w:sz w:val="32"/>
          <w:szCs w:val="32"/>
        </w:rPr>
      </w:pPr>
    </w:p>
    <w:p w14:paraId="110AB62F" w14:textId="0F5221B7" w:rsidR="00265736" w:rsidRDefault="00265736" w:rsidP="00377C7A">
      <w:pPr>
        <w:rPr>
          <w:sz w:val="28"/>
          <w:szCs w:val="28"/>
        </w:rPr>
      </w:pPr>
      <w:r w:rsidRPr="006F15E6">
        <w:rPr>
          <w:sz w:val="28"/>
          <w:szCs w:val="28"/>
        </w:rPr>
        <w:t>Many daily tasks take longer than they should because processes are complicated, outdated or not clearly explained. This wastes time, uses up resources and stops us from working as efficient</w:t>
      </w:r>
      <w:r w:rsidR="006F15E6" w:rsidRPr="006F15E6">
        <w:rPr>
          <w:sz w:val="28"/>
          <w:szCs w:val="28"/>
        </w:rPr>
        <w:t xml:space="preserve">ly as possible. We should </w:t>
      </w:r>
      <w:r w:rsidR="006F15E6" w:rsidRPr="006F15E6">
        <w:rPr>
          <w:sz w:val="28"/>
          <w:szCs w:val="28"/>
        </w:rPr>
        <w:lastRenderedPageBreak/>
        <w:t xml:space="preserve">review all our main work processes to find steps that are unnecessary or difficult. We can then simply these steps, create clear written guides for how work should be done and introduce simple tools or technology to make tasks faster and easier. Removing unnecessary steps means work gets done quicker, costs are reduced, and staff have more time to focus on important, valuable work. Clear systems also make it easier to check progress and spot problems early before they become serious issues. </w:t>
      </w:r>
    </w:p>
    <w:p w14:paraId="35EFD7E9" w14:textId="77777777" w:rsidR="006F15E6" w:rsidRDefault="006F15E6" w:rsidP="00377C7A">
      <w:pPr>
        <w:rPr>
          <w:sz w:val="28"/>
          <w:szCs w:val="28"/>
        </w:rPr>
      </w:pPr>
    </w:p>
    <w:p w14:paraId="64BC5F50" w14:textId="016193DD" w:rsidR="006F15E6" w:rsidRDefault="006F15E6" w:rsidP="00377C7A">
      <w:pPr>
        <w:rPr>
          <w:b/>
          <w:bCs/>
          <w:sz w:val="32"/>
          <w:szCs w:val="32"/>
        </w:rPr>
      </w:pPr>
      <w:r w:rsidRPr="006F15E6">
        <w:rPr>
          <w:b/>
          <w:bCs/>
          <w:sz w:val="32"/>
          <w:szCs w:val="32"/>
        </w:rPr>
        <w:t xml:space="preserve">Strengthen planning and Goal Setting </w:t>
      </w:r>
    </w:p>
    <w:p w14:paraId="15992FC3" w14:textId="77777777" w:rsidR="006F15E6" w:rsidRDefault="006F15E6" w:rsidP="00377C7A">
      <w:pPr>
        <w:rPr>
          <w:b/>
          <w:bCs/>
          <w:sz w:val="32"/>
          <w:szCs w:val="32"/>
        </w:rPr>
      </w:pPr>
    </w:p>
    <w:p w14:paraId="546C58F5" w14:textId="4021AA7A" w:rsidR="006F15E6" w:rsidRDefault="006F15E6" w:rsidP="00377C7A">
      <w:pPr>
        <w:rPr>
          <w:sz w:val="32"/>
          <w:szCs w:val="32"/>
        </w:rPr>
      </w:pPr>
      <w:r>
        <w:rPr>
          <w:sz w:val="32"/>
          <w:szCs w:val="32"/>
        </w:rPr>
        <w:t xml:space="preserve">Without clear plans and goals, it is hard to know if work is successful or moving in the right direction. We should set clear, realistic goals for every team and every person, making sure these goals are linked to what the organisation wants to achieve overall. Goals should be deadlines. </w:t>
      </w:r>
      <w:r w:rsidR="00767266">
        <w:rPr>
          <w:sz w:val="32"/>
          <w:szCs w:val="32"/>
        </w:rPr>
        <w:t>We should also review progress regularly-perhaps every month or every three months-to see what is working well and what needs to change. This helps us stay focused, use our resources wisely and make sure all efforts lead to posit6tive results.</w:t>
      </w:r>
      <w:r>
        <w:rPr>
          <w:sz w:val="32"/>
          <w:szCs w:val="32"/>
        </w:rPr>
        <w:t xml:space="preserve"> </w:t>
      </w:r>
    </w:p>
    <w:p w14:paraId="20CEBA04" w14:textId="77777777" w:rsidR="00767266" w:rsidRDefault="00767266" w:rsidP="00377C7A">
      <w:pPr>
        <w:rPr>
          <w:sz w:val="32"/>
          <w:szCs w:val="32"/>
        </w:rPr>
      </w:pPr>
    </w:p>
    <w:p w14:paraId="2DD9E6E2" w14:textId="77777777" w:rsidR="00767266" w:rsidRDefault="00767266" w:rsidP="00377C7A">
      <w:pPr>
        <w:rPr>
          <w:sz w:val="28"/>
          <w:szCs w:val="28"/>
        </w:rPr>
      </w:pPr>
      <w:r w:rsidRPr="00767266">
        <w:rPr>
          <w:b/>
          <w:bCs/>
          <w:sz w:val="32"/>
          <w:szCs w:val="32"/>
        </w:rPr>
        <w:t>Enhance Feedback and Recognition</w:t>
      </w:r>
    </w:p>
    <w:p w14:paraId="6328A0DE" w14:textId="77777777" w:rsidR="00767266" w:rsidRDefault="00767266" w:rsidP="00377C7A">
      <w:pPr>
        <w:rPr>
          <w:sz w:val="28"/>
          <w:szCs w:val="28"/>
        </w:rPr>
      </w:pPr>
    </w:p>
    <w:p w14:paraId="114DD25C" w14:textId="0C7C6CE5" w:rsidR="00767266" w:rsidRDefault="00F279A7" w:rsidP="00377C7A">
      <w:pPr>
        <w:rPr>
          <w:sz w:val="28"/>
          <w:szCs w:val="28"/>
        </w:rPr>
      </w:pPr>
      <w:r>
        <w:rPr>
          <w:sz w:val="28"/>
          <w:szCs w:val="28"/>
        </w:rPr>
        <w:t xml:space="preserve">People work better when they know how they are doing and feel their work is valued. We should build a simple system where managers and team members give regular, honest feedback. Feedback should say what is being done well and give clear advice on how to improve. We should also recognise and reward good work, whether through simple thanks, public praise or small reward. When people feel appreciated, their motivation increases, and they put more effort into their work. </w:t>
      </w:r>
    </w:p>
    <w:p w14:paraId="4F6D8044" w14:textId="26BB17DE" w:rsidR="00F279A7" w:rsidRPr="00767266" w:rsidRDefault="00F279A7" w:rsidP="00377C7A">
      <w:pPr>
        <w:rPr>
          <w:sz w:val="28"/>
          <w:szCs w:val="28"/>
        </w:rPr>
      </w:pPr>
      <w:r>
        <w:rPr>
          <w:sz w:val="28"/>
          <w:szCs w:val="28"/>
        </w:rPr>
        <w:t xml:space="preserve">By making these changes, we will create a stronger, more effective organisation that delivers better results, supports its people and is ready for future growth and success. </w:t>
      </w:r>
    </w:p>
    <w:p w14:paraId="48EDC0E3" w14:textId="77777777" w:rsidR="008E0DDC" w:rsidRPr="006F15E6" w:rsidRDefault="008E0DDC" w:rsidP="008E0DDC">
      <w:pPr>
        <w:rPr>
          <w:sz w:val="28"/>
          <w:szCs w:val="28"/>
        </w:rPr>
      </w:pPr>
    </w:p>
    <w:p w14:paraId="2DC3BBC0" w14:textId="77F583A8" w:rsidR="008E0DDC" w:rsidRDefault="008E0DDC" w:rsidP="008E0DDC">
      <w:pPr>
        <w:rPr>
          <w:b/>
          <w:bCs/>
          <w:sz w:val="32"/>
          <w:szCs w:val="32"/>
        </w:rPr>
      </w:pPr>
      <w:r w:rsidRPr="008E0DDC">
        <w:rPr>
          <w:b/>
          <w:bCs/>
          <w:sz w:val="32"/>
          <w:szCs w:val="32"/>
        </w:rPr>
        <w:t xml:space="preserve">References </w:t>
      </w:r>
    </w:p>
    <w:p w14:paraId="18B929A3" w14:textId="77777777" w:rsidR="008E0DDC" w:rsidRDefault="008E0DDC" w:rsidP="008E0DDC">
      <w:pPr>
        <w:rPr>
          <w:b/>
          <w:bCs/>
          <w:sz w:val="32"/>
          <w:szCs w:val="32"/>
        </w:rPr>
      </w:pPr>
    </w:p>
    <w:p w14:paraId="30D8C8A4" w14:textId="2AAADD38" w:rsidR="008E0DDC" w:rsidRPr="00666EEE" w:rsidRDefault="008E0DDC" w:rsidP="008E0DDC">
      <w:pPr>
        <w:pStyle w:val="ListParagraph"/>
        <w:numPr>
          <w:ilvl w:val="0"/>
          <w:numId w:val="10"/>
        </w:numPr>
        <w:rPr>
          <w:b/>
          <w:bCs/>
          <w:sz w:val="32"/>
          <w:szCs w:val="32"/>
        </w:rPr>
      </w:pPr>
      <w:r>
        <w:rPr>
          <w:sz w:val="32"/>
          <w:szCs w:val="32"/>
        </w:rPr>
        <w:t>1.</w:t>
      </w:r>
      <w:r w:rsidRPr="008E0DDC">
        <w:rPr>
          <w:b/>
          <w:bCs/>
          <w:sz w:val="32"/>
          <w:szCs w:val="32"/>
        </w:rPr>
        <w:t>Department for Education (2023)</w:t>
      </w:r>
      <w:r>
        <w:rPr>
          <w:b/>
          <w:bCs/>
          <w:sz w:val="32"/>
          <w:szCs w:val="32"/>
        </w:rPr>
        <w:t xml:space="preserve">. </w:t>
      </w:r>
      <w:r>
        <w:rPr>
          <w:sz w:val="32"/>
          <w:szCs w:val="32"/>
        </w:rPr>
        <w:t xml:space="preserve">Working together to safeguard children 2023: statutory guidance on multi-agency working to safeguard, promote the welfare of children and help families. London: HM government. </w:t>
      </w:r>
    </w:p>
    <w:p w14:paraId="33E52B5E" w14:textId="77777777" w:rsidR="00666EEE" w:rsidRPr="00666EEE" w:rsidRDefault="00666EEE" w:rsidP="008E0DDC">
      <w:pPr>
        <w:pStyle w:val="ListParagraph"/>
        <w:numPr>
          <w:ilvl w:val="0"/>
          <w:numId w:val="10"/>
        </w:numPr>
        <w:rPr>
          <w:b/>
          <w:bCs/>
          <w:sz w:val="32"/>
          <w:szCs w:val="32"/>
        </w:rPr>
      </w:pPr>
    </w:p>
    <w:p w14:paraId="2D93863C" w14:textId="7FBE65A1" w:rsidR="00666EEE" w:rsidRPr="00666EEE" w:rsidRDefault="00666EEE" w:rsidP="00666EEE">
      <w:pPr>
        <w:pStyle w:val="ListParagraph"/>
        <w:numPr>
          <w:ilvl w:val="0"/>
          <w:numId w:val="10"/>
        </w:numPr>
        <w:rPr>
          <w:b/>
          <w:bCs/>
          <w:sz w:val="32"/>
          <w:szCs w:val="32"/>
        </w:rPr>
      </w:pPr>
      <w:r>
        <w:rPr>
          <w:b/>
          <w:bCs/>
          <w:sz w:val="32"/>
          <w:szCs w:val="32"/>
        </w:rPr>
        <w:t>2.Department for Education (2022).</w:t>
      </w:r>
      <w:r>
        <w:rPr>
          <w:sz w:val="32"/>
          <w:szCs w:val="32"/>
        </w:rPr>
        <w:t xml:space="preserve"> The Early help system guide. London: HM Government.</w:t>
      </w:r>
    </w:p>
    <w:p w14:paraId="50CE8DC2" w14:textId="77777777" w:rsidR="00666EEE" w:rsidRPr="00666EEE" w:rsidRDefault="00666EEE" w:rsidP="00666EEE">
      <w:pPr>
        <w:pStyle w:val="ListParagraph"/>
        <w:numPr>
          <w:ilvl w:val="0"/>
          <w:numId w:val="10"/>
        </w:numPr>
        <w:rPr>
          <w:b/>
          <w:bCs/>
          <w:sz w:val="32"/>
          <w:szCs w:val="32"/>
        </w:rPr>
      </w:pPr>
    </w:p>
    <w:p w14:paraId="4588B6BB" w14:textId="7DF73303" w:rsidR="00666EEE" w:rsidRDefault="00666EEE" w:rsidP="00666EEE">
      <w:pPr>
        <w:pStyle w:val="ListParagraph"/>
        <w:numPr>
          <w:ilvl w:val="0"/>
          <w:numId w:val="10"/>
        </w:numPr>
        <w:rPr>
          <w:sz w:val="32"/>
          <w:szCs w:val="32"/>
        </w:rPr>
      </w:pPr>
      <w:r>
        <w:rPr>
          <w:b/>
          <w:bCs/>
          <w:sz w:val="32"/>
          <w:szCs w:val="32"/>
        </w:rPr>
        <w:t xml:space="preserve">3.Leeds City Council (2026). </w:t>
      </w:r>
      <w:r w:rsidRPr="00666EEE">
        <w:rPr>
          <w:sz w:val="32"/>
          <w:szCs w:val="32"/>
        </w:rPr>
        <w:t xml:space="preserve">Children and family’s service. Available at: </w:t>
      </w:r>
      <w:r>
        <w:rPr>
          <w:sz w:val="32"/>
          <w:szCs w:val="32"/>
        </w:rPr>
        <w:t xml:space="preserve"> </w:t>
      </w:r>
      <w:hyperlink r:id="rId8" w:history="1">
        <w:r w:rsidRPr="00D65803">
          <w:rPr>
            <w:rStyle w:val="Hyperlink"/>
            <w:sz w:val="32"/>
            <w:szCs w:val="32"/>
          </w:rPr>
          <w:t>https://www.leeds.gov.uk/</w:t>
        </w:r>
      </w:hyperlink>
    </w:p>
    <w:p w14:paraId="46B6DCF6" w14:textId="77777777" w:rsidR="003A6512" w:rsidRDefault="003A6512" w:rsidP="00666EEE">
      <w:pPr>
        <w:pStyle w:val="ListParagraph"/>
        <w:numPr>
          <w:ilvl w:val="0"/>
          <w:numId w:val="10"/>
        </w:numPr>
        <w:rPr>
          <w:sz w:val="32"/>
          <w:szCs w:val="32"/>
        </w:rPr>
      </w:pPr>
    </w:p>
    <w:p w14:paraId="433AEF43" w14:textId="64451EF5" w:rsidR="003A6512" w:rsidRDefault="00666EEE" w:rsidP="003A6512">
      <w:pPr>
        <w:pStyle w:val="ListParagraph"/>
        <w:numPr>
          <w:ilvl w:val="0"/>
          <w:numId w:val="10"/>
        </w:numPr>
        <w:rPr>
          <w:sz w:val="32"/>
          <w:szCs w:val="32"/>
        </w:rPr>
      </w:pPr>
      <w:r>
        <w:rPr>
          <w:b/>
          <w:bCs/>
          <w:sz w:val="32"/>
          <w:szCs w:val="32"/>
        </w:rPr>
        <w:t>4.</w:t>
      </w:r>
      <w:r>
        <w:rPr>
          <w:sz w:val="32"/>
          <w:szCs w:val="32"/>
        </w:rPr>
        <w:t xml:space="preserve">Staffordshire County Council (2025). Staffordshire Connects and family support. Available </w:t>
      </w:r>
      <w:r w:rsidR="003A6512">
        <w:rPr>
          <w:sz w:val="32"/>
          <w:szCs w:val="32"/>
        </w:rPr>
        <w:t xml:space="preserve">at: </w:t>
      </w:r>
      <w:hyperlink r:id="rId9" w:history="1">
        <w:r w:rsidR="003A6512" w:rsidRPr="00D65803">
          <w:rPr>
            <w:rStyle w:val="Hyperlink"/>
            <w:sz w:val="32"/>
            <w:szCs w:val="32"/>
          </w:rPr>
          <w:t>https://www.staffordshire.gov.uk/</w:t>
        </w:r>
      </w:hyperlink>
      <w:r w:rsidR="003A6512">
        <w:rPr>
          <w:sz w:val="32"/>
          <w:szCs w:val="32"/>
        </w:rPr>
        <w:t xml:space="preserve"> </w:t>
      </w:r>
    </w:p>
    <w:p w14:paraId="35091B77" w14:textId="77777777" w:rsidR="003A6512" w:rsidRDefault="003A6512" w:rsidP="003A6512">
      <w:pPr>
        <w:pStyle w:val="ListParagraph"/>
        <w:numPr>
          <w:ilvl w:val="0"/>
          <w:numId w:val="10"/>
        </w:numPr>
        <w:rPr>
          <w:sz w:val="32"/>
          <w:szCs w:val="32"/>
        </w:rPr>
      </w:pPr>
    </w:p>
    <w:p w14:paraId="3015FE36" w14:textId="336A8F2A" w:rsidR="003A6512" w:rsidRDefault="003A6512" w:rsidP="003A6512">
      <w:pPr>
        <w:pStyle w:val="ListParagraph"/>
        <w:numPr>
          <w:ilvl w:val="0"/>
          <w:numId w:val="10"/>
        </w:numPr>
        <w:rPr>
          <w:sz w:val="32"/>
          <w:szCs w:val="32"/>
        </w:rPr>
      </w:pPr>
      <w:r w:rsidRPr="003A6512">
        <w:rPr>
          <w:b/>
          <w:bCs/>
          <w:sz w:val="32"/>
          <w:szCs w:val="32"/>
        </w:rPr>
        <w:t>5.Norfolk Count Council (2026)</w:t>
      </w:r>
      <w:r>
        <w:rPr>
          <w:sz w:val="32"/>
          <w:szCs w:val="32"/>
        </w:rPr>
        <w:t>.</w:t>
      </w:r>
    </w:p>
    <w:p w14:paraId="41DB876D" w14:textId="00AFC18F" w:rsidR="003A6512" w:rsidRDefault="003A6512" w:rsidP="003A6512">
      <w:pPr>
        <w:pStyle w:val="ListParagraph"/>
        <w:numPr>
          <w:ilvl w:val="0"/>
          <w:numId w:val="10"/>
        </w:numPr>
        <w:rPr>
          <w:sz w:val="32"/>
          <w:szCs w:val="32"/>
        </w:rPr>
      </w:pPr>
      <w:r>
        <w:rPr>
          <w:sz w:val="32"/>
          <w:szCs w:val="32"/>
        </w:rPr>
        <w:t xml:space="preserve">Children and families: Support and SEND. Available at: </w:t>
      </w:r>
      <w:hyperlink r:id="rId10" w:history="1">
        <w:r w:rsidRPr="00D65803">
          <w:rPr>
            <w:rStyle w:val="Hyperlink"/>
            <w:sz w:val="32"/>
            <w:szCs w:val="32"/>
          </w:rPr>
          <w:t>https://www.norfolk.gov.uk/</w:t>
        </w:r>
      </w:hyperlink>
      <w:r>
        <w:rPr>
          <w:sz w:val="32"/>
          <w:szCs w:val="32"/>
        </w:rPr>
        <w:t xml:space="preserve"> </w:t>
      </w:r>
    </w:p>
    <w:p w14:paraId="58DA8FEB" w14:textId="77777777" w:rsidR="003A6512" w:rsidRDefault="003A6512" w:rsidP="003A6512">
      <w:pPr>
        <w:pStyle w:val="ListParagraph"/>
        <w:numPr>
          <w:ilvl w:val="0"/>
          <w:numId w:val="10"/>
        </w:numPr>
        <w:rPr>
          <w:sz w:val="32"/>
          <w:szCs w:val="32"/>
        </w:rPr>
      </w:pPr>
    </w:p>
    <w:p w14:paraId="4F74E955" w14:textId="2B5F8B8F" w:rsidR="003A6512" w:rsidRDefault="003A6512" w:rsidP="003A6512">
      <w:pPr>
        <w:pStyle w:val="ListParagraph"/>
        <w:numPr>
          <w:ilvl w:val="0"/>
          <w:numId w:val="10"/>
        </w:numPr>
        <w:rPr>
          <w:sz w:val="32"/>
          <w:szCs w:val="32"/>
        </w:rPr>
      </w:pPr>
      <w:r w:rsidRPr="003A6512">
        <w:rPr>
          <w:b/>
          <w:bCs/>
          <w:sz w:val="32"/>
          <w:szCs w:val="32"/>
        </w:rPr>
        <w:t>6. Munro, E. (2011).</w:t>
      </w:r>
      <w:r>
        <w:rPr>
          <w:sz w:val="32"/>
          <w:szCs w:val="32"/>
        </w:rPr>
        <w:t xml:space="preserve"> The Munro review of child protection: Final report, A child-centred system. London: Department for Education. (Essential context for why Early help exists). </w:t>
      </w:r>
    </w:p>
    <w:p w14:paraId="4A700359" w14:textId="77777777" w:rsidR="00F279A7" w:rsidRDefault="00F279A7" w:rsidP="003A6512">
      <w:pPr>
        <w:pStyle w:val="ListParagraph"/>
        <w:numPr>
          <w:ilvl w:val="0"/>
          <w:numId w:val="10"/>
        </w:numPr>
        <w:rPr>
          <w:sz w:val="32"/>
          <w:szCs w:val="32"/>
        </w:rPr>
      </w:pPr>
    </w:p>
    <w:p w14:paraId="6E4F9C83" w14:textId="09782B56" w:rsidR="003A6512" w:rsidRDefault="003A6512" w:rsidP="003A6512">
      <w:pPr>
        <w:pStyle w:val="ListParagraph"/>
        <w:numPr>
          <w:ilvl w:val="0"/>
          <w:numId w:val="10"/>
        </w:numPr>
        <w:rPr>
          <w:sz w:val="32"/>
          <w:szCs w:val="32"/>
        </w:rPr>
      </w:pPr>
      <w:r>
        <w:rPr>
          <w:b/>
          <w:bCs/>
          <w:sz w:val="32"/>
          <w:szCs w:val="32"/>
        </w:rPr>
        <w:t>7.</w:t>
      </w:r>
      <w:r w:rsidR="00DC1CA0" w:rsidRPr="00DC1CA0">
        <w:rPr>
          <w:b/>
          <w:bCs/>
          <w:sz w:val="32"/>
          <w:szCs w:val="32"/>
        </w:rPr>
        <w:t>social care Institute for excellence (SCIE) (2022).</w:t>
      </w:r>
      <w:r w:rsidR="00DC1CA0">
        <w:rPr>
          <w:sz w:val="32"/>
          <w:szCs w:val="32"/>
        </w:rPr>
        <w:t xml:space="preserve"> Early Help: proactive and preventative Support. </w:t>
      </w:r>
    </w:p>
    <w:p w14:paraId="03F8BAAE" w14:textId="77777777" w:rsidR="00AC7577" w:rsidRDefault="00AC7577" w:rsidP="003A6512">
      <w:pPr>
        <w:pStyle w:val="ListParagraph"/>
        <w:numPr>
          <w:ilvl w:val="0"/>
          <w:numId w:val="10"/>
        </w:numPr>
        <w:rPr>
          <w:sz w:val="32"/>
          <w:szCs w:val="32"/>
        </w:rPr>
      </w:pPr>
    </w:p>
    <w:p w14:paraId="3CE74482" w14:textId="5B3A5DFD" w:rsidR="00AC7577" w:rsidRDefault="00DC1CA0" w:rsidP="00AC7577">
      <w:pPr>
        <w:pStyle w:val="ListParagraph"/>
        <w:numPr>
          <w:ilvl w:val="0"/>
          <w:numId w:val="10"/>
        </w:numPr>
        <w:rPr>
          <w:sz w:val="32"/>
          <w:szCs w:val="32"/>
        </w:rPr>
      </w:pPr>
      <w:r>
        <w:rPr>
          <w:b/>
          <w:bCs/>
          <w:sz w:val="32"/>
          <w:szCs w:val="32"/>
        </w:rPr>
        <w:t>8.</w:t>
      </w:r>
      <w:r w:rsidRPr="00AC7577">
        <w:rPr>
          <w:b/>
          <w:bCs/>
          <w:sz w:val="32"/>
          <w:szCs w:val="32"/>
        </w:rPr>
        <w:t>HM Government (2020).</w:t>
      </w:r>
      <w:r>
        <w:rPr>
          <w:sz w:val="32"/>
          <w:szCs w:val="32"/>
        </w:rPr>
        <w:t xml:space="preserve"> Best start in life. A Vision for the 1,001 Criti</w:t>
      </w:r>
      <w:r w:rsidR="00AC7577">
        <w:rPr>
          <w:sz w:val="32"/>
          <w:szCs w:val="32"/>
        </w:rPr>
        <w:t>cal Days.</w:t>
      </w:r>
    </w:p>
    <w:p w14:paraId="070AB4BE" w14:textId="77777777" w:rsidR="00AC7577" w:rsidRDefault="00AC7577" w:rsidP="00AC7577">
      <w:pPr>
        <w:pStyle w:val="ListParagraph"/>
        <w:numPr>
          <w:ilvl w:val="0"/>
          <w:numId w:val="10"/>
        </w:numPr>
        <w:rPr>
          <w:sz w:val="32"/>
          <w:szCs w:val="32"/>
        </w:rPr>
      </w:pPr>
    </w:p>
    <w:p w14:paraId="1FA3D7F3" w14:textId="2D49DAB1" w:rsidR="00AC7577" w:rsidRDefault="00AC7577" w:rsidP="00AC7577">
      <w:pPr>
        <w:pStyle w:val="ListParagraph"/>
        <w:numPr>
          <w:ilvl w:val="0"/>
          <w:numId w:val="10"/>
        </w:numPr>
        <w:rPr>
          <w:sz w:val="32"/>
          <w:szCs w:val="32"/>
        </w:rPr>
      </w:pPr>
      <w:r>
        <w:rPr>
          <w:b/>
          <w:bCs/>
          <w:sz w:val="32"/>
          <w:szCs w:val="32"/>
        </w:rPr>
        <w:t>9.</w:t>
      </w:r>
      <w:r>
        <w:rPr>
          <w:sz w:val="32"/>
          <w:szCs w:val="32"/>
        </w:rPr>
        <w:t xml:space="preserve"> </w:t>
      </w:r>
      <w:r w:rsidRPr="00AC7577">
        <w:rPr>
          <w:b/>
          <w:bCs/>
          <w:sz w:val="32"/>
          <w:szCs w:val="32"/>
        </w:rPr>
        <w:t>National children’s (2023).</w:t>
      </w:r>
      <w:r>
        <w:rPr>
          <w:sz w:val="32"/>
          <w:szCs w:val="32"/>
        </w:rPr>
        <w:t xml:space="preserve"> The state of Early help services in England. </w:t>
      </w:r>
    </w:p>
    <w:p w14:paraId="243DECE2" w14:textId="77777777" w:rsidR="00BC3C1F" w:rsidRDefault="00BC3C1F" w:rsidP="00AC7577">
      <w:pPr>
        <w:pStyle w:val="ListParagraph"/>
        <w:numPr>
          <w:ilvl w:val="0"/>
          <w:numId w:val="10"/>
        </w:numPr>
        <w:rPr>
          <w:sz w:val="32"/>
          <w:szCs w:val="32"/>
        </w:rPr>
      </w:pPr>
    </w:p>
    <w:p w14:paraId="50E544CA" w14:textId="5C84C1CF" w:rsidR="00AC7577" w:rsidRPr="00AC7577" w:rsidRDefault="00AC7577" w:rsidP="00AC7577">
      <w:pPr>
        <w:pStyle w:val="ListParagraph"/>
        <w:numPr>
          <w:ilvl w:val="0"/>
          <w:numId w:val="10"/>
        </w:numPr>
        <w:rPr>
          <w:sz w:val="32"/>
          <w:szCs w:val="32"/>
        </w:rPr>
      </w:pPr>
      <w:r>
        <w:rPr>
          <w:b/>
          <w:bCs/>
          <w:sz w:val="32"/>
          <w:szCs w:val="32"/>
        </w:rPr>
        <w:t>10.</w:t>
      </w:r>
      <w:r>
        <w:rPr>
          <w:sz w:val="32"/>
          <w:szCs w:val="32"/>
        </w:rPr>
        <w:t xml:space="preserve"> Ofsted (2024). An inspection of </w:t>
      </w:r>
      <w:r w:rsidR="00BC3C1F">
        <w:rPr>
          <w:sz w:val="32"/>
          <w:szCs w:val="32"/>
        </w:rPr>
        <w:t>local authority children’s services: key finding on Early help.</w:t>
      </w:r>
    </w:p>
    <w:p w14:paraId="1E88586B" w14:textId="77777777" w:rsidR="00AC7577" w:rsidRPr="003A6512" w:rsidRDefault="00AC7577" w:rsidP="003A6512">
      <w:pPr>
        <w:pStyle w:val="ListParagraph"/>
        <w:numPr>
          <w:ilvl w:val="0"/>
          <w:numId w:val="10"/>
        </w:numPr>
        <w:rPr>
          <w:sz w:val="32"/>
          <w:szCs w:val="32"/>
        </w:rPr>
      </w:pPr>
    </w:p>
    <w:p w14:paraId="02A938FD" w14:textId="497242A5" w:rsidR="003A6512" w:rsidRPr="003A6512" w:rsidRDefault="003A6512" w:rsidP="003A6512">
      <w:pPr>
        <w:pStyle w:val="ListParagraph"/>
        <w:numPr>
          <w:ilvl w:val="0"/>
          <w:numId w:val="10"/>
        </w:numPr>
        <w:rPr>
          <w:sz w:val="32"/>
          <w:szCs w:val="32"/>
        </w:rPr>
      </w:pPr>
      <w:r w:rsidRPr="003A6512">
        <w:rPr>
          <w:sz w:val="32"/>
          <w:szCs w:val="32"/>
        </w:rPr>
        <w:t xml:space="preserve"> </w:t>
      </w:r>
    </w:p>
    <w:p w14:paraId="10306DA0" w14:textId="77777777" w:rsidR="00666EEE" w:rsidRPr="00666EEE" w:rsidRDefault="00666EEE" w:rsidP="00666EEE">
      <w:pPr>
        <w:rPr>
          <w:sz w:val="32"/>
          <w:szCs w:val="32"/>
        </w:rPr>
      </w:pPr>
    </w:p>
    <w:p w14:paraId="55F3AC8A" w14:textId="77777777" w:rsidR="008E0DDC" w:rsidRPr="00666EEE" w:rsidRDefault="008E0DDC" w:rsidP="008E0DDC">
      <w:pPr>
        <w:pStyle w:val="ListParagraph"/>
        <w:numPr>
          <w:ilvl w:val="0"/>
          <w:numId w:val="10"/>
        </w:numPr>
        <w:rPr>
          <w:sz w:val="32"/>
          <w:szCs w:val="32"/>
        </w:rPr>
      </w:pPr>
    </w:p>
    <w:p w14:paraId="674D37EC" w14:textId="77777777" w:rsidR="00101DAA" w:rsidRPr="00666EEE" w:rsidRDefault="00101DAA" w:rsidP="00101DAA">
      <w:pPr>
        <w:rPr>
          <w:sz w:val="28"/>
          <w:szCs w:val="28"/>
        </w:rPr>
      </w:pPr>
    </w:p>
    <w:p w14:paraId="6FFB7DD6" w14:textId="77777777" w:rsidR="004C294D" w:rsidRPr="00666EEE" w:rsidRDefault="004C294D" w:rsidP="00AE7094"/>
    <w:sectPr w:rsidR="004C294D" w:rsidRPr="00666EEE">
      <w:headerReference w:type="even" r:id="rId11"/>
      <w:headerReference w:type="default" r:id="rId12"/>
      <w:footerReference w:type="even" r:id="rId13"/>
      <w:footerReference w:type="default" r:id="rId14"/>
      <w:headerReference w:type="first" r:id="rId15"/>
      <w:footerReference w:type="firs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C21C07" w14:textId="77777777" w:rsidR="0025044A" w:rsidRDefault="0025044A" w:rsidP="008373FD">
      <w:r>
        <w:separator/>
      </w:r>
    </w:p>
  </w:endnote>
  <w:endnote w:type="continuationSeparator" w:id="0">
    <w:p w14:paraId="437AEF2B" w14:textId="77777777" w:rsidR="0025044A" w:rsidRDefault="0025044A" w:rsidP="008373F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999986" w14:textId="77777777" w:rsidR="008373FD" w:rsidRDefault="008373F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72118F" w14:textId="77777777" w:rsidR="008373FD" w:rsidRDefault="008373F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7F6AD7" w14:textId="77777777" w:rsidR="008373FD" w:rsidRDefault="008373F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4BAD2A" w14:textId="77777777" w:rsidR="0025044A" w:rsidRDefault="0025044A" w:rsidP="008373FD">
      <w:r>
        <w:separator/>
      </w:r>
    </w:p>
  </w:footnote>
  <w:footnote w:type="continuationSeparator" w:id="0">
    <w:p w14:paraId="3454288C" w14:textId="77777777" w:rsidR="0025044A" w:rsidRDefault="0025044A" w:rsidP="008373F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55C0DE2" w14:textId="77777777" w:rsidR="008373FD" w:rsidRDefault="008373F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843DE73" w14:textId="77777777" w:rsidR="008373FD" w:rsidRDefault="008373F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42DDB7" w14:textId="77777777" w:rsidR="008373FD" w:rsidRDefault="008373F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39040E"/>
    <w:multiLevelType w:val="hybridMultilevel"/>
    <w:tmpl w:val="5B902492"/>
    <w:lvl w:ilvl="0" w:tplc="B1F0F7E2">
      <w:start w:val="1"/>
      <w:numFmt w:val="decimal"/>
      <w:lvlText w:val="%1."/>
      <w:lvlJc w:val="left"/>
      <w:pPr>
        <w:ind w:left="1080" w:hanging="360"/>
      </w:pPr>
      <w:rPr>
        <w:rFonts w:hint="default"/>
        <w:b/>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024B30EA"/>
    <w:multiLevelType w:val="hybridMultilevel"/>
    <w:tmpl w:val="4E907C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AA47013"/>
    <w:multiLevelType w:val="hybridMultilevel"/>
    <w:tmpl w:val="94D67C6E"/>
    <w:lvl w:ilvl="0" w:tplc="9B9C167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176A6939"/>
    <w:multiLevelType w:val="hybridMultilevel"/>
    <w:tmpl w:val="3D5C648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A160047"/>
    <w:multiLevelType w:val="hybridMultilevel"/>
    <w:tmpl w:val="487E5A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5342D2C"/>
    <w:multiLevelType w:val="hybridMultilevel"/>
    <w:tmpl w:val="8124A43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704156F"/>
    <w:multiLevelType w:val="hybridMultilevel"/>
    <w:tmpl w:val="AAF880F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A3D575B"/>
    <w:multiLevelType w:val="hybridMultilevel"/>
    <w:tmpl w:val="26B427A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EE459CA"/>
    <w:multiLevelType w:val="hybridMultilevel"/>
    <w:tmpl w:val="F93E4E3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4A15BFE"/>
    <w:multiLevelType w:val="hybridMultilevel"/>
    <w:tmpl w:val="3960972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74560650">
    <w:abstractNumId w:val="3"/>
  </w:num>
  <w:num w:numId="2" w16cid:durableId="1054112733">
    <w:abstractNumId w:val="9"/>
  </w:num>
  <w:num w:numId="3" w16cid:durableId="1410156130">
    <w:abstractNumId w:val="6"/>
  </w:num>
  <w:num w:numId="4" w16cid:durableId="940066817">
    <w:abstractNumId w:val="4"/>
  </w:num>
  <w:num w:numId="5" w16cid:durableId="2105806468">
    <w:abstractNumId w:val="1"/>
  </w:num>
  <w:num w:numId="6" w16cid:durableId="1980918021">
    <w:abstractNumId w:val="5"/>
  </w:num>
  <w:num w:numId="7" w16cid:durableId="1737388418">
    <w:abstractNumId w:val="2"/>
  </w:num>
  <w:num w:numId="8" w16cid:durableId="1927575306">
    <w:abstractNumId w:val="8"/>
  </w:num>
  <w:num w:numId="9" w16cid:durableId="554043874">
    <w:abstractNumId w:val="0"/>
  </w:num>
  <w:num w:numId="10" w16cid:durableId="113568219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2"/>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3DC3"/>
    <w:rsid w:val="00002305"/>
    <w:rsid w:val="00082766"/>
    <w:rsid w:val="000B5474"/>
    <w:rsid w:val="000C47F7"/>
    <w:rsid w:val="00101DAA"/>
    <w:rsid w:val="0025044A"/>
    <w:rsid w:val="00265736"/>
    <w:rsid w:val="002826D4"/>
    <w:rsid w:val="00301DE6"/>
    <w:rsid w:val="003224FB"/>
    <w:rsid w:val="00377C7A"/>
    <w:rsid w:val="003A6512"/>
    <w:rsid w:val="003B3DC3"/>
    <w:rsid w:val="00482591"/>
    <w:rsid w:val="004A28FC"/>
    <w:rsid w:val="004C294D"/>
    <w:rsid w:val="00514AC0"/>
    <w:rsid w:val="005A43D9"/>
    <w:rsid w:val="00603CB9"/>
    <w:rsid w:val="00666EEE"/>
    <w:rsid w:val="006F15E6"/>
    <w:rsid w:val="00710A76"/>
    <w:rsid w:val="00767266"/>
    <w:rsid w:val="00790CFF"/>
    <w:rsid w:val="00817CD4"/>
    <w:rsid w:val="008373FD"/>
    <w:rsid w:val="008A553C"/>
    <w:rsid w:val="008E0DDC"/>
    <w:rsid w:val="00965A8A"/>
    <w:rsid w:val="0097184C"/>
    <w:rsid w:val="00992F14"/>
    <w:rsid w:val="00A71108"/>
    <w:rsid w:val="00AC7577"/>
    <w:rsid w:val="00AE7094"/>
    <w:rsid w:val="00AF3794"/>
    <w:rsid w:val="00BC3C1F"/>
    <w:rsid w:val="00CD091C"/>
    <w:rsid w:val="00D301BD"/>
    <w:rsid w:val="00D822E6"/>
    <w:rsid w:val="00DC1CA0"/>
    <w:rsid w:val="00E7687E"/>
    <w:rsid w:val="00E9178F"/>
    <w:rsid w:val="00E92FC9"/>
    <w:rsid w:val="00EC70D6"/>
    <w:rsid w:val="00F279A7"/>
    <w:rsid w:val="00F43DD4"/>
    <w:rsid w:val="00FC56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AC5971A"/>
  <w15:chartTrackingRefBased/>
  <w15:docId w15:val="{EB88D3F5-2342-D141-9E8B-C4C10374B8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373FD"/>
    <w:pPr>
      <w:tabs>
        <w:tab w:val="center" w:pos="4513"/>
        <w:tab w:val="right" w:pos="9026"/>
      </w:tabs>
    </w:pPr>
  </w:style>
  <w:style w:type="character" w:customStyle="1" w:styleId="HeaderChar">
    <w:name w:val="Header Char"/>
    <w:basedOn w:val="DefaultParagraphFont"/>
    <w:link w:val="Header"/>
    <w:uiPriority w:val="99"/>
    <w:rsid w:val="008373FD"/>
  </w:style>
  <w:style w:type="paragraph" w:styleId="Footer">
    <w:name w:val="footer"/>
    <w:basedOn w:val="Normal"/>
    <w:link w:val="FooterChar"/>
    <w:uiPriority w:val="99"/>
    <w:unhideWhenUsed/>
    <w:rsid w:val="008373FD"/>
    <w:pPr>
      <w:tabs>
        <w:tab w:val="center" w:pos="4513"/>
        <w:tab w:val="right" w:pos="9026"/>
      </w:tabs>
    </w:pPr>
  </w:style>
  <w:style w:type="character" w:customStyle="1" w:styleId="FooterChar">
    <w:name w:val="Footer Char"/>
    <w:basedOn w:val="DefaultParagraphFont"/>
    <w:link w:val="Footer"/>
    <w:uiPriority w:val="99"/>
    <w:rsid w:val="008373FD"/>
  </w:style>
  <w:style w:type="paragraph" w:styleId="ListParagraph">
    <w:name w:val="List Paragraph"/>
    <w:basedOn w:val="Normal"/>
    <w:uiPriority w:val="34"/>
    <w:qFormat/>
    <w:rsid w:val="00D822E6"/>
    <w:pPr>
      <w:ind w:left="720"/>
      <w:contextualSpacing/>
    </w:pPr>
  </w:style>
  <w:style w:type="character" w:styleId="Hyperlink">
    <w:name w:val="Hyperlink"/>
    <w:basedOn w:val="DefaultParagraphFont"/>
    <w:uiPriority w:val="99"/>
    <w:unhideWhenUsed/>
    <w:rsid w:val="00666EEE"/>
    <w:rPr>
      <w:color w:val="0563C1" w:themeColor="hyperlink"/>
      <w:u w:val="single"/>
    </w:rPr>
  </w:style>
  <w:style w:type="character" w:styleId="UnresolvedMention">
    <w:name w:val="Unresolved Mention"/>
    <w:basedOn w:val="DefaultParagraphFont"/>
    <w:uiPriority w:val="99"/>
    <w:semiHidden/>
    <w:unhideWhenUsed/>
    <w:rsid w:val="00666EE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eeds.gov.uk/" TargetMode="External"/><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eader" Target="header3.xml"/><Relationship Id="rId10" Type="http://schemas.openxmlformats.org/officeDocument/2006/relationships/hyperlink" Target="https://www.norfolk.gov.uk/" TargetMode="External"/><Relationship Id="rId4" Type="http://schemas.openxmlformats.org/officeDocument/2006/relationships/webSettings" Target="webSettings.xml"/><Relationship Id="rId9" Type="http://schemas.openxmlformats.org/officeDocument/2006/relationships/hyperlink" Target="https://www.staffordshire.gov.uk/" TargetMode="Externa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390</TotalTime>
  <Pages>9</Pages>
  <Words>2183</Words>
  <Characters>12445</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Gnahore Badi Charlotte Legre (2331156)</dc:creator>
  <cp:keywords/>
  <dc:description/>
  <cp:lastModifiedBy>Gnahore Badi Charlotte Legre (2331156)</cp:lastModifiedBy>
  <cp:revision>4</cp:revision>
  <dcterms:created xsi:type="dcterms:W3CDTF">2026-04-21T07:58:00Z</dcterms:created>
  <dcterms:modified xsi:type="dcterms:W3CDTF">2026-04-23T11:34:00Z</dcterms:modified>
</cp:coreProperties>
</file>