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A4F080" w14:textId="1437FE8D" w:rsidR="00AF4BB9" w:rsidRDefault="005C22BA" w:rsidP="005C22BA">
      <w:pPr>
        <w:spacing w:line="360" w:lineRule="auto"/>
        <w:jc w:val="both"/>
        <w:rPr>
          <w:sz w:val="24"/>
          <w:szCs w:val="24"/>
          <w:u w:val="single"/>
        </w:rPr>
      </w:pPr>
      <w:r w:rsidRPr="005C22BA">
        <w:rPr>
          <w:sz w:val="24"/>
          <w:szCs w:val="24"/>
          <w:u w:val="single"/>
        </w:rPr>
        <w:t xml:space="preserve">Critical Incident </w:t>
      </w:r>
    </w:p>
    <w:p w14:paraId="432D3320" w14:textId="67D733EC" w:rsidR="004F6752" w:rsidRDefault="004F6752" w:rsidP="005C22BA">
      <w:pPr>
        <w:spacing w:line="360" w:lineRule="auto"/>
        <w:jc w:val="both"/>
        <w:rPr>
          <w:sz w:val="24"/>
          <w:szCs w:val="24"/>
          <w:u w:val="single"/>
        </w:rPr>
      </w:pPr>
      <w:r>
        <w:rPr>
          <w:sz w:val="24"/>
          <w:szCs w:val="24"/>
          <w:u w:val="single"/>
        </w:rPr>
        <w:t>Total word count: 4004 + 2615</w:t>
      </w:r>
    </w:p>
    <w:p w14:paraId="1B8B09CE" w14:textId="7E3EC79B" w:rsidR="005C22BA" w:rsidRDefault="005C22BA" w:rsidP="005C22BA">
      <w:pPr>
        <w:spacing w:line="360" w:lineRule="auto"/>
        <w:jc w:val="both"/>
        <w:rPr>
          <w:sz w:val="24"/>
          <w:szCs w:val="24"/>
          <w:u w:val="single"/>
        </w:rPr>
      </w:pPr>
      <w:r>
        <w:rPr>
          <w:sz w:val="24"/>
          <w:szCs w:val="24"/>
          <w:u w:val="single"/>
        </w:rPr>
        <w:t xml:space="preserve">Introduction </w:t>
      </w:r>
    </w:p>
    <w:p w14:paraId="497C7A45" w14:textId="7A8671BC" w:rsidR="005C22BA" w:rsidRDefault="007213A2" w:rsidP="005C22BA">
      <w:pPr>
        <w:spacing w:line="360" w:lineRule="auto"/>
        <w:jc w:val="both"/>
        <w:rPr>
          <w:color w:val="FF0000"/>
        </w:rPr>
      </w:pPr>
      <w:r w:rsidRPr="007213A2">
        <w:rPr>
          <w:color w:val="FF0000"/>
        </w:rPr>
        <w:t>“A critical evaluation and learning steps focusing on a case study of an individual learner or a group of learners, based on an observed critical incident. (4000 words)”</w:t>
      </w:r>
    </w:p>
    <w:p w14:paraId="52D3C704" w14:textId="7AE8F9DD" w:rsidR="000F60A9" w:rsidRPr="00B8538A" w:rsidRDefault="00DE3073" w:rsidP="00AB2915">
      <w:pPr>
        <w:spacing w:line="360" w:lineRule="auto"/>
        <w:jc w:val="both"/>
        <w:rPr>
          <w:sz w:val="24"/>
          <w:szCs w:val="24"/>
        </w:rPr>
      </w:pPr>
      <w:r>
        <w:rPr>
          <w:sz w:val="24"/>
          <w:szCs w:val="24"/>
        </w:rPr>
        <w:t>Th</w:t>
      </w:r>
      <w:r w:rsidR="007F4814">
        <w:rPr>
          <w:sz w:val="24"/>
          <w:szCs w:val="24"/>
        </w:rPr>
        <w:t>is</w:t>
      </w:r>
      <w:r>
        <w:rPr>
          <w:sz w:val="24"/>
          <w:szCs w:val="24"/>
        </w:rPr>
        <w:t xml:space="preserve"> essay</w:t>
      </w:r>
      <w:r w:rsidR="002C4597">
        <w:rPr>
          <w:sz w:val="24"/>
          <w:szCs w:val="24"/>
        </w:rPr>
        <w:t xml:space="preserve"> will discuss </w:t>
      </w:r>
      <w:r w:rsidR="007F4814">
        <w:rPr>
          <w:sz w:val="24"/>
          <w:szCs w:val="24"/>
        </w:rPr>
        <w:t>a</w:t>
      </w:r>
      <w:r w:rsidR="00243881">
        <w:rPr>
          <w:sz w:val="24"/>
          <w:szCs w:val="24"/>
        </w:rPr>
        <w:t xml:space="preserve"> critical incident</w:t>
      </w:r>
      <w:r w:rsidR="007F4814">
        <w:rPr>
          <w:sz w:val="24"/>
          <w:szCs w:val="24"/>
        </w:rPr>
        <w:t xml:space="preserve"> that was </w:t>
      </w:r>
      <w:r w:rsidR="00243881">
        <w:rPr>
          <w:sz w:val="24"/>
          <w:szCs w:val="24"/>
        </w:rPr>
        <w:t xml:space="preserve">observed in </w:t>
      </w:r>
      <w:r w:rsidR="007F4814">
        <w:rPr>
          <w:sz w:val="24"/>
          <w:szCs w:val="24"/>
        </w:rPr>
        <w:t>a</w:t>
      </w:r>
      <w:r w:rsidR="00243881">
        <w:rPr>
          <w:sz w:val="24"/>
          <w:szCs w:val="24"/>
        </w:rPr>
        <w:t xml:space="preserve"> classroom, linking it to the four purposes</w:t>
      </w:r>
      <w:r w:rsidR="00AB2915">
        <w:rPr>
          <w:sz w:val="24"/>
          <w:szCs w:val="24"/>
        </w:rPr>
        <w:t xml:space="preserve"> found in the Successful Futures document 2015</w:t>
      </w:r>
      <w:r w:rsidR="00243881">
        <w:rPr>
          <w:sz w:val="24"/>
          <w:szCs w:val="24"/>
        </w:rPr>
        <w:t xml:space="preserve"> and any supporting literature. </w:t>
      </w:r>
      <w:r w:rsidR="00AB33CB">
        <w:rPr>
          <w:sz w:val="24"/>
          <w:szCs w:val="24"/>
        </w:rPr>
        <w:t xml:space="preserve">The Successful </w:t>
      </w:r>
      <w:r w:rsidR="00572269">
        <w:rPr>
          <w:sz w:val="24"/>
          <w:szCs w:val="24"/>
        </w:rPr>
        <w:t>F</w:t>
      </w:r>
      <w:r w:rsidR="00AB33CB">
        <w:rPr>
          <w:sz w:val="24"/>
          <w:szCs w:val="24"/>
        </w:rPr>
        <w:t xml:space="preserve">utures document is the new curriculum for Wales to follow in 2022. </w:t>
      </w:r>
      <w:r w:rsidR="00AB2915">
        <w:rPr>
          <w:sz w:val="24"/>
          <w:szCs w:val="24"/>
        </w:rPr>
        <w:t>The four purposes are to create</w:t>
      </w:r>
      <w:r w:rsidR="002F0C77">
        <w:rPr>
          <w:sz w:val="24"/>
          <w:szCs w:val="24"/>
        </w:rPr>
        <w:t xml:space="preserve">: </w:t>
      </w:r>
      <w:r w:rsidR="00572269">
        <w:rPr>
          <w:sz w:val="24"/>
          <w:szCs w:val="24"/>
        </w:rPr>
        <w:t>“</w:t>
      </w:r>
      <w:r w:rsidR="002F0C77">
        <w:rPr>
          <w:sz w:val="24"/>
          <w:szCs w:val="24"/>
        </w:rPr>
        <w:t>Ambitious, capable learners: Enterprising, creative contributors: Ethical, informed citizens: Healthy, confident individuals</w:t>
      </w:r>
      <w:r w:rsidR="00572269">
        <w:rPr>
          <w:sz w:val="24"/>
          <w:szCs w:val="24"/>
        </w:rPr>
        <w:t>”</w:t>
      </w:r>
      <w:r w:rsidR="002F0C77">
        <w:rPr>
          <w:sz w:val="24"/>
          <w:szCs w:val="24"/>
        </w:rPr>
        <w:t xml:space="preserve"> </w:t>
      </w:r>
      <w:sdt>
        <w:sdtPr>
          <w:rPr>
            <w:sz w:val="24"/>
            <w:szCs w:val="24"/>
          </w:rPr>
          <w:id w:val="-1404677736"/>
          <w:citation/>
        </w:sdtPr>
        <w:sdtEndPr/>
        <w:sdtContent>
          <w:r w:rsidR="002F0C77">
            <w:rPr>
              <w:sz w:val="24"/>
              <w:szCs w:val="24"/>
            </w:rPr>
            <w:fldChar w:fldCharType="begin"/>
          </w:r>
          <w:r w:rsidR="00572269">
            <w:rPr>
              <w:sz w:val="24"/>
              <w:szCs w:val="24"/>
            </w:rPr>
            <w:instrText xml:space="preserve">CITATION Don15 \p 31 \l 2057 </w:instrText>
          </w:r>
          <w:r w:rsidR="002F0C77">
            <w:rPr>
              <w:sz w:val="24"/>
              <w:szCs w:val="24"/>
            </w:rPr>
            <w:fldChar w:fldCharType="separate"/>
          </w:r>
          <w:r w:rsidR="00F823CC" w:rsidRPr="00F823CC">
            <w:rPr>
              <w:noProof/>
              <w:sz w:val="24"/>
              <w:szCs w:val="24"/>
            </w:rPr>
            <w:t>(Donaldson, 2015, p. 31)</w:t>
          </w:r>
          <w:r w:rsidR="002F0C77">
            <w:rPr>
              <w:sz w:val="24"/>
              <w:szCs w:val="24"/>
            </w:rPr>
            <w:fldChar w:fldCharType="end"/>
          </w:r>
        </w:sdtContent>
      </w:sdt>
      <w:r w:rsidR="002F0C77">
        <w:rPr>
          <w:sz w:val="24"/>
          <w:szCs w:val="24"/>
        </w:rPr>
        <w:t xml:space="preserve">. </w:t>
      </w:r>
      <w:r w:rsidR="004A5140">
        <w:rPr>
          <w:sz w:val="24"/>
          <w:szCs w:val="24"/>
        </w:rPr>
        <w:t xml:space="preserve">During </w:t>
      </w:r>
      <w:r w:rsidR="007F4814">
        <w:rPr>
          <w:sz w:val="24"/>
          <w:szCs w:val="24"/>
        </w:rPr>
        <w:t>the</w:t>
      </w:r>
      <w:r w:rsidR="004A5140">
        <w:rPr>
          <w:sz w:val="24"/>
          <w:szCs w:val="24"/>
        </w:rPr>
        <w:t xml:space="preserve"> observation day, </w:t>
      </w:r>
      <w:r w:rsidR="007F4814">
        <w:rPr>
          <w:sz w:val="24"/>
          <w:szCs w:val="24"/>
        </w:rPr>
        <w:t>there</w:t>
      </w:r>
      <w:r w:rsidR="004A5140">
        <w:rPr>
          <w:sz w:val="24"/>
          <w:szCs w:val="24"/>
        </w:rPr>
        <w:t xml:space="preserve"> w</w:t>
      </w:r>
      <w:r w:rsidR="007F4814">
        <w:rPr>
          <w:sz w:val="24"/>
          <w:szCs w:val="24"/>
        </w:rPr>
        <w:t>ere</w:t>
      </w:r>
      <w:r w:rsidR="004A5140">
        <w:rPr>
          <w:sz w:val="24"/>
          <w:szCs w:val="24"/>
        </w:rPr>
        <w:t xml:space="preserve"> four critical incidents</w:t>
      </w:r>
      <w:r w:rsidR="00E2133D">
        <w:rPr>
          <w:sz w:val="24"/>
          <w:szCs w:val="24"/>
        </w:rPr>
        <w:t xml:space="preserve"> </w:t>
      </w:r>
      <w:r w:rsidR="007F4814">
        <w:rPr>
          <w:sz w:val="24"/>
          <w:szCs w:val="24"/>
        </w:rPr>
        <w:t xml:space="preserve">found </w:t>
      </w:r>
      <w:r w:rsidR="00E2133D">
        <w:rPr>
          <w:sz w:val="24"/>
          <w:szCs w:val="24"/>
        </w:rPr>
        <w:t>and, in this essay,</w:t>
      </w:r>
      <w:r w:rsidR="005978F7">
        <w:rPr>
          <w:sz w:val="24"/>
          <w:szCs w:val="24"/>
        </w:rPr>
        <w:t xml:space="preserve"> </w:t>
      </w:r>
      <w:r w:rsidR="007F4814">
        <w:rPr>
          <w:sz w:val="24"/>
          <w:szCs w:val="24"/>
        </w:rPr>
        <w:t>there</w:t>
      </w:r>
      <w:r w:rsidR="005978F7">
        <w:rPr>
          <w:sz w:val="24"/>
          <w:szCs w:val="24"/>
        </w:rPr>
        <w:t xml:space="preserve"> will be </w:t>
      </w:r>
      <w:r w:rsidR="007F4814">
        <w:rPr>
          <w:sz w:val="24"/>
          <w:szCs w:val="24"/>
        </w:rPr>
        <w:t xml:space="preserve">a </w:t>
      </w:r>
      <w:r w:rsidR="005978F7">
        <w:rPr>
          <w:sz w:val="24"/>
          <w:szCs w:val="24"/>
        </w:rPr>
        <w:t>discussi</w:t>
      </w:r>
      <w:r w:rsidR="007F4814">
        <w:rPr>
          <w:sz w:val="24"/>
          <w:szCs w:val="24"/>
        </w:rPr>
        <w:t>on on</w:t>
      </w:r>
      <w:r w:rsidR="005978F7">
        <w:rPr>
          <w:sz w:val="24"/>
          <w:szCs w:val="24"/>
        </w:rPr>
        <w:t xml:space="preserve"> just one of these.</w:t>
      </w:r>
      <w:r w:rsidR="001412C5">
        <w:rPr>
          <w:sz w:val="24"/>
          <w:szCs w:val="24"/>
        </w:rPr>
        <w:t xml:space="preserve"> </w:t>
      </w:r>
      <w:r w:rsidR="0098290A">
        <w:rPr>
          <w:sz w:val="24"/>
          <w:szCs w:val="24"/>
        </w:rPr>
        <w:t xml:space="preserve">A brief overview of each critical incident can be found in the appendix labelled ‘Critical incident identification record’. </w:t>
      </w:r>
      <w:r w:rsidR="001412C5">
        <w:rPr>
          <w:sz w:val="24"/>
          <w:szCs w:val="24"/>
        </w:rPr>
        <w:t>The critical incident that will be discuss</w:t>
      </w:r>
      <w:r w:rsidR="007F4814">
        <w:rPr>
          <w:sz w:val="24"/>
          <w:szCs w:val="24"/>
        </w:rPr>
        <w:t>ed</w:t>
      </w:r>
      <w:r w:rsidR="001412C5">
        <w:rPr>
          <w:sz w:val="24"/>
          <w:szCs w:val="24"/>
        </w:rPr>
        <w:t xml:space="preserve"> is </w:t>
      </w:r>
      <w:r w:rsidR="007F4814">
        <w:rPr>
          <w:sz w:val="24"/>
          <w:szCs w:val="24"/>
        </w:rPr>
        <w:t>whilst a child was answering a question the teacher asked the whole class, two other children started talking to each other.</w:t>
      </w:r>
      <w:r w:rsidR="008D33FD">
        <w:rPr>
          <w:color w:val="FF0000"/>
          <w:sz w:val="24"/>
          <w:szCs w:val="24"/>
        </w:rPr>
        <w:t xml:space="preserve"> </w:t>
      </w:r>
      <w:r w:rsidR="00AB2915">
        <w:rPr>
          <w:sz w:val="24"/>
          <w:szCs w:val="24"/>
        </w:rPr>
        <w:t xml:space="preserve">A critical incident can be described as “some event of situation which marked a significant turning- point” </w:t>
      </w:r>
      <w:sdt>
        <w:sdtPr>
          <w:rPr>
            <w:color w:val="000000" w:themeColor="text1"/>
            <w:sz w:val="24"/>
            <w:szCs w:val="24"/>
          </w:rPr>
          <w:id w:val="-1741158807"/>
          <w:citation/>
        </w:sdtPr>
        <w:sdtEndPr/>
        <w:sdtContent>
          <w:r w:rsidR="00AB2915" w:rsidRPr="00B8538A">
            <w:rPr>
              <w:color w:val="000000" w:themeColor="text1"/>
              <w:sz w:val="24"/>
              <w:szCs w:val="24"/>
            </w:rPr>
            <w:fldChar w:fldCharType="begin"/>
          </w:r>
          <w:r w:rsidR="00AB2915" w:rsidRPr="00B8538A">
            <w:rPr>
              <w:color w:val="000000" w:themeColor="text1"/>
              <w:sz w:val="24"/>
              <w:szCs w:val="24"/>
            </w:rPr>
            <w:instrText xml:space="preserve"> CITATION Tri11 \l 2057 </w:instrText>
          </w:r>
          <w:r w:rsidR="00AB2915" w:rsidRPr="00B8538A">
            <w:rPr>
              <w:color w:val="000000" w:themeColor="text1"/>
              <w:sz w:val="24"/>
              <w:szCs w:val="24"/>
            </w:rPr>
            <w:fldChar w:fldCharType="separate"/>
          </w:r>
          <w:r w:rsidR="00F823CC" w:rsidRPr="00F823CC">
            <w:rPr>
              <w:noProof/>
              <w:color w:val="000000" w:themeColor="text1"/>
              <w:sz w:val="24"/>
              <w:szCs w:val="24"/>
            </w:rPr>
            <w:t>(Tripp, 2011)</w:t>
          </w:r>
          <w:r w:rsidR="00AB2915" w:rsidRPr="00B8538A">
            <w:rPr>
              <w:color w:val="000000" w:themeColor="text1"/>
              <w:sz w:val="24"/>
              <w:szCs w:val="24"/>
            </w:rPr>
            <w:fldChar w:fldCharType="end"/>
          </w:r>
        </w:sdtContent>
      </w:sdt>
      <w:r w:rsidR="00AB2915" w:rsidRPr="00B8538A">
        <w:rPr>
          <w:color w:val="000000" w:themeColor="text1"/>
          <w:sz w:val="24"/>
          <w:szCs w:val="24"/>
        </w:rPr>
        <w:t>.</w:t>
      </w:r>
      <w:r w:rsidR="0035076C" w:rsidRPr="00B8538A">
        <w:rPr>
          <w:color w:val="000000" w:themeColor="text1"/>
          <w:sz w:val="24"/>
          <w:szCs w:val="24"/>
        </w:rPr>
        <w:t xml:space="preserve"> The </w:t>
      </w:r>
      <w:r w:rsidR="0035076C">
        <w:rPr>
          <w:sz w:val="24"/>
          <w:szCs w:val="24"/>
        </w:rPr>
        <w:t>incidents were only small to</w:t>
      </w:r>
      <w:r w:rsidR="006D0640">
        <w:rPr>
          <w:sz w:val="24"/>
          <w:szCs w:val="24"/>
        </w:rPr>
        <w:t xml:space="preserve"> witness but potentially have a deeper meaning, this is how it becomes critical. </w:t>
      </w:r>
      <w:r w:rsidR="007F4814">
        <w:rPr>
          <w:sz w:val="24"/>
          <w:szCs w:val="24"/>
        </w:rPr>
        <w:t xml:space="preserve">There </w:t>
      </w:r>
      <w:r w:rsidR="000F60A9">
        <w:rPr>
          <w:sz w:val="24"/>
          <w:szCs w:val="24"/>
        </w:rPr>
        <w:t xml:space="preserve">will be </w:t>
      </w:r>
      <w:r w:rsidR="007F4814">
        <w:rPr>
          <w:sz w:val="24"/>
          <w:szCs w:val="24"/>
        </w:rPr>
        <w:t xml:space="preserve">a </w:t>
      </w:r>
      <w:r w:rsidR="000F60A9">
        <w:rPr>
          <w:sz w:val="24"/>
          <w:szCs w:val="24"/>
        </w:rPr>
        <w:t xml:space="preserve">basic background </w:t>
      </w:r>
      <w:r w:rsidR="007F4814">
        <w:rPr>
          <w:sz w:val="24"/>
          <w:szCs w:val="24"/>
        </w:rPr>
        <w:t xml:space="preserve">given </w:t>
      </w:r>
      <w:r w:rsidR="000F60A9">
        <w:rPr>
          <w:sz w:val="24"/>
          <w:szCs w:val="24"/>
        </w:rPr>
        <w:t xml:space="preserve">on the school </w:t>
      </w:r>
      <w:r w:rsidR="007F4814">
        <w:rPr>
          <w:sz w:val="24"/>
          <w:szCs w:val="24"/>
        </w:rPr>
        <w:t>it occurred in</w:t>
      </w:r>
      <w:r w:rsidR="000F60A9">
        <w:rPr>
          <w:sz w:val="24"/>
          <w:szCs w:val="24"/>
        </w:rPr>
        <w:t xml:space="preserve"> </w:t>
      </w:r>
      <w:r w:rsidR="007F4814">
        <w:rPr>
          <w:sz w:val="24"/>
          <w:szCs w:val="24"/>
        </w:rPr>
        <w:t>whilst also</w:t>
      </w:r>
      <w:r w:rsidR="000F60A9">
        <w:rPr>
          <w:sz w:val="24"/>
          <w:szCs w:val="24"/>
        </w:rPr>
        <w:t xml:space="preserve"> sticking to the rules of confidentiality. </w:t>
      </w:r>
      <w:r w:rsidR="007F4814">
        <w:rPr>
          <w:sz w:val="24"/>
          <w:szCs w:val="24"/>
        </w:rPr>
        <w:t xml:space="preserve">Included </w:t>
      </w:r>
      <w:r w:rsidR="000F60A9">
        <w:rPr>
          <w:sz w:val="24"/>
          <w:szCs w:val="24"/>
        </w:rPr>
        <w:t xml:space="preserve">will </w:t>
      </w:r>
      <w:r w:rsidR="007F4814">
        <w:rPr>
          <w:sz w:val="24"/>
          <w:szCs w:val="24"/>
        </w:rPr>
        <w:t xml:space="preserve">be </w:t>
      </w:r>
      <w:r w:rsidR="00FA4C77">
        <w:rPr>
          <w:sz w:val="24"/>
          <w:szCs w:val="24"/>
        </w:rPr>
        <w:t>examples of</w:t>
      </w:r>
      <w:r w:rsidR="000F60A9">
        <w:rPr>
          <w:sz w:val="24"/>
          <w:szCs w:val="24"/>
        </w:rPr>
        <w:t xml:space="preserve"> the different </w:t>
      </w:r>
      <w:r w:rsidR="000F60A9" w:rsidRPr="00FA4C77">
        <w:rPr>
          <w:sz w:val="24"/>
          <w:szCs w:val="24"/>
        </w:rPr>
        <w:t>observation techniques</w:t>
      </w:r>
      <w:r w:rsidR="00FA4C77">
        <w:rPr>
          <w:sz w:val="24"/>
          <w:szCs w:val="24"/>
        </w:rPr>
        <w:t xml:space="preserve"> and </w:t>
      </w:r>
      <w:r w:rsidR="007F4814">
        <w:rPr>
          <w:sz w:val="24"/>
          <w:szCs w:val="24"/>
        </w:rPr>
        <w:t>an explanation on the one used</w:t>
      </w:r>
      <w:r w:rsidR="00FA4C77">
        <w:rPr>
          <w:sz w:val="24"/>
          <w:szCs w:val="24"/>
        </w:rPr>
        <w:t xml:space="preserve">, stating the </w:t>
      </w:r>
      <w:r w:rsidR="000F60A9">
        <w:rPr>
          <w:sz w:val="24"/>
          <w:szCs w:val="24"/>
        </w:rPr>
        <w:t xml:space="preserve">strengths and weaknesses of this observation. </w:t>
      </w:r>
      <w:r w:rsidR="00AB33CB">
        <w:rPr>
          <w:sz w:val="24"/>
          <w:szCs w:val="24"/>
        </w:rPr>
        <w:t xml:space="preserve">At the end of the essay </w:t>
      </w:r>
      <w:r w:rsidR="007F4814">
        <w:rPr>
          <w:sz w:val="24"/>
          <w:szCs w:val="24"/>
        </w:rPr>
        <w:t>there</w:t>
      </w:r>
      <w:r w:rsidR="00AB33CB">
        <w:rPr>
          <w:sz w:val="24"/>
          <w:szCs w:val="24"/>
        </w:rPr>
        <w:t xml:space="preserve"> will be </w:t>
      </w:r>
      <w:r w:rsidR="007F4814">
        <w:rPr>
          <w:sz w:val="24"/>
          <w:szCs w:val="24"/>
        </w:rPr>
        <w:t>an educated</w:t>
      </w:r>
      <w:r w:rsidR="00AB33CB">
        <w:rPr>
          <w:sz w:val="24"/>
          <w:szCs w:val="24"/>
        </w:rPr>
        <w:t xml:space="preserve"> reflect</w:t>
      </w:r>
      <w:r w:rsidR="007F4814">
        <w:rPr>
          <w:sz w:val="24"/>
          <w:szCs w:val="24"/>
        </w:rPr>
        <w:t>ion</w:t>
      </w:r>
      <w:r w:rsidR="00AB33CB">
        <w:rPr>
          <w:sz w:val="24"/>
          <w:szCs w:val="24"/>
        </w:rPr>
        <w:t xml:space="preserve"> and evaluat</w:t>
      </w:r>
      <w:r w:rsidR="007F4814">
        <w:rPr>
          <w:sz w:val="24"/>
          <w:szCs w:val="24"/>
        </w:rPr>
        <w:t xml:space="preserve">ion on </w:t>
      </w:r>
      <w:r w:rsidR="00AB33CB">
        <w:rPr>
          <w:sz w:val="24"/>
          <w:szCs w:val="24"/>
        </w:rPr>
        <w:t>what happened. Also include</w:t>
      </w:r>
      <w:r w:rsidR="003F2D86">
        <w:rPr>
          <w:sz w:val="24"/>
          <w:szCs w:val="24"/>
        </w:rPr>
        <w:t>d will be</w:t>
      </w:r>
      <w:r w:rsidR="00AB33CB">
        <w:rPr>
          <w:sz w:val="24"/>
          <w:szCs w:val="24"/>
        </w:rPr>
        <w:t xml:space="preserve"> the next steps to </w:t>
      </w:r>
      <w:r w:rsidR="003F2D86">
        <w:rPr>
          <w:sz w:val="24"/>
          <w:szCs w:val="24"/>
        </w:rPr>
        <w:t>build</w:t>
      </w:r>
      <w:r w:rsidR="00AB33CB">
        <w:rPr>
          <w:sz w:val="24"/>
          <w:szCs w:val="24"/>
        </w:rPr>
        <w:t xml:space="preserve"> </w:t>
      </w:r>
      <w:r w:rsidR="003F2D86">
        <w:rPr>
          <w:sz w:val="24"/>
          <w:szCs w:val="24"/>
        </w:rPr>
        <w:t>o</w:t>
      </w:r>
      <w:r w:rsidR="00AB33CB">
        <w:rPr>
          <w:sz w:val="24"/>
          <w:szCs w:val="24"/>
        </w:rPr>
        <w:t xml:space="preserve">n my teaching practice in the future. </w:t>
      </w:r>
      <w:r w:rsidR="00ED3607" w:rsidRPr="00B8538A">
        <w:rPr>
          <w:color w:val="000000" w:themeColor="text1"/>
          <w:sz w:val="24"/>
          <w:szCs w:val="24"/>
        </w:rPr>
        <w:t xml:space="preserve">Tripp (2011) states </w:t>
      </w:r>
      <w:r w:rsidR="00ED3607">
        <w:rPr>
          <w:sz w:val="24"/>
          <w:szCs w:val="24"/>
        </w:rPr>
        <w:t xml:space="preserve">that the incidents “appear to be typical rather than critical at first sight but are rendered critical through analysis.” </w:t>
      </w:r>
      <w:r w:rsidR="00B8538A">
        <w:rPr>
          <w:sz w:val="24"/>
          <w:szCs w:val="24"/>
        </w:rPr>
        <w:t>There</w:t>
      </w:r>
      <w:r w:rsidR="00AB33CB">
        <w:rPr>
          <w:sz w:val="24"/>
          <w:szCs w:val="24"/>
        </w:rPr>
        <w:t xml:space="preserve"> will be </w:t>
      </w:r>
      <w:r w:rsidR="00B8538A">
        <w:rPr>
          <w:sz w:val="24"/>
          <w:szCs w:val="24"/>
        </w:rPr>
        <w:t>an explanation of</w:t>
      </w:r>
      <w:r w:rsidR="00AB33CB">
        <w:rPr>
          <w:sz w:val="24"/>
          <w:szCs w:val="24"/>
        </w:rPr>
        <w:t xml:space="preserve"> the incident </w:t>
      </w:r>
      <w:r w:rsidR="00B8538A">
        <w:rPr>
          <w:sz w:val="24"/>
          <w:szCs w:val="24"/>
        </w:rPr>
        <w:t>with links to academic literature.</w:t>
      </w:r>
    </w:p>
    <w:p w14:paraId="3FF9790E" w14:textId="60A5DA23" w:rsidR="00747504" w:rsidRDefault="00747504" w:rsidP="00AB2915">
      <w:pPr>
        <w:spacing w:line="360" w:lineRule="auto"/>
        <w:jc w:val="both"/>
        <w:rPr>
          <w:sz w:val="24"/>
          <w:szCs w:val="24"/>
        </w:rPr>
      </w:pPr>
    </w:p>
    <w:p w14:paraId="2B5A1E54" w14:textId="52F0B6B7" w:rsidR="002D2F47" w:rsidRDefault="000435F9" w:rsidP="005C22BA">
      <w:pPr>
        <w:spacing w:line="360" w:lineRule="auto"/>
        <w:jc w:val="both"/>
        <w:rPr>
          <w:sz w:val="24"/>
          <w:szCs w:val="24"/>
          <w:u w:val="single"/>
        </w:rPr>
      </w:pPr>
      <w:r>
        <w:rPr>
          <w:sz w:val="24"/>
          <w:szCs w:val="24"/>
          <w:u w:val="single"/>
        </w:rPr>
        <w:t>Observation</w:t>
      </w:r>
    </w:p>
    <w:p w14:paraId="74863DDA" w14:textId="16D0C438" w:rsidR="000435F9" w:rsidRPr="0000369F" w:rsidRDefault="000C550D" w:rsidP="00D544BD">
      <w:pPr>
        <w:spacing w:line="360" w:lineRule="auto"/>
        <w:jc w:val="both"/>
        <w:rPr>
          <w:sz w:val="24"/>
          <w:szCs w:val="24"/>
        </w:rPr>
      </w:pPr>
      <w:r w:rsidRPr="00B8538A">
        <w:rPr>
          <w:color w:val="000000" w:themeColor="text1"/>
          <w:sz w:val="24"/>
          <w:szCs w:val="24"/>
        </w:rPr>
        <w:t>The BERA document states that “</w:t>
      </w:r>
      <w:r w:rsidRPr="00B8538A">
        <w:rPr>
          <w:color w:val="000000" w:themeColor="text1"/>
          <w:sz w:val="24"/>
          <w:szCs w:val="24"/>
          <w:shd w:val="clear" w:color="auto" w:fill="FFFFFF"/>
        </w:rPr>
        <w:t xml:space="preserve">the confidential and anonymous treatment of participants’ data is considered the norm for the conduct of research” </w:t>
      </w:r>
      <w:sdt>
        <w:sdtPr>
          <w:rPr>
            <w:color w:val="000000" w:themeColor="text1"/>
            <w:sz w:val="24"/>
            <w:szCs w:val="24"/>
            <w:shd w:val="clear" w:color="auto" w:fill="FFFFFF"/>
          </w:rPr>
          <w:id w:val="259415218"/>
          <w:citation/>
        </w:sdtPr>
        <w:sdtEndPr/>
        <w:sdtContent>
          <w:r w:rsidRPr="00B8538A">
            <w:rPr>
              <w:color w:val="000000" w:themeColor="text1"/>
              <w:sz w:val="24"/>
              <w:szCs w:val="24"/>
              <w:shd w:val="clear" w:color="auto" w:fill="FFFFFF"/>
            </w:rPr>
            <w:fldChar w:fldCharType="begin"/>
          </w:r>
          <w:r w:rsidRPr="00B8538A">
            <w:rPr>
              <w:color w:val="000000" w:themeColor="text1"/>
              <w:sz w:val="24"/>
              <w:szCs w:val="24"/>
              <w:shd w:val="clear" w:color="auto" w:fill="FFFFFF"/>
            </w:rPr>
            <w:instrText xml:space="preserve"> CITATION Ber18 \l 2057 </w:instrText>
          </w:r>
          <w:r w:rsidRPr="00B8538A">
            <w:rPr>
              <w:color w:val="000000" w:themeColor="text1"/>
              <w:sz w:val="24"/>
              <w:szCs w:val="24"/>
              <w:shd w:val="clear" w:color="auto" w:fill="FFFFFF"/>
            </w:rPr>
            <w:fldChar w:fldCharType="separate"/>
          </w:r>
          <w:r w:rsidR="00F823CC" w:rsidRPr="00F823CC">
            <w:rPr>
              <w:noProof/>
              <w:color w:val="000000" w:themeColor="text1"/>
              <w:sz w:val="24"/>
              <w:szCs w:val="24"/>
              <w:shd w:val="clear" w:color="auto" w:fill="FFFFFF"/>
            </w:rPr>
            <w:t>(Bera, 2018)</w:t>
          </w:r>
          <w:r w:rsidRPr="00B8538A">
            <w:rPr>
              <w:color w:val="000000" w:themeColor="text1"/>
              <w:sz w:val="24"/>
              <w:szCs w:val="24"/>
              <w:shd w:val="clear" w:color="auto" w:fill="FFFFFF"/>
            </w:rPr>
            <w:fldChar w:fldCharType="end"/>
          </w:r>
        </w:sdtContent>
      </w:sdt>
      <w:r w:rsidRPr="00B8538A">
        <w:rPr>
          <w:color w:val="000000" w:themeColor="text1"/>
          <w:sz w:val="24"/>
          <w:szCs w:val="24"/>
          <w:shd w:val="clear" w:color="auto" w:fill="FFFFFF"/>
        </w:rPr>
        <w:t xml:space="preserve">. In this document </w:t>
      </w:r>
      <w:r w:rsidR="00B8538A" w:rsidRPr="00B8538A">
        <w:rPr>
          <w:color w:val="000000" w:themeColor="text1"/>
          <w:sz w:val="24"/>
          <w:szCs w:val="24"/>
          <w:shd w:val="clear" w:color="auto" w:fill="FFFFFF"/>
        </w:rPr>
        <w:t>there</w:t>
      </w:r>
      <w:r w:rsidRPr="00B8538A">
        <w:rPr>
          <w:color w:val="000000" w:themeColor="text1"/>
          <w:sz w:val="24"/>
          <w:szCs w:val="24"/>
          <w:shd w:val="clear" w:color="auto" w:fill="FFFFFF"/>
        </w:rPr>
        <w:t xml:space="preserve"> </w:t>
      </w:r>
      <w:r w:rsidRPr="00B8538A">
        <w:rPr>
          <w:color w:val="000000" w:themeColor="text1"/>
          <w:sz w:val="24"/>
          <w:szCs w:val="24"/>
          <w:shd w:val="clear" w:color="auto" w:fill="FFFFFF"/>
        </w:rPr>
        <w:lastRenderedPageBreak/>
        <w:t xml:space="preserve">will </w:t>
      </w:r>
      <w:r w:rsidR="00B8538A" w:rsidRPr="00B8538A">
        <w:rPr>
          <w:color w:val="000000" w:themeColor="text1"/>
          <w:sz w:val="24"/>
          <w:szCs w:val="24"/>
          <w:shd w:val="clear" w:color="auto" w:fill="FFFFFF"/>
        </w:rPr>
        <w:t xml:space="preserve">be no </w:t>
      </w:r>
      <w:r w:rsidRPr="00B8538A">
        <w:rPr>
          <w:color w:val="000000" w:themeColor="text1"/>
          <w:sz w:val="24"/>
          <w:szCs w:val="24"/>
          <w:shd w:val="clear" w:color="auto" w:fill="FFFFFF"/>
        </w:rPr>
        <w:t>ref</w:t>
      </w:r>
      <w:r w:rsidR="00B8538A" w:rsidRPr="00B8538A">
        <w:rPr>
          <w:color w:val="000000" w:themeColor="text1"/>
          <w:sz w:val="24"/>
          <w:szCs w:val="24"/>
          <w:shd w:val="clear" w:color="auto" w:fill="FFFFFF"/>
        </w:rPr>
        <w:t>erence</w:t>
      </w:r>
      <w:r w:rsidRPr="00B8538A">
        <w:rPr>
          <w:color w:val="000000" w:themeColor="text1"/>
          <w:sz w:val="24"/>
          <w:szCs w:val="24"/>
          <w:shd w:val="clear" w:color="auto" w:fill="FFFFFF"/>
        </w:rPr>
        <w:t xml:space="preserve"> to any chil</w:t>
      </w:r>
      <w:r w:rsidR="00B8538A" w:rsidRPr="00B8538A">
        <w:rPr>
          <w:color w:val="000000" w:themeColor="text1"/>
          <w:sz w:val="24"/>
          <w:szCs w:val="24"/>
          <w:shd w:val="clear" w:color="auto" w:fill="FFFFFF"/>
        </w:rPr>
        <w:t>d’s name, and they will be known</w:t>
      </w:r>
      <w:r w:rsidRPr="00B8538A">
        <w:rPr>
          <w:color w:val="000000" w:themeColor="text1"/>
          <w:sz w:val="24"/>
          <w:szCs w:val="24"/>
          <w:shd w:val="clear" w:color="auto" w:fill="FFFFFF"/>
        </w:rPr>
        <w:t xml:space="preserve"> as </w:t>
      </w:r>
      <w:r w:rsidR="00B8538A" w:rsidRPr="00B8538A">
        <w:rPr>
          <w:color w:val="000000" w:themeColor="text1"/>
          <w:sz w:val="24"/>
          <w:szCs w:val="24"/>
          <w:shd w:val="clear" w:color="auto" w:fill="FFFFFF"/>
        </w:rPr>
        <w:t>c</w:t>
      </w:r>
      <w:r w:rsidRPr="00B8538A">
        <w:rPr>
          <w:color w:val="000000" w:themeColor="text1"/>
          <w:sz w:val="24"/>
          <w:szCs w:val="24"/>
          <w:shd w:val="clear" w:color="auto" w:fill="FFFFFF"/>
        </w:rPr>
        <w:t xml:space="preserve">hild </w:t>
      </w:r>
      <w:r w:rsidR="008D33FD" w:rsidRPr="00B8538A">
        <w:rPr>
          <w:color w:val="000000" w:themeColor="text1"/>
          <w:sz w:val="24"/>
          <w:szCs w:val="24"/>
          <w:shd w:val="clear" w:color="auto" w:fill="FFFFFF"/>
        </w:rPr>
        <w:t>1,2 etc</w:t>
      </w:r>
      <w:r w:rsidRPr="00B8538A">
        <w:rPr>
          <w:color w:val="000000" w:themeColor="text1"/>
          <w:sz w:val="24"/>
          <w:szCs w:val="24"/>
          <w:shd w:val="clear" w:color="auto" w:fill="FFFFFF"/>
        </w:rPr>
        <w:t xml:space="preserve"> also </w:t>
      </w:r>
      <w:r w:rsidR="00B8538A" w:rsidRPr="00B8538A">
        <w:rPr>
          <w:color w:val="000000" w:themeColor="text1"/>
          <w:sz w:val="24"/>
          <w:szCs w:val="24"/>
          <w:shd w:val="clear" w:color="auto" w:fill="FFFFFF"/>
        </w:rPr>
        <w:t>there</w:t>
      </w:r>
      <w:r w:rsidRPr="00B8538A">
        <w:rPr>
          <w:color w:val="000000" w:themeColor="text1"/>
          <w:sz w:val="24"/>
          <w:szCs w:val="24"/>
          <w:shd w:val="clear" w:color="auto" w:fill="FFFFFF"/>
        </w:rPr>
        <w:t xml:space="preserve"> will be </w:t>
      </w:r>
      <w:r w:rsidR="00B8538A" w:rsidRPr="00B8538A">
        <w:rPr>
          <w:color w:val="000000" w:themeColor="text1"/>
          <w:sz w:val="24"/>
          <w:szCs w:val="24"/>
          <w:shd w:val="clear" w:color="auto" w:fill="FFFFFF"/>
        </w:rPr>
        <w:t xml:space="preserve">no </w:t>
      </w:r>
      <w:r w:rsidRPr="00B8538A">
        <w:rPr>
          <w:color w:val="000000" w:themeColor="text1"/>
          <w:sz w:val="24"/>
          <w:szCs w:val="24"/>
          <w:shd w:val="clear" w:color="auto" w:fill="FFFFFF"/>
        </w:rPr>
        <w:t>mention</w:t>
      </w:r>
      <w:r w:rsidR="00B8538A" w:rsidRPr="00B8538A">
        <w:rPr>
          <w:color w:val="000000" w:themeColor="text1"/>
          <w:sz w:val="24"/>
          <w:szCs w:val="24"/>
          <w:shd w:val="clear" w:color="auto" w:fill="FFFFFF"/>
        </w:rPr>
        <w:t xml:space="preserve"> of</w:t>
      </w:r>
      <w:r w:rsidRPr="00B8538A">
        <w:rPr>
          <w:color w:val="000000" w:themeColor="text1"/>
          <w:sz w:val="24"/>
          <w:szCs w:val="24"/>
          <w:shd w:val="clear" w:color="auto" w:fill="FFFFFF"/>
        </w:rPr>
        <w:t xml:space="preserve"> the school in which th</w:t>
      </w:r>
      <w:r w:rsidR="00B8538A" w:rsidRPr="00B8538A">
        <w:rPr>
          <w:color w:val="000000" w:themeColor="text1"/>
          <w:sz w:val="24"/>
          <w:szCs w:val="24"/>
          <w:shd w:val="clear" w:color="auto" w:fill="FFFFFF"/>
        </w:rPr>
        <w:t>is</w:t>
      </w:r>
      <w:r w:rsidRPr="00B8538A">
        <w:rPr>
          <w:color w:val="000000" w:themeColor="text1"/>
          <w:sz w:val="24"/>
          <w:szCs w:val="24"/>
          <w:shd w:val="clear" w:color="auto" w:fill="FFFFFF"/>
        </w:rPr>
        <w:t xml:space="preserve"> observation</w:t>
      </w:r>
      <w:r w:rsidR="008D33FD" w:rsidRPr="00B8538A">
        <w:rPr>
          <w:color w:val="000000" w:themeColor="text1"/>
          <w:sz w:val="24"/>
          <w:szCs w:val="24"/>
          <w:shd w:val="clear" w:color="auto" w:fill="FFFFFF"/>
        </w:rPr>
        <w:t xml:space="preserve"> </w:t>
      </w:r>
      <w:r w:rsidRPr="00B8538A">
        <w:rPr>
          <w:color w:val="000000" w:themeColor="text1"/>
          <w:sz w:val="24"/>
          <w:szCs w:val="24"/>
          <w:shd w:val="clear" w:color="auto" w:fill="FFFFFF"/>
        </w:rPr>
        <w:t xml:space="preserve">took place. </w:t>
      </w:r>
      <w:r w:rsidR="000435F9">
        <w:rPr>
          <w:sz w:val="24"/>
          <w:szCs w:val="24"/>
        </w:rPr>
        <w:t xml:space="preserve">The school </w:t>
      </w:r>
      <w:r w:rsidR="00B8538A">
        <w:rPr>
          <w:sz w:val="24"/>
          <w:szCs w:val="24"/>
        </w:rPr>
        <w:t>the</w:t>
      </w:r>
      <w:r w:rsidR="000435F9">
        <w:rPr>
          <w:sz w:val="24"/>
          <w:szCs w:val="24"/>
        </w:rPr>
        <w:t xml:space="preserve"> observ</w:t>
      </w:r>
      <w:r w:rsidR="00B8538A">
        <w:rPr>
          <w:sz w:val="24"/>
          <w:szCs w:val="24"/>
        </w:rPr>
        <w:t>ation took place</w:t>
      </w:r>
      <w:r w:rsidR="000435F9">
        <w:rPr>
          <w:sz w:val="24"/>
          <w:szCs w:val="24"/>
        </w:rPr>
        <w:t xml:space="preserve"> in was small with 150 pupils. Each class was a mixed year </w:t>
      </w:r>
      <w:r w:rsidR="007D52BC">
        <w:rPr>
          <w:sz w:val="24"/>
          <w:szCs w:val="24"/>
        </w:rPr>
        <w:t>group,</w:t>
      </w:r>
      <w:r w:rsidR="00542F4D">
        <w:rPr>
          <w:sz w:val="24"/>
          <w:szCs w:val="24"/>
        </w:rPr>
        <w:t xml:space="preserve"> and </w:t>
      </w:r>
      <w:r w:rsidR="00B8538A">
        <w:rPr>
          <w:sz w:val="24"/>
          <w:szCs w:val="24"/>
        </w:rPr>
        <w:t>the observation</w:t>
      </w:r>
      <w:r w:rsidR="00542F4D">
        <w:rPr>
          <w:sz w:val="24"/>
          <w:szCs w:val="24"/>
        </w:rPr>
        <w:t xml:space="preserve"> was in </w:t>
      </w:r>
      <w:r w:rsidR="00ED3607">
        <w:rPr>
          <w:sz w:val="24"/>
          <w:szCs w:val="24"/>
        </w:rPr>
        <w:t xml:space="preserve">the </w:t>
      </w:r>
      <w:r w:rsidR="00542F4D">
        <w:rPr>
          <w:sz w:val="24"/>
          <w:szCs w:val="24"/>
        </w:rPr>
        <w:t xml:space="preserve">Year 5/6 class. </w:t>
      </w:r>
      <w:r w:rsidR="0000369F">
        <w:rPr>
          <w:sz w:val="24"/>
          <w:szCs w:val="24"/>
        </w:rPr>
        <w:t>During the day I observed three different lessons, Mathematics, Reading and Topic learning of Minecraft.</w:t>
      </w:r>
      <w:r w:rsidR="005D510A">
        <w:rPr>
          <w:sz w:val="24"/>
          <w:szCs w:val="24"/>
        </w:rPr>
        <w:t xml:space="preserve"> A more detailed explanation of each lesson can be found in the appendix labelled </w:t>
      </w:r>
      <w:r w:rsidR="0098290A">
        <w:rPr>
          <w:sz w:val="24"/>
          <w:szCs w:val="24"/>
        </w:rPr>
        <w:t>‘O</w:t>
      </w:r>
      <w:r w:rsidR="005D510A">
        <w:rPr>
          <w:sz w:val="24"/>
          <w:szCs w:val="24"/>
        </w:rPr>
        <w:t>bservational field notes</w:t>
      </w:r>
      <w:r w:rsidR="0098290A">
        <w:rPr>
          <w:sz w:val="24"/>
          <w:szCs w:val="24"/>
        </w:rPr>
        <w:t>’</w:t>
      </w:r>
      <w:r w:rsidR="005D510A">
        <w:rPr>
          <w:sz w:val="24"/>
          <w:szCs w:val="24"/>
        </w:rPr>
        <w:t xml:space="preserve">. </w:t>
      </w:r>
      <w:r w:rsidR="0000369F">
        <w:rPr>
          <w:sz w:val="24"/>
          <w:szCs w:val="24"/>
        </w:rPr>
        <w:t>The critical incident discussed in this essay is from</w:t>
      </w:r>
      <w:r w:rsidR="005D510A">
        <w:rPr>
          <w:sz w:val="24"/>
          <w:szCs w:val="24"/>
        </w:rPr>
        <w:t xml:space="preserve"> their Maths lesson or Problem Solving</w:t>
      </w:r>
      <w:r w:rsidR="0000369F">
        <w:rPr>
          <w:sz w:val="24"/>
          <w:szCs w:val="24"/>
        </w:rPr>
        <w:t xml:space="preserve">. This was the first time the topic has been covered in class since starting back and the teacher wanted to have a better understanding of their working levels. </w:t>
      </w:r>
      <w:r w:rsidR="00631DD7">
        <w:rPr>
          <w:sz w:val="24"/>
          <w:szCs w:val="24"/>
        </w:rPr>
        <w:t xml:space="preserve">Due to the impact COVID19 has had on schools across the world, their ability has been lowered because of the school closures. The teachers in the school </w:t>
      </w:r>
      <w:r w:rsidR="00B8538A">
        <w:rPr>
          <w:sz w:val="24"/>
          <w:szCs w:val="24"/>
        </w:rPr>
        <w:t>explained</w:t>
      </w:r>
      <w:r w:rsidR="00631DD7">
        <w:rPr>
          <w:sz w:val="24"/>
          <w:szCs w:val="24"/>
        </w:rPr>
        <w:t xml:space="preserve"> that when they went </w:t>
      </w:r>
      <w:r w:rsidR="007D0A32">
        <w:rPr>
          <w:sz w:val="24"/>
          <w:szCs w:val="24"/>
        </w:rPr>
        <w:t xml:space="preserve">into lockdown not many of the children were doing the </w:t>
      </w:r>
      <w:r w:rsidR="00631DD7">
        <w:rPr>
          <w:sz w:val="24"/>
          <w:szCs w:val="24"/>
        </w:rPr>
        <w:t>online learning</w:t>
      </w:r>
      <w:r w:rsidR="007D0A32">
        <w:rPr>
          <w:sz w:val="24"/>
          <w:szCs w:val="24"/>
        </w:rPr>
        <w:t>. The teachers made working packs</w:t>
      </w:r>
      <w:r w:rsidR="00631DD7">
        <w:rPr>
          <w:sz w:val="24"/>
          <w:szCs w:val="24"/>
        </w:rPr>
        <w:t xml:space="preserve"> and</w:t>
      </w:r>
      <w:r w:rsidR="007D0A32">
        <w:rPr>
          <w:sz w:val="24"/>
          <w:szCs w:val="24"/>
        </w:rPr>
        <w:t xml:space="preserve"> were</w:t>
      </w:r>
      <w:r w:rsidR="00631DD7">
        <w:rPr>
          <w:sz w:val="24"/>
          <w:szCs w:val="24"/>
        </w:rPr>
        <w:t xml:space="preserve"> sending the children</w:t>
      </w:r>
      <w:r w:rsidR="007D0A32">
        <w:rPr>
          <w:sz w:val="24"/>
          <w:szCs w:val="24"/>
        </w:rPr>
        <w:t xml:space="preserve"> work to do in the</w:t>
      </w:r>
      <w:r w:rsidR="00631DD7">
        <w:rPr>
          <w:sz w:val="24"/>
          <w:szCs w:val="24"/>
        </w:rPr>
        <w:t xml:space="preserve"> ho</w:t>
      </w:r>
      <w:r w:rsidR="007D0A32">
        <w:rPr>
          <w:sz w:val="24"/>
          <w:szCs w:val="24"/>
        </w:rPr>
        <w:t>use. This has made it difficult for the teachers to teach at the appropriate age level. In Yea</w:t>
      </w:r>
      <w:r w:rsidR="00B13DB2">
        <w:rPr>
          <w:sz w:val="24"/>
          <w:szCs w:val="24"/>
        </w:rPr>
        <w:t>r</w:t>
      </w:r>
      <w:r w:rsidR="0000369F">
        <w:rPr>
          <w:sz w:val="24"/>
          <w:szCs w:val="24"/>
        </w:rPr>
        <w:t xml:space="preserve"> </w:t>
      </w:r>
      <w:r w:rsidR="00B13DB2">
        <w:rPr>
          <w:sz w:val="24"/>
          <w:szCs w:val="24"/>
        </w:rPr>
        <w:t>5</w:t>
      </w:r>
      <w:r w:rsidR="007D0A32">
        <w:rPr>
          <w:sz w:val="24"/>
          <w:szCs w:val="24"/>
        </w:rPr>
        <w:t xml:space="preserve">/6 they are </w:t>
      </w:r>
      <w:r w:rsidR="00B13DB2">
        <w:rPr>
          <w:sz w:val="24"/>
          <w:szCs w:val="24"/>
        </w:rPr>
        <w:t xml:space="preserve">having to go back and learn things from Year 4/5 which means they are focusing on building their knowledge back up before learning new things. </w:t>
      </w:r>
      <w:r w:rsidR="00ED3607">
        <w:rPr>
          <w:sz w:val="24"/>
          <w:szCs w:val="24"/>
        </w:rPr>
        <w:t xml:space="preserve">According to Estyn’s report in 2014, none of the children speak Welsh at home and nearly all pupils have English as their first language. The report shows that the school estimates about 30% of pupils having some degree of additional educational needs, which is above the local and national averages </w:t>
      </w:r>
      <w:sdt>
        <w:sdtPr>
          <w:rPr>
            <w:sz w:val="24"/>
            <w:szCs w:val="24"/>
          </w:rPr>
          <w:id w:val="1558127220"/>
          <w:citation/>
        </w:sdtPr>
        <w:sdtEndPr/>
        <w:sdtContent>
          <w:r w:rsidR="00ED3607">
            <w:rPr>
              <w:sz w:val="24"/>
              <w:szCs w:val="24"/>
            </w:rPr>
            <w:fldChar w:fldCharType="begin"/>
          </w:r>
          <w:r w:rsidR="00ED3607">
            <w:rPr>
              <w:sz w:val="24"/>
              <w:szCs w:val="24"/>
            </w:rPr>
            <w:instrText xml:space="preserve"> CITATION Est14 \l 2057 </w:instrText>
          </w:r>
          <w:r w:rsidR="00ED3607">
            <w:rPr>
              <w:sz w:val="24"/>
              <w:szCs w:val="24"/>
            </w:rPr>
            <w:fldChar w:fldCharType="separate"/>
          </w:r>
          <w:r w:rsidR="00F823CC" w:rsidRPr="00F823CC">
            <w:rPr>
              <w:noProof/>
              <w:sz w:val="24"/>
              <w:szCs w:val="24"/>
            </w:rPr>
            <w:t>(Estyn, 2014)</w:t>
          </w:r>
          <w:r w:rsidR="00ED3607">
            <w:rPr>
              <w:sz w:val="24"/>
              <w:szCs w:val="24"/>
            </w:rPr>
            <w:fldChar w:fldCharType="end"/>
          </w:r>
        </w:sdtContent>
      </w:sdt>
      <w:r w:rsidR="00ED3607">
        <w:rPr>
          <w:sz w:val="24"/>
          <w:szCs w:val="24"/>
        </w:rPr>
        <w:t>.</w:t>
      </w:r>
    </w:p>
    <w:p w14:paraId="58DE29A4" w14:textId="77777777" w:rsidR="007D52BC" w:rsidRDefault="007D52BC" w:rsidP="005C22BA">
      <w:pPr>
        <w:spacing w:line="360" w:lineRule="auto"/>
        <w:jc w:val="both"/>
        <w:rPr>
          <w:color w:val="212226"/>
          <w:sz w:val="27"/>
          <w:szCs w:val="27"/>
          <w:shd w:val="clear" w:color="auto" w:fill="FFFFFF"/>
        </w:rPr>
      </w:pPr>
    </w:p>
    <w:p w14:paraId="4DD5A861" w14:textId="46C200B1" w:rsidR="007D45BE" w:rsidRPr="007D45BE" w:rsidRDefault="007D45BE" w:rsidP="005C22BA">
      <w:pPr>
        <w:spacing w:line="360" w:lineRule="auto"/>
        <w:jc w:val="both"/>
        <w:rPr>
          <w:sz w:val="24"/>
          <w:szCs w:val="24"/>
          <w:u w:val="single"/>
        </w:rPr>
      </w:pPr>
      <w:r w:rsidRPr="007D45BE">
        <w:rPr>
          <w:sz w:val="24"/>
          <w:szCs w:val="24"/>
          <w:u w:val="single"/>
        </w:rPr>
        <w:t>Methodology</w:t>
      </w:r>
      <w:r w:rsidR="00891748">
        <w:rPr>
          <w:sz w:val="24"/>
          <w:szCs w:val="24"/>
          <w:u w:val="single"/>
        </w:rPr>
        <w:t xml:space="preserve"> </w:t>
      </w:r>
    </w:p>
    <w:p w14:paraId="5A90EF99" w14:textId="068020CF" w:rsidR="002A7E96" w:rsidRDefault="002A7E96" w:rsidP="005C22BA">
      <w:pPr>
        <w:spacing w:line="360" w:lineRule="auto"/>
        <w:jc w:val="both"/>
        <w:rPr>
          <w:sz w:val="24"/>
          <w:szCs w:val="24"/>
        </w:rPr>
      </w:pPr>
      <w:r>
        <w:rPr>
          <w:sz w:val="24"/>
          <w:szCs w:val="24"/>
        </w:rPr>
        <w:t xml:space="preserve">During </w:t>
      </w:r>
      <w:r w:rsidR="00B8538A">
        <w:rPr>
          <w:sz w:val="24"/>
          <w:szCs w:val="24"/>
        </w:rPr>
        <w:t>the</w:t>
      </w:r>
      <w:r>
        <w:rPr>
          <w:sz w:val="24"/>
          <w:szCs w:val="24"/>
        </w:rPr>
        <w:t xml:space="preserve"> observation, I thought it would be best if I were to take my laptop into school and type up my notes rather than hand write everything. This was because I did not want to miss anything important and I knew </w:t>
      </w:r>
      <w:r w:rsidR="006C2A4F">
        <w:rPr>
          <w:sz w:val="24"/>
          <w:szCs w:val="24"/>
        </w:rPr>
        <w:t xml:space="preserve">it would be quicker for me to do this. </w:t>
      </w:r>
      <w:r w:rsidR="00B8538A">
        <w:rPr>
          <w:sz w:val="24"/>
          <w:szCs w:val="24"/>
        </w:rPr>
        <w:t>A benefit of this</w:t>
      </w:r>
      <w:r w:rsidR="006C2A4F">
        <w:rPr>
          <w:sz w:val="24"/>
          <w:szCs w:val="24"/>
        </w:rPr>
        <w:t xml:space="preserve"> meant I had more time to watch and observe </w:t>
      </w:r>
      <w:r w:rsidR="00B8538A">
        <w:rPr>
          <w:sz w:val="24"/>
          <w:szCs w:val="24"/>
        </w:rPr>
        <w:t xml:space="preserve">the lesson taking place. </w:t>
      </w:r>
      <w:r w:rsidR="006C2A4F">
        <w:rPr>
          <w:sz w:val="24"/>
          <w:szCs w:val="24"/>
        </w:rPr>
        <w:t>The best and more accurate way to observe would have been to place a camera in the room and record the lesson. This would have meant that I could always look back on the events and not have to worry about remembering the events. The reason we did not do this was because of child and data protection. We needed to keep the identity of the school, teachers</w:t>
      </w:r>
      <w:r w:rsidR="002463FD">
        <w:rPr>
          <w:sz w:val="24"/>
          <w:szCs w:val="24"/>
        </w:rPr>
        <w:t>,</w:t>
      </w:r>
      <w:r w:rsidR="006C2A4F">
        <w:rPr>
          <w:sz w:val="24"/>
          <w:szCs w:val="24"/>
        </w:rPr>
        <w:t xml:space="preserve"> and children safe and protected. </w:t>
      </w:r>
      <w:r w:rsidR="00787785">
        <w:rPr>
          <w:sz w:val="24"/>
          <w:szCs w:val="24"/>
        </w:rPr>
        <w:t xml:space="preserve">Another way this observation could have been examined was by the teacher </w:t>
      </w:r>
      <w:r w:rsidR="00787785">
        <w:rPr>
          <w:sz w:val="24"/>
          <w:szCs w:val="24"/>
        </w:rPr>
        <w:lastRenderedPageBreak/>
        <w:t xml:space="preserve">themselves. The benefits of this would be that the teacher could have a better understanding of how the children react without having to worry about teaching. The teacher would then understand what ways they might need to engage the class differently. On the other hand, the disadvantages of this would be the class might not behave the same when another teacher is teaching them and would be aware of their normal teacher observing them. </w:t>
      </w:r>
    </w:p>
    <w:p w14:paraId="21DFDC5B" w14:textId="40BBC7DD" w:rsidR="00F3656C" w:rsidRDefault="00B12E3E" w:rsidP="005C22BA">
      <w:pPr>
        <w:spacing w:line="360" w:lineRule="auto"/>
        <w:jc w:val="both"/>
        <w:rPr>
          <w:rFonts w:cstheme="minorHAnsi"/>
          <w:color w:val="121212"/>
          <w:sz w:val="24"/>
          <w:szCs w:val="24"/>
          <w:shd w:val="clear" w:color="auto" w:fill="FFFFFF"/>
        </w:rPr>
      </w:pPr>
      <w:r>
        <w:rPr>
          <w:sz w:val="24"/>
          <w:szCs w:val="24"/>
        </w:rPr>
        <w:t xml:space="preserve">The main observation technique used during this activity was the naturalistic observation. </w:t>
      </w:r>
      <w:r w:rsidR="006F0E4D">
        <w:rPr>
          <w:sz w:val="24"/>
          <w:szCs w:val="24"/>
        </w:rPr>
        <w:t>This can be defined by “</w:t>
      </w:r>
      <w:r w:rsidR="006F0E4D" w:rsidRPr="006F0E4D">
        <w:rPr>
          <w:rFonts w:cstheme="minorHAnsi"/>
          <w:color w:val="121212"/>
          <w:sz w:val="24"/>
          <w:szCs w:val="24"/>
          <w:shd w:val="clear" w:color="auto" w:fill="FFFFFF"/>
        </w:rPr>
        <w:t>studying the spontaneous behavio</w:t>
      </w:r>
      <w:r w:rsidR="006F0E4D">
        <w:rPr>
          <w:rFonts w:cstheme="minorHAnsi"/>
          <w:color w:val="121212"/>
          <w:sz w:val="24"/>
          <w:szCs w:val="24"/>
          <w:shd w:val="clear" w:color="auto" w:fill="FFFFFF"/>
        </w:rPr>
        <w:t>u</w:t>
      </w:r>
      <w:r w:rsidR="006F0E4D" w:rsidRPr="006F0E4D">
        <w:rPr>
          <w:rFonts w:cstheme="minorHAnsi"/>
          <w:color w:val="121212"/>
          <w:sz w:val="24"/>
          <w:szCs w:val="24"/>
          <w:shd w:val="clear" w:color="auto" w:fill="FFFFFF"/>
        </w:rPr>
        <w:t>r of participants in natural surroundings.</w:t>
      </w:r>
      <w:r w:rsidR="006F0E4D">
        <w:rPr>
          <w:rFonts w:cstheme="minorHAnsi"/>
          <w:color w:val="121212"/>
          <w:sz w:val="24"/>
          <w:szCs w:val="24"/>
          <w:shd w:val="clear" w:color="auto" w:fill="FFFFFF"/>
        </w:rPr>
        <w:t xml:space="preserve">” </w:t>
      </w:r>
      <w:sdt>
        <w:sdtPr>
          <w:rPr>
            <w:rFonts w:cstheme="minorHAnsi"/>
            <w:color w:val="121212"/>
            <w:sz w:val="24"/>
            <w:szCs w:val="24"/>
            <w:shd w:val="clear" w:color="auto" w:fill="FFFFFF"/>
          </w:rPr>
          <w:id w:val="985208036"/>
          <w:citation/>
        </w:sdtPr>
        <w:sdtEndPr/>
        <w:sdtContent>
          <w:r w:rsidR="006F0E4D">
            <w:rPr>
              <w:rFonts w:cstheme="minorHAnsi"/>
              <w:color w:val="121212"/>
              <w:sz w:val="24"/>
              <w:szCs w:val="24"/>
              <w:shd w:val="clear" w:color="auto" w:fill="FFFFFF"/>
            </w:rPr>
            <w:fldChar w:fldCharType="begin"/>
          </w:r>
          <w:r w:rsidR="006F0E4D">
            <w:rPr>
              <w:rFonts w:cstheme="minorHAnsi"/>
              <w:color w:val="121212"/>
              <w:sz w:val="24"/>
              <w:szCs w:val="24"/>
              <w:shd w:val="clear" w:color="auto" w:fill="FFFFFF"/>
            </w:rPr>
            <w:instrText xml:space="preserve"> CITATION McL15 \l 2057 </w:instrText>
          </w:r>
          <w:r w:rsidR="006F0E4D">
            <w:rPr>
              <w:rFonts w:cstheme="minorHAnsi"/>
              <w:color w:val="121212"/>
              <w:sz w:val="24"/>
              <w:szCs w:val="24"/>
              <w:shd w:val="clear" w:color="auto" w:fill="FFFFFF"/>
            </w:rPr>
            <w:fldChar w:fldCharType="separate"/>
          </w:r>
          <w:r w:rsidR="00F823CC" w:rsidRPr="00F823CC">
            <w:rPr>
              <w:rFonts w:cstheme="minorHAnsi"/>
              <w:noProof/>
              <w:color w:val="121212"/>
              <w:sz w:val="24"/>
              <w:szCs w:val="24"/>
              <w:shd w:val="clear" w:color="auto" w:fill="FFFFFF"/>
            </w:rPr>
            <w:t>(McLeod, 2015)</w:t>
          </w:r>
          <w:r w:rsidR="006F0E4D">
            <w:rPr>
              <w:rFonts w:cstheme="minorHAnsi"/>
              <w:color w:val="121212"/>
              <w:sz w:val="24"/>
              <w:szCs w:val="24"/>
              <w:shd w:val="clear" w:color="auto" w:fill="FFFFFF"/>
            </w:rPr>
            <w:fldChar w:fldCharType="end"/>
          </w:r>
        </w:sdtContent>
      </w:sdt>
      <w:r w:rsidR="006F0E4D">
        <w:rPr>
          <w:rFonts w:cstheme="minorHAnsi"/>
          <w:color w:val="121212"/>
          <w:sz w:val="24"/>
          <w:szCs w:val="24"/>
          <w:shd w:val="clear" w:color="auto" w:fill="FFFFFF"/>
        </w:rPr>
        <w:t>. This was the best method to use because it meant the children were able to feel comfortable in their class and act the same way. Another way this incident could have been observed is through a controlled observation, this can be described as “</w:t>
      </w:r>
      <w:r w:rsidR="006F0E4D" w:rsidRPr="006F0E4D">
        <w:rPr>
          <w:rFonts w:cstheme="minorHAnsi"/>
          <w:color w:val="121212"/>
          <w:sz w:val="24"/>
          <w:szCs w:val="24"/>
          <w:shd w:val="clear" w:color="auto" w:fill="FFFFFF"/>
        </w:rPr>
        <w:t>The researcher decides where the observation will take place, at what time, with which participants, in what circumstances and uses a standardized procedure</w:t>
      </w:r>
      <w:r w:rsidR="006F0E4D">
        <w:rPr>
          <w:rFonts w:cstheme="minorHAnsi"/>
          <w:color w:val="121212"/>
          <w:sz w:val="24"/>
          <w:szCs w:val="24"/>
          <w:shd w:val="clear" w:color="auto" w:fill="FFFFFF"/>
        </w:rPr>
        <w:t xml:space="preserve">” </w:t>
      </w:r>
      <w:sdt>
        <w:sdtPr>
          <w:rPr>
            <w:rFonts w:cstheme="minorHAnsi"/>
            <w:color w:val="121212"/>
            <w:sz w:val="24"/>
            <w:szCs w:val="24"/>
            <w:shd w:val="clear" w:color="auto" w:fill="FFFFFF"/>
          </w:rPr>
          <w:id w:val="-1217504678"/>
          <w:citation/>
        </w:sdtPr>
        <w:sdtEndPr/>
        <w:sdtContent>
          <w:r w:rsidR="006F0E4D">
            <w:rPr>
              <w:rFonts w:cstheme="minorHAnsi"/>
              <w:color w:val="121212"/>
              <w:sz w:val="24"/>
              <w:szCs w:val="24"/>
              <w:shd w:val="clear" w:color="auto" w:fill="FFFFFF"/>
            </w:rPr>
            <w:fldChar w:fldCharType="begin"/>
          </w:r>
          <w:r w:rsidR="006F0E4D">
            <w:rPr>
              <w:rFonts w:cstheme="minorHAnsi"/>
              <w:color w:val="121212"/>
              <w:sz w:val="24"/>
              <w:szCs w:val="24"/>
              <w:shd w:val="clear" w:color="auto" w:fill="FFFFFF"/>
            </w:rPr>
            <w:instrText xml:space="preserve"> CITATION McL15 \l 2057 </w:instrText>
          </w:r>
          <w:r w:rsidR="006F0E4D">
            <w:rPr>
              <w:rFonts w:cstheme="minorHAnsi"/>
              <w:color w:val="121212"/>
              <w:sz w:val="24"/>
              <w:szCs w:val="24"/>
              <w:shd w:val="clear" w:color="auto" w:fill="FFFFFF"/>
            </w:rPr>
            <w:fldChar w:fldCharType="separate"/>
          </w:r>
          <w:r w:rsidR="00F823CC" w:rsidRPr="00F823CC">
            <w:rPr>
              <w:rFonts w:cstheme="minorHAnsi"/>
              <w:noProof/>
              <w:color w:val="121212"/>
              <w:sz w:val="24"/>
              <w:szCs w:val="24"/>
              <w:shd w:val="clear" w:color="auto" w:fill="FFFFFF"/>
            </w:rPr>
            <w:t>(McLeod, 2015)</w:t>
          </w:r>
          <w:r w:rsidR="006F0E4D">
            <w:rPr>
              <w:rFonts w:cstheme="minorHAnsi"/>
              <w:color w:val="121212"/>
              <w:sz w:val="24"/>
              <w:szCs w:val="24"/>
              <w:shd w:val="clear" w:color="auto" w:fill="FFFFFF"/>
            </w:rPr>
            <w:fldChar w:fldCharType="end"/>
          </w:r>
        </w:sdtContent>
      </w:sdt>
      <w:r w:rsidR="006F0E4D">
        <w:rPr>
          <w:rFonts w:cstheme="minorHAnsi"/>
          <w:color w:val="121212"/>
          <w:sz w:val="24"/>
          <w:szCs w:val="24"/>
          <w:shd w:val="clear" w:color="auto" w:fill="FFFFFF"/>
        </w:rPr>
        <w:t xml:space="preserve">. This would have been the wrong observation method as it would have meant the children were not in their classroom which would have affected the results observed. </w:t>
      </w:r>
    </w:p>
    <w:p w14:paraId="2E5143AD" w14:textId="74C29E96" w:rsidR="00F3656C" w:rsidRPr="00F3656C" w:rsidRDefault="00667E52" w:rsidP="00F3656C">
      <w:pPr>
        <w:spacing w:line="360" w:lineRule="auto"/>
        <w:jc w:val="both"/>
        <w:rPr>
          <w:sz w:val="24"/>
          <w:szCs w:val="24"/>
        </w:rPr>
      </w:pPr>
      <w:r>
        <w:rPr>
          <w:sz w:val="24"/>
          <w:szCs w:val="24"/>
        </w:rPr>
        <w:t xml:space="preserve">This case study showed a real-life experience and gave me a better understanding of what happens in the classroom which as a teacher I will need. </w:t>
      </w:r>
      <w:r w:rsidR="00EE18B9">
        <w:rPr>
          <w:sz w:val="24"/>
          <w:szCs w:val="24"/>
        </w:rPr>
        <w:t xml:space="preserve">There is always a chance for me to use this as an example of how to handle things in the future if something were to happen like these events. </w:t>
      </w:r>
      <w:r w:rsidR="00F3656C">
        <w:rPr>
          <w:sz w:val="24"/>
          <w:szCs w:val="24"/>
          <w:shd w:val="clear" w:color="auto" w:fill="FFFFFF"/>
        </w:rPr>
        <w:t xml:space="preserve">The incident that occurred seems very small, but the teacher and the class previously discussed the rules of raising hands before answering a question. This was clear as most of the children were undertaking this rule but there were a few that did not use this rule. </w:t>
      </w:r>
    </w:p>
    <w:p w14:paraId="5D5E8F1A" w14:textId="7B340EE0" w:rsidR="00B965AA" w:rsidRPr="00F364CB" w:rsidRDefault="007D45BE" w:rsidP="008D33FD">
      <w:pPr>
        <w:spacing w:line="360" w:lineRule="auto"/>
        <w:jc w:val="both"/>
        <w:rPr>
          <w:sz w:val="24"/>
          <w:szCs w:val="24"/>
        </w:rPr>
      </w:pPr>
      <w:r>
        <w:rPr>
          <w:sz w:val="24"/>
          <w:szCs w:val="24"/>
        </w:rPr>
        <w:t xml:space="preserve">The strengths of this observation are that I was able to take a different perspective from the teacher. I was an </w:t>
      </w:r>
      <w:r w:rsidR="007D52BC">
        <w:rPr>
          <w:sz w:val="24"/>
          <w:szCs w:val="24"/>
        </w:rPr>
        <w:t>outsider,</w:t>
      </w:r>
      <w:r>
        <w:rPr>
          <w:sz w:val="24"/>
          <w:szCs w:val="24"/>
        </w:rPr>
        <w:t xml:space="preserve"> and I did not know any of the children, so I had an unbiased opinion on how they reacted to the lesson. I was able to just sit and watch how the children reacted which I was able to make notes on. The weaknesses of this observation w</w:t>
      </w:r>
      <w:r w:rsidR="008A30DD">
        <w:rPr>
          <w:sz w:val="24"/>
          <w:szCs w:val="24"/>
        </w:rPr>
        <w:t>ere</w:t>
      </w:r>
      <w:r>
        <w:rPr>
          <w:sz w:val="24"/>
          <w:szCs w:val="24"/>
        </w:rPr>
        <w:t xml:space="preserve"> that I was only in for one day, this did not give me enough time to get a good background to the teacher or the children</w:t>
      </w:r>
      <w:r w:rsidR="0014713E">
        <w:rPr>
          <w:sz w:val="24"/>
          <w:szCs w:val="24"/>
        </w:rPr>
        <w:t xml:space="preserve">, this was due to COVID19. Due to this, I was rushing to collect all the information needed for this assignment. Unlike if the teacher were to do this task, they would be able to analysis the data in more depth as they have a better rapport with the children. </w:t>
      </w:r>
      <w:r w:rsidR="00E24AFB">
        <w:rPr>
          <w:sz w:val="24"/>
          <w:szCs w:val="24"/>
        </w:rPr>
        <w:t xml:space="preserve">The Hawthorne effect (1930) suggests that individuals can change their behaviour if they know they are being observed. </w:t>
      </w:r>
      <w:r w:rsidR="00F3656C">
        <w:rPr>
          <w:sz w:val="24"/>
          <w:szCs w:val="24"/>
        </w:rPr>
        <w:t xml:space="preserve">There is a chance that this happened during the observation day. </w:t>
      </w:r>
    </w:p>
    <w:p w14:paraId="6307A57E" w14:textId="04AF8A70" w:rsidR="008D33FD" w:rsidRPr="00572269" w:rsidRDefault="00572269" w:rsidP="008D33FD">
      <w:pPr>
        <w:spacing w:line="360" w:lineRule="auto"/>
        <w:jc w:val="both"/>
        <w:rPr>
          <w:sz w:val="24"/>
          <w:szCs w:val="24"/>
          <w:u w:val="single"/>
        </w:rPr>
      </w:pPr>
      <w:r w:rsidRPr="00572269">
        <w:rPr>
          <w:sz w:val="24"/>
          <w:szCs w:val="24"/>
          <w:u w:val="single"/>
        </w:rPr>
        <w:lastRenderedPageBreak/>
        <w:t>Four purposes</w:t>
      </w:r>
    </w:p>
    <w:p w14:paraId="7F807FA1" w14:textId="1E15A9D8" w:rsidR="00C006C2" w:rsidRDefault="00C006C2" w:rsidP="008D33FD">
      <w:pPr>
        <w:spacing w:line="360" w:lineRule="auto"/>
        <w:jc w:val="both"/>
        <w:rPr>
          <w:sz w:val="24"/>
          <w:szCs w:val="24"/>
        </w:rPr>
      </w:pPr>
      <w:r>
        <w:rPr>
          <w:sz w:val="24"/>
          <w:szCs w:val="24"/>
        </w:rPr>
        <w:t>A more detailed explanation of the critical incident is during a maths lesson, the teacher asked the class a question. A few of the children raised their hands ready to answer the question as this was the normal practice. The teacher than asked a child to answer, as they were talking another pair of children were talking to each other and not listening to what the other child was saying. The teacher asked the child to stop speaking so she could address the situation. She told the children who were speaking to themselves that it was rude for them not to listen to their classmate when speaking and they were breaking the classroom rules. The children apologised and they did</w:t>
      </w:r>
      <w:r w:rsidR="00573D36">
        <w:rPr>
          <w:sz w:val="24"/>
          <w:szCs w:val="24"/>
        </w:rPr>
        <w:t xml:space="preserve"> </w:t>
      </w:r>
      <w:r>
        <w:rPr>
          <w:sz w:val="24"/>
          <w:szCs w:val="24"/>
        </w:rPr>
        <w:t>n</w:t>
      </w:r>
      <w:r w:rsidR="00573D36">
        <w:rPr>
          <w:sz w:val="24"/>
          <w:szCs w:val="24"/>
        </w:rPr>
        <w:t>o</w:t>
      </w:r>
      <w:r>
        <w:rPr>
          <w:sz w:val="24"/>
          <w:szCs w:val="24"/>
        </w:rPr>
        <w:t xml:space="preserve">t speak over anyone else again during the day. The teacher then asked the other child to carry on answering the question. </w:t>
      </w:r>
    </w:p>
    <w:p w14:paraId="47FFCAEC" w14:textId="3ED2CEF2" w:rsidR="00B512B2" w:rsidRDefault="00572269" w:rsidP="008D33FD">
      <w:pPr>
        <w:spacing w:line="360" w:lineRule="auto"/>
        <w:jc w:val="both"/>
        <w:rPr>
          <w:sz w:val="24"/>
          <w:szCs w:val="24"/>
        </w:rPr>
      </w:pPr>
      <w:r>
        <w:rPr>
          <w:sz w:val="24"/>
          <w:szCs w:val="24"/>
        </w:rPr>
        <w:t>The four purposes are found in the Successful Futures document (2015)</w:t>
      </w:r>
      <w:r w:rsidR="00BD3B31">
        <w:rPr>
          <w:sz w:val="24"/>
          <w:szCs w:val="24"/>
        </w:rPr>
        <w:t xml:space="preserve"> by Professor Graham Donaldson CB. </w:t>
      </w:r>
      <w:r w:rsidR="00AB51A4">
        <w:rPr>
          <w:sz w:val="24"/>
          <w:szCs w:val="24"/>
        </w:rPr>
        <w:t>This critical incident can link to each of the four purposes</w:t>
      </w:r>
      <w:r w:rsidR="00B512B2">
        <w:rPr>
          <w:sz w:val="24"/>
          <w:szCs w:val="24"/>
        </w:rPr>
        <w:t xml:space="preserve">. </w:t>
      </w:r>
      <w:r w:rsidR="00AB51A4">
        <w:rPr>
          <w:sz w:val="24"/>
          <w:szCs w:val="24"/>
        </w:rPr>
        <w:t xml:space="preserve"> </w:t>
      </w:r>
      <w:r w:rsidR="00B512B2">
        <w:rPr>
          <w:sz w:val="24"/>
          <w:szCs w:val="24"/>
        </w:rPr>
        <w:t>A</w:t>
      </w:r>
      <w:r w:rsidR="00AB51A4">
        <w:rPr>
          <w:sz w:val="24"/>
          <w:szCs w:val="24"/>
        </w:rPr>
        <w:t>mbitious, capable learners</w:t>
      </w:r>
      <w:r w:rsidR="00B512B2">
        <w:rPr>
          <w:sz w:val="24"/>
          <w:szCs w:val="24"/>
        </w:rPr>
        <w:t xml:space="preserve">- having listened to the different opinions of the class ensures there is a </w:t>
      </w:r>
      <w:r w:rsidR="00743439">
        <w:rPr>
          <w:sz w:val="24"/>
          <w:szCs w:val="24"/>
        </w:rPr>
        <w:t xml:space="preserve">strong </w:t>
      </w:r>
      <w:r w:rsidR="00B512B2">
        <w:rPr>
          <w:sz w:val="24"/>
          <w:szCs w:val="24"/>
        </w:rPr>
        <w:t xml:space="preserve">building of knowledge. The children are then able to apply these skills and knowledge onto every situation they arrive in. Enterprising, creative contributors- being able to share their ideas will encourage other people to benefit. Healthy, confident individuals- from having the respect from the class, children will be able to grow their mental and emotional well-being. This will then develop their empathy and confidence. </w:t>
      </w:r>
    </w:p>
    <w:p w14:paraId="0500B847" w14:textId="5E1A0BDF" w:rsidR="00836FAE" w:rsidRDefault="00BD3B31" w:rsidP="008D33FD">
      <w:pPr>
        <w:spacing w:line="360" w:lineRule="auto"/>
        <w:jc w:val="both"/>
        <w:rPr>
          <w:sz w:val="24"/>
          <w:szCs w:val="24"/>
        </w:rPr>
      </w:pPr>
      <w:r>
        <w:rPr>
          <w:sz w:val="24"/>
          <w:szCs w:val="24"/>
        </w:rPr>
        <w:t xml:space="preserve">The main purpose this critical incident can link to is being ethical, informed citizens. By </w:t>
      </w:r>
      <w:r w:rsidR="005E5468">
        <w:rPr>
          <w:sz w:val="24"/>
          <w:szCs w:val="24"/>
        </w:rPr>
        <w:t>not talking whilst other students are talking encourages people to have respect for others. Students will then learn to respect others and understand what it feels like to be respected and listen</w:t>
      </w:r>
      <w:r w:rsidR="008A517F">
        <w:rPr>
          <w:sz w:val="24"/>
          <w:szCs w:val="24"/>
        </w:rPr>
        <w:t>ed</w:t>
      </w:r>
      <w:r w:rsidR="005E5468">
        <w:rPr>
          <w:sz w:val="24"/>
          <w:szCs w:val="24"/>
        </w:rPr>
        <w:t xml:space="preserve"> to whilst in lessons. This will lead children down the path of wanting to raise their hands to answer questions and be encouraged to listen and understand what others have to say. </w:t>
      </w:r>
      <w:r w:rsidR="00743439">
        <w:rPr>
          <w:sz w:val="24"/>
          <w:szCs w:val="24"/>
        </w:rPr>
        <w:t xml:space="preserve">By listening to </w:t>
      </w:r>
      <w:r w:rsidR="005E5468">
        <w:rPr>
          <w:sz w:val="24"/>
          <w:szCs w:val="24"/>
        </w:rPr>
        <w:t xml:space="preserve">what others have to say, will then give the children a wider background knowledge of many different topics. This will strengthen them as a person and strengthen their answers and academic knowledge. By having respect for others and understanding their knowledge, students will have a better understanding of the impact their choices make. Not only could this be in school by being kinder to one another, it could also impact their choices on education, the community, or the environment. </w:t>
      </w:r>
      <w:r w:rsidR="00AB51A4">
        <w:rPr>
          <w:sz w:val="24"/>
          <w:szCs w:val="24"/>
        </w:rPr>
        <w:t xml:space="preserve">Each one of these areas will help to create an ethical, informed citizen. </w:t>
      </w:r>
    </w:p>
    <w:p w14:paraId="53B3A3C6" w14:textId="3490FBC8" w:rsidR="00C92A76" w:rsidRPr="0010562F" w:rsidRDefault="0010562F" w:rsidP="008D33FD">
      <w:pPr>
        <w:spacing w:line="360" w:lineRule="auto"/>
        <w:jc w:val="both"/>
        <w:rPr>
          <w:sz w:val="24"/>
          <w:szCs w:val="24"/>
          <w:u w:val="single"/>
        </w:rPr>
      </w:pPr>
      <w:r w:rsidRPr="0010562F">
        <w:rPr>
          <w:sz w:val="24"/>
          <w:szCs w:val="24"/>
          <w:u w:val="single"/>
        </w:rPr>
        <w:lastRenderedPageBreak/>
        <w:t>Literature review</w:t>
      </w:r>
    </w:p>
    <w:p w14:paraId="40246EB9" w14:textId="0CC43DA4" w:rsidR="00AD6462" w:rsidRDefault="00002146" w:rsidP="008D33FD">
      <w:pPr>
        <w:spacing w:line="360" w:lineRule="auto"/>
        <w:jc w:val="both"/>
        <w:rPr>
          <w:sz w:val="24"/>
          <w:szCs w:val="24"/>
        </w:rPr>
      </w:pPr>
      <w:r>
        <w:rPr>
          <w:sz w:val="24"/>
          <w:szCs w:val="24"/>
        </w:rPr>
        <w:t>There could be many different reasons in which this critical incident can occur. As the tasks were new to the children, they did not fully understand what they needed to do. This suggests that the children were trying to find something better to do.</w:t>
      </w:r>
      <w:r w:rsidR="005C70F0">
        <w:rPr>
          <w:sz w:val="24"/>
          <w:szCs w:val="24"/>
        </w:rPr>
        <w:t xml:space="preserve"> T</w:t>
      </w:r>
      <w:r>
        <w:rPr>
          <w:sz w:val="24"/>
          <w:szCs w:val="24"/>
        </w:rPr>
        <w:t>he teacher could have communicated this activity in a different way to keep the children engaged</w:t>
      </w:r>
      <w:r w:rsidR="005C70F0">
        <w:rPr>
          <w:sz w:val="24"/>
          <w:szCs w:val="24"/>
        </w:rPr>
        <w:t xml:space="preserve">. </w:t>
      </w:r>
      <w:r w:rsidR="00AD6462">
        <w:rPr>
          <w:rFonts w:cstheme="minorHAnsi"/>
          <w:sz w:val="24"/>
          <w:szCs w:val="24"/>
          <w:shd w:val="clear" w:color="auto" w:fill="FFFFFF"/>
        </w:rPr>
        <w:t>Taylor (2008) says “</w:t>
      </w:r>
      <w:r w:rsidR="00AD6462" w:rsidRPr="00AD6462">
        <w:rPr>
          <w:rFonts w:cstheme="minorHAnsi"/>
          <w:sz w:val="24"/>
          <w:szCs w:val="24"/>
          <w:shd w:val="clear" w:color="auto" w:fill="FFFFFF"/>
        </w:rPr>
        <w:t>When students become actively involved in the learning process, the level of their learning increases.</w:t>
      </w:r>
      <w:r w:rsidR="00AD6462">
        <w:rPr>
          <w:rFonts w:cstheme="minorHAnsi"/>
          <w:sz w:val="24"/>
          <w:szCs w:val="24"/>
          <w:shd w:val="clear" w:color="auto" w:fill="FFFFFF"/>
        </w:rPr>
        <w:t xml:space="preserve">” </w:t>
      </w:r>
      <w:r w:rsidR="005C70F0" w:rsidRPr="00F364CB">
        <w:rPr>
          <w:sz w:val="24"/>
          <w:szCs w:val="24"/>
        </w:rPr>
        <w:t>Studies show that children are more likely to engage with activities i</w:t>
      </w:r>
      <w:r w:rsidR="00D8336F" w:rsidRPr="00F364CB">
        <w:rPr>
          <w:sz w:val="24"/>
          <w:szCs w:val="24"/>
        </w:rPr>
        <w:t>f “questions and problems</w:t>
      </w:r>
      <w:r w:rsidR="00F364CB" w:rsidRPr="00F364CB">
        <w:rPr>
          <w:sz w:val="24"/>
          <w:szCs w:val="24"/>
        </w:rPr>
        <w:t xml:space="preserve"> are</w:t>
      </w:r>
      <w:r w:rsidR="00D8336F" w:rsidRPr="00F364CB">
        <w:rPr>
          <w:sz w:val="24"/>
          <w:szCs w:val="24"/>
        </w:rPr>
        <w:t xml:space="preserve"> </w:t>
      </w:r>
      <w:r w:rsidR="00F364CB">
        <w:rPr>
          <w:sz w:val="24"/>
          <w:szCs w:val="24"/>
        </w:rPr>
        <w:t xml:space="preserve">used </w:t>
      </w:r>
      <w:r w:rsidR="00D8336F" w:rsidRPr="00F364CB">
        <w:rPr>
          <w:sz w:val="24"/>
          <w:szCs w:val="24"/>
        </w:rPr>
        <w:t xml:space="preserve">in life situations” </w:t>
      </w:r>
      <w:sdt>
        <w:sdtPr>
          <w:rPr>
            <w:sz w:val="24"/>
            <w:szCs w:val="24"/>
          </w:rPr>
          <w:id w:val="-761523340"/>
          <w:citation/>
        </w:sdtPr>
        <w:sdtEndPr/>
        <w:sdtContent>
          <w:r w:rsidR="00D8336F">
            <w:rPr>
              <w:sz w:val="24"/>
              <w:szCs w:val="24"/>
            </w:rPr>
            <w:fldChar w:fldCharType="begin"/>
          </w:r>
          <w:r w:rsidR="00D8336F">
            <w:rPr>
              <w:sz w:val="24"/>
              <w:szCs w:val="24"/>
            </w:rPr>
            <w:instrText xml:space="preserve"> CITATION Byb13 \l 2057 </w:instrText>
          </w:r>
          <w:r w:rsidR="00D8336F">
            <w:rPr>
              <w:sz w:val="24"/>
              <w:szCs w:val="24"/>
            </w:rPr>
            <w:fldChar w:fldCharType="separate"/>
          </w:r>
          <w:r w:rsidR="00F823CC" w:rsidRPr="00F823CC">
            <w:rPr>
              <w:noProof/>
              <w:sz w:val="24"/>
              <w:szCs w:val="24"/>
            </w:rPr>
            <w:t>(Bybee, 2013)</w:t>
          </w:r>
          <w:r w:rsidR="00D8336F">
            <w:rPr>
              <w:sz w:val="24"/>
              <w:szCs w:val="24"/>
            </w:rPr>
            <w:fldChar w:fldCharType="end"/>
          </w:r>
        </w:sdtContent>
      </w:sdt>
      <w:r w:rsidR="00D8336F">
        <w:rPr>
          <w:sz w:val="24"/>
          <w:szCs w:val="24"/>
        </w:rPr>
        <w:t xml:space="preserve">. The teacher could have included the names of the children in the problem-solving questions, so the children could visualise the questions better. </w:t>
      </w:r>
    </w:p>
    <w:p w14:paraId="1A674D07" w14:textId="11F7144C" w:rsidR="00095E92" w:rsidRPr="00AD6462" w:rsidRDefault="00095E92" w:rsidP="008D33FD">
      <w:pPr>
        <w:spacing w:line="360" w:lineRule="auto"/>
        <w:jc w:val="both"/>
        <w:rPr>
          <w:sz w:val="24"/>
          <w:szCs w:val="24"/>
        </w:rPr>
      </w:pPr>
      <w:r>
        <w:rPr>
          <w:sz w:val="24"/>
          <w:szCs w:val="24"/>
        </w:rPr>
        <w:t xml:space="preserve">The behavioural learning theory is known as “a concept that focuses on how students learn” </w:t>
      </w:r>
      <w:sdt>
        <w:sdtPr>
          <w:rPr>
            <w:sz w:val="24"/>
            <w:szCs w:val="24"/>
          </w:rPr>
          <w:id w:val="694197467"/>
          <w:citation/>
        </w:sdtPr>
        <w:sdtContent>
          <w:r>
            <w:rPr>
              <w:sz w:val="24"/>
              <w:szCs w:val="24"/>
            </w:rPr>
            <w:fldChar w:fldCharType="begin"/>
          </w:r>
          <w:r>
            <w:rPr>
              <w:sz w:val="24"/>
              <w:szCs w:val="24"/>
            </w:rPr>
            <w:instrText xml:space="preserve"> CITATION WGU19 \l 2057 </w:instrText>
          </w:r>
          <w:r>
            <w:rPr>
              <w:sz w:val="24"/>
              <w:szCs w:val="24"/>
            </w:rPr>
            <w:fldChar w:fldCharType="separate"/>
          </w:r>
          <w:r w:rsidRPr="00F823CC">
            <w:rPr>
              <w:noProof/>
              <w:sz w:val="24"/>
              <w:szCs w:val="24"/>
            </w:rPr>
            <w:t>(WGU, 2019)</w:t>
          </w:r>
          <w:r>
            <w:rPr>
              <w:sz w:val="24"/>
              <w:szCs w:val="24"/>
            </w:rPr>
            <w:fldChar w:fldCharType="end"/>
          </w:r>
        </w:sdtContent>
      </w:sdt>
      <w:r>
        <w:rPr>
          <w:sz w:val="24"/>
          <w:szCs w:val="24"/>
        </w:rPr>
        <w:t xml:space="preserve">. Understanding how children learn and what may impact their learning will ensure that the teacher understands the children’s strengths and weaknesses. The teacher can impact the children’s learning by adapting the environment </w:t>
      </w:r>
      <w:sdt>
        <w:sdtPr>
          <w:rPr>
            <w:sz w:val="24"/>
            <w:szCs w:val="24"/>
          </w:rPr>
          <w:id w:val="415748005"/>
          <w:citation/>
        </w:sdtPr>
        <w:sdtContent>
          <w:r>
            <w:rPr>
              <w:sz w:val="24"/>
              <w:szCs w:val="24"/>
            </w:rPr>
            <w:fldChar w:fldCharType="begin"/>
          </w:r>
          <w:r>
            <w:rPr>
              <w:sz w:val="24"/>
              <w:szCs w:val="24"/>
            </w:rPr>
            <w:instrText xml:space="preserve"> CITATION WGU19 \l 2057 </w:instrText>
          </w:r>
          <w:r>
            <w:rPr>
              <w:sz w:val="24"/>
              <w:szCs w:val="24"/>
            </w:rPr>
            <w:fldChar w:fldCharType="separate"/>
          </w:r>
          <w:r w:rsidRPr="00095E92">
            <w:rPr>
              <w:noProof/>
              <w:sz w:val="24"/>
              <w:szCs w:val="24"/>
            </w:rPr>
            <w:t>(WGU, 2019)</w:t>
          </w:r>
          <w:r>
            <w:rPr>
              <w:sz w:val="24"/>
              <w:szCs w:val="24"/>
            </w:rPr>
            <w:fldChar w:fldCharType="end"/>
          </w:r>
        </w:sdtContent>
      </w:sdt>
      <w:r>
        <w:rPr>
          <w:sz w:val="24"/>
          <w:szCs w:val="24"/>
        </w:rPr>
        <w:t xml:space="preserve">. By including rules with positive and negative impacts means the children understand what will happen when they stick to the rules or when they break them. The teacher needs to be consistent with the rules otherwise the children will notice and not want to continue to follow them. </w:t>
      </w:r>
    </w:p>
    <w:p w14:paraId="566F1394" w14:textId="5F7D80C3" w:rsidR="00B104B1" w:rsidRDefault="00E37F5E" w:rsidP="008D33FD">
      <w:pPr>
        <w:spacing w:line="360" w:lineRule="auto"/>
        <w:jc w:val="both"/>
        <w:rPr>
          <w:sz w:val="24"/>
          <w:szCs w:val="24"/>
        </w:rPr>
      </w:pPr>
      <w:r>
        <w:rPr>
          <w:sz w:val="24"/>
          <w:szCs w:val="24"/>
        </w:rPr>
        <w:t>During the lesson, the teacher included positive reinforcement</w:t>
      </w:r>
      <w:r w:rsidR="00741060">
        <w:rPr>
          <w:sz w:val="24"/>
          <w:szCs w:val="24"/>
        </w:rPr>
        <w:t xml:space="preserve">, by focusing on what correct behaviour the children were doing rather than focusing on the incorrect behaviour. </w:t>
      </w:r>
      <w:r w:rsidR="00C978D5">
        <w:rPr>
          <w:sz w:val="24"/>
          <w:szCs w:val="24"/>
        </w:rPr>
        <w:t>Positive reinforcement can be described as “</w:t>
      </w:r>
      <w:r w:rsidR="00C0255D" w:rsidRPr="00DE3FB5">
        <w:rPr>
          <w:sz w:val="24"/>
          <w:szCs w:val="24"/>
          <w:shd w:val="clear" w:color="auto" w:fill="FFFFFF"/>
        </w:rPr>
        <w:t>a reinforcing stimulus following a behavio</w:t>
      </w:r>
      <w:r w:rsidR="00DE3FB5" w:rsidRPr="00DE3FB5">
        <w:rPr>
          <w:sz w:val="24"/>
          <w:szCs w:val="24"/>
          <w:shd w:val="clear" w:color="auto" w:fill="FFFFFF"/>
        </w:rPr>
        <w:t>u</w:t>
      </w:r>
      <w:r w:rsidR="00C0255D" w:rsidRPr="00DE3FB5">
        <w:rPr>
          <w:sz w:val="24"/>
          <w:szCs w:val="24"/>
          <w:shd w:val="clear" w:color="auto" w:fill="FFFFFF"/>
        </w:rPr>
        <w:t>r that makes it more likely that the behavio</w:t>
      </w:r>
      <w:r w:rsidR="00DE3FB5" w:rsidRPr="00DE3FB5">
        <w:rPr>
          <w:sz w:val="24"/>
          <w:szCs w:val="24"/>
          <w:shd w:val="clear" w:color="auto" w:fill="FFFFFF"/>
        </w:rPr>
        <w:t>u</w:t>
      </w:r>
      <w:r w:rsidR="00C0255D" w:rsidRPr="00DE3FB5">
        <w:rPr>
          <w:sz w:val="24"/>
          <w:szCs w:val="24"/>
          <w:shd w:val="clear" w:color="auto" w:fill="FFFFFF"/>
        </w:rPr>
        <w:t>r will occur again in the future.</w:t>
      </w:r>
      <w:r w:rsidR="00DE3FB5">
        <w:rPr>
          <w:sz w:val="24"/>
          <w:szCs w:val="24"/>
          <w:shd w:val="clear" w:color="auto" w:fill="FFFFFF"/>
        </w:rPr>
        <w:t xml:space="preserve">” </w:t>
      </w:r>
      <w:sdt>
        <w:sdtPr>
          <w:rPr>
            <w:sz w:val="24"/>
            <w:szCs w:val="24"/>
            <w:shd w:val="clear" w:color="auto" w:fill="FFFFFF"/>
          </w:rPr>
          <w:id w:val="-2123755105"/>
          <w:citation/>
        </w:sdtPr>
        <w:sdtEndPr/>
        <w:sdtContent>
          <w:r w:rsidR="00DE3FB5">
            <w:rPr>
              <w:sz w:val="24"/>
              <w:szCs w:val="24"/>
              <w:shd w:val="clear" w:color="auto" w:fill="FFFFFF"/>
            </w:rPr>
            <w:fldChar w:fldCharType="begin"/>
          </w:r>
          <w:r w:rsidR="00DE3FB5">
            <w:rPr>
              <w:sz w:val="24"/>
              <w:szCs w:val="24"/>
              <w:shd w:val="clear" w:color="auto" w:fill="FFFFFF"/>
            </w:rPr>
            <w:instrText xml:space="preserve"> CITATION Che19 \l 2057 </w:instrText>
          </w:r>
          <w:r w:rsidR="00DE3FB5">
            <w:rPr>
              <w:sz w:val="24"/>
              <w:szCs w:val="24"/>
              <w:shd w:val="clear" w:color="auto" w:fill="FFFFFF"/>
            </w:rPr>
            <w:fldChar w:fldCharType="separate"/>
          </w:r>
          <w:r w:rsidR="00F823CC" w:rsidRPr="00F823CC">
            <w:rPr>
              <w:noProof/>
              <w:sz w:val="24"/>
              <w:szCs w:val="24"/>
              <w:shd w:val="clear" w:color="auto" w:fill="FFFFFF"/>
            </w:rPr>
            <w:t>(Cherry, 2019)</w:t>
          </w:r>
          <w:r w:rsidR="00DE3FB5">
            <w:rPr>
              <w:sz w:val="24"/>
              <w:szCs w:val="24"/>
              <w:shd w:val="clear" w:color="auto" w:fill="FFFFFF"/>
            </w:rPr>
            <w:fldChar w:fldCharType="end"/>
          </w:r>
        </w:sdtContent>
      </w:sdt>
      <w:r w:rsidR="00DE3FB5">
        <w:rPr>
          <w:sz w:val="24"/>
          <w:szCs w:val="24"/>
          <w:shd w:val="clear" w:color="auto" w:fill="FFFFFF"/>
        </w:rPr>
        <w:t>.</w:t>
      </w:r>
      <w:r w:rsidR="004413E9">
        <w:rPr>
          <w:sz w:val="24"/>
          <w:szCs w:val="24"/>
          <w:shd w:val="clear" w:color="auto" w:fill="FFFFFF"/>
        </w:rPr>
        <w:t xml:space="preserve"> </w:t>
      </w:r>
      <w:r w:rsidR="00976A76">
        <w:rPr>
          <w:sz w:val="24"/>
          <w:szCs w:val="24"/>
        </w:rPr>
        <w:t>This is important as it was telling the children that were completing the tasks and keeping the classroom rules that they were doing a good job. This boosted their confidence to carry on completing the activities correctly. By doing this, the teacher b</w:t>
      </w:r>
      <w:r w:rsidR="008A517F">
        <w:rPr>
          <w:sz w:val="24"/>
          <w:szCs w:val="24"/>
        </w:rPr>
        <w:t>r</w:t>
      </w:r>
      <w:r w:rsidR="00976A76">
        <w:rPr>
          <w:sz w:val="24"/>
          <w:szCs w:val="24"/>
        </w:rPr>
        <w:t xml:space="preserve">ought attention to what she wanted the classroom to be like and the standards she required from them. She was also indicating to the few children that were not sticking to the rules, that she knew what they were doing. </w:t>
      </w:r>
      <w:r w:rsidR="004413E9">
        <w:rPr>
          <w:sz w:val="24"/>
          <w:szCs w:val="24"/>
          <w:shd w:val="clear" w:color="auto" w:fill="FFFFFF"/>
        </w:rPr>
        <w:t xml:space="preserve">By using positive </w:t>
      </w:r>
      <w:r w:rsidR="00F67B3C">
        <w:rPr>
          <w:sz w:val="24"/>
          <w:szCs w:val="24"/>
          <w:shd w:val="clear" w:color="auto" w:fill="FFFFFF"/>
        </w:rPr>
        <w:t>reinforcement,</w:t>
      </w:r>
      <w:r w:rsidR="004413E9">
        <w:rPr>
          <w:sz w:val="24"/>
          <w:szCs w:val="24"/>
          <w:shd w:val="clear" w:color="auto" w:fill="FFFFFF"/>
        </w:rPr>
        <w:t xml:space="preserve"> </w:t>
      </w:r>
      <w:r w:rsidR="002F27C0">
        <w:rPr>
          <w:sz w:val="24"/>
          <w:szCs w:val="24"/>
          <w:shd w:val="clear" w:color="auto" w:fill="FFFFFF"/>
        </w:rPr>
        <w:t xml:space="preserve">the children will understand what behaviour </w:t>
      </w:r>
      <w:r w:rsidR="00D67BC7">
        <w:rPr>
          <w:sz w:val="24"/>
          <w:szCs w:val="24"/>
          <w:shd w:val="clear" w:color="auto" w:fill="FFFFFF"/>
        </w:rPr>
        <w:t>is acceptable and what behaviour</w:t>
      </w:r>
      <w:r w:rsidR="002F27C0">
        <w:rPr>
          <w:sz w:val="24"/>
          <w:szCs w:val="24"/>
          <w:shd w:val="clear" w:color="auto" w:fill="FFFFFF"/>
        </w:rPr>
        <w:t xml:space="preserve"> the teacher wants the class to use. </w:t>
      </w:r>
      <w:r w:rsidR="007C39D8">
        <w:rPr>
          <w:sz w:val="24"/>
          <w:szCs w:val="24"/>
          <w:shd w:val="clear" w:color="auto" w:fill="FFFFFF"/>
        </w:rPr>
        <w:t xml:space="preserve">The more frequent positive reinforcement is used the more effective it becomes for the children to understand. </w:t>
      </w:r>
      <w:r w:rsidR="00D67BC7">
        <w:rPr>
          <w:sz w:val="24"/>
          <w:szCs w:val="24"/>
        </w:rPr>
        <w:t>There are many ways</w:t>
      </w:r>
      <w:r w:rsidR="00C0255D">
        <w:rPr>
          <w:sz w:val="24"/>
          <w:szCs w:val="24"/>
        </w:rPr>
        <w:t xml:space="preserve"> a teacher can include </w:t>
      </w:r>
      <w:r w:rsidR="00D67BC7">
        <w:rPr>
          <w:sz w:val="24"/>
          <w:szCs w:val="24"/>
        </w:rPr>
        <w:t xml:space="preserve">positive reinforcement including clapping or cheering, giving a high five, offering a special activity, telling another adult how well they did, </w:t>
      </w:r>
      <w:r w:rsidR="00D67BC7">
        <w:rPr>
          <w:sz w:val="24"/>
          <w:szCs w:val="24"/>
        </w:rPr>
        <w:lastRenderedPageBreak/>
        <w:t xml:space="preserve">or a simple ‘well done’ for keeping to the rules. </w:t>
      </w:r>
      <w:r w:rsidR="00E8284E">
        <w:rPr>
          <w:sz w:val="24"/>
          <w:szCs w:val="24"/>
        </w:rPr>
        <w:t xml:space="preserve">(Cherry, 2019). </w:t>
      </w:r>
      <w:r w:rsidR="00D67BC7">
        <w:rPr>
          <w:sz w:val="24"/>
          <w:szCs w:val="24"/>
        </w:rPr>
        <w:t>Using a mixture of these rewards</w:t>
      </w:r>
      <w:r w:rsidR="00E8284E">
        <w:rPr>
          <w:sz w:val="24"/>
          <w:szCs w:val="24"/>
        </w:rPr>
        <w:t xml:space="preserve"> when children are completing the rules correctly,</w:t>
      </w:r>
      <w:r w:rsidR="00D67BC7">
        <w:rPr>
          <w:sz w:val="24"/>
          <w:szCs w:val="24"/>
        </w:rPr>
        <w:t xml:space="preserve"> will encourage the children to</w:t>
      </w:r>
      <w:r w:rsidR="00E8284E">
        <w:rPr>
          <w:sz w:val="24"/>
          <w:szCs w:val="24"/>
        </w:rPr>
        <w:t xml:space="preserve"> keep good behaviour throughout the day. It should also encourage children misbehaving to try and stay on task and stick to the classroom rules. According to studies, positive reinforcement is most effective when “</w:t>
      </w:r>
      <w:r w:rsidR="00E8284E">
        <w:rPr>
          <w:rStyle w:val="Strong"/>
          <w:b w:val="0"/>
          <w:bCs w:val="0"/>
          <w:color w:val="212121"/>
          <w:sz w:val="24"/>
          <w:szCs w:val="24"/>
          <w:bdr w:val="none" w:sz="0" w:space="0" w:color="auto" w:frame="1"/>
          <w:shd w:val="clear" w:color="auto" w:fill="FFFFFF"/>
        </w:rPr>
        <w:t>there is a</w:t>
      </w:r>
      <w:r w:rsidR="00E8284E" w:rsidRPr="00E8284E">
        <w:rPr>
          <w:rStyle w:val="Strong"/>
          <w:b w:val="0"/>
          <w:bCs w:val="0"/>
          <w:color w:val="212121"/>
          <w:sz w:val="24"/>
          <w:szCs w:val="24"/>
          <w:bdr w:val="none" w:sz="0" w:space="0" w:color="auto" w:frame="1"/>
          <w:shd w:val="clear" w:color="auto" w:fill="FFFFFF"/>
        </w:rPr>
        <w:t xml:space="preserve"> short time between a behavio</w:t>
      </w:r>
      <w:r w:rsidR="00E8284E">
        <w:rPr>
          <w:rStyle w:val="Strong"/>
          <w:b w:val="0"/>
          <w:bCs w:val="0"/>
          <w:color w:val="212121"/>
          <w:sz w:val="24"/>
          <w:szCs w:val="24"/>
          <w:bdr w:val="none" w:sz="0" w:space="0" w:color="auto" w:frame="1"/>
          <w:shd w:val="clear" w:color="auto" w:fill="FFFFFF"/>
        </w:rPr>
        <w:t>u</w:t>
      </w:r>
      <w:r w:rsidR="00E8284E" w:rsidRPr="00E8284E">
        <w:rPr>
          <w:rStyle w:val="Strong"/>
          <w:b w:val="0"/>
          <w:bCs w:val="0"/>
          <w:color w:val="212121"/>
          <w:sz w:val="24"/>
          <w:szCs w:val="24"/>
          <w:bdr w:val="none" w:sz="0" w:space="0" w:color="auto" w:frame="1"/>
          <w:shd w:val="clear" w:color="auto" w:fill="FFFFFF"/>
        </w:rPr>
        <w:t>r and positive reinforcemen</w:t>
      </w:r>
      <w:r w:rsidR="00E8284E">
        <w:rPr>
          <w:rStyle w:val="Strong"/>
          <w:b w:val="0"/>
          <w:bCs w:val="0"/>
          <w:color w:val="212121"/>
          <w:sz w:val="24"/>
          <w:szCs w:val="24"/>
          <w:bdr w:val="none" w:sz="0" w:space="0" w:color="auto" w:frame="1"/>
          <w:shd w:val="clear" w:color="auto" w:fill="FFFFFF"/>
        </w:rPr>
        <w:t xml:space="preserve">t” (Cherry, 2019). This suggests that the positive reinforcement should be completed immediately after the good behaviour or it does not become effective. The children will understand more effectively the relationship between completing the good behaviour and classroom rules and what they achieve because of this. </w:t>
      </w:r>
      <w:r w:rsidR="0022744D">
        <w:rPr>
          <w:rStyle w:val="Strong"/>
          <w:b w:val="0"/>
          <w:bCs w:val="0"/>
          <w:color w:val="212121"/>
          <w:sz w:val="24"/>
          <w:szCs w:val="24"/>
          <w:bdr w:val="none" w:sz="0" w:space="0" w:color="auto" w:frame="1"/>
          <w:shd w:val="clear" w:color="auto" w:fill="FFFFFF"/>
        </w:rPr>
        <w:t>St Peter</w:t>
      </w:r>
      <w:r w:rsidR="00013CC9">
        <w:rPr>
          <w:rStyle w:val="Strong"/>
          <w:b w:val="0"/>
          <w:bCs w:val="0"/>
          <w:color w:val="212121"/>
          <w:sz w:val="24"/>
          <w:szCs w:val="24"/>
          <w:bdr w:val="none" w:sz="0" w:space="0" w:color="auto" w:frame="1"/>
          <w:shd w:val="clear" w:color="auto" w:fill="FFFFFF"/>
        </w:rPr>
        <w:t>’</w:t>
      </w:r>
      <w:r w:rsidR="0022744D">
        <w:rPr>
          <w:rStyle w:val="Strong"/>
          <w:b w:val="0"/>
          <w:bCs w:val="0"/>
          <w:color w:val="212121"/>
          <w:sz w:val="24"/>
          <w:szCs w:val="24"/>
          <w:bdr w:val="none" w:sz="0" w:space="0" w:color="auto" w:frame="1"/>
          <w:shd w:val="clear" w:color="auto" w:fill="FFFFFF"/>
        </w:rPr>
        <w:t xml:space="preserve">s Preparatory School suggest there are many benefits to using positive reinforcement in schools. </w:t>
      </w:r>
      <w:r w:rsidR="00013CC9">
        <w:rPr>
          <w:rStyle w:val="Strong"/>
          <w:b w:val="0"/>
          <w:bCs w:val="0"/>
          <w:color w:val="212121"/>
          <w:sz w:val="24"/>
          <w:szCs w:val="24"/>
          <w:bdr w:val="none" w:sz="0" w:space="0" w:color="auto" w:frame="1"/>
          <w:shd w:val="clear" w:color="auto" w:fill="FFFFFF"/>
        </w:rPr>
        <w:t xml:space="preserve">One of the benefits they listed was it “supports growth and also promotes a sense of self-efficacy” </w:t>
      </w:r>
      <w:sdt>
        <w:sdtPr>
          <w:rPr>
            <w:rStyle w:val="Strong"/>
            <w:b w:val="0"/>
            <w:bCs w:val="0"/>
            <w:color w:val="212121"/>
            <w:sz w:val="24"/>
            <w:szCs w:val="24"/>
            <w:bdr w:val="none" w:sz="0" w:space="0" w:color="auto" w:frame="1"/>
            <w:shd w:val="clear" w:color="auto" w:fill="FFFFFF"/>
          </w:rPr>
          <w:id w:val="1772662645"/>
          <w:citation/>
        </w:sdtPr>
        <w:sdtEndPr>
          <w:rPr>
            <w:rStyle w:val="Strong"/>
          </w:rPr>
        </w:sdtEndPr>
        <w:sdtContent>
          <w:r w:rsidR="00013CC9">
            <w:rPr>
              <w:rStyle w:val="Strong"/>
              <w:b w:val="0"/>
              <w:bCs w:val="0"/>
              <w:color w:val="212121"/>
              <w:sz w:val="24"/>
              <w:szCs w:val="24"/>
              <w:bdr w:val="none" w:sz="0" w:space="0" w:color="auto" w:frame="1"/>
              <w:shd w:val="clear" w:color="auto" w:fill="FFFFFF"/>
            </w:rPr>
            <w:fldChar w:fldCharType="begin"/>
          </w:r>
          <w:r w:rsidR="00013CC9">
            <w:rPr>
              <w:rStyle w:val="Strong"/>
              <w:b w:val="0"/>
              <w:bCs w:val="0"/>
              <w:color w:val="212121"/>
              <w:sz w:val="24"/>
              <w:szCs w:val="24"/>
              <w:bdr w:val="none" w:sz="0" w:space="0" w:color="auto" w:frame="1"/>
              <w:shd w:val="clear" w:color="auto" w:fill="FFFFFF"/>
            </w:rPr>
            <w:instrText xml:space="preserve"> CITATION Joh20 \l 2057 </w:instrText>
          </w:r>
          <w:r w:rsidR="00013CC9">
            <w:rPr>
              <w:rStyle w:val="Strong"/>
              <w:b w:val="0"/>
              <w:bCs w:val="0"/>
              <w:color w:val="212121"/>
              <w:sz w:val="24"/>
              <w:szCs w:val="24"/>
              <w:bdr w:val="none" w:sz="0" w:space="0" w:color="auto" w:frame="1"/>
              <w:shd w:val="clear" w:color="auto" w:fill="FFFFFF"/>
            </w:rPr>
            <w:fldChar w:fldCharType="separate"/>
          </w:r>
          <w:r w:rsidR="00F823CC" w:rsidRPr="00F823CC">
            <w:rPr>
              <w:noProof/>
              <w:color w:val="212121"/>
              <w:sz w:val="24"/>
              <w:szCs w:val="24"/>
              <w:bdr w:val="none" w:sz="0" w:space="0" w:color="auto" w:frame="1"/>
              <w:shd w:val="clear" w:color="auto" w:fill="FFFFFF"/>
            </w:rPr>
            <w:t>(Johnston, 2020)</w:t>
          </w:r>
          <w:r w:rsidR="00013CC9">
            <w:rPr>
              <w:rStyle w:val="Strong"/>
              <w:b w:val="0"/>
              <w:bCs w:val="0"/>
              <w:color w:val="212121"/>
              <w:sz w:val="24"/>
              <w:szCs w:val="24"/>
              <w:bdr w:val="none" w:sz="0" w:space="0" w:color="auto" w:frame="1"/>
              <w:shd w:val="clear" w:color="auto" w:fill="FFFFFF"/>
            </w:rPr>
            <w:fldChar w:fldCharType="end"/>
          </w:r>
        </w:sdtContent>
      </w:sdt>
      <w:r w:rsidR="00013CC9">
        <w:rPr>
          <w:rStyle w:val="Strong"/>
          <w:b w:val="0"/>
          <w:bCs w:val="0"/>
          <w:color w:val="212121"/>
          <w:sz w:val="24"/>
          <w:szCs w:val="24"/>
          <w:bdr w:val="none" w:sz="0" w:space="0" w:color="auto" w:frame="1"/>
          <w:shd w:val="clear" w:color="auto" w:fill="FFFFFF"/>
        </w:rPr>
        <w:t xml:space="preserve">. </w:t>
      </w:r>
      <w:r w:rsidR="00C92D98">
        <w:rPr>
          <w:rStyle w:val="Strong"/>
          <w:b w:val="0"/>
          <w:bCs w:val="0"/>
          <w:color w:val="212121"/>
          <w:sz w:val="24"/>
          <w:szCs w:val="24"/>
          <w:bdr w:val="none" w:sz="0" w:space="0" w:color="auto" w:frame="1"/>
          <w:shd w:val="clear" w:color="auto" w:fill="FFFFFF"/>
        </w:rPr>
        <w:t xml:space="preserve">Not only will this help their growth in their behaviour then it will help increase their growth in their learning and understanding. Another benefit St Peter’s school suggest is it “enables them to practise their strengths and skills” </w:t>
      </w:r>
      <w:sdt>
        <w:sdtPr>
          <w:rPr>
            <w:rStyle w:val="Strong"/>
            <w:b w:val="0"/>
            <w:bCs w:val="0"/>
            <w:color w:val="212121"/>
            <w:sz w:val="24"/>
            <w:szCs w:val="24"/>
            <w:bdr w:val="none" w:sz="0" w:space="0" w:color="auto" w:frame="1"/>
            <w:shd w:val="clear" w:color="auto" w:fill="FFFFFF"/>
          </w:rPr>
          <w:id w:val="673306897"/>
          <w:citation/>
        </w:sdtPr>
        <w:sdtEndPr>
          <w:rPr>
            <w:rStyle w:val="Strong"/>
          </w:rPr>
        </w:sdtEndPr>
        <w:sdtContent>
          <w:r w:rsidR="00C92D98">
            <w:rPr>
              <w:rStyle w:val="Strong"/>
              <w:b w:val="0"/>
              <w:bCs w:val="0"/>
              <w:color w:val="212121"/>
              <w:sz w:val="24"/>
              <w:szCs w:val="24"/>
              <w:bdr w:val="none" w:sz="0" w:space="0" w:color="auto" w:frame="1"/>
              <w:shd w:val="clear" w:color="auto" w:fill="FFFFFF"/>
            </w:rPr>
            <w:fldChar w:fldCharType="begin"/>
          </w:r>
          <w:r w:rsidR="00C92D98">
            <w:rPr>
              <w:rStyle w:val="Strong"/>
              <w:b w:val="0"/>
              <w:bCs w:val="0"/>
              <w:color w:val="212121"/>
              <w:sz w:val="24"/>
              <w:szCs w:val="24"/>
              <w:bdr w:val="none" w:sz="0" w:space="0" w:color="auto" w:frame="1"/>
              <w:shd w:val="clear" w:color="auto" w:fill="FFFFFF"/>
            </w:rPr>
            <w:instrText xml:space="preserve"> CITATION Joh20 \l 2057 </w:instrText>
          </w:r>
          <w:r w:rsidR="00C92D98">
            <w:rPr>
              <w:rStyle w:val="Strong"/>
              <w:b w:val="0"/>
              <w:bCs w:val="0"/>
              <w:color w:val="212121"/>
              <w:sz w:val="24"/>
              <w:szCs w:val="24"/>
              <w:bdr w:val="none" w:sz="0" w:space="0" w:color="auto" w:frame="1"/>
              <w:shd w:val="clear" w:color="auto" w:fill="FFFFFF"/>
            </w:rPr>
            <w:fldChar w:fldCharType="separate"/>
          </w:r>
          <w:r w:rsidR="00F823CC" w:rsidRPr="00F823CC">
            <w:rPr>
              <w:noProof/>
              <w:color w:val="212121"/>
              <w:sz w:val="24"/>
              <w:szCs w:val="24"/>
              <w:bdr w:val="none" w:sz="0" w:space="0" w:color="auto" w:frame="1"/>
              <w:shd w:val="clear" w:color="auto" w:fill="FFFFFF"/>
            </w:rPr>
            <w:t>(Johnston, 2020)</w:t>
          </w:r>
          <w:r w:rsidR="00C92D98">
            <w:rPr>
              <w:rStyle w:val="Strong"/>
              <w:b w:val="0"/>
              <w:bCs w:val="0"/>
              <w:color w:val="212121"/>
              <w:sz w:val="24"/>
              <w:szCs w:val="24"/>
              <w:bdr w:val="none" w:sz="0" w:space="0" w:color="auto" w:frame="1"/>
              <w:shd w:val="clear" w:color="auto" w:fill="FFFFFF"/>
            </w:rPr>
            <w:fldChar w:fldCharType="end"/>
          </w:r>
        </w:sdtContent>
      </w:sdt>
      <w:r w:rsidR="00C92D98">
        <w:rPr>
          <w:rStyle w:val="Strong"/>
          <w:b w:val="0"/>
          <w:bCs w:val="0"/>
          <w:color w:val="212121"/>
          <w:sz w:val="24"/>
          <w:szCs w:val="24"/>
          <w:bdr w:val="none" w:sz="0" w:space="0" w:color="auto" w:frame="1"/>
          <w:shd w:val="clear" w:color="auto" w:fill="FFFFFF"/>
        </w:rPr>
        <w:t>. This will help the children to progress throughout their school life and boost their capabilities to learn new skills and strengthen wha</w:t>
      </w:r>
      <w:r w:rsidR="00976A76">
        <w:rPr>
          <w:rStyle w:val="Strong"/>
          <w:b w:val="0"/>
          <w:bCs w:val="0"/>
          <w:color w:val="212121"/>
          <w:sz w:val="24"/>
          <w:szCs w:val="24"/>
          <w:bdr w:val="none" w:sz="0" w:space="0" w:color="auto" w:frame="1"/>
          <w:shd w:val="clear" w:color="auto" w:fill="FFFFFF"/>
        </w:rPr>
        <w:t xml:space="preserve">tever aspect of the curriculum they can. </w:t>
      </w:r>
    </w:p>
    <w:p w14:paraId="66ED6933" w14:textId="233EE567" w:rsidR="00C0255D" w:rsidRDefault="00C679E2" w:rsidP="008D33FD">
      <w:pPr>
        <w:spacing w:line="360" w:lineRule="auto"/>
        <w:jc w:val="both"/>
        <w:rPr>
          <w:sz w:val="24"/>
          <w:szCs w:val="24"/>
        </w:rPr>
      </w:pPr>
      <w:r>
        <w:rPr>
          <w:sz w:val="24"/>
          <w:szCs w:val="24"/>
        </w:rPr>
        <w:t xml:space="preserve">There can be many different reasons why the children broke the classroom rules, seeking attention, lack of self-confidence, the classroom environment or problems with the curriculum </w:t>
      </w:r>
      <w:sdt>
        <w:sdtPr>
          <w:rPr>
            <w:sz w:val="24"/>
            <w:szCs w:val="24"/>
          </w:rPr>
          <w:id w:val="1967542243"/>
          <w:citation/>
        </w:sdtPr>
        <w:sdtEndPr/>
        <w:sdtContent>
          <w:r>
            <w:rPr>
              <w:sz w:val="24"/>
              <w:szCs w:val="24"/>
            </w:rPr>
            <w:fldChar w:fldCharType="begin"/>
          </w:r>
          <w:r>
            <w:rPr>
              <w:sz w:val="24"/>
              <w:szCs w:val="24"/>
            </w:rPr>
            <w:instrText xml:space="preserve"> CITATION Hut15 \l 2057 </w:instrText>
          </w:r>
          <w:r>
            <w:rPr>
              <w:sz w:val="24"/>
              <w:szCs w:val="24"/>
            </w:rPr>
            <w:fldChar w:fldCharType="separate"/>
          </w:r>
          <w:r w:rsidR="00F823CC" w:rsidRPr="00F823CC">
            <w:rPr>
              <w:noProof/>
              <w:sz w:val="24"/>
              <w:szCs w:val="24"/>
            </w:rPr>
            <w:t>(Hutson, 2015)</w:t>
          </w:r>
          <w:r>
            <w:rPr>
              <w:sz w:val="24"/>
              <w:szCs w:val="24"/>
            </w:rPr>
            <w:fldChar w:fldCharType="end"/>
          </w:r>
        </w:sdtContent>
      </w:sdt>
      <w:r>
        <w:rPr>
          <w:sz w:val="24"/>
          <w:szCs w:val="24"/>
        </w:rPr>
        <w:t xml:space="preserve">. Due to the lesson that this critical incident took place, the children had a lack of self-confidence for this subject and were having problems with this area of the curriculum. </w:t>
      </w:r>
      <w:r w:rsidR="00C0255D">
        <w:rPr>
          <w:sz w:val="24"/>
          <w:szCs w:val="24"/>
        </w:rPr>
        <w:t xml:space="preserve">During the lesson, the whole class were having trouble understanding the curriculum as there was not enough time to explain the topic area. As the children were not being very successful with their learning, they became bored and therefore not behaving well and ignoring the classroom rules. As they were not successful with the activities this meant that their self-confidence was very low which then caused their behaviour to drop in addition. </w:t>
      </w:r>
    </w:p>
    <w:p w14:paraId="6C51DD3A" w14:textId="2E4BD482" w:rsidR="006927C5" w:rsidRPr="006927C5" w:rsidRDefault="00DC6BDC" w:rsidP="008D33FD">
      <w:pPr>
        <w:spacing w:line="360" w:lineRule="auto"/>
        <w:jc w:val="both"/>
        <w:rPr>
          <w:rFonts w:cstheme="minorHAnsi"/>
          <w:sz w:val="24"/>
          <w:szCs w:val="24"/>
          <w:shd w:val="clear" w:color="auto" w:fill="FFFFFF"/>
        </w:rPr>
      </w:pPr>
      <w:r>
        <w:rPr>
          <w:sz w:val="24"/>
          <w:szCs w:val="24"/>
        </w:rPr>
        <w:t xml:space="preserve">The problem-solving lesson in maths was a direct teaching method where the teacher needed to use a PowerPoint and question examples first to explain to the children what they needed to do. </w:t>
      </w:r>
      <w:r>
        <w:rPr>
          <w:rFonts w:cstheme="minorHAnsi"/>
          <w:sz w:val="24"/>
          <w:szCs w:val="24"/>
          <w:shd w:val="clear" w:color="auto" w:fill="FFFFFF"/>
        </w:rPr>
        <w:t>The lesson that took place could have been more active with the children to keep them engaged.</w:t>
      </w:r>
      <w:r>
        <w:rPr>
          <w:sz w:val="24"/>
          <w:szCs w:val="24"/>
        </w:rPr>
        <w:t xml:space="preserve"> “</w:t>
      </w:r>
      <w:r w:rsidR="003B560C" w:rsidRPr="003B560C">
        <w:rPr>
          <w:rFonts w:cstheme="minorHAnsi"/>
          <w:sz w:val="24"/>
          <w:szCs w:val="24"/>
          <w:shd w:val="clear" w:color="auto" w:fill="FFFFFF"/>
        </w:rPr>
        <w:t>When students become actively involved in the learning process, the level of their learning increases</w:t>
      </w:r>
      <w:r>
        <w:rPr>
          <w:rFonts w:cstheme="minorHAnsi"/>
          <w:sz w:val="24"/>
          <w:szCs w:val="24"/>
          <w:shd w:val="clear" w:color="auto" w:fill="FFFFFF"/>
        </w:rPr>
        <w:t xml:space="preserve">” </w:t>
      </w:r>
      <w:sdt>
        <w:sdtPr>
          <w:rPr>
            <w:rFonts w:cstheme="minorHAnsi"/>
            <w:sz w:val="24"/>
            <w:szCs w:val="24"/>
            <w:shd w:val="clear" w:color="auto" w:fill="FFFFFF"/>
          </w:rPr>
          <w:id w:val="493768812"/>
          <w:citation/>
        </w:sdtPr>
        <w:sdtEndPr/>
        <w:sdtContent>
          <w:r>
            <w:rPr>
              <w:rFonts w:cstheme="minorHAnsi"/>
              <w:sz w:val="24"/>
              <w:szCs w:val="24"/>
              <w:shd w:val="clear" w:color="auto" w:fill="FFFFFF"/>
            </w:rPr>
            <w:fldChar w:fldCharType="begin"/>
          </w:r>
          <w:r>
            <w:rPr>
              <w:rFonts w:cstheme="minorHAnsi"/>
              <w:sz w:val="24"/>
              <w:szCs w:val="24"/>
              <w:shd w:val="clear" w:color="auto" w:fill="FFFFFF"/>
            </w:rPr>
            <w:instrText xml:space="preserve"> CITATION Tay08 \l 2057 </w:instrText>
          </w:r>
          <w:r>
            <w:rPr>
              <w:rFonts w:cstheme="minorHAnsi"/>
              <w:sz w:val="24"/>
              <w:szCs w:val="24"/>
              <w:shd w:val="clear" w:color="auto" w:fill="FFFFFF"/>
            </w:rPr>
            <w:fldChar w:fldCharType="separate"/>
          </w:r>
          <w:r w:rsidR="00F823CC" w:rsidRPr="00F823CC">
            <w:rPr>
              <w:rFonts w:cstheme="minorHAnsi"/>
              <w:noProof/>
              <w:sz w:val="24"/>
              <w:szCs w:val="24"/>
              <w:shd w:val="clear" w:color="auto" w:fill="FFFFFF"/>
            </w:rPr>
            <w:t>(G &amp; L, 2008)</w:t>
          </w:r>
          <w:r>
            <w:rPr>
              <w:rFonts w:cstheme="minorHAnsi"/>
              <w:sz w:val="24"/>
              <w:szCs w:val="24"/>
              <w:shd w:val="clear" w:color="auto" w:fill="FFFFFF"/>
            </w:rPr>
            <w:fldChar w:fldCharType="end"/>
          </w:r>
        </w:sdtContent>
      </w:sdt>
      <w:r>
        <w:rPr>
          <w:rFonts w:cstheme="minorHAnsi"/>
          <w:sz w:val="24"/>
          <w:szCs w:val="24"/>
          <w:shd w:val="clear" w:color="auto" w:fill="FFFFFF"/>
        </w:rPr>
        <w:t xml:space="preserve">. The teacher needed to explain what </w:t>
      </w:r>
      <w:r w:rsidR="00A814DA">
        <w:rPr>
          <w:rFonts w:cstheme="minorHAnsi"/>
          <w:sz w:val="24"/>
          <w:szCs w:val="24"/>
          <w:shd w:val="clear" w:color="auto" w:fill="FFFFFF"/>
        </w:rPr>
        <w:t>was going on</w:t>
      </w:r>
      <w:r>
        <w:rPr>
          <w:rFonts w:cstheme="minorHAnsi"/>
          <w:sz w:val="24"/>
          <w:szCs w:val="24"/>
          <w:shd w:val="clear" w:color="auto" w:fill="FFFFFF"/>
        </w:rPr>
        <w:t>, but the children were disengaged and not enthusiastic about the lesson</w:t>
      </w:r>
      <w:r w:rsidR="00A814DA">
        <w:rPr>
          <w:rFonts w:cstheme="minorHAnsi"/>
          <w:sz w:val="24"/>
          <w:szCs w:val="24"/>
          <w:shd w:val="clear" w:color="auto" w:fill="FFFFFF"/>
        </w:rPr>
        <w:t xml:space="preserve"> from the start</w:t>
      </w:r>
      <w:r>
        <w:rPr>
          <w:rFonts w:cstheme="minorHAnsi"/>
          <w:sz w:val="24"/>
          <w:szCs w:val="24"/>
          <w:shd w:val="clear" w:color="auto" w:fill="FFFFFF"/>
        </w:rPr>
        <w:t xml:space="preserve">. During the </w:t>
      </w:r>
      <w:r>
        <w:rPr>
          <w:rFonts w:cstheme="minorHAnsi"/>
          <w:sz w:val="24"/>
          <w:szCs w:val="24"/>
          <w:shd w:val="clear" w:color="auto" w:fill="FFFFFF"/>
        </w:rPr>
        <w:lastRenderedPageBreak/>
        <w:t xml:space="preserve">lesson, the teacher could see that this was happening but tried to stick with it for the rest of the hour. After the lesson, the teacher reflected on what happened during the lesson and what potential other skills she could have used to keep them entertained. The teacher then planned another problem-solving lesson for the children to complete the following week, with some adaptations to include a more active approach. </w:t>
      </w:r>
      <w:r w:rsidR="00A814DA">
        <w:rPr>
          <w:rFonts w:cstheme="minorHAnsi"/>
          <w:sz w:val="24"/>
          <w:szCs w:val="24"/>
          <w:shd w:val="clear" w:color="auto" w:fill="FFFFFF"/>
        </w:rPr>
        <w:t>The Pygmalion effect</w:t>
      </w:r>
      <w:r w:rsidR="00A814DA" w:rsidRPr="00DD1865">
        <w:rPr>
          <w:rFonts w:cstheme="minorHAnsi"/>
          <w:sz w:val="24"/>
          <w:szCs w:val="24"/>
          <w:shd w:val="clear" w:color="auto" w:fill="FFFFFF"/>
        </w:rPr>
        <w:t xml:space="preserve"> is </w:t>
      </w:r>
      <w:r w:rsidR="00DD1865" w:rsidRPr="00DD1865">
        <w:rPr>
          <w:rFonts w:cstheme="minorHAnsi"/>
          <w:sz w:val="24"/>
          <w:szCs w:val="24"/>
          <w:shd w:val="clear" w:color="auto" w:fill="FFFFFF"/>
        </w:rPr>
        <w:t>“how teacher expectations can affect the performance of the children they teach</w:t>
      </w:r>
      <w:r w:rsidR="00DD1865">
        <w:rPr>
          <w:rFonts w:cstheme="minorHAnsi"/>
          <w:sz w:val="24"/>
          <w:szCs w:val="24"/>
          <w:shd w:val="clear" w:color="auto" w:fill="FFFFFF"/>
        </w:rPr>
        <w:t xml:space="preserve">” </w:t>
      </w:r>
      <w:sdt>
        <w:sdtPr>
          <w:rPr>
            <w:rFonts w:cstheme="minorHAnsi"/>
            <w:sz w:val="24"/>
            <w:szCs w:val="24"/>
            <w:shd w:val="clear" w:color="auto" w:fill="FFFFFF"/>
          </w:rPr>
          <w:id w:val="-954412099"/>
          <w:citation/>
        </w:sdtPr>
        <w:sdtEndPr/>
        <w:sdtContent>
          <w:r w:rsidR="00DD1865">
            <w:rPr>
              <w:rFonts w:cstheme="minorHAnsi"/>
              <w:sz w:val="24"/>
              <w:szCs w:val="24"/>
              <w:shd w:val="clear" w:color="auto" w:fill="FFFFFF"/>
            </w:rPr>
            <w:fldChar w:fldCharType="begin"/>
          </w:r>
          <w:r w:rsidR="00DD1865">
            <w:rPr>
              <w:rFonts w:cstheme="minorHAnsi"/>
              <w:sz w:val="24"/>
              <w:szCs w:val="24"/>
              <w:shd w:val="clear" w:color="auto" w:fill="FFFFFF"/>
            </w:rPr>
            <w:instrText xml:space="preserve"> CITATION Spi12 \l 2057 </w:instrText>
          </w:r>
          <w:r w:rsidR="00DD1865">
            <w:rPr>
              <w:rFonts w:cstheme="minorHAnsi"/>
              <w:sz w:val="24"/>
              <w:szCs w:val="24"/>
              <w:shd w:val="clear" w:color="auto" w:fill="FFFFFF"/>
            </w:rPr>
            <w:fldChar w:fldCharType="separate"/>
          </w:r>
          <w:r w:rsidR="00F823CC" w:rsidRPr="00F823CC">
            <w:rPr>
              <w:rFonts w:cstheme="minorHAnsi"/>
              <w:noProof/>
              <w:sz w:val="24"/>
              <w:szCs w:val="24"/>
              <w:shd w:val="clear" w:color="auto" w:fill="FFFFFF"/>
            </w:rPr>
            <w:t>(Spiegel, 2012)</w:t>
          </w:r>
          <w:r w:rsidR="00DD1865">
            <w:rPr>
              <w:rFonts w:cstheme="minorHAnsi"/>
              <w:sz w:val="24"/>
              <w:szCs w:val="24"/>
              <w:shd w:val="clear" w:color="auto" w:fill="FFFFFF"/>
            </w:rPr>
            <w:fldChar w:fldCharType="end"/>
          </w:r>
        </w:sdtContent>
      </w:sdt>
      <w:r w:rsidR="00DD1865">
        <w:rPr>
          <w:rFonts w:cstheme="minorHAnsi"/>
          <w:sz w:val="24"/>
          <w:szCs w:val="24"/>
          <w:shd w:val="clear" w:color="auto" w:fill="FFFFFF"/>
        </w:rPr>
        <w:t xml:space="preserve">. This can have a positive and negative impact on children’s learning. The </w:t>
      </w:r>
      <w:r w:rsidR="00DD1865" w:rsidRPr="004B7C34">
        <w:rPr>
          <w:rFonts w:cstheme="minorHAnsi"/>
          <w:sz w:val="24"/>
          <w:szCs w:val="24"/>
          <w:shd w:val="clear" w:color="auto" w:fill="FFFFFF"/>
        </w:rPr>
        <w:t xml:space="preserve">positive impact is </w:t>
      </w:r>
      <w:r w:rsidR="00DD1865">
        <w:rPr>
          <w:rFonts w:cstheme="minorHAnsi"/>
          <w:sz w:val="24"/>
          <w:szCs w:val="24"/>
          <w:shd w:val="clear" w:color="auto" w:fill="FFFFFF"/>
        </w:rPr>
        <w:t xml:space="preserve">that </w:t>
      </w:r>
      <w:r w:rsidR="00D117F8">
        <w:rPr>
          <w:rFonts w:cstheme="minorHAnsi"/>
          <w:sz w:val="24"/>
          <w:szCs w:val="24"/>
          <w:shd w:val="clear" w:color="auto" w:fill="FFFFFF"/>
        </w:rPr>
        <w:t xml:space="preserve">if the teacher has the expectation correct, then the children will be pushed to their best capability and produce high standard work. This could lead to them being academically successful and could achieve high end jobs. </w:t>
      </w:r>
      <w:r w:rsidR="004B7C34">
        <w:rPr>
          <w:rFonts w:cstheme="minorHAnsi"/>
          <w:sz w:val="24"/>
          <w:szCs w:val="24"/>
          <w:shd w:val="clear" w:color="auto" w:fill="FFFFFF"/>
        </w:rPr>
        <w:t xml:space="preserve">For some children </w:t>
      </w:r>
      <w:r w:rsidR="00E9757D">
        <w:rPr>
          <w:rFonts w:cstheme="minorHAnsi"/>
          <w:sz w:val="24"/>
          <w:szCs w:val="24"/>
          <w:shd w:val="clear" w:color="auto" w:fill="FFFFFF"/>
        </w:rPr>
        <w:t>this could be a challenge, they might want to prove the teacher wrong and work harder to achieve better results than predic</w:t>
      </w:r>
      <w:r w:rsidR="00330D71">
        <w:rPr>
          <w:rFonts w:cstheme="minorHAnsi"/>
          <w:sz w:val="24"/>
          <w:szCs w:val="24"/>
          <w:shd w:val="clear" w:color="auto" w:fill="FFFFFF"/>
        </w:rPr>
        <w:t>ted</w:t>
      </w:r>
      <w:r w:rsidR="00E9757D">
        <w:rPr>
          <w:rFonts w:cstheme="minorHAnsi"/>
          <w:sz w:val="24"/>
          <w:szCs w:val="24"/>
          <w:shd w:val="clear" w:color="auto" w:fill="FFFFFF"/>
        </w:rPr>
        <w:t xml:space="preserve">. Although this is very rare for primary school children. </w:t>
      </w:r>
      <w:r w:rsidR="00DD1865">
        <w:rPr>
          <w:rFonts w:cstheme="minorHAnsi"/>
          <w:sz w:val="24"/>
          <w:szCs w:val="24"/>
          <w:shd w:val="clear" w:color="auto" w:fill="FFFFFF"/>
        </w:rPr>
        <w:t xml:space="preserve">The </w:t>
      </w:r>
      <w:r w:rsidR="00DD1865" w:rsidRPr="004B7C34">
        <w:rPr>
          <w:rFonts w:cstheme="minorHAnsi"/>
          <w:sz w:val="24"/>
          <w:szCs w:val="24"/>
          <w:shd w:val="clear" w:color="auto" w:fill="FFFFFF"/>
        </w:rPr>
        <w:t xml:space="preserve">negative impact </w:t>
      </w:r>
      <w:r w:rsidR="00DD1865">
        <w:rPr>
          <w:rFonts w:cstheme="minorHAnsi"/>
          <w:sz w:val="24"/>
          <w:szCs w:val="24"/>
          <w:shd w:val="clear" w:color="auto" w:fill="FFFFFF"/>
        </w:rPr>
        <w:t xml:space="preserve">on this is </w:t>
      </w:r>
      <w:r w:rsidR="0045309B">
        <w:rPr>
          <w:rFonts w:cstheme="minorHAnsi"/>
          <w:sz w:val="24"/>
          <w:szCs w:val="24"/>
          <w:shd w:val="clear" w:color="auto" w:fill="FFFFFF"/>
        </w:rPr>
        <w:t xml:space="preserve">the </w:t>
      </w:r>
      <w:r w:rsidR="00DD1865">
        <w:rPr>
          <w:rFonts w:cstheme="minorHAnsi"/>
          <w:sz w:val="24"/>
          <w:szCs w:val="24"/>
          <w:shd w:val="clear" w:color="auto" w:fill="FFFFFF"/>
        </w:rPr>
        <w:t xml:space="preserve">children may not push themselves to achieve better if the teacher does not think </w:t>
      </w:r>
      <w:r w:rsidR="0045309B">
        <w:rPr>
          <w:rFonts w:cstheme="minorHAnsi"/>
          <w:sz w:val="24"/>
          <w:szCs w:val="24"/>
          <w:shd w:val="clear" w:color="auto" w:fill="FFFFFF"/>
        </w:rPr>
        <w:t xml:space="preserve">they are capable. </w:t>
      </w:r>
      <w:r w:rsidR="003D38D6">
        <w:rPr>
          <w:rFonts w:cstheme="minorHAnsi"/>
          <w:sz w:val="24"/>
          <w:szCs w:val="24"/>
          <w:shd w:val="clear" w:color="auto" w:fill="FFFFFF"/>
        </w:rPr>
        <w:t xml:space="preserve">Another negative impact is the teacher </w:t>
      </w:r>
      <w:r w:rsidR="00D117F8">
        <w:rPr>
          <w:rFonts w:cstheme="minorHAnsi"/>
          <w:sz w:val="24"/>
          <w:szCs w:val="24"/>
          <w:shd w:val="clear" w:color="auto" w:fill="FFFFFF"/>
        </w:rPr>
        <w:t>might</w:t>
      </w:r>
      <w:r w:rsidR="003D38D6">
        <w:rPr>
          <w:rFonts w:cstheme="minorHAnsi"/>
          <w:sz w:val="24"/>
          <w:szCs w:val="24"/>
          <w:shd w:val="clear" w:color="auto" w:fill="FFFFFF"/>
        </w:rPr>
        <w:t xml:space="preserve"> not challenge the children</w:t>
      </w:r>
      <w:r w:rsidR="00D117F8">
        <w:rPr>
          <w:rFonts w:cstheme="minorHAnsi"/>
          <w:sz w:val="24"/>
          <w:szCs w:val="24"/>
          <w:shd w:val="clear" w:color="auto" w:fill="FFFFFF"/>
        </w:rPr>
        <w:t>’s work if</w:t>
      </w:r>
      <w:r w:rsidR="003D38D6">
        <w:rPr>
          <w:rFonts w:cstheme="minorHAnsi"/>
          <w:sz w:val="24"/>
          <w:szCs w:val="24"/>
          <w:shd w:val="clear" w:color="auto" w:fill="FFFFFF"/>
        </w:rPr>
        <w:t xml:space="preserve"> they think </w:t>
      </w:r>
      <w:r w:rsidR="00D117F8">
        <w:rPr>
          <w:rFonts w:cstheme="minorHAnsi"/>
          <w:sz w:val="24"/>
          <w:szCs w:val="24"/>
          <w:shd w:val="clear" w:color="auto" w:fill="FFFFFF"/>
        </w:rPr>
        <w:t xml:space="preserve">they </w:t>
      </w:r>
      <w:r w:rsidR="003D38D6">
        <w:rPr>
          <w:rFonts w:cstheme="minorHAnsi"/>
          <w:sz w:val="24"/>
          <w:szCs w:val="24"/>
          <w:shd w:val="clear" w:color="auto" w:fill="FFFFFF"/>
        </w:rPr>
        <w:t>will not be successful</w:t>
      </w:r>
      <w:r w:rsidR="00D117F8">
        <w:rPr>
          <w:rFonts w:cstheme="minorHAnsi"/>
          <w:sz w:val="24"/>
          <w:szCs w:val="24"/>
          <w:shd w:val="clear" w:color="auto" w:fill="FFFFFF"/>
        </w:rPr>
        <w:t xml:space="preserve">. This means they are not truly being tested on their capabilities. </w:t>
      </w:r>
      <w:r w:rsidR="006927C5">
        <w:rPr>
          <w:rFonts w:cstheme="minorHAnsi"/>
          <w:sz w:val="24"/>
          <w:szCs w:val="24"/>
          <w:shd w:val="clear" w:color="auto" w:fill="FFFFFF"/>
        </w:rPr>
        <w:t xml:space="preserve">In addition, the teacher will already have a judgement on the children they think will not be capable of high success. This is demonstrated by the teacher not helping the lower ability and not showing any confidence or belief in their learning </w:t>
      </w:r>
      <w:r w:rsidR="006927C5" w:rsidRPr="006927C5">
        <w:rPr>
          <w:rFonts w:cstheme="minorHAnsi"/>
          <w:sz w:val="24"/>
          <w:szCs w:val="24"/>
          <w:shd w:val="clear" w:color="auto" w:fill="FFFFFF"/>
        </w:rPr>
        <w:t>and work. This is known as the self-fulfilling prophecy</w:t>
      </w:r>
      <w:r w:rsidR="006927C5">
        <w:rPr>
          <w:rFonts w:cstheme="minorHAnsi"/>
          <w:sz w:val="24"/>
          <w:szCs w:val="24"/>
          <w:shd w:val="clear" w:color="auto" w:fill="FFFFFF"/>
        </w:rPr>
        <w:t xml:space="preserve"> “</w:t>
      </w:r>
      <w:r w:rsidR="006927C5" w:rsidRPr="006927C5">
        <w:rPr>
          <w:rFonts w:cstheme="minorHAnsi"/>
          <w:sz w:val="24"/>
          <w:szCs w:val="24"/>
        </w:rPr>
        <w:t xml:space="preserve">when teachers do not have such </w:t>
      </w:r>
      <w:r w:rsidR="004B7C34">
        <w:rPr>
          <w:rFonts w:cstheme="minorHAnsi"/>
          <w:sz w:val="24"/>
          <w:szCs w:val="24"/>
        </w:rPr>
        <w:t xml:space="preserve">high </w:t>
      </w:r>
      <w:r w:rsidR="006927C5" w:rsidRPr="006927C5">
        <w:rPr>
          <w:rFonts w:cstheme="minorHAnsi"/>
          <w:sz w:val="24"/>
          <w:szCs w:val="24"/>
        </w:rPr>
        <w:t>expectation performance and growth are not as encouraged</w:t>
      </w:r>
      <w:r w:rsidR="004B7C34">
        <w:rPr>
          <w:rFonts w:cstheme="minorHAnsi"/>
          <w:sz w:val="24"/>
          <w:szCs w:val="24"/>
        </w:rPr>
        <w:t xml:space="preserve">” </w:t>
      </w:r>
      <w:sdt>
        <w:sdtPr>
          <w:rPr>
            <w:rFonts w:cstheme="minorHAnsi"/>
            <w:sz w:val="24"/>
            <w:szCs w:val="24"/>
          </w:rPr>
          <w:id w:val="1482881623"/>
          <w:citation/>
        </w:sdtPr>
        <w:sdtEndPr/>
        <w:sdtContent>
          <w:r w:rsidR="004B7C34">
            <w:rPr>
              <w:rFonts w:cstheme="minorHAnsi"/>
              <w:sz w:val="24"/>
              <w:szCs w:val="24"/>
            </w:rPr>
            <w:fldChar w:fldCharType="begin"/>
          </w:r>
          <w:r w:rsidR="004B7C34">
            <w:rPr>
              <w:rFonts w:cstheme="minorHAnsi"/>
              <w:sz w:val="24"/>
              <w:szCs w:val="24"/>
            </w:rPr>
            <w:instrText xml:space="preserve"> CITATION Ros68 \l 2057 </w:instrText>
          </w:r>
          <w:r w:rsidR="004B7C34">
            <w:rPr>
              <w:rFonts w:cstheme="minorHAnsi"/>
              <w:sz w:val="24"/>
              <w:szCs w:val="24"/>
            </w:rPr>
            <w:fldChar w:fldCharType="separate"/>
          </w:r>
          <w:r w:rsidR="00F823CC" w:rsidRPr="00F823CC">
            <w:rPr>
              <w:rFonts w:cstheme="minorHAnsi"/>
              <w:noProof/>
              <w:sz w:val="24"/>
              <w:szCs w:val="24"/>
            </w:rPr>
            <w:t>(Rosenthal, 1968)</w:t>
          </w:r>
          <w:r w:rsidR="004B7C34">
            <w:rPr>
              <w:rFonts w:cstheme="minorHAnsi"/>
              <w:sz w:val="24"/>
              <w:szCs w:val="24"/>
            </w:rPr>
            <w:fldChar w:fldCharType="end"/>
          </w:r>
        </w:sdtContent>
      </w:sdt>
      <w:r w:rsidR="004B7C34">
        <w:rPr>
          <w:rFonts w:cstheme="minorHAnsi"/>
          <w:sz w:val="24"/>
          <w:szCs w:val="24"/>
        </w:rPr>
        <w:t xml:space="preserve">. </w:t>
      </w:r>
      <w:r w:rsidR="00E9757D">
        <w:rPr>
          <w:rFonts w:cstheme="minorHAnsi"/>
          <w:sz w:val="24"/>
          <w:szCs w:val="24"/>
        </w:rPr>
        <w:t xml:space="preserve">There is a possibility that the teacher had higher expectations when planning this lesson and quickly worked out that the children were not up to that ability yet. </w:t>
      </w:r>
    </w:p>
    <w:p w14:paraId="639C438A" w14:textId="77777777" w:rsidR="003B560C" w:rsidRDefault="003B560C" w:rsidP="008D33FD">
      <w:pPr>
        <w:spacing w:line="360" w:lineRule="auto"/>
        <w:jc w:val="both"/>
        <w:rPr>
          <w:sz w:val="24"/>
          <w:szCs w:val="24"/>
        </w:rPr>
      </w:pPr>
    </w:p>
    <w:p w14:paraId="7168DA62" w14:textId="77777777" w:rsidR="00C92A76" w:rsidRPr="00C92A76" w:rsidRDefault="00C92A76" w:rsidP="008D33FD">
      <w:pPr>
        <w:spacing w:line="360" w:lineRule="auto"/>
        <w:jc w:val="both"/>
        <w:rPr>
          <w:sz w:val="24"/>
          <w:szCs w:val="24"/>
          <w:u w:val="single"/>
        </w:rPr>
      </w:pPr>
      <w:r w:rsidRPr="00C92A76">
        <w:rPr>
          <w:sz w:val="24"/>
          <w:szCs w:val="24"/>
          <w:u w:val="single"/>
        </w:rPr>
        <w:t xml:space="preserve">Reflection </w:t>
      </w:r>
    </w:p>
    <w:p w14:paraId="0BF6A098" w14:textId="0894FCA5" w:rsidR="00D8336F" w:rsidRDefault="003B615B" w:rsidP="005C22BA">
      <w:pPr>
        <w:spacing w:line="360" w:lineRule="auto"/>
        <w:jc w:val="both"/>
        <w:rPr>
          <w:sz w:val="24"/>
          <w:szCs w:val="24"/>
        </w:rPr>
      </w:pPr>
      <w:r>
        <w:rPr>
          <w:sz w:val="24"/>
          <w:szCs w:val="24"/>
        </w:rPr>
        <w:t xml:space="preserve">The critical incident discussed was two children speaking when another child was answering a question the teacher asked. </w:t>
      </w:r>
      <w:r w:rsidR="00D8336F">
        <w:rPr>
          <w:sz w:val="24"/>
          <w:szCs w:val="24"/>
        </w:rPr>
        <w:t>As a teacher, it is important to reflect on each lesson</w:t>
      </w:r>
      <w:r>
        <w:rPr>
          <w:sz w:val="24"/>
          <w:szCs w:val="24"/>
        </w:rPr>
        <w:t xml:space="preserve"> to enable the children to keep learning and progressing</w:t>
      </w:r>
      <w:r w:rsidR="00D8336F">
        <w:rPr>
          <w:sz w:val="24"/>
          <w:szCs w:val="24"/>
        </w:rPr>
        <w:t xml:space="preserve">. </w:t>
      </w:r>
      <w:r w:rsidR="006D59FA">
        <w:rPr>
          <w:sz w:val="24"/>
          <w:szCs w:val="24"/>
        </w:rPr>
        <w:t>The Professional Standards for Teaching and Leadership from Welsh Government want to “enable practitioners to reflect on their practice, individually and collectively” (2019)</w:t>
      </w:r>
      <w:r w:rsidR="006D59FA">
        <w:rPr>
          <w:sz w:val="24"/>
          <w:szCs w:val="24"/>
        </w:rPr>
        <w:t xml:space="preserve">. </w:t>
      </w:r>
      <w:r>
        <w:rPr>
          <w:sz w:val="24"/>
          <w:szCs w:val="24"/>
        </w:rPr>
        <w:t xml:space="preserve">Brookfield (2017) created a four-lens critical reflection for teachers to follow, these are Personal lens, Student lens, Colleagues lens and Theory lens. When reflecting each teacher should take into consideration each of these to reflect </w:t>
      </w:r>
      <w:r>
        <w:rPr>
          <w:sz w:val="24"/>
          <w:szCs w:val="24"/>
        </w:rPr>
        <w:lastRenderedPageBreak/>
        <w:t xml:space="preserve">accurately. </w:t>
      </w:r>
      <w:r w:rsidR="00C218D0">
        <w:rPr>
          <w:sz w:val="24"/>
          <w:szCs w:val="24"/>
        </w:rPr>
        <w:t>The Personal lens should consider what the teacher planned</w:t>
      </w:r>
      <w:r w:rsidR="004C34BD">
        <w:rPr>
          <w:sz w:val="24"/>
          <w:szCs w:val="24"/>
        </w:rPr>
        <w:t xml:space="preserve"> and delivered during each lesson. This should include the way the lesson was taught, what events took place, what resources were used and what the background knowledge was of the children. This lens is where most teachers reflect harder as they always want a lesson to be successful so will criticise </w:t>
      </w:r>
      <w:r w:rsidR="00FE2A9A">
        <w:rPr>
          <w:sz w:val="24"/>
          <w:szCs w:val="24"/>
        </w:rPr>
        <w:t xml:space="preserve">themselves more. </w:t>
      </w:r>
      <w:r w:rsidR="004C34BD">
        <w:rPr>
          <w:sz w:val="24"/>
          <w:szCs w:val="24"/>
        </w:rPr>
        <w:t xml:space="preserve">The Student lens should consider how the children felt whilst engaging in the lesson. Also, what background knowledge they had, how engaging the lesson was and personal reasons why the children may enjoy the learning or not. </w:t>
      </w:r>
      <w:r w:rsidR="00FE2A9A">
        <w:rPr>
          <w:sz w:val="24"/>
          <w:szCs w:val="24"/>
        </w:rPr>
        <w:t xml:space="preserve">This lens can have the most impact as the children are key to successful learning. </w:t>
      </w:r>
      <w:r w:rsidR="004C34BD">
        <w:rPr>
          <w:sz w:val="24"/>
          <w:szCs w:val="24"/>
        </w:rPr>
        <w:t>The Colleagues lens should consider what part did the supporting colleagues play in the learning, could they help more or should they have a better understanding of the lessons before teaching them to the children. The Theory lens should include what happens during the day, what time of day the lesson is and could there be more relevant information included to increase the knowledge for the children. This is weakest lens each teacher reflects upon as they do not have time to research in-depth for each lesson.</w:t>
      </w:r>
      <w:r w:rsidR="00FE2A9A">
        <w:rPr>
          <w:sz w:val="24"/>
          <w:szCs w:val="24"/>
        </w:rPr>
        <w:t xml:space="preserve"> </w:t>
      </w:r>
      <w:r w:rsidR="00D8336F">
        <w:rPr>
          <w:sz w:val="24"/>
          <w:szCs w:val="24"/>
        </w:rPr>
        <w:t xml:space="preserve">After speaking to the teacher, they understood that the lesson did not go to plan and she prepared another problem-solving lesson to </w:t>
      </w:r>
      <w:r>
        <w:rPr>
          <w:sz w:val="24"/>
          <w:szCs w:val="24"/>
        </w:rPr>
        <w:t>complete the following week</w:t>
      </w:r>
      <w:r w:rsidR="00FE2A9A">
        <w:rPr>
          <w:sz w:val="24"/>
          <w:szCs w:val="24"/>
        </w:rPr>
        <w:t xml:space="preserve">. She planned more time for the activity to take place and different activities so the children can understand it in more depth. </w:t>
      </w:r>
    </w:p>
    <w:p w14:paraId="6A118D2E" w14:textId="159F4139" w:rsidR="00AB1DDD" w:rsidRPr="00AB1DDD" w:rsidRDefault="00C92A76" w:rsidP="005C22BA">
      <w:pPr>
        <w:spacing w:line="360" w:lineRule="auto"/>
        <w:jc w:val="both"/>
        <w:rPr>
          <w:sz w:val="24"/>
          <w:szCs w:val="24"/>
        </w:rPr>
      </w:pPr>
      <w:r>
        <w:rPr>
          <w:sz w:val="24"/>
          <w:szCs w:val="24"/>
        </w:rPr>
        <w:t>I really liked the way the teacher handled the situation; she stopped the child that was answering the question politely and told the other children who were speaking together that they were being rude and not respecting the rule they</w:t>
      </w:r>
      <w:r w:rsidR="00FE2A9A">
        <w:rPr>
          <w:sz w:val="24"/>
          <w:szCs w:val="24"/>
        </w:rPr>
        <w:t xml:space="preserve"> already</w:t>
      </w:r>
      <w:r>
        <w:rPr>
          <w:sz w:val="24"/>
          <w:szCs w:val="24"/>
        </w:rPr>
        <w:t xml:space="preserve"> had in place. This was good as the teacher told the children what they were doing was wrong, but she also reminded them of the rule that was previously put in place to respect others when they are talking. </w:t>
      </w:r>
      <w:r w:rsidR="005E5468">
        <w:rPr>
          <w:sz w:val="24"/>
          <w:szCs w:val="24"/>
        </w:rPr>
        <w:t xml:space="preserve">By ensuring the rule of ‘not talking whilst others are talking’ could have wider impact than the students know. They will have a better understanding of each other, enjoy listening to what others have to say and be encouraged to make a difference in their or others life’s. </w:t>
      </w:r>
      <w:r w:rsidR="00F64198">
        <w:rPr>
          <w:sz w:val="24"/>
          <w:szCs w:val="24"/>
        </w:rPr>
        <w:t xml:space="preserve">This can link to Donaldson’s four purpose of being an ‘ambitious, capable learner’ </w:t>
      </w:r>
      <w:sdt>
        <w:sdtPr>
          <w:rPr>
            <w:sz w:val="24"/>
            <w:szCs w:val="24"/>
          </w:rPr>
          <w:id w:val="22914817"/>
          <w:citation/>
        </w:sdtPr>
        <w:sdtEndPr/>
        <w:sdtContent>
          <w:r w:rsidR="00F64198">
            <w:rPr>
              <w:sz w:val="24"/>
              <w:szCs w:val="24"/>
            </w:rPr>
            <w:fldChar w:fldCharType="begin"/>
          </w:r>
          <w:r w:rsidR="00F64198">
            <w:rPr>
              <w:sz w:val="24"/>
              <w:szCs w:val="24"/>
            </w:rPr>
            <w:instrText xml:space="preserve"> CITATION Don15 \l 2057 </w:instrText>
          </w:r>
          <w:r w:rsidR="00F64198">
            <w:rPr>
              <w:sz w:val="24"/>
              <w:szCs w:val="24"/>
            </w:rPr>
            <w:fldChar w:fldCharType="separate"/>
          </w:r>
          <w:r w:rsidR="00F823CC" w:rsidRPr="00F823CC">
            <w:rPr>
              <w:noProof/>
              <w:sz w:val="24"/>
              <w:szCs w:val="24"/>
            </w:rPr>
            <w:t>(Donaldson, 2015)</w:t>
          </w:r>
          <w:r w:rsidR="00F64198">
            <w:rPr>
              <w:sz w:val="24"/>
              <w:szCs w:val="24"/>
            </w:rPr>
            <w:fldChar w:fldCharType="end"/>
          </w:r>
        </w:sdtContent>
      </w:sdt>
      <w:r w:rsidR="00F64198">
        <w:rPr>
          <w:sz w:val="24"/>
          <w:szCs w:val="24"/>
        </w:rPr>
        <w:t xml:space="preserve">. </w:t>
      </w:r>
      <w:r w:rsidR="005E5468">
        <w:rPr>
          <w:sz w:val="24"/>
          <w:szCs w:val="24"/>
        </w:rPr>
        <w:t>At the start of a new school year, teachers can ask the children to create classroom rules</w:t>
      </w:r>
      <w:r w:rsidR="00AB51A4">
        <w:rPr>
          <w:sz w:val="24"/>
          <w:szCs w:val="24"/>
        </w:rPr>
        <w:t xml:space="preserve">. The teacher should work with the children to create these rules, making sure they include ‘no talking whilst others are talking’. </w:t>
      </w:r>
      <w:r w:rsidR="0010562F">
        <w:rPr>
          <w:sz w:val="24"/>
          <w:szCs w:val="24"/>
        </w:rPr>
        <w:t xml:space="preserve">I will take this into my teaching by making sure that I have rules set in place during the first week of the new school year. I will do this with the children to ensure they are creating the rules and therefore will be more likely to follow them. I will </w:t>
      </w:r>
      <w:r w:rsidR="0010562F">
        <w:rPr>
          <w:sz w:val="24"/>
          <w:szCs w:val="24"/>
        </w:rPr>
        <w:lastRenderedPageBreak/>
        <w:t xml:space="preserve">make sure they are </w:t>
      </w:r>
      <w:r w:rsidR="00FE2A9A">
        <w:rPr>
          <w:sz w:val="24"/>
          <w:szCs w:val="24"/>
        </w:rPr>
        <w:t>printed</w:t>
      </w:r>
      <w:r w:rsidR="0010562F">
        <w:rPr>
          <w:sz w:val="24"/>
          <w:szCs w:val="24"/>
        </w:rPr>
        <w:t xml:space="preserve"> out and always on display. </w:t>
      </w:r>
      <w:r w:rsidR="00DE3FB5">
        <w:rPr>
          <w:sz w:val="24"/>
          <w:szCs w:val="24"/>
        </w:rPr>
        <w:t xml:space="preserve">McKenzie et al suggest that having a set of classroom rules, created with the students will decrease the chances of the children misbehaving. </w:t>
      </w:r>
      <w:r w:rsidR="0010562F">
        <w:rPr>
          <w:sz w:val="24"/>
          <w:szCs w:val="24"/>
        </w:rPr>
        <w:t>In this school I found that the classroom</w:t>
      </w:r>
      <w:r w:rsidR="00330D71">
        <w:rPr>
          <w:sz w:val="24"/>
          <w:szCs w:val="24"/>
        </w:rPr>
        <w:t xml:space="preserve"> rules</w:t>
      </w:r>
      <w:r w:rsidR="0010562F">
        <w:rPr>
          <w:sz w:val="24"/>
          <w:szCs w:val="24"/>
        </w:rPr>
        <w:t xml:space="preserve"> </w:t>
      </w:r>
      <w:r w:rsidR="00FE2A9A">
        <w:rPr>
          <w:sz w:val="24"/>
          <w:szCs w:val="24"/>
        </w:rPr>
        <w:t>w</w:t>
      </w:r>
      <w:r w:rsidR="00330D71">
        <w:rPr>
          <w:sz w:val="24"/>
          <w:szCs w:val="24"/>
        </w:rPr>
        <w:t>ere</w:t>
      </w:r>
      <w:r w:rsidR="00FE2A9A">
        <w:rPr>
          <w:sz w:val="24"/>
          <w:szCs w:val="24"/>
        </w:rPr>
        <w:t xml:space="preserve"> on display in the front of the classroom but above the board so may not be readable for every child. </w:t>
      </w:r>
      <w:r w:rsidR="00AB1DDD">
        <w:rPr>
          <w:rFonts w:cstheme="minorHAnsi"/>
          <w:sz w:val="24"/>
          <w:szCs w:val="24"/>
          <w:shd w:val="clear" w:color="auto" w:fill="FFFFFF"/>
        </w:rPr>
        <w:t xml:space="preserve">According to the research above, I will use positive reinforcement wherever I can during my teaching career. This is because of the massive benefits on their learning and themselves as people. By including positive </w:t>
      </w:r>
      <w:r w:rsidR="00031B0A">
        <w:rPr>
          <w:rFonts w:cstheme="minorHAnsi"/>
          <w:sz w:val="24"/>
          <w:szCs w:val="24"/>
          <w:shd w:val="clear" w:color="auto" w:fill="FFFFFF"/>
        </w:rPr>
        <w:t>reinforcement,</w:t>
      </w:r>
      <w:r w:rsidR="00AB1DDD">
        <w:rPr>
          <w:rFonts w:cstheme="minorHAnsi"/>
          <w:sz w:val="24"/>
          <w:szCs w:val="24"/>
          <w:shd w:val="clear" w:color="auto" w:fill="FFFFFF"/>
        </w:rPr>
        <w:t xml:space="preserve"> I am then linking it with Donaldson’s four purposes that will be included in schools around Wales</w:t>
      </w:r>
      <w:r w:rsidR="00F64198">
        <w:rPr>
          <w:rFonts w:cstheme="minorHAnsi"/>
          <w:sz w:val="24"/>
          <w:szCs w:val="24"/>
          <w:shd w:val="clear" w:color="auto" w:fill="FFFFFF"/>
        </w:rPr>
        <w:t xml:space="preserve"> </w:t>
      </w:r>
      <w:sdt>
        <w:sdtPr>
          <w:rPr>
            <w:rFonts w:cstheme="minorHAnsi"/>
            <w:sz w:val="24"/>
            <w:szCs w:val="24"/>
            <w:shd w:val="clear" w:color="auto" w:fill="FFFFFF"/>
          </w:rPr>
          <w:id w:val="1308824773"/>
          <w:citation/>
        </w:sdtPr>
        <w:sdtEndPr/>
        <w:sdtContent>
          <w:r w:rsidR="00F64198">
            <w:rPr>
              <w:rFonts w:cstheme="minorHAnsi"/>
              <w:sz w:val="24"/>
              <w:szCs w:val="24"/>
              <w:shd w:val="clear" w:color="auto" w:fill="FFFFFF"/>
            </w:rPr>
            <w:fldChar w:fldCharType="begin"/>
          </w:r>
          <w:r w:rsidR="00F64198">
            <w:rPr>
              <w:rFonts w:cstheme="minorHAnsi"/>
              <w:sz w:val="24"/>
              <w:szCs w:val="24"/>
              <w:shd w:val="clear" w:color="auto" w:fill="FFFFFF"/>
            </w:rPr>
            <w:instrText xml:space="preserve"> CITATION Don15 \l 2057 </w:instrText>
          </w:r>
          <w:r w:rsidR="00F64198">
            <w:rPr>
              <w:rFonts w:cstheme="minorHAnsi"/>
              <w:sz w:val="24"/>
              <w:szCs w:val="24"/>
              <w:shd w:val="clear" w:color="auto" w:fill="FFFFFF"/>
            </w:rPr>
            <w:fldChar w:fldCharType="separate"/>
          </w:r>
          <w:r w:rsidR="00F823CC" w:rsidRPr="00F823CC">
            <w:rPr>
              <w:rFonts w:cstheme="minorHAnsi"/>
              <w:noProof/>
              <w:sz w:val="24"/>
              <w:szCs w:val="24"/>
              <w:shd w:val="clear" w:color="auto" w:fill="FFFFFF"/>
            </w:rPr>
            <w:t>(Donaldson, 2015)</w:t>
          </w:r>
          <w:r w:rsidR="00F64198">
            <w:rPr>
              <w:rFonts w:cstheme="minorHAnsi"/>
              <w:sz w:val="24"/>
              <w:szCs w:val="24"/>
              <w:shd w:val="clear" w:color="auto" w:fill="FFFFFF"/>
            </w:rPr>
            <w:fldChar w:fldCharType="end"/>
          </w:r>
        </w:sdtContent>
      </w:sdt>
      <w:r w:rsidR="00F64198">
        <w:rPr>
          <w:rFonts w:cstheme="minorHAnsi"/>
          <w:sz w:val="24"/>
          <w:szCs w:val="24"/>
          <w:shd w:val="clear" w:color="auto" w:fill="FFFFFF"/>
        </w:rPr>
        <w:t xml:space="preserve">. From the research, I will take into my teaching practise making as many activities into life scenarios as possible, so the children are more likely to be engaged during the lesson. I will also make sure that I am challenging each child in my class and not having pre-judged ideas of how capable learners are. I will encourage learners to try everything and push them out of their comfort zone to let them know how capable they are in different activities. </w:t>
      </w:r>
      <w:r w:rsidR="007F2F5A">
        <w:rPr>
          <w:rFonts w:cstheme="minorHAnsi"/>
          <w:sz w:val="24"/>
          <w:szCs w:val="24"/>
          <w:shd w:val="clear" w:color="auto" w:fill="FFFFFF"/>
        </w:rPr>
        <w:t xml:space="preserve">I understand sometimes this might not be </w:t>
      </w:r>
      <w:r w:rsidR="0004398A">
        <w:rPr>
          <w:rFonts w:cstheme="minorHAnsi"/>
          <w:sz w:val="24"/>
          <w:szCs w:val="24"/>
          <w:shd w:val="clear" w:color="auto" w:fill="FFFFFF"/>
        </w:rPr>
        <w:t>achievable,</w:t>
      </w:r>
      <w:r w:rsidR="007F2F5A">
        <w:rPr>
          <w:rFonts w:cstheme="minorHAnsi"/>
          <w:sz w:val="24"/>
          <w:szCs w:val="24"/>
          <w:shd w:val="clear" w:color="auto" w:fill="FFFFFF"/>
        </w:rPr>
        <w:t xml:space="preserve"> but I will try my best to use this throughout each lesson. </w:t>
      </w:r>
      <w:r w:rsidR="0004398A">
        <w:rPr>
          <w:rFonts w:cstheme="minorHAnsi"/>
          <w:sz w:val="24"/>
          <w:szCs w:val="24"/>
          <w:shd w:val="clear" w:color="auto" w:fill="FFFFFF"/>
        </w:rPr>
        <w:t xml:space="preserve">This research has encouraged me to look deeper into each incident that occurs during my teaching experience and try to understand the reasons behind each event. This will give me a better understanding on how to deal with each incident for each child. </w:t>
      </w:r>
    </w:p>
    <w:p w14:paraId="50D85D15" w14:textId="77777777" w:rsidR="00AB1DDD" w:rsidRDefault="00AB1DDD" w:rsidP="005C22BA">
      <w:pPr>
        <w:spacing w:line="360" w:lineRule="auto"/>
        <w:jc w:val="both"/>
        <w:rPr>
          <w:rFonts w:cstheme="minorHAnsi"/>
          <w:sz w:val="24"/>
          <w:szCs w:val="24"/>
          <w:u w:val="single"/>
          <w:shd w:val="clear" w:color="auto" w:fill="FFFFFF"/>
        </w:rPr>
      </w:pPr>
    </w:p>
    <w:p w14:paraId="057E5CC3" w14:textId="3E62014B" w:rsidR="00836FAE" w:rsidRPr="00836FAE" w:rsidRDefault="00836FAE" w:rsidP="005C22BA">
      <w:pPr>
        <w:spacing w:line="360" w:lineRule="auto"/>
        <w:jc w:val="both"/>
        <w:rPr>
          <w:rFonts w:cstheme="minorHAnsi"/>
          <w:sz w:val="24"/>
          <w:szCs w:val="24"/>
          <w:u w:val="single"/>
          <w:shd w:val="clear" w:color="auto" w:fill="FFFFFF"/>
        </w:rPr>
      </w:pPr>
      <w:r w:rsidRPr="00836FAE">
        <w:rPr>
          <w:rFonts w:cstheme="minorHAnsi"/>
          <w:sz w:val="24"/>
          <w:szCs w:val="24"/>
          <w:u w:val="single"/>
          <w:shd w:val="clear" w:color="auto" w:fill="FFFFFF"/>
        </w:rPr>
        <w:t>Conclusion</w:t>
      </w:r>
    </w:p>
    <w:p w14:paraId="2B9640D0" w14:textId="6CC19DEA" w:rsidR="007D45BE" w:rsidRDefault="00211779" w:rsidP="005C22BA">
      <w:pPr>
        <w:spacing w:line="360" w:lineRule="auto"/>
        <w:jc w:val="both"/>
        <w:rPr>
          <w:sz w:val="24"/>
          <w:szCs w:val="24"/>
        </w:rPr>
      </w:pPr>
      <w:r>
        <w:rPr>
          <w:sz w:val="24"/>
          <w:szCs w:val="24"/>
        </w:rPr>
        <w:t xml:space="preserve">In conclusion, I think the correct methodology techniques </w:t>
      </w:r>
      <w:r w:rsidR="00F71228">
        <w:rPr>
          <w:sz w:val="24"/>
          <w:szCs w:val="24"/>
        </w:rPr>
        <w:t>w</w:t>
      </w:r>
      <w:r w:rsidR="00330D71">
        <w:rPr>
          <w:sz w:val="24"/>
          <w:szCs w:val="24"/>
        </w:rPr>
        <w:t>ere</w:t>
      </w:r>
      <w:r w:rsidR="00F71228">
        <w:rPr>
          <w:sz w:val="24"/>
          <w:szCs w:val="24"/>
        </w:rPr>
        <w:t xml:space="preserve"> used during this observation as typing on a computer is more effective and quicker than writing the notes out. This meant I had more time to observe the lesson rather than writing things down. Another technique used was having the observation completed in the classroom where the children felt safe and familiar to. This meant the children were less likely to act differently if they had been in a different environment. </w:t>
      </w:r>
      <w:r w:rsidR="00853065">
        <w:rPr>
          <w:sz w:val="24"/>
          <w:szCs w:val="24"/>
        </w:rPr>
        <w:t xml:space="preserve">Looking back, I think </w:t>
      </w:r>
      <w:r w:rsidR="008B6872">
        <w:rPr>
          <w:sz w:val="24"/>
          <w:szCs w:val="24"/>
        </w:rPr>
        <w:t xml:space="preserve">a wider knowledge of notes on the incident could have been taken to ensure a better background of the event. Possibly sitting in a different position could have given a different perspective of the event. </w:t>
      </w:r>
      <w:r w:rsidR="008B6872">
        <w:rPr>
          <w:sz w:val="24"/>
          <w:szCs w:val="24"/>
        </w:rPr>
        <w:t>There is a chance that doing some background reading and research before going into the observation could have had an impact on</w:t>
      </w:r>
      <w:r w:rsidR="008B6872">
        <w:rPr>
          <w:sz w:val="24"/>
          <w:szCs w:val="24"/>
        </w:rPr>
        <w:t xml:space="preserve"> the notes that was taken. On the other hand, this could have made the observation turn into something else as the research could have impacted the event that occurred. </w:t>
      </w:r>
      <w:r w:rsidR="00F71228">
        <w:rPr>
          <w:sz w:val="24"/>
          <w:szCs w:val="24"/>
        </w:rPr>
        <w:t xml:space="preserve">This critical incident has broadened my background knowledge on how and why events take place. </w:t>
      </w:r>
      <w:r w:rsidR="00F71228">
        <w:rPr>
          <w:sz w:val="24"/>
          <w:szCs w:val="24"/>
        </w:rPr>
        <w:lastRenderedPageBreak/>
        <w:t>There is now a better understanding on what can occur during a lesson and what can happen to prevent the events occurring again and learn from them. It has also strengthened the need to reflect after each lesson by using the Brookfield’s lenses</w:t>
      </w:r>
      <w:r w:rsidR="00E87AE1">
        <w:rPr>
          <w:sz w:val="24"/>
          <w:szCs w:val="24"/>
        </w:rPr>
        <w:t xml:space="preserve"> (2017). During the reflection, the teacher needs to consider how it affected the student, the teacher, the colleagues</w:t>
      </w:r>
      <w:r w:rsidR="00C14A8F">
        <w:rPr>
          <w:sz w:val="24"/>
          <w:szCs w:val="24"/>
        </w:rPr>
        <w:t xml:space="preserve"> around them</w:t>
      </w:r>
      <w:r w:rsidR="00E87AE1">
        <w:rPr>
          <w:sz w:val="24"/>
          <w:szCs w:val="24"/>
        </w:rPr>
        <w:t>, and the theory behind it.</w:t>
      </w:r>
      <w:r w:rsidR="00C14A8F">
        <w:rPr>
          <w:sz w:val="24"/>
          <w:szCs w:val="24"/>
        </w:rPr>
        <w:t xml:space="preserve"> This will ensure a better reflective response to the lesson and will give better preparation for further lessons. </w:t>
      </w:r>
      <w:r w:rsidR="0044416B">
        <w:rPr>
          <w:sz w:val="24"/>
          <w:szCs w:val="24"/>
        </w:rPr>
        <w:t>This will not only strengthen the teacher’s ability to teach lessons more successfully, it will also strengthen the children’s learning capabilities. Th</w:t>
      </w:r>
      <w:r w:rsidR="006D59FA">
        <w:rPr>
          <w:sz w:val="24"/>
          <w:szCs w:val="24"/>
        </w:rPr>
        <w:t xml:space="preserve">is will then link to the </w:t>
      </w:r>
      <w:r w:rsidR="0044416B">
        <w:rPr>
          <w:sz w:val="24"/>
          <w:szCs w:val="24"/>
        </w:rPr>
        <w:t xml:space="preserve">Professional Standards for Teaching and Leadership </w:t>
      </w:r>
      <w:r w:rsidR="006D59FA">
        <w:rPr>
          <w:sz w:val="24"/>
          <w:szCs w:val="24"/>
        </w:rPr>
        <w:t>from the Welsh Governmen</w:t>
      </w:r>
      <w:r w:rsidR="00C770B7">
        <w:rPr>
          <w:sz w:val="24"/>
          <w:szCs w:val="24"/>
        </w:rPr>
        <w:t>t.</w:t>
      </w:r>
    </w:p>
    <w:p w14:paraId="5AD41B7C" w14:textId="162F3918" w:rsidR="00F364CB" w:rsidRDefault="00F364CB" w:rsidP="005C22BA">
      <w:pPr>
        <w:spacing w:line="360" w:lineRule="auto"/>
        <w:jc w:val="both"/>
        <w:rPr>
          <w:sz w:val="24"/>
          <w:szCs w:val="24"/>
        </w:rPr>
      </w:pPr>
    </w:p>
    <w:p w14:paraId="2CAE076A" w14:textId="2B5F421A" w:rsidR="00F364CB" w:rsidRDefault="00F364CB" w:rsidP="005C22BA">
      <w:pPr>
        <w:spacing w:line="360" w:lineRule="auto"/>
        <w:jc w:val="both"/>
        <w:rPr>
          <w:sz w:val="24"/>
          <w:szCs w:val="24"/>
        </w:rPr>
      </w:pPr>
    </w:p>
    <w:p w14:paraId="0077BC10" w14:textId="0C765269" w:rsidR="00F364CB" w:rsidRDefault="00F364CB" w:rsidP="005C22BA">
      <w:pPr>
        <w:spacing w:line="360" w:lineRule="auto"/>
        <w:jc w:val="both"/>
        <w:rPr>
          <w:sz w:val="24"/>
          <w:szCs w:val="24"/>
        </w:rPr>
      </w:pPr>
    </w:p>
    <w:p w14:paraId="32443A26" w14:textId="7E778507" w:rsidR="00F364CB" w:rsidRDefault="00F364CB" w:rsidP="005C22BA">
      <w:pPr>
        <w:spacing w:line="360" w:lineRule="auto"/>
        <w:jc w:val="both"/>
        <w:rPr>
          <w:sz w:val="24"/>
          <w:szCs w:val="24"/>
        </w:rPr>
      </w:pPr>
    </w:p>
    <w:p w14:paraId="4A374F19" w14:textId="46E24361" w:rsidR="00F364CB" w:rsidRDefault="00F364CB" w:rsidP="005C22BA">
      <w:pPr>
        <w:spacing w:line="360" w:lineRule="auto"/>
        <w:jc w:val="both"/>
        <w:rPr>
          <w:sz w:val="24"/>
          <w:szCs w:val="24"/>
        </w:rPr>
      </w:pPr>
    </w:p>
    <w:p w14:paraId="713FBD26" w14:textId="35483DA3" w:rsidR="00F364CB" w:rsidRDefault="00F364CB" w:rsidP="005C22BA">
      <w:pPr>
        <w:spacing w:line="360" w:lineRule="auto"/>
        <w:jc w:val="both"/>
        <w:rPr>
          <w:sz w:val="24"/>
          <w:szCs w:val="24"/>
        </w:rPr>
      </w:pPr>
    </w:p>
    <w:p w14:paraId="2F71602C" w14:textId="2B83362D" w:rsidR="00F364CB" w:rsidRDefault="00F364CB" w:rsidP="005C22BA">
      <w:pPr>
        <w:spacing w:line="360" w:lineRule="auto"/>
        <w:jc w:val="both"/>
        <w:rPr>
          <w:sz w:val="24"/>
          <w:szCs w:val="24"/>
        </w:rPr>
      </w:pPr>
    </w:p>
    <w:p w14:paraId="63C22D0B" w14:textId="2B46F0E4" w:rsidR="00F364CB" w:rsidRDefault="00F364CB" w:rsidP="005C22BA">
      <w:pPr>
        <w:spacing w:line="360" w:lineRule="auto"/>
        <w:jc w:val="both"/>
        <w:rPr>
          <w:sz w:val="24"/>
          <w:szCs w:val="24"/>
        </w:rPr>
      </w:pPr>
    </w:p>
    <w:p w14:paraId="5B9411E6" w14:textId="5A7F91CD" w:rsidR="00F364CB" w:rsidRDefault="00F364CB" w:rsidP="005C22BA">
      <w:pPr>
        <w:spacing w:line="360" w:lineRule="auto"/>
        <w:jc w:val="both"/>
        <w:rPr>
          <w:sz w:val="24"/>
          <w:szCs w:val="24"/>
        </w:rPr>
      </w:pPr>
    </w:p>
    <w:p w14:paraId="6B0938DE" w14:textId="5BD77CDB" w:rsidR="00F364CB" w:rsidRDefault="00F364CB" w:rsidP="005C22BA">
      <w:pPr>
        <w:spacing w:line="360" w:lineRule="auto"/>
        <w:jc w:val="both"/>
        <w:rPr>
          <w:sz w:val="24"/>
          <w:szCs w:val="24"/>
        </w:rPr>
      </w:pPr>
    </w:p>
    <w:p w14:paraId="74DDC016" w14:textId="7A1F06B9" w:rsidR="00F364CB" w:rsidRDefault="00F364CB" w:rsidP="005C22BA">
      <w:pPr>
        <w:spacing w:line="360" w:lineRule="auto"/>
        <w:jc w:val="both"/>
        <w:rPr>
          <w:sz w:val="24"/>
          <w:szCs w:val="24"/>
        </w:rPr>
      </w:pPr>
    </w:p>
    <w:p w14:paraId="1351D56E" w14:textId="457597EE" w:rsidR="00F364CB" w:rsidRDefault="00F364CB" w:rsidP="005C22BA">
      <w:pPr>
        <w:spacing w:line="360" w:lineRule="auto"/>
        <w:jc w:val="both"/>
        <w:rPr>
          <w:sz w:val="24"/>
          <w:szCs w:val="24"/>
        </w:rPr>
      </w:pPr>
    </w:p>
    <w:p w14:paraId="4B525D6D" w14:textId="31D701E1" w:rsidR="00F364CB" w:rsidRDefault="00F364CB" w:rsidP="005C22BA">
      <w:pPr>
        <w:spacing w:line="360" w:lineRule="auto"/>
        <w:jc w:val="both"/>
        <w:rPr>
          <w:sz w:val="24"/>
          <w:szCs w:val="24"/>
        </w:rPr>
      </w:pPr>
    </w:p>
    <w:p w14:paraId="206FE211" w14:textId="7F406B08" w:rsidR="00F364CB" w:rsidRDefault="00F364CB" w:rsidP="005C22BA">
      <w:pPr>
        <w:spacing w:line="360" w:lineRule="auto"/>
        <w:jc w:val="both"/>
        <w:rPr>
          <w:sz w:val="24"/>
          <w:szCs w:val="24"/>
        </w:rPr>
      </w:pPr>
    </w:p>
    <w:p w14:paraId="678CDB4F" w14:textId="77777777" w:rsidR="00F364CB" w:rsidRDefault="00F364CB" w:rsidP="005C22BA">
      <w:pPr>
        <w:spacing w:line="360" w:lineRule="auto"/>
        <w:jc w:val="both"/>
        <w:rPr>
          <w:sz w:val="24"/>
          <w:szCs w:val="24"/>
        </w:rPr>
      </w:pPr>
    </w:p>
    <w:p w14:paraId="1A2A37B5" w14:textId="77777777" w:rsidR="00E87AE1" w:rsidRPr="00E87AE1" w:rsidRDefault="00E87AE1" w:rsidP="005C22BA">
      <w:pPr>
        <w:spacing w:line="360" w:lineRule="auto"/>
        <w:jc w:val="both"/>
        <w:rPr>
          <w:sz w:val="24"/>
          <w:szCs w:val="24"/>
        </w:rPr>
      </w:pPr>
    </w:p>
    <w:sdt>
      <w:sdtPr>
        <w:rPr>
          <w:rFonts w:asciiTheme="minorHAnsi" w:eastAsiaTheme="minorHAnsi" w:hAnsiTheme="minorHAnsi" w:cstheme="minorBidi"/>
          <w:color w:val="auto"/>
          <w:sz w:val="22"/>
          <w:szCs w:val="22"/>
          <w:lang w:val="en-GB"/>
        </w:rPr>
        <w:id w:val="-998804875"/>
        <w:docPartObj>
          <w:docPartGallery w:val="Bibliographies"/>
          <w:docPartUnique/>
        </w:docPartObj>
      </w:sdtPr>
      <w:sdtEndPr/>
      <w:sdtContent>
        <w:p w14:paraId="2369D87E" w14:textId="5981C3AA" w:rsidR="008E7D45" w:rsidRDefault="008E7D45">
          <w:pPr>
            <w:pStyle w:val="Heading1"/>
          </w:pPr>
          <w:r>
            <w:t>References</w:t>
          </w:r>
        </w:p>
        <w:sdt>
          <w:sdtPr>
            <w:id w:val="-573587230"/>
            <w:bibliography/>
          </w:sdtPr>
          <w:sdtEndPr/>
          <w:sdtContent>
            <w:p w14:paraId="73B585A4" w14:textId="77777777" w:rsidR="00F823CC" w:rsidRDefault="008E7D45" w:rsidP="00F823CC">
              <w:pPr>
                <w:pStyle w:val="Bibliography"/>
                <w:rPr>
                  <w:noProof/>
                  <w:sz w:val="24"/>
                  <w:szCs w:val="24"/>
                  <w:lang w:val="en-US"/>
                </w:rPr>
              </w:pPr>
              <w:r>
                <w:fldChar w:fldCharType="begin"/>
              </w:r>
              <w:r>
                <w:instrText xml:space="preserve"> BIBLIOGRAPHY </w:instrText>
              </w:r>
              <w:r>
                <w:fldChar w:fldCharType="separate"/>
              </w:r>
              <w:r w:rsidR="00F823CC">
                <w:rPr>
                  <w:noProof/>
                  <w:lang w:val="en-US"/>
                </w:rPr>
                <w:t xml:space="preserve">Anon., 2015. </w:t>
              </w:r>
              <w:r w:rsidR="00F823CC">
                <w:rPr>
                  <w:i/>
                  <w:iCs/>
                  <w:noProof/>
                  <w:lang w:val="en-US"/>
                </w:rPr>
                <w:t xml:space="preserve">Coporate Finance Institute. </w:t>
              </w:r>
              <w:r w:rsidR="00F823CC">
                <w:rPr>
                  <w:noProof/>
                  <w:lang w:val="en-US"/>
                </w:rPr>
                <w:t xml:space="preserve">[Online] </w:t>
              </w:r>
              <w:r w:rsidR="00F823CC">
                <w:rPr>
                  <w:noProof/>
                  <w:lang w:val="en-US"/>
                </w:rPr>
                <w:br/>
                <w:t xml:space="preserve">Available at: </w:t>
              </w:r>
              <w:r w:rsidR="00F823CC">
                <w:rPr>
                  <w:noProof/>
                  <w:u w:val="single"/>
                  <w:lang w:val="en-US"/>
                </w:rPr>
                <w:t>https://corporatefinanceinstitute.com/resources/careers/soft-skills/hawthorne-effect/</w:t>
              </w:r>
              <w:r w:rsidR="00F823CC">
                <w:rPr>
                  <w:noProof/>
                  <w:lang w:val="en-US"/>
                </w:rPr>
                <w:br/>
                <w:t>[Accessed 20th October 2020].</w:t>
              </w:r>
            </w:p>
            <w:p w14:paraId="15D4D68C" w14:textId="77777777" w:rsidR="00F823CC" w:rsidRDefault="00F823CC" w:rsidP="00F823CC">
              <w:pPr>
                <w:pStyle w:val="Bibliography"/>
                <w:rPr>
                  <w:noProof/>
                  <w:lang w:val="en-US"/>
                </w:rPr>
              </w:pPr>
              <w:r>
                <w:rPr>
                  <w:noProof/>
                  <w:lang w:val="en-US"/>
                </w:rPr>
                <w:t xml:space="preserve">Bera, 2018. </w:t>
              </w:r>
              <w:r>
                <w:rPr>
                  <w:i/>
                  <w:iCs/>
                  <w:noProof/>
                  <w:lang w:val="en-US"/>
                </w:rPr>
                <w:t xml:space="preserve">Ethical Guidelines for Educational Research, </w:t>
              </w:r>
              <w:r>
                <w:rPr>
                  <w:noProof/>
                  <w:lang w:val="en-US"/>
                </w:rPr>
                <w:t>s.l.: BERA.</w:t>
              </w:r>
            </w:p>
            <w:p w14:paraId="213776FA" w14:textId="77777777" w:rsidR="00F823CC" w:rsidRDefault="00F823CC" w:rsidP="00F823CC">
              <w:pPr>
                <w:pStyle w:val="Bibliography"/>
                <w:rPr>
                  <w:noProof/>
                  <w:lang w:val="en-US"/>
                </w:rPr>
              </w:pPr>
              <w:r>
                <w:rPr>
                  <w:noProof/>
                  <w:lang w:val="en-US"/>
                </w:rPr>
                <w:t xml:space="preserve">Bybee, R., 2013. </w:t>
              </w:r>
              <w:r>
                <w:rPr>
                  <w:i/>
                  <w:iCs/>
                  <w:noProof/>
                  <w:lang w:val="en-US"/>
                </w:rPr>
                <w:t xml:space="preserve">The Case for STEM Education: Challenges and Oppourtunities. </w:t>
              </w:r>
              <w:r>
                <w:rPr>
                  <w:noProof/>
                  <w:lang w:val="en-US"/>
                </w:rPr>
                <w:t>1st ed. Virginia: National Science Teachers Association.</w:t>
              </w:r>
            </w:p>
            <w:p w14:paraId="67DC1E8C" w14:textId="77777777" w:rsidR="00F823CC" w:rsidRDefault="00F823CC" w:rsidP="00F823CC">
              <w:pPr>
                <w:pStyle w:val="Bibliography"/>
                <w:rPr>
                  <w:noProof/>
                  <w:lang w:val="en-US"/>
                </w:rPr>
              </w:pPr>
              <w:r>
                <w:rPr>
                  <w:noProof/>
                  <w:lang w:val="en-US"/>
                </w:rPr>
                <w:t xml:space="preserve">Cherry, K., 2019. </w:t>
              </w:r>
              <w:r>
                <w:rPr>
                  <w:i/>
                  <w:iCs/>
                  <w:noProof/>
                  <w:lang w:val="en-US"/>
                </w:rPr>
                <w:t xml:space="preserve">Very Well Mind. </w:t>
              </w:r>
              <w:r>
                <w:rPr>
                  <w:noProof/>
                  <w:lang w:val="en-US"/>
                </w:rPr>
                <w:t xml:space="preserve">[Online] </w:t>
              </w:r>
              <w:r>
                <w:rPr>
                  <w:noProof/>
                  <w:lang w:val="en-US"/>
                </w:rPr>
                <w:br/>
                <w:t xml:space="preserve">Available at: </w:t>
              </w:r>
              <w:r>
                <w:rPr>
                  <w:noProof/>
                  <w:u w:val="single"/>
                  <w:lang w:val="en-US"/>
                </w:rPr>
                <w:t>https://www.verywellmind.com/what-is-positive-reinforcement-2795412</w:t>
              </w:r>
              <w:r>
                <w:rPr>
                  <w:noProof/>
                  <w:lang w:val="en-US"/>
                </w:rPr>
                <w:br/>
                <w:t>[Accessed 22nd October 2020].</w:t>
              </w:r>
            </w:p>
            <w:p w14:paraId="028CD6E0" w14:textId="77777777" w:rsidR="00F823CC" w:rsidRDefault="00F823CC" w:rsidP="00F823CC">
              <w:pPr>
                <w:pStyle w:val="Bibliography"/>
                <w:rPr>
                  <w:noProof/>
                  <w:lang w:val="en-US"/>
                </w:rPr>
              </w:pPr>
              <w:r>
                <w:rPr>
                  <w:noProof/>
                  <w:lang w:val="en-US"/>
                </w:rPr>
                <w:t xml:space="preserve">Collins, W., 2012. </w:t>
              </w:r>
              <w:r>
                <w:rPr>
                  <w:i/>
                  <w:iCs/>
                  <w:noProof/>
                  <w:lang w:val="en-US"/>
                </w:rPr>
                <w:t xml:space="preserve">Collins English Dictionary, </w:t>
              </w:r>
              <w:r>
                <w:rPr>
                  <w:noProof/>
                  <w:lang w:val="en-US"/>
                </w:rPr>
                <w:t>s.l.: s.n.</w:t>
              </w:r>
            </w:p>
            <w:p w14:paraId="701C0612" w14:textId="77777777" w:rsidR="00F823CC" w:rsidRDefault="00F823CC" w:rsidP="00F823CC">
              <w:pPr>
                <w:pStyle w:val="Bibliography"/>
                <w:rPr>
                  <w:noProof/>
                  <w:lang w:val="en-US"/>
                </w:rPr>
              </w:pPr>
              <w:r>
                <w:rPr>
                  <w:noProof/>
                  <w:lang w:val="en-US"/>
                </w:rPr>
                <w:t xml:space="preserve">Donaldson, G., 2015. </w:t>
              </w:r>
              <w:r>
                <w:rPr>
                  <w:i/>
                  <w:iCs/>
                  <w:noProof/>
                  <w:lang w:val="en-US"/>
                </w:rPr>
                <w:t xml:space="preserve">Successful Futures, </w:t>
              </w:r>
              <w:r>
                <w:rPr>
                  <w:noProof/>
                  <w:lang w:val="en-US"/>
                </w:rPr>
                <w:t>s.l.: gov.wales.</w:t>
              </w:r>
            </w:p>
            <w:p w14:paraId="7E21D14E" w14:textId="77777777" w:rsidR="00F823CC" w:rsidRDefault="00F823CC" w:rsidP="00F823CC">
              <w:pPr>
                <w:pStyle w:val="Bibliography"/>
                <w:rPr>
                  <w:noProof/>
                  <w:lang w:val="en-US"/>
                </w:rPr>
              </w:pPr>
              <w:r>
                <w:rPr>
                  <w:noProof/>
                  <w:lang w:val="en-US"/>
                </w:rPr>
                <w:t xml:space="preserve">Estyn, 2014. </w:t>
              </w:r>
              <w:r>
                <w:rPr>
                  <w:i/>
                  <w:iCs/>
                  <w:noProof/>
                  <w:lang w:val="en-US"/>
                </w:rPr>
                <w:t xml:space="preserve">Inspection reports, </w:t>
              </w:r>
              <w:r>
                <w:rPr>
                  <w:noProof/>
                  <w:lang w:val="en-US"/>
                </w:rPr>
                <w:t>s.l.: Estyn, education and training in Wales..</w:t>
              </w:r>
            </w:p>
            <w:p w14:paraId="72679C56" w14:textId="77777777" w:rsidR="00F823CC" w:rsidRDefault="00F823CC" w:rsidP="00F823CC">
              <w:pPr>
                <w:pStyle w:val="Bibliography"/>
                <w:rPr>
                  <w:noProof/>
                  <w:lang w:val="en-US"/>
                </w:rPr>
              </w:pPr>
              <w:r>
                <w:rPr>
                  <w:noProof/>
                  <w:lang w:val="en-US"/>
                </w:rPr>
                <w:t xml:space="preserve">Government, W., 2019. </w:t>
              </w:r>
              <w:r>
                <w:rPr>
                  <w:i/>
                  <w:iCs/>
                  <w:noProof/>
                  <w:lang w:val="en-US"/>
                </w:rPr>
                <w:t xml:space="preserve">HWB. </w:t>
              </w:r>
              <w:r>
                <w:rPr>
                  <w:noProof/>
                  <w:lang w:val="en-US"/>
                </w:rPr>
                <w:t xml:space="preserve">[Online] </w:t>
              </w:r>
              <w:r>
                <w:rPr>
                  <w:noProof/>
                  <w:lang w:val="en-US"/>
                </w:rPr>
                <w:br/>
                <w:t xml:space="preserve">Available at: </w:t>
              </w:r>
              <w:r>
                <w:rPr>
                  <w:noProof/>
                  <w:u w:val="single"/>
                  <w:lang w:val="en-US"/>
                </w:rPr>
                <w:t>https://hwb.gov.wales/professional-development/national-approach-to-professional-learning/professional-teaching-and-leadership-standards-national-approach-to-professional-learning/</w:t>
              </w:r>
              <w:r>
                <w:rPr>
                  <w:noProof/>
                  <w:lang w:val="en-US"/>
                </w:rPr>
                <w:br/>
                <w:t>[Accessed 26th October 2020].</w:t>
              </w:r>
            </w:p>
            <w:p w14:paraId="0BE58AF4" w14:textId="77777777" w:rsidR="00F823CC" w:rsidRDefault="00F823CC" w:rsidP="00F823CC">
              <w:pPr>
                <w:pStyle w:val="Bibliography"/>
                <w:rPr>
                  <w:noProof/>
                  <w:lang w:val="en-US"/>
                </w:rPr>
              </w:pPr>
              <w:r>
                <w:rPr>
                  <w:noProof/>
                  <w:lang w:val="en-US"/>
                </w:rPr>
                <w:t xml:space="preserve">G, T. &amp; L, M., 2008. </w:t>
              </w:r>
              <w:r>
                <w:rPr>
                  <w:i/>
                  <w:iCs/>
                  <w:noProof/>
                  <w:lang w:val="en-US"/>
                </w:rPr>
                <w:t xml:space="preserve">Improving human learning in the classroom. </w:t>
              </w:r>
              <w:r>
                <w:rPr>
                  <w:noProof/>
                  <w:lang w:val="en-US"/>
                </w:rPr>
                <w:t>1st ed. Plymouth: Rowman &amp; Littlefield Education.</w:t>
              </w:r>
            </w:p>
            <w:p w14:paraId="001061ED" w14:textId="77777777" w:rsidR="00F823CC" w:rsidRDefault="00F823CC" w:rsidP="00F823CC">
              <w:pPr>
                <w:pStyle w:val="Bibliography"/>
                <w:rPr>
                  <w:noProof/>
                  <w:lang w:val="en-US"/>
                </w:rPr>
              </w:pPr>
              <w:r>
                <w:rPr>
                  <w:noProof/>
                  <w:lang w:val="en-US"/>
                </w:rPr>
                <w:t xml:space="preserve">Hutson, M., 2015. </w:t>
              </w:r>
              <w:r>
                <w:rPr>
                  <w:i/>
                  <w:iCs/>
                  <w:noProof/>
                  <w:lang w:val="en-US"/>
                </w:rPr>
                <w:t xml:space="preserve">Minstry of Education. </w:t>
              </w:r>
              <w:r>
                <w:rPr>
                  <w:noProof/>
                  <w:lang w:val="en-US"/>
                </w:rPr>
                <w:t xml:space="preserve">[Online] </w:t>
              </w:r>
              <w:r>
                <w:rPr>
                  <w:noProof/>
                  <w:lang w:val="en-US"/>
                </w:rPr>
                <w:br/>
                <w:t xml:space="preserve">Available at: </w:t>
              </w:r>
              <w:r>
                <w:rPr>
                  <w:noProof/>
                  <w:u w:val="single"/>
                  <w:lang w:val="en-US"/>
                </w:rPr>
                <w:t>https://www.education.gov.gy/web/index.php/teachers/tips-for-teaching/item/1675-what-are-the-causes-of-misbehavior-in-the-classroom</w:t>
              </w:r>
              <w:r>
                <w:rPr>
                  <w:noProof/>
                  <w:lang w:val="en-US"/>
                </w:rPr>
                <w:br/>
                <w:t>[Accessed 22nd October 2020].</w:t>
              </w:r>
            </w:p>
            <w:p w14:paraId="0F8965D1" w14:textId="77777777" w:rsidR="00F823CC" w:rsidRDefault="00F823CC" w:rsidP="00F823CC">
              <w:pPr>
                <w:pStyle w:val="Bibliography"/>
                <w:rPr>
                  <w:noProof/>
                  <w:lang w:val="en-US"/>
                </w:rPr>
              </w:pPr>
              <w:r>
                <w:rPr>
                  <w:noProof/>
                  <w:lang w:val="en-US"/>
                </w:rPr>
                <w:t xml:space="preserve">Johnston, C., 2020. </w:t>
              </w:r>
              <w:r>
                <w:rPr>
                  <w:i/>
                  <w:iCs/>
                  <w:noProof/>
                  <w:lang w:val="en-US"/>
                </w:rPr>
                <w:t xml:space="preserve">St Peters Preparatory School. </w:t>
              </w:r>
              <w:r>
                <w:rPr>
                  <w:noProof/>
                  <w:lang w:val="en-US"/>
                </w:rPr>
                <w:t xml:space="preserve">[Online] </w:t>
              </w:r>
              <w:r>
                <w:rPr>
                  <w:noProof/>
                  <w:lang w:val="en-US"/>
                </w:rPr>
                <w:br/>
                <w:t xml:space="preserve">Available at: </w:t>
              </w:r>
              <w:r>
                <w:rPr>
                  <w:noProof/>
                  <w:u w:val="single"/>
                  <w:lang w:val="en-US"/>
                </w:rPr>
                <w:t>https://stpetersprep.co.uk/other-news/benefits-positive-reinforcement/</w:t>
              </w:r>
              <w:r>
                <w:rPr>
                  <w:noProof/>
                  <w:lang w:val="en-US"/>
                </w:rPr>
                <w:br/>
                <w:t>[Accessed 23rd October 2020].</w:t>
              </w:r>
            </w:p>
            <w:p w14:paraId="2513B68E" w14:textId="77777777" w:rsidR="00F823CC" w:rsidRDefault="00F823CC" w:rsidP="00F823CC">
              <w:pPr>
                <w:pStyle w:val="Bibliography"/>
                <w:rPr>
                  <w:noProof/>
                  <w:lang w:val="en-US"/>
                </w:rPr>
              </w:pPr>
              <w:r>
                <w:rPr>
                  <w:noProof/>
                  <w:lang w:val="en-US"/>
                </w:rPr>
                <w:t xml:space="preserve">McLeod, S. A., 2015. </w:t>
              </w:r>
              <w:r>
                <w:rPr>
                  <w:i/>
                  <w:iCs/>
                  <w:noProof/>
                  <w:lang w:val="en-US"/>
                </w:rPr>
                <w:t xml:space="preserve">Observation methods. </w:t>
              </w:r>
              <w:r>
                <w:rPr>
                  <w:noProof/>
                  <w:lang w:val="en-US"/>
                </w:rPr>
                <w:t xml:space="preserve">[Online] </w:t>
              </w:r>
              <w:r>
                <w:rPr>
                  <w:noProof/>
                  <w:lang w:val="en-US"/>
                </w:rPr>
                <w:br/>
                <w:t xml:space="preserve">Available at: </w:t>
              </w:r>
              <w:r>
                <w:rPr>
                  <w:noProof/>
                  <w:u w:val="single"/>
                  <w:lang w:val="en-US"/>
                </w:rPr>
                <w:t>https://www.simplypsychology.org/observation.html</w:t>
              </w:r>
              <w:r>
                <w:rPr>
                  <w:noProof/>
                  <w:lang w:val="en-US"/>
                </w:rPr>
                <w:br/>
                <w:t>[Accessed 20th October 2020].</w:t>
              </w:r>
            </w:p>
            <w:p w14:paraId="004F2C7E" w14:textId="77777777" w:rsidR="00F823CC" w:rsidRDefault="00F823CC" w:rsidP="00F823CC">
              <w:pPr>
                <w:pStyle w:val="Bibliography"/>
                <w:rPr>
                  <w:noProof/>
                  <w:lang w:val="en-US"/>
                </w:rPr>
              </w:pPr>
              <w:r>
                <w:rPr>
                  <w:noProof/>
                  <w:lang w:val="en-US"/>
                </w:rPr>
                <w:t xml:space="preserve">Rosenthal, R., 1968. </w:t>
              </w:r>
              <w:r>
                <w:rPr>
                  <w:i/>
                  <w:iCs/>
                  <w:noProof/>
                  <w:lang w:val="en-US"/>
                </w:rPr>
                <w:t xml:space="preserve">Pygmalion in the Classroom. </w:t>
              </w:r>
              <w:r>
                <w:rPr>
                  <w:noProof/>
                  <w:lang w:val="en-US"/>
                </w:rPr>
                <w:t>1st ed. s.l.:Crown House Publising .</w:t>
              </w:r>
            </w:p>
            <w:p w14:paraId="786A82EF" w14:textId="77777777" w:rsidR="00F823CC" w:rsidRDefault="00F823CC" w:rsidP="00F823CC">
              <w:pPr>
                <w:pStyle w:val="Bibliography"/>
                <w:rPr>
                  <w:noProof/>
                  <w:lang w:val="en-US"/>
                </w:rPr>
              </w:pPr>
              <w:r>
                <w:rPr>
                  <w:noProof/>
                  <w:lang w:val="en-US"/>
                </w:rPr>
                <w:t xml:space="preserve">S, B., 2017. </w:t>
              </w:r>
              <w:r>
                <w:rPr>
                  <w:i/>
                  <w:iCs/>
                  <w:noProof/>
                  <w:lang w:val="en-US"/>
                </w:rPr>
                <w:t xml:space="preserve">Becoming a Critcally Reflective Teacher. </w:t>
              </w:r>
              <w:r>
                <w:rPr>
                  <w:noProof/>
                  <w:lang w:val="en-US"/>
                </w:rPr>
                <w:t>2nd ed. San Francisco: John Wiley &amp; Sons, Incorporated.</w:t>
              </w:r>
            </w:p>
            <w:p w14:paraId="292E0EA0" w14:textId="77777777" w:rsidR="00F823CC" w:rsidRDefault="00F823CC" w:rsidP="00F823CC">
              <w:pPr>
                <w:pStyle w:val="Bibliography"/>
                <w:rPr>
                  <w:noProof/>
                  <w:lang w:val="en-US"/>
                </w:rPr>
              </w:pPr>
              <w:r>
                <w:rPr>
                  <w:noProof/>
                  <w:lang w:val="en-US"/>
                </w:rPr>
                <w:t xml:space="preserve">Spiegel, A., 2012. </w:t>
              </w:r>
              <w:r>
                <w:rPr>
                  <w:i/>
                  <w:iCs/>
                  <w:noProof/>
                  <w:lang w:val="en-US"/>
                </w:rPr>
                <w:t xml:space="preserve">Teachers' Expectations can influence how students perform, </w:t>
              </w:r>
              <w:r>
                <w:rPr>
                  <w:noProof/>
                  <w:lang w:val="en-US"/>
                </w:rPr>
                <w:t>America: Morning edition.</w:t>
              </w:r>
            </w:p>
            <w:p w14:paraId="66F3E577" w14:textId="77777777" w:rsidR="00F823CC" w:rsidRDefault="00F823CC" w:rsidP="00F823CC">
              <w:pPr>
                <w:pStyle w:val="Bibliography"/>
                <w:rPr>
                  <w:noProof/>
                  <w:lang w:val="en-US"/>
                </w:rPr>
              </w:pPr>
              <w:r>
                <w:rPr>
                  <w:noProof/>
                  <w:lang w:val="en-US"/>
                </w:rPr>
                <w:t xml:space="preserve">Taylor, G. R. a. L. M., 2008. </w:t>
              </w:r>
              <w:r>
                <w:rPr>
                  <w:i/>
                  <w:iCs/>
                  <w:noProof/>
                  <w:lang w:val="en-US"/>
                </w:rPr>
                <w:t xml:space="preserve">Improving Human Learning in the Classroom: Theories and Teaching Practices. </w:t>
              </w:r>
              <w:r>
                <w:rPr>
                  <w:noProof/>
                  <w:lang w:val="en-US"/>
                </w:rPr>
                <w:t>1st ed. New York: R&amp;L Education.</w:t>
              </w:r>
            </w:p>
            <w:p w14:paraId="35B7022A" w14:textId="77777777" w:rsidR="00F823CC" w:rsidRDefault="00F823CC" w:rsidP="00F823CC">
              <w:pPr>
                <w:pStyle w:val="Bibliography"/>
                <w:rPr>
                  <w:noProof/>
                  <w:lang w:val="en-US"/>
                </w:rPr>
              </w:pPr>
              <w:r>
                <w:rPr>
                  <w:noProof/>
                  <w:lang w:val="en-US"/>
                </w:rPr>
                <w:t xml:space="preserve">Tripp, D., 2011. </w:t>
              </w:r>
              <w:r>
                <w:rPr>
                  <w:i/>
                  <w:iCs/>
                  <w:noProof/>
                  <w:lang w:val="en-US"/>
                </w:rPr>
                <w:t xml:space="preserve">Critical Incidents in Teaching. </w:t>
              </w:r>
              <w:r>
                <w:rPr>
                  <w:noProof/>
                  <w:lang w:val="en-US"/>
                </w:rPr>
                <w:t>1 ed. s.l.:s.n.</w:t>
              </w:r>
            </w:p>
            <w:p w14:paraId="48DAC95E" w14:textId="77777777" w:rsidR="00F823CC" w:rsidRDefault="00F823CC" w:rsidP="00F823CC">
              <w:pPr>
                <w:pStyle w:val="Bibliography"/>
                <w:rPr>
                  <w:noProof/>
                  <w:lang w:val="en-US"/>
                </w:rPr>
              </w:pPr>
              <w:r>
                <w:rPr>
                  <w:noProof/>
                  <w:lang w:val="en-US"/>
                </w:rPr>
                <w:lastRenderedPageBreak/>
                <w:t xml:space="preserve">University, C., 2020. </w:t>
              </w:r>
              <w:r>
                <w:rPr>
                  <w:i/>
                  <w:iCs/>
                  <w:noProof/>
                  <w:lang w:val="en-US"/>
                </w:rPr>
                <w:t xml:space="preserve">Cambridge Dictionary, </w:t>
              </w:r>
              <w:r>
                <w:rPr>
                  <w:noProof/>
                  <w:lang w:val="en-US"/>
                </w:rPr>
                <w:t>s.l.: s.n.</w:t>
              </w:r>
            </w:p>
            <w:p w14:paraId="0C6BF943" w14:textId="77777777" w:rsidR="00F823CC" w:rsidRDefault="00F823CC" w:rsidP="00F823CC">
              <w:pPr>
                <w:pStyle w:val="Bibliography"/>
                <w:rPr>
                  <w:noProof/>
                  <w:lang w:val="en-US"/>
                </w:rPr>
              </w:pPr>
              <w:r>
                <w:rPr>
                  <w:noProof/>
                  <w:lang w:val="en-US"/>
                </w:rPr>
                <w:t xml:space="preserve">WGU, 2019. </w:t>
              </w:r>
              <w:r>
                <w:rPr>
                  <w:i/>
                  <w:iCs/>
                  <w:noProof/>
                  <w:lang w:val="en-US"/>
                </w:rPr>
                <w:t xml:space="preserve">Western Governors University. </w:t>
              </w:r>
              <w:r>
                <w:rPr>
                  <w:noProof/>
                  <w:lang w:val="en-US"/>
                </w:rPr>
                <w:t xml:space="preserve">[Online] </w:t>
              </w:r>
              <w:r>
                <w:rPr>
                  <w:noProof/>
                  <w:lang w:val="en-US"/>
                </w:rPr>
                <w:br/>
                <w:t xml:space="preserve">Available at: </w:t>
              </w:r>
              <w:r>
                <w:rPr>
                  <w:noProof/>
                  <w:u w:val="single"/>
                  <w:lang w:val="en-US"/>
                </w:rPr>
                <w:t>https://www.wgu.edu/blog/what-behavioral-learning-theory2005.html</w:t>
              </w:r>
              <w:r>
                <w:rPr>
                  <w:noProof/>
                  <w:lang w:val="en-US"/>
                </w:rPr>
                <w:br/>
                <w:t>[Accessed 26th October 2020].</w:t>
              </w:r>
            </w:p>
            <w:p w14:paraId="2EA324A1" w14:textId="180D83B0" w:rsidR="008E7D45" w:rsidRDefault="008E7D45" w:rsidP="00F823CC">
              <w:r>
                <w:rPr>
                  <w:b/>
                  <w:bCs/>
                  <w:noProof/>
                </w:rPr>
                <w:fldChar w:fldCharType="end"/>
              </w:r>
            </w:p>
          </w:sdtContent>
        </w:sdt>
      </w:sdtContent>
    </w:sdt>
    <w:p w14:paraId="12F42910" w14:textId="21C64C21" w:rsidR="007C0687" w:rsidRDefault="007C0687" w:rsidP="005C22BA">
      <w:pPr>
        <w:spacing w:line="360" w:lineRule="auto"/>
        <w:jc w:val="both"/>
        <w:rPr>
          <w:sz w:val="28"/>
          <w:szCs w:val="28"/>
        </w:rPr>
      </w:pPr>
    </w:p>
    <w:p w14:paraId="4F634D14" w14:textId="2F90CFDC" w:rsidR="00F364CB" w:rsidRDefault="00F364CB" w:rsidP="005C22BA">
      <w:pPr>
        <w:spacing w:line="360" w:lineRule="auto"/>
        <w:jc w:val="both"/>
        <w:rPr>
          <w:sz w:val="28"/>
          <w:szCs w:val="28"/>
        </w:rPr>
      </w:pPr>
    </w:p>
    <w:p w14:paraId="6182EB5C" w14:textId="768C0A5A" w:rsidR="00F364CB" w:rsidRDefault="00F364CB" w:rsidP="005C22BA">
      <w:pPr>
        <w:spacing w:line="360" w:lineRule="auto"/>
        <w:jc w:val="both"/>
        <w:rPr>
          <w:sz w:val="28"/>
          <w:szCs w:val="28"/>
        </w:rPr>
      </w:pPr>
    </w:p>
    <w:p w14:paraId="7576080B" w14:textId="4C1F76D2" w:rsidR="00F364CB" w:rsidRDefault="00F364CB" w:rsidP="005C22BA">
      <w:pPr>
        <w:spacing w:line="360" w:lineRule="auto"/>
        <w:jc w:val="both"/>
        <w:rPr>
          <w:sz w:val="28"/>
          <w:szCs w:val="28"/>
        </w:rPr>
      </w:pPr>
    </w:p>
    <w:p w14:paraId="6E1E349F" w14:textId="17D5ABE7" w:rsidR="00F364CB" w:rsidRDefault="00F364CB" w:rsidP="005C22BA">
      <w:pPr>
        <w:spacing w:line="360" w:lineRule="auto"/>
        <w:jc w:val="both"/>
        <w:rPr>
          <w:sz w:val="28"/>
          <w:szCs w:val="28"/>
        </w:rPr>
      </w:pPr>
    </w:p>
    <w:p w14:paraId="7B30855F" w14:textId="0F798028" w:rsidR="00F364CB" w:rsidRDefault="00F364CB" w:rsidP="005C22BA">
      <w:pPr>
        <w:spacing w:line="360" w:lineRule="auto"/>
        <w:jc w:val="both"/>
        <w:rPr>
          <w:sz w:val="28"/>
          <w:szCs w:val="28"/>
        </w:rPr>
      </w:pPr>
    </w:p>
    <w:p w14:paraId="43362EB6" w14:textId="10AACE18" w:rsidR="00F364CB" w:rsidRDefault="00F364CB" w:rsidP="005C22BA">
      <w:pPr>
        <w:spacing w:line="360" w:lineRule="auto"/>
        <w:jc w:val="both"/>
        <w:rPr>
          <w:sz w:val="28"/>
          <w:szCs w:val="28"/>
        </w:rPr>
      </w:pPr>
    </w:p>
    <w:p w14:paraId="03B11742" w14:textId="3BD5FCB8" w:rsidR="00F364CB" w:rsidRDefault="00F364CB" w:rsidP="005C22BA">
      <w:pPr>
        <w:spacing w:line="360" w:lineRule="auto"/>
        <w:jc w:val="both"/>
        <w:rPr>
          <w:sz w:val="28"/>
          <w:szCs w:val="28"/>
        </w:rPr>
      </w:pPr>
    </w:p>
    <w:p w14:paraId="1B4CEC19" w14:textId="710A38F8" w:rsidR="00F364CB" w:rsidRDefault="00F364CB" w:rsidP="005C22BA">
      <w:pPr>
        <w:spacing w:line="360" w:lineRule="auto"/>
        <w:jc w:val="both"/>
        <w:rPr>
          <w:sz w:val="28"/>
          <w:szCs w:val="28"/>
        </w:rPr>
      </w:pPr>
    </w:p>
    <w:p w14:paraId="303883A5" w14:textId="031F2D08" w:rsidR="00F364CB" w:rsidRDefault="00F364CB" w:rsidP="005C22BA">
      <w:pPr>
        <w:spacing w:line="360" w:lineRule="auto"/>
        <w:jc w:val="both"/>
        <w:rPr>
          <w:sz w:val="28"/>
          <w:szCs w:val="28"/>
        </w:rPr>
      </w:pPr>
    </w:p>
    <w:p w14:paraId="5E0F4872" w14:textId="0B5B34A1" w:rsidR="00F364CB" w:rsidRDefault="00F364CB" w:rsidP="005C22BA">
      <w:pPr>
        <w:spacing w:line="360" w:lineRule="auto"/>
        <w:jc w:val="both"/>
        <w:rPr>
          <w:sz w:val="28"/>
          <w:szCs w:val="28"/>
        </w:rPr>
      </w:pPr>
    </w:p>
    <w:p w14:paraId="44FECE98" w14:textId="7E486958" w:rsidR="00F364CB" w:rsidRDefault="00F364CB" w:rsidP="005C22BA">
      <w:pPr>
        <w:spacing w:line="360" w:lineRule="auto"/>
        <w:jc w:val="both"/>
        <w:rPr>
          <w:sz w:val="28"/>
          <w:szCs w:val="28"/>
        </w:rPr>
      </w:pPr>
    </w:p>
    <w:p w14:paraId="3AFE43CA" w14:textId="477B68BC" w:rsidR="00F364CB" w:rsidRDefault="00F364CB" w:rsidP="005C22BA">
      <w:pPr>
        <w:spacing w:line="360" w:lineRule="auto"/>
        <w:jc w:val="both"/>
        <w:rPr>
          <w:sz w:val="28"/>
          <w:szCs w:val="28"/>
        </w:rPr>
      </w:pPr>
    </w:p>
    <w:p w14:paraId="646DD1A8" w14:textId="6411004E" w:rsidR="00F364CB" w:rsidRDefault="00F364CB" w:rsidP="005C22BA">
      <w:pPr>
        <w:spacing w:line="360" w:lineRule="auto"/>
        <w:jc w:val="both"/>
        <w:rPr>
          <w:sz w:val="28"/>
          <w:szCs w:val="28"/>
        </w:rPr>
      </w:pPr>
    </w:p>
    <w:p w14:paraId="7B45AE36" w14:textId="3B3953D0" w:rsidR="00F364CB" w:rsidRDefault="00F364CB" w:rsidP="005C22BA">
      <w:pPr>
        <w:spacing w:line="360" w:lineRule="auto"/>
        <w:jc w:val="both"/>
        <w:rPr>
          <w:sz w:val="28"/>
          <w:szCs w:val="28"/>
        </w:rPr>
      </w:pPr>
    </w:p>
    <w:p w14:paraId="215138B1" w14:textId="43F8A7E1" w:rsidR="00F364CB" w:rsidRDefault="00F364CB" w:rsidP="005C22BA">
      <w:pPr>
        <w:spacing w:line="360" w:lineRule="auto"/>
        <w:jc w:val="both"/>
        <w:rPr>
          <w:sz w:val="28"/>
          <w:szCs w:val="28"/>
        </w:rPr>
      </w:pPr>
    </w:p>
    <w:p w14:paraId="354D4AD1" w14:textId="713BF2DD" w:rsidR="00F364CB" w:rsidRDefault="00F364CB" w:rsidP="005C22BA">
      <w:pPr>
        <w:spacing w:line="360" w:lineRule="auto"/>
        <w:jc w:val="both"/>
        <w:rPr>
          <w:sz w:val="28"/>
          <w:szCs w:val="28"/>
        </w:rPr>
      </w:pPr>
    </w:p>
    <w:p w14:paraId="5FA50781" w14:textId="591DCC22" w:rsidR="00F364CB" w:rsidRDefault="00F364CB" w:rsidP="005C22BA">
      <w:pPr>
        <w:spacing w:line="360" w:lineRule="auto"/>
        <w:jc w:val="both"/>
        <w:rPr>
          <w:sz w:val="28"/>
          <w:szCs w:val="28"/>
        </w:rPr>
      </w:pPr>
    </w:p>
    <w:p w14:paraId="672D203F" w14:textId="297835E3" w:rsidR="00F364CB" w:rsidRPr="00F364CB" w:rsidRDefault="00F364CB" w:rsidP="005C22BA">
      <w:pPr>
        <w:spacing w:line="360" w:lineRule="auto"/>
        <w:jc w:val="both"/>
        <w:rPr>
          <w:sz w:val="24"/>
          <w:szCs w:val="24"/>
          <w:u w:val="single"/>
        </w:rPr>
      </w:pPr>
      <w:r w:rsidRPr="00F364CB">
        <w:rPr>
          <w:sz w:val="24"/>
          <w:szCs w:val="24"/>
          <w:u w:val="single"/>
        </w:rPr>
        <w:lastRenderedPageBreak/>
        <w:t>Appendix</w:t>
      </w:r>
    </w:p>
    <w:p w14:paraId="396944F8" w14:textId="77777777" w:rsidR="00F364CB" w:rsidRPr="00951DD0" w:rsidRDefault="00F364CB" w:rsidP="00F364CB">
      <w:pPr>
        <w:jc w:val="both"/>
        <w:rPr>
          <w:rFonts w:ascii="Trebuchet MS" w:hAnsi="Trebuchet MS"/>
          <w:b/>
        </w:rPr>
      </w:pPr>
      <w:r w:rsidRPr="00502533">
        <w:rPr>
          <w:rFonts w:ascii="Trebuchet MS" w:hAnsi="Trebuchet MS"/>
          <w:b/>
          <w:u w:val="single"/>
        </w:rPr>
        <w:t>OBSERVATION / FIELD NOTES 1</w:t>
      </w:r>
      <w:r>
        <w:rPr>
          <w:rFonts w:ascii="Trebuchet MS" w:hAnsi="Trebuchet MS"/>
          <w:b/>
        </w:rPr>
        <w:t xml:space="preserve">   </w:t>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t>Researcher.......................</w:t>
      </w:r>
    </w:p>
    <w:p w14:paraId="16879F36" w14:textId="77777777" w:rsidR="00F364CB" w:rsidRPr="00951DD0" w:rsidRDefault="00F364CB" w:rsidP="00F364CB">
      <w:pPr>
        <w:rPr>
          <w:rFonts w:ascii="Trebuchet MS" w:hAnsi="Trebuchet MS"/>
          <w:sz w:val="16"/>
          <w:szCs w:val="16"/>
        </w:rPr>
      </w:pPr>
      <w:r w:rsidRPr="00951DD0">
        <w:rPr>
          <w:rFonts w:ascii="Trebuchet MS" w:hAnsi="Trebuchet MS"/>
          <w:sz w:val="16"/>
          <w:szCs w:val="16"/>
        </w:rPr>
        <w:t>(Questions adapted from Fletcher Wood (2016)</w:t>
      </w:r>
    </w:p>
    <w:tbl>
      <w:tblPr>
        <w:tblStyle w:val="TableGrid"/>
        <w:tblW w:w="0" w:type="auto"/>
        <w:tblLook w:val="04A0" w:firstRow="1" w:lastRow="0" w:firstColumn="1" w:lastColumn="0" w:noHBand="0" w:noVBand="1"/>
      </w:tblPr>
      <w:tblGrid>
        <w:gridCol w:w="9016"/>
      </w:tblGrid>
      <w:tr w:rsidR="00F364CB" w:rsidRPr="00C977D0" w14:paraId="31FDCBE7" w14:textId="77777777" w:rsidTr="00F626EC">
        <w:tc>
          <w:tcPr>
            <w:tcW w:w="10201" w:type="dxa"/>
          </w:tcPr>
          <w:p w14:paraId="6BF3882C" w14:textId="77777777" w:rsidR="00F364CB" w:rsidRDefault="00F364CB" w:rsidP="00F626EC">
            <w:pPr>
              <w:rPr>
                <w:rFonts w:ascii="Trebuchet MS" w:hAnsi="Trebuchet MS"/>
              </w:rPr>
            </w:pPr>
            <w:bookmarkStart w:id="0" w:name="_Hlk53663755"/>
            <w:r w:rsidRPr="00DD47F9">
              <w:rPr>
                <w:rFonts w:ascii="Trebuchet MS" w:hAnsi="Trebuchet MS"/>
                <w:b/>
                <w:bCs/>
              </w:rPr>
              <w:t>Date and time, year group:</w:t>
            </w:r>
            <w:r>
              <w:rPr>
                <w:rFonts w:ascii="Trebuchet MS" w:hAnsi="Trebuchet MS"/>
              </w:rPr>
              <w:t xml:space="preserve"> </w:t>
            </w:r>
          </w:p>
          <w:p w14:paraId="78BBEA9B" w14:textId="77777777" w:rsidR="00F364CB" w:rsidRDefault="00F364CB" w:rsidP="00F626EC">
            <w:pPr>
              <w:rPr>
                <w:rFonts w:ascii="Trebuchet MS" w:hAnsi="Trebuchet MS"/>
              </w:rPr>
            </w:pPr>
          </w:p>
          <w:p w14:paraId="5C24286E" w14:textId="77777777" w:rsidR="00F364CB" w:rsidRDefault="00F364CB" w:rsidP="00F626EC">
            <w:pPr>
              <w:rPr>
                <w:rFonts w:ascii="Trebuchet MS" w:hAnsi="Trebuchet MS"/>
              </w:rPr>
            </w:pPr>
            <w:r>
              <w:rPr>
                <w:rFonts w:ascii="Trebuchet MS" w:hAnsi="Trebuchet MS"/>
              </w:rPr>
              <w:t>29/09/2020, 11.30am-12.45pm, Year 5/6.</w:t>
            </w:r>
          </w:p>
          <w:p w14:paraId="722FE1FE" w14:textId="77777777" w:rsidR="00F364CB" w:rsidRPr="00C977D0" w:rsidRDefault="00F364CB" w:rsidP="00F626EC">
            <w:pPr>
              <w:rPr>
                <w:rFonts w:ascii="Trebuchet MS" w:hAnsi="Trebuchet MS"/>
              </w:rPr>
            </w:pPr>
          </w:p>
        </w:tc>
      </w:tr>
      <w:tr w:rsidR="00F364CB" w:rsidRPr="00C977D0" w14:paraId="3BA29C23" w14:textId="77777777" w:rsidTr="00F626EC">
        <w:tc>
          <w:tcPr>
            <w:tcW w:w="10201" w:type="dxa"/>
          </w:tcPr>
          <w:p w14:paraId="708435DB" w14:textId="77777777" w:rsidR="00F364CB" w:rsidRDefault="00F364CB" w:rsidP="00F626EC">
            <w:pPr>
              <w:rPr>
                <w:rFonts w:ascii="Trebuchet MS" w:hAnsi="Trebuchet MS"/>
              </w:rPr>
            </w:pPr>
            <w:r w:rsidRPr="006F4279">
              <w:rPr>
                <w:rFonts w:ascii="Trebuchet MS" w:hAnsi="Trebuchet MS"/>
                <w:b/>
              </w:rPr>
              <w:t>Lesson details:</w:t>
            </w:r>
            <w:r>
              <w:rPr>
                <w:rFonts w:ascii="Trebuchet MS" w:hAnsi="Trebuchet MS"/>
              </w:rPr>
              <w:t xml:space="preserve"> </w:t>
            </w:r>
          </w:p>
          <w:p w14:paraId="1B1303B4" w14:textId="77777777" w:rsidR="00F364CB" w:rsidRPr="00DD47F9" w:rsidRDefault="00F364CB" w:rsidP="00F626EC">
            <w:pPr>
              <w:rPr>
                <w:rFonts w:ascii="Trebuchet MS" w:hAnsi="Trebuchet MS"/>
                <w:b/>
                <w:bCs/>
              </w:rPr>
            </w:pPr>
            <w:r w:rsidRPr="00DD47F9">
              <w:rPr>
                <w:rFonts w:ascii="Trebuchet MS" w:hAnsi="Trebuchet MS"/>
                <w:b/>
                <w:bCs/>
              </w:rPr>
              <w:t>(Context and focus -/AoLE/subject- is it near start of end of unit of study? Indoors/outdoors? Ability range? Any particularly relevant information).</w:t>
            </w:r>
          </w:p>
          <w:p w14:paraId="4381CEA8" w14:textId="77777777" w:rsidR="00F364CB" w:rsidRDefault="00F364CB" w:rsidP="00F626EC">
            <w:pPr>
              <w:rPr>
                <w:rFonts w:ascii="Trebuchet MS" w:hAnsi="Trebuchet MS"/>
              </w:rPr>
            </w:pPr>
          </w:p>
          <w:p w14:paraId="65E1DAB2" w14:textId="77777777" w:rsidR="00F364CB" w:rsidRDefault="00F364CB" w:rsidP="00F626EC">
            <w:pPr>
              <w:rPr>
                <w:rFonts w:ascii="Trebuchet MS" w:hAnsi="Trebuchet MS"/>
              </w:rPr>
            </w:pPr>
            <w:r>
              <w:rPr>
                <w:rFonts w:ascii="Trebuchet MS" w:hAnsi="Trebuchet MS"/>
              </w:rPr>
              <w:t xml:space="preserve">Mathematics- Problem Solving. First time this topic has been completed in the class. Indoors, mixed ability so each group has different questions to deal with their ability. This is to gather information to give a better understanding of where the children are at, ability wise after the pandemic. There was constant communication from the teacher to help with any questions and there was a poster on the wall to help remember the steps of the activity.  </w:t>
            </w:r>
          </w:p>
          <w:p w14:paraId="248FCC70" w14:textId="77777777" w:rsidR="00F364CB" w:rsidRPr="00C977D0" w:rsidRDefault="00F364CB" w:rsidP="00F626EC">
            <w:pPr>
              <w:rPr>
                <w:rFonts w:ascii="Trebuchet MS" w:hAnsi="Trebuchet MS"/>
              </w:rPr>
            </w:pPr>
          </w:p>
        </w:tc>
      </w:tr>
      <w:tr w:rsidR="00F364CB" w:rsidRPr="00C977D0" w14:paraId="1B73CC89" w14:textId="77777777" w:rsidTr="00F626EC">
        <w:tc>
          <w:tcPr>
            <w:tcW w:w="10201" w:type="dxa"/>
          </w:tcPr>
          <w:p w14:paraId="684CAE13" w14:textId="77777777" w:rsidR="00F364CB" w:rsidRPr="00C977D0" w:rsidRDefault="00F364CB" w:rsidP="00F626EC">
            <w:pPr>
              <w:rPr>
                <w:rFonts w:ascii="Trebuchet MS" w:hAnsi="Trebuchet MS"/>
                <w:b/>
                <w:bCs/>
                <w:lang w:val="en-US"/>
              </w:rPr>
            </w:pPr>
            <w:r w:rsidRPr="00C977D0">
              <w:rPr>
                <w:rFonts w:ascii="Trebuchet MS" w:hAnsi="Trebuchet MS"/>
                <w:b/>
                <w:bCs/>
                <w:lang w:val="en-US"/>
              </w:rPr>
              <w:t>Classroom culture</w:t>
            </w:r>
            <w:r>
              <w:rPr>
                <w:rFonts w:ascii="Trebuchet MS" w:hAnsi="Trebuchet MS"/>
                <w:b/>
                <w:bCs/>
                <w:lang w:val="en-US"/>
              </w:rPr>
              <w:t>:</w:t>
            </w:r>
          </w:p>
          <w:p w14:paraId="60BEF40E" w14:textId="77777777" w:rsidR="00F364CB" w:rsidRPr="00DD47F9" w:rsidRDefault="00F364CB" w:rsidP="00F626EC">
            <w:pPr>
              <w:rPr>
                <w:rFonts w:ascii="Trebuchet MS" w:hAnsi="Trebuchet MS"/>
                <w:b/>
                <w:lang w:val="en-US"/>
              </w:rPr>
            </w:pPr>
            <w:r w:rsidRPr="00DD47F9">
              <w:rPr>
                <w:rFonts w:ascii="Trebuchet MS" w:hAnsi="Trebuchet MS"/>
                <w:b/>
                <w:lang w:val="en-US"/>
              </w:rPr>
              <w:t>(What is the classroom ‘vibe.’? What do attitudes, dispositions, behaviors towards learning seem like at this point in time?)</w:t>
            </w:r>
          </w:p>
          <w:p w14:paraId="18A59F2B" w14:textId="77777777" w:rsidR="00F364CB" w:rsidRDefault="00F364CB" w:rsidP="00F626EC">
            <w:pPr>
              <w:rPr>
                <w:rFonts w:ascii="Trebuchet MS" w:hAnsi="Trebuchet MS"/>
                <w:bCs/>
                <w:lang w:val="en-US"/>
              </w:rPr>
            </w:pPr>
          </w:p>
          <w:p w14:paraId="24D8058C" w14:textId="77777777" w:rsidR="00F364CB" w:rsidRPr="00502533" w:rsidRDefault="00F364CB" w:rsidP="00F626EC">
            <w:pPr>
              <w:rPr>
                <w:rFonts w:ascii="Trebuchet MS" w:hAnsi="Trebuchet MS"/>
                <w:bCs/>
                <w:lang w:val="en-US"/>
              </w:rPr>
            </w:pPr>
            <w:r>
              <w:rPr>
                <w:rFonts w:ascii="Trebuchet MS" w:hAnsi="Trebuchet MS"/>
                <w:bCs/>
                <w:lang w:val="en-US"/>
              </w:rPr>
              <w:t xml:space="preserve">Due to the fact it was the first time the children took part in Problem Solving in Math’s, there was a lot of disengagement. The teacher knew this would be a difficult subject, but it needed to take place. There were some distractions during this time. </w:t>
            </w:r>
          </w:p>
          <w:p w14:paraId="0E5985EF" w14:textId="77777777" w:rsidR="00F364CB" w:rsidRPr="00C977D0" w:rsidRDefault="00F364CB" w:rsidP="00F626EC">
            <w:pPr>
              <w:ind w:left="720"/>
              <w:rPr>
                <w:rFonts w:ascii="Trebuchet MS" w:hAnsi="Trebuchet MS"/>
              </w:rPr>
            </w:pPr>
          </w:p>
        </w:tc>
      </w:tr>
      <w:tr w:rsidR="00F364CB" w:rsidRPr="00C977D0" w14:paraId="63F69AB1" w14:textId="77777777" w:rsidTr="00F626EC">
        <w:tc>
          <w:tcPr>
            <w:tcW w:w="10201" w:type="dxa"/>
          </w:tcPr>
          <w:p w14:paraId="447A6BC7" w14:textId="77777777" w:rsidR="00F364CB" w:rsidRPr="00DD47F9" w:rsidRDefault="00F364CB" w:rsidP="00F626EC">
            <w:pPr>
              <w:rPr>
                <w:rFonts w:ascii="Trebuchet MS" w:hAnsi="Trebuchet MS"/>
                <w:b/>
              </w:rPr>
            </w:pPr>
            <w:r w:rsidRPr="00DD47F9">
              <w:rPr>
                <w:rFonts w:ascii="Trebuchet MS" w:hAnsi="Trebuchet MS"/>
                <w:b/>
              </w:rPr>
              <w:t>Objectives</w:t>
            </w:r>
            <w:r>
              <w:rPr>
                <w:rFonts w:ascii="Trebuchet MS" w:hAnsi="Trebuchet MS"/>
                <w:b/>
              </w:rPr>
              <w:t>:</w:t>
            </w:r>
          </w:p>
          <w:p w14:paraId="27857A20" w14:textId="77777777" w:rsidR="00F364CB" w:rsidRPr="00DD47F9" w:rsidRDefault="00F364CB" w:rsidP="00F626EC">
            <w:pPr>
              <w:rPr>
                <w:rFonts w:ascii="Trebuchet MS" w:hAnsi="Trebuchet MS"/>
                <w:b/>
              </w:rPr>
            </w:pPr>
            <w:r w:rsidRPr="00DD47F9">
              <w:rPr>
                <w:rFonts w:ascii="Trebuchet MS" w:hAnsi="Trebuchet MS"/>
                <w:b/>
              </w:rPr>
              <w:t>(What happens in the environment that communicates the purpose of the experiences?  What can be observed regarding the way lesson activities relate to these purposes?</w:t>
            </w:r>
          </w:p>
          <w:p w14:paraId="46AAE661" w14:textId="77777777" w:rsidR="00F364CB" w:rsidRDefault="00F364CB" w:rsidP="00F626EC">
            <w:pPr>
              <w:rPr>
                <w:rFonts w:ascii="Trebuchet MS" w:hAnsi="Trebuchet MS"/>
              </w:rPr>
            </w:pPr>
          </w:p>
          <w:p w14:paraId="2554FF64" w14:textId="77806086" w:rsidR="00F364CB" w:rsidRPr="00DD47F9" w:rsidRDefault="00F364CB" w:rsidP="00F626EC">
            <w:pPr>
              <w:rPr>
                <w:rFonts w:ascii="Trebuchet MS" w:hAnsi="Trebuchet MS"/>
              </w:rPr>
            </w:pPr>
            <w:r w:rsidRPr="00DD47F9">
              <w:rPr>
                <w:rFonts w:ascii="Trebuchet MS" w:hAnsi="Trebuchet MS"/>
              </w:rPr>
              <w:t xml:space="preserve">This lesson is to help with the children moving up to comprehensive school. There were activities that were completed before this task to help. The children were given an explained example and were </w:t>
            </w:r>
            <w:r w:rsidRPr="00DD47F9">
              <w:rPr>
                <w:rFonts w:ascii="Trebuchet MS" w:hAnsi="Trebuchet MS"/>
              </w:rPr>
              <w:t>constantly</w:t>
            </w:r>
            <w:r w:rsidRPr="00DD47F9">
              <w:rPr>
                <w:rFonts w:ascii="Trebuchet MS" w:hAnsi="Trebuchet MS"/>
              </w:rPr>
              <w:t xml:space="preserve"> having help from the teacher who was walking around. The children were able to work with their partners or on their table groups. Extra help was given to the children who needed it. </w:t>
            </w:r>
            <w:r>
              <w:rPr>
                <w:rFonts w:ascii="Trebuchet MS" w:hAnsi="Trebuchet MS"/>
              </w:rPr>
              <w:t xml:space="preserve">There was a poster in the classroom which the children could always look back to and understand what the process was that they needed to do. </w:t>
            </w:r>
          </w:p>
          <w:p w14:paraId="48D6653C" w14:textId="77777777" w:rsidR="00F364CB" w:rsidRPr="00C977D0" w:rsidRDefault="00F364CB" w:rsidP="00F626EC">
            <w:pPr>
              <w:rPr>
                <w:rFonts w:ascii="Trebuchet MS" w:hAnsi="Trebuchet MS"/>
              </w:rPr>
            </w:pPr>
          </w:p>
        </w:tc>
      </w:tr>
      <w:tr w:rsidR="00F364CB" w:rsidRPr="00C977D0" w14:paraId="7D22B562" w14:textId="77777777" w:rsidTr="00F626EC">
        <w:tc>
          <w:tcPr>
            <w:tcW w:w="10201" w:type="dxa"/>
          </w:tcPr>
          <w:p w14:paraId="069967B9" w14:textId="77777777" w:rsidR="00F364CB" w:rsidRPr="00C977D0" w:rsidRDefault="00F364CB" w:rsidP="00F626EC">
            <w:pPr>
              <w:rPr>
                <w:rFonts w:ascii="Trebuchet MS" w:hAnsi="Trebuchet MS"/>
                <w:b/>
              </w:rPr>
            </w:pPr>
            <w:r w:rsidRPr="00C977D0">
              <w:rPr>
                <w:rFonts w:ascii="Trebuchet MS" w:hAnsi="Trebuchet MS"/>
                <w:b/>
              </w:rPr>
              <w:t>Direction</w:t>
            </w:r>
          </w:p>
          <w:p w14:paraId="462CDB81" w14:textId="77777777" w:rsidR="00F364CB" w:rsidRPr="00DD47F9" w:rsidRDefault="00F364CB" w:rsidP="00F626EC">
            <w:pPr>
              <w:rPr>
                <w:rFonts w:ascii="Trebuchet MS" w:hAnsi="Trebuchet MS"/>
                <w:b/>
                <w:bCs/>
              </w:rPr>
            </w:pPr>
            <w:r w:rsidRPr="00DD47F9">
              <w:rPr>
                <w:rFonts w:ascii="Trebuchet MS" w:hAnsi="Trebuchet MS"/>
                <w:b/>
                <w:bCs/>
              </w:rPr>
              <w:t xml:space="preserve">(What can be observed that helps learners understand what they are engaging in?  What in the environment helps them understand how to achieve well)? </w:t>
            </w:r>
          </w:p>
          <w:p w14:paraId="41EDBFA7" w14:textId="77777777" w:rsidR="00F364CB" w:rsidRDefault="00F364CB" w:rsidP="00F626EC">
            <w:pPr>
              <w:rPr>
                <w:rFonts w:ascii="Trebuchet MS" w:hAnsi="Trebuchet MS"/>
              </w:rPr>
            </w:pPr>
          </w:p>
          <w:p w14:paraId="58DE30B3" w14:textId="37E61FDC" w:rsidR="00F364CB" w:rsidRDefault="00F364CB" w:rsidP="00F626EC">
            <w:pPr>
              <w:rPr>
                <w:rFonts w:ascii="Trebuchet MS" w:hAnsi="Trebuchet MS"/>
              </w:rPr>
            </w:pPr>
            <w:r>
              <w:rPr>
                <w:rFonts w:ascii="Trebuchet MS" w:hAnsi="Trebuchet MS"/>
              </w:rPr>
              <w:t xml:space="preserve">There is an example question on the whiteboard which the children can always look at and </w:t>
            </w:r>
            <w:r>
              <w:rPr>
                <w:rFonts w:ascii="Trebuchet MS" w:hAnsi="Trebuchet MS"/>
              </w:rPr>
              <w:t>refer</w:t>
            </w:r>
            <w:r>
              <w:rPr>
                <w:rFonts w:ascii="Trebuchet MS" w:hAnsi="Trebuchet MS"/>
              </w:rPr>
              <w:t xml:space="preserve"> to. There is a poster in the room which gives a description on what each subheading for the task should include. The children are encouraged to speak to their </w:t>
            </w:r>
            <w:r>
              <w:rPr>
                <w:rFonts w:ascii="Trebuchet MS" w:hAnsi="Trebuchet MS"/>
              </w:rPr>
              <w:t>partners</w:t>
            </w:r>
            <w:r>
              <w:rPr>
                <w:rFonts w:ascii="Trebuchet MS" w:hAnsi="Trebuchet MS"/>
              </w:rPr>
              <w:t xml:space="preserve"> to understand the task. They were also given the appropriate questions for the ability they were at. </w:t>
            </w:r>
          </w:p>
          <w:p w14:paraId="5EFF245C" w14:textId="77777777" w:rsidR="00F364CB" w:rsidRPr="00C977D0" w:rsidRDefault="00F364CB" w:rsidP="00F626EC">
            <w:pPr>
              <w:rPr>
                <w:rFonts w:ascii="Trebuchet MS" w:hAnsi="Trebuchet MS"/>
              </w:rPr>
            </w:pPr>
          </w:p>
        </w:tc>
      </w:tr>
      <w:tr w:rsidR="00F364CB" w:rsidRPr="00C977D0" w14:paraId="3486714C" w14:textId="77777777" w:rsidTr="00F626EC">
        <w:tc>
          <w:tcPr>
            <w:tcW w:w="10201" w:type="dxa"/>
          </w:tcPr>
          <w:p w14:paraId="37957A3F" w14:textId="77777777" w:rsidR="00F364CB" w:rsidRPr="00C977D0" w:rsidRDefault="00F364CB" w:rsidP="00F626EC">
            <w:pPr>
              <w:rPr>
                <w:rFonts w:ascii="Trebuchet MS" w:hAnsi="Trebuchet MS"/>
                <w:b/>
              </w:rPr>
            </w:pPr>
            <w:r w:rsidRPr="00C977D0">
              <w:rPr>
                <w:rFonts w:ascii="Trebuchet MS" w:hAnsi="Trebuchet MS"/>
                <w:b/>
              </w:rPr>
              <w:t>Access and challenge</w:t>
            </w:r>
          </w:p>
          <w:p w14:paraId="7C7F9049" w14:textId="77777777" w:rsidR="00F364CB" w:rsidRPr="00DD47F9" w:rsidRDefault="00F364CB" w:rsidP="00F626EC">
            <w:pPr>
              <w:rPr>
                <w:rFonts w:ascii="Trebuchet MS" w:hAnsi="Trebuchet MS"/>
                <w:b/>
                <w:bCs/>
              </w:rPr>
            </w:pPr>
            <w:r w:rsidRPr="00DD47F9">
              <w:rPr>
                <w:rFonts w:ascii="Trebuchet MS" w:hAnsi="Trebuchet MS"/>
                <w:b/>
                <w:bCs/>
              </w:rPr>
              <w:lastRenderedPageBreak/>
              <w:t>(What can be observed in the environment that enables engagement of learners? What can be observed regarding levels of challenge?</w:t>
            </w:r>
          </w:p>
          <w:p w14:paraId="44CF32B6" w14:textId="77777777" w:rsidR="00F364CB" w:rsidRDefault="00F364CB" w:rsidP="00F626EC">
            <w:pPr>
              <w:rPr>
                <w:rFonts w:ascii="Trebuchet MS" w:hAnsi="Trebuchet MS"/>
              </w:rPr>
            </w:pPr>
          </w:p>
          <w:p w14:paraId="5BD94310" w14:textId="77777777" w:rsidR="00F364CB" w:rsidRDefault="00F364CB" w:rsidP="00F626EC">
            <w:pPr>
              <w:rPr>
                <w:rFonts w:ascii="Trebuchet MS" w:hAnsi="Trebuchet MS"/>
              </w:rPr>
            </w:pPr>
            <w:r>
              <w:rPr>
                <w:rFonts w:ascii="Trebuchet MS" w:hAnsi="Trebuchet MS"/>
              </w:rPr>
              <w:t xml:space="preserve">In the classroom, there was a poster of the method of the tasks for the children to refer to. There was also an example on the whiteboard to look back at. Learners were encouraged to talk with their partners if they needed help before asking the teacher. If the children were finding their activities easy, there was chance that they could progress onto the harder worksheet.  </w:t>
            </w:r>
          </w:p>
          <w:p w14:paraId="38EE9993" w14:textId="77777777" w:rsidR="00F364CB" w:rsidRPr="00C977D0" w:rsidRDefault="00F364CB" w:rsidP="00F626EC">
            <w:pPr>
              <w:rPr>
                <w:rFonts w:ascii="Trebuchet MS" w:hAnsi="Trebuchet MS"/>
              </w:rPr>
            </w:pPr>
          </w:p>
        </w:tc>
      </w:tr>
      <w:tr w:rsidR="00F364CB" w:rsidRPr="00C977D0" w14:paraId="27E649FB" w14:textId="77777777" w:rsidTr="00F626EC">
        <w:tc>
          <w:tcPr>
            <w:tcW w:w="10201" w:type="dxa"/>
          </w:tcPr>
          <w:p w14:paraId="24B542BC" w14:textId="77777777" w:rsidR="00F364CB" w:rsidRDefault="00F364CB" w:rsidP="00F626EC">
            <w:pPr>
              <w:rPr>
                <w:rFonts w:ascii="Trebuchet MS" w:hAnsi="Trebuchet MS"/>
                <w:b/>
              </w:rPr>
            </w:pPr>
            <w:r w:rsidRPr="00C977D0">
              <w:rPr>
                <w:rFonts w:ascii="Trebuchet MS" w:hAnsi="Trebuchet MS"/>
                <w:b/>
              </w:rPr>
              <w:lastRenderedPageBreak/>
              <w:t>Assessment</w:t>
            </w:r>
          </w:p>
          <w:p w14:paraId="58CDDCC5" w14:textId="77777777" w:rsidR="00F364CB" w:rsidRPr="00DD47F9" w:rsidRDefault="00F364CB" w:rsidP="00F626EC">
            <w:pPr>
              <w:rPr>
                <w:rFonts w:ascii="Trebuchet MS" w:hAnsi="Trebuchet MS"/>
                <w:b/>
                <w:bCs/>
              </w:rPr>
            </w:pPr>
            <w:r w:rsidRPr="00DD47F9">
              <w:rPr>
                <w:rFonts w:ascii="Trebuchet MS" w:hAnsi="Trebuchet MS"/>
                <w:b/>
                <w:bCs/>
              </w:rPr>
              <w:t>(Can anything be observed about how student’s existing knowledge is used?  Can anything be observed regarding the development of knowledge during or after the experience)?</w:t>
            </w:r>
          </w:p>
          <w:p w14:paraId="6C9B4D6D" w14:textId="77777777" w:rsidR="00F364CB" w:rsidRDefault="00F364CB" w:rsidP="00F626EC">
            <w:pPr>
              <w:rPr>
                <w:rFonts w:ascii="Trebuchet MS" w:hAnsi="Trebuchet MS"/>
              </w:rPr>
            </w:pPr>
          </w:p>
          <w:p w14:paraId="1CF642F7" w14:textId="77777777" w:rsidR="00F364CB" w:rsidRDefault="00F364CB" w:rsidP="00F626EC">
            <w:pPr>
              <w:rPr>
                <w:rFonts w:ascii="Trebuchet MS" w:hAnsi="Trebuchet MS"/>
              </w:rPr>
            </w:pPr>
            <w:r>
              <w:rPr>
                <w:rFonts w:ascii="Trebuchet MS" w:hAnsi="Trebuchet MS"/>
              </w:rPr>
              <w:t xml:space="preserve">The children already understood the meaning of problem solving and how to do the math’s equations. They needed to put both tasks together to achieve the learning objective. There was progression with some children during the lesson as they started to understand the tasks. The teacher wanted to take the children’s books home and mark them to be able to understand further what extra was needed from her to help them achieve the goals. </w:t>
            </w:r>
          </w:p>
          <w:p w14:paraId="2E73B4A8" w14:textId="77777777" w:rsidR="00F364CB" w:rsidRPr="00C977D0" w:rsidRDefault="00F364CB" w:rsidP="00F626EC">
            <w:pPr>
              <w:rPr>
                <w:rFonts w:ascii="Trebuchet MS" w:hAnsi="Trebuchet MS"/>
              </w:rPr>
            </w:pPr>
          </w:p>
        </w:tc>
      </w:tr>
      <w:tr w:rsidR="00F364CB" w:rsidRPr="00C977D0" w14:paraId="716E3B37" w14:textId="77777777" w:rsidTr="00F626EC">
        <w:tc>
          <w:tcPr>
            <w:tcW w:w="10201" w:type="dxa"/>
          </w:tcPr>
          <w:p w14:paraId="48B0D775" w14:textId="77777777" w:rsidR="00F364CB" w:rsidRPr="00C977D0" w:rsidRDefault="00F364CB" w:rsidP="00F626EC">
            <w:pPr>
              <w:rPr>
                <w:rFonts w:ascii="Trebuchet MS" w:hAnsi="Trebuchet MS"/>
                <w:b/>
              </w:rPr>
            </w:pPr>
            <w:r w:rsidRPr="00C977D0">
              <w:rPr>
                <w:rFonts w:ascii="Trebuchet MS" w:hAnsi="Trebuchet MS"/>
                <w:b/>
              </w:rPr>
              <w:t>Specifics / Critical Incidents</w:t>
            </w:r>
          </w:p>
          <w:p w14:paraId="434682F6" w14:textId="77777777" w:rsidR="00F364CB" w:rsidRPr="00DD47F9" w:rsidRDefault="00F364CB" w:rsidP="00F626EC">
            <w:pPr>
              <w:rPr>
                <w:rFonts w:ascii="Trebuchet MS" w:hAnsi="Trebuchet MS"/>
                <w:b/>
                <w:bCs/>
              </w:rPr>
            </w:pPr>
            <w:r w:rsidRPr="00DD47F9">
              <w:rPr>
                <w:rFonts w:ascii="Trebuchet MS" w:hAnsi="Trebuchet MS"/>
                <w:b/>
                <w:bCs/>
              </w:rPr>
              <w:t>(Are there moments which cause you to consider aspects of practice when you come across them in future teaching)?</w:t>
            </w:r>
          </w:p>
          <w:p w14:paraId="031B00F2" w14:textId="77777777" w:rsidR="00F364CB" w:rsidRDefault="00F364CB" w:rsidP="00F626EC">
            <w:pPr>
              <w:rPr>
                <w:rFonts w:ascii="Trebuchet MS" w:hAnsi="Trebuchet MS"/>
              </w:rPr>
            </w:pPr>
          </w:p>
          <w:p w14:paraId="3DFFF4C5" w14:textId="27768FDA" w:rsidR="00F364CB" w:rsidRDefault="00F364CB" w:rsidP="00F626EC">
            <w:pPr>
              <w:rPr>
                <w:rFonts w:ascii="Trebuchet MS" w:hAnsi="Trebuchet MS"/>
              </w:rPr>
            </w:pPr>
            <w:r>
              <w:rPr>
                <w:rFonts w:ascii="Trebuchet MS" w:hAnsi="Trebuchet MS"/>
              </w:rPr>
              <w:t xml:space="preserve">I will need to consider the aspect of what to do if children start misbehaving if they are disengaged from the task. Understand the appropriate steps to take, when and how often. I will also need to make sure that I have a backup plan if something </w:t>
            </w:r>
            <w:r>
              <w:rPr>
                <w:rFonts w:ascii="Trebuchet MS" w:hAnsi="Trebuchet MS"/>
              </w:rPr>
              <w:t>were</w:t>
            </w:r>
            <w:r>
              <w:rPr>
                <w:rFonts w:ascii="Trebuchet MS" w:hAnsi="Trebuchet MS"/>
              </w:rPr>
              <w:t xml:space="preserve"> to go wrong or extra questions if the children finished quickly. </w:t>
            </w:r>
          </w:p>
          <w:p w14:paraId="1F5DED88" w14:textId="77777777" w:rsidR="00F364CB" w:rsidRPr="00C977D0" w:rsidRDefault="00F364CB" w:rsidP="00F626EC">
            <w:pPr>
              <w:rPr>
                <w:rFonts w:ascii="Trebuchet MS" w:hAnsi="Trebuchet MS"/>
              </w:rPr>
            </w:pPr>
          </w:p>
        </w:tc>
      </w:tr>
      <w:bookmarkEnd w:id="0"/>
    </w:tbl>
    <w:p w14:paraId="2CE2B1C1" w14:textId="77777777" w:rsidR="00F364CB" w:rsidRPr="00C977D0" w:rsidRDefault="00F364CB" w:rsidP="00F364CB">
      <w:pPr>
        <w:rPr>
          <w:rFonts w:ascii="Trebuchet MS" w:hAnsi="Trebuchet MS"/>
        </w:rPr>
      </w:pPr>
    </w:p>
    <w:p w14:paraId="0FCA0DDC" w14:textId="77777777" w:rsidR="00F364CB" w:rsidRPr="00F23813" w:rsidRDefault="00F364CB" w:rsidP="00F364CB"/>
    <w:p w14:paraId="5582751B" w14:textId="77777777" w:rsidR="00F364CB" w:rsidRDefault="00F364CB" w:rsidP="00F364CB">
      <w:pPr>
        <w:rPr>
          <w:rFonts w:cstheme="minorHAnsi"/>
          <w:b/>
          <w:color w:val="000000" w:themeColor="text1"/>
        </w:rPr>
      </w:pPr>
    </w:p>
    <w:p w14:paraId="08D371E4" w14:textId="77777777" w:rsidR="00F364CB" w:rsidRDefault="00F364CB" w:rsidP="00F364CB">
      <w:pPr>
        <w:rPr>
          <w:rFonts w:cstheme="minorHAnsi"/>
          <w:b/>
          <w:color w:val="000000" w:themeColor="text1"/>
        </w:rPr>
      </w:pPr>
    </w:p>
    <w:p w14:paraId="32C4EC94" w14:textId="77777777" w:rsidR="00F364CB" w:rsidRDefault="00F364CB" w:rsidP="00F364CB">
      <w:pPr>
        <w:rPr>
          <w:rFonts w:cstheme="minorHAnsi"/>
          <w:b/>
          <w:color w:val="000000" w:themeColor="text1"/>
        </w:rPr>
      </w:pPr>
    </w:p>
    <w:p w14:paraId="47B4BECF" w14:textId="77777777" w:rsidR="00F364CB" w:rsidRDefault="00F364CB" w:rsidP="00F364CB">
      <w:pPr>
        <w:rPr>
          <w:rFonts w:cstheme="minorHAnsi"/>
          <w:b/>
          <w:color w:val="000000" w:themeColor="text1"/>
        </w:rPr>
      </w:pPr>
    </w:p>
    <w:p w14:paraId="7C08EB41" w14:textId="77777777" w:rsidR="00F364CB" w:rsidRDefault="00F364CB" w:rsidP="00F364CB">
      <w:pPr>
        <w:rPr>
          <w:rFonts w:cstheme="minorHAnsi"/>
          <w:b/>
          <w:color w:val="000000" w:themeColor="text1"/>
        </w:rPr>
      </w:pPr>
    </w:p>
    <w:p w14:paraId="7D361791" w14:textId="77777777" w:rsidR="00F364CB" w:rsidRDefault="00F364CB" w:rsidP="00F364CB">
      <w:pPr>
        <w:rPr>
          <w:rFonts w:cstheme="minorHAnsi"/>
          <w:b/>
          <w:color w:val="000000" w:themeColor="text1"/>
        </w:rPr>
      </w:pPr>
    </w:p>
    <w:p w14:paraId="1F3318BA" w14:textId="77777777" w:rsidR="00F364CB" w:rsidRDefault="00F364CB" w:rsidP="00F364CB">
      <w:pPr>
        <w:rPr>
          <w:rFonts w:cstheme="minorHAnsi"/>
          <w:b/>
          <w:color w:val="000000" w:themeColor="text1"/>
        </w:rPr>
      </w:pPr>
    </w:p>
    <w:p w14:paraId="06486593" w14:textId="77777777" w:rsidR="00F364CB" w:rsidRDefault="00F364CB" w:rsidP="00F364CB">
      <w:pPr>
        <w:rPr>
          <w:rFonts w:cstheme="minorHAnsi"/>
          <w:b/>
          <w:color w:val="000000" w:themeColor="text1"/>
        </w:rPr>
      </w:pPr>
    </w:p>
    <w:p w14:paraId="226D6F41" w14:textId="77777777" w:rsidR="00F364CB" w:rsidRDefault="00F364CB" w:rsidP="00F364CB">
      <w:pPr>
        <w:rPr>
          <w:rFonts w:cstheme="minorHAnsi"/>
          <w:b/>
          <w:color w:val="000000" w:themeColor="text1"/>
        </w:rPr>
      </w:pPr>
    </w:p>
    <w:p w14:paraId="5B51C297" w14:textId="77777777" w:rsidR="00F364CB" w:rsidRDefault="00F364CB" w:rsidP="00F364CB">
      <w:pPr>
        <w:rPr>
          <w:rFonts w:cstheme="minorHAnsi"/>
          <w:b/>
          <w:color w:val="000000" w:themeColor="text1"/>
        </w:rPr>
      </w:pPr>
    </w:p>
    <w:p w14:paraId="6AA2FA9D" w14:textId="77777777" w:rsidR="00F364CB" w:rsidRDefault="00F364CB" w:rsidP="00F364CB">
      <w:pPr>
        <w:rPr>
          <w:rFonts w:cstheme="minorHAnsi"/>
          <w:b/>
          <w:color w:val="000000" w:themeColor="text1"/>
        </w:rPr>
      </w:pPr>
    </w:p>
    <w:p w14:paraId="25B7F94E" w14:textId="77777777" w:rsidR="00F364CB" w:rsidRDefault="00F364CB" w:rsidP="00F364CB">
      <w:pPr>
        <w:rPr>
          <w:rFonts w:ascii="Trebuchet MS" w:hAnsi="Trebuchet MS"/>
          <w:b/>
        </w:rPr>
      </w:pPr>
    </w:p>
    <w:p w14:paraId="1DE3EC5F" w14:textId="77777777" w:rsidR="00F364CB" w:rsidRPr="00502533" w:rsidRDefault="00F364CB" w:rsidP="00F364CB">
      <w:pPr>
        <w:rPr>
          <w:rFonts w:ascii="Trebuchet MS" w:hAnsi="Trebuchet MS"/>
          <w:b/>
          <w:u w:val="single"/>
        </w:rPr>
      </w:pPr>
      <w:r w:rsidRPr="00502533">
        <w:rPr>
          <w:rFonts w:ascii="Trebuchet MS" w:hAnsi="Trebuchet MS"/>
          <w:b/>
          <w:u w:val="single"/>
        </w:rPr>
        <w:lastRenderedPageBreak/>
        <w:t>OBSERVATION / FIELD NOTES 2</w:t>
      </w:r>
    </w:p>
    <w:p w14:paraId="4BEFB37B" w14:textId="77777777" w:rsidR="00F364CB" w:rsidRDefault="00F364CB" w:rsidP="00F364CB">
      <w:pPr>
        <w:rPr>
          <w:rFonts w:cstheme="minorHAnsi"/>
          <w:b/>
          <w:color w:val="000000" w:themeColor="text1"/>
        </w:rPr>
      </w:pPr>
    </w:p>
    <w:tbl>
      <w:tblPr>
        <w:tblStyle w:val="TableGrid"/>
        <w:tblW w:w="0" w:type="auto"/>
        <w:tblLook w:val="04A0" w:firstRow="1" w:lastRow="0" w:firstColumn="1" w:lastColumn="0" w:noHBand="0" w:noVBand="1"/>
      </w:tblPr>
      <w:tblGrid>
        <w:gridCol w:w="9016"/>
      </w:tblGrid>
      <w:tr w:rsidR="00F364CB" w:rsidRPr="00C977D0" w14:paraId="17741CF3" w14:textId="77777777" w:rsidTr="00F626EC">
        <w:tc>
          <w:tcPr>
            <w:tcW w:w="10201" w:type="dxa"/>
          </w:tcPr>
          <w:p w14:paraId="45C54DA6" w14:textId="77777777" w:rsidR="00F364CB" w:rsidRDefault="00F364CB" w:rsidP="00F626EC">
            <w:pPr>
              <w:rPr>
                <w:rFonts w:ascii="Trebuchet MS" w:hAnsi="Trebuchet MS"/>
              </w:rPr>
            </w:pPr>
            <w:r w:rsidRPr="00DD47F9">
              <w:rPr>
                <w:rFonts w:ascii="Trebuchet MS" w:hAnsi="Trebuchet MS"/>
                <w:b/>
                <w:bCs/>
              </w:rPr>
              <w:t>Date and time, year group:</w:t>
            </w:r>
            <w:r>
              <w:rPr>
                <w:rFonts w:ascii="Trebuchet MS" w:hAnsi="Trebuchet MS"/>
              </w:rPr>
              <w:t xml:space="preserve"> </w:t>
            </w:r>
          </w:p>
          <w:p w14:paraId="3D40BC96" w14:textId="77777777" w:rsidR="00F364CB" w:rsidRDefault="00F364CB" w:rsidP="00F626EC">
            <w:pPr>
              <w:rPr>
                <w:rFonts w:ascii="Trebuchet MS" w:hAnsi="Trebuchet MS"/>
              </w:rPr>
            </w:pPr>
          </w:p>
          <w:p w14:paraId="778F93D1" w14:textId="77777777" w:rsidR="00F364CB" w:rsidRDefault="00F364CB" w:rsidP="00F626EC">
            <w:pPr>
              <w:rPr>
                <w:rFonts w:ascii="Trebuchet MS" w:hAnsi="Trebuchet MS"/>
              </w:rPr>
            </w:pPr>
            <w:r>
              <w:rPr>
                <w:rFonts w:ascii="Trebuchet MS" w:hAnsi="Trebuchet MS"/>
              </w:rPr>
              <w:t>29/09/2020, 1.45-2.15pm, Year 5/6.</w:t>
            </w:r>
          </w:p>
          <w:p w14:paraId="5A26A426" w14:textId="77777777" w:rsidR="00F364CB" w:rsidRPr="00C977D0" w:rsidRDefault="00F364CB" w:rsidP="00F626EC">
            <w:pPr>
              <w:rPr>
                <w:rFonts w:ascii="Trebuchet MS" w:hAnsi="Trebuchet MS"/>
              </w:rPr>
            </w:pPr>
          </w:p>
        </w:tc>
      </w:tr>
      <w:tr w:rsidR="00F364CB" w:rsidRPr="00C977D0" w14:paraId="6DAE29CC" w14:textId="77777777" w:rsidTr="00F626EC">
        <w:tc>
          <w:tcPr>
            <w:tcW w:w="10201" w:type="dxa"/>
          </w:tcPr>
          <w:p w14:paraId="5C875344" w14:textId="77777777" w:rsidR="00F364CB" w:rsidRDefault="00F364CB" w:rsidP="00F626EC">
            <w:pPr>
              <w:rPr>
                <w:rFonts w:ascii="Trebuchet MS" w:hAnsi="Trebuchet MS"/>
              </w:rPr>
            </w:pPr>
            <w:r w:rsidRPr="006F4279">
              <w:rPr>
                <w:rFonts w:ascii="Trebuchet MS" w:hAnsi="Trebuchet MS"/>
                <w:b/>
              </w:rPr>
              <w:t>Lesson details:</w:t>
            </w:r>
            <w:r>
              <w:rPr>
                <w:rFonts w:ascii="Trebuchet MS" w:hAnsi="Trebuchet MS"/>
              </w:rPr>
              <w:t xml:space="preserve"> </w:t>
            </w:r>
          </w:p>
          <w:p w14:paraId="4E92525C" w14:textId="77777777" w:rsidR="00F364CB" w:rsidRPr="00DD47F9" w:rsidRDefault="00F364CB" w:rsidP="00F626EC">
            <w:pPr>
              <w:rPr>
                <w:rFonts w:ascii="Trebuchet MS" w:hAnsi="Trebuchet MS"/>
                <w:b/>
                <w:bCs/>
              </w:rPr>
            </w:pPr>
            <w:r w:rsidRPr="00DD47F9">
              <w:rPr>
                <w:rFonts w:ascii="Trebuchet MS" w:hAnsi="Trebuchet MS"/>
                <w:b/>
                <w:bCs/>
              </w:rPr>
              <w:t>(Context and focus -/AoLE/subject- is it near start of end of unit of study? Indoors/outdoors? Ability range? Any particularly relevant information).</w:t>
            </w:r>
          </w:p>
          <w:p w14:paraId="5E6E7A86" w14:textId="77777777" w:rsidR="00F364CB" w:rsidRDefault="00F364CB" w:rsidP="00F626EC">
            <w:pPr>
              <w:rPr>
                <w:rFonts w:ascii="Trebuchet MS" w:hAnsi="Trebuchet MS"/>
              </w:rPr>
            </w:pPr>
          </w:p>
          <w:p w14:paraId="4F5F3E1F" w14:textId="7E595BCB" w:rsidR="00F364CB" w:rsidRPr="00C977D0" w:rsidRDefault="00F364CB" w:rsidP="00F626EC">
            <w:pPr>
              <w:rPr>
                <w:rFonts w:ascii="Trebuchet MS" w:hAnsi="Trebuchet MS"/>
              </w:rPr>
            </w:pPr>
            <w:r>
              <w:rPr>
                <w:rFonts w:ascii="Trebuchet MS" w:hAnsi="Trebuchet MS"/>
              </w:rPr>
              <w:t>Reading- this is completed every</w:t>
            </w:r>
            <w:r>
              <w:rPr>
                <w:rFonts w:ascii="Trebuchet MS" w:hAnsi="Trebuchet MS"/>
              </w:rPr>
              <w:t xml:space="preserve"> </w:t>
            </w:r>
            <w:r>
              <w:rPr>
                <w:rFonts w:ascii="Trebuchet MS" w:hAnsi="Trebuchet MS"/>
              </w:rPr>
              <w:t>day</w:t>
            </w:r>
            <w:r>
              <w:rPr>
                <w:rFonts w:ascii="Trebuchet MS" w:hAnsi="Trebuchet MS"/>
              </w:rPr>
              <w:t>,</w:t>
            </w:r>
            <w:r>
              <w:rPr>
                <w:rFonts w:ascii="Trebuchet MS" w:hAnsi="Trebuchet MS"/>
              </w:rPr>
              <w:t xml:space="preserve"> so the children know what they need to do. This task was completed </w:t>
            </w:r>
            <w:r>
              <w:rPr>
                <w:rFonts w:ascii="Trebuchet MS" w:hAnsi="Trebuchet MS"/>
              </w:rPr>
              <w:t>indoors,</w:t>
            </w:r>
            <w:r>
              <w:rPr>
                <w:rFonts w:ascii="Trebuchet MS" w:hAnsi="Trebuchet MS"/>
              </w:rPr>
              <w:t xml:space="preserve"> and each group had a different activity they needed to complete. The teacher will read with different groups every</w:t>
            </w:r>
            <w:r>
              <w:rPr>
                <w:rFonts w:ascii="Trebuchet MS" w:hAnsi="Trebuchet MS"/>
              </w:rPr>
              <w:t xml:space="preserve"> day,</w:t>
            </w:r>
            <w:r>
              <w:rPr>
                <w:rFonts w:ascii="Trebuchet MS" w:hAnsi="Trebuchet MS"/>
              </w:rPr>
              <w:t xml:space="preserve"> so she has a good understanding on how they are progressing. </w:t>
            </w:r>
          </w:p>
          <w:p w14:paraId="13DF0421" w14:textId="77777777" w:rsidR="00F364CB" w:rsidRPr="00C977D0" w:rsidRDefault="00F364CB" w:rsidP="00F626EC">
            <w:pPr>
              <w:rPr>
                <w:rFonts w:ascii="Trebuchet MS" w:hAnsi="Trebuchet MS"/>
              </w:rPr>
            </w:pPr>
          </w:p>
        </w:tc>
      </w:tr>
      <w:tr w:rsidR="00F364CB" w:rsidRPr="00C977D0" w14:paraId="3502D68A" w14:textId="77777777" w:rsidTr="00F626EC">
        <w:tc>
          <w:tcPr>
            <w:tcW w:w="10201" w:type="dxa"/>
          </w:tcPr>
          <w:p w14:paraId="4D865FB5" w14:textId="77777777" w:rsidR="00F364CB" w:rsidRPr="00C977D0" w:rsidRDefault="00F364CB" w:rsidP="00F626EC">
            <w:pPr>
              <w:rPr>
                <w:rFonts w:ascii="Trebuchet MS" w:hAnsi="Trebuchet MS"/>
                <w:b/>
                <w:bCs/>
                <w:lang w:val="en-US"/>
              </w:rPr>
            </w:pPr>
            <w:r w:rsidRPr="00C977D0">
              <w:rPr>
                <w:rFonts w:ascii="Trebuchet MS" w:hAnsi="Trebuchet MS"/>
                <w:b/>
                <w:bCs/>
                <w:lang w:val="en-US"/>
              </w:rPr>
              <w:t>Classroom culture</w:t>
            </w:r>
            <w:r>
              <w:rPr>
                <w:rFonts w:ascii="Trebuchet MS" w:hAnsi="Trebuchet MS"/>
                <w:b/>
                <w:bCs/>
                <w:lang w:val="en-US"/>
              </w:rPr>
              <w:t>:</w:t>
            </w:r>
          </w:p>
          <w:p w14:paraId="37129279" w14:textId="77777777" w:rsidR="00F364CB" w:rsidRPr="00DD47F9" w:rsidRDefault="00F364CB" w:rsidP="00F626EC">
            <w:pPr>
              <w:rPr>
                <w:rFonts w:ascii="Trebuchet MS" w:hAnsi="Trebuchet MS"/>
                <w:b/>
                <w:lang w:val="en-US"/>
              </w:rPr>
            </w:pPr>
            <w:r w:rsidRPr="00DD47F9">
              <w:rPr>
                <w:rFonts w:ascii="Trebuchet MS" w:hAnsi="Trebuchet MS"/>
                <w:b/>
                <w:lang w:val="en-US"/>
              </w:rPr>
              <w:t>(What is the classroom ‘vibe.’? What do attitudes, dispositions, behaviors towards learning seem like at this point in time?)</w:t>
            </w:r>
          </w:p>
          <w:p w14:paraId="5E89FF20" w14:textId="77777777" w:rsidR="00F364CB" w:rsidRDefault="00F364CB" w:rsidP="00F626EC">
            <w:pPr>
              <w:rPr>
                <w:rFonts w:ascii="Trebuchet MS" w:hAnsi="Trebuchet MS"/>
                <w:bCs/>
                <w:lang w:val="en-US"/>
              </w:rPr>
            </w:pPr>
          </w:p>
          <w:p w14:paraId="6F0D604A" w14:textId="77777777" w:rsidR="00F364CB" w:rsidRDefault="00F364CB" w:rsidP="00F626EC">
            <w:pPr>
              <w:rPr>
                <w:rFonts w:ascii="Trebuchet MS" w:hAnsi="Trebuchet MS"/>
                <w:bCs/>
                <w:lang w:val="en-US"/>
              </w:rPr>
            </w:pPr>
            <w:r>
              <w:rPr>
                <w:rFonts w:ascii="Trebuchet MS" w:hAnsi="Trebuchet MS"/>
                <w:bCs/>
                <w:lang w:val="en-US"/>
              </w:rPr>
              <w:t xml:space="preserve">Everyone was quiet and understood the tasks they needed to do. The class was set into different reading groups, based on their ability. Every day a different group gets to work with the teacher to enhance their reading. This will give the teacher a good understanding on how each group is working. </w:t>
            </w:r>
          </w:p>
          <w:p w14:paraId="6F33E5C6" w14:textId="77777777" w:rsidR="00F364CB" w:rsidRPr="00C977D0" w:rsidRDefault="00F364CB" w:rsidP="00F626EC">
            <w:pPr>
              <w:rPr>
                <w:rFonts w:ascii="Trebuchet MS" w:hAnsi="Trebuchet MS"/>
              </w:rPr>
            </w:pPr>
          </w:p>
        </w:tc>
      </w:tr>
      <w:tr w:rsidR="00F364CB" w:rsidRPr="00C977D0" w14:paraId="20B475E2" w14:textId="77777777" w:rsidTr="00F626EC">
        <w:tc>
          <w:tcPr>
            <w:tcW w:w="10201" w:type="dxa"/>
          </w:tcPr>
          <w:p w14:paraId="48ED3E7B" w14:textId="77777777" w:rsidR="00F364CB" w:rsidRPr="00DD47F9" w:rsidRDefault="00F364CB" w:rsidP="00F626EC">
            <w:pPr>
              <w:rPr>
                <w:rFonts w:ascii="Trebuchet MS" w:hAnsi="Trebuchet MS"/>
                <w:b/>
              </w:rPr>
            </w:pPr>
            <w:r w:rsidRPr="00DD47F9">
              <w:rPr>
                <w:rFonts w:ascii="Trebuchet MS" w:hAnsi="Trebuchet MS"/>
                <w:b/>
              </w:rPr>
              <w:t>Objectives</w:t>
            </w:r>
            <w:r>
              <w:rPr>
                <w:rFonts w:ascii="Trebuchet MS" w:hAnsi="Trebuchet MS"/>
                <w:b/>
              </w:rPr>
              <w:t>:</w:t>
            </w:r>
          </w:p>
          <w:p w14:paraId="5082C010" w14:textId="77777777" w:rsidR="00F364CB" w:rsidRPr="00DD47F9" w:rsidRDefault="00F364CB" w:rsidP="00F626EC">
            <w:pPr>
              <w:rPr>
                <w:rFonts w:ascii="Trebuchet MS" w:hAnsi="Trebuchet MS"/>
                <w:b/>
              </w:rPr>
            </w:pPr>
            <w:r w:rsidRPr="00DD47F9">
              <w:rPr>
                <w:rFonts w:ascii="Trebuchet MS" w:hAnsi="Trebuchet MS"/>
                <w:b/>
              </w:rPr>
              <w:t>(What happens in the environment that communicates the purpose of the experiences?  What can be observed regarding the way lesson activities relate to these purposes?</w:t>
            </w:r>
          </w:p>
          <w:p w14:paraId="430EF550" w14:textId="77777777" w:rsidR="00F364CB" w:rsidRDefault="00F364CB" w:rsidP="00F626EC">
            <w:pPr>
              <w:rPr>
                <w:rFonts w:ascii="Trebuchet MS" w:hAnsi="Trebuchet MS"/>
              </w:rPr>
            </w:pPr>
          </w:p>
          <w:p w14:paraId="2FE5CD30" w14:textId="551E4096" w:rsidR="00F364CB" w:rsidRDefault="00F364CB" w:rsidP="00F626EC">
            <w:pPr>
              <w:rPr>
                <w:rFonts w:ascii="Trebuchet MS" w:hAnsi="Trebuchet MS"/>
              </w:rPr>
            </w:pPr>
            <w:r>
              <w:rPr>
                <w:rFonts w:ascii="Trebuchet MS" w:hAnsi="Trebuchet MS"/>
              </w:rPr>
              <w:t xml:space="preserve">The children know that reading will help their literacy skills and improve their vocabulary. Reading is vital to the children progressing into adult life. The tasks change </w:t>
            </w:r>
            <w:r>
              <w:rPr>
                <w:rFonts w:ascii="Trebuchet MS" w:hAnsi="Trebuchet MS"/>
              </w:rPr>
              <w:t>every day,</w:t>
            </w:r>
            <w:r>
              <w:rPr>
                <w:rFonts w:ascii="Trebuchet MS" w:hAnsi="Trebuchet MS"/>
              </w:rPr>
              <w:t xml:space="preserve"> so the children </w:t>
            </w:r>
            <w:r>
              <w:rPr>
                <w:rFonts w:ascii="Trebuchet MS" w:hAnsi="Trebuchet MS"/>
              </w:rPr>
              <w:t>do not</w:t>
            </w:r>
            <w:r>
              <w:rPr>
                <w:rFonts w:ascii="Trebuchet MS" w:hAnsi="Trebuchet MS"/>
              </w:rPr>
              <w:t xml:space="preserve"> become bored of completing the same tasks. </w:t>
            </w:r>
          </w:p>
          <w:p w14:paraId="1DFD7D16" w14:textId="77777777" w:rsidR="00F364CB" w:rsidRPr="00C977D0" w:rsidRDefault="00F364CB" w:rsidP="00F626EC">
            <w:pPr>
              <w:rPr>
                <w:rFonts w:ascii="Trebuchet MS" w:hAnsi="Trebuchet MS"/>
              </w:rPr>
            </w:pPr>
          </w:p>
        </w:tc>
      </w:tr>
      <w:tr w:rsidR="00F364CB" w:rsidRPr="00C977D0" w14:paraId="6832D75A" w14:textId="77777777" w:rsidTr="00F626EC">
        <w:tc>
          <w:tcPr>
            <w:tcW w:w="10201" w:type="dxa"/>
          </w:tcPr>
          <w:p w14:paraId="461B1E1E" w14:textId="77777777" w:rsidR="00F364CB" w:rsidRPr="00C977D0" w:rsidRDefault="00F364CB" w:rsidP="00F626EC">
            <w:pPr>
              <w:rPr>
                <w:rFonts w:ascii="Trebuchet MS" w:hAnsi="Trebuchet MS"/>
                <w:b/>
              </w:rPr>
            </w:pPr>
            <w:r w:rsidRPr="00C977D0">
              <w:rPr>
                <w:rFonts w:ascii="Trebuchet MS" w:hAnsi="Trebuchet MS"/>
                <w:b/>
              </w:rPr>
              <w:t>Direction</w:t>
            </w:r>
          </w:p>
          <w:p w14:paraId="195F3586" w14:textId="77777777" w:rsidR="00F364CB" w:rsidRPr="00DD47F9" w:rsidRDefault="00F364CB" w:rsidP="00F626EC">
            <w:pPr>
              <w:rPr>
                <w:rFonts w:ascii="Trebuchet MS" w:hAnsi="Trebuchet MS"/>
                <w:b/>
                <w:bCs/>
              </w:rPr>
            </w:pPr>
            <w:r w:rsidRPr="00DD47F9">
              <w:rPr>
                <w:rFonts w:ascii="Trebuchet MS" w:hAnsi="Trebuchet MS"/>
                <w:b/>
                <w:bCs/>
              </w:rPr>
              <w:t xml:space="preserve">(What can be observed that helps learners understand what they are engaging in?  What in the environment helps them understand how to achieve well)? </w:t>
            </w:r>
          </w:p>
          <w:p w14:paraId="74951A3C" w14:textId="77777777" w:rsidR="00F364CB" w:rsidRDefault="00F364CB" w:rsidP="00F626EC">
            <w:pPr>
              <w:rPr>
                <w:rFonts w:ascii="Trebuchet MS" w:hAnsi="Trebuchet MS"/>
              </w:rPr>
            </w:pPr>
          </w:p>
          <w:p w14:paraId="171C77B8" w14:textId="797A42C5" w:rsidR="00F364CB" w:rsidRDefault="00F364CB" w:rsidP="00F626EC">
            <w:pPr>
              <w:rPr>
                <w:rFonts w:ascii="Trebuchet MS" w:hAnsi="Trebuchet MS"/>
              </w:rPr>
            </w:pPr>
            <w:r>
              <w:rPr>
                <w:rFonts w:ascii="Trebuchet MS" w:hAnsi="Trebuchet MS"/>
              </w:rPr>
              <w:t xml:space="preserve">There are four reading </w:t>
            </w:r>
            <w:r>
              <w:rPr>
                <w:rFonts w:ascii="Trebuchet MS" w:hAnsi="Trebuchet MS"/>
              </w:rPr>
              <w:t>activities</w:t>
            </w:r>
            <w:r>
              <w:rPr>
                <w:rFonts w:ascii="Trebuchet MS" w:hAnsi="Trebuchet MS"/>
              </w:rPr>
              <w:t xml:space="preserve">, each day the groups get to change what </w:t>
            </w:r>
            <w:r w:rsidR="005D10FB">
              <w:rPr>
                <w:rFonts w:ascii="Trebuchet MS" w:hAnsi="Trebuchet MS"/>
              </w:rPr>
              <w:t>activity</w:t>
            </w:r>
            <w:r>
              <w:rPr>
                <w:rFonts w:ascii="Trebuchet MS" w:hAnsi="Trebuchet MS"/>
              </w:rPr>
              <w:t xml:space="preserve"> they are doing. One of them is reading a book of their choice, another is two groups doing different activities from an </w:t>
            </w:r>
            <w:r>
              <w:rPr>
                <w:rFonts w:ascii="Trebuchet MS" w:hAnsi="Trebuchet MS"/>
              </w:rPr>
              <w:t>online resource</w:t>
            </w:r>
            <w:r>
              <w:rPr>
                <w:rFonts w:ascii="Trebuchet MS" w:hAnsi="Trebuchet MS"/>
              </w:rPr>
              <w:t>, and the final one is reading to the teacher and answering some questions. This keeps the children engaged as they are doing something different every</w:t>
            </w:r>
            <w:r>
              <w:rPr>
                <w:rFonts w:ascii="Trebuchet MS" w:hAnsi="Trebuchet MS"/>
              </w:rPr>
              <w:t xml:space="preserve"> </w:t>
            </w:r>
            <w:r>
              <w:rPr>
                <w:rFonts w:ascii="Trebuchet MS" w:hAnsi="Trebuchet MS"/>
              </w:rPr>
              <w:t xml:space="preserve">day and reading a book they enjoy. </w:t>
            </w:r>
          </w:p>
          <w:p w14:paraId="3A299480" w14:textId="77777777" w:rsidR="00F364CB" w:rsidRPr="00C977D0" w:rsidRDefault="00F364CB" w:rsidP="00F626EC">
            <w:pPr>
              <w:rPr>
                <w:rFonts w:ascii="Trebuchet MS" w:hAnsi="Trebuchet MS"/>
              </w:rPr>
            </w:pPr>
          </w:p>
        </w:tc>
      </w:tr>
      <w:tr w:rsidR="00F364CB" w:rsidRPr="00C977D0" w14:paraId="6826F199" w14:textId="77777777" w:rsidTr="00F626EC">
        <w:tc>
          <w:tcPr>
            <w:tcW w:w="10201" w:type="dxa"/>
          </w:tcPr>
          <w:p w14:paraId="017C8445" w14:textId="77777777" w:rsidR="00F364CB" w:rsidRPr="00C977D0" w:rsidRDefault="00F364CB" w:rsidP="00F626EC">
            <w:pPr>
              <w:rPr>
                <w:rFonts w:ascii="Trebuchet MS" w:hAnsi="Trebuchet MS"/>
                <w:b/>
              </w:rPr>
            </w:pPr>
            <w:r w:rsidRPr="00C977D0">
              <w:rPr>
                <w:rFonts w:ascii="Trebuchet MS" w:hAnsi="Trebuchet MS"/>
                <w:b/>
              </w:rPr>
              <w:t>Access and challenge</w:t>
            </w:r>
          </w:p>
          <w:p w14:paraId="20EB061D" w14:textId="77777777" w:rsidR="00F364CB" w:rsidRPr="00DD47F9" w:rsidRDefault="00F364CB" w:rsidP="00F626EC">
            <w:pPr>
              <w:rPr>
                <w:rFonts w:ascii="Trebuchet MS" w:hAnsi="Trebuchet MS"/>
                <w:b/>
                <w:bCs/>
              </w:rPr>
            </w:pPr>
            <w:r w:rsidRPr="00DD47F9">
              <w:rPr>
                <w:rFonts w:ascii="Trebuchet MS" w:hAnsi="Trebuchet MS"/>
                <w:b/>
                <w:bCs/>
              </w:rPr>
              <w:t>(What can be observed in the environment that enables engagement of learners? What can be observed regarding levels of challenge?</w:t>
            </w:r>
          </w:p>
          <w:p w14:paraId="73563F1B" w14:textId="77777777" w:rsidR="00F364CB" w:rsidRDefault="00F364CB" w:rsidP="00F626EC">
            <w:pPr>
              <w:rPr>
                <w:rFonts w:ascii="Trebuchet MS" w:hAnsi="Trebuchet MS"/>
              </w:rPr>
            </w:pPr>
          </w:p>
          <w:p w14:paraId="4EBFD978" w14:textId="6A37F864" w:rsidR="00F364CB" w:rsidRDefault="00F364CB" w:rsidP="00F626EC">
            <w:pPr>
              <w:rPr>
                <w:rFonts w:ascii="Trebuchet MS" w:hAnsi="Trebuchet MS"/>
              </w:rPr>
            </w:pPr>
            <w:r>
              <w:rPr>
                <w:rFonts w:ascii="Trebuchet MS" w:hAnsi="Trebuchet MS"/>
              </w:rPr>
              <w:t xml:space="preserve">Learners </w:t>
            </w:r>
            <w:r>
              <w:rPr>
                <w:rFonts w:ascii="Trebuchet MS" w:hAnsi="Trebuchet MS"/>
              </w:rPr>
              <w:t>can</w:t>
            </w:r>
            <w:r>
              <w:rPr>
                <w:rFonts w:ascii="Trebuchet MS" w:hAnsi="Trebuchet MS"/>
              </w:rPr>
              <w:t xml:space="preserve"> move up reading groups if their reading improves which is a challenge to some children. The children </w:t>
            </w:r>
            <w:r>
              <w:rPr>
                <w:rFonts w:ascii="Trebuchet MS" w:hAnsi="Trebuchet MS"/>
              </w:rPr>
              <w:t>can</w:t>
            </w:r>
            <w:r>
              <w:rPr>
                <w:rFonts w:ascii="Trebuchet MS" w:hAnsi="Trebuchet MS"/>
              </w:rPr>
              <w:t xml:space="preserve"> read a book of their choice which encourages them to continue reading. They are also able to use the </w:t>
            </w:r>
            <w:r>
              <w:rPr>
                <w:rFonts w:ascii="Trebuchet MS" w:hAnsi="Trebuchet MS"/>
              </w:rPr>
              <w:t>iPad</w:t>
            </w:r>
            <w:r>
              <w:rPr>
                <w:rFonts w:ascii="Trebuchet MS" w:hAnsi="Trebuchet MS"/>
              </w:rPr>
              <w:t xml:space="preserve"> to complete reading games which they enjoy. The </w:t>
            </w:r>
            <w:r>
              <w:rPr>
                <w:rFonts w:ascii="Trebuchet MS" w:hAnsi="Trebuchet MS"/>
              </w:rPr>
              <w:t>iPad</w:t>
            </w:r>
            <w:r>
              <w:rPr>
                <w:rFonts w:ascii="Trebuchet MS" w:hAnsi="Trebuchet MS"/>
              </w:rPr>
              <w:t xml:space="preserve"> games vary in </w:t>
            </w:r>
            <w:r>
              <w:rPr>
                <w:rFonts w:ascii="Trebuchet MS" w:hAnsi="Trebuchet MS"/>
              </w:rPr>
              <w:t>levelled</w:t>
            </w:r>
            <w:r>
              <w:rPr>
                <w:rFonts w:ascii="Trebuchet MS" w:hAnsi="Trebuchet MS"/>
              </w:rPr>
              <w:t xml:space="preserve"> abilities, so the children can complete different levels regarding their knowledge. </w:t>
            </w:r>
          </w:p>
          <w:p w14:paraId="3106ACFB" w14:textId="77777777" w:rsidR="00F364CB" w:rsidRPr="00C977D0" w:rsidRDefault="00F364CB" w:rsidP="00F626EC">
            <w:pPr>
              <w:rPr>
                <w:rFonts w:ascii="Trebuchet MS" w:hAnsi="Trebuchet MS"/>
              </w:rPr>
            </w:pPr>
          </w:p>
        </w:tc>
      </w:tr>
      <w:tr w:rsidR="00F364CB" w:rsidRPr="00C977D0" w14:paraId="64A960E5" w14:textId="77777777" w:rsidTr="00F626EC">
        <w:tc>
          <w:tcPr>
            <w:tcW w:w="10201" w:type="dxa"/>
          </w:tcPr>
          <w:p w14:paraId="390F614F" w14:textId="77777777" w:rsidR="00F364CB" w:rsidRDefault="00F364CB" w:rsidP="00F626EC">
            <w:pPr>
              <w:rPr>
                <w:rFonts w:ascii="Trebuchet MS" w:hAnsi="Trebuchet MS"/>
                <w:b/>
              </w:rPr>
            </w:pPr>
            <w:r w:rsidRPr="00C977D0">
              <w:rPr>
                <w:rFonts w:ascii="Trebuchet MS" w:hAnsi="Trebuchet MS"/>
                <w:b/>
              </w:rPr>
              <w:lastRenderedPageBreak/>
              <w:t>Assessment</w:t>
            </w:r>
          </w:p>
          <w:p w14:paraId="1E14EEAA" w14:textId="77777777" w:rsidR="00F364CB" w:rsidRPr="00DD47F9" w:rsidRDefault="00F364CB" w:rsidP="00F626EC">
            <w:pPr>
              <w:rPr>
                <w:rFonts w:ascii="Trebuchet MS" w:hAnsi="Trebuchet MS"/>
                <w:b/>
                <w:bCs/>
              </w:rPr>
            </w:pPr>
            <w:r w:rsidRPr="00DD47F9">
              <w:rPr>
                <w:rFonts w:ascii="Trebuchet MS" w:hAnsi="Trebuchet MS"/>
                <w:b/>
                <w:bCs/>
              </w:rPr>
              <w:t>(Can anything be observed about how student’s existing knowledge is used?  Can anything be observed regarding the development of knowledge during or after the experience)?</w:t>
            </w:r>
          </w:p>
          <w:p w14:paraId="2414B6DE" w14:textId="77777777" w:rsidR="00F364CB" w:rsidRDefault="00F364CB" w:rsidP="00F626EC">
            <w:pPr>
              <w:rPr>
                <w:rFonts w:ascii="Trebuchet MS" w:hAnsi="Trebuchet MS"/>
              </w:rPr>
            </w:pPr>
          </w:p>
          <w:p w14:paraId="49B82496" w14:textId="199ECF88" w:rsidR="00F364CB" w:rsidRDefault="00F364CB" w:rsidP="00F626EC">
            <w:pPr>
              <w:rPr>
                <w:rFonts w:ascii="Trebuchet MS" w:hAnsi="Trebuchet MS"/>
              </w:rPr>
            </w:pPr>
            <w:r>
              <w:rPr>
                <w:rFonts w:ascii="Trebuchet MS" w:hAnsi="Trebuchet MS"/>
              </w:rPr>
              <w:t xml:space="preserve">The children’s knowledge will always keep improving if they are constantly reading. This can be shown in their reading, writing, and their speaking skills. Their level of understanding things will </w:t>
            </w:r>
            <w:r w:rsidR="005D10FB">
              <w:rPr>
                <w:rFonts w:ascii="Trebuchet MS" w:hAnsi="Trebuchet MS"/>
              </w:rPr>
              <w:t>increase,</w:t>
            </w:r>
            <w:r>
              <w:rPr>
                <w:rFonts w:ascii="Trebuchet MS" w:hAnsi="Trebuchet MS"/>
              </w:rPr>
              <w:t xml:space="preserve"> and they will become better </w:t>
            </w:r>
            <w:r w:rsidR="005D10FB">
              <w:rPr>
                <w:rFonts w:ascii="Trebuchet MS" w:hAnsi="Trebuchet MS"/>
              </w:rPr>
              <w:t>all-round</w:t>
            </w:r>
            <w:r>
              <w:rPr>
                <w:rFonts w:ascii="Trebuchet MS" w:hAnsi="Trebuchet MS"/>
              </w:rPr>
              <w:t xml:space="preserve"> students.</w:t>
            </w:r>
          </w:p>
          <w:p w14:paraId="38606256" w14:textId="77777777" w:rsidR="00F364CB" w:rsidRPr="00C977D0" w:rsidRDefault="00F364CB" w:rsidP="00F626EC">
            <w:pPr>
              <w:rPr>
                <w:rFonts w:ascii="Trebuchet MS" w:hAnsi="Trebuchet MS"/>
              </w:rPr>
            </w:pPr>
          </w:p>
        </w:tc>
      </w:tr>
      <w:tr w:rsidR="00F364CB" w:rsidRPr="00C977D0" w14:paraId="0CA4ED89" w14:textId="77777777" w:rsidTr="00F626EC">
        <w:tc>
          <w:tcPr>
            <w:tcW w:w="10201" w:type="dxa"/>
          </w:tcPr>
          <w:p w14:paraId="50F7215C" w14:textId="77777777" w:rsidR="00F364CB" w:rsidRPr="00C977D0" w:rsidRDefault="00F364CB" w:rsidP="00F626EC">
            <w:pPr>
              <w:rPr>
                <w:rFonts w:ascii="Trebuchet MS" w:hAnsi="Trebuchet MS"/>
                <w:b/>
              </w:rPr>
            </w:pPr>
            <w:r w:rsidRPr="00C977D0">
              <w:rPr>
                <w:rFonts w:ascii="Trebuchet MS" w:hAnsi="Trebuchet MS"/>
                <w:b/>
              </w:rPr>
              <w:t>Specifics / Critical Incidents</w:t>
            </w:r>
          </w:p>
          <w:p w14:paraId="33C79D0A" w14:textId="77777777" w:rsidR="00F364CB" w:rsidRPr="00DD47F9" w:rsidRDefault="00F364CB" w:rsidP="00F626EC">
            <w:pPr>
              <w:rPr>
                <w:rFonts w:ascii="Trebuchet MS" w:hAnsi="Trebuchet MS"/>
                <w:b/>
                <w:bCs/>
              </w:rPr>
            </w:pPr>
            <w:r w:rsidRPr="00DD47F9">
              <w:rPr>
                <w:rFonts w:ascii="Trebuchet MS" w:hAnsi="Trebuchet MS"/>
                <w:b/>
                <w:bCs/>
              </w:rPr>
              <w:t>(Are there moments which cause you to consider aspects of practice when you come across them in future teaching)?</w:t>
            </w:r>
          </w:p>
          <w:p w14:paraId="0BE06194" w14:textId="77777777" w:rsidR="00F364CB" w:rsidRDefault="00F364CB" w:rsidP="00F626EC">
            <w:pPr>
              <w:rPr>
                <w:rFonts w:ascii="Trebuchet MS" w:hAnsi="Trebuchet MS"/>
              </w:rPr>
            </w:pPr>
          </w:p>
          <w:p w14:paraId="3A0C0F2E" w14:textId="2CB43A84" w:rsidR="00F364CB" w:rsidRDefault="00F364CB" w:rsidP="00F626EC">
            <w:pPr>
              <w:rPr>
                <w:rFonts w:ascii="Trebuchet MS" w:hAnsi="Trebuchet MS"/>
              </w:rPr>
            </w:pPr>
            <w:r>
              <w:rPr>
                <w:rFonts w:ascii="Trebuchet MS" w:hAnsi="Trebuchet MS"/>
              </w:rPr>
              <w:t xml:space="preserve">I enjoyed watching these tasks as it showed what children were engaged in the reading. I will take forward the fact that I need to make sure that the children were always engaged and not moving off topic. I really like the </w:t>
            </w:r>
            <w:r w:rsidR="005D10FB">
              <w:rPr>
                <w:rFonts w:ascii="Trebuchet MS" w:hAnsi="Trebuchet MS"/>
              </w:rPr>
              <w:t>fact</w:t>
            </w:r>
            <w:r>
              <w:rPr>
                <w:rFonts w:ascii="Trebuchet MS" w:hAnsi="Trebuchet MS"/>
              </w:rPr>
              <w:t xml:space="preserve"> that you will be able to hear how the children’s reading will improve throughout the weeks.</w:t>
            </w:r>
          </w:p>
          <w:p w14:paraId="7BAF3C30" w14:textId="77777777" w:rsidR="00F364CB" w:rsidRPr="00C977D0" w:rsidRDefault="00F364CB" w:rsidP="00F626EC">
            <w:pPr>
              <w:rPr>
                <w:rFonts w:ascii="Trebuchet MS" w:hAnsi="Trebuchet MS"/>
              </w:rPr>
            </w:pPr>
          </w:p>
        </w:tc>
      </w:tr>
    </w:tbl>
    <w:p w14:paraId="2E394A0E" w14:textId="77777777" w:rsidR="00F364CB" w:rsidRDefault="00F364CB" w:rsidP="00F364CB">
      <w:pPr>
        <w:rPr>
          <w:rFonts w:cstheme="minorHAnsi"/>
          <w:b/>
          <w:color w:val="000000" w:themeColor="text1"/>
        </w:rPr>
      </w:pPr>
    </w:p>
    <w:p w14:paraId="66DAD825" w14:textId="77777777" w:rsidR="00F364CB" w:rsidRDefault="00F364CB" w:rsidP="00F364CB">
      <w:pPr>
        <w:rPr>
          <w:rFonts w:cstheme="minorHAnsi"/>
          <w:b/>
          <w:color w:val="000000" w:themeColor="text1"/>
        </w:rPr>
      </w:pPr>
    </w:p>
    <w:p w14:paraId="74A2F435" w14:textId="77777777" w:rsidR="00F364CB" w:rsidRDefault="00F364CB" w:rsidP="00F364CB">
      <w:pPr>
        <w:rPr>
          <w:rFonts w:cstheme="minorHAnsi"/>
          <w:b/>
          <w:color w:val="000000" w:themeColor="text1"/>
        </w:rPr>
      </w:pPr>
    </w:p>
    <w:p w14:paraId="2A7F7D42" w14:textId="77777777" w:rsidR="00F364CB" w:rsidRDefault="00F364CB" w:rsidP="00F364CB">
      <w:pPr>
        <w:rPr>
          <w:rFonts w:cstheme="minorHAnsi"/>
          <w:b/>
          <w:color w:val="000000" w:themeColor="text1"/>
        </w:rPr>
      </w:pPr>
    </w:p>
    <w:p w14:paraId="77F504F2" w14:textId="77777777" w:rsidR="00F364CB" w:rsidRDefault="00F364CB" w:rsidP="00F364CB">
      <w:pPr>
        <w:rPr>
          <w:rFonts w:cstheme="minorHAnsi"/>
          <w:b/>
          <w:color w:val="000000" w:themeColor="text1"/>
        </w:rPr>
      </w:pPr>
    </w:p>
    <w:p w14:paraId="0DCBAC0E" w14:textId="77777777" w:rsidR="00F364CB" w:rsidRDefault="00F364CB" w:rsidP="00F364CB">
      <w:pPr>
        <w:rPr>
          <w:rFonts w:cstheme="minorHAnsi"/>
          <w:b/>
          <w:color w:val="000000" w:themeColor="text1"/>
        </w:rPr>
      </w:pPr>
    </w:p>
    <w:p w14:paraId="59945D8A" w14:textId="77777777" w:rsidR="00F364CB" w:rsidRDefault="00F364CB" w:rsidP="00F364CB">
      <w:pPr>
        <w:rPr>
          <w:rFonts w:cstheme="minorHAnsi"/>
          <w:b/>
          <w:color w:val="000000" w:themeColor="text1"/>
        </w:rPr>
      </w:pPr>
    </w:p>
    <w:p w14:paraId="2BD569C6" w14:textId="77777777" w:rsidR="00F364CB" w:rsidRDefault="00F364CB" w:rsidP="00F364CB">
      <w:pPr>
        <w:rPr>
          <w:rFonts w:cstheme="minorHAnsi"/>
          <w:b/>
          <w:color w:val="000000" w:themeColor="text1"/>
        </w:rPr>
      </w:pPr>
    </w:p>
    <w:p w14:paraId="3547A753" w14:textId="77777777" w:rsidR="00F364CB" w:rsidRDefault="00F364CB" w:rsidP="00F364CB">
      <w:pPr>
        <w:rPr>
          <w:rFonts w:cstheme="minorHAnsi"/>
          <w:b/>
          <w:color w:val="000000" w:themeColor="text1"/>
        </w:rPr>
      </w:pPr>
    </w:p>
    <w:p w14:paraId="18EADF31" w14:textId="77777777" w:rsidR="00F364CB" w:rsidRDefault="00F364CB" w:rsidP="00F364CB">
      <w:pPr>
        <w:rPr>
          <w:rFonts w:cstheme="minorHAnsi"/>
          <w:b/>
          <w:color w:val="000000" w:themeColor="text1"/>
        </w:rPr>
      </w:pPr>
    </w:p>
    <w:p w14:paraId="05810B95" w14:textId="77777777" w:rsidR="00F364CB" w:rsidRDefault="00F364CB" w:rsidP="00F364CB">
      <w:pPr>
        <w:rPr>
          <w:rFonts w:cstheme="minorHAnsi"/>
          <w:b/>
          <w:color w:val="000000" w:themeColor="text1"/>
        </w:rPr>
      </w:pPr>
    </w:p>
    <w:p w14:paraId="42A6101F" w14:textId="77777777" w:rsidR="00F364CB" w:rsidRDefault="00F364CB" w:rsidP="00F364CB">
      <w:pPr>
        <w:rPr>
          <w:rFonts w:cstheme="minorHAnsi"/>
          <w:b/>
          <w:color w:val="000000" w:themeColor="text1"/>
        </w:rPr>
      </w:pPr>
    </w:p>
    <w:p w14:paraId="77C5498E" w14:textId="77777777" w:rsidR="00F364CB" w:rsidRDefault="00F364CB" w:rsidP="00F364CB">
      <w:pPr>
        <w:rPr>
          <w:rFonts w:cstheme="minorHAnsi"/>
          <w:b/>
          <w:color w:val="000000" w:themeColor="text1"/>
        </w:rPr>
      </w:pPr>
    </w:p>
    <w:p w14:paraId="66A3B3AF" w14:textId="77777777" w:rsidR="00F364CB" w:rsidRDefault="00F364CB" w:rsidP="00F364CB">
      <w:pPr>
        <w:rPr>
          <w:rFonts w:cstheme="minorHAnsi"/>
          <w:b/>
          <w:color w:val="000000" w:themeColor="text1"/>
        </w:rPr>
      </w:pPr>
    </w:p>
    <w:p w14:paraId="31313E61" w14:textId="77777777" w:rsidR="00F364CB" w:rsidRDefault="00F364CB" w:rsidP="00F364CB">
      <w:pPr>
        <w:rPr>
          <w:rFonts w:cstheme="minorHAnsi"/>
          <w:b/>
          <w:color w:val="000000" w:themeColor="text1"/>
        </w:rPr>
      </w:pPr>
    </w:p>
    <w:p w14:paraId="4932E81A" w14:textId="77777777" w:rsidR="00F364CB" w:rsidRDefault="00F364CB" w:rsidP="00F364CB">
      <w:pPr>
        <w:rPr>
          <w:rFonts w:cstheme="minorHAnsi"/>
          <w:b/>
          <w:color w:val="000000" w:themeColor="text1"/>
        </w:rPr>
      </w:pPr>
    </w:p>
    <w:p w14:paraId="40FF179E" w14:textId="77777777" w:rsidR="00F364CB" w:rsidRDefault="00F364CB" w:rsidP="00F364CB">
      <w:pPr>
        <w:rPr>
          <w:rFonts w:cstheme="minorHAnsi"/>
          <w:b/>
          <w:color w:val="000000" w:themeColor="text1"/>
        </w:rPr>
      </w:pPr>
    </w:p>
    <w:p w14:paraId="1539F100" w14:textId="77777777" w:rsidR="00F364CB" w:rsidRDefault="00F364CB" w:rsidP="00F364CB">
      <w:pPr>
        <w:rPr>
          <w:rFonts w:cstheme="minorHAnsi"/>
          <w:b/>
          <w:color w:val="000000" w:themeColor="text1"/>
        </w:rPr>
      </w:pPr>
    </w:p>
    <w:p w14:paraId="6ADF565A" w14:textId="77777777" w:rsidR="00F364CB" w:rsidRDefault="00F364CB" w:rsidP="00F364CB">
      <w:pPr>
        <w:rPr>
          <w:rFonts w:cstheme="minorHAnsi"/>
          <w:b/>
          <w:color w:val="000000" w:themeColor="text1"/>
        </w:rPr>
      </w:pPr>
    </w:p>
    <w:p w14:paraId="0880DCCA" w14:textId="77777777" w:rsidR="00F364CB" w:rsidRDefault="00F364CB" w:rsidP="00F364CB">
      <w:pPr>
        <w:rPr>
          <w:rFonts w:ascii="Trebuchet MS" w:hAnsi="Trebuchet MS"/>
          <w:b/>
        </w:rPr>
      </w:pPr>
    </w:p>
    <w:p w14:paraId="52A2F172" w14:textId="77777777" w:rsidR="00F364CB" w:rsidRPr="00A84D90" w:rsidRDefault="00F364CB" w:rsidP="00F364CB">
      <w:pPr>
        <w:rPr>
          <w:rFonts w:ascii="Trebuchet MS" w:hAnsi="Trebuchet MS"/>
          <w:b/>
          <w:u w:val="single"/>
        </w:rPr>
      </w:pPr>
      <w:r w:rsidRPr="00A84D90">
        <w:rPr>
          <w:rFonts w:ascii="Trebuchet MS" w:hAnsi="Trebuchet MS"/>
          <w:b/>
          <w:u w:val="single"/>
        </w:rPr>
        <w:lastRenderedPageBreak/>
        <w:t>OBSERVATION / FIELD NOTES 3</w:t>
      </w:r>
    </w:p>
    <w:p w14:paraId="501587DE" w14:textId="77777777" w:rsidR="00F364CB" w:rsidRDefault="00F364CB" w:rsidP="00F364CB">
      <w:pPr>
        <w:rPr>
          <w:rFonts w:cstheme="minorHAnsi"/>
          <w:b/>
          <w:color w:val="000000" w:themeColor="text1"/>
        </w:rPr>
      </w:pPr>
    </w:p>
    <w:tbl>
      <w:tblPr>
        <w:tblStyle w:val="TableGrid"/>
        <w:tblW w:w="0" w:type="auto"/>
        <w:tblLook w:val="04A0" w:firstRow="1" w:lastRow="0" w:firstColumn="1" w:lastColumn="0" w:noHBand="0" w:noVBand="1"/>
      </w:tblPr>
      <w:tblGrid>
        <w:gridCol w:w="9016"/>
      </w:tblGrid>
      <w:tr w:rsidR="00F364CB" w:rsidRPr="00C977D0" w14:paraId="13983BAF" w14:textId="77777777" w:rsidTr="00F626EC">
        <w:tc>
          <w:tcPr>
            <w:tcW w:w="10201" w:type="dxa"/>
          </w:tcPr>
          <w:p w14:paraId="650A273D" w14:textId="77777777" w:rsidR="00F364CB" w:rsidRDefault="00F364CB" w:rsidP="00F626EC">
            <w:pPr>
              <w:rPr>
                <w:rFonts w:ascii="Trebuchet MS" w:hAnsi="Trebuchet MS"/>
              </w:rPr>
            </w:pPr>
            <w:r w:rsidRPr="00DD47F9">
              <w:rPr>
                <w:rFonts w:ascii="Trebuchet MS" w:hAnsi="Trebuchet MS"/>
                <w:b/>
                <w:bCs/>
              </w:rPr>
              <w:t>Date and time, year group:</w:t>
            </w:r>
            <w:r>
              <w:rPr>
                <w:rFonts w:ascii="Trebuchet MS" w:hAnsi="Trebuchet MS"/>
              </w:rPr>
              <w:t xml:space="preserve"> </w:t>
            </w:r>
          </w:p>
          <w:p w14:paraId="519035F6" w14:textId="77777777" w:rsidR="00F364CB" w:rsidRDefault="00F364CB" w:rsidP="00F626EC">
            <w:pPr>
              <w:rPr>
                <w:rFonts w:ascii="Trebuchet MS" w:hAnsi="Trebuchet MS"/>
              </w:rPr>
            </w:pPr>
          </w:p>
          <w:p w14:paraId="2473004D" w14:textId="77777777" w:rsidR="00F364CB" w:rsidRDefault="00F364CB" w:rsidP="00F626EC">
            <w:pPr>
              <w:rPr>
                <w:rFonts w:ascii="Trebuchet MS" w:hAnsi="Trebuchet MS"/>
              </w:rPr>
            </w:pPr>
            <w:r>
              <w:rPr>
                <w:rFonts w:ascii="Trebuchet MS" w:hAnsi="Trebuchet MS"/>
              </w:rPr>
              <w:t>29/09/2020, 2.15-3.15pm, Year 5/6.</w:t>
            </w:r>
          </w:p>
          <w:p w14:paraId="6ADF4CF5" w14:textId="77777777" w:rsidR="00F364CB" w:rsidRPr="00C977D0" w:rsidRDefault="00F364CB" w:rsidP="00F626EC">
            <w:pPr>
              <w:rPr>
                <w:rFonts w:ascii="Trebuchet MS" w:hAnsi="Trebuchet MS"/>
              </w:rPr>
            </w:pPr>
          </w:p>
        </w:tc>
      </w:tr>
      <w:tr w:rsidR="00F364CB" w:rsidRPr="00C977D0" w14:paraId="20C9CAD5" w14:textId="77777777" w:rsidTr="00F626EC">
        <w:tc>
          <w:tcPr>
            <w:tcW w:w="10201" w:type="dxa"/>
          </w:tcPr>
          <w:p w14:paraId="5236529C" w14:textId="77777777" w:rsidR="00F364CB" w:rsidRDefault="00F364CB" w:rsidP="00F626EC">
            <w:pPr>
              <w:rPr>
                <w:rFonts w:ascii="Trebuchet MS" w:hAnsi="Trebuchet MS"/>
              </w:rPr>
            </w:pPr>
            <w:r w:rsidRPr="006F4279">
              <w:rPr>
                <w:rFonts w:ascii="Trebuchet MS" w:hAnsi="Trebuchet MS"/>
                <w:b/>
              </w:rPr>
              <w:t>Lesson details:</w:t>
            </w:r>
            <w:r>
              <w:rPr>
                <w:rFonts w:ascii="Trebuchet MS" w:hAnsi="Trebuchet MS"/>
              </w:rPr>
              <w:t xml:space="preserve"> </w:t>
            </w:r>
          </w:p>
          <w:p w14:paraId="090C00B1" w14:textId="77777777" w:rsidR="00F364CB" w:rsidRPr="00DD47F9" w:rsidRDefault="00F364CB" w:rsidP="00F626EC">
            <w:pPr>
              <w:rPr>
                <w:rFonts w:ascii="Trebuchet MS" w:hAnsi="Trebuchet MS"/>
                <w:b/>
                <w:bCs/>
              </w:rPr>
            </w:pPr>
            <w:r w:rsidRPr="00DD47F9">
              <w:rPr>
                <w:rFonts w:ascii="Trebuchet MS" w:hAnsi="Trebuchet MS"/>
                <w:b/>
                <w:bCs/>
              </w:rPr>
              <w:t>(Context and focus -/AoLE/subject- is it near start of end of unit of study? Indoors/outdoors? Ability range? Any particularly relevant information).</w:t>
            </w:r>
          </w:p>
          <w:p w14:paraId="2C834DDC" w14:textId="77777777" w:rsidR="00F364CB" w:rsidRDefault="00F364CB" w:rsidP="00F626EC">
            <w:pPr>
              <w:rPr>
                <w:rFonts w:ascii="Trebuchet MS" w:hAnsi="Trebuchet MS"/>
              </w:rPr>
            </w:pPr>
          </w:p>
          <w:p w14:paraId="444EB64E" w14:textId="77777777" w:rsidR="00F364CB" w:rsidRDefault="00F364CB" w:rsidP="00F626EC">
            <w:pPr>
              <w:rPr>
                <w:rFonts w:ascii="Trebuchet MS" w:hAnsi="Trebuchet MS"/>
              </w:rPr>
            </w:pPr>
            <w:r>
              <w:rPr>
                <w:rFonts w:ascii="Trebuchet MS" w:hAnsi="Trebuchet MS"/>
              </w:rPr>
              <w:t xml:space="preserve">Minecraft- this activity was taken place indoors. This was linked to their English book- Treasure Island. The lessons progressed and it was telling the story in different parts. This was developing the children’s ICT skills as well as working in a team. </w:t>
            </w:r>
          </w:p>
          <w:p w14:paraId="1AB4AFD2" w14:textId="77777777" w:rsidR="00F364CB" w:rsidRPr="00C977D0" w:rsidRDefault="00F364CB" w:rsidP="00F626EC">
            <w:pPr>
              <w:rPr>
                <w:rFonts w:ascii="Trebuchet MS" w:hAnsi="Trebuchet MS"/>
              </w:rPr>
            </w:pPr>
          </w:p>
        </w:tc>
      </w:tr>
      <w:tr w:rsidR="00F364CB" w:rsidRPr="00C977D0" w14:paraId="04FF62AA" w14:textId="77777777" w:rsidTr="00F626EC">
        <w:tc>
          <w:tcPr>
            <w:tcW w:w="10201" w:type="dxa"/>
          </w:tcPr>
          <w:p w14:paraId="7877020D" w14:textId="77777777" w:rsidR="00F364CB" w:rsidRPr="00C977D0" w:rsidRDefault="00F364CB" w:rsidP="00F626EC">
            <w:pPr>
              <w:rPr>
                <w:rFonts w:ascii="Trebuchet MS" w:hAnsi="Trebuchet MS"/>
                <w:b/>
                <w:bCs/>
                <w:lang w:val="en-US"/>
              </w:rPr>
            </w:pPr>
            <w:r w:rsidRPr="00C977D0">
              <w:rPr>
                <w:rFonts w:ascii="Trebuchet MS" w:hAnsi="Trebuchet MS"/>
                <w:b/>
                <w:bCs/>
                <w:lang w:val="en-US"/>
              </w:rPr>
              <w:t>Classroom culture</w:t>
            </w:r>
            <w:r>
              <w:rPr>
                <w:rFonts w:ascii="Trebuchet MS" w:hAnsi="Trebuchet MS"/>
                <w:b/>
                <w:bCs/>
                <w:lang w:val="en-US"/>
              </w:rPr>
              <w:t>:</w:t>
            </w:r>
          </w:p>
          <w:p w14:paraId="0896A12A" w14:textId="77777777" w:rsidR="00F364CB" w:rsidRPr="00DD47F9" w:rsidRDefault="00F364CB" w:rsidP="00F626EC">
            <w:pPr>
              <w:rPr>
                <w:rFonts w:ascii="Trebuchet MS" w:hAnsi="Trebuchet MS"/>
                <w:b/>
                <w:lang w:val="en-US"/>
              </w:rPr>
            </w:pPr>
            <w:r w:rsidRPr="00DD47F9">
              <w:rPr>
                <w:rFonts w:ascii="Trebuchet MS" w:hAnsi="Trebuchet MS"/>
                <w:b/>
                <w:lang w:val="en-US"/>
              </w:rPr>
              <w:t>(What is the classroom ‘vibe.’? What do attitudes, dispositions, behaviors towards learning seem like at this point in time?)</w:t>
            </w:r>
          </w:p>
          <w:p w14:paraId="15B1863A" w14:textId="77777777" w:rsidR="00F364CB" w:rsidRDefault="00F364CB" w:rsidP="00F626EC">
            <w:pPr>
              <w:rPr>
                <w:rFonts w:ascii="Trebuchet MS" w:hAnsi="Trebuchet MS"/>
                <w:bCs/>
                <w:lang w:val="en-US"/>
              </w:rPr>
            </w:pPr>
          </w:p>
          <w:p w14:paraId="56771ADD" w14:textId="77777777" w:rsidR="00F364CB" w:rsidRDefault="00F364CB" w:rsidP="00F626EC">
            <w:pPr>
              <w:rPr>
                <w:rFonts w:ascii="Trebuchet MS" w:hAnsi="Trebuchet MS"/>
                <w:bCs/>
                <w:lang w:val="en-US"/>
              </w:rPr>
            </w:pPr>
            <w:r>
              <w:rPr>
                <w:rFonts w:ascii="Trebuchet MS" w:hAnsi="Trebuchet MS"/>
                <w:bCs/>
                <w:lang w:val="en-US"/>
              </w:rPr>
              <w:t xml:space="preserve">The classroom loved this activity as they are all big fans of Minecraft. They were all engaged and discussing with the teacher and their partners what they were finding or where to go. There were no behavior issues during this time, and everyone understood the task given to them. </w:t>
            </w:r>
          </w:p>
          <w:p w14:paraId="324E682D" w14:textId="77777777" w:rsidR="00F364CB" w:rsidRPr="00C977D0" w:rsidRDefault="00F364CB" w:rsidP="00F626EC">
            <w:pPr>
              <w:rPr>
                <w:rFonts w:ascii="Trebuchet MS" w:hAnsi="Trebuchet MS"/>
              </w:rPr>
            </w:pPr>
          </w:p>
        </w:tc>
      </w:tr>
      <w:tr w:rsidR="00F364CB" w:rsidRPr="00C977D0" w14:paraId="3D87321B" w14:textId="77777777" w:rsidTr="00F626EC">
        <w:tc>
          <w:tcPr>
            <w:tcW w:w="10201" w:type="dxa"/>
          </w:tcPr>
          <w:p w14:paraId="5478BED7" w14:textId="77777777" w:rsidR="00F364CB" w:rsidRPr="00DD47F9" w:rsidRDefault="00F364CB" w:rsidP="00F626EC">
            <w:pPr>
              <w:rPr>
                <w:rFonts w:ascii="Trebuchet MS" w:hAnsi="Trebuchet MS"/>
                <w:b/>
              </w:rPr>
            </w:pPr>
            <w:r w:rsidRPr="00DD47F9">
              <w:rPr>
                <w:rFonts w:ascii="Trebuchet MS" w:hAnsi="Trebuchet MS"/>
                <w:b/>
              </w:rPr>
              <w:t>Objectives</w:t>
            </w:r>
            <w:r>
              <w:rPr>
                <w:rFonts w:ascii="Trebuchet MS" w:hAnsi="Trebuchet MS"/>
                <w:b/>
              </w:rPr>
              <w:t>:</w:t>
            </w:r>
          </w:p>
          <w:p w14:paraId="373E28F4" w14:textId="77777777" w:rsidR="00F364CB" w:rsidRPr="00DD47F9" w:rsidRDefault="00F364CB" w:rsidP="00F626EC">
            <w:pPr>
              <w:rPr>
                <w:rFonts w:ascii="Trebuchet MS" w:hAnsi="Trebuchet MS"/>
                <w:b/>
              </w:rPr>
            </w:pPr>
            <w:r w:rsidRPr="00DD47F9">
              <w:rPr>
                <w:rFonts w:ascii="Trebuchet MS" w:hAnsi="Trebuchet MS"/>
                <w:b/>
              </w:rPr>
              <w:t>(What happens in the environment that communicates the purpose of the experiences?  What can be observed regarding the way lesson activities relate to these purposes?</w:t>
            </w:r>
          </w:p>
          <w:p w14:paraId="66B5F33A" w14:textId="77777777" w:rsidR="00F364CB" w:rsidRDefault="00F364CB" w:rsidP="00F626EC">
            <w:pPr>
              <w:rPr>
                <w:rFonts w:ascii="Trebuchet MS" w:hAnsi="Trebuchet MS"/>
              </w:rPr>
            </w:pPr>
          </w:p>
          <w:p w14:paraId="6D40E90F" w14:textId="3AF1D36C" w:rsidR="00F364CB" w:rsidRDefault="00F364CB" w:rsidP="00F626EC">
            <w:pPr>
              <w:rPr>
                <w:rFonts w:ascii="Trebuchet MS" w:hAnsi="Trebuchet MS"/>
              </w:rPr>
            </w:pPr>
            <w:r>
              <w:rPr>
                <w:rFonts w:ascii="Trebuchet MS" w:hAnsi="Trebuchet MS"/>
              </w:rPr>
              <w:t xml:space="preserve">This was the first lesson that the children were allowed on </w:t>
            </w:r>
            <w:r w:rsidR="005D10FB">
              <w:rPr>
                <w:rFonts w:ascii="Trebuchet MS" w:hAnsi="Trebuchet MS"/>
              </w:rPr>
              <w:t>Minecraft</w:t>
            </w:r>
            <w:r>
              <w:rPr>
                <w:rFonts w:ascii="Trebuchet MS" w:hAnsi="Trebuchet MS"/>
              </w:rPr>
              <w:t>. The children had to create a character and enter a world the teacher had made for them. I spoke to the teacher after this lesson and understood that there were going to be more lessons which the learning would progress. The main aim for the session was for the teacher and the students to have a better understanding of the app and to be able to create a world.</w:t>
            </w:r>
          </w:p>
          <w:p w14:paraId="6E39E15A" w14:textId="77777777" w:rsidR="00F364CB" w:rsidRPr="00C977D0" w:rsidRDefault="00F364CB" w:rsidP="00F626EC">
            <w:pPr>
              <w:rPr>
                <w:rFonts w:ascii="Trebuchet MS" w:hAnsi="Trebuchet MS"/>
              </w:rPr>
            </w:pPr>
          </w:p>
        </w:tc>
      </w:tr>
      <w:tr w:rsidR="00F364CB" w:rsidRPr="00C977D0" w14:paraId="3188C28D" w14:textId="77777777" w:rsidTr="00F626EC">
        <w:tc>
          <w:tcPr>
            <w:tcW w:w="10201" w:type="dxa"/>
          </w:tcPr>
          <w:p w14:paraId="069A0BC1" w14:textId="77777777" w:rsidR="00F364CB" w:rsidRPr="00C977D0" w:rsidRDefault="00F364CB" w:rsidP="00F626EC">
            <w:pPr>
              <w:rPr>
                <w:rFonts w:ascii="Trebuchet MS" w:hAnsi="Trebuchet MS"/>
                <w:b/>
              </w:rPr>
            </w:pPr>
            <w:r w:rsidRPr="00C977D0">
              <w:rPr>
                <w:rFonts w:ascii="Trebuchet MS" w:hAnsi="Trebuchet MS"/>
                <w:b/>
              </w:rPr>
              <w:t>Direction</w:t>
            </w:r>
          </w:p>
          <w:p w14:paraId="5EC1ABB3" w14:textId="77777777" w:rsidR="00F364CB" w:rsidRPr="00DD47F9" w:rsidRDefault="00F364CB" w:rsidP="00F626EC">
            <w:pPr>
              <w:rPr>
                <w:rFonts w:ascii="Trebuchet MS" w:hAnsi="Trebuchet MS"/>
                <w:b/>
                <w:bCs/>
              </w:rPr>
            </w:pPr>
            <w:r w:rsidRPr="00DD47F9">
              <w:rPr>
                <w:rFonts w:ascii="Trebuchet MS" w:hAnsi="Trebuchet MS"/>
                <w:b/>
                <w:bCs/>
              </w:rPr>
              <w:t xml:space="preserve">(What can be observed that helps learners understand what they are engaging in?  What in the environment helps them understand how to achieve well)? </w:t>
            </w:r>
          </w:p>
          <w:p w14:paraId="46E4E1E5" w14:textId="77777777" w:rsidR="00F364CB" w:rsidRDefault="00F364CB" w:rsidP="00F626EC">
            <w:pPr>
              <w:rPr>
                <w:rFonts w:ascii="Trebuchet MS" w:hAnsi="Trebuchet MS"/>
              </w:rPr>
            </w:pPr>
          </w:p>
          <w:p w14:paraId="55BAEF4C" w14:textId="77777777" w:rsidR="00F364CB" w:rsidRDefault="00F364CB" w:rsidP="00F626EC">
            <w:pPr>
              <w:rPr>
                <w:rFonts w:ascii="Trebuchet MS" w:hAnsi="Trebuchet MS"/>
              </w:rPr>
            </w:pPr>
            <w:r>
              <w:rPr>
                <w:rFonts w:ascii="Trebuchet MS" w:hAnsi="Trebuchet MS"/>
              </w:rPr>
              <w:t xml:space="preserve">There was a list of items that the children had to collect around the world. This kept them on tasks instead of just wandering around the world and being distracted. All the children understood the app and were enjoying being allowed to play the game in school and with their friends. </w:t>
            </w:r>
          </w:p>
          <w:p w14:paraId="7F7B2008" w14:textId="77777777" w:rsidR="00F364CB" w:rsidRPr="00C977D0" w:rsidRDefault="00F364CB" w:rsidP="00F626EC">
            <w:pPr>
              <w:rPr>
                <w:rFonts w:ascii="Trebuchet MS" w:hAnsi="Trebuchet MS"/>
              </w:rPr>
            </w:pPr>
          </w:p>
        </w:tc>
      </w:tr>
      <w:tr w:rsidR="00F364CB" w:rsidRPr="00C977D0" w14:paraId="7B2509BB" w14:textId="77777777" w:rsidTr="00F626EC">
        <w:tc>
          <w:tcPr>
            <w:tcW w:w="10201" w:type="dxa"/>
          </w:tcPr>
          <w:p w14:paraId="669C6793" w14:textId="77777777" w:rsidR="00F364CB" w:rsidRPr="00C977D0" w:rsidRDefault="00F364CB" w:rsidP="00F626EC">
            <w:pPr>
              <w:rPr>
                <w:rFonts w:ascii="Trebuchet MS" w:hAnsi="Trebuchet MS"/>
                <w:b/>
              </w:rPr>
            </w:pPr>
            <w:r w:rsidRPr="00C977D0">
              <w:rPr>
                <w:rFonts w:ascii="Trebuchet MS" w:hAnsi="Trebuchet MS"/>
                <w:b/>
              </w:rPr>
              <w:t>Access and challenge</w:t>
            </w:r>
          </w:p>
          <w:p w14:paraId="193E4FC4" w14:textId="77777777" w:rsidR="00F364CB" w:rsidRPr="00DD47F9" w:rsidRDefault="00F364CB" w:rsidP="00F626EC">
            <w:pPr>
              <w:rPr>
                <w:rFonts w:ascii="Trebuchet MS" w:hAnsi="Trebuchet MS"/>
                <w:b/>
                <w:bCs/>
              </w:rPr>
            </w:pPr>
            <w:r w:rsidRPr="00DD47F9">
              <w:rPr>
                <w:rFonts w:ascii="Trebuchet MS" w:hAnsi="Trebuchet MS"/>
                <w:b/>
                <w:bCs/>
              </w:rPr>
              <w:t>(What can be observed in the environment that enables engagement of learners? What can be observed regarding levels of challenge?</w:t>
            </w:r>
          </w:p>
          <w:p w14:paraId="0686D21F" w14:textId="77777777" w:rsidR="00F364CB" w:rsidRDefault="00F364CB" w:rsidP="00F626EC">
            <w:pPr>
              <w:rPr>
                <w:rFonts w:ascii="Trebuchet MS" w:hAnsi="Trebuchet MS"/>
              </w:rPr>
            </w:pPr>
          </w:p>
          <w:p w14:paraId="7D37A069" w14:textId="6C18D704" w:rsidR="00F364CB" w:rsidRDefault="00F364CB" w:rsidP="00F626EC">
            <w:pPr>
              <w:rPr>
                <w:rFonts w:ascii="Trebuchet MS" w:hAnsi="Trebuchet MS"/>
              </w:rPr>
            </w:pPr>
            <w:r>
              <w:rPr>
                <w:rFonts w:ascii="Trebuchet MS" w:hAnsi="Trebuchet MS"/>
              </w:rPr>
              <w:t>As this was a first lesson there w</w:t>
            </w:r>
            <w:r w:rsidR="005D10FB">
              <w:rPr>
                <w:rFonts w:ascii="Trebuchet MS" w:hAnsi="Trebuchet MS"/>
              </w:rPr>
              <w:t xml:space="preserve">ere </w:t>
            </w:r>
            <w:r>
              <w:rPr>
                <w:rFonts w:ascii="Trebuchet MS" w:hAnsi="Trebuchet MS"/>
              </w:rPr>
              <w:t>n</w:t>
            </w:r>
            <w:r w:rsidR="005D10FB">
              <w:rPr>
                <w:rFonts w:ascii="Trebuchet MS" w:hAnsi="Trebuchet MS"/>
              </w:rPr>
              <w:t>o</w:t>
            </w:r>
            <w:r>
              <w:rPr>
                <w:rFonts w:ascii="Trebuchet MS" w:hAnsi="Trebuchet MS"/>
              </w:rPr>
              <w:t xml:space="preserve">t any challenges the children faced, they were just getting to know the app and having a play around with it ready for future lessons. The children already loved the game and were very excited to be able to play. </w:t>
            </w:r>
          </w:p>
          <w:p w14:paraId="5A11E257" w14:textId="77777777" w:rsidR="00F364CB" w:rsidRPr="00C977D0" w:rsidRDefault="00F364CB" w:rsidP="00F626EC">
            <w:pPr>
              <w:rPr>
                <w:rFonts w:ascii="Trebuchet MS" w:hAnsi="Trebuchet MS"/>
              </w:rPr>
            </w:pPr>
          </w:p>
        </w:tc>
      </w:tr>
      <w:tr w:rsidR="00F364CB" w:rsidRPr="00C977D0" w14:paraId="2B261052" w14:textId="77777777" w:rsidTr="00F626EC">
        <w:tc>
          <w:tcPr>
            <w:tcW w:w="10201" w:type="dxa"/>
          </w:tcPr>
          <w:p w14:paraId="56F33AE0" w14:textId="77777777" w:rsidR="00F364CB" w:rsidRDefault="00F364CB" w:rsidP="00F626EC">
            <w:pPr>
              <w:rPr>
                <w:rFonts w:ascii="Trebuchet MS" w:hAnsi="Trebuchet MS"/>
                <w:b/>
              </w:rPr>
            </w:pPr>
            <w:r w:rsidRPr="00C977D0">
              <w:rPr>
                <w:rFonts w:ascii="Trebuchet MS" w:hAnsi="Trebuchet MS"/>
                <w:b/>
              </w:rPr>
              <w:t>Assessment</w:t>
            </w:r>
          </w:p>
          <w:p w14:paraId="4C268B9A" w14:textId="77777777" w:rsidR="00F364CB" w:rsidRPr="00DD47F9" w:rsidRDefault="00F364CB" w:rsidP="00F626EC">
            <w:pPr>
              <w:rPr>
                <w:rFonts w:ascii="Trebuchet MS" w:hAnsi="Trebuchet MS"/>
                <w:b/>
                <w:bCs/>
              </w:rPr>
            </w:pPr>
            <w:r w:rsidRPr="00DD47F9">
              <w:rPr>
                <w:rFonts w:ascii="Trebuchet MS" w:hAnsi="Trebuchet MS"/>
                <w:b/>
                <w:bCs/>
              </w:rPr>
              <w:lastRenderedPageBreak/>
              <w:t>(Can anything be observed about how student’s existing knowledge is used?  Can anything be observed regarding the development of knowledge during or after the experience)?</w:t>
            </w:r>
          </w:p>
          <w:p w14:paraId="7DC65FD1" w14:textId="77777777" w:rsidR="00F364CB" w:rsidRDefault="00F364CB" w:rsidP="00F626EC">
            <w:pPr>
              <w:rPr>
                <w:rFonts w:ascii="Trebuchet MS" w:hAnsi="Trebuchet MS"/>
              </w:rPr>
            </w:pPr>
          </w:p>
          <w:p w14:paraId="3E56E311" w14:textId="15AE5F4A" w:rsidR="00F364CB" w:rsidRDefault="00F364CB" w:rsidP="00F626EC">
            <w:pPr>
              <w:rPr>
                <w:rFonts w:ascii="Trebuchet MS" w:hAnsi="Trebuchet MS"/>
              </w:rPr>
            </w:pPr>
            <w:r>
              <w:rPr>
                <w:rFonts w:ascii="Trebuchet MS" w:hAnsi="Trebuchet MS"/>
              </w:rPr>
              <w:t xml:space="preserve">All the children had previous knowledge on the app they were using. This was shown as they all knew how to set up a character and how to move around the ‘world’ that was created for them. There was also previous knowledge shown as they all understood the items that were needed to be collected around the ‘world’. This was from a </w:t>
            </w:r>
            <w:r w:rsidR="005D10FB">
              <w:rPr>
                <w:rFonts w:ascii="Trebuchet MS" w:hAnsi="Trebuchet MS"/>
              </w:rPr>
              <w:t>previous</w:t>
            </w:r>
            <w:r>
              <w:rPr>
                <w:rFonts w:ascii="Trebuchet MS" w:hAnsi="Trebuchet MS"/>
              </w:rPr>
              <w:t xml:space="preserve"> story they were reading about. There were previous lessons that were discussing the topic and fu</w:t>
            </w:r>
            <w:r w:rsidR="005D10FB">
              <w:rPr>
                <w:rFonts w:ascii="Trebuchet MS" w:hAnsi="Trebuchet MS"/>
              </w:rPr>
              <w:t>r</w:t>
            </w:r>
            <w:r>
              <w:rPr>
                <w:rFonts w:ascii="Trebuchet MS" w:hAnsi="Trebuchet MS"/>
              </w:rPr>
              <w:t>t</w:t>
            </w:r>
            <w:r w:rsidR="005D10FB">
              <w:rPr>
                <w:rFonts w:ascii="Trebuchet MS" w:hAnsi="Trebuchet MS"/>
              </w:rPr>
              <w:t>her</w:t>
            </w:r>
            <w:r>
              <w:rPr>
                <w:rFonts w:ascii="Trebuchet MS" w:hAnsi="Trebuchet MS"/>
              </w:rPr>
              <w:t xml:space="preserve"> lessons to be able to complete this task. </w:t>
            </w:r>
          </w:p>
          <w:p w14:paraId="2651CCAF" w14:textId="77777777" w:rsidR="00F364CB" w:rsidRPr="00C977D0" w:rsidRDefault="00F364CB" w:rsidP="00F626EC">
            <w:pPr>
              <w:rPr>
                <w:rFonts w:ascii="Trebuchet MS" w:hAnsi="Trebuchet MS"/>
              </w:rPr>
            </w:pPr>
          </w:p>
        </w:tc>
      </w:tr>
      <w:tr w:rsidR="00F364CB" w:rsidRPr="00C977D0" w14:paraId="031AE9E8" w14:textId="77777777" w:rsidTr="00F626EC">
        <w:tc>
          <w:tcPr>
            <w:tcW w:w="10201" w:type="dxa"/>
          </w:tcPr>
          <w:p w14:paraId="6E4CDCD9" w14:textId="77777777" w:rsidR="00F364CB" w:rsidRPr="00C977D0" w:rsidRDefault="00F364CB" w:rsidP="00F626EC">
            <w:pPr>
              <w:rPr>
                <w:rFonts w:ascii="Trebuchet MS" w:hAnsi="Trebuchet MS"/>
                <w:b/>
              </w:rPr>
            </w:pPr>
            <w:r w:rsidRPr="00C977D0">
              <w:rPr>
                <w:rFonts w:ascii="Trebuchet MS" w:hAnsi="Trebuchet MS"/>
                <w:b/>
              </w:rPr>
              <w:lastRenderedPageBreak/>
              <w:t>Specifics / Critical Incidents</w:t>
            </w:r>
          </w:p>
          <w:p w14:paraId="15C1607A" w14:textId="77777777" w:rsidR="00F364CB" w:rsidRPr="00DD47F9" w:rsidRDefault="00F364CB" w:rsidP="00F626EC">
            <w:pPr>
              <w:rPr>
                <w:rFonts w:ascii="Trebuchet MS" w:hAnsi="Trebuchet MS"/>
                <w:b/>
                <w:bCs/>
              </w:rPr>
            </w:pPr>
            <w:r w:rsidRPr="00DD47F9">
              <w:rPr>
                <w:rFonts w:ascii="Trebuchet MS" w:hAnsi="Trebuchet MS"/>
                <w:b/>
                <w:bCs/>
              </w:rPr>
              <w:t>(Are there moments which cause you to consider aspects of practice when you come across them in future teaching)?</w:t>
            </w:r>
          </w:p>
          <w:p w14:paraId="369EF4AC" w14:textId="77777777" w:rsidR="00F364CB" w:rsidRDefault="00F364CB" w:rsidP="00F626EC">
            <w:pPr>
              <w:rPr>
                <w:rFonts w:ascii="Trebuchet MS" w:hAnsi="Trebuchet MS"/>
              </w:rPr>
            </w:pPr>
          </w:p>
          <w:p w14:paraId="0B1D47D9" w14:textId="77777777" w:rsidR="00F364CB" w:rsidRDefault="00F364CB" w:rsidP="00F626EC">
            <w:pPr>
              <w:rPr>
                <w:rFonts w:ascii="Trebuchet MS" w:hAnsi="Trebuchet MS"/>
              </w:rPr>
            </w:pPr>
            <w:r>
              <w:rPr>
                <w:rFonts w:ascii="Trebuchet MS" w:hAnsi="Trebuchet MS"/>
              </w:rPr>
              <w:t xml:space="preserve">I really liked the way the teacher used the interests of the class to engage in an activity in which they would all enjoy and take part in. This is something I will be taking forward into my future teaching experiences. It shows that the teacher understands the class and wants them to be engaged in the learning. </w:t>
            </w:r>
          </w:p>
          <w:p w14:paraId="7D5A0FBE" w14:textId="77777777" w:rsidR="00F364CB" w:rsidRPr="00C977D0" w:rsidRDefault="00F364CB" w:rsidP="00F626EC">
            <w:pPr>
              <w:rPr>
                <w:rFonts w:ascii="Trebuchet MS" w:hAnsi="Trebuchet MS"/>
              </w:rPr>
            </w:pPr>
          </w:p>
        </w:tc>
      </w:tr>
    </w:tbl>
    <w:p w14:paraId="3A8C22C0" w14:textId="77777777" w:rsidR="00F364CB" w:rsidRDefault="00F364CB" w:rsidP="00F364CB">
      <w:pPr>
        <w:rPr>
          <w:rFonts w:cstheme="minorHAnsi"/>
          <w:b/>
          <w:color w:val="000000" w:themeColor="text1"/>
        </w:rPr>
      </w:pPr>
    </w:p>
    <w:p w14:paraId="2D1E05CE" w14:textId="77777777" w:rsidR="00F364CB" w:rsidRDefault="00F364CB" w:rsidP="00F364CB">
      <w:pPr>
        <w:rPr>
          <w:rFonts w:cstheme="minorHAnsi"/>
          <w:b/>
          <w:color w:val="000000" w:themeColor="text1"/>
        </w:rPr>
      </w:pPr>
    </w:p>
    <w:p w14:paraId="73D18973" w14:textId="77777777" w:rsidR="00F364CB" w:rsidRDefault="00F364CB" w:rsidP="00F364CB">
      <w:pPr>
        <w:rPr>
          <w:rFonts w:cstheme="minorHAnsi"/>
          <w:b/>
          <w:color w:val="000000" w:themeColor="text1"/>
        </w:rPr>
      </w:pPr>
    </w:p>
    <w:p w14:paraId="4892E3E8" w14:textId="77777777" w:rsidR="00F364CB" w:rsidRDefault="00F364CB" w:rsidP="00F364CB">
      <w:pPr>
        <w:rPr>
          <w:rFonts w:cstheme="minorHAnsi"/>
          <w:b/>
          <w:color w:val="000000" w:themeColor="text1"/>
        </w:rPr>
      </w:pPr>
    </w:p>
    <w:p w14:paraId="463E211C" w14:textId="77777777" w:rsidR="00F364CB" w:rsidRDefault="00F364CB" w:rsidP="00F364CB">
      <w:pPr>
        <w:rPr>
          <w:rFonts w:cstheme="minorHAnsi"/>
          <w:b/>
          <w:color w:val="000000" w:themeColor="text1"/>
        </w:rPr>
      </w:pPr>
    </w:p>
    <w:p w14:paraId="5889033E" w14:textId="77777777" w:rsidR="00F364CB" w:rsidRDefault="00F364CB" w:rsidP="00F364CB">
      <w:pPr>
        <w:rPr>
          <w:rFonts w:cstheme="minorHAnsi"/>
          <w:b/>
          <w:color w:val="000000" w:themeColor="text1"/>
        </w:rPr>
      </w:pPr>
    </w:p>
    <w:p w14:paraId="1B4E33B9" w14:textId="77777777" w:rsidR="00F364CB" w:rsidRDefault="00F364CB" w:rsidP="00F364CB">
      <w:pPr>
        <w:rPr>
          <w:rFonts w:cstheme="minorHAnsi"/>
          <w:b/>
          <w:color w:val="000000" w:themeColor="text1"/>
        </w:rPr>
      </w:pPr>
    </w:p>
    <w:p w14:paraId="2222FDA6" w14:textId="77777777" w:rsidR="00F364CB" w:rsidRDefault="00F364CB" w:rsidP="00F364CB">
      <w:pPr>
        <w:rPr>
          <w:rFonts w:cstheme="minorHAnsi"/>
          <w:b/>
          <w:color w:val="000000" w:themeColor="text1"/>
        </w:rPr>
      </w:pPr>
    </w:p>
    <w:p w14:paraId="3369A10C" w14:textId="77777777" w:rsidR="00F364CB" w:rsidRDefault="00F364CB" w:rsidP="00F364CB">
      <w:pPr>
        <w:rPr>
          <w:rFonts w:cstheme="minorHAnsi"/>
          <w:b/>
          <w:color w:val="000000" w:themeColor="text1"/>
        </w:rPr>
      </w:pPr>
    </w:p>
    <w:p w14:paraId="765417BB" w14:textId="77777777" w:rsidR="00F364CB" w:rsidRDefault="00F364CB" w:rsidP="00F364CB">
      <w:pPr>
        <w:rPr>
          <w:rFonts w:cstheme="minorHAnsi"/>
          <w:b/>
          <w:color w:val="000000" w:themeColor="text1"/>
        </w:rPr>
      </w:pPr>
    </w:p>
    <w:p w14:paraId="131F60FD" w14:textId="77777777" w:rsidR="00F364CB" w:rsidRDefault="00F364CB" w:rsidP="00F364CB">
      <w:pPr>
        <w:rPr>
          <w:rFonts w:cstheme="minorHAnsi"/>
          <w:b/>
          <w:color w:val="000000" w:themeColor="text1"/>
        </w:rPr>
      </w:pPr>
    </w:p>
    <w:p w14:paraId="35D88DB9" w14:textId="77777777" w:rsidR="00F364CB" w:rsidRDefault="00F364CB" w:rsidP="00F364CB">
      <w:pPr>
        <w:rPr>
          <w:rFonts w:cstheme="minorHAnsi"/>
          <w:b/>
          <w:color w:val="000000" w:themeColor="text1"/>
        </w:rPr>
      </w:pPr>
    </w:p>
    <w:p w14:paraId="4FC1B471" w14:textId="77777777" w:rsidR="00F364CB" w:rsidRDefault="00F364CB" w:rsidP="00F364CB">
      <w:pPr>
        <w:rPr>
          <w:rFonts w:cstheme="minorHAnsi"/>
          <w:b/>
          <w:color w:val="000000" w:themeColor="text1"/>
        </w:rPr>
      </w:pPr>
    </w:p>
    <w:p w14:paraId="553442C5" w14:textId="77777777" w:rsidR="00F364CB" w:rsidRDefault="00F364CB" w:rsidP="00F364CB">
      <w:pPr>
        <w:rPr>
          <w:rFonts w:cstheme="minorHAnsi"/>
          <w:b/>
          <w:color w:val="000000" w:themeColor="text1"/>
        </w:rPr>
      </w:pPr>
    </w:p>
    <w:p w14:paraId="50F252BC" w14:textId="77777777" w:rsidR="00F364CB" w:rsidRDefault="00F364CB" w:rsidP="00F364CB">
      <w:pPr>
        <w:rPr>
          <w:rFonts w:cstheme="minorHAnsi"/>
          <w:b/>
          <w:color w:val="000000" w:themeColor="text1"/>
        </w:rPr>
      </w:pPr>
    </w:p>
    <w:p w14:paraId="7B5CE7F6" w14:textId="77777777" w:rsidR="00F364CB" w:rsidRDefault="00F364CB" w:rsidP="00F364CB">
      <w:pPr>
        <w:rPr>
          <w:rFonts w:cstheme="minorHAnsi"/>
          <w:b/>
          <w:color w:val="000000" w:themeColor="text1"/>
        </w:rPr>
      </w:pPr>
    </w:p>
    <w:p w14:paraId="363BB743" w14:textId="77777777" w:rsidR="00F364CB" w:rsidRDefault="00F364CB" w:rsidP="00F364CB">
      <w:pPr>
        <w:rPr>
          <w:rFonts w:cstheme="minorHAnsi"/>
          <w:b/>
          <w:color w:val="000000" w:themeColor="text1"/>
        </w:rPr>
      </w:pPr>
    </w:p>
    <w:p w14:paraId="2BF25896" w14:textId="77777777" w:rsidR="00F364CB" w:rsidRDefault="00F364CB" w:rsidP="00F364CB">
      <w:pPr>
        <w:rPr>
          <w:rFonts w:cstheme="minorHAnsi"/>
          <w:b/>
          <w:color w:val="000000" w:themeColor="text1"/>
        </w:rPr>
      </w:pPr>
    </w:p>
    <w:p w14:paraId="0B3D44C4" w14:textId="77777777" w:rsidR="00F364CB" w:rsidRDefault="00F364CB" w:rsidP="00F364CB">
      <w:pPr>
        <w:rPr>
          <w:rFonts w:cstheme="minorHAnsi"/>
          <w:b/>
          <w:color w:val="000000" w:themeColor="text1"/>
        </w:rPr>
      </w:pPr>
    </w:p>
    <w:p w14:paraId="0E395556" w14:textId="77777777" w:rsidR="00F364CB" w:rsidRDefault="00F364CB" w:rsidP="00F364CB">
      <w:pPr>
        <w:rPr>
          <w:rFonts w:cstheme="minorHAnsi"/>
          <w:b/>
          <w:color w:val="000000" w:themeColor="text1"/>
        </w:rPr>
      </w:pPr>
    </w:p>
    <w:p w14:paraId="488B8641" w14:textId="77777777" w:rsidR="00F364CB" w:rsidRPr="00DD66F7" w:rsidRDefault="00F364CB" w:rsidP="00F364CB">
      <w:pPr>
        <w:rPr>
          <w:rFonts w:cstheme="minorHAnsi"/>
          <w:b/>
          <w:color w:val="000000" w:themeColor="text1"/>
          <w:u w:val="single"/>
        </w:rPr>
      </w:pPr>
      <w:r w:rsidRPr="00DD66F7">
        <w:rPr>
          <w:rFonts w:cstheme="minorHAnsi"/>
          <w:b/>
          <w:color w:val="000000" w:themeColor="text1"/>
          <w:u w:val="single"/>
        </w:rPr>
        <w:lastRenderedPageBreak/>
        <w:t>CRITICAL INCIDENT IDENTIFICATION RECORD</w:t>
      </w:r>
      <w:r>
        <w:rPr>
          <w:rFonts w:cstheme="minorHAnsi"/>
          <w:b/>
          <w:color w:val="000000" w:themeColor="text1"/>
          <w:u w:val="single"/>
        </w:rPr>
        <w:t xml:space="preserve"> 1</w:t>
      </w:r>
    </w:p>
    <w:p w14:paraId="2BAA466E" w14:textId="77777777" w:rsidR="00F364CB" w:rsidRDefault="00F364CB" w:rsidP="00F364CB">
      <w:pPr>
        <w:rPr>
          <w:rFonts w:cstheme="minorHAnsi"/>
        </w:rPr>
      </w:pPr>
    </w:p>
    <w:tbl>
      <w:tblPr>
        <w:tblStyle w:val="TableGrid"/>
        <w:tblW w:w="0" w:type="auto"/>
        <w:tblLook w:val="04A0" w:firstRow="1" w:lastRow="0" w:firstColumn="1" w:lastColumn="0" w:noHBand="0" w:noVBand="1"/>
      </w:tblPr>
      <w:tblGrid>
        <w:gridCol w:w="1751"/>
        <w:gridCol w:w="7265"/>
      </w:tblGrid>
      <w:tr w:rsidR="00F364CB" w14:paraId="5E66D9AA" w14:textId="77777777" w:rsidTr="00F626EC">
        <w:tc>
          <w:tcPr>
            <w:tcW w:w="1838" w:type="dxa"/>
          </w:tcPr>
          <w:p w14:paraId="3E5CA322" w14:textId="77777777" w:rsidR="00F364CB" w:rsidRDefault="00F364CB" w:rsidP="00F626EC">
            <w:pPr>
              <w:rPr>
                <w:rFonts w:asciiTheme="minorHAnsi" w:hAnsiTheme="minorHAnsi" w:cstheme="minorHAnsi"/>
                <w:b/>
                <w:bCs/>
              </w:rPr>
            </w:pPr>
            <w:r>
              <w:rPr>
                <w:rFonts w:asciiTheme="minorHAnsi" w:hAnsiTheme="minorHAnsi" w:cstheme="minorHAnsi"/>
                <w:b/>
                <w:bCs/>
              </w:rPr>
              <w:t>Details relevant to the research context.</w:t>
            </w:r>
          </w:p>
          <w:p w14:paraId="02EB1989" w14:textId="77777777" w:rsidR="00F364CB" w:rsidRDefault="00F364CB" w:rsidP="00F626EC">
            <w:pPr>
              <w:rPr>
                <w:rFonts w:asciiTheme="minorHAnsi" w:hAnsiTheme="minorHAnsi" w:cstheme="minorHAnsi"/>
                <w:b/>
                <w:bCs/>
              </w:rPr>
            </w:pPr>
          </w:p>
          <w:p w14:paraId="103F4981"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Date/time.</w:t>
            </w:r>
          </w:p>
          <w:p w14:paraId="66F39E33"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Age/Stage of group.</w:t>
            </w:r>
          </w:p>
          <w:p w14:paraId="2B08EE2F"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People involved.</w:t>
            </w:r>
          </w:p>
          <w:p w14:paraId="10A64AE2"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Contextual</w:t>
            </w:r>
          </w:p>
          <w:p w14:paraId="5693705B"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 xml:space="preserve">information from field notes. </w:t>
            </w:r>
          </w:p>
          <w:p w14:paraId="714A2BFF" w14:textId="77777777" w:rsidR="00F364CB" w:rsidRPr="00565378" w:rsidRDefault="00F364CB" w:rsidP="00F626EC">
            <w:pPr>
              <w:rPr>
                <w:rFonts w:asciiTheme="minorHAnsi" w:hAnsiTheme="minorHAnsi" w:cstheme="minorHAnsi"/>
                <w:i/>
                <w:iCs/>
              </w:rPr>
            </w:pPr>
          </w:p>
        </w:tc>
        <w:tc>
          <w:tcPr>
            <w:tcW w:w="8363" w:type="dxa"/>
          </w:tcPr>
          <w:p w14:paraId="4586C6C7" w14:textId="77777777" w:rsidR="00F364CB" w:rsidRDefault="00F364CB" w:rsidP="00F626EC">
            <w:pPr>
              <w:rPr>
                <w:rFonts w:asciiTheme="minorHAnsi" w:hAnsiTheme="minorHAnsi" w:cstheme="minorHAnsi"/>
              </w:rPr>
            </w:pPr>
            <w:r>
              <w:rPr>
                <w:rFonts w:asciiTheme="minorHAnsi" w:hAnsiTheme="minorHAnsi" w:cstheme="minorHAnsi"/>
              </w:rPr>
              <w:t>This is the chosen critical incident for my assignment topic.</w:t>
            </w:r>
          </w:p>
          <w:p w14:paraId="5E84A4EC" w14:textId="77777777" w:rsidR="00F364CB" w:rsidRDefault="00F364CB" w:rsidP="00F626EC">
            <w:pPr>
              <w:rPr>
                <w:rFonts w:asciiTheme="minorHAnsi" w:hAnsiTheme="minorHAnsi" w:cstheme="minorHAnsi"/>
              </w:rPr>
            </w:pPr>
          </w:p>
          <w:p w14:paraId="21B7C967" w14:textId="77777777" w:rsidR="00F364CB" w:rsidRDefault="00F364CB" w:rsidP="00F626EC">
            <w:pPr>
              <w:rPr>
                <w:rFonts w:asciiTheme="minorHAnsi" w:hAnsiTheme="minorHAnsi" w:cstheme="minorHAnsi"/>
              </w:rPr>
            </w:pPr>
            <w:r>
              <w:rPr>
                <w:rFonts w:asciiTheme="minorHAnsi" w:hAnsiTheme="minorHAnsi" w:cstheme="minorHAnsi"/>
              </w:rPr>
              <w:t>The date and time of this event was the 29/09/2020 at 11.30am-12.45pm.</w:t>
            </w:r>
          </w:p>
          <w:p w14:paraId="22B63BD4" w14:textId="77777777" w:rsidR="00F364CB" w:rsidRDefault="00F364CB" w:rsidP="00F626EC">
            <w:pPr>
              <w:rPr>
                <w:rFonts w:asciiTheme="minorHAnsi" w:hAnsiTheme="minorHAnsi" w:cstheme="minorHAnsi"/>
              </w:rPr>
            </w:pPr>
          </w:p>
          <w:p w14:paraId="4421EB76" w14:textId="77777777" w:rsidR="00F364CB" w:rsidRDefault="00F364CB" w:rsidP="00F626EC">
            <w:pPr>
              <w:rPr>
                <w:rFonts w:asciiTheme="minorHAnsi" w:hAnsiTheme="minorHAnsi" w:cstheme="minorHAnsi"/>
              </w:rPr>
            </w:pPr>
            <w:r>
              <w:rPr>
                <w:rFonts w:asciiTheme="minorHAnsi" w:hAnsiTheme="minorHAnsi" w:cstheme="minorHAnsi"/>
              </w:rPr>
              <w:t xml:space="preserve">The class I was observing in was Year 5/6, this was a mixed ability group. </w:t>
            </w:r>
          </w:p>
          <w:p w14:paraId="6452F797" w14:textId="77777777" w:rsidR="00F364CB" w:rsidRDefault="00F364CB" w:rsidP="00F626EC">
            <w:pPr>
              <w:rPr>
                <w:rFonts w:asciiTheme="minorHAnsi" w:hAnsiTheme="minorHAnsi" w:cstheme="minorHAnsi"/>
              </w:rPr>
            </w:pPr>
          </w:p>
          <w:p w14:paraId="5DF14102" w14:textId="1D8D16AF" w:rsidR="00F364CB" w:rsidRDefault="00F364CB" w:rsidP="00F626EC">
            <w:pPr>
              <w:rPr>
                <w:rFonts w:asciiTheme="minorHAnsi" w:hAnsiTheme="minorHAnsi" w:cstheme="minorHAnsi"/>
              </w:rPr>
            </w:pPr>
            <w:r>
              <w:rPr>
                <w:rFonts w:asciiTheme="minorHAnsi" w:hAnsiTheme="minorHAnsi" w:cstheme="minorHAnsi"/>
              </w:rPr>
              <w:t xml:space="preserve">The whole class was taking part in a </w:t>
            </w:r>
            <w:r w:rsidR="005D10FB">
              <w:rPr>
                <w:rFonts w:asciiTheme="minorHAnsi" w:hAnsiTheme="minorHAnsi" w:cstheme="minorHAnsi"/>
              </w:rPr>
              <w:t>Problem-Solving</w:t>
            </w:r>
            <w:r>
              <w:rPr>
                <w:rFonts w:asciiTheme="minorHAnsi" w:hAnsiTheme="minorHAnsi" w:cstheme="minorHAnsi"/>
              </w:rPr>
              <w:t xml:space="preserve"> activity in Maths. </w:t>
            </w:r>
          </w:p>
          <w:p w14:paraId="0B57CBD0" w14:textId="77777777" w:rsidR="00F364CB" w:rsidRDefault="00F364CB" w:rsidP="00F626EC">
            <w:pPr>
              <w:rPr>
                <w:rFonts w:asciiTheme="minorHAnsi" w:hAnsiTheme="minorHAnsi" w:cstheme="minorHAnsi"/>
              </w:rPr>
            </w:pPr>
          </w:p>
          <w:p w14:paraId="4232951F" w14:textId="77777777" w:rsidR="00F364CB" w:rsidRDefault="00F364CB" w:rsidP="00F626EC">
            <w:pPr>
              <w:rPr>
                <w:rFonts w:asciiTheme="minorHAnsi" w:hAnsiTheme="minorHAnsi" w:cstheme="minorHAnsi"/>
              </w:rPr>
            </w:pPr>
          </w:p>
          <w:p w14:paraId="298FA6B2" w14:textId="77777777" w:rsidR="00F364CB" w:rsidRDefault="00F364CB" w:rsidP="00F626EC">
            <w:pPr>
              <w:rPr>
                <w:rFonts w:asciiTheme="minorHAnsi" w:hAnsiTheme="minorHAnsi" w:cstheme="minorHAnsi"/>
              </w:rPr>
            </w:pPr>
          </w:p>
          <w:p w14:paraId="06FACBBE" w14:textId="77777777" w:rsidR="00F364CB" w:rsidRDefault="00F364CB" w:rsidP="00F626EC">
            <w:pPr>
              <w:rPr>
                <w:rFonts w:asciiTheme="minorHAnsi" w:hAnsiTheme="minorHAnsi" w:cstheme="minorHAnsi"/>
              </w:rPr>
            </w:pPr>
          </w:p>
        </w:tc>
      </w:tr>
      <w:tr w:rsidR="00F364CB" w14:paraId="413FC695" w14:textId="77777777" w:rsidTr="00F626EC">
        <w:tc>
          <w:tcPr>
            <w:tcW w:w="1838" w:type="dxa"/>
          </w:tcPr>
          <w:p w14:paraId="2AB93DF4" w14:textId="184CA76E" w:rsidR="00F364CB" w:rsidRPr="00565378" w:rsidRDefault="00F364CB" w:rsidP="00F626EC">
            <w:pPr>
              <w:rPr>
                <w:rFonts w:asciiTheme="minorHAnsi" w:hAnsiTheme="minorHAnsi" w:cstheme="minorHAnsi"/>
                <w:i/>
                <w:iCs/>
              </w:rPr>
            </w:pPr>
            <w:r>
              <w:rPr>
                <w:rFonts w:asciiTheme="minorHAnsi" w:hAnsiTheme="minorHAnsi" w:cstheme="minorHAnsi"/>
                <w:i/>
                <w:iCs/>
              </w:rPr>
              <w:t xml:space="preserve">What happened? A detailed </w:t>
            </w:r>
            <w:r w:rsidR="005D10FB">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8363" w:type="dxa"/>
          </w:tcPr>
          <w:p w14:paraId="1F8A8266" w14:textId="77777777" w:rsidR="00F364CB" w:rsidRDefault="00F364CB" w:rsidP="00F626EC">
            <w:pPr>
              <w:spacing w:line="360" w:lineRule="auto"/>
              <w:jc w:val="both"/>
              <w:rPr>
                <w:rFonts w:asciiTheme="minorHAnsi" w:hAnsiTheme="minorHAnsi" w:cstheme="minorHAnsi"/>
              </w:rPr>
            </w:pPr>
          </w:p>
          <w:p w14:paraId="1FB944D8" w14:textId="77777777" w:rsidR="00F364CB" w:rsidRDefault="00F364CB" w:rsidP="00F626EC">
            <w:pPr>
              <w:spacing w:line="360" w:lineRule="auto"/>
              <w:jc w:val="both"/>
              <w:rPr>
                <w:rFonts w:asciiTheme="minorHAnsi" w:hAnsiTheme="minorHAnsi" w:cstheme="minorHAnsi"/>
              </w:rPr>
            </w:pPr>
            <w:r w:rsidRPr="002607D4">
              <w:rPr>
                <w:rFonts w:asciiTheme="minorHAnsi" w:hAnsiTheme="minorHAnsi" w:cstheme="minorHAnsi"/>
              </w:rPr>
              <w:t xml:space="preserve">A more detailed explanation of the critical incident is during a maths lesson, the teacher asked the class a question. A few of the children raised their hands ready to answer the question as this was the normal practice. The teacher than asked a child to answer, as they were talking another pair of children were talking to each other and not listening to what the other child was saying. The teacher asked the child to stop speaking so she could address the situation. She told the children who were speaking to themselves that it was rude for them not to listen to their classmate when speaking and they were breaking the classroom rules. The children apologised and they did not speak over anyone else again during the day. The teacher then asked the other child to carry on answering the question. </w:t>
            </w:r>
          </w:p>
          <w:p w14:paraId="2192D861" w14:textId="77777777" w:rsidR="00F364CB" w:rsidRDefault="00F364CB" w:rsidP="00F626EC">
            <w:pPr>
              <w:rPr>
                <w:rFonts w:asciiTheme="minorHAnsi" w:hAnsiTheme="minorHAnsi" w:cstheme="minorHAnsi"/>
              </w:rPr>
            </w:pPr>
          </w:p>
          <w:p w14:paraId="1983C6C6" w14:textId="77777777" w:rsidR="00F364CB" w:rsidRDefault="00F364CB" w:rsidP="00F626EC">
            <w:pPr>
              <w:rPr>
                <w:rFonts w:asciiTheme="minorHAnsi" w:hAnsiTheme="minorHAnsi" w:cstheme="minorHAnsi"/>
              </w:rPr>
            </w:pPr>
          </w:p>
          <w:p w14:paraId="6F6D62FB" w14:textId="77777777" w:rsidR="00F364CB" w:rsidRDefault="00F364CB" w:rsidP="00F626EC">
            <w:pPr>
              <w:rPr>
                <w:rFonts w:asciiTheme="minorHAnsi" w:hAnsiTheme="minorHAnsi" w:cstheme="minorHAnsi"/>
              </w:rPr>
            </w:pPr>
          </w:p>
          <w:p w14:paraId="527B3B35" w14:textId="77777777" w:rsidR="00F364CB" w:rsidRDefault="00F364CB" w:rsidP="00F626EC">
            <w:pPr>
              <w:rPr>
                <w:rFonts w:asciiTheme="minorHAnsi" w:hAnsiTheme="minorHAnsi" w:cstheme="minorHAnsi"/>
              </w:rPr>
            </w:pPr>
          </w:p>
          <w:p w14:paraId="5C9B3C31" w14:textId="77777777" w:rsidR="00F364CB" w:rsidRDefault="00F364CB" w:rsidP="00F626EC">
            <w:pPr>
              <w:rPr>
                <w:rFonts w:asciiTheme="minorHAnsi" w:hAnsiTheme="minorHAnsi" w:cstheme="minorHAnsi"/>
              </w:rPr>
            </w:pPr>
          </w:p>
          <w:p w14:paraId="4A60F8C5" w14:textId="77777777" w:rsidR="00F364CB" w:rsidRDefault="00F364CB" w:rsidP="00F626EC">
            <w:pPr>
              <w:rPr>
                <w:rFonts w:asciiTheme="minorHAnsi" w:hAnsiTheme="minorHAnsi" w:cstheme="minorHAnsi"/>
              </w:rPr>
            </w:pPr>
          </w:p>
          <w:p w14:paraId="053476A9" w14:textId="77777777" w:rsidR="00F364CB" w:rsidRDefault="00F364CB" w:rsidP="00F626EC">
            <w:pPr>
              <w:rPr>
                <w:rFonts w:asciiTheme="minorHAnsi" w:hAnsiTheme="minorHAnsi" w:cstheme="minorHAnsi"/>
              </w:rPr>
            </w:pPr>
          </w:p>
          <w:p w14:paraId="48B8E3BF" w14:textId="77777777" w:rsidR="00F364CB" w:rsidRDefault="00F364CB" w:rsidP="00F626EC">
            <w:pPr>
              <w:rPr>
                <w:rFonts w:asciiTheme="minorHAnsi" w:hAnsiTheme="minorHAnsi" w:cstheme="minorHAnsi"/>
              </w:rPr>
            </w:pPr>
          </w:p>
          <w:p w14:paraId="7805F29F" w14:textId="77777777" w:rsidR="00F364CB" w:rsidRDefault="00F364CB" w:rsidP="00F626EC">
            <w:pPr>
              <w:rPr>
                <w:rFonts w:asciiTheme="minorHAnsi" w:hAnsiTheme="minorHAnsi" w:cstheme="minorHAnsi"/>
              </w:rPr>
            </w:pPr>
          </w:p>
          <w:p w14:paraId="321A97D6" w14:textId="77777777" w:rsidR="00F364CB" w:rsidRDefault="00F364CB" w:rsidP="00F626EC">
            <w:pPr>
              <w:rPr>
                <w:rFonts w:asciiTheme="minorHAnsi" w:hAnsiTheme="minorHAnsi" w:cstheme="minorHAnsi"/>
              </w:rPr>
            </w:pPr>
          </w:p>
        </w:tc>
      </w:tr>
    </w:tbl>
    <w:p w14:paraId="46B213CD" w14:textId="77777777" w:rsidR="00F364CB" w:rsidRDefault="00F364CB" w:rsidP="00F364CB"/>
    <w:p w14:paraId="38AE78DD" w14:textId="77777777" w:rsidR="00F364CB" w:rsidRDefault="00F364CB" w:rsidP="00F364CB"/>
    <w:p w14:paraId="185F8483" w14:textId="77777777" w:rsidR="00F364CB" w:rsidRDefault="00F364CB" w:rsidP="00F364CB"/>
    <w:p w14:paraId="236B6158" w14:textId="77777777" w:rsidR="00F364CB" w:rsidRDefault="00F364CB" w:rsidP="00F364CB"/>
    <w:p w14:paraId="698238F2" w14:textId="77777777" w:rsidR="00F364CB" w:rsidRDefault="00F364CB" w:rsidP="00F364CB"/>
    <w:p w14:paraId="43CF7CCC" w14:textId="77777777" w:rsidR="00F364CB" w:rsidRPr="00DD66F7" w:rsidRDefault="00F364CB" w:rsidP="00F364CB">
      <w:pPr>
        <w:rPr>
          <w:rFonts w:cstheme="minorHAnsi"/>
          <w:b/>
          <w:color w:val="000000" w:themeColor="text1"/>
          <w:u w:val="single"/>
        </w:rPr>
      </w:pPr>
      <w:r w:rsidRPr="00DD66F7">
        <w:rPr>
          <w:rFonts w:cstheme="minorHAnsi"/>
          <w:b/>
          <w:color w:val="000000" w:themeColor="text1"/>
          <w:u w:val="single"/>
        </w:rPr>
        <w:lastRenderedPageBreak/>
        <w:t>CRITICAL INCIDENT IDENTIFICATION RECORD</w:t>
      </w:r>
      <w:r>
        <w:rPr>
          <w:rFonts w:cstheme="minorHAnsi"/>
          <w:b/>
          <w:color w:val="000000" w:themeColor="text1"/>
          <w:u w:val="single"/>
        </w:rPr>
        <w:t xml:space="preserve"> 2</w:t>
      </w:r>
    </w:p>
    <w:p w14:paraId="09F372A2" w14:textId="77777777" w:rsidR="00F364CB" w:rsidRDefault="00F364CB" w:rsidP="00F364CB"/>
    <w:tbl>
      <w:tblPr>
        <w:tblStyle w:val="TableGrid"/>
        <w:tblW w:w="0" w:type="auto"/>
        <w:tblLook w:val="04A0" w:firstRow="1" w:lastRow="0" w:firstColumn="1" w:lastColumn="0" w:noHBand="0" w:noVBand="1"/>
      </w:tblPr>
      <w:tblGrid>
        <w:gridCol w:w="1750"/>
        <w:gridCol w:w="7266"/>
      </w:tblGrid>
      <w:tr w:rsidR="00F364CB" w14:paraId="57C6FAA3" w14:textId="77777777" w:rsidTr="00F626EC">
        <w:tc>
          <w:tcPr>
            <w:tcW w:w="1838" w:type="dxa"/>
          </w:tcPr>
          <w:p w14:paraId="5B816021" w14:textId="77777777" w:rsidR="00F364CB" w:rsidRDefault="00F364CB" w:rsidP="00F626EC">
            <w:pPr>
              <w:rPr>
                <w:rFonts w:asciiTheme="minorHAnsi" w:hAnsiTheme="minorHAnsi" w:cstheme="minorHAnsi"/>
                <w:b/>
                <w:bCs/>
              </w:rPr>
            </w:pPr>
            <w:r>
              <w:rPr>
                <w:rFonts w:asciiTheme="minorHAnsi" w:hAnsiTheme="minorHAnsi" w:cstheme="minorHAnsi"/>
                <w:b/>
                <w:bCs/>
              </w:rPr>
              <w:t>Details relevant to the research context.</w:t>
            </w:r>
          </w:p>
          <w:p w14:paraId="0D51C36F" w14:textId="77777777" w:rsidR="00F364CB" w:rsidRDefault="00F364CB" w:rsidP="00F626EC">
            <w:pPr>
              <w:rPr>
                <w:rFonts w:asciiTheme="minorHAnsi" w:hAnsiTheme="minorHAnsi" w:cstheme="minorHAnsi"/>
                <w:b/>
                <w:bCs/>
              </w:rPr>
            </w:pPr>
          </w:p>
          <w:p w14:paraId="14C32CF4"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Date/time.</w:t>
            </w:r>
          </w:p>
          <w:p w14:paraId="1EA045E3"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Age/Stage of group.</w:t>
            </w:r>
          </w:p>
          <w:p w14:paraId="05A5E69E"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People involved.</w:t>
            </w:r>
          </w:p>
          <w:p w14:paraId="488CE402"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Contextual</w:t>
            </w:r>
          </w:p>
          <w:p w14:paraId="60140BCC"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 xml:space="preserve">information from field notes. </w:t>
            </w:r>
          </w:p>
          <w:p w14:paraId="7C158099" w14:textId="77777777" w:rsidR="00F364CB" w:rsidRPr="00565378" w:rsidRDefault="00F364CB" w:rsidP="00F626EC">
            <w:pPr>
              <w:rPr>
                <w:rFonts w:asciiTheme="minorHAnsi" w:hAnsiTheme="minorHAnsi" w:cstheme="minorHAnsi"/>
                <w:i/>
                <w:iCs/>
              </w:rPr>
            </w:pPr>
          </w:p>
        </w:tc>
        <w:tc>
          <w:tcPr>
            <w:tcW w:w="8363" w:type="dxa"/>
          </w:tcPr>
          <w:p w14:paraId="5FF37893" w14:textId="77777777" w:rsidR="00F364CB" w:rsidRDefault="00F364CB" w:rsidP="00F626EC">
            <w:pPr>
              <w:rPr>
                <w:rFonts w:asciiTheme="minorHAnsi" w:hAnsiTheme="minorHAnsi" w:cstheme="minorHAnsi"/>
              </w:rPr>
            </w:pPr>
          </w:p>
          <w:p w14:paraId="1A657725" w14:textId="77777777" w:rsidR="00F364CB" w:rsidRDefault="00F364CB" w:rsidP="00F626EC">
            <w:pPr>
              <w:rPr>
                <w:rFonts w:asciiTheme="minorHAnsi" w:hAnsiTheme="minorHAnsi" w:cstheme="minorHAnsi"/>
              </w:rPr>
            </w:pPr>
            <w:r>
              <w:rPr>
                <w:rFonts w:asciiTheme="minorHAnsi" w:hAnsiTheme="minorHAnsi" w:cstheme="minorHAnsi"/>
              </w:rPr>
              <w:t>The date and time of this event was the 29/09/2020 at 11.30am-12.45pm.</w:t>
            </w:r>
          </w:p>
          <w:p w14:paraId="419894D1" w14:textId="77777777" w:rsidR="00F364CB" w:rsidRDefault="00F364CB" w:rsidP="00F626EC">
            <w:pPr>
              <w:rPr>
                <w:rFonts w:asciiTheme="minorHAnsi" w:hAnsiTheme="minorHAnsi" w:cstheme="minorHAnsi"/>
              </w:rPr>
            </w:pPr>
          </w:p>
          <w:p w14:paraId="1591EF9E" w14:textId="77777777" w:rsidR="00F364CB" w:rsidRDefault="00F364CB" w:rsidP="00F626EC">
            <w:pPr>
              <w:rPr>
                <w:rFonts w:asciiTheme="minorHAnsi" w:hAnsiTheme="minorHAnsi" w:cstheme="minorHAnsi"/>
              </w:rPr>
            </w:pPr>
            <w:r>
              <w:rPr>
                <w:rFonts w:asciiTheme="minorHAnsi" w:hAnsiTheme="minorHAnsi" w:cstheme="minorHAnsi"/>
              </w:rPr>
              <w:t xml:space="preserve">The class I was observing in was Year 5/6, this was a mixed ability group. </w:t>
            </w:r>
          </w:p>
          <w:p w14:paraId="1AA24423" w14:textId="77777777" w:rsidR="00F364CB" w:rsidRDefault="00F364CB" w:rsidP="00F626EC">
            <w:pPr>
              <w:rPr>
                <w:rFonts w:asciiTheme="minorHAnsi" w:hAnsiTheme="minorHAnsi" w:cstheme="minorHAnsi"/>
              </w:rPr>
            </w:pPr>
          </w:p>
          <w:p w14:paraId="5E1CADFB" w14:textId="105C5325" w:rsidR="00F364CB" w:rsidRDefault="00F364CB" w:rsidP="00F626EC">
            <w:pPr>
              <w:rPr>
                <w:rFonts w:asciiTheme="minorHAnsi" w:hAnsiTheme="minorHAnsi" w:cstheme="minorHAnsi"/>
              </w:rPr>
            </w:pPr>
            <w:r>
              <w:rPr>
                <w:rFonts w:asciiTheme="minorHAnsi" w:hAnsiTheme="minorHAnsi" w:cstheme="minorHAnsi"/>
              </w:rPr>
              <w:t>The whole class was taking part in a Problem</w:t>
            </w:r>
            <w:r w:rsidR="005D10FB">
              <w:rPr>
                <w:rFonts w:asciiTheme="minorHAnsi" w:hAnsiTheme="minorHAnsi" w:cstheme="minorHAnsi"/>
              </w:rPr>
              <w:t>-</w:t>
            </w:r>
            <w:r>
              <w:rPr>
                <w:rFonts w:asciiTheme="minorHAnsi" w:hAnsiTheme="minorHAnsi" w:cstheme="minorHAnsi"/>
              </w:rPr>
              <w:t xml:space="preserve">Solving activity in Maths. </w:t>
            </w:r>
          </w:p>
          <w:p w14:paraId="0D4B6A07" w14:textId="77777777" w:rsidR="00F364CB" w:rsidRDefault="00F364CB" w:rsidP="00F626EC">
            <w:pPr>
              <w:rPr>
                <w:rFonts w:asciiTheme="minorHAnsi" w:hAnsiTheme="minorHAnsi" w:cstheme="minorHAnsi"/>
              </w:rPr>
            </w:pPr>
          </w:p>
          <w:p w14:paraId="212F3AFA" w14:textId="77777777" w:rsidR="00F364CB" w:rsidRDefault="00F364CB" w:rsidP="00F626EC">
            <w:pPr>
              <w:rPr>
                <w:rFonts w:asciiTheme="minorHAnsi" w:hAnsiTheme="minorHAnsi" w:cstheme="minorHAnsi"/>
              </w:rPr>
            </w:pPr>
          </w:p>
          <w:p w14:paraId="2BF657A5" w14:textId="77777777" w:rsidR="00F364CB" w:rsidRDefault="00F364CB" w:rsidP="00F626EC">
            <w:pPr>
              <w:rPr>
                <w:rFonts w:asciiTheme="minorHAnsi" w:hAnsiTheme="minorHAnsi" w:cstheme="minorHAnsi"/>
              </w:rPr>
            </w:pPr>
          </w:p>
          <w:p w14:paraId="248D3214" w14:textId="77777777" w:rsidR="00F364CB" w:rsidRDefault="00F364CB" w:rsidP="00F626EC">
            <w:pPr>
              <w:rPr>
                <w:rFonts w:asciiTheme="minorHAnsi" w:hAnsiTheme="minorHAnsi" w:cstheme="minorHAnsi"/>
              </w:rPr>
            </w:pPr>
          </w:p>
        </w:tc>
      </w:tr>
      <w:tr w:rsidR="00F364CB" w14:paraId="1D8F5ECF" w14:textId="77777777" w:rsidTr="00F626EC">
        <w:tc>
          <w:tcPr>
            <w:tcW w:w="1838" w:type="dxa"/>
          </w:tcPr>
          <w:p w14:paraId="078A2319" w14:textId="7F5CC116" w:rsidR="00F364CB" w:rsidRPr="00565378" w:rsidRDefault="00F364CB" w:rsidP="00F626EC">
            <w:pPr>
              <w:rPr>
                <w:rFonts w:asciiTheme="minorHAnsi" w:hAnsiTheme="minorHAnsi" w:cstheme="minorHAnsi"/>
                <w:i/>
                <w:iCs/>
              </w:rPr>
            </w:pPr>
            <w:r>
              <w:rPr>
                <w:rFonts w:asciiTheme="minorHAnsi" w:hAnsiTheme="minorHAnsi" w:cstheme="minorHAnsi"/>
                <w:i/>
                <w:iCs/>
              </w:rPr>
              <w:t xml:space="preserve">What happened? A detailed </w:t>
            </w:r>
            <w:r w:rsidR="005D10FB">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8363" w:type="dxa"/>
          </w:tcPr>
          <w:p w14:paraId="59712E6D" w14:textId="77777777" w:rsidR="00F364CB" w:rsidRDefault="00F364CB" w:rsidP="00F626EC">
            <w:pPr>
              <w:rPr>
                <w:rFonts w:asciiTheme="minorHAnsi" w:hAnsiTheme="minorHAnsi" w:cstheme="minorHAnsi"/>
              </w:rPr>
            </w:pPr>
          </w:p>
          <w:p w14:paraId="660EFC36" w14:textId="251C6EE7" w:rsidR="00F364CB" w:rsidRDefault="00F364CB" w:rsidP="00F626EC">
            <w:pPr>
              <w:rPr>
                <w:rFonts w:asciiTheme="minorHAnsi" w:hAnsiTheme="minorHAnsi" w:cstheme="minorHAnsi"/>
              </w:rPr>
            </w:pPr>
            <w:r>
              <w:rPr>
                <w:rFonts w:asciiTheme="minorHAnsi" w:hAnsiTheme="minorHAnsi" w:cstheme="minorHAnsi"/>
              </w:rPr>
              <w:t>During the lesson, the teacher could see that some children were not looking in the direction of the whiteboard the teacher was using. She then asked a question and instead of cho</w:t>
            </w:r>
            <w:r w:rsidR="005D10FB">
              <w:rPr>
                <w:rFonts w:asciiTheme="minorHAnsi" w:hAnsiTheme="minorHAnsi" w:cstheme="minorHAnsi"/>
              </w:rPr>
              <w:t>o</w:t>
            </w:r>
            <w:r>
              <w:rPr>
                <w:rFonts w:asciiTheme="minorHAnsi" w:hAnsiTheme="minorHAnsi" w:cstheme="minorHAnsi"/>
              </w:rPr>
              <w:t xml:space="preserve">sing one of the children who had their hands up, she decided to </w:t>
            </w:r>
            <w:r w:rsidR="005D10FB">
              <w:rPr>
                <w:rFonts w:asciiTheme="minorHAnsi" w:hAnsiTheme="minorHAnsi" w:cstheme="minorHAnsi"/>
              </w:rPr>
              <w:t>choose</w:t>
            </w:r>
            <w:r>
              <w:rPr>
                <w:rFonts w:asciiTheme="minorHAnsi" w:hAnsiTheme="minorHAnsi" w:cstheme="minorHAnsi"/>
              </w:rPr>
              <w:t xml:space="preserve"> a child who </w:t>
            </w:r>
            <w:r w:rsidR="005D10FB">
              <w:rPr>
                <w:rFonts w:asciiTheme="minorHAnsi" w:hAnsiTheme="minorHAnsi" w:cstheme="minorHAnsi"/>
              </w:rPr>
              <w:t>did not</w:t>
            </w:r>
            <w:r>
              <w:rPr>
                <w:rFonts w:asciiTheme="minorHAnsi" w:hAnsiTheme="minorHAnsi" w:cstheme="minorHAnsi"/>
              </w:rPr>
              <w:t xml:space="preserve"> seem to be paying attention. The child answered the question but </w:t>
            </w:r>
            <w:r w:rsidR="005D10FB">
              <w:rPr>
                <w:rFonts w:asciiTheme="minorHAnsi" w:hAnsiTheme="minorHAnsi" w:cstheme="minorHAnsi"/>
              </w:rPr>
              <w:t>was not</w:t>
            </w:r>
            <w:r>
              <w:rPr>
                <w:rFonts w:asciiTheme="minorHAnsi" w:hAnsiTheme="minorHAnsi" w:cstheme="minorHAnsi"/>
              </w:rPr>
              <w:t xml:space="preserve"> engaged in the lesson. The teacher tried to encourage more participation by including children to discuss with their partners more. </w:t>
            </w:r>
          </w:p>
          <w:p w14:paraId="67EEA40B" w14:textId="77777777" w:rsidR="00F364CB" w:rsidRDefault="00F364CB" w:rsidP="00F626EC">
            <w:pPr>
              <w:rPr>
                <w:rFonts w:asciiTheme="minorHAnsi" w:hAnsiTheme="minorHAnsi" w:cstheme="minorHAnsi"/>
              </w:rPr>
            </w:pPr>
          </w:p>
          <w:p w14:paraId="49182093" w14:textId="77777777" w:rsidR="00F364CB" w:rsidRDefault="00F364CB" w:rsidP="00F626EC">
            <w:pPr>
              <w:rPr>
                <w:rFonts w:asciiTheme="minorHAnsi" w:hAnsiTheme="minorHAnsi" w:cstheme="minorHAnsi"/>
              </w:rPr>
            </w:pPr>
          </w:p>
          <w:p w14:paraId="3DA6746E" w14:textId="77777777" w:rsidR="00F364CB" w:rsidRDefault="00F364CB" w:rsidP="00F626EC">
            <w:pPr>
              <w:rPr>
                <w:rFonts w:asciiTheme="minorHAnsi" w:hAnsiTheme="minorHAnsi" w:cstheme="minorHAnsi"/>
              </w:rPr>
            </w:pPr>
          </w:p>
          <w:p w14:paraId="35CD6F50" w14:textId="77777777" w:rsidR="00F364CB" w:rsidRDefault="00F364CB" w:rsidP="00F626EC">
            <w:pPr>
              <w:rPr>
                <w:rFonts w:asciiTheme="minorHAnsi" w:hAnsiTheme="minorHAnsi" w:cstheme="minorHAnsi"/>
              </w:rPr>
            </w:pPr>
          </w:p>
          <w:p w14:paraId="25341141" w14:textId="77777777" w:rsidR="00F364CB" w:rsidRDefault="00F364CB" w:rsidP="00F626EC">
            <w:pPr>
              <w:rPr>
                <w:rFonts w:asciiTheme="minorHAnsi" w:hAnsiTheme="minorHAnsi" w:cstheme="minorHAnsi"/>
              </w:rPr>
            </w:pPr>
          </w:p>
          <w:p w14:paraId="59869F23" w14:textId="77777777" w:rsidR="00F364CB" w:rsidRDefault="00F364CB" w:rsidP="00F626EC">
            <w:pPr>
              <w:rPr>
                <w:rFonts w:asciiTheme="minorHAnsi" w:hAnsiTheme="minorHAnsi" w:cstheme="minorHAnsi"/>
              </w:rPr>
            </w:pPr>
          </w:p>
          <w:p w14:paraId="1C93E838" w14:textId="77777777" w:rsidR="00F364CB" w:rsidRDefault="00F364CB" w:rsidP="00F626EC">
            <w:pPr>
              <w:rPr>
                <w:rFonts w:asciiTheme="minorHAnsi" w:hAnsiTheme="minorHAnsi" w:cstheme="minorHAnsi"/>
              </w:rPr>
            </w:pPr>
          </w:p>
          <w:p w14:paraId="71407266" w14:textId="77777777" w:rsidR="00F364CB" w:rsidRDefault="00F364CB" w:rsidP="00F626EC">
            <w:pPr>
              <w:rPr>
                <w:rFonts w:asciiTheme="minorHAnsi" w:hAnsiTheme="minorHAnsi" w:cstheme="minorHAnsi"/>
              </w:rPr>
            </w:pPr>
          </w:p>
          <w:p w14:paraId="5071ACE3" w14:textId="77777777" w:rsidR="00F364CB" w:rsidRDefault="00F364CB" w:rsidP="00F626EC">
            <w:pPr>
              <w:rPr>
                <w:rFonts w:asciiTheme="minorHAnsi" w:hAnsiTheme="minorHAnsi" w:cstheme="minorHAnsi"/>
              </w:rPr>
            </w:pPr>
          </w:p>
          <w:p w14:paraId="340267CB" w14:textId="77777777" w:rsidR="00F364CB" w:rsidRDefault="00F364CB" w:rsidP="00F626EC">
            <w:pPr>
              <w:rPr>
                <w:rFonts w:asciiTheme="minorHAnsi" w:hAnsiTheme="minorHAnsi" w:cstheme="minorHAnsi"/>
              </w:rPr>
            </w:pPr>
          </w:p>
          <w:p w14:paraId="5B549CBA" w14:textId="77777777" w:rsidR="00F364CB" w:rsidRDefault="00F364CB" w:rsidP="00F626EC">
            <w:pPr>
              <w:rPr>
                <w:rFonts w:asciiTheme="minorHAnsi" w:hAnsiTheme="minorHAnsi" w:cstheme="minorHAnsi"/>
              </w:rPr>
            </w:pPr>
          </w:p>
          <w:p w14:paraId="580D7E6F" w14:textId="77777777" w:rsidR="00F364CB" w:rsidRDefault="00F364CB" w:rsidP="00F626EC">
            <w:pPr>
              <w:rPr>
                <w:rFonts w:asciiTheme="minorHAnsi" w:hAnsiTheme="minorHAnsi" w:cstheme="minorHAnsi"/>
              </w:rPr>
            </w:pPr>
          </w:p>
          <w:p w14:paraId="18B853A0" w14:textId="77777777" w:rsidR="00F364CB" w:rsidRDefault="00F364CB" w:rsidP="00F626EC">
            <w:pPr>
              <w:rPr>
                <w:rFonts w:asciiTheme="minorHAnsi" w:hAnsiTheme="minorHAnsi" w:cstheme="minorHAnsi"/>
              </w:rPr>
            </w:pPr>
          </w:p>
          <w:p w14:paraId="726CD8CB" w14:textId="77777777" w:rsidR="00F364CB" w:rsidRDefault="00F364CB" w:rsidP="00F626EC">
            <w:pPr>
              <w:rPr>
                <w:rFonts w:asciiTheme="minorHAnsi" w:hAnsiTheme="minorHAnsi" w:cstheme="minorHAnsi"/>
              </w:rPr>
            </w:pPr>
          </w:p>
          <w:p w14:paraId="54C5E260" w14:textId="77777777" w:rsidR="00F364CB" w:rsidRDefault="00F364CB" w:rsidP="00F626EC">
            <w:pPr>
              <w:rPr>
                <w:rFonts w:asciiTheme="minorHAnsi" w:hAnsiTheme="minorHAnsi" w:cstheme="minorHAnsi"/>
              </w:rPr>
            </w:pPr>
          </w:p>
          <w:p w14:paraId="468A55D1" w14:textId="77777777" w:rsidR="00F364CB" w:rsidRDefault="00F364CB" w:rsidP="00F626EC">
            <w:pPr>
              <w:rPr>
                <w:rFonts w:asciiTheme="minorHAnsi" w:hAnsiTheme="minorHAnsi" w:cstheme="minorHAnsi"/>
              </w:rPr>
            </w:pPr>
          </w:p>
          <w:p w14:paraId="440AFDB4" w14:textId="77777777" w:rsidR="00F364CB" w:rsidRDefault="00F364CB" w:rsidP="00F626EC">
            <w:pPr>
              <w:rPr>
                <w:rFonts w:asciiTheme="minorHAnsi" w:hAnsiTheme="minorHAnsi" w:cstheme="minorHAnsi"/>
              </w:rPr>
            </w:pPr>
          </w:p>
          <w:p w14:paraId="74B3C6DE" w14:textId="77777777" w:rsidR="00F364CB" w:rsidRDefault="00F364CB" w:rsidP="00F626EC">
            <w:pPr>
              <w:rPr>
                <w:rFonts w:asciiTheme="minorHAnsi" w:hAnsiTheme="minorHAnsi" w:cstheme="minorHAnsi"/>
              </w:rPr>
            </w:pPr>
          </w:p>
          <w:p w14:paraId="2FE122BE" w14:textId="77777777" w:rsidR="00F364CB" w:rsidRDefault="00F364CB" w:rsidP="00F626EC">
            <w:pPr>
              <w:rPr>
                <w:rFonts w:asciiTheme="minorHAnsi" w:hAnsiTheme="minorHAnsi" w:cstheme="minorHAnsi"/>
              </w:rPr>
            </w:pPr>
          </w:p>
          <w:p w14:paraId="6AFEA2AB" w14:textId="77777777" w:rsidR="00F364CB" w:rsidRDefault="00F364CB" w:rsidP="00F626EC">
            <w:pPr>
              <w:rPr>
                <w:rFonts w:asciiTheme="minorHAnsi" w:hAnsiTheme="minorHAnsi" w:cstheme="minorHAnsi"/>
              </w:rPr>
            </w:pPr>
          </w:p>
          <w:p w14:paraId="45B37D8C" w14:textId="77777777" w:rsidR="00F364CB" w:rsidRDefault="00F364CB" w:rsidP="00F626EC">
            <w:pPr>
              <w:rPr>
                <w:rFonts w:asciiTheme="minorHAnsi" w:hAnsiTheme="minorHAnsi" w:cstheme="minorHAnsi"/>
              </w:rPr>
            </w:pPr>
          </w:p>
          <w:p w14:paraId="11E42E6B" w14:textId="77777777" w:rsidR="00F364CB" w:rsidRDefault="00F364CB" w:rsidP="00F626EC">
            <w:pPr>
              <w:rPr>
                <w:rFonts w:asciiTheme="minorHAnsi" w:hAnsiTheme="minorHAnsi" w:cstheme="minorHAnsi"/>
              </w:rPr>
            </w:pPr>
          </w:p>
          <w:p w14:paraId="79D56814" w14:textId="77777777" w:rsidR="00F364CB" w:rsidRDefault="00F364CB" w:rsidP="00F626EC">
            <w:pPr>
              <w:rPr>
                <w:rFonts w:asciiTheme="minorHAnsi" w:hAnsiTheme="minorHAnsi" w:cstheme="minorHAnsi"/>
              </w:rPr>
            </w:pPr>
          </w:p>
          <w:p w14:paraId="0B06C3BA" w14:textId="77777777" w:rsidR="00F364CB" w:rsidRDefault="00F364CB" w:rsidP="00F626EC">
            <w:pPr>
              <w:rPr>
                <w:rFonts w:asciiTheme="minorHAnsi" w:hAnsiTheme="minorHAnsi" w:cstheme="minorHAnsi"/>
              </w:rPr>
            </w:pPr>
          </w:p>
        </w:tc>
      </w:tr>
    </w:tbl>
    <w:p w14:paraId="2034F36F" w14:textId="77777777" w:rsidR="00F364CB" w:rsidRDefault="00F364CB" w:rsidP="00F364CB"/>
    <w:p w14:paraId="2A6BA0B3" w14:textId="77777777" w:rsidR="00F364CB" w:rsidRDefault="00F364CB" w:rsidP="00F364CB"/>
    <w:p w14:paraId="413EBE39" w14:textId="77777777" w:rsidR="00F364CB" w:rsidRDefault="00F364CB" w:rsidP="00F364CB"/>
    <w:p w14:paraId="1F146C32" w14:textId="77777777" w:rsidR="00F364CB" w:rsidRPr="00DD66F7" w:rsidRDefault="00F364CB" w:rsidP="00F364CB">
      <w:pPr>
        <w:rPr>
          <w:rFonts w:cstheme="minorHAnsi"/>
          <w:b/>
          <w:color w:val="000000" w:themeColor="text1"/>
          <w:u w:val="single"/>
        </w:rPr>
      </w:pPr>
      <w:r w:rsidRPr="00DD66F7">
        <w:rPr>
          <w:rFonts w:cstheme="minorHAnsi"/>
          <w:b/>
          <w:color w:val="000000" w:themeColor="text1"/>
          <w:u w:val="single"/>
        </w:rPr>
        <w:lastRenderedPageBreak/>
        <w:t>CRITICAL INCIDENT IDENTIFICATION RECORD</w:t>
      </w:r>
      <w:r>
        <w:rPr>
          <w:rFonts w:cstheme="minorHAnsi"/>
          <w:b/>
          <w:color w:val="000000" w:themeColor="text1"/>
          <w:u w:val="single"/>
        </w:rPr>
        <w:t xml:space="preserve"> 3</w:t>
      </w:r>
    </w:p>
    <w:p w14:paraId="0406AA65" w14:textId="77777777" w:rsidR="00F364CB" w:rsidRDefault="00F364CB" w:rsidP="00F364CB"/>
    <w:tbl>
      <w:tblPr>
        <w:tblStyle w:val="TableGrid"/>
        <w:tblW w:w="0" w:type="auto"/>
        <w:tblLook w:val="04A0" w:firstRow="1" w:lastRow="0" w:firstColumn="1" w:lastColumn="0" w:noHBand="0" w:noVBand="1"/>
      </w:tblPr>
      <w:tblGrid>
        <w:gridCol w:w="1751"/>
        <w:gridCol w:w="7265"/>
      </w:tblGrid>
      <w:tr w:rsidR="00F364CB" w14:paraId="668B14F3" w14:textId="77777777" w:rsidTr="00F626EC">
        <w:tc>
          <w:tcPr>
            <w:tcW w:w="1838" w:type="dxa"/>
          </w:tcPr>
          <w:p w14:paraId="0EC394E0" w14:textId="77777777" w:rsidR="00F364CB" w:rsidRDefault="00F364CB" w:rsidP="00F626EC">
            <w:pPr>
              <w:rPr>
                <w:rFonts w:asciiTheme="minorHAnsi" w:hAnsiTheme="minorHAnsi" w:cstheme="minorHAnsi"/>
                <w:b/>
                <w:bCs/>
              </w:rPr>
            </w:pPr>
            <w:r>
              <w:rPr>
                <w:rFonts w:asciiTheme="minorHAnsi" w:hAnsiTheme="minorHAnsi" w:cstheme="minorHAnsi"/>
                <w:b/>
                <w:bCs/>
              </w:rPr>
              <w:t>Details relevant to the research context.</w:t>
            </w:r>
          </w:p>
          <w:p w14:paraId="003300FD" w14:textId="77777777" w:rsidR="00F364CB" w:rsidRDefault="00F364CB" w:rsidP="00F626EC">
            <w:pPr>
              <w:rPr>
                <w:rFonts w:asciiTheme="minorHAnsi" w:hAnsiTheme="minorHAnsi" w:cstheme="minorHAnsi"/>
                <w:b/>
                <w:bCs/>
              </w:rPr>
            </w:pPr>
          </w:p>
          <w:p w14:paraId="3FB99272"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Date/time.</w:t>
            </w:r>
          </w:p>
          <w:p w14:paraId="4D340385"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Age/Stage of group.</w:t>
            </w:r>
          </w:p>
          <w:p w14:paraId="5F77E0F4"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People involved.</w:t>
            </w:r>
          </w:p>
          <w:p w14:paraId="14FDD01A"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Contextual</w:t>
            </w:r>
          </w:p>
          <w:p w14:paraId="682538A7"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 xml:space="preserve">information from field notes. </w:t>
            </w:r>
          </w:p>
          <w:p w14:paraId="76FB5C3F" w14:textId="77777777" w:rsidR="00F364CB" w:rsidRPr="00565378" w:rsidRDefault="00F364CB" w:rsidP="00F626EC">
            <w:pPr>
              <w:rPr>
                <w:rFonts w:asciiTheme="minorHAnsi" w:hAnsiTheme="minorHAnsi" w:cstheme="minorHAnsi"/>
                <w:i/>
                <w:iCs/>
              </w:rPr>
            </w:pPr>
          </w:p>
        </w:tc>
        <w:tc>
          <w:tcPr>
            <w:tcW w:w="8363" w:type="dxa"/>
          </w:tcPr>
          <w:p w14:paraId="240EC736" w14:textId="77777777" w:rsidR="00F364CB" w:rsidRDefault="00F364CB" w:rsidP="00F626EC">
            <w:pPr>
              <w:rPr>
                <w:rFonts w:asciiTheme="minorHAnsi" w:hAnsiTheme="minorHAnsi" w:cstheme="minorHAnsi"/>
              </w:rPr>
            </w:pPr>
          </w:p>
          <w:p w14:paraId="65FD32DD" w14:textId="77777777" w:rsidR="00F364CB" w:rsidRDefault="00F364CB" w:rsidP="00F626EC">
            <w:pPr>
              <w:rPr>
                <w:rFonts w:asciiTheme="minorHAnsi" w:hAnsiTheme="minorHAnsi" w:cstheme="minorHAnsi"/>
              </w:rPr>
            </w:pPr>
            <w:r>
              <w:rPr>
                <w:rFonts w:asciiTheme="minorHAnsi" w:hAnsiTheme="minorHAnsi" w:cstheme="minorHAnsi"/>
              </w:rPr>
              <w:t>The date and time of this event was the 29/09/2020 at 11.30am-12.45pm.</w:t>
            </w:r>
          </w:p>
          <w:p w14:paraId="3D9536BB" w14:textId="77777777" w:rsidR="00F364CB" w:rsidRDefault="00F364CB" w:rsidP="00F626EC">
            <w:pPr>
              <w:rPr>
                <w:rFonts w:asciiTheme="minorHAnsi" w:hAnsiTheme="minorHAnsi" w:cstheme="minorHAnsi"/>
              </w:rPr>
            </w:pPr>
          </w:p>
          <w:p w14:paraId="206173BC" w14:textId="77777777" w:rsidR="00F364CB" w:rsidRDefault="00F364CB" w:rsidP="00F626EC">
            <w:pPr>
              <w:rPr>
                <w:rFonts w:asciiTheme="minorHAnsi" w:hAnsiTheme="minorHAnsi" w:cstheme="minorHAnsi"/>
              </w:rPr>
            </w:pPr>
            <w:r>
              <w:rPr>
                <w:rFonts w:asciiTheme="minorHAnsi" w:hAnsiTheme="minorHAnsi" w:cstheme="minorHAnsi"/>
              </w:rPr>
              <w:t xml:space="preserve">The class I was observing in was Year 5/6, this was a mixed ability group. </w:t>
            </w:r>
          </w:p>
          <w:p w14:paraId="55A1B7EE" w14:textId="77777777" w:rsidR="00F364CB" w:rsidRDefault="00F364CB" w:rsidP="00F626EC">
            <w:pPr>
              <w:rPr>
                <w:rFonts w:asciiTheme="minorHAnsi" w:hAnsiTheme="minorHAnsi" w:cstheme="minorHAnsi"/>
              </w:rPr>
            </w:pPr>
          </w:p>
          <w:p w14:paraId="381A0DFD" w14:textId="77777777" w:rsidR="00F364CB" w:rsidRDefault="00F364CB" w:rsidP="00F626EC">
            <w:pPr>
              <w:rPr>
                <w:rFonts w:asciiTheme="minorHAnsi" w:hAnsiTheme="minorHAnsi" w:cstheme="minorHAnsi"/>
              </w:rPr>
            </w:pPr>
            <w:r>
              <w:rPr>
                <w:rFonts w:asciiTheme="minorHAnsi" w:hAnsiTheme="minorHAnsi" w:cstheme="minorHAnsi"/>
              </w:rPr>
              <w:t xml:space="preserve">The whole class was taking part in a Reading activity. </w:t>
            </w:r>
          </w:p>
          <w:p w14:paraId="5A97654C" w14:textId="77777777" w:rsidR="00F364CB" w:rsidRDefault="00F364CB" w:rsidP="00F626EC">
            <w:pPr>
              <w:rPr>
                <w:rFonts w:asciiTheme="minorHAnsi" w:hAnsiTheme="minorHAnsi" w:cstheme="minorHAnsi"/>
              </w:rPr>
            </w:pPr>
          </w:p>
          <w:p w14:paraId="7D15EBE6" w14:textId="77777777" w:rsidR="00F364CB" w:rsidRDefault="00F364CB" w:rsidP="00F626EC">
            <w:pPr>
              <w:rPr>
                <w:rFonts w:asciiTheme="minorHAnsi" w:hAnsiTheme="minorHAnsi" w:cstheme="minorHAnsi"/>
              </w:rPr>
            </w:pPr>
          </w:p>
          <w:p w14:paraId="4D07C7D9" w14:textId="77777777" w:rsidR="00F364CB" w:rsidRDefault="00F364CB" w:rsidP="00F626EC">
            <w:pPr>
              <w:rPr>
                <w:rFonts w:asciiTheme="minorHAnsi" w:hAnsiTheme="minorHAnsi" w:cstheme="minorHAnsi"/>
              </w:rPr>
            </w:pPr>
          </w:p>
          <w:p w14:paraId="3E8A9BE2" w14:textId="77777777" w:rsidR="00F364CB" w:rsidRDefault="00F364CB" w:rsidP="00F626EC">
            <w:pPr>
              <w:rPr>
                <w:rFonts w:asciiTheme="minorHAnsi" w:hAnsiTheme="minorHAnsi" w:cstheme="minorHAnsi"/>
              </w:rPr>
            </w:pPr>
          </w:p>
        </w:tc>
      </w:tr>
      <w:tr w:rsidR="00F364CB" w14:paraId="56638001" w14:textId="77777777" w:rsidTr="00F626EC">
        <w:tc>
          <w:tcPr>
            <w:tcW w:w="1838" w:type="dxa"/>
          </w:tcPr>
          <w:p w14:paraId="00AFA50B" w14:textId="1C775BCD" w:rsidR="00F364CB" w:rsidRPr="00565378" w:rsidRDefault="00F364CB" w:rsidP="00F626EC">
            <w:pPr>
              <w:rPr>
                <w:rFonts w:asciiTheme="minorHAnsi" w:hAnsiTheme="minorHAnsi" w:cstheme="minorHAnsi"/>
                <w:i/>
                <w:iCs/>
              </w:rPr>
            </w:pPr>
            <w:r>
              <w:rPr>
                <w:rFonts w:asciiTheme="minorHAnsi" w:hAnsiTheme="minorHAnsi" w:cstheme="minorHAnsi"/>
                <w:i/>
                <w:iCs/>
              </w:rPr>
              <w:t xml:space="preserve">What happened? A detailed </w:t>
            </w:r>
            <w:r w:rsidR="005D10FB">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8363" w:type="dxa"/>
          </w:tcPr>
          <w:p w14:paraId="6D5B46A6" w14:textId="77777777" w:rsidR="00F364CB" w:rsidRDefault="00F364CB" w:rsidP="00F626EC">
            <w:pPr>
              <w:rPr>
                <w:rFonts w:asciiTheme="minorHAnsi" w:hAnsiTheme="minorHAnsi" w:cstheme="minorHAnsi"/>
              </w:rPr>
            </w:pPr>
          </w:p>
          <w:p w14:paraId="61B23C39" w14:textId="77777777" w:rsidR="00F364CB" w:rsidRDefault="00F364CB" w:rsidP="00F626EC">
            <w:pPr>
              <w:rPr>
                <w:rFonts w:asciiTheme="minorHAnsi" w:hAnsiTheme="minorHAnsi" w:cstheme="minorHAnsi"/>
              </w:rPr>
            </w:pPr>
            <w:r>
              <w:rPr>
                <w:rFonts w:asciiTheme="minorHAnsi" w:hAnsiTheme="minorHAnsi" w:cstheme="minorHAnsi"/>
              </w:rPr>
              <w:t>This lesson was split into groups and only one group was working with the teacher.</w:t>
            </w:r>
          </w:p>
          <w:p w14:paraId="0DBD4E12" w14:textId="0D5499C0" w:rsidR="00F364CB" w:rsidRDefault="00F364CB" w:rsidP="00F626EC">
            <w:pPr>
              <w:rPr>
                <w:rFonts w:asciiTheme="minorHAnsi" w:hAnsiTheme="minorHAnsi" w:cstheme="minorHAnsi"/>
              </w:rPr>
            </w:pPr>
            <w:r>
              <w:rPr>
                <w:rFonts w:asciiTheme="minorHAnsi" w:hAnsiTheme="minorHAnsi" w:cstheme="minorHAnsi"/>
              </w:rPr>
              <w:t xml:space="preserve">As the other groups </w:t>
            </w:r>
            <w:r w:rsidR="005D10FB">
              <w:rPr>
                <w:rFonts w:asciiTheme="minorHAnsi" w:hAnsiTheme="minorHAnsi" w:cstheme="minorHAnsi"/>
              </w:rPr>
              <w:t>did not</w:t>
            </w:r>
            <w:r>
              <w:rPr>
                <w:rFonts w:asciiTheme="minorHAnsi" w:hAnsiTheme="minorHAnsi" w:cstheme="minorHAnsi"/>
              </w:rPr>
              <w:t xml:space="preserve"> think they were being watched, they were not doing the activity they were given. They started to mess around and were doing dance moves on the seat. Just a couple of minutes before, the teacher had told another child to stop dancing and </w:t>
            </w:r>
            <w:r w:rsidR="005D10FB">
              <w:rPr>
                <w:rFonts w:asciiTheme="minorHAnsi" w:hAnsiTheme="minorHAnsi" w:cstheme="minorHAnsi"/>
              </w:rPr>
              <w:t>continue</w:t>
            </w:r>
            <w:r>
              <w:rPr>
                <w:rFonts w:asciiTheme="minorHAnsi" w:hAnsiTheme="minorHAnsi" w:cstheme="minorHAnsi"/>
              </w:rPr>
              <w:t xml:space="preserve"> with their </w:t>
            </w:r>
            <w:r w:rsidR="005D10FB">
              <w:rPr>
                <w:rFonts w:asciiTheme="minorHAnsi" w:hAnsiTheme="minorHAnsi" w:cstheme="minorHAnsi"/>
              </w:rPr>
              <w:t>work,</w:t>
            </w:r>
            <w:r>
              <w:rPr>
                <w:rFonts w:asciiTheme="minorHAnsi" w:hAnsiTheme="minorHAnsi" w:cstheme="minorHAnsi"/>
              </w:rPr>
              <w:t xml:space="preserve"> but another child decided to dance anyway. The teacher then asked the child to leave the room and work in a different area not to become more distracted. She then had to stop the class and address everyone with their behaviour whilst doing activities which she was working with other groups. </w:t>
            </w:r>
          </w:p>
          <w:p w14:paraId="3268C994" w14:textId="77777777" w:rsidR="00F364CB" w:rsidRDefault="00F364CB" w:rsidP="00F626EC">
            <w:pPr>
              <w:rPr>
                <w:rFonts w:asciiTheme="minorHAnsi" w:hAnsiTheme="minorHAnsi" w:cstheme="minorHAnsi"/>
              </w:rPr>
            </w:pPr>
          </w:p>
          <w:p w14:paraId="7909FFB7" w14:textId="77777777" w:rsidR="00F364CB" w:rsidRDefault="00F364CB" w:rsidP="00F626EC">
            <w:pPr>
              <w:rPr>
                <w:rFonts w:asciiTheme="minorHAnsi" w:hAnsiTheme="minorHAnsi" w:cstheme="minorHAnsi"/>
              </w:rPr>
            </w:pPr>
          </w:p>
          <w:p w14:paraId="0FA3FE3A" w14:textId="77777777" w:rsidR="00F364CB" w:rsidRDefault="00F364CB" w:rsidP="00F626EC">
            <w:pPr>
              <w:rPr>
                <w:rFonts w:asciiTheme="minorHAnsi" w:hAnsiTheme="minorHAnsi" w:cstheme="minorHAnsi"/>
              </w:rPr>
            </w:pPr>
          </w:p>
          <w:p w14:paraId="215CBC88" w14:textId="77777777" w:rsidR="00F364CB" w:rsidRDefault="00F364CB" w:rsidP="00F626EC">
            <w:pPr>
              <w:rPr>
                <w:rFonts w:asciiTheme="minorHAnsi" w:hAnsiTheme="minorHAnsi" w:cstheme="minorHAnsi"/>
              </w:rPr>
            </w:pPr>
          </w:p>
          <w:p w14:paraId="7DB96F7D" w14:textId="77777777" w:rsidR="00F364CB" w:rsidRDefault="00F364CB" w:rsidP="00F626EC">
            <w:pPr>
              <w:rPr>
                <w:rFonts w:asciiTheme="minorHAnsi" w:hAnsiTheme="minorHAnsi" w:cstheme="minorHAnsi"/>
              </w:rPr>
            </w:pPr>
          </w:p>
          <w:p w14:paraId="4DF7168E" w14:textId="77777777" w:rsidR="00F364CB" w:rsidRDefault="00F364CB" w:rsidP="00F626EC">
            <w:pPr>
              <w:rPr>
                <w:rFonts w:asciiTheme="minorHAnsi" w:hAnsiTheme="minorHAnsi" w:cstheme="minorHAnsi"/>
              </w:rPr>
            </w:pPr>
          </w:p>
          <w:p w14:paraId="1B292113" w14:textId="77777777" w:rsidR="00F364CB" w:rsidRDefault="00F364CB" w:rsidP="00F626EC">
            <w:pPr>
              <w:rPr>
                <w:rFonts w:asciiTheme="minorHAnsi" w:hAnsiTheme="minorHAnsi" w:cstheme="minorHAnsi"/>
              </w:rPr>
            </w:pPr>
          </w:p>
          <w:p w14:paraId="13E6A76D" w14:textId="77777777" w:rsidR="00F364CB" w:rsidRDefault="00F364CB" w:rsidP="00F626EC">
            <w:pPr>
              <w:rPr>
                <w:rFonts w:asciiTheme="minorHAnsi" w:hAnsiTheme="minorHAnsi" w:cstheme="minorHAnsi"/>
              </w:rPr>
            </w:pPr>
          </w:p>
          <w:p w14:paraId="12B1CC0E" w14:textId="77777777" w:rsidR="00F364CB" w:rsidRDefault="00F364CB" w:rsidP="00F626EC">
            <w:pPr>
              <w:rPr>
                <w:rFonts w:asciiTheme="minorHAnsi" w:hAnsiTheme="minorHAnsi" w:cstheme="minorHAnsi"/>
              </w:rPr>
            </w:pPr>
          </w:p>
          <w:p w14:paraId="49EDE531" w14:textId="77777777" w:rsidR="00F364CB" w:rsidRDefault="00F364CB" w:rsidP="00F626EC">
            <w:pPr>
              <w:rPr>
                <w:rFonts w:asciiTheme="minorHAnsi" w:hAnsiTheme="minorHAnsi" w:cstheme="minorHAnsi"/>
              </w:rPr>
            </w:pPr>
          </w:p>
          <w:p w14:paraId="467E53CE" w14:textId="77777777" w:rsidR="00F364CB" w:rsidRDefault="00F364CB" w:rsidP="00F626EC">
            <w:pPr>
              <w:rPr>
                <w:rFonts w:asciiTheme="minorHAnsi" w:hAnsiTheme="minorHAnsi" w:cstheme="minorHAnsi"/>
              </w:rPr>
            </w:pPr>
          </w:p>
          <w:p w14:paraId="7761D8DA" w14:textId="77777777" w:rsidR="00F364CB" w:rsidRDefault="00F364CB" w:rsidP="00F626EC">
            <w:pPr>
              <w:rPr>
                <w:rFonts w:asciiTheme="minorHAnsi" w:hAnsiTheme="minorHAnsi" w:cstheme="minorHAnsi"/>
              </w:rPr>
            </w:pPr>
          </w:p>
          <w:p w14:paraId="7FC92D49" w14:textId="77777777" w:rsidR="00F364CB" w:rsidRDefault="00F364CB" w:rsidP="00F626EC">
            <w:pPr>
              <w:rPr>
                <w:rFonts w:asciiTheme="minorHAnsi" w:hAnsiTheme="minorHAnsi" w:cstheme="minorHAnsi"/>
              </w:rPr>
            </w:pPr>
          </w:p>
          <w:p w14:paraId="63DB40BB" w14:textId="77777777" w:rsidR="00F364CB" w:rsidRDefault="00F364CB" w:rsidP="00F626EC">
            <w:pPr>
              <w:rPr>
                <w:rFonts w:asciiTheme="minorHAnsi" w:hAnsiTheme="minorHAnsi" w:cstheme="minorHAnsi"/>
              </w:rPr>
            </w:pPr>
          </w:p>
          <w:p w14:paraId="6D4F1F78" w14:textId="77777777" w:rsidR="00F364CB" w:rsidRDefault="00F364CB" w:rsidP="00F626EC">
            <w:pPr>
              <w:rPr>
                <w:rFonts w:asciiTheme="minorHAnsi" w:hAnsiTheme="minorHAnsi" w:cstheme="minorHAnsi"/>
              </w:rPr>
            </w:pPr>
          </w:p>
          <w:p w14:paraId="0F77411F" w14:textId="77777777" w:rsidR="00F364CB" w:rsidRDefault="00F364CB" w:rsidP="00F626EC">
            <w:pPr>
              <w:rPr>
                <w:rFonts w:asciiTheme="minorHAnsi" w:hAnsiTheme="minorHAnsi" w:cstheme="minorHAnsi"/>
              </w:rPr>
            </w:pPr>
          </w:p>
          <w:p w14:paraId="6D0A05EB" w14:textId="77777777" w:rsidR="00F364CB" w:rsidRDefault="00F364CB" w:rsidP="00F626EC">
            <w:pPr>
              <w:rPr>
                <w:rFonts w:asciiTheme="minorHAnsi" w:hAnsiTheme="minorHAnsi" w:cstheme="minorHAnsi"/>
              </w:rPr>
            </w:pPr>
          </w:p>
          <w:p w14:paraId="34920966" w14:textId="77777777" w:rsidR="00F364CB" w:rsidRDefault="00F364CB" w:rsidP="00F626EC">
            <w:pPr>
              <w:rPr>
                <w:rFonts w:asciiTheme="minorHAnsi" w:hAnsiTheme="minorHAnsi" w:cstheme="minorHAnsi"/>
              </w:rPr>
            </w:pPr>
          </w:p>
          <w:p w14:paraId="617F5FCD" w14:textId="77777777" w:rsidR="00F364CB" w:rsidRDefault="00F364CB" w:rsidP="00F626EC">
            <w:pPr>
              <w:rPr>
                <w:rFonts w:asciiTheme="minorHAnsi" w:hAnsiTheme="minorHAnsi" w:cstheme="minorHAnsi"/>
              </w:rPr>
            </w:pPr>
          </w:p>
          <w:p w14:paraId="6E8B1BD4" w14:textId="77777777" w:rsidR="00F364CB" w:rsidRDefault="00F364CB" w:rsidP="00F626EC">
            <w:pPr>
              <w:rPr>
                <w:rFonts w:asciiTheme="minorHAnsi" w:hAnsiTheme="minorHAnsi" w:cstheme="minorHAnsi"/>
              </w:rPr>
            </w:pPr>
          </w:p>
          <w:p w14:paraId="69B7847B" w14:textId="77777777" w:rsidR="00F364CB" w:rsidRDefault="00F364CB" w:rsidP="00F626EC">
            <w:pPr>
              <w:rPr>
                <w:rFonts w:asciiTheme="minorHAnsi" w:hAnsiTheme="minorHAnsi" w:cstheme="minorHAnsi"/>
              </w:rPr>
            </w:pPr>
          </w:p>
          <w:p w14:paraId="40625540" w14:textId="77777777" w:rsidR="00F364CB" w:rsidRDefault="00F364CB" w:rsidP="00F626EC">
            <w:pPr>
              <w:rPr>
                <w:rFonts w:asciiTheme="minorHAnsi" w:hAnsiTheme="minorHAnsi" w:cstheme="minorHAnsi"/>
              </w:rPr>
            </w:pPr>
          </w:p>
          <w:p w14:paraId="176D47AD" w14:textId="77777777" w:rsidR="00F364CB" w:rsidRDefault="00F364CB" w:rsidP="00F626EC">
            <w:pPr>
              <w:rPr>
                <w:rFonts w:asciiTheme="minorHAnsi" w:hAnsiTheme="minorHAnsi" w:cstheme="minorHAnsi"/>
              </w:rPr>
            </w:pPr>
          </w:p>
        </w:tc>
      </w:tr>
    </w:tbl>
    <w:p w14:paraId="6DE16705" w14:textId="77777777" w:rsidR="00F364CB" w:rsidRDefault="00F364CB" w:rsidP="00F364CB"/>
    <w:p w14:paraId="7B3A1DFA" w14:textId="77777777" w:rsidR="00F364CB" w:rsidRPr="00DD66F7" w:rsidRDefault="00F364CB" w:rsidP="00F364CB">
      <w:pPr>
        <w:rPr>
          <w:rFonts w:cstheme="minorHAnsi"/>
          <w:b/>
          <w:color w:val="000000" w:themeColor="text1"/>
          <w:u w:val="single"/>
        </w:rPr>
      </w:pPr>
      <w:r w:rsidRPr="00DD66F7">
        <w:rPr>
          <w:rFonts w:cstheme="minorHAnsi"/>
          <w:b/>
          <w:color w:val="000000" w:themeColor="text1"/>
          <w:u w:val="single"/>
        </w:rPr>
        <w:lastRenderedPageBreak/>
        <w:t>CRITICAL INCIDENT IDENTIFICATION RECORD</w:t>
      </w:r>
      <w:r>
        <w:rPr>
          <w:rFonts w:cstheme="minorHAnsi"/>
          <w:b/>
          <w:color w:val="000000" w:themeColor="text1"/>
          <w:u w:val="single"/>
        </w:rPr>
        <w:t xml:space="preserve"> 4</w:t>
      </w:r>
    </w:p>
    <w:p w14:paraId="4624EBC5" w14:textId="77777777" w:rsidR="00F364CB" w:rsidRDefault="00F364CB" w:rsidP="00F364CB"/>
    <w:tbl>
      <w:tblPr>
        <w:tblStyle w:val="TableGrid"/>
        <w:tblW w:w="0" w:type="auto"/>
        <w:tblLook w:val="04A0" w:firstRow="1" w:lastRow="0" w:firstColumn="1" w:lastColumn="0" w:noHBand="0" w:noVBand="1"/>
      </w:tblPr>
      <w:tblGrid>
        <w:gridCol w:w="1751"/>
        <w:gridCol w:w="7265"/>
      </w:tblGrid>
      <w:tr w:rsidR="00F364CB" w14:paraId="20D3A390" w14:textId="77777777" w:rsidTr="00F626EC">
        <w:tc>
          <w:tcPr>
            <w:tcW w:w="1838" w:type="dxa"/>
          </w:tcPr>
          <w:p w14:paraId="1175C142" w14:textId="77777777" w:rsidR="00F364CB" w:rsidRDefault="00F364CB" w:rsidP="00F626EC">
            <w:pPr>
              <w:rPr>
                <w:rFonts w:asciiTheme="minorHAnsi" w:hAnsiTheme="minorHAnsi" w:cstheme="minorHAnsi"/>
                <w:b/>
                <w:bCs/>
              </w:rPr>
            </w:pPr>
            <w:r>
              <w:rPr>
                <w:rFonts w:asciiTheme="minorHAnsi" w:hAnsiTheme="minorHAnsi" w:cstheme="minorHAnsi"/>
                <w:b/>
                <w:bCs/>
              </w:rPr>
              <w:t>Details relevant to the research context.</w:t>
            </w:r>
          </w:p>
          <w:p w14:paraId="6D83A889" w14:textId="77777777" w:rsidR="00F364CB" w:rsidRDefault="00F364CB" w:rsidP="00F626EC">
            <w:pPr>
              <w:rPr>
                <w:rFonts w:asciiTheme="minorHAnsi" w:hAnsiTheme="minorHAnsi" w:cstheme="minorHAnsi"/>
                <w:b/>
                <w:bCs/>
              </w:rPr>
            </w:pPr>
          </w:p>
          <w:p w14:paraId="6EE58C5F"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Date/time.</w:t>
            </w:r>
          </w:p>
          <w:p w14:paraId="77471B69"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Age/Stage of group.</w:t>
            </w:r>
          </w:p>
          <w:p w14:paraId="7DF37191"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People involved.</w:t>
            </w:r>
          </w:p>
          <w:p w14:paraId="7F58D390"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Contextual</w:t>
            </w:r>
          </w:p>
          <w:p w14:paraId="0DB94050" w14:textId="77777777" w:rsidR="00F364CB" w:rsidRPr="009654E1" w:rsidRDefault="00F364CB" w:rsidP="00F626EC">
            <w:pPr>
              <w:rPr>
                <w:rFonts w:asciiTheme="minorHAnsi" w:hAnsiTheme="minorHAnsi" w:cstheme="minorHAnsi"/>
                <w:bCs/>
              </w:rPr>
            </w:pPr>
            <w:r w:rsidRPr="009654E1">
              <w:rPr>
                <w:rFonts w:asciiTheme="minorHAnsi" w:hAnsiTheme="minorHAnsi" w:cstheme="minorHAnsi"/>
                <w:bCs/>
              </w:rPr>
              <w:t xml:space="preserve">information from field notes. </w:t>
            </w:r>
          </w:p>
          <w:p w14:paraId="16E5006D" w14:textId="77777777" w:rsidR="00F364CB" w:rsidRPr="00565378" w:rsidRDefault="00F364CB" w:rsidP="00F626EC">
            <w:pPr>
              <w:rPr>
                <w:rFonts w:asciiTheme="minorHAnsi" w:hAnsiTheme="minorHAnsi" w:cstheme="minorHAnsi"/>
                <w:i/>
                <w:iCs/>
              </w:rPr>
            </w:pPr>
          </w:p>
        </w:tc>
        <w:tc>
          <w:tcPr>
            <w:tcW w:w="8363" w:type="dxa"/>
          </w:tcPr>
          <w:p w14:paraId="6A4E1463" w14:textId="77777777" w:rsidR="00F364CB" w:rsidRDefault="00F364CB" w:rsidP="00F626EC">
            <w:pPr>
              <w:rPr>
                <w:rFonts w:asciiTheme="minorHAnsi" w:hAnsiTheme="minorHAnsi" w:cstheme="minorHAnsi"/>
              </w:rPr>
            </w:pPr>
          </w:p>
          <w:p w14:paraId="5070FC0C" w14:textId="77777777" w:rsidR="00F364CB" w:rsidRDefault="00F364CB" w:rsidP="00F626EC">
            <w:pPr>
              <w:rPr>
                <w:rFonts w:asciiTheme="minorHAnsi" w:hAnsiTheme="minorHAnsi" w:cstheme="minorHAnsi"/>
              </w:rPr>
            </w:pPr>
            <w:r>
              <w:rPr>
                <w:rFonts w:asciiTheme="minorHAnsi" w:hAnsiTheme="minorHAnsi" w:cstheme="minorHAnsi"/>
              </w:rPr>
              <w:t>The date and time of this event was the 29/09/2020 at 11.30am-12.45pm.</w:t>
            </w:r>
          </w:p>
          <w:p w14:paraId="19822949" w14:textId="77777777" w:rsidR="00F364CB" w:rsidRDefault="00F364CB" w:rsidP="00F626EC">
            <w:pPr>
              <w:rPr>
                <w:rFonts w:asciiTheme="minorHAnsi" w:hAnsiTheme="minorHAnsi" w:cstheme="minorHAnsi"/>
              </w:rPr>
            </w:pPr>
          </w:p>
          <w:p w14:paraId="31768F97" w14:textId="77777777" w:rsidR="00F364CB" w:rsidRDefault="00F364CB" w:rsidP="00F626EC">
            <w:pPr>
              <w:rPr>
                <w:rFonts w:asciiTheme="minorHAnsi" w:hAnsiTheme="minorHAnsi" w:cstheme="minorHAnsi"/>
              </w:rPr>
            </w:pPr>
            <w:r>
              <w:rPr>
                <w:rFonts w:asciiTheme="minorHAnsi" w:hAnsiTheme="minorHAnsi" w:cstheme="minorHAnsi"/>
              </w:rPr>
              <w:t xml:space="preserve">The class I was observing in was Year 5/6, this was a mixed ability group. </w:t>
            </w:r>
          </w:p>
          <w:p w14:paraId="2C6F64EE" w14:textId="77777777" w:rsidR="00F364CB" w:rsidRDefault="00F364CB" w:rsidP="00F626EC">
            <w:pPr>
              <w:rPr>
                <w:rFonts w:asciiTheme="minorHAnsi" w:hAnsiTheme="minorHAnsi" w:cstheme="minorHAnsi"/>
              </w:rPr>
            </w:pPr>
          </w:p>
          <w:p w14:paraId="487FC678" w14:textId="77777777" w:rsidR="00F364CB" w:rsidRDefault="00F364CB" w:rsidP="00F626EC">
            <w:pPr>
              <w:rPr>
                <w:rFonts w:asciiTheme="minorHAnsi" w:hAnsiTheme="minorHAnsi" w:cstheme="minorHAnsi"/>
              </w:rPr>
            </w:pPr>
            <w:r>
              <w:rPr>
                <w:rFonts w:asciiTheme="minorHAnsi" w:hAnsiTheme="minorHAnsi" w:cstheme="minorHAnsi"/>
              </w:rPr>
              <w:t xml:space="preserve">The whole class was taking part in a lesson related to their topic, they used Minecraft. </w:t>
            </w:r>
          </w:p>
          <w:p w14:paraId="68EDB26C" w14:textId="77777777" w:rsidR="00F364CB" w:rsidRDefault="00F364CB" w:rsidP="00F626EC">
            <w:pPr>
              <w:rPr>
                <w:rFonts w:asciiTheme="minorHAnsi" w:hAnsiTheme="minorHAnsi" w:cstheme="minorHAnsi"/>
              </w:rPr>
            </w:pPr>
          </w:p>
          <w:p w14:paraId="01E2C85B" w14:textId="77777777" w:rsidR="00F364CB" w:rsidRDefault="00F364CB" w:rsidP="00F626EC">
            <w:pPr>
              <w:rPr>
                <w:rFonts w:asciiTheme="minorHAnsi" w:hAnsiTheme="minorHAnsi" w:cstheme="minorHAnsi"/>
              </w:rPr>
            </w:pPr>
          </w:p>
          <w:p w14:paraId="742D0CD8" w14:textId="77777777" w:rsidR="00F364CB" w:rsidRDefault="00F364CB" w:rsidP="00F626EC">
            <w:pPr>
              <w:rPr>
                <w:rFonts w:asciiTheme="minorHAnsi" w:hAnsiTheme="minorHAnsi" w:cstheme="minorHAnsi"/>
              </w:rPr>
            </w:pPr>
          </w:p>
          <w:p w14:paraId="7F52A6BD" w14:textId="77777777" w:rsidR="00F364CB" w:rsidRDefault="00F364CB" w:rsidP="00F626EC">
            <w:pPr>
              <w:rPr>
                <w:rFonts w:asciiTheme="minorHAnsi" w:hAnsiTheme="minorHAnsi" w:cstheme="minorHAnsi"/>
              </w:rPr>
            </w:pPr>
          </w:p>
        </w:tc>
      </w:tr>
      <w:tr w:rsidR="00F364CB" w14:paraId="665A0589" w14:textId="77777777" w:rsidTr="00F626EC">
        <w:tc>
          <w:tcPr>
            <w:tcW w:w="1838" w:type="dxa"/>
          </w:tcPr>
          <w:p w14:paraId="72368B60" w14:textId="20729250" w:rsidR="00F364CB" w:rsidRPr="00565378" w:rsidRDefault="00F364CB" w:rsidP="00F626EC">
            <w:pPr>
              <w:rPr>
                <w:rFonts w:asciiTheme="minorHAnsi" w:hAnsiTheme="minorHAnsi" w:cstheme="minorHAnsi"/>
                <w:i/>
                <w:iCs/>
              </w:rPr>
            </w:pPr>
            <w:r>
              <w:rPr>
                <w:rFonts w:asciiTheme="minorHAnsi" w:hAnsiTheme="minorHAnsi" w:cstheme="minorHAnsi"/>
                <w:i/>
                <w:iCs/>
              </w:rPr>
              <w:t xml:space="preserve">What happened? A detailed </w:t>
            </w:r>
            <w:r w:rsidR="005D10FB">
              <w:rPr>
                <w:rFonts w:asciiTheme="minorHAnsi" w:hAnsiTheme="minorHAnsi" w:cstheme="minorHAnsi"/>
                <w:i/>
                <w:iCs/>
              </w:rPr>
              <w:t>description</w:t>
            </w:r>
            <w:r>
              <w:rPr>
                <w:rFonts w:asciiTheme="minorHAnsi" w:hAnsiTheme="minorHAnsi" w:cstheme="minorHAnsi"/>
                <w:i/>
                <w:iCs/>
              </w:rPr>
              <w:t xml:space="preserve"> of what you observed and what thoughts on pedagogy and practice occurred to you as a result, looking towards your research.</w:t>
            </w:r>
          </w:p>
        </w:tc>
        <w:tc>
          <w:tcPr>
            <w:tcW w:w="8363" w:type="dxa"/>
          </w:tcPr>
          <w:p w14:paraId="318DC754" w14:textId="77777777" w:rsidR="00F364CB" w:rsidRDefault="00F364CB" w:rsidP="00F626EC">
            <w:pPr>
              <w:rPr>
                <w:rFonts w:asciiTheme="minorHAnsi" w:hAnsiTheme="minorHAnsi" w:cstheme="minorHAnsi"/>
              </w:rPr>
            </w:pPr>
          </w:p>
          <w:p w14:paraId="2724B942" w14:textId="35A4C5C7" w:rsidR="00F364CB" w:rsidRDefault="00F364CB" w:rsidP="00F626EC">
            <w:pPr>
              <w:rPr>
                <w:rFonts w:asciiTheme="minorHAnsi" w:hAnsiTheme="minorHAnsi" w:cstheme="minorHAnsi"/>
              </w:rPr>
            </w:pPr>
            <w:r>
              <w:rPr>
                <w:rFonts w:asciiTheme="minorHAnsi" w:hAnsiTheme="minorHAnsi" w:cstheme="minorHAnsi"/>
              </w:rPr>
              <w:t xml:space="preserve">Whilst doing this activity, the teacher asked the class a question and the class raised their hands ready to answer this. One child </w:t>
            </w:r>
            <w:r w:rsidR="005D10FB">
              <w:rPr>
                <w:rFonts w:asciiTheme="minorHAnsi" w:hAnsiTheme="minorHAnsi" w:cstheme="minorHAnsi"/>
              </w:rPr>
              <w:t>did not</w:t>
            </w:r>
            <w:r>
              <w:rPr>
                <w:rFonts w:asciiTheme="minorHAnsi" w:hAnsiTheme="minorHAnsi" w:cstheme="minorHAnsi"/>
              </w:rPr>
              <w:t xml:space="preserve"> do this and wanted to shout out instead. The classroom rules are that they raise their hands if they have a question or want to answer the question given. The teacher addressed this by ignoring this and letting a child who was waiting quietly with their hand up answer. The teacher rewarded the children who had listening to the classroom rules and encouraged others to do the same. </w:t>
            </w:r>
          </w:p>
          <w:p w14:paraId="46E3E75A" w14:textId="77777777" w:rsidR="00F364CB" w:rsidRDefault="00F364CB" w:rsidP="00F626EC">
            <w:pPr>
              <w:rPr>
                <w:rFonts w:asciiTheme="minorHAnsi" w:hAnsiTheme="minorHAnsi" w:cstheme="minorHAnsi"/>
              </w:rPr>
            </w:pPr>
          </w:p>
          <w:p w14:paraId="302F4163" w14:textId="77777777" w:rsidR="00F364CB" w:rsidRDefault="00F364CB" w:rsidP="00F626EC">
            <w:pPr>
              <w:rPr>
                <w:rFonts w:asciiTheme="minorHAnsi" w:hAnsiTheme="minorHAnsi" w:cstheme="minorHAnsi"/>
              </w:rPr>
            </w:pPr>
          </w:p>
          <w:p w14:paraId="1FEC36B4" w14:textId="77777777" w:rsidR="00F364CB" w:rsidRDefault="00F364CB" w:rsidP="00F626EC">
            <w:pPr>
              <w:rPr>
                <w:rFonts w:asciiTheme="minorHAnsi" w:hAnsiTheme="minorHAnsi" w:cstheme="minorHAnsi"/>
              </w:rPr>
            </w:pPr>
          </w:p>
          <w:p w14:paraId="43FB52A9" w14:textId="77777777" w:rsidR="00F364CB" w:rsidRDefault="00F364CB" w:rsidP="00F626EC">
            <w:pPr>
              <w:rPr>
                <w:rFonts w:asciiTheme="minorHAnsi" w:hAnsiTheme="minorHAnsi" w:cstheme="minorHAnsi"/>
              </w:rPr>
            </w:pPr>
          </w:p>
          <w:p w14:paraId="1B9EEADF" w14:textId="77777777" w:rsidR="00F364CB" w:rsidRDefault="00F364CB" w:rsidP="00F626EC">
            <w:pPr>
              <w:rPr>
                <w:rFonts w:asciiTheme="minorHAnsi" w:hAnsiTheme="minorHAnsi" w:cstheme="minorHAnsi"/>
              </w:rPr>
            </w:pPr>
          </w:p>
          <w:p w14:paraId="3AA53FCF" w14:textId="77777777" w:rsidR="00F364CB" w:rsidRDefault="00F364CB" w:rsidP="00F626EC">
            <w:pPr>
              <w:rPr>
                <w:rFonts w:asciiTheme="minorHAnsi" w:hAnsiTheme="minorHAnsi" w:cstheme="minorHAnsi"/>
              </w:rPr>
            </w:pPr>
          </w:p>
          <w:p w14:paraId="708DB705" w14:textId="77777777" w:rsidR="00F364CB" w:rsidRDefault="00F364CB" w:rsidP="00F626EC">
            <w:pPr>
              <w:rPr>
                <w:rFonts w:asciiTheme="minorHAnsi" w:hAnsiTheme="minorHAnsi" w:cstheme="minorHAnsi"/>
              </w:rPr>
            </w:pPr>
          </w:p>
          <w:p w14:paraId="07B33E52" w14:textId="77777777" w:rsidR="00F364CB" w:rsidRDefault="00F364CB" w:rsidP="00F626EC">
            <w:pPr>
              <w:rPr>
                <w:rFonts w:asciiTheme="minorHAnsi" w:hAnsiTheme="minorHAnsi" w:cstheme="minorHAnsi"/>
              </w:rPr>
            </w:pPr>
          </w:p>
          <w:p w14:paraId="026A7AE0" w14:textId="77777777" w:rsidR="00F364CB" w:rsidRDefault="00F364CB" w:rsidP="00F626EC">
            <w:pPr>
              <w:rPr>
                <w:rFonts w:asciiTheme="minorHAnsi" w:hAnsiTheme="minorHAnsi" w:cstheme="minorHAnsi"/>
              </w:rPr>
            </w:pPr>
          </w:p>
          <w:p w14:paraId="49F8A7DC" w14:textId="77777777" w:rsidR="00F364CB" w:rsidRDefault="00F364CB" w:rsidP="00F626EC">
            <w:pPr>
              <w:rPr>
                <w:rFonts w:asciiTheme="minorHAnsi" w:hAnsiTheme="minorHAnsi" w:cstheme="minorHAnsi"/>
              </w:rPr>
            </w:pPr>
          </w:p>
          <w:p w14:paraId="634C7D83" w14:textId="77777777" w:rsidR="00F364CB" w:rsidRDefault="00F364CB" w:rsidP="00F626EC">
            <w:pPr>
              <w:rPr>
                <w:rFonts w:asciiTheme="minorHAnsi" w:hAnsiTheme="minorHAnsi" w:cstheme="minorHAnsi"/>
              </w:rPr>
            </w:pPr>
          </w:p>
          <w:p w14:paraId="0877EC3A" w14:textId="77777777" w:rsidR="00F364CB" w:rsidRDefault="00F364CB" w:rsidP="00F626EC">
            <w:pPr>
              <w:rPr>
                <w:rFonts w:asciiTheme="minorHAnsi" w:hAnsiTheme="minorHAnsi" w:cstheme="minorHAnsi"/>
              </w:rPr>
            </w:pPr>
          </w:p>
          <w:p w14:paraId="7BAE142E" w14:textId="77777777" w:rsidR="00F364CB" w:rsidRDefault="00F364CB" w:rsidP="00F626EC">
            <w:pPr>
              <w:rPr>
                <w:rFonts w:asciiTheme="minorHAnsi" w:hAnsiTheme="minorHAnsi" w:cstheme="minorHAnsi"/>
              </w:rPr>
            </w:pPr>
          </w:p>
          <w:p w14:paraId="604921DE" w14:textId="77777777" w:rsidR="00F364CB" w:rsidRDefault="00F364CB" w:rsidP="00F626EC">
            <w:pPr>
              <w:rPr>
                <w:rFonts w:asciiTheme="minorHAnsi" w:hAnsiTheme="minorHAnsi" w:cstheme="minorHAnsi"/>
              </w:rPr>
            </w:pPr>
          </w:p>
          <w:p w14:paraId="70A536E9" w14:textId="77777777" w:rsidR="00F364CB" w:rsidRDefault="00F364CB" w:rsidP="00F626EC">
            <w:pPr>
              <w:rPr>
                <w:rFonts w:asciiTheme="minorHAnsi" w:hAnsiTheme="minorHAnsi" w:cstheme="minorHAnsi"/>
              </w:rPr>
            </w:pPr>
          </w:p>
          <w:p w14:paraId="0D386CC1" w14:textId="77777777" w:rsidR="00F364CB" w:rsidRDefault="00F364CB" w:rsidP="00F626EC">
            <w:pPr>
              <w:rPr>
                <w:rFonts w:asciiTheme="minorHAnsi" w:hAnsiTheme="minorHAnsi" w:cstheme="minorHAnsi"/>
              </w:rPr>
            </w:pPr>
          </w:p>
          <w:p w14:paraId="48B0CF00" w14:textId="77777777" w:rsidR="00F364CB" w:rsidRDefault="00F364CB" w:rsidP="00F626EC">
            <w:pPr>
              <w:rPr>
                <w:rFonts w:asciiTheme="minorHAnsi" w:hAnsiTheme="minorHAnsi" w:cstheme="minorHAnsi"/>
              </w:rPr>
            </w:pPr>
          </w:p>
          <w:p w14:paraId="42021741" w14:textId="77777777" w:rsidR="00F364CB" w:rsidRDefault="00F364CB" w:rsidP="00F626EC">
            <w:pPr>
              <w:rPr>
                <w:rFonts w:asciiTheme="minorHAnsi" w:hAnsiTheme="minorHAnsi" w:cstheme="minorHAnsi"/>
              </w:rPr>
            </w:pPr>
          </w:p>
          <w:p w14:paraId="6542F3CD" w14:textId="77777777" w:rsidR="00F364CB" w:rsidRDefault="00F364CB" w:rsidP="00F626EC">
            <w:pPr>
              <w:rPr>
                <w:rFonts w:asciiTheme="minorHAnsi" w:hAnsiTheme="minorHAnsi" w:cstheme="minorHAnsi"/>
              </w:rPr>
            </w:pPr>
          </w:p>
          <w:p w14:paraId="548FDB7C" w14:textId="77777777" w:rsidR="00F364CB" w:rsidRDefault="00F364CB" w:rsidP="00F626EC">
            <w:pPr>
              <w:rPr>
                <w:rFonts w:asciiTheme="minorHAnsi" w:hAnsiTheme="minorHAnsi" w:cstheme="minorHAnsi"/>
              </w:rPr>
            </w:pPr>
          </w:p>
          <w:p w14:paraId="2DE3FFFC" w14:textId="77777777" w:rsidR="00F364CB" w:rsidRDefault="00F364CB" w:rsidP="00F626EC">
            <w:pPr>
              <w:rPr>
                <w:rFonts w:asciiTheme="minorHAnsi" w:hAnsiTheme="minorHAnsi" w:cstheme="minorHAnsi"/>
              </w:rPr>
            </w:pPr>
          </w:p>
          <w:p w14:paraId="1EE03B85" w14:textId="77777777" w:rsidR="00F364CB" w:rsidRDefault="00F364CB" w:rsidP="00F626EC">
            <w:pPr>
              <w:rPr>
                <w:rFonts w:asciiTheme="minorHAnsi" w:hAnsiTheme="minorHAnsi" w:cstheme="minorHAnsi"/>
              </w:rPr>
            </w:pPr>
          </w:p>
          <w:p w14:paraId="1B58100C" w14:textId="77777777" w:rsidR="00F364CB" w:rsidRDefault="00F364CB" w:rsidP="00F626EC">
            <w:pPr>
              <w:rPr>
                <w:rFonts w:asciiTheme="minorHAnsi" w:hAnsiTheme="minorHAnsi" w:cstheme="minorHAnsi"/>
              </w:rPr>
            </w:pPr>
          </w:p>
          <w:p w14:paraId="1C6C4EB7" w14:textId="77777777" w:rsidR="00F364CB" w:rsidRDefault="00F364CB" w:rsidP="00F626EC">
            <w:pPr>
              <w:rPr>
                <w:rFonts w:asciiTheme="minorHAnsi" w:hAnsiTheme="minorHAnsi" w:cstheme="minorHAnsi"/>
              </w:rPr>
            </w:pPr>
          </w:p>
          <w:p w14:paraId="0214785C" w14:textId="77777777" w:rsidR="00F364CB" w:rsidRDefault="00F364CB" w:rsidP="00F626EC">
            <w:pPr>
              <w:rPr>
                <w:rFonts w:asciiTheme="minorHAnsi" w:hAnsiTheme="minorHAnsi" w:cstheme="minorHAnsi"/>
              </w:rPr>
            </w:pPr>
          </w:p>
        </w:tc>
      </w:tr>
    </w:tbl>
    <w:p w14:paraId="6BEC6463" w14:textId="77777777" w:rsidR="008E7D45" w:rsidRPr="00E82837" w:rsidRDefault="008E7D45">
      <w:pPr>
        <w:spacing w:line="360" w:lineRule="auto"/>
        <w:jc w:val="both"/>
        <w:rPr>
          <w:sz w:val="24"/>
          <w:szCs w:val="24"/>
        </w:rPr>
      </w:pPr>
    </w:p>
    <w:sectPr w:rsidR="008E7D45" w:rsidRPr="00E8283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987FD2" w14:textId="77777777" w:rsidR="00522B4F" w:rsidRDefault="00522B4F" w:rsidP="0010562F">
      <w:pPr>
        <w:spacing w:after="0" w:line="240" w:lineRule="auto"/>
      </w:pPr>
      <w:r>
        <w:separator/>
      </w:r>
    </w:p>
  </w:endnote>
  <w:endnote w:type="continuationSeparator" w:id="0">
    <w:p w14:paraId="189099CD" w14:textId="77777777" w:rsidR="00522B4F" w:rsidRDefault="00522B4F" w:rsidP="00105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9879274"/>
      <w:docPartObj>
        <w:docPartGallery w:val="Page Numbers (Bottom of Page)"/>
        <w:docPartUnique/>
      </w:docPartObj>
    </w:sdtPr>
    <w:sdtEndPr>
      <w:rPr>
        <w:noProof/>
      </w:rPr>
    </w:sdtEndPr>
    <w:sdtContent>
      <w:p w14:paraId="798812CB" w14:textId="38BA56E4" w:rsidR="0010562F" w:rsidRDefault="001056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42B631" w14:textId="77777777" w:rsidR="0010562F" w:rsidRDefault="001056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5F923C" w14:textId="77777777" w:rsidR="00522B4F" w:rsidRDefault="00522B4F" w:rsidP="0010562F">
      <w:pPr>
        <w:spacing w:after="0" w:line="240" w:lineRule="auto"/>
      </w:pPr>
      <w:r>
        <w:separator/>
      </w:r>
    </w:p>
  </w:footnote>
  <w:footnote w:type="continuationSeparator" w:id="0">
    <w:p w14:paraId="03286385" w14:textId="77777777" w:rsidR="00522B4F" w:rsidRDefault="00522B4F" w:rsidP="00105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FE22F2" w14:textId="4C54A7A8" w:rsidR="00360FDC" w:rsidRDefault="00360FDC">
    <w:pPr>
      <w:pStyle w:val="Header"/>
    </w:pPr>
    <w:r>
      <w:t xml:space="preserve">2011512- Critical Incident </w:t>
    </w:r>
  </w:p>
  <w:p w14:paraId="7E691431" w14:textId="77777777" w:rsidR="00360FDC" w:rsidRDefault="00360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EF61F44"/>
    <w:multiLevelType w:val="hybridMultilevel"/>
    <w:tmpl w:val="51CEE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5C334C"/>
    <w:multiLevelType w:val="hybridMultilevel"/>
    <w:tmpl w:val="4FD057EC"/>
    <w:lvl w:ilvl="0" w:tplc="927ACDAA">
      <w:start w:val="1"/>
      <w:numFmt w:val="bullet"/>
      <w:lvlText w:val="•"/>
      <w:lvlJc w:val="left"/>
      <w:pPr>
        <w:tabs>
          <w:tab w:val="num" w:pos="720"/>
        </w:tabs>
        <w:ind w:left="720" w:hanging="360"/>
      </w:pPr>
      <w:rPr>
        <w:rFonts w:ascii="Arial" w:hAnsi="Arial" w:hint="default"/>
      </w:rPr>
    </w:lvl>
    <w:lvl w:ilvl="1" w:tplc="98EE62FE">
      <w:start w:val="1"/>
      <w:numFmt w:val="bullet"/>
      <w:lvlText w:val="•"/>
      <w:lvlJc w:val="left"/>
      <w:pPr>
        <w:tabs>
          <w:tab w:val="num" w:pos="1440"/>
        </w:tabs>
        <w:ind w:left="1440" w:hanging="360"/>
      </w:pPr>
      <w:rPr>
        <w:rFonts w:ascii="Arial" w:hAnsi="Arial" w:hint="default"/>
      </w:rPr>
    </w:lvl>
    <w:lvl w:ilvl="2" w:tplc="2FD42C46" w:tentative="1">
      <w:start w:val="1"/>
      <w:numFmt w:val="bullet"/>
      <w:lvlText w:val="•"/>
      <w:lvlJc w:val="left"/>
      <w:pPr>
        <w:tabs>
          <w:tab w:val="num" w:pos="2160"/>
        </w:tabs>
        <w:ind w:left="2160" w:hanging="360"/>
      </w:pPr>
      <w:rPr>
        <w:rFonts w:ascii="Arial" w:hAnsi="Arial" w:hint="default"/>
      </w:rPr>
    </w:lvl>
    <w:lvl w:ilvl="3" w:tplc="EDD24D3A" w:tentative="1">
      <w:start w:val="1"/>
      <w:numFmt w:val="bullet"/>
      <w:lvlText w:val="•"/>
      <w:lvlJc w:val="left"/>
      <w:pPr>
        <w:tabs>
          <w:tab w:val="num" w:pos="2880"/>
        </w:tabs>
        <w:ind w:left="2880" w:hanging="360"/>
      </w:pPr>
      <w:rPr>
        <w:rFonts w:ascii="Arial" w:hAnsi="Arial" w:hint="default"/>
      </w:rPr>
    </w:lvl>
    <w:lvl w:ilvl="4" w:tplc="3F6800FE" w:tentative="1">
      <w:start w:val="1"/>
      <w:numFmt w:val="bullet"/>
      <w:lvlText w:val="•"/>
      <w:lvlJc w:val="left"/>
      <w:pPr>
        <w:tabs>
          <w:tab w:val="num" w:pos="3600"/>
        </w:tabs>
        <w:ind w:left="3600" w:hanging="360"/>
      </w:pPr>
      <w:rPr>
        <w:rFonts w:ascii="Arial" w:hAnsi="Arial" w:hint="default"/>
      </w:rPr>
    </w:lvl>
    <w:lvl w:ilvl="5" w:tplc="63BEE896" w:tentative="1">
      <w:start w:val="1"/>
      <w:numFmt w:val="bullet"/>
      <w:lvlText w:val="•"/>
      <w:lvlJc w:val="left"/>
      <w:pPr>
        <w:tabs>
          <w:tab w:val="num" w:pos="4320"/>
        </w:tabs>
        <w:ind w:left="4320" w:hanging="360"/>
      </w:pPr>
      <w:rPr>
        <w:rFonts w:ascii="Arial" w:hAnsi="Arial" w:hint="default"/>
      </w:rPr>
    </w:lvl>
    <w:lvl w:ilvl="6" w:tplc="604252F6" w:tentative="1">
      <w:start w:val="1"/>
      <w:numFmt w:val="bullet"/>
      <w:lvlText w:val="•"/>
      <w:lvlJc w:val="left"/>
      <w:pPr>
        <w:tabs>
          <w:tab w:val="num" w:pos="5040"/>
        </w:tabs>
        <w:ind w:left="5040" w:hanging="360"/>
      </w:pPr>
      <w:rPr>
        <w:rFonts w:ascii="Arial" w:hAnsi="Arial" w:hint="default"/>
      </w:rPr>
    </w:lvl>
    <w:lvl w:ilvl="7" w:tplc="12BE73DC" w:tentative="1">
      <w:start w:val="1"/>
      <w:numFmt w:val="bullet"/>
      <w:lvlText w:val="•"/>
      <w:lvlJc w:val="left"/>
      <w:pPr>
        <w:tabs>
          <w:tab w:val="num" w:pos="5760"/>
        </w:tabs>
        <w:ind w:left="5760" w:hanging="360"/>
      </w:pPr>
      <w:rPr>
        <w:rFonts w:ascii="Arial" w:hAnsi="Arial" w:hint="default"/>
      </w:rPr>
    </w:lvl>
    <w:lvl w:ilvl="8" w:tplc="5CEE98B4"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22BA"/>
    <w:rsid w:val="00002146"/>
    <w:rsid w:val="0000369F"/>
    <w:rsid w:val="00013CC9"/>
    <w:rsid w:val="00031AB2"/>
    <w:rsid w:val="00031B0A"/>
    <w:rsid w:val="00034EF2"/>
    <w:rsid w:val="000435F9"/>
    <w:rsid w:val="0004398A"/>
    <w:rsid w:val="00095E92"/>
    <w:rsid w:val="000C550D"/>
    <w:rsid w:val="000F60A9"/>
    <w:rsid w:val="0010562F"/>
    <w:rsid w:val="00127983"/>
    <w:rsid w:val="001412C5"/>
    <w:rsid w:val="0014713E"/>
    <w:rsid w:val="00211779"/>
    <w:rsid w:val="0022744D"/>
    <w:rsid w:val="00243881"/>
    <w:rsid w:val="002463FD"/>
    <w:rsid w:val="002A7E96"/>
    <w:rsid w:val="002C4597"/>
    <w:rsid w:val="002D2F47"/>
    <w:rsid w:val="002F0C77"/>
    <w:rsid w:val="002F27C0"/>
    <w:rsid w:val="00330D71"/>
    <w:rsid w:val="00350477"/>
    <w:rsid w:val="0035076C"/>
    <w:rsid w:val="00360FDC"/>
    <w:rsid w:val="00390AF1"/>
    <w:rsid w:val="003B560C"/>
    <w:rsid w:val="003B615B"/>
    <w:rsid w:val="003D38D6"/>
    <w:rsid w:val="003F2D86"/>
    <w:rsid w:val="004413E9"/>
    <w:rsid w:val="0044416B"/>
    <w:rsid w:val="0045309B"/>
    <w:rsid w:val="00476D1D"/>
    <w:rsid w:val="004A5140"/>
    <w:rsid w:val="004B7C34"/>
    <w:rsid w:val="004C34BD"/>
    <w:rsid w:val="004F6752"/>
    <w:rsid w:val="00505CDC"/>
    <w:rsid w:val="00522B4F"/>
    <w:rsid w:val="00542F4D"/>
    <w:rsid w:val="00572269"/>
    <w:rsid w:val="00573D36"/>
    <w:rsid w:val="005846CF"/>
    <w:rsid w:val="005978F7"/>
    <w:rsid w:val="005C22BA"/>
    <w:rsid w:val="005C6496"/>
    <w:rsid w:val="005C70F0"/>
    <w:rsid w:val="005D10FB"/>
    <w:rsid w:val="005D510A"/>
    <w:rsid w:val="005E5468"/>
    <w:rsid w:val="005F273F"/>
    <w:rsid w:val="00614EF9"/>
    <w:rsid w:val="00631DD7"/>
    <w:rsid w:val="00667E52"/>
    <w:rsid w:val="006927C5"/>
    <w:rsid w:val="006A30A3"/>
    <w:rsid w:val="006C2A4F"/>
    <w:rsid w:val="006C5393"/>
    <w:rsid w:val="006D0640"/>
    <w:rsid w:val="006D59FA"/>
    <w:rsid w:val="006F0E4D"/>
    <w:rsid w:val="0070597C"/>
    <w:rsid w:val="007213A2"/>
    <w:rsid w:val="00741060"/>
    <w:rsid w:val="00743439"/>
    <w:rsid w:val="00747504"/>
    <w:rsid w:val="00787785"/>
    <w:rsid w:val="007C0687"/>
    <w:rsid w:val="007C39D8"/>
    <w:rsid w:val="007D073D"/>
    <w:rsid w:val="007D0A32"/>
    <w:rsid w:val="007D45BE"/>
    <w:rsid w:val="007D52BC"/>
    <w:rsid w:val="007F2F5A"/>
    <w:rsid w:val="007F4814"/>
    <w:rsid w:val="00836FAE"/>
    <w:rsid w:val="00853065"/>
    <w:rsid w:val="00891748"/>
    <w:rsid w:val="00896D59"/>
    <w:rsid w:val="008A30DD"/>
    <w:rsid w:val="008A517F"/>
    <w:rsid w:val="008B6872"/>
    <w:rsid w:val="008C1B06"/>
    <w:rsid w:val="008D33FD"/>
    <w:rsid w:val="008D790D"/>
    <w:rsid w:val="008E7D45"/>
    <w:rsid w:val="0094723B"/>
    <w:rsid w:val="00976A76"/>
    <w:rsid w:val="0098290A"/>
    <w:rsid w:val="009942D5"/>
    <w:rsid w:val="009B6727"/>
    <w:rsid w:val="00A04483"/>
    <w:rsid w:val="00A67C9F"/>
    <w:rsid w:val="00A814DA"/>
    <w:rsid w:val="00AB1DDD"/>
    <w:rsid w:val="00AB2915"/>
    <w:rsid w:val="00AB33CB"/>
    <w:rsid w:val="00AB51A4"/>
    <w:rsid w:val="00AD6462"/>
    <w:rsid w:val="00AF4BB9"/>
    <w:rsid w:val="00B104B1"/>
    <w:rsid w:val="00B12E3E"/>
    <w:rsid w:val="00B13DB2"/>
    <w:rsid w:val="00B1701D"/>
    <w:rsid w:val="00B512B2"/>
    <w:rsid w:val="00B51F89"/>
    <w:rsid w:val="00B8538A"/>
    <w:rsid w:val="00B965AA"/>
    <w:rsid w:val="00B979C2"/>
    <w:rsid w:val="00BD3B31"/>
    <w:rsid w:val="00C006C2"/>
    <w:rsid w:val="00C0255D"/>
    <w:rsid w:val="00C14A8F"/>
    <w:rsid w:val="00C17716"/>
    <w:rsid w:val="00C218D0"/>
    <w:rsid w:val="00C3585E"/>
    <w:rsid w:val="00C679E2"/>
    <w:rsid w:val="00C770B7"/>
    <w:rsid w:val="00C92A76"/>
    <w:rsid w:val="00C92D98"/>
    <w:rsid w:val="00C978D5"/>
    <w:rsid w:val="00D117F8"/>
    <w:rsid w:val="00D1774F"/>
    <w:rsid w:val="00D220CB"/>
    <w:rsid w:val="00D544BD"/>
    <w:rsid w:val="00D67BC7"/>
    <w:rsid w:val="00D8336F"/>
    <w:rsid w:val="00DC3A8A"/>
    <w:rsid w:val="00DC6BDC"/>
    <w:rsid w:val="00DD1865"/>
    <w:rsid w:val="00DE3073"/>
    <w:rsid w:val="00DE3FB5"/>
    <w:rsid w:val="00E2133D"/>
    <w:rsid w:val="00E24AFB"/>
    <w:rsid w:val="00E37F5E"/>
    <w:rsid w:val="00E82837"/>
    <w:rsid w:val="00E8284E"/>
    <w:rsid w:val="00E87AE1"/>
    <w:rsid w:val="00E9757D"/>
    <w:rsid w:val="00ED3607"/>
    <w:rsid w:val="00EE18B9"/>
    <w:rsid w:val="00EF2B5C"/>
    <w:rsid w:val="00EF5937"/>
    <w:rsid w:val="00F3313B"/>
    <w:rsid w:val="00F364CB"/>
    <w:rsid w:val="00F3656C"/>
    <w:rsid w:val="00F64198"/>
    <w:rsid w:val="00F67B3C"/>
    <w:rsid w:val="00F71228"/>
    <w:rsid w:val="00F80A1A"/>
    <w:rsid w:val="00F823CC"/>
    <w:rsid w:val="00FA4C77"/>
    <w:rsid w:val="00FC4F74"/>
    <w:rsid w:val="00FE2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9C67A"/>
  <w15:chartTrackingRefBased/>
  <w15:docId w15:val="{2EDBDEFF-B3D4-4CD6-AD2E-7FD95AF7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7D4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0AF1"/>
    <w:pPr>
      <w:ind w:left="720"/>
      <w:contextualSpacing/>
    </w:pPr>
  </w:style>
  <w:style w:type="character" w:customStyle="1" w:styleId="Heading1Char">
    <w:name w:val="Heading 1 Char"/>
    <w:basedOn w:val="DefaultParagraphFont"/>
    <w:link w:val="Heading1"/>
    <w:uiPriority w:val="9"/>
    <w:rsid w:val="008E7D4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E7D45"/>
  </w:style>
  <w:style w:type="character" w:styleId="Hyperlink">
    <w:name w:val="Hyperlink"/>
    <w:basedOn w:val="DefaultParagraphFont"/>
    <w:uiPriority w:val="99"/>
    <w:semiHidden/>
    <w:unhideWhenUsed/>
    <w:rsid w:val="006A30A3"/>
    <w:rPr>
      <w:color w:val="0000FF"/>
      <w:u w:val="single"/>
    </w:rPr>
  </w:style>
  <w:style w:type="paragraph" w:styleId="Header">
    <w:name w:val="header"/>
    <w:basedOn w:val="Normal"/>
    <w:link w:val="HeaderChar"/>
    <w:uiPriority w:val="99"/>
    <w:unhideWhenUsed/>
    <w:rsid w:val="00105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62F"/>
  </w:style>
  <w:style w:type="paragraph" w:styleId="Footer">
    <w:name w:val="footer"/>
    <w:basedOn w:val="Normal"/>
    <w:link w:val="FooterChar"/>
    <w:uiPriority w:val="99"/>
    <w:unhideWhenUsed/>
    <w:rsid w:val="00105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62F"/>
  </w:style>
  <w:style w:type="character" w:styleId="Strong">
    <w:name w:val="Strong"/>
    <w:basedOn w:val="DefaultParagraphFont"/>
    <w:uiPriority w:val="22"/>
    <w:qFormat/>
    <w:rsid w:val="00E8284E"/>
    <w:rPr>
      <w:b/>
      <w:bCs/>
    </w:rPr>
  </w:style>
  <w:style w:type="table" w:styleId="TableGrid">
    <w:name w:val="Table Grid"/>
    <w:basedOn w:val="TableNormal"/>
    <w:uiPriority w:val="39"/>
    <w:rsid w:val="00F364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49419">
      <w:bodyDiv w:val="1"/>
      <w:marLeft w:val="0"/>
      <w:marRight w:val="0"/>
      <w:marTop w:val="0"/>
      <w:marBottom w:val="0"/>
      <w:divBdr>
        <w:top w:val="none" w:sz="0" w:space="0" w:color="auto"/>
        <w:left w:val="none" w:sz="0" w:space="0" w:color="auto"/>
        <w:bottom w:val="none" w:sz="0" w:space="0" w:color="auto"/>
        <w:right w:val="none" w:sz="0" w:space="0" w:color="auto"/>
      </w:divBdr>
    </w:div>
    <w:div w:id="16276691">
      <w:bodyDiv w:val="1"/>
      <w:marLeft w:val="0"/>
      <w:marRight w:val="0"/>
      <w:marTop w:val="0"/>
      <w:marBottom w:val="0"/>
      <w:divBdr>
        <w:top w:val="none" w:sz="0" w:space="0" w:color="auto"/>
        <w:left w:val="none" w:sz="0" w:space="0" w:color="auto"/>
        <w:bottom w:val="none" w:sz="0" w:space="0" w:color="auto"/>
        <w:right w:val="none" w:sz="0" w:space="0" w:color="auto"/>
      </w:divBdr>
    </w:div>
    <w:div w:id="24327540">
      <w:bodyDiv w:val="1"/>
      <w:marLeft w:val="0"/>
      <w:marRight w:val="0"/>
      <w:marTop w:val="0"/>
      <w:marBottom w:val="0"/>
      <w:divBdr>
        <w:top w:val="none" w:sz="0" w:space="0" w:color="auto"/>
        <w:left w:val="none" w:sz="0" w:space="0" w:color="auto"/>
        <w:bottom w:val="none" w:sz="0" w:space="0" w:color="auto"/>
        <w:right w:val="none" w:sz="0" w:space="0" w:color="auto"/>
      </w:divBdr>
    </w:div>
    <w:div w:id="28142289">
      <w:bodyDiv w:val="1"/>
      <w:marLeft w:val="0"/>
      <w:marRight w:val="0"/>
      <w:marTop w:val="0"/>
      <w:marBottom w:val="0"/>
      <w:divBdr>
        <w:top w:val="none" w:sz="0" w:space="0" w:color="auto"/>
        <w:left w:val="none" w:sz="0" w:space="0" w:color="auto"/>
        <w:bottom w:val="none" w:sz="0" w:space="0" w:color="auto"/>
        <w:right w:val="none" w:sz="0" w:space="0" w:color="auto"/>
      </w:divBdr>
    </w:div>
    <w:div w:id="32577911">
      <w:bodyDiv w:val="1"/>
      <w:marLeft w:val="0"/>
      <w:marRight w:val="0"/>
      <w:marTop w:val="0"/>
      <w:marBottom w:val="0"/>
      <w:divBdr>
        <w:top w:val="none" w:sz="0" w:space="0" w:color="auto"/>
        <w:left w:val="none" w:sz="0" w:space="0" w:color="auto"/>
        <w:bottom w:val="none" w:sz="0" w:space="0" w:color="auto"/>
        <w:right w:val="none" w:sz="0" w:space="0" w:color="auto"/>
      </w:divBdr>
    </w:div>
    <w:div w:id="47537207">
      <w:bodyDiv w:val="1"/>
      <w:marLeft w:val="0"/>
      <w:marRight w:val="0"/>
      <w:marTop w:val="0"/>
      <w:marBottom w:val="0"/>
      <w:divBdr>
        <w:top w:val="none" w:sz="0" w:space="0" w:color="auto"/>
        <w:left w:val="none" w:sz="0" w:space="0" w:color="auto"/>
        <w:bottom w:val="none" w:sz="0" w:space="0" w:color="auto"/>
        <w:right w:val="none" w:sz="0" w:space="0" w:color="auto"/>
      </w:divBdr>
    </w:div>
    <w:div w:id="48965478">
      <w:bodyDiv w:val="1"/>
      <w:marLeft w:val="0"/>
      <w:marRight w:val="0"/>
      <w:marTop w:val="0"/>
      <w:marBottom w:val="0"/>
      <w:divBdr>
        <w:top w:val="none" w:sz="0" w:space="0" w:color="auto"/>
        <w:left w:val="none" w:sz="0" w:space="0" w:color="auto"/>
        <w:bottom w:val="none" w:sz="0" w:space="0" w:color="auto"/>
        <w:right w:val="none" w:sz="0" w:space="0" w:color="auto"/>
      </w:divBdr>
    </w:div>
    <w:div w:id="62991446">
      <w:bodyDiv w:val="1"/>
      <w:marLeft w:val="0"/>
      <w:marRight w:val="0"/>
      <w:marTop w:val="0"/>
      <w:marBottom w:val="0"/>
      <w:divBdr>
        <w:top w:val="none" w:sz="0" w:space="0" w:color="auto"/>
        <w:left w:val="none" w:sz="0" w:space="0" w:color="auto"/>
        <w:bottom w:val="none" w:sz="0" w:space="0" w:color="auto"/>
        <w:right w:val="none" w:sz="0" w:space="0" w:color="auto"/>
      </w:divBdr>
    </w:div>
    <w:div w:id="63723195">
      <w:bodyDiv w:val="1"/>
      <w:marLeft w:val="0"/>
      <w:marRight w:val="0"/>
      <w:marTop w:val="0"/>
      <w:marBottom w:val="0"/>
      <w:divBdr>
        <w:top w:val="none" w:sz="0" w:space="0" w:color="auto"/>
        <w:left w:val="none" w:sz="0" w:space="0" w:color="auto"/>
        <w:bottom w:val="none" w:sz="0" w:space="0" w:color="auto"/>
        <w:right w:val="none" w:sz="0" w:space="0" w:color="auto"/>
      </w:divBdr>
    </w:div>
    <w:div w:id="71123421">
      <w:bodyDiv w:val="1"/>
      <w:marLeft w:val="0"/>
      <w:marRight w:val="0"/>
      <w:marTop w:val="0"/>
      <w:marBottom w:val="0"/>
      <w:divBdr>
        <w:top w:val="none" w:sz="0" w:space="0" w:color="auto"/>
        <w:left w:val="none" w:sz="0" w:space="0" w:color="auto"/>
        <w:bottom w:val="none" w:sz="0" w:space="0" w:color="auto"/>
        <w:right w:val="none" w:sz="0" w:space="0" w:color="auto"/>
      </w:divBdr>
    </w:div>
    <w:div w:id="74741581">
      <w:bodyDiv w:val="1"/>
      <w:marLeft w:val="0"/>
      <w:marRight w:val="0"/>
      <w:marTop w:val="0"/>
      <w:marBottom w:val="0"/>
      <w:divBdr>
        <w:top w:val="none" w:sz="0" w:space="0" w:color="auto"/>
        <w:left w:val="none" w:sz="0" w:space="0" w:color="auto"/>
        <w:bottom w:val="none" w:sz="0" w:space="0" w:color="auto"/>
        <w:right w:val="none" w:sz="0" w:space="0" w:color="auto"/>
      </w:divBdr>
    </w:div>
    <w:div w:id="81681654">
      <w:bodyDiv w:val="1"/>
      <w:marLeft w:val="0"/>
      <w:marRight w:val="0"/>
      <w:marTop w:val="0"/>
      <w:marBottom w:val="0"/>
      <w:divBdr>
        <w:top w:val="none" w:sz="0" w:space="0" w:color="auto"/>
        <w:left w:val="none" w:sz="0" w:space="0" w:color="auto"/>
        <w:bottom w:val="none" w:sz="0" w:space="0" w:color="auto"/>
        <w:right w:val="none" w:sz="0" w:space="0" w:color="auto"/>
      </w:divBdr>
    </w:div>
    <w:div w:id="82384334">
      <w:bodyDiv w:val="1"/>
      <w:marLeft w:val="0"/>
      <w:marRight w:val="0"/>
      <w:marTop w:val="0"/>
      <w:marBottom w:val="0"/>
      <w:divBdr>
        <w:top w:val="none" w:sz="0" w:space="0" w:color="auto"/>
        <w:left w:val="none" w:sz="0" w:space="0" w:color="auto"/>
        <w:bottom w:val="none" w:sz="0" w:space="0" w:color="auto"/>
        <w:right w:val="none" w:sz="0" w:space="0" w:color="auto"/>
      </w:divBdr>
    </w:div>
    <w:div w:id="88432118">
      <w:bodyDiv w:val="1"/>
      <w:marLeft w:val="0"/>
      <w:marRight w:val="0"/>
      <w:marTop w:val="0"/>
      <w:marBottom w:val="0"/>
      <w:divBdr>
        <w:top w:val="none" w:sz="0" w:space="0" w:color="auto"/>
        <w:left w:val="none" w:sz="0" w:space="0" w:color="auto"/>
        <w:bottom w:val="none" w:sz="0" w:space="0" w:color="auto"/>
        <w:right w:val="none" w:sz="0" w:space="0" w:color="auto"/>
      </w:divBdr>
    </w:div>
    <w:div w:id="98375002">
      <w:bodyDiv w:val="1"/>
      <w:marLeft w:val="0"/>
      <w:marRight w:val="0"/>
      <w:marTop w:val="0"/>
      <w:marBottom w:val="0"/>
      <w:divBdr>
        <w:top w:val="none" w:sz="0" w:space="0" w:color="auto"/>
        <w:left w:val="none" w:sz="0" w:space="0" w:color="auto"/>
        <w:bottom w:val="none" w:sz="0" w:space="0" w:color="auto"/>
        <w:right w:val="none" w:sz="0" w:space="0" w:color="auto"/>
      </w:divBdr>
    </w:div>
    <w:div w:id="102727233">
      <w:bodyDiv w:val="1"/>
      <w:marLeft w:val="0"/>
      <w:marRight w:val="0"/>
      <w:marTop w:val="0"/>
      <w:marBottom w:val="0"/>
      <w:divBdr>
        <w:top w:val="none" w:sz="0" w:space="0" w:color="auto"/>
        <w:left w:val="none" w:sz="0" w:space="0" w:color="auto"/>
        <w:bottom w:val="none" w:sz="0" w:space="0" w:color="auto"/>
        <w:right w:val="none" w:sz="0" w:space="0" w:color="auto"/>
      </w:divBdr>
    </w:div>
    <w:div w:id="112989071">
      <w:bodyDiv w:val="1"/>
      <w:marLeft w:val="0"/>
      <w:marRight w:val="0"/>
      <w:marTop w:val="0"/>
      <w:marBottom w:val="0"/>
      <w:divBdr>
        <w:top w:val="none" w:sz="0" w:space="0" w:color="auto"/>
        <w:left w:val="none" w:sz="0" w:space="0" w:color="auto"/>
        <w:bottom w:val="none" w:sz="0" w:space="0" w:color="auto"/>
        <w:right w:val="none" w:sz="0" w:space="0" w:color="auto"/>
      </w:divBdr>
    </w:div>
    <w:div w:id="114756125">
      <w:bodyDiv w:val="1"/>
      <w:marLeft w:val="0"/>
      <w:marRight w:val="0"/>
      <w:marTop w:val="0"/>
      <w:marBottom w:val="0"/>
      <w:divBdr>
        <w:top w:val="none" w:sz="0" w:space="0" w:color="auto"/>
        <w:left w:val="none" w:sz="0" w:space="0" w:color="auto"/>
        <w:bottom w:val="none" w:sz="0" w:space="0" w:color="auto"/>
        <w:right w:val="none" w:sz="0" w:space="0" w:color="auto"/>
      </w:divBdr>
    </w:div>
    <w:div w:id="117190678">
      <w:bodyDiv w:val="1"/>
      <w:marLeft w:val="0"/>
      <w:marRight w:val="0"/>
      <w:marTop w:val="0"/>
      <w:marBottom w:val="0"/>
      <w:divBdr>
        <w:top w:val="none" w:sz="0" w:space="0" w:color="auto"/>
        <w:left w:val="none" w:sz="0" w:space="0" w:color="auto"/>
        <w:bottom w:val="none" w:sz="0" w:space="0" w:color="auto"/>
        <w:right w:val="none" w:sz="0" w:space="0" w:color="auto"/>
      </w:divBdr>
    </w:div>
    <w:div w:id="130296913">
      <w:bodyDiv w:val="1"/>
      <w:marLeft w:val="0"/>
      <w:marRight w:val="0"/>
      <w:marTop w:val="0"/>
      <w:marBottom w:val="0"/>
      <w:divBdr>
        <w:top w:val="none" w:sz="0" w:space="0" w:color="auto"/>
        <w:left w:val="none" w:sz="0" w:space="0" w:color="auto"/>
        <w:bottom w:val="none" w:sz="0" w:space="0" w:color="auto"/>
        <w:right w:val="none" w:sz="0" w:space="0" w:color="auto"/>
      </w:divBdr>
    </w:div>
    <w:div w:id="133571784">
      <w:bodyDiv w:val="1"/>
      <w:marLeft w:val="0"/>
      <w:marRight w:val="0"/>
      <w:marTop w:val="0"/>
      <w:marBottom w:val="0"/>
      <w:divBdr>
        <w:top w:val="none" w:sz="0" w:space="0" w:color="auto"/>
        <w:left w:val="none" w:sz="0" w:space="0" w:color="auto"/>
        <w:bottom w:val="none" w:sz="0" w:space="0" w:color="auto"/>
        <w:right w:val="none" w:sz="0" w:space="0" w:color="auto"/>
      </w:divBdr>
    </w:div>
    <w:div w:id="135028853">
      <w:bodyDiv w:val="1"/>
      <w:marLeft w:val="0"/>
      <w:marRight w:val="0"/>
      <w:marTop w:val="0"/>
      <w:marBottom w:val="0"/>
      <w:divBdr>
        <w:top w:val="none" w:sz="0" w:space="0" w:color="auto"/>
        <w:left w:val="none" w:sz="0" w:space="0" w:color="auto"/>
        <w:bottom w:val="none" w:sz="0" w:space="0" w:color="auto"/>
        <w:right w:val="none" w:sz="0" w:space="0" w:color="auto"/>
      </w:divBdr>
    </w:div>
    <w:div w:id="156845770">
      <w:bodyDiv w:val="1"/>
      <w:marLeft w:val="0"/>
      <w:marRight w:val="0"/>
      <w:marTop w:val="0"/>
      <w:marBottom w:val="0"/>
      <w:divBdr>
        <w:top w:val="none" w:sz="0" w:space="0" w:color="auto"/>
        <w:left w:val="none" w:sz="0" w:space="0" w:color="auto"/>
        <w:bottom w:val="none" w:sz="0" w:space="0" w:color="auto"/>
        <w:right w:val="none" w:sz="0" w:space="0" w:color="auto"/>
      </w:divBdr>
    </w:div>
    <w:div w:id="181090874">
      <w:bodyDiv w:val="1"/>
      <w:marLeft w:val="0"/>
      <w:marRight w:val="0"/>
      <w:marTop w:val="0"/>
      <w:marBottom w:val="0"/>
      <w:divBdr>
        <w:top w:val="none" w:sz="0" w:space="0" w:color="auto"/>
        <w:left w:val="none" w:sz="0" w:space="0" w:color="auto"/>
        <w:bottom w:val="none" w:sz="0" w:space="0" w:color="auto"/>
        <w:right w:val="none" w:sz="0" w:space="0" w:color="auto"/>
      </w:divBdr>
    </w:div>
    <w:div w:id="184750665">
      <w:bodyDiv w:val="1"/>
      <w:marLeft w:val="0"/>
      <w:marRight w:val="0"/>
      <w:marTop w:val="0"/>
      <w:marBottom w:val="0"/>
      <w:divBdr>
        <w:top w:val="none" w:sz="0" w:space="0" w:color="auto"/>
        <w:left w:val="none" w:sz="0" w:space="0" w:color="auto"/>
        <w:bottom w:val="none" w:sz="0" w:space="0" w:color="auto"/>
        <w:right w:val="none" w:sz="0" w:space="0" w:color="auto"/>
      </w:divBdr>
    </w:div>
    <w:div w:id="193082576">
      <w:bodyDiv w:val="1"/>
      <w:marLeft w:val="0"/>
      <w:marRight w:val="0"/>
      <w:marTop w:val="0"/>
      <w:marBottom w:val="0"/>
      <w:divBdr>
        <w:top w:val="none" w:sz="0" w:space="0" w:color="auto"/>
        <w:left w:val="none" w:sz="0" w:space="0" w:color="auto"/>
        <w:bottom w:val="none" w:sz="0" w:space="0" w:color="auto"/>
        <w:right w:val="none" w:sz="0" w:space="0" w:color="auto"/>
      </w:divBdr>
    </w:div>
    <w:div w:id="194805451">
      <w:bodyDiv w:val="1"/>
      <w:marLeft w:val="0"/>
      <w:marRight w:val="0"/>
      <w:marTop w:val="0"/>
      <w:marBottom w:val="0"/>
      <w:divBdr>
        <w:top w:val="none" w:sz="0" w:space="0" w:color="auto"/>
        <w:left w:val="none" w:sz="0" w:space="0" w:color="auto"/>
        <w:bottom w:val="none" w:sz="0" w:space="0" w:color="auto"/>
        <w:right w:val="none" w:sz="0" w:space="0" w:color="auto"/>
      </w:divBdr>
    </w:div>
    <w:div w:id="199587891">
      <w:bodyDiv w:val="1"/>
      <w:marLeft w:val="0"/>
      <w:marRight w:val="0"/>
      <w:marTop w:val="0"/>
      <w:marBottom w:val="0"/>
      <w:divBdr>
        <w:top w:val="none" w:sz="0" w:space="0" w:color="auto"/>
        <w:left w:val="none" w:sz="0" w:space="0" w:color="auto"/>
        <w:bottom w:val="none" w:sz="0" w:space="0" w:color="auto"/>
        <w:right w:val="none" w:sz="0" w:space="0" w:color="auto"/>
      </w:divBdr>
      <w:divsChild>
        <w:div w:id="1565097326">
          <w:marLeft w:val="1080"/>
          <w:marRight w:val="0"/>
          <w:marTop w:val="100"/>
          <w:marBottom w:val="0"/>
          <w:divBdr>
            <w:top w:val="none" w:sz="0" w:space="0" w:color="auto"/>
            <w:left w:val="none" w:sz="0" w:space="0" w:color="auto"/>
            <w:bottom w:val="none" w:sz="0" w:space="0" w:color="auto"/>
            <w:right w:val="none" w:sz="0" w:space="0" w:color="auto"/>
          </w:divBdr>
        </w:div>
        <w:div w:id="1467161115">
          <w:marLeft w:val="1080"/>
          <w:marRight w:val="0"/>
          <w:marTop w:val="100"/>
          <w:marBottom w:val="0"/>
          <w:divBdr>
            <w:top w:val="none" w:sz="0" w:space="0" w:color="auto"/>
            <w:left w:val="none" w:sz="0" w:space="0" w:color="auto"/>
            <w:bottom w:val="none" w:sz="0" w:space="0" w:color="auto"/>
            <w:right w:val="none" w:sz="0" w:space="0" w:color="auto"/>
          </w:divBdr>
        </w:div>
        <w:div w:id="1690402584">
          <w:marLeft w:val="1080"/>
          <w:marRight w:val="0"/>
          <w:marTop w:val="100"/>
          <w:marBottom w:val="0"/>
          <w:divBdr>
            <w:top w:val="none" w:sz="0" w:space="0" w:color="auto"/>
            <w:left w:val="none" w:sz="0" w:space="0" w:color="auto"/>
            <w:bottom w:val="none" w:sz="0" w:space="0" w:color="auto"/>
            <w:right w:val="none" w:sz="0" w:space="0" w:color="auto"/>
          </w:divBdr>
        </w:div>
        <w:div w:id="649134747">
          <w:marLeft w:val="1080"/>
          <w:marRight w:val="0"/>
          <w:marTop w:val="100"/>
          <w:marBottom w:val="0"/>
          <w:divBdr>
            <w:top w:val="none" w:sz="0" w:space="0" w:color="auto"/>
            <w:left w:val="none" w:sz="0" w:space="0" w:color="auto"/>
            <w:bottom w:val="none" w:sz="0" w:space="0" w:color="auto"/>
            <w:right w:val="none" w:sz="0" w:space="0" w:color="auto"/>
          </w:divBdr>
        </w:div>
      </w:divsChild>
    </w:div>
    <w:div w:id="203257693">
      <w:bodyDiv w:val="1"/>
      <w:marLeft w:val="0"/>
      <w:marRight w:val="0"/>
      <w:marTop w:val="0"/>
      <w:marBottom w:val="0"/>
      <w:divBdr>
        <w:top w:val="none" w:sz="0" w:space="0" w:color="auto"/>
        <w:left w:val="none" w:sz="0" w:space="0" w:color="auto"/>
        <w:bottom w:val="none" w:sz="0" w:space="0" w:color="auto"/>
        <w:right w:val="none" w:sz="0" w:space="0" w:color="auto"/>
      </w:divBdr>
    </w:div>
    <w:div w:id="205878674">
      <w:bodyDiv w:val="1"/>
      <w:marLeft w:val="0"/>
      <w:marRight w:val="0"/>
      <w:marTop w:val="0"/>
      <w:marBottom w:val="0"/>
      <w:divBdr>
        <w:top w:val="none" w:sz="0" w:space="0" w:color="auto"/>
        <w:left w:val="none" w:sz="0" w:space="0" w:color="auto"/>
        <w:bottom w:val="none" w:sz="0" w:space="0" w:color="auto"/>
        <w:right w:val="none" w:sz="0" w:space="0" w:color="auto"/>
      </w:divBdr>
    </w:div>
    <w:div w:id="218328262">
      <w:bodyDiv w:val="1"/>
      <w:marLeft w:val="0"/>
      <w:marRight w:val="0"/>
      <w:marTop w:val="0"/>
      <w:marBottom w:val="0"/>
      <w:divBdr>
        <w:top w:val="none" w:sz="0" w:space="0" w:color="auto"/>
        <w:left w:val="none" w:sz="0" w:space="0" w:color="auto"/>
        <w:bottom w:val="none" w:sz="0" w:space="0" w:color="auto"/>
        <w:right w:val="none" w:sz="0" w:space="0" w:color="auto"/>
      </w:divBdr>
    </w:div>
    <w:div w:id="227813045">
      <w:bodyDiv w:val="1"/>
      <w:marLeft w:val="0"/>
      <w:marRight w:val="0"/>
      <w:marTop w:val="0"/>
      <w:marBottom w:val="0"/>
      <w:divBdr>
        <w:top w:val="none" w:sz="0" w:space="0" w:color="auto"/>
        <w:left w:val="none" w:sz="0" w:space="0" w:color="auto"/>
        <w:bottom w:val="none" w:sz="0" w:space="0" w:color="auto"/>
        <w:right w:val="none" w:sz="0" w:space="0" w:color="auto"/>
      </w:divBdr>
    </w:div>
    <w:div w:id="240332467">
      <w:bodyDiv w:val="1"/>
      <w:marLeft w:val="0"/>
      <w:marRight w:val="0"/>
      <w:marTop w:val="0"/>
      <w:marBottom w:val="0"/>
      <w:divBdr>
        <w:top w:val="none" w:sz="0" w:space="0" w:color="auto"/>
        <w:left w:val="none" w:sz="0" w:space="0" w:color="auto"/>
        <w:bottom w:val="none" w:sz="0" w:space="0" w:color="auto"/>
        <w:right w:val="none" w:sz="0" w:space="0" w:color="auto"/>
      </w:divBdr>
    </w:div>
    <w:div w:id="244610526">
      <w:bodyDiv w:val="1"/>
      <w:marLeft w:val="0"/>
      <w:marRight w:val="0"/>
      <w:marTop w:val="0"/>
      <w:marBottom w:val="0"/>
      <w:divBdr>
        <w:top w:val="none" w:sz="0" w:space="0" w:color="auto"/>
        <w:left w:val="none" w:sz="0" w:space="0" w:color="auto"/>
        <w:bottom w:val="none" w:sz="0" w:space="0" w:color="auto"/>
        <w:right w:val="none" w:sz="0" w:space="0" w:color="auto"/>
      </w:divBdr>
    </w:div>
    <w:div w:id="248123383">
      <w:bodyDiv w:val="1"/>
      <w:marLeft w:val="0"/>
      <w:marRight w:val="0"/>
      <w:marTop w:val="0"/>
      <w:marBottom w:val="0"/>
      <w:divBdr>
        <w:top w:val="none" w:sz="0" w:space="0" w:color="auto"/>
        <w:left w:val="none" w:sz="0" w:space="0" w:color="auto"/>
        <w:bottom w:val="none" w:sz="0" w:space="0" w:color="auto"/>
        <w:right w:val="none" w:sz="0" w:space="0" w:color="auto"/>
      </w:divBdr>
    </w:div>
    <w:div w:id="251428561">
      <w:bodyDiv w:val="1"/>
      <w:marLeft w:val="0"/>
      <w:marRight w:val="0"/>
      <w:marTop w:val="0"/>
      <w:marBottom w:val="0"/>
      <w:divBdr>
        <w:top w:val="none" w:sz="0" w:space="0" w:color="auto"/>
        <w:left w:val="none" w:sz="0" w:space="0" w:color="auto"/>
        <w:bottom w:val="none" w:sz="0" w:space="0" w:color="auto"/>
        <w:right w:val="none" w:sz="0" w:space="0" w:color="auto"/>
      </w:divBdr>
    </w:div>
    <w:div w:id="258218208">
      <w:bodyDiv w:val="1"/>
      <w:marLeft w:val="0"/>
      <w:marRight w:val="0"/>
      <w:marTop w:val="0"/>
      <w:marBottom w:val="0"/>
      <w:divBdr>
        <w:top w:val="none" w:sz="0" w:space="0" w:color="auto"/>
        <w:left w:val="none" w:sz="0" w:space="0" w:color="auto"/>
        <w:bottom w:val="none" w:sz="0" w:space="0" w:color="auto"/>
        <w:right w:val="none" w:sz="0" w:space="0" w:color="auto"/>
      </w:divBdr>
    </w:div>
    <w:div w:id="262149129">
      <w:bodyDiv w:val="1"/>
      <w:marLeft w:val="0"/>
      <w:marRight w:val="0"/>
      <w:marTop w:val="0"/>
      <w:marBottom w:val="0"/>
      <w:divBdr>
        <w:top w:val="none" w:sz="0" w:space="0" w:color="auto"/>
        <w:left w:val="none" w:sz="0" w:space="0" w:color="auto"/>
        <w:bottom w:val="none" w:sz="0" w:space="0" w:color="auto"/>
        <w:right w:val="none" w:sz="0" w:space="0" w:color="auto"/>
      </w:divBdr>
    </w:div>
    <w:div w:id="269825145">
      <w:bodyDiv w:val="1"/>
      <w:marLeft w:val="0"/>
      <w:marRight w:val="0"/>
      <w:marTop w:val="0"/>
      <w:marBottom w:val="0"/>
      <w:divBdr>
        <w:top w:val="none" w:sz="0" w:space="0" w:color="auto"/>
        <w:left w:val="none" w:sz="0" w:space="0" w:color="auto"/>
        <w:bottom w:val="none" w:sz="0" w:space="0" w:color="auto"/>
        <w:right w:val="none" w:sz="0" w:space="0" w:color="auto"/>
      </w:divBdr>
    </w:div>
    <w:div w:id="277761336">
      <w:bodyDiv w:val="1"/>
      <w:marLeft w:val="0"/>
      <w:marRight w:val="0"/>
      <w:marTop w:val="0"/>
      <w:marBottom w:val="0"/>
      <w:divBdr>
        <w:top w:val="none" w:sz="0" w:space="0" w:color="auto"/>
        <w:left w:val="none" w:sz="0" w:space="0" w:color="auto"/>
        <w:bottom w:val="none" w:sz="0" w:space="0" w:color="auto"/>
        <w:right w:val="none" w:sz="0" w:space="0" w:color="auto"/>
      </w:divBdr>
    </w:div>
    <w:div w:id="288903006">
      <w:bodyDiv w:val="1"/>
      <w:marLeft w:val="0"/>
      <w:marRight w:val="0"/>
      <w:marTop w:val="0"/>
      <w:marBottom w:val="0"/>
      <w:divBdr>
        <w:top w:val="none" w:sz="0" w:space="0" w:color="auto"/>
        <w:left w:val="none" w:sz="0" w:space="0" w:color="auto"/>
        <w:bottom w:val="none" w:sz="0" w:space="0" w:color="auto"/>
        <w:right w:val="none" w:sz="0" w:space="0" w:color="auto"/>
      </w:divBdr>
    </w:div>
    <w:div w:id="292445386">
      <w:bodyDiv w:val="1"/>
      <w:marLeft w:val="0"/>
      <w:marRight w:val="0"/>
      <w:marTop w:val="0"/>
      <w:marBottom w:val="0"/>
      <w:divBdr>
        <w:top w:val="none" w:sz="0" w:space="0" w:color="auto"/>
        <w:left w:val="none" w:sz="0" w:space="0" w:color="auto"/>
        <w:bottom w:val="none" w:sz="0" w:space="0" w:color="auto"/>
        <w:right w:val="none" w:sz="0" w:space="0" w:color="auto"/>
      </w:divBdr>
    </w:div>
    <w:div w:id="298001394">
      <w:bodyDiv w:val="1"/>
      <w:marLeft w:val="0"/>
      <w:marRight w:val="0"/>
      <w:marTop w:val="0"/>
      <w:marBottom w:val="0"/>
      <w:divBdr>
        <w:top w:val="none" w:sz="0" w:space="0" w:color="auto"/>
        <w:left w:val="none" w:sz="0" w:space="0" w:color="auto"/>
        <w:bottom w:val="none" w:sz="0" w:space="0" w:color="auto"/>
        <w:right w:val="none" w:sz="0" w:space="0" w:color="auto"/>
      </w:divBdr>
    </w:div>
    <w:div w:id="314259803">
      <w:bodyDiv w:val="1"/>
      <w:marLeft w:val="0"/>
      <w:marRight w:val="0"/>
      <w:marTop w:val="0"/>
      <w:marBottom w:val="0"/>
      <w:divBdr>
        <w:top w:val="none" w:sz="0" w:space="0" w:color="auto"/>
        <w:left w:val="none" w:sz="0" w:space="0" w:color="auto"/>
        <w:bottom w:val="none" w:sz="0" w:space="0" w:color="auto"/>
        <w:right w:val="none" w:sz="0" w:space="0" w:color="auto"/>
      </w:divBdr>
    </w:div>
    <w:div w:id="317074329">
      <w:bodyDiv w:val="1"/>
      <w:marLeft w:val="0"/>
      <w:marRight w:val="0"/>
      <w:marTop w:val="0"/>
      <w:marBottom w:val="0"/>
      <w:divBdr>
        <w:top w:val="none" w:sz="0" w:space="0" w:color="auto"/>
        <w:left w:val="none" w:sz="0" w:space="0" w:color="auto"/>
        <w:bottom w:val="none" w:sz="0" w:space="0" w:color="auto"/>
        <w:right w:val="none" w:sz="0" w:space="0" w:color="auto"/>
      </w:divBdr>
    </w:div>
    <w:div w:id="323555261">
      <w:bodyDiv w:val="1"/>
      <w:marLeft w:val="0"/>
      <w:marRight w:val="0"/>
      <w:marTop w:val="0"/>
      <w:marBottom w:val="0"/>
      <w:divBdr>
        <w:top w:val="none" w:sz="0" w:space="0" w:color="auto"/>
        <w:left w:val="none" w:sz="0" w:space="0" w:color="auto"/>
        <w:bottom w:val="none" w:sz="0" w:space="0" w:color="auto"/>
        <w:right w:val="none" w:sz="0" w:space="0" w:color="auto"/>
      </w:divBdr>
    </w:div>
    <w:div w:id="333921393">
      <w:bodyDiv w:val="1"/>
      <w:marLeft w:val="0"/>
      <w:marRight w:val="0"/>
      <w:marTop w:val="0"/>
      <w:marBottom w:val="0"/>
      <w:divBdr>
        <w:top w:val="none" w:sz="0" w:space="0" w:color="auto"/>
        <w:left w:val="none" w:sz="0" w:space="0" w:color="auto"/>
        <w:bottom w:val="none" w:sz="0" w:space="0" w:color="auto"/>
        <w:right w:val="none" w:sz="0" w:space="0" w:color="auto"/>
      </w:divBdr>
    </w:div>
    <w:div w:id="341467948">
      <w:bodyDiv w:val="1"/>
      <w:marLeft w:val="0"/>
      <w:marRight w:val="0"/>
      <w:marTop w:val="0"/>
      <w:marBottom w:val="0"/>
      <w:divBdr>
        <w:top w:val="none" w:sz="0" w:space="0" w:color="auto"/>
        <w:left w:val="none" w:sz="0" w:space="0" w:color="auto"/>
        <w:bottom w:val="none" w:sz="0" w:space="0" w:color="auto"/>
        <w:right w:val="none" w:sz="0" w:space="0" w:color="auto"/>
      </w:divBdr>
    </w:div>
    <w:div w:id="352345347">
      <w:bodyDiv w:val="1"/>
      <w:marLeft w:val="0"/>
      <w:marRight w:val="0"/>
      <w:marTop w:val="0"/>
      <w:marBottom w:val="0"/>
      <w:divBdr>
        <w:top w:val="none" w:sz="0" w:space="0" w:color="auto"/>
        <w:left w:val="none" w:sz="0" w:space="0" w:color="auto"/>
        <w:bottom w:val="none" w:sz="0" w:space="0" w:color="auto"/>
        <w:right w:val="none" w:sz="0" w:space="0" w:color="auto"/>
      </w:divBdr>
    </w:div>
    <w:div w:id="370155398">
      <w:bodyDiv w:val="1"/>
      <w:marLeft w:val="0"/>
      <w:marRight w:val="0"/>
      <w:marTop w:val="0"/>
      <w:marBottom w:val="0"/>
      <w:divBdr>
        <w:top w:val="none" w:sz="0" w:space="0" w:color="auto"/>
        <w:left w:val="none" w:sz="0" w:space="0" w:color="auto"/>
        <w:bottom w:val="none" w:sz="0" w:space="0" w:color="auto"/>
        <w:right w:val="none" w:sz="0" w:space="0" w:color="auto"/>
      </w:divBdr>
    </w:div>
    <w:div w:id="371423870">
      <w:bodyDiv w:val="1"/>
      <w:marLeft w:val="0"/>
      <w:marRight w:val="0"/>
      <w:marTop w:val="0"/>
      <w:marBottom w:val="0"/>
      <w:divBdr>
        <w:top w:val="none" w:sz="0" w:space="0" w:color="auto"/>
        <w:left w:val="none" w:sz="0" w:space="0" w:color="auto"/>
        <w:bottom w:val="none" w:sz="0" w:space="0" w:color="auto"/>
        <w:right w:val="none" w:sz="0" w:space="0" w:color="auto"/>
      </w:divBdr>
    </w:div>
    <w:div w:id="377700837">
      <w:bodyDiv w:val="1"/>
      <w:marLeft w:val="0"/>
      <w:marRight w:val="0"/>
      <w:marTop w:val="0"/>
      <w:marBottom w:val="0"/>
      <w:divBdr>
        <w:top w:val="none" w:sz="0" w:space="0" w:color="auto"/>
        <w:left w:val="none" w:sz="0" w:space="0" w:color="auto"/>
        <w:bottom w:val="none" w:sz="0" w:space="0" w:color="auto"/>
        <w:right w:val="none" w:sz="0" w:space="0" w:color="auto"/>
      </w:divBdr>
    </w:div>
    <w:div w:id="396974706">
      <w:bodyDiv w:val="1"/>
      <w:marLeft w:val="0"/>
      <w:marRight w:val="0"/>
      <w:marTop w:val="0"/>
      <w:marBottom w:val="0"/>
      <w:divBdr>
        <w:top w:val="none" w:sz="0" w:space="0" w:color="auto"/>
        <w:left w:val="none" w:sz="0" w:space="0" w:color="auto"/>
        <w:bottom w:val="none" w:sz="0" w:space="0" w:color="auto"/>
        <w:right w:val="none" w:sz="0" w:space="0" w:color="auto"/>
      </w:divBdr>
    </w:div>
    <w:div w:id="408385509">
      <w:bodyDiv w:val="1"/>
      <w:marLeft w:val="0"/>
      <w:marRight w:val="0"/>
      <w:marTop w:val="0"/>
      <w:marBottom w:val="0"/>
      <w:divBdr>
        <w:top w:val="none" w:sz="0" w:space="0" w:color="auto"/>
        <w:left w:val="none" w:sz="0" w:space="0" w:color="auto"/>
        <w:bottom w:val="none" w:sz="0" w:space="0" w:color="auto"/>
        <w:right w:val="none" w:sz="0" w:space="0" w:color="auto"/>
      </w:divBdr>
    </w:div>
    <w:div w:id="414203751">
      <w:bodyDiv w:val="1"/>
      <w:marLeft w:val="0"/>
      <w:marRight w:val="0"/>
      <w:marTop w:val="0"/>
      <w:marBottom w:val="0"/>
      <w:divBdr>
        <w:top w:val="none" w:sz="0" w:space="0" w:color="auto"/>
        <w:left w:val="none" w:sz="0" w:space="0" w:color="auto"/>
        <w:bottom w:val="none" w:sz="0" w:space="0" w:color="auto"/>
        <w:right w:val="none" w:sz="0" w:space="0" w:color="auto"/>
      </w:divBdr>
    </w:div>
    <w:div w:id="423115063">
      <w:bodyDiv w:val="1"/>
      <w:marLeft w:val="0"/>
      <w:marRight w:val="0"/>
      <w:marTop w:val="0"/>
      <w:marBottom w:val="0"/>
      <w:divBdr>
        <w:top w:val="none" w:sz="0" w:space="0" w:color="auto"/>
        <w:left w:val="none" w:sz="0" w:space="0" w:color="auto"/>
        <w:bottom w:val="none" w:sz="0" w:space="0" w:color="auto"/>
        <w:right w:val="none" w:sz="0" w:space="0" w:color="auto"/>
      </w:divBdr>
    </w:div>
    <w:div w:id="429353695">
      <w:bodyDiv w:val="1"/>
      <w:marLeft w:val="0"/>
      <w:marRight w:val="0"/>
      <w:marTop w:val="0"/>
      <w:marBottom w:val="0"/>
      <w:divBdr>
        <w:top w:val="none" w:sz="0" w:space="0" w:color="auto"/>
        <w:left w:val="none" w:sz="0" w:space="0" w:color="auto"/>
        <w:bottom w:val="none" w:sz="0" w:space="0" w:color="auto"/>
        <w:right w:val="none" w:sz="0" w:space="0" w:color="auto"/>
      </w:divBdr>
    </w:div>
    <w:div w:id="440606540">
      <w:bodyDiv w:val="1"/>
      <w:marLeft w:val="0"/>
      <w:marRight w:val="0"/>
      <w:marTop w:val="0"/>
      <w:marBottom w:val="0"/>
      <w:divBdr>
        <w:top w:val="none" w:sz="0" w:space="0" w:color="auto"/>
        <w:left w:val="none" w:sz="0" w:space="0" w:color="auto"/>
        <w:bottom w:val="none" w:sz="0" w:space="0" w:color="auto"/>
        <w:right w:val="none" w:sz="0" w:space="0" w:color="auto"/>
      </w:divBdr>
    </w:div>
    <w:div w:id="442458708">
      <w:bodyDiv w:val="1"/>
      <w:marLeft w:val="0"/>
      <w:marRight w:val="0"/>
      <w:marTop w:val="0"/>
      <w:marBottom w:val="0"/>
      <w:divBdr>
        <w:top w:val="none" w:sz="0" w:space="0" w:color="auto"/>
        <w:left w:val="none" w:sz="0" w:space="0" w:color="auto"/>
        <w:bottom w:val="none" w:sz="0" w:space="0" w:color="auto"/>
        <w:right w:val="none" w:sz="0" w:space="0" w:color="auto"/>
      </w:divBdr>
    </w:div>
    <w:div w:id="442893051">
      <w:bodyDiv w:val="1"/>
      <w:marLeft w:val="0"/>
      <w:marRight w:val="0"/>
      <w:marTop w:val="0"/>
      <w:marBottom w:val="0"/>
      <w:divBdr>
        <w:top w:val="none" w:sz="0" w:space="0" w:color="auto"/>
        <w:left w:val="none" w:sz="0" w:space="0" w:color="auto"/>
        <w:bottom w:val="none" w:sz="0" w:space="0" w:color="auto"/>
        <w:right w:val="none" w:sz="0" w:space="0" w:color="auto"/>
      </w:divBdr>
    </w:div>
    <w:div w:id="470368997">
      <w:bodyDiv w:val="1"/>
      <w:marLeft w:val="0"/>
      <w:marRight w:val="0"/>
      <w:marTop w:val="0"/>
      <w:marBottom w:val="0"/>
      <w:divBdr>
        <w:top w:val="none" w:sz="0" w:space="0" w:color="auto"/>
        <w:left w:val="none" w:sz="0" w:space="0" w:color="auto"/>
        <w:bottom w:val="none" w:sz="0" w:space="0" w:color="auto"/>
        <w:right w:val="none" w:sz="0" w:space="0" w:color="auto"/>
      </w:divBdr>
    </w:div>
    <w:div w:id="475880678">
      <w:bodyDiv w:val="1"/>
      <w:marLeft w:val="0"/>
      <w:marRight w:val="0"/>
      <w:marTop w:val="0"/>
      <w:marBottom w:val="0"/>
      <w:divBdr>
        <w:top w:val="none" w:sz="0" w:space="0" w:color="auto"/>
        <w:left w:val="none" w:sz="0" w:space="0" w:color="auto"/>
        <w:bottom w:val="none" w:sz="0" w:space="0" w:color="auto"/>
        <w:right w:val="none" w:sz="0" w:space="0" w:color="auto"/>
      </w:divBdr>
    </w:div>
    <w:div w:id="522784742">
      <w:bodyDiv w:val="1"/>
      <w:marLeft w:val="0"/>
      <w:marRight w:val="0"/>
      <w:marTop w:val="0"/>
      <w:marBottom w:val="0"/>
      <w:divBdr>
        <w:top w:val="none" w:sz="0" w:space="0" w:color="auto"/>
        <w:left w:val="none" w:sz="0" w:space="0" w:color="auto"/>
        <w:bottom w:val="none" w:sz="0" w:space="0" w:color="auto"/>
        <w:right w:val="none" w:sz="0" w:space="0" w:color="auto"/>
      </w:divBdr>
    </w:div>
    <w:div w:id="524254237">
      <w:bodyDiv w:val="1"/>
      <w:marLeft w:val="0"/>
      <w:marRight w:val="0"/>
      <w:marTop w:val="0"/>
      <w:marBottom w:val="0"/>
      <w:divBdr>
        <w:top w:val="none" w:sz="0" w:space="0" w:color="auto"/>
        <w:left w:val="none" w:sz="0" w:space="0" w:color="auto"/>
        <w:bottom w:val="none" w:sz="0" w:space="0" w:color="auto"/>
        <w:right w:val="none" w:sz="0" w:space="0" w:color="auto"/>
      </w:divBdr>
    </w:div>
    <w:div w:id="552541496">
      <w:bodyDiv w:val="1"/>
      <w:marLeft w:val="0"/>
      <w:marRight w:val="0"/>
      <w:marTop w:val="0"/>
      <w:marBottom w:val="0"/>
      <w:divBdr>
        <w:top w:val="none" w:sz="0" w:space="0" w:color="auto"/>
        <w:left w:val="none" w:sz="0" w:space="0" w:color="auto"/>
        <w:bottom w:val="none" w:sz="0" w:space="0" w:color="auto"/>
        <w:right w:val="none" w:sz="0" w:space="0" w:color="auto"/>
      </w:divBdr>
    </w:div>
    <w:div w:id="572200079">
      <w:bodyDiv w:val="1"/>
      <w:marLeft w:val="0"/>
      <w:marRight w:val="0"/>
      <w:marTop w:val="0"/>
      <w:marBottom w:val="0"/>
      <w:divBdr>
        <w:top w:val="none" w:sz="0" w:space="0" w:color="auto"/>
        <w:left w:val="none" w:sz="0" w:space="0" w:color="auto"/>
        <w:bottom w:val="none" w:sz="0" w:space="0" w:color="auto"/>
        <w:right w:val="none" w:sz="0" w:space="0" w:color="auto"/>
      </w:divBdr>
    </w:div>
    <w:div w:id="581841544">
      <w:bodyDiv w:val="1"/>
      <w:marLeft w:val="0"/>
      <w:marRight w:val="0"/>
      <w:marTop w:val="0"/>
      <w:marBottom w:val="0"/>
      <w:divBdr>
        <w:top w:val="none" w:sz="0" w:space="0" w:color="auto"/>
        <w:left w:val="none" w:sz="0" w:space="0" w:color="auto"/>
        <w:bottom w:val="none" w:sz="0" w:space="0" w:color="auto"/>
        <w:right w:val="none" w:sz="0" w:space="0" w:color="auto"/>
      </w:divBdr>
    </w:div>
    <w:div w:id="587153739">
      <w:bodyDiv w:val="1"/>
      <w:marLeft w:val="0"/>
      <w:marRight w:val="0"/>
      <w:marTop w:val="0"/>
      <w:marBottom w:val="0"/>
      <w:divBdr>
        <w:top w:val="none" w:sz="0" w:space="0" w:color="auto"/>
        <w:left w:val="none" w:sz="0" w:space="0" w:color="auto"/>
        <w:bottom w:val="none" w:sz="0" w:space="0" w:color="auto"/>
        <w:right w:val="none" w:sz="0" w:space="0" w:color="auto"/>
      </w:divBdr>
    </w:div>
    <w:div w:id="609822960">
      <w:bodyDiv w:val="1"/>
      <w:marLeft w:val="0"/>
      <w:marRight w:val="0"/>
      <w:marTop w:val="0"/>
      <w:marBottom w:val="0"/>
      <w:divBdr>
        <w:top w:val="none" w:sz="0" w:space="0" w:color="auto"/>
        <w:left w:val="none" w:sz="0" w:space="0" w:color="auto"/>
        <w:bottom w:val="none" w:sz="0" w:space="0" w:color="auto"/>
        <w:right w:val="none" w:sz="0" w:space="0" w:color="auto"/>
      </w:divBdr>
    </w:div>
    <w:div w:id="612714678">
      <w:bodyDiv w:val="1"/>
      <w:marLeft w:val="0"/>
      <w:marRight w:val="0"/>
      <w:marTop w:val="0"/>
      <w:marBottom w:val="0"/>
      <w:divBdr>
        <w:top w:val="none" w:sz="0" w:space="0" w:color="auto"/>
        <w:left w:val="none" w:sz="0" w:space="0" w:color="auto"/>
        <w:bottom w:val="none" w:sz="0" w:space="0" w:color="auto"/>
        <w:right w:val="none" w:sz="0" w:space="0" w:color="auto"/>
      </w:divBdr>
    </w:div>
    <w:div w:id="622855918">
      <w:bodyDiv w:val="1"/>
      <w:marLeft w:val="0"/>
      <w:marRight w:val="0"/>
      <w:marTop w:val="0"/>
      <w:marBottom w:val="0"/>
      <w:divBdr>
        <w:top w:val="none" w:sz="0" w:space="0" w:color="auto"/>
        <w:left w:val="none" w:sz="0" w:space="0" w:color="auto"/>
        <w:bottom w:val="none" w:sz="0" w:space="0" w:color="auto"/>
        <w:right w:val="none" w:sz="0" w:space="0" w:color="auto"/>
      </w:divBdr>
    </w:div>
    <w:div w:id="626660489">
      <w:bodyDiv w:val="1"/>
      <w:marLeft w:val="0"/>
      <w:marRight w:val="0"/>
      <w:marTop w:val="0"/>
      <w:marBottom w:val="0"/>
      <w:divBdr>
        <w:top w:val="none" w:sz="0" w:space="0" w:color="auto"/>
        <w:left w:val="none" w:sz="0" w:space="0" w:color="auto"/>
        <w:bottom w:val="none" w:sz="0" w:space="0" w:color="auto"/>
        <w:right w:val="none" w:sz="0" w:space="0" w:color="auto"/>
      </w:divBdr>
    </w:div>
    <w:div w:id="628246289">
      <w:bodyDiv w:val="1"/>
      <w:marLeft w:val="0"/>
      <w:marRight w:val="0"/>
      <w:marTop w:val="0"/>
      <w:marBottom w:val="0"/>
      <w:divBdr>
        <w:top w:val="none" w:sz="0" w:space="0" w:color="auto"/>
        <w:left w:val="none" w:sz="0" w:space="0" w:color="auto"/>
        <w:bottom w:val="none" w:sz="0" w:space="0" w:color="auto"/>
        <w:right w:val="none" w:sz="0" w:space="0" w:color="auto"/>
      </w:divBdr>
    </w:div>
    <w:div w:id="630332391">
      <w:bodyDiv w:val="1"/>
      <w:marLeft w:val="0"/>
      <w:marRight w:val="0"/>
      <w:marTop w:val="0"/>
      <w:marBottom w:val="0"/>
      <w:divBdr>
        <w:top w:val="none" w:sz="0" w:space="0" w:color="auto"/>
        <w:left w:val="none" w:sz="0" w:space="0" w:color="auto"/>
        <w:bottom w:val="none" w:sz="0" w:space="0" w:color="auto"/>
        <w:right w:val="none" w:sz="0" w:space="0" w:color="auto"/>
      </w:divBdr>
    </w:div>
    <w:div w:id="635336056">
      <w:bodyDiv w:val="1"/>
      <w:marLeft w:val="0"/>
      <w:marRight w:val="0"/>
      <w:marTop w:val="0"/>
      <w:marBottom w:val="0"/>
      <w:divBdr>
        <w:top w:val="none" w:sz="0" w:space="0" w:color="auto"/>
        <w:left w:val="none" w:sz="0" w:space="0" w:color="auto"/>
        <w:bottom w:val="none" w:sz="0" w:space="0" w:color="auto"/>
        <w:right w:val="none" w:sz="0" w:space="0" w:color="auto"/>
      </w:divBdr>
    </w:div>
    <w:div w:id="637036350">
      <w:bodyDiv w:val="1"/>
      <w:marLeft w:val="0"/>
      <w:marRight w:val="0"/>
      <w:marTop w:val="0"/>
      <w:marBottom w:val="0"/>
      <w:divBdr>
        <w:top w:val="none" w:sz="0" w:space="0" w:color="auto"/>
        <w:left w:val="none" w:sz="0" w:space="0" w:color="auto"/>
        <w:bottom w:val="none" w:sz="0" w:space="0" w:color="auto"/>
        <w:right w:val="none" w:sz="0" w:space="0" w:color="auto"/>
      </w:divBdr>
    </w:div>
    <w:div w:id="642854469">
      <w:bodyDiv w:val="1"/>
      <w:marLeft w:val="0"/>
      <w:marRight w:val="0"/>
      <w:marTop w:val="0"/>
      <w:marBottom w:val="0"/>
      <w:divBdr>
        <w:top w:val="none" w:sz="0" w:space="0" w:color="auto"/>
        <w:left w:val="none" w:sz="0" w:space="0" w:color="auto"/>
        <w:bottom w:val="none" w:sz="0" w:space="0" w:color="auto"/>
        <w:right w:val="none" w:sz="0" w:space="0" w:color="auto"/>
      </w:divBdr>
    </w:div>
    <w:div w:id="666791147">
      <w:bodyDiv w:val="1"/>
      <w:marLeft w:val="0"/>
      <w:marRight w:val="0"/>
      <w:marTop w:val="0"/>
      <w:marBottom w:val="0"/>
      <w:divBdr>
        <w:top w:val="none" w:sz="0" w:space="0" w:color="auto"/>
        <w:left w:val="none" w:sz="0" w:space="0" w:color="auto"/>
        <w:bottom w:val="none" w:sz="0" w:space="0" w:color="auto"/>
        <w:right w:val="none" w:sz="0" w:space="0" w:color="auto"/>
      </w:divBdr>
    </w:div>
    <w:div w:id="682130013">
      <w:bodyDiv w:val="1"/>
      <w:marLeft w:val="0"/>
      <w:marRight w:val="0"/>
      <w:marTop w:val="0"/>
      <w:marBottom w:val="0"/>
      <w:divBdr>
        <w:top w:val="none" w:sz="0" w:space="0" w:color="auto"/>
        <w:left w:val="none" w:sz="0" w:space="0" w:color="auto"/>
        <w:bottom w:val="none" w:sz="0" w:space="0" w:color="auto"/>
        <w:right w:val="none" w:sz="0" w:space="0" w:color="auto"/>
      </w:divBdr>
    </w:div>
    <w:div w:id="689531557">
      <w:bodyDiv w:val="1"/>
      <w:marLeft w:val="0"/>
      <w:marRight w:val="0"/>
      <w:marTop w:val="0"/>
      <w:marBottom w:val="0"/>
      <w:divBdr>
        <w:top w:val="none" w:sz="0" w:space="0" w:color="auto"/>
        <w:left w:val="none" w:sz="0" w:space="0" w:color="auto"/>
        <w:bottom w:val="none" w:sz="0" w:space="0" w:color="auto"/>
        <w:right w:val="none" w:sz="0" w:space="0" w:color="auto"/>
      </w:divBdr>
    </w:div>
    <w:div w:id="690230224">
      <w:bodyDiv w:val="1"/>
      <w:marLeft w:val="0"/>
      <w:marRight w:val="0"/>
      <w:marTop w:val="0"/>
      <w:marBottom w:val="0"/>
      <w:divBdr>
        <w:top w:val="none" w:sz="0" w:space="0" w:color="auto"/>
        <w:left w:val="none" w:sz="0" w:space="0" w:color="auto"/>
        <w:bottom w:val="none" w:sz="0" w:space="0" w:color="auto"/>
        <w:right w:val="none" w:sz="0" w:space="0" w:color="auto"/>
      </w:divBdr>
    </w:div>
    <w:div w:id="711466376">
      <w:bodyDiv w:val="1"/>
      <w:marLeft w:val="0"/>
      <w:marRight w:val="0"/>
      <w:marTop w:val="0"/>
      <w:marBottom w:val="0"/>
      <w:divBdr>
        <w:top w:val="none" w:sz="0" w:space="0" w:color="auto"/>
        <w:left w:val="none" w:sz="0" w:space="0" w:color="auto"/>
        <w:bottom w:val="none" w:sz="0" w:space="0" w:color="auto"/>
        <w:right w:val="none" w:sz="0" w:space="0" w:color="auto"/>
      </w:divBdr>
    </w:div>
    <w:div w:id="714156801">
      <w:bodyDiv w:val="1"/>
      <w:marLeft w:val="0"/>
      <w:marRight w:val="0"/>
      <w:marTop w:val="0"/>
      <w:marBottom w:val="0"/>
      <w:divBdr>
        <w:top w:val="none" w:sz="0" w:space="0" w:color="auto"/>
        <w:left w:val="none" w:sz="0" w:space="0" w:color="auto"/>
        <w:bottom w:val="none" w:sz="0" w:space="0" w:color="auto"/>
        <w:right w:val="none" w:sz="0" w:space="0" w:color="auto"/>
      </w:divBdr>
    </w:div>
    <w:div w:id="729230695">
      <w:bodyDiv w:val="1"/>
      <w:marLeft w:val="0"/>
      <w:marRight w:val="0"/>
      <w:marTop w:val="0"/>
      <w:marBottom w:val="0"/>
      <w:divBdr>
        <w:top w:val="none" w:sz="0" w:space="0" w:color="auto"/>
        <w:left w:val="none" w:sz="0" w:space="0" w:color="auto"/>
        <w:bottom w:val="none" w:sz="0" w:space="0" w:color="auto"/>
        <w:right w:val="none" w:sz="0" w:space="0" w:color="auto"/>
      </w:divBdr>
    </w:div>
    <w:div w:id="738863589">
      <w:bodyDiv w:val="1"/>
      <w:marLeft w:val="0"/>
      <w:marRight w:val="0"/>
      <w:marTop w:val="0"/>
      <w:marBottom w:val="0"/>
      <w:divBdr>
        <w:top w:val="none" w:sz="0" w:space="0" w:color="auto"/>
        <w:left w:val="none" w:sz="0" w:space="0" w:color="auto"/>
        <w:bottom w:val="none" w:sz="0" w:space="0" w:color="auto"/>
        <w:right w:val="none" w:sz="0" w:space="0" w:color="auto"/>
      </w:divBdr>
    </w:div>
    <w:div w:id="744836679">
      <w:bodyDiv w:val="1"/>
      <w:marLeft w:val="0"/>
      <w:marRight w:val="0"/>
      <w:marTop w:val="0"/>
      <w:marBottom w:val="0"/>
      <w:divBdr>
        <w:top w:val="none" w:sz="0" w:space="0" w:color="auto"/>
        <w:left w:val="none" w:sz="0" w:space="0" w:color="auto"/>
        <w:bottom w:val="none" w:sz="0" w:space="0" w:color="auto"/>
        <w:right w:val="none" w:sz="0" w:space="0" w:color="auto"/>
      </w:divBdr>
    </w:div>
    <w:div w:id="763916978">
      <w:bodyDiv w:val="1"/>
      <w:marLeft w:val="0"/>
      <w:marRight w:val="0"/>
      <w:marTop w:val="0"/>
      <w:marBottom w:val="0"/>
      <w:divBdr>
        <w:top w:val="none" w:sz="0" w:space="0" w:color="auto"/>
        <w:left w:val="none" w:sz="0" w:space="0" w:color="auto"/>
        <w:bottom w:val="none" w:sz="0" w:space="0" w:color="auto"/>
        <w:right w:val="none" w:sz="0" w:space="0" w:color="auto"/>
      </w:divBdr>
    </w:div>
    <w:div w:id="765157124">
      <w:bodyDiv w:val="1"/>
      <w:marLeft w:val="0"/>
      <w:marRight w:val="0"/>
      <w:marTop w:val="0"/>
      <w:marBottom w:val="0"/>
      <w:divBdr>
        <w:top w:val="none" w:sz="0" w:space="0" w:color="auto"/>
        <w:left w:val="none" w:sz="0" w:space="0" w:color="auto"/>
        <w:bottom w:val="none" w:sz="0" w:space="0" w:color="auto"/>
        <w:right w:val="none" w:sz="0" w:space="0" w:color="auto"/>
      </w:divBdr>
    </w:div>
    <w:div w:id="766537681">
      <w:bodyDiv w:val="1"/>
      <w:marLeft w:val="0"/>
      <w:marRight w:val="0"/>
      <w:marTop w:val="0"/>
      <w:marBottom w:val="0"/>
      <w:divBdr>
        <w:top w:val="none" w:sz="0" w:space="0" w:color="auto"/>
        <w:left w:val="none" w:sz="0" w:space="0" w:color="auto"/>
        <w:bottom w:val="none" w:sz="0" w:space="0" w:color="auto"/>
        <w:right w:val="none" w:sz="0" w:space="0" w:color="auto"/>
      </w:divBdr>
    </w:div>
    <w:div w:id="788740615">
      <w:bodyDiv w:val="1"/>
      <w:marLeft w:val="0"/>
      <w:marRight w:val="0"/>
      <w:marTop w:val="0"/>
      <w:marBottom w:val="0"/>
      <w:divBdr>
        <w:top w:val="none" w:sz="0" w:space="0" w:color="auto"/>
        <w:left w:val="none" w:sz="0" w:space="0" w:color="auto"/>
        <w:bottom w:val="none" w:sz="0" w:space="0" w:color="auto"/>
        <w:right w:val="none" w:sz="0" w:space="0" w:color="auto"/>
      </w:divBdr>
    </w:div>
    <w:div w:id="799766446">
      <w:bodyDiv w:val="1"/>
      <w:marLeft w:val="0"/>
      <w:marRight w:val="0"/>
      <w:marTop w:val="0"/>
      <w:marBottom w:val="0"/>
      <w:divBdr>
        <w:top w:val="none" w:sz="0" w:space="0" w:color="auto"/>
        <w:left w:val="none" w:sz="0" w:space="0" w:color="auto"/>
        <w:bottom w:val="none" w:sz="0" w:space="0" w:color="auto"/>
        <w:right w:val="none" w:sz="0" w:space="0" w:color="auto"/>
      </w:divBdr>
    </w:div>
    <w:div w:id="808592003">
      <w:bodyDiv w:val="1"/>
      <w:marLeft w:val="0"/>
      <w:marRight w:val="0"/>
      <w:marTop w:val="0"/>
      <w:marBottom w:val="0"/>
      <w:divBdr>
        <w:top w:val="none" w:sz="0" w:space="0" w:color="auto"/>
        <w:left w:val="none" w:sz="0" w:space="0" w:color="auto"/>
        <w:bottom w:val="none" w:sz="0" w:space="0" w:color="auto"/>
        <w:right w:val="none" w:sz="0" w:space="0" w:color="auto"/>
      </w:divBdr>
    </w:div>
    <w:div w:id="812138449">
      <w:bodyDiv w:val="1"/>
      <w:marLeft w:val="0"/>
      <w:marRight w:val="0"/>
      <w:marTop w:val="0"/>
      <w:marBottom w:val="0"/>
      <w:divBdr>
        <w:top w:val="none" w:sz="0" w:space="0" w:color="auto"/>
        <w:left w:val="none" w:sz="0" w:space="0" w:color="auto"/>
        <w:bottom w:val="none" w:sz="0" w:space="0" w:color="auto"/>
        <w:right w:val="none" w:sz="0" w:space="0" w:color="auto"/>
      </w:divBdr>
    </w:div>
    <w:div w:id="827554757">
      <w:bodyDiv w:val="1"/>
      <w:marLeft w:val="0"/>
      <w:marRight w:val="0"/>
      <w:marTop w:val="0"/>
      <w:marBottom w:val="0"/>
      <w:divBdr>
        <w:top w:val="none" w:sz="0" w:space="0" w:color="auto"/>
        <w:left w:val="none" w:sz="0" w:space="0" w:color="auto"/>
        <w:bottom w:val="none" w:sz="0" w:space="0" w:color="auto"/>
        <w:right w:val="none" w:sz="0" w:space="0" w:color="auto"/>
      </w:divBdr>
    </w:div>
    <w:div w:id="860167044">
      <w:bodyDiv w:val="1"/>
      <w:marLeft w:val="0"/>
      <w:marRight w:val="0"/>
      <w:marTop w:val="0"/>
      <w:marBottom w:val="0"/>
      <w:divBdr>
        <w:top w:val="none" w:sz="0" w:space="0" w:color="auto"/>
        <w:left w:val="none" w:sz="0" w:space="0" w:color="auto"/>
        <w:bottom w:val="none" w:sz="0" w:space="0" w:color="auto"/>
        <w:right w:val="none" w:sz="0" w:space="0" w:color="auto"/>
      </w:divBdr>
    </w:div>
    <w:div w:id="863633875">
      <w:bodyDiv w:val="1"/>
      <w:marLeft w:val="0"/>
      <w:marRight w:val="0"/>
      <w:marTop w:val="0"/>
      <w:marBottom w:val="0"/>
      <w:divBdr>
        <w:top w:val="none" w:sz="0" w:space="0" w:color="auto"/>
        <w:left w:val="none" w:sz="0" w:space="0" w:color="auto"/>
        <w:bottom w:val="none" w:sz="0" w:space="0" w:color="auto"/>
        <w:right w:val="none" w:sz="0" w:space="0" w:color="auto"/>
      </w:divBdr>
    </w:div>
    <w:div w:id="870874212">
      <w:bodyDiv w:val="1"/>
      <w:marLeft w:val="0"/>
      <w:marRight w:val="0"/>
      <w:marTop w:val="0"/>
      <w:marBottom w:val="0"/>
      <w:divBdr>
        <w:top w:val="none" w:sz="0" w:space="0" w:color="auto"/>
        <w:left w:val="none" w:sz="0" w:space="0" w:color="auto"/>
        <w:bottom w:val="none" w:sz="0" w:space="0" w:color="auto"/>
        <w:right w:val="none" w:sz="0" w:space="0" w:color="auto"/>
      </w:divBdr>
    </w:div>
    <w:div w:id="877938262">
      <w:bodyDiv w:val="1"/>
      <w:marLeft w:val="0"/>
      <w:marRight w:val="0"/>
      <w:marTop w:val="0"/>
      <w:marBottom w:val="0"/>
      <w:divBdr>
        <w:top w:val="none" w:sz="0" w:space="0" w:color="auto"/>
        <w:left w:val="none" w:sz="0" w:space="0" w:color="auto"/>
        <w:bottom w:val="none" w:sz="0" w:space="0" w:color="auto"/>
        <w:right w:val="none" w:sz="0" w:space="0" w:color="auto"/>
      </w:divBdr>
    </w:div>
    <w:div w:id="883447880">
      <w:bodyDiv w:val="1"/>
      <w:marLeft w:val="0"/>
      <w:marRight w:val="0"/>
      <w:marTop w:val="0"/>
      <w:marBottom w:val="0"/>
      <w:divBdr>
        <w:top w:val="none" w:sz="0" w:space="0" w:color="auto"/>
        <w:left w:val="none" w:sz="0" w:space="0" w:color="auto"/>
        <w:bottom w:val="none" w:sz="0" w:space="0" w:color="auto"/>
        <w:right w:val="none" w:sz="0" w:space="0" w:color="auto"/>
      </w:divBdr>
    </w:div>
    <w:div w:id="887955462">
      <w:bodyDiv w:val="1"/>
      <w:marLeft w:val="0"/>
      <w:marRight w:val="0"/>
      <w:marTop w:val="0"/>
      <w:marBottom w:val="0"/>
      <w:divBdr>
        <w:top w:val="none" w:sz="0" w:space="0" w:color="auto"/>
        <w:left w:val="none" w:sz="0" w:space="0" w:color="auto"/>
        <w:bottom w:val="none" w:sz="0" w:space="0" w:color="auto"/>
        <w:right w:val="none" w:sz="0" w:space="0" w:color="auto"/>
      </w:divBdr>
    </w:div>
    <w:div w:id="908537330">
      <w:bodyDiv w:val="1"/>
      <w:marLeft w:val="0"/>
      <w:marRight w:val="0"/>
      <w:marTop w:val="0"/>
      <w:marBottom w:val="0"/>
      <w:divBdr>
        <w:top w:val="none" w:sz="0" w:space="0" w:color="auto"/>
        <w:left w:val="none" w:sz="0" w:space="0" w:color="auto"/>
        <w:bottom w:val="none" w:sz="0" w:space="0" w:color="auto"/>
        <w:right w:val="none" w:sz="0" w:space="0" w:color="auto"/>
      </w:divBdr>
    </w:div>
    <w:div w:id="914314087">
      <w:bodyDiv w:val="1"/>
      <w:marLeft w:val="0"/>
      <w:marRight w:val="0"/>
      <w:marTop w:val="0"/>
      <w:marBottom w:val="0"/>
      <w:divBdr>
        <w:top w:val="none" w:sz="0" w:space="0" w:color="auto"/>
        <w:left w:val="none" w:sz="0" w:space="0" w:color="auto"/>
        <w:bottom w:val="none" w:sz="0" w:space="0" w:color="auto"/>
        <w:right w:val="none" w:sz="0" w:space="0" w:color="auto"/>
      </w:divBdr>
    </w:div>
    <w:div w:id="956570489">
      <w:bodyDiv w:val="1"/>
      <w:marLeft w:val="0"/>
      <w:marRight w:val="0"/>
      <w:marTop w:val="0"/>
      <w:marBottom w:val="0"/>
      <w:divBdr>
        <w:top w:val="none" w:sz="0" w:space="0" w:color="auto"/>
        <w:left w:val="none" w:sz="0" w:space="0" w:color="auto"/>
        <w:bottom w:val="none" w:sz="0" w:space="0" w:color="auto"/>
        <w:right w:val="none" w:sz="0" w:space="0" w:color="auto"/>
      </w:divBdr>
    </w:div>
    <w:div w:id="963972504">
      <w:bodyDiv w:val="1"/>
      <w:marLeft w:val="0"/>
      <w:marRight w:val="0"/>
      <w:marTop w:val="0"/>
      <w:marBottom w:val="0"/>
      <w:divBdr>
        <w:top w:val="none" w:sz="0" w:space="0" w:color="auto"/>
        <w:left w:val="none" w:sz="0" w:space="0" w:color="auto"/>
        <w:bottom w:val="none" w:sz="0" w:space="0" w:color="auto"/>
        <w:right w:val="none" w:sz="0" w:space="0" w:color="auto"/>
      </w:divBdr>
    </w:div>
    <w:div w:id="964700472">
      <w:bodyDiv w:val="1"/>
      <w:marLeft w:val="0"/>
      <w:marRight w:val="0"/>
      <w:marTop w:val="0"/>
      <w:marBottom w:val="0"/>
      <w:divBdr>
        <w:top w:val="none" w:sz="0" w:space="0" w:color="auto"/>
        <w:left w:val="none" w:sz="0" w:space="0" w:color="auto"/>
        <w:bottom w:val="none" w:sz="0" w:space="0" w:color="auto"/>
        <w:right w:val="none" w:sz="0" w:space="0" w:color="auto"/>
      </w:divBdr>
    </w:div>
    <w:div w:id="965115447">
      <w:bodyDiv w:val="1"/>
      <w:marLeft w:val="0"/>
      <w:marRight w:val="0"/>
      <w:marTop w:val="0"/>
      <w:marBottom w:val="0"/>
      <w:divBdr>
        <w:top w:val="none" w:sz="0" w:space="0" w:color="auto"/>
        <w:left w:val="none" w:sz="0" w:space="0" w:color="auto"/>
        <w:bottom w:val="none" w:sz="0" w:space="0" w:color="auto"/>
        <w:right w:val="none" w:sz="0" w:space="0" w:color="auto"/>
      </w:divBdr>
    </w:div>
    <w:div w:id="968164487">
      <w:bodyDiv w:val="1"/>
      <w:marLeft w:val="0"/>
      <w:marRight w:val="0"/>
      <w:marTop w:val="0"/>
      <w:marBottom w:val="0"/>
      <w:divBdr>
        <w:top w:val="none" w:sz="0" w:space="0" w:color="auto"/>
        <w:left w:val="none" w:sz="0" w:space="0" w:color="auto"/>
        <w:bottom w:val="none" w:sz="0" w:space="0" w:color="auto"/>
        <w:right w:val="none" w:sz="0" w:space="0" w:color="auto"/>
      </w:divBdr>
    </w:div>
    <w:div w:id="968514552">
      <w:bodyDiv w:val="1"/>
      <w:marLeft w:val="0"/>
      <w:marRight w:val="0"/>
      <w:marTop w:val="0"/>
      <w:marBottom w:val="0"/>
      <w:divBdr>
        <w:top w:val="none" w:sz="0" w:space="0" w:color="auto"/>
        <w:left w:val="none" w:sz="0" w:space="0" w:color="auto"/>
        <w:bottom w:val="none" w:sz="0" w:space="0" w:color="auto"/>
        <w:right w:val="none" w:sz="0" w:space="0" w:color="auto"/>
      </w:divBdr>
    </w:div>
    <w:div w:id="972755420">
      <w:bodyDiv w:val="1"/>
      <w:marLeft w:val="0"/>
      <w:marRight w:val="0"/>
      <w:marTop w:val="0"/>
      <w:marBottom w:val="0"/>
      <w:divBdr>
        <w:top w:val="none" w:sz="0" w:space="0" w:color="auto"/>
        <w:left w:val="none" w:sz="0" w:space="0" w:color="auto"/>
        <w:bottom w:val="none" w:sz="0" w:space="0" w:color="auto"/>
        <w:right w:val="none" w:sz="0" w:space="0" w:color="auto"/>
      </w:divBdr>
    </w:div>
    <w:div w:id="975379203">
      <w:bodyDiv w:val="1"/>
      <w:marLeft w:val="0"/>
      <w:marRight w:val="0"/>
      <w:marTop w:val="0"/>
      <w:marBottom w:val="0"/>
      <w:divBdr>
        <w:top w:val="none" w:sz="0" w:space="0" w:color="auto"/>
        <w:left w:val="none" w:sz="0" w:space="0" w:color="auto"/>
        <w:bottom w:val="none" w:sz="0" w:space="0" w:color="auto"/>
        <w:right w:val="none" w:sz="0" w:space="0" w:color="auto"/>
      </w:divBdr>
    </w:div>
    <w:div w:id="979455220">
      <w:bodyDiv w:val="1"/>
      <w:marLeft w:val="0"/>
      <w:marRight w:val="0"/>
      <w:marTop w:val="0"/>
      <w:marBottom w:val="0"/>
      <w:divBdr>
        <w:top w:val="none" w:sz="0" w:space="0" w:color="auto"/>
        <w:left w:val="none" w:sz="0" w:space="0" w:color="auto"/>
        <w:bottom w:val="none" w:sz="0" w:space="0" w:color="auto"/>
        <w:right w:val="none" w:sz="0" w:space="0" w:color="auto"/>
      </w:divBdr>
    </w:div>
    <w:div w:id="989792840">
      <w:bodyDiv w:val="1"/>
      <w:marLeft w:val="0"/>
      <w:marRight w:val="0"/>
      <w:marTop w:val="0"/>
      <w:marBottom w:val="0"/>
      <w:divBdr>
        <w:top w:val="none" w:sz="0" w:space="0" w:color="auto"/>
        <w:left w:val="none" w:sz="0" w:space="0" w:color="auto"/>
        <w:bottom w:val="none" w:sz="0" w:space="0" w:color="auto"/>
        <w:right w:val="none" w:sz="0" w:space="0" w:color="auto"/>
      </w:divBdr>
    </w:div>
    <w:div w:id="992216598">
      <w:bodyDiv w:val="1"/>
      <w:marLeft w:val="0"/>
      <w:marRight w:val="0"/>
      <w:marTop w:val="0"/>
      <w:marBottom w:val="0"/>
      <w:divBdr>
        <w:top w:val="none" w:sz="0" w:space="0" w:color="auto"/>
        <w:left w:val="none" w:sz="0" w:space="0" w:color="auto"/>
        <w:bottom w:val="none" w:sz="0" w:space="0" w:color="auto"/>
        <w:right w:val="none" w:sz="0" w:space="0" w:color="auto"/>
      </w:divBdr>
    </w:div>
    <w:div w:id="1014722787">
      <w:bodyDiv w:val="1"/>
      <w:marLeft w:val="0"/>
      <w:marRight w:val="0"/>
      <w:marTop w:val="0"/>
      <w:marBottom w:val="0"/>
      <w:divBdr>
        <w:top w:val="none" w:sz="0" w:space="0" w:color="auto"/>
        <w:left w:val="none" w:sz="0" w:space="0" w:color="auto"/>
        <w:bottom w:val="none" w:sz="0" w:space="0" w:color="auto"/>
        <w:right w:val="none" w:sz="0" w:space="0" w:color="auto"/>
      </w:divBdr>
    </w:div>
    <w:div w:id="1017266424">
      <w:bodyDiv w:val="1"/>
      <w:marLeft w:val="0"/>
      <w:marRight w:val="0"/>
      <w:marTop w:val="0"/>
      <w:marBottom w:val="0"/>
      <w:divBdr>
        <w:top w:val="none" w:sz="0" w:space="0" w:color="auto"/>
        <w:left w:val="none" w:sz="0" w:space="0" w:color="auto"/>
        <w:bottom w:val="none" w:sz="0" w:space="0" w:color="auto"/>
        <w:right w:val="none" w:sz="0" w:space="0" w:color="auto"/>
      </w:divBdr>
    </w:div>
    <w:div w:id="1038312865">
      <w:bodyDiv w:val="1"/>
      <w:marLeft w:val="0"/>
      <w:marRight w:val="0"/>
      <w:marTop w:val="0"/>
      <w:marBottom w:val="0"/>
      <w:divBdr>
        <w:top w:val="none" w:sz="0" w:space="0" w:color="auto"/>
        <w:left w:val="none" w:sz="0" w:space="0" w:color="auto"/>
        <w:bottom w:val="none" w:sz="0" w:space="0" w:color="auto"/>
        <w:right w:val="none" w:sz="0" w:space="0" w:color="auto"/>
      </w:divBdr>
    </w:div>
    <w:div w:id="1044906965">
      <w:bodyDiv w:val="1"/>
      <w:marLeft w:val="0"/>
      <w:marRight w:val="0"/>
      <w:marTop w:val="0"/>
      <w:marBottom w:val="0"/>
      <w:divBdr>
        <w:top w:val="none" w:sz="0" w:space="0" w:color="auto"/>
        <w:left w:val="none" w:sz="0" w:space="0" w:color="auto"/>
        <w:bottom w:val="none" w:sz="0" w:space="0" w:color="auto"/>
        <w:right w:val="none" w:sz="0" w:space="0" w:color="auto"/>
      </w:divBdr>
    </w:div>
    <w:div w:id="1075906128">
      <w:bodyDiv w:val="1"/>
      <w:marLeft w:val="0"/>
      <w:marRight w:val="0"/>
      <w:marTop w:val="0"/>
      <w:marBottom w:val="0"/>
      <w:divBdr>
        <w:top w:val="none" w:sz="0" w:space="0" w:color="auto"/>
        <w:left w:val="none" w:sz="0" w:space="0" w:color="auto"/>
        <w:bottom w:val="none" w:sz="0" w:space="0" w:color="auto"/>
        <w:right w:val="none" w:sz="0" w:space="0" w:color="auto"/>
      </w:divBdr>
    </w:div>
    <w:div w:id="1077288559">
      <w:bodyDiv w:val="1"/>
      <w:marLeft w:val="0"/>
      <w:marRight w:val="0"/>
      <w:marTop w:val="0"/>
      <w:marBottom w:val="0"/>
      <w:divBdr>
        <w:top w:val="none" w:sz="0" w:space="0" w:color="auto"/>
        <w:left w:val="none" w:sz="0" w:space="0" w:color="auto"/>
        <w:bottom w:val="none" w:sz="0" w:space="0" w:color="auto"/>
        <w:right w:val="none" w:sz="0" w:space="0" w:color="auto"/>
      </w:divBdr>
    </w:div>
    <w:div w:id="1083994544">
      <w:bodyDiv w:val="1"/>
      <w:marLeft w:val="0"/>
      <w:marRight w:val="0"/>
      <w:marTop w:val="0"/>
      <w:marBottom w:val="0"/>
      <w:divBdr>
        <w:top w:val="none" w:sz="0" w:space="0" w:color="auto"/>
        <w:left w:val="none" w:sz="0" w:space="0" w:color="auto"/>
        <w:bottom w:val="none" w:sz="0" w:space="0" w:color="auto"/>
        <w:right w:val="none" w:sz="0" w:space="0" w:color="auto"/>
      </w:divBdr>
    </w:div>
    <w:div w:id="1102720697">
      <w:bodyDiv w:val="1"/>
      <w:marLeft w:val="0"/>
      <w:marRight w:val="0"/>
      <w:marTop w:val="0"/>
      <w:marBottom w:val="0"/>
      <w:divBdr>
        <w:top w:val="none" w:sz="0" w:space="0" w:color="auto"/>
        <w:left w:val="none" w:sz="0" w:space="0" w:color="auto"/>
        <w:bottom w:val="none" w:sz="0" w:space="0" w:color="auto"/>
        <w:right w:val="none" w:sz="0" w:space="0" w:color="auto"/>
      </w:divBdr>
    </w:div>
    <w:div w:id="1110591964">
      <w:bodyDiv w:val="1"/>
      <w:marLeft w:val="0"/>
      <w:marRight w:val="0"/>
      <w:marTop w:val="0"/>
      <w:marBottom w:val="0"/>
      <w:divBdr>
        <w:top w:val="none" w:sz="0" w:space="0" w:color="auto"/>
        <w:left w:val="none" w:sz="0" w:space="0" w:color="auto"/>
        <w:bottom w:val="none" w:sz="0" w:space="0" w:color="auto"/>
        <w:right w:val="none" w:sz="0" w:space="0" w:color="auto"/>
      </w:divBdr>
    </w:div>
    <w:div w:id="1116366072">
      <w:bodyDiv w:val="1"/>
      <w:marLeft w:val="0"/>
      <w:marRight w:val="0"/>
      <w:marTop w:val="0"/>
      <w:marBottom w:val="0"/>
      <w:divBdr>
        <w:top w:val="none" w:sz="0" w:space="0" w:color="auto"/>
        <w:left w:val="none" w:sz="0" w:space="0" w:color="auto"/>
        <w:bottom w:val="none" w:sz="0" w:space="0" w:color="auto"/>
        <w:right w:val="none" w:sz="0" w:space="0" w:color="auto"/>
      </w:divBdr>
    </w:div>
    <w:div w:id="1136680243">
      <w:bodyDiv w:val="1"/>
      <w:marLeft w:val="0"/>
      <w:marRight w:val="0"/>
      <w:marTop w:val="0"/>
      <w:marBottom w:val="0"/>
      <w:divBdr>
        <w:top w:val="none" w:sz="0" w:space="0" w:color="auto"/>
        <w:left w:val="none" w:sz="0" w:space="0" w:color="auto"/>
        <w:bottom w:val="none" w:sz="0" w:space="0" w:color="auto"/>
        <w:right w:val="none" w:sz="0" w:space="0" w:color="auto"/>
      </w:divBdr>
    </w:div>
    <w:div w:id="1149594064">
      <w:bodyDiv w:val="1"/>
      <w:marLeft w:val="0"/>
      <w:marRight w:val="0"/>
      <w:marTop w:val="0"/>
      <w:marBottom w:val="0"/>
      <w:divBdr>
        <w:top w:val="none" w:sz="0" w:space="0" w:color="auto"/>
        <w:left w:val="none" w:sz="0" w:space="0" w:color="auto"/>
        <w:bottom w:val="none" w:sz="0" w:space="0" w:color="auto"/>
        <w:right w:val="none" w:sz="0" w:space="0" w:color="auto"/>
      </w:divBdr>
    </w:div>
    <w:div w:id="1152255582">
      <w:bodyDiv w:val="1"/>
      <w:marLeft w:val="0"/>
      <w:marRight w:val="0"/>
      <w:marTop w:val="0"/>
      <w:marBottom w:val="0"/>
      <w:divBdr>
        <w:top w:val="none" w:sz="0" w:space="0" w:color="auto"/>
        <w:left w:val="none" w:sz="0" w:space="0" w:color="auto"/>
        <w:bottom w:val="none" w:sz="0" w:space="0" w:color="auto"/>
        <w:right w:val="none" w:sz="0" w:space="0" w:color="auto"/>
      </w:divBdr>
    </w:div>
    <w:div w:id="1154183541">
      <w:bodyDiv w:val="1"/>
      <w:marLeft w:val="0"/>
      <w:marRight w:val="0"/>
      <w:marTop w:val="0"/>
      <w:marBottom w:val="0"/>
      <w:divBdr>
        <w:top w:val="none" w:sz="0" w:space="0" w:color="auto"/>
        <w:left w:val="none" w:sz="0" w:space="0" w:color="auto"/>
        <w:bottom w:val="none" w:sz="0" w:space="0" w:color="auto"/>
        <w:right w:val="none" w:sz="0" w:space="0" w:color="auto"/>
      </w:divBdr>
    </w:div>
    <w:div w:id="1169174246">
      <w:bodyDiv w:val="1"/>
      <w:marLeft w:val="0"/>
      <w:marRight w:val="0"/>
      <w:marTop w:val="0"/>
      <w:marBottom w:val="0"/>
      <w:divBdr>
        <w:top w:val="none" w:sz="0" w:space="0" w:color="auto"/>
        <w:left w:val="none" w:sz="0" w:space="0" w:color="auto"/>
        <w:bottom w:val="none" w:sz="0" w:space="0" w:color="auto"/>
        <w:right w:val="none" w:sz="0" w:space="0" w:color="auto"/>
      </w:divBdr>
    </w:div>
    <w:div w:id="1170487908">
      <w:bodyDiv w:val="1"/>
      <w:marLeft w:val="0"/>
      <w:marRight w:val="0"/>
      <w:marTop w:val="0"/>
      <w:marBottom w:val="0"/>
      <w:divBdr>
        <w:top w:val="none" w:sz="0" w:space="0" w:color="auto"/>
        <w:left w:val="none" w:sz="0" w:space="0" w:color="auto"/>
        <w:bottom w:val="none" w:sz="0" w:space="0" w:color="auto"/>
        <w:right w:val="none" w:sz="0" w:space="0" w:color="auto"/>
      </w:divBdr>
    </w:div>
    <w:div w:id="1175070422">
      <w:bodyDiv w:val="1"/>
      <w:marLeft w:val="0"/>
      <w:marRight w:val="0"/>
      <w:marTop w:val="0"/>
      <w:marBottom w:val="0"/>
      <w:divBdr>
        <w:top w:val="none" w:sz="0" w:space="0" w:color="auto"/>
        <w:left w:val="none" w:sz="0" w:space="0" w:color="auto"/>
        <w:bottom w:val="none" w:sz="0" w:space="0" w:color="auto"/>
        <w:right w:val="none" w:sz="0" w:space="0" w:color="auto"/>
      </w:divBdr>
    </w:div>
    <w:div w:id="1177378848">
      <w:bodyDiv w:val="1"/>
      <w:marLeft w:val="0"/>
      <w:marRight w:val="0"/>
      <w:marTop w:val="0"/>
      <w:marBottom w:val="0"/>
      <w:divBdr>
        <w:top w:val="none" w:sz="0" w:space="0" w:color="auto"/>
        <w:left w:val="none" w:sz="0" w:space="0" w:color="auto"/>
        <w:bottom w:val="none" w:sz="0" w:space="0" w:color="auto"/>
        <w:right w:val="none" w:sz="0" w:space="0" w:color="auto"/>
      </w:divBdr>
    </w:div>
    <w:div w:id="1187982825">
      <w:bodyDiv w:val="1"/>
      <w:marLeft w:val="0"/>
      <w:marRight w:val="0"/>
      <w:marTop w:val="0"/>
      <w:marBottom w:val="0"/>
      <w:divBdr>
        <w:top w:val="none" w:sz="0" w:space="0" w:color="auto"/>
        <w:left w:val="none" w:sz="0" w:space="0" w:color="auto"/>
        <w:bottom w:val="none" w:sz="0" w:space="0" w:color="auto"/>
        <w:right w:val="none" w:sz="0" w:space="0" w:color="auto"/>
      </w:divBdr>
    </w:div>
    <w:div w:id="1202867198">
      <w:bodyDiv w:val="1"/>
      <w:marLeft w:val="0"/>
      <w:marRight w:val="0"/>
      <w:marTop w:val="0"/>
      <w:marBottom w:val="0"/>
      <w:divBdr>
        <w:top w:val="none" w:sz="0" w:space="0" w:color="auto"/>
        <w:left w:val="none" w:sz="0" w:space="0" w:color="auto"/>
        <w:bottom w:val="none" w:sz="0" w:space="0" w:color="auto"/>
        <w:right w:val="none" w:sz="0" w:space="0" w:color="auto"/>
      </w:divBdr>
    </w:div>
    <w:div w:id="1206672966">
      <w:bodyDiv w:val="1"/>
      <w:marLeft w:val="0"/>
      <w:marRight w:val="0"/>
      <w:marTop w:val="0"/>
      <w:marBottom w:val="0"/>
      <w:divBdr>
        <w:top w:val="none" w:sz="0" w:space="0" w:color="auto"/>
        <w:left w:val="none" w:sz="0" w:space="0" w:color="auto"/>
        <w:bottom w:val="none" w:sz="0" w:space="0" w:color="auto"/>
        <w:right w:val="none" w:sz="0" w:space="0" w:color="auto"/>
      </w:divBdr>
    </w:div>
    <w:div w:id="1215777720">
      <w:bodyDiv w:val="1"/>
      <w:marLeft w:val="0"/>
      <w:marRight w:val="0"/>
      <w:marTop w:val="0"/>
      <w:marBottom w:val="0"/>
      <w:divBdr>
        <w:top w:val="none" w:sz="0" w:space="0" w:color="auto"/>
        <w:left w:val="none" w:sz="0" w:space="0" w:color="auto"/>
        <w:bottom w:val="none" w:sz="0" w:space="0" w:color="auto"/>
        <w:right w:val="none" w:sz="0" w:space="0" w:color="auto"/>
      </w:divBdr>
    </w:div>
    <w:div w:id="1221985385">
      <w:bodyDiv w:val="1"/>
      <w:marLeft w:val="0"/>
      <w:marRight w:val="0"/>
      <w:marTop w:val="0"/>
      <w:marBottom w:val="0"/>
      <w:divBdr>
        <w:top w:val="none" w:sz="0" w:space="0" w:color="auto"/>
        <w:left w:val="none" w:sz="0" w:space="0" w:color="auto"/>
        <w:bottom w:val="none" w:sz="0" w:space="0" w:color="auto"/>
        <w:right w:val="none" w:sz="0" w:space="0" w:color="auto"/>
      </w:divBdr>
    </w:div>
    <w:div w:id="1224873975">
      <w:bodyDiv w:val="1"/>
      <w:marLeft w:val="0"/>
      <w:marRight w:val="0"/>
      <w:marTop w:val="0"/>
      <w:marBottom w:val="0"/>
      <w:divBdr>
        <w:top w:val="none" w:sz="0" w:space="0" w:color="auto"/>
        <w:left w:val="none" w:sz="0" w:space="0" w:color="auto"/>
        <w:bottom w:val="none" w:sz="0" w:space="0" w:color="auto"/>
        <w:right w:val="none" w:sz="0" w:space="0" w:color="auto"/>
      </w:divBdr>
    </w:div>
    <w:div w:id="1232035279">
      <w:bodyDiv w:val="1"/>
      <w:marLeft w:val="0"/>
      <w:marRight w:val="0"/>
      <w:marTop w:val="0"/>
      <w:marBottom w:val="0"/>
      <w:divBdr>
        <w:top w:val="none" w:sz="0" w:space="0" w:color="auto"/>
        <w:left w:val="none" w:sz="0" w:space="0" w:color="auto"/>
        <w:bottom w:val="none" w:sz="0" w:space="0" w:color="auto"/>
        <w:right w:val="none" w:sz="0" w:space="0" w:color="auto"/>
      </w:divBdr>
    </w:div>
    <w:div w:id="1256667398">
      <w:bodyDiv w:val="1"/>
      <w:marLeft w:val="0"/>
      <w:marRight w:val="0"/>
      <w:marTop w:val="0"/>
      <w:marBottom w:val="0"/>
      <w:divBdr>
        <w:top w:val="none" w:sz="0" w:space="0" w:color="auto"/>
        <w:left w:val="none" w:sz="0" w:space="0" w:color="auto"/>
        <w:bottom w:val="none" w:sz="0" w:space="0" w:color="auto"/>
        <w:right w:val="none" w:sz="0" w:space="0" w:color="auto"/>
      </w:divBdr>
    </w:div>
    <w:div w:id="1268806019">
      <w:bodyDiv w:val="1"/>
      <w:marLeft w:val="0"/>
      <w:marRight w:val="0"/>
      <w:marTop w:val="0"/>
      <w:marBottom w:val="0"/>
      <w:divBdr>
        <w:top w:val="none" w:sz="0" w:space="0" w:color="auto"/>
        <w:left w:val="none" w:sz="0" w:space="0" w:color="auto"/>
        <w:bottom w:val="none" w:sz="0" w:space="0" w:color="auto"/>
        <w:right w:val="none" w:sz="0" w:space="0" w:color="auto"/>
      </w:divBdr>
    </w:div>
    <w:div w:id="1269049703">
      <w:bodyDiv w:val="1"/>
      <w:marLeft w:val="0"/>
      <w:marRight w:val="0"/>
      <w:marTop w:val="0"/>
      <w:marBottom w:val="0"/>
      <w:divBdr>
        <w:top w:val="none" w:sz="0" w:space="0" w:color="auto"/>
        <w:left w:val="none" w:sz="0" w:space="0" w:color="auto"/>
        <w:bottom w:val="none" w:sz="0" w:space="0" w:color="auto"/>
        <w:right w:val="none" w:sz="0" w:space="0" w:color="auto"/>
      </w:divBdr>
    </w:div>
    <w:div w:id="1307081630">
      <w:bodyDiv w:val="1"/>
      <w:marLeft w:val="0"/>
      <w:marRight w:val="0"/>
      <w:marTop w:val="0"/>
      <w:marBottom w:val="0"/>
      <w:divBdr>
        <w:top w:val="none" w:sz="0" w:space="0" w:color="auto"/>
        <w:left w:val="none" w:sz="0" w:space="0" w:color="auto"/>
        <w:bottom w:val="none" w:sz="0" w:space="0" w:color="auto"/>
        <w:right w:val="none" w:sz="0" w:space="0" w:color="auto"/>
      </w:divBdr>
    </w:div>
    <w:div w:id="1319118959">
      <w:bodyDiv w:val="1"/>
      <w:marLeft w:val="0"/>
      <w:marRight w:val="0"/>
      <w:marTop w:val="0"/>
      <w:marBottom w:val="0"/>
      <w:divBdr>
        <w:top w:val="none" w:sz="0" w:space="0" w:color="auto"/>
        <w:left w:val="none" w:sz="0" w:space="0" w:color="auto"/>
        <w:bottom w:val="none" w:sz="0" w:space="0" w:color="auto"/>
        <w:right w:val="none" w:sz="0" w:space="0" w:color="auto"/>
      </w:divBdr>
    </w:div>
    <w:div w:id="1358312655">
      <w:bodyDiv w:val="1"/>
      <w:marLeft w:val="0"/>
      <w:marRight w:val="0"/>
      <w:marTop w:val="0"/>
      <w:marBottom w:val="0"/>
      <w:divBdr>
        <w:top w:val="none" w:sz="0" w:space="0" w:color="auto"/>
        <w:left w:val="none" w:sz="0" w:space="0" w:color="auto"/>
        <w:bottom w:val="none" w:sz="0" w:space="0" w:color="auto"/>
        <w:right w:val="none" w:sz="0" w:space="0" w:color="auto"/>
      </w:divBdr>
    </w:div>
    <w:div w:id="1392580163">
      <w:bodyDiv w:val="1"/>
      <w:marLeft w:val="0"/>
      <w:marRight w:val="0"/>
      <w:marTop w:val="0"/>
      <w:marBottom w:val="0"/>
      <w:divBdr>
        <w:top w:val="none" w:sz="0" w:space="0" w:color="auto"/>
        <w:left w:val="none" w:sz="0" w:space="0" w:color="auto"/>
        <w:bottom w:val="none" w:sz="0" w:space="0" w:color="auto"/>
        <w:right w:val="none" w:sz="0" w:space="0" w:color="auto"/>
      </w:divBdr>
    </w:div>
    <w:div w:id="1396902252">
      <w:bodyDiv w:val="1"/>
      <w:marLeft w:val="0"/>
      <w:marRight w:val="0"/>
      <w:marTop w:val="0"/>
      <w:marBottom w:val="0"/>
      <w:divBdr>
        <w:top w:val="none" w:sz="0" w:space="0" w:color="auto"/>
        <w:left w:val="none" w:sz="0" w:space="0" w:color="auto"/>
        <w:bottom w:val="none" w:sz="0" w:space="0" w:color="auto"/>
        <w:right w:val="none" w:sz="0" w:space="0" w:color="auto"/>
      </w:divBdr>
    </w:div>
    <w:div w:id="1397168117">
      <w:bodyDiv w:val="1"/>
      <w:marLeft w:val="0"/>
      <w:marRight w:val="0"/>
      <w:marTop w:val="0"/>
      <w:marBottom w:val="0"/>
      <w:divBdr>
        <w:top w:val="none" w:sz="0" w:space="0" w:color="auto"/>
        <w:left w:val="none" w:sz="0" w:space="0" w:color="auto"/>
        <w:bottom w:val="none" w:sz="0" w:space="0" w:color="auto"/>
        <w:right w:val="none" w:sz="0" w:space="0" w:color="auto"/>
      </w:divBdr>
    </w:div>
    <w:div w:id="1402286233">
      <w:bodyDiv w:val="1"/>
      <w:marLeft w:val="0"/>
      <w:marRight w:val="0"/>
      <w:marTop w:val="0"/>
      <w:marBottom w:val="0"/>
      <w:divBdr>
        <w:top w:val="none" w:sz="0" w:space="0" w:color="auto"/>
        <w:left w:val="none" w:sz="0" w:space="0" w:color="auto"/>
        <w:bottom w:val="none" w:sz="0" w:space="0" w:color="auto"/>
        <w:right w:val="none" w:sz="0" w:space="0" w:color="auto"/>
      </w:divBdr>
    </w:div>
    <w:div w:id="1411468415">
      <w:bodyDiv w:val="1"/>
      <w:marLeft w:val="0"/>
      <w:marRight w:val="0"/>
      <w:marTop w:val="0"/>
      <w:marBottom w:val="0"/>
      <w:divBdr>
        <w:top w:val="none" w:sz="0" w:space="0" w:color="auto"/>
        <w:left w:val="none" w:sz="0" w:space="0" w:color="auto"/>
        <w:bottom w:val="none" w:sz="0" w:space="0" w:color="auto"/>
        <w:right w:val="none" w:sz="0" w:space="0" w:color="auto"/>
      </w:divBdr>
    </w:div>
    <w:div w:id="1430852407">
      <w:bodyDiv w:val="1"/>
      <w:marLeft w:val="0"/>
      <w:marRight w:val="0"/>
      <w:marTop w:val="0"/>
      <w:marBottom w:val="0"/>
      <w:divBdr>
        <w:top w:val="none" w:sz="0" w:space="0" w:color="auto"/>
        <w:left w:val="none" w:sz="0" w:space="0" w:color="auto"/>
        <w:bottom w:val="none" w:sz="0" w:space="0" w:color="auto"/>
        <w:right w:val="none" w:sz="0" w:space="0" w:color="auto"/>
      </w:divBdr>
    </w:div>
    <w:div w:id="1433041030">
      <w:bodyDiv w:val="1"/>
      <w:marLeft w:val="0"/>
      <w:marRight w:val="0"/>
      <w:marTop w:val="0"/>
      <w:marBottom w:val="0"/>
      <w:divBdr>
        <w:top w:val="none" w:sz="0" w:space="0" w:color="auto"/>
        <w:left w:val="none" w:sz="0" w:space="0" w:color="auto"/>
        <w:bottom w:val="none" w:sz="0" w:space="0" w:color="auto"/>
        <w:right w:val="none" w:sz="0" w:space="0" w:color="auto"/>
      </w:divBdr>
    </w:div>
    <w:div w:id="1435007988">
      <w:bodyDiv w:val="1"/>
      <w:marLeft w:val="0"/>
      <w:marRight w:val="0"/>
      <w:marTop w:val="0"/>
      <w:marBottom w:val="0"/>
      <w:divBdr>
        <w:top w:val="none" w:sz="0" w:space="0" w:color="auto"/>
        <w:left w:val="none" w:sz="0" w:space="0" w:color="auto"/>
        <w:bottom w:val="none" w:sz="0" w:space="0" w:color="auto"/>
        <w:right w:val="none" w:sz="0" w:space="0" w:color="auto"/>
      </w:divBdr>
    </w:div>
    <w:div w:id="1447309248">
      <w:bodyDiv w:val="1"/>
      <w:marLeft w:val="0"/>
      <w:marRight w:val="0"/>
      <w:marTop w:val="0"/>
      <w:marBottom w:val="0"/>
      <w:divBdr>
        <w:top w:val="none" w:sz="0" w:space="0" w:color="auto"/>
        <w:left w:val="none" w:sz="0" w:space="0" w:color="auto"/>
        <w:bottom w:val="none" w:sz="0" w:space="0" w:color="auto"/>
        <w:right w:val="none" w:sz="0" w:space="0" w:color="auto"/>
      </w:divBdr>
    </w:div>
    <w:div w:id="1454130490">
      <w:bodyDiv w:val="1"/>
      <w:marLeft w:val="0"/>
      <w:marRight w:val="0"/>
      <w:marTop w:val="0"/>
      <w:marBottom w:val="0"/>
      <w:divBdr>
        <w:top w:val="none" w:sz="0" w:space="0" w:color="auto"/>
        <w:left w:val="none" w:sz="0" w:space="0" w:color="auto"/>
        <w:bottom w:val="none" w:sz="0" w:space="0" w:color="auto"/>
        <w:right w:val="none" w:sz="0" w:space="0" w:color="auto"/>
      </w:divBdr>
    </w:div>
    <w:div w:id="1457409975">
      <w:bodyDiv w:val="1"/>
      <w:marLeft w:val="0"/>
      <w:marRight w:val="0"/>
      <w:marTop w:val="0"/>
      <w:marBottom w:val="0"/>
      <w:divBdr>
        <w:top w:val="none" w:sz="0" w:space="0" w:color="auto"/>
        <w:left w:val="none" w:sz="0" w:space="0" w:color="auto"/>
        <w:bottom w:val="none" w:sz="0" w:space="0" w:color="auto"/>
        <w:right w:val="none" w:sz="0" w:space="0" w:color="auto"/>
      </w:divBdr>
    </w:div>
    <w:div w:id="1474643525">
      <w:bodyDiv w:val="1"/>
      <w:marLeft w:val="0"/>
      <w:marRight w:val="0"/>
      <w:marTop w:val="0"/>
      <w:marBottom w:val="0"/>
      <w:divBdr>
        <w:top w:val="none" w:sz="0" w:space="0" w:color="auto"/>
        <w:left w:val="none" w:sz="0" w:space="0" w:color="auto"/>
        <w:bottom w:val="none" w:sz="0" w:space="0" w:color="auto"/>
        <w:right w:val="none" w:sz="0" w:space="0" w:color="auto"/>
      </w:divBdr>
    </w:div>
    <w:div w:id="1515612059">
      <w:bodyDiv w:val="1"/>
      <w:marLeft w:val="0"/>
      <w:marRight w:val="0"/>
      <w:marTop w:val="0"/>
      <w:marBottom w:val="0"/>
      <w:divBdr>
        <w:top w:val="none" w:sz="0" w:space="0" w:color="auto"/>
        <w:left w:val="none" w:sz="0" w:space="0" w:color="auto"/>
        <w:bottom w:val="none" w:sz="0" w:space="0" w:color="auto"/>
        <w:right w:val="none" w:sz="0" w:space="0" w:color="auto"/>
      </w:divBdr>
    </w:div>
    <w:div w:id="1522744154">
      <w:bodyDiv w:val="1"/>
      <w:marLeft w:val="0"/>
      <w:marRight w:val="0"/>
      <w:marTop w:val="0"/>
      <w:marBottom w:val="0"/>
      <w:divBdr>
        <w:top w:val="none" w:sz="0" w:space="0" w:color="auto"/>
        <w:left w:val="none" w:sz="0" w:space="0" w:color="auto"/>
        <w:bottom w:val="none" w:sz="0" w:space="0" w:color="auto"/>
        <w:right w:val="none" w:sz="0" w:space="0" w:color="auto"/>
      </w:divBdr>
    </w:div>
    <w:div w:id="1524323923">
      <w:bodyDiv w:val="1"/>
      <w:marLeft w:val="0"/>
      <w:marRight w:val="0"/>
      <w:marTop w:val="0"/>
      <w:marBottom w:val="0"/>
      <w:divBdr>
        <w:top w:val="none" w:sz="0" w:space="0" w:color="auto"/>
        <w:left w:val="none" w:sz="0" w:space="0" w:color="auto"/>
        <w:bottom w:val="none" w:sz="0" w:space="0" w:color="auto"/>
        <w:right w:val="none" w:sz="0" w:space="0" w:color="auto"/>
      </w:divBdr>
    </w:div>
    <w:div w:id="1525099102">
      <w:bodyDiv w:val="1"/>
      <w:marLeft w:val="0"/>
      <w:marRight w:val="0"/>
      <w:marTop w:val="0"/>
      <w:marBottom w:val="0"/>
      <w:divBdr>
        <w:top w:val="none" w:sz="0" w:space="0" w:color="auto"/>
        <w:left w:val="none" w:sz="0" w:space="0" w:color="auto"/>
        <w:bottom w:val="none" w:sz="0" w:space="0" w:color="auto"/>
        <w:right w:val="none" w:sz="0" w:space="0" w:color="auto"/>
      </w:divBdr>
    </w:div>
    <w:div w:id="1544321248">
      <w:bodyDiv w:val="1"/>
      <w:marLeft w:val="0"/>
      <w:marRight w:val="0"/>
      <w:marTop w:val="0"/>
      <w:marBottom w:val="0"/>
      <w:divBdr>
        <w:top w:val="none" w:sz="0" w:space="0" w:color="auto"/>
        <w:left w:val="none" w:sz="0" w:space="0" w:color="auto"/>
        <w:bottom w:val="none" w:sz="0" w:space="0" w:color="auto"/>
        <w:right w:val="none" w:sz="0" w:space="0" w:color="auto"/>
      </w:divBdr>
    </w:div>
    <w:div w:id="1548490897">
      <w:bodyDiv w:val="1"/>
      <w:marLeft w:val="0"/>
      <w:marRight w:val="0"/>
      <w:marTop w:val="0"/>
      <w:marBottom w:val="0"/>
      <w:divBdr>
        <w:top w:val="none" w:sz="0" w:space="0" w:color="auto"/>
        <w:left w:val="none" w:sz="0" w:space="0" w:color="auto"/>
        <w:bottom w:val="none" w:sz="0" w:space="0" w:color="auto"/>
        <w:right w:val="none" w:sz="0" w:space="0" w:color="auto"/>
      </w:divBdr>
    </w:div>
    <w:div w:id="1556625753">
      <w:bodyDiv w:val="1"/>
      <w:marLeft w:val="0"/>
      <w:marRight w:val="0"/>
      <w:marTop w:val="0"/>
      <w:marBottom w:val="0"/>
      <w:divBdr>
        <w:top w:val="none" w:sz="0" w:space="0" w:color="auto"/>
        <w:left w:val="none" w:sz="0" w:space="0" w:color="auto"/>
        <w:bottom w:val="none" w:sz="0" w:space="0" w:color="auto"/>
        <w:right w:val="none" w:sz="0" w:space="0" w:color="auto"/>
      </w:divBdr>
    </w:div>
    <w:div w:id="1560094572">
      <w:bodyDiv w:val="1"/>
      <w:marLeft w:val="0"/>
      <w:marRight w:val="0"/>
      <w:marTop w:val="0"/>
      <w:marBottom w:val="0"/>
      <w:divBdr>
        <w:top w:val="none" w:sz="0" w:space="0" w:color="auto"/>
        <w:left w:val="none" w:sz="0" w:space="0" w:color="auto"/>
        <w:bottom w:val="none" w:sz="0" w:space="0" w:color="auto"/>
        <w:right w:val="none" w:sz="0" w:space="0" w:color="auto"/>
      </w:divBdr>
    </w:div>
    <w:div w:id="1570070342">
      <w:bodyDiv w:val="1"/>
      <w:marLeft w:val="0"/>
      <w:marRight w:val="0"/>
      <w:marTop w:val="0"/>
      <w:marBottom w:val="0"/>
      <w:divBdr>
        <w:top w:val="none" w:sz="0" w:space="0" w:color="auto"/>
        <w:left w:val="none" w:sz="0" w:space="0" w:color="auto"/>
        <w:bottom w:val="none" w:sz="0" w:space="0" w:color="auto"/>
        <w:right w:val="none" w:sz="0" w:space="0" w:color="auto"/>
      </w:divBdr>
    </w:div>
    <w:div w:id="1573353101">
      <w:bodyDiv w:val="1"/>
      <w:marLeft w:val="0"/>
      <w:marRight w:val="0"/>
      <w:marTop w:val="0"/>
      <w:marBottom w:val="0"/>
      <w:divBdr>
        <w:top w:val="none" w:sz="0" w:space="0" w:color="auto"/>
        <w:left w:val="none" w:sz="0" w:space="0" w:color="auto"/>
        <w:bottom w:val="none" w:sz="0" w:space="0" w:color="auto"/>
        <w:right w:val="none" w:sz="0" w:space="0" w:color="auto"/>
      </w:divBdr>
    </w:div>
    <w:div w:id="1575361219">
      <w:bodyDiv w:val="1"/>
      <w:marLeft w:val="0"/>
      <w:marRight w:val="0"/>
      <w:marTop w:val="0"/>
      <w:marBottom w:val="0"/>
      <w:divBdr>
        <w:top w:val="none" w:sz="0" w:space="0" w:color="auto"/>
        <w:left w:val="none" w:sz="0" w:space="0" w:color="auto"/>
        <w:bottom w:val="none" w:sz="0" w:space="0" w:color="auto"/>
        <w:right w:val="none" w:sz="0" w:space="0" w:color="auto"/>
      </w:divBdr>
    </w:div>
    <w:div w:id="1584025846">
      <w:bodyDiv w:val="1"/>
      <w:marLeft w:val="0"/>
      <w:marRight w:val="0"/>
      <w:marTop w:val="0"/>
      <w:marBottom w:val="0"/>
      <w:divBdr>
        <w:top w:val="none" w:sz="0" w:space="0" w:color="auto"/>
        <w:left w:val="none" w:sz="0" w:space="0" w:color="auto"/>
        <w:bottom w:val="none" w:sz="0" w:space="0" w:color="auto"/>
        <w:right w:val="none" w:sz="0" w:space="0" w:color="auto"/>
      </w:divBdr>
    </w:div>
    <w:div w:id="1585603379">
      <w:bodyDiv w:val="1"/>
      <w:marLeft w:val="0"/>
      <w:marRight w:val="0"/>
      <w:marTop w:val="0"/>
      <w:marBottom w:val="0"/>
      <w:divBdr>
        <w:top w:val="none" w:sz="0" w:space="0" w:color="auto"/>
        <w:left w:val="none" w:sz="0" w:space="0" w:color="auto"/>
        <w:bottom w:val="none" w:sz="0" w:space="0" w:color="auto"/>
        <w:right w:val="none" w:sz="0" w:space="0" w:color="auto"/>
      </w:divBdr>
    </w:div>
    <w:div w:id="1623463283">
      <w:bodyDiv w:val="1"/>
      <w:marLeft w:val="0"/>
      <w:marRight w:val="0"/>
      <w:marTop w:val="0"/>
      <w:marBottom w:val="0"/>
      <w:divBdr>
        <w:top w:val="none" w:sz="0" w:space="0" w:color="auto"/>
        <w:left w:val="none" w:sz="0" w:space="0" w:color="auto"/>
        <w:bottom w:val="none" w:sz="0" w:space="0" w:color="auto"/>
        <w:right w:val="none" w:sz="0" w:space="0" w:color="auto"/>
      </w:divBdr>
    </w:div>
    <w:div w:id="1640527756">
      <w:bodyDiv w:val="1"/>
      <w:marLeft w:val="0"/>
      <w:marRight w:val="0"/>
      <w:marTop w:val="0"/>
      <w:marBottom w:val="0"/>
      <w:divBdr>
        <w:top w:val="none" w:sz="0" w:space="0" w:color="auto"/>
        <w:left w:val="none" w:sz="0" w:space="0" w:color="auto"/>
        <w:bottom w:val="none" w:sz="0" w:space="0" w:color="auto"/>
        <w:right w:val="none" w:sz="0" w:space="0" w:color="auto"/>
      </w:divBdr>
    </w:div>
    <w:div w:id="1647587830">
      <w:bodyDiv w:val="1"/>
      <w:marLeft w:val="0"/>
      <w:marRight w:val="0"/>
      <w:marTop w:val="0"/>
      <w:marBottom w:val="0"/>
      <w:divBdr>
        <w:top w:val="none" w:sz="0" w:space="0" w:color="auto"/>
        <w:left w:val="none" w:sz="0" w:space="0" w:color="auto"/>
        <w:bottom w:val="none" w:sz="0" w:space="0" w:color="auto"/>
        <w:right w:val="none" w:sz="0" w:space="0" w:color="auto"/>
      </w:divBdr>
    </w:div>
    <w:div w:id="1678923132">
      <w:bodyDiv w:val="1"/>
      <w:marLeft w:val="0"/>
      <w:marRight w:val="0"/>
      <w:marTop w:val="0"/>
      <w:marBottom w:val="0"/>
      <w:divBdr>
        <w:top w:val="none" w:sz="0" w:space="0" w:color="auto"/>
        <w:left w:val="none" w:sz="0" w:space="0" w:color="auto"/>
        <w:bottom w:val="none" w:sz="0" w:space="0" w:color="auto"/>
        <w:right w:val="none" w:sz="0" w:space="0" w:color="auto"/>
      </w:divBdr>
    </w:div>
    <w:div w:id="1680615611">
      <w:bodyDiv w:val="1"/>
      <w:marLeft w:val="0"/>
      <w:marRight w:val="0"/>
      <w:marTop w:val="0"/>
      <w:marBottom w:val="0"/>
      <w:divBdr>
        <w:top w:val="none" w:sz="0" w:space="0" w:color="auto"/>
        <w:left w:val="none" w:sz="0" w:space="0" w:color="auto"/>
        <w:bottom w:val="none" w:sz="0" w:space="0" w:color="auto"/>
        <w:right w:val="none" w:sz="0" w:space="0" w:color="auto"/>
      </w:divBdr>
    </w:div>
    <w:div w:id="1709573507">
      <w:bodyDiv w:val="1"/>
      <w:marLeft w:val="0"/>
      <w:marRight w:val="0"/>
      <w:marTop w:val="0"/>
      <w:marBottom w:val="0"/>
      <w:divBdr>
        <w:top w:val="none" w:sz="0" w:space="0" w:color="auto"/>
        <w:left w:val="none" w:sz="0" w:space="0" w:color="auto"/>
        <w:bottom w:val="none" w:sz="0" w:space="0" w:color="auto"/>
        <w:right w:val="none" w:sz="0" w:space="0" w:color="auto"/>
      </w:divBdr>
    </w:div>
    <w:div w:id="1711110864">
      <w:bodyDiv w:val="1"/>
      <w:marLeft w:val="0"/>
      <w:marRight w:val="0"/>
      <w:marTop w:val="0"/>
      <w:marBottom w:val="0"/>
      <w:divBdr>
        <w:top w:val="none" w:sz="0" w:space="0" w:color="auto"/>
        <w:left w:val="none" w:sz="0" w:space="0" w:color="auto"/>
        <w:bottom w:val="none" w:sz="0" w:space="0" w:color="auto"/>
        <w:right w:val="none" w:sz="0" w:space="0" w:color="auto"/>
      </w:divBdr>
    </w:div>
    <w:div w:id="1713074246">
      <w:bodyDiv w:val="1"/>
      <w:marLeft w:val="0"/>
      <w:marRight w:val="0"/>
      <w:marTop w:val="0"/>
      <w:marBottom w:val="0"/>
      <w:divBdr>
        <w:top w:val="none" w:sz="0" w:space="0" w:color="auto"/>
        <w:left w:val="none" w:sz="0" w:space="0" w:color="auto"/>
        <w:bottom w:val="none" w:sz="0" w:space="0" w:color="auto"/>
        <w:right w:val="none" w:sz="0" w:space="0" w:color="auto"/>
      </w:divBdr>
    </w:div>
    <w:div w:id="1738624102">
      <w:bodyDiv w:val="1"/>
      <w:marLeft w:val="0"/>
      <w:marRight w:val="0"/>
      <w:marTop w:val="0"/>
      <w:marBottom w:val="0"/>
      <w:divBdr>
        <w:top w:val="none" w:sz="0" w:space="0" w:color="auto"/>
        <w:left w:val="none" w:sz="0" w:space="0" w:color="auto"/>
        <w:bottom w:val="none" w:sz="0" w:space="0" w:color="auto"/>
        <w:right w:val="none" w:sz="0" w:space="0" w:color="auto"/>
      </w:divBdr>
    </w:div>
    <w:div w:id="1741949125">
      <w:bodyDiv w:val="1"/>
      <w:marLeft w:val="0"/>
      <w:marRight w:val="0"/>
      <w:marTop w:val="0"/>
      <w:marBottom w:val="0"/>
      <w:divBdr>
        <w:top w:val="none" w:sz="0" w:space="0" w:color="auto"/>
        <w:left w:val="none" w:sz="0" w:space="0" w:color="auto"/>
        <w:bottom w:val="none" w:sz="0" w:space="0" w:color="auto"/>
        <w:right w:val="none" w:sz="0" w:space="0" w:color="auto"/>
      </w:divBdr>
    </w:div>
    <w:div w:id="1744796638">
      <w:bodyDiv w:val="1"/>
      <w:marLeft w:val="0"/>
      <w:marRight w:val="0"/>
      <w:marTop w:val="0"/>
      <w:marBottom w:val="0"/>
      <w:divBdr>
        <w:top w:val="none" w:sz="0" w:space="0" w:color="auto"/>
        <w:left w:val="none" w:sz="0" w:space="0" w:color="auto"/>
        <w:bottom w:val="none" w:sz="0" w:space="0" w:color="auto"/>
        <w:right w:val="none" w:sz="0" w:space="0" w:color="auto"/>
      </w:divBdr>
    </w:div>
    <w:div w:id="1752699508">
      <w:bodyDiv w:val="1"/>
      <w:marLeft w:val="0"/>
      <w:marRight w:val="0"/>
      <w:marTop w:val="0"/>
      <w:marBottom w:val="0"/>
      <w:divBdr>
        <w:top w:val="none" w:sz="0" w:space="0" w:color="auto"/>
        <w:left w:val="none" w:sz="0" w:space="0" w:color="auto"/>
        <w:bottom w:val="none" w:sz="0" w:space="0" w:color="auto"/>
        <w:right w:val="none" w:sz="0" w:space="0" w:color="auto"/>
      </w:divBdr>
    </w:div>
    <w:div w:id="1756782506">
      <w:bodyDiv w:val="1"/>
      <w:marLeft w:val="0"/>
      <w:marRight w:val="0"/>
      <w:marTop w:val="0"/>
      <w:marBottom w:val="0"/>
      <w:divBdr>
        <w:top w:val="none" w:sz="0" w:space="0" w:color="auto"/>
        <w:left w:val="none" w:sz="0" w:space="0" w:color="auto"/>
        <w:bottom w:val="none" w:sz="0" w:space="0" w:color="auto"/>
        <w:right w:val="none" w:sz="0" w:space="0" w:color="auto"/>
      </w:divBdr>
    </w:div>
    <w:div w:id="1758941093">
      <w:bodyDiv w:val="1"/>
      <w:marLeft w:val="0"/>
      <w:marRight w:val="0"/>
      <w:marTop w:val="0"/>
      <w:marBottom w:val="0"/>
      <w:divBdr>
        <w:top w:val="none" w:sz="0" w:space="0" w:color="auto"/>
        <w:left w:val="none" w:sz="0" w:space="0" w:color="auto"/>
        <w:bottom w:val="none" w:sz="0" w:space="0" w:color="auto"/>
        <w:right w:val="none" w:sz="0" w:space="0" w:color="auto"/>
      </w:divBdr>
    </w:div>
    <w:div w:id="1760366439">
      <w:bodyDiv w:val="1"/>
      <w:marLeft w:val="0"/>
      <w:marRight w:val="0"/>
      <w:marTop w:val="0"/>
      <w:marBottom w:val="0"/>
      <w:divBdr>
        <w:top w:val="none" w:sz="0" w:space="0" w:color="auto"/>
        <w:left w:val="none" w:sz="0" w:space="0" w:color="auto"/>
        <w:bottom w:val="none" w:sz="0" w:space="0" w:color="auto"/>
        <w:right w:val="none" w:sz="0" w:space="0" w:color="auto"/>
      </w:divBdr>
    </w:div>
    <w:div w:id="1762987423">
      <w:bodyDiv w:val="1"/>
      <w:marLeft w:val="0"/>
      <w:marRight w:val="0"/>
      <w:marTop w:val="0"/>
      <w:marBottom w:val="0"/>
      <w:divBdr>
        <w:top w:val="none" w:sz="0" w:space="0" w:color="auto"/>
        <w:left w:val="none" w:sz="0" w:space="0" w:color="auto"/>
        <w:bottom w:val="none" w:sz="0" w:space="0" w:color="auto"/>
        <w:right w:val="none" w:sz="0" w:space="0" w:color="auto"/>
      </w:divBdr>
    </w:div>
    <w:div w:id="1779787801">
      <w:bodyDiv w:val="1"/>
      <w:marLeft w:val="0"/>
      <w:marRight w:val="0"/>
      <w:marTop w:val="0"/>
      <w:marBottom w:val="0"/>
      <w:divBdr>
        <w:top w:val="none" w:sz="0" w:space="0" w:color="auto"/>
        <w:left w:val="none" w:sz="0" w:space="0" w:color="auto"/>
        <w:bottom w:val="none" w:sz="0" w:space="0" w:color="auto"/>
        <w:right w:val="none" w:sz="0" w:space="0" w:color="auto"/>
      </w:divBdr>
    </w:div>
    <w:div w:id="1785615400">
      <w:bodyDiv w:val="1"/>
      <w:marLeft w:val="0"/>
      <w:marRight w:val="0"/>
      <w:marTop w:val="0"/>
      <w:marBottom w:val="0"/>
      <w:divBdr>
        <w:top w:val="none" w:sz="0" w:space="0" w:color="auto"/>
        <w:left w:val="none" w:sz="0" w:space="0" w:color="auto"/>
        <w:bottom w:val="none" w:sz="0" w:space="0" w:color="auto"/>
        <w:right w:val="none" w:sz="0" w:space="0" w:color="auto"/>
      </w:divBdr>
    </w:div>
    <w:div w:id="1787042883">
      <w:bodyDiv w:val="1"/>
      <w:marLeft w:val="0"/>
      <w:marRight w:val="0"/>
      <w:marTop w:val="0"/>
      <w:marBottom w:val="0"/>
      <w:divBdr>
        <w:top w:val="none" w:sz="0" w:space="0" w:color="auto"/>
        <w:left w:val="none" w:sz="0" w:space="0" w:color="auto"/>
        <w:bottom w:val="none" w:sz="0" w:space="0" w:color="auto"/>
        <w:right w:val="none" w:sz="0" w:space="0" w:color="auto"/>
      </w:divBdr>
    </w:div>
    <w:div w:id="1792900151">
      <w:bodyDiv w:val="1"/>
      <w:marLeft w:val="0"/>
      <w:marRight w:val="0"/>
      <w:marTop w:val="0"/>
      <w:marBottom w:val="0"/>
      <w:divBdr>
        <w:top w:val="none" w:sz="0" w:space="0" w:color="auto"/>
        <w:left w:val="none" w:sz="0" w:space="0" w:color="auto"/>
        <w:bottom w:val="none" w:sz="0" w:space="0" w:color="auto"/>
        <w:right w:val="none" w:sz="0" w:space="0" w:color="auto"/>
      </w:divBdr>
    </w:div>
    <w:div w:id="1798177096">
      <w:bodyDiv w:val="1"/>
      <w:marLeft w:val="0"/>
      <w:marRight w:val="0"/>
      <w:marTop w:val="0"/>
      <w:marBottom w:val="0"/>
      <w:divBdr>
        <w:top w:val="none" w:sz="0" w:space="0" w:color="auto"/>
        <w:left w:val="none" w:sz="0" w:space="0" w:color="auto"/>
        <w:bottom w:val="none" w:sz="0" w:space="0" w:color="auto"/>
        <w:right w:val="none" w:sz="0" w:space="0" w:color="auto"/>
      </w:divBdr>
    </w:div>
    <w:div w:id="1798912372">
      <w:bodyDiv w:val="1"/>
      <w:marLeft w:val="0"/>
      <w:marRight w:val="0"/>
      <w:marTop w:val="0"/>
      <w:marBottom w:val="0"/>
      <w:divBdr>
        <w:top w:val="none" w:sz="0" w:space="0" w:color="auto"/>
        <w:left w:val="none" w:sz="0" w:space="0" w:color="auto"/>
        <w:bottom w:val="none" w:sz="0" w:space="0" w:color="auto"/>
        <w:right w:val="none" w:sz="0" w:space="0" w:color="auto"/>
      </w:divBdr>
    </w:div>
    <w:div w:id="1800758718">
      <w:bodyDiv w:val="1"/>
      <w:marLeft w:val="0"/>
      <w:marRight w:val="0"/>
      <w:marTop w:val="0"/>
      <w:marBottom w:val="0"/>
      <w:divBdr>
        <w:top w:val="none" w:sz="0" w:space="0" w:color="auto"/>
        <w:left w:val="none" w:sz="0" w:space="0" w:color="auto"/>
        <w:bottom w:val="none" w:sz="0" w:space="0" w:color="auto"/>
        <w:right w:val="none" w:sz="0" w:space="0" w:color="auto"/>
      </w:divBdr>
    </w:div>
    <w:div w:id="1820804278">
      <w:bodyDiv w:val="1"/>
      <w:marLeft w:val="0"/>
      <w:marRight w:val="0"/>
      <w:marTop w:val="0"/>
      <w:marBottom w:val="0"/>
      <w:divBdr>
        <w:top w:val="none" w:sz="0" w:space="0" w:color="auto"/>
        <w:left w:val="none" w:sz="0" w:space="0" w:color="auto"/>
        <w:bottom w:val="none" w:sz="0" w:space="0" w:color="auto"/>
        <w:right w:val="none" w:sz="0" w:space="0" w:color="auto"/>
      </w:divBdr>
    </w:div>
    <w:div w:id="1830170304">
      <w:bodyDiv w:val="1"/>
      <w:marLeft w:val="0"/>
      <w:marRight w:val="0"/>
      <w:marTop w:val="0"/>
      <w:marBottom w:val="0"/>
      <w:divBdr>
        <w:top w:val="none" w:sz="0" w:space="0" w:color="auto"/>
        <w:left w:val="none" w:sz="0" w:space="0" w:color="auto"/>
        <w:bottom w:val="none" w:sz="0" w:space="0" w:color="auto"/>
        <w:right w:val="none" w:sz="0" w:space="0" w:color="auto"/>
      </w:divBdr>
    </w:div>
    <w:div w:id="1830559808">
      <w:bodyDiv w:val="1"/>
      <w:marLeft w:val="0"/>
      <w:marRight w:val="0"/>
      <w:marTop w:val="0"/>
      <w:marBottom w:val="0"/>
      <w:divBdr>
        <w:top w:val="none" w:sz="0" w:space="0" w:color="auto"/>
        <w:left w:val="none" w:sz="0" w:space="0" w:color="auto"/>
        <w:bottom w:val="none" w:sz="0" w:space="0" w:color="auto"/>
        <w:right w:val="none" w:sz="0" w:space="0" w:color="auto"/>
      </w:divBdr>
    </w:div>
    <w:div w:id="1831095902">
      <w:bodyDiv w:val="1"/>
      <w:marLeft w:val="0"/>
      <w:marRight w:val="0"/>
      <w:marTop w:val="0"/>
      <w:marBottom w:val="0"/>
      <w:divBdr>
        <w:top w:val="none" w:sz="0" w:space="0" w:color="auto"/>
        <w:left w:val="none" w:sz="0" w:space="0" w:color="auto"/>
        <w:bottom w:val="none" w:sz="0" w:space="0" w:color="auto"/>
        <w:right w:val="none" w:sz="0" w:space="0" w:color="auto"/>
      </w:divBdr>
    </w:div>
    <w:div w:id="1836994178">
      <w:bodyDiv w:val="1"/>
      <w:marLeft w:val="0"/>
      <w:marRight w:val="0"/>
      <w:marTop w:val="0"/>
      <w:marBottom w:val="0"/>
      <w:divBdr>
        <w:top w:val="none" w:sz="0" w:space="0" w:color="auto"/>
        <w:left w:val="none" w:sz="0" w:space="0" w:color="auto"/>
        <w:bottom w:val="none" w:sz="0" w:space="0" w:color="auto"/>
        <w:right w:val="none" w:sz="0" w:space="0" w:color="auto"/>
      </w:divBdr>
    </w:div>
    <w:div w:id="1846556097">
      <w:bodyDiv w:val="1"/>
      <w:marLeft w:val="0"/>
      <w:marRight w:val="0"/>
      <w:marTop w:val="0"/>
      <w:marBottom w:val="0"/>
      <w:divBdr>
        <w:top w:val="none" w:sz="0" w:space="0" w:color="auto"/>
        <w:left w:val="none" w:sz="0" w:space="0" w:color="auto"/>
        <w:bottom w:val="none" w:sz="0" w:space="0" w:color="auto"/>
        <w:right w:val="none" w:sz="0" w:space="0" w:color="auto"/>
      </w:divBdr>
    </w:div>
    <w:div w:id="1854294524">
      <w:bodyDiv w:val="1"/>
      <w:marLeft w:val="0"/>
      <w:marRight w:val="0"/>
      <w:marTop w:val="0"/>
      <w:marBottom w:val="0"/>
      <w:divBdr>
        <w:top w:val="none" w:sz="0" w:space="0" w:color="auto"/>
        <w:left w:val="none" w:sz="0" w:space="0" w:color="auto"/>
        <w:bottom w:val="none" w:sz="0" w:space="0" w:color="auto"/>
        <w:right w:val="none" w:sz="0" w:space="0" w:color="auto"/>
      </w:divBdr>
    </w:div>
    <w:div w:id="1867017308">
      <w:bodyDiv w:val="1"/>
      <w:marLeft w:val="0"/>
      <w:marRight w:val="0"/>
      <w:marTop w:val="0"/>
      <w:marBottom w:val="0"/>
      <w:divBdr>
        <w:top w:val="none" w:sz="0" w:space="0" w:color="auto"/>
        <w:left w:val="none" w:sz="0" w:space="0" w:color="auto"/>
        <w:bottom w:val="none" w:sz="0" w:space="0" w:color="auto"/>
        <w:right w:val="none" w:sz="0" w:space="0" w:color="auto"/>
      </w:divBdr>
    </w:div>
    <w:div w:id="1867908388">
      <w:bodyDiv w:val="1"/>
      <w:marLeft w:val="0"/>
      <w:marRight w:val="0"/>
      <w:marTop w:val="0"/>
      <w:marBottom w:val="0"/>
      <w:divBdr>
        <w:top w:val="none" w:sz="0" w:space="0" w:color="auto"/>
        <w:left w:val="none" w:sz="0" w:space="0" w:color="auto"/>
        <w:bottom w:val="none" w:sz="0" w:space="0" w:color="auto"/>
        <w:right w:val="none" w:sz="0" w:space="0" w:color="auto"/>
      </w:divBdr>
    </w:div>
    <w:div w:id="1880628184">
      <w:bodyDiv w:val="1"/>
      <w:marLeft w:val="0"/>
      <w:marRight w:val="0"/>
      <w:marTop w:val="0"/>
      <w:marBottom w:val="0"/>
      <w:divBdr>
        <w:top w:val="none" w:sz="0" w:space="0" w:color="auto"/>
        <w:left w:val="none" w:sz="0" w:space="0" w:color="auto"/>
        <w:bottom w:val="none" w:sz="0" w:space="0" w:color="auto"/>
        <w:right w:val="none" w:sz="0" w:space="0" w:color="auto"/>
      </w:divBdr>
    </w:div>
    <w:div w:id="1893156583">
      <w:bodyDiv w:val="1"/>
      <w:marLeft w:val="0"/>
      <w:marRight w:val="0"/>
      <w:marTop w:val="0"/>
      <w:marBottom w:val="0"/>
      <w:divBdr>
        <w:top w:val="none" w:sz="0" w:space="0" w:color="auto"/>
        <w:left w:val="none" w:sz="0" w:space="0" w:color="auto"/>
        <w:bottom w:val="none" w:sz="0" w:space="0" w:color="auto"/>
        <w:right w:val="none" w:sz="0" w:space="0" w:color="auto"/>
      </w:divBdr>
    </w:div>
    <w:div w:id="1894778757">
      <w:bodyDiv w:val="1"/>
      <w:marLeft w:val="0"/>
      <w:marRight w:val="0"/>
      <w:marTop w:val="0"/>
      <w:marBottom w:val="0"/>
      <w:divBdr>
        <w:top w:val="none" w:sz="0" w:space="0" w:color="auto"/>
        <w:left w:val="none" w:sz="0" w:space="0" w:color="auto"/>
        <w:bottom w:val="none" w:sz="0" w:space="0" w:color="auto"/>
        <w:right w:val="none" w:sz="0" w:space="0" w:color="auto"/>
      </w:divBdr>
    </w:div>
    <w:div w:id="1900095511">
      <w:bodyDiv w:val="1"/>
      <w:marLeft w:val="0"/>
      <w:marRight w:val="0"/>
      <w:marTop w:val="0"/>
      <w:marBottom w:val="0"/>
      <w:divBdr>
        <w:top w:val="none" w:sz="0" w:space="0" w:color="auto"/>
        <w:left w:val="none" w:sz="0" w:space="0" w:color="auto"/>
        <w:bottom w:val="none" w:sz="0" w:space="0" w:color="auto"/>
        <w:right w:val="none" w:sz="0" w:space="0" w:color="auto"/>
      </w:divBdr>
    </w:div>
    <w:div w:id="1906649093">
      <w:bodyDiv w:val="1"/>
      <w:marLeft w:val="0"/>
      <w:marRight w:val="0"/>
      <w:marTop w:val="0"/>
      <w:marBottom w:val="0"/>
      <w:divBdr>
        <w:top w:val="none" w:sz="0" w:space="0" w:color="auto"/>
        <w:left w:val="none" w:sz="0" w:space="0" w:color="auto"/>
        <w:bottom w:val="none" w:sz="0" w:space="0" w:color="auto"/>
        <w:right w:val="none" w:sz="0" w:space="0" w:color="auto"/>
      </w:divBdr>
    </w:div>
    <w:div w:id="1927112300">
      <w:bodyDiv w:val="1"/>
      <w:marLeft w:val="0"/>
      <w:marRight w:val="0"/>
      <w:marTop w:val="0"/>
      <w:marBottom w:val="0"/>
      <w:divBdr>
        <w:top w:val="none" w:sz="0" w:space="0" w:color="auto"/>
        <w:left w:val="none" w:sz="0" w:space="0" w:color="auto"/>
        <w:bottom w:val="none" w:sz="0" w:space="0" w:color="auto"/>
        <w:right w:val="none" w:sz="0" w:space="0" w:color="auto"/>
      </w:divBdr>
    </w:div>
    <w:div w:id="1932160411">
      <w:bodyDiv w:val="1"/>
      <w:marLeft w:val="0"/>
      <w:marRight w:val="0"/>
      <w:marTop w:val="0"/>
      <w:marBottom w:val="0"/>
      <w:divBdr>
        <w:top w:val="none" w:sz="0" w:space="0" w:color="auto"/>
        <w:left w:val="none" w:sz="0" w:space="0" w:color="auto"/>
        <w:bottom w:val="none" w:sz="0" w:space="0" w:color="auto"/>
        <w:right w:val="none" w:sz="0" w:space="0" w:color="auto"/>
      </w:divBdr>
    </w:div>
    <w:div w:id="1940865131">
      <w:bodyDiv w:val="1"/>
      <w:marLeft w:val="0"/>
      <w:marRight w:val="0"/>
      <w:marTop w:val="0"/>
      <w:marBottom w:val="0"/>
      <w:divBdr>
        <w:top w:val="none" w:sz="0" w:space="0" w:color="auto"/>
        <w:left w:val="none" w:sz="0" w:space="0" w:color="auto"/>
        <w:bottom w:val="none" w:sz="0" w:space="0" w:color="auto"/>
        <w:right w:val="none" w:sz="0" w:space="0" w:color="auto"/>
      </w:divBdr>
    </w:div>
    <w:div w:id="1946693368">
      <w:bodyDiv w:val="1"/>
      <w:marLeft w:val="0"/>
      <w:marRight w:val="0"/>
      <w:marTop w:val="0"/>
      <w:marBottom w:val="0"/>
      <w:divBdr>
        <w:top w:val="none" w:sz="0" w:space="0" w:color="auto"/>
        <w:left w:val="none" w:sz="0" w:space="0" w:color="auto"/>
        <w:bottom w:val="none" w:sz="0" w:space="0" w:color="auto"/>
        <w:right w:val="none" w:sz="0" w:space="0" w:color="auto"/>
      </w:divBdr>
    </w:div>
    <w:div w:id="1957518614">
      <w:bodyDiv w:val="1"/>
      <w:marLeft w:val="0"/>
      <w:marRight w:val="0"/>
      <w:marTop w:val="0"/>
      <w:marBottom w:val="0"/>
      <w:divBdr>
        <w:top w:val="none" w:sz="0" w:space="0" w:color="auto"/>
        <w:left w:val="none" w:sz="0" w:space="0" w:color="auto"/>
        <w:bottom w:val="none" w:sz="0" w:space="0" w:color="auto"/>
        <w:right w:val="none" w:sz="0" w:space="0" w:color="auto"/>
      </w:divBdr>
    </w:div>
    <w:div w:id="1965382102">
      <w:bodyDiv w:val="1"/>
      <w:marLeft w:val="0"/>
      <w:marRight w:val="0"/>
      <w:marTop w:val="0"/>
      <w:marBottom w:val="0"/>
      <w:divBdr>
        <w:top w:val="none" w:sz="0" w:space="0" w:color="auto"/>
        <w:left w:val="none" w:sz="0" w:space="0" w:color="auto"/>
        <w:bottom w:val="none" w:sz="0" w:space="0" w:color="auto"/>
        <w:right w:val="none" w:sz="0" w:space="0" w:color="auto"/>
      </w:divBdr>
    </w:div>
    <w:div w:id="1969388289">
      <w:bodyDiv w:val="1"/>
      <w:marLeft w:val="0"/>
      <w:marRight w:val="0"/>
      <w:marTop w:val="0"/>
      <w:marBottom w:val="0"/>
      <w:divBdr>
        <w:top w:val="none" w:sz="0" w:space="0" w:color="auto"/>
        <w:left w:val="none" w:sz="0" w:space="0" w:color="auto"/>
        <w:bottom w:val="none" w:sz="0" w:space="0" w:color="auto"/>
        <w:right w:val="none" w:sz="0" w:space="0" w:color="auto"/>
      </w:divBdr>
    </w:div>
    <w:div w:id="1973049168">
      <w:bodyDiv w:val="1"/>
      <w:marLeft w:val="0"/>
      <w:marRight w:val="0"/>
      <w:marTop w:val="0"/>
      <w:marBottom w:val="0"/>
      <w:divBdr>
        <w:top w:val="none" w:sz="0" w:space="0" w:color="auto"/>
        <w:left w:val="none" w:sz="0" w:space="0" w:color="auto"/>
        <w:bottom w:val="none" w:sz="0" w:space="0" w:color="auto"/>
        <w:right w:val="none" w:sz="0" w:space="0" w:color="auto"/>
      </w:divBdr>
    </w:div>
    <w:div w:id="1987275148">
      <w:bodyDiv w:val="1"/>
      <w:marLeft w:val="0"/>
      <w:marRight w:val="0"/>
      <w:marTop w:val="0"/>
      <w:marBottom w:val="0"/>
      <w:divBdr>
        <w:top w:val="none" w:sz="0" w:space="0" w:color="auto"/>
        <w:left w:val="none" w:sz="0" w:space="0" w:color="auto"/>
        <w:bottom w:val="none" w:sz="0" w:space="0" w:color="auto"/>
        <w:right w:val="none" w:sz="0" w:space="0" w:color="auto"/>
      </w:divBdr>
    </w:div>
    <w:div w:id="2006349062">
      <w:bodyDiv w:val="1"/>
      <w:marLeft w:val="0"/>
      <w:marRight w:val="0"/>
      <w:marTop w:val="0"/>
      <w:marBottom w:val="0"/>
      <w:divBdr>
        <w:top w:val="none" w:sz="0" w:space="0" w:color="auto"/>
        <w:left w:val="none" w:sz="0" w:space="0" w:color="auto"/>
        <w:bottom w:val="none" w:sz="0" w:space="0" w:color="auto"/>
        <w:right w:val="none" w:sz="0" w:space="0" w:color="auto"/>
      </w:divBdr>
    </w:div>
    <w:div w:id="2008243597">
      <w:bodyDiv w:val="1"/>
      <w:marLeft w:val="0"/>
      <w:marRight w:val="0"/>
      <w:marTop w:val="0"/>
      <w:marBottom w:val="0"/>
      <w:divBdr>
        <w:top w:val="none" w:sz="0" w:space="0" w:color="auto"/>
        <w:left w:val="none" w:sz="0" w:space="0" w:color="auto"/>
        <w:bottom w:val="none" w:sz="0" w:space="0" w:color="auto"/>
        <w:right w:val="none" w:sz="0" w:space="0" w:color="auto"/>
      </w:divBdr>
    </w:div>
    <w:div w:id="2010600819">
      <w:bodyDiv w:val="1"/>
      <w:marLeft w:val="0"/>
      <w:marRight w:val="0"/>
      <w:marTop w:val="0"/>
      <w:marBottom w:val="0"/>
      <w:divBdr>
        <w:top w:val="none" w:sz="0" w:space="0" w:color="auto"/>
        <w:left w:val="none" w:sz="0" w:space="0" w:color="auto"/>
        <w:bottom w:val="none" w:sz="0" w:space="0" w:color="auto"/>
        <w:right w:val="none" w:sz="0" w:space="0" w:color="auto"/>
      </w:divBdr>
    </w:div>
    <w:div w:id="2021084676">
      <w:bodyDiv w:val="1"/>
      <w:marLeft w:val="0"/>
      <w:marRight w:val="0"/>
      <w:marTop w:val="0"/>
      <w:marBottom w:val="0"/>
      <w:divBdr>
        <w:top w:val="none" w:sz="0" w:space="0" w:color="auto"/>
        <w:left w:val="none" w:sz="0" w:space="0" w:color="auto"/>
        <w:bottom w:val="none" w:sz="0" w:space="0" w:color="auto"/>
        <w:right w:val="none" w:sz="0" w:space="0" w:color="auto"/>
      </w:divBdr>
    </w:div>
    <w:div w:id="2021546792">
      <w:bodyDiv w:val="1"/>
      <w:marLeft w:val="0"/>
      <w:marRight w:val="0"/>
      <w:marTop w:val="0"/>
      <w:marBottom w:val="0"/>
      <w:divBdr>
        <w:top w:val="none" w:sz="0" w:space="0" w:color="auto"/>
        <w:left w:val="none" w:sz="0" w:space="0" w:color="auto"/>
        <w:bottom w:val="none" w:sz="0" w:space="0" w:color="auto"/>
        <w:right w:val="none" w:sz="0" w:space="0" w:color="auto"/>
      </w:divBdr>
    </w:div>
    <w:div w:id="2036690401">
      <w:bodyDiv w:val="1"/>
      <w:marLeft w:val="0"/>
      <w:marRight w:val="0"/>
      <w:marTop w:val="0"/>
      <w:marBottom w:val="0"/>
      <w:divBdr>
        <w:top w:val="none" w:sz="0" w:space="0" w:color="auto"/>
        <w:left w:val="none" w:sz="0" w:space="0" w:color="auto"/>
        <w:bottom w:val="none" w:sz="0" w:space="0" w:color="auto"/>
        <w:right w:val="none" w:sz="0" w:space="0" w:color="auto"/>
      </w:divBdr>
    </w:div>
    <w:div w:id="2045326476">
      <w:bodyDiv w:val="1"/>
      <w:marLeft w:val="0"/>
      <w:marRight w:val="0"/>
      <w:marTop w:val="0"/>
      <w:marBottom w:val="0"/>
      <w:divBdr>
        <w:top w:val="none" w:sz="0" w:space="0" w:color="auto"/>
        <w:left w:val="none" w:sz="0" w:space="0" w:color="auto"/>
        <w:bottom w:val="none" w:sz="0" w:space="0" w:color="auto"/>
        <w:right w:val="none" w:sz="0" w:space="0" w:color="auto"/>
      </w:divBdr>
    </w:div>
    <w:div w:id="2053378989">
      <w:bodyDiv w:val="1"/>
      <w:marLeft w:val="0"/>
      <w:marRight w:val="0"/>
      <w:marTop w:val="0"/>
      <w:marBottom w:val="0"/>
      <w:divBdr>
        <w:top w:val="none" w:sz="0" w:space="0" w:color="auto"/>
        <w:left w:val="none" w:sz="0" w:space="0" w:color="auto"/>
        <w:bottom w:val="none" w:sz="0" w:space="0" w:color="auto"/>
        <w:right w:val="none" w:sz="0" w:space="0" w:color="auto"/>
      </w:divBdr>
    </w:div>
    <w:div w:id="2074572453">
      <w:bodyDiv w:val="1"/>
      <w:marLeft w:val="0"/>
      <w:marRight w:val="0"/>
      <w:marTop w:val="0"/>
      <w:marBottom w:val="0"/>
      <w:divBdr>
        <w:top w:val="none" w:sz="0" w:space="0" w:color="auto"/>
        <w:left w:val="none" w:sz="0" w:space="0" w:color="auto"/>
        <w:bottom w:val="none" w:sz="0" w:space="0" w:color="auto"/>
        <w:right w:val="none" w:sz="0" w:space="0" w:color="auto"/>
      </w:divBdr>
    </w:div>
    <w:div w:id="2079282677">
      <w:bodyDiv w:val="1"/>
      <w:marLeft w:val="0"/>
      <w:marRight w:val="0"/>
      <w:marTop w:val="0"/>
      <w:marBottom w:val="0"/>
      <w:divBdr>
        <w:top w:val="none" w:sz="0" w:space="0" w:color="auto"/>
        <w:left w:val="none" w:sz="0" w:space="0" w:color="auto"/>
        <w:bottom w:val="none" w:sz="0" w:space="0" w:color="auto"/>
        <w:right w:val="none" w:sz="0" w:space="0" w:color="auto"/>
      </w:divBdr>
    </w:div>
    <w:div w:id="2083015900">
      <w:bodyDiv w:val="1"/>
      <w:marLeft w:val="0"/>
      <w:marRight w:val="0"/>
      <w:marTop w:val="0"/>
      <w:marBottom w:val="0"/>
      <w:divBdr>
        <w:top w:val="none" w:sz="0" w:space="0" w:color="auto"/>
        <w:left w:val="none" w:sz="0" w:space="0" w:color="auto"/>
        <w:bottom w:val="none" w:sz="0" w:space="0" w:color="auto"/>
        <w:right w:val="none" w:sz="0" w:space="0" w:color="auto"/>
      </w:divBdr>
    </w:div>
    <w:div w:id="2084142267">
      <w:bodyDiv w:val="1"/>
      <w:marLeft w:val="0"/>
      <w:marRight w:val="0"/>
      <w:marTop w:val="0"/>
      <w:marBottom w:val="0"/>
      <w:divBdr>
        <w:top w:val="none" w:sz="0" w:space="0" w:color="auto"/>
        <w:left w:val="none" w:sz="0" w:space="0" w:color="auto"/>
        <w:bottom w:val="none" w:sz="0" w:space="0" w:color="auto"/>
        <w:right w:val="none" w:sz="0" w:space="0" w:color="auto"/>
      </w:divBdr>
    </w:div>
    <w:div w:id="2090929145">
      <w:bodyDiv w:val="1"/>
      <w:marLeft w:val="0"/>
      <w:marRight w:val="0"/>
      <w:marTop w:val="0"/>
      <w:marBottom w:val="0"/>
      <w:divBdr>
        <w:top w:val="none" w:sz="0" w:space="0" w:color="auto"/>
        <w:left w:val="none" w:sz="0" w:space="0" w:color="auto"/>
        <w:bottom w:val="none" w:sz="0" w:space="0" w:color="auto"/>
        <w:right w:val="none" w:sz="0" w:space="0" w:color="auto"/>
      </w:divBdr>
    </w:div>
    <w:div w:id="2109503848">
      <w:bodyDiv w:val="1"/>
      <w:marLeft w:val="0"/>
      <w:marRight w:val="0"/>
      <w:marTop w:val="0"/>
      <w:marBottom w:val="0"/>
      <w:divBdr>
        <w:top w:val="none" w:sz="0" w:space="0" w:color="auto"/>
        <w:left w:val="none" w:sz="0" w:space="0" w:color="auto"/>
        <w:bottom w:val="none" w:sz="0" w:space="0" w:color="auto"/>
        <w:right w:val="none" w:sz="0" w:space="0" w:color="auto"/>
      </w:divBdr>
    </w:div>
    <w:div w:id="2121145795">
      <w:bodyDiv w:val="1"/>
      <w:marLeft w:val="0"/>
      <w:marRight w:val="0"/>
      <w:marTop w:val="0"/>
      <w:marBottom w:val="0"/>
      <w:divBdr>
        <w:top w:val="none" w:sz="0" w:space="0" w:color="auto"/>
        <w:left w:val="none" w:sz="0" w:space="0" w:color="auto"/>
        <w:bottom w:val="none" w:sz="0" w:space="0" w:color="auto"/>
        <w:right w:val="none" w:sz="0" w:space="0" w:color="auto"/>
      </w:divBdr>
    </w:div>
    <w:div w:id="2128035658">
      <w:bodyDiv w:val="1"/>
      <w:marLeft w:val="0"/>
      <w:marRight w:val="0"/>
      <w:marTop w:val="0"/>
      <w:marBottom w:val="0"/>
      <w:divBdr>
        <w:top w:val="none" w:sz="0" w:space="0" w:color="auto"/>
        <w:left w:val="none" w:sz="0" w:space="0" w:color="auto"/>
        <w:bottom w:val="none" w:sz="0" w:space="0" w:color="auto"/>
        <w:right w:val="none" w:sz="0" w:space="0" w:color="auto"/>
      </w:divBdr>
    </w:div>
    <w:div w:id="2132966614">
      <w:bodyDiv w:val="1"/>
      <w:marLeft w:val="0"/>
      <w:marRight w:val="0"/>
      <w:marTop w:val="0"/>
      <w:marBottom w:val="0"/>
      <w:divBdr>
        <w:top w:val="none" w:sz="0" w:space="0" w:color="auto"/>
        <w:left w:val="none" w:sz="0" w:space="0" w:color="auto"/>
        <w:bottom w:val="none" w:sz="0" w:space="0" w:color="auto"/>
        <w:right w:val="none" w:sz="0" w:space="0" w:color="auto"/>
      </w:divBdr>
    </w:div>
    <w:div w:id="213760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Col12</b:Tag>
    <b:SourceType>ElectronicSource</b:SourceType>
    <b:Guid>{ED34227A-8E34-4A5C-9658-774E2C00734D}</b:Guid>
    <b:Title>Collins English Dictionary</b:Title>
    <b:Year>2012</b:Year>
    <b:Author>
      <b:Author>
        <b:NameList>
          <b:Person>
            <b:Last>Collins</b:Last>
            <b:First>W</b:First>
          </b:Person>
        </b:NameList>
      </b:Author>
    </b:Author>
    <b:RefOrder>14</b:RefOrder>
  </b:Source>
  <b:Source>
    <b:Tag>Cam20</b:Tag>
    <b:SourceType>ElectronicSource</b:SourceType>
    <b:Guid>{9CCF128E-2903-49D3-B080-6EB3620623A6}</b:Guid>
    <b:Author>
      <b:Author>
        <b:NameList>
          <b:Person>
            <b:Last>University</b:Last>
            <b:First>Cambridge</b:First>
          </b:Person>
        </b:NameList>
      </b:Author>
    </b:Author>
    <b:Title>Cambridge Dictionary</b:Title>
    <b:Year>2020</b:Year>
    <b:RefOrder>15</b:RefOrder>
  </b:Source>
  <b:Source>
    <b:Tag>Tri11</b:Tag>
    <b:SourceType>Book</b:SourceType>
    <b:Guid>{FB30706C-0A2A-4498-9E5A-9069A7107D92}</b:Guid>
    <b:Title>Critical Incidents in Teaching</b:Title>
    <b:Year>2011</b:Year>
    <b:Author>
      <b:Author>
        <b:NameList>
          <b:Person>
            <b:Last>Tripp</b:Last>
            <b:First>D</b:First>
          </b:Person>
        </b:NameList>
      </b:Author>
    </b:Author>
    <b:Edition>1</b:Edition>
    <b:RefOrder>2</b:RefOrder>
  </b:Source>
  <b:Source>
    <b:Tag>Don15</b:Tag>
    <b:SourceType>Report</b:SourceType>
    <b:Guid>{22E838EC-E95B-4F9C-B538-D00B8DCCE523}</b:Guid>
    <b:Title>Successful Futures</b:Title>
    <b:Year>2015</b:Year>
    <b:Publisher>gov.wales</b:Publisher>
    <b:Author>
      <b:Author>
        <b:NameList>
          <b:Person>
            <b:Last>Donaldson</b:Last>
            <b:First>G</b:First>
          </b:Person>
        </b:NameList>
      </b:Author>
    </b:Author>
    <b:RefOrder>1</b:RefOrder>
  </b:Source>
  <b:Source>
    <b:Tag>Ber18</b:Tag>
    <b:SourceType>Report</b:SourceType>
    <b:Guid>{33BD5B9F-51A6-4C31-9F02-101973EDC34E}</b:Guid>
    <b:Author>
      <b:Author>
        <b:NameList>
          <b:Person>
            <b:Last>Bera</b:Last>
          </b:Person>
        </b:NameList>
      </b:Author>
    </b:Author>
    <b:Title>Ethical Guidelines for Educational Research</b:Title>
    <b:Year>2018</b:Year>
    <b:Publisher>BERA</b:Publisher>
    <b:RefOrder>3</b:RefOrder>
  </b:Source>
  <b:Source>
    <b:Tag>Est14</b:Tag>
    <b:SourceType>Report</b:SourceType>
    <b:Guid>{26AC381D-ACFD-4311-93AD-6288C8801859}</b:Guid>
    <b:Author>
      <b:Author>
        <b:NameList>
          <b:Person>
            <b:Last>Estyn</b:Last>
          </b:Person>
        </b:NameList>
      </b:Author>
    </b:Author>
    <b:Title>Inspection reports</b:Title>
    <b:Year>2014</b:Year>
    <b:Publisher>Estyn, education and training in Wales.</b:Publisher>
    <b:RefOrder>4</b:RefOrder>
  </b:Source>
  <b:Source>
    <b:Tag>Cop15</b:Tag>
    <b:SourceType>InternetSite</b:SourceType>
    <b:Guid>{040D58C1-7FAE-41E5-A856-5460E002C3E1}</b:Guid>
    <b:Title>Coporate Finance Institute</b:Title>
    <b:Year>2015</b:Year>
    <b:YearAccessed>2020</b:YearAccessed>
    <b:MonthAccessed>October</b:MonthAccessed>
    <b:DayAccessed>20th</b:DayAccessed>
    <b:URL>https://corporatefinanceinstitute.com/resources/careers/soft-skills/hawthorne-effect/</b:URL>
    <b:RefOrder>16</b:RefOrder>
  </b:Source>
  <b:Source>
    <b:Tag>McL15</b:Tag>
    <b:SourceType>InternetSite</b:SourceType>
    <b:Guid>{6E34160A-7CB7-46F2-A00E-DB96D13938E7}</b:Guid>
    <b:Title>Observation methods</b:Title>
    <b:Year>2015</b:Year>
    <b:YearAccessed>2020</b:YearAccessed>
    <b:MonthAccessed>October</b:MonthAccessed>
    <b:DayAccessed>20th</b:DayAccessed>
    <b:URL>https://www.simplypsychology.org/observation.html</b:URL>
    <b:Author>
      <b:Author>
        <b:NameList>
          <b:Person>
            <b:Last>McLeod</b:Last>
            <b:First>S.</b:First>
            <b:Middle>A</b:Middle>
          </b:Person>
        </b:NameList>
      </b:Author>
    </b:Author>
    <b:RefOrder>5</b:RefOrder>
  </b:Source>
  <b:Source>
    <b:Tag>Tay08</b:Tag>
    <b:SourceType>Book</b:SourceType>
    <b:Guid>{64721316-D869-4CEF-9CC7-8F1045C09352}</b:Guid>
    <b:Title>Improving human learning in the classroom</b:Title>
    <b:Year>2008</b:Year>
    <b:Author>
      <b:Author>
        <b:NameList>
          <b:Person>
            <b:Last>G</b:Last>
            <b:First>Taylor</b:First>
          </b:Person>
          <b:Person>
            <b:Last>L</b:Last>
            <b:First>MacKenney</b:First>
          </b:Person>
        </b:NameList>
      </b:Author>
    </b:Author>
    <b:City>Plymouth</b:City>
    <b:Publisher>Rowman &amp; Littlefield Education</b:Publisher>
    <b:Edition>1st</b:Edition>
    <b:RefOrder>11</b:RefOrder>
  </b:Source>
  <b:Source>
    <b:Tag>Spi12</b:Tag>
    <b:SourceType>Report</b:SourceType>
    <b:Guid>{34E43943-8480-4C53-B832-AD546BDA790F}</b:Guid>
    <b:Title>Teachers' Expectations can influence how students perform</b:Title>
    <b:Year>2012</b:Year>
    <b:City>America</b:City>
    <b:Publisher>Morning edition</b:Publisher>
    <b:Author>
      <b:Author>
        <b:NameList>
          <b:Person>
            <b:Last>Spiegel</b:Last>
            <b:First>A</b:First>
          </b:Person>
        </b:NameList>
      </b:Author>
    </b:Author>
    <b:RefOrder>12</b:RefOrder>
  </b:Source>
  <b:Source>
    <b:Tag>Ros68</b:Tag>
    <b:SourceType>Book</b:SourceType>
    <b:Guid>{ACB56183-5326-4466-AF59-69A4F4706FB7}</b:Guid>
    <b:Title>Pygmalion in the Classroom</b:Title>
    <b:Year>1968</b:Year>
    <b:Publisher>Crown House Publising </b:Publisher>
    <b:Author>
      <b:Author>
        <b:NameList>
          <b:Person>
            <b:Last>Rosenthal</b:Last>
            <b:First>R</b:First>
          </b:Person>
        </b:NameList>
      </b:Author>
    </b:Author>
    <b:Edition>1st</b:Edition>
    <b:RefOrder>13</b:RefOrder>
  </b:Source>
  <b:Source>
    <b:Tag>Byb13</b:Tag>
    <b:SourceType>Book</b:SourceType>
    <b:Guid>{69CBC1AB-39AB-4DB9-A396-F46687762611}</b:Guid>
    <b:Author>
      <b:Author>
        <b:NameList>
          <b:Person>
            <b:Last>Bybee</b:Last>
            <b:First>R</b:First>
          </b:Person>
        </b:NameList>
      </b:Author>
    </b:Author>
    <b:Title>The Case for STEM Education: Challenges and Oppourtunities</b:Title>
    <b:Year>2013</b:Year>
    <b:City>Virginia</b:City>
    <b:Publisher>National Science Teachers Association</b:Publisher>
    <b:Edition>1st</b:Edition>
    <b:RefOrder>6</b:RefOrder>
  </b:Source>
  <b:Source>
    <b:Tag>Tal08</b:Tag>
    <b:SourceType>Book</b:SourceType>
    <b:Guid>{73486128-4D0F-4738-BB32-AF5AEFBF5716}</b:Guid>
    <b:Author>
      <b:Author>
        <b:NameList>
          <b:Person>
            <b:Last>Taylor</b:Last>
            <b:First>George</b:First>
            <b:Middle>R., and Loretta MacKenney</b:Middle>
          </b:Person>
        </b:NameList>
      </b:Author>
    </b:Author>
    <b:Title>Improving Human Learning in the Classroom: Theories and Teaching Practices</b:Title>
    <b:Year>2008</b:Year>
    <b:City>New York</b:City>
    <b:Publisher>R&amp;L Education</b:Publisher>
    <b:Edition>1st</b:Edition>
    <b:RefOrder>17</b:RefOrder>
  </b:Source>
  <b:Source>
    <b:Tag>Hut15</b:Tag>
    <b:SourceType>InternetSite</b:SourceType>
    <b:Guid>{8D380BF5-55B5-461C-B1CC-C2194B738E1A}</b:Guid>
    <b:Title>Minstry of Education</b:Title>
    <b:Year>2015</b:Year>
    <b:YearAccessed>2020</b:YearAccessed>
    <b:MonthAccessed>October</b:MonthAccessed>
    <b:DayAccessed>22nd</b:DayAccessed>
    <b:URL>https://www.education.gov.gy/web/index.php/teachers/tips-for-teaching/item/1675-what-are-the-causes-of-misbehavior-in-the-classroom</b:URL>
    <b:Author>
      <b:Author>
        <b:NameList>
          <b:Person>
            <b:Last>Hutson</b:Last>
            <b:First>M</b:First>
          </b:Person>
        </b:NameList>
      </b:Author>
    </b:Author>
    <b:RefOrder>9</b:RefOrder>
  </b:Source>
  <b:Source>
    <b:Tag>Che19</b:Tag>
    <b:SourceType>InternetSite</b:SourceType>
    <b:Guid>{C060E61E-2674-41BA-844F-BFDFF07FB26A}</b:Guid>
    <b:Author>
      <b:Author>
        <b:NameList>
          <b:Person>
            <b:Last>Cherry</b:Last>
            <b:First>K</b:First>
          </b:Person>
        </b:NameList>
      </b:Author>
    </b:Author>
    <b:Title>Very Well Mind</b:Title>
    <b:Year>2019</b:Year>
    <b:YearAccessed>2020</b:YearAccessed>
    <b:MonthAccessed>October</b:MonthAccessed>
    <b:DayAccessed>22nd</b:DayAccessed>
    <b:URL>https://www.verywellmind.com/what-is-positive-reinforcement-2795412</b:URL>
    <b:RefOrder>7</b:RefOrder>
  </b:Source>
  <b:Source>
    <b:Tag>Joh20</b:Tag>
    <b:SourceType>InternetSite</b:SourceType>
    <b:Guid>{D93FC1A8-3A2C-49D1-8357-DA6ADF101273}</b:Guid>
    <b:Author>
      <b:Author>
        <b:NameList>
          <b:Person>
            <b:Last>Johnston</b:Last>
            <b:First>C</b:First>
          </b:Person>
        </b:NameList>
      </b:Author>
    </b:Author>
    <b:Title>St Peters Preparatory School</b:Title>
    <b:Year>2020</b:Year>
    <b:YearAccessed>2020</b:YearAccessed>
    <b:MonthAccessed>October</b:MonthAccessed>
    <b:DayAccessed>23rd</b:DayAccessed>
    <b:URL>https://stpetersprep.co.uk/other-news/benefits-positive-reinforcement/</b:URL>
    <b:RefOrder>8</b:RefOrder>
  </b:Source>
  <b:Source>
    <b:Tag>Bro17</b:Tag>
    <b:SourceType>Book</b:SourceType>
    <b:Guid>{A73B6E15-CBFC-4172-9280-4802B2E8BDB1}</b:Guid>
    <b:Title>Becoming a Critcally Reflective Teacher</b:Title>
    <b:Year>2017</b:Year>
    <b:Author>
      <b:Author>
        <b:NameList>
          <b:Person>
            <b:Last>S</b:Last>
            <b:First>Brookfield</b:First>
          </b:Person>
        </b:NameList>
      </b:Author>
    </b:Author>
    <b:City>San Francisco</b:City>
    <b:Publisher>John Wiley &amp; Sons, Incorporated</b:Publisher>
    <b:Edition>2nd</b:Edition>
    <b:RefOrder>18</b:RefOrder>
  </b:Source>
  <b:Source>
    <b:Tag>Wel19</b:Tag>
    <b:SourceType>InternetSite</b:SourceType>
    <b:Guid>{1AC4ABF7-70A9-4825-9F60-0EA1C0F1EC7C}</b:Guid>
    <b:Title>HWB</b:Title>
    <b:Year>2019</b:Year>
    <b:Author>
      <b:Author>
        <b:NameList>
          <b:Person>
            <b:Last>Government</b:Last>
            <b:First>Welsh</b:First>
          </b:Person>
        </b:NameList>
      </b:Author>
    </b:Author>
    <b:YearAccessed>2020</b:YearAccessed>
    <b:MonthAccessed>October</b:MonthAccessed>
    <b:DayAccessed>26th</b:DayAccessed>
    <b:URL>https://hwb.gov.wales/professional-development/national-approach-to-professional-learning/professional-teaching-and-leadership-standards-national-approach-to-professional-learning/</b:URL>
    <b:RefOrder>19</b:RefOrder>
  </b:Source>
  <b:Source>
    <b:Tag>WGU19</b:Tag>
    <b:SourceType>InternetSite</b:SourceType>
    <b:Guid>{0524E5C6-043F-42CB-9A52-76A8D23302E6}</b:Guid>
    <b:Author>
      <b:Author>
        <b:NameList>
          <b:Person>
            <b:Last>WGU</b:Last>
          </b:Person>
        </b:NameList>
      </b:Author>
    </b:Author>
    <b:Title>Western Governors University</b:Title>
    <b:Year>2019</b:Year>
    <b:YearAccessed>2020</b:YearAccessed>
    <b:MonthAccessed>October</b:MonthAccessed>
    <b:DayAccessed>26th</b:DayAccessed>
    <b:URL>https://www.wgu.edu/blog/what-behavioral-learning-theory2005.html</b:URL>
    <b:RefOrder>10</b:RefOrder>
  </b:Source>
</b:Sources>
</file>

<file path=customXml/itemProps1.xml><?xml version="1.0" encoding="utf-8"?>
<ds:datastoreItem xmlns:ds="http://schemas.openxmlformats.org/officeDocument/2006/customXml" ds:itemID="{B67F840A-B5E2-4FFA-B5DE-8C0187D6E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2665</TotalTime>
  <Pages>22</Pages>
  <Words>6471</Words>
  <Characters>36891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NOON</dc:creator>
  <cp:keywords/>
  <dc:description/>
  <cp:lastModifiedBy>Emily Noon (2011512)</cp:lastModifiedBy>
  <cp:revision>38</cp:revision>
  <dcterms:created xsi:type="dcterms:W3CDTF">2020-10-01T13:10:00Z</dcterms:created>
  <dcterms:modified xsi:type="dcterms:W3CDTF">2020-10-26T15:41:00Z</dcterms:modified>
</cp:coreProperties>
</file>