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FC710" w14:textId="2B8C2B6E" w:rsidR="00A27B2F" w:rsidRPr="00960CB8" w:rsidRDefault="00A27B2F" w:rsidP="00A27B2F">
      <w:pPr>
        <w:pStyle w:val="Title"/>
        <w:jc w:val="center"/>
        <w:rPr>
          <w:sz w:val="48"/>
          <w:szCs w:val="48"/>
        </w:rPr>
      </w:pPr>
      <w:r w:rsidRPr="00960CB8">
        <w:rPr>
          <w:sz w:val="48"/>
          <w:szCs w:val="48"/>
        </w:rPr>
        <w:t>University of Wales Trinity Saint David</w:t>
      </w:r>
    </w:p>
    <w:p w14:paraId="28347885" w14:textId="77777777" w:rsidR="00A27B2F" w:rsidRDefault="00A27B2F" w:rsidP="00A27B2F">
      <w:pPr>
        <w:pStyle w:val="Title"/>
        <w:jc w:val="center"/>
        <w:rPr>
          <w:sz w:val="48"/>
          <w:szCs w:val="48"/>
        </w:rPr>
      </w:pPr>
      <w:r w:rsidRPr="00960CB8">
        <w:rPr>
          <w:sz w:val="48"/>
          <w:szCs w:val="48"/>
        </w:rPr>
        <w:t>School of Engineering</w:t>
      </w:r>
    </w:p>
    <w:p w14:paraId="000059A4" w14:textId="77777777" w:rsidR="00A27B2F" w:rsidRDefault="00A27B2F" w:rsidP="00A27B2F">
      <w:pPr>
        <w:pStyle w:val="Title"/>
        <w:jc w:val="center"/>
        <w:rPr>
          <w:sz w:val="48"/>
          <w:szCs w:val="48"/>
        </w:rPr>
      </w:pPr>
    </w:p>
    <w:p w14:paraId="287B9B75" w14:textId="77777777" w:rsidR="00A27B2F" w:rsidRDefault="00A27B2F" w:rsidP="00A27B2F">
      <w:pPr>
        <w:pStyle w:val="Title"/>
        <w:jc w:val="center"/>
        <w:rPr>
          <w:sz w:val="48"/>
          <w:szCs w:val="48"/>
        </w:rPr>
      </w:pPr>
    </w:p>
    <w:p w14:paraId="290797CC" w14:textId="77777777" w:rsidR="00A27B2F" w:rsidRPr="00960CB8" w:rsidRDefault="00A27B2F" w:rsidP="00A27B2F">
      <w:pPr>
        <w:pStyle w:val="Title"/>
        <w:jc w:val="center"/>
        <w:rPr>
          <w:sz w:val="48"/>
          <w:szCs w:val="48"/>
        </w:rPr>
      </w:pPr>
    </w:p>
    <w:p w14:paraId="23572888" w14:textId="5CE413CD" w:rsidR="00A27B2F" w:rsidRDefault="00325C1A" w:rsidP="00A27B2F">
      <w:pPr>
        <w:pStyle w:val="Title"/>
        <w:jc w:val="center"/>
        <w:rPr>
          <w:b/>
        </w:rPr>
      </w:pPr>
      <w:r>
        <w:rPr>
          <w:b/>
        </w:rPr>
        <w:t>Bicycle Frame: Materials and Manufacturing Methods Report</w:t>
      </w:r>
    </w:p>
    <w:p w14:paraId="61BA9E74" w14:textId="77777777" w:rsidR="00A27B2F" w:rsidRDefault="00A27B2F" w:rsidP="00A27B2F">
      <w:pPr>
        <w:pStyle w:val="Title"/>
        <w:jc w:val="center"/>
        <w:rPr>
          <w:b/>
        </w:rPr>
      </w:pPr>
    </w:p>
    <w:p w14:paraId="4F5DB90F" w14:textId="77777777" w:rsidR="00A27B2F" w:rsidRDefault="00A27B2F" w:rsidP="00A27B2F">
      <w:pPr>
        <w:pStyle w:val="Title"/>
        <w:jc w:val="center"/>
        <w:rPr>
          <w:b/>
        </w:rPr>
      </w:pPr>
    </w:p>
    <w:p w14:paraId="59914406" w14:textId="77777777" w:rsidR="00A27B2F" w:rsidRDefault="00A27B2F" w:rsidP="00A27B2F">
      <w:pPr>
        <w:pStyle w:val="Title"/>
        <w:jc w:val="center"/>
        <w:rPr>
          <w:b/>
        </w:rPr>
      </w:pPr>
    </w:p>
    <w:p w14:paraId="34EB7046" w14:textId="77777777" w:rsidR="00A27B2F" w:rsidRDefault="00A27B2F" w:rsidP="00A27B2F">
      <w:pPr>
        <w:pStyle w:val="Title"/>
        <w:jc w:val="center"/>
        <w:rPr>
          <w:b/>
        </w:rPr>
      </w:pPr>
    </w:p>
    <w:p w14:paraId="473EFBF4" w14:textId="77777777" w:rsidR="00A27B2F" w:rsidRDefault="00A27B2F" w:rsidP="00A27B2F">
      <w:pPr>
        <w:pStyle w:val="Title"/>
        <w:jc w:val="center"/>
        <w:rPr>
          <w:b/>
        </w:rPr>
      </w:pPr>
    </w:p>
    <w:p w14:paraId="5654A744" w14:textId="77777777" w:rsidR="00A27B2F" w:rsidRDefault="00A27B2F" w:rsidP="00A27B2F">
      <w:pPr>
        <w:pStyle w:val="Title"/>
        <w:jc w:val="center"/>
        <w:rPr>
          <w:b/>
        </w:rPr>
      </w:pPr>
    </w:p>
    <w:p w14:paraId="08A1BD90" w14:textId="77777777" w:rsidR="00A27B2F" w:rsidRPr="00960CB8" w:rsidRDefault="00A27B2F" w:rsidP="00A27B2F">
      <w:pPr>
        <w:pStyle w:val="Title"/>
        <w:jc w:val="center"/>
        <w:rPr>
          <w:b/>
        </w:rPr>
      </w:pPr>
    </w:p>
    <w:p w14:paraId="3FF1F955" w14:textId="77777777" w:rsidR="00A27B2F" w:rsidRPr="00960CB8" w:rsidRDefault="00A27B2F" w:rsidP="00A27B2F">
      <w:pPr>
        <w:pStyle w:val="Title"/>
        <w:jc w:val="center"/>
        <w:rPr>
          <w:sz w:val="40"/>
          <w:szCs w:val="40"/>
        </w:rPr>
      </w:pPr>
      <w:r w:rsidRPr="00960CB8">
        <w:rPr>
          <w:sz w:val="40"/>
          <w:szCs w:val="40"/>
        </w:rPr>
        <w:t>Oksana Gomzjakova</w:t>
      </w:r>
    </w:p>
    <w:p w14:paraId="40F6F850" w14:textId="77777777" w:rsidR="00A27B2F" w:rsidRDefault="00A27B2F" w:rsidP="00A27B2F">
      <w:pPr>
        <w:pStyle w:val="Title"/>
        <w:jc w:val="center"/>
        <w:rPr>
          <w:sz w:val="40"/>
          <w:szCs w:val="40"/>
        </w:rPr>
      </w:pPr>
      <w:r w:rsidRPr="00960CB8">
        <w:rPr>
          <w:sz w:val="40"/>
          <w:szCs w:val="40"/>
        </w:rPr>
        <w:t>1706480</w:t>
      </w:r>
    </w:p>
    <w:p w14:paraId="5DA0E502" w14:textId="77777777" w:rsidR="00A27B2F" w:rsidRPr="00960CB8" w:rsidRDefault="00A27B2F" w:rsidP="00A27B2F">
      <w:pPr>
        <w:pStyle w:val="Title"/>
        <w:jc w:val="center"/>
        <w:rPr>
          <w:sz w:val="40"/>
          <w:szCs w:val="40"/>
        </w:rPr>
      </w:pPr>
    </w:p>
    <w:p w14:paraId="007E76AA" w14:textId="77777777" w:rsidR="00A27B2F" w:rsidRDefault="00A27B2F" w:rsidP="00A27B2F">
      <w:pPr>
        <w:pStyle w:val="Title"/>
        <w:jc w:val="center"/>
        <w:rPr>
          <w:sz w:val="36"/>
          <w:szCs w:val="36"/>
        </w:rPr>
      </w:pPr>
      <w:r w:rsidRPr="00960CB8">
        <w:rPr>
          <w:sz w:val="36"/>
          <w:szCs w:val="36"/>
        </w:rPr>
        <w:t>Energy and Environmental Engineering</w:t>
      </w:r>
    </w:p>
    <w:p w14:paraId="0E9B11AE" w14:textId="77777777" w:rsidR="00A27B2F" w:rsidRDefault="00A27B2F" w:rsidP="00A27B2F">
      <w:pPr>
        <w:pStyle w:val="Title"/>
        <w:jc w:val="center"/>
        <w:rPr>
          <w:sz w:val="36"/>
          <w:szCs w:val="36"/>
        </w:rPr>
      </w:pPr>
    </w:p>
    <w:p w14:paraId="6E020358" w14:textId="77777777" w:rsidR="00A27B2F" w:rsidRPr="00960CB8" w:rsidRDefault="00A27B2F" w:rsidP="00A27B2F">
      <w:pPr>
        <w:pStyle w:val="Title"/>
        <w:jc w:val="center"/>
        <w:rPr>
          <w:sz w:val="36"/>
          <w:szCs w:val="36"/>
        </w:rPr>
      </w:pPr>
    </w:p>
    <w:p w14:paraId="5E474915" w14:textId="2AA6A50F" w:rsidR="00A27B2F" w:rsidRPr="00960CB8" w:rsidRDefault="00325C1A" w:rsidP="00A27B2F">
      <w:pPr>
        <w:pStyle w:val="Title"/>
        <w:jc w:val="center"/>
        <w:rPr>
          <w:sz w:val="36"/>
          <w:szCs w:val="36"/>
        </w:rPr>
      </w:pPr>
      <w:r>
        <w:rPr>
          <w:sz w:val="36"/>
          <w:szCs w:val="36"/>
        </w:rPr>
        <w:t>28</w:t>
      </w:r>
      <w:r w:rsidR="00A27B2F" w:rsidRPr="00960CB8">
        <w:rPr>
          <w:sz w:val="36"/>
          <w:szCs w:val="36"/>
        </w:rPr>
        <w:t>.0</w:t>
      </w:r>
      <w:r w:rsidR="00A27B2F">
        <w:rPr>
          <w:sz w:val="36"/>
          <w:szCs w:val="36"/>
        </w:rPr>
        <w:t>4</w:t>
      </w:r>
      <w:r w:rsidR="00A27B2F" w:rsidRPr="00960CB8">
        <w:rPr>
          <w:sz w:val="36"/>
          <w:szCs w:val="36"/>
        </w:rPr>
        <w:t>.2018</w:t>
      </w:r>
    </w:p>
    <w:p w14:paraId="5CA3DDE7" w14:textId="7920A6C1" w:rsidR="00A10484" w:rsidRPr="002B7E8F" w:rsidRDefault="00325C1A" w:rsidP="002B7E8F">
      <w:pPr>
        <w:pStyle w:val="Title"/>
        <w:jc w:val="center"/>
        <w:rPr>
          <w:sz w:val="36"/>
          <w:szCs w:val="36"/>
        </w:rPr>
      </w:pPr>
      <w:r>
        <w:rPr>
          <w:sz w:val="36"/>
          <w:szCs w:val="36"/>
        </w:rPr>
        <w:t>Material &amp; Manufacturing</w:t>
      </w:r>
      <w:r w:rsidR="00A27B2F" w:rsidRPr="00960CB8">
        <w:rPr>
          <w:sz w:val="36"/>
          <w:szCs w:val="36"/>
        </w:rPr>
        <w:t xml:space="preserve"> (M4X01</w:t>
      </w:r>
      <w:r>
        <w:rPr>
          <w:sz w:val="36"/>
          <w:szCs w:val="36"/>
        </w:rPr>
        <w:t>511</w:t>
      </w:r>
      <w:r w:rsidR="00A27B2F" w:rsidRPr="00960CB8">
        <w:rPr>
          <w:sz w:val="36"/>
          <w:szCs w:val="36"/>
        </w:rPr>
        <w:t>)</w:t>
      </w:r>
    </w:p>
    <w:sdt>
      <w:sdtPr>
        <w:rPr>
          <w:rFonts w:asciiTheme="minorHAnsi" w:eastAsiaTheme="minorEastAsia" w:hAnsiTheme="minorHAnsi" w:cstheme="minorBidi"/>
          <w:b w:val="0"/>
          <w:bCs w:val="0"/>
          <w:smallCaps w:val="0"/>
          <w:sz w:val="22"/>
          <w:szCs w:val="22"/>
        </w:rPr>
        <w:id w:val="-1801458801"/>
        <w:docPartObj>
          <w:docPartGallery w:val="Table of Contents"/>
          <w:docPartUnique/>
        </w:docPartObj>
      </w:sdtPr>
      <w:sdtEndPr>
        <w:rPr>
          <w:noProof/>
        </w:rPr>
      </w:sdtEndPr>
      <w:sdtContent>
        <w:p w14:paraId="3C83C975" w14:textId="38EF2AF6" w:rsidR="00A27B2F" w:rsidRDefault="00A27B2F">
          <w:pPr>
            <w:pStyle w:val="TOCHeading"/>
          </w:pPr>
          <w:r>
            <w:t>Contents</w:t>
          </w:r>
        </w:p>
        <w:p w14:paraId="16E06A7B" w14:textId="1B446021" w:rsidR="00431BA1" w:rsidRDefault="00A27B2F">
          <w:pPr>
            <w:pStyle w:val="TOC1"/>
            <w:tabs>
              <w:tab w:val="left" w:pos="440"/>
              <w:tab w:val="right" w:leader="dot" w:pos="9350"/>
            </w:tabs>
            <w:rPr>
              <w:noProof/>
              <w:lang w:eastAsia="en-US"/>
            </w:rPr>
          </w:pPr>
          <w:r>
            <w:fldChar w:fldCharType="begin"/>
          </w:r>
          <w:r>
            <w:instrText xml:space="preserve"> TOC \o "1-3" \h \z \u </w:instrText>
          </w:r>
          <w:r>
            <w:fldChar w:fldCharType="separate"/>
          </w:r>
          <w:hyperlink w:anchor="_Toc512865007" w:history="1">
            <w:r w:rsidR="00431BA1" w:rsidRPr="00081EC3">
              <w:rPr>
                <w:rStyle w:val="Hyperlink"/>
                <w:noProof/>
              </w:rPr>
              <w:t>1.</w:t>
            </w:r>
            <w:r w:rsidR="00431BA1">
              <w:rPr>
                <w:noProof/>
                <w:lang w:eastAsia="en-US"/>
              </w:rPr>
              <w:tab/>
            </w:r>
            <w:r w:rsidR="00431BA1" w:rsidRPr="00081EC3">
              <w:rPr>
                <w:rStyle w:val="Hyperlink"/>
                <w:noProof/>
              </w:rPr>
              <w:t>Introduction</w:t>
            </w:r>
            <w:r w:rsidR="00431BA1">
              <w:rPr>
                <w:noProof/>
                <w:webHidden/>
              </w:rPr>
              <w:tab/>
            </w:r>
            <w:r w:rsidR="00431BA1">
              <w:rPr>
                <w:noProof/>
                <w:webHidden/>
              </w:rPr>
              <w:fldChar w:fldCharType="begin"/>
            </w:r>
            <w:r w:rsidR="00431BA1">
              <w:rPr>
                <w:noProof/>
                <w:webHidden/>
              </w:rPr>
              <w:instrText xml:space="preserve"> PAGEREF _Toc512865007 \h </w:instrText>
            </w:r>
            <w:r w:rsidR="00431BA1">
              <w:rPr>
                <w:noProof/>
                <w:webHidden/>
              </w:rPr>
            </w:r>
            <w:r w:rsidR="00431BA1">
              <w:rPr>
                <w:noProof/>
                <w:webHidden/>
              </w:rPr>
              <w:fldChar w:fldCharType="separate"/>
            </w:r>
            <w:r w:rsidR="00431BA1">
              <w:rPr>
                <w:noProof/>
                <w:webHidden/>
              </w:rPr>
              <w:t>3</w:t>
            </w:r>
            <w:r w:rsidR="00431BA1">
              <w:rPr>
                <w:noProof/>
                <w:webHidden/>
              </w:rPr>
              <w:fldChar w:fldCharType="end"/>
            </w:r>
          </w:hyperlink>
        </w:p>
        <w:p w14:paraId="3A61AE20" w14:textId="5F587811" w:rsidR="00431BA1" w:rsidRDefault="00431BA1">
          <w:pPr>
            <w:pStyle w:val="TOC1"/>
            <w:tabs>
              <w:tab w:val="left" w:pos="440"/>
              <w:tab w:val="right" w:leader="dot" w:pos="9350"/>
            </w:tabs>
            <w:rPr>
              <w:rStyle w:val="Hyperlink"/>
              <w:noProof/>
            </w:rPr>
          </w:pPr>
          <w:hyperlink w:anchor="_Toc512865008" w:history="1">
            <w:r w:rsidRPr="00081EC3">
              <w:rPr>
                <w:rStyle w:val="Hyperlink"/>
                <w:noProof/>
              </w:rPr>
              <w:t>2.</w:t>
            </w:r>
            <w:r>
              <w:rPr>
                <w:noProof/>
                <w:lang w:eastAsia="en-US"/>
              </w:rPr>
              <w:tab/>
            </w:r>
            <w:r w:rsidRPr="00081EC3">
              <w:rPr>
                <w:rStyle w:val="Hyperlink"/>
                <w:noProof/>
              </w:rPr>
              <w:t>Materials used for bicycle frame</w:t>
            </w:r>
            <w:r>
              <w:rPr>
                <w:noProof/>
                <w:webHidden/>
              </w:rPr>
              <w:tab/>
            </w:r>
            <w:r>
              <w:rPr>
                <w:noProof/>
                <w:webHidden/>
              </w:rPr>
              <w:fldChar w:fldCharType="begin"/>
            </w:r>
            <w:r>
              <w:rPr>
                <w:noProof/>
                <w:webHidden/>
              </w:rPr>
              <w:instrText xml:space="preserve"> PAGEREF _Toc512865008 \h </w:instrText>
            </w:r>
            <w:r>
              <w:rPr>
                <w:noProof/>
                <w:webHidden/>
              </w:rPr>
            </w:r>
            <w:r>
              <w:rPr>
                <w:noProof/>
                <w:webHidden/>
              </w:rPr>
              <w:fldChar w:fldCharType="separate"/>
            </w:r>
            <w:r>
              <w:rPr>
                <w:noProof/>
                <w:webHidden/>
              </w:rPr>
              <w:t>4</w:t>
            </w:r>
            <w:r>
              <w:rPr>
                <w:noProof/>
                <w:webHidden/>
              </w:rPr>
              <w:fldChar w:fldCharType="end"/>
            </w:r>
          </w:hyperlink>
        </w:p>
        <w:p w14:paraId="59708509" w14:textId="066580B3" w:rsidR="00431BA1" w:rsidRDefault="00431BA1" w:rsidP="00431BA1">
          <w:pPr>
            <w:ind w:left="360"/>
          </w:pPr>
          <w:r>
            <w:t xml:space="preserve">2.1. </w:t>
          </w:r>
          <w:r>
            <w:t>Types of materials</w:t>
          </w:r>
          <w:r>
            <w:t xml:space="preserve"> ……………………………………………………………………………………………………………………..4</w:t>
          </w:r>
          <w:r>
            <w:br/>
            <w:t>2.1.1. Steel ……………………………………………………………………………………………………………………………………….4</w:t>
          </w:r>
          <w:r>
            <w:br/>
            <w:t>2.1.2. Aluminum ……………………………………………………………………………………………………………………………….4</w:t>
          </w:r>
          <w:r>
            <w:br/>
            <w:t>2.1.3. Titanium …………………………………………………………………………………………………………………………………4</w:t>
          </w:r>
          <w:r>
            <w:br/>
            <w:t>2.1.4. Magnesium alloy …………………………………………………………………………………………………………………….5</w:t>
          </w:r>
          <w:r>
            <w:br/>
            <w:t xml:space="preserve">2.1.5. Carbon </w:t>
          </w:r>
          <w:proofErr w:type="spellStart"/>
          <w:r>
            <w:t>Fibre</w:t>
          </w:r>
          <w:proofErr w:type="spellEnd"/>
          <w:r>
            <w:t xml:space="preserve"> …………………………………………………………………………………………………………………………..5</w:t>
          </w:r>
        </w:p>
        <w:p w14:paraId="60030954" w14:textId="6888684D" w:rsidR="00431BA1" w:rsidRPr="00431BA1" w:rsidRDefault="00431BA1" w:rsidP="00431BA1">
          <w:pPr>
            <w:ind w:firstLine="360"/>
          </w:pPr>
          <w:r>
            <w:t xml:space="preserve">2.2. </w:t>
          </w:r>
          <w:r>
            <w:t xml:space="preserve">Carbon </w:t>
          </w:r>
          <w:proofErr w:type="spellStart"/>
          <w:r>
            <w:t>fibre</w:t>
          </w:r>
          <w:proofErr w:type="spellEnd"/>
          <w:r>
            <w:t xml:space="preserve"> as final material choice</w:t>
          </w:r>
          <w:r>
            <w:t xml:space="preserve"> …………………………………………………………………………………………5</w:t>
          </w:r>
        </w:p>
        <w:p w14:paraId="5061D95E" w14:textId="31C4E601" w:rsidR="00431BA1" w:rsidRDefault="00431BA1">
          <w:pPr>
            <w:pStyle w:val="TOC1"/>
            <w:tabs>
              <w:tab w:val="left" w:pos="440"/>
              <w:tab w:val="right" w:leader="dot" w:pos="9350"/>
            </w:tabs>
            <w:rPr>
              <w:rStyle w:val="Hyperlink"/>
              <w:noProof/>
            </w:rPr>
          </w:pPr>
          <w:hyperlink w:anchor="_Toc512865009" w:history="1">
            <w:r w:rsidRPr="00081EC3">
              <w:rPr>
                <w:rStyle w:val="Hyperlink"/>
                <w:noProof/>
              </w:rPr>
              <w:t>3.</w:t>
            </w:r>
            <w:r>
              <w:rPr>
                <w:noProof/>
                <w:lang w:eastAsia="en-US"/>
              </w:rPr>
              <w:tab/>
            </w:r>
            <w:r w:rsidRPr="00081EC3">
              <w:rPr>
                <w:rStyle w:val="Hyperlink"/>
                <w:noProof/>
              </w:rPr>
              <w:t>Manufacturing methods used for frame</w:t>
            </w:r>
            <w:r>
              <w:rPr>
                <w:noProof/>
                <w:webHidden/>
              </w:rPr>
              <w:tab/>
            </w:r>
            <w:r>
              <w:rPr>
                <w:noProof/>
                <w:webHidden/>
              </w:rPr>
              <w:fldChar w:fldCharType="begin"/>
            </w:r>
            <w:r>
              <w:rPr>
                <w:noProof/>
                <w:webHidden/>
              </w:rPr>
              <w:instrText xml:space="preserve"> PAGEREF _Toc512865009 \h </w:instrText>
            </w:r>
            <w:r>
              <w:rPr>
                <w:noProof/>
                <w:webHidden/>
              </w:rPr>
            </w:r>
            <w:r>
              <w:rPr>
                <w:noProof/>
                <w:webHidden/>
              </w:rPr>
              <w:fldChar w:fldCharType="separate"/>
            </w:r>
            <w:r>
              <w:rPr>
                <w:noProof/>
                <w:webHidden/>
              </w:rPr>
              <w:t>8</w:t>
            </w:r>
            <w:r>
              <w:rPr>
                <w:noProof/>
                <w:webHidden/>
              </w:rPr>
              <w:fldChar w:fldCharType="end"/>
            </w:r>
          </w:hyperlink>
        </w:p>
        <w:p w14:paraId="56EB8522" w14:textId="38ACC77E" w:rsidR="00431BA1" w:rsidRDefault="00431BA1" w:rsidP="00431BA1">
          <w:pPr>
            <w:tabs>
              <w:tab w:val="left" w:pos="1020"/>
            </w:tabs>
          </w:pPr>
          <w:r>
            <w:t>3.1. Ov</w:t>
          </w:r>
          <w:r>
            <w:t>erview of processes</w:t>
          </w:r>
          <w:r>
            <w:t xml:space="preserve"> ……………………………………………………………………………………………………………………..8</w:t>
          </w:r>
          <w:r>
            <w:br/>
            <w:t>3.2. Final manufacturing method ……………………………………………………………………………………………………………9</w:t>
          </w:r>
        </w:p>
        <w:p w14:paraId="32C6235F" w14:textId="52A63657" w:rsidR="00431BA1" w:rsidRDefault="00431BA1">
          <w:pPr>
            <w:pStyle w:val="TOC1"/>
            <w:tabs>
              <w:tab w:val="left" w:pos="440"/>
              <w:tab w:val="right" w:leader="dot" w:pos="9350"/>
            </w:tabs>
            <w:rPr>
              <w:noProof/>
              <w:lang w:eastAsia="en-US"/>
            </w:rPr>
          </w:pPr>
          <w:hyperlink w:anchor="_Toc512865011" w:history="1">
            <w:r w:rsidRPr="00081EC3">
              <w:rPr>
                <w:rStyle w:val="Hyperlink"/>
                <w:noProof/>
              </w:rPr>
              <w:t>4.</w:t>
            </w:r>
            <w:r>
              <w:rPr>
                <w:noProof/>
                <w:lang w:eastAsia="en-US"/>
              </w:rPr>
              <w:tab/>
            </w:r>
            <w:r w:rsidRPr="00081EC3">
              <w:rPr>
                <w:rStyle w:val="Hyperlink"/>
                <w:noProof/>
              </w:rPr>
              <w:t>Conclusion</w:t>
            </w:r>
            <w:r>
              <w:rPr>
                <w:noProof/>
                <w:webHidden/>
              </w:rPr>
              <w:tab/>
            </w:r>
            <w:r>
              <w:rPr>
                <w:noProof/>
                <w:webHidden/>
              </w:rPr>
              <w:fldChar w:fldCharType="begin"/>
            </w:r>
            <w:r>
              <w:rPr>
                <w:noProof/>
                <w:webHidden/>
              </w:rPr>
              <w:instrText xml:space="preserve"> PAGEREF _Toc512865011 \h </w:instrText>
            </w:r>
            <w:r>
              <w:rPr>
                <w:noProof/>
                <w:webHidden/>
              </w:rPr>
            </w:r>
            <w:r>
              <w:rPr>
                <w:noProof/>
                <w:webHidden/>
              </w:rPr>
              <w:fldChar w:fldCharType="separate"/>
            </w:r>
            <w:r>
              <w:rPr>
                <w:noProof/>
                <w:webHidden/>
              </w:rPr>
              <w:t>11</w:t>
            </w:r>
            <w:r>
              <w:rPr>
                <w:noProof/>
                <w:webHidden/>
              </w:rPr>
              <w:fldChar w:fldCharType="end"/>
            </w:r>
          </w:hyperlink>
        </w:p>
        <w:p w14:paraId="7647B73E" w14:textId="21AFF82D" w:rsidR="00431BA1" w:rsidRDefault="00431BA1">
          <w:pPr>
            <w:pStyle w:val="TOC1"/>
            <w:tabs>
              <w:tab w:val="right" w:leader="dot" w:pos="9350"/>
            </w:tabs>
            <w:rPr>
              <w:noProof/>
              <w:lang w:eastAsia="en-US"/>
            </w:rPr>
          </w:pPr>
          <w:hyperlink w:anchor="_Toc512865012" w:history="1">
            <w:r w:rsidRPr="00081EC3">
              <w:rPr>
                <w:rStyle w:val="Hyperlink"/>
                <w:noProof/>
              </w:rPr>
              <w:t>References</w:t>
            </w:r>
            <w:r>
              <w:rPr>
                <w:noProof/>
                <w:webHidden/>
              </w:rPr>
              <w:tab/>
            </w:r>
            <w:r>
              <w:rPr>
                <w:noProof/>
                <w:webHidden/>
              </w:rPr>
              <w:fldChar w:fldCharType="begin"/>
            </w:r>
            <w:r>
              <w:rPr>
                <w:noProof/>
                <w:webHidden/>
              </w:rPr>
              <w:instrText xml:space="preserve"> PAGEREF _Toc512865012 \h </w:instrText>
            </w:r>
            <w:r>
              <w:rPr>
                <w:noProof/>
                <w:webHidden/>
              </w:rPr>
            </w:r>
            <w:r>
              <w:rPr>
                <w:noProof/>
                <w:webHidden/>
              </w:rPr>
              <w:fldChar w:fldCharType="separate"/>
            </w:r>
            <w:r>
              <w:rPr>
                <w:noProof/>
                <w:webHidden/>
              </w:rPr>
              <w:t>12</w:t>
            </w:r>
            <w:r>
              <w:rPr>
                <w:noProof/>
                <w:webHidden/>
              </w:rPr>
              <w:fldChar w:fldCharType="end"/>
            </w:r>
          </w:hyperlink>
        </w:p>
        <w:p w14:paraId="26D4585C" w14:textId="5B3EE4E7" w:rsidR="00A27B2F" w:rsidRDefault="00A27B2F">
          <w:r>
            <w:rPr>
              <w:b/>
              <w:bCs/>
              <w:noProof/>
            </w:rPr>
            <w:fldChar w:fldCharType="end"/>
          </w:r>
        </w:p>
      </w:sdtContent>
    </w:sdt>
    <w:p w14:paraId="1063B7FA" w14:textId="6B84B504" w:rsidR="00A27B2F" w:rsidRDefault="00A27B2F">
      <w:pPr>
        <w:pStyle w:val="Title"/>
      </w:pPr>
    </w:p>
    <w:p w14:paraId="5D2145F9" w14:textId="60865478" w:rsidR="00A27B2F" w:rsidRDefault="00A27B2F">
      <w:pPr>
        <w:pStyle w:val="Title"/>
      </w:pPr>
    </w:p>
    <w:p w14:paraId="1C6378D5" w14:textId="2F1F32CF" w:rsidR="00A27B2F" w:rsidRDefault="00A27B2F">
      <w:pPr>
        <w:pStyle w:val="Title"/>
      </w:pPr>
    </w:p>
    <w:p w14:paraId="5AED0836" w14:textId="5260F7BA" w:rsidR="00A27B2F" w:rsidRDefault="00A27B2F">
      <w:pPr>
        <w:pStyle w:val="Title"/>
      </w:pPr>
    </w:p>
    <w:p w14:paraId="6D0C7AED" w14:textId="12D4C691" w:rsidR="00A27B2F" w:rsidRDefault="00A27B2F">
      <w:pPr>
        <w:pStyle w:val="Title"/>
      </w:pPr>
    </w:p>
    <w:p w14:paraId="07D274E2" w14:textId="2FDAAB2A" w:rsidR="00A27B2F" w:rsidRDefault="00A27B2F">
      <w:pPr>
        <w:pStyle w:val="Title"/>
      </w:pPr>
    </w:p>
    <w:p w14:paraId="72E53269" w14:textId="5DCBE346" w:rsidR="00A27B2F" w:rsidRDefault="00A27B2F">
      <w:pPr>
        <w:pStyle w:val="Title"/>
      </w:pPr>
    </w:p>
    <w:p w14:paraId="71DADB74" w14:textId="7421E7F9" w:rsidR="00A27B2F" w:rsidRDefault="00A27B2F">
      <w:pPr>
        <w:pStyle w:val="Title"/>
      </w:pPr>
    </w:p>
    <w:p w14:paraId="0B311AFF" w14:textId="77777777" w:rsidR="00A27B2F" w:rsidRDefault="00A27B2F">
      <w:pPr>
        <w:pStyle w:val="Title"/>
      </w:pPr>
    </w:p>
    <w:p w14:paraId="1584DE95" w14:textId="51B58594" w:rsidR="00855982" w:rsidRPr="00855982" w:rsidRDefault="00A27B2F" w:rsidP="00431BA1">
      <w:pPr>
        <w:pStyle w:val="Heading1"/>
        <w:numPr>
          <w:ilvl w:val="0"/>
          <w:numId w:val="36"/>
        </w:numPr>
      </w:pPr>
      <w:bookmarkStart w:id="0" w:name="_Toc512865007"/>
      <w:r>
        <w:lastRenderedPageBreak/>
        <w:t>Introduction</w:t>
      </w:r>
      <w:bookmarkEnd w:id="0"/>
    </w:p>
    <w:p w14:paraId="3F408593" w14:textId="77777777" w:rsidR="00346BFA" w:rsidRDefault="00A27B2F" w:rsidP="00A27B2F">
      <w:r>
        <w:t xml:space="preserve">The purpose of this report is to research the variety of suitable materials to fabricate a bicycle frame, as well as possible manufacturing processes are involved to produce a bicycle frame. The pros and cons of different range of materials and processes are discussed in this work. </w:t>
      </w:r>
      <w:r w:rsidR="00DA4AA1">
        <w:t xml:space="preserve"> </w:t>
      </w:r>
    </w:p>
    <w:p w14:paraId="10E74018" w14:textId="4989E5A4" w:rsidR="00855982" w:rsidRDefault="00346BFA" w:rsidP="00A27B2F">
      <w:r>
        <w:t xml:space="preserve">The frame of the bike </w:t>
      </w:r>
      <w:r w:rsidR="00E31236">
        <w:t xml:space="preserve">is the main structure to support the external loads, so it is inevitably important to choose a suitable material and manufacturing process to produce it. </w:t>
      </w:r>
      <w:r w:rsidR="00DA4AA1">
        <w:t xml:space="preserve">At the Picture 1 is represented bicycle frame made from carbon </w:t>
      </w:r>
      <w:proofErr w:type="spellStart"/>
      <w:r w:rsidR="00DA4AA1">
        <w:t>fibre</w:t>
      </w:r>
      <w:proofErr w:type="spellEnd"/>
      <w:r w:rsidR="00DA4AA1">
        <w:t>, it’s weight is only 1.600 grams</w:t>
      </w:r>
      <w:r w:rsidR="00A83132">
        <w:t xml:space="preserve"> </w:t>
      </w:r>
      <w:sdt>
        <w:sdtPr>
          <w:id w:val="1914883425"/>
          <w:citation/>
        </w:sdtPr>
        <w:sdtEndPr/>
        <w:sdtContent>
          <w:r w:rsidR="00A83132">
            <w:fldChar w:fldCharType="begin"/>
          </w:r>
          <w:r w:rsidR="00A83132">
            <w:instrText xml:space="preserve"> CITATION Hil12 \l 1033 </w:instrText>
          </w:r>
          <w:r w:rsidR="00A83132">
            <w:fldChar w:fldCharType="separate"/>
          </w:r>
          <w:r w:rsidR="00431BA1" w:rsidRPr="00431BA1">
            <w:rPr>
              <w:noProof/>
            </w:rPr>
            <w:t>(Hill, 2012)</w:t>
          </w:r>
          <w:r w:rsidR="00A83132">
            <w:fldChar w:fldCharType="end"/>
          </w:r>
        </w:sdtContent>
      </w:sdt>
      <w:r w:rsidR="00A83132">
        <w:t>:</w:t>
      </w:r>
    </w:p>
    <w:p w14:paraId="3DA19FE7" w14:textId="1C95165F" w:rsidR="00DA4AA1" w:rsidRDefault="00DA4AA1" w:rsidP="00A27B2F">
      <w:r>
        <w:rPr>
          <w:noProof/>
        </w:rPr>
        <w:drawing>
          <wp:inline distT="0" distB="0" distL="0" distR="0" wp14:anchorId="2CCCD979" wp14:editId="2E2D57FB">
            <wp:extent cx="5943600" cy="4201948"/>
            <wp:effectExtent l="0" t="0" r="0" b="8255"/>
            <wp:docPr id="6" name="Picture 6" descr="https://c1cleantechnicacom-wpengine.netdna-ssl.com/files/2012/07/AWS120044_large__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1cleantechnicacom-wpengine.netdna-ssl.com/files/2012/07/AWS120044_large__mi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201948"/>
                    </a:xfrm>
                    <a:prstGeom prst="rect">
                      <a:avLst/>
                    </a:prstGeom>
                    <a:noFill/>
                    <a:ln>
                      <a:noFill/>
                    </a:ln>
                  </pic:spPr>
                </pic:pic>
              </a:graphicData>
            </a:graphic>
          </wp:inline>
        </w:drawing>
      </w:r>
    </w:p>
    <w:p w14:paraId="1E87FA5A" w14:textId="4ADF0CB9" w:rsidR="00DA4AA1" w:rsidRPr="00DA4AA1" w:rsidRDefault="00DA4AA1" w:rsidP="00A27B2F">
      <w:pPr>
        <w:rPr>
          <w:i/>
          <w:sz w:val="20"/>
          <w:szCs w:val="20"/>
        </w:rPr>
      </w:pPr>
      <w:r>
        <w:rPr>
          <w:i/>
          <w:sz w:val="20"/>
          <w:szCs w:val="20"/>
        </w:rPr>
        <w:t xml:space="preserve">Picture 1: The Audi e-bike frame made from carbon </w:t>
      </w:r>
      <w:proofErr w:type="spellStart"/>
      <w:r>
        <w:rPr>
          <w:i/>
          <w:sz w:val="20"/>
          <w:szCs w:val="20"/>
        </w:rPr>
        <w:t>fibre</w:t>
      </w:r>
      <w:proofErr w:type="spellEnd"/>
    </w:p>
    <w:p w14:paraId="2D1EB968" w14:textId="0EBB89E0" w:rsidR="00157F33" w:rsidRDefault="00157F33" w:rsidP="00A27B2F"/>
    <w:p w14:paraId="4BA5079A" w14:textId="152185C0" w:rsidR="00157F33" w:rsidRDefault="00157F33" w:rsidP="00A27B2F"/>
    <w:p w14:paraId="4214D251" w14:textId="33D556C7" w:rsidR="00157F33" w:rsidRDefault="00157F33" w:rsidP="00A27B2F"/>
    <w:p w14:paraId="1A6ED29B" w14:textId="289254A2" w:rsidR="00157F33" w:rsidRDefault="00157F33" w:rsidP="00A27B2F"/>
    <w:p w14:paraId="10C599E7" w14:textId="07ADFE99" w:rsidR="00157F33" w:rsidRDefault="00157F33" w:rsidP="00A27B2F"/>
    <w:p w14:paraId="41512140" w14:textId="60756CBD" w:rsidR="00157F33" w:rsidRDefault="00157F33" w:rsidP="00A27B2F"/>
    <w:p w14:paraId="574E808E" w14:textId="6BDCE6C9" w:rsidR="00157F33" w:rsidRPr="00855982" w:rsidRDefault="00157F33" w:rsidP="00431BA1">
      <w:pPr>
        <w:pStyle w:val="Heading1"/>
        <w:numPr>
          <w:ilvl w:val="0"/>
          <w:numId w:val="36"/>
        </w:numPr>
      </w:pPr>
      <w:bookmarkStart w:id="1" w:name="_Toc512865008"/>
      <w:r>
        <w:lastRenderedPageBreak/>
        <w:t xml:space="preserve">Materials </w:t>
      </w:r>
      <w:r w:rsidR="00662008">
        <w:t xml:space="preserve">used </w:t>
      </w:r>
      <w:r>
        <w:t>for bicycle frame</w:t>
      </w:r>
      <w:bookmarkEnd w:id="1"/>
    </w:p>
    <w:p w14:paraId="482C8EC1" w14:textId="4E40250E" w:rsidR="00157F33" w:rsidRDefault="00157F33" w:rsidP="00157F33"/>
    <w:p w14:paraId="0DDA69D9" w14:textId="59349B42" w:rsidR="00157F33" w:rsidRPr="00431BA1" w:rsidRDefault="00662008" w:rsidP="00431BA1">
      <w:pPr>
        <w:pStyle w:val="ListParagraph"/>
        <w:numPr>
          <w:ilvl w:val="1"/>
          <w:numId w:val="37"/>
        </w:numPr>
        <w:rPr>
          <w:sz w:val="32"/>
          <w:szCs w:val="32"/>
        </w:rPr>
      </w:pPr>
      <w:r w:rsidRPr="00431BA1">
        <w:rPr>
          <w:sz w:val="32"/>
          <w:szCs w:val="32"/>
        </w:rPr>
        <w:t>Types of materials</w:t>
      </w:r>
    </w:p>
    <w:p w14:paraId="56BF51F1" w14:textId="3A596B90" w:rsidR="00C13868" w:rsidRDefault="00662008" w:rsidP="00662008">
      <w:r>
        <w:t>The frame of bicycle is a critical part which can decide the final performance of the bicycle since it supports the whole structure</w:t>
      </w:r>
      <w:r w:rsidR="00C13868">
        <w:t xml:space="preserve"> of the bike.</w:t>
      </w:r>
      <w:r>
        <w:t xml:space="preserve"> </w:t>
      </w:r>
      <w:r w:rsidR="00C13868">
        <w:t xml:space="preserve">As </w:t>
      </w:r>
      <w:proofErr w:type="spellStart"/>
      <w:r w:rsidR="00C13868">
        <w:t>Miravete</w:t>
      </w:r>
      <w:proofErr w:type="spellEnd"/>
      <w:r w:rsidR="00C13868">
        <w:t xml:space="preserve"> describes </w:t>
      </w:r>
      <w:sdt>
        <w:sdtPr>
          <w:id w:val="1224791394"/>
          <w:citation/>
        </w:sdtPr>
        <w:sdtEndPr/>
        <w:sdtContent>
          <w:r w:rsidR="00C13868">
            <w:fldChar w:fldCharType="begin"/>
          </w:r>
          <w:r w:rsidR="00C13868">
            <w:instrText xml:space="preserve"> CITATION Mir93 \l 1033 </w:instrText>
          </w:r>
          <w:r w:rsidR="00C13868">
            <w:fldChar w:fldCharType="separate"/>
          </w:r>
          <w:r w:rsidR="00431BA1" w:rsidRPr="00431BA1">
            <w:rPr>
              <w:noProof/>
            </w:rPr>
            <w:t>(Miravete, 1993)</w:t>
          </w:r>
          <w:r w:rsidR="00C13868">
            <w:fldChar w:fldCharType="end"/>
          </w:r>
        </w:sdtContent>
      </w:sdt>
      <w:r w:rsidR="00C13868">
        <w:t xml:space="preserve"> this: “</w:t>
      </w:r>
      <w:r>
        <w:t>The frame should be strong enough to support the load and the impacts during normal and off-the-road riding. It also should have adequate flexibility which can absorb the vibration during riding and give the rider a comfort feeling without disturbing the alignment of the whole structure which is very important to minimize the energy loss.</w:t>
      </w:r>
      <w:r w:rsidR="00C13868">
        <w:t>”</w:t>
      </w:r>
    </w:p>
    <w:p w14:paraId="0B70C7F5" w14:textId="6D498524" w:rsidR="00662008" w:rsidRDefault="00662008" w:rsidP="00F15A03">
      <w:r>
        <w:t xml:space="preserve">Bicycle frames are made from a vast assortment of materials or combination of materials. </w:t>
      </w:r>
      <w:r w:rsidR="00761806">
        <w:t>Despite the wide range of materials, the aim is always to</w:t>
      </w:r>
      <w:r w:rsidR="00076C1F">
        <w:t xml:space="preserve"> </w:t>
      </w:r>
      <w:r w:rsidR="00761806">
        <w:t>make the strongest, the lightest frame possible for the money.</w:t>
      </w:r>
      <w:r w:rsidR="00076C1F">
        <w:t xml:space="preserve"> </w:t>
      </w:r>
      <w:r w:rsidR="00076C1F" w:rsidRPr="00076C1F">
        <w:rPr>
          <w:rFonts w:cstheme="minorHAnsi"/>
          <w:color w:val="222222"/>
          <w:shd w:val="clear" w:color="auto" w:fill="FFFFFF"/>
        </w:rPr>
        <w:t>Each material has different characteristics and will affect the cost, comfort, weight, stiffness, </w:t>
      </w:r>
      <w:r w:rsidR="00076C1F" w:rsidRPr="00076C1F">
        <w:rPr>
          <w:rFonts w:cstheme="minorHAnsi"/>
          <w:bCs/>
          <w:color w:val="222222"/>
          <w:shd w:val="clear" w:color="auto" w:fill="FFFFFF"/>
        </w:rPr>
        <w:t>strength</w:t>
      </w:r>
      <w:r w:rsidR="00076C1F" w:rsidRPr="00076C1F">
        <w:rPr>
          <w:rFonts w:cstheme="minorHAnsi"/>
          <w:color w:val="222222"/>
          <w:shd w:val="clear" w:color="auto" w:fill="FFFFFF"/>
        </w:rPr>
        <w:t>, </w:t>
      </w:r>
      <w:r w:rsidR="00076C1F" w:rsidRPr="00076C1F">
        <w:rPr>
          <w:rFonts w:cstheme="minorHAnsi"/>
          <w:bCs/>
          <w:color w:val="222222"/>
          <w:shd w:val="clear" w:color="auto" w:fill="FFFFFF"/>
        </w:rPr>
        <w:t>durability</w:t>
      </w:r>
      <w:r w:rsidR="00076C1F" w:rsidRPr="00076C1F">
        <w:rPr>
          <w:rFonts w:cstheme="minorHAnsi"/>
          <w:color w:val="222222"/>
          <w:shd w:val="clear" w:color="auto" w:fill="FFFFFF"/>
        </w:rPr>
        <w:t> and general 'feel' of the bike</w:t>
      </w:r>
      <w:r w:rsidR="00076C1F">
        <w:rPr>
          <w:rFonts w:cstheme="minorHAnsi"/>
          <w:color w:val="222222"/>
          <w:shd w:val="clear" w:color="auto" w:fill="FFFFFF"/>
        </w:rPr>
        <w:t>.</w:t>
      </w:r>
    </w:p>
    <w:p w14:paraId="418B3EBC" w14:textId="2ED595EB" w:rsidR="00E45728" w:rsidRDefault="00E45728" w:rsidP="00431BA1">
      <w:pPr>
        <w:pStyle w:val="ListParagraph"/>
        <w:numPr>
          <w:ilvl w:val="2"/>
          <w:numId w:val="37"/>
        </w:numPr>
        <w:jc w:val="both"/>
      </w:pPr>
      <w:r>
        <w:t>Steel</w:t>
      </w:r>
    </w:p>
    <w:p w14:paraId="3EE54B71" w14:textId="6295EBDB" w:rsidR="00E45728" w:rsidRDefault="00A54C16" w:rsidP="00E45728">
      <w:r>
        <w:t>Steel is one of the first materials that has been used in bicycle production. It is available in vast range of alloys and tube shapes. Steel can easily be shaped. Steel tubes can be joined by a wide range of methods including silver soldering, brazing, gas metal arc welding (GMAW) and gas tungsten arc welding (GTAW). Also, steel tubes can be joined by adhesives. In most cases steel does not require any post</w:t>
      </w:r>
      <w:r w:rsidR="008F1E6D">
        <w:t>-</w:t>
      </w:r>
      <w:r>
        <w:t>welding heat treatment</w:t>
      </w:r>
      <w:r w:rsidR="00003A50">
        <w:t xml:space="preserve"> </w:t>
      </w:r>
      <w:sdt>
        <w:sdtPr>
          <w:id w:val="1603913073"/>
          <w:citation/>
        </w:sdtPr>
        <w:sdtEndPr/>
        <w:sdtContent>
          <w:r w:rsidR="00003A50">
            <w:fldChar w:fldCharType="begin"/>
          </w:r>
          <w:r w:rsidR="00003A50">
            <w:instrText xml:space="preserve"> CITATION Che17 \l 1033 </w:instrText>
          </w:r>
          <w:r w:rsidR="00003A50">
            <w:fldChar w:fldCharType="separate"/>
          </w:r>
          <w:r w:rsidR="00431BA1" w:rsidRPr="00431BA1">
            <w:rPr>
              <w:noProof/>
            </w:rPr>
            <w:t>(Cheung &amp; Zabala, 2017)</w:t>
          </w:r>
          <w:r w:rsidR="00003A50">
            <w:fldChar w:fldCharType="end"/>
          </w:r>
        </w:sdtContent>
      </w:sdt>
      <w:r w:rsidR="00003A50">
        <w:t xml:space="preserve"> .</w:t>
      </w:r>
      <w:r>
        <w:t xml:space="preserve"> One of advantages of using steel for bicycle frame is, that steel has great fatigue resistance. Although the cons is that steel has an endurance limit. </w:t>
      </w:r>
      <w:r w:rsidR="008E2803">
        <w:t>Theoretically, s</w:t>
      </w:r>
      <w:r>
        <w:t xml:space="preserve">teel frame could last forever </w:t>
      </w:r>
      <w:r w:rsidR="008E2803">
        <w:t>but only in case the</w:t>
      </w:r>
      <w:r>
        <w:t xml:space="preserve"> stresses are kept below this limit</w:t>
      </w:r>
      <w:r w:rsidR="00003A50">
        <w:t>.</w:t>
      </w:r>
      <w:r w:rsidR="00B22A3B">
        <w:t xml:space="preserve"> Also, the steel frame is probably the heaviest comparing with other materials used for bike frames.</w:t>
      </w:r>
    </w:p>
    <w:p w14:paraId="4864C175" w14:textId="2C436BD7" w:rsidR="008F1E6D" w:rsidRDefault="00522127" w:rsidP="00431BA1">
      <w:pPr>
        <w:pStyle w:val="ListParagraph"/>
        <w:numPr>
          <w:ilvl w:val="2"/>
          <w:numId w:val="39"/>
        </w:numPr>
      </w:pPr>
      <w:r>
        <w:t>Aluminum</w:t>
      </w:r>
    </w:p>
    <w:p w14:paraId="06400E70" w14:textId="550F058B" w:rsidR="008F1E6D" w:rsidRDefault="008F1E6D" w:rsidP="008F1E6D">
      <w:r>
        <w:t xml:space="preserve">Also comes in an assortment of alloys and tubes. Aluminum can be shaped but requires annealing sometimes and further post-shaping heating. Aluminum tubes are usually joined by GTAW welding. The cons is that frames made of aluminum require post-welding heat treatment, which varies with the alloy. It is light and easy processing </w:t>
      </w:r>
      <w:r w:rsidR="00F15A03">
        <w:t>material,</w:t>
      </w:r>
      <w:r>
        <w:t xml:space="preserve"> but it has no endurance limit, which means each riding brings it closer to failure</w:t>
      </w:r>
      <w:r w:rsidR="00003A50">
        <w:t>. Also, the aluminum has quite low ultimate tensile stress feature comparing with steel.</w:t>
      </w:r>
      <w:r w:rsidR="00B22A3B">
        <w:t xml:space="preserve"> Another cons is, that aluminum frame could corrode and can react adversely with carbon </w:t>
      </w:r>
      <w:proofErr w:type="spellStart"/>
      <w:r w:rsidR="00B22A3B">
        <w:t>fibre</w:t>
      </w:r>
      <w:proofErr w:type="spellEnd"/>
      <w:r w:rsidR="00B22A3B">
        <w:t xml:space="preserve"> components. </w:t>
      </w:r>
    </w:p>
    <w:p w14:paraId="5F756041" w14:textId="39F1606A" w:rsidR="008E6A0E" w:rsidRDefault="008E6A0E" w:rsidP="00431BA1">
      <w:pPr>
        <w:pStyle w:val="ListParagraph"/>
        <w:numPr>
          <w:ilvl w:val="2"/>
          <w:numId w:val="39"/>
        </w:numPr>
      </w:pPr>
      <w:r>
        <w:t>Titanium</w:t>
      </w:r>
    </w:p>
    <w:p w14:paraId="4B6056E5" w14:textId="74D4E4EE" w:rsidR="008E6A0E" w:rsidRDefault="008E6A0E" w:rsidP="008E6A0E">
      <w:r>
        <w:t>Titanium has a limited number of alloys and tube shapes available. The 3/2.5 alloy is most commonly used, and it can be shaped. Titanium tubes are usually joined by GTAW welding, but adhesives are also used for titanium frames. Welding is possible with shielding gas. Titanium tubes do not corrode and has an endurance limit. Although this material is very expensive, also, this resource is quite limited for extraction from earth.</w:t>
      </w:r>
    </w:p>
    <w:p w14:paraId="265F6E08" w14:textId="77777777" w:rsidR="006B7D70" w:rsidRDefault="006B7D70" w:rsidP="008E6A0E"/>
    <w:p w14:paraId="0FF2152B" w14:textId="63E1EB4D" w:rsidR="008F1E6D" w:rsidRDefault="00275EF3" w:rsidP="00431BA1">
      <w:pPr>
        <w:pStyle w:val="ListParagraph"/>
        <w:numPr>
          <w:ilvl w:val="2"/>
          <w:numId w:val="39"/>
        </w:numPr>
      </w:pPr>
      <w:r>
        <w:lastRenderedPageBreak/>
        <w:t>Magnesium alloy</w:t>
      </w:r>
    </w:p>
    <w:p w14:paraId="6D0CE3DA" w14:textId="36B55A42" w:rsidR="00275EF3" w:rsidRDefault="00275EF3" w:rsidP="00275EF3">
      <w:r>
        <w:t xml:space="preserve">Magnesium alloy had a low density and high strength-to-weight ratio. Among the metals used for bicycle frames, magnesium has the best capacity to dampen road vibrations. It is also easy in the manufacturing processes, some of the alloys weld easy </w:t>
      </w:r>
      <w:sdt>
        <w:sdtPr>
          <w:id w:val="1645551418"/>
          <w:citation/>
        </w:sdtPr>
        <w:sdtEndPr/>
        <w:sdtContent>
          <w:r>
            <w:fldChar w:fldCharType="begin"/>
          </w:r>
          <w:r>
            <w:instrText xml:space="preserve"> CITATION Che171 \l 1033 </w:instrText>
          </w:r>
          <w:r>
            <w:fldChar w:fldCharType="separate"/>
          </w:r>
          <w:r w:rsidR="00431BA1" w:rsidRPr="00431BA1">
            <w:rPr>
              <w:noProof/>
            </w:rPr>
            <w:t>(Cheung &amp; Zabala, 2017)</w:t>
          </w:r>
          <w:r>
            <w:fldChar w:fldCharType="end"/>
          </w:r>
        </w:sdtContent>
      </w:sdt>
    </w:p>
    <w:p w14:paraId="5A365C1F" w14:textId="577AC3CF" w:rsidR="00812F33" w:rsidRDefault="00812F33" w:rsidP="00275EF3">
      <w:r>
        <w:t xml:space="preserve">The advantages of using metals for bicycle frames is that metals are isotropic, which means that their properties are the same in all directions. </w:t>
      </w:r>
      <w:r w:rsidR="00E332C2">
        <w:t>While</w:t>
      </w:r>
      <w:r>
        <w:t xml:space="preserve"> the carbon is extremely strong in an intended direction but not necessarily means it will be strong in other directions </w:t>
      </w:r>
      <w:sdt>
        <w:sdtPr>
          <w:id w:val="-768534286"/>
          <w:citation/>
        </w:sdtPr>
        <w:sdtEndPr/>
        <w:sdtContent>
          <w:r>
            <w:fldChar w:fldCharType="begin"/>
          </w:r>
          <w:r>
            <w:instrText xml:space="preserve"> CITATION And15 \l 1033 </w:instrText>
          </w:r>
          <w:r>
            <w:fldChar w:fldCharType="separate"/>
          </w:r>
          <w:r w:rsidR="00431BA1" w:rsidRPr="00431BA1">
            <w:rPr>
              <w:noProof/>
            </w:rPr>
            <w:t>(Anderson, 2015)</w:t>
          </w:r>
          <w:r>
            <w:fldChar w:fldCharType="end"/>
          </w:r>
        </w:sdtContent>
      </w:sdt>
    </w:p>
    <w:p w14:paraId="5A66E95B" w14:textId="6F2C2A84" w:rsidR="00793A32" w:rsidRDefault="00793A32" w:rsidP="00431BA1">
      <w:pPr>
        <w:pStyle w:val="ListParagraph"/>
        <w:numPr>
          <w:ilvl w:val="2"/>
          <w:numId w:val="39"/>
        </w:numPr>
      </w:pPr>
      <w:r>
        <w:t xml:space="preserve">Carbon </w:t>
      </w:r>
      <w:proofErr w:type="spellStart"/>
      <w:r>
        <w:t>fibre</w:t>
      </w:r>
      <w:proofErr w:type="spellEnd"/>
    </w:p>
    <w:p w14:paraId="0C67F8DA" w14:textId="2515C0C7" w:rsidR="00793A32" w:rsidRDefault="00812F33" w:rsidP="00793A32">
      <w:r>
        <w:t xml:space="preserve">Another, popular alternative for bicycle frames and components is carbon </w:t>
      </w:r>
      <w:proofErr w:type="spellStart"/>
      <w:r>
        <w:t>fibre</w:t>
      </w:r>
      <w:proofErr w:type="spellEnd"/>
      <w:r>
        <w:t xml:space="preserve"> composite material, which perhaps the best material to minimize weight and it is strong enough as can </w:t>
      </w:r>
      <w:r w:rsidR="00E24B3C">
        <w:t>be</w:t>
      </w:r>
      <w:r>
        <w:t xml:space="preserve"> ridden to its limit in the toughest places. </w:t>
      </w:r>
    </w:p>
    <w:p w14:paraId="4E914D7C" w14:textId="03169AEE" w:rsidR="00E24B3C" w:rsidRPr="00431BA1" w:rsidRDefault="000F2860" w:rsidP="00431BA1">
      <w:pPr>
        <w:pStyle w:val="ListParagraph"/>
        <w:numPr>
          <w:ilvl w:val="1"/>
          <w:numId w:val="37"/>
        </w:numPr>
        <w:rPr>
          <w:sz w:val="32"/>
          <w:szCs w:val="32"/>
        </w:rPr>
      </w:pPr>
      <w:r w:rsidRPr="00431BA1">
        <w:rPr>
          <w:sz w:val="32"/>
          <w:szCs w:val="32"/>
        </w:rPr>
        <w:t xml:space="preserve">Carbon </w:t>
      </w:r>
      <w:proofErr w:type="spellStart"/>
      <w:r w:rsidRPr="00431BA1">
        <w:rPr>
          <w:sz w:val="32"/>
          <w:szCs w:val="32"/>
        </w:rPr>
        <w:t>fibre</w:t>
      </w:r>
      <w:proofErr w:type="spellEnd"/>
      <w:r w:rsidRPr="00431BA1">
        <w:rPr>
          <w:sz w:val="32"/>
          <w:szCs w:val="32"/>
        </w:rPr>
        <w:t xml:space="preserve"> as f</w:t>
      </w:r>
      <w:r w:rsidR="00E24B3C" w:rsidRPr="00431BA1">
        <w:rPr>
          <w:sz w:val="32"/>
          <w:szCs w:val="32"/>
        </w:rPr>
        <w:t>inal material choice</w:t>
      </w:r>
    </w:p>
    <w:p w14:paraId="19733356" w14:textId="50058CC6" w:rsidR="00480079" w:rsidRDefault="00E24B3C" w:rsidP="00480079">
      <w:pPr>
        <w:rPr>
          <w:rFonts w:cstheme="minorHAnsi"/>
          <w:color w:val="111111"/>
          <w:shd w:val="clear" w:color="auto" w:fill="FFFFFF"/>
        </w:rPr>
      </w:pPr>
      <w:r>
        <w:t xml:space="preserve">Carbon </w:t>
      </w:r>
      <w:proofErr w:type="spellStart"/>
      <w:r>
        <w:t>fibre</w:t>
      </w:r>
      <w:proofErr w:type="spellEnd"/>
      <w:r>
        <w:t xml:space="preserve"> composites have been finally chosen to produce a bicycle frame. </w:t>
      </w:r>
      <w:r w:rsidR="000F2860">
        <w:t xml:space="preserve">Carbon </w:t>
      </w:r>
      <w:proofErr w:type="spellStart"/>
      <w:r w:rsidR="000F2860">
        <w:t>fibre</w:t>
      </w:r>
      <w:proofErr w:type="spellEnd"/>
      <w:r w:rsidR="000F2860">
        <w:t xml:space="preserve"> reinforced polymer composite materials have been increasingly replacing conventional materials due to their superior characteristics, such as their excellent strength and low specific weight properties </w:t>
      </w:r>
      <w:sdt>
        <w:sdtPr>
          <w:id w:val="1686402978"/>
          <w:citation/>
        </w:sdtPr>
        <w:sdtEndPr/>
        <w:sdtContent>
          <w:r w:rsidR="000F2860">
            <w:fldChar w:fldCharType="begin"/>
          </w:r>
          <w:r w:rsidR="000F2860">
            <w:instrText xml:space="preserve"> CITATION Lee182 \l 1033 </w:instrText>
          </w:r>
          <w:r w:rsidR="000F2860">
            <w:fldChar w:fldCharType="separate"/>
          </w:r>
          <w:r w:rsidR="00431BA1" w:rsidRPr="00431BA1">
            <w:rPr>
              <w:noProof/>
            </w:rPr>
            <w:t>(Lee, et al., 2018)</w:t>
          </w:r>
          <w:r w:rsidR="000F2860">
            <w:fldChar w:fldCharType="end"/>
          </w:r>
        </w:sdtContent>
      </w:sdt>
      <w:r w:rsidR="000F2860">
        <w:t xml:space="preserve">. </w:t>
      </w:r>
      <w:r w:rsidR="00480079">
        <w:t xml:space="preserve"> As opposed to the isotropic properties of metals, carbon </w:t>
      </w:r>
      <w:proofErr w:type="spellStart"/>
      <w:r w:rsidR="00480079">
        <w:t>fibre</w:t>
      </w:r>
      <w:proofErr w:type="spellEnd"/>
      <w:r w:rsidR="00480079">
        <w:t xml:space="preserve"> tubes anisotropic – the properties are depended on </w:t>
      </w:r>
      <w:proofErr w:type="spellStart"/>
      <w:r w:rsidR="00480079">
        <w:t>fibre</w:t>
      </w:r>
      <w:proofErr w:type="spellEnd"/>
      <w:r w:rsidR="00480079">
        <w:t xml:space="preserve"> angle, number of plies and sequence of layup. </w:t>
      </w:r>
      <w:r w:rsidR="0010730C">
        <w:t xml:space="preserve">However, strength stiffness fall rapidly when the fibers are oriented off axis, as sown on Figure 1 </w:t>
      </w:r>
      <w:sdt>
        <w:sdtPr>
          <w:id w:val="989530489"/>
          <w:citation/>
        </w:sdtPr>
        <w:sdtEndPr/>
        <w:sdtContent>
          <w:r w:rsidR="00DB1C80">
            <w:fldChar w:fldCharType="begin"/>
          </w:r>
          <w:r w:rsidR="00DB1C80">
            <w:instrText xml:space="preserve"> CITATION Unk15 \l 1033 </w:instrText>
          </w:r>
          <w:r w:rsidR="00DB1C80">
            <w:fldChar w:fldCharType="separate"/>
          </w:r>
          <w:r w:rsidR="00431BA1" w:rsidRPr="00431BA1">
            <w:rPr>
              <w:noProof/>
            </w:rPr>
            <w:t>(Unknown, 2015)</w:t>
          </w:r>
          <w:r w:rsidR="00DB1C80">
            <w:fldChar w:fldCharType="end"/>
          </w:r>
        </w:sdtContent>
      </w:sdt>
      <w:r w:rsidR="00DB1C80">
        <w:t xml:space="preserve">. </w:t>
      </w:r>
      <w:r w:rsidR="00480079" w:rsidRPr="009E5309">
        <w:rPr>
          <w:rFonts w:cstheme="minorHAnsi"/>
          <w:color w:val="111111"/>
          <w:shd w:val="clear" w:color="auto" w:fill="FFFFFF"/>
        </w:rPr>
        <w:t>The plies of a quasi-isotropic layup are stacked in a 0°, –45°, 45°, and 90° sequence or in a 0°, –60°, and 60° sequence</w:t>
      </w:r>
      <w:r w:rsidR="0010730C">
        <w:rPr>
          <w:rFonts w:cstheme="minorHAnsi"/>
          <w:color w:val="111111"/>
          <w:shd w:val="clear" w:color="auto" w:fill="FFFFFF"/>
        </w:rPr>
        <w:t xml:space="preserve"> </w:t>
      </w:r>
      <w:r w:rsidR="0010730C">
        <w:t xml:space="preserve">as shown on Figure 2 </w:t>
      </w:r>
      <w:sdt>
        <w:sdtPr>
          <w:id w:val="-2002583992"/>
          <w:citation/>
        </w:sdtPr>
        <w:sdtEndPr/>
        <w:sdtContent>
          <w:r w:rsidR="0010730C">
            <w:fldChar w:fldCharType="begin"/>
          </w:r>
          <w:r w:rsidR="0010730C">
            <w:instrText xml:space="preserve"> CITATION Unk174 \l 1033 </w:instrText>
          </w:r>
          <w:r w:rsidR="0010730C">
            <w:fldChar w:fldCharType="separate"/>
          </w:r>
          <w:r w:rsidR="00431BA1" w:rsidRPr="00431BA1">
            <w:rPr>
              <w:noProof/>
            </w:rPr>
            <w:t>(Unknown, 2017)</w:t>
          </w:r>
          <w:r w:rsidR="0010730C">
            <w:fldChar w:fldCharType="end"/>
          </w:r>
        </w:sdtContent>
      </w:sdt>
      <w:r w:rsidR="0010730C">
        <w:t xml:space="preserve">. </w:t>
      </w:r>
      <w:r w:rsidR="0010730C" w:rsidRPr="009E5309">
        <w:rPr>
          <w:rFonts w:cstheme="minorHAnsi"/>
          <w:color w:val="111111"/>
          <w:shd w:val="clear" w:color="auto" w:fill="FFFFFF"/>
        </w:rPr>
        <w:t>These types of ply orientation simulate the properties of an isotropic material</w:t>
      </w:r>
    </w:p>
    <w:p w14:paraId="357E32F7" w14:textId="70F52428" w:rsidR="0010730C" w:rsidRDefault="00DB1C80" w:rsidP="00480079">
      <w:pPr>
        <w:rPr>
          <w:rFonts w:cstheme="minorHAnsi"/>
          <w:color w:val="111111"/>
          <w:shd w:val="clear" w:color="auto" w:fill="FFFFFF"/>
        </w:rPr>
      </w:pPr>
      <w:r>
        <w:rPr>
          <w:noProof/>
        </w:rPr>
        <w:drawing>
          <wp:inline distT="0" distB="0" distL="0" distR="0" wp14:anchorId="091222C1" wp14:editId="0DA52F9A">
            <wp:extent cx="3286125" cy="3268861"/>
            <wp:effectExtent l="0" t="0" r="0" b="8255"/>
            <wp:docPr id="3" name="Picture 3" descr="https://qph.ec.quoracdn.net/main-qimg-f56d7542202d42af848bf20e0c86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qph.ec.quoracdn.net/main-qimg-f56d7542202d42af848bf20e0c86270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0411" cy="3283072"/>
                    </a:xfrm>
                    <a:prstGeom prst="rect">
                      <a:avLst/>
                    </a:prstGeom>
                    <a:noFill/>
                    <a:ln>
                      <a:noFill/>
                    </a:ln>
                  </pic:spPr>
                </pic:pic>
              </a:graphicData>
            </a:graphic>
          </wp:inline>
        </w:drawing>
      </w:r>
    </w:p>
    <w:p w14:paraId="7BDC2C44" w14:textId="5EFEA2FF" w:rsidR="0010730C" w:rsidRPr="00DB1C80" w:rsidRDefault="00DB1C80" w:rsidP="00480079">
      <w:pPr>
        <w:rPr>
          <w:rFonts w:cstheme="minorHAnsi"/>
          <w:i/>
          <w:color w:val="111111"/>
          <w:sz w:val="20"/>
          <w:szCs w:val="20"/>
          <w:shd w:val="clear" w:color="auto" w:fill="FFFFFF"/>
        </w:rPr>
      </w:pPr>
      <w:r>
        <w:rPr>
          <w:rFonts w:cstheme="minorHAnsi"/>
          <w:i/>
          <w:color w:val="111111"/>
          <w:sz w:val="20"/>
          <w:szCs w:val="20"/>
          <w:shd w:val="clear" w:color="auto" w:fill="FFFFFF"/>
        </w:rPr>
        <w:t>Figure 2. The relation of angles of plies</w:t>
      </w:r>
    </w:p>
    <w:p w14:paraId="040DF258" w14:textId="77777777" w:rsidR="0010730C" w:rsidRDefault="0010730C" w:rsidP="00480079">
      <w:pPr>
        <w:rPr>
          <w:rFonts w:cstheme="minorHAnsi"/>
          <w:color w:val="111111"/>
          <w:shd w:val="clear" w:color="auto" w:fill="FFFFFF"/>
        </w:rPr>
      </w:pPr>
    </w:p>
    <w:p w14:paraId="4AF045EF" w14:textId="3736B7F7" w:rsidR="00E24B3C" w:rsidRDefault="00480079" w:rsidP="00E24B3C">
      <w:r>
        <w:rPr>
          <w:noProof/>
        </w:rPr>
        <w:drawing>
          <wp:inline distT="0" distB="0" distL="0" distR="0" wp14:anchorId="6866CC50" wp14:editId="4AB90662">
            <wp:extent cx="3257550" cy="2646003"/>
            <wp:effectExtent l="0" t="0" r="0" b="2540"/>
            <wp:docPr id="4" name="Picture 4" descr="Figure 7-2. Quasi-isotropic material lay-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7-2. Quasi-isotropic material lay-u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4654" cy="2659896"/>
                    </a:xfrm>
                    <a:prstGeom prst="rect">
                      <a:avLst/>
                    </a:prstGeom>
                    <a:noFill/>
                    <a:ln>
                      <a:noFill/>
                    </a:ln>
                  </pic:spPr>
                </pic:pic>
              </a:graphicData>
            </a:graphic>
          </wp:inline>
        </w:drawing>
      </w:r>
    </w:p>
    <w:p w14:paraId="493C5AD1" w14:textId="7C1280AE" w:rsidR="00480079" w:rsidRPr="00480079" w:rsidRDefault="00480079" w:rsidP="00E24B3C">
      <w:pPr>
        <w:rPr>
          <w:i/>
          <w:sz w:val="20"/>
          <w:szCs w:val="20"/>
        </w:rPr>
      </w:pPr>
      <w:r>
        <w:rPr>
          <w:i/>
          <w:sz w:val="20"/>
          <w:szCs w:val="20"/>
        </w:rPr>
        <w:t xml:space="preserve">Figure </w:t>
      </w:r>
      <w:r w:rsidR="0010730C">
        <w:rPr>
          <w:i/>
          <w:sz w:val="20"/>
          <w:szCs w:val="20"/>
        </w:rPr>
        <w:t>2</w:t>
      </w:r>
      <w:r>
        <w:rPr>
          <w:i/>
          <w:sz w:val="20"/>
          <w:szCs w:val="20"/>
        </w:rPr>
        <w:t>. The quasi-isotropic material lay-up</w:t>
      </w:r>
    </w:p>
    <w:p w14:paraId="3EC84A3A" w14:textId="07657A1C" w:rsidR="00480079" w:rsidRDefault="00A116F0" w:rsidP="00E24B3C">
      <w:r>
        <w:t xml:space="preserve">This feature allows the engineer to tailor the ride characteristics of a frame. </w:t>
      </w:r>
    </w:p>
    <w:p w14:paraId="66BCA117" w14:textId="78CE869B" w:rsidR="00A54C16" w:rsidRDefault="00DB6BEE" w:rsidP="00E45728">
      <w:r>
        <w:t xml:space="preserve">Carbon </w:t>
      </w:r>
      <w:proofErr w:type="spellStart"/>
      <w:r>
        <w:t>fibre</w:t>
      </w:r>
      <w:proofErr w:type="spellEnd"/>
      <w:r>
        <w:t xml:space="preserve"> composites show much higher stiffness and low density, thus, allowing the thinner, stiffer and lighter frames. Moreover, they have comparatively low damage tolerance, compressive strength and ultimate strength.  The structure of composite materials consists of two components, namely matrix and reinforcement. Matrices involve metallic, polymer or ceramic materials, whereas reinforcements are in the form of fibers, particles or crystal filaments. In general, reinforcements (fibers) act as the main load bearing element, whereas matrix encloses the fibers and protects them in the desired direction </w:t>
      </w:r>
      <w:sdt>
        <w:sdtPr>
          <w:id w:val="440262228"/>
          <w:citation/>
        </w:sdtPr>
        <w:sdtEndPr/>
        <w:sdtContent>
          <w:r w:rsidR="00C45FBD">
            <w:fldChar w:fldCharType="begin"/>
          </w:r>
          <w:r w:rsidR="00C45FBD">
            <w:instrText xml:space="preserve"> CITATION Kar183 \l 1033 </w:instrText>
          </w:r>
          <w:r w:rsidR="00C45FBD">
            <w:fldChar w:fldCharType="separate"/>
          </w:r>
          <w:r w:rsidR="00431BA1" w:rsidRPr="00431BA1">
            <w:rPr>
              <w:noProof/>
            </w:rPr>
            <w:t>(Karatas &amp; Gokkaya, 2018)</w:t>
          </w:r>
          <w:r w:rsidR="00C45FBD">
            <w:fldChar w:fldCharType="end"/>
          </w:r>
        </w:sdtContent>
      </w:sdt>
      <w:r w:rsidR="00CF2AB9">
        <w:t>.</w:t>
      </w:r>
    </w:p>
    <w:p w14:paraId="05C7E3B2" w14:textId="6DD1F5BD" w:rsidR="00CF2AB9" w:rsidRDefault="00CF2AB9" w:rsidP="00E45728">
      <w:r>
        <w:t xml:space="preserve">Carbon </w:t>
      </w:r>
      <w:proofErr w:type="spellStart"/>
      <w:r>
        <w:t>fibre</w:t>
      </w:r>
      <w:proofErr w:type="spellEnd"/>
      <w:r>
        <w:t xml:space="preserve"> construction also requires an epoxy resin, which fixes the fibers within a ply. Another vital characteristic of resin is its strength to handle impacts and vibrations, which is very important in bicycle frame structure. The properties of carbon </w:t>
      </w:r>
      <w:proofErr w:type="spellStart"/>
      <w:r>
        <w:t>fibre</w:t>
      </w:r>
      <w:proofErr w:type="spellEnd"/>
      <w:r>
        <w:t xml:space="preserve"> composite are based on the rule of mixtures, mathematical expressions that give a property of composite in terms of the properties quantity </w:t>
      </w:r>
      <w:sdt>
        <w:sdtPr>
          <w:id w:val="-1325669933"/>
          <w:citation/>
        </w:sdtPr>
        <w:sdtEndPr/>
        <w:sdtContent>
          <w:r>
            <w:fldChar w:fldCharType="begin"/>
          </w:r>
          <w:r>
            <w:instrText xml:space="preserve"> CITATION Che17 \l 1033 </w:instrText>
          </w:r>
          <w:r>
            <w:fldChar w:fldCharType="separate"/>
          </w:r>
          <w:r w:rsidR="00431BA1" w:rsidRPr="00431BA1">
            <w:rPr>
              <w:noProof/>
            </w:rPr>
            <w:t>(Cheung &amp; Zabala, 2017)</w:t>
          </w:r>
          <w:r>
            <w:fldChar w:fldCharType="end"/>
          </w:r>
        </w:sdtContent>
      </w:sdt>
      <w:r w:rsidR="00076C1F">
        <w:t xml:space="preserve">. </w:t>
      </w:r>
    </w:p>
    <w:p w14:paraId="7A10C2A0" w14:textId="0A8383A7" w:rsidR="00B22A3B" w:rsidRDefault="00B22A3B" w:rsidP="00E45728">
      <w:r>
        <w:t xml:space="preserve">Another important pros of carbon </w:t>
      </w:r>
      <w:proofErr w:type="spellStart"/>
      <w:r>
        <w:t>fibre</w:t>
      </w:r>
      <w:proofErr w:type="spellEnd"/>
      <w:r>
        <w:t xml:space="preserve"> bicycle frame is that its strength, stiffness and ride characteristics are controllable during the manufacturing processes to give exactly what is required for the requirements of the riding and rider. Carbon </w:t>
      </w:r>
      <w:proofErr w:type="spellStart"/>
      <w:r>
        <w:t>fibre</w:t>
      </w:r>
      <w:proofErr w:type="spellEnd"/>
      <w:r>
        <w:t xml:space="preserve"> can be </w:t>
      </w:r>
      <w:proofErr w:type="spellStart"/>
      <w:r>
        <w:t>moulded</w:t>
      </w:r>
      <w:proofErr w:type="spellEnd"/>
      <w:r>
        <w:t xml:space="preserve"> into any shape, thus making highly aerodynamic designs as possible </w:t>
      </w:r>
      <w:sdt>
        <w:sdtPr>
          <w:id w:val="-944220729"/>
          <w:citation/>
        </w:sdtPr>
        <w:sdtEndPr/>
        <w:sdtContent>
          <w:r>
            <w:fldChar w:fldCharType="begin"/>
          </w:r>
          <w:r>
            <w:instrText xml:space="preserve"> CITATION Unk181 \l 1033 </w:instrText>
          </w:r>
          <w:r>
            <w:fldChar w:fldCharType="separate"/>
          </w:r>
          <w:r w:rsidR="00431BA1" w:rsidRPr="00431BA1">
            <w:rPr>
              <w:noProof/>
            </w:rPr>
            <w:t>(Unknown, 2018)</w:t>
          </w:r>
          <w:r>
            <w:fldChar w:fldCharType="end"/>
          </w:r>
        </w:sdtContent>
      </w:sdt>
      <w:r>
        <w:t>.</w:t>
      </w:r>
    </w:p>
    <w:p w14:paraId="35855642" w14:textId="3E8F3E68" w:rsidR="00B22A3B" w:rsidRDefault="00B22A3B" w:rsidP="00E45728">
      <w:r>
        <w:t xml:space="preserve">Among all the superior characteristics, carbon </w:t>
      </w:r>
      <w:proofErr w:type="spellStart"/>
      <w:r>
        <w:t>fibre</w:t>
      </w:r>
      <w:proofErr w:type="spellEnd"/>
      <w:r>
        <w:t xml:space="preserve"> composite used for manufacturing the bike frames is that it is brittle. The frame from this material has quite low resistance to accidental knocks and frame could break suddenly, without warning.</w:t>
      </w:r>
    </w:p>
    <w:p w14:paraId="346407A4" w14:textId="180B54D8" w:rsidR="00F15A03" w:rsidRDefault="00D7215C" w:rsidP="00E45728">
      <w:pPr>
        <w:rPr>
          <w:rFonts w:cstheme="minorHAnsi"/>
          <w:color w:val="222727"/>
          <w:shd w:val="clear" w:color="auto" w:fill="FFFFFF"/>
        </w:rPr>
      </w:pPr>
      <w:r w:rsidRPr="00D7215C">
        <w:rPr>
          <w:rFonts w:cstheme="minorHAnsi"/>
          <w:color w:val="222727"/>
          <w:shd w:val="clear" w:color="auto" w:fill="FFFFFF"/>
        </w:rPr>
        <w:t xml:space="preserve">Actual strength and stiffness of the individual </w:t>
      </w:r>
      <w:proofErr w:type="spellStart"/>
      <w:r w:rsidRPr="00D7215C">
        <w:rPr>
          <w:rFonts w:cstheme="minorHAnsi"/>
          <w:color w:val="222727"/>
          <w:shd w:val="clear" w:color="auto" w:fill="FFFFFF"/>
        </w:rPr>
        <w:t>fibres</w:t>
      </w:r>
      <w:proofErr w:type="spellEnd"/>
      <w:r w:rsidRPr="00D7215C">
        <w:rPr>
          <w:rFonts w:cstheme="minorHAnsi"/>
          <w:color w:val="222727"/>
          <w:shd w:val="clear" w:color="auto" w:fill="FFFFFF"/>
        </w:rPr>
        <w:t xml:space="preserve"> can vary, with the stiffness being described as modulus. Higher modulus is achieved by increasingly refining the filament production process, stripping each filament further and further down, and progressively making it smoother and thinner. While more resource-intensive, these thinner filaments also sit more tightly together in a tow and increase the </w:t>
      </w:r>
      <w:r w:rsidRPr="00D7215C">
        <w:rPr>
          <w:rFonts w:cstheme="minorHAnsi"/>
          <w:color w:val="222727"/>
          <w:shd w:val="clear" w:color="auto" w:fill="FFFFFF"/>
        </w:rPr>
        <w:lastRenderedPageBreak/>
        <w:t>stiffness of the tow overall. However, higher modulus is associated with increased brittleness, since each filament is thinner</w:t>
      </w:r>
      <w:r>
        <w:rPr>
          <w:rFonts w:cstheme="minorHAnsi"/>
          <w:color w:val="222727"/>
          <w:shd w:val="clear" w:color="auto" w:fill="FFFFFF"/>
        </w:rPr>
        <w:t xml:space="preserve"> </w:t>
      </w:r>
      <w:sdt>
        <w:sdtPr>
          <w:rPr>
            <w:rFonts w:cstheme="minorHAnsi"/>
            <w:color w:val="222727"/>
            <w:shd w:val="clear" w:color="auto" w:fill="FFFFFF"/>
          </w:rPr>
          <w:id w:val="-1796901850"/>
          <w:citation/>
        </w:sdtPr>
        <w:sdtEndPr/>
        <w:sdtContent>
          <w:r>
            <w:rPr>
              <w:rFonts w:cstheme="minorHAnsi"/>
              <w:color w:val="222727"/>
              <w:shd w:val="clear" w:color="auto" w:fill="FFFFFF"/>
            </w:rPr>
            <w:fldChar w:fldCharType="begin"/>
          </w:r>
          <w:r>
            <w:rPr>
              <w:rFonts w:cstheme="minorHAnsi"/>
              <w:color w:val="222727"/>
              <w:shd w:val="clear" w:color="auto" w:fill="FFFFFF"/>
            </w:rPr>
            <w:instrText xml:space="preserve"> CITATION Cyc18 \l 1033 </w:instrText>
          </w:r>
          <w:r>
            <w:rPr>
              <w:rFonts w:cstheme="minorHAnsi"/>
              <w:color w:val="222727"/>
              <w:shd w:val="clear" w:color="auto" w:fill="FFFFFF"/>
            </w:rPr>
            <w:fldChar w:fldCharType="separate"/>
          </w:r>
          <w:r w:rsidR="00431BA1" w:rsidRPr="00431BA1">
            <w:rPr>
              <w:rFonts w:cstheme="minorHAnsi"/>
              <w:noProof/>
              <w:color w:val="222727"/>
              <w:shd w:val="clear" w:color="auto" w:fill="FFFFFF"/>
            </w:rPr>
            <w:t>(Tips, 2018)</w:t>
          </w:r>
          <w:r>
            <w:rPr>
              <w:rFonts w:cstheme="minorHAnsi"/>
              <w:color w:val="222727"/>
              <w:shd w:val="clear" w:color="auto" w:fill="FFFFFF"/>
            </w:rPr>
            <w:fldChar w:fldCharType="end"/>
          </w:r>
        </w:sdtContent>
      </w:sdt>
      <w:r w:rsidR="006B7D70">
        <w:rPr>
          <w:rFonts w:cstheme="minorHAnsi"/>
          <w:color w:val="222727"/>
          <w:shd w:val="clear" w:color="auto" w:fill="FFFFFF"/>
        </w:rPr>
        <w:t>.</w:t>
      </w:r>
    </w:p>
    <w:p w14:paraId="107BA171" w14:textId="2A79040E" w:rsidR="006B7D70" w:rsidRDefault="007A13A8" w:rsidP="00E45728">
      <w:pPr>
        <w:rPr>
          <w:rFonts w:cstheme="minorHAnsi"/>
        </w:rPr>
      </w:pPr>
      <w:r>
        <w:rPr>
          <w:rFonts w:cstheme="minorHAnsi"/>
        </w:rPr>
        <w:t xml:space="preserve">The carbon </w:t>
      </w:r>
      <w:proofErr w:type="spellStart"/>
      <w:r>
        <w:rPr>
          <w:rFonts w:cstheme="minorHAnsi"/>
        </w:rPr>
        <w:t>fibre</w:t>
      </w:r>
      <w:proofErr w:type="spellEnd"/>
      <w:r>
        <w:rPr>
          <w:rFonts w:cstheme="minorHAnsi"/>
        </w:rPr>
        <w:t xml:space="preserve"> has greater tensile strength than other metals used for frame manufacturing, and is not as dense so it is lighter as shown in Table 1 </w:t>
      </w:r>
      <w:sdt>
        <w:sdtPr>
          <w:rPr>
            <w:rFonts w:cstheme="minorHAnsi"/>
          </w:rPr>
          <w:id w:val="-1776556116"/>
          <w:citation/>
        </w:sdtPr>
        <w:sdtEndPr/>
        <w:sdtContent>
          <w:r>
            <w:rPr>
              <w:rFonts w:cstheme="minorHAnsi"/>
            </w:rPr>
            <w:fldChar w:fldCharType="begin"/>
          </w:r>
          <w:r w:rsidR="003D43F2">
            <w:rPr>
              <w:rFonts w:cstheme="minorHAnsi"/>
            </w:rPr>
            <w:instrText xml:space="preserve">CITATION Dav13 \l 1033 </w:instrText>
          </w:r>
          <w:r>
            <w:rPr>
              <w:rFonts w:cstheme="minorHAnsi"/>
            </w:rPr>
            <w:fldChar w:fldCharType="separate"/>
          </w:r>
          <w:r w:rsidR="00431BA1" w:rsidRPr="00431BA1">
            <w:rPr>
              <w:rFonts w:cstheme="minorHAnsi"/>
              <w:noProof/>
            </w:rPr>
            <w:t>(Fancourt, 2013)</w:t>
          </w:r>
          <w:r>
            <w:rPr>
              <w:rFonts w:cstheme="minorHAnsi"/>
            </w:rPr>
            <w:fldChar w:fldCharType="end"/>
          </w:r>
        </w:sdtContent>
      </w:sdt>
      <w:r>
        <w:rPr>
          <w:rFonts w:cstheme="minorHAnsi"/>
        </w:rPr>
        <w:t>:</w:t>
      </w:r>
    </w:p>
    <w:tbl>
      <w:tblPr>
        <w:tblStyle w:val="TableGrid"/>
        <w:tblW w:w="0" w:type="auto"/>
        <w:tblLook w:val="04A0" w:firstRow="1" w:lastRow="0" w:firstColumn="1" w:lastColumn="0" w:noHBand="0" w:noVBand="1"/>
      </w:tblPr>
      <w:tblGrid>
        <w:gridCol w:w="9350"/>
      </w:tblGrid>
      <w:tr w:rsidR="007A13A8" w14:paraId="119055B8" w14:textId="77777777" w:rsidTr="008F7C66">
        <w:tc>
          <w:tcPr>
            <w:tcW w:w="9350" w:type="dxa"/>
          </w:tcPr>
          <w:p w14:paraId="1A693DB0" w14:textId="77777777" w:rsidR="007A13A8" w:rsidRDefault="007A13A8" w:rsidP="008F7C66">
            <w:pPr>
              <w:pStyle w:val="NormalWeb"/>
              <w:shd w:val="clear" w:color="auto" w:fill="FFFFFF"/>
              <w:spacing w:before="0" w:beforeAutospacing="0" w:after="0" w:afterAutospacing="0"/>
              <w:textAlignment w:val="baseline"/>
              <w:rPr>
                <w:rFonts w:ascii="inherit" w:hAnsi="inherit" w:cs="Helvetica"/>
                <w:color w:val="000000"/>
                <w:sz w:val="18"/>
                <w:szCs w:val="18"/>
                <w:bdr w:val="none" w:sz="0" w:space="0" w:color="auto" w:frame="1"/>
              </w:rPr>
            </w:pPr>
            <w:r>
              <w:rPr>
                <w:rFonts w:ascii="inherit" w:hAnsi="inherit" w:cs="Helvetica"/>
                <w:color w:val="000000"/>
                <w:sz w:val="18"/>
                <w:szCs w:val="18"/>
                <w:bdr w:val="none" w:sz="0" w:space="0" w:color="auto" w:frame="1"/>
              </w:rPr>
              <w:t>Steel 4130</w:t>
            </w:r>
            <w:r>
              <w:rPr>
                <w:rFonts w:ascii="Helvetica" w:hAnsi="Helvetica" w:cs="Helvetica"/>
                <w:color w:val="444444"/>
                <w:sz w:val="18"/>
                <w:szCs w:val="18"/>
              </w:rPr>
              <w:br/>
            </w:r>
            <w:r>
              <w:rPr>
                <w:rFonts w:ascii="inherit" w:hAnsi="inherit" w:cs="Helvetica"/>
                <w:color w:val="000000"/>
                <w:sz w:val="18"/>
                <w:szCs w:val="18"/>
                <w:bdr w:val="none" w:sz="0" w:space="0" w:color="auto" w:frame="1"/>
              </w:rPr>
              <w:t>Yield strength: 590 MPa</w:t>
            </w:r>
            <w:r>
              <w:rPr>
                <w:rFonts w:ascii="Helvetica" w:hAnsi="Helvetica" w:cs="Helvetica"/>
                <w:color w:val="444444"/>
                <w:sz w:val="18"/>
                <w:szCs w:val="18"/>
              </w:rPr>
              <w:br/>
            </w:r>
            <w:r>
              <w:rPr>
                <w:rFonts w:ascii="inherit" w:hAnsi="inherit" w:cs="Helvetica"/>
                <w:color w:val="000000"/>
                <w:sz w:val="18"/>
                <w:szCs w:val="18"/>
                <w:bdr w:val="none" w:sz="0" w:space="0" w:color="auto" w:frame="1"/>
              </w:rPr>
              <w:t>Ultimate Tensile Strength: 760 MPa</w:t>
            </w:r>
            <w:r>
              <w:rPr>
                <w:rFonts w:ascii="Helvetica" w:hAnsi="Helvetica" w:cs="Helvetica"/>
                <w:color w:val="444444"/>
                <w:sz w:val="18"/>
                <w:szCs w:val="18"/>
              </w:rPr>
              <w:br/>
            </w:r>
            <w:r>
              <w:rPr>
                <w:rFonts w:ascii="inherit" w:hAnsi="inherit" w:cs="Helvetica"/>
                <w:color w:val="000000"/>
                <w:sz w:val="18"/>
                <w:szCs w:val="18"/>
                <w:bdr w:val="none" w:sz="0" w:space="0" w:color="auto" w:frame="1"/>
              </w:rPr>
              <w:t>Density: 7.85 g/cm3</w:t>
            </w:r>
          </w:p>
          <w:p w14:paraId="52703AEA" w14:textId="77777777" w:rsidR="007A13A8" w:rsidRDefault="007A13A8" w:rsidP="008F7C66">
            <w:pPr>
              <w:pStyle w:val="NormalWeb"/>
              <w:shd w:val="clear" w:color="auto" w:fill="FFFFFF"/>
              <w:spacing w:before="0" w:beforeAutospacing="0" w:after="0" w:afterAutospacing="0"/>
              <w:textAlignment w:val="baseline"/>
              <w:rPr>
                <w:rFonts w:ascii="Helvetica" w:hAnsi="Helvetica" w:cs="Helvetica"/>
                <w:color w:val="444444"/>
                <w:sz w:val="18"/>
                <w:szCs w:val="18"/>
              </w:rPr>
            </w:pPr>
          </w:p>
          <w:p w14:paraId="369102C4" w14:textId="77777777" w:rsidR="007A13A8" w:rsidRDefault="007A13A8" w:rsidP="008F7C66">
            <w:pPr>
              <w:pStyle w:val="NormalWeb"/>
              <w:shd w:val="clear" w:color="auto" w:fill="FFFFFF"/>
              <w:spacing w:before="0" w:beforeAutospacing="0" w:after="0" w:afterAutospacing="0"/>
              <w:textAlignment w:val="baseline"/>
              <w:rPr>
                <w:rFonts w:ascii="inherit" w:hAnsi="inherit" w:cs="Helvetica"/>
                <w:color w:val="000000"/>
                <w:sz w:val="18"/>
                <w:szCs w:val="18"/>
                <w:bdr w:val="none" w:sz="0" w:space="0" w:color="auto" w:frame="1"/>
              </w:rPr>
            </w:pPr>
            <w:r>
              <w:rPr>
                <w:rFonts w:ascii="inherit" w:hAnsi="inherit" w:cs="Helvetica"/>
                <w:color w:val="000000"/>
                <w:sz w:val="18"/>
                <w:szCs w:val="18"/>
                <w:bdr w:val="none" w:sz="0" w:space="0" w:color="auto" w:frame="1"/>
              </w:rPr>
              <w:t>Titanium 3AL/2.5V</w:t>
            </w:r>
            <w:r>
              <w:rPr>
                <w:rFonts w:ascii="Helvetica" w:hAnsi="Helvetica" w:cs="Helvetica"/>
                <w:color w:val="444444"/>
                <w:sz w:val="18"/>
                <w:szCs w:val="18"/>
              </w:rPr>
              <w:br/>
            </w:r>
            <w:r>
              <w:rPr>
                <w:rFonts w:ascii="inherit" w:hAnsi="inherit" w:cs="Helvetica"/>
                <w:color w:val="000000"/>
                <w:sz w:val="18"/>
                <w:szCs w:val="18"/>
                <w:bdr w:val="none" w:sz="0" w:space="0" w:color="auto" w:frame="1"/>
              </w:rPr>
              <w:t>Yield strength: 500 MPa</w:t>
            </w:r>
            <w:r>
              <w:rPr>
                <w:rFonts w:ascii="Helvetica" w:hAnsi="Helvetica" w:cs="Helvetica"/>
                <w:color w:val="444444"/>
                <w:sz w:val="18"/>
                <w:szCs w:val="18"/>
              </w:rPr>
              <w:br/>
            </w:r>
            <w:r>
              <w:rPr>
                <w:rFonts w:ascii="inherit" w:hAnsi="inherit" w:cs="Helvetica"/>
                <w:color w:val="000000"/>
                <w:sz w:val="18"/>
                <w:szCs w:val="18"/>
                <w:bdr w:val="none" w:sz="0" w:space="0" w:color="auto" w:frame="1"/>
              </w:rPr>
              <w:t>Ultimate Tensile Strength: 620 MPa</w:t>
            </w:r>
            <w:r>
              <w:rPr>
                <w:rFonts w:ascii="Helvetica" w:hAnsi="Helvetica" w:cs="Helvetica"/>
                <w:color w:val="444444"/>
                <w:sz w:val="18"/>
                <w:szCs w:val="18"/>
              </w:rPr>
              <w:br/>
            </w:r>
            <w:r>
              <w:rPr>
                <w:rFonts w:ascii="inherit" w:hAnsi="inherit" w:cs="Helvetica"/>
                <w:color w:val="000000"/>
                <w:sz w:val="18"/>
                <w:szCs w:val="18"/>
                <w:bdr w:val="none" w:sz="0" w:space="0" w:color="auto" w:frame="1"/>
              </w:rPr>
              <w:t>Density: 4.48 g/cm3</w:t>
            </w:r>
          </w:p>
          <w:p w14:paraId="7423F849" w14:textId="77777777" w:rsidR="007A13A8" w:rsidRDefault="007A13A8" w:rsidP="008F7C66">
            <w:pPr>
              <w:pStyle w:val="NormalWeb"/>
              <w:shd w:val="clear" w:color="auto" w:fill="FFFFFF"/>
              <w:spacing w:before="0" w:beforeAutospacing="0" w:after="0" w:afterAutospacing="0"/>
              <w:textAlignment w:val="baseline"/>
              <w:rPr>
                <w:rFonts w:ascii="Helvetica" w:hAnsi="Helvetica" w:cs="Helvetica"/>
                <w:color w:val="444444"/>
                <w:sz w:val="18"/>
                <w:szCs w:val="18"/>
              </w:rPr>
            </w:pPr>
          </w:p>
          <w:p w14:paraId="22F8F59E" w14:textId="77777777" w:rsidR="007A13A8" w:rsidRDefault="007A13A8" w:rsidP="008F7C66">
            <w:pPr>
              <w:pStyle w:val="NormalWeb"/>
              <w:shd w:val="clear" w:color="auto" w:fill="FFFFFF"/>
              <w:spacing w:before="0" w:beforeAutospacing="0" w:after="0" w:afterAutospacing="0"/>
              <w:textAlignment w:val="baseline"/>
              <w:rPr>
                <w:rFonts w:ascii="inherit" w:hAnsi="inherit" w:cs="Helvetica"/>
                <w:color w:val="000000"/>
                <w:sz w:val="18"/>
                <w:szCs w:val="18"/>
                <w:bdr w:val="none" w:sz="0" w:space="0" w:color="auto" w:frame="1"/>
              </w:rPr>
            </w:pPr>
            <w:proofErr w:type="spellStart"/>
            <w:r>
              <w:rPr>
                <w:rFonts w:ascii="inherit" w:hAnsi="inherit" w:cs="Helvetica"/>
                <w:color w:val="000000"/>
                <w:sz w:val="18"/>
                <w:szCs w:val="18"/>
                <w:bdr w:val="none" w:sz="0" w:space="0" w:color="auto" w:frame="1"/>
              </w:rPr>
              <w:t>Aluminium</w:t>
            </w:r>
            <w:proofErr w:type="spellEnd"/>
            <w:r>
              <w:rPr>
                <w:rFonts w:ascii="inherit" w:hAnsi="inherit" w:cs="Helvetica"/>
                <w:color w:val="000000"/>
                <w:sz w:val="18"/>
                <w:szCs w:val="18"/>
                <w:bdr w:val="none" w:sz="0" w:space="0" w:color="auto" w:frame="1"/>
              </w:rPr>
              <w:t xml:space="preserve"> alloy 6061-T6</w:t>
            </w:r>
            <w:r>
              <w:rPr>
                <w:rFonts w:ascii="Helvetica" w:hAnsi="Helvetica" w:cs="Helvetica"/>
                <w:color w:val="444444"/>
                <w:sz w:val="18"/>
                <w:szCs w:val="18"/>
              </w:rPr>
              <w:br/>
            </w:r>
            <w:r>
              <w:rPr>
                <w:rFonts w:ascii="inherit" w:hAnsi="inherit" w:cs="Helvetica"/>
                <w:color w:val="000000"/>
                <w:sz w:val="18"/>
                <w:szCs w:val="18"/>
                <w:bdr w:val="none" w:sz="0" w:space="0" w:color="auto" w:frame="1"/>
              </w:rPr>
              <w:t>Yield strength: 275 MPa</w:t>
            </w:r>
            <w:r>
              <w:rPr>
                <w:rFonts w:ascii="Helvetica" w:hAnsi="Helvetica" w:cs="Helvetica"/>
                <w:color w:val="444444"/>
                <w:sz w:val="18"/>
                <w:szCs w:val="18"/>
              </w:rPr>
              <w:br/>
            </w:r>
            <w:r>
              <w:rPr>
                <w:rFonts w:ascii="inherit" w:hAnsi="inherit" w:cs="Helvetica"/>
                <w:color w:val="000000"/>
                <w:sz w:val="18"/>
                <w:szCs w:val="18"/>
                <w:bdr w:val="none" w:sz="0" w:space="0" w:color="auto" w:frame="1"/>
              </w:rPr>
              <w:t>Ultimate Tensile Strength: 310 MPa</w:t>
            </w:r>
            <w:r>
              <w:rPr>
                <w:rFonts w:ascii="Helvetica" w:hAnsi="Helvetica" w:cs="Helvetica"/>
                <w:color w:val="444444"/>
                <w:sz w:val="18"/>
                <w:szCs w:val="18"/>
              </w:rPr>
              <w:br/>
            </w:r>
            <w:r>
              <w:rPr>
                <w:rFonts w:ascii="inherit" w:hAnsi="inherit" w:cs="Helvetica"/>
                <w:color w:val="000000"/>
                <w:sz w:val="18"/>
                <w:szCs w:val="18"/>
                <w:bdr w:val="none" w:sz="0" w:space="0" w:color="auto" w:frame="1"/>
              </w:rPr>
              <w:t>Density: 2.7 g/cm3</w:t>
            </w:r>
          </w:p>
          <w:p w14:paraId="43F373DB" w14:textId="77777777" w:rsidR="007A13A8" w:rsidRDefault="007A13A8" w:rsidP="008F7C66">
            <w:pPr>
              <w:pStyle w:val="NormalWeb"/>
              <w:shd w:val="clear" w:color="auto" w:fill="FFFFFF"/>
              <w:spacing w:before="0" w:beforeAutospacing="0" w:after="0" w:afterAutospacing="0"/>
              <w:textAlignment w:val="baseline"/>
              <w:rPr>
                <w:rFonts w:ascii="Helvetica" w:hAnsi="Helvetica" w:cs="Helvetica"/>
                <w:color w:val="444444"/>
                <w:sz w:val="18"/>
                <w:szCs w:val="18"/>
              </w:rPr>
            </w:pPr>
          </w:p>
          <w:p w14:paraId="6DB08102" w14:textId="36D77C19" w:rsidR="007A13A8" w:rsidRDefault="007A13A8" w:rsidP="008F7C66">
            <w:pPr>
              <w:pStyle w:val="NormalWeb"/>
              <w:shd w:val="clear" w:color="auto" w:fill="FFFFFF"/>
              <w:spacing w:before="0" w:beforeAutospacing="0" w:after="0" w:afterAutospacing="0"/>
              <w:textAlignment w:val="baseline"/>
              <w:rPr>
                <w:rFonts w:ascii="Helvetica" w:hAnsi="Helvetica" w:cs="Helvetica"/>
                <w:color w:val="444444"/>
                <w:sz w:val="18"/>
                <w:szCs w:val="18"/>
              </w:rPr>
            </w:pPr>
            <w:r>
              <w:rPr>
                <w:rFonts w:ascii="inherit" w:hAnsi="inherit" w:cs="Helvetica"/>
                <w:color w:val="000000"/>
                <w:sz w:val="18"/>
                <w:szCs w:val="18"/>
                <w:bdr w:val="none" w:sz="0" w:space="0" w:color="auto" w:frame="1"/>
              </w:rPr>
              <w:t xml:space="preserve">Carbon </w:t>
            </w:r>
            <w:proofErr w:type="spellStart"/>
            <w:r>
              <w:rPr>
                <w:rFonts w:ascii="inherit" w:hAnsi="inherit" w:cs="Helvetica"/>
                <w:color w:val="000000"/>
                <w:sz w:val="18"/>
                <w:szCs w:val="18"/>
                <w:bdr w:val="none" w:sz="0" w:space="0" w:color="auto" w:frame="1"/>
              </w:rPr>
              <w:t>fibre</w:t>
            </w:r>
            <w:proofErr w:type="spellEnd"/>
            <w:r>
              <w:rPr>
                <w:rFonts w:ascii="Helvetica" w:hAnsi="Helvetica" w:cs="Helvetica"/>
                <w:color w:val="444444"/>
                <w:sz w:val="18"/>
                <w:szCs w:val="18"/>
              </w:rPr>
              <w:br/>
            </w:r>
            <w:r>
              <w:rPr>
                <w:rFonts w:ascii="inherit" w:hAnsi="inherit" w:cs="Helvetica"/>
                <w:color w:val="000000"/>
                <w:sz w:val="18"/>
                <w:szCs w:val="18"/>
                <w:bdr w:val="none" w:sz="0" w:space="0" w:color="auto" w:frame="1"/>
              </w:rPr>
              <w:t xml:space="preserve">Yield strength: </w:t>
            </w:r>
            <w:r w:rsidR="00A6544E">
              <w:rPr>
                <w:rFonts w:ascii="inherit" w:hAnsi="inherit" w:cs="Helvetica"/>
                <w:color w:val="000000"/>
                <w:sz w:val="18"/>
                <w:szCs w:val="18"/>
                <w:bdr w:val="none" w:sz="0" w:space="0" w:color="auto" w:frame="1"/>
              </w:rPr>
              <w:t>varies</w:t>
            </w:r>
            <w:r>
              <w:rPr>
                <w:rFonts w:ascii="Helvetica" w:hAnsi="Helvetica" w:cs="Helvetica"/>
                <w:color w:val="444444"/>
                <w:sz w:val="18"/>
                <w:szCs w:val="18"/>
              </w:rPr>
              <w:br/>
            </w:r>
            <w:r>
              <w:rPr>
                <w:rFonts w:ascii="inherit" w:hAnsi="inherit" w:cs="Helvetica"/>
                <w:color w:val="000000"/>
                <w:sz w:val="18"/>
                <w:szCs w:val="18"/>
                <w:bdr w:val="none" w:sz="0" w:space="0" w:color="auto" w:frame="1"/>
              </w:rPr>
              <w:t xml:space="preserve">Ultimate Tensile Strength: 1600 MPa (as composite), 4137 MPa for </w:t>
            </w:r>
            <w:proofErr w:type="spellStart"/>
            <w:r>
              <w:rPr>
                <w:rFonts w:ascii="inherit" w:hAnsi="inherit" w:cs="Helvetica"/>
                <w:color w:val="000000"/>
                <w:sz w:val="18"/>
                <w:szCs w:val="18"/>
                <w:bdr w:val="none" w:sz="0" w:space="0" w:color="auto" w:frame="1"/>
              </w:rPr>
              <w:t>fibres</w:t>
            </w:r>
            <w:proofErr w:type="spellEnd"/>
            <w:r>
              <w:rPr>
                <w:rFonts w:ascii="inherit" w:hAnsi="inherit" w:cs="Helvetica"/>
                <w:color w:val="000000"/>
                <w:sz w:val="18"/>
                <w:szCs w:val="18"/>
                <w:bdr w:val="none" w:sz="0" w:space="0" w:color="auto" w:frame="1"/>
              </w:rPr>
              <w:t xml:space="preserve"> alone</w:t>
            </w:r>
            <w:r>
              <w:rPr>
                <w:rFonts w:ascii="Helvetica" w:hAnsi="Helvetica" w:cs="Helvetica"/>
                <w:color w:val="444444"/>
                <w:sz w:val="18"/>
                <w:szCs w:val="18"/>
              </w:rPr>
              <w:br/>
            </w:r>
            <w:r>
              <w:rPr>
                <w:rFonts w:ascii="inherit" w:hAnsi="inherit" w:cs="Helvetica"/>
                <w:color w:val="000000"/>
                <w:sz w:val="18"/>
                <w:szCs w:val="18"/>
                <w:bdr w:val="none" w:sz="0" w:space="0" w:color="auto" w:frame="1"/>
              </w:rPr>
              <w:t>Density: 1.75 g/cm3</w:t>
            </w:r>
          </w:p>
          <w:p w14:paraId="27520B83" w14:textId="77777777" w:rsidR="007A13A8" w:rsidRDefault="007A13A8" w:rsidP="008F7C66"/>
        </w:tc>
      </w:tr>
      <w:tr w:rsidR="00EC7965" w14:paraId="29181582" w14:textId="77777777" w:rsidTr="008F7C66">
        <w:tc>
          <w:tcPr>
            <w:tcW w:w="9350" w:type="dxa"/>
          </w:tcPr>
          <w:p w14:paraId="0306708A" w14:textId="1BFDD8A0" w:rsidR="00EC7965" w:rsidRDefault="00EC7965" w:rsidP="008F7C66">
            <w:pPr>
              <w:pStyle w:val="NormalWeb"/>
              <w:shd w:val="clear" w:color="auto" w:fill="FFFFFF"/>
              <w:spacing w:before="0" w:beforeAutospacing="0" w:after="0" w:afterAutospacing="0"/>
              <w:textAlignment w:val="baseline"/>
              <w:rPr>
                <w:rFonts w:ascii="inherit" w:hAnsi="inherit" w:cs="Helvetica"/>
                <w:color w:val="000000"/>
                <w:sz w:val="18"/>
                <w:szCs w:val="18"/>
                <w:bdr w:val="none" w:sz="0" w:space="0" w:color="auto" w:frame="1"/>
              </w:rPr>
            </w:pPr>
          </w:p>
        </w:tc>
      </w:tr>
    </w:tbl>
    <w:p w14:paraId="47CBFC1C" w14:textId="6CD00261" w:rsidR="007A13A8" w:rsidRDefault="007A13A8" w:rsidP="00E45728">
      <w:pPr>
        <w:rPr>
          <w:rFonts w:cstheme="minorHAnsi"/>
        </w:rPr>
      </w:pPr>
    </w:p>
    <w:p w14:paraId="02F83EE0" w14:textId="296B5C96" w:rsidR="00F004CD" w:rsidRDefault="00F004CD" w:rsidP="00E45728">
      <w:pPr>
        <w:rPr>
          <w:rFonts w:cstheme="minorHAnsi"/>
        </w:rPr>
      </w:pPr>
      <w:r>
        <w:rPr>
          <w:rFonts w:cstheme="minorHAnsi"/>
        </w:rPr>
        <w:t xml:space="preserve">Table 2 shows the popular materials used for frames and compare them by some of the mechanical properties </w:t>
      </w:r>
      <w:sdt>
        <w:sdtPr>
          <w:rPr>
            <w:rFonts w:cstheme="minorHAnsi"/>
          </w:rPr>
          <w:id w:val="-1274240414"/>
          <w:citation/>
        </w:sdtPr>
        <w:sdtEndPr/>
        <w:sdtContent>
          <w:r>
            <w:rPr>
              <w:rFonts w:cstheme="minorHAnsi"/>
            </w:rPr>
            <w:fldChar w:fldCharType="begin"/>
          </w:r>
          <w:r>
            <w:rPr>
              <w:rFonts w:cstheme="minorHAnsi"/>
            </w:rPr>
            <w:instrText xml:space="preserve">CITATION Mil12 \l 1033 </w:instrText>
          </w:r>
          <w:r>
            <w:rPr>
              <w:rFonts w:cstheme="minorHAnsi"/>
            </w:rPr>
            <w:fldChar w:fldCharType="separate"/>
          </w:r>
          <w:r w:rsidR="00431BA1" w:rsidRPr="00431BA1">
            <w:rPr>
              <w:rFonts w:cstheme="minorHAnsi"/>
              <w:noProof/>
            </w:rPr>
            <w:t>(Milowicz, 2012)</w:t>
          </w:r>
          <w:r>
            <w:rPr>
              <w:rFonts w:cstheme="minorHAnsi"/>
            </w:rPr>
            <w:fldChar w:fldCharType="end"/>
          </w:r>
        </w:sdtContent>
      </w:sdt>
    </w:p>
    <w:p w14:paraId="1BD2857B" w14:textId="1842076C" w:rsidR="00F004CD" w:rsidRPr="00D7215C" w:rsidRDefault="00F004CD" w:rsidP="00E45728">
      <w:pPr>
        <w:rPr>
          <w:rFonts w:cstheme="minorHAnsi"/>
        </w:rPr>
      </w:pPr>
      <w:r>
        <w:rPr>
          <w:noProof/>
        </w:rPr>
        <w:drawing>
          <wp:inline distT="0" distB="0" distL="0" distR="0" wp14:anchorId="5D8552DE" wp14:editId="66330310">
            <wp:extent cx="5943600" cy="1578969"/>
            <wp:effectExtent l="0" t="0" r="0" b="0"/>
            <wp:docPr id="5" name="Picture 5" descr="https://qph.ec.quoracdn.net/main-qimg-b5c8e8a84d2d5d914650dc564e91d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qph.ec.quoracdn.net/main-qimg-b5c8e8a84d2d5d914650dc564e91d39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578969"/>
                    </a:xfrm>
                    <a:prstGeom prst="rect">
                      <a:avLst/>
                    </a:prstGeom>
                    <a:noFill/>
                    <a:ln>
                      <a:noFill/>
                    </a:ln>
                  </pic:spPr>
                </pic:pic>
              </a:graphicData>
            </a:graphic>
          </wp:inline>
        </w:drawing>
      </w:r>
    </w:p>
    <w:p w14:paraId="49B1351C" w14:textId="77777777" w:rsidR="00A32F67" w:rsidRDefault="00A32F67" w:rsidP="00EC7965">
      <w:pPr>
        <w:tabs>
          <w:tab w:val="left" w:pos="1020"/>
        </w:tabs>
      </w:pPr>
      <w:r>
        <w:t xml:space="preserve">The carbon </w:t>
      </w:r>
      <w:proofErr w:type="spellStart"/>
      <w:r>
        <w:t>fibre</w:t>
      </w:r>
      <w:proofErr w:type="spellEnd"/>
      <w:r>
        <w:t xml:space="preserve"> material has been chosen after evaluating all cons and pros for its incredible characteristics.</w:t>
      </w:r>
    </w:p>
    <w:p w14:paraId="366C39AE" w14:textId="77777777" w:rsidR="00A32F67" w:rsidRDefault="00A32F67" w:rsidP="00EC7965">
      <w:pPr>
        <w:tabs>
          <w:tab w:val="left" w:pos="1020"/>
        </w:tabs>
      </w:pPr>
    </w:p>
    <w:p w14:paraId="67887D3A" w14:textId="77777777" w:rsidR="00A32F67" w:rsidRDefault="00A32F67" w:rsidP="00EC7965">
      <w:pPr>
        <w:tabs>
          <w:tab w:val="left" w:pos="1020"/>
        </w:tabs>
      </w:pPr>
    </w:p>
    <w:p w14:paraId="7BD43F8C" w14:textId="21E4A693" w:rsidR="00A32F67" w:rsidRDefault="00A32F67" w:rsidP="00EC7965">
      <w:pPr>
        <w:tabs>
          <w:tab w:val="left" w:pos="1020"/>
        </w:tabs>
      </w:pPr>
    </w:p>
    <w:p w14:paraId="6D1CF137" w14:textId="77777777" w:rsidR="00A32F67" w:rsidRDefault="00A32F67" w:rsidP="00EC7965">
      <w:pPr>
        <w:tabs>
          <w:tab w:val="left" w:pos="1020"/>
        </w:tabs>
      </w:pPr>
    </w:p>
    <w:p w14:paraId="545320E9" w14:textId="32A8F8D6" w:rsidR="00A32F67" w:rsidRPr="00855982" w:rsidRDefault="00A32F67" w:rsidP="00431BA1">
      <w:pPr>
        <w:pStyle w:val="Heading1"/>
        <w:numPr>
          <w:ilvl w:val="0"/>
          <w:numId w:val="37"/>
        </w:numPr>
      </w:pPr>
      <w:bookmarkStart w:id="2" w:name="_Toc512865009"/>
      <w:r>
        <w:lastRenderedPageBreak/>
        <w:t>Manufacturing methods used for frame</w:t>
      </w:r>
      <w:bookmarkEnd w:id="2"/>
    </w:p>
    <w:p w14:paraId="18639E91" w14:textId="3395DE09" w:rsidR="00B879A1" w:rsidRPr="00431BA1" w:rsidRDefault="00B879A1" w:rsidP="00431BA1">
      <w:pPr>
        <w:pStyle w:val="ListParagraph"/>
        <w:numPr>
          <w:ilvl w:val="1"/>
          <w:numId w:val="37"/>
        </w:numPr>
        <w:tabs>
          <w:tab w:val="left" w:pos="1020"/>
        </w:tabs>
        <w:rPr>
          <w:sz w:val="32"/>
          <w:szCs w:val="32"/>
        </w:rPr>
      </w:pPr>
      <w:r w:rsidRPr="00431BA1">
        <w:rPr>
          <w:sz w:val="32"/>
          <w:szCs w:val="32"/>
        </w:rPr>
        <w:t>Overview of processes</w:t>
      </w:r>
    </w:p>
    <w:p w14:paraId="0A23C495" w14:textId="29B480B9" w:rsidR="00A32F67" w:rsidRDefault="00C334A6" w:rsidP="00EC7965">
      <w:pPr>
        <w:tabs>
          <w:tab w:val="left" w:pos="1020"/>
        </w:tabs>
      </w:pPr>
      <w:r>
        <w:t xml:space="preserve">The final choice of material to be used to produce a frame cannot be separated from those of process methods and shape. To make a shape, the material must be processed (or manufactured). These processes include primary forming processes (such as forging and casting), material removal processes (such as machining, drilling </w:t>
      </w:r>
      <w:proofErr w:type="spellStart"/>
      <w:r>
        <w:t>etc</w:t>
      </w:r>
      <w:proofErr w:type="spellEnd"/>
      <w:r>
        <w:t xml:space="preserve">), joining processes (like welding) and finishing processes (painting) </w:t>
      </w:r>
      <w:sdt>
        <w:sdtPr>
          <w:id w:val="1309662494"/>
          <w:citation/>
        </w:sdtPr>
        <w:sdtEndPr/>
        <w:sdtContent>
          <w:r>
            <w:fldChar w:fldCharType="begin"/>
          </w:r>
          <w:r>
            <w:instrText xml:space="preserve"> CITATION Ash16 \l 1033 </w:instrText>
          </w:r>
          <w:r>
            <w:fldChar w:fldCharType="separate"/>
          </w:r>
          <w:r w:rsidR="00431BA1" w:rsidRPr="00431BA1">
            <w:rPr>
              <w:noProof/>
            </w:rPr>
            <w:t>(Ashby, 2016)</w:t>
          </w:r>
          <w:r>
            <w:fldChar w:fldCharType="end"/>
          </w:r>
        </w:sdtContent>
      </w:sdt>
      <w:r w:rsidR="00C313BC">
        <w:t>. Purpose, material, shape and processing method are always in interaction and depend on each other.</w:t>
      </w:r>
    </w:p>
    <w:p w14:paraId="57A66D5B" w14:textId="0CD26AF1" w:rsidR="003E5E38" w:rsidRDefault="00687BAB" w:rsidP="00EC7965">
      <w:pPr>
        <w:tabs>
          <w:tab w:val="left" w:pos="1020"/>
        </w:tabs>
      </w:pPr>
      <w:r>
        <w:t xml:space="preserve">There are four main steps in the manufacturing of the </w:t>
      </w:r>
      <w:r w:rsidR="007E3D07">
        <w:t xml:space="preserve">metal </w:t>
      </w:r>
      <w:r>
        <w:t>bicycle frames</w:t>
      </w:r>
      <w:r w:rsidR="007E3D07">
        <w:t xml:space="preserve">, such as steel and </w:t>
      </w:r>
      <w:r w:rsidR="007E3D07">
        <w:t>aluminum</w:t>
      </w:r>
      <w:r>
        <w:t>. Extruded tubes are hydroformed, miter cut, tungsten inert gas (TIG) welded and then heat treated.</w:t>
      </w:r>
    </w:p>
    <w:p w14:paraId="61583A3F" w14:textId="330974B8" w:rsidR="00687BAB" w:rsidRDefault="00687BAB" w:rsidP="00EC7965">
      <w:pPr>
        <w:tabs>
          <w:tab w:val="left" w:pos="1020"/>
        </w:tabs>
      </w:pPr>
      <w:r>
        <w:t>1</w:t>
      </w:r>
      <w:r w:rsidRPr="00687BAB">
        <w:rPr>
          <w:vertAlign w:val="superscript"/>
        </w:rPr>
        <w:t>st</w:t>
      </w:r>
      <w:r>
        <w:t xml:space="preserve"> step is </w:t>
      </w:r>
      <w:r w:rsidR="00522127">
        <w:t>the</w:t>
      </w:r>
      <w:r>
        <w:t xml:space="preserve"> tubes are created through the process called extrusion. During this process aluminum slugs are obtained. These slugs are then pushed into a die during this process the tubes are created. The most common methods for altering bicycle tubes are hydroforming and mitering. The blank tube is placed in the die and the ends are sealed off. Fluid, usually water, with an anticorrosive additive is then pumped into the tube at high pressure. </w:t>
      </w:r>
      <w:r w:rsidR="00E172DE">
        <w:t>For</w:t>
      </w:r>
      <w:r>
        <w:t xml:space="preserve"> tubes to easily and securely connect to one another in the shape of a frame, they must be miter cut. </w:t>
      </w:r>
      <w:r w:rsidR="00E172DE">
        <w:t>A machine</w:t>
      </w:r>
      <w:r>
        <w:t xml:space="preserve"> specifically designed for tube mitering cuts the tubes </w:t>
      </w:r>
      <w:r w:rsidR="008D0853">
        <w:t xml:space="preserve">clean and accurate. After these processes, the tubes must be joined together. </w:t>
      </w:r>
    </w:p>
    <w:p w14:paraId="2F710284" w14:textId="76FC96C1" w:rsidR="008D0853" w:rsidRDefault="008D0853" w:rsidP="00EC7965">
      <w:pPr>
        <w:tabs>
          <w:tab w:val="left" w:pos="1020"/>
        </w:tabs>
      </w:pPr>
      <w:r>
        <w:t xml:space="preserve">There are three most common methods for joining the aluminum tubes – welding, adhesive bonding and mechanical fastening. TIG welding provides high joint strength and it is also not costive moneywise. </w:t>
      </w:r>
      <w:r w:rsidR="00051EFB">
        <w:t xml:space="preserve">TIG welding is an arc welding process, in which heat is produced between a non-consumable tungsten electrode and the work metal. TIG welding uses the inert gas to keep the weld area clean, which prevents the metal from oxidizing during the welding process. This method is commonly chosen by bike frames manufacturers as it provides a </w:t>
      </w:r>
      <w:r w:rsidR="007E3D07">
        <w:t>high-quality</w:t>
      </w:r>
      <w:r w:rsidR="00051EFB">
        <w:t xml:space="preserve"> finish on the weld surface </w:t>
      </w:r>
      <w:sdt>
        <w:sdtPr>
          <w:id w:val="345528479"/>
          <w:citation/>
        </w:sdtPr>
        <w:sdtContent>
          <w:r w:rsidR="00E172DE">
            <w:fldChar w:fldCharType="begin"/>
          </w:r>
          <w:r w:rsidR="00E172DE">
            <w:instrText xml:space="preserve"> CITATION Dwy12 \l 1033 </w:instrText>
          </w:r>
          <w:r w:rsidR="00E172DE">
            <w:fldChar w:fldCharType="separate"/>
          </w:r>
          <w:r w:rsidR="00431BA1" w:rsidRPr="00431BA1">
            <w:rPr>
              <w:noProof/>
            </w:rPr>
            <w:t>(Dwyer, 2012)</w:t>
          </w:r>
          <w:r w:rsidR="00E172DE">
            <w:fldChar w:fldCharType="end"/>
          </w:r>
        </w:sdtContent>
      </w:sdt>
    </w:p>
    <w:p w14:paraId="7B013A1C" w14:textId="16B32AA2" w:rsidR="00F15A03" w:rsidRDefault="007E3D07" w:rsidP="00E45728">
      <w:r>
        <w:t>The disadvantage of this method is that there is a significant loss in strength due to the welding process which can seriously affect the life of the aluminum bicycle frame.</w:t>
      </w:r>
    </w:p>
    <w:p w14:paraId="400D62EF" w14:textId="18A88C6C" w:rsidR="00F15A03" w:rsidRDefault="007E3D07" w:rsidP="00E45728">
      <w:r>
        <w:t>After the metal frames are TIG welded, the frames are heat treated to recover the mechanical properties of metal that are lost during TIG welding. Heat-treating is a term used to describe the changing of the metallurgical structure, residual stress state, and mechanical properties of the metal by heating and cooling</w:t>
      </w:r>
      <w:r w:rsidR="00DD38F2">
        <w:t>. The entire heat treating process allows to aluminum, for example, to recover 30% of the pre-weld tensile strength</w:t>
      </w:r>
      <w:r>
        <w:t xml:space="preserve"> </w:t>
      </w:r>
      <w:sdt>
        <w:sdtPr>
          <w:id w:val="-1549059294"/>
          <w:citation/>
        </w:sdtPr>
        <w:sdtContent>
          <w:r>
            <w:fldChar w:fldCharType="begin"/>
          </w:r>
          <w:r>
            <w:instrText xml:space="preserve"> CITATION ASM91 \l 1033 </w:instrText>
          </w:r>
          <w:r>
            <w:fldChar w:fldCharType="separate"/>
          </w:r>
          <w:r w:rsidR="00431BA1" w:rsidRPr="00431BA1">
            <w:rPr>
              <w:noProof/>
            </w:rPr>
            <w:t>(ASM Handbook, 1991)</w:t>
          </w:r>
          <w:r>
            <w:fldChar w:fldCharType="end"/>
          </w:r>
        </w:sdtContent>
      </w:sdt>
      <w:r w:rsidR="00553646">
        <w:t xml:space="preserve">. </w:t>
      </w:r>
    </w:p>
    <w:p w14:paraId="774F7322" w14:textId="2382DB7C" w:rsidR="00DD38F2" w:rsidRDefault="00DD38F2" w:rsidP="00E45728">
      <w:r>
        <w:t xml:space="preserve">Another method in the manufacturing process used for frames is brazing. This is a method of joining two pieces of metals together with a third, molten filler metal. Brazed joints have great tensile strength- they are often stronger than the two metals being bonded together. Brazed joints withstand vibration and shock and are unaffected by normal changes in temperature. Because the metals to be joined are not themselves melted, they are not warped or otherwise distorted and retain their original metallurgical characteristics </w:t>
      </w:r>
      <w:sdt>
        <w:sdtPr>
          <w:id w:val="1754083758"/>
          <w:citation/>
        </w:sdtPr>
        <w:sdtContent>
          <w:r>
            <w:fldChar w:fldCharType="begin"/>
          </w:r>
          <w:r>
            <w:instrText xml:space="preserve"> CITATION GHI10 \l 1033 </w:instrText>
          </w:r>
          <w:r>
            <w:fldChar w:fldCharType="separate"/>
          </w:r>
          <w:r w:rsidR="00431BA1" w:rsidRPr="00431BA1">
            <w:rPr>
              <w:noProof/>
            </w:rPr>
            <w:t>(GH Induction Atmospheres, 2010)</w:t>
          </w:r>
          <w:r>
            <w:fldChar w:fldCharType="end"/>
          </w:r>
        </w:sdtContent>
      </w:sdt>
      <w:r w:rsidR="00690951">
        <w:t xml:space="preserve">. Brazing produces less thermal distortion than welding due to the uniform heating of a brazed piece. In this process non-similar metals and non-metals could be brazed together. In comparison with a welded part, brazed joints have lack of joint strength due to the softer filler metals used. </w:t>
      </w:r>
    </w:p>
    <w:p w14:paraId="4EF38290" w14:textId="77777777" w:rsidR="00B879A1" w:rsidRPr="00431BA1" w:rsidRDefault="00B879A1" w:rsidP="00431BA1">
      <w:pPr>
        <w:pStyle w:val="ListParagraph"/>
        <w:numPr>
          <w:ilvl w:val="1"/>
          <w:numId w:val="37"/>
        </w:numPr>
        <w:rPr>
          <w:sz w:val="32"/>
          <w:szCs w:val="32"/>
        </w:rPr>
      </w:pPr>
      <w:r w:rsidRPr="00431BA1">
        <w:rPr>
          <w:sz w:val="32"/>
          <w:szCs w:val="32"/>
        </w:rPr>
        <w:lastRenderedPageBreak/>
        <w:t>Final manufacturing method</w:t>
      </w:r>
    </w:p>
    <w:p w14:paraId="338F231A" w14:textId="6F7F689C" w:rsidR="00B879A1" w:rsidRDefault="00B879A1" w:rsidP="00B879A1">
      <w:pPr>
        <w:rPr>
          <w:rFonts w:eastAsia="Times New Roman" w:cstheme="minorHAnsi"/>
          <w:color w:val="333333"/>
          <w:lang w:eastAsia="en-US"/>
        </w:rPr>
      </w:pPr>
      <w:r>
        <w:rPr>
          <w:rFonts w:eastAsia="Times New Roman" w:cstheme="minorHAnsi"/>
          <w:color w:val="333333"/>
          <w:lang w:eastAsia="en-US"/>
        </w:rPr>
        <w:t>C</w:t>
      </w:r>
      <w:r w:rsidRPr="00B879A1">
        <w:rPr>
          <w:rFonts w:eastAsia="Times New Roman" w:cstheme="minorHAnsi"/>
          <w:color w:val="333333"/>
          <w:lang w:eastAsia="en-US"/>
        </w:rPr>
        <w:t>arbon fiber composites are a man</w:t>
      </w:r>
      <w:r>
        <w:rPr>
          <w:rFonts w:eastAsia="Times New Roman" w:cstheme="minorHAnsi"/>
          <w:color w:val="333333"/>
          <w:lang w:eastAsia="en-US"/>
        </w:rPr>
        <w:t>-</w:t>
      </w:r>
      <w:r w:rsidRPr="00B879A1">
        <w:rPr>
          <w:rFonts w:eastAsia="Times New Roman" w:cstheme="minorHAnsi"/>
          <w:color w:val="333333"/>
          <w:lang w:eastAsia="en-US"/>
        </w:rPr>
        <w:t>made material that can be made to satisfy virtually any mechanical property without changing the overall structural shape of the part, they are entirely anisotropic.</w:t>
      </w:r>
      <w:r w:rsidRPr="00B879A1">
        <w:rPr>
          <w:rFonts w:cstheme="minorHAnsi"/>
        </w:rPr>
        <w:t xml:space="preserve"> </w:t>
      </w:r>
      <w:r w:rsidRPr="00B879A1">
        <w:rPr>
          <w:rFonts w:eastAsia="Times New Roman" w:cstheme="minorHAnsi"/>
          <w:color w:val="333333"/>
          <w:lang w:eastAsia="en-US"/>
        </w:rPr>
        <w:t>This means that in order to achieve optimal stiffness at any part of the frame, once the basic shape requirements are met, all that is needed is t</w:t>
      </w:r>
      <w:bookmarkStart w:id="3" w:name="_GoBack"/>
      <w:bookmarkEnd w:id="3"/>
      <w:r w:rsidRPr="00B879A1">
        <w:rPr>
          <w:rFonts w:eastAsia="Times New Roman" w:cstheme="minorHAnsi"/>
          <w:color w:val="333333"/>
          <w:lang w:eastAsia="en-US"/>
        </w:rPr>
        <w:t>o improve the carbon fiber layup and the manufacturing process used.</w:t>
      </w:r>
    </w:p>
    <w:p w14:paraId="0C2AA2DC" w14:textId="77777777" w:rsidR="00B879A1" w:rsidRPr="00B879A1" w:rsidRDefault="00B879A1" w:rsidP="00B879A1">
      <w:pPr>
        <w:pStyle w:val="NormalWeb"/>
        <w:shd w:val="clear" w:color="auto" w:fill="FFFFFF"/>
        <w:spacing w:before="0" w:beforeAutospacing="0" w:after="0" w:afterAutospacing="0"/>
        <w:jc w:val="both"/>
        <w:rPr>
          <w:rFonts w:asciiTheme="minorHAnsi" w:hAnsiTheme="minorHAnsi" w:cstheme="minorHAnsi"/>
          <w:color w:val="333333"/>
          <w:sz w:val="22"/>
          <w:szCs w:val="22"/>
        </w:rPr>
      </w:pPr>
      <w:r w:rsidRPr="00B879A1">
        <w:rPr>
          <w:rFonts w:asciiTheme="minorHAnsi" w:hAnsiTheme="minorHAnsi" w:cstheme="minorHAnsi"/>
          <w:color w:val="333333"/>
          <w:sz w:val="22"/>
          <w:szCs w:val="22"/>
        </w:rPr>
        <w:t>Carbon fiber composite frames can be manufactured using the following two methods:</w:t>
      </w:r>
    </w:p>
    <w:p w14:paraId="5AB693EF" w14:textId="4EF2DC46" w:rsidR="00B879A1" w:rsidRPr="00B879A1" w:rsidRDefault="00B879A1" w:rsidP="00B879A1">
      <w:pPr>
        <w:pStyle w:val="NormalWeb"/>
        <w:shd w:val="clear" w:color="auto" w:fill="FFFFFF"/>
        <w:spacing w:before="0" w:beforeAutospacing="0" w:after="0" w:afterAutospacing="0"/>
        <w:rPr>
          <w:rFonts w:asciiTheme="minorHAnsi" w:hAnsiTheme="minorHAnsi" w:cstheme="minorHAnsi"/>
          <w:color w:val="333333"/>
          <w:sz w:val="22"/>
          <w:szCs w:val="22"/>
        </w:rPr>
      </w:pPr>
      <w:r w:rsidRPr="00B879A1">
        <w:rPr>
          <w:rFonts w:asciiTheme="minorHAnsi" w:hAnsiTheme="minorHAnsi" w:cstheme="minorHAnsi"/>
          <w:color w:val="333333"/>
          <w:sz w:val="22"/>
          <w:szCs w:val="22"/>
        </w:rPr>
        <w:t xml:space="preserve">1. Resin transfer (RTM), or </w:t>
      </w:r>
      <w:r w:rsidRPr="00B879A1">
        <w:rPr>
          <w:rFonts w:asciiTheme="minorHAnsi" w:hAnsiTheme="minorHAnsi" w:cstheme="minorHAnsi"/>
          <w:color w:val="333333"/>
          <w:sz w:val="22"/>
          <w:szCs w:val="22"/>
        </w:rPr>
        <w:t>filament</w:t>
      </w:r>
      <w:r w:rsidRPr="00B879A1">
        <w:rPr>
          <w:rFonts w:asciiTheme="minorHAnsi" w:hAnsiTheme="minorHAnsi" w:cstheme="minorHAnsi"/>
          <w:color w:val="333333"/>
          <w:sz w:val="22"/>
          <w:szCs w:val="22"/>
        </w:rPr>
        <w:t>-winding method - used in lugged construction where pre-formed carbon tubes are bonded to internal, or external lugs</w:t>
      </w:r>
      <w:r>
        <w:rPr>
          <w:rFonts w:asciiTheme="minorHAnsi" w:hAnsiTheme="minorHAnsi" w:cstheme="minorHAnsi"/>
          <w:color w:val="333333"/>
          <w:sz w:val="22"/>
          <w:szCs w:val="22"/>
        </w:rPr>
        <w:t xml:space="preserve">, and </w:t>
      </w:r>
      <w:r w:rsidRPr="00B879A1">
        <w:rPr>
          <w:rFonts w:asciiTheme="minorHAnsi" w:hAnsiTheme="minorHAnsi" w:cstheme="minorHAnsi"/>
          <w:color w:val="333333"/>
          <w:sz w:val="22"/>
          <w:szCs w:val="22"/>
        </w:rPr>
        <w:t>are held in place with glue. Commonly the lug material is now also a carbon fiber composite.</w:t>
      </w:r>
    </w:p>
    <w:p w14:paraId="295612A4" w14:textId="72D920C4" w:rsidR="00B879A1" w:rsidRPr="00B879A1" w:rsidRDefault="00B879A1" w:rsidP="00B879A1">
      <w:pPr>
        <w:pStyle w:val="NormalWeb"/>
        <w:shd w:val="clear" w:color="auto" w:fill="FFFFFF"/>
        <w:spacing w:before="0" w:beforeAutospacing="0" w:after="0" w:afterAutospacing="0"/>
        <w:rPr>
          <w:rFonts w:asciiTheme="minorHAnsi" w:hAnsiTheme="minorHAnsi" w:cstheme="minorHAnsi"/>
          <w:color w:val="333333"/>
          <w:sz w:val="22"/>
          <w:szCs w:val="22"/>
        </w:rPr>
      </w:pPr>
      <w:r w:rsidRPr="00B879A1">
        <w:rPr>
          <w:rFonts w:asciiTheme="minorHAnsi" w:hAnsiTheme="minorHAnsi" w:cstheme="minorHAnsi"/>
          <w:color w:val="333333"/>
          <w:sz w:val="22"/>
          <w:szCs w:val="22"/>
        </w:rPr>
        <w:t>2.</w:t>
      </w:r>
      <w:r>
        <w:rPr>
          <w:rFonts w:asciiTheme="minorHAnsi" w:hAnsiTheme="minorHAnsi" w:cstheme="minorHAnsi"/>
          <w:color w:val="333333"/>
          <w:sz w:val="22"/>
          <w:szCs w:val="22"/>
        </w:rPr>
        <w:t xml:space="preserve"> </w:t>
      </w:r>
      <w:r w:rsidRPr="00B879A1">
        <w:rPr>
          <w:rFonts w:asciiTheme="minorHAnsi" w:hAnsiTheme="minorHAnsi" w:cstheme="minorHAnsi"/>
          <w:color w:val="333333"/>
          <w:sz w:val="22"/>
          <w:szCs w:val="22"/>
        </w:rPr>
        <w:t>Closed mold using bag, foam core, sacrificial core or polymer mandrel molding - used to make structural elements for tube-to-tube (bonded tube) frames, and to make monocoque frames.</w:t>
      </w:r>
    </w:p>
    <w:p w14:paraId="05DD1B77" w14:textId="55F94597" w:rsidR="00B879A1" w:rsidRDefault="00B879A1" w:rsidP="00B879A1">
      <w:pPr>
        <w:rPr>
          <w:rFonts w:cstheme="minorHAnsi"/>
        </w:rPr>
      </w:pPr>
    </w:p>
    <w:p w14:paraId="721AD146" w14:textId="1A01C35D" w:rsidR="00B879A1" w:rsidRPr="00B879A1" w:rsidRDefault="00B879A1" w:rsidP="00B879A1">
      <w:pPr>
        <w:pStyle w:val="ListParagraph"/>
        <w:numPr>
          <w:ilvl w:val="0"/>
          <w:numId w:val="34"/>
        </w:numPr>
      </w:pPr>
      <w:r w:rsidRPr="00B879A1">
        <w:rPr>
          <w:rFonts w:cstheme="minorHAnsi"/>
        </w:rPr>
        <w:t>Resin transfer method</w:t>
      </w:r>
    </w:p>
    <w:p w14:paraId="736B8A84" w14:textId="035DB41A" w:rsidR="00B879A1" w:rsidRPr="00B879A1" w:rsidRDefault="00B879A1" w:rsidP="00B879A1">
      <w:pPr>
        <w:shd w:val="clear" w:color="auto" w:fill="FFFFFF"/>
        <w:spacing w:after="0" w:line="240" w:lineRule="auto"/>
        <w:jc w:val="both"/>
        <w:rPr>
          <w:rFonts w:eastAsia="Times New Roman" w:cstheme="minorHAnsi"/>
          <w:color w:val="333333"/>
          <w:lang w:eastAsia="en-US"/>
        </w:rPr>
      </w:pPr>
      <w:r w:rsidRPr="00B879A1">
        <w:rPr>
          <w:rFonts w:eastAsia="Times New Roman" w:cstheme="minorHAnsi"/>
          <w:color w:val="333333"/>
          <w:lang w:eastAsia="en-US"/>
        </w:rPr>
        <w:t xml:space="preserve">This was the original method of carbon frame manufacture and is a descendant of the lugged frame construction used for steel frames. Frames made using the lugged process can offer high performance, but the main reasons for the use of this method to make contemporary frames are: ease of custom geometry changes and lower </w:t>
      </w:r>
      <w:proofErr w:type="spellStart"/>
      <w:r w:rsidRPr="00B879A1">
        <w:rPr>
          <w:rFonts w:eastAsia="Times New Roman" w:cstheme="minorHAnsi"/>
          <w:color w:val="333333"/>
          <w:lang w:eastAsia="en-US"/>
        </w:rPr>
        <w:t>labour</w:t>
      </w:r>
      <w:proofErr w:type="spellEnd"/>
      <w:r w:rsidRPr="00B879A1">
        <w:rPr>
          <w:rFonts w:eastAsia="Times New Roman" w:cstheme="minorHAnsi"/>
          <w:color w:val="333333"/>
          <w:lang w:eastAsia="en-US"/>
        </w:rPr>
        <w:t xml:space="preserve"> and equipment costs. </w:t>
      </w:r>
    </w:p>
    <w:p w14:paraId="012E9364" w14:textId="77777777" w:rsidR="00B879A1" w:rsidRDefault="00B879A1" w:rsidP="00B879A1">
      <w:pPr>
        <w:shd w:val="clear" w:color="auto" w:fill="FFFFFF"/>
        <w:spacing w:after="0" w:line="240" w:lineRule="auto"/>
        <w:jc w:val="both"/>
        <w:rPr>
          <w:rFonts w:eastAsia="Times New Roman" w:cstheme="minorHAnsi"/>
          <w:color w:val="333333"/>
          <w:lang w:eastAsia="en-US"/>
        </w:rPr>
      </w:pPr>
    </w:p>
    <w:p w14:paraId="7FADD1A6" w14:textId="02AED003" w:rsidR="00B879A1" w:rsidRPr="00B879A1" w:rsidRDefault="00B879A1" w:rsidP="00B879A1">
      <w:pPr>
        <w:shd w:val="clear" w:color="auto" w:fill="FFFFFF"/>
        <w:spacing w:after="0" w:line="240" w:lineRule="auto"/>
        <w:jc w:val="both"/>
        <w:rPr>
          <w:rFonts w:eastAsia="Times New Roman" w:cstheme="minorHAnsi"/>
          <w:color w:val="333333"/>
          <w:lang w:eastAsia="en-US"/>
        </w:rPr>
      </w:pPr>
      <w:r w:rsidRPr="00B879A1">
        <w:rPr>
          <w:rFonts w:eastAsia="Times New Roman" w:cstheme="minorHAnsi"/>
          <w:color w:val="333333"/>
          <w:lang w:eastAsia="en-US"/>
        </w:rPr>
        <w:t>The tubes themselves are commonly made via an RTM, or filament winding process where carbon tubes are woven around a solid mandrel (usually steel, or alloy) using carbon fiber yarn wound on a spool. With RTM process, resin is applied separately, i.e. not by using a pre-</w:t>
      </w:r>
      <w:proofErr w:type="spellStart"/>
      <w:r w:rsidRPr="00B879A1">
        <w:rPr>
          <w:rFonts w:eastAsia="Times New Roman" w:cstheme="minorHAnsi"/>
          <w:color w:val="333333"/>
          <w:lang w:eastAsia="en-US"/>
        </w:rPr>
        <w:t>preg</w:t>
      </w:r>
      <w:proofErr w:type="spellEnd"/>
      <w:r w:rsidRPr="00B879A1">
        <w:rPr>
          <w:rFonts w:eastAsia="Times New Roman" w:cstheme="minorHAnsi"/>
          <w:color w:val="333333"/>
          <w:lang w:eastAsia="en-US"/>
        </w:rPr>
        <w:t xml:space="preserve">, while filament-wound tubes use resin impregnated carbon filaments.  The RTM and filament-winding carbon tube manufacturing process can be largely automated, allowing economical production in countries with higher </w:t>
      </w:r>
      <w:proofErr w:type="spellStart"/>
      <w:r w:rsidRPr="00B879A1">
        <w:rPr>
          <w:rFonts w:eastAsia="Times New Roman" w:cstheme="minorHAnsi"/>
          <w:color w:val="333333"/>
          <w:lang w:eastAsia="en-US"/>
        </w:rPr>
        <w:t>labour</w:t>
      </w:r>
      <w:proofErr w:type="spellEnd"/>
      <w:r w:rsidRPr="00B879A1">
        <w:rPr>
          <w:rFonts w:eastAsia="Times New Roman" w:cstheme="minorHAnsi"/>
          <w:color w:val="333333"/>
          <w:lang w:eastAsia="en-US"/>
        </w:rPr>
        <w:t xml:space="preserve"> costs.</w:t>
      </w:r>
    </w:p>
    <w:p w14:paraId="4A50DC7E" w14:textId="076EABB4" w:rsidR="00B879A1" w:rsidRPr="00B879A1" w:rsidRDefault="00B879A1" w:rsidP="00B879A1">
      <w:pPr>
        <w:shd w:val="clear" w:color="auto" w:fill="FFFFFF"/>
        <w:spacing w:after="0" w:line="240" w:lineRule="auto"/>
        <w:jc w:val="both"/>
        <w:rPr>
          <w:rFonts w:eastAsia="Times New Roman" w:cstheme="minorHAnsi"/>
          <w:color w:val="333333"/>
          <w:lang w:eastAsia="en-US"/>
        </w:rPr>
      </w:pPr>
      <w:r w:rsidRPr="00B879A1">
        <w:rPr>
          <w:rFonts w:eastAsia="Times New Roman" w:cstheme="minorHAnsi"/>
          <w:color w:val="333333"/>
          <w:lang w:eastAsia="en-US"/>
        </w:rPr>
        <w:t>Lugged frame construction has no performance benefits over bonded tube, or monocoque frame construction. The tubes are invariably made of woven carbon fiber with the structural deficiencies and they remain free elements held in place by a combined mechanical force of glue and lug.</w:t>
      </w:r>
    </w:p>
    <w:p w14:paraId="5B8B2B39" w14:textId="081A8A7C" w:rsidR="00B879A1" w:rsidRDefault="00B879A1" w:rsidP="00B879A1">
      <w:pPr>
        <w:pStyle w:val="Heading2"/>
        <w:shd w:val="clear" w:color="auto" w:fill="FFFFFF"/>
        <w:spacing w:before="0"/>
        <w:jc w:val="both"/>
        <w:rPr>
          <w:rFonts w:asciiTheme="minorHAnsi" w:eastAsiaTheme="minorEastAsia" w:hAnsiTheme="minorHAnsi" w:cstheme="minorHAnsi"/>
          <w:b w:val="0"/>
          <w:bCs w:val="0"/>
          <w:smallCaps w:val="0"/>
          <w:sz w:val="22"/>
          <w:szCs w:val="22"/>
        </w:rPr>
      </w:pPr>
    </w:p>
    <w:p w14:paraId="7D3F7DA0" w14:textId="081F9182" w:rsidR="00B879A1" w:rsidRPr="00B879A1" w:rsidRDefault="00B879A1" w:rsidP="00B879A1">
      <w:r>
        <w:t xml:space="preserve">      -        Closed mold using bag, foam core, sacrificial core, or polymer mandrel molding</w:t>
      </w:r>
    </w:p>
    <w:p w14:paraId="5E03E1F3" w14:textId="56001E30" w:rsidR="00B879A1" w:rsidRPr="00B879A1" w:rsidRDefault="00B879A1" w:rsidP="00B879A1">
      <w:pPr>
        <w:pStyle w:val="Heading3"/>
        <w:shd w:val="clear" w:color="auto" w:fill="FFFFFF"/>
        <w:spacing w:before="0"/>
        <w:rPr>
          <w:rFonts w:asciiTheme="minorHAnsi" w:hAnsiTheme="minorHAnsi" w:cstheme="minorHAnsi"/>
          <w:b w:val="0"/>
          <w:color w:val="333333"/>
        </w:rPr>
      </w:pPr>
      <w:bookmarkStart w:id="4" w:name="_Toc512865010"/>
      <w:r>
        <w:rPr>
          <w:rFonts w:asciiTheme="minorHAnsi" w:hAnsiTheme="minorHAnsi" w:cstheme="minorHAnsi"/>
          <w:b w:val="0"/>
          <w:color w:val="333333"/>
        </w:rPr>
        <w:t>1) Tube-to-tube (or bonded tube construction)</w:t>
      </w:r>
      <w:bookmarkEnd w:id="4"/>
    </w:p>
    <w:p w14:paraId="55F33ECD" w14:textId="5D92FB64" w:rsidR="00B879A1" w:rsidRPr="00B879A1" w:rsidRDefault="00B879A1" w:rsidP="00B879A1">
      <w:pPr>
        <w:pStyle w:val="NormalWeb"/>
        <w:shd w:val="clear" w:color="auto" w:fill="FFFFFF"/>
        <w:spacing w:before="0" w:beforeAutospacing="0" w:after="0" w:afterAutospacing="0"/>
        <w:jc w:val="both"/>
        <w:rPr>
          <w:rFonts w:asciiTheme="minorHAnsi" w:hAnsiTheme="minorHAnsi" w:cstheme="minorHAnsi"/>
          <w:color w:val="333333"/>
          <w:sz w:val="22"/>
          <w:szCs w:val="22"/>
        </w:rPr>
      </w:pPr>
      <w:r w:rsidRPr="00B879A1">
        <w:rPr>
          <w:rFonts w:asciiTheme="minorHAnsi" w:hAnsiTheme="minorHAnsi" w:cstheme="minorHAnsi"/>
          <w:color w:val="333333"/>
          <w:sz w:val="22"/>
          <w:szCs w:val="22"/>
        </w:rPr>
        <w:t>This method can be likened to welding the tubes together. Pre-molded tubes and shapes are bonded to one another using over-wrapping with carbon fiber and resin. The joints are held in place using special mini molds and the frame is then either baked in the oven, or in some cases the mini molds have their own heating elements. The joints are thus thermoset and achieve excellent strength, comparable to the rest of the carbon fiber structure. Thermosetting is different to gluing in that a true carbon fiber composite is formed.</w:t>
      </w:r>
    </w:p>
    <w:p w14:paraId="6FBD2ABE" w14:textId="58703FDC" w:rsidR="00B879A1" w:rsidRPr="00B879A1" w:rsidRDefault="00B879A1" w:rsidP="00B879A1">
      <w:pPr>
        <w:pStyle w:val="NormalWeb"/>
        <w:shd w:val="clear" w:color="auto" w:fill="FFFFFF"/>
        <w:spacing w:before="0" w:beforeAutospacing="0" w:after="0" w:afterAutospacing="0"/>
        <w:rPr>
          <w:rFonts w:asciiTheme="minorHAnsi" w:hAnsiTheme="minorHAnsi" w:cstheme="minorHAnsi"/>
          <w:color w:val="333333"/>
          <w:sz w:val="22"/>
          <w:szCs w:val="22"/>
        </w:rPr>
      </w:pPr>
      <w:r w:rsidRPr="00B879A1">
        <w:rPr>
          <w:rFonts w:asciiTheme="minorHAnsi" w:hAnsiTheme="minorHAnsi" w:cstheme="minorHAnsi"/>
          <w:color w:val="333333"/>
          <w:sz w:val="22"/>
          <w:szCs w:val="22"/>
        </w:rPr>
        <w:t xml:space="preserve">This method is appropriate for large volume mass </w:t>
      </w:r>
      <w:r w:rsidRPr="00B879A1">
        <w:rPr>
          <w:rFonts w:asciiTheme="minorHAnsi" w:hAnsiTheme="minorHAnsi" w:cstheme="minorHAnsi"/>
          <w:color w:val="333333"/>
          <w:sz w:val="22"/>
          <w:szCs w:val="22"/>
        </w:rPr>
        <w:t>production and</w:t>
      </w:r>
      <w:r w:rsidRPr="00B879A1">
        <w:rPr>
          <w:rFonts w:asciiTheme="minorHAnsi" w:hAnsiTheme="minorHAnsi" w:cstheme="minorHAnsi"/>
          <w:color w:val="333333"/>
          <w:sz w:val="22"/>
          <w:szCs w:val="22"/>
        </w:rPr>
        <w:t xml:space="preserve"> has comparable performance to monocoque construction. Tube-to-tube frames are more limited in their shape and tube profiles since severe profile transitions require excessive use of non-structural putty, or filler to smooth out the joints. There is a recent trend to make ever larger elements for tube-to-tube construction so that the line between tube-to-tube and monocoque frames in terms of construction methodology is getting blurred.</w:t>
      </w:r>
    </w:p>
    <w:p w14:paraId="471DA6EC" w14:textId="0E7985BC" w:rsidR="00B879A1" w:rsidRDefault="00B879A1" w:rsidP="00B879A1">
      <w:pPr>
        <w:pStyle w:val="NormalWeb"/>
        <w:shd w:val="clear" w:color="auto" w:fill="FFFFFF"/>
        <w:spacing w:before="0" w:beforeAutospacing="0" w:after="0" w:afterAutospacing="0"/>
        <w:rPr>
          <w:rFonts w:asciiTheme="minorHAnsi" w:hAnsiTheme="minorHAnsi" w:cstheme="minorHAnsi"/>
          <w:color w:val="333333"/>
          <w:sz w:val="22"/>
          <w:szCs w:val="22"/>
        </w:rPr>
      </w:pPr>
      <w:r w:rsidRPr="00B879A1">
        <w:rPr>
          <w:rFonts w:asciiTheme="minorHAnsi" w:hAnsiTheme="minorHAnsi" w:cstheme="minorHAnsi"/>
          <w:color w:val="333333"/>
          <w:sz w:val="22"/>
          <w:szCs w:val="22"/>
        </w:rPr>
        <w:t> </w:t>
      </w:r>
    </w:p>
    <w:p w14:paraId="670C34D1" w14:textId="5A53269E" w:rsidR="00B879A1" w:rsidRDefault="00B879A1" w:rsidP="00B879A1">
      <w:pPr>
        <w:pStyle w:val="NormalWeb"/>
        <w:shd w:val="clear" w:color="auto" w:fill="FFFFFF"/>
        <w:spacing w:before="0" w:beforeAutospacing="0" w:after="0" w:afterAutospacing="0"/>
        <w:rPr>
          <w:rFonts w:asciiTheme="minorHAnsi" w:hAnsiTheme="minorHAnsi" w:cstheme="minorHAnsi"/>
          <w:color w:val="333333"/>
          <w:sz w:val="22"/>
          <w:szCs w:val="22"/>
        </w:rPr>
      </w:pPr>
    </w:p>
    <w:p w14:paraId="42FD5C6E" w14:textId="77777777" w:rsidR="00B879A1" w:rsidRPr="00B879A1" w:rsidRDefault="00B879A1" w:rsidP="00B879A1">
      <w:pPr>
        <w:pStyle w:val="NormalWeb"/>
        <w:shd w:val="clear" w:color="auto" w:fill="FFFFFF"/>
        <w:spacing w:before="0" w:beforeAutospacing="0" w:after="0" w:afterAutospacing="0"/>
        <w:rPr>
          <w:rFonts w:asciiTheme="minorHAnsi" w:hAnsiTheme="minorHAnsi" w:cstheme="minorHAnsi"/>
          <w:color w:val="333333"/>
          <w:sz w:val="22"/>
          <w:szCs w:val="22"/>
        </w:rPr>
      </w:pPr>
    </w:p>
    <w:p w14:paraId="2A7CBD5E" w14:textId="77777777" w:rsidR="00B879A1" w:rsidRDefault="00B879A1" w:rsidP="00B879A1">
      <w:pPr>
        <w:pStyle w:val="NormalWeb"/>
        <w:shd w:val="clear" w:color="auto" w:fill="FFFFFF"/>
        <w:spacing w:before="0" w:beforeAutospacing="0" w:after="0" w:afterAutospacing="0"/>
        <w:jc w:val="both"/>
        <w:rPr>
          <w:rFonts w:asciiTheme="minorHAnsi" w:hAnsiTheme="minorHAnsi" w:cstheme="minorHAnsi"/>
          <w:color w:val="333333"/>
          <w:sz w:val="22"/>
          <w:szCs w:val="22"/>
        </w:rPr>
      </w:pPr>
      <w:r>
        <w:rPr>
          <w:rFonts w:asciiTheme="minorHAnsi" w:hAnsiTheme="minorHAnsi" w:cstheme="minorHAnsi"/>
          <w:color w:val="333333"/>
          <w:sz w:val="22"/>
          <w:szCs w:val="22"/>
        </w:rPr>
        <w:t>2) Monocoque construction</w:t>
      </w:r>
    </w:p>
    <w:p w14:paraId="3522470B" w14:textId="0CCFCA6C" w:rsidR="00B879A1" w:rsidRPr="00B879A1" w:rsidRDefault="00B879A1" w:rsidP="00B879A1">
      <w:pPr>
        <w:pStyle w:val="NormalWeb"/>
        <w:shd w:val="clear" w:color="auto" w:fill="FFFFFF"/>
        <w:spacing w:before="0" w:beforeAutospacing="0" w:after="0" w:afterAutospacing="0"/>
        <w:jc w:val="both"/>
        <w:rPr>
          <w:rFonts w:asciiTheme="minorHAnsi" w:hAnsiTheme="minorHAnsi" w:cstheme="minorHAnsi"/>
          <w:color w:val="333333"/>
          <w:sz w:val="22"/>
          <w:szCs w:val="22"/>
        </w:rPr>
      </w:pPr>
      <w:r w:rsidRPr="00B879A1">
        <w:rPr>
          <w:rFonts w:asciiTheme="minorHAnsi" w:hAnsiTheme="minorHAnsi" w:cstheme="minorHAnsi"/>
          <w:color w:val="333333"/>
          <w:sz w:val="22"/>
          <w:szCs w:val="22"/>
        </w:rPr>
        <w:t>The entire frame is laid up in a custom shaped mold. There are no tubes as such, just hollow carbon shapes that handle all the loads. Monocoque construction method is the best method for working with man-made composite materials. Because carbon fiber can be laid up precisely as desired, any shape and performance parameter can be obtained through combination of layup and shape of the mold. There are no extrinsic (i</w:t>
      </w:r>
      <w:r>
        <w:rPr>
          <w:rFonts w:asciiTheme="minorHAnsi" w:hAnsiTheme="minorHAnsi" w:cstheme="minorHAnsi"/>
          <w:color w:val="333333"/>
          <w:sz w:val="22"/>
          <w:szCs w:val="22"/>
        </w:rPr>
        <w:t>.</w:t>
      </w:r>
      <w:r w:rsidRPr="00B879A1">
        <w:rPr>
          <w:rFonts w:asciiTheme="minorHAnsi" w:hAnsiTheme="minorHAnsi" w:cstheme="minorHAnsi"/>
          <w:color w:val="333333"/>
          <w:sz w:val="22"/>
          <w:szCs w:val="22"/>
        </w:rPr>
        <w:t>e. tube end mating needs) factors that influence the final shape and performance, thus even the most carefully designed lugged or bonded tube frames are inferior in this regard.</w:t>
      </w:r>
    </w:p>
    <w:p w14:paraId="7F0C4CC8" w14:textId="2B3CDDEF" w:rsidR="00B879A1" w:rsidRPr="00B879A1" w:rsidRDefault="00B879A1" w:rsidP="00B879A1">
      <w:pPr>
        <w:pStyle w:val="NormalWeb"/>
        <w:shd w:val="clear" w:color="auto" w:fill="FFFFFF"/>
        <w:spacing w:before="0" w:beforeAutospacing="0" w:after="0" w:afterAutospacing="0"/>
        <w:jc w:val="both"/>
        <w:rPr>
          <w:rFonts w:asciiTheme="minorHAnsi" w:hAnsiTheme="minorHAnsi" w:cstheme="minorHAnsi"/>
          <w:color w:val="333333"/>
          <w:sz w:val="22"/>
          <w:szCs w:val="22"/>
        </w:rPr>
      </w:pPr>
      <w:r w:rsidRPr="00B879A1">
        <w:rPr>
          <w:rFonts w:asciiTheme="minorHAnsi" w:hAnsiTheme="minorHAnsi" w:cstheme="minorHAnsi"/>
          <w:color w:val="333333"/>
          <w:sz w:val="22"/>
          <w:szCs w:val="22"/>
        </w:rPr>
        <w:t>However, there are no commercially available single mold monocoque frames. There are limitations on how small a shape or tube profile can be and still be successfully molded using the closed mold bag molding process, or even using sacrificial foam, solid foam, or silicon mandrel. This is due to the necessity to have compression material on the inside of the shapes that are being molded. Ensuring that adequate and even pressure is applied in the smallest sections, followed by the successful removal of the compression material after baking is very difficult. While full monocoque forming is possible with smaller shapes and profiles, failure rates are high and the resulting quality may not be adequate</w:t>
      </w:r>
      <w:r w:rsidR="00EA76E5">
        <w:rPr>
          <w:rFonts w:asciiTheme="minorHAnsi" w:hAnsiTheme="minorHAnsi" w:cstheme="minorHAnsi"/>
          <w:color w:val="333333"/>
          <w:sz w:val="22"/>
          <w:szCs w:val="22"/>
        </w:rPr>
        <w:t xml:space="preserve"> </w:t>
      </w:r>
      <w:sdt>
        <w:sdtPr>
          <w:rPr>
            <w:rFonts w:asciiTheme="minorHAnsi" w:hAnsiTheme="minorHAnsi" w:cstheme="minorHAnsi"/>
            <w:color w:val="333333"/>
            <w:sz w:val="22"/>
            <w:szCs w:val="22"/>
          </w:rPr>
          <w:id w:val="2124419212"/>
          <w:citation/>
        </w:sdtPr>
        <w:sdtContent>
          <w:r w:rsidR="00EA76E5">
            <w:rPr>
              <w:rFonts w:asciiTheme="minorHAnsi" w:hAnsiTheme="minorHAnsi" w:cstheme="minorHAnsi"/>
              <w:color w:val="333333"/>
              <w:sz w:val="22"/>
              <w:szCs w:val="22"/>
            </w:rPr>
            <w:fldChar w:fldCharType="begin"/>
          </w:r>
          <w:r w:rsidR="00EA76E5">
            <w:rPr>
              <w:rFonts w:asciiTheme="minorHAnsi" w:hAnsiTheme="minorHAnsi" w:cstheme="minorHAnsi"/>
              <w:color w:val="333333"/>
              <w:sz w:val="22"/>
              <w:szCs w:val="22"/>
            </w:rPr>
            <w:instrText xml:space="preserve"> CITATION Unk08 \l 1033 </w:instrText>
          </w:r>
          <w:r w:rsidR="00EA76E5">
            <w:rPr>
              <w:rFonts w:asciiTheme="minorHAnsi" w:hAnsiTheme="minorHAnsi" w:cstheme="minorHAnsi"/>
              <w:color w:val="333333"/>
              <w:sz w:val="22"/>
              <w:szCs w:val="22"/>
            </w:rPr>
            <w:fldChar w:fldCharType="separate"/>
          </w:r>
          <w:r w:rsidR="00431BA1" w:rsidRPr="00431BA1">
            <w:rPr>
              <w:rFonts w:asciiTheme="minorHAnsi" w:hAnsiTheme="minorHAnsi" w:cstheme="minorHAnsi"/>
              <w:noProof/>
              <w:color w:val="333333"/>
              <w:sz w:val="22"/>
              <w:szCs w:val="22"/>
            </w:rPr>
            <w:t>(Unknown, 2008)</w:t>
          </w:r>
          <w:r w:rsidR="00EA76E5">
            <w:rPr>
              <w:rFonts w:asciiTheme="minorHAnsi" w:hAnsiTheme="minorHAnsi" w:cstheme="minorHAnsi"/>
              <w:color w:val="333333"/>
              <w:sz w:val="22"/>
              <w:szCs w:val="22"/>
            </w:rPr>
            <w:fldChar w:fldCharType="end"/>
          </w:r>
        </w:sdtContent>
      </w:sdt>
    </w:p>
    <w:p w14:paraId="2BACB815" w14:textId="4CE24A7F" w:rsidR="00B879A1" w:rsidRDefault="00B879A1" w:rsidP="00B879A1">
      <w:pPr>
        <w:rPr>
          <w:rFonts w:cstheme="minorHAnsi"/>
        </w:rPr>
      </w:pPr>
    </w:p>
    <w:p w14:paraId="2050CA1F" w14:textId="5666D4E3" w:rsidR="00EA76E5" w:rsidRDefault="00EA76E5" w:rsidP="00B879A1">
      <w:pPr>
        <w:rPr>
          <w:rFonts w:cstheme="minorHAnsi"/>
        </w:rPr>
      </w:pPr>
    </w:p>
    <w:p w14:paraId="4201E933" w14:textId="5E5C101C" w:rsidR="00EA76E5" w:rsidRDefault="00EA76E5" w:rsidP="00B879A1">
      <w:pPr>
        <w:rPr>
          <w:rFonts w:cstheme="minorHAnsi"/>
        </w:rPr>
      </w:pPr>
    </w:p>
    <w:p w14:paraId="0CE2E00F" w14:textId="76BA69C6" w:rsidR="00EA76E5" w:rsidRDefault="00EA76E5" w:rsidP="00B879A1">
      <w:pPr>
        <w:rPr>
          <w:rFonts w:cstheme="minorHAnsi"/>
        </w:rPr>
      </w:pPr>
    </w:p>
    <w:p w14:paraId="6878D853" w14:textId="7F0FCAAE" w:rsidR="00EA76E5" w:rsidRDefault="00EA76E5" w:rsidP="00B879A1">
      <w:pPr>
        <w:rPr>
          <w:rFonts w:cstheme="minorHAnsi"/>
        </w:rPr>
      </w:pPr>
    </w:p>
    <w:p w14:paraId="1BDF6FF2" w14:textId="65D65EC5" w:rsidR="00EA76E5" w:rsidRDefault="00EA76E5" w:rsidP="00B879A1">
      <w:pPr>
        <w:rPr>
          <w:rFonts w:cstheme="minorHAnsi"/>
        </w:rPr>
      </w:pPr>
    </w:p>
    <w:p w14:paraId="6BFE8CD2" w14:textId="1F6D4BA7" w:rsidR="00EA76E5" w:rsidRDefault="00EA76E5" w:rsidP="00B879A1">
      <w:pPr>
        <w:rPr>
          <w:rFonts w:cstheme="minorHAnsi"/>
        </w:rPr>
      </w:pPr>
    </w:p>
    <w:p w14:paraId="3EFC06C8" w14:textId="659CFA93" w:rsidR="00EA76E5" w:rsidRDefault="00EA76E5" w:rsidP="00B879A1">
      <w:pPr>
        <w:rPr>
          <w:rFonts w:cstheme="minorHAnsi"/>
        </w:rPr>
      </w:pPr>
    </w:p>
    <w:p w14:paraId="5245C406" w14:textId="597E063A" w:rsidR="00EA76E5" w:rsidRDefault="00EA76E5" w:rsidP="00B879A1">
      <w:pPr>
        <w:rPr>
          <w:rFonts w:cstheme="minorHAnsi"/>
        </w:rPr>
      </w:pPr>
    </w:p>
    <w:p w14:paraId="52C1B610" w14:textId="6C72593A" w:rsidR="00EA76E5" w:rsidRDefault="00EA76E5" w:rsidP="00B879A1">
      <w:pPr>
        <w:rPr>
          <w:rFonts w:cstheme="minorHAnsi"/>
        </w:rPr>
      </w:pPr>
    </w:p>
    <w:p w14:paraId="79D608F8" w14:textId="2322F886" w:rsidR="00EA76E5" w:rsidRDefault="00EA76E5" w:rsidP="00B879A1">
      <w:pPr>
        <w:rPr>
          <w:rFonts w:cstheme="minorHAnsi"/>
        </w:rPr>
      </w:pPr>
    </w:p>
    <w:p w14:paraId="0FA4EBD9" w14:textId="44F89C07" w:rsidR="00EA76E5" w:rsidRDefault="00EA76E5" w:rsidP="00B879A1">
      <w:pPr>
        <w:rPr>
          <w:rFonts w:cstheme="minorHAnsi"/>
        </w:rPr>
      </w:pPr>
    </w:p>
    <w:p w14:paraId="10869B3A" w14:textId="16FDBC04" w:rsidR="00EA76E5" w:rsidRDefault="00EA76E5" w:rsidP="00B879A1">
      <w:pPr>
        <w:rPr>
          <w:rFonts w:cstheme="minorHAnsi"/>
        </w:rPr>
      </w:pPr>
    </w:p>
    <w:p w14:paraId="1F22A4EB" w14:textId="0F1D9F72" w:rsidR="00EA76E5" w:rsidRDefault="00EA76E5" w:rsidP="00B879A1">
      <w:pPr>
        <w:rPr>
          <w:rFonts w:cstheme="minorHAnsi"/>
        </w:rPr>
      </w:pPr>
    </w:p>
    <w:p w14:paraId="7E7A843E" w14:textId="3D3048B1" w:rsidR="00EA76E5" w:rsidRDefault="00EA76E5" w:rsidP="00B879A1">
      <w:pPr>
        <w:rPr>
          <w:rFonts w:cstheme="minorHAnsi"/>
        </w:rPr>
      </w:pPr>
    </w:p>
    <w:p w14:paraId="0061860C" w14:textId="3860225F" w:rsidR="00EA76E5" w:rsidRDefault="00EA76E5" w:rsidP="00B879A1">
      <w:pPr>
        <w:rPr>
          <w:rFonts w:cstheme="minorHAnsi"/>
        </w:rPr>
      </w:pPr>
    </w:p>
    <w:p w14:paraId="5B137033" w14:textId="13C44D04" w:rsidR="00EA76E5" w:rsidRDefault="00EA76E5" w:rsidP="00B879A1">
      <w:pPr>
        <w:rPr>
          <w:rFonts w:cstheme="minorHAnsi"/>
        </w:rPr>
      </w:pPr>
    </w:p>
    <w:p w14:paraId="6CCB48EC" w14:textId="4DB987F6" w:rsidR="00EA76E5" w:rsidRDefault="00EA76E5" w:rsidP="00B879A1">
      <w:pPr>
        <w:rPr>
          <w:rFonts w:cstheme="minorHAnsi"/>
        </w:rPr>
      </w:pPr>
    </w:p>
    <w:p w14:paraId="61A1B684" w14:textId="13E3D11B" w:rsidR="00EA76E5" w:rsidRDefault="00EA76E5" w:rsidP="00B879A1">
      <w:pPr>
        <w:rPr>
          <w:rFonts w:cstheme="minorHAnsi"/>
        </w:rPr>
      </w:pPr>
    </w:p>
    <w:p w14:paraId="25D9A28C" w14:textId="293D8F01" w:rsidR="00EA76E5" w:rsidRDefault="00EA76E5" w:rsidP="00B879A1">
      <w:pPr>
        <w:rPr>
          <w:rFonts w:cstheme="minorHAnsi"/>
        </w:rPr>
      </w:pPr>
    </w:p>
    <w:p w14:paraId="434DF753" w14:textId="4F398816" w:rsidR="00EA76E5" w:rsidRPr="00855982" w:rsidRDefault="00EA76E5" w:rsidP="00431BA1">
      <w:pPr>
        <w:pStyle w:val="Heading1"/>
        <w:numPr>
          <w:ilvl w:val="0"/>
          <w:numId w:val="37"/>
        </w:numPr>
      </w:pPr>
      <w:bookmarkStart w:id="5" w:name="_Toc512865011"/>
      <w:r>
        <w:lastRenderedPageBreak/>
        <w:t>Conclusion</w:t>
      </w:r>
      <w:bookmarkEnd w:id="5"/>
    </w:p>
    <w:p w14:paraId="39A3F168" w14:textId="6D26A5CF" w:rsidR="00EA76E5" w:rsidRDefault="00EA76E5" w:rsidP="00B879A1">
      <w:pPr>
        <w:rPr>
          <w:rFonts w:cstheme="minorHAnsi"/>
        </w:rPr>
      </w:pPr>
    </w:p>
    <w:p w14:paraId="7EB3D821" w14:textId="1193D745" w:rsidR="00EA76E5" w:rsidRDefault="006415D8" w:rsidP="00B879A1">
      <w:pPr>
        <w:rPr>
          <w:rFonts w:cstheme="minorHAnsi"/>
        </w:rPr>
      </w:pPr>
      <w:r>
        <w:rPr>
          <w:rFonts w:cstheme="minorHAnsi"/>
        </w:rPr>
        <w:t xml:space="preserve">Riders have a wide range of materials from which to choose and each material has pros and cons. </w:t>
      </w:r>
      <w:r w:rsidR="0045697C">
        <w:rPr>
          <w:rFonts w:cstheme="minorHAnsi"/>
        </w:rPr>
        <w:t xml:space="preserve">Metals are stiff, they have relatively high elastic moduli. They are also, good conductors of heat and electricity. They can be made strong by alloying and by mechanical and heat treatment. But the main disadvantage of using metal materials for the bicycle frame is that they remain ductile and not so lightweight. Carbon </w:t>
      </w:r>
      <w:proofErr w:type="spellStart"/>
      <w:r w:rsidR="0045697C">
        <w:rPr>
          <w:rFonts w:cstheme="minorHAnsi"/>
        </w:rPr>
        <w:t>fibre</w:t>
      </w:r>
      <w:proofErr w:type="spellEnd"/>
      <w:r w:rsidR="0045697C">
        <w:rPr>
          <w:rFonts w:cstheme="minorHAnsi"/>
        </w:rPr>
        <w:t xml:space="preserve"> composite materials</w:t>
      </w:r>
      <w:r w:rsidR="0045697C">
        <w:t xml:space="preserve"> have been increasingly replacing conventional materials due to their superior characteristics, such as their excellent strength</w:t>
      </w:r>
      <w:r w:rsidR="0045697C">
        <w:t>, durability, corrode-resistant</w:t>
      </w:r>
      <w:r w:rsidR="0045697C">
        <w:t xml:space="preserve"> and low specific weight properties</w:t>
      </w:r>
      <w:r w:rsidR="0045697C">
        <w:t>. One of the most important disadvantages is that material itself and manufacturing processes are pricey and more complex, involving very expensive machinery.</w:t>
      </w:r>
    </w:p>
    <w:p w14:paraId="19B11488" w14:textId="77777777" w:rsidR="00EA76E5" w:rsidRPr="00B879A1" w:rsidRDefault="00EA76E5" w:rsidP="00B879A1">
      <w:pPr>
        <w:rPr>
          <w:rFonts w:cstheme="minorHAnsi"/>
        </w:rPr>
      </w:pPr>
    </w:p>
    <w:p w14:paraId="2BE85BC7" w14:textId="18F3CAD6" w:rsidR="00F27D47" w:rsidRDefault="00F27D47" w:rsidP="00E45728"/>
    <w:p w14:paraId="5BB92C76" w14:textId="6C98AF4C" w:rsidR="00431BA1" w:rsidRDefault="00431BA1" w:rsidP="00E45728"/>
    <w:p w14:paraId="3889E787" w14:textId="73029075" w:rsidR="00431BA1" w:rsidRDefault="00431BA1" w:rsidP="00E45728"/>
    <w:p w14:paraId="446CCB38" w14:textId="194CF941" w:rsidR="00431BA1" w:rsidRDefault="00431BA1" w:rsidP="00E45728"/>
    <w:p w14:paraId="3902DF92" w14:textId="245A61FC" w:rsidR="00431BA1" w:rsidRDefault="00431BA1" w:rsidP="00E45728"/>
    <w:p w14:paraId="3A6DC87B" w14:textId="043533E9" w:rsidR="00431BA1" w:rsidRDefault="00431BA1" w:rsidP="00E45728"/>
    <w:p w14:paraId="08151B02" w14:textId="7EA8E987" w:rsidR="00431BA1" w:rsidRDefault="00431BA1" w:rsidP="00E45728"/>
    <w:p w14:paraId="3113ED95" w14:textId="6540000A" w:rsidR="00431BA1" w:rsidRDefault="00431BA1" w:rsidP="00E45728"/>
    <w:p w14:paraId="634E68FB" w14:textId="7F72FE9D" w:rsidR="00431BA1" w:rsidRDefault="00431BA1" w:rsidP="00E45728"/>
    <w:p w14:paraId="799EC90A" w14:textId="1291D1FE" w:rsidR="00431BA1" w:rsidRDefault="00431BA1" w:rsidP="00E45728"/>
    <w:p w14:paraId="7F31C174" w14:textId="699CD1E9" w:rsidR="00431BA1" w:rsidRDefault="00431BA1" w:rsidP="00E45728"/>
    <w:p w14:paraId="402DDA3F" w14:textId="52C476BF" w:rsidR="00431BA1" w:rsidRDefault="00431BA1" w:rsidP="00E45728"/>
    <w:p w14:paraId="560C556D" w14:textId="03AC6EE7" w:rsidR="00431BA1" w:rsidRDefault="00431BA1" w:rsidP="00E45728"/>
    <w:p w14:paraId="092754F6" w14:textId="2AC676C6" w:rsidR="00431BA1" w:rsidRDefault="00431BA1" w:rsidP="00E45728"/>
    <w:p w14:paraId="1AC75C5A" w14:textId="09C9D6CB" w:rsidR="00431BA1" w:rsidRDefault="00431BA1" w:rsidP="00E45728"/>
    <w:p w14:paraId="1F41CD0A" w14:textId="25E202C5" w:rsidR="00431BA1" w:rsidRDefault="00431BA1" w:rsidP="00E45728"/>
    <w:p w14:paraId="6A90F8CF" w14:textId="77777777" w:rsidR="00431BA1" w:rsidRDefault="00431BA1" w:rsidP="00E45728"/>
    <w:bookmarkStart w:id="6" w:name="_Toc512865012" w:displacedByCustomXml="next"/>
    <w:sdt>
      <w:sdtPr>
        <w:rPr>
          <w:rFonts w:asciiTheme="minorHAnsi" w:eastAsiaTheme="minorEastAsia" w:hAnsiTheme="minorHAnsi" w:cstheme="minorBidi"/>
          <w:b w:val="0"/>
          <w:bCs w:val="0"/>
          <w:smallCaps w:val="0"/>
          <w:sz w:val="22"/>
          <w:szCs w:val="22"/>
        </w:rPr>
        <w:id w:val="1952891905"/>
        <w:docPartObj>
          <w:docPartGallery w:val="Bibliographies"/>
          <w:docPartUnique/>
        </w:docPartObj>
      </w:sdtPr>
      <w:sdtEndPr/>
      <w:sdtContent>
        <w:p w14:paraId="68957F66" w14:textId="6CB6C1BD" w:rsidR="00F15A03" w:rsidRDefault="00F15A03">
          <w:pPr>
            <w:pStyle w:val="Heading1"/>
          </w:pPr>
          <w:r>
            <w:t>References</w:t>
          </w:r>
          <w:bookmarkEnd w:id="6"/>
        </w:p>
        <w:sdt>
          <w:sdtPr>
            <w:id w:val="-573587230"/>
            <w:bibliography/>
          </w:sdtPr>
          <w:sdtEndPr/>
          <w:sdtContent>
            <w:p w14:paraId="2AD34EC3" w14:textId="77777777" w:rsidR="00431BA1" w:rsidRDefault="00F15A03" w:rsidP="00431BA1">
              <w:pPr>
                <w:pStyle w:val="Bibliography"/>
                <w:rPr>
                  <w:noProof/>
                  <w:sz w:val="24"/>
                  <w:szCs w:val="24"/>
                </w:rPr>
              </w:pPr>
              <w:r>
                <w:fldChar w:fldCharType="begin"/>
              </w:r>
              <w:r>
                <w:instrText xml:space="preserve"> BIBLIOGRAPHY </w:instrText>
              </w:r>
              <w:r>
                <w:fldChar w:fldCharType="separate"/>
              </w:r>
              <w:r w:rsidR="00431BA1">
                <w:rPr>
                  <w:noProof/>
                </w:rPr>
                <w:t xml:space="preserve">Anderson, M., 2015. </w:t>
              </w:r>
              <w:r w:rsidR="00431BA1">
                <w:rPr>
                  <w:i/>
                  <w:iCs/>
                  <w:noProof/>
                </w:rPr>
                <w:t xml:space="preserve">Roadcycling.uk. </w:t>
              </w:r>
              <w:r w:rsidR="00431BA1">
                <w:rPr>
                  <w:noProof/>
                </w:rPr>
                <w:t xml:space="preserve">[Online] </w:t>
              </w:r>
              <w:r w:rsidR="00431BA1">
                <w:rPr>
                  <w:noProof/>
                </w:rPr>
                <w:br/>
                <w:t xml:space="preserve">Available at: </w:t>
              </w:r>
              <w:r w:rsidR="00431BA1">
                <w:rPr>
                  <w:noProof/>
                  <w:u w:val="single"/>
                </w:rPr>
                <w:t>https://roadcyclinguk.com/gear/gear-features/what-should-your-next-bike-be-made-from-carbon-vs-aluminium-vs-steel-vs-titanium/</w:t>
              </w:r>
              <w:r w:rsidR="00431BA1">
                <w:rPr>
                  <w:noProof/>
                </w:rPr>
                <w:br/>
                <w:t>[Accessed 14 April 2018].</w:t>
              </w:r>
            </w:p>
            <w:p w14:paraId="078158DF" w14:textId="77777777" w:rsidR="00431BA1" w:rsidRDefault="00431BA1" w:rsidP="00431BA1">
              <w:pPr>
                <w:pStyle w:val="Bibliography"/>
                <w:rPr>
                  <w:noProof/>
                </w:rPr>
              </w:pPr>
              <w:r>
                <w:rPr>
                  <w:noProof/>
                </w:rPr>
                <w:t xml:space="preserve">Ashby, M. F., 2016. </w:t>
              </w:r>
              <w:r>
                <w:rPr>
                  <w:i/>
                  <w:iCs/>
                  <w:noProof/>
                </w:rPr>
                <w:t xml:space="preserve">Materials Selection in Mechanical Design. </w:t>
              </w:r>
              <w:r>
                <w:rPr>
                  <w:noProof/>
                </w:rPr>
                <w:t>Fifth ed. s.l.:Butterworth-Heinemann.</w:t>
              </w:r>
            </w:p>
            <w:p w14:paraId="083B282D" w14:textId="77777777" w:rsidR="00431BA1" w:rsidRDefault="00431BA1" w:rsidP="00431BA1">
              <w:pPr>
                <w:pStyle w:val="Bibliography"/>
                <w:rPr>
                  <w:noProof/>
                </w:rPr>
              </w:pPr>
              <w:r>
                <w:rPr>
                  <w:noProof/>
                </w:rPr>
                <w:t xml:space="preserve">ASM Handbook, 1991. </w:t>
              </w:r>
              <w:r>
                <w:rPr>
                  <w:i/>
                  <w:iCs/>
                  <w:noProof/>
                </w:rPr>
                <w:t xml:space="preserve">Heat Treating of Aluminum Alloys. </w:t>
              </w:r>
              <w:r>
                <w:rPr>
                  <w:noProof/>
                </w:rPr>
                <w:t>s.l.:ASM International.</w:t>
              </w:r>
            </w:p>
            <w:p w14:paraId="6080EC8F" w14:textId="77777777" w:rsidR="00431BA1" w:rsidRDefault="00431BA1" w:rsidP="00431BA1">
              <w:pPr>
                <w:pStyle w:val="Bibliography"/>
                <w:rPr>
                  <w:noProof/>
                </w:rPr>
              </w:pPr>
              <w:r>
                <w:rPr>
                  <w:noProof/>
                </w:rPr>
                <w:t xml:space="preserve">Cheung, S. S. &amp; Zabala, M., 2017. </w:t>
              </w:r>
              <w:r>
                <w:rPr>
                  <w:i/>
                  <w:iCs/>
                  <w:noProof/>
                </w:rPr>
                <w:t xml:space="preserve">Cycling Science. </w:t>
              </w:r>
              <w:r>
                <w:rPr>
                  <w:noProof/>
                </w:rPr>
                <w:t>s.l.:Human Kynetics.</w:t>
              </w:r>
            </w:p>
            <w:p w14:paraId="4D001C37" w14:textId="77777777" w:rsidR="00431BA1" w:rsidRDefault="00431BA1" w:rsidP="00431BA1">
              <w:pPr>
                <w:pStyle w:val="Bibliography"/>
                <w:rPr>
                  <w:noProof/>
                </w:rPr>
              </w:pPr>
              <w:r>
                <w:rPr>
                  <w:noProof/>
                </w:rPr>
                <w:t xml:space="preserve">Cheung, S. S. &amp; Zabala, M., 2017. </w:t>
              </w:r>
              <w:r>
                <w:rPr>
                  <w:i/>
                  <w:iCs/>
                  <w:noProof/>
                </w:rPr>
                <w:t xml:space="preserve">Cycling Science. </w:t>
              </w:r>
              <w:r>
                <w:rPr>
                  <w:noProof/>
                </w:rPr>
                <w:t>s.l.:Human Kinetcs.</w:t>
              </w:r>
            </w:p>
            <w:p w14:paraId="184743E6" w14:textId="77777777" w:rsidR="00431BA1" w:rsidRDefault="00431BA1" w:rsidP="00431BA1">
              <w:pPr>
                <w:pStyle w:val="Bibliography"/>
                <w:rPr>
                  <w:noProof/>
                </w:rPr>
              </w:pPr>
              <w:r>
                <w:rPr>
                  <w:noProof/>
                </w:rPr>
                <w:t xml:space="preserve">Dwyer, F., 2012. </w:t>
              </w:r>
              <w:r>
                <w:rPr>
                  <w:i/>
                  <w:iCs/>
                  <w:noProof/>
                </w:rPr>
                <w:t xml:space="preserve">Web.wpi.edu. </w:t>
              </w:r>
              <w:r>
                <w:rPr>
                  <w:noProof/>
                </w:rPr>
                <w:t xml:space="preserve">[Online] </w:t>
              </w:r>
              <w:r>
                <w:rPr>
                  <w:noProof/>
                </w:rPr>
                <w:br/>
                <w:t xml:space="preserve">Available at: </w:t>
              </w:r>
              <w:r>
                <w:rPr>
                  <w:noProof/>
                  <w:u w:val="single"/>
                </w:rPr>
                <w:t>https://web.wpi.edu/Pubs/E-project/Available/E-project-042612-124752/unrestricted/Material_and_Design_Optimization_for_an_Aluminum_Bike_Frame.pdf</w:t>
              </w:r>
              <w:r>
                <w:rPr>
                  <w:noProof/>
                </w:rPr>
                <w:br/>
                <w:t>[Accessed 22 April 2018].</w:t>
              </w:r>
            </w:p>
            <w:p w14:paraId="010480D6" w14:textId="77777777" w:rsidR="00431BA1" w:rsidRDefault="00431BA1" w:rsidP="00431BA1">
              <w:pPr>
                <w:pStyle w:val="Bibliography"/>
                <w:rPr>
                  <w:noProof/>
                </w:rPr>
              </w:pPr>
              <w:r>
                <w:rPr>
                  <w:noProof/>
                </w:rPr>
                <w:t xml:space="preserve">Fancourt, D., 2013. </w:t>
              </w:r>
              <w:r>
                <w:rPr>
                  <w:i/>
                  <w:iCs/>
                  <w:noProof/>
                </w:rPr>
                <w:t xml:space="preserve">Cycletorque.com. </w:t>
              </w:r>
              <w:r>
                <w:rPr>
                  <w:noProof/>
                </w:rPr>
                <w:t xml:space="preserve">[Online] </w:t>
              </w:r>
              <w:r>
                <w:rPr>
                  <w:noProof/>
                </w:rPr>
                <w:br/>
                <w:t xml:space="preserve">Available at: </w:t>
              </w:r>
              <w:r>
                <w:rPr>
                  <w:noProof/>
                  <w:u w:val="single"/>
                </w:rPr>
                <w:t>https://cycletorque.wordpress.com/2013/07/15/why-carbon-fibre/</w:t>
              </w:r>
              <w:r>
                <w:rPr>
                  <w:noProof/>
                </w:rPr>
                <w:br/>
                <w:t>[Accessed 20 April 2018].</w:t>
              </w:r>
            </w:p>
            <w:p w14:paraId="24CF40A6" w14:textId="77777777" w:rsidR="00431BA1" w:rsidRDefault="00431BA1" w:rsidP="00431BA1">
              <w:pPr>
                <w:pStyle w:val="Bibliography"/>
                <w:rPr>
                  <w:noProof/>
                </w:rPr>
              </w:pPr>
              <w:r>
                <w:rPr>
                  <w:noProof/>
                </w:rPr>
                <w:t xml:space="preserve">GH Induction Atmospheres, 2010. </w:t>
              </w:r>
              <w:r>
                <w:rPr>
                  <w:i/>
                  <w:iCs/>
                  <w:noProof/>
                </w:rPr>
                <w:t xml:space="preserve">Ghinduction.com. </w:t>
              </w:r>
              <w:r>
                <w:rPr>
                  <w:noProof/>
                </w:rPr>
                <w:t xml:space="preserve">[Online] </w:t>
              </w:r>
              <w:r>
                <w:rPr>
                  <w:noProof/>
                </w:rPr>
                <w:br/>
                <w:t xml:space="preserve">Available at: </w:t>
              </w:r>
              <w:r>
                <w:rPr>
                  <w:noProof/>
                  <w:u w:val="single"/>
                </w:rPr>
                <w:t>www.ghinduction.com/wp-content/uploads/2011/09/GH-Brazing-Guide1.pdf</w:t>
              </w:r>
              <w:r>
                <w:rPr>
                  <w:noProof/>
                </w:rPr>
                <w:br/>
                <w:t>[Accessed 22 April 2018].</w:t>
              </w:r>
            </w:p>
            <w:p w14:paraId="3DEFEEE8" w14:textId="77777777" w:rsidR="00431BA1" w:rsidRDefault="00431BA1" w:rsidP="00431BA1">
              <w:pPr>
                <w:pStyle w:val="Bibliography"/>
                <w:rPr>
                  <w:noProof/>
                </w:rPr>
              </w:pPr>
              <w:r>
                <w:rPr>
                  <w:noProof/>
                </w:rPr>
                <w:t xml:space="preserve">Hill, J. S., 2012. </w:t>
              </w:r>
              <w:r>
                <w:rPr>
                  <w:i/>
                  <w:iCs/>
                  <w:noProof/>
                </w:rPr>
                <w:t xml:space="preserve">Cleantechnica.com. </w:t>
              </w:r>
              <w:r>
                <w:rPr>
                  <w:noProof/>
                </w:rPr>
                <w:t xml:space="preserve">[Online] </w:t>
              </w:r>
              <w:r>
                <w:rPr>
                  <w:noProof/>
                </w:rPr>
                <w:br/>
                <w:t xml:space="preserve">Available at: </w:t>
              </w:r>
              <w:r>
                <w:rPr>
                  <w:noProof/>
                  <w:u w:val="single"/>
                </w:rPr>
                <w:t>https://cleantechnica.com/2012/07/17/audis-new-e-bike/</w:t>
              </w:r>
              <w:r>
                <w:rPr>
                  <w:noProof/>
                </w:rPr>
                <w:br/>
                <w:t>[Accessed 26 April 2018].</w:t>
              </w:r>
            </w:p>
            <w:p w14:paraId="38AD0E04" w14:textId="77777777" w:rsidR="00431BA1" w:rsidRDefault="00431BA1" w:rsidP="00431BA1">
              <w:pPr>
                <w:pStyle w:val="Bibliography"/>
                <w:rPr>
                  <w:noProof/>
                </w:rPr>
              </w:pPr>
              <w:r>
                <w:rPr>
                  <w:noProof/>
                </w:rPr>
                <w:t xml:space="preserve">Karatas, M. A. &amp; Gokkaya, H., 2018. A review of machinability of carbon fiber reinforced polymer (CFRP) and glas fiber reinforced polymer (GFRP) composite materials. </w:t>
              </w:r>
              <w:r>
                <w:rPr>
                  <w:i/>
                  <w:iCs/>
                  <w:noProof/>
                </w:rPr>
                <w:t xml:space="preserve">Defence Technology, </w:t>
              </w:r>
              <w:r>
                <w:rPr>
                  <w:noProof/>
                </w:rPr>
                <w:t>Volume 1.</w:t>
              </w:r>
            </w:p>
            <w:p w14:paraId="61FF756F" w14:textId="77777777" w:rsidR="00431BA1" w:rsidRDefault="00431BA1" w:rsidP="00431BA1">
              <w:pPr>
                <w:pStyle w:val="Bibliography"/>
                <w:rPr>
                  <w:noProof/>
                </w:rPr>
              </w:pPr>
              <w:r>
                <w:rPr>
                  <w:noProof/>
                </w:rPr>
                <w:t xml:space="preserve">Lee, J.-w., Park, S.-J., Kim, J.-h. &amp; Murakami, R., 2018. Thermal characteristics of carbon fibre reinforced epoxy containing multi-walled carbon nanotubes. </w:t>
              </w:r>
              <w:r>
                <w:rPr>
                  <w:i/>
                  <w:iCs/>
                  <w:noProof/>
                </w:rPr>
                <w:t xml:space="preserve">Results in Physics, </w:t>
              </w:r>
              <w:r>
                <w:rPr>
                  <w:noProof/>
                </w:rPr>
                <w:t>Volume 9, pp. 1-5.</w:t>
              </w:r>
            </w:p>
            <w:p w14:paraId="20491631" w14:textId="77777777" w:rsidR="00431BA1" w:rsidRDefault="00431BA1" w:rsidP="00431BA1">
              <w:pPr>
                <w:pStyle w:val="Bibliography"/>
                <w:rPr>
                  <w:noProof/>
                </w:rPr>
              </w:pPr>
              <w:r>
                <w:rPr>
                  <w:noProof/>
                </w:rPr>
                <w:t xml:space="preserve">Mazumdar, S., 2012. </w:t>
              </w:r>
              <w:r>
                <w:rPr>
                  <w:i/>
                  <w:iCs/>
                  <w:noProof/>
                </w:rPr>
                <w:t xml:space="preserve">Composites manufacturing: materials, product, and process engineering. </w:t>
              </w:r>
              <w:r>
                <w:rPr>
                  <w:noProof/>
                </w:rPr>
                <w:t>s.l.:CrC Press.</w:t>
              </w:r>
            </w:p>
            <w:p w14:paraId="2EE51ABC" w14:textId="77777777" w:rsidR="00431BA1" w:rsidRDefault="00431BA1" w:rsidP="00431BA1">
              <w:pPr>
                <w:pStyle w:val="Bibliography"/>
                <w:rPr>
                  <w:noProof/>
                </w:rPr>
              </w:pPr>
              <w:r>
                <w:rPr>
                  <w:noProof/>
                </w:rPr>
                <w:t xml:space="preserve">Milowicz, D., 2012. </w:t>
              </w:r>
              <w:r>
                <w:rPr>
                  <w:i/>
                  <w:iCs/>
                  <w:noProof/>
                </w:rPr>
                <w:t xml:space="preserve">Quora.com. </w:t>
              </w:r>
              <w:r>
                <w:rPr>
                  <w:noProof/>
                </w:rPr>
                <w:t xml:space="preserve">[Online] </w:t>
              </w:r>
              <w:r>
                <w:rPr>
                  <w:noProof/>
                </w:rPr>
                <w:br/>
                <w:t xml:space="preserve">Available at: </w:t>
              </w:r>
              <w:r>
                <w:rPr>
                  <w:noProof/>
                  <w:u w:val="single"/>
                </w:rPr>
                <w:t>https://www.quora.com/How-much-lighter-is-carbon-fiber-than-steel-and-aluminum-How-much-stronger-is-it</w:t>
              </w:r>
              <w:r>
                <w:rPr>
                  <w:noProof/>
                </w:rPr>
                <w:br/>
                <w:t>[Accessed 20 April 2018].</w:t>
              </w:r>
            </w:p>
            <w:p w14:paraId="263F7C55" w14:textId="77777777" w:rsidR="00431BA1" w:rsidRDefault="00431BA1" w:rsidP="00431BA1">
              <w:pPr>
                <w:pStyle w:val="Bibliography"/>
                <w:rPr>
                  <w:noProof/>
                </w:rPr>
              </w:pPr>
              <w:r>
                <w:rPr>
                  <w:noProof/>
                </w:rPr>
                <w:t xml:space="preserve">Miravete, A., 1993. Composites Properties and Applications: Proceedings of the Ninth International Conference on Composite Materials.. </w:t>
              </w:r>
              <w:r>
                <w:rPr>
                  <w:i/>
                  <w:iCs/>
                  <w:noProof/>
                </w:rPr>
                <w:t xml:space="preserve">Technology and Engineering, </w:t>
              </w:r>
              <w:r>
                <w:rPr>
                  <w:noProof/>
                </w:rPr>
                <w:t>Volume 6, p. 21.</w:t>
              </w:r>
            </w:p>
            <w:p w14:paraId="6C91A124" w14:textId="77777777" w:rsidR="00431BA1" w:rsidRDefault="00431BA1" w:rsidP="00431BA1">
              <w:pPr>
                <w:pStyle w:val="Bibliography"/>
                <w:rPr>
                  <w:noProof/>
                </w:rPr>
              </w:pPr>
              <w:r>
                <w:rPr>
                  <w:noProof/>
                </w:rPr>
                <w:lastRenderedPageBreak/>
                <w:t xml:space="preserve">Tips, C., 2018. </w:t>
              </w:r>
              <w:r>
                <w:rPr>
                  <w:i/>
                  <w:iCs/>
                  <w:noProof/>
                </w:rPr>
                <w:t xml:space="preserve">Cyclingtips.com. </w:t>
              </w:r>
              <w:r>
                <w:rPr>
                  <w:noProof/>
                </w:rPr>
                <w:t xml:space="preserve">[Online] </w:t>
              </w:r>
              <w:r>
                <w:rPr>
                  <w:noProof/>
                </w:rPr>
                <w:br/>
                <w:t xml:space="preserve">Available at: </w:t>
              </w:r>
              <w:r>
                <w:rPr>
                  <w:noProof/>
                  <w:u w:val="single"/>
                </w:rPr>
                <w:t>https://cyclingtips.com/2018/01/how-carbon-fibre-bicycle-frames-are-made/</w:t>
              </w:r>
              <w:r>
                <w:rPr>
                  <w:noProof/>
                </w:rPr>
                <w:br/>
                <w:t>[Accessed 20 April 2018].</w:t>
              </w:r>
            </w:p>
            <w:p w14:paraId="29DFE13C" w14:textId="77777777" w:rsidR="00431BA1" w:rsidRDefault="00431BA1" w:rsidP="00431BA1">
              <w:pPr>
                <w:pStyle w:val="Bibliography"/>
                <w:rPr>
                  <w:noProof/>
                </w:rPr>
              </w:pPr>
              <w:r>
                <w:rPr>
                  <w:noProof/>
                </w:rPr>
                <w:t xml:space="preserve">Unknown, 2008. </w:t>
              </w:r>
              <w:r>
                <w:rPr>
                  <w:i/>
                  <w:iCs/>
                  <w:noProof/>
                </w:rPr>
                <w:t xml:space="preserve">Velocite-bikes.com. </w:t>
              </w:r>
              <w:r>
                <w:rPr>
                  <w:noProof/>
                </w:rPr>
                <w:t xml:space="preserve">[Online] </w:t>
              </w:r>
              <w:r>
                <w:rPr>
                  <w:noProof/>
                </w:rPr>
                <w:br/>
                <w:t xml:space="preserve">Available at: </w:t>
              </w:r>
              <w:r>
                <w:rPr>
                  <w:noProof/>
                  <w:u w:val="single"/>
                </w:rPr>
                <w:t>http://www.velocite-bikes.com/carbon-fiber.html.html</w:t>
              </w:r>
              <w:r>
                <w:rPr>
                  <w:noProof/>
                </w:rPr>
                <w:br/>
                <w:t>[Accessed 22 April 2018].</w:t>
              </w:r>
            </w:p>
            <w:p w14:paraId="0CD077B8" w14:textId="77777777" w:rsidR="00431BA1" w:rsidRDefault="00431BA1" w:rsidP="00431BA1">
              <w:pPr>
                <w:pStyle w:val="Bibliography"/>
                <w:rPr>
                  <w:noProof/>
                </w:rPr>
              </w:pPr>
              <w:r>
                <w:rPr>
                  <w:noProof/>
                </w:rPr>
                <w:t xml:space="preserve">Unknown, 2015. </w:t>
              </w:r>
              <w:r>
                <w:rPr>
                  <w:i/>
                  <w:iCs/>
                  <w:noProof/>
                </w:rPr>
                <w:t xml:space="preserve">Quora.com. </w:t>
              </w:r>
              <w:r>
                <w:rPr>
                  <w:noProof/>
                </w:rPr>
                <w:t xml:space="preserve">[Online] </w:t>
              </w:r>
              <w:r>
                <w:rPr>
                  <w:noProof/>
                </w:rPr>
                <w:br/>
                <w:t xml:space="preserve">Available at: </w:t>
              </w:r>
              <w:r>
                <w:rPr>
                  <w:noProof/>
                  <w:u w:val="single"/>
                </w:rPr>
                <w:t>https://www.quora.com/What-will-the-effect-be-on-composite-material-if-the-core-fibers-are-aligned-at-45-degrees-horizontally-What-physical-changes-would-we-observe</w:t>
              </w:r>
              <w:r>
                <w:rPr>
                  <w:noProof/>
                </w:rPr>
                <w:br/>
                <w:t>[Accessed 12 April 2018].</w:t>
              </w:r>
            </w:p>
            <w:p w14:paraId="348D74CF" w14:textId="77777777" w:rsidR="00431BA1" w:rsidRDefault="00431BA1" w:rsidP="00431BA1">
              <w:pPr>
                <w:pStyle w:val="Bibliography"/>
                <w:rPr>
                  <w:noProof/>
                </w:rPr>
              </w:pPr>
              <w:r>
                <w:rPr>
                  <w:noProof/>
                </w:rPr>
                <w:t xml:space="preserve">Unknown, 2017. </w:t>
              </w:r>
              <w:r>
                <w:rPr>
                  <w:i/>
                  <w:iCs/>
                  <w:noProof/>
                </w:rPr>
                <w:t xml:space="preserve">Flight-mechanic.com. </w:t>
              </w:r>
              <w:r>
                <w:rPr>
                  <w:noProof/>
                </w:rPr>
                <w:t xml:space="preserve">[Online] </w:t>
              </w:r>
              <w:r>
                <w:rPr>
                  <w:noProof/>
                </w:rPr>
                <w:br/>
                <w:t xml:space="preserve">Available at: </w:t>
              </w:r>
              <w:r>
                <w:rPr>
                  <w:noProof/>
                  <w:u w:val="single"/>
                </w:rPr>
                <w:t>http://www.flight-mechanic.com/composite-structures-laminated-structures/</w:t>
              </w:r>
              <w:r>
                <w:rPr>
                  <w:noProof/>
                </w:rPr>
                <w:br/>
                <w:t>[Accessed 15 April 2018].</w:t>
              </w:r>
            </w:p>
            <w:p w14:paraId="31C6EE0F" w14:textId="77777777" w:rsidR="00431BA1" w:rsidRDefault="00431BA1" w:rsidP="00431BA1">
              <w:pPr>
                <w:pStyle w:val="Bibliography"/>
                <w:rPr>
                  <w:noProof/>
                </w:rPr>
              </w:pPr>
              <w:r>
                <w:rPr>
                  <w:noProof/>
                </w:rPr>
                <w:t xml:space="preserve">Unknown, 2018. </w:t>
              </w:r>
              <w:r>
                <w:rPr>
                  <w:i/>
                  <w:iCs/>
                  <w:noProof/>
                </w:rPr>
                <w:t xml:space="preserve">Britishcycling.org.uk. </w:t>
              </w:r>
              <w:r>
                <w:rPr>
                  <w:noProof/>
                </w:rPr>
                <w:t xml:space="preserve">[Online] </w:t>
              </w:r>
              <w:r>
                <w:rPr>
                  <w:noProof/>
                </w:rPr>
                <w:br/>
                <w:t xml:space="preserve">Available at: </w:t>
              </w:r>
              <w:r>
                <w:rPr>
                  <w:noProof/>
                  <w:u w:val="single"/>
                </w:rPr>
                <w:t>https://www.britishcycling.org.uk/knowledge/article/izn20131118-All-Cycling-Frame-Materials-0</w:t>
              </w:r>
              <w:r>
                <w:rPr>
                  <w:noProof/>
                </w:rPr>
                <w:br/>
                <w:t>[Accessed 20 April 2018].</w:t>
              </w:r>
            </w:p>
            <w:p w14:paraId="4A456969" w14:textId="65C5B4D2" w:rsidR="00F15A03" w:rsidRDefault="00F15A03" w:rsidP="00431BA1">
              <w:r>
                <w:rPr>
                  <w:b/>
                  <w:bCs/>
                  <w:noProof/>
                </w:rPr>
                <w:fldChar w:fldCharType="end"/>
              </w:r>
            </w:p>
          </w:sdtContent>
        </w:sdt>
      </w:sdtContent>
    </w:sdt>
    <w:p w14:paraId="7BBBA428" w14:textId="77777777" w:rsidR="00F15A03" w:rsidRPr="00855982" w:rsidRDefault="00F15A03" w:rsidP="00E45728"/>
    <w:sectPr w:rsidR="00F15A03" w:rsidRPr="00855982" w:rsidSect="00855982">
      <w:footerReference w:type="default" r:id="rId15"/>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58712" w14:textId="77777777" w:rsidR="008340DF" w:rsidRDefault="008340DF" w:rsidP="00855982">
      <w:pPr>
        <w:spacing w:after="0" w:line="240" w:lineRule="auto"/>
      </w:pPr>
      <w:r>
        <w:separator/>
      </w:r>
    </w:p>
  </w:endnote>
  <w:endnote w:type="continuationSeparator" w:id="0">
    <w:p w14:paraId="1835B863" w14:textId="77777777" w:rsidR="008340DF" w:rsidRDefault="008340DF"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Consolas">
    <w:charset w:val="00"/>
    <w:family w:val="modern"/>
    <w:pitch w:val="fixed"/>
    <w:sig w:usb0="E10002FF" w:usb1="4000FCFF" w:usb2="00000009" w:usb3="00000000" w:csb0="0000019F" w:csb1="00000000"/>
  </w:font>
  <w:font w:name="inherit">
    <w:altName w:val="Cambria"/>
    <w:panose1 w:val="00000000000000000000"/>
    <w:charset w:val="00"/>
    <w:family w:val="roman"/>
    <w:notTrueType/>
    <w:pitch w:val="default"/>
  </w:font>
  <w:font w:name="Helvetica">
    <w:altName w:val="Arial"/>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59961"/>
      <w:docPartObj>
        <w:docPartGallery w:val="Page Numbers (Bottom of Page)"/>
        <w:docPartUnique/>
      </w:docPartObj>
    </w:sdtPr>
    <w:sdtEndPr>
      <w:rPr>
        <w:noProof/>
      </w:rPr>
    </w:sdtEndPr>
    <w:sdtContent>
      <w:p w14:paraId="500601C3" w14:textId="77777777" w:rsidR="00855982" w:rsidRDefault="00855982">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83782" w14:textId="77777777" w:rsidR="008340DF" w:rsidRDefault="008340DF" w:rsidP="00855982">
      <w:pPr>
        <w:spacing w:after="0" w:line="240" w:lineRule="auto"/>
      </w:pPr>
      <w:r>
        <w:separator/>
      </w:r>
    </w:p>
  </w:footnote>
  <w:footnote w:type="continuationSeparator" w:id="0">
    <w:p w14:paraId="2DB4F8D3" w14:textId="77777777" w:rsidR="008340DF" w:rsidRDefault="008340DF"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2206F1"/>
    <w:multiLevelType w:val="multilevel"/>
    <w:tmpl w:val="90F48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9E548D"/>
    <w:multiLevelType w:val="multilevel"/>
    <w:tmpl w:val="90F48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18C0699"/>
    <w:multiLevelType w:val="multilevel"/>
    <w:tmpl w:val="B380BF30"/>
    <w:lvl w:ilvl="0">
      <w:start w:val="2"/>
      <w:numFmt w:val="decimal"/>
      <w:lvlText w:val="%1"/>
      <w:lvlJc w:val="left"/>
      <w:pPr>
        <w:ind w:left="435" w:hanging="435"/>
      </w:pPr>
      <w:rPr>
        <w:rFonts w:hint="default"/>
      </w:rPr>
    </w:lvl>
    <w:lvl w:ilvl="1">
      <w:start w:val="1"/>
      <w:numFmt w:val="decimal"/>
      <w:lvlText w:val="%1.%2"/>
      <w:lvlJc w:val="left"/>
      <w:pPr>
        <w:ind w:left="1852" w:hanging="435"/>
      </w:pPr>
      <w:rPr>
        <w:rFonts w:hint="default"/>
      </w:rPr>
    </w:lvl>
    <w:lvl w:ilvl="2">
      <w:start w:val="2"/>
      <w:numFmt w:val="decimal"/>
      <w:lvlText w:val="%1.%2.%3"/>
      <w:lvlJc w:val="left"/>
      <w:pPr>
        <w:ind w:left="3554" w:hanging="720"/>
      </w:pPr>
      <w:rPr>
        <w:rFonts w:hint="default"/>
      </w:rPr>
    </w:lvl>
    <w:lvl w:ilvl="3">
      <w:start w:val="1"/>
      <w:numFmt w:val="decimal"/>
      <w:lvlText w:val="%1.%2.%3.%4"/>
      <w:lvlJc w:val="left"/>
      <w:pPr>
        <w:ind w:left="4971" w:hanging="72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165" w:hanging="1080"/>
      </w:pPr>
      <w:rPr>
        <w:rFonts w:hint="default"/>
      </w:rPr>
    </w:lvl>
    <w:lvl w:ilvl="6">
      <w:start w:val="1"/>
      <w:numFmt w:val="decimal"/>
      <w:lvlText w:val="%1.%2.%3.%4.%5.%6.%7"/>
      <w:lvlJc w:val="left"/>
      <w:pPr>
        <w:ind w:left="9942" w:hanging="1440"/>
      </w:pPr>
      <w:rPr>
        <w:rFonts w:hint="default"/>
      </w:rPr>
    </w:lvl>
    <w:lvl w:ilvl="7">
      <w:start w:val="1"/>
      <w:numFmt w:val="decimal"/>
      <w:lvlText w:val="%1.%2.%3.%4.%5.%6.%7.%8"/>
      <w:lvlJc w:val="left"/>
      <w:pPr>
        <w:ind w:left="11359" w:hanging="1440"/>
      </w:pPr>
      <w:rPr>
        <w:rFonts w:hint="default"/>
      </w:rPr>
    </w:lvl>
    <w:lvl w:ilvl="8">
      <w:start w:val="1"/>
      <w:numFmt w:val="decimal"/>
      <w:lvlText w:val="%1.%2.%3.%4.%5.%6.%7.%8.%9"/>
      <w:lvlJc w:val="left"/>
      <w:pPr>
        <w:ind w:left="12776" w:hanging="1440"/>
      </w:pPr>
      <w:rPr>
        <w:rFonts w:hint="default"/>
      </w:rPr>
    </w:lvl>
  </w:abstractNum>
  <w:abstractNum w:abstractNumId="19" w15:restartNumberingAfterBreak="0">
    <w:nsid w:val="3BD112D1"/>
    <w:multiLevelType w:val="hybridMultilevel"/>
    <w:tmpl w:val="C548CC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07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253B9B"/>
    <w:multiLevelType w:val="multilevel"/>
    <w:tmpl w:val="90F48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A8B08A1"/>
    <w:multiLevelType w:val="hybridMultilevel"/>
    <w:tmpl w:val="BBFE8986"/>
    <w:lvl w:ilvl="0" w:tplc="D80E2DFE">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345C96"/>
    <w:multiLevelType w:val="multilevel"/>
    <w:tmpl w:val="83BE84E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587F4281"/>
    <w:multiLevelType w:val="multilevel"/>
    <w:tmpl w:val="90F48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1605AA4"/>
    <w:multiLevelType w:val="multilevel"/>
    <w:tmpl w:val="FCE6CC92"/>
    <w:lvl w:ilvl="0">
      <w:start w:val="2"/>
      <w:numFmt w:val="decimal"/>
      <w:lvlText w:val="%1"/>
      <w:lvlJc w:val="left"/>
      <w:pPr>
        <w:ind w:left="435" w:hanging="435"/>
      </w:pPr>
      <w:rPr>
        <w:rFonts w:hint="default"/>
      </w:rPr>
    </w:lvl>
    <w:lvl w:ilvl="1">
      <w:start w:val="1"/>
      <w:numFmt w:val="decimal"/>
      <w:lvlText w:val="%1.%2"/>
      <w:lvlJc w:val="left"/>
      <w:pPr>
        <w:ind w:left="1380" w:hanging="435"/>
      </w:pPr>
      <w:rPr>
        <w:rFonts w:hint="default"/>
      </w:rPr>
    </w:lvl>
    <w:lvl w:ilvl="2">
      <w:start w:val="2"/>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000" w:hanging="1440"/>
      </w:pPr>
      <w:rPr>
        <w:rFonts w:hint="default"/>
      </w:rPr>
    </w:lvl>
  </w:abstractNum>
  <w:abstractNum w:abstractNumId="27" w15:restartNumberingAfterBreak="0">
    <w:nsid w:val="79A50B29"/>
    <w:multiLevelType w:val="hybridMultilevel"/>
    <w:tmpl w:val="B27E0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num>
  <w:num w:numId="5">
    <w:abstractNumId w:val="15"/>
  </w:num>
  <w:num w:numId="6">
    <w:abstractNumId w:val="15"/>
  </w:num>
  <w:num w:numId="7">
    <w:abstractNumId w:val="15"/>
  </w:num>
  <w:num w:numId="8">
    <w:abstractNumId w:val="15"/>
  </w:num>
  <w:num w:numId="9">
    <w:abstractNumId w:val="15"/>
  </w:num>
  <w:num w:numId="10">
    <w:abstractNumId w:val="15"/>
  </w:num>
  <w:num w:numId="11">
    <w:abstractNumId w:val="15"/>
  </w:num>
  <w:num w:numId="12">
    <w:abstractNumId w:val="15"/>
  </w:num>
  <w:num w:numId="13">
    <w:abstractNumId w:val="10"/>
  </w:num>
  <w:num w:numId="14">
    <w:abstractNumId w:val="22"/>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6"/>
  </w:num>
  <w:num w:numId="29">
    <w:abstractNumId w:val="21"/>
  </w:num>
  <w:num w:numId="30">
    <w:abstractNumId w:val="17"/>
  </w:num>
  <w:num w:numId="31">
    <w:abstractNumId w:val="27"/>
  </w:num>
  <w:num w:numId="32">
    <w:abstractNumId w:val="20"/>
  </w:num>
  <w:num w:numId="33">
    <w:abstractNumId w:val="14"/>
  </w:num>
  <w:num w:numId="34">
    <w:abstractNumId w:val="23"/>
  </w:num>
  <w:num w:numId="35">
    <w:abstractNumId w:val="25"/>
  </w:num>
  <w:num w:numId="36">
    <w:abstractNumId w:val="19"/>
  </w:num>
  <w:num w:numId="37">
    <w:abstractNumId w:val="24"/>
  </w:num>
  <w:num w:numId="38">
    <w:abstractNumId w:val="26"/>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B2F"/>
    <w:rsid w:val="00003A50"/>
    <w:rsid w:val="0005142E"/>
    <w:rsid w:val="00051EFB"/>
    <w:rsid w:val="00076C1F"/>
    <w:rsid w:val="000F2860"/>
    <w:rsid w:val="0010730C"/>
    <w:rsid w:val="00157F33"/>
    <w:rsid w:val="001D4362"/>
    <w:rsid w:val="0024469D"/>
    <w:rsid w:val="00275EF3"/>
    <w:rsid w:val="002B7E8F"/>
    <w:rsid w:val="00325C1A"/>
    <w:rsid w:val="00346BFA"/>
    <w:rsid w:val="003D43F2"/>
    <w:rsid w:val="003E5E38"/>
    <w:rsid w:val="00431BA1"/>
    <w:rsid w:val="0045697C"/>
    <w:rsid w:val="00480079"/>
    <w:rsid w:val="00522127"/>
    <w:rsid w:val="00553646"/>
    <w:rsid w:val="006415D8"/>
    <w:rsid w:val="00662008"/>
    <w:rsid w:val="00687BAB"/>
    <w:rsid w:val="00690951"/>
    <w:rsid w:val="006B7D70"/>
    <w:rsid w:val="00761806"/>
    <w:rsid w:val="007833A7"/>
    <w:rsid w:val="00793A32"/>
    <w:rsid w:val="007A13A8"/>
    <w:rsid w:val="007E3D07"/>
    <w:rsid w:val="00812F33"/>
    <w:rsid w:val="008340DF"/>
    <w:rsid w:val="00852B6A"/>
    <w:rsid w:val="00855982"/>
    <w:rsid w:val="008D0853"/>
    <w:rsid w:val="008E2803"/>
    <w:rsid w:val="008E6A0E"/>
    <w:rsid w:val="008F1E6D"/>
    <w:rsid w:val="00A10484"/>
    <w:rsid w:val="00A116F0"/>
    <w:rsid w:val="00A27B2F"/>
    <w:rsid w:val="00A32F67"/>
    <w:rsid w:val="00A54C16"/>
    <w:rsid w:val="00A6544E"/>
    <w:rsid w:val="00A83132"/>
    <w:rsid w:val="00B060B2"/>
    <w:rsid w:val="00B22A3B"/>
    <w:rsid w:val="00B879A1"/>
    <w:rsid w:val="00B87FA3"/>
    <w:rsid w:val="00C13868"/>
    <w:rsid w:val="00C313BC"/>
    <w:rsid w:val="00C334A6"/>
    <w:rsid w:val="00C45FBD"/>
    <w:rsid w:val="00CB2E06"/>
    <w:rsid w:val="00CF2AB9"/>
    <w:rsid w:val="00D7215C"/>
    <w:rsid w:val="00DA4AA1"/>
    <w:rsid w:val="00DB1C80"/>
    <w:rsid w:val="00DB6BEE"/>
    <w:rsid w:val="00DC508C"/>
    <w:rsid w:val="00DD38F2"/>
    <w:rsid w:val="00E172DE"/>
    <w:rsid w:val="00E24B3C"/>
    <w:rsid w:val="00E31236"/>
    <w:rsid w:val="00E332C2"/>
    <w:rsid w:val="00E45728"/>
    <w:rsid w:val="00EA76E5"/>
    <w:rsid w:val="00EC7965"/>
    <w:rsid w:val="00F004CD"/>
    <w:rsid w:val="00F15A03"/>
    <w:rsid w:val="00F27D47"/>
    <w:rsid w:val="00FD262C"/>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ED78B"/>
  <w15:chartTrackingRefBased/>
  <w15:docId w15:val="{0185A93F-7891-4BC2-9A64-DDE601C96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TOC1">
    <w:name w:val="toc 1"/>
    <w:basedOn w:val="Normal"/>
    <w:next w:val="Normal"/>
    <w:autoRedefine/>
    <w:uiPriority w:val="39"/>
    <w:unhideWhenUsed/>
    <w:rsid w:val="00A27B2F"/>
    <w:pPr>
      <w:spacing w:after="100"/>
    </w:pPr>
  </w:style>
  <w:style w:type="paragraph" w:styleId="ListParagraph">
    <w:name w:val="List Paragraph"/>
    <w:basedOn w:val="Normal"/>
    <w:uiPriority w:val="34"/>
    <w:unhideWhenUsed/>
    <w:qFormat/>
    <w:rsid w:val="00157F33"/>
    <w:pPr>
      <w:ind w:left="720"/>
      <w:contextualSpacing/>
    </w:pPr>
  </w:style>
  <w:style w:type="paragraph" w:styleId="Bibliography">
    <w:name w:val="Bibliography"/>
    <w:basedOn w:val="Normal"/>
    <w:next w:val="Normal"/>
    <w:uiPriority w:val="37"/>
    <w:unhideWhenUsed/>
    <w:rsid w:val="00F15A03"/>
  </w:style>
  <w:style w:type="paragraph" w:styleId="NormalWeb">
    <w:name w:val="Normal (Web)"/>
    <w:basedOn w:val="Normal"/>
    <w:uiPriority w:val="99"/>
    <w:semiHidden/>
    <w:unhideWhenUsed/>
    <w:rsid w:val="007A13A8"/>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uiPriority w:val="39"/>
    <w:rsid w:val="007A13A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31B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4569">
      <w:bodyDiv w:val="1"/>
      <w:marLeft w:val="0"/>
      <w:marRight w:val="0"/>
      <w:marTop w:val="0"/>
      <w:marBottom w:val="0"/>
      <w:divBdr>
        <w:top w:val="none" w:sz="0" w:space="0" w:color="auto"/>
        <w:left w:val="none" w:sz="0" w:space="0" w:color="auto"/>
        <w:bottom w:val="none" w:sz="0" w:space="0" w:color="auto"/>
        <w:right w:val="none" w:sz="0" w:space="0" w:color="auto"/>
      </w:divBdr>
    </w:div>
    <w:div w:id="30227447">
      <w:bodyDiv w:val="1"/>
      <w:marLeft w:val="0"/>
      <w:marRight w:val="0"/>
      <w:marTop w:val="0"/>
      <w:marBottom w:val="0"/>
      <w:divBdr>
        <w:top w:val="none" w:sz="0" w:space="0" w:color="auto"/>
        <w:left w:val="none" w:sz="0" w:space="0" w:color="auto"/>
        <w:bottom w:val="none" w:sz="0" w:space="0" w:color="auto"/>
        <w:right w:val="none" w:sz="0" w:space="0" w:color="auto"/>
      </w:divBdr>
    </w:div>
    <w:div w:id="37512933">
      <w:bodyDiv w:val="1"/>
      <w:marLeft w:val="0"/>
      <w:marRight w:val="0"/>
      <w:marTop w:val="0"/>
      <w:marBottom w:val="0"/>
      <w:divBdr>
        <w:top w:val="none" w:sz="0" w:space="0" w:color="auto"/>
        <w:left w:val="none" w:sz="0" w:space="0" w:color="auto"/>
        <w:bottom w:val="none" w:sz="0" w:space="0" w:color="auto"/>
        <w:right w:val="none" w:sz="0" w:space="0" w:color="auto"/>
      </w:divBdr>
    </w:div>
    <w:div w:id="40054450">
      <w:bodyDiv w:val="1"/>
      <w:marLeft w:val="0"/>
      <w:marRight w:val="0"/>
      <w:marTop w:val="0"/>
      <w:marBottom w:val="0"/>
      <w:divBdr>
        <w:top w:val="none" w:sz="0" w:space="0" w:color="auto"/>
        <w:left w:val="none" w:sz="0" w:space="0" w:color="auto"/>
        <w:bottom w:val="none" w:sz="0" w:space="0" w:color="auto"/>
        <w:right w:val="none" w:sz="0" w:space="0" w:color="auto"/>
      </w:divBdr>
    </w:div>
    <w:div w:id="45109661">
      <w:bodyDiv w:val="1"/>
      <w:marLeft w:val="0"/>
      <w:marRight w:val="0"/>
      <w:marTop w:val="0"/>
      <w:marBottom w:val="0"/>
      <w:divBdr>
        <w:top w:val="none" w:sz="0" w:space="0" w:color="auto"/>
        <w:left w:val="none" w:sz="0" w:space="0" w:color="auto"/>
        <w:bottom w:val="none" w:sz="0" w:space="0" w:color="auto"/>
        <w:right w:val="none" w:sz="0" w:space="0" w:color="auto"/>
      </w:divBdr>
    </w:div>
    <w:div w:id="60906657">
      <w:bodyDiv w:val="1"/>
      <w:marLeft w:val="0"/>
      <w:marRight w:val="0"/>
      <w:marTop w:val="0"/>
      <w:marBottom w:val="0"/>
      <w:divBdr>
        <w:top w:val="none" w:sz="0" w:space="0" w:color="auto"/>
        <w:left w:val="none" w:sz="0" w:space="0" w:color="auto"/>
        <w:bottom w:val="none" w:sz="0" w:space="0" w:color="auto"/>
        <w:right w:val="none" w:sz="0" w:space="0" w:color="auto"/>
      </w:divBdr>
    </w:div>
    <w:div w:id="63067304">
      <w:bodyDiv w:val="1"/>
      <w:marLeft w:val="0"/>
      <w:marRight w:val="0"/>
      <w:marTop w:val="0"/>
      <w:marBottom w:val="0"/>
      <w:divBdr>
        <w:top w:val="none" w:sz="0" w:space="0" w:color="auto"/>
        <w:left w:val="none" w:sz="0" w:space="0" w:color="auto"/>
        <w:bottom w:val="none" w:sz="0" w:space="0" w:color="auto"/>
        <w:right w:val="none" w:sz="0" w:space="0" w:color="auto"/>
      </w:divBdr>
    </w:div>
    <w:div w:id="126709590">
      <w:bodyDiv w:val="1"/>
      <w:marLeft w:val="0"/>
      <w:marRight w:val="0"/>
      <w:marTop w:val="0"/>
      <w:marBottom w:val="0"/>
      <w:divBdr>
        <w:top w:val="none" w:sz="0" w:space="0" w:color="auto"/>
        <w:left w:val="none" w:sz="0" w:space="0" w:color="auto"/>
        <w:bottom w:val="none" w:sz="0" w:space="0" w:color="auto"/>
        <w:right w:val="none" w:sz="0" w:space="0" w:color="auto"/>
      </w:divBdr>
    </w:div>
    <w:div w:id="192810957">
      <w:bodyDiv w:val="1"/>
      <w:marLeft w:val="0"/>
      <w:marRight w:val="0"/>
      <w:marTop w:val="0"/>
      <w:marBottom w:val="0"/>
      <w:divBdr>
        <w:top w:val="none" w:sz="0" w:space="0" w:color="auto"/>
        <w:left w:val="none" w:sz="0" w:space="0" w:color="auto"/>
        <w:bottom w:val="none" w:sz="0" w:space="0" w:color="auto"/>
        <w:right w:val="none" w:sz="0" w:space="0" w:color="auto"/>
      </w:divBdr>
    </w:div>
    <w:div w:id="195000908">
      <w:bodyDiv w:val="1"/>
      <w:marLeft w:val="0"/>
      <w:marRight w:val="0"/>
      <w:marTop w:val="0"/>
      <w:marBottom w:val="0"/>
      <w:divBdr>
        <w:top w:val="none" w:sz="0" w:space="0" w:color="auto"/>
        <w:left w:val="none" w:sz="0" w:space="0" w:color="auto"/>
        <w:bottom w:val="none" w:sz="0" w:space="0" w:color="auto"/>
        <w:right w:val="none" w:sz="0" w:space="0" w:color="auto"/>
      </w:divBdr>
    </w:div>
    <w:div w:id="218706364">
      <w:bodyDiv w:val="1"/>
      <w:marLeft w:val="0"/>
      <w:marRight w:val="0"/>
      <w:marTop w:val="0"/>
      <w:marBottom w:val="0"/>
      <w:divBdr>
        <w:top w:val="none" w:sz="0" w:space="0" w:color="auto"/>
        <w:left w:val="none" w:sz="0" w:space="0" w:color="auto"/>
        <w:bottom w:val="none" w:sz="0" w:space="0" w:color="auto"/>
        <w:right w:val="none" w:sz="0" w:space="0" w:color="auto"/>
      </w:divBdr>
    </w:div>
    <w:div w:id="228342504">
      <w:bodyDiv w:val="1"/>
      <w:marLeft w:val="0"/>
      <w:marRight w:val="0"/>
      <w:marTop w:val="0"/>
      <w:marBottom w:val="0"/>
      <w:divBdr>
        <w:top w:val="none" w:sz="0" w:space="0" w:color="auto"/>
        <w:left w:val="none" w:sz="0" w:space="0" w:color="auto"/>
        <w:bottom w:val="none" w:sz="0" w:space="0" w:color="auto"/>
        <w:right w:val="none" w:sz="0" w:space="0" w:color="auto"/>
      </w:divBdr>
    </w:div>
    <w:div w:id="266280053">
      <w:bodyDiv w:val="1"/>
      <w:marLeft w:val="0"/>
      <w:marRight w:val="0"/>
      <w:marTop w:val="0"/>
      <w:marBottom w:val="0"/>
      <w:divBdr>
        <w:top w:val="none" w:sz="0" w:space="0" w:color="auto"/>
        <w:left w:val="none" w:sz="0" w:space="0" w:color="auto"/>
        <w:bottom w:val="none" w:sz="0" w:space="0" w:color="auto"/>
        <w:right w:val="none" w:sz="0" w:space="0" w:color="auto"/>
      </w:divBdr>
    </w:div>
    <w:div w:id="303589707">
      <w:bodyDiv w:val="1"/>
      <w:marLeft w:val="0"/>
      <w:marRight w:val="0"/>
      <w:marTop w:val="0"/>
      <w:marBottom w:val="0"/>
      <w:divBdr>
        <w:top w:val="none" w:sz="0" w:space="0" w:color="auto"/>
        <w:left w:val="none" w:sz="0" w:space="0" w:color="auto"/>
        <w:bottom w:val="none" w:sz="0" w:space="0" w:color="auto"/>
        <w:right w:val="none" w:sz="0" w:space="0" w:color="auto"/>
      </w:divBdr>
    </w:div>
    <w:div w:id="320471452">
      <w:bodyDiv w:val="1"/>
      <w:marLeft w:val="0"/>
      <w:marRight w:val="0"/>
      <w:marTop w:val="0"/>
      <w:marBottom w:val="0"/>
      <w:divBdr>
        <w:top w:val="none" w:sz="0" w:space="0" w:color="auto"/>
        <w:left w:val="none" w:sz="0" w:space="0" w:color="auto"/>
        <w:bottom w:val="none" w:sz="0" w:space="0" w:color="auto"/>
        <w:right w:val="none" w:sz="0" w:space="0" w:color="auto"/>
      </w:divBdr>
    </w:div>
    <w:div w:id="347608210">
      <w:bodyDiv w:val="1"/>
      <w:marLeft w:val="0"/>
      <w:marRight w:val="0"/>
      <w:marTop w:val="0"/>
      <w:marBottom w:val="0"/>
      <w:divBdr>
        <w:top w:val="none" w:sz="0" w:space="0" w:color="auto"/>
        <w:left w:val="none" w:sz="0" w:space="0" w:color="auto"/>
        <w:bottom w:val="none" w:sz="0" w:space="0" w:color="auto"/>
        <w:right w:val="none" w:sz="0" w:space="0" w:color="auto"/>
      </w:divBdr>
    </w:div>
    <w:div w:id="348606720">
      <w:bodyDiv w:val="1"/>
      <w:marLeft w:val="0"/>
      <w:marRight w:val="0"/>
      <w:marTop w:val="0"/>
      <w:marBottom w:val="0"/>
      <w:divBdr>
        <w:top w:val="none" w:sz="0" w:space="0" w:color="auto"/>
        <w:left w:val="none" w:sz="0" w:space="0" w:color="auto"/>
        <w:bottom w:val="none" w:sz="0" w:space="0" w:color="auto"/>
        <w:right w:val="none" w:sz="0" w:space="0" w:color="auto"/>
      </w:divBdr>
    </w:div>
    <w:div w:id="349570172">
      <w:bodyDiv w:val="1"/>
      <w:marLeft w:val="0"/>
      <w:marRight w:val="0"/>
      <w:marTop w:val="0"/>
      <w:marBottom w:val="0"/>
      <w:divBdr>
        <w:top w:val="none" w:sz="0" w:space="0" w:color="auto"/>
        <w:left w:val="none" w:sz="0" w:space="0" w:color="auto"/>
        <w:bottom w:val="none" w:sz="0" w:space="0" w:color="auto"/>
        <w:right w:val="none" w:sz="0" w:space="0" w:color="auto"/>
      </w:divBdr>
    </w:div>
    <w:div w:id="352538684">
      <w:bodyDiv w:val="1"/>
      <w:marLeft w:val="0"/>
      <w:marRight w:val="0"/>
      <w:marTop w:val="0"/>
      <w:marBottom w:val="0"/>
      <w:divBdr>
        <w:top w:val="none" w:sz="0" w:space="0" w:color="auto"/>
        <w:left w:val="none" w:sz="0" w:space="0" w:color="auto"/>
        <w:bottom w:val="none" w:sz="0" w:space="0" w:color="auto"/>
        <w:right w:val="none" w:sz="0" w:space="0" w:color="auto"/>
      </w:divBdr>
    </w:div>
    <w:div w:id="360085868">
      <w:bodyDiv w:val="1"/>
      <w:marLeft w:val="0"/>
      <w:marRight w:val="0"/>
      <w:marTop w:val="0"/>
      <w:marBottom w:val="0"/>
      <w:divBdr>
        <w:top w:val="none" w:sz="0" w:space="0" w:color="auto"/>
        <w:left w:val="none" w:sz="0" w:space="0" w:color="auto"/>
        <w:bottom w:val="none" w:sz="0" w:space="0" w:color="auto"/>
        <w:right w:val="none" w:sz="0" w:space="0" w:color="auto"/>
      </w:divBdr>
    </w:div>
    <w:div w:id="361711185">
      <w:bodyDiv w:val="1"/>
      <w:marLeft w:val="0"/>
      <w:marRight w:val="0"/>
      <w:marTop w:val="0"/>
      <w:marBottom w:val="0"/>
      <w:divBdr>
        <w:top w:val="none" w:sz="0" w:space="0" w:color="auto"/>
        <w:left w:val="none" w:sz="0" w:space="0" w:color="auto"/>
        <w:bottom w:val="none" w:sz="0" w:space="0" w:color="auto"/>
        <w:right w:val="none" w:sz="0" w:space="0" w:color="auto"/>
      </w:divBdr>
    </w:div>
    <w:div w:id="423261925">
      <w:bodyDiv w:val="1"/>
      <w:marLeft w:val="0"/>
      <w:marRight w:val="0"/>
      <w:marTop w:val="0"/>
      <w:marBottom w:val="0"/>
      <w:divBdr>
        <w:top w:val="none" w:sz="0" w:space="0" w:color="auto"/>
        <w:left w:val="none" w:sz="0" w:space="0" w:color="auto"/>
        <w:bottom w:val="none" w:sz="0" w:space="0" w:color="auto"/>
        <w:right w:val="none" w:sz="0" w:space="0" w:color="auto"/>
      </w:divBdr>
    </w:div>
    <w:div w:id="452017732">
      <w:bodyDiv w:val="1"/>
      <w:marLeft w:val="0"/>
      <w:marRight w:val="0"/>
      <w:marTop w:val="0"/>
      <w:marBottom w:val="0"/>
      <w:divBdr>
        <w:top w:val="none" w:sz="0" w:space="0" w:color="auto"/>
        <w:left w:val="none" w:sz="0" w:space="0" w:color="auto"/>
        <w:bottom w:val="none" w:sz="0" w:space="0" w:color="auto"/>
        <w:right w:val="none" w:sz="0" w:space="0" w:color="auto"/>
      </w:divBdr>
    </w:div>
    <w:div w:id="498159326">
      <w:bodyDiv w:val="1"/>
      <w:marLeft w:val="0"/>
      <w:marRight w:val="0"/>
      <w:marTop w:val="0"/>
      <w:marBottom w:val="0"/>
      <w:divBdr>
        <w:top w:val="none" w:sz="0" w:space="0" w:color="auto"/>
        <w:left w:val="none" w:sz="0" w:space="0" w:color="auto"/>
        <w:bottom w:val="none" w:sz="0" w:space="0" w:color="auto"/>
        <w:right w:val="none" w:sz="0" w:space="0" w:color="auto"/>
      </w:divBdr>
    </w:div>
    <w:div w:id="513616916">
      <w:bodyDiv w:val="1"/>
      <w:marLeft w:val="0"/>
      <w:marRight w:val="0"/>
      <w:marTop w:val="0"/>
      <w:marBottom w:val="0"/>
      <w:divBdr>
        <w:top w:val="none" w:sz="0" w:space="0" w:color="auto"/>
        <w:left w:val="none" w:sz="0" w:space="0" w:color="auto"/>
        <w:bottom w:val="none" w:sz="0" w:space="0" w:color="auto"/>
        <w:right w:val="none" w:sz="0" w:space="0" w:color="auto"/>
      </w:divBdr>
    </w:div>
    <w:div w:id="514467300">
      <w:bodyDiv w:val="1"/>
      <w:marLeft w:val="0"/>
      <w:marRight w:val="0"/>
      <w:marTop w:val="0"/>
      <w:marBottom w:val="0"/>
      <w:divBdr>
        <w:top w:val="none" w:sz="0" w:space="0" w:color="auto"/>
        <w:left w:val="none" w:sz="0" w:space="0" w:color="auto"/>
        <w:bottom w:val="none" w:sz="0" w:space="0" w:color="auto"/>
        <w:right w:val="none" w:sz="0" w:space="0" w:color="auto"/>
      </w:divBdr>
    </w:div>
    <w:div w:id="523397703">
      <w:bodyDiv w:val="1"/>
      <w:marLeft w:val="0"/>
      <w:marRight w:val="0"/>
      <w:marTop w:val="0"/>
      <w:marBottom w:val="0"/>
      <w:divBdr>
        <w:top w:val="none" w:sz="0" w:space="0" w:color="auto"/>
        <w:left w:val="none" w:sz="0" w:space="0" w:color="auto"/>
        <w:bottom w:val="none" w:sz="0" w:space="0" w:color="auto"/>
        <w:right w:val="none" w:sz="0" w:space="0" w:color="auto"/>
      </w:divBdr>
    </w:div>
    <w:div w:id="532572382">
      <w:bodyDiv w:val="1"/>
      <w:marLeft w:val="0"/>
      <w:marRight w:val="0"/>
      <w:marTop w:val="0"/>
      <w:marBottom w:val="0"/>
      <w:divBdr>
        <w:top w:val="none" w:sz="0" w:space="0" w:color="auto"/>
        <w:left w:val="none" w:sz="0" w:space="0" w:color="auto"/>
        <w:bottom w:val="none" w:sz="0" w:space="0" w:color="auto"/>
        <w:right w:val="none" w:sz="0" w:space="0" w:color="auto"/>
      </w:divBdr>
    </w:div>
    <w:div w:id="577642671">
      <w:bodyDiv w:val="1"/>
      <w:marLeft w:val="0"/>
      <w:marRight w:val="0"/>
      <w:marTop w:val="0"/>
      <w:marBottom w:val="0"/>
      <w:divBdr>
        <w:top w:val="none" w:sz="0" w:space="0" w:color="auto"/>
        <w:left w:val="none" w:sz="0" w:space="0" w:color="auto"/>
        <w:bottom w:val="none" w:sz="0" w:space="0" w:color="auto"/>
        <w:right w:val="none" w:sz="0" w:space="0" w:color="auto"/>
      </w:divBdr>
    </w:div>
    <w:div w:id="588465023">
      <w:bodyDiv w:val="1"/>
      <w:marLeft w:val="0"/>
      <w:marRight w:val="0"/>
      <w:marTop w:val="0"/>
      <w:marBottom w:val="0"/>
      <w:divBdr>
        <w:top w:val="none" w:sz="0" w:space="0" w:color="auto"/>
        <w:left w:val="none" w:sz="0" w:space="0" w:color="auto"/>
        <w:bottom w:val="none" w:sz="0" w:space="0" w:color="auto"/>
        <w:right w:val="none" w:sz="0" w:space="0" w:color="auto"/>
      </w:divBdr>
    </w:div>
    <w:div w:id="609969849">
      <w:bodyDiv w:val="1"/>
      <w:marLeft w:val="0"/>
      <w:marRight w:val="0"/>
      <w:marTop w:val="0"/>
      <w:marBottom w:val="0"/>
      <w:divBdr>
        <w:top w:val="none" w:sz="0" w:space="0" w:color="auto"/>
        <w:left w:val="none" w:sz="0" w:space="0" w:color="auto"/>
        <w:bottom w:val="none" w:sz="0" w:space="0" w:color="auto"/>
        <w:right w:val="none" w:sz="0" w:space="0" w:color="auto"/>
      </w:divBdr>
    </w:div>
    <w:div w:id="624888840">
      <w:bodyDiv w:val="1"/>
      <w:marLeft w:val="0"/>
      <w:marRight w:val="0"/>
      <w:marTop w:val="0"/>
      <w:marBottom w:val="0"/>
      <w:divBdr>
        <w:top w:val="none" w:sz="0" w:space="0" w:color="auto"/>
        <w:left w:val="none" w:sz="0" w:space="0" w:color="auto"/>
        <w:bottom w:val="none" w:sz="0" w:space="0" w:color="auto"/>
        <w:right w:val="none" w:sz="0" w:space="0" w:color="auto"/>
      </w:divBdr>
    </w:div>
    <w:div w:id="634989425">
      <w:bodyDiv w:val="1"/>
      <w:marLeft w:val="0"/>
      <w:marRight w:val="0"/>
      <w:marTop w:val="0"/>
      <w:marBottom w:val="0"/>
      <w:divBdr>
        <w:top w:val="none" w:sz="0" w:space="0" w:color="auto"/>
        <w:left w:val="none" w:sz="0" w:space="0" w:color="auto"/>
        <w:bottom w:val="none" w:sz="0" w:space="0" w:color="auto"/>
        <w:right w:val="none" w:sz="0" w:space="0" w:color="auto"/>
      </w:divBdr>
    </w:div>
    <w:div w:id="643047291">
      <w:bodyDiv w:val="1"/>
      <w:marLeft w:val="0"/>
      <w:marRight w:val="0"/>
      <w:marTop w:val="0"/>
      <w:marBottom w:val="0"/>
      <w:divBdr>
        <w:top w:val="none" w:sz="0" w:space="0" w:color="auto"/>
        <w:left w:val="none" w:sz="0" w:space="0" w:color="auto"/>
        <w:bottom w:val="none" w:sz="0" w:space="0" w:color="auto"/>
        <w:right w:val="none" w:sz="0" w:space="0" w:color="auto"/>
      </w:divBdr>
    </w:div>
    <w:div w:id="645863490">
      <w:bodyDiv w:val="1"/>
      <w:marLeft w:val="0"/>
      <w:marRight w:val="0"/>
      <w:marTop w:val="0"/>
      <w:marBottom w:val="0"/>
      <w:divBdr>
        <w:top w:val="none" w:sz="0" w:space="0" w:color="auto"/>
        <w:left w:val="none" w:sz="0" w:space="0" w:color="auto"/>
        <w:bottom w:val="none" w:sz="0" w:space="0" w:color="auto"/>
        <w:right w:val="none" w:sz="0" w:space="0" w:color="auto"/>
      </w:divBdr>
    </w:div>
    <w:div w:id="661784815">
      <w:bodyDiv w:val="1"/>
      <w:marLeft w:val="0"/>
      <w:marRight w:val="0"/>
      <w:marTop w:val="0"/>
      <w:marBottom w:val="0"/>
      <w:divBdr>
        <w:top w:val="none" w:sz="0" w:space="0" w:color="auto"/>
        <w:left w:val="none" w:sz="0" w:space="0" w:color="auto"/>
        <w:bottom w:val="none" w:sz="0" w:space="0" w:color="auto"/>
        <w:right w:val="none" w:sz="0" w:space="0" w:color="auto"/>
      </w:divBdr>
    </w:div>
    <w:div w:id="712005641">
      <w:bodyDiv w:val="1"/>
      <w:marLeft w:val="0"/>
      <w:marRight w:val="0"/>
      <w:marTop w:val="0"/>
      <w:marBottom w:val="0"/>
      <w:divBdr>
        <w:top w:val="none" w:sz="0" w:space="0" w:color="auto"/>
        <w:left w:val="none" w:sz="0" w:space="0" w:color="auto"/>
        <w:bottom w:val="none" w:sz="0" w:space="0" w:color="auto"/>
        <w:right w:val="none" w:sz="0" w:space="0" w:color="auto"/>
      </w:divBdr>
    </w:div>
    <w:div w:id="724836258">
      <w:bodyDiv w:val="1"/>
      <w:marLeft w:val="0"/>
      <w:marRight w:val="0"/>
      <w:marTop w:val="0"/>
      <w:marBottom w:val="0"/>
      <w:divBdr>
        <w:top w:val="none" w:sz="0" w:space="0" w:color="auto"/>
        <w:left w:val="none" w:sz="0" w:space="0" w:color="auto"/>
        <w:bottom w:val="none" w:sz="0" w:space="0" w:color="auto"/>
        <w:right w:val="none" w:sz="0" w:space="0" w:color="auto"/>
      </w:divBdr>
    </w:div>
    <w:div w:id="725253425">
      <w:bodyDiv w:val="1"/>
      <w:marLeft w:val="0"/>
      <w:marRight w:val="0"/>
      <w:marTop w:val="0"/>
      <w:marBottom w:val="0"/>
      <w:divBdr>
        <w:top w:val="none" w:sz="0" w:space="0" w:color="auto"/>
        <w:left w:val="none" w:sz="0" w:space="0" w:color="auto"/>
        <w:bottom w:val="none" w:sz="0" w:space="0" w:color="auto"/>
        <w:right w:val="none" w:sz="0" w:space="0" w:color="auto"/>
      </w:divBdr>
    </w:div>
    <w:div w:id="730155363">
      <w:bodyDiv w:val="1"/>
      <w:marLeft w:val="0"/>
      <w:marRight w:val="0"/>
      <w:marTop w:val="0"/>
      <w:marBottom w:val="0"/>
      <w:divBdr>
        <w:top w:val="none" w:sz="0" w:space="0" w:color="auto"/>
        <w:left w:val="none" w:sz="0" w:space="0" w:color="auto"/>
        <w:bottom w:val="none" w:sz="0" w:space="0" w:color="auto"/>
        <w:right w:val="none" w:sz="0" w:space="0" w:color="auto"/>
      </w:divBdr>
    </w:div>
    <w:div w:id="733819610">
      <w:bodyDiv w:val="1"/>
      <w:marLeft w:val="0"/>
      <w:marRight w:val="0"/>
      <w:marTop w:val="0"/>
      <w:marBottom w:val="0"/>
      <w:divBdr>
        <w:top w:val="none" w:sz="0" w:space="0" w:color="auto"/>
        <w:left w:val="none" w:sz="0" w:space="0" w:color="auto"/>
        <w:bottom w:val="none" w:sz="0" w:space="0" w:color="auto"/>
        <w:right w:val="none" w:sz="0" w:space="0" w:color="auto"/>
      </w:divBdr>
    </w:div>
    <w:div w:id="773013787">
      <w:bodyDiv w:val="1"/>
      <w:marLeft w:val="0"/>
      <w:marRight w:val="0"/>
      <w:marTop w:val="0"/>
      <w:marBottom w:val="0"/>
      <w:divBdr>
        <w:top w:val="none" w:sz="0" w:space="0" w:color="auto"/>
        <w:left w:val="none" w:sz="0" w:space="0" w:color="auto"/>
        <w:bottom w:val="none" w:sz="0" w:space="0" w:color="auto"/>
        <w:right w:val="none" w:sz="0" w:space="0" w:color="auto"/>
      </w:divBdr>
    </w:div>
    <w:div w:id="800466200">
      <w:bodyDiv w:val="1"/>
      <w:marLeft w:val="0"/>
      <w:marRight w:val="0"/>
      <w:marTop w:val="0"/>
      <w:marBottom w:val="0"/>
      <w:divBdr>
        <w:top w:val="none" w:sz="0" w:space="0" w:color="auto"/>
        <w:left w:val="none" w:sz="0" w:space="0" w:color="auto"/>
        <w:bottom w:val="none" w:sz="0" w:space="0" w:color="auto"/>
        <w:right w:val="none" w:sz="0" w:space="0" w:color="auto"/>
      </w:divBdr>
    </w:div>
    <w:div w:id="807282181">
      <w:bodyDiv w:val="1"/>
      <w:marLeft w:val="0"/>
      <w:marRight w:val="0"/>
      <w:marTop w:val="0"/>
      <w:marBottom w:val="0"/>
      <w:divBdr>
        <w:top w:val="none" w:sz="0" w:space="0" w:color="auto"/>
        <w:left w:val="none" w:sz="0" w:space="0" w:color="auto"/>
        <w:bottom w:val="none" w:sz="0" w:space="0" w:color="auto"/>
        <w:right w:val="none" w:sz="0" w:space="0" w:color="auto"/>
      </w:divBdr>
    </w:div>
    <w:div w:id="809055936">
      <w:bodyDiv w:val="1"/>
      <w:marLeft w:val="0"/>
      <w:marRight w:val="0"/>
      <w:marTop w:val="0"/>
      <w:marBottom w:val="0"/>
      <w:divBdr>
        <w:top w:val="none" w:sz="0" w:space="0" w:color="auto"/>
        <w:left w:val="none" w:sz="0" w:space="0" w:color="auto"/>
        <w:bottom w:val="none" w:sz="0" w:space="0" w:color="auto"/>
        <w:right w:val="none" w:sz="0" w:space="0" w:color="auto"/>
      </w:divBdr>
    </w:div>
    <w:div w:id="817069913">
      <w:bodyDiv w:val="1"/>
      <w:marLeft w:val="0"/>
      <w:marRight w:val="0"/>
      <w:marTop w:val="0"/>
      <w:marBottom w:val="0"/>
      <w:divBdr>
        <w:top w:val="none" w:sz="0" w:space="0" w:color="auto"/>
        <w:left w:val="none" w:sz="0" w:space="0" w:color="auto"/>
        <w:bottom w:val="none" w:sz="0" w:space="0" w:color="auto"/>
        <w:right w:val="none" w:sz="0" w:space="0" w:color="auto"/>
      </w:divBdr>
    </w:div>
    <w:div w:id="893977018">
      <w:bodyDiv w:val="1"/>
      <w:marLeft w:val="0"/>
      <w:marRight w:val="0"/>
      <w:marTop w:val="0"/>
      <w:marBottom w:val="0"/>
      <w:divBdr>
        <w:top w:val="none" w:sz="0" w:space="0" w:color="auto"/>
        <w:left w:val="none" w:sz="0" w:space="0" w:color="auto"/>
        <w:bottom w:val="none" w:sz="0" w:space="0" w:color="auto"/>
        <w:right w:val="none" w:sz="0" w:space="0" w:color="auto"/>
      </w:divBdr>
    </w:div>
    <w:div w:id="953899975">
      <w:bodyDiv w:val="1"/>
      <w:marLeft w:val="0"/>
      <w:marRight w:val="0"/>
      <w:marTop w:val="0"/>
      <w:marBottom w:val="0"/>
      <w:divBdr>
        <w:top w:val="none" w:sz="0" w:space="0" w:color="auto"/>
        <w:left w:val="none" w:sz="0" w:space="0" w:color="auto"/>
        <w:bottom w:val="none" w:sz="0" w:space="0" w:color="auto"/>
        <w:right w:val="none" w:sz="0" w:space="0" w:color="auto"/>
      </w:divBdr>
    </w:div>
    <w:div w:id="983504405">
      <w:bodyDiv w:val="1"/>
      <w:marLeft w:val="0"/>
      <w:marRight w:val="0"/>
      <w:marTop w:val="0"/>
      <w:marBottom w:val="0"/>
      <w:divBdr>
        <w:top w:val="none" w:sz="0" w:space="0" w:color="auto"/>
        <w:left w:val="none" w:sz="0" w:space="0" w:color="auto"/>
        <w:bottom w:val="none" w:sz="0" w:space="0" w:color="auto"/>
        <w:right w:val="none" w:sz="0" w:space="0" w:color="auto"/>
      </w:divBdr>
    </w:div>
    <w:div w:id="990327660">
      <w:bodyDiv w:val="1"/>
      <w:marLeft w:val="0"/>
      <w:marRight w:val="0"/>
      <w:marTop w:val="0"/>
      <w:marBottom w:val="0"/>
      <w:divBdr>
        <w:top w:val="none" w:sz="0" w:space="0" w:color="auto"/>
        <w:left w:val="none" w:sz="0" w:space="0" w:color="auto"/>
        <w:bottom w:val="none" w:sz="0" w:space="0" w:color="auto"/>
        <w:right w:val="none" w:sz="0" w:space="0" w:color="auto"/>
      </w:divBdr>
    </w:div>
    <w:div w:id="1000962068">
      <w:bodyDiv w:val="1"/>
      <w:marLeft w:val="0"/>
      <w:marRight w:val="0"/>
      <w:marTop w:val="0"/>
      <w:marBottom w:val="0"/>
      <w:divBdr>
        <w:top w:val="none" w:sz="0" w:space="0" w:color="auto"/>
        <w:left w:val="none" w:sz="0" w:space="0" w:color="auto"/>
        <w:bottom w:val="none" w:sz="0" w:space="0" w:color="auto"/>
        <w:right w:val="none" w:sz="0" w:space="0" w:color="auto"/>
      </w:divBdr>
    </w:div>
    <w:div w:id="1018117948">
      <w:bodyDiv w:val="1"/>
      <w:marLeft w:val="0"/>
      <w:marRight w:val="0"/>
      <w:marTop w:val="0"/>
      <w:marBottom w:val="0"/>
      <w:divBdr>
        <w:top w:val="none" w:sz="0" w:space="0" w:color="auto"/>
        <w:left w:val="none" w:sz="0" w:space="0" w:color="auto"/>
        <w:bottom w:val="none" w:sz="0" w:space="0" w:color="auto"/>
        <w:right w:val="none" w:sz="0" w:space="0" w:color="auto"/>
      </w:divBdr>
    </w:div>
    <w:div w:id="1108623167">
      <w:bodyDiv w:val="1"/>
      <w:marLeft w:val="0"/>
      <w:marRight w:val="0"/>
      <w:marTop w:val="0"/>
      <w:marBottom w:val="0"/>
      <w:divBdr>
        <w:top w:val="none" w:sz="0" w:space="0" w:color="auto"/>
        <w:left w:val="none" w:sz="0" w:space="0" w:color="auto"/>
        <w:bottom w:val="none" w:sz="0" w:space="0" w:color="auto"/>
        <w:right w:val="none" w:sz="0" w:space="0" w:color="auto"/>
      </w:divBdr>
    </w:div>
    <w:div w:id="1151097987">
      <w:bodyDiv w:val="1"/>
      <w:marLeft w:val="0"/>
      <w:marRight w:val="0"/>
      <w:marTop w:val="0"/>
      <w:marBottom w:val="0"/>
      <w:divBdr>
        <w:top w:val="none" w:sz="0" w:space="0" w:color="auto"/>
        <w:left w:val="none" w:sz="0" w:space="0" w:color="auto"/>
        <w:bottom w:val="none" w:sz="0" w:space="0" w:color="auto"/>
        <w:right w:val="none" w:sz="0" w:space="0" w:color="auto"/>
      </w:divBdr>
    </w:div>
    <w:div w:id="1173031177">
      <w:bodyDiv w:val="1"/>
      <w:marLeft w:val="0"/>
      <w:marRight w:val="0"/>
      <w:marTop w:val="0"/>
      <w:marBottom w:val="0"/>
      <w:divBdr>
        <w:top w:val="none" w:sz="0" w:space="0" w:color="auto"/>
        <w:left w:val="none" w:sz="0" w:space="0" w:color="auto"/>
        <w:bottom w:val="none" w:sz="0" w:space="0" w:color="auto"/>
        <w:right w:val="none" w:sz="0" w:space="0" w:color="auto"/>
      </w:divBdr>
    </w:div>
    <w:div w:id="1222332318">
      <w:bodyDiv w:val="1"/>
      <w:marLeft w:val="0"/>
      <w:marRight w:val="0"/>
      <w:marTop w:val="0"/>
      <w:marBottom w:val="0"/>
      <w:divBdr>
        <w:top w:val="none" w:sz="0" w:space="0" w:color="auto"/>
        <w:left w:val="none" w:sz="0" w:space="0" w:color="auto"/>
        <w:bottom w:val="none" w:sz="0" w:space="0" w:color="auto"/>
        <w:right w:val="none" w:sz="0" w:space="0" w:color="auto"/>
      </w:divBdr>
    </w:div>
    <w:div w:id="1247304733">
      <w:bodyDiv w:val="1"/>
      <w:marLeft w:val="0"/>
      <w:marRight w:val="0"/>
      <w:marTop w:val="0"/>
      <w:marBottom w:val="0"/>
      <w:divBdr>
        <w:top w:val="none" w:sz="0" w:space="0" w:color="auto"/>
        <w:left w:val="none" w:sz="0" w:space="0" w:color="auto"/>
        <w:bottom w:val="none" w:sz="0" w:space="0" w:color="auto"/>
        <w:right w:val="none" w:sz="0" w:space="0" w:color="auto"/>
      </w:divBdr>
    </w:div>
    <w:div w:id="1309019632">
      <w:bodyDiv w:val="1"/>
      <w:marLeft w:val="0"/>
      <w:marRight w:val="0"/>
      <w:marTop w:val="0"/>
      <w:marBottom w:val="0"/>
      <w:divBdr>
        <w:top w:val="none" w:sz="0" w:space="0" w:color="auto"/>
        <w:left w:val="none" w:sz="0" w:space="0" w:color="auto"/>
        <w:bottom w:val="none" w:sz="0" w:space="0" w:color="auto"/>
        <w:right w:val="none" w:sz="0" w:space="0" w:color="auto"/>
      </w:divBdr>
    </w:div>
    <w:div w:id="1334454911">
      <w:bodyDiv w:val="1"/>
      <w:marLeft w:val="0"/>
      <w:marRight w:val="0"/>
      <w:marTop w:val="0"/>
      <w:marBottom w:val="0"/>
      <w:divBdr>
        <w:top w:val="none" w:sz="0" w:space="0" w:color="auto"/>
        <w:left w:val="none" w:sz="0" w:space="0" w:color="auto"/>
        <w:bottom w:val="none" w:sz="0" w:space="0" w:color="auto"/>
        <w:right w:val="none" w:sz="0" w:space="0" w:color="auto"/>
      </w:divBdr>
    </w:div>
    <w:div w:id="1345547763">
      <w:bodyDiv w:val="1"/>
      <w:marLeft w:val="0"/>
      <w:marRight w:val="0"/>
      <w:marTop w:val="0"/>
      <w:marBottom w:val="0"/>
      <w:divBdr>
        <w:top w:val="none" w:sz="0" w:space="0" w:color="auto"/>
        <w:left w:val="none" w:sz="0" w:space="0" w:color="auto"/>
        <w:bottom w:val="none" w:sz="0" w:space="0" w:color="auto"/>
        <w:right w:val="none" w:sz="0" w:space="0" w:color="auto"/>
      </w:divBdr>
    </w:div>
    <w:div w:id="1366368848">
      <w:bodyDiv w:val="1"/>
      <w:marLeft w:val="0"/>
      <w:marRight w:val="0"/>
      <w:marTop w:val="0"/>
      <w:marBottom w:val="0"/>
      <w:divBdr>
        <w:top w:val="none" w:sz="0" w:space="0" w:color="auto"/>
        <w:left w:val="none" w:sz="0" w:space="0" w:color="auto"/>
        <w:bottom w:val="none" w:sz="0" w:space="0" w:color="auto"/>
        <w:right w:val="none" w:sz="0" w:space="0" w:color="auto"/>
      </w:divBdr>
    </w:div>
    <w:div w:id="1407143228">
      <w:bodyDiv w:val="1"/>
      <w:marLeft w:val="0"/>
      <w:marRight w:val="0"/>
      <w:marTop w:val="0"/>
      <w:marBottom w:val="0"/>
      <w:divBdr>
        <w:top w:val="none" w:sz="0" w:space="0" w:color="auto"/>
        <w:left w:val="none" w:sz="0" w:space="0" w:color="auto"/>
        <w:bottom w:val="none" w:sz="0" w:space="0" w:color="auto"/>
        <w:right w:val="none" w:sz="0" w:space="0" w:color="auto"/>
      </w:divBdr>
    </w:div>
    <w:div w:id="1412316481">
      <w:bodyDiv w:val="1"/>
      <w:marLeft w:val="0"/>
      <w:marRight w:val="0"/>
      <w:marTop w:val="0"/>
      <w:marBottom w:val="0"/>
      <w:divBdr>
        <w:top w:val="none" w:sz="0" w:space="0" w:color="auto"/>
        <w:left w:val="none" w:sz="0" w:space="0" w:color="auto"/>
        <w:bottom w:val="none" w:sz="0" w:space="0" w:color="auto"/>
        <w:right w:val="none" w:sz="0" w:space="0" w:color="auto"/>
      </w:divBdr>
    </w:div>
    <w:div w:id="1435244430">
      <w:bodyDiv w:val="1"/>
      <w:marLeft w:val="0"/>
      <w:marRight w:val="0"/>
      <w:marTop w:val="0"/>
      <w:marBottom w:val="0"/>
      <w:divBdr>
        <w:top w:val="none" w:sz="0" w:space="0" w:color="auto"/>
        <w:left w:val="none" w:sz="0" w:space="0" w:color="auto"/>
        <w:bottom w:val="none" w:sz="0" w:space="0" w:color="auto"/>
        <w:right w:val="none" w:sz="0" w:space="0" w:color="auto"/>
      </w:divBdr>
    </w:div>
    <w:div w:id="1456290208">
      <w:bodyDiv w:val="1"/>
      <w:marLeft w:val="0"/>
      <w:marRight w:val="0"/>
      <w:marTop w:val="0"/>
      <w:marBottom w:val="0"/>
      <w:divBdr>
        <w:top w:val="none" w:sz="0" w:space="0" w:color="auto"/>
        <w:left w:val="none" w:sz="0" w:space="0" w:color="auto"/>
        <w:bottom w:val="none" w:sz="0" w:space="0" w:color="auto"/>
        <w:right w:val="none" w:sz="0" w:space="0" w:color="auto"/>
      </w:divBdr>
    </w:div>
    <w:div w:id="1466773652">
      <w:bodyDiv w:val="1"/>
      <w:marLeft w:val="0"/>
      <w:marRight w:val="0"/>
      <w:marTop w:val="0"/>
      <w:marBottom w:val="0"/>
      <w:divBdr>
        <w:top w:val="none" w:sz="0" w:space="0" w:color="auto"/>
        <w:left w:val="none" w:sz="0" w:space="0" w:color="auto"/>
        <w:bottom w:val="none" w:sz="0" w:space="0" w:color="auto"/>
        <w:right w:val="none" w:sz="0" w:space="0" w:color="auto"/>
      </w:divBdr>
    </w:div>
    <w:div w:id="1489321331">
      <w:bodyDiv w:val="1"/>
      <w:marLeft w:val="0"/>
      <w:marRight w:val="0"/>
      <w:marTop w:val="0"/>
      <w:marBottom w:val="0"/>
      <w:divBdr>
        <w:top w:val="none" w:sz="0" w:space="0" w:color="auto"/>
        <w:left w:val="none" w:sz="0" w:space="0" w:color="auto"/>
        <w:bottom w:val="none" w:sz="0" w:space="0" w:color="auto"/>
        <w:right w:val="none" w:sz="0" w:space="0" w:color="auto"/>
      </w:divBdr>
    </w:div>
    <w:div w:id="1496802517">
      <w:bodyDiv w:val="1"/>
      <w:marLeft w:val="0"/>
      <w:marRight w:val="0"/>
      <w:marTop w:val="0"/>
      <w:marBottom w:val="0"/>
      <w:divBdr>
        <w:top w:val="none" w:sz="0" w:space="0" w:color="auto"/>
        <w:left w:val="none" w:sz="0" w:space="0" w:color="auto"/>
        <w:bottom w:val="none" w:sz="0" w:space="0" w:color="auto"/>
        <w:right w:val="none" w:sz="0" w:space="0" w:color="auto"/>
      </w:divBdr>
    </w:div>
    <w:div w:id="1520508287">
      <w:bodyDiv w:val="1"/>
      <w:marLeft w:val="0"/>
      <w:marRight w:val="0"/>
      <w:marTop w:val="0"/>
      <w:marBottom w:val="0"/>
      <w:divBdr>
        <w:top w:val="none" w:sz="0" w:space="0" w:color="auto"/>
        <w:left w:val="none" w:sz="0" w:space="0" w:color="auto"/>
        <w:bottom w:val="none" w:sz="0" w:space="0" w:color="auto"/>
        <w:right w:val="none" w:sz="0" w:space="0" w:color="auto"/>
      </w:divBdr>
    </w:div>
    <w:div w:id="1560479602">
      <w:bodyDiv w:val="1"/>
      <w:marLeft w:val="0"/>
      <w:marRight w:val="0"/>
      <w:marTop w:val="0"/>
      <w:marBottom w:val="0"/>
      <w:divBdr>
        <w:top w:val="none" w:sz="0" w:space="0" w:color="auto"/>
        <w:left w:val="none" w:sz="0" w:space="0" w:color="auto"/>
        <w:bottom w:val="none" w:sz="0" w:space="0" w:color="auto"/>
        <w:right w:val="none" w:sz="0" w:space="0" w:color="auto"/>
      </w:divBdr>
    </w:div>
    <w:div w:id="1581254305">
      <w:bodyDiv w:val="1"/>
      <w:marLeft w:val="0"/>
      <w:marRight w:val="0"/>
      <w:marTop w:val="0"/>
      <w:marBottom w:val="0"/>
      <w:divBdr>
        <w:top w:val="none" w:sz="0" w:space="0" w:color="auto"/>
        <w:left w:val="none" w:sz="0" w:space="0" w:color="auto"/>
        <w:bottom w:val="none" w:sz="0" w:space="0" w:color="auto"/>
        <w:right w:val="none" w:sz="0" w:space="0" w:color="auto"/>
      </w:divBdr>
    </w:div>
    <w:div w:id="1583568449">
      <w:bodyDiv w:val="1"/>
      <w:marLeft w:val="0"/>
      <w:marRight w:val="0"/>
      <w:marTop w:val="0"/>
      <w:marBottom w:val="0"/>
      <w:divBdr>
        <w:top w:val="none" w:sz="0" w:space="0" w:color="auto"/>
        <w:left w:val="none" w:sz="0" w:space="0" w:color="auto"/>
        <w:bottom w:val="none" w:sz="0" w:space="0" w:color="auto"/>
        <w:right w:val="none" w:sz="0" w:space="0" w:color="auto"/>
      </w:divBdr>
    </w:div>
    <w:div w:id="1596867564">
      <w:bodyDiv w:val="1"/>
      <w:marLeft w:val="0"/>
      <w:marRight w:val="0"/>
      <w:marTop w:val="0"/>
      <w:marBottom w:val="0"/>
      <w:divBdr>
        <w:top w:val="none" w:sz="0" w:space="0" w:color="auto"/>
        <w:left w:val="none" w:sz="0" w:space="0" w:color="auto"/>
        <w:bottom w:val="none" w:sz="0" w:space="0" w:color="auto"/>
        <w:right w:val="none" w:sz="0" w:space="0" w:color="auto"/>
      </w:divBdr>
    </w:div>
    <w:div w:id="1602181704">
      <w:bodyDiv w:val="1"/>
      <w:marLeft w:val="0"/>
      <w:marRight w:val="0"/>
      <w:marTop w:val="0"/>
      <w:marBottom w:val="0"/>
      <w:divBdr>
        <w:top w:val="none" w:sz="0" w:space="0" w:color="auto"/>
        <w:left w:val="none" w:sz="0" w:space="0" w:color="auto"/>
        <w:bottom w:val="none" w:sz="0" w:space="0" w:color="auto"/>
        <w:right w:val="none" w:sz="0" w:space="0" w:color="auto"/>
      </w:divBdr>
    </w:div>
    <w:div w:id="1644970654">
      <w:bodyDiv w:val="1"/>
      <w:marLeft w:val="0"/>
      <w:marRight w:val="0"/>
      <w:marTop w:val="0"/>
      <w:marBottom w:val="0"/>
      <w:divBdr>
        <w:top w:val="none" w:sz="0" w:space="0" w:color="auto"/>
        <w:left w:val="none" w:sz="0" w:space="0" w:color="auto"/>
        <w:bottom w:val="none" w:sz="0" w:space="0" w:color="auto"/>
        <w:right w:val="none" w:sz="0" w:space="0" w:color="auto"/>
      </w:divBdr>
    </w:div>
    <w:div w:id="1676154894">
      <w:bodyDiv w:val="1"/>
      <w:marLeft w:val="0"/>
      <w:marRight w:val="0"/>
      <w:marTop w:val="0"/>
      <w:marBottom w:val="0"/>
      <w:divBdr>
        <w:top w:val="none" w:sz="0" w:space="0" w:color="auto"/>
        <w:left w:val="none" w:sz="0" w:space="0" w:color="auto"/>
        <w:bottom w:val="none" w:sz="0" w:space="0" w:color="auto"/>
        <w:right w:val="none" w:sz="0" w:space="0" w:color="auto"/>
      </w:divBdr>
    </w:div>
    <w:div w:id="1706827017">
      <w:bodyDiv w:val="1"/>
      <w:marLeft w:val="0"/>
      <w:marRight w:val="0"/>
      <w:marTop w:val="0"/>
      <w:marBottom w:val="0"/>
      <w:divBdr>
        <w:top w:val="none" w:sz="0" w:space="0" w:color="auto"/>
        <w:left w:val="none" w:sz="0" w:space="0" w:color="auto"/>
        <w:bottom w:val="none" w:sz="0" w:space="0" w:color="auto"/>
        <w:right w:val="none" w:sz="0" w:space="0" w:color="auto"/>
      </w:divBdr>
    </w:div>
    <w:div w:id="1740206509">
      <w:bodyDiv w:val="1"/>
      <w:marLeft w:val="0"/>
      <w:marRight w:val="0"/>
      <w:marTop w:val="0"/>
      <w:marBottom w:val="0"/>
      <w:divBdr>
        <w:top w:val="none" w:sz="0" w:space="0" w:color="auto"/>
        <w:left w:val="none" w:sz="0" w:space="0" w:color="auto"/>
        <w:bottom w:val="none" w:sz="0" w:space="0" w:color="auto"/>
        <w:right w:val="none" w:sz="0" w:space="0" w:color="auto"/>
      </w:divBdr>
    </w:div>
    <w:div w:id="1740902099">
      <w:bodyDiv w:val="1"/>
      <w:marLeft w:val="0"/>
      <w:marRight w:val="0"/>
      <w:marTop w:val="0"/>
      <w:marBottom w:val="0"/>
      <w:divBdr>
        <w:top w:val="none" w:sz="0" w:space="0" w:color="auto"/>
        <w:left w:val="none" w:sz="0" w:space="0" w:color="auto"/>
        <w:bottom w:val="none" w:sz="0" w:space="0" w:color="auto"/>
        <w:right w:val="none" w:sz="0" w:space="0" w:color="auto"/>
      </w:divBdr>
    </w:div>
    <w:div w:id="1752236401">
      <w:bodyDiv w:val="1"/>
      <w:marLeft w:val="0"/>
      <w:marRight w:val="0"/>
      <w:marTop w:val="0"/>
      <w:marBottom w:val="0"/>
      <w:divBdr>
        <w:top w:val="none" w:sz="0" w:space="0" w:color="auto"/>
        <w:left w:val="none" w:sz="0" w:space="0" w:color="auto"/>
        <w:bottom w:val="none" w:sz="0" w:space="0" w:color="auto"/>
        <w:right w:val="none" w:sz="0" w:space="0" w:color="auto"/>
      </w:divBdr>
    </w:div>
    <w:div w:id="1802528024">
      <w:bodyDiv w:val="1"/>
      <w:marLeft w:val="0"/>
      <w:marRight w:val="0"/>
      <w:marTop w:val="0"/>
      <w:marBottom w:val="0"/>
      <w:divBdr>
        <w:top w:val="none" w:sz="0" w:space="0" w:color="auto"/>
        <w:left w:val="none" w:sz="0" w:space="0" w:color="auto"/>
        <w:bottom w:val="none" w:sz="0" w:space="0" w:color="auto"/>
        <w:right w:val="none" w:sz="0" w:space="0" w:color="auto"/>
      </w:divBdr>
    </w:div>
    <w:div w:id="1826706103">
      <w:bodyDiv w:val="1"/>
      <w:marLeft w:val="0"/>
      <w:marRight w:val="0"/>
      <w:marTop w:val="0"/>
      <w:marBottom w:val="0"/>
      <w:divBdr>
        <w:top w:val="none" w:sz="0" w:space="0" w:color="auto"/>
        <w:left w:val="none" w:sz="0" w:space="0" w:color="auto"/>
        <w:bottom w:val="none" w:sz="0" w:space="0" w:color="auto"/>
        <w:right w:val="none" w:sz="0" w:space="0" w:color="auto"/>
      </w:divBdr>
    </w:div>
    <w:div w:id="1848984688">
      <w:bodyDiv w:val="1"/>
      <w:marLeft w:val="0"/>
      <w:marRight w:val="0"/>
      <w:marTop w:val="0"/>
      <w:marBottom w:val="0"/>
      <w:divBdr>
        <w:top w:val="none" w:sz="0" w:space="0" w:color="auto"/>
        <w:left w:val="none" w:sz="0" w:space="0" w:color="auto"/>
        <w:bottom w:val="none" w:sz="0" w:space="0" w:color="auto"/>
        <w:right w:val="none" w:sz="0" w:space="0" w:color="auto"/>
      </w:divBdr>
    </w:div>
    <w:div w:id="1864053019">
      <w:bodyDiv w:val="1"/>
      <w:marLeft w:val="0"/>
      <w:marRight w:val="0"/>
      <w:marTop w:val="0"/>
      <w:marBottom w:val="0"/>
      <w:divBdr>
        <w:top w:val="none" w:sz="0" w:space="0" w:color="auto"/>
        <w:left w:val="none" w:sz="0" w:space="0" w:color="auto"/>
        <w:bottom w:val="none" w:sz="0" w:space="0" w:color="auto"/>
        <w:right w:val="none" w:sz="0" w:space="0" w:color="auto"/>
      </w:divBdr>
    </w:div>
    <w:div w:id="1865167064">
      <w:bodyDiv w:val="1"/>
      <w:marLeft w:val="0"/>
      <w:marRight w:val="0"/>
      <w:marTop w:val="0"/>
      <w:marBottom w:val="0"/>
      <w:divBdr>
        <w:top w:val="none" w:sz="0" w:space="0" w:color="auto"/>
        <w:left w:val="none" w:sz="0" w:space="0" w:color="auto"/>
        <w:bottom w:val="none" w:sz="0" w:space="0" w:color="auto"/>
        <w:right w:val="none" w:sz="0" w:space="0" w:color="auto"/>
      </w:divBdr>
    </w:div>
    <w:div w:id="1881435406">
      <w:bodyDiv w:val="1"/>
      <w:marLeft w:val="0"/>
      <w:marRight w:val="0"/>
      <w:marTop w:val="0"/>
      <w:marBottom w:val="0"/>
      <w:divBdr>
        <w:top w:val="none" w:sz="0" w:space="0" w:color="auto"/>
        <w:left w:val="none" w:sz="0" w:space="0" w:color="auto"/>
        <w:bottom w:val="none" w:sz="0" w:space="0" w:color="auto"/>
        <w:right w:val="none" w:sz="0" w:space="0" w:color="auto"/>
      </w:divBdr>
    </w:div>
    <w:div w:id="1882859485">
      <w:bodyDiv w:val="1"/>
      <w:marLeft w:val="0"/>
      <w:marRight w:val="0"/>
      <w:marTop w:val="0"/>
      <w:marBottom w:val="0"/>
      <w:divBdr>
        <w:top w:val="none" w:sz="0" w:space="0" w:color="auto"/>
        <w:left w:val="none" w:sz="0" w:space="0" w:color="auto"/>
        <w:bottom w:val="none" w:sz="0" w:space="0" w:color="auto"/>
        <w:right w:val="none" w:sz="0" w:space="0" w:color="auto"/>
      </w:divBdr>
    </w:div>
    <w:div w:id="1887059310">
      <w:bodyDiv w:val="1"/>
      <w:marLeft w:val="0"/>
      <w:marRight w:val="0"/>
      <w:marTop w:val="0"/>
      <w:marBottom w:val="0"/>
      <w:divBdr>
        <w:top w:val="none" w:sz="0" w:space="0" w:color="auto"/>
        <w:left w:val="none" w:sz="0" w:space="0" w:color="auto"/>
        <w:bottom w:val="none" w:sz="0" w:space="0" w:color="auto"/>
        <w:right w:val="none" w:sz="0" w:space="0" w:color="auto"/>
      </w:divBdr>
    </w:div>
    <w:div w:id="1900284586">
      <w:bodyDiv w:val="1"/>
      <w:marLeft w:val="0"/>
      <w:marRight w:val="0"/>
      <w:marTop w:val="0"/>
      <w:marBottom w:val="0"/>
      <w:divBdr>
        <w:top w:val="none" w:sz="0" w:space="0" w:color="auto"/>
        <w:left w:val="none" w:sz="0" w:space="0" w:color="auto"/>
        <w:bottom w:val="none" w:sz="0" w:space="0" w:color="auto"/>
        <w:right w:val="none" w:sz="0" w:space="0" w:color="auto"/>
      </w:divBdr>
    </w:div>
    <w:div w:id="1902861348">
      <w:bodyDiv w:val="1"/>
      <w:marLeft w:val="0"/>
      <w:marRight w:val="0"/>
      <w:marTop w:val="0"/>
      <w:marBottom w:val="0"/>
      <w:divBdr>
        <w:top w:val="none" w:sz="0" w:space="0" w:color="auto"/>
        <w:left w:val="none" w:sz="0" w:space="0" w:color="auto"/>
        <w:bottom w:val="none" w:sz="0" w:space="0" w:color="auto"/>
        <w:right w:val="none" w:sz="0" w:space="0" w:color="auto"/>
      </w:divBdr>
    </w:div>
    <w:div w:id="1906597864">
      <w:bodyDiv w:val="1"/>
      <w:marLeft w:val="0"/>
      <w:marRight w:val="0"/>
      <w:marTop w:val="0"/>
      <w:marBottom w:val="0"/>
      <w:divBdr>
        <w:top w:val="none" w:sz="0" w:space="0" w:color="auto"/>
        <w:left w:val="none" w:sz="0" w:space="0" w:color="auto"/>
        <w:bottom w:val="none" w:sz="0" w:space="0" w:color="auto"/>
        <w:right w:val="none" w:sz="0" w:space="0" w:color="auto"/>
      </w:divBdr>
    </w:div>
    <w:div w:id="1913001541">
      <w:bodyDiv w:val="1"/>
      <w:marLeft w:val="0"/>
      <w:marRight w:val="0"/>
      <w:marTop w:val="0"/>
      <w:marBottom w:val="0"/>
      <w:divBdr>
        <w:top w:val="none" w:sz="0" w:space="0" w:color="auto"/>
        <w:left w:val="none" w:sz="0" w:space="0" w:color="auto"/>
        <w:bottom w:val="none" w:sz="0" w:space="0" w:color="auto"/>
        <w:right w:val="none" w:sz="0" w:space="0" w:color="auto"/>
      </w:divBdr>
    </w:div>
    <w:div w:id="1922178718">
      <w:bodyDiv w:val="1"/>
      <w:marLeft w:val="0"/>
      <w:marRight w:val="0"/>
      <w:marTop w:val="0"/>
      <w:marBottom w:val="0"/>
      <w:divBdr>
        <w:top w:val="none" w:sz="0" w:space="0" w:color="auto"/>
        <w:left w:val="none" w:sz="0" w:space="0" w:color="auto"/>
        <w:bottom w:val="none" w:sz="0" w:space="0" w:color="auto"/>
        <w:right w:val="none" w:sz="0" w:space="0" w:color="auto"/>
      </w:divBdr>
    </w:div>
    <w:div w:id="1927376008">
      <w:bodyDiv w:val="1"/>
      <w:marLeft w:val="0"/>
      <w:marRight w:val="0"/>
      <w:marTop w:val="0"/>
      <w:marBottom w:val="0"/>
      <w:divBdr>
        <w:top w:val="none" w:sz="0" w:space="0" w:color="auto"/>
        <w:left w:val="none" w:sz="0" w:space="0" w:color="auto"/>
        <w:bottom w:val="none" w:sz="0" w:space="0" w:color="auto"/>
        <w:right w:val="none" w:sz="0" w:space="0" w:color="auto"/>
      </w:divBdr>
    </w:div>
    <w:div w:id="1935163438">
      <w:bodyDiv w:val="1"/>
      <w:marLeft w:val="0"/>
      <w:marRight w:val="0"/>
      <w:marTop w:val="0"/>
      <w:marBottom w:val="0"/>
      <w:divBdr>
        <w:top w:val="none" w:sz="0" w:space="0" w:color="auto"/>
        <w:left w:val="none" w:sz="0" w:space="0" w:color="auto"/>
        <w:bottom w:val="none" w:sz="0" w:space="0" w:color="auto"/>
        <w:right w:val="none" w:sz="0" w:space="0" w:color="auto"/>
      </w:divBdr>
    </w:div>
    <w:div w:id="1938825803">
      <w:bodyDiv w:val="1"/>
      <w:marLeft w:val="0"/>
      <w:marRight w:val="0"/>
      <w:marTop w:val="0"/>
      <w:marBottom w:val="0"/>
      <w:divBdr>
        <w:top w:val="none" w:sz="0" w:space="0" w:color="auto"/>
        <w:left w:val="none" w:sz="0" w:space="0" w:color="auto"/>
        <w:bottom w:val="none" w:sz="0" w:space="0" w:color="auto"/>
        <w:right w:val="none" w:sz="0" w:space="0" w:color="auto"/>
      </w:divBdr>
    </w:div>
    <w:div w:id="1971134118">
      <w:bodyDiv w:val="1"/>
      <w:marLeft w:val="0"/>
      <w:marRight w:val="0"/>
      <w:marTop w:val="0"/>
      <w:marBottom w:val="0"/>
      <w:divBdr>
        <w:top w:val="none" w:sz="0" w:space="0" w:color="auto"/>
        <w:left w:val="none" w:sz="0" w:space="0" w:color="auto"/>
        <w:bottom w:val="none" w:sz="0" w:space="0" w:color="auto"/>
        <w:right w:val="none" w:sz="0" w:space="0" w:color="auto"/>
      </w:divBdr>
    </w:div>
    <w:div w:id="1982692774">
      <w:bodyDiv w:val="1"/>
      <w:marLeft w:val="0"/>
      <w:marRight w:val="0"/>
      <w:marTop w:val="0"/>
      <w:marBottom w:val="0"/>
      <w:divBdr>
        <w:top w:val="none" w:sz="0" w:space="0" w:color="auto"/>
        <w:left w:val="none" w:sz="0" w:space="0" w:color="auto"/>
        <w:bottom w:val="none" w:sz="0" w:space="0" w:color="auto"/>
        <w:right w:val="none" w:sz="0" w:space="0" w:color="auto"/>
      </w:divBdr>
    </w:div>
    <w:div w:id="1997225177">
      <w:bodyDiv w:val="1"/>
      <w:marLeft w:val="0"/>
      <w:marRight w:val="0"/>
      <w:marTop w:val="0"/>
      <w:marBottom w:val="0"/>
      <w:divBdr>
        <w:top w:val="none" w:sz="0" w:space="0" w:color="auto"/>
        <w:left w:val="none" w:sz="0" w:space="0" w:color="auto"/>
        <w:bottom w:val="none" w:sz="0" w:space="0" w:color="auto"/>
        <w:right w:val="none" w:sz="0" w:space="0" w:color="auto"/>
      </w:divBdr>
    </w:div>
    <w:div w:id="2051564464">
      <w:bodyDiv w:val="1"/>
      <w:marLeft w:val="0"/>
      <w:marRight w:val="0"/>
      <w:marTop w:val="0"/>
      <w:marBottom w:val="0"/>
      <w:divBdr>
        <w:top w:val="none" w:sz="0" w:space="0" w:color="auto"/>
        <w:left w:val="none" w:sz="0" w:space="0" w:color="auto"/>
        <w:bottom w:val="none" w:sz="0" w:space="0" w:color="auto"/>
        <w:right w:val="none" w:sz="0" w:space="0" w:color="auto"/>
      </w:divBdr>
    </w:div>
    <w:div w:id="2076854329">
      <w:bodyDiv w:val="1"/>
      <w:marLeft w:val="0"/>
      <w:marRight w:val="0"/>
      <w:marTop w:val="0"/>
      <w:marBottom w:val="0"/>
      <w:divBdr>
        <w:top w:val="none" w:sz="0" w:space="0" w:color="auto"/>
        <w:left w:val="none" w:sz="0" w:space="0" w:color="auto"/>
        <w:bottom w:val="none" w:sz="0" w:space="0" w:color="auto"/>
        <w:right w:val="none" w:sz="0" w:space="0" w:color="auto"/>
      </w:divBdr>
    </w:div>
    <w:div w:id="212857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sana\AppData\Roaming\Microsoft\Templates\Report%20design%20(blank)(2).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Mir93</b:Tag>
    <b:SourceType>JournalArticle</b:SourceType>
    <b:Guid>{C02375EA-C60A-4B90-818B-378835F54D28}</b:Guid>
    <b:Author>
      <b:Author>
        <b:NameList>
          <b:Person>
            <b:Last>Miravete</b:Last>
            <b:First>Antonio</b:First>
          </b:Person>
        </b:NameList>
      </b:Author>
    </b:Author>
    <b:Title>Composites Properties and Applications: Proceedings of the Ninth International Conference on Composite Materials.</b:Title>
    <b:JournalName>Technology and Engineering</b:JournalName>
    <b:Year>1993</b:Year>
    <b:Pages>21</b:Pages>
    <b:Volume>6</b:Volume>
    <b:Publisher>Woodland Publicity</b:Publisher>
    <b:RefOrder>2</b:RefOrder>
  </b:Source>
  <b:Source>
    <b:Tag>Che17</b:Tag>
    <b:SourceType>Book</b:SourceType>
    <b:Guid>{F558B3F8-59A4-4DF8-9165-81A24CD1AF8F}</b:Guid>
    <b:Title>Cycling Science</b:Title>
    <b:Year>2017</b:Year>
    <b:Author>
      <b:Author>
        <b:NameList>
          <b:Person>
            <b:Last>Cheung</b:Last>
            <b:First>Stephen</b:First>
            <b:Middle>S.</b:Middle>
          </b:Person>
          <b:Person>
            <b:Last>Zabala</b:Last>
            <b:First>Mikel</b:First>
          </b:Person>
        </b:NameList>
      </b:Author>
    </b:Author>
    <b:Publisher>Human Kynetics</b:Publisher>
    <b:RefOrder>3</b:RefOrder>
  </b:Source>
  <b:Source>
    <b:Tag>Che171</b:Tag>
    <b:SourceType>Book</b:SourceType>
    <b:Guid>{A36CD4E1-17CF-4EA5-AE9A-4BA1434CA41C}</b:Guid>
    <b:Author>
      <b:Author>
        <b:NameList>
          <b:Person>
            <b:Last>Cheung</b:Last>
            <b:First>Stephen</b:First>
            <b:Middle>S.</b:Middle>
          </b:Person>
          <b:Person>
            <b:Last>Zabala</b:Last>
            <b:First>Mikel</b:First>
          </b:Person>
        </b:NameList>
      </b:Author>
    </b:Author>
    <b:Title>Cycling Science</b:Title>
    <b:Year>2017</b:Year>
    <b:Publisher>Human Kinetcs</b:Publisher>
    <b:Pages>45-52</b:Pages>
    <b:RefOrder>4</b:RefOrder>
  </b:Source>
  <b:Source>
    <b:Tag>And15</b:Tag>
    <b:SourceType>InternetSite</b:SourceType>
    <b:Guid>{639B36FA-25AB-4BB1-9BA5-9CB81D2D7099}</b:Guid>
    <b:Title>Roadcycling.uk</b:Title>
    <b:Year>2015</b:Year>
    <b:Author>
      <b:Author>
        <b:NameList>
          <b:Person>
            <b:Last>Anderson</b:Last>
            <b:First>Mike</b:First>
          </b:Person>
        </b:NameList>
      </b:Author>
    </b:Author>
    <b:YearAccessed>2018</b:YearAccessed>
    <b:MonthAccessed>April</b:MonthAccessed>
    <b:DayAccessed>14</b:DayAccessed>
    <b:URL>https://roadcyclinguk.com/gear/gear-features/what-should-your-next-bike-be-made-from-carbon-vs-aluminium-vs-steel-vs-titanium/</b:URL>
    <b:RefOrder>5</b:RefOrder>
  </b:Source>
  <b:Source>
    <b:Tag>Lee182</b:Tag>
    <b:SourceType>JournalArticle</b:SourceType>
    <b:Guid>{E927FD1B-F3A5-4566-900D-5950D618386F}</b:Guid>
    <b:Title>Thermal characteristics of carbon fibre reinforced epoxy containing multi-walled carbon nanotubes</b:Title>
    <b:Year>2018</b:Year>
    <b:Author>
      <b:Author>
        <b:NameList>
          <b:Person>
            <b:Last>Lee</b:Last>
            <b:First>Jin-woo</b:First>
          </b:Person>
          <b:Person>
            <b:Last>Park</b:Last>
            <b:First>Soo-Jeong</b:First>
          </b:Person>
          <b:Person>
            <b:Last>Kim</b:Last>
            <b:First>Jun-hae</b:First>
          </b:Person>
          <b:Person>
            <b:Last>Murakami</b:Last>
            <b:First>Riichi</b:First>
          </b:Person>
        </b:NameList>
      </b:Author>
    </b:Author>
    <b:JournalName>Results in Physics</b:JournalName>
    <b:Pages>1-5</b:Pages>
    <b:Volume>9</b:Volume>
    <b:RefOrder>6</b:RefOrder>
  </b:Source>
  <b:Source>
    <b:Tag>Unk174</b:Tag>
    <b:SourceType>InternetSite</b:SourceType>
    <b:Guid>{DAB3068E-9DFE-4500-99B2-69DC6EC59DBC}</b:Guid>
    <b:Title>Flight-mechanic.com</b:Title>
    <b:Year>2017</b:Year>
    <b:Author>
      <b:Author>
        <b:NameList>
          <b:Person>
            <b:Last>Unknown</b:Last>
          </b:Person>
        </b:NameList>
      </b:Author>
    </b:Author>
    <b:YearAccessed>2018</b:YearAccessed>
    <b:MonthAccessed>April</b:MonthAccessed>
    <b:DayAccessed>15</b:DayAccessed>
    <b:URL>http://www.flight-mechanic.com/composite-structures-laminated-structures/</b:URL>
    <b:RefOrder>8</b:RefOrder>
  </b:Source>
  <b:Source>
    <b:Tag>Unk15</b:Tag>
    <b:SourceType>InternetSite</b:SourceType>
    <b:Guid>{D54370EA-C3AA-419F-AB62-5ADF902C0A7F}</b:Guid>
    <b:Author>
      <b:Author>
        <b:NameList>
          <b:Person>
            <b:Last>Unknown</b:Last>
          </b:Person>
        </b:NameList>
      </b:Author>
    </b:Author>
    <b:Title>Quora.com</b:Title>
    <b:Year>2015</b:Year>
    <b:YearAccessed>2018</b:YearAccessed>
    <b:MonthAccessed>April </b:MonthAccessed>
    <b:DayAccessed>12</b:DayAccessed>
    <b:URL>https://www.quora.com/What-will-the-effect-be-on-composite-material-if-the-core-fibers-are-aligned-at-45-degrees-horizontally-What-physical-changes-would-we-observe</b:URL>
    <b:RefOrder>7</b:RefOrder>
  </b:Source>
  <b:Source>
    <b:Tag>Maz122</b:Tag>
    <b:SourceType>Book</b:SourceType>
    <b:Guid>{C025976A-A204-4671-9F19-E6C2126CA083}</b:Guid>
    <b:Author>
      <b:Author>
        <b:NameList>
          <b:Person>
            <b:Last>Mazumdar</b:Last>
            <b:First>S.</b:First>
          </b:Person>
        </b:NameList>
      </b:Author>
    </b:Author>
    <b:Title>Composites manufacturing: materials, product, and process engineering</b:Title>
    <b:Year>2012</b:Year>
    <b:Publisher>CrC Press</b:Publisher>
    <b:RefOrder>19</b:RefOrder>
  </b:Source>
  <b:Source>
    <b:Tag>Kar183</b:Tag>
    <b:SourceType>JournalArticle</b:SourceType>
    <b:Guid>{A74178AD-C216-4DCD-94BE-1725BC7EB25C}</b:Guid>
    <b:Title>A review of machinability of carbon fiber reinforced polymer (CFRP) and glas fiber reinforced polymer (GFRP) composite materials</b:Title>
    <b:Year>2018</b:Year>
    <b:Author>
      <b:Author>
        <b:NameList>
          <b:Person>
            <b:Last>Karatas</b:Last>
            <b:First>Meltem</b:First>
            <b:Middle>Altin</b:Middle>
          </b:Person>
          <b:Person>
            <b:Last>Gokkaya</b:Last>
            <b:First>Hasan</b:First>
          </b:Person>
        </b:NameList>
      </b:Author>
    </b:Author>
    <b:JournalName>Defence Technology</b:JournalName>
    <b:Volume>1</b:Volume>
    <b:RefOrder>9</b:RefOrder>
  </b:Source>
  <b:Source>
    <b:Tag>Unk181</b:Tag>
    <b:SourceType>InternetSite</b:SourceType>
    <b:Guid>{F47185AA-BEC2-44C3-9C06-9E85DAF8BAF8}</b:Guid>
    <b:Title>Britishcycling.org.uk</b:Title>
    <b:Year>2018</b:Year>
    <b:Author>
      <b:Author>
        <b:NameList>
          <b:Person>
            <b:Last>Unknown</b:Last>
          </b:Person>
        </b:NameList>
      </b:Author>
    </b:Author>
    <b:YearAccessed>2018</b:YearAccessed>
    <b:MonthAccessed>April </b:MonthAccessed>
    <b:DayAccessed>20</b:DayAccessed>
    <b:URL>https://www.britishcycling.org.uk/knowledge/article/izn20131118-All-Cycling-Frame-Materials-0</b:URL>
    <b:RefOrder>10</b:RefOrder>
  </b:Source>
  <b:Source>
    <b:Tag>Cyc18</b:Tag>
    <b:SourceType>InternetSite</b:SourceType>
    <b:Guid>{F30F7615-5DA0-42B9-ABAA-4DD8A7B45D68}</b:Guid>
    <b:Author>
      <b:Author>
        <b:NameList>
          <b:Person>
            <b:Last>Tips</b:Last>
            <b:First>Cycling</b:First>
          </b:Person>
        </b:NameList>
      </b:Author>
    </b:Author>
    <b:Title>Cyclingtips.com</b:Title>
    <b:Year>2018</b:Year>
    <b:YearAccessed>2018</b:YearAccessed>
    <b:MonthAccessed>April</b:MonthAccessed>
    <b:DayAccessed>20</b:DayAccessed>
    <b:URL>https://cyclingtips.com/2018/01/how-carbon-fibre-bicycle-frames-are-made/</b:URL>
    <b:RefOrder>11</b:RefOrder>
  </b:Source>
  <b:Source>
    <b:Tag>Dav13</b:Tag>
    <b:SourceType>InternetSite</b:SourceType>
    <b:Guid>{A4B9E5F7-7DBF-47FE-BDC0-43BA46B2A58A}</b:Guid>
    <b:Author>
      <b:Author>
        <b:NameList>
          <b:Person>
            <b:Last>Fancourt</b:Last>
            <b:First>David</b:First>
          </b:Person>
        </b:NameList>
      </b:Author>
    </b:Author>
    <b:Title>Cycletorque.com</b:Title>
    <b:Year>2013</b:Year>
    <b:YearAccessed>2018</b:YearAccessed>
    <b:MonthAccessed>April</b:MonthAccessed>
    <b:DayAccessed>20</b:DayAccessed>
    <b:URL>https://cycletorque.wordpress.com/2013/07/15/why-carbon-fibre/</b:URL>
    <b:RefOrder>12</b:RefOrder>
  </b:Source>
  <b:Source>
    <b:Tag>Mil12</b:Tag>
    <b:SourceType>InternetSite</b:SourceType>
    <b:Guid>{2FD75400-C92D-4B95-B602-C19F9BDB6CC4}</b:Guid>
    <b:Author>
      <b:Author>
        <b:NameList>
          <b:Person>
            <b:Last>Milowicz</b:Last>
            <b:First>D</b:First>
          </b:Person>
        </b:NameList>
      </b:Author>
    </b:Author>
    <b:Title>Quora.com</b:Title>
    <b:Year>2012</b:Year>
    <b:YearAccessed>2018</b:YearAccessed>
    <b:MonthAccessed>April</b:MonthAccessed>
    <b:DayAccessed>20</b:DayAccessed>
    <b:URL>https://www.quora.com/How-much-lighter-is-carbon-fiber-than-steel-and-aluminum-How-much-stronger-is-it</b:URL>
    <b:RefOrder>13</b:RefOrder>
  </b:Source>
  <b:Source>
    <b:Tag>Ash16</b:Tag>
    <b:SourceType>Book</b:SourceType>
    <b:Guid>{1F067F79-E6BA-4DE7-805A-6389466F2AA2}</b:Guid>
    <b:Title>Materials Selection in Mechanical Design</b:Title>
    <b:Year>2016</b:Year>
    <b:Author>
      <b:Author>
        <b:NameList>
          <b:Person>
            <b:Last>Ashby</b:Last>
            <b:First>Michael</b:First>
            <b:Middle>F</b:Middle>
          </b:Person>
        </b:NameList>
      </b:Author>
    </b:Author>
    <b:Publisher>Butterworth-Heinemann</b:Publisher>
    <b:Edition>Fifth</b:Edition>
    <b:Pages>60-62</b:Pages>
    <b:RefOrder>14</b:RefOrder>
  </b:Source>
  <b:Source>
    <b:Tag>Hil12</b:Tag>
    <b:SourceType>InternetSite</b:SourceType>
    <b:Guid>{05D2AF85-10E1-4FD0-8F5D-AE0A22E3EBB4}</b:Guid>
    <b:Title>Cleantechnica.com</b:Title>
    <b:Year>2012</b:Year>
    <b:Author>
      <b:Author>
        <b:NameList>
          <b:Person>
            <b:Last>Hill</b:Last>
            <b:First>Joshua</b:First>
            <b:Middle>S</b:Middle>
          </b:Person>
        </b:NameList>
      </b:Author>
    </b:Author>
    <b:YearAccessed>2018</b:YearAccessed>
    <b:MonthAccessed>April</b:MonthAccessed>
    <b:DayAccessed>26</b:DayAccessed>
    <b:URL>https://cleantechnica.com/2012/07/17/audis-new-e-bike/</b:URL>
    <b:RefOrder>1</b:RefOrder>
  </b:Source>
  <b:Source>
    <b:Tag>Dwy12</b:Tag>
    <b:SourceType>InternetSite</b:SourceType>
    <b:Guid>{DFDBF67B-1DC1-4209-9CE9-7515A4589CEA}</b:Guid>
    <b:Author>
      <b:Author>
        <b:NameList>
          <b:Person>
            <b:Last>Dwyer</b:Last>
            <b:First>F</b:First>
          </b:Person>
        </b:NameList>
      </b:Author>
    </b:Author>
    <b:Title>Web.wpi.edu</b:Title>
    <b:Year>2012</b:Year>
    <b:YearAccessed>2018</b:YearAccessed>
    <b:MonthAccessed>April</b:MonthAccessed>
    <b:DayAccessed>22</b:DayAccessed>
    <b:URL>https://web.wpi.edu/Pubs/E-project/Available/E-project-042612-124752/unrestricted/Material_and_Design_Optimization_for_an_Aluminum_Bike_Frame.pdf</b:URL>
    <b:RefOrder>15</b:RefOrder>
  </b:Source>
  <b:Source>
    <b:Tag>ASM91</b:Tag>
    <b:SourceType>Misc</b:SourceType>
    <b:Guid>{A586B468-0684-49CD-941A-710B6E2F7016}</b:Guid>
    <b:Title>Heat Treating of Aluminum Alloys</b:Title>
    <b:Year>1991</b:Year>
    <b:Author>
      <b:Author>
        <b:Corporate>ASM Handbook</b:Corporate>
      </b:Author>
    </b:Author>
    <b:Volume>4</b:Volume>
    <b:Publisher>ASM International</b:Publisher>
    <b:PublicationTitle>Heat Treating</b:PublicationTitle>
    <b:RefOrder>16</b:RefOrder>
  </b:Source>
  <b:Source>
    <b:Tag>GHI10</b:Tag>
    <b:SourceType>DocumentFromInternetSite</b:SourceType>
    <b:Guid>{1DE07F66-A612-4EEA-89CA-0940566C6807}</b:Guid>
    <b:Title>Ghinduction.com</b:Title>
    <b:Year>2010</b:Year>
    <b:YearAccessed>2018</b:YearAccessed>
    <b:MonthAccessed>April</b:MonthAccessed>
    <b:DayAccessed>22</b:DayAccessed>
    <b:URL>www.ghinduction.com/wp-content/uploads/2011/09/GH-Brazing-Guide1.pdf</b:URL>
    <b:Author>
      <b:Author>
        <b:Corporate>GH Induction Atmospheres</b:Corporate>
      </b:Author>
    </b:Author>
    <b:RefOrder>17</b:RefOrder>
  </b:Source>
  <b:Source>
    <b:Tag>Unk08</b:Tag>
    <b:SourceType>InternetSite</b:SourceType>
    <b:Guid>{1F90B221-6EDB-42AC-B05F-D48419384FFB}</b:Guid>
    <b:Title>Velocite-bikes.com</b:Title>
    <b:Year>2008</b:Year>
    <b:YearAccessed>2018</b:YearAccessed>
    <b:MonthAccessed>April</b:MonthAccessed>
    <b:DayAccessed>22</b:DayAccessed>
    <b:URL>http://www.velocite-bikes.com/carbon-fiber.html.html</b:URL>
    <b:Author>
      <b:Author>
        <b:NameList>
          <b:Person>
            <b:Last>Unknown</b:Last>
          </b:Person>
        </b:NameList>
      </b:Author>
    </b:Author>
    <b:RefOrder>18</b:RefOrder>
  </b:Source>
</b:Sources>
</file>

<file path=customXml/itemProps1.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2.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FFB1EE16-060C-42A9-ABFF-C61A4EEAE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(blank)(2)</Template>
  <TotalTime>656</TotalTime>
  <Pages>13</Pages>
  <Words>3341</Words>
  <Characters>19044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Oksana</dc:creator>
  <cp:lastModifiedBy>Oksana Gomzjakova (1706480)</cp:lastModifiedBy>
  <cp:revision>43</cp:revision>
  <dcterms:created xsi:type="dcterms:W3CDTF">2018-04-29T11:39:00Z</dcterms:created>
  <dcterms:modified xsi:type="dcterms:W3CDTF">2018-04-30T14:36:00Z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