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03E00" w:rsidRPr="008C01A1" w:rsidRDefault="008C01A1">
      <w:pPr>
        <w:rPr>
          <w:rFonts w:ascii="Times New Roman" w:hAnsi="Times New Roman" w:cs="Times New Roman"/>
          <w:b/>
          <w:sz w:val="32"/>
          <w:szCs w:val="32"/>
        </w:rPr>
      </w:pPr>
      <w:r w:rsidRPr="008C01A1">
        <w:rPr>
          <w:rFonts w:ascii="Times New Roman" w:hAnsi="Times New Roman" w:cs="Times New Roman"/>
          <w:b/>
          <w:sz w:val="32"/>
          <w:szCs w:val="32"/>
        </w:rPr>
        <w:t>UNREALISED PROFIT ON STOCK</w:t>
      </w:r>
    </w:p>
    <w:p w:rsidR="008C01A1" w:rsidRPr="008C01A1" w:rsidRDefault="008C01A1">
      <w:pPr>
        <w:rPr>
          <w:rFonts w:ascii="Times New Roman" w:hAnsi="Times New Roman" w:cs="Times New Roman"/>
          <w:sz w:val="28"/>
          <w:szCs w:val="28"/>
        </w:rPr>
      </w:pPr>
    </w:p>
    <w:p w:rsidR="008C01A1" w:rsidRPr="008C01A1" w:rsidRDefault="008C01A1">
      <w:pPr>
        <w:rPr>
          <w:rFonts w:ascii="Times New Roman" w:hAnsi="Times New Roman" w:cs="Times New Roman"/>
          <w:sz w:val="28"/>
          <w:szCs w:val="28"/>
        </w:rPr>
      </w:pPr>
      <w:r w:rsidRPr="008C01A1">
        <w:rPr>
          <w:rFonts w:ascii="Times New Roman" w:hAnsi="Times New Roman" w:cs="Times New Roman"/>
          <w:sz w:val="28"/>
          <w:szCs w:val="28"/>
        </w:rPr>
        <w:t xml:space="preserve">Where, during the accounting period, goods are transferred amongst group companies at a price other than cost, the transferring company will make </w:t>
      </w:r>
      <w:r w:rsidR="006B72B3">
        <w:rPr>
          <w:rFonts w:ascii="Times New Roman" w:hAnsi="Times New Roman" w:cs="Times New Roman"/>
          <w:sz w:val="28"/>
          <w:szCs w:val="28"/>
        </w:rPr>
        <w:t>a profit.</w:t>
      </w:r>
    </w:p>
    <w:p w:rsidR="008C01A1" w:rsidRPr="008C01A1" w:rsidRDefault="008C01A1">
      <w:pPr>
        <w:rPr>
          <w:rFonts w:ascii="Times New Roman" w:hAnsi="Times New Roman" w:cs="Times New Roman"/>
          <w:sz w:val="28"/>
          <w:szCs w:val="28"/>
        </w:rPr>
      </w:pPr>
      <w:r w:rsidRPr="008C01A1">
        <w:rPr>
          <w:rFonts w:ascii="Times New Roman" w:hAnsi="Times New Roman" w:cs="Times New Roman"/>
          <w:sz w:val="28"/>
          <w:szCs w:val="28"/>
        </w:rPr>
        <w:t>In consolidated accounts we want to reflect only profits made by group companies</w:t>
      </w:r>
      <w:r w:rsidR="006B72B3">
        <w:rPr>
          <w:rFonts w:ascii="Times New Roman" w:hAnsi="Times New Roman" w:cs="Times New Roman"/>
          <w:sz w:val="28"/>
          <w:szCs w:val="28"/>
        </w:rPr>
        <w:t xml:space="preserve"> by trading with third parties.</w:t>
      </w:r>
    </w:p>
    <w:p w:rsidR="008C01A1" w:rsidRDefault="008C01A1">
      <w:pPr>
        <w:rPr>
          <w:rFonts w:ascii="Times New Roman" w:hAnsi="Times New Roman" w:cs="Times New Roman"/>
          <w:sz w:val="28"/>
          <w:szCs w:val="28"/>
        </w:rPr>
      </w:pPr>
      <w:r w:rsidRPr="008C01A1">
        <w:rPr>
          <w:rFonts w:ascii="Times New Roman" w:hAnsi="Times New Roman" w:cs="Times New Roman"/>
          <w:sz w:val="28"/>
          <w:szCs w:val="28"/>
        </w:rPr>
        <w:t>No adjustment is necessary if the goods have bene sold on outside the group, within the period. However, where such goods are still held within the group at the end of the accounting period, the consolidated accounts would not show a true and fair view of the profits of the group as a whole if the profits (or losses) made on such transfer were not eliminated.</w:t>
      </w:r>
    </w:p>
    <w:p w:rsidR="008C01A1" w:rsidRDefault="008C01A1">
      <w:pPr>
        <w:rPr>
          <w:rFonts w:ascii="Times New Roman" w:hAnsi="Times New Roman" w:cs="Times New Roman"/>
          <w:sz w:val="28"/>
          <w:szCs w:val="28"/>
        </w:rPr>
      </w:pPr>
    </w:p>
    <w:p w:rsidR="006B72B3" w:rsidRPr="008C01A1" w:rsidRDefault="006B72B3">
      <w:pPr>
        <w:rPr>
          <w:rFonts w:ascii="Times New Roman" w:hAnsi="Times New Roman" w:cs="Times New Roman"/>
          <w:sz w:val="28"/>
          <w:szCs w:val="28"/>
        </w:rPr>
      </w:pPr>
    </w:p>
    <w:p w:rsidR="008C01A1" w:rsidRPr="008C01A1" w:rsidRDefault="008C01A1" w:rsidP="008C01A1">
      <w:pPr>
        <w:pStyle w:val="ListParagraph"/>
        <w:numPr>
          <w:ilvl w:val="0"/>
          <w:numId w:val="1"/>
        </w:numPr>
        <w:rPr>
          <w:rFonts w:ascii="Times New Roman" w:hAnsi="Times New Roman" w:cs="Times New Roman"/>
          <w:b/>
          <w:sz w:val="28"/>
          <w:szCs w:val="28"/>
        </w:rPr>
      </w:pPr>
      <w:r w:rsidRPr="008C01A1">
        <w:rPr>
          <w:rFonts w:ascii="Times New Roman" w:hAnsi="Times New Roman" w:cs="Times New Roman"/>
          <w:b/>
          <w:sz w:val="28"/>
          <w:szCs w:val="28"/>
        </w:rPr>
        <w:t>Parent sells to subsidiary</w:t>
      </w:r>
    </w:p>
    <w:p w:rsidR="008C01A1" w:rsidRDefault="008C01A1" w:rsidP="008C01A1">
      <w:pPr>
        <w:rPr>
          <w:rFonts w:ascii="Times New Roman" w:hAnsi="Times New Roman" w:cs="Times New Roman"/>
          <w:sz w:val="28"/>
          <w:szCs w:val="28"/>
        </w:rPr>
      </w:pPr>
      <w:r w:rsidRPr="008C01A1">
        <w:rPr>
          <w:rFonts w:ascii="Times New Roman" w:hAnsi="Times New Roman" w:cs="Times New Roman"/>
          <w:sz w:val="28"/>
          <w:szCs w:val="28"/>
        </w:rPr>
        <w:t>P Ltd has an 80% subsidiary S Ltd. During the year, P Ltd sold goods to S Ltd for £12000 which had originally cost £8000. Half of these goods were included in the stocks of S Ltd at the year end</w:t>
      </w:r>
    </w:p>
    <w:p w:rsidR="006579C1" w:rsidRDefault="006579C1" w:rsidP="008C01A1">
      <w:pPr>
        <w:rPr>
          <w:rFonts w:ascii="Times New Roman" w:hAnsi="Times New Roman" w:cs="Times New Roman"/>
          <w:sz w:val="28"/>
          <w:szCs w:val="28"/>
        </w:rPr>
      </w:pPr>
    </w:p>
    <w:p w:rsidR="006579C1" w:rsidRDefault="006579C1" w:rsidP="008C01A1">
      <w:pPr>
        <w:rPr>
          <w:rFonts w:ascii="Times New Roman" w:hAnsi="Times New Roman" w:cs="Times New Roman"/>
          <w:sz w:val="28"/>
          <w:szCs w:val="28"/>
        </w:rPr>
      </w:pPr>
      <w:r>
        <w:rPr>
          <w:rFonts w:ascii="Times New Roman" w:hAnsi="Times New Roman" w:cs="Times New Roman"/>
          <w:sz w:val="28"/>
          <w:szCs w:val="28"/>
        </w:rPr>
        <w:t xml:space="preserve">Unrealised profit </w:t>
      </w:r>
      <w:r>
        <w:rPr>
          <w:rFonts w:ascii="Times New Roman" w:hAnsi="Times New Roman" w:cs="Times New Roman"/>
          <w:sz w:val="28"/>
          <w:szCs w:val="28"/>
        </w:rPr>
        <w:tab/>
        <w:t>=</w:t>
      </w:r>
      <w:r>
        <w:rPr>
          <w:rFonts w:ascii="Times New Roman" w:hAnsi="Times New Roman" w:cs="Times New Roman"/>
          <w:sz w:val="28"/>
          <w:szCs w:val="28"/>
        </w:rPr>
        <w:tab/>
        <w:t>£2000</w:t>
      </w:r>
    </w:p>
    <w:p w:rsidR="006579C1" w:rsidRDefault="006579C1" w:rsidP="008C01A1">
      <w:pPr>
        <w:rPr>
          <w:rFonts w:ascii="Times New Roman" w:hAnsi="Times New Roman" w:cs="Times New Roman"/>
          <w:sz w:val="28"/>
          <w:szCs w:val="28"/>
        </w:rPr>
      </w:pPr>
    </w:p>
    <w:p w:rsidR="006579C1" w:rsidRDefault="006579C1" w:rsidP="008C01A1">
      <w:pPr>
        <w:rPr>
          <w:rFonts w:ascii="Times New Roman" w:hAnsi="Times New Roman" w:cs="Times New Roman"/>
          <w:sz w:val="28"/>
          <w:szCs w:val="28"/>
        </w:rPr>
      </w:pPr>
      <w:r>
        <w:rPr>
          <w:rFonts w:ascii="Times New Roman" w:hAnsi="Times New Roman" w:cs="Times New Roman"/>
          <w:sz w:val="28"/>
          <w:szCs w:val="28"/>
        </w:rPr>
        <w:t>DR</w:t>
      </w:r>
      <w:r>
        <w:rPr>
          <w:rFonts w:ascii="Times New Roman" w:hAnsi="Times New Roman" w:cs="Times New Roman"/>
          <w:sz w:val="28"/>
          <w:szCs w:val="28"/>
        </w:rPr>
        <w:tab/>
        <w:t>profit and loss account reserve (group)</w:t>
      </w:r>
      <w:r>
        <w:rPr>
          <w:rFonts w:ascii="Times New Roman" w:hAnsi="Times New Roman" w:cs="Times New Roman"/>
          <w:sz w:val="28"/>
          <w:szCs w:val="28"/>
        </w:rPr>
        <w:tab/>
        <w:t>2000</w:t>
      </w:r>
    </w:p>
    <w:p w:rsidR="006579C1" w:rsidRDefault="006579C1" w:rsidP="008C01A1">
      <w:pPr>
        <w:rPr>
          <w:rFonts w:ascii="Times New Roman" w:hAnsi="Times New Roman" w:cs="Times New Roman"/>
          <w:sz w:val="28"/>
          <w:szCs w:val="28"/>
        </w:rPr>
      </w:pPr>
      <w:r>
        <w:rPr>
          <w:rFonts w:ascii="Times New Roman" w:hAnsi="Times New Roman" w:cs="Times New Roman"/>
          <w:sz w:val="28"/>
          <w:szCs w:val="28"/>
        </w:rPr>
        <w:t>CR</w:t>
      </w:r>
      <w:r>
        <w:rPr>
          <w:rFonts w:ascii="Times New Roman" w:hAnsi="Times New Roman" w:cs="Times New Roman"/>
          <w:sz w:val="28"/>
          <w:szCs w:val="28"/>
        </w:rPr>
        <w:tab/>
        <w:t>stock (b/s)</w:t>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2000</w:t>
      </w:r>
    </w:p>
    <w:p w:rsidR="006579C1" w:rsidRDefault="006579C1" w:rsidP="008C01A1">
      <w:pPr>
        <w:rPr>
          <w:rFonts w:ascii="Times New Roman" w:hAnsi="Times New Roman" w:cs="Times New Roman"/>
          <w:sz w:val="28"/>
          <w:szCs w:val="28"/>
        </w:rPr>
      </w:pPr>
    </w:p>
    <w:p w:rsidR="006579C1" w:rsidRDefault="006579C1" w:rsidP="008C01A1">
      <w:pPr>
        <w:rPr>
          <w:rFonts w:ascii="Times New Roman" w:hAnsi="Times New Roman" w:cs="Times New Roman"/>
          <w:sz w:val="28"/>
          <w:szCs w:val="28"/>
        </w:rPr>
      </w:pPr>
    </w:p>
    <w:p w:rsidR="006579C1" w:rsidRDefault="006579C1" w:rsidP="008C01A1">
      <w:pPr>
        <w:rPr>
          <w:rFonts w:ascii="Times New Roman" w:hAnsi="Times New Roman" w:cs="Times New Roman"/>
          <w:sz w:val="28"/>
          <w:szCs w:val="28"/>
        </w:rPr>
      </w:pPr>
    </w:p>
    <w:p w:rsidR="008C01A1" w:rsidRPr="008C01A1" w:rsidRDefault="008C01A1" w:rsidP="008C01A1">
      <w:pPr>
        <w:rPr>
          <w:rFonts w:ascii="Times New Roman" w:hAnsi="Times New Roman" w:cs="Times New Roman"/>
          <w:sz w:val="28"/>
          <w:szCs w:val="28"/>
        </w:rPr>
      </w:pPr>
    </w:p>
    <w:p w:rsidR="008C01A1" w:rsidRDefault="008C01A1" w:rsidP="008C01A1">
      <w:pPr>
        <w:rPr>
          <w:rFonts w:ascii="Times New Roman" w:hAnsi="Times New Roman" w:cs="Times New Roman"/>
          <w:sz w:val="28"/>
          <w:szCs w:val="28"/>
        </w:rPr>
      </w:pPr>
    </w:p>
    <w:p w:rsidR="006B72B3" w:rsidRDefault="006B72B3" w:rsidP="008C01A1">
      <w:pPr>
        <w:rPr>
          <w:rFonts w:ascii="Times New Roman" w:hAnsi="Times New Roman" w:cs="Times New Roman"/>
          <w:sz w:val="28"/>
          <w:szCs w:val="28"/>
        </w:rPr>
      </w:pPr>
    </w:p>
    <w:p w:rsidR="006B72B3" w:rsidRPr="008C01A1" w:rsidRDefault="006B72B3" w:rsidP="008C01A1">
      <w:pPr>
        <w:rPr>
          <w:rFonts w:ascii="Times New Roman" w:hAnsi="Times New Roman" w:cs="Times New Roman"/>
          <w:sz w:val="28"/>
          <w:szCs w:val="28"/>
        </w:rPr>
      </w:pPr>
      <w:bookmarkStart w:id="0" w:name="_GoBack"/>
      <w:bookmarkEnd w:id="0"/>
    </w:p>
    <w:p w:rsidR="008C01A1" w:rsidRPr="008C01A1" w:rsidRDefault="008C01A1" w:rsidP="008C01A1">
      <w:pPr>
        <w:pStyle w:val="ListParagraph"/>
        <w:numPr>
          <w:ilvl w:val="0"/>
          <w:numId w:val="1"/>
        </w:numPr>
        <w:rPr>
          <w:rFonts w:ascii="Times New Roman" w:hAnsi="Times New Roman" w:cs="Times New Roman"/>
          <w:b/>
          <w:sz w:val="28"/>
          <w:szCs w:val="28"/>
        </w:rPr>
      </w:pPr>
      <w:r w:rsidRPr="008C01A1">
        <w:rPr>
          <w:rFonts w:ascii="Times New Roman" w:hAnsi="Times New Roman" w:cs="Times New Roman"/>
          <w:b/>
          <w:sz w:val="28"/>
          <w:szCs w:val="28"/>
        </w:rPr>
        <w:lastRenderedPageBreak/>
        <w:t>Subsidiary sells to parent</w:t>
      </w:r>
    </w:p>
    <w:p w:rsidR="008C01A1" w:rsidRDefault="008C01A1" w:rsidP="008C01A1">
      <w:pPr>
        <w:rPr>
          <w:rFonts w:ascii="Times New Roman" w:hAnsi="Times New Roman" w:cs="Times New Roman"/>
          <w:sz w:val="28"/>
          <w:szCs w:val="28"/>
        </w:rPr>
      </w:pPr>
      <w:r w:rsidRPr="008C01A1">
        <w:rPr>
          <w:rFonts w:ascii="Times New Roman" w:hAnsi="Times New Roman" w:cs="Times New Roman"/>
          <w:sz w:val="28"/>
          <w:szCs w:val="28"/>
        </w:rPr>
        <w:t>P Ltd has a 75% subsidiary, S Ltd. During the year S Ltd sold goods to P Ltd for £18000 which was a</w:t>
      </w:r>
      <w:r w:rsidR="006579C1">
        <w:rPr>
          <w:rFonts w:ascii="Times New Roman" w:hAnsi="Times New Roman" w:cs="Times New Roman"/>
          <w:sz w:val="28"/>
          <w:szCs w:val="28"/>
        </w:rPr>
        <w:t xml:space="preserve"> </w:t>
      </w:r>
      <w:r w:rsidRPr="008C01A1">
        <w:rPr>
          <w:rFonts w:ascii="Times New Roman" w:hAnsi="Times New Roman" w:cs="Times New Roman"/>
          <w:sz w:val="28"/>
          <w:szCs w:val="28"/>
        </w:rPr>
        <w:t>20% mark up on the original cost. The goods were sold by P Ltd after the year end.</w:t>
      </w:r>
    </w:p>
    <w:p w:rsidR="006579C1" w:rsidRPr="008C01A1" w:rsidRDefault="006579C1" w:rsidP="008C01A1">
      <w:pPr>
        <w:rPr>
          <w:rFonts w:ascii="Times New Roman" w:hAnsi="Times New Roman" w:cs="Times New Roman"/>
          <w:sz w:val="28"/>
          <w:szCs w:val="28"/>
        </w:rPr>
      </w:pPr>
    </w:p>
    <w:p w:rsidR="006579C1" w:rsidRDefault="006579C1" w:rsidP="006579C1">
      <w:pPr>
        <w:rPr>
          <w:rFonts w:ascii="Times New Roman" w:hAnsi="Times New Roman" w:cs="Times New Roman"/>
          <w:sz w:val="28"/>
          <w:szCs w:val="28"/>
        </w:rPr>
      </w:pPr>
      <w:r>
        <w:rPr>
          <w:rFonts w:ascii="Times New Roman" w:hAnsi="Times New Roman" w:cs="Times New Roman"/>
          <w:sz w:val="28"/>
          <w:szCs w:val="28"/>
        </w:rPr>
        <w:t>Unrealised</w:t>
      </w:r>
      <w:r>
        <w:rPr>
          <w:rFonts w:ascii="Times New Roman" w:hAnsi="Times New Roman" w:cs="Times New Roman"/>
          <w:sz w:val="28"/>
          <w:szCs w:val="28"/>
        </w:rPr>
        <w:t xml:space="preserve"> profit </w:t>
      </w:r>
      <w:r>
        <w:rPr>
          <w:rFonts w:ascii="Times New Roman" w:hAnsi="Times New Roman" w:cs="Times New Roman"/>
          <w:sz w:val="28"/>
          <w:szCs w:val="28"/>
        </w:rPr>
        <w:tab/>
        <w:t>=</w:t>
      </w:r>
      <w:r>
        <w:rPr>
          <w:rFonts w:ascii="Times New Roman" w:hAnsi="Times New Roman" w:cs="Times New Roman"/>
          <w:sz w:val="28"/>
          <w:szCs w:val="28"/>
        </w:rPr>
        <w:tab/>
        <w:t>£18</w:t>
      </w:r>
      <w:r>
        <w:rPr>
          <w:rFonts w:ascii="Times New Roman" w:hAnsi="Times New Roman" w:cs="Times New Roman"/>
          <w:sz w:val="28"/>
          <w:szCs w:val="28"/>
        </w:rPr>
        <w:t>000</w:t>
      </w:r>
      <w:r>
        <w:rPr>
          <w:rFonts w:ascii="Times New Roman" w:hAnsi="Times New Roman" w:cs="Times New Roman"/>
          <w:sz w:val="28"/>
          <w:szCs w:val="28"/>
        </w:rPr>
        <w:t xml:space="preserve"> x 20/120</w:t>
      </w:r>
      <w:r>
        <w:rPr>
          <w:rFonts w:ascii="Times New Roman" w:hAnsi="Times New Roman" w:cs="Times New Roman"/>
          <w:sz w:val="28"/>
          <w:szCs w:val="28"/>
        </w:rPr>
        <w:tab/>
        <w:t>=</w:t>
      </w:r>
      <w:r>
        <w:rPr>
          <w:rFonts w:ascii="Times New Roman" w:hAnsi="Times New Roman" w:cs="Times New Roman"/>
          <w:sz w:val="28"/>
          <w:szCs w:val="28"/>
        </w:rPr>
        <w:tab/>
        <w:t>£3000</w:t>
      </w:r>
    </w:p>
    <w:p w:rsidR="006579C1" w:rsidRDefault="006579C1" w:rsidP="006579C1">
      <w:pPr>
        <w:rPr>
          <w:rFonts w:ascii="Times New Roman" w:hAnsi="Times New Roman" w:cs="Times New Roman"/>
          <w:sz w:val="28"/>
          <w:szCs w:val="28"/>
        </w:rPr>
      </w:pPr>
    </w:p>
    <w:p w:rsidR="006579C1" w:rsidRDefault="006579C1" w:rsidP="006579C1">
      <w:pPr>
        <w:rPr>
          <w:rFonts w:ascii="Times New Roman" w:hAnsi="Times New Roman" w:cs="Times New Roman"/>
          <w:sz w:val="28"/>
          <w:szCs w:val="28"/>
        </w:rPr>
      </w:pPr>
      <w:r>
        <w:rPr>
          <w:rFonts w:ascii="Times New Roman" w:hAnsi="Times New Roman" w:cs="Times New Roman"/>
          <w:sz w:val="28"/>
          <w:szCs w:val="28"/>
        </w:rPr>
        <w:t>DR</w:t>
      </w:r>
      <w:r>
        <w:rPr>
          <w:rFonts w:ascii="Times New Roman" w:hAnsi="Times New Roman" w:cs="Times New Roman"/>
          <w:sz w:val="28"/>
          <w:szCs w:val="28"/>
        </w:rPr>
        <w:tab/>
        <w:t xml:space="preserve">profit and loss account reserve </w:t>
      </w:r>
      <w:r>
        <w:rPr>
          <w:rFonts w:ascii="Times New Roman" w:hAnsi="Times New Roman" w:cs="Times New Roman"/>
          <w:sz w:val="28"/>
          <w:szCs w:val="28"/>
        </w:rPr>
        <w:t>(group)</w:t>
      </w:r>
      <w:r>
        <w:rPr>
          <w:rFonts w:ascii="Times New Roman" w:hAnsi="Times New Roman" w:cs="Times New Roman"/>
          <w:sz w:val="28"/>
          <w:szCs w:val="28"/>
        </w:rPr>
        <w:tab/>
        <w:t>225</w:t>
      </w:r>
      <w:r>
        <w:rPr>
          <w:rFonts w:ascii="Times New Roman" w:hAnsi="Times New Roman" w:cs="Times New Roman"/>
          <w:sz w:val="28"/>
          <w:szCs w:val="28"/>
        </w:rPr>
        <w:t>0</w:t>
      </w:r>
    </w:p>
    <w:p w:rsidR="006579C1" w:rsidRDefault="006579C1" w:rsidP="006579C1">
      <w:pPr>
        <w:rPr>
          <w:rFonts w:ascii="Times New Roman" w:hAnsi="Times New Roman" w:cs="Times New Roman"/>
          <w:sz w:val="28"/>
          <w:szCs w:val="28"/>
        </w:rPr>
      </w:pPr>
      <w:r>
        <w:rPr>
          <w:rFonts w:ascii="Times New Roman" w:hAnsi="Times New Roman" w:cs="Times New Roman"/>
          <w:sz w:val="28"/>
          <w:szCs w:val="28"/>
        </w:rPr>
        <w:tab/>
      </w:r>
      <w:proofErr w:type="gramStart"/>
      <w:r>
        <w:rPr>
          <w:rFonts w:ascii="Times New Roman" w:hAnsi="Times New Roman" w:cs="Times New Roman"/>
          <w:sz w:val="28"/>
          <w:szCs w:val="28"/>
        </w:rPr>
        <w:t>minority</w:t>
      </w:r>
      <w:proofErr w:type="gramEnd"/>
      <w:r>
        <w:rPr>
          <w:rFonts w:ascii="Times New Roman" w:hAnsi="Times New Roman" w:cs="Times New Roman"/>
          <w:sz w:val="28"/>
          <w:szCs w:val="28"/>
        </w:rPr>
        <w:t xml:space="preserve"> interest</w:t>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750</w:t>
      </w:r>
    </w:p>
    <w:p w:rsidR="006579C1" w:rsidRDefault="006579C1" w:rsidP="006579C1">
      <w:pPr>
        <w:rPr>
          <w:rFonts w:ascii="Times New Roman" w:hAnsi="Times New Roman" w:cs="Times New Roman"/>
          <w:sz w:val="28"/>
          <w:szCs w:val="28"/>
        </w:rPr>
      </w:pPr>
      <w:r>
        <w:rPr>
          <w:rFonts w:ascii="Times New Roman" w:hAnsi="Times New Roman" w:cs="Times New Roman"/>
          <w:sz w:val="28"/>
          <w:szCs w:val="28"/>
        </w:rPr>
        <w:t>CR</w:t>
      </w:r>
      <w:r>
        <w:rPr>
          <w:rFonts w:ascii="Times New Roman" w:hAnsi="Times New Roman" w:cs="Times New Roman"/>
          <w:sz w:val="28"/>
          <w:szCs w:val="28"/>
        </w:rPr>
        <w:tab/>
        <w:t>stock (b/s)</w:t>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3</w:t>
      </w:r>
      <w:r>
        <w:rPr>
          <w:rFonts w:ascii="Times New Roman" w:hAnsi="Times New Roman" w:cs="Times New Roman"/>
          <w:sz w:val="28"/>
          <w:szCs w:val="28"/>
        </w:rPr>
        <w:t>000</w:t>
      </w:r>
    </w:p>
    <w:p w:rsidR="008C01A1" w:rsidRDefault="008C01A1" w:rsidP="008C01A1"/>
    <w:p w:rsidR="008C01A1" w:rsidRDefault="008C01A1" w:rsidP="008C01A1"/>
    <w:p w:rsidR="008C01A1" w:rsidRDefault="008C01A1" w:rsidP="008C01A1"/>
    <w:p w:rsidR="008C01A1" w:rsidRDefault="008C01A1" w:rsidP="008C01A1"/>
    <w:p w:rsidR="008C01A1" w:rsidRDefault="008C01A1" w:rsidP="008C01A1"/>
    <w:p w:rsidR="008C01A1" w:rsidRDefault="008C01A1"/>
    <w:p w:rsidR="008C01A1" w:rsidRDefault="008C01A1"/>
    <w:sectPr w:rsidR="008C01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CED6415"/>
    <w:multiLevelType w:val="hybridMultilevel"/>
    <w:tmpl w:val="D626137E"/>
    <w:lvl w:ilvl="0" w:tplc="0B50540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01A1"/>
    <w:rsid w:val="00001FA6"/>
    <w:rsid w:val="00147552"/>
    <w:rsid w:val="00496046"/>
    <w:rsid w:val="00603E00"/>
    <w:rsid w:val="006579C1"/>
    <w:rsid w:val="006B72B3"/>
    <w:rsid w:val="007E256B"/>
    <w:rsid w:val="008C01A1"/>
    <w:rsid w:val="009310A2"/>
    <w:rsid w:val="00B76BEE"/>
    <w:rsid w:val="00BA6EBF"/>
    <w:rsid w:val="00D84A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0358946-7579-4988-A028-0621A79A6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01A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2</Pages>
  <Words>202</Words>
  <Characters>1155</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Dunstan</dc:creator>
  <cp:keywords/>
  <dc:description/>
  <cp:lastModifiedBy>Richard Dunstan</cp:lastModifiedBy>
  <cp:revision>3</cp:revision>
  <dcterms:created xsi:type="dcterms:W3CDTF">2015-11-17T11:55:00Z</dcterms:created>
  <dcterms:modified xsi:type="dcterms:W3CDTF">2015-11-17T12:05:00Z</dcterms:modified>
</cp:coreProperties>
</file>