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D38FB8" w14:textId="77777777" w:rsidR="00987468" w:rsidRDefault="00987468" w:rsidP="00987468"/>
    <w:p w14:paraId="5EFB25EC" w14:textId="77777777" w:rsidR="003C0D49" w:rsidRDefault="003C0D49" w:rsidP="00987468"/>
    <w:p w14:paraId="1C579E24" w14:textId="77777777" w:rsidR="003C3E8C" w:rsidRPr="00987468" w:rsidRDefault="003C3E8C" w:rsidP="00987468"/>
    <w:p w14:paraId="7C5CEEF0" w14:textId="60F9DFF6" w:rsidR="003E1A36" w:rsidRPr="00670715" w:rsidRDefault="003E1A36" w:rsidP="003D06C4">
      <w:pPr>
        <w:pStyle w:val="Title"/>
        <w:spacing w:line="360" w:lineRule="auto"/>
        <w:jc w:val="center"/>
        <w:rPr>
          <w:rFonts w:asciiTheme="minorHAnsi" w:hAnsiTheme="minorHAnsi" w:cstheme="minorHAnsi"/>
          <w:b w:val="0"/>
          <w:bCs/>
          <w:sz w:val="40"/>
          <w:szCs w:val="40"/>
        </w:rPr>
      </w:pPr>
      <w:r w:rsidRPr="00670715">
        <w:rPr>
          <w:rFonts w:asciiTheme="minorHAnsi" w:hAnsiTheme="minorHAnsi" w:cstheme="minorHAnsi"/>
          <w:b w:val="0"/>
          <w:bCs/>
          <w:noProof/>
          <w:sz w:val="40"/>
          <w:szCs w:val="40"/>
        </w:rPr>
        <w:drawing>
          <wp:inline distT="0" distB="0" distL="0" distR="0" wp14:anchorId="6D11CC69" wp14:editId="5EDBD57F">
            <wp:extent cx="3057952" cy="1124107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57952" cy="1124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901A6C" w14:textId="77777777" w:rsidR="003E1A36" w:rsidRPr="00670715" w:rsidRDefault="003E1A36" w:rsidP="003D06C4">
      <w:pPr>
        <w:pStyle w:val="Title"/>
        <w:spacing w:line="360" w:lineRule="auto"/>
        <w:jc w:val="center"/>
        <w:rPr>
          <w:rFonts w:asciiTheme="minorHAnsi" w:hAnsiTheme="minorHAnsi" w:cstheme="minorHAnsi"/>
          <w:b w:val="0"/>
          <w:bCs/>
          <w:sz w:val="40"/>
          <w:szCs w:val="40"/>
        </w:rPr>
      </w:pPr>
    </w:p>
    <w:p w14:paraId="60D8BEDA" w14:textId="1447623A" w:rsidR="00992EC9" w:rsidRPr="00670715" w:rsidRDefault="00992EC9" w:rsidP="003D06C4">
      <w:pPr>
        <w:pStyle w:val="Title"/>
        <w:spacing w:line="360" w:lineRule="auto"/>
        <w:jc w:val="center"/>
        <w:rPr>
          <w:rFonts w:asciiTheme="minorHAnsi" w:hAnsiTheme="minorHAnsi" w:cstheme="minorHAnsi"/>
          <w:b w:val="0"/>
          <w:bCs/>
          <w:sz w:val="40"/>
          <w:szCs w:val="40"/>
        </w:rPr>
      </w:pPr>
      <w:r w:rsidRPr="00670715">
        <w:rPr>
          <w:rFonts w:asciiTheme="minorHAnsi" w:hAnsiTheme="minorHAnsi" w:cstheme="minorHAnsi"/>
          <w:bCs/>
          <w:sz w:val="40"/>
          <w:szCs w:val="40"/>
        </w:rPr>
        <w:t>University of Wales Trinity Saint David</w:t>
      </w:r>
    </w:p>
    <w:p w14:paraId="432AEFA3" w14:textId="613807D8" w:rsidR="00E561B6" w:rsidRPr="00670715" w:rsidRDefault="00992EC9" w:rsidP="003D06C4">
      <w:pPr>
        <w:pStyle w:val="Title"/>
        <w:spacing w:line="360" w:lineRule="auto"/>
        <w:jc w:val="center"/>
        <w:rPr>
          <w:rFonts w:asciiTheme="minorHAnsi" w:hAnsiTheme="minorHAnsi" w:cstheme="minorHAnsi"/>
          <w:b w:val="0"/>
          <w:bCs/>
          <w:sz w:val="40"/>
          <w:szCs w:val="40"/>
        </w:rPr>
      </w:pPr>
      <w:r w:rsidRPr="00670715">
        <w:rPr>
          <w:rFonts w:asciiTheme="minorHAnsi" w:hAnsiTheme="minorHAnsi" w:cstheme="minorHAnsi"/>
          <w:bCs/>
          <w:sz w:val="40"/>
          <w:szCs w:val="40"/>
        </w:rPr>
        <w:t>School of Engineering</w:t>
      </w:r>
    </w:p>
    <w:p w14:paraId="6B7A6A70" w14:textId="77777777" w:rsidR="00FE3720" w:rsidRPr="00670715" w:rsidRDefault="00FE3720" w:rsidP="003D06C4">
      <w:pPr>
        <w:pStyle w:val="Title"/>
        <w:spacing w:line="360" w:lineRule="auto"/>
        <w:jc w:val="center"/>
        <w:rPr>
          <w:rFonts w:asciiTheme="minorHAnsi" w:hAnsiTheme="minorHAnsi" w:cstheme="minorHAnsi"/>
        </w:rPr>
      </w:pPr>
    </w:p>
    <w:p w14:paraId="1B4C5775" w14:textId="77777777" w:rsidR="005D6389" w:rsidRDefault="005D6389" w:rsidP="005D6389">
      <w:pPr>
        <w:jc w:val="center"/>
        <w:rPr>
          <w:rFonts w:eastAsiaTheme="majorEastAsia" w:cstheme="minorHAnsi"/>
          <w:b/>
          <w:spacing w:val="-10"/>
          <w:kern w:val="28"/>
          <w:sz w:val="56"/>
          <w:szCs w:val="56"/>
        </w:rPr>
      </w:pPr>
      <w:r w:rsidRPr="005D6389">
        <w:rPr>
          <w:rFonts w:eastAsiaTheme="majorEastAsia" w:cstheme="minorHAnsi"/>
          <w:b/>
          <w:spacing w:val="-10"/>
          <w:kern w:val="28"/>
          <w:sz w:val="56"/>
          <w:szCs w:val="56"/>
        </w:rPr>
        <w:t xml:space="preserve">Analysis and Simulation of a </w:t>
      </w:r>
    </w:p>
    <w:p w14:paraId="27BD3238" w14:textId="56EE9EBB" w:rsidR="00E1029A" w:rsidRPr="00E1029A" w:rsidRDefault="005D6389" w:rsidP="005D6389">
      <w:pPr>
        <w:jc w:val="center"/>
      </w:pPr>
      <w:r w:rsidRPr="005D6389">
        <w:rPr>
          <w:rFonts w:eastAsiaTheme="majorEastAsia" w:cstheme="minorHAnsi"/>
          <w:b/>
          <w:spacing w:val="-10"/>
          <w:kern w:val="28"/>
          <w:sz w:val="56"/>
          <w:szCs w:val="56"/>
        </w:rPr>
        <w:t>Centrifugal Clutch</w:t>
      </w:r>
    </w:p>
    <w:p w14:paraId="6948BDC8" w14:textId="5A6C5554" w:rsidR="00992EC9" w:rsidRPr="00670715" w:rsidRDefault="00E561B6" w:rsidP="003D06C4">
      <w:pPr>
        <w:pStyle w:val="Title"/>
        <w:spacing w:line="360" w:lineRule="auto"/>
        <w:jc w:val="center"/>
        <w:rPr>
          <w:rFonts w:asciiTheme="minorHAnsi" w:hAnsiTheme="minorHAnsi" w:cstheme="minorHAnsi"/>
          <w:b w:val="0"/>
          <w:bCs/>
          <w:sz w:val="40"/>
          <w:szCs w:val="40"/>
        </w:rPr>
      </w:pPr>
      <w:r w:rsidRPr="00670715">
        <w:rPr>
          <w:rFonts w:asciiTheme="minorHAnsi" w:hAnsiTheme="minorHAnsi" w:cstheme="minorHAnsi"/>
          <w:bCs/>
          <w:sz w:val="40"/>
          <w:szCs w:val="40"/>
        </w:rPr>
        <w:t>Simon Marc Harris</w:t>
      </w:r>
    </w:p>
    <w:p w14:paraId="26A5A3E2" w14:textId="151F2835" w:rsidR="00992EC9" w:rsidRPr="00670715" w:rsidRDefault="00694526" w:rsidP="003D06C4">
      <w:pPr>
        <w:pStyle w:val="Title"/>
        <w:spacing w:line="360" w:lineRule="auto"/>
        <w:jc w:val="center"/>
        <w:rPr>
          <w:rFonts w:asciiTheme="minorHAnsi" w:hAnsiTheme="minorHAnsi" w:cstheme="minorHAnsi"/>
          <w:b w:val="0"/>
          <w:bCs/>
          <w:sz w:val="40"/>
          <w:szCs w:val="40"/>
        </w:rPr>
      </w:pPr>
      <w:r w:rsidRPr="00670715">
        <w:rPr>
          <w:rFonts w:asciiTheme="minorHAnsi" w:hAnsiTheme="minorHAnsi" w:cstheme="minorHAnsi"/>
          <w:bCs/>
          <w:sz w:val="40"/>
          <w:szCs w:val="40"/>
        </w:rPr>
        <w:t>(</w:t>
      </w:r>
      <w:r w:rsidR="00E561B6" w:rsidRPr="00670715">
        <w:rPr>
          <w:rFonts w:asciiTheme="minorHAnsi" w:hAnsiTheme="minorHAnsi" w:cstheme="minorHAnsi"/>
          <w:bCs/>
          <w:sz w:val="40"/>
          <w:szCs w:val="40"/>
        </w:rPr>
        <w:t>2116866</w:t>
      </w:r>
      <w:r w:rsidRPr="00670715">
        <w:rPr>
          <w:rFonts w:asciiTheme="minorHAnsi" w:hAnsiTheme="minorHAnsi" w:cstheme="minorHAnsi"/>
          <w:bCs/>
          <w:sz w:val="40"/>
          <w:szCs w:val="40"/>
        </w:rPr>
        <w:t>)</w:t>
      </w:r>
    </w:p>
    <w:p w14:paraId="7518FB0E" w14:textId="77777777" w:rsidR="00FE3720" w:rsidRPr="00670715" w:rsidRDefault="00FE3720" w:rsidP="003D06C4">
      <w:pPr>
        <w:pStyle w:val="Title"/>
        <w:spacing w:line="360" w:lineRule="auto"/>
        <w:jc w:val="center"/>
        <w:rPr>
          <w:rFonts w:asciiTheme="minorHAnsi" w:hAnsiTheme="minorHAnsi" w:cstheme="minorHAnsi"/>
          <w:b w:val="0"/>
          <w:bCs/>
          <w:sz w:val="40"/>
          <w:szCs w:val="40"/>
        </w:rPr>
      </w:pPr>
    </w:p>
    <w:p w14:paraId="64DA0948" w14:textId="49B93852" w:rsidR="00E561B6" w:rsidRPr="00670715" w:rsidRDefault="00E561B6" w:rsidP="005D6389">
      <w:pPr>
        <w:pStyle w:val="Title"/>
        <w:spacing w:line="360" w:lineRule="auto"/>
        <w:jc w:val="center"/>
        <w:rPr>
          <w:rFonts w:asciiTheme="minorHAnsi" w:hAnsiTheme="minorHAnsi" w:cstheme="minorHAnsi"/>
          <w:b w:val="0"/>
          <w:bCs/>
          <w:sz w:val="40"/>
          <w:szCs w:val="40"/>
        </w:rPr>
      </w:pPr>
      <w:r w:rsidRPr="00670715">
        <w:rPr>
          <w:rFonts w:asciiTheme="minorHAnsi" w:hAnsiTheme="minorHAnsi" w:cstheme="minorHAnsi"/>
          <w:bCs/>
          <w:sz w:val="40"/>
          <w:szCs w:val="40"/>
        </w:rPr>
        <w:t>BEng (Hons) Mechanical and Manufacturing Engineering</w:t>
      </w:r>
    </w:p>
    <w:p w14:paraId="50835416" w14:textId="6BC5B469" w:rsidR="003E5EA2" w:rsidRDefault="00013CB3" w:rsidP="003E5EA2">
      <w:pPr>
        <w:pStyle w:val="Title"/>
        <w:spacing w:line="360" w:lineRule="auto"/>
        <w:jc w:val="center"/>
        <w:rPr>
          <w:rFonts w:asciiTheme="minorHAnsi" w:hAnsiTheme="minorHAnsi" w:cstheme="minorHAnsi"/>
          <w:bCs/>
          <w:sz w:val="40"/>
          <w:szCs w:val="40"/>
        </w:rPr>
      </w:pPr>
      <w:r>
        <w:rPr>
          <w:rFonts w:asciiTheme="minorHAnsi" w:hAnsiTheme="minorHAnsi" w:cstheme="minorHAnsi"/>
          <w:bCs/>
          <w:sz w:val="40"/>
          <w:szCs w:val="40"/>
        </w:rPr>
        <w:t>6</w:t>
      </w:r>
      <w:r w:rsidR="00E561B6" w:rsidRPr="00670715">
        <w:rPr>
          <w:rFonts w:asciiTheme="minorHAnsi" w:hAnsiTheme="minorHAnsi" w:cstheme="minorHAnsi"/>
          <w:bCs/>
          <w:sz w:val="40"/>
          <w:szCs w:val="40"/>
        </w:rPr>
        <w:t>-</w:t>
      </w:r>
      <w:r>
        <w:rPr>
          <w:rFonts w:asciiTheme="minorHAnsi" w:hAnsiTheme="minorHAnsi" w:cstheme="minorHAnsi"/>
          <w:bCs/>
          <w:sz w:val="40"/>
          <w:szCs w:val="40"/>
        </w:rPr>
        <w:t>11</w:t>
      </w:r>
      <w:r w:rsidR="00E561B6" w:rsidRPr="00670715">
        <w:rPr>
          <w:rFonts w:asciiTheme="minorHAnsi" w:hAnsiTheme="minorHAnsi" w:cstheme="minorHAnsi"/>
          <w:bCs/>
          <w:sz w:val="40"/>
          <w:szCs w:val="40"/>
        </w:rPr>
        <w:t>-202</w:t>
      </w:r>
      <w:r w:rsidR="00F5671E">
        <w:rPr>
          <w:rFonts w:asciiTheme="minorHAnsi" w:hAnsiTheme="minorHAnsi" w:cstheme="minorHAnsi"/>
          <w:bCs/>
          <w:sz w:val="40"/>
          <w:szCs w:val="40"/>
        </w:rPr>
        <w:t>3</w:t>
      </w:r>
    </w:p>
    <w:p w14:paraId="3C75AD10" w14:textId="485A3E94" w:rsidR="00055263" w:rsidRPr="00E1029A" w:rsidRDefault="00062A06" w:rsidP="00E1029A">
      <w:pPr>
        <w:pStyle w:val="Title"/>
        <w:spacing w:line="360" w:lineRule="auto"/>
        <w:jc w:val="center"/>
        <w:rPr>
          <w:rFonts w:asciiTheme="minorHAnsi" w:hAnsiTheme="minorHAnsi" w:cstheme="minorHAnsi"/>
          <w:bCs/>
          <w:sz w:val="40"/>
          <w:szCs w:val="40"/>
        </w:rPr>
      </w:pPr>
      <w:r w:rsidRPr="00062A06">
        <w:rPr>
          <w:rFonts w:asciiTheme="minorHAnsi" w:hAnsiTheme="minorHAnsi" w:cstheme="minorHAnsi"/>
          <w:bCs/>
          <w:sz w:val="40"/>
          <w:szCs w:val="40"/>
        </w:rPr>
        <w:t xml:space="preserve">Stress Analysis and Dynamics </w:t>
      </w:r>
      <w:r w:rsidR="00D5358C" w:rsidRPr="00670715">
        <w:rPr>
          <w:rFonts w:asciiTheme="minorHAnsi" w:hAnsiTheme="minorHAnsi" w:cstheme="minorHAnsi"/>
          <w:bCs/>
          <w:sz w:val="40"/>
          <w:szCs w:val="40"/>
        </w:rPr>
        <w:t>(</w:t>
      </w:r>
      <w:r w:rsidR="001849A3" w:rsidRPr="001849A3">
        <w:rPr>
          <w:rFonts w:asciiTheme="minorHAnsi" w:hAnsiTheme="minorHAnsi" w:cstheme="minorHAnsi"/>
          <w:bCs/>
          <w:sz w:val="40"/>
          <w:szCs w:val="40"/>
        </w:rPr>
        <w:t>ACMA5010</w:t>
      </w:r>
      <w:r w:rsidR="00D5358C" w:rsidRPr="00670715">
        <w:rPr>
          <w:rFonts w:asciiTheme="minorHAnsi" w:hAnsiTheme="minorHAnsi" w:cstheme="minorHAnsi"/>
          <w:bCs/>
          <w:sz w:val="40"/>
          <w:szCs w:val="40"/>
        </w:rPr>
        <w:t>)</w:t>
      </w:r>
      <w:bookmarkStart w:id="0" w:name="_Toc128422431"/>
      <w:r w:rsidR="00055263">
        <w:br w:type="page"/>
      </w:r>
    </w:p>
    <w:p w14:paraId="428F19DA" w14:textId="77777777" w:rsidR="00415871" w:rsidRDefault="00415871" w:rsidP="00415871">
      <w:pPr>
        <w:pStyle w:val="Heading1"/>
        <w:numPr>
          <w:ilvl w:val="0"/>
          <w:numId w:val="0"/>
        </w:numPr>
      </w:pPr>
      <w:bookmarkStart w:id="1" w:name="_Toc150075680"/>
      <w:r>
        <w:t>Abstract</w:t>
      </w:r>
      <w:bookmarkEnd w:id="1"/>
    </w:p>
    <w:p w14:paraId="107380CF" w14:textId="433F0878" w:rsidR="00C52648" w:rsidRPr="00C52648" w:rsidRDefault="00391558" w:rsidP="00C52648">
      <w:r>
        <w:t>In this report</w:t>
      </w:r>
      <w:r w:rsidR="005242FB">
        <w:t>,</w:t>
      </w:r>
      <w:r>
        <w:t xml:space="preserve"> academic</w:t>
      </w:r>
      <w:r w:rsidR="00744CEA">
        <w:t xml:space="preserve"> research was conducted </w:t>
      </w:r>
      <w:r w:rsidR="00F96841">
        <w:t xml:space="preserve">on the </w:t>
      </w:r>
      <w:r w:rsidR="000F3A67">
        <w:t>Centrifugal Clutch and the electromagnetic clutch</w:t>
      </w:r>
      <w:r w:rsidR="00073AF5">
        <w:t xml:space="preserve">. </w:t>
      </w:r>
      <w:r w:rsidR="007D3503">
        <w:t>Various topics</w:t>
      </w:r>
      <w:r w:rsidR="005242FB">
        <w:t>, including types, materials, applications, advantages, and disadvantages,</w:t>
      </w:r>
      <w:r w:rsidR="00BC7D8C">
        <w:t xml:space="preserve"> were discussed</w:t>
      </w:r>
      <w:r w:rsidR="008755CD">
        <w:t xml:space="preserve">. A </w:t>
      </w:r>
      <w:r w:rsidR="009D14C3">
        <w:t>numerical</w:t>
      </w:r>
      <w:r w:rsidR="008755CD">
        <w:t xml:space="preserve"> analysis was also conducted</w:t>
      </w:r>
      <w:r w:rsidR="009D14C3">
        <w:t xml:space="preserve"> on a typical centrifugal clutch</w:t>
      </w:r>
      <w:r w:rsidR="008755CD">
        <w:t xml:space="preserve"> to </w:t>
      </w:r>
      <w:r w:rsidR="009D14C3">
        <w:t>determine</w:t>
      </w:r>
      <w:r w:rsidR="002543CC">
        <w:t xml:space="preserve"> the following</w:t>
      </w:r>
      <w:r w:rsidR="000806CC">
        <w:t xml:space="preserve">: </w:t>
      </w:r>
      <w:r w:rsidR="009D14C3">
        <w:t>diameter of the outer drum,</w:t>
      </w:r>
      <w:r w:rsidR="00CA4C81">
        <w:t xml:space="preserve"> engagement speed of the </w:t>
      </w:r>
      <w:r w:rsidR="0030362F">
        <w:t>clutch</w:t>
      </w:r>
      <w:r w:rsidR="00DF3262">
        <w:t xml:space="preserve"> in RPM, </w:t>
      </w:r>
      <w:r w:rsidR="004A7662">
        <w:t>the radial force</w:t>
      </w:r>
      <w:r w:rsidR="002453B7">
        <w:t xml:space="preserve"> at 550</w:t>
      </w:r>
      <w:r w:rsidR="007D420F">
        <w:t xml:space="preserve"> RPM</w:t>
      </w:r>
      <w:r w:rsidR="002453B7">
        <w:t xml:space="preserve"> ac</w:t>
      </w:r>
      <w:r w:rsidR="007D420F">
        <w:t>t</w:t>
      </w:r>
      <w:r w:rsidR="002453B7">
        <w:t>ing on the in</w:t>
      </w:r>
      <w:r w:rsidR="00C57573">
        <w:t xml:space="preserve">side </w:t>
      </w:r>
      <w:r w:rsidR="00E55D4D">
        <w:t>wall of the drum</w:t>
      </w:r>
      <w:r w:rsidR="005242FB">
        <w:t xml:space="preserve">, value of torque at 550 RPM, </w:t>
      </w:r>
      <w:r w:rsidR="00CE45EF">
        <w:t>torque values on the driven shaft at</w:t>
      </w:r>
      <w:r w:rsidR="00AD529D">
        <w:t xml:space="preserve"> varied</w:t>
      </w:r>
      <w:r w:rsidR="00CE45EF">
        <w:t xml:space="preserve"> RPM</w:t>
      </w:r>
      <w:r w:rsidR="00AD529D">
        <w:t xml:space="preserve"> values</w:t>
      </w:r>
      <w:r w:rsidR="00D34F79">
        <w:t>,</w:t>
      </w:r>
      <w:r w:rsidR="0089719A">
        <w:t xml:space="preserve"> </w:t>
      </w:r>
      <w:r w:rsidR="0007281A">
        <w:t>torque values on the driven shaft at varied coefficient of friction values</w:t>
      </w:r>
      <w:r w:rsidR="00782C21">
        <w:t xml:space="preserve"> and the angular acceleration at the maximum torque value</w:t>
      </w:r>
      <w:r w:rsidR="00C1698A">
        <w:t xml:space="preserve"> </w:t>
      </w:r>
      <w:r w:rsidR="00026643">
        <w:t>achieved from the varied friction values.</w:t>
      </w:r>
    </w:p>
    <w:p w14:paraId="06C357EB" w14:textId="77777777" w:rsidR="00B8243B" w:rsidRDefault="00B8243B">
      <w:pPr>
        <w:spacing w:line="259" w:lineRule="auto"/>
        <w:jc w:val="left"/>
        <w:rPr>
          <w:rFonts w:ascii="Bahnschrift" w:eastAsiaTheme="majorEastAsia" w:hAnsi="Bahnschrift" w:cstheme="majorBidi"/>
          <w:color w:val="2F5496" w:themeColor="accent1" w:themeShade="BF"/>
          <w:sz w:val="32"/>
          <w:szCs w:val="32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070466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802E4E" w14:textId="77777777" w:rsidR="00415871" w:rsidRPr="008E4238" w:rsidRDefault="00415871" w:rsidP="00415871">
          <w:pPr>
            <w:pStyle w:val="TOCHeading"/>
            <w:numPr>
              <w:ilvl w:val="0"/>
              <w:numId w:val="0"/>
            </w:numPr>
            <w:ind w:left="432" w:hanging="432"/>
            <w:rPr>
              <w:rStyle w:val="Heading1Char"/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  <w:r w:rsidRPr="003D0E09">
            <w:rPr>
              <w:rStyle w:val="Heading1Char"/>
            </w:rPr>
            <w:t>Table of Contents</w:t>
          </w:r>
        </w:p>
        <w:p w14:paraId="6042BB38" w14:textId="7F128C40" w:rsidR="007B49CE" w:rsidRDefault="00415871">
          <w:pPr>
            <w:pStyle w:val="TOC1"/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0075680" w:history="1">
            <w:r w:rsidR="007B49CE" w:rsidRPr="007C286F">
              <w:rPr>
                <w:rStyle w:val="Hyperlink"/>
                <w:noProof/>
              </w:rPr>
              <w:t>Abstract</w:t>
            </w:r>
            <w:r w:rsidR="007B49CE">
              <w:rPr>
                <w:noProof/>
                <w:webHidden/>
              </w:rPr>
              <w:tab/>
            </w:r>
            <w:r w:rsidR="007B49CE">
              <w:rPr>
                <w:noProof/>
                <w:webHidden/>
              </w:rPr>
              <w:fldChar w:fldCharType="begin"/>
            </w:r>
            <w:r w:rsidR="007B49CE">
              <w:rPr>
                <w:noProof/>
                <w:webHidden/>
              </w:rPr>
              <w:instrText xml:space="preserve"> PAGEREF _Toc150075680 \h </w:instrText>
            </w:r>
            <w:r w:rsidR="007B49CE">
              <w:rPr>
                <w:noProof/>
                <w:webHidden/>
              </w:rPr>
            </w:r>
            <w:r w:rsidR="007B49CE">
              <w:rPr>
                <w:noProof/>
                <w:webHidden/>
              </w:rPr>
              <w:fldChar w:fldCharType="separate"/>
            </w:r>
            <w:r w:rsidR="007B49CE">
              <w:rPr>
                <w:noProof/>
                <w:webHidden/>
              </w:rPr>
              <w:t>2</w:t>
            </w:r>
            <w:r w:rsidR="007B49CE">
              <w:rPr>
                <w:noProof/>
                <w:webHidden/>
              </w:rPr>
              <w:fldChar w:fldCharType="end"/>
            </w:r>
          </w:hyperlink>
        </w:p>
        <w:p w14:paraId="7B154E5F" w14:textId="37519C7E" w:rsidR="007B49CE" w:rsidRDefault="007B49CE">
          <w:pPr>
            <w:pStyle w:val="TOC1"/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1" w:history="1">
            <w:r w:rsidRPr="007C286F">
              <w:rPr>
                <w:rStyle w:val="Hyperlink"/>
                <w:noProof/>
              </w:rPr>
              <w:t>Task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C9C74" w14:textId="671E501D" w:rsidR="007B49CE" w:rsidRDefault="007B49CE">
          <w:pPr>
            <w:pStyle w:val="TOC1"/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2" w:history="1">
            <w:r w:rsidRPr="007C286F">
              <w:rPr>
                <w:rStyle w:val="Hyperlink"/>
                <w:noProof/>
              </w:rPr>
              <w:t>1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AF76B" w14:textId="06E2ED11" w:rsidR="007B49CE" w:rsidRDefault="007B49CE">
          <w:pPr>
            <w:pStyle w:val="TOC1"/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3" w:history="1">
            <w:r w:rsidRPr="007C286F">
              <w:rPr>
                <w:rStyle w:val="Hyperlink"/>
                <w:noProof/>
              </w:rPr>
              <w:t>2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Centrifugal Clutch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27F49" w14:textId="234523ED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4" w:history="1">
            <w:r w:rsidRPr="007C286F">
              <w:rPr>
                <w:rStyle w:val="Hyperlink"/>
                <w:noProof/>
              </w:rPr>
              <w:t>2.1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Operation.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CA154C" w14:textId="68A67ED5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5" w:history="1">
            <w:r w:rsidRPr="007C286F">
              <w:rPr>
                <w:rStyle w:val="Hyperlink"/>
                <w:noProof/>
              </w:rPr>
              <w:t>2.2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Types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9FCF2A" w14:textId="36DB7058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6" w:history="1">
            <w:r w:rsidRPr="007C286F">
              <w:rPr>
                <w:rStyle w:val="Hyperlink"/>
                <w:noProof/>
              </w:rPr>
              <w:t>2.3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Applications.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B4DD5" w14:textId="2C1E54DB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7" w:history="1">
            <w:r w:rsidRPr="007C286F">
              <w:rPr>
                <w:rStyle w:val="Hyperlink"/>
                <w:noProof/>
              </w:rPr>
              <w:t>2.4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Parts and Material Selection.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5BA79" w14:textId="6A571FF4" w:rsidR="007B49CE" w:rsidRDefault="007B49CE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8" w:history="1">
            <w:r w:rsidRPr="007C286F">
              <w:rPr>
                <w:rStyle w:val="Hyperlink"/>
                <w:noProof/>
              </w:rPr>
              <w:t>2.4.1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Shoe/Flyweight.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F827C" w14:textId="4831B44D" w:rsidR="007B49CE" w:rsidRDefault="007B49CE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89" w:history="1">
            <w:r w:rsidRPr="007C286F">
              <w:rPr>
                <w:rStyle w:val="Hyperlink"/>
                <w:noProof/>
              </w:rPr>
              <w:t>2.4.2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Friction Lining.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D904E" w14:textId="417A005B" w:rsidR="007B49CE" w:rsidRDefault="007B49CE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0" w:history="1">
            <w:r w:rsidRPr="007C286F">
              <w:rPr>
                <w:rStyle w:val="Hyperlink"/>
                <w:noProof/>
              </w:rPr>
              <w:t>2.4.3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Drum.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6088F" w14:textId="43221C48" w:rsidR="007B49CE" w:rsidRDefault="007B49CE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1" w:history="1">
            <w:r w:rsidRPr="007C286F">
              <w:rPr>
                <w:rStyle w:val="Hyperlink"/>
                <w:noProof/>
              </w:rPr>
              <w:t>2.4.4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Spider/Guides.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3121E" w14:textId="149D2F60" w:rsidR="007B49CE" w:rsidRDefault="007B49CE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2" w:history="1">
            <w:r w:rsidRPr="007C286F">
              <w:rPr>
                <w:rStyle w:val="Hyperlink"/>
                <w:noProof/>
              </w:rPr>
              <w:t>2.4.5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Spring.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ADD44" w14:textId="73A9AAF8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3" w:history="1">
            <w:r w:rsidRPr="007C286F">
              <w:rPr>
                <w:rStyle w:val="Hyperlink"/>
                <w:noProof/>
              </w:rPr>
              <w:t>2.5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Advantages.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767C6" w14:textId="4AD99120" w:rsidR="007B49CE" w:rsidRDefault="007B49CE">
          <w:pPr>
            <w:pStyle w:val="TOC1"/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4" w:history="1">
            <w:r w:rsidRPr="007C286F">
              <w:rPr>
                <w:rStyle w:val="Hyperlink"/>
                <w:noProof/>
              </w:rPr>
              <w:t>3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Electromagnetic Clutch.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4EA54" w14:textId="1267ED27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5" w:history="1">
            <w:r w:rsidRPr="007C286F">
              <w:rPr>
                <w:rStyle w:val="Hyperlink"/>
                <w:noProof/>
              </w:rPr>
              <w:t>3.1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Manufacturing Automation.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E525D" w14:textId="06332B99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6" w:history="1">
            <w:r w:rsidRPr="007C286F">
              <w:rPr>
                <w:rStyle w:val="Hyperlink"/>
                <w:noProof/>
              </w:rPr>
              <w:t>3.2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  <w:shd w:val="clear" w:color="auto" w:fill="FFFFFF"/>
              </w:rPr>
              <w:t>Applications.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A75F4" w14:textId="6BCA3F9B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7" w:history="1">
            <w:r w:rsidRPr="007C286F">
              <w:rPr>
                <w:rStyle w:val="Hyperlink"/>
                <w:noProof/>
              </w:rPr>
              <w:t>3.3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Disadvantages.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7BE603" w14:textId="5D7DF729" w:rsidR="007B49CE" w:rsidRDefault="007B49CE">
          <w:pPr>
            <w:pStyle w:val="TOC1"/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8" w:history="1">
            <w:r w:rsidRPr="007C286F">
              <w:rPr>
                <w:rStyle w:val="Hyperlink"/>
                <w:noProof/>
              </w:rPr>
              <w:t>Task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3C8CD" w14:textId="5E125E46" w:rsidR="007B49CE" w:rsidRDefault="007B49CE">
          <w:pPr>
            <w:pStyle w:val="TOC1"/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699" w:history="1">
            <w:r w:rsidRPr="007C286F">
              <w:rPr>
                <w:rStyle w:val="Hyperlink"/>
                <w:noProof/>
              </w:rPr>
              <w:t>4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Numerical Analysis of Centrifugal Clutch.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B0D6E" w14:textId="0CAF89D2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700" w:history="1">
            <w:r w:rsidRPr="007C286F">
              <w:rPr>
                <w:rStyle w:val="Hyperlink"/>
                <w:noProof/>
              </w:rPr>
              <w:t>4.1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Diameter of Outer Drum.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F0E33" w14:textId="49217DE6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701" w:history="1">
            <w:r w:rsidRPr="007C286F">
              <w:rPr>
                <w:rStyle w:val="Hyperlink"/>
                <w:noProof/>
              </w:rPr>
              <w:t>4.2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Engagement Speed in RPM.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0A12D" w14:textId="2B85C9C2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702" w:history="1">
            <w:r w:rsidRPr="007C286F">
              <w:rPr>
                <w:rStyle w:val="Hyperlink"/>
                <w:noProof/>
              </w:rPr>
              <w:t>4.3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The Radial Force at 550 RPM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7435B5" w14:textId="6ABE8A50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703" w:history="1">
            <w:r w:rsidRPr="007C286F">
              <w:rPr>
                <w:rStyle w:val="Hyperlink"/>
                <w:noProof/>
              </w:rPr>
              <w:t>4.4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Value of Torque at 550 RPM.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D2C0E" w14:textId="1C53C771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704" w:history="1">
            <w:r w:rsidRPr="007C286F">
              <w:rPr>
                <w:rStyle w:val="Hyperlink"/>
                <w:noProof/>
              </w:rPr>
              <w:t>4.5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Transmitted Torque at The Driven Shaft.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003FB" w14:textId="0A6AFCB0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705" w:history="1">
            <w:r w:rsidRPr="007C286F">
              <w:rPr>
                <w:rStyle w:val="Hyperlink"/>
                <w:noProof/>
              </w:rPr>
              <w:t>4.6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Friction Values 0.3, 0.35 and 0.4 Comparison.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5876F" w14:textId="490AA301" w:rsidR="007B49CE" w:rsidRDefault="007B49CE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706" w:history="1">
            <w:r w:rsidRPr="007C286F">
              <w:rPr>
                <w:rStyle w:val="Hyperlink"/>
                <w:noProof/>
              </w:rPr>
              <w:t>4.7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Angular Acceleration.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9593C" w14:textId="54BDAF14" w:rsidR="007B49CE" w:rsidRDefault="007B49CE">
          <w:pPr>
            <w:pStyle w:val="TOC1"/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0075707" w:history="1">
            <w:r w:rsidRPr="007C286F">
              <w:rPr>
                <w:rStyle w:val="Hyperlink"/>
                <w:noProof/>
              </w:rPr>
              <w:t>5</w:t>
            </w:r>
            <w:r>
              <w:rPr>
                <w:rFonts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7C286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_Toc150075707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A8F7C" w14:textId="33011735" w:rsidR="00415871" w:rsidRDefault="00415871" w:rsidP="0041587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B375942" w14:textId="77777777" w:rsidR="00B8243B" w:rsidRDefault="00B8243B">
      <w:pPr>
        <w:spacing w:line="259" w:lineRule="auto"/>
        <w:jc w:val="left"/>
        <w:rPr>
          <w:rFonts w:ascii="Bahnschrift" w:eastAsiaTheme="majorEastAsia" w:hAnsi="Bahnschrift" w:cstheme="majorBidi"/>
          <w:color w:val="2F5496" w:themeColor="accent1" w:themeShade="BF"/>
          <w:sz w:val="32"/>
          <w:szCs w:val="32"/>
        </w:rPr>
      </w:pPr>
      <w:r>
        <w:br w:type="page"/>
      </w:r>
    </w:p>
    <w:bookmarkEnd w:id="0"/>
    <w:p w14:paraId="6A3B2142" w14:textId="6F07A4AB" w:rsidR="00575133" w:rsidRDefault="0057513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50075119" w:history="1">
        <w:r w:rsidRPr="00B45D6C">
          <w:rPr>
            <w:rStyle w:val="Hyperlink"/>
            <w:noProof/>
          </w:rPr>
          <w:t xml:space="preserve">Figure 1 - Centrifugal clutch with guided shoes </w:t>
        </w:r>
        <w:r w:rsidRPr="00B45D6C">
          <w:rPr>
            <w:rStyle w:val="Hyperlink"/>
            <w:noProof/>
            <w:lang w:val="en-US"/>
          </w:rPr>
          <w:t>(Electricalworkbook,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_Toc150075119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977BF62" w14:textId="2C90AABF" w:rsidR="00575133" w:rsidRDefault="0057513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50075120" w:history="1">
        <w:r w:rsidRPr="00B45D6C">
          <w:rPr>
            <w:rStyle w:val="Hyperlink"/>
            <w:noProof/>
          </w:rPr>
          <w:t xml:space="preserve">Figure 2 - Pivoting flyweight version </w:t>
        </w:r>
        <w:r w:rsidRPr="00B45D6C">
          <w:rPr>
            <w:rStyle w:val="Hyperlink"/>
            <w:noProof/>
            <w:lang w:val="en-US"/>
          </w:rPr>
          <w:t>(Klaus-Häberlin,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_Toc150075120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1F60DB6" w14:textId="56AEC395" w:rsidR="00575133" w:rsidRDefault="0057513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50075121" w:history="1">
        <w:r w:rsidRPr="00B45D6C">
          <w:rPr>
            <w:rStyle w:val="Hyperlink"/>
            <w:noProof/>
          </w:rPr>
          <w:t xml:space="preserve">Figure 3 - Basic version with dovetailed flyweights </w:t>
        </w:r>
        <w:r w:rsidRPr="00B45D6C">
          <w:rPr>
            <w:rStyle w:val="Hyperlink"/>
            <w:noProof/>
            <w:lang w:val="en-US"/>
          </w:rPr>
          <w:t>(Klaus-Häberlin,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_Toc150075121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778C360" w14:textId="0C12CB80" w:rsidR="00575133" w:rsidRDefault="0057513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50075122" w:history="1">
        <w:r w:rsidRPr="00B45D6C">
          <w:rPr>
            <w:rStyle w:val="Hyperlink"/>
            <w:noProof/>
          </w:rPr>
          <w:t>Figure 4 - Electromagnetic Clutch - Section View</w:t>
        </w:r>
        <w:r w:rsidRPr="00B45D6C">
          <w:rPr>
            <w:rStyle w:val="Hyperlink"/>
            <w:noProof/>
            <w:lang w:val="en-US"/>
          </w:rPr>
          <w:t xml:space="preserve"> (Shafi, 2023)</w:t>
        </w:r>
        <w:r w:rsidRPr="00B45D6C">
          <w:rPr>
            <w:rStyle w:val="Hyperlink"/>
            <w:noProof/>
          </w:rPr>
          <w:t>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_Toc150075122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EEC25EC" w14:textId="2F8B4D94" w:rsidR="00575133" w:rsidRDefault="0057513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50075123" w:history="1">
        <w:r w:rsidRPr="00B45D6C">
          <w:rPr>
            <w:rStyle w:val="Hyperlink"/>
            <w:noProof/>
          </w:rPr>
          <w:t xml:space="preserve">Figure 5 - Conveyor Automation </w:t>
        </w:r>
        <w:r w:rsidRPr="00B45D6C">
          <w:rPr>
            <w:rStyle w:val="Hyperlink"/>
            <w:noProof/>
            <w:lang w:val="en-US"/>
          </w:rPr>
          <w:t>(Pulley, 2023)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_Toc150075123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477BCBA" w14:textId="0CFEBC8F" w:rsidR="00575133" w:rsidRDefault="0057513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50075124" w:history="1">
        <w:r w:rsidRPr="00B45D6C">
          <w:rPr>
            <w:rStyle w:val="Hyperlink"/>
            <w:noProof/>
          </w:rPr>
          <w:t>Figure 6 - RPM to transmitted torque table of figures.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_Toc150075124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0901E4A" w14:textId="054BFE59" w:rsidR="00575133" w:rsidRDefault="0057513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50075125" w:history="1">
        <w:r w:rsidRPr="00B45D6C">
          <w:rPr>
            <w:rStyle w:val="Hyperlink"/>
            <w:noProof/>
          </w:rPr>
          <w:t>Figure 7 - Transmitted torque at driven shaft graph.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_Toc150075125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3E6B3E2" w14:textId="17D8D9BA" w:rsidR="00575133" w:rsidRDefault="00575133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50075126" w:history="1">
        <w:r w:rsidRPr="00B45D6C">
          <w:rPr>
            <w:rStyle w:val="Hyperlink"/>
            <w:noProof/>
          </w:rPr>
          <w:t>Figure 8 – Comparison of Varied Coefficient of Friction Values.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_Toc150075126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4E8A10F" w14:textId="448FA504" w:rsidR="0059297C" w:rsidRDefault="00575133">
      <w:pPr>
        <w:spacing w:line="259" w:lineRule="auto"/>
        <w:jc w:val="left"/>
        <w:rPr>
          <w:rFonts w:ascii="Bahnschrift" w:eastAsiaTheme="majorEastAsia" w:hAnsi="Bahnschrift" w:cstheme="majorBidi"/>
          <w:color w:val="2F5496" w:themeColor="accent1" w:themeShade="BF"/>
          <w:sz w:val="32"/>
          <w:szCs w:val="32"/>
        </w:rPr>
      </w:pPr>
      <w:r>
        <w:fldChar w:fldCharType="end"/>
      </w:r>
      <w:r w:rsidR="0059297C">
        <w:br w:type="page"/>
      </w:r>
    </w:p>
    <w:p w14:paraId="2D5F57A6" w14:textId="3E84BA37" w:rsidR="00644796" w:rsidRDefault="00644796" w:rsidP="00644796">
      <w:pPr>
        <w:pStyle w:val="Heading1"/>
        <w:numPr>
          <w:ilvl w:val="0"/>
          <w:numId w:val="0"/>
        </w:numPr>
        <w:ind w:left="432" w:hanging="432"/>
      </w:pPr>
      <w:bookmarkStart w:id="2" w:name="_Toc150075681"/>
      <w:r>
        <w:t>Task A</w:t>
      </w:r>
      <w:bookmarkEnd w:id="2"/>
    </w:p>
    <w:p w14:paraId="39FDBC12" w14:textId="5518A42E" w:rsidR="00B64D7C" w:rsidRDefault="00A261A2" w:rsidP="00E407BC">
      <w:pPr>
        <w:pStyle w:val="Heading1"/>
      </w:pPr>
      <w:bookmarkStart w:id="3" w:name="_Toc150075682"/>
      <w:r>
        <w:t>Introduction</w:t>
      </w:r>
      <w:bookmarkEnd w:id="3"/>
    </w:p>
    <w:p w14:paraId="7A0A3B49" w14:textId="16427700" w:rsidR="00F86990" w:rsidRDefault="00F86990" w:rsidP="00F86990">
      <w:r>
        <w:t>A clutch is a mechanical device</w:t>
      </w:r>
      <w:r w:rsidR="006F2EF6">
        <w:t xml:space="preserve"> </w:t>
      </w:r>
      <w:r w:rsidR="006E22C6">
        <w:t>that transfers</w:t>
      </w:r>
      <w:r w:rsidR="001B381D">
        <w:t xml:space="preserve"> </w:t>
      </w:r>
      <w:r w:rsidR="0070035B">
        <w:t xml:space="preserve">rotary </w:t>
      </w:r>
      <w:r w:rsidR="001B381D">
        <w:t>motion from</w:t>
      </w:r>
      <w:r w:rsidR="00C673F7">
        <w:t xml:space="preserve"> an engine or motor</w:t>
      </w:r>
      <w:r w:rsidR="00B10546">
        <w:t xml:space="preserve"> to a gearbox or</w:t>
      </w:r>
      <w:r w:rsidR="00BB3A92">
        <w:t xml:space="preserve"> other moving machinery</w:t>
      </w:r>
      <w:r w:rsidR="00530B86">
        <w:t xml:space="preserve">. </w:t>
      </w:r>
      <w:r w:rsidR="001457A1" w:rsidRPr="001457A1">
        <w:t xml:space="preserve">The primary function of </w:t>
      </w:r>
      <w:r w:rsidR="00D343F6">
        <w:t>a</w:t>
      </w:r>
      <w:r w:rsidR="001457A1" w:rsidRPr="001457A1">
        <w:t xml:space="preserve"> clutch is to facilitate the seamless transfer of motion for the acceleration of gears </w:t>
      </w:r>
      <w:r w:rsidR="00022F45">
        <w:t xml:space="preserve">(in motor vehicles) </w:t>
      </w:r>
      <w:r w:rsidR="001457A1" w:rsidRPr="001457A1">
        <w:t xml:space="preserve">or rotary function </w:t>
      </w:r>
      <w:r w:rsidR="003A04B3">
        <w:t xml:space="preserve">in smaller devices </w:t>
      </w:r>
      <w:r w:rsidR="001457A1" w:rsidRPr="001457A1">
        <w:t xml:space="preserve">in a smooth </w:t>
      </w:r>
      <w:r w:rsidR="008D5DFB">
        <w:t>transition</w:t>
      </w:r>
      <w:r w:rsidR="001457A1" w:rsidRPr="001457A1">
        <w:t xml:space="preserve"> without any </w:t>
      </w:r>
      <w:r w:rsidR="004B3774">
        <w:t xml:space="preserve">irregular </w:t>
      </w:r>
      <w:r w:rsidR="001457A1" w:rsidRPr="001457A1">
        <w:t>movements</w:t>
      </w:r>
      <w:sdt>
        <w:sdtPr>
          <w:id w:val="-790819400"/>
          <w:citation/>
        </w:sdtPr>
        <w:sdtContent>
          <w:r w:rsidR="008D1A57">
            <w:fldChar w:fldCharType="begin"/>
          </w:r>
          <w:r w:rsidR="008D1A57">
            <w:rPr>
              <w:lang w:val="en-US"/>
            </w:rPr>
            <w:instrText xml:space="preserve"> CITATION Joh15 \l 1033 </w:instrText>
          </w:r>
          <w:r w:rsidR="008D1A57">
            <w:fldChar w:fldCharType="separate"/>
          </w:r>
          <w:r>
            <w:rPr>
              <w:noProof/>
              <w:lang w:val="en-US"/>
            </w:rPr>
            <w:t xml:space="preserve"> (Bird &amp; Ross, 2015)</w:t>
          </w:r>
          <w:r w:rsidR="008D1A57">
            <w:fldChar w:fldCharType="end"/>
          </w:r>
        </w:sdtContent>
      </w:sdt>
      <w:r w:rsidR="00036B5C">
        <w:t>.</w:t>
      </w:r>
      <w:r w:rsidR="00800615">
        <w:t xml:space="preserve"> </w:t>
      </w:r>
      <w:r w:rsidR="007047E9" w:rsidRPr="007047E9">
        <w:t>A clutch connection can be made through mechanical friction, electromagnetism, hydraulics, pneumatics, or a combination</w:t>
      </w:r>
      <w:r w:rsidR="00F568EA">
        <w:t xml:space="preserve"> </w:t>
      </w:r>
      <w:sdt>
        <w:sdtPr>
          <w:id w:val="316001136"/>
          <w:citation/>
        </w:sdtPr>
        <w:sdtContent>
          <w:r w:rsidR="00F568EA">
            <w:fldChar w:fldCharType="begin"/>
          </w:r>
          <w:r w:rsidR="00F568EA">
            <w:rPr>
              <w:lang w:val="en-US"/>
            </w:rPr>
            <w:instrText xml:space="preserve"> CITATION Chi14 \l 1033 </w:instrText>
          </w:r>
          <w:r w:rsidR="00F568EA">
            <w:fldChar w:fldCharType="separate"/>
          </w:r>
          <w:r>
            <w:rPr>
              <w:noProof/>
              <w:lang w:val="en-US"/>
            </w:rPr>
            <w:t>(Childs, 2014)</w:t>
          </w:r>
          <w:r w:rsidR="00F568EA">
            <w:fldChar w:fldCharType="end"/>
          </w:r>
        </w:sdtContent>
      </w:sdt>
      <w:r w:rsidR="007047E9" w:rsidRPr="007047E9">
        <w:t>.</w:t>
      </w:r>
    </w:p>
    <w:p w14:paraId="3702017A" w14:textId="0569AAC8" w:rsidR="00A261A2" w:rsidRDefault="00A261A2" w:rsidP="00F86990">
      <w:r>
        <w:t>For this report</w:t>
      </w:r>
      <w:r w:rsidR="00BF6097">
        <w:t xml:space="preserve">, the academic research will solely focus on the centrifugal </w:t>
      </w:r>
      <w:r w:rsidR="00AB7539">
        <w:t xml:space="preserve">and </w:t>
      </w:r>
      <w:r w:rsidR="00BF6097">
        <w:t xml:space="preserve">electromagnetic </w:t>
      </w:r>
      <w:r w:rsidR="00861FD0">
        <w:t>clutch.</w:t>
      </w:r>
    </w:p>
    <w:p w14:paraId="6FE62468" w14:textId="612B6933" w:rsidR="00BF6097" w:rsidRDefault="00BF6097" w:rsidP="00BF6097">
      <w:pPr>
        <w:pStyle w:val="Heading1"/>
      </w:pPr>
      <w:bookmarkStart w:id="4" w:name="_Toc150075683"/>
      <w:r>
        <w:t>Centrifugal Clutch</w:t>
      </w:r>
      <w:bookmarkEnd w:id="4"/>
    </w:p>
    <w:p w14:paraId="14FB069F" w14:textId="259F3584" w:rsidR="004F37C6" w:rsidRDefault="004F37C6" w:rsidP="00F86990">
      <w:r w:rsidRPr="005F5B86">
        <w:t xml:space="preserve">Centrifugal clutches have been an essential component of internal combustion engines for several applications since the mid-20th century. </w:t>
      </w:r>
      <w:r>
        <w:t>More</w:t>
      </w:r>
      <w:r w:rsidRPr="005F5B86">
        <w:t xml:space="preserve"> than 80% of all engines today incorporate a centrifugal clutch system to enhance efficiency and performance</w:t>
      </w:r>
      <w:r w:rsidR="00536E8A">
        <w:t xml:space="preserve"> </w:t>
      </w:r>
      <w:sdt>
        <w:sdtPr>
          <w:id w:val="955602498"/>
          <w:citation/>
        </w:sdtPr>
        <w:sdtContent>
          <w:r w:rsidR="00536E8A">
            <w:fldChar w:fldCharType="begin"/>
          </w:r>
          <w:r w:rsidR="00536E8A">
            <w:rPr>
              <w:lang w:val="en-US"/>
            </w:rPr>
            <w:instrText xml:space="preserve"> CITATION Eng23 \l 1033 </w:instrText>
          </w:r>
          <w:r w:rsidR="00536E8A">
            <w:fldChar w:fldCharType="separate"/>
          </w:r>
          <w:r>
            <w:rPr>
              <w:noProof/>
              <w:lang w:val="en-US"/>
            </w:rPr>
            <w:t>(Engineeringdesigner, 2023)</w:t>
          </w:r>
          <w:r w:rsidR="00536E8A">
            <w:fldChar w:fldCharType="end"/>
          </w:r>
        </w:sdtContent>
      </w:sdt>
      <w:r w:rsidRPr="005F5B86">
        <w:t>.</w:t>
      </w:r>
    </w:p>
    <w:p w14:paraId="06435FBC" w14:textId="4E9B9F32" w:rsidR="008650CE" w:rsidRDefault="00470477" w:rsidP="00F86990">
      <w:r w:rsidRPr="00470477">
        <w:t xml:space="preserve">A centrifugal clutch is a mechanical device </w:t>
      </w:r>
      <w:r w:rsidR="00264D9F">
        <w:t>that transfers</w:t>
      </w:r>
      <w:r w:rsidRPr="00470477">
        <w:t xml:space="preserve"> torque between the driving </w:t>
      </w:r>
      <w:r w:rsidR="00395106" w:rsidRPr="00470477">
        <w:t>apparatus</w:t>
      </w:r>
      <w:r w:rsidRPr="00470477">
        <w:t xml:space="preserve"> (e.g., a motor, engine, or another </w:t>
      </w:r>
      <w:r w:rsidR="009C70C7">
        <w:t xml:space="preserve">source of </w:t>
      </w:r>
      <w:r w:rsidR="00080CE0">
        <w:t xml:space="preserve">rotary </w:t>
      </w:r>
      <w:r w:rsidR="009C70C7">
        <w:t>movement</w:t>
      </w:r>
      <w:r w:rsidRPr="00470477">
        <w:t xml:space="preserve">) and the driven rotary </w:t>
      </w:r>
      <w:r w:rsidR="00395106" w:rsidRPr="00470477">
        <w:t>apparatus</w:t>
      </w:r>
      <w:sdt>
        <w:sdtPr>
          <w:id w:val="1786768661"/>
          <w:citation/>
        </w:sdtPr>
        <w:sdtContent>
          <w:r w:rsidR="002C6470">
            <w:fldChar w:fldCharType="begin"/>
          </w:r>
          <w:r w:rsidR="002C6470">
            <w:rPr>
              <w:lang w:val="en-US"/>
            </w:rPr>
            <w:instrText xml:space="preserve"> CITATION BLM23 \l 1033 </w:instrText>
          </w:r>
          <w:r w:rsidR="002C6470">
            <w:fldChar w:fldCharType="separate"/>
          </w:r>
          <w:r>
            <w:rPr>
              <w:noProof/>
              <w:lang w:val="en-US"/>
            </w:rPr>
            <w:t xml:space="preserve"> (BLM, 2023)</w:t>
          </w:r>
          <w:r w:rsidR="002C6470">
            <w:fldChar w:fldCharType="end"/>
          </w:r>
        </w:sdtContent>
      </w:sdt>
      <w:r w:rsidR="00E407BC" w:rsidRPr="00017EDF">
        <w:t>.</w:t>
      </w:r>
      <w:r w:rsidR="00505052" w:rsidRPr="00505052">
        <w:t xml:space="preserve"> </w:t>
      </w:r>
      <w:r w:rsidR="00080CE0">
        <w:t>The clutch automatically transmits torque for a "soft start" without load engagement when used with a combustion engine</w:t>
      </w:r>
      <w:r w:rsidR="00505052" w:rsidRPr="00505052">
        <w:t xml:space="preserve">. </w:t>
      </w:r>
      <w:r w:rsidR="00264D9F">
        <w:t>Using a clutch between the drive and driven equipment can control the engagement speed of the mechanically driven shaft</w:t>
      </w:r>
      <w:r w:rsidR="00505052" w:rsidRPr="00505052">
        <w:t xml:space="preserve">. </w:t>
      </w:r>
      <w:r w:rsidR="00264D9F">
        <w:t>The mechanical drive engages when the engine speed reaches or exceeds the centrifugal clutch's set engagement speed</w:t>
      </w:r>
      <w:r w:rsidR="00505052" w:rsidRPr="00505052">
        <w:t xml:space="preserve">. </w:t>
      </w:r>
      <w:r w:rsidR="005C1753" w:rsidRPr="005C1753">
        <w:t xml:space="preserve">This feature allows the operator to run the engine at idling speed without driving the equipment. This helps the engine reach optimal torque before </w:t>
      </w:r>
      <w:r w:rsidR="00264D9F">
        <w:t>applying the load</w:t>
      </w:r>
      <w:r w:rsidR="0015295D">
        <w:t xml:space="preserve"> </w:t>
      </w:r>
      <w:sdt>
        <w:sdtPr>
          <w:id w:val="-811094658"/>
          <w:citation/>
        </w:sdtPr>
        <w:sdtContent>
          <w:r w:rsidR="0015295D">
            <w:fldChar w:fldCharType="begin"/>
          </w:r>
          <w:r w:rsidR="0015295D">
            <w:rPr>
              <w:lang w:val="en-US"/>
            </w:rPr>
            <w:instrText xml:space="preserve"> CITATION Lan19 \l 1033 </w:instrText>
          </w:r>
          <w:r w:rsidR="0015295D">
            <w:fldChar w:fldCharType="separate"/>
          </w:r>
          <w:r>
            <w:rPr>
              <w:noProof/>
              <w:lang w:val="en-US"/>
            </w:rPr>
            <w:t>(Lancereal, 2019)</w:t>
          </w:r>
          <w:r w:rsidR="0015295D">
            <w:fldChar w:fldCharType="end"/>
          </w:r>
        </w:sdtContent>
      </w:sdt>
      <w:r w:rsidR="00505052" w:rsidRPr="00505052">
        <w:t>.</w:t>
      </w:r>
      <w:r w:rsidR="00C56D1F">
        <w:t xml:space="preserve"> </w:t>
      </w:r>
      <w:r w:rsidR="0011276A">
        <w:t>The centrifugal clutch</w:t>
      </w:r>
      <w:r w:rsidR="0025548E">
        <w:t xml:space="preserve"> is </w:t>
      </w:r>
      <w:r w:rsidR="00F300B8">
        <w:t>generally found</w:t>
      </w:r>
      <w:r w:rsidR="00995F6A">
        <w:t xml:space="preserve"> on </w:t>
      </w:r>
      <w:r w:rsidR="00173774">
        <w:t>motor-driven</w:t>
      </w:r>
      <w:r w:rsidR="00995F6A">
        <w:t xml:space="preserve"> equipment </w:t>
      </w:r>
      <w:r w:rsidR="00DB70EC">
        <w:t>such as</w:t>
      </w:r>
      <w:r w:rsidR="00490023">
        <w:t xml:space="preserve"> </w:t>
      </w:r>
      <w:r w:rsidR="003F1392">
        <w:t xml:space="preserve">scooters, </w:t>
      </w:r>
      <w:r w:rsidR="00BE427E">
        <w:t>go-karts</w:t>
      </w:r>
      <w:r w:rsidR="00490023">
        <w:t xml:space="preserve">, </w:t>
      </w:r>
      <w:r w:rsidR="00173774">
        <w:t xml:space="preserve">garden tools and </w:t>
      </w:r>
      <w:r w:rsidR="00490023">
        <w:t>mopeds</w:t>
      </w:r>
      <w:sdt>
        <w:sdtPr>
          <w:id w:val="1497070503"/>
          <w:citation/>
        </w:sdtPr>
        <w:sdtContent>
          <w:r w:rsidR="00036B5C">
            <w:fldChar w:fldCharType="begin"/>
          </w:r>
          <w:r w:rsidR="00036B5C">
            <w:rPr>
              <w:lang w:val="en-US"/>
            </w:rPr>
            <w:instrText xml:space="preserve"> CITATION Ski22 \l 1033 </w:instrText>
          </w:r>
          <w:r w:rsidR="00036B5C">
            <w:fldChar w:fldCharType="separate"/>
          </w:r>
          <w:r>
            <w:rPr>
              <w:noProof/>
              <w:lang w:val="en-US"/>
            </w:rPr>
            <w:t xml:space="preserve"> (Skill-Lync, 2022)</w:t>
          </w:r>
          <w:r w:rsidR="00036B5C">
            <w:fldChar w:fldCharType="end"/>
          </w:r>
        </w:sdtContent>
      </w:sdt>
      <w:r w:rsidR="00036B5C">
        <w:t>.</w:t>
      </w:r>
    </w:p>
    <w:p w14:paraId="7DF0321A" w14:textId="77777777" w:rsidR="00677D79" w:rsidRDefault="0019347D" w:rsidP="00677D79">
      <w:pPr>
        <w:keepNext/>
        <w:jc w:val="center"/>
      </w:pPr>
      <w:r w:rsidRPr="0019347D">
        <w:rPr>
          <w:noProof/>
        </w:rPr>
        <w:drawing>
          <wp:inline distT="0" distB="0" distL="0" distR="0" wp14:anchorId="77DD1C16" wp14:editId="69D1FA1E">
            <wp:extent cx="4310479" cy="2476500"/>
            <wp:effectExtent l="0" t="0" r="0" b="0"/>
            <wp:docPr id="988890644" name="Picture 9888906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890644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4482" cy="2484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6E783" w14:textId="194458BB" w:rsidR="00503031" w:rsidRDefault="00677D79" w:rsidP="00677D79">
      <w:pPr>
        <w:pStyle w:val="Caption"/>
        <w:jc w:val="center"/>
      </w:pPr>
      <w:bookmarkStart w:id="5" w:name="_Toc149993193"/>
      <w:bookmarkStart w:id="6" w:name="_Toc150075119"/>
      <w:r>
        <w:t xml:space="preserve">Figure </w:t>
      </w:r>
      <w:r w:rsidR="00470A66">
        <w:fldChar w:fldCharType="begin"/>
      </w:r>
      <w:r w:rsidR="00470A66">
        <w:instrText xml:space="preserve"> SEQ Figure \* ARABIC </w:instrText>
      </w:r>
      <w:r w:rsidR="00470A66">
        <w:fldChar w:fldCharType="separate"/>
      </w:r>
      <w:r w:rsidR="00F83401">
        <w:rPr>
          <w:noProof/>
        </w:rPr>
        <w:t>1</w:t>
      </w:r>
      <w:r w:rsidR="00470A66">
        <w:rPr>
          <w:noProof/>
        </w:rPr>
        <w:fldChar w:fldCharType="end"/>
      </w:r>
      <w:r>
        <w:t xml:space="preserve"> - </w:t>
      </w:r>
      <w:r w:rsidR="00093558" w:rsidRPr="00093558">
        <w:t xml:space="preserve">Centrifugal clutch with </w:t>
      </w:r>
      <w:r w:rsidR="004B3AF1">
        <w:t xml:space="preserve">guided shoes </w:t>
      </w:r>
      <w:sdt>
        <w:sdtPr>
          <w:id w:val="1407568437"/>
          <w:citation/>
        </w:sdtPr>
        <w:sdtContent>
          <w:r w:rsidR="008650CE">
            <w:fldChar w:fldCharType="begin"/>
          </w:r>
          <w:r w:rsidR="008650CE">
            <w:rPr>
              <w:lang w:val="en-US"/>
            </w:rPr>
            <w:instrText xml:space="preserve"> CITATION Ele23 \l 1033 </w:instrText>
          </w:r>
          <w:r w:rsidR="008650CE">
            <w:fldChar w:fldCharType="separate"/>
          </w:r>
          <w:r>
            <w:rPr>
              <w:noProof/>
              <w:lang w:val="en-US"/>
            </w:rPr>
            <w:t>(Electricalworkbook, 2023)</w:t>
          </w:r>
          <w:r w:rsidR="008650CE">
            <w:fldChar w:fldCharType="end"/>
          </w:r>
        </w:sdtContent>
      </w:sdt>
      <w:bookmarkEnd w:id="5"/>
      <w:bookmarkEnd w:id="6"/>
      <w:r w:rsidR="00093558">
        <w:t xml:space="preserve"> </w:t>
      </w:r>
    </w:p>
    <w:p w14:paraId="687B9ADD" w14:textId="4D68A642" w:rsidR="00020BDA" w:rsidRDefault="00020BDA" w:rsidP="00020BDA">
      <w:pPr>
        <w:pStyle w:val="Heading2"/>
      </w:pPr>
      <w:bookmarkStart w:id="7" w:name="_Toc150075684"/>
      <w:r>
        <w:t>Operation</w:t>
      </w:r>
      <w:r w:rsidR="009E15A0">
        <w:t>.</w:t>
      </w:r>
      <w:bookmarkEnd w:id="7"/>
    </w:p>
    <w:p w14:paraId="65C6578F" w14:textId="24CEBD63" w:rsidR="00D80CAD" w:rsidRDefault="00DB2976" w:rsidP="001A65BF">
      <w:r w:rsidRPr="00DB2976">
        <w:t xml:space="preserve">The centrifugal clutch </w:t>
      </w:r>
      <w:r w:rsidR="009B4963">
        <w:t>comprises</w:t>
      </w:r>
      <w:r w:rsidRPr="00DB2976">
        <w:t xml:space="preserve"> </w:t>
      </w:r>
      <w:r>
        <w:t>several</w:t>
      </w:r>
      <w:r w:rsidRPr="00DB2976">
        <w:t xml:space="preserve"> </w:t>
      </w:r>
      <w:r w:rsidR="009D502A">
        <w:t xml:space="preserve">weighted </w:t>
      </w:r>
      <w:r w:rsidRPr="00DB2976">
        <w:t xml:space="preserve">shoes </w:t>
      </w:r>
      <w:r w:rsidR="009D502A">
        <w:t>lined</w:t>
      </w:r>
      <w:r w:rsidR="00456E04">
        <w:t xml:space="preserve"> with</w:t>
      </w:r>
      <w:r w:rsidRPr="00DB2976">
        <w:t xml:space="preserve"> friction pads </w:t>
      </w:r>
      <w:r w:rsidR="00962E9C">
        <w:t>located in a spider</w:t>
      </w:r>
      <w:r w:rsidRPr="00DB2976">
        <w:t xml:space="preserve">. </w:t>
      </w:r>
      <w:r w:rsidR="00CC66C7">
        <w:t xml:space="preserve">The spider </w:t>
      </w:r>
      <w:r w:rsidR="00286F53">
        <w:t>consists of</w:t>
      </w:r>
      <w:r w:rsidR="00CC66C7">
        <w:t xml:space="preserve"> a boss on the main driving shaft</w:t>
      </w:r>
      <w:r w:rsidR="00C9430B">
        <w:t xml:space="preserve"> with guides for locating the weighted shoes</w:t>
      </w:r>
      <w:r w:rsidRPr="00DB2976">
        <w:t xml:space="preserve">. </w:t>
      </w:r>
      <w:r w:rsidR="00414824" w:rsidRPr="00414824">
        <w:t>The shoes are secured against the boss using a spring that applies an inward radial force.</w:t>
      </w:r>
      <w:r w:rsidRPr="00DB2976">
        <w:t xml:space="preserve"> As the </w:t>
      </w:r>
      <w:r w:rsidR="00F13C29">
        <w:t>driving shaft</w:t>
      </w:r>
      <w:r w:rsidRPr="00DB2976">
        <w:t xml:space="preserve"> rotates, the weight of the shoe </w:t>
      </w:r>
      <w:r w:rsidR="00F13C29">
        <w:t>results in</w:t>
      </w:r>
      <w:r w:rsidRPr="00DB2976">
        <w:t xml:space="preserve"> a radially outward force known as centrifugal force. </w:t>
      </w:r>
      <w:r w:rsidR="008A5AF5" w:rsidRPr="008A5AF5">
        <w:t>This force is determined by the shoe's weight and rotational velocity</w:t>
      </w:r>
      <w:r w:rsidRPr="00DB2976">
        <w:t>.</w:t>
      </w:r>
      <w:r w:rsidR="00DE22A3">
        <w:t xml:space="preserve"> </w:t>
      </w:r>
      <w:r w:rsidR="00B71C55">
        <w:t>The centrifugal force is also low at low speeds</w:t>
      </w:r>
      <w:r w:rsidR="00DE22A3" w:rsidRPr="00DE22A3">
        <w:t>, causing the shoes to remain in the same position</w:t>
      </w:r>
      <w:r w:rsidR="00BC313E" w:rsidRPr="00BC313E">
        <w:t xml:space="preserve">. As speed </w:t>
      </w:r>
      <w:r w:rsidR="00F62704" w:rsidRPr="00BC313E">
        <w:t>rises</w:t>
      </w:r>
      <w:r w:rsidR="00BC313E" w:rsidRPr="00BC313E">
        <w:t xml:space="preserve">, the centrifugal force also </w:t>
      </w:r>
      <w:r w:rsidR="00D018EC">
        <w:t>rises</w:t>
      </w:r>
      <w:r w:rsidR="00FA13DB">
        <w:t>.</w:t>
      </w:r>
      <w:r w:rsidR="00D60339">
        <w:t xml:space="preserve"> </w:t>
      </w:r>
      <w:r w:rsidR="00254E69">
        <w:t xml:space="preserve">The weighted shoes float as the centrifugal force </w:t>
      </w:r>
      <w:r w:rsidR="002714B9">
        <w:t>equals</w:t>
      </w:r>
      <w:r w:rsidR="00254E69">
        <w:t xml:space="preserve"> the spring force</w:t>
      </w:r>
      <w:r w:rsidR="00BC313E" w:rsidRPr="00BC313E">
        <w:t xml:space="preserve">. When the </w:t>
      </w:r>
      <w:r w:rsidR="004212DD">
        <w:t>driving shaft</w:t>
      </w:r>
      <w:r w:rsidR="00BC313E" w:rsidRPr="00BC313E">
        <w:t xml:space="preserve"> rotates fast enough</w:t>
      </w:r>
      <w:r w:rsidR="00D018EC">
        <w:t>,</w:t>
      </w:r>
      <w:r w:rsidR="00BC313E" w:rsidRPr="00BC313E">
        <w:t xml:space="preserve"> the centrifugal force exceeds the spring force</w:t>
      </w:r>
      <w:r w:rsidR="006E4E7A">
        <w:t>, and</w:t>
      </w:r>
      <w:r w:rsidR="00BC313E" w:rsidRPr="00BC313E">
        <w:t xml:space="preserve"> the shoes move outward. At a </w:t>
      </w:r>
      <w:r w:rsidR="00F56E72">
        <w:t>dedicated</w:t>
      </w:r>
      <w:r w:rsidR="00BC313E" w:rsidRPr="00BC313E">
        <w:t xml:space="preserve"> speed, </w:t>
      </w:r>
      <w:r w:rsidR="00F56E72">
        <w:t xml:space="preserve">the </w:t>
      </w:r>
      <w:r w:rsidR="00321064">
        <w:t>shoe's friction lining contacts the drum's inner surface</w:t>
      </w:r>
      <w:r w:rsidR="0033629E">
        <w:t>,</w:t>
      </w:r>
      <w:r w:rsidR="00BC313E" w:rsidRPr="00BC313E">
        <w:t xml:space="preserve"> </w:t>
      </w:r>
      <w:r w:rsidR="0033629E">
        <w:t xml:space="preserve">which is lined, </w:t>
      </w:r>
      <w:r w:rsidR="00BC313E" w:rsidRPr="00BC313E">
        <w:t xml:space="preserve">and torque is transmitted. </w:t>
      </w:r>
      <w:r w:rsidR="00FA13DB">
        <w:t>Speed decreases as the load increases: the shoes return to their original position</w:t>
      </w:r>
      <w:r w:rsidR="00297DD5">
        <w:t>,</w:t>
      </w:r>
      <w:r w:rsidR="00FA13DB">
        <w:t xml:space="preserve"> and the clutch disengages</w:t>
      </w:r>
      <w:r w:rsidR="00BC313E" w:rsidRPr="00BC313E">
        <w:t>.</w:t>
      </w:r>
      <w:sdt>
        <w:sdtPr>
          <w:id w:val="-1636253189"/>
          <w:citation/>
        </w:sdtPr>
        <w:sdtContent>
          <w:r w:rsidR="00A63CD9">
            <w:fldChar w:fldCharType="begin"/>
          </w:r>
          <w:r w:rsidR="00A63CD9">
            <w:rPr>
              <w:lang w:val="en-US"/>
            </w:rPr>
            <w:instrText xml:space="preserve"> CITATION Mec23 \l 1033 </w:instrText>
          </w:r>
          <w:r w:rsidR="00A63CD9">
            <w:fldChar w:fldCharType="separate"/>
          </w:r>
          <w:r>
            <w:rPr>
              <w:noProof/>
              <w:lang w:val="en-US"/>
            </w:rPr>
            <w:t xml:space="preserve"> (Mecholic, 2023)</w:t>
          </w:r>
          <w:r w:rsidR="00A63CD9">
            <w:fldChar w:fldCharType="end"/>
          </w:r>
        </w:sdtContent>
      </w:sdt>
      <w:r w:rsidR="00ED042C">
        <w:t>.</w:t>
      </w:r>
    </w:p>
    <w:p w14:paraId="203FDF50" w14:textId="77777777" w:rsidR="00000F61" w:rsidRDefault="00000F61" w:rsidP="00000F61">
      <w:pPr>
        <w:pStyle w:val="Heading2"/>
      </w:pPr>
      <w:bookmarkStart w:id="8" w:name="_Toc150075685"/>
      <w:r>
        <w:t>Types</w:t>
      </w:r>
      <w:bookmarkEnd w:id="8"/>
    </w:p>
    <w:p w14:paraId="4D66C2E6" w14:textId="4A17E34F" w:rsidR="00000F61" w:rsidRDefault="00000F61" w:rsidP="00000F61">
      <w:r>
        <w:t>There are many different centrifugal clutch designs</w:t>
      </w:r>
      <w:r w:rsidR="00975C94">
        <w:t>; two</w:t>
      </w:r>
      <w:r>
        <w:t xml:space="preserve"> </w:t>
      </w:r>
      <w:r w:rsidR="00FA10CB">
        <w:t>standard</w:t>
      </w:r>
      <w:r>
        <w:t xml:space="preserve"> designs are illustrated</w:t>
      </w:r>
      <w:r w:rsidR="00220667">
        <w:t xml:space="preserve"> and detail</w:t>
      </w:r>
      <w:r w:rsidR="0013234C">
        <w:t xml:space="preserve">ed </w:t>
      </w:r>
      <w:r w:rsidR="00470A66">
        <w:t>on the</w:t>
      </w:r>
      <w:r w:rsidR="0013234C">
        <w:t xml:space="preserve"> next page</w:t>
      </w:r>
      <w:r>
        <w:t>:</w:t>
      </w:r>
    </w:p>
    <w:p w14:paraId="4D74D62E" w14:textId="77777777" w:rsidR="00220667" w:rsidRDefault="00220667">
      <w:pPr>
        <w:spacing w:line="259" w:lineRule="auto"/>
        <w:jc w:val="left"/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7A4FCC4A" w14:textId="5868F466" w:rsidR="00000F61" w:rsidRPr="000E7C72" w:rsidRDefault="00000F61" w:rsidP="00000F61">
      <w:pPr>
        <w:rPr>
          <w:b/>
          <w:bCs/>
          <w:u w:val="single"/>
        </w:rPr>
      </w:pPr>
      <w:r w:rsidRPr="000E7C72">
        <w:rPr>
          <w:b/>
          <w:bCs/>
          <w:noProof/>
          <w:u w:val="single"/>
        </w:rPr>
        <w:drawing>
          <wp:anchor distT="0" distB="0" distL="114300" distR="114300" simplePos="0" relativeHeight="251658241" behindDoc="1" locked="0" layoutInCell="1" allowOverlap="1" wp14:anchorId="3978385E" wp14:editId="541738B4">
            <wp:simplePos x="0" y="0"/>
            <wp:positionH relativeFrom="column">
              <wp:posOffset>3042285</wp:posOffset>
            </wp:positionH>
            <wp:positionV relativeFrom="paragraph">
              <wp:posOffset>363797</wp:posOffset>
            </wp:positionV>
            <wp:extent cx="2830195" cy="2249805"/>
            <wp:effectExtent l="0" t="0" r="8255" b="0"/>
            <wp:wrapNone/>
            <wp:docPr id="92260458" name="Picture 92260458" descr="A close-up of a met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60458" name="Picture 1" descr="A close-up of a metal objec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0195" cy="2249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E7C72">
        <w:rPr>
          <w:b/>
          <w:bCs/>
          <w:u w:val="single"/>
        </w:rPr>
        <w:t>Pivot Design</w:t>
      </w:r>
    </w:p>
    <w:p w14:paraId="625D31CF" w14:textId="77777777" w:rsidR="00000F61" w:rsidRDefault="00000F61" w:rsidP="00000F61">
      <w:pPr>
        <w:keepNext/>
        <w:jc w:val="left"/>
      </w:pPr>
      <w:r w:rsidRPr="004B3AF1">
        <w:rPr>
          <w:noProof/>
        </w:rPr>
        <w:drawing>
          <wp:inline distT="0" distB="0" distL="0" distR="0" wp14:anchorId="19E720F8" wp14:editId="2910B52A">
            <wp:extent cx="3134840" cy="2249805"/>
            <wp:effectExtent l="0" t="0" r="8890" b="0"/>
            <wp:docPr id="356233797" name="Picture 356233797" descr="A diagram of a mechanical 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233797" name="Picture 1" descr="A diagram of a mechanical p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7701" cy="2266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66BA3">
        <w:rPr>
          <w:noProof/>
        </w:rPr>
        <w:t xml:space="preserve"> </w:t>
      </w:r>
    </w:p>
    <w:p w14:paraId="2C4CC704" w14:textId="4402D644" w:rsidR="00000F61" w:rsidRDefault="00000F61" w:rsidP="00000F61">
      <w:pPr>
        <w:pStyle w:val="Caption"/>
        <w:jc w:val="center"/>
      </w:pPr>
      <w:bookmarkStart w:id="9" w:name="_Toc149993194"/>
      <w:bookmarkStart w:id="10" w:name="_Toc150075120"/>
      <w:r>
        <w:t xml:space="preserve">Figure </w:t>
      </w:r>
      <w:r w:rsidR="00470A66">
        <w:fldChar w:fldCharType="begin"/>
      </w:r>
      <w:r w:rsidR="00470A66">
        <w:instrText xml:space="preserve"> SEQ Figure \* ARABIC </w:instrText>
      </w:r>
      <w:r w:rsidR="00470A66">
        <w:fldChar w:fldCharType="separate"/>
      </w:r>
      <w:r w:rsidR="00F83401">
        <w:rPr>
          <w:noProof/>
        </w:rPr>
        <w:t>2</w:t>
      </w:r>
      <w:r w:rsidR="00470A66">
        <w:rPr>
          <w:noProof/>
        </w:rPr>
        <w:fldChar w:fldCharType="end"/>
      </w:r>
      <w:r>
        <w:t xml:space="preserve"> - </w:t>
      </w:r>
      <w:r w:rsidRPr="00EA66C6">
        <w:t xml:space="preserve">Pivoting flyweight version </w:t>
      </w:r>
      <w:sdt>
        <w:sdtPr>
          <w:id w:val="169915738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Kla23 \l 1033 </w:instrText>
          </w:r>
          <w:r>
            <w:fldChar w:fldCharType="separate"/>
          </w:r>
          <w:r>
            <w:rPr>
              <w:noProof/>
              <w:lang w:val="en-US"/>
            </w:rPr>
            <w:t>(Klaus-Häberlin, 2023)</w:t>
          </w:r>
          <w:r>
            <w:fldChar w:fldCharType="end"/>
          </w:r>
        </w:sdtContent>
      </w:sdt>
      <w:bookmarkEnd w:id="9"/>
      <w:bookmarkEnd w:id="10"/>
    </w:p>
    <w:p w14:paraId="5985EB5D" w14:textId="77777777" w:rsidR="00000F61" w:rsidRDefault="00000F61" w:rsidP="00000F61">
      <w:r>
        <w:t>Due to its design, the pivot version operates at full torque capacity in one direction but reduces torque by 40-55% in the opposite direction, which can be utilised for braking operations</w:t>
      </w:r>
      <w:r w:rsidRPr="00247B77">
        <w:t xml:space="preserve">. </w:t>
      </w:r>
      <w:r>
        <w:t>The pins and mounting plate's design increases the clutch's mass, but this trade-off results in a silent, vibration-free design. This type of design also reduces the area of the friction lining in contact with the outer drum.</w:t>
      </w:r>
    </w:p>
    <w:p w14:paraId="501E16AA" w14:textId="77777777" w:rsidR="00000F61" w:rsidRDefault="00000F61">
      <w:pPr>
        <w:spacing w:line="259" w:lineRule="auto"/>
        <w:jc w:val="left"/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480A6532" w14:textId="5B2FD866" w:rsidR="00000F61" w:rsidRPr="00000F61" w:rsidRDefault="00000F61" w:rsidP="00000F61">
      <w:pPr>
        <w:rPr>
          <w:b/>
          <w:bCs/>
          <w:u w:val="single"/>
        </w:rPr>
      </w:pPr>
      <w:r w:rsidRPr="000E7C72">
        <w:rPr>
          <w:b/>
          <w:bCs/>
          <w:u w:val="single"/>
        </w:rPr>
        <w:t>Basic Dovetail Free-weight Design</w:t>
      </w:r>
    </w:p>
    <w:p w14:paraId="01A330CC" w14:textId="77777777" w:rsidR="00000F61" w:rsidRDefault="00000F61" w:rsidP="00000F61">
      <w:pPr>
        <w:keepNext/>
        <w:jc w:val="left"/>
      </w:pPr>
      <w:r w:rsidRPr="00B2275B">
        <w:rPr>
          <w:noProof/>
        </w:rPr>
        <w:drawing>
          <wp:anchor distT="0" distB="0" distL="114300" distR="114300" simplePos="0" relativeHeight="251658240" behindDoc="1" locked="0" layoutInCell="1" allowOverlap="1" wp14:anchorId="3B96622E" wp14:editId="13413FFA">
            <wp:simplePos x="0" y="0"/>
            <wp:positionH relativeFrom="column">
              <wp:posOffset>3148330</wp:posOffset>
            </wp:positionH>
            <wp:positionV relativeFrom="paragraph">
              <wp:posOffset>2540</wp:posOffset>
            </wp:positionV>
            <wp:extent cx="2851150" cy="2266315"/>
            <wp:effectExtent l="0" t="0" r="6350" b="635"/>
            <wp:wrapNone/>
            <wp:docPr id="1657957694" name="Picture 1657957694" descr="A close-up of a mechanical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957694" name="Picture 1" descr="A close-up of a mechanical devic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1150" cy="2266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0266F">
        <w:rPr>
          <w:noProof/>
        </w:rPr>
        <w:drawing>
          <wp:inline distT="0" distB="0" distL="0" distR="0" wp14:anchorId="49401550" wp14:editId="3A7E8072">
            <wp:extent cx="3149512" cy="2266315"/>
            <wp:effectExtent l="0" t="0" r="0" b="635"/>
            <wp:docPr id="1845145175" name="Picture 1845145175" descr="A diagram of a mechanical p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145175" name="Picture 1" descr="A diagram of a mechanical part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8491" cy="2272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2275B">
        <w:rPr>
          <w:noProof/>
        </w:rPr>
        <w:t xml:space="preserve"> </w:t>
      </w:r>
    </w:p>
    <w:p w14:paraId="6C93A5B3" w14:textId="64821D14" w:rsidR="00000F61" w:rsidRDefault="00000F61" w:rsidP="00000F61">
      <w:pPr>
        <w:pStyle w:val="Caption"/>
        <w:jc w:val="center"/>
      </w:pPr>
      <w:bookmarkStart w:id="11" w:name="_Toc149993195"/>
      <w:bookmarkStart w:id="12" w:name="_Toc150075121"/>
      <w:r>
        <w:t xml:space="preserve">Figure </w:t>
      </w:r>
      <w:r w:rsidR="00470A66">
        <w:fldChar w:fldCharType="begin"/>
      </w:r>
      <w:r w:rsidR="00470A66">
        <w:instrText xml:space="preserve"> SEQ Figure \* ARABIC </w:instrText>
      </w:r>
      <w:r w:rsidR="00470A66">
        <w:fldChar w:fldCharType="separate"/>
      </w:r>
      <w:r w:rsidR="00F83401">
        <w:rPr>
          <w:noProof/>
        </w:rPr>
        <w:t>3</w:t>
      </w:r>
      <w:r w:rsidR="00470A66">
        <w:rPr>
          <w:noProof/>
        </w:rPr>
        <w:fldChar w:fldCharType="end"/>
      </w:r>
      <w:r>
        <w:t xml:space="preserve"> - </w:t>
      </w:r>
      <w:r w:rsidRPr="00AC3708">
        <w:t xml:space="preserve">Basic version with dovetailed flyweights </w:t>
      </w:r>
      <w:sdt>
        <w:sdtPr>
          <w:id w:val="-1097481021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CITATION Kla23 \l 1033 </w:instrText>
          </w:r>
          <w:r>
            <w:fldChar w:fldCharType="separate"/>
          </w:r>
          <w:r>
            <w:rPr>
              <w:noProof/>
              <w:lang w:val="en-US"/>
            </w:rPr>
            <w:t>(Klaus-Häberlin, 2023)</w:t>
          </w:r>
          <w:r>
            <w:fldChar w:fldCharType="end"/>
          </w:r>
        </w:sdtContent>
      </w:sdt>
      <w:bookmarkEnd w:id="11"/>
      <w:bookmarkEnd w:id="12"/>
    </w:p>
    <w:p w14:paraId="5D7658F7" w14:textId="15E7E349" w:rsidR="00000F61" w:rsidRDefault="00000F61" w:rsidP="001A65BF">
      <w:r>
        <w:t>For the ‘basic’ version</w:t>
      </w:r>
      <w:r w:rsidR="00ED136C">
        <w:t>,</w:t>
      </w:r>
      <w:r w:rsidRPr="002966F2">
        <w:t xml:space="preserve"> </w:t>
      </w:r>
      <w:r>
        <w:t>t</w:t>
      </w:r>
      <w:r w:rsidRPr="002966F2">
        <w:t>he centrifugal flyweights are seated in a dovetailed seat machined into the hub. Torque can be transmitted in either rotational direction.</w:t>
      </w:r>
      <w:r>
        <w:t xml:space="preserve"> </w:t>
      </w:r>
      <w:r w:rsidRPr="003972CD">
        <w:t xml:space="preserve">The steel linings closely fit around the flyweights and hold the friction material, which is </w:t>
      </w:r>
      <w:r>
        <w:t>bonded</w:t>
      </w:r>
      <w:r w:rsidRPr="003972CD">
        <w:t xml:space="preserve"> </w:t>
      </w:r>
      <w:r>
        <w:t>to the circumference</w:t>
      </w:r>
      <w:r w:rsidR="00ED136C">
        <w:t>;</w:t>
      </w:r>
      <w:r w:rsidRPr="003972CD">
        <w:t xml:space="preserve"> </w:t>
      </w:r>
      <w:r>
        <w:t xml:space="preserve">the flyweights are held </w:t>
      </w:r>
      <w:r w:rsidRPr="003972CD">
        <w:t>in place with the help of springs</w:t>
      </w:r>
      <w:r>
        <w:t xml:space="preserve">. </w:t>
      </w:r>
      <w:r w:rsidRPr="005A39E4">
        <w:t>At the designated speed, the entire surface of the friction lining meets the surrounding drum.</w:t>
      </w:r>
    </w:p>
    <w:p w14:paraId="7E955196" w14:textId="60A58580" w:rsidR="00EA7E36" w:rsidRDefault="00EA7E36" w:rsidP="00EA7E36">
      <w:pPr>
        <w:pStyle w:val="Heading2"/>
      </w:pPr>
      <w:bookmarkStart w:id="13" w:name="_Toc150075686"/>
      <w:r>
        <w:t>Applications.</w:t>
      </w:r>
      <w:bookmarkEnd w:id="13"/>
    </w:p>
    <w:p w14:paraId="4228C8A5" w14:textId="2F6610F6" w:rsidR="0024037A" w:rsidRDefault="00CC5E02" w:rsidP="004040F6">
      <w:r>
        <w:t>Centrifugal</w:t>
      </w:r>
      <w:r w:rsidR="00F97342">
        <w:t xml:space="preserve"> clutches </w:t>
      </w:r>
      <w:r w:rsidR="003479B6">
        <w:t xml:space="preserve">are common among gearless machines as there is no requirement for </w:t>
      </w:r>
      <w:r>
        <w:t>a separate clutch mechanism</w:t>
      </w:r>
      <w:sdt>
        <w:sdtPr>
          <w:id w:val="1356927564"/>
          <w:citation/>
        </w:sdtPr>
        <w:sdtContent>
          <w:r w:rsidR="00AA675E">
            <w:fldChar w:fldCharType="begin"/>
          </w:r>
          <w:r w:rsidR="00AA675E">
            <w:rPr>
              <w:lang w:val="en-US"/>
            </w:rPr>
            <w:instrText xml:space="preserve"> CITATION Ind23 \l 1033 </w:instrText>
          </w:r>
          <w:r w:rsidR="00AA675E">
            <w:fldChar w:fldCharType="separate"/>
          </w:r>
          <w:r>
            <w:rPr>
              <w:noProof/>
              <w:lang w:val="en-US"/>
            </w:rPr>
            <w:t xml:space="preserve"> (Industrialfriction, 2023)</w:t>
          </w:r>
          <w:r w:rsidR="00AA675E">
            <w:fldChar w:fldCharType="end"/>
          </w:r>
        </w:sdtContent>
      </w:sdt>
      <w:r w:rsidR="00AA675E">
        <w:t>.</w:t>
      </w:r>
      <w:r w:rsidR="008F5917">
        <w:t xml:space="preserve"> </w:t>
      </w:r>
      <w:r w:rsidR="00ED042C">
        <w:t>They</w:t>
      </w:r>
      <w:r w:rsidR="000D0B5C">
        <w:t xml:space="preserve"> are used in the following applications:</w:t>
      </w:r>
      <w:r w:rsidR="00FF6524">
        <w:t xml:space="preserve"> </w:t>
      </w:r>
      <w:r w:rsidR="000D0B5C">
        <w:t>construction equipment, transport refrigeration equipment, sweepers, mowers, chainsaws, emergency generators, pump</w:t>
      </w:r>
      <w:r w:rsidR="004040F6">
        <w:t>-</w:t>
      </w:r>
      <w:r w:rsidR="000D0B5C">
        <w:t xml:space="preserve">drives, </w:t>
      </w:r>
      <w:r w:rsidR="004040F6">
        <w:t>lawn</w:t>
      </w:r>
      <w:r w:rsidR="000B072C">
        <w:t>-</w:t>
      </w:r>
      <w:r w:rsidR="004040F6">
        <w:t>mowers</w:t>
      </w:r>
      <w:r w:rsidR="000D0B5C">
        <w:t>, fans, kart racing, stump grinders, descenders, hydro and wind</w:t>
      </w:r>
      <w:r w:rsidR="000B072C">
        <w:t>-</w:t>
      </w:r>
      <w:r w:rsidR="000D0B5C">
        <w:t>turbines</w:t>
      </w:r>
      <w:r w:rsidR="009132A5">
        <w:t xml:space="preserve"> </w:t>
      </w:r>
      <w:sdt>
        <w:sdtPr>
          <w:id w:val="-517936460"/>
          <w:citation/>
        </w:sdtPr>
        <w:sdtContent>
          <w:r w:rsidR="009132A5">
            <w:fldChar w:fldCharType="begin"/>
          </w:r>
          <w:r w:rsidR="009132A5">
            <w:rPr>
              <w:lang w:val="en-US"/>
            </w:rPr>
            <w:instrText xml:space="preserve"> CITATION htt231 \l 1033 </w:instrText>
          </w:r>
          <w:r w:rsidR="009132A5">
            <w:fldChar w:fldCharType="separate"/>
          </w:r>
          <w:r>
            <w:rPr>
              <w:noProof/>
              <w:lang w:val="en-US"/>
            </w:rPr>
            <w:t>(Amsbeck, 2023)</w:t>
          </w:r>
          <w:r w:rsidR="009132A5">
            <w:fldChar w:fldCharType="end"/>
          </w:r>
        </w:sdtContent>
      </w:sdt>
      <w:r w:rsidR="000D0B5C">
        <w:t>.</w:t>
      </w:r>
    </w:p>
    <w:p w14:paraId="74C325AE" w14:textId="1CE10664" w:rsidR="002C3A39" w:rsidRDefault="000D587B" w:rsidP="000B072C">
      <w:pPr>
        <w:pStyle w:val="Heading2"/>
      </w:pPr>
      <w:bookmarkStart w:id="14" w:name="_Toc150075687"/>
      <w:r>
        <w:t xml:space="preserve">Parts and </w:t>
      </w:r>
      <w:r w:rsidR="000B072C">
        <w:t>Material Selection</w:t>
      </w:r>
      <w:r w:rsidR="007C6744">
        <w:t>.</w:t>
      </w:r>
      <w:bookmarkEnd w:id="14"/>
    </w:p>
    <w:p w14:paraId="40D77FA2" w14:textId="1F1D387E" w:rsidR="00DB7DE3" w:rsidRDefault="00DB7DE3" w:rsidP="00DB7DE3">
      <w:pPr>
        <w:pStyle w:val="Heading3"/>
      </w:pPr>
      <w:bookmarkStart w:id="15" w:name="_Toc150075688"/>
      <w:r>
        <w:t>Shoe/Flyweight</w:t>
      </w:r>
      <w:r w:rsidR="00FD1EAE">
        <w:t>.</w:t>
      </w:r>
      <w:bookmarkEnd w:id="15"/>
    </w:p>
    <w:p w14:paraId="72630EF7" w14:textId="16C98B1E" w:rsidR="00FD1EAE" w:rsidRDefault="001905DD" w:rsidP="001E2743">
      <w:r>
        <w:t>The shoe is a weighted mass</w:t>
      </w:r>
      <w:r w:rsidR="008D386A">
        <w:t xml:space="preserve"> </w:t>
      </w:r>
      <w:r w:rsidR="007A6DA0">
        <w:t xml:space="preserve">generally fabricated from </w:t>
      </w:r>
      <w:r w:rsidR="00A91BD1">
        <w:t xml:space="preserve">steel </w:t>
      </w:r>
      <w:r w:rsidR="008D386A">
        <w:t>located in the spider guides and held in location by springs</w:t>
      </w:r>
      <w:r w:rsidR="005E46FF">
        <w:t>.</w:t>
      </w:r>
      <w:r w:rsidR="00857E1D">
        <w:t xml:space="preserve"> </w:t>
      </w:r>
      <w:r w:rsidR="005E46FF">
        <w:t>T</w:t>
      </w:r>
      <w:r w:rsidR="00857E1D">
        <w:t xml:space="preserve">he shoe </w:t>
      </w:r>
      <w:r w:rsidR="007C6744">
        <w:t>also has</w:t>
      </w:r>
      <w:r w:rsidR="00857E1D">
        <w:t xml:space="preserve"> a friction lin</w:t>
      </w:r>
      <w:r w:rsidR="005E46FF">
        <w:t>ing</w:t>
      </w:r>
      <w:r w:rsidR="00DB2823">
        <w:t xml:space="preserve"> </w:t>
      </w:r>
      <w:sdt>
        <w:sdtPr>
          <w:id w:val="2113704154"/>
          <w:citation/>
        </w:sdtPr>
        <w:sdtContent>
          <w:r w:rsidR="00DB2823">
            <w:fldChar w:fldCharType="begin"/>
          </w:r>
          <w:r w:rsidR="00DB2823">
            <w:rPr>
              <w:lang w:val="en-US"/>
            </w:rPr>
            <w:instrText xml:space="preserve"> CITATION Diz23 \l 1033 </w:instrText>
          </w:r>
          <w:r w:rsidR="00DB2823">
            <w:fldChar w:fldCharType="separate"/>
          </w:r>
          <w:r>
            <w:rPr>
              <w:noProof/>
              <w:lang w:val="en-US"/>
            </w:rPr>
            <w:t>(Dizz, 2023)</w:t>
          </w:r>
          <w:r w:rsidR="00DB2823">
            <w:fldChar w:fldCharType="end"/>
          </w:r>
        </w:sdtContent>
      </w:sdt>
      <w:r w:rsidR="00FD1EAE" w:rsidRPr="00FD1EAE">
        <w:t>.</w:t>
      </w:r>
    </w:p>
    <w:p w14:paraId="2867F791" w14:textId="7B925E3D" w:rsidR="001406C5" w:rsidRDefault="001406C5" w:rsidP="001406C5">
      <w:pPr>
        <w:pStyle w:val="Heading3"/>
      </w:pPr>
      <w:bookmarkStart w:id="16" w:name="_Toc150075689"/>
      <w:r>
        <w:t>Friction Lining</w:t>
      </w:r>
      <w:r w:rsidR="008D5962">
        <w:t>.</w:t>
      </w:r>
      <w:bookmarkEnd w:id="16"/>
    </w:p>
    <w:p w14:paraId="1822B90A" w14:textId="64CF6B7A" w:rsidR="002E6CA6" w:rsidRDefault="001406C5" w:rsidP="00DB7DE3">
      <w:r>
        <w:t xml:space="preserve">The friction lining is generally adhered to the </w:t>
      </w:r>
      <w:r w:rsidR="00EA3A56">
        <w:t>shoe/flyweight</w:t>
      </w:r>
      <w:r w:rsidR="007674DA">
        <w:t xml:space="preserve">; </w:t>
      </w:r>
      <w:r w:rsidR="00AE3AAF">
        <w:t>the lining is sometimes</w:t>
      </w:r>
      <w:r w:rsidR="00D02E71">
        <w:t xml:space="preserve"> applied to the outer drum's inner surface. </w:t>
      </w:r>
      <w:r w:rsidR="00D10DEF">
        <w:t>Materials consist of r</w:t>
      </w:r>
      <w:r w:rsidR="006E7438" w:rsidRPr="006E7438">
        <w:t xml:space="preserve">efined glass fibres, composite fibre metals, and high-grade copper combined with high-temperature resin </w:t>
      </w:r>
      <w:r w:rsidR="00764C17">
        <w:t xml:space="preserve">and </w:t>
      </w:r>
      <w:r w:rsidR="006E7438" w:rsidRPr="006E7438">
        <w:t xml:space="preserve">anti-wear and friction-resistant agents, </w:t>
      </w:r>
      <w:r w:rsidR="00764C17">
        <w:t>resulting</w:t>
      </w:r>
      <w:r w:rsidR="006E7438" w:rsidRPr="006E7438">
        <w:t xml:space="preserve"> in excellent heat dissipation and anti-wear properties</w:t>
      </w:r>
      <w:r w:rsidR="00DF597B">
        <w:t xml:space="preserve"> </w:t>
      </w:r>
      <w:sdt>
        <w:sdtPr>
          <w:id w:val="-219290568"/>
          <w:citation/>
        </w:sdtPr>
        <w:sdtContent>
          <w:r w:rsidR="00DF597B">
            <w:fldChar w:fldCharType="begin"/>
          </w:r>
          <w:r w:rsidR="00DF597B">
            <w:rPr>
              <w:lang w:val="en-US"/>
            </w:rPr>
            <w:instrText xml:space="preserve"> CITATION Clu23 \l 1033 </w:instrText>
          </w:r>
          <w:r w:rsidR="00DF597B">
            <w:fldChar w:fldCharType="separate"/>
          </w:r>
          <w:r>
            <w:rPr>
              <w:noProof/>
              <w:lang w:val="en-US"/>
            </w:rPr>
            <w:t>(Clutch-fix, 2023)</w:t>
          </w:r>
          <w:r w:rsidR="00DF597B">
            <w:fldChar w:fldCharType="end"/>
          </w:r>
        </w:sdtContent>
      </w:sdt>
      <w:r w:rsidR="006E7438" w:rsidRPr="006E7438">
        <w:t>.</w:t>
      </w:r>
      <w:r w:rsidR="00695D88">
        <w:t xml:space="preserve"> Asbestos was previously used</w:t>
      </w:r>
      <w:r w:rsidR="002E6CA6">
        <w:t xml:space="preserve">, but </w:t>
      </w:r>
      <w:r w:rsidR="00FF6524">
        <w:t>safer materials have now superseded this</w:t>
      </w:r>
      <w:r w:rsidR="00695D88">
        <w:t xml:space="preserve"> </w:t>
      </w:r>
      <w:sdt>
        <w:sdtPr>
          <w:id w:val="-2036717036"/>
          <w:citation/>
        </w:sdtPr>
        <w:sdtContent>
          <w:r w:rsidR="00695D88">
            <w:fldChar w:fldCharType="begin"/>
          </w:r>
          <w:r w:rsidR="00695D88">
            <w:rPr>
              <w:lang w:val="en-US"/>
            </w:rPr>
            <w:instrText xml:space="preserve"> CITATION Fri21 \l 1033 </w:instrText>
          </w:r>
          <w:r w:rsidR="00695D88">
            <w:fldChar w:fldCharType="separate"/>
          </w:r>
          <w:r>
            <w:rPr>
              <w:noProof/>
              <w:lang w:val="en-US"/>
            </w:rPr>
            <w:t>(Frictionmaterials, 2023)</w:t>
          </w:r>
          <w:r w:rsidR="00695D88">
            <w:fldChar w:fldCharType="end"/>
          </w:r>
        </w:sdtContent>
      </w:sdt>
      <w:r w:rsidR="00FF6524">
        <w:t>.</w:t>
      </w:r>
    </w:p>
    <w:p w14:paraId="6FD6BBD5" w14:textId="36E147F5" w:rsidR="00764C17" w:rsidRDefault="00764C17" w:rsidP="00491D62">
      <w:pPr>
        <w:pStyle w:val="Heading3"/>
      </w:pPr>
      <w:bookmarkStart w:id="17" w:name="_Toc150075690"/>
      <w:r>
        <w:t>Drum</w:t>
      </w:r>
      <w:r w:rsidR="008D5962">
        <w:t>.</w:t>
      </w:r>
      <w:bookmarkEnd w:id="17"/>
    </w:p>
    <w:p w14:paraId="1BC15543" w14:textId="4B447042" w:rsidR="002C3A39" w:rsidRDefault="00EE3134" w:rsidP="001A65BF">
      <w:r w:rsidRPr="00EE3134">
        <w:t xml:space="preserve">The drum </w:t>
      </w:r>
      <w:r w:rsidR="00A84153">
        <w:t xml:space="preserve">has two functions: </w:t>
      </w:r>
      <w:r w:rsidR="00405D78">
        <w:t xml:space="preserve">the housing of the </w:t>
      </w:r>
      <w:r w:rsidR="00A84153">
        <w:t xml:space="preserve">clutch internals </w:t>
      </w:r>
      <w:r w:rsidR="00A84153" w:rsidRPr="00A84153">
        <w:t xml:space="preserve">and </w:t>
      </w:r>
      <w:r w:rsidR="00405D78">
        <w:t xml:space="preserve">its primary function </w:t>
      </w:r>
      <w:r w:rsidR="00A84153">
        <w:t>of</w:t>
      </w:r>
      <w:r w:rsidR="00405D78">
        <w:t xml:space="preserve"> transfer</w:t>
      </w:r>
      <w:r w:rsidR="00A84153">
        <w:t>ring</w:t>
      </w:r>
      <w:r w:rsidR="00405D78">
        <w:t xml:space="preserve"> the rotary force from the </w:t>
      </w:r>
      <w:r w:rsidR="0068546E">
        <w:t xml:space="preserve">shoe's friction lining </w:t>
      </w:r>
      <w:r w:rsidR="00405D78">
        <w:t>to the driven shaft</w:t>
      </w:r>
      <w:r w:rsidR="00A84153">
        <w:t>.</w:t>
      </w:r>
      <w:r w:rsidR="00713234">
        <w:t xml:space="preserve"> The drum is</w:t>
      </w:r>
      <w:r w:rsidR="00981EFC">
        <w:t xml:space="preserve"> </w:t>
      </w:r>
      <w:r w:rsidR="00713234">
        <w:t>manufactured using steel</w:t>
      </w:r>
      <w:r w:rsidR="00981EFC">
        <w:t xml:space="preserve"> for heat dissipation and soundproofing qualities </w:t>
      </w:r>
      <w:sdt>
        <w:sdtPr>
          <w:id w:val="-1520999084"/>
          <w:citation/>
        </w:sdtPr>
        <w:sdtContent>
          <w:r w:rsidR="00981EFC">
            <w:fldChar w:fldCharType="begin"/>
          </w:r>
          <w:r w:rsidR="00981EFC">
            <w:rPr>
              <w:lang w:val="en-US"/>
            </w:rPr>
            <w:instrText xml:space="preserve"> CITATION Adi23 \l 1033 </w:instrText>
          </w:r>
          <w:r w:rsidR="00981EFC">
            <w:fldChar w:fldCharType="separate"/>
          </w:r>
          <w:r>
            <w:rPr>
              <w:noProof/>
              <w:lang w:val="en-US"/>
            </w:rPr>
            <w:t>(Adige, 2023)</w:t>
          </w:r>
          <w:r w:rsidR="00981EFC">
            <w:fldChar w:fldCharType="end"/>
          </w:r>
        </w:sdtContent>
      </w:sdt>
      <w:r w:rsidR="00981EFC">
        <w:t>.</w:t>
      </w:r>
    </w:p>
    <w:p w14:paraId="456C8CDF" w14:textId="65D4FC55" w:rsidR="00C747B0" w:rsidRDefault="007D7239" w:rsidP="00911FE4">
      <w:pPr>
        <w:pStyle w:val="Heading3"/>
      </w:pPr>
      <w:bookmarkStart w:id="18" w:name="_Toc150075691"/>
      <w:r>
        <w:t>Spider</w:t>
      </w:r>
      <w:r w:rsidR="00C747B0">
        <w:t>/Guides</w:t>
      </w:r>
      <w:r w:rsidR="008D5962">
        <w:t>.</w:t>
      </w:r>
      <w:bookmarkEnd w:id="18"/>
    </w:p>
    <w:p w14:paraId="34AD4EB7" w14:textId="291663F9" w:rsidR="00635099" w:rsidRDefault="00FD4A88" w:rsidP="005648A7">
      <w:r w:rsidRPr="000A1730">
        <w:t xml:space="preserve">The centrifugal clutch's spider </w:t>
      </w:r>
      <w:r w:rsidR="000934C9">
        <w:t>is</w:t>
      </w:r>
      <w:r w:rsidRPr="000A1730">
        <w:t xml:space="preserve"> a </w:t>
      </w:r>
      <w:r w:rsidR="008D7ECD">
        <w:t>cross</w:t>
      </w:r>
      <w:r w:rsidRPr="000A1730">
        <w:t xml:space="preserve">-shaped hub with </w:t>
      </w:r>
      <w:r w:rsidR="006127A4">
        <w:t xml:space="preserve">guide </w:t>
      </w:r>
      <w:r w:rsidRPr="000A1730">
        <w:t xml:space="preserve">arms </w:t>
      </w:r>
      <w:r w:rsidR="00E23EDF">
        <w:t>that guide</w:t>
      </w:r>
      <w:r w:rsidRPr="000A1730">
        <w:t xml:space="preserve"> </w:t>
      </w:r>
      <w:r>
        <w:t>the shoes</w:t>
      </w:r>
      <w:r w:rsidR="00F1446D">
        <w:t>,</w:t>
      </w:r>
      <w:r w:rsidR="00B913FB">
        <w:t xml:space="preserve"> </w:t>
      </w:r>
      <w:r w:rsidR="00564F54">
        <w:t xml:space="preserve">which are connected </w:t>
      </w:r>
      <w:r w:rsidR="00B913FB">
        <w:t>vi</w:t>
      </w:r>
      <w:r w:rsidR="006B3E12">
        <w:t>a</w:t>
      </w:r>
      <w:r w:rsidR="00B913FB">
        <w:t xml:space="preserve"> a spring</w:t>
      </w:r>
      <w:r w:rsidR="00F578B9">
        <w:t xml:space="preserve"> fixed to the hub</w:t>
      </w:r>
      <w:r w:rsidRPr="000A1730">
        <w:t xml:space="preserve">. It rotates with the engine's </w:t>
      </w:r>
      <w:r w:rsidR="001A7064">
        <w:t>driving</w:t>
      </w:r>
      <w:r w:rsidRPr="000A1730">
        <w:t xml:space="preserve"> shaft.</w:t>
      </w:r>
      <w:r>
        <w:t xml:space="preserve"> </w:t>
      </w:r>
      <w:r w:rsidR="00F030FA">
        <w:t xml:space="preserve">The spider is </w:t>
      </w:r>
      <w:r w:rsidR="007D0F33">
        <w:t>central to</w:t>
      </w:r>
      <w:r w:rsidR="00F030FA">
        <w:t xml:space="preserve"> the clutch assembly</w:t>
      </w:r>
      <w:r w:rsidR="00F576A6">
        <w:t>, connecting</w:t>
      </w:r>
      <w:r w:rsidR="00F030FA">
        <w:t xml:space="preserve"> the clutch shoes to the engine’s </w:t>
      </w:r>
      <w:r w:rsidR="006317E3">
        <w:t>driv</w:t>
      </w:r>
      <w:r w:rsidR="00887BB9">
        <w:t>ing</w:t>
      </w:r>
      <w:r w:rsidR="00F030FA">
        <w:t xml:space="preserve"> shaft</w:t>
      </w:r>
      <w:r w:rsidR="0053766A">
        <w:t xml:space="preserve"> </w:t>
      </w:r>
      <w:sdt>
        <w:sdtPr>
          <w:id w:val="-662548462"/>
          <w:citation/>
        </w:sdtPr>
        <w:sdtContent>
          <w:r w:rsidR="0053766A">
            <w:fldChar w:fldCharType="begin"/>
          </w:r>
          <w:r w:rsidR="0053766A">
            <w:rPr>
              <w:lang w:val="en-US"/>
            </w:rPr>
            <w:instrText xml:space="preserve"> CITATION Mar23 \l 1033 </w:instrText>
          </w:r>
          <w:r w:rsidR="0053766A">
            <w:fldChar w:fldCharType="separate"/>
          </w:r>
          <w:r>
            <w:rPr>
              <w:noProof/>
              <w:lang w:val="en-US"/>
            </w:rPr>
            <w:t>(Marinerspointpro, 2023)</w:t>
          </w:r>
          <w:r w:rsidR="0053766A">
            <w:fldChar w:fldCharType="end"/>
          </w:r>
        </w:sdtContent>
      </w:sdt>
      <w:r w:rsidR="00F030FA">
        <w:t>.</w:t>
      </w:r>
      <w:r w:rsidR="005648A7">
        <w:t xml:space="preserve"> </w:t>
      </w:r>
    </w:p>
    <w:p w14:paraId="7B632246" w14:textId="3F561E4B" w:rsidR="00EE7C5B" w:rsidRDefault="00EE7C5B" w:rsidP="00EE7C5B">
      <w:pPr>
        <w:pStyle w:val="Heading3"/>
      </w:pPr>
      <w:bookmarkStart w:id="19" w:name="_Toc150075692"/>
      <w:r>
        <w:t>Spring</w:t>
      </w:r>
      <w:r w:rsidR="008D5962">
        <w:t>.</w:t>
      </w:r>
      <w:bookmarkEnd w:id="19"/>
    </w:p>
    <w:p w14:paraId="35624144" w14:textId="4FFFD2B3" w:rsidR="00A56F19" w:rsidRDefault="00A56F19" w:rsidP="00A56F19">
      <w:r>
        <w:t xml:space="preserve">The spring </w:t>
      </w:r>
      <w:r w:rsidR="004412CE">
        <w:t>plays a vital role in the clutch assembly</w:t>
      </w:r>
      <w:r w:rsidR="00681589">
        <w:t xml:space="preserve"> as</w:t>
      </w:r>
      <w:r w:rsidR="00681589" w:rsidRPr="00681589">
        <w:t xml:space="preserve"> </w:t>
      </w:r>
      <w:r w:rsidR="008E4763" w:rsidRPr="00681589">
        <w:t>it</w:t>
      </w:r>
      <w:r w:rsidR="00681589" w:rsidRPr="00681589">
        <w:t xml:space="preserve"> controls the clutch shoes, engaging and disengaging them to transfer power from the engine to the driven equipment</w:t>
      </w:r>
      <w:r>
        <w:t xml:space="preserve">. The </w:t>
      </w:r>
      <w:r w:rsidR="00195066">
        <w:t>design of the springs is</w:t>
      </w:r>
      <w:r>
        <w:t xml:space="preserve"> to exert </w:t>
      </w:r>
      <w:r w:rsidR="008728B6">
        <w:t>specific</w:t>
      </w:r>
      <w:r w:rsidR="0045675F">
        <w:t xml:space="preserve"> </w:t>
      </w:r>
      <w:r>
        <w:t xml:space="preserve">force or tension on the clutch shoes, </w:t>
      </w:r>
      <w:r w:rsidR="0036045C">
        <w:t>inducing</w:t>
      </w:r>
      <w:r>
        <w:t xml:space="preserve"> their movement and engagement.</w:t>
      </w:r>
    </w:p>
    <w:p w14:paraId="483E551A" w14:textId="77C6168D" w:rsidR="0088734E" w:rsidRDefault="0088734E" w:rsidP="006408A2">
      <w:pPr>
        <w:pStyle w:val="Heading2"/>
      </w:pPr>
      <w:bookmarkStart w:id="20" w:name="_Toc150075693"/>
      <w:r>
        <w:t>Advantages</w:t>
      </w:r>
      <w:r w:rsidR="00331D98">
        <w:t>.</w:t>
      </w:r>
      <w:bookmarkEnd w:id="20"/>
    </w:p>
    <w:p w14:paraId="703BB237" w14:textId="340C5C4F" w:rsidR="00FD14D5" w:rsidRDefault="00CA5110" w:rsidP="00FD14D5">
      <w:r w:rsidRPr="003E0CB5">
        <w:rPr>
          <w:b/>
          <w:bCs/>
        </w:rPr>
        <w:t>Engagement speed</w:t>
      </w:r>
      <w:r w:rsidR="00DB5968">
        <w:t xml:space="preserve"> – </w:t>
      </w:r>
      <w:r w:rsidR="00496323">
        <w:t>This</w:t>
      </w:r>
      <w:r w:rsidR="00DB5968">
        <w:t xml:space="preserve"> can be preci</w:t>
      </w:r>
      <w:r w:rsidR="00496323">
        <w:t>sely set to suit particular applications</w:t>
      </w:r>
      <w:r w:rsidR="00984C8B">
        <w:t xml:space="preserve"> </w:t>
      </w:r>
      <w:sdt>
        <w:sdtPr>
          <w:id w:val="-1598708741"/>
          <w:citation/>
        </w:sdtPr>
        <w:sdtContent>
          <w:r w:rsidR="00984C8B">
            <w:fldChar w:fldCharType="begin"/>
          </w:r>
          <w:r w:rsidR="00984C8B">
            <w:rPr>
              <w:lang w:val="en-US"/>
            </w:rPr>
            <w:instrText xml:space="preserve"> CITATION Mec23 \l 1033 </w:instrText>
          </w:r>
          <w:r w:rsidR="00984C8B">
            <w:fldChar w:fldCharType="separate"/>
          </w:r>
          <w:r>
            <w:rPr>
              <w:noProof/>
              <w:lang w:val="en-US"/>
            </w:rPr>
            <w:t>(Mecholic, 2023)</w:t>
          </w:r>
          <w:r w:rsidR="00984C8B">
            <w:fldChar w:fldCharType="end"/>
          </w:r>
        </w:sdtContent>
      </w:sdt>
      <w:r w:rsidR="00496323">
        <w:t>.</w:t>
      </w:r>
    </w:p>
    <w:p w14:paraId="34C02FC9" w14:textId="22B43E68" w:rsidR="003171C6" w:rsidRPr="006339E4" w:rsidRDefault="003171C6" w:rsidP="00FD14D5">
      <w:r w:rsidRPr="003171C6">
        <w:rPr>
          <w:b/>
          <w:bCs/>
        </w:rPr>
        <w:t>Smooth engagement</w:t>
      </w:r>
      <w:r>
        <w:rPr>
          <w:b/>
          <w:bCs/>
        </w:rPr>
        <w:t xml:space="preserve"> - </w:t>
      </w:r>
      <w:r w:rsidR="0045130E" w:rsidRPr="0045130E">
        <w:t xml:space="preserve">Centrifugal clutches gradually engage the engine load to reduce the risk of abrupt starting or overloading. Benefits of this include smooth acceleration, </w:t>
      </w:r>
      <w:r w:rsidR="009D395D">
        <w:t>minimal</w:t>
      </w:r>
      <w:r w:rsidR="0045130E" w:rsidRPr="0045130E">
        <w:t xml:space="preserve"> stalling, </w:t>
      </w:r>
      <w:r w:rsidR="006339E4">
        <w:t>e</w:t>
      </w:r>
      <w:r w:rsidR="006339E4" w:rsidRPr="006339E4">
        <w:t>nsuring safer operation and prolonging engine lifespan</w:t>
      </w:r>
      <w:sdt>
        <w:sdtPr>
          <w:id w:val="-230775750"/>
          <w:citation/>
        </w:sdtPr>
        <w:sdtContent>
          <w:r w:rsidR="004C55AA">
            <w:fldChar w:fldCharType="begin"/>
          </w:r>
          <w:r w:rsidR="004C55AA">
            <w:rPr>
              <w:lang w:val="en-US"/>
            </w:rPr>
            <w:instrText xml:space="preserve"> CITATION BLM23A \l 1033 </w:instrText>
          </w:r>
          <w:r w:rsidR="004C55AA">
            <w:fldChar w:fldCharType="separate"/>
          </w:r>
          <w:r w:rsidR="004C55AA">
            <w:rPr>
              <w:noProof/>
              <w:lang w:val="en-US"/>
            </w:rPr>
            <w:t xml:space="preserve"> </w:t>
          </w:r>
          <w:r w:rsidR="004C55AA" w:rsidRPr="004C55AA">
            <w:rPr>
              <w:noProof/>
              <w:lang w:val="en-US"/>
            </w:rPr>
            <w:t>(BLM, 2023)</w:t>
          </w:r>
          <w:r w:rsidR="004C55AA">
            <w:fldChar w:fldCharType="end"/>
          </w:r>
        </w:sdtContent>
      </w:sdt>
      <w:r w:rsidR="0040610D">
        <w:t>.</w:t>
      </w:r>
    </w:p>
    <w:p w14:paraId="0D36070E" w14:textId="66A5B46A" w:rsidR="0024491A" w:rsidRDefault="00014A50" w:rsidP="00FD14D5">
      <w:r w:rsidRPr="003E0CB5">
        <w:rPr>
          <w:b/>
          <w:bCs/>
        </w:rPr>
        <w:t>Automatic</w:t>
      </w:r>
      <w:r>
        <w:t xml:space="preserve"> </w:t>
      </w:r>
      <w:r w:rsidR="00C12E0E">
        <w:t>–</w:t>
      </w:r>
      <w:r>
        <w:t xml:space="preserve"> </w:t>
      </w:r>
      <w:r w:rsidR="00C12E0E">
        <w:t>Ther</w:t>
      </w:r>
      <w:r w:rsidR="00614EBE">
        <w:t>e</w:t>
      </w:r>
      <w:r w:rsidR="00C12E0E">
        <w:t xml:space="preserve"> is no requirement for manual operation</w:t>
      </w:r>
      <w:r w:rsidR="00664454">
        <w:t xml:space="preserve">, making the </w:t>
      </w:r>
      <w:r w:rsidR="0080128C">
        <w:t>application user</w:t>
      </w:r>
      <w:r w:rsidR="00F71AC6">
        <w:t>-</w:t>
      </w:r>
      <w:r w:rsidR="0080128C">
        <w:t xml:space="preserve">friendly </w:t>
      </w:r>
      <w:sdt>
        <w:sdtPr>
          <w:id w:val="-1389957779"/>
          <w:citation/>
        </w:sdtPr>
        <w:sdtContent>
          <w:r w:rsidR="0080128C">
            <w:fldChar w:fldCharType="begin"/>
          </w:r>
          <w:r w:rsidR="0080128C">
            <w:rPr>
              <w:lang w:val="en-US"/>
            </w:rPr>
            <w:instrText xml:space="preserve"> CITATION Mar23 \l 1033 </w:instrText>
          </w:r>
          <w:r w:rsidR="0080128C">
            <w:fldChar w:fldCharType="separate"/>
          </w:r>
          <w:r>
            <w:rPr>
              <w:noProof/>
              <w:lang w:val="en-US"/>
            </w:rPr>
            <w:t>(Marinerspointpro, 2023)</w:t>
          </w:r>
          <w:r w:rsidR="0080128C">
            <w:fldChar w:fldCharType="end"/>
          </w:r>
        </w:sdtContent>
      </w:sdt>
      <w:r w:rsidR="0080128C">
        <w:t>.</w:t>
      </w:r>
    </w:p>
    <w:p w14:paraId="5D6CF9BC" w14:textId="37EC4789" w:rsidR="00C855BC" w:rsidRPr="00FD14D5" w:rsidRDefault="00AF00EC" w:rsidP="00FD14D5">
      <w:r w:rsidRPr="003E0CB5">
        <w:rPr>
          <w:b/>
          <w:bCs/>
        </w:rPr>
        <w:t>Mainten</w:t>
      </w:r>
      <w:r w:rsidR="001E72C9" w:rsidRPr="003E0CB5">
        <w:rPr>
          <w:b/>
          <w:bCs/>
        </w:rPr>
        <w:t xml:space="preserve">ance </w:t>
      </w:r>
      <w:r w:rsidR="001E72C9">
        <w:t xml:space="preserve">– </w:t>
      </w:r>
      <w:r w:rsidR="00825372">
        <w:t xml:space="preserve">Fewer </w:t>
      </w:r>
      <w:r w:rsidR="003E0CB5">
        <w:t>p</w:t>
      </w:r>
      <w:r w:rsidR="00825372">
        <w:t>art</w:t>
      </w:r>
      <w:r w:rsidR="003E0CB5">
        <w:t xml:space="preserve"> number</w:t>
      </w:r>
      <w:r w:rsidR="00825372">
        <w:t xml:space="preserve">s </w:t>
      </w:r>
      <w:r w:rsidR="00AF08F2">
        <w:t xml:space="preserve">and low requirement for adjustment or </w:t>
      </w:r>
      <w:r w:rsidR="009E1B46">
        <w:t>lubrication</w:t>
      </w:r>
      <w:sdt>
        <w:sdtPr>
          <w:id w:val="-1329127861"/>
          <w:citation/>
        </w:sdtPr>
        <w:sdtContent>
          <w:r w:rsidR="00C852A3">
            <w:fldChar w:fldCharType="begin"/>
          </w:r>
          <w:r w:rsidR="00C852A3">
            <w:rPr>
              <w:lang w:val="en-US"/>
            </w:rPr>
            <w:instrText xml:space="preserve"> CITATION Mar23 \l 1033 </w:instrText>
          </w:r>
          <w:r w:rsidR="00C852A3">
            <w:fldChar w:fldCharType="separate"/>
          </w:r>
          <w:r>
            <w:rPr>
              <w:noProof/>
              <w:lang w:val="en-US"/>
            </w:rPr>
            <w:t xml:space="preserve"> (Marinerspointpro, 2023)</w:t>
          </w:r>
          <w:r w:rsidR="00C852A3">
            <w:fldChar w:fldCharType="end"/>
          </w:r>
        </w:sdtContent>
      </w:sdt>
      <w:r w:rsidR="009E1B46">
        <w:t xml:space="preserve">. </w:t>
      </w:r>
    </w:p>
    <w:p w14:paraId="0BF7AE2B" w14:textId="14B21FCE" w:rsidR="006408A2" w:rsidRDefault="005E20FC" w:rsidP="005E20FC">
      <w:r w:rsidRPr="00C852A3">
        <w:rPr>
          <w:b/>
          <w:bCs/>
        </w:rPr>
        <w:t>Economic</w:t>
      </w:r>
      <w:r w:rsidRPr="005E20FC">
        <w:t xml:space="preserve"> </w:t>
      </w:r>
      <w:r w:rsidR="00B77C9D">
        <w:t>–</w:t>
      </w:r>
      <w:r w:rsidRPr="005E20FC">
        <w:t xml:space="preserve"> </w:t>
      </w:r>
      <w:r w:rsidR="003755DD">
        <w:t>The</w:t>
      </w:r>
      <w:r w:rsidR="00B77C9D">
        <w:t xml:space="preserve"> </w:t>
      </w:r>
      <w:r w:rsidR="00685439">
        <w:t xml:space="preserve">clutch </w:t>
      </w:r>
      <w:r w:rsidR="006D2018">
        <w:t>cost</w:t>
      </w:r>
      <w:r w:rsidR="00685439">
        <w:t xml:space="preserve"> is </w:t>
      </w:r>
      <w:r w:rsidR="00CC648D">
        <w:t>lower</w:t>
      </w:r>
      <w:r w:rsidR="00685439">
        <w:t xml:space="preserve"> than other types</w:t>
      </w:r>
      <w:r w:rsidR="006D2018">
        <w:t>,</w:t>
      </w:r>
      <w:r w:rsidR="00C852A3">
        <w:t xml:space="preserve"> </w:t>
      </w:r>
      <w:r w:rsidR="00CE331A">
        <w:t>with</w:t>
      </w:r>
      <w:r w:rsidR="00C852A3">
        <w:t xml:space="preserve"> fewer parts</w:t>
      </w:r>
      <w:sdt>
        <w:sdtPr>
          <w:id w:val="1706442318"/>
          <w:citation/>
        </w:sdtPr>
        <w:sdtContent>
          <w:r w:rsidR="00C852A3">
            <w:fldChar w:fldCharType="begin"/>
          </w:r>
          <w:r w:rsidR="00C852A3">
            <w:rPr>
              <w:lang w:val="en-US"/>
            </w:rPr>
            <w:instrText xml:space="preserve"> CITATION Diz23 \l 1033 </w:instrText>
          </w:r>
          <w:r w:rsidR="00C852A3">
            <w:fldChar w:fldCharType="separate"/>
          </w:r>
          <w:r>
            <w:rPr>
              <w:noProof/>
              <w:lang w:val="en-US"/>
            </w:rPr>
            <w:t xml:space="preserve"> (Dizz, 2023)</w:t>
          </w:r>
          <w:r w:rsidR="00C852A3">
            <w:fldChar w:fldCharType="end"/>
          </w:r>
        </w:sdtContent>
      </w:sdt>
      <w:r w:rsidR="00C852A3">
        <w:t>.</w:t>
      </w:r>
    </w:p>
    <w:p w14:paraId="493664A7" w14:textId="42EC1C5C" w:rsidR="00F102EE" w:rsidRDefault="00353F95" w:rsidP="00931D67">
      <w:pPr>
        <w:pStyle w:val="Heading1"/>
      </w:pPr>
      <w:bookmarkStart w:id="21" w:name="_Toc150075694"/>
      <w:r>
        <w:t>Electro</w:t>
      </w:r>
      <w:r w:rsidR="001908A5">
        <w:t>magnetic Clutch</w:t>
      </w:r>
      <w:r w:rsidR="00367739">
        <w:t>.</w:t>
      </w:r>
      <w:bookmarkEnd w:id="21"/>
    </w:p>
    <w:p w14:paraId="7D790031" w14:textId="77777777" w:rsidR="00E54485" w:rsidRDefault="00E54485" w:rsidP="00E54485">
      <w:pPr>
        <w:keepNext/>
        <w:jc w:val="center"/>
      </w:pPr>
      <w:r w:rsidRPr="00E54485">
        <w:rPr>
          <w:noProof/>
        </w:rPr>
        <w:drawing>
          <wp:inline distT="0" distB="0" distL="0" distR="0" wp14:anchorId="7227304A" wp14:editId="622C7456">
            <wp:extent cx="4256239" cy="4712265"/>
            <wp:effectExtent l="0" t="0" r="0" b="0"/>
            <wp:docPr id="2092682773" name="Picture 20926827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682773" name="Picture 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6239" cy="471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25D25" w14:textId="1A2A17C8" w:rsidR="00E54485" w:rsidRPr="00E54485" w:rsidRDefault="00E54485" w:rsidP="00E54485">
      <w:pPr>
        <w:pStyle w:val="Caption"/>
        <w:jc w:val="center"/>
      </w:pPr>
      <w:bookmarkStart w:id="22" w:name="_Toc149993196"/>
      <w:bookmarkStart w:id="23" w:name="_Toc150075122"/>
      <w:r>
        <w:t xml:space="preserve">Figure </w:t>
      </w:r>
      <w:r w:rsidR="00470A66">
        <w:fldChar w:fldCharType="begin"/>
      </w:r>
      <w:r w:rsidR="00470A66">
        <w:instrText xml:space="preserve"> SEQ Figure \* ARABIC </w:instrText>
      </w:r>
      <w:r w:rsidR="00470A66">
        <w:fldChar w:fldCharType="separate"/>
      </w:r>
      <w:r w:rsidR="00F83401">
        <w:rPr>
          <w:noProof/>
        </w:rPr>
        <w:t>4</w:t>
      </w:r>
      <w:r w:rsidR="00470A66">
        <w:rPr>
          <w:noProof/>
        </w:rPr>
        <w:fldChar w:fldCharType="end"/>
      </w:r>
      <w:r>
        <w:t xml:space="preserve"> - Electromagnetic Clutch - Section View</w:t>
      </w:r>
      <w:sdt>
        <w:sdtPr>
          <w:id w:val="1438799757"/>
          <w:citation/>
        </w:sdtPr>
        <w:sdtContent>
          <w:r w:rsidR="004A422D">
            <w:fldChar w:fldCharType="begin"/>
          </w:r>
          <w:r w:rsidR="004A422D">
            <w:rPr>
              <w:lang w:val="en-US"/>
            </w:rPr>
            <w:instrText xml:space="preserve"> CITATION Moh23 \l 1033 </w:instrText>
          </w:r>
          <w:r w:rsidR="004A422D">
            <w:fldChar w:fldCharType="separate"/>
          </w:r>
          <w:r w:rsidR="004A422D">
            <w:rPr>
              <w:noProof/>
              <w:lang w:val="en-US"/>
            </w:rPr>
            <w:t xml:space="preserve"> </w:t>
          </w:r>
          <w:r w:rsidR="004A422D" w:rsidRPr="004A422D">
            <w:rPr>
              <w:noProof/>
              <w:lang w:val="en-US"/>
            </w:rPr>
            <w:t>(Shafi, 2023)</w:t>
          </w:r>
          <w:r w:rsidR="004A422D">
            <w:fldChar w:fldCharType="end"/>
          </w:r>
        </w:sdtContent>
      </w:sdt>
      <w:r w:rsidR="004A422D">
        <w:t>.</w:t>
      </w:r>
      <w:bookmarkEnd w:id="22"/>
      <w:bookmarkEnd w:id="23"/>
    </w:p>
    <w:p w14:paraId="07BA0486" w14:textId="5C6144EA" w:rsidR="008C4C29" w:rsidRPr="008C4C29" w:rsidRDefault="005719B4" w:rsidP="008C4C29">
      <w:r>
        <w:t xml:space="preserve">In </w:t>
      </w:r>
      <w:r w:rsidR="00A809BF">
        <w:t>regular</w:t>
      </w:r>
      <w:r>
        <w:t xml:space="preserve"> clutches a spring is used for </w:t>
      </w:r>
      <w:r w:rsidR="0007434D">
        <w:t xml:space="preserve">disengagement against centrifugal forces, </w:t>
      </w:r>
      <w:r w:rsidR="00586BEA">
        <w:t xml:space="preserve">and </w:t>
      </w:r>
      <w:r w:rsidR="0007434D">
        <w:t>e</w:t>
      </w:r>
      <w:r w:rsidR="00962379" w:rsidRPr="00962379">
        <w:t>lectromagnetic clutches use electromagnetic force from energi</w:t>
      </w:r>
      <w:r w:rsidR="00962379">
        <w:t>s</w:t>
      </w:r>
      <w:r w:rsidR="00962379" w:rsidRPr="00962379">
        <w:t>ed coils to control power and rotary movement</w:t>
      </w:r>
      <w:r w:rsidR="008C4C29" w:rsidRPr="008C4C29">
        <w:t xml:space="preserve">. Clutches connect and disconnect </w:t>
      </w:r>
      <w:r w:rsidR="00452505">
        <w:t>using</w:t>
      </w:r>
      <w:r w:rsidR="008C4C29" w:rsidRPr="008C4C29">
        <w:t xml:space="preserve"> </w:t>
      </w:r>
      <w:r w:rsidR="00585DC1">
        <w:t>energised coils</w:t>
      </w:r>
      <w:r w:rsidR="00FB3FF7">
        <w:t xml:space="preserve"> that </w:t>
      </w:r>
      <w:r w:rsidR="00FE3320">
        <w:t xml:space="preserve">electromagnetically </w:t>
      </w:r>
      <w:r w:rsidR="00FB3FF7">
        <w:t>attract a pressure plate</w:t>
      </w:r>
      <w:r w:rsidR="00FE3320">
        <w:t xml:space="preserve"> </w:t>
      </w:r>
      <w:r w:rsidR="00FB3FF7">
        <w:t xml:space="preserve">to compress the </w:t>
      </w:r>
      <w:r w:rsidR="006847CA">
        <w:t>friction-lined clutch against the driven shaft flywheel; when</w:t>
      </w:r>
      <w:r w:rsidR="009F5F96">
        <w:t xml:space="preserve"> the energised coil is disengaged, </w:t>
      </w:r>
      <w:r w:rsidR="008C4C29" w:rsidRPr="008C4C29">
        <w:t>rotary movement</w:t>
      </w:r>
      <w:r w:rsidR="000D5209">
        <w:t xml:space="preserve"> </w:t>
      </w:r>
      <w:r w:rsidR="00285E84">
        <w:t xml:space="preserve">in the </w:t>
      </w:r>
      <w:r w:rsidR="000D5209">
        <w:t xml:space="preserve">driven shaft is </w:t>
      </w:r>
      <w:r w:rsidR="00285E84">
        <w:t>still present</w:t>
      </w:r>
      <w:sdt>
        <w:sdtPr>
          <w:id w:val="320940516"/>
          <w:citation/>
        </w:sdtPr>
        <w:sdtContent>
          <w:r w:rsidR="00285E84">
            <w:fldChar w:fldCharType="begin"/>
          </w:r>
          <w:r w:rsidR="00285E84">
            <w:rPr>
              <w:lang w:val="en-US"/>
            </w:rPr>
            <w:instrText xml:space="preserve"> CITATION Moh23 \l 1033 </w:instrText>
          </w:r>
          <w:r w:rsidR="00285E84">
            <w:fldChar w:fldCharType="separate"/>
          </w:r>
          <w:r w:rsidR="00285E84">
            <w:rPr>
              <w:noProof/>
              <w:lang w:val="en-US"/>
            </w:rPr>
            <w:t xml:space="preserve"> </w:t>
          </w:r>
          <w:r w:rsidR="00285E84" w:rsidRPr="00285E84">
            <w:rPr>
              <w:noProof/>
              <w:lang w:val="en-US"/>
            </w:rPr>
            <w:t>(Shafi, 2023)</w:t>
          </w:r>
          <w:r w:rsidR="00285E84">
            <w:fldChar w:fldCharType="end"/>
          </w:r>
        </w:sdtContent>
      </w:sdt>
      <w:r w:rsidR="008C4C29" w:rsidRPr="008C4C29">
        <w:t>.</w:t>
      </w:r>
    </w:p>
    <w:p w14:paraId="287429F8" w14:textId="0BBC66D7" w:rsidR="00367739" w:rsidRPr="00367739" w:rsidRDefault="00367739" w:rsidP="00367739">
      <w:pPr>
        <w:pStyle w:val="Heading2"/>
      </w:pPr>
      <w:bookmarkStart w:id="24" w:name="_Toc150075695"/>
      <w:r>
        <w:t>Manufacturing Automation</w:t>
      </w:r>
      <w:r w:rsidR="00FC5375">
        <w:t>.</w:t>
      </w:r>
      <w:bookmarkEnd w:id="24"/>
    </w:p>
    <w:p w14:paraId="5A92D5E6" w14:textId="49034341" w:rsidR="00DA69FA" w:rsidRDefault="00CE331A" w:rsidP="00AE1512">
      <w:pPr>
        <w:rPr>
          <w:shd w:val="clear" w:color="auto" w:fill="FFFFFF"/>
        </w:rPr>
      </w:pPr>
      <w:r>
        <w:rPr>
          <w:shd w:val="clear" w:color="auto" w:fill="FFFFFF"/>
        </w:rPr>
        <w:t>Automation processes in the manufacturing industry have significantly enhanced their power transmission capabilities by utilising electromagnetic clutches</w:t>
      </w:r>
      <w:r w:rsidR="00AD64A4">
        <w:rPr>
          <w:shd w:val="clear" w:color="auto" w:fill="FFFFFF"/>
        </w:rPr>
        <w:t>.</w:t>
      </w:r>
      <w:r w:rsidR="00DA69FA">
        <w:rPr>
          <w:shd w:val="clear" w:color="auto" w:fill="FFFFFF"/>
        </w:rPr>
        <w:t xml:space="preserve"> Instead of relying on manual operation</w:t>
      </w:r>
      <w:r w:rsidR="00B7623D">
        <w:rPr>
          <w:shd w:val="clear" w:color="auto" w:fill="FFFFFF"/>
        </w:rPr>
        <w:t>s</w:t>
      </w:r>
      <w:r w:rsidR="00DA69FA">
        <w:rPr>
          <w:shd w:val="clear" w:color="auto" w:fill="FFFFFF"/>
        </w:rPr>
        <w:t xml:space="preserve"> </w:t>
      </w:r>
      <w:r w:rsidR="00B7623D">
        <w:rPr>
          <w:shd w:val="clear" w:color="auto" w:fill="FFFFFF"/>
        </w:rPr>
        <w:t>using traditional</w:t>
      </w:r>
      <w:r w:rsidR="00DA69FA">
        <w:rPr>
          <w:shd w:val="clear" w:color="auto" w:fill="FFFFFF"/>
        </w:rPr>
        <w:t xml:space="preserve"> mechanical clutches, electromagnetic clutches allow for </w:t>
      </w:r>
      <w:r w:rsidR="00036587">
        <w:rPr>
          <w:shd w:val="clear" w:color="auto" w:fill="FFFFFF"/>
        </w:rPr>
        <w:t xml:space="preserve">the </w:t>
      </w:r>
      <w:r w:rsidR="00DA69FA">
        <w:rPr>
          <w:shd w:val="clear" w:color="auto" w:fill="FFFFFF"/>
        </w:rPr>
        <w:t>automation of processes, resulting in higher productivity and faster operation on production lines</w:t>
      </w:r>
      <w:sdt>
        <w:sdtPr>
          <w:rPr>
            <w:shd w:val="clear" w:color="auto" w:fill="FFFFFF"/>
          </w:rPr>
          <w:id w:val="537405216"/>
          <w:citation/>
        </w:sdtPr>
        <w:sdtContent>
          <w:r w:rsidR="00036587">
            <w:rPr>
              <w:shd w:val="clear" w:color="auto" w:fill="FFFFFF"/>
            </w:rPr>
            <w:fldChar w:fldCharType="begin"/>
          </w:r>
          <w:r w:rsidR="00036587">
            <w:rPr>
              <w:shd w:val="clear" w:color="auto" w:fill="FFFFFF"/>
              <w:lang w:val="en-US"/>
            </w:rPr>
            <w:instrText xml:space="preserve"> CITATION Eid23 \l 1033 </w:instrText>
          </w:r>
          <w:r w:rsidR="00036587">
            <w:rPr>
              <w:shd w:val="clear" w:color="auto" w:fill="FFFFFF"/>
            </w:rPr>
            <w:fldChar w:fldCharType="separate"/>
          </w:r>
          <w:r>
            <w:rPr>
              <w:noProof/>
              <w:shd w:val="clear" w:color="auto" w:fill="FFFFFF"/>
              <w:lang w:val="en-US"/>
            </w:rPr>
            <w:t xml:space="preserve"> (Eide, 2023)</w:t>
          </w:r>
          <w:r w:rsidR="00036587">
            <w:rPr>
              <w:shd w:val="clear" w:color="auto" w:fill="FFFFFF"/>
            </w:rPr>
            <w:fldChar w:fldCharType="end"/>
          </w:r>
        </w:sdtContent>
      </w:sdt>
      <w:r w:rsidR="00DA69FA">
        <w:rPr>
          <w:shd w:val="clear" w:color="auto" w:fill="FFFFFF"/>
        </w:rPr>
        <w:t>.</w:t>
      </w:r>
      <w:r w:rsidR="003775DB">
        <w:rPr>
          <w:shd w:val="clear" w:color="auto" w:fill="FFFFFF"/>
        </w:rPr>
        <w:t xml:space="preserve"> </w:t>
      </w:r>
      <w:r w:rsidR="00367739" w:rsidRPr="00367739">
        <w:rPr>
          <w:shd w:val="clear" w:color="auto" w:fill="FFFFFF"/>
        </w:rPr>
        <w:t xml:space="preserve">Their versatility, durability, and precise control make them </w:t>
      </w:r>
      <w:r w:rsidR="00B32CB7">
        <w:rPr>
          <w:shd w:val="clear" w:color="auto" w:fill="FFFFFF"/>
        </w:rPr>
        <w:t xml:space="preserve">valuable </w:t>
      </w:r>
      <w:r w:rsidR="00367739" w:rsidRPr="00367739">
        <w:rPr>
          <w:shd w:val="clear" w:color="auto" w:fill="FFFFFF"/>
        </w:rPr>
        <w:t xml:space="preserve">in </w:t>
      </w:r>
      <w:r w:rsidR="00BA64C6">
        <w:rPr>
          <w:shd w:val="clear" w:color="auto" w:fill="FFFFFF"/>
        </w:rPr>
        <w:t>various</w:t>
      </w:r>
      <w:r w:rsidR="00367739" w:rsidRPr="00367739">
        <w:rPr>
          <w:shd w:val="clear" w:color="auto" w:fill="FFFFFF"/>
        </w:rPr>
        <w:t xml:space="preserve"> manufacturing </w:t>
      </w:r>
      <w:r w:rsidR="00F2029C" w:rsidRPr="00367739">
        <w:rPr>
          <w:shd w:val="clear" w:color="auto" w:fill="FFFFFF"/>
        </w:rPr>
        <w:t>applications</w:t>
      </w:r>
      <w:sdt>
        <w:sdtPr>
          <w:rPr>
            <w:shd w:val="clear" w:color="auto" w:fill="FFFFFF"/>
          </w:rPr>
          <w:id w:val="680245299"/>
          <w:citation/>
        </w:sdtPr>
        <w:sdtContent>
          <w:r w:rsidR="00F759BD">
            <w:rPr>
              <w:shd w:val="clear" w:color="auto" w:fill="FFFFFF"/>
            </w:rPr>
            <w:fldChar w:fldCharType="begin"/>
          </w:r>
          <w:r w:rsidR="00F759BD">
            <w:rPr>
              <w:shd w:val="clear" w:color="auto" w:fill="FFFFFF"/>
              <w:lang w:val="en-US"/>
            </w:rPr>
            <w:instrText xml:space="preserve"> CITATION Eid23 \l 1033 </w:instrText>
          </w:r>
          <w:r w:rsidR="00F759BD">
            <w:rPr>
              <w:shd w:val="clear" w:color="auto" w:fill="FFFFFF"/>
            </w:rPr>
            <w:fldChar w:fldCharType="separate"/>
          </w:r>
          <w:r w:rsidR="00F759BD">
            <w:rPr>
              <w:noProof/>
              <w:shd w:val="clear" w:color="auto" w:fill="FFFFFF"/>
              <w:lang w:val="en-US"/>
            </w:rPr>
            <w:t xml:space="preserve"> </w:t>
          </w:r>
          <w:r w:rsidR="00F759BD" w:rsidRPr="00F759BD">
            <w:rPr>
              <w:noProof/>
              <w:shd w:val="clear" w:color="auto" w:fill="FFFFFF"/>
              <w:lang w:val="en-US"/>
            </w:rPr>
            <w:t>(Eide, 2023)</w:t>
          </w:r>
          <w:r w:rsidR="00F759BD">
            <w:rPr>
              <w:shd w:val="clear" w:color="auto" w:fill="FFFFFF"/>
            </w:rPr>
            <w:fldChar w:fldCharType="end"/>
          </w:r>
        </w:sdtContent>
      </w:sdt>
      <w:r w:rsidR="00F2029C" w:rsidRPr="00367739">
        <w:rPr>
          <w:shd w:val="clear" w:color="auto" w:fill="FFFFFF"/>
        </w:rPr>
        <w:t>.</w:t>
      </w:r>
    </w:p>
    <w:p w14:paraId="22E4AB85" w14:textId="6DC7B022" w:rsidR="00B32CB7" w:rsidRDefault="00B32CB7" w:rsidP="00527F1C">
      <w:pPr>
        <w:pStyle w:val="Heading2"/>
        <w:rPr>
          <w:shd w:val="clear" w:color="auto" w:fill="FFFFFF"/>
        </w:rPr>
      </w:pPr>
      <w:bookmarkStart w:id="25" w:name="_Toc150075696"/>
      <w:r>
        <w:rPr>
          <w:shd w:val="clear" w:color="auto" w:fill="FFFFFF"/>
        </w:rPr>
        <w:t>A</w:t>
      </w:r>
      <w:r w:rsidR="00527F1C">
        <w:rPr>
          <w:shd w:val="clear" w:color="auto" w:fill="FFFFFF"/>
        </w:rPr>
        <w:t>pplications</w:t>
      </w:r>
      <w:r w:rsidR="00FC5375">
        <w:rPr>
          <w:shd w:val="clear" w:color="auto" w:fill="FFFFFF"/>
        </w:rPr>
        <w:t>.</w:t>
      </w:r>
      <w:bookmarkEnd w:id="25"/>
    </w:p>
    <w:p w14:paraId="1652202A" w14:textId="77777777" w:rsidR="00921A0A" w:rsidRDefault="00FA47C6" w:rsidP="00921A0A">
      <w:pPr>
        <w:keepNext/>
        <w:jc w:val="center"/>
      </w:pPr>
      <w:r w:rsidRPr="00FA47C6">
        <w:rPr>
          <w:noProof/>
        </w:rPr>
        <w:drawing>
          <wp:inline distT="0" distB="0" distL="0" distR="0" wp14:anchorId="6D311D01" wp14:editId="2537AD05">
            <wp:extent cx="4724400" cy="3720465"/>
            <wp:effectExtent l="0" t="0" r="0" b="0"/>
            <wp:docPr id="564589331" name="Picture 564589331" descr="A diagram of a conveyor bel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589331" name="Picture 1" descr="A diagram of a conveyor bel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730426" cy="3725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58730" w14:textId="66929FE4" w:rsidR="00FA47C6" w:rsidRPr="00FA47C6" w:rsidRDefault="00921A0A" w:rsidP="00921A0A">
      <w:pPr>
        <w:pStyle w:val="Caption"/>
        <w:jc w:val="center"/>
      </w:pPr>
      <w:bookmarkStart w:id="26" w:name="_Toc149993197"/>
      <w:bookmarkStart w:id="27" w:name="_Toc150075123"/>
      <w:r>
        <w:t xml:space="preserve">Figure </w:t>
      </w:r>
      <w:r w:rsidR="00470A66">
        <w:fldChar w:fldCharType="begin"/>
      </w:r>
      <w:r w:rsidR="00470A66">
        <w:instrText xml:space="preserve"> SEQ Figure \* ARABIC </w:instrText>
      </w:r>
      <w:r w:rsidR="00470A66">
        <w:fldChar w:fldCharType="separate"/>
      </w:r>
      <w:r w:rsidR="00F83401">
        <w:rPr>
          <w:noProof/>
        </w:rPr>
        <w:t>5</w:t>
      </w:r>
      <w:r w:rsidR="00470A66">
        <w:rPr>
          <w:noProof/>
        </w:rPr>
        <w:fldChar w:fldCharType="end"/>
      </w:r>
      <w:r>
        <w:t xml:space="preserve"> - Conveyor Automation </w:t>
      </w:r>
      <w:sdt>
        <w:sdtPr>
          <w:id w:val="-1477529831"/>
          <w:citation/>
        </w:sdtPr>
        <w:sdtContent>
          <w:r w:rsidR="006E27D6">
            <w:fldChar w:fldCharType="begin"/>
          </w:r>
          <w:r w:rsidR="006E27D6">
            <w:rPr>
              <w:lang w:val="en-US"/>
            </w:rPr>
            <w:instrText xml:space="preserve"> CITATION Mik23 \l 1033 </w:instrText>
          </w:r>
          <w:r w:rsidR="006E27D6">
            <w:fldChar w:fldCharType="separate"/>
          </w:r>
          <w:r w:rsidR="006E27D6" w:rsidRPr="006E27D6">
            <w:rPr>
              <w:noProof/>
              <w:lang w:val="en-US"/>
            </w:rPr>
            <w:t>(Pulley, 2023)</w:t>
          </w:r>
          <w:r w:rsidR="006E27D6">
            <w:fldChar w:fldCharType="end"/>
          </w:r>
        </w:sdtContent>
      </w:sdt>
      <w:bookmarkEnd w:id="26"/>
      <w:bookmarkEnd w:id="27"/>
    </w:p>
    <w:p w14:paraId="5BC02F11" w14:textId="537726F4" w:rsidR="00B35A4F" w:rsidRDefault="0061689C" w:rsidP="005E20FC">
      <w:r>
        <w:t>Electromagnetic clutches are ideal for</w:t>
      </w:r>
      <w:r w:rsidR="00C1657A" w:rsidRPr="00C1657A">
        <w:t xml:space="preserve"> remote applications as they do not need </w:t>
      </w:r>
      <w:r>
        <w:t>mechanical</w:t>
      </w:r>
      <w:r w:rsidR="00120661">
        <w:t xml:space="preserve"> linkage</w:t>
      </w:r>
      <w:r w:rsidR="00C1657A" w:rsidRPr="00C1657A">
        <w:t xml:space="preserve"> to actuate the clutch. They are used in</w:t>
      </w:r>
      <w:r w:rsidR="00120661" w:rsidRPr="00120661">
        <w:t xml:space="preserve"> </w:t>
      </w:r>
      <w:r w:rsidR="00120661" w:rsidRPr="00C1657A">
        <w:t>factory automation</w:t>
      </w:r>
      <w:r w:rsidR="00C1657A" w:rsidRPr="00C1657A">
        <w:t>, conveyor drives</w:t>
      </w:r>
      <w:r w:rsidR="00120661">
        <w:t xml:space="preserve"> (figure 5)</w:t>
      </w:r>
      <w:r w:rsidR="00C1657A" w:rsidRPr="00C1657A">
        <w:t xml:space="preserve">, copier machines and </w:t>
      </w:r>
      <w:r w:rsidR="00120661" w:rsidRPr="00C1657A">
        <w:t xml:space="preserve">printing </w:t>
      </w:r>
      <w:r w:rsidR="00CB1072">
        <w:t>equipment</w:t>
      </w:r>
      <w:r w:rsidR="00C1657A" w:rsidRPr="00C1657A">
        <w:t xml:space="preserve">. In </w:t>
      </w:r>
      <w:r w:rsidR="00446E14" w:rsidRPr="00C1657A">
        <w:t>a</w:t>
      </w:r>
      <w:r w:rsidR="00C1657A" w:rsidRPr="00C1657A">
        <w:t xml:space="preserve"> </w:t>
      </w:r>
      <w:r w:rsidR="00CB1072">
        <w:t>motor vehicle</w:t>
      </w:r>
      <w:r w:rsidR="00556DFA">
        <w:t>,</w:t>
      </w:r>
      <w:r w:rsidR="00CB1072">
        <w:t xml:space="preserve"> the clutch pedal is replaced with a push button</w:t>
      </w:r>
      <w:r w:rsidR="00C1657A" w:rsidRPr="00C1657A">
        <w:t xml:space="preserve">. A </w:t>
      </w:r>
      <w:r w:rsidR="00446E14" w:rsidRPr="00C1657A">
        <w:t xml:space="preserve">smaller </w:t>
      </w:r>
      <w:r w:rsidR="00446E14">
        <w:t>electromagnetic</w:t>
      </w:r>
      <w:r w:rsidR="00446E14" w:rsidRPr="00C1657A">
        <w:t xml:space="preserve"> clutch</w:t>
      </w:r>
      <w:r w:rsidR="00C1657A" w:rsidRPr="00C1657A">
        <w:t xml:space="preserve"> </w:t>
      </w:r>
      <w:r w:rsidR="00446E14">
        <w:t>can be</w:t>
      </w:r>
      <w:r w:rsidR="00C1657A" w:rsidRPr="00C1657A">
        <w:t xml:space="preserve"> used to drive the compressor of </w:t>
      </w:r>
      <w:r w:rsidR="0096220C">
        <w:t xml:space="preserve">the </w:t>
      </w:r>
      <w:r w:rsidR="00C1657A" w:rsidRPr="00C1657A">
        <w:t>air conditioning system</w:t>
      </w:r>
      <w:r w:rsidR="00980171">
        <w:t xml:space="preserve"> </w:t>
      </w:r>
      <w:sdt>
        <w:sdtPr>
          <w:id w:val="1993677853"/>
          <w:citation/>
        </w:sdtPr>
        <w:sdtContent>
          <w:r w:rsidR="00980171">
            <w:fldChar w:fldCharType="begin"/>
          </w:r>
          <w:r w:rsidR="00980171">
            <w:rPr>
              <w:lang w:val="en-US"/>
            </w:rPr>
            <w:instrText xml:space="preserve"> CITATION CRB17 \l 1033 </w:instrText>
          </w:r>
          <w:r w:rsidR="00980171">
            <w:fldChar w:fldCharType="separate"/>
          </w:r>
          <w:r w:rsidR="00980171" w:rsidRPr="00980171">
            <w:rPr>
              <w:noProof/>
              <w:lang w:val="en-US"/>
            </w:rPr>
            <w:t>(CRBtech, 2017)</w:t>
          </w:r>
          <w:r w:rsidR="00980171">
            <w:fldChar w:fldCharType="end"/>
          </w:r>
        </w:sdtContent>
      </w:sdt>
      <w:r w:rsidR="00C1657A" w:rsidRPr="00C1657A">
        <w:t>.</w:t>
      </w:r>
    </w:p>
    <w:p w14:paraId="4FFCB828" w14:textId="20BCF2D4" w:rsidR="00885478" w:rsidRDefault="00885478" w:rsidP="00803FC3">
      <w:pPr>
        <w:pStyle w:val="Heading2"/>
      </w:pPr>
      <w:bookmarkStart w:id="28" w:name="_Toc150075697"/>
      <w:r>
        <w:t>Disadvantages</w:t>
      </w:r>
      <w:r w:rsidR="00FC5375">
        <w:t>.</w:t>
      </w:r>
      <w:bookmarkEnd w:id="28"/>
    </w:p>
    <w:p w14:paraId="577934FA" w14:textId="55445068" w:rsidR="00803FC3" w:rsidRDefault="00803FC3" w:rsidP="002569CF">
      <w:r>
        <w:t>Electromagnetic clutches do have some limitations</w:t>
      </w:r>
      <w:r w:rsidR="003D6E0E">
        <w:t>:</w:t>
      </w:r>
    </w:p>
    <w:p w14:paraId="40691421" w14:textId="344FA0F7" w:rsidR="003D6E0E" w:rsidRDefault="003D6E0E" w:rsidP="002569CF">
      <w:r w:rsidRPr="00F1343D">
        <w:rPr>
          <w:b/>
          <w:bCs/>
        </w:rPr>
        <w:t xml:space="preserve">Cost </w:t>
      </w:r>
      <w:r>
        <w:t>– Initial costs can be higher than the conventional clutch</w:t>
      </w:r>
      <w:sdt>
        <w:sdtPr>
          <w:id w:val="2035147932"/>
          <w:citation/>
        </w:sdtPr>
        <w:sdtContent>
          <w:r w:rsidR="0084536C">
            <w:fldChar w:fldCharType="begin"/>
          </w:r>
          <w:r w:rsidR="0084536C">
            <w:rPr>
              <w:lang w:val="en-US"/>
            </w:rPr>
            <w:instrText xml:space="preserve"> CITATION Mec231 \l 1033 </w:instrText>
          </w:r>
          <w:r w:rsidR="0084536C">
            <w:fldChar w:fldCharType="separate"/>
          </w:r>
          <w:r w:rsidR="0084536C">
            <w:rPr>
              <w:noProof/>
              <w:lang w:val="en-US"/>
            </w:rPr>
            <w:t xml:space="preserve"> </w:t>
          </w:r>
          <w:r w:rsidR="0084536C" w:rsidRPr="0084536C">
            <w:rPr>
              <w:noProof/>
              <w:lang w:val="en-US"/>
            </w:rPr>
            <w:t>(Mecholic, 2023)</w:t>
          </w:r>
          <w:r w:rsidR="0084536C">
            <w:fldChar w:fldCharType="end"/>
          </w:r>
        </w:sdtContent>
      </w:sdt>
      <w:r>
        <w:t>.</w:t>
      </w:r>
    </w:p>
    <w:p w14:paraId="1D5BAB86" w14:textId="3B82EA79" w:rsidR="003D6E0E" w:rsidRDefault="009F459F" w:rsidP="002569CF">
      <w:r w:rsidRPr="00F1343D">
        <w:rPr>
          <w:b/>
          <w:bCs/>
        </w:rPr>
        <w:t>Operating temperature</w:t>
      </w:r>
      <w:r>
        <w:t xml:space="preserve"> - </w:t>
      </w:r>
      <w:r w:rsidR="007155AA" w:rsidRPr="007155AA">
        <w:t>The operating temperature of the electromagnet is limited due to the insulation being prone to damage at high temperatures</w:t>
      </w:r>
      <w:r w:rsidR="00DA558D">
        <w:t xml:space="preserve"> </w:t>
      </w:r>
      <w:sdt>
        <w:sdtPr>
          <w:id w:val="-942998429"/>
          <w:citation/>
        </w:sdtPr>
        <w:sdtContent>
          <w:r w:rsidR="00DA558D">
            <w:fldChar w:fldCharType="begin"/>
          </w:r>
          <w:r w:rsidR="00DA558D">
            <w:rPr>
              <w:lang w:val="en-US"/>
            </w:rPr>
            <w:instrText xml:space="preserve"> CITATION Mec232 \l 1033 </w:instrText>
          </w:r>
          <w:r w:rsidR="00DA558D">
            <w:fldChar w:fldCharType="separate"/>
          </w:r>
          <w:r w:rsidR="00DA558D" w:rsidRPr="00DA558D">
            <w:rPr>
              <w:noProof/>
              <w:lang w:val="en-US"/>
            </w:rPr>
            <w:t>(MechanicalFunda, 2023)</w:t>
          </w:r>
          <w:r w:rsidR="00DA558D">
            <w:fldChar w:fldCharType="end"/>
          </w:r>
        </w:sdtContent>
      </w:sdt>
      <w:r w:rsidR="007155AA" w:rsidRPr="007155AA">
        <w:t>.</w:t>
      </w:r>
    </w:p>
    <w:p w14:paraId="4D70C3A8" w14:textId="676DEE9E" w:rsidR="00F73DC9" w:rsidRPr="008F5917" w:rsidRDefault="00157E7B" w:rsidP="008F5917">
      <w:r>
        <w:rPr>
          <w:b/>
          <w:bCs/>
        </w:rPr>
        <w:t>Overheating</w:t>
      </w:r>
      <w:r w:rsidR="00940474">
        <w:t xml:space="preserve"> </w:t>
      </w:r>
      <w:r w:rsidR="001C6935">
        <w:t>–</w:t>
      </w:r>
      <w:r w:rsidR="00940474">
        <w:t xml:space="preserve"> </w:t>
      </w:r>
      <w:r w:rsidR="005217E3" w:rsidRPr="005217E3">
        <w:t>Due to energy dissipation, heat is generated in the electromagnetic actuator every time the clutch is engaged, which poses a risk of overheating</w:t>
      </w:r>
      <w:r w:rsidR="005217E3">
        <w:t xml:space="preserve"> </w:t>
      </w:r>
      <w:sdt>
        <w:sdtPr>
          <w:id w:val="1610555498"/>
          <w:citation/>
        </w:sdtPr>
        <w:sdtContent>
          <w:r w:rsidR="005217E3">
            <w:fldChar w:fldCharType="begin"/>
          </w:r>
          <w:r w:rsidR="005217E3">
            <w:rPr>
              <w:lang w:val="en-US"/>
            </w:rPr>
            <w:instrText xml:space="preserve"> CITATION Ush21 \l 1033 </w:instrText>
          </w:r>
          <w:r w:rsidR="005217E3">
            <w:fldChar w:fldCharType="separate"/>
          </w:r>
          <w:r w:rsidR="005217E3" w:rsidRPr="005217E3">
            <w:rPr>
              <w:noProof/>
              <w:lang w:val="en-US"/>
            </w:rPr>
            <w:t>(Kalyani, 2021)</w:t>
          </w:r>
          <w:r w:rsidR="005217E3">
            <w:fldChar w:fldCharType="end"/>
          </w:r>
        </w:sdtContent>
      </w:sdt>
      <w:r w:rsidR="005217E3" w:rsidRPr="005217E3">
        <w:t>.</w:t>
      </w:r>
      <w:r w:rsidR="00F73DC9">
        <w:br w:type="page"/>
      </w:r>
    </w:p>
    <w:p w14:paraId="6D7DF1EC" w14:textId="0026EAE9" w:rsidR="002E0738" w:rsidRDefault="00AF7112" w:rsidP="00AF7112">
      <w:pPr>
        <w:pStyle w:val="Heading1"/>
        <w:numPr>
          <w:ilvl w:val="0"/>
          <w:numId w:val="0"/>
        </w:numPr>
        <w:ind w:left="432" w:hanging="432"/>
      </w:pPr>
      <w:bookmarkStart w:id="29" w:name="_Toc150075698"/>
      <w:r>
        <w:t>Task B</w:t>
      </w:r>
      <w:bookmarkEnd w:id="29"/>
    </w:p>
    <w:p w14:paraId="77DD3CDA" w14:textId="0760F7F7" w:rsidR="00A92046" w:rsidRDefault="00827E9A" w:rsidP="00A92046">
      <w:pPr>
        <w:pStyle w:val="Heading1"/>
      </w:pPr>
      <w:bookmarkStart w:id="30" w:name="_Toc150075699"/>
      <w:r>
        <w:t>Numerical Analysis</w:t>
      </w:r>
      <w:r w:rsidR="00386FD7">
        <w:t xml:space="preserve"> of Centrifugal Clutch</w:t>
      </w:r>
      <w:r w:rsidR="005826D9">
        <w:t>.</w:t>
      </w:r>
      <w:bookmarkEnd w:id="30"/>
    </w:p>
    <w:p w14:paraId="7EA3F4E0" w14:textId="37408A57" w:rsidR="00423F48" w:rsidRDefault="00423F48" w:rsidP="00423F48">
      <w:r>
        <w:t>A</w:t>
      </w:r>
      <w:r w:rsidR="005870FC">
        <w:t xml:space="preserve"> </w:t>
      </w:r>
      <w:r>
        <w:t>numerical analysis</w:t>
      </w:r>
      <w:r w:rsidR="005870FC">
        <w:t xml:space="preserve"> of a typical </w:t>
      </w:r>
      <w:r w:rsidR="00095F20">
        <w:t>centrifugal</w:t>
      </w:r>
      <w:r w:rsidR="005870FC">
        <w:t xml:space="preserve"> clutch was required</w:t>
      </w:r>
      <w:r w:rsidR="00B66C4A">
        <w:t>; the</w:t>
      </w:r>
      <w:r w:rsidR="005870FC">
        <w:t xml:space="preserve"> analysis included the following requirements to be discovered</w:t>
      </w:r>
      <w:r w:rsidR="00095F20">
        <w:t>:</w:t>
      </w:r>
    </w:p>
    <w:p w14:paraId="0403C456" w14:textId="752C4A28" w:rsidR="005826D9" w:rsidRDefault="00060B0E" w:rsidP="00060B0E">
      <w:pPr>
        <w:pStyle w:val="Heading2"/>
      </w:pPr>
      <w:bookmarkStart w:id="31" w:name="_Toc150075700"/>
      <w:r>
        <w:t>Diameter</w:t>
      </w:r>
      <w:r w:rsidR="00F47631">
        <w:t xml:space="preserve"> of </w:t>
      </w:r>
      <w:r w:rsidR="00F70D7A">
        <w:t>Outer Drum.</w:t>
      </w:r>
      <w:bookmarkEnd w:id="31"/>
    </w:p>
    <w:p w14:paraId="052A8B31" w14:textId="39046641" w:rsidR="002A4535" w:rsidRDefault="002A4535" w:rsidP="002A4535">
      <w:r>
        <w:t>Known Quantities:</w:t>
      </w:r>
    </w:p>
    <w:p w14:paraId="693D334B" w14:textId="28F95111" w:rsidR="002A4535" w:rsidRDefault="002A4535" w:rsidP="002A4535">
      <w:r>
        <w:t xml:space="preserve">Centre of mass of shoe = </w:t>
      </w:r>
      <w:r w:rsidRPr="008B2126">
        <w:rPr>
          <w:b/>
          <w:bCs/>
        </w:rPr>
        <w:t>95mm</w:t>
      </w:r>
      <w:r w:rsidR="001017B2" w:rsidRPr="008B2126">
        <w:rPr>
          <w:b/>
          <w:bCs/>
        </w:rPr>
        <w:t xml:space="preserve"> </w:t>
      </w:r>
      <w:r w:rsidR="001017B2">
        <w:t>(Note! Centre of mass of shoe assumed to</w:t>
      </w:r>
      <w:r w:rsidR="00EE1A79">
        <w:t xml:space="preserve"> be at shoe extremity)</w:t>
      </w:r>
    </w:p>
    <w:p w14:paraId="1D5843CF" w14:textId="220D9B0B" w:rsidR="00EE1A79" w:rsidRDefault="00344CFC" w:rsidP="002A4535">
      <w:r>
        <w:t>Shoe extremity to inner drum clearance in resting position</w:t>
      </w:r>
      <w:r w:rsidR="0055069B">
        <w:t xml:space="preserve"> = </w:t>
      </w:r>
      <w:r w:rsidR="0055069B" w:rsidRPr="008B2126">
        <w:rPr>
          <w:b/>
          <w:bCs/>
        </w:rPr>
        <w:t>9mm</w:t>
      </w:r>
    </w:p>
    <w:p w14:paraId="03183D0A" w14:textId="4A19AD26" w:rsidR="0055069B" w:rsidRPr="002A4535" w:rsidRDefault="0055069B" w:rsidP="002A4535">
      <w:r>
        <w:t xml:space="preserve">Outer drum wall thickness = </w:t>
      </w:r>
      <w:r w:rsidR="00371E35" w:rsidRPr="008B2126">
        <w:rPr>
          <w:b/>
          <w:bCs/>
        </w:rPr>
        <w:t>4mm</w:t>
      </w:r>
    </w:p>
    <w:p w14:paraId="3748DD8A" w14:textId="3809B6CC" w:rsidR="00D16A59" w:rsidRDefault="00B21786" w:rsidP="00060B0E">
      <w:r>
        <w:t xml:space="preserve">Using these known </w:t>
      </w:r>
      <w:r w:rsidR="00D93E9C">
        <w:t>quantities enabled the</w:t>
      </w:r>
      <w:r w:rsidR="00166EA0">
        <w:t xml:space="preserve"> </w:t>
      </w:r>
      <w:r w:rsidR="00386FD7">
        <w:t>calculat</w:t>
      </w:r>
      <w:r w:rsidR="00D93E9C">
        <w:t>ion</w:t>
      </w:r>
      <w:r w:rsidR="00166EA0">
        <w:t xml:space="preserve"> </w:t>
      </w:r>
      <w:r w:rsidR="00BB520A">
        <w:t xml:space="preserve">of </w:t>
      </w:r>
      <w:r w:rsidR="00166EA0">
        <w:t xml:space="preserve">the </w:t>
      </w:r>
      <w:r w:rsidR="009E712C">
        <w:t xml:space="preserve">inner and </w:t>
      </w:r>
      <w:r w:rsidR="00166EA0">
        <w:t xml:space="preserve">outer </w:t>
      </w:r>
      <w:r w:rsidR="005504DC">
        <w:t>radius</w:t>
      </w:r>
      <w:r w:rsidR="00166EA0">
        <w:t xml:space="preserve"> of the drum</w:t>
      </w:r>
      <w:r w:rsidR="004261C1">
        <w:t>.</w:t>
      </w:r>
      <w:r w:rsidR="005F64B9">
        <w:t xml:space="preserve"> </w:t>
      </w:r>
      <w:r w:rsidR="004261C1">
        <w:t>T</w:t>
      </w:r>
      <w:r w:rsidR="005F64B9">
        <w:t xml:space="preserve">he </w:t>
      </w:r>
      <w:r w:rsidR="00083239">
        <w:t>sum of the</w:t>
      </w:r>
      <w:r w:rsidR="00F47FB9">
        <w:t xml:space="preserve"> centre of mass, </w:t>
      </w:r>
      <w:r w:rsidR="007C4B65">
        <w:t>internal</w:t>
      </w:r>
      <w:r w:rsidR="00F47FB9">
        <w:t xml:space="preserve"> drum shoe clearance and the outer drum wall thickness </w:t>
      </w:r>
      <w:r w:rsidR="004261C1">
        <w:t xml:space="preserve">were </w:t>
      </w:r>
      <w:r w:rsidR="009E712C">
        <w:t>used</w:t>
      </w:r>
      <w:r w:rsidR="00AC689B">
        <w:t xml:space="preserve"> to </w:t>
      </w:r>
      <w:r w:rsidR="004261C1">
        <w:t>obtain figures</w:t>
      </w:r>
      <w:r w:rsidR="006F4F13">
        <w:t xml:space="preserve"> of </w:t>
      </w:r>
      <w:r w:rsidR="004261C1">
        <w:t>104</w:t>
      </w:r>
      <w:r w:rsidR="00C25D86">
        <w:t xml:space="preserve">mm for the inner radius and </w:t>
      </w:r>
      <w:r>
        <w:t>108</w:t>
      </w:r>
      <w:r w:rsidR="006F4F13">
        <w:t>mm</w:t>
      </w:r>
      <w:r w:rsidR="009E712C">
        <w:t xml:space="preserve"> for the o</w:t>
      </w:r>
      <w:r w:rsidR="004261C1">
        <w:t>uter radius</w:t>
      </w:r>
      <w:r w:rsidR="0044047C">
        <w:t>:</w:t>
      </w:r>
    </w:p>
    <w:p w14:paraId="1A739254" w14:textId="73DD4C86" w:rsidR="00C25D86" w:rsidRDefault="00C25D86" w:rsidP="00CF56C2">
      <w:pPr>
        <w:jc w:val="left"/>
        <w:rPr>
          <w:b/>
          <w:bCs/>
          <w:i/>
          <w:iCs/>
        </w:rPr>
      </w:pPr>
      <w:r>
        <w:rPr>
          <w:b/>
          <w:bCs/>
          <w:i/>
          <w:iCs/>
        </w:rPr>
        <w:t xml:space="preserve">95 + 9 </w:t>
      </w:r>
      <w:r w:rsidR="001F5CC1">
        <w:rPr>
          <w:b/>
          <w:bCs/>
          <w:i/>
          <w:iCs/>
        </w:rPr>
        <w:t>= 104mm (Inner radius)</w:t>
      </w:r>
    </w:p>
    <w:p w14:paraId="18931DE6" w14:textId="5ED3868A" w:rsidR="00D16A59" w:rsidRDefault="00C25D86" w:rsidP="00CF56C2">
      <w:pPr>
        <w:jc w:val="left"/>
        <w:rPr>
          <w:b/>
          <w:bCs/>
          <w:i/>
          <w:iCs/>
        </w:rPr>
      </w:pPr>
      <w:r>
        <w:rPr>
          <w:b/>
          <w:bCs/>
          <w:i/>
          <w:iCs/>
        </w:rPr>
        <w:t>104</w:t>
      </w:r>
      <w:r w:rsidR="00D97C5C">
        <w:rPr>
          <w:b/>
          <w:bCs/>
          <w:i/>
          <w:iCs/>
        </w:rPr>
        <w:t xml:space="preserve"> </w:t>
      </w:r>
      <w:r w:rsidR="00174124" w:rsidRPr="009A321B">
        <w:rPr>
          <w:b/>
          <w:bCs/>
          <w:i/>
          <w:iCs/>
        </w:rPr>
        <w:t>+</w:t>
      </w:r>
      <w:r w:rsidR="00D97C5C">
        <w:rPr>
          <w:b/>
          <w:bCs/>
          <w:i/>
          <w:iCs/>
        </w:rPr>
        <w:t xml:space="preserve"> </w:t>
      </w:r>
      <w:r w:rsidR="00174124" w:rsidRPr="009A321B">
        <w:rPr>
          <w:b/>
          <w:bCs/>
          <w:i/>
          <w:iCs/>
        </w:rPr>
        <w:t>4</w:t>
      </w:r>
      <w:r w:rsidR="005504DC">
        <w:rPr>
          <w:b/>
          <w:bCs/>
          <w:i/>
          <w:iCs/>
        </w:rPr>
        <w:t xml:space="preserve"> </w:t>
      </w:r>
      <w:r w:rsidR="00AB2505">
        <w:rPr>
          <w:b/>
          <w:bCs/>
          <w:i/>
          <w:iCs/>
        </w:rPr>
        <w:t xml:space="preserve">= </w:t>
      </w:r>
      <w:r w:rsidR="00B21786">
        <w:rPr>
          <w:b/>
          <w:bCs/>
          <w:i/>
          <w:iCs/>
        </w:rPr>
        <w:t>108</w:t>
      </w:r>
      <w:r w:rsidR="00AB2505">
        <w:rPr>
          <w:b/>
          <w:bCs/>
          <w:i/>
          <w:iCs/>
        </w:rPr>
        <w:t>mm</w:t>
      </w:r>
      <w:r w:rsidR="00066E84">
        <w:rPr>
          <w:b/>
          <w:bCs/>
          <w:i/>
          <w:iCs/>
        </w:rPr>
        <w:t xml:space="preserve"> (</w:t>
      </w:r>
      <w:r>
        <w:rPr>
          <w:b/>
          <w:bCs/>
          <w:i/>
          <w:iCs/>
        </w:rPr>
        <w:t xml:space="preserve">Outer </w:t>
      </w:r>
      <w:r w:rsidR="001F5CC1">
        <w:rPr>
          <w:b/>
          <w:bCs/>
          <w:i/>
          <w:iCs/>
        </w:rPr>
        <w:t>r</w:t>
      </w:r>
      <w:r w:rsidR="00066E84">
        <w:rPr>
          <w:b/>
          <w:bCs/>
          <w:i/>
          <w:iCs/>
        </w:rPr>
        <w:t>adius)</w:t>
      </w:r>
    </w:p>
    <w:p w14:paraId="66D83094" w14:textId="4412B3FA" w:rsidR="00D93E9C" w:rsidRDefault="00D93E9C" w:rsidP="00060B0E">
      <w:r w:rsidRPr="00D93E9C">
        <w:t xml:space="preserve">To obtain the outer </w:t>
      </w:r>
      <w:r w:rsidR="00E8746D" w:rsidRPr="00D93E9C">
        <w:t xml:space="preserve">diameter </w:t>
      </w:r>
      <w:r w:rsidR="00E8746D">
        <w:t>of</w:t>
      </w:r>
      <w:r w:rsidR="002207A9">
        <w:t xml:space="preserve"> the drum</w:t>
      </w:r>
      <w:r w:rsidR="00E51023">
        <w:t>,</w:t>
      </w:r>
      <w:r w:rsidR="002207A9">
        <w:t xml:space="preserve"> </w:t>
      </w:r>
      <w:r w:rsidRPr="00D93E9C">
        <w:t>th</w:t>
      </w:r>
      <w:r w:rsidR="001F5CC1">
        <w:t>e outer radius</w:t>
      </w:r>
      <w:r w:rsidRPr="00D93E9C">
        <w:t xml:space="preserve"> figure was multiplied by two</w:t>
      </w:r>
      <w:r>
        <w:t xml:space="preserve"> to reach a figure of 216m</w:t>
      </w:r>
      <w:r w:rsidR="00D612D6">
        <w:t>.</w:t>
      </w:r>
    </w:p>
    <w:p w14:paraId="5AEAEFF2" w14:textId="206A3F63" w:rsidR="00D93E9C" w:rsidRDefault="00D93E9C" w:rsidP="00CF56C2">
      <w:pPr>
        <w:jc w:val="left"/>
        <w:rPr>
          <w:b/>
          <w:bCs/>
          <w:i/>
          <w:iCs/>
        </w:rPr>
      </w:pPr>
      <w:r w:rsidRPr="00066E84">
        <w:rPr>
          <w:b/>
          <w:bCs/>
          <w:i/>
          <w:iCs/>
        </w:rPr>
        <w:t xml:space="preserve">108 </w:t>
      </w:r>
      <w:r w:rsidR="00E1506C">
        <w:rPr>
          <w:b/>
          <w:bCs/>
          <w:i/>
          <w:iCs/>
        </w:rPr>
        <w:t>x</w:t>
      </w:r>
      <w:r w:rsidRPr="00066E84">
        <w:rPr>
          <w:b/>
          <w:bCs/>
          <w:i/>
          <w:iCs/>
        </w:rPr>
        <w:t xml:space="preserve"> 2 = 216mm</w:t>
      </w:r>
      <w:r w:rsidR="00066E84" w:rsidRPr="00066E84">
        <w:rPr>
          <w:b/>
          <w:bCs/>
          <w:i/>
          <w:iCs/>
        </w:rPr>
        <w:t xml:space="preserve"> (</w:t>
      </w:r>
      <w:r w:rsidR="00E1506C">
        <w:rPr>
          <w:b/>
          <w:bCs/>
          <w:i/>
          <w:iCs/>
        </w:rPr>
        <w:t xml:space="preserve">Outside </w:t>
      </w:r>
      <w:r w:rsidR="00E1506C" w:rsidRPr="00066E84">
        <w:rPr>
          <w:b/>
          <w:bCs/>
          <w:i/>
          <w:iCs/>
        </w:rPr>
        <w:t>diameter</w:t>
      </w:r>
      <w:r w:rsidR="00E1506C">
        <w:rPr>
          <w:b/>
          <w:bCs/>
          <w:i/>
          <w:iCs/>
        </w:rPr>
        <w:t xml:space="preserve"> of drum</w:t>
      </w:r>
      <w:r w:rsidR="00066E84" w:rsidRPr="00066E84">
        <w:rPr>
          <w:b/>
          <w:bCs/>
          <w:i/>
          <w:iCs/>
        </w:rPr>
        <w:t>)</w:t>
      </w:r>
    </w:p>
    <w:p w14:paraId="64CFAB4B" w14:textId="6A8FC794" w:rsidR="00311D56" w:rsidRPr="00311D56" w:rsidRDefault="00D33967" w:rsidP="00060B0E">
      <w:r w:rsidRPr="00311D56">
        <w:t>From these calculations</w:t>
      </w:r>
      <w:r w:rsidR="008E4450">
        <w:t>,</w:t>
      </w:r>
      <w:r w:rsidRPr="00311D56">
        <w:t xml:space="preserve"> the inner radius of the drum was also</w:t>
      </w:r>
      <w:r w:rsidR="00311D56" w:rsidRPr="00311D56">
        <w:t xml:space="preserve"> calculated and used further in the analysis</w:t>
      </w:r>
      <w:r w:rsidR="00311D56">
        <w:t>.</w:t>
      </w:r>
    </w:p>
    <w:p w14:paraId="2B453CCE" w14:textId="288B990A" w:rsidR="00F70D7A" w:rsidRDefault="00D02AB0" w:rsidP="00D02AB0">
      <w:pPr>
        <w:pStyle w:val="Heading2"/>
      </w:pPr>
      <w:bookmarkStart w:id="32" w:name="_Toc150075701"/>
      <w:r w:rsidRPr="00D02AB0">
        <w:t xml:space="preserve">Engagement Speed </w:t>
      </w:r>
      <w:r w:rsidR="00062FB2">
        <w:t>in RPM</w:t>
      </w:r>
      <w:r>
        <w:t>.</w:t>
      </w:r>
      <w:bookmarkEnd w:id="32"/>
    </w:p>
    <w:p w14:paraId="416518F6" w14:textId="77777777" w:rsidR="0024675F" w:rsidRDefault="0024675F" w:rsidP="0024675F">
      <w:r>
        <w:t>Known Quantities:</w:t>
      </w:r>
    </w:p>
    <w:p w14:paraId="74C52115" w14:textId="0E93FE24" w:rsidR="009F4C7D" w:rsidRPr="009F4C7D" w:rsidRDefault="009F4C7D" w:rsidP="0024675F">
      <w:pPr>
        <w:rPr>
          <w:b/>
          <w:bCs/>
        </w:rPr>
      </w:pPr>
      <w:r>
        <w:t xml:space="preserve">Number of shoes = </w:t>
      </w:r>
      <w:r w:rsidRPr="009F4C7D">
        <w:rPr>
          <w:b/>
          <w:bCs/>
        </w:rPr>
        <w:t>4</w:t>
      </w:r>
    </w:p>
    <w:p w14:paraId="47A5DEE7" w14:textId="1A4218FB" w:rsidR="0024675F" w:rsidRDefault="00397208" w:rsidP="0024675F">
      <w:pPr>
        <w:rPr>
          <w:b/>
          <w:bCs/>
        </w:rPr>
      </w:pPr>
      <w:r w:rsidRPr="00397208">
        <w:t xml:space="preserve">linear mechanical spring </w:t>
      </w:r>
      <w:r w:rsidR="009A3767" w:rsidRPr="00397208">
        <w:t>stiffness</w:t>
      </w:r>
      <w:r w:rsidR="009A3767">
        <w:t xml:space="preserve"> (denoted as </w:t>
      </w:r>
      <w:r w:rsidR="002E198E">
        <w:t>‘</w:t>
      </w:r>
      <w:r w:rsidR="009A3767" w:rsidRPr="00801153">
        <w:rPr>
          <w:b/>
          <w:bCs/>
        </w:rPr>
        <w:t>k</w:t>
      </w:r>
      <w:r w:rsidR="002E198E">
        <w:t>’</w:t>
      </w:r>
      <w:r w:rsidR="009A3767">
        <w:t>)</w:t>
      </w:r>
      <w:r w:rsidR="009A3767" w:rsidRPr="00397208">
        <w:t xml:space="preserve"> </w:t>
      </w:r>
      <w:r>
        <w:t xml:space="preserve">= </w:t>
      </w:r>
      <w:r w:rsidRPr="00397208">
        <w:rPr>
          <w:b/>
          <w:bCs/>
        </w:rPr>
        <w:t>7.5 kN/m</w:t>
      </w:r>
    </w:p>
    <w:p w14:paraId="114055FC" w14:textId="76FA8E34" w:rsidR="00D84E42" w:rsidRDefault="004A3C1C" w:rsidP="0024675F">
      <w:pPr>
        <w:rPr>
          <w:b/>
          <w:bCs/>
        </w:rPr>
      </w:pPr>
      <w:r>
        <w:t>S</w:t>
      </w:r>
      <w:r w:rsidR="00D84E42" w:rsidRPr="00D84E42">
        <w:t>hoe with friction lining mass</w:t>
      </w:r>
      <w:r w:rsidR="009A3767">
        <w:t xml:space="preserve"> (denoted as </w:t>
      </w:r>
      <w:r w:rsidR="002E198E">
        <w:t>‘</w:t>
      </w:r>
      <w:r w:rsidR="009A3767" w:rsidRPr="00801153">
        <w:rPr>
          <w:b/>
          <w:bCs/>
        </w:rPr>
        <w:t>m</w:t>
      </w:r>
      <w:r w:rsidR="002E198E">
        <w:t>’)</w:t>
      </w:r>
      <w:r w:rsidR="002E198E" w:rsidRPr="00397208">
        <w:t xml:space="preserve"> </w:t>
      </w:r>
      <w:r w:rsidR="002E198E" w:rsidRPr="00D84E42">
        <w:t>=</w:t>
      </w:r>
      <w:r w:rsidR="00D84E42" w:rsidRPr="00D84E42">
        <w:t xml:space="preserve"> </w:t>
      </w:r>
      <w:r w:rsidR="00D84E42" w:rsidRPr="00E53549">
        <w:rPr>
          <w:b/>
          <w:bCs/>
        </w:rPr>
        <w:t>275</w:t>
      </w:r>
      <w:r w:rsidR="00E53549" w:rsidRPr="00E53549">
        <w:rPr>
          <w:b/>
          <w:bCs/>
        </w:rPr>
        <w:t>g</w:t>
      </w:r>
    </w:p>
    <w:p w14:paraId="6196518C" w14:textId="0010E809" w:rsidR="00BB269C" w:rsidRDefault="00BB269C" w:rsidP="00BB269C">
      <w:pPr>
        <w:rPr>
          <w:b/>
          <w:bCs/>
        </w:rPr>
      </w:pPr>
      <w:r>
        <w:t xml:space="preserve">Shoe displacement requirement </w:t>
      </w:r>
      <w:r w:rsidR="002E198E">
        <w:t>(denoted as ‘</w:t>
      </w:r>
      <m:oMath>
        <m:r>
          <m:rPr>
            <m:sty m:val="bi"/>
          </m:rPr>
          <w:rPr>
            <w:rFonts w:ascii="Cambria Math" w:hAnsi="Cambria Math"/>
          </w:rPr>
          <m:t>x</m:t>
        </m:r>
      </m:oMath>
      <w:r w:rsidR="002E198E">
        <w:t>’)</w:t>
      </w:r>
      <w:r w:rsidR="002E198E" w:rsidRPr="00397208">
        <w:t xml:space="preserve"> </w:t>
      </w:r>
      <w:r>
        <w:t xml:space="preserve">= </w:t>
      </w:r>
      <w:r w:rsidRPr="008B2126">
        <w:rPr>
          <w:b/>
          <w:bCs/>
        </w:rPr>
        <w:t>9mm</w:t>
      </w:r>
    </w:p>
    <w:p w14:paraId="2FB5D74D" w14:textId="2A00EB15" w:rsidR="007250D4" w:rsidRDefault="00CB2A08" w:rsidP="00BB269C">
      <w:pPr>
        <w:rPr>
          <w:b/>
          <w:bCs/>
        </w:rPr>
      </w:pPr>
      <w:r>
        <w:t>The inner</w:t>
      </w:r>
      <w:r w:rsidR="00BA1738" w:rsidRPr="00BA1738">
        <w:t xml:space="preserve"> radius of drum</w:t>
      </w:r>
      <w:r w:rsidR="00BA1738">
        <w:t xml:space="preserve"> </w:t>
      </w:r>
      <w:r w:rsidR="002E198E">
        <w:t>(denoted as ‘</w:t>
      </w:r>
      <w:r w:rsidR="002E198E" w:rsidRPr="00801153">
        <w:rPr>
          <w:b/>
          <w:bCs/>
        </w:rPr>
        <w:t>r</w:t>
      </w:r>
      <w:r w:rsidR="002E198E">
        <w:t>’)</w:t>
      </w:r>
      <w:r w:rsidR="002E198E" w:rsidRPr="00397208">
        <w:t xml:space="preserve"> </w:t>
      </w:r>
      <w:r w:rsidR="00BA1738">
        <w:t xml:space="preserve">= </w:t>
      </w:r>
      <w:r w:rsidR="00BA1738" w:rsidRPr="00D33967">
        <w:rPr>
          <w:b/>
          <w:bCs/>
        </w:rPr>
        <w:t>10</w:t>
      </w:r>
      <w:r w:rsidR="00D33967" w:rsidRPr="00D33967">
        <w:rPr>
          <w:b/>
          <w:bCs/>
        </w:rPr>
        <w:t>4mm</w:t>
      </w:r>
    </w:p>
    <w:p w14:paraId="5201D11E" w14:textId="649BC8F9" w:rsidR="00E96DEF" w:rsidRPr="006505CC" w:rsidRDefault="003B0977" w:rsidP="00BB269C">
      <w:r w:rsidRPr="00724523">
        <w:t>First</w:t>
      </w:r>
      <w:r w:rsidR="002E198E">
        <w:t>,</w:t>
      </w:r>
      <w:r w:rsidRPr="00724523">
        <w:t xml:space="preserve"> the force </w:t>
      </w:r>
      <w:r w:rsidR="00724523" w:rsidRPr="00724523">
        <w:t xml:space="preserve">required to engage the spring in the displacement direction </w:t>
      </w:r>
      <w:r w:rsidR="009651B1">
        <w:t>was calculated using the formula:</w:t>
      </w:r>
      <w:r w:rsidR="006505CC">
        <w:t xml:space="preserve"> </w:t>
      </w:r>
      <m:oMath>
        <m:sSub>
          <m:sSubPr>
            <m:ctrlPr>
              <w:rPr>
                <w:rFonts w:ascii="Cambria Math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F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s</m:t>
            </m:r>
          </m:sub>
        </m:sSub>
        <m:r>
          <m:rPr>
            <m:sty m:val="bi"/>
          </m:rPr>
          <w:rPr>
            <w:rFonts w:ascii="Cambria Math" w:hAnsi="Cambria Math"/>
          </w:rPr>
          <m:t>=kx</m:t>
        </m:r>
      </m:oMath>
      <w:r w:rsidR="008433AB">
        <w:rPr>
          <w:rFonts w:eastAsiaTheme="minorEastAsia"/>
          <w:b/>
          <w:bCs/>
          <w:sz w:val="24"/>
          <w:szCs w:val="24"/>
        </w:rPr>
        <w:t xml:space="preserve"> </w:t>
      </w:r>
    </w:p>
    <w:p w14:paraId="6A0875A6" w14:textId="4799FAB8" w:rsidR="00BB269C" w:rsidRPr="00CF56C2" w:rsidRDefault="00E226D1" w:rsidP="0024675F">
      <w:pPr>
        <w:rPr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s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7.5×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p>
              </m:sSup>
            </m:e>
          </m:d>
          <m:r>
            <m:rPr>
              <m:sty m:val="bi"/>
            </m:rPr>
            <w:rPr>
              <w:rFonts w:ascii="Cambria Math" w:hAnsi="Cambria Math"/>
            </w:rPr>
            <m:t>×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9×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-3</m:t>
                  </m:r>
                </m:sup>
              </m:sSup>
            </m:e>
          </m:d>
        </m:oMath>
      </m:oMathPara>
    </w:p>
    <w:p w14:paraId="0E42BF85" w14:textId="77777777" w:rsidR="007A1811" w:rsidRPr="007A1811" w:rsidRDefault="00E226D1" w:rsidP="00EE2B06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s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=67⋅5</m:t>
          </m:r>
          <m:r>
            <m:rPr>
              <m:sty m:val="bi"/>
            </m:rPr>
            <w:rPr>
              <w:rFonts w:ascii="Cambria Math" w:hAnsi="Cambria Math"/>
            </w:rPr>
            <m:t>N</m:t>
          </m:r>
        </m:oMath>
      </m:oMathPara>
    </w:p>
    <w:p w14:paraId="7FAC0BE3" w14:textId="2AD4A0BD" w:rsidR="006142BD" w:rsidRPr="007A1811" w:rsidRDefault="00EE2B06" w:rsidP="00EE2B06">
      <w:pPr>
        <w:rPr>
          <w:rFonts w:eastAsiaTheme="minorEastAsia"/>
          <w:b/>
          <w:bCs/>
        </w:rPr>
      </w:pPr>
      <w:r>
        <w:rPr>
          <w:rFonts w:eastAsiaTheme="minorEastAsia"/>
        </w:rPr>
        <w:t>T</w:t>
      </w:r>
      <w:r w:rsidR="00445797" w:rsidRPr="00914814">
        <w:rPr>
          <w:rFonts w:eastAsiaTheme="minorEastAsia"/>
        </w:rPr>
        <w:t xml:space="preserve">he </w:t>
      </w:r>
      <w:r w:rsidR="00914814" w:rsidRPr="00914814">
        <w:rPr>
          <w:rFonts w:eastAsiaTheme="minorEastAsia"/>
        </w:rPr>
        <w:t>centrifugal force formula</w:t>
      </w:r>
      <w:r w:rsidR="00914814">
        <w:rPr>
          <w:rFonts w:eastAsiaTheme="minorEastAsia"/>
          <w:b/>
          <w:bCs/>
        </w:rPr>
        <w:t xml:space="preserve"> </w:t>
      </w:r>
      <m:oMath>
        <m:r>
          <m:rPr>
            <m:sty m:val="bi"/>
          </m:rPr>
          <w:rPr>
            <w:rFonts w:ascii="Cambria Math" w:eastAsiaTheme="minorEastAsia" w:hAnsi="Cambria Math"/>
          </w:rPr>
          <m:t>F=m</m:t>
        </m:r>
        <m:sSup>
          <m:sSup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ω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 xml:space="preserve">r </m:t>
        </m:r>
      </m:oMath>
      <w:r w:rsidR="00914814" w:rsidRPr="00914814">
        <w:rPr>
          <w:rFonts w:eastAsiaTheme="minorEastAsia"/>
        </w:rPr>
        <w:t xml:space="preserve">was </w:t>
      </w:r>
      <w:r w:rsidR="00914814">
        <w:rPr>
          <w:rFonts w:eastAsiaTheme="minorEastAsia"/>
        </w:rPr>
        <w:t xml:space="preserve">transposed to </w:t>
      </w:r>
      <w:r w:rsidR="004B6120">
        <w:rPr>
          <w:rFonts w:eastAsiaTheme="minorEastAsia"/>
        </w:rPr>
        <w:t>make</w:t>
      </w:r>
      <w:r w:rsidR="00914814">
        <w:rPr>
          <w:rFonts w:eastAsiaTheme="minorEastAsia"/>
          <w:b/>
          <w:bCs/>
        </w:rPr>
        <w:t xml:space="preserve"> </w:t>
      </w:r>
      <m:oMath>
        <m:r>
          <m:rPr>
            <m:sty m:val="bi"/>
          </m:rPr>
          <w:rPr>
            <w:rFonts w:ascii="Cambria Math" w:eastAsiaTheme="minorEastAsia" w:hAnsi="Cambria Math"/>
          </w:rPr>
          <m:t xml:space="preserve">ω </m:t>
        </m:r>
      </m:oMath>
      <w:r w:rsidR="004B6120" w:rsidRPr="004B6120">
        <w:rPr>
          <w:rFonts w:eastAsiaTheme="minorEastAsia"/>
        </w:rPr>
        <w:t>the subject</w:t>
      </w:r>
      <w:r w:rsidR="005E513C">
        <w:rPr>
          <w:rFonts w:eastAsiaTheme="minorEastAsia"/>
        </w:rPr>
        <w:t>; this</w:t>
      </w:r>
      <w:r w:rsidR="004B6120">
        <w:rPr>
          <w:rFonts w:eastAsiaTheme="minorEastAsia"/>
        </w:rPr>
        <w:t xml:space="preserve"> </w:t>
      </w:r>
      <w:r>
        <w:rPr>
          <w:rFonts w:eastAsiaTheme="minorEastAsia"/>
        </w:rPr>
        <w:t>determined</w:t>
      </w:r>
      <w:r w:rsidR="004B6120">
        <w:rPr>
          <w:rFonts w:eastAsiaTheme="minorEastAsia"/>
        </w:rPr>
        <w:t xml:space="preserve"> the </w:t>
      </w:r>
      <w:r w:rsidR="008A0ADB">
        <w:rPr>
          <w:rFonts w:eastAsiaTheme="minorEastAsia"/>
        </w:rPr>
        <w:t xml:space="preserve">speed required to engage the </w:t>
      </w:r>
      <w:r>
        <w:rPr>
          <w:rFonts w:eastAsiaTheme="minorEastAsia"/>
        </w:rPr>
        <w:t>clutch shoes with the inner radius of the drum.</w:t>
      </w:r>
    </w:p>
    <w:p w14:paraId="4B871550" w14:textId="496035B2" w:rsidR="00EE2B06" w:rsidRPr="00CF56C2" w:rsidRDefault="00524DBD" w:rsidP="00EE2B06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ω=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F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mr</m:t>
                  </m:r>
                </m:den>
              </m:f>
            </m:e>
          </m:rad>
        </m:oMath>
      </m:oMathPara>
    </w:p>
    <w:p w14:paraId="060D25E6" w14:textId="39552C3C" w:rsidR="00524DBD" w:rsidRPr="00CF56C2" w:rsidRDefault="00524DBD" w:rsidP="00EE2B06">
      <w:pPr>
        <w:rPr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ω=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67.5</m:t>
                  </m:r>
                </m:num>
                <m:den>
                  <m:d>
                    <m:dPr>
                      <m:ctrlPr>
                        <w:rPr>
                          <w:rFonts w:ascii="Cambria Math" w:eastAsiaTheme="minorEastAsia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</w:rPr>
                        <m:t>275×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b/>
                              <w:bCs/>
                              <w:i/>
                            </w:rPr>
                          </m:ctrlPr>
                        </m:sSup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</w:rPr>
                            <m:t>10</m:t>
                          </m:r>
                        </m:e>
                        <m:sup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</w:rPr>
                            <m:t>-3</m:t>
                          </m:r>
                        </m:sup>
                      </m:sSup>
                    </m:e>
                  </m:d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x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</w:rPr>
                        <m:t>104×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b/>
                              <w:bCs/>
                              <w:i/>
                            </w:rPr>
                          </m:ctrlPr>
                        </m:sSup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</w:rPr>
                            <m:t>10</m:t>
                          </m:r>
                        </m:e>
                        <m:sup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</w:rPr>
                            <m:t>-3</m:t>
                          </m:r>
                        </m:sup>
                      </m:sSup>
                    </m:e>
                  </m:d>
                </m:den>
              </m:f>
            </m:e>
          </m:rad>
        </m:oMath>
      </m:oMathPara>
    </w:p>
    <w:p w14:paraId="76F9595B" w14:textId="00B747C5" w:rsidR="00D02AB0" w:rsidRDefault="00CF56C2" w:rsidP="00D02AB0">
      <w:pPr>
        <w:rPr>
          <w:rFonts w:eastAsiaTheme="minorEastAsia"/>
          <w:b/>
          <w:bCs/>
        </w:rPr>
      </w:pPr>
      <m:oMath>
        <m:r>
          <m:rPr>
            <m:sty m:val="bi"/>
          </m:rPr>
          <w:rPr>
            <w:rFonts w:ascii="Cambria Math" w:hAnsi="Cambria Math"/>
          </w:rPr>
          <m:t xml:space="preserve">ω=48.581 </m:t>
        </m:r>
      </m:oMath>
      <w:r>
        <w:rPr>
          <w:rFonts w:eastAsiaTheme="minorEastAsia"/>
          <w:b/>
          <w:bCs/>
        </w:rPr>
        <w:t>rad/s</w:t>
      </w:r>
    </w:p>
    <w:p w14:paraId="7EC016E1" w14:textId="36AB63FF" w:rsidR="00062FB2" w:rsidRPr="00513D3B" w:rsidRDefault="00513D3B" w:rsidP="00D02AB0">
      <w:r w:rsidRPr="00513D3B">
        <w:rPr>
          <w:rFonts w:eastAsiaTheme="minorEastAsia"/>
        </w:rPr>
        <w:t>To convert the rad/s to RPM</w:t>
      </w:r>
      <w:r w:rsidR="003A00BD">
        <w:rPr>
          <w:rFonts w:eastAsiaTheme="minorEastAsia"/>
        </w:rPr>
        <w:t>,</w:t>
      </w:r>
      <w:r w:rsidRPr="00513D3B">
        <w:rPr>
          <w:rFonts w:eastAsiaTheme="minorEastAsia"/>
        </w:rPr>
        <w:t xml:space="preserve"> the answer was multiplied by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60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2Π</m:t>
                </m:r>
              </m:den>
            </m:f>
          </m:e>
        </m:d>
      </m:oMath>
    </w:p>
    <w:p w14:paraId="5C2A78BF" w14:textId="666F4637" w:rsidR="00EE4C6D" w:rsidRPr="00A67298" w:rsidRDefault="00690C00" w:rsidP="00EE4C6D">
      <w:pPr>
        <w:rPr>
          <w:rFonts w:eastAsiaTheme="minorEastAsia"/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>48.581×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60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π</m:t>
                  </m:r>
                </m:den>
              </m:f>
            </m:e>
          </m:d>
        </m:oMath>
      </m:oMathPara>
    </w:p>
    <w:p w14:paraId="169D4466" w14:textId="56971E40" w:rsidR="002F78B5" w:rsidRPr="00A67298" w:rsidRDefault="00A67298" w:rsidP="00EE4C6D">
      <w:pPr>
        <w:rPr>
          <w:rFonts w:eastAsiaTheme="minorEastAsia"/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>Engagement Speed=463.914 RPM</m:t>
          </m:r>
        </m:oMath>
      </m:oMathPara>
    </w:p>
    <w:p w14:paraId="1FDF1AFF" w14:textId="3F5B6452" w:rsidR="00060B0E" w:rsidRPr="00EE4C6D" w:rsidRDefault="002E1F16" w:rsidP="002E1F16">
      <w:pPr>
        <w:pStyle w:val="Heading2"/>
      </w:pPr>
      <w:bookmarkStart w:id="33" w:name="_Toc150075702"/>
      <w:r w:rsidRPr="002503B5">
        <w:t xml:space="preserve">The Radial Force </w:t>
      </w:r>
      <w:r w:rsidR="00206F4F">
        <w:t>a</w:t>
      </w:r>
      <w:r>
        <w:t>t 550 RPM</w:t>
      </w:r>
      <w:bookmarkEnd w:id="33"/>
    </w:p>
    <w:p w14:paraId="59ADA53D" w14:textId="74085D7A" w:rsidR="005826D9" w:rsidRDefault="006E7DEB" w:rsidP="005826D9">
      <w:r>
        <w:t xml:space="preserve">The centrifugal force formula </w:t>
      </w:r>
      <m:oMath>
        <m:sSub>
          <m:sSub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F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</w:rPr>
              <m:t>c</m:t>
            </m:r>
          </m:sub>
        </m:sSub>
        <m:r>
          <m:rPr>
            <m:sty m:val="bi"/>
          </m:rPr>
          <w:rPr>
            <w:rFonts w:ascii="Cambria Math" w:eastAsiaTheme="minorEastAsia" w:hAnsi="Cambria Math"/>
          </w:rPr>
          <m:t>=m</m:t>
        </m:r>
        <m:sSup>
          <m:sSup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ω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 xml:space="preserve">r </m:t>
        </m:r>
      </m:oMath>
      <w:r>
        <w:t xml:space="preserve">was used </w:t>
      </w:r>
      <w:r w:rsidR="004B30BF">
        <w:t xml:space="preserve">to calculate the </w:t>
      </w:r>
      <w:r w:rsidR="0027456F">
        <w:t>radial force acting on the clutch face at 550 RPM</w:t>
      </w:r>
      <w:r w:rsidR="004B30BF">
        <w:t>.</w:t>
      </w:r>
    </w:p>
    <w:p w14:paraId="37673E18" w14:textId="51CA62B7" w:rsidR="0094618F" w:rsidRDefault="0094618F" w:rsidP="005826D9">
      <w:r>
        <w:t>First</w:t>
      </w:r>
      <w:r w:rsidR="004505D8">
        <w:t>,</w:t>
      </w:r>
      <w:r>
        <w:t xml:space="preserve"> the RPM value was converted back to SI units</w:t>
      </w:r>
      <w:r w:rsidR="00DF2B90">
        <w:t xml:space="preserve"> (rad/s)</w:t>
      </w:r>
    </w:p>
    <w:p w14:paraId="6A3FC9EA" w14:textId="5EFD6506" w:rsidR="00DF2B90" w:rsidRDefault="00124439" w:rsidP="005826D9">
      <w:pPr>
        <w:rPr>
          <w:rFonts w:eastAsiaTheme="minorEastAsia"/>
          <w:b/>
          <w:bCs/>
        </w:rPr>
      </w:pPr>
      <m:oMath>
        <m:r>
          <m:rPr>
            <m:sty m:val="bi"/>
          </m:rPr>
          <w:rPr>
            <w:rFonts w:ascii="Cambria Math" w:hAnsi="Cambria Math"/>
          </w:rPr>
          <m:t>2</m:t>
        </m:r>
        <m:r>
          <m:rPr>
            <m:sty m:val="bi"/>
          </m:rPr>
          <w:rPr>
            <w:rFonts w:ascii="Cambria Math" w:hAnsi="Cambria Math"/>
          </w:rPr>
          <m:t>Π</m:t>
        </m:r>
        <m:d>
          <m:dPr>
            <m:ctrlPr>
              <w:rPr>
                <w:rFonts w:ascii="Cambria Math" w:hAnsi="Cambria Math"/>
                <w:b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b/>
                    <w:i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hAnsi="Cambria Math"/>
                  </w:rPr>
                  <m:t>550</m:t>
                </m:r>
              </m:num>
              <m:den>
                <m:r>
                  <m:rPr>
                    <m:sty m:val="bi"/>
                  </m:rPr>
                  <w:rPr>
                    <w:rFonts w:ascii="Cambria Math" w:hAnsi="Cambria Math"/>
                  </w:rPr>
                  <m:t>60</m:t>
                </m:r>
              </m:den>
            </m:f>
          </m:e>
        </m:d>
        <m:r>
          <m:rPr>
            <m:sty m:val="b"/>
          </m:rPr>
          <w:rPr>
            <w:rFonts w:ascii="Cambria Math" w:eastAsiaTheme="minorEastAsia" w:hAnsi="Cambria Math"/>
          </w:rPr>
          <m:t>= 57.596</m:t>
        </m:r>
      </m:oMath>
      <w:r w:rsidR="003D4A09">
        <w:rPr>
          <w:rFonts w:eastAsiaTheme="minorEastAsia"/>
          <w:b/>
          <w:bCs/>
        </w:rPr>
        <w:t xml:space="preserve"> </w:t>
      </w:r>
      <w:r w:rsidR="00AD2C8D">
        <w:rPr>
          <w:rFonts w:eastAsiaTheme="minorEastAsia"/>
          <w:b/>
          <w:bCs/>
        </w:rPr>
        <w:t>rad/s</w:t>
      </w:r>
    </w:p>
    <w:p w14:paraId="286B74F0" w14:textId="4F6E3AA0" w:rsidR="00674489" w:rsidRPr="00700E34" w:rsidRDefault="00E226D1" w:rsidP="005826D9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c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=(275×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10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</w:rPr>
                <m:t>-3</m:t>
              </m:r>
            </m:sup>
          </m:sSup>
          <m:r>
            <m:rPr>
              <m:sty m:val="bi"/>
            </m:rPr>
            <w:rPr>
              <w:rFonts w:ascii="Cambria Math" w:hAnsi="Cambria Math"/>
            </w:rPr>
            <m:t>)×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57.596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hAnsi="Cambria Math"/>
            </w:rPr>
            <m:t>×(104×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10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</w:rPr>
                <m:t>-3</m:t>
              </m:r>
            </m:sup>
          </m:sSup>
          <m:r>
            <m:rPr>
              <m:sty m:val="bi"/>
            </m:rPr>
            <w:rPr>
              <w:rFonts w:ascii="Cambria Math" w:hAnsi="Cambria Math"/>
            </w:rPr>
            <m:t>)</m:t>
          </m:r>
        </m:oMath>
      </m:oMathPara>
    </w:p>
    <w:p w14:paraId="49898B9A" w14:textId="626BE734" w:rsidR="00700E34" w:rsidRPr="00C20BC7" w:rsidRDefault="00E226D1" w:rsidP="005826D9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c</m:t>
              </m:r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=94.875</m:t>
          </m:r>
          <m:r>
            <m:rPr>
              <m:sty m:val="bi"/>
            </m:rPr>
            <w:rPr>
              <w:rFonts w:ascii="Cambria Math" w:eastAsiaTheme="minorEastAsia" w:hAnsi="Cambria Math"/>
            </w:rPr>
            <m:t>N</m:t>
          </m:r>
        </m:oMath>
      </m:oMathPara>
    </w:p>
    <w:p w14:paraId="6DCE17D2" w14:textId="11737AFA" w:rsidR="00C20BC7" w:rsidRDefault="00C20BC7" w:rsidP="005826D9">
      <w:pPr>
        <w:rPr>
          <w:rFonts w:eastAsiaTheme="minorEastAsia"/>
          <w:b/>
          <w:bCs/>
        </w:rPr>
      </w:pPr>
      <w:r w:rsidRPr="002D6580">
        <w:rPr>
          <w:rFonts w:eastAsiaTheme="minorEastAsia"/>
        </w:rPr>
        <w:t>Consideration was taken for the spring force</w:t>
      </w:r>
      <w:r w:rsidR="002D6580">
        <w:rPr>
          <w:rFonts w:eastAsiaTheme="minorEastAsia"/>
        </w:rPr>
        <w:t xml:space="preserve"> (Denoted ‘</w:t>
      </w:r>
      <m:oMath>
        <m:sSub>
          <m:sSub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F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</w:rPr>
              <m:t>s</m:t>
            </m:r>
          </m:sub>
        </m:sSub>
      </m:oMath>
      <w:r w:rsidR="002D6580">
        <w:rPr>
          <w:rFonts w:eastAsiaTheme="minorEastAsia"/>
          <w:b/>
          <w:bCs/>
        </w:rPr>
        <w:t>’</w:t>
      </w:r>
      <w:r w:rsidR="002D6580">
        <w:rPr>
          <w:rFonts w:eastAsiaTheme="minorEastAsia"/>
        </w:rPr>
        <w:t>)</w:t>
      </w:r>
      <w:r w:rsidR="00CC7A1E">
        <w:rPr>
          <w:rFonts w:eastAsiaTheme="minorEastAsia"/>
        </w:rPr>
        <w:t xml:space="preserve"> acting against the centrifugal force</w:t>
      </w:r>
      <w:r w:rsidR="00D246A4">
        <w:rPr>
          <w:rFonts w:eastAsiaTheme="minorEastAsia"/>
        </w:rPr>
        <w:t xml:space="preserve">. Using </w:t>
      </w:r>
    </w:p>
    <w:p w14:paraId="57323BFE" w14:textId="60B68C13" w:rsidR="009B5717" w:rsidRPr="0024312C" w:rsidRDefault="00E226D1" w:rsidP="005826D9">
      <w:pPr>
        <w:rPr>
          <w:rFonts w:eastAsiaTheme="minorEastAsia"/>
          <w:b/>
          <w:bCs/>
        </w:rPr>
      </w:pPr>
      <m:oMath>
        <m:sSub>
          <m:sSub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F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</w:rPr>
              <m:t>c</m:t>
            </m:r>
          </m:sub>
        </m:sSub>
        <m:r>
          <m:rPr>
            <m:sty m:val="bi"/>
          </m:rPr>
          <w:rPr>
            <w:rFonts w:ascii="Cambria Math" w:eastAsiaTheme="minorEastAsia" w:hAnsi="Cambria Math"/>
          </w:rPr>
          <m:t>-</m:t>
        </m:r>
        <m:sSub>
          <m:sSub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F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</w:rPr>
              <m:t>s</m:t>
            </m:r>
          </m:sub>
        </m:sSub>
      </m:oMath>
      <w:r w:rsidR="00AF78E3">
        <w:rPr>
          <w:rFonts w:eastAsiaTheme="minorEastAsia"/>
          <w:b/>
          <w:bCs/>
        </w:rPr>
        <w:t xml:space="preserve"> </w:t>
      </w:r>
      <w:r w:rsidR="00AF78E3" w:rsidRPr="004F5972">
        <w:rPr>
          <w:rFonts w:eastAsiaTheme="minorEastAsia"/>
        </w:rPr>
        <w:t xml:space="preserve">the result was the </w:t>
      </w:r>
      <w:r w:rsidR="004F5972" w:rsidRPr="004F5972">
        <w:rPr>
          <w:rFonts w:eastAsiaTheme="minorEastAsia"/>
        </w:rPr>
        <w:t>force of one shoe acting on the inner radius of the drum</w:t>
      </w:r>
      <w:r w:rsidR="004F5972">
        <w:rPr>
          <w:rFonts w:eastAsiaTheme="minorEastAsia"/>
        </w:rPr>
        <w:t>.</w:t>
      </w:r>
    </w:p>
    <w:p w14:paraId="2127CC03" w14:textId="368E11CC" w:rsidR="0027456F" w:rsidRPr="0078358B" w:rsidRDefault="00E226D1" w:rsidP="005826D9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c</m:t>
              </m:r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=(94.875-67.5)</m:t>
          </m:r>
        </m:oMath>
      </m:oMathPara>
    </w:p>
    <w:p w14:paraId="6040DE64" w14:textId="7BF2D207" w:rsidR="0078358B" w:rsidRPr="005D0B33" w:rsidRDefault="00E226D1" w:rsidP="005826D9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c</m:t>
              </m:r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=27.375</m:t>
          </m:r>
          <m:r>
            <m:rPr>
              <m:sty m:val="bi"/>
            </m:rPr>
            <w:rPr>
              <w:rFonts w:ascii="Cambria Math" w:eastAsiaTheme="minorEastAsia" w:hAnsi="Cambria Math"/>
            </w:rPr>
            <m:t>N</m:t>
          </m:r>
        </m:oMath>
      </m:oMathPara>
    </w:p>
    <w:p w14:paraId="47DCA4A8" w14:textId="4548AAFB" w:rsidR="005D0B33" w:rsidRDefault="005D0B33" w:rsidP="005826D9">
      <w:pPr>
        <w:rPr>
          <w:rFonts w:eastAsiaTheme="minorEastAsia"/>
        </w:rPr>
      </w:pPr>
      <w:r w:rsidRPr="008046A3">
        <w:rPr>
          <w:rFonts w:eastAsiaTheme="minorEastAsia"/>
        </w:rPr>
        <w:t>To calculate the total radial force</w:t>
      </w:r>
      <w:r w:rsidR="008046A3">
        <w:rPr>
          <w:rFonts w:eastAsiaTheme="minorEastAsia"/>
        </w:rPr>
        <w:t>,</w:t>
      </w:r>
      <w:r w:rsidRPr="008046A3">
        <w:rPr>
          <w:rFonts w:eastAsiaTheme="minorEastAsia"/>
        </w:rPr>
        <w:t xml:space="preserve"> this figure was multiplied by the number of s</w:t>
      </w:r>
      <w:r w:rsidR="008046A3" w:rsidRPr="008046A3">
        <w:rPr>
          <w:rFonts w:eastAsiaTheme="minorEastAsia"/>
        </w:rPr>
        <w:t>hoes</w:t>
      </w:r>
      <w:r w:rsidR="008046A3">
        <w:rPr>
          <w:rFonts w:eastAsiaTheme="minorEastAsia"/>
        </w:rPr>
        <w:t xml:space="preserve"> (4)</w:t>
      </w:r>
    </w:p>
    <w:p w14:paraId="0EF4F517" w14:textId="3DC3A15B" w:rsidR="008046A3" w:rsidRPr="0020501B" w:rsidRDefault="00E226D1" w:rsidP="008046A3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c</m:t>
              </m:r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 xml:space="preserve">=27.375 </m:t>
          </m:r>
          <m:r>
            <m:rPr>
              <m:sty m:val="bi"/>
            </m:rPr>
            <w:rPr>
              <w:rFonts w:ascii="Cambria Math" w:hAnsi="Cambria Math"/>
            </w:rPr>
            <m:t>×</m:t>
          </m:r>
          <m:r>
            <m:rPr>
              <m:sty m:val="bi"/>
            </m:rPr>
            <w:rPr>
              <w:rFonts w:ascii="Cambria Math" w:eastAsiaTheme="minorEastAsia" w:hAnsi="Cambria Math"/>
            </w:rPr>
            <m:t>4</m:t>
          </m:r>
        </m:oMath>
      </m:oMathPara>
    </w:p>
    <w:p w14:paraId="743E9BD2" w14:textId="7683EC42" w:rsidR="0020501B" w:rsidRPr="00C22487" w:rsidRDefault="002F78B5" w:rsidP="008046A3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Radial Force= 109.5</m:t>
          </m:r>
          <m:r>
            <m:rPr>
              <m:sty m:val="bi"/>
            </m:rPr>
            <w:rPr>
              <w:rFonts w:ascii="Cambria Math" w:eastAsiaTheme="minorEastAsia" w:hAnsi="Cambria Math"/>
            </w:rPr>
            <m:t>N</m:t>
          </m:r>
        </m:oMath>
      </m:oMathPara>
    </w:p>
    <w:p w14:paraId="6D488729" w14:textId="653C2613" w:rsidR="00C22487" w:rsidRDefault="00C22487" w:rsidP="00C22487">
      <w:pPr>
        <w:pStyle w:val="Heading2"/>
        <w:rPr>
          <w:rFonts w:eastAsiaTheme="minorEastAsia"/>
        </w:rPr>
      </w:pPr>
      <w:bookmarkStart w:id="34" w:name="_Toc150075703"/>
      <w:r>
        <w:rPr>
          <w:rFonts w:eastAsiaTheme="minorEastAsia"/>
        </w:rPr>
        <w:t>Value of Torque at 550 RPM.</w:t>
      </w:r>
      <w:bookmarkEnd w:id="34"/>
    </w:p>
    <w:p w14:paraId="40733422" w14:textId="089210BC" w:rsidR="0094357D" w:rsidRDefault="0094357D" w:rsidP="0094357D">
      <w:r>
        <w:t>Known values:</w:t>
      </w:r>
    </w:p>
    <w:p w14:paraId="0D56912E" w14:textId="4BB41916" w:rsidR="0094357D" w:rsidRDefault="006F66E8" w:rsidP="0094357D">
      <w:pPr>
        <w:rPr>
          <w:b/>
          <w:bCs/>
        </w:rPr>
      </w:pPr>
      <w:r>
        <w:t>The radial</w:t>
      </w:r>
      <w:r w:rsidR="0094357D">
        <w:t xml:space="preserve"> force of 4 number shoes</w:t>
      </w:r>
      <w:r>
        <w:t xml:space="preserve"> (denoted ‘</w:t>
      </w:r>
      <w:r w:rsidRPr="00801153">
        <w:rPr>
          <w:b/>
          <w:bCs/>
        </w:rPr>
        <w:t>F</w:t>
      </w:r>
      <w:r>
        <w:t>’)</w:t>
      </w:r>
      <w:r w:rsidR="0094357D">
        <w:t xml:space="preserve"> </w:t>
      </w:r>
      <w:r w:rsidR="0094357D" w:rsidRPr="006F66E8">
        <w:rPr>
          <w:b/>
          <w:bCs/>
        </w:rPr>
        <w:t>=</w:t>
      </w:r>
      <w:r w:rsidRPr="006F66E8">
        <w:rPr>
          <w:b/>
          <w:bCs/>
        </w:rPr>
        <w:t xml:space="preserve"> 109.5N</w:t>
      </w:r>
    </w:p>
    <w:p w14:paraId="19E24229" w14:textId="3B7D0A3A" w:rsidR="0092082E" w:rsidRDefault="0092082E" w:rsidP="0094357D">
      <w:pPr>
        <w:rPr>
          <w:b/>
          <w:bCs/>
        </w:rPr>
      </w:pPr>
      <w:r w:rsidRPr="0092082E">
        <w:t>Inner radius of the drum (denoted ‘</w:t>
      </w:r>
      <w:r w:rsidRPr="00801153">
        <w:rPr>
          <w:b/>
          <w:bCs/>
        </w:rPr>
        <w:t>r</w:t>
      </w:r>
      <w:r w:rsidRPr="0092082E">
        <w:t>’)</w:t>
      </w:r>
      <w:r>
        <w:rPr>
          <w:b/>
          <w:bCs/>
        </w:rPr>
        <w:t xml:space="preserve"> = 104mm</w:t>
      </w:r>
    </w:p>
    <w:p w14:paraId="752ECAB9" w14:textId="0439406E" w:rsidR="00F31BFA" w:rsidRPr="00F31BFA" w:rsidRDefault="00F31BFA" w:rsidP="0094357D">
      <w:r w:rsidRPr="00F31BFA">
        <w:t>Shoe lining coefficient of friction (denoted ‘</w:t>
      </w:r>
      <m:oMath>
        <m:r>
          <m:rPr>
            <m:sty m:val="bi"/>
          </m:rPr>
          <w:rPr>
            <w:rFonts w:ascii="Cambria Math" w:hAnsi="Cambria Math"/>
          </w:rPr>
          <m:t>μ</m:t>
        </m:r>
      </m:oMath>
      <w:r w:rsidRPr="00F31BFA">
        <w:rPr>
          <w:rFonts w:eastAsiaTheme="minorEastAsia"/>
        </w:rPr>
        <w:t>’)</w:t>
      </w:r>
      <w:r w:rsidR="008A1061">
        <w:rPr>
          <w:rFonts w:eastAsiaTheme="minorEastAsia"/>
        </w:rPr>
        <w:t xml:space="preserve"> = </w:t>
      </w:r>
      <w:r w:rsidR="008A1061" w:rsidRPr="008A1061">
        <w:rPr>
          <w:rFonts w:eastAsiaTheme="minorEastAsia"/>
          <w:b/>
          <w:bCs/>
        </w:rPr>
        <w:t>0.35</w:t>
      </w:r>
    </w:p>
    <w:p w14:paraId="03C73CBB" w14:textId="4861D13F" w:rsidR="00C22487" w:rsidRDefault="009F4972" w:rsidP="00C22487">
      <w:pPr>
        <w:rPr>
          <w:rFonts w:eastAsiaTheme="minorEastAsia"/>
        </w:rPr>
      </w:pPr>
      <w:r>
        <w:t>To calculate the value of torque on the inner radius</w:t>
      </w:r>
      <w:r w:rsidR="00AD6966">
        <w:t>,</w:t>
      </w:r>
      <w:r w:rsidR="00721A1B">
        <w:t xml:space="preserve"> the formula for Torque  </w:t>
      </w:r>
      <m:oMath>
        <m:r>
          <m:rPr>
            <m:sty m:val="bi"/>
          </m:rPr>
          <w:rPr>
            <w:rFonts w:ascii="Cambria Math" w:hAnsi="Cambria Math"/>
          </w:rPr>
          <m:t>T=F×r</m:t>
        </m:r>
      </m:oMath>
      <w:r w:rsidR="00721A1B">
        <w:rPr>
          <w:rFonts w:eastAsiaTheme="minorEastAsia"/>
          <w:b/>
          <w:bCs/>
        </w:rPr>
        <w:t xml:space="preserve"> </w:t>
      </w:r>
      <w:r w:rsidR="00721A1B" w:rsidRPr="00721A1B">
        <w:rPr>
          <w:rFonts w:eastAsiaTheme="minorEastAsia"/>
        </w:rPr>
        <w:t>was used</w:t>
      </w:r>
      <w:r w:rsidR="00721A1B">
        <w:rPr>
          <w:rFonts w:eastAsiaTheme="minorEastAsia"/>
        </w:rPr>
        <w:t>.</w:t>
      </w:r>
    </w:p>
    <w:p w14:paraId="4964CF1F" w14:textId="5B1D4F77" w:rsidR="00721A1B" w:rsidRPr="0088381A" w:rsidRDefault="0088381A" w:rsidP="00C22487">
      <w:pPr>
        <w:rPr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T=109⋅5×104×</m:t>
          </m:r>
          <m:sSup>
            <m:sSup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-3</m:t>
              </m:r>
            </m:sup>
          </m:sSup>
        </m:oMath>
      </m:oMathPara>
    </w:p>
    <w:p w14:paraId="5AED14BD" w14:textId="07D66EB5" w:rsidR="008046A3" w:rsidRPr="00AD6966" w:rsidRDefault="00043D26" w:rsidP="005826D9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>T=11.388</m:t>
          </m:r>
          <m:r>
            <m:rPr>
              <m:sty m:val="bi"/>
            </m:rPr>
            <w:rPr>
              <w:rFonts w:ascii="Cambria Math" w:hAnsi="Cambria Math"/>
            </w:rPr>
            <m:t>Nm</m:t>
          </m:r>
        </m:oMath>
      </m:oMathPara>
    </w:p>
    <w:p w14:paraId="3D9F5D80" w14:textId="4B0706F0" w:rsidR="00AD6966" w:rsidRDefault="00EC72A8" w:rsidP="005826D9">
      <w:pPr>
        <w:rPr>
          <w:rFonts w:eastAsiaTheme="minorEastAsia"/>
        </w:rPr>
      </w:pPr>
      <w:r w:rsidRPr="009C6726">
        <w:rPr>
          <w:rFonts w:eastAsiaTheme="minorEastAsia"/>
        </w:rPr>
        <w:t>Consideration was taken for the friction of the shoes against the inner</w:t>
      </w:r>
      <w:r w:rsidR="009C6726" w:rsidRPr="009C6726">
        <w:rPr>
          <w:rFonts w:eastAsiaTheme="minorEastAsia"/>
        </w:rPr>
        <w:t xml:space="preserve"> material of the </w:t>
      </w:r>
      <w:r w:rsidR="008A1061" w:rsidRPr="009C6726">
        <w:rPr>
          <w:rFonts w:eastAsiaTheme="minorEastAsia"/>
        </w:rPr>
        <w:t>drum</w:t>
      </w:r>
      <w:r w:rsidR="00E71597">
        <w:rPr>
          <w:rFonts w:eastAsiaTheme="minorEastAsia"/>
        </w:rPr>
        <w:t xml:space="preserve"> by multiplying the previous torque f</w:t>
      </w:r>
      <w:r w:rsidR="006E6EB6">
        <w:rPr>
          <w:rFonts w:eastAsiaTheme="minorEastAsia"/>
        </w:rPr>
        <w:t>i</w:t>
      </w:r>
      <w:r w:rsidR="00E71597">
        <w:rPr>
          <w:rFonts w:eastAsiaTheme="minorEastAsia"/>
        </w:rPr>
        <w:t xml:space="preserve">gure by the material coefficient of friction </w:t>
      </w:r>
      <w:r w:rsidR="006E6EB6">
        <w:rPr>
          <w:rFonts w:eastAsiaTheme="minorEastAsia"/>
        </w:rPr>
        <w:t>(</w:t>
      </w:r>
      <w:r w:rsidR="00E71597">
        <w:rPr>
          <w:rFonts w:eastAsiaTheme="minorEastAsia"/>
        </w:rPr>
        <w:t>denoted ‘</w:t>
      </w:r>
      <m:oMath>
        <m:r>
          <m:rPr>
            <m:sty m:val="bi"/>
          </m:rPr>
          <w:rPr>
            <w:rFonts w:ascii="Cambria Math" w:hAnsi="Cambria Math"/>
          </w:rPr>
          <m:t>μ')</m:t>
        </m:r>
      </m:oMath>
      <w:r w:rsidR="008A1061" w:rsidRPr="009C6726">
        <w:rPr>
          <w:rFonts w:eastAsiaTheme="minorEastAsia"/>
        </w:rPr>
        <w:t>.</w:t>
      </w:r>
    </w:p>
    <w:p w14:paraId="01BB5E42" w14:textId="2B098A4B" w:rsidR="008A1061" w:rsidRPr="00774BA5" w:rsidRDefault="00A34F9C" w:rsidP="005826D9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T=11.388×0.35</m:t>
          </m:r>
        </m:oMath>
      </m:oMathPara>
    </w:p>
    <w:p w14:paraId="089FF6D6" w14:textId="2E9C1460" w:rsidR="00774BA5" w:rsidRPr="006F2DAB" w:rsidRDefault="00774BA5" w:rsidP="005826D9">
      <w:pPr>
        <w:rPr>
          <w:rFonts w:eastAsiaTheme="minorEastAsia"/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Torque=3.986</m:t>
          </m:r>
          <m:r>
            <m:rPr>
              <m:sty m:val="bi"/>
            </m:rPr>
            <w:rPr>
              <w:rFonts w:ascii="Cambria Math" w:eastAsiaTheme="minorEastAsia" w:hAnsi="Cambria Math"/>
            </w:rPr>
            <m:t>Nm</m:t>
          </m:r>
        </m:oMath>
      </m:oMathPara>
    </w:p>
    <w:p w14:paraId="6F70618A" w14:textId="77777777" w:rsidR="00570AB0" w:rsidRDefault="00570AB0">
      <w:pPr>
        <w:spacing w:line="259" w:lineRule="auto"/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24"/>
          <w:szCs w:val="26"/>
        </w:rPr>
      </w:pPr>
      <w:r>
        <w:br w:type="page"/>
      </w:r>
    </w:p>
    <w:p w14:paraId="562A3241" w14:textId="226A9F5C" w:rsidR="00B70A2D" w:rsidRPr="00B70A2D" w:rsidRDefault="00E92B34" w:rsidP="00B70A2D">
      <w:pPr>
        <w:pStyle w:val="Heading2"/>
      </w:pPr>
      <w:bookmarkStart w:id="35" w:name="_Toc150075704"/>
      <w:r w:rsidRPr="00E92B34">
        <w:t>Transmitted Torque at The Driven Shaft</w:t>
      </w:r>
      <w:r>
        <w:t>.</w:t>
      </w:r>
      <w:bookmarkEnd w:id="35"/>
    </w:p>
    <w:p w14:paraId="1141504B" w14:textId="77777777" w:rsidR="00D300EE" w:rsidRDefault="008B4CFA" w:rsidP="00D300EE">
      <w:pPr>
        <w:keepNext/>
        <w:jc w:val="center"/>
      </w:pPr>
      <w:r w:rsidRPr="008B4CFA">
        <w:rPr>
          <w:noProof/>
        </w:rPr>
        <w:drawing>
          <wp:inline distT="0" distB="0" distL="0" distR="0" wp14:anchorId="1C15D3CC" wp14:editId="4D7536E3">
            <wp:extent cx="5731438" cy="2568410"/>
            <wp:effectExtent l="0" t="0" r="3175" b="3810"/>
            <wp:docPr id="629039493" name="Picture 6290394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039493" name="Picture 62903949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438" cy="2568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F5205" w14:textId="4B0D454B" w:rsidR="00D74ABE" w:rsidRDefault="00D300EE" w:rsidP="00D300EE">
      <w:pPr>
        <w:pStyle w:val="Caption"/>
        <w:jc w:val="center"/>
      </w:pPr>
      <w:bookmarkStart w:id="36" w:name="_Toc149993198"/>
      <w:bookmarkStart w:id="37" w:name="_Toc15007512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83401">
        <w:rPr>
          <w:noProof/>
        </w:rPr>
        <w:t>6</w:t>
      </w:r>
      <w:r>
        <w:fldChar w:fldCharType="end"/>
      </w:r>
      <w:r>
        <w:t xml:space="preserve"> - RPM to transmitted torque table of </w:t>
      </w:r>
      <w:r w:rsidR="00FB239C">
        <w:t>figures.</w:t>
      </w:r>
      <w:bookmarkEnd w:id="36"/>
      <w:bookmarkEnd w:id="37"/>
    </w:p>
    <w:p w14:paraId="21A2B0E8" w14:textId="77777777" w:rsidR="00D300EE" w:rsidRDefault="00D300EE" w:rsidP="00D300EE">
      <w:pPr>
        <w:keepNext/>
        <w:jc w:val="center"/>
      </w:pPr>
      <w:r w:rsidRPr="00D300EE">
        <w:rPr>
          <w:noProof/>
        </w:rPr>
        <w:drawing>
          <wp:inline distT="0" distB="0" distL="0" distR="0" wp14:anchorId="6790CDFD" wp14:editId="389E723D">
            <wp:extent cx="5731510" cy="2580420"/>
            <wp:effectExtent l="0" t="0" r="2540" b="0"/>
            <wp:docPr id="591841190" name="Picture 5918411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841190" name="Picture 59184119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0FA5D" w14:textId="3A882721" w:rsidR="00D300EE" w:rsidRDefault="00D300EE" w:rsidP="00D300EE">
      <w:pPr>
        <w:pStyle w:val="Caption"/>
        <w:jc w:val="center"/>
      </w:pPr>
      <w:bookmarkStart w:id="38" w:name="_Toc149993199"/>
      <w:bookmarkStart w:id="39" w:name="_Toc15007512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83401">
        <w:rPr>
          <w:noProof/>
        </w:rPr>
        <w:t>7</w:t>
      </w:r>
      <w:r>
        <w:fldChar w:fldCharType="end"/>
      </w:r>
      <w:r>
        <w:t xml:space="preserve"> - Transmitted torque at driven shaft graph</w:t>
      </w:r>
      <w:r w:rsidR="00FB239C">
        <w:t>.</w:t>
      </w:r>
      <w:bookmarkEnd w:id="38"/>
      <w:bookmarkEnd w:id="39"/>
    </w:p>
    <w:p w14:paraId="40A1DD8F" w14:textId="2D15BC52" w:rsidR="005359BA" w:rsidRDefault="006A259A" w:rsidP="00F344B2">
      <w:r>
        <w:t xml:space="preserve">Using the figures for </w:t>
      </w:r>
      <w:r w:rsidR="0049300F">
        <w:t xml:space="preserve">RPM ranging from 450 </w:t>
      </w:r>
      <w:r w:rsidR="005D74EA">
        <w:t>to 7</w:t>
      </w:r>
      <w:r w:rsidR="00A83492">
        <w:t>0</w:t>
      </w:r>
      <w:r w:rsidR="005D74EA">
        <w:t>0 in increments of 25</w:t>
      </w:r>
      <w:r w:rsidR="00CD38C1">
        <w:t xml:space="preserve"> and a </w:t>
      </w:r>
      <w:r w:rsidR="00E5647A">
        <w:t>coefficient</w:t>
      </w:r>
      <w:r w:rsidR="00CD38C1">
        <w:t xml:space="preserve"> of friction</w:t>
      </w:r>
      <w:r w:rsidR="00E5647A">
        <w:t xml:space="preserve"> </w:t>
      </w:r>
      <w:r w:rsidR="00CD38C1">
        <w:t>value</w:t>
      </w:r>
      <w:r w:rsidR="00E5647A">
        <w:t xml:space="preserve"> </w:t>
      </w:r>
      <w:r w:rsidR="008702C2">
        <w:t xml:space="preserve">of </w:t>
      </w:r>
      <w:r w:rsidR="00E5647A">
        <w:t>0.35 (denoted ‘</w:t>
      </w:r>
      <m:oMath>
        <m:r>
          <m:rPr>
            <m:sty m:val="bi"/>
          </m:rPr>
          <w:rPr>
            <w:rFonts w:ascii="Cambria Math" w:hAnsi="Cambria Math"/>
          </w:rPr>
          <m:t>μ</m:t>
        </m:r>
      </m:oMath>
      <w:r w:rsidR="00E5647A">
        <w:t>’)</w:t>
      </w:r>
      <w:r w:rsidR="00592836">
        <w:t>,</w:t>
      </w:r>
      <w:r w:rsidR="00290647">
        <w:t xml:space="preserve"> </w:t>
      </w:r>
      <w:r w:rsidR="00A272CE">
        <w:t>a line</w:t>
      </w:r>
      <w:r w:rsidR="00290647">
        <w:t xml:space="preserve"> graph</w:t>
      </w:r>
      <w:r w:rsidR="00A272CE">
        <w:t xml:space="preserve"> was plotted using Microsoft </w:t>
      </w:r>
      <w:r w:rsidR="00960273">
        <w:t>Excel</w:t>
      </w:r>
      <w:r w:rsidR="00620994">
        <w:t xml:space="preserve">. </w:t>
      </w:r>
      <w:r w:rsidR="00884C71">
        <w:t>Through this visualisation</w:t>
      </w:r>
      <w:r w:rsidR="00E25B9C">
        <w:t>,</w:t>
      </w:r>
      <w:r w:rsidR="00884C71">
        <w:t xml:space="preserve"> we can see that</w:t>
      </w:r>
      <w:r w:rsidR="00F82D9F">
        <w:t xml:space="preserve"> at 45</w:t>
      </w:r>
      <w:r w:rsidR="00592836">
        <w:t>0</w:t>
      </w:r>
      <w:r w:rsidR="00F82D9F">
        <w:t xml:space="preserve"> RPM</w:t>
      </w:r>
      <w:r w:rsidR="008702C2">
        <w:t>,</w:t>
      </w:r>
      <w:r w:rsidR="00F82D9F">
        <w:t xml:space="preserve"> the shoe </w:t>
      </w:r>
      <w:r w:rsidR="00592836">
        <w:t>has</w:t>
      </w:r>
      <w:r w:rsidR="00F82D9F">
        <w:t xml:space="preserve"> not yet engaged the clutch, thus</w:t>
      </w:r>
      <w:r w:rsidR="00960273">
        <w:t>,</w:t>
      </w:r>
      <w:r w:rsidR="00F82D9F">
        <w:t xml:space="preserve"> </w:t>
      </w:r>
      <w:r w:rsidR="00592836">
        <w:t>zero</w:t>
      </w:r>
      <w:r w:rsidR="00F82D9F">
        <w:t xml:space="preserve"> tor</w:t>
      </w:r>
      <w:r w:rsidR="00981E14">
        <w:t>que is transmitted</w:t>
      </w:r>
      <w:r w:rsidR="00D44629">
        <w:t xml:space="preserve">. The engagement </w:t>
      </w:r>
      <w:r w:rsidR="002A64E8">
        <w:t xml:space="preserve">is </w:t>
      </w:r>
      <w:r w:rsidR="00BF49E0">
        <w:t>apparent</w:t>
      </w:r>
      <w:r w:rsidR="002A64E8">
        <w:t xml:space="preserve"> between</w:t>
      </w:r>
      <w:r w:rsidR="00043C55">
        <w:t xml:space="preserve"> 450 and 475</w:t>
      </w:r>
      <w:r w:rsidR="008702C2">
        <w:t>,</w:t>
      </w:r>
      <w:r w:rsidR="00BF49E0">
        <w:t xml:space="preserve"> </w:t>
      </w:r>
      <w:r w:rsidR="0058437F">
        <w:t>clarified in the numerical analysis</w:t>
      </w:r>
      <w:r w:rsidR="00795CFE">
        <w:t xml:space="preserve"> at </w:t>
      </w:r>
      <w:r w:rsidR="00795CFE" w:rsidRPr="00795CFE">
        <w:t>463.914 RPM</w:t>
      </w:r>
      <w:r w:rsidR="00901C24">
        <w:t>.</w:t>
      </w:r>
      <w:r w:rsidR="005C0570">
        <w:t xml:space="preserve"> </w:t>
      </w:r>
      <w:r w:rsidR="00690A41">
        <w:t>From this point there is a</w:t>
      </w:r>
      <w:r w:rsidR="005359BA">
        <w:t xml:space="preserve"> </w:t>
      </w:r>
      <w:r w:rsidR="00690A41">
        <w:t xml:space="preserve">steady increase in </w:t>
      </w:r>
      <w:r w:rsidR="005359BA">
        <w:t>torque as the RPM increases.</w:t>
      </w:r>
    </w:p>
    <w:p w14:paraId="72DF7311" w14:textId="77777777" w:rsidR="005359BA" w:rsidRDefault="005359BA">
      <w:pPr>
        <w:spacing w:line="259" w:lineRule="auto"/>
        <w:jc w:val="left"/>
      </w:pPr>
      <w:r>
        <w:br w:type="page"/>
      </w:r>
    </w:p>
    <w:p w14:paraId="1B45C1DB" w14:textId="74C968D5" w:rsidR="003F0AC6" w:rsidRDefault="00747961" w:rsidP="003F0AC6">
      <w:pPr>
        <w:pStyle w:val="Heading2"/>
      </w:pPr>
      <w:bookmarkStart w:id="40" w:name="_Toc150075705"/>
      <w:r>
        <w:t>Friction Values</w:t>
      </w:r>
      <w:r w:rsidR="00C506BF">
        <w:t xml:space="preserve"> </w:t>
      </w:r>
      <w:r w:rsidR="00536881">
        <w:t>0.3</w:t>
      </w:r>
      <w:r w:rsidR="00FC5375">
        <w:t>,</w:t>
      </w:r>
      <w:r w:rsidR="00536881">
        <w:t xml:space="preserve"> </w:t>
      </w:r>
      <w:r w:rsidR="00FC5375">
        <w:t xml:space="preserve">0.35 </w:t>
      </w:r>
      <w:r w:rsidR="009B7262">
        <w:t>and</w:t>
      </w:r>
      <w:r w:rsidR="00C506BF">
        <w:t xml:space="preserve"> 0.4</w:t>
      </w:r>
      <w:r w:rsidR="00FC5375">
        <w:t xml:space="preserve"> Comparison</w:t>
      </w:r>
      <w:r w:rsidR="003F0AC6">
        <w:t>.</w:t>
      </w:r>
      <w:bookmarkEnd w:id="40"/>
    </w:p>
    <w:p w14:paraId="3A15818B" w14:textId="435522D4" w:rsidR="002615C7" w:rsidRDefault="003E746B" w:rsidP="002615C7">
      <w:pPr>
        <w:keepNext/>
      </w:pPr>
      <w:r w:rsidRPr="003E746B">
        <w:rPr>
          <w:noProof/>
        </w:rPr>
        <w:drawing>
          <wp:inline distT="0" distB="0" distL="0" distR="0" wp14:anchorId="34260824" wp14:editId="79BD9539">
            <wp:extent cx="5731019" cy="2985770"/>
            <wp:effectExtent l="0" t="0" r="3175" b="5080"/>
            <wp:docPr id="1263955359" name="Picture 12639553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955359" name="Picture 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019" cy="2985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80766" w14:textId="54B1250D" w:rsidR="00F344B2" w:rsidRDefault="002615C7" w:rsidP="000C7E97">
      <w:pPr>
        <w:pStyle w:val="Caption"/>
        <w:jc w:val="center"/>
      </w:pPr>
      <w:bookmarkStart w:id="41" w:name="_Toc149993200"/>
      <w:bookmarkStart w:id="42" w:name="_Toc1500751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F83401">
        <w:rPr>
          <w:noProof/>
        </w:rPr>
        <w:t>8</w:t>
      </w:r>
      <w:r>
        <w:fldChar w:fldCharType="end"/>
      </w:r>
      <w:r>
        <w:t xml:space="preserve"> </w:t>
      </w:r>
      <w:r w:rsidR="001B04AB">
        <w:t>–</w:t>
      </w:r>
      <w:r>
        <w:t xml:space="preserve"> </w:t>
      </w:r>
      <w:r w:rsidR="001B04AB">
        <w:t xml:space="preserve">Comparison of Varied </w:t>
      </w:r>
      <w:r w:rsidR="00FC5375">
        <w:t>Coefficient of Friction</w:t>
      </w:r>
      <w:r>
        <w:t xml:space="preserve"> </w:t>
      </w:r>
      <w:bookmarkEnd w:id="41"/>
      <w:r w:rsidR="001B04AB">
        <w:t>Values</w:t>
      </w:r>
      <w:r w:rsidR="00656897">
        <w:t>.</w:t>
      </w:r>
      <w:bookmarkEnd w:id="42"/>
    </w:p>
    <w:p w14:paraId="609BD721" w14:textId="029CB8E1" w:rsidR="00656897" w:rsidRDefault="00656897" w:rsidP="00656897">
      <w:r>
        <w:t>From the comparison chart (Figure 8)</w:t>
      </w:r>
      <w:r w:rsidR="00B23033">
        <w:t>, it is apparent that when the friction coefficient was raised, the output torque increased</w:t>
      </w:r>
      <w:r w:rsidR="00152A5A">
        <w:t xml:space="preserve">. </w:t>
      </w:r>
      <w:r w:rsidR="00B23033">
        <w:t>Therefore,</w:t>
      </w:r>
      <w:r w:rsidR="00933E56">
        <w:t xml:space="preserve"> using a material with a higher coefficient of friction</w:t>
      </w:r>
      <w:r w:rsidR="002C1EC7">
        <w:t xml:space="preserve"> on the shoe lining and the inner drum lining results in a more efficient clutch</w:t>
      </w:r>
      <w:r w:rsidR="0083687D">
        <w:t>.</w:t>
      </w:r>
    </w:p>
    <w:p w14:paraId="72353B59" w14:textId="77777777" w:rsidR="00F810A9" w:rsidRDefault="00F810A9">
      <w:pPr>
        <w:spacing w:line="259" w:lineRule="auto"/>
        <w:jc w:val="left"/>
        <w:rPr>
          <w:rFonts w:asciiTheme="majorHAnsi" w:eastAsiaTheme="majorEastAsia" w:hAnsiTheme="majorHAnsi" w:cstheme="majorBidi"/>
          <w:b/>
          <w:color w:val="2F5496" w:themeColor="accent1" w:themeShade="BF"/>
          <w:sz w:val="24"/>
          <w:szCs w:val="26"/>
        </w:rPr>
      </w:pPr>
      <w:r>
        <w:br w:type="page"/>
      </w:r>
    </w:p>
    <w:p w14:paraId="5A461364" w14:textId="7B471D1F" w:rsidR="000B3AA0" w:rsidRDefault="00A3102D" w:rsidP="00A3102D">
      <w:pPr>
        <w:pStyle w:val="Heading2"/>
      </w:pPr>
      <w:bookmarkStart w:id="43" w:name="_Toc150075706"/>
      <w:r w:rsidRPr="00A3102D">
        <w:t>Angular Acceleration</w:t>
      </w:r>
      <w:r w:rsidR="00666358">
        <w:t>.</w:t>
      </w:r>
      <w:bookmarkEnd w:id="43"/>
    </w:p>
    <w:p w14:paraId="3BEF9274" w14:textId="77777777" w:rsidR="0086746F" w:rsidRDefault="0086746F" w:rsidP="0086746F">
      <w:r>
        <w:t>Known quantities:</w:t>
      </w:r>
    </w:p>
    <w:p w14:paraId="2BB438B0" w14:textId="2783E4D0" w:rsidR="0086746F" w:rsidRDefault="00074BD3" w:rsidP="0086746F">
      <w:pPr>
        <w:rPr>
          <w:rFonts w:eastAsiaTheme="minorEastAsia"/>
          <w:b/>
          <w:bCs/>
        </w:rPr>
      </w:pPr>
      <w:r>
        <w:t xml:space="preserve">Mass = </w:t>
      </w:r>
      <m:oMath>
        <m:r>
          <m:rPr>
            <m:sty m:val="bi"/>
          </m:rPr>
          <w:rPr>
            <w:rFonts w:ascii="Cambria Math" w:hAnsi="Cambria Math"/>
          </w:rPr>
          <m:t>750×</m:t>
        </m:r>
        <m:sSup>
          <m:sSupPr>
            <m:ctrlPr>
              <w:rPr>
                <w:rFonts w:ascii="Cambria Math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10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-3</m:t>
            </m:r>
          </m:sup>
        </m:sSup>
        <m:r>
          <m:rPr>
            <m:sty m:val="bi"/>
          </m:rPr>
          <w:rPr>
            <w:rFonts w:ascii="Cambria Math" w:hAnsi="Cambria Math"/>
          </w:rPr>
          <m:t xml:space="preserve"> kg</m:t>
        </m:r>
      </m:oMath>
    </w:p>
    <w:p w14:paraId="2EBE3415" w14:textId="09B3A25C" w:rsidR="006014BD" w:rsidRDefault="006014BD" w:rsidP="0086746F">
      <w:pPr>
        <w:rPr>
          <w:rFonts w:eastAsiaTheme="minorEastAsia"/>
          <w:b/>
          <w:bCs/>
        </w:rPr>
      </w:pPr>
      <w:r w:rsidRPr="006014BD">
        <w:rPr>
          <w:rFonts w:eastAsiaTheme="minorEastAsia"/>
        </w:rPr>
        <w:t xml:space="preserve">Radius = </w:t>
      </w:r>
      <m:oMath>
        <m:r>
          <m:rPr>
            <m:sty m:val="bi"/>
          </m:rPr>
          <w:rPr>
            <w:rFonts w:ascii="Cambria Math" w:eastAsiaTheme="minorEastAsia" w:hAnsi="Cambria Math"/>
          </w:rPr>
          <m:t>108×</m:t>
        </m:r>
        <m:sSup>
          <m:sSup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10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/>
              </w:rPr>
              <m:t>-3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 xml:space="preserve"> m</m:t>
        </m:r>
      </m:oMath>
    </w:p>
    <w:p w14:paraId="074726A1" w14:textId="78545FDD" w:rsidR="00A656CA" w:rsidRPr="00BF4133" w:rsidRDefault="00A656CA" w:rsidP="0086746F">
      <w:pPr>
        <w:rPr>
          <w:b/>
          <w:bCs/>
        </w:rPr>
      </w:pPr>
      <w:r w:rsidRPr="00A656CA">
        <w:rPr>
          <w:rFonts w:eastAsiaTheme="minorEastAsia"/>
        </w:rPr>
        <w:t>Max Torque</w:t>
      </w:r>
      <w:r>
        <w:rPr>
          <w:rFonts w:eastAsiaTheme="minorEastAsia"/>
          <w:b/>
          <w:bCs/>
        </w:rPr>
        <w:t xml:space="preserve"> = </w:t>
      </w:r>
      <w:r w:rsidRPr="00244382">
        <w:rPr>
          <w:rFonts w:ascii="Cambria Math" w:eastAsiaTheme="minorEastAsia" w:hAnsi="Cambria Math"/>
          <w:b/>
          <w:bCs/>
        </w:rPr>
        <w:t>18.124 Nm</w:t>
      </w:r>
    </w:p>
    <w:p w14:paraId="1452859C" w14:textId="06738C07" w:rsidR="00FA0E46" w:rsidRDefault="00C173A6" w:rsidP="00FA0E46">
      <w:r w:rsidRPr="00CA65A9">
        <w:t>To</w:t>
      </w:r>
      <w:r w:rsidR="00CA65A9" w:rsidRPr="00CA65A9">
        <w:t xml:space="preserve"> calculate the angular acceleration, the formula </w:t>
      </w:r>
      <m:oMath>
        <m:r>
          <m:rPr>
            <m:sty m:val="bi"/>
          </m:rPr>
          <w:rPr>
            <w:rFonts w:ascii="Cambria Math" w:hAnsi="Cambria Math"/>
          </w:rPr>
          <m:t>T=Iα</m:t>
        </m:r>
      </m:oMath>
      <w:r w:rsidR="00825259">
        <w:rPr>
          <w:rFonts w:eastAsiaTheme="minorEastAsia"/>
        </w:rPr>
        <w:t xml:space="preserve"> </w:t>
      </w:r>
      <w:r w:rsidR="00300EA6">
        <w:rPr>
          <w:rFonts w:eastAsiaTheme="minorEastAsia"/>
        </w:rPr>
        <w:t xml:space="preserve"> wa</w:t>
      </w:r>
      <w:r w:rsidR="00825259">
        <w:rPr>
          <w:rFonts w:eastAsiaTheme="minorEastAsia"/>
        </w:rPr>
        <w:t>s used</w:t>
      </w:r>
      <w:r w:rsidR="00CA65A9">
        <w:rPr>
          <w:rFonts w:eastAsiaTheme="minorEastAsia"/>
        </w:rPr>
        <w:t>.</w:t>
      </w:r>
      <w:r w:rsidR="007F41DA">
        <w:rPr>
          <w:rFonts w:eastAsiaTheme="minorEastAsia"/>
        </w:rPr>
        <w:t xml:space="preserve"> </w:t>
      </w:r>
      <w:r w:rsidR="007D5000" w:rsidRPr="007D5000">
        <w:rPr>
          <w:rFonts w:eastAsiaTheme="minorEastAsia"/>
        </w:rPr>
        <w:t>However, to use this formula, the moment of inertia</w:t>
      </w:r>
      <w:r w:rsidR="003C0A65">
        <w:rPr>
          <w:rFonts w:eastAsiaTheme="minorEastAsia"/>
        </w:rPr>
        <w:t xml:space="preserve"> (denoted </w:t>
      </w:r>
      <w:r w:rsidR="009F7705">
        <w:rPr>
          <w:rFonts w:eastAsiaTheme="minorEastAsia"/>
        </w:rPr>
        <w:t>‘</w:t>
      </w:r>
      <m:oMath>
        <m:r>
          <m:rPr>
            <m:sty m:val="bi"/>
          </m:rPr>
          <w:rPr>
            <w:rFonts w:ascii="Cambria Math" w:hAnsi="Cambria Math"/>
          </w:rPr>
          <m:t>I'</m:t>
        </m:r>
        <m:r>
          <w:rPr>
            <w:rFonts w:ascii="Cambria Math" w:hAnsi="Cambria Math"/>
          </w:rPr>
          <m:t>)</m:t>
        </m:r>
      </m:oMath>
      <w:r w:rsidR="00674105">
        <w:rPr>
          <w:rFonts w:eastAsiaTheme="minorEastAsia"/>
        </w:rPr>
        <w:t xml:space="preserve"> </w:t>
      </w:r>
      <w:r w:rsidR="007D5000" w:rsidRPr="00CA65A9">
        <w:t>needed to be determined</w:t>
      </w:r>
      <w:r w:rsidR="00674105">
        <w:rPr>
          <w:rFonts w:eastAsiaTheme="minorEastAsia"/>
        </w:rPr>
        <w:t xml:space="preserve">.  </w:t>
      </w:r>
      <w:r w:rsidR="00300EA6" w:rsidRPr="00CA65A9">
        <w:t xml:space="preserve">The moment of inertia was calculated using the formula </w:t>
      </w:r>
      <m:oMath>
        <m:r>
          <m:rPr>
            <m:sty m:val="bi"/>
          </m:rPr>
          <w:rPr>
            <w:rFonts w:ascii="Cambria Math" w:eastAsiaTheme="minorEastAsia" w:hAnsi="Cambria Math"/>
          </w:rPr>
          <m:t>I=</m:t>
        </m:r>
        <m:f>
          <m:f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m</m:t>
        </m:r>
        <m:sSup>
          <m:sSupPr>
            <m:ctrlPr>
              <w:rPr>
                <w:rFonts w:ascii="Cambria Math" w:eastAsiaTheme="minorEastAsia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r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sup>
        </m:sSup>
      </m:oMath>
      <w:r w:rsidR="001C3340">
        <w:t>.</w:t>
      </w:r>
    </w:p>
    <w:p w14:paraId="78293091" w14:textId="09AA7DE6" w:rsidR="00A656CA" w:rsidRPr="0010446F" w:rsidRDefault="0010446F" w:rsidP="00FA0E46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</w:rPr>
            <m:t>I=0.5×750×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10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</w:rPr>
                <m:t>-3</m:t>
              </m:r>
            </m:sup>
          </m:sSup>
          <m:r>
            <m:rPr>
              <m:sty m:val="bi"/>
            </m:rP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108×</m:t>
                  </m:r>
                  <m:sSup>
                    <m:sSup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-3</m:t>
                      </m:r>
                    </m:sup>
                  </m:sSup>
                </m:e>
              </m:d>
            </m:e>
            <m:sup>
              <m:r>
                <m:rPr>
                  <m:sty m:val="bi"/>
                </m:rPr>
                <w:rPr>
                  <w:rFonts w:ascii="Cambria Math" w:hAnsi="Cambria Math"/>
                </w:rPr>
                <m:t>2</m:t>
              </m:r>
              <m:ctrlPr>
                <w:rPr>
                  <w:rFonts w:ascii="Cambria Math" w:hAnsi="Cambria Math"/>
                  <w:b/>
                  <w:i/>
                </w:rPr>
              </m:ctrlPr>
            </m:sup>
          </m:sSup>
        </m:oMath>
      </m:oMathPara>
    </w:p>
    <w:p w14:paraId="34B4BD33" w14:textId="753ED151" w:rsidR="0010446F" w:rsidRPr="006901DC" w:rsidRDefault="0010446F" w:rsidP="00FA0E46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I=4.374×</m:t>
          </m:r>
          <m:sSup>
            <m:sSup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-3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</w:rPr>
            <m:t xml:space="preserve"> kg∕</m:t>
          </m:r>
          <m:sSup>
            <m:sSup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m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2</m:t>
              </m:r>
            </m:sup>
          </m:sSup>
        </m:oMath>
      </m:oMathPara>
    </w:p>
    <w:p w14:paraId="60BD8A59" w14:textId="112252EE" w:rsidR="006901DC" w:rsidRDefault="000D7113" w:rsidP="00FA0E46">
      <w:pPr>
        <w:rPr>
          <w:rFonts w:eastAsiaTheme="minorEastAsia"/>
          <w:b/>
          <w:bCs/>
          <w:sz w:val="24"/>
          <w:szCs w:val="24"/>
        </w:rPr>
      </w:pPr>
      <w:r w:rsidRPr="0030007F">
        <w:rPr>
          <w:rFonts w:eastAsiaTheme="minorEastAsia"/>
        </w:rPr>
        <w:t>The formula for torque was then tr</w:t>
      </w:r>
      <w:r w:rsidR="00C34E7E" w:rsidRPr="0030007F">
        <w:rPr>
          <w:rFonts w:eastAsiaTheme="minorEastAsia"/>
        </w:rPr>
        <w:t>ansposed to</w:t>
      </w:r>
      <w:r w:rsidR="0030007F" w:rsidRPr="0030007F">
        <w:rPr>
          <w:rFonts w:eastAsiaTheme="minorEastAsia"/>
        </w:rPr>
        <w:t xml:space="preserve"> make </w:t>
      </w:r>
      <m:oMath>
        <m:r>
          <w:rPr>
            <w:rFonts w:ascii="Cambria Math" w:eastAsiaTheme="minorEastAsia" w:hAnsi="Cambria Math"/>
          </w:rPr>
          <m:t>'</m:t>
        </m:r>
        <m:r>
          <m:rPr>
            <m:sty m:val="bi"/>
          </m:rPr>
          <w:rPr>
            <w:rFonts w:ascii="Cambria Math" w:hAnsi="Cambria Math"/>
          </w:rPr>
          <m:t>α'</m:t>
        </m:r>
      </m:oMath>
      <w:r w:rsidR="0030007F">
        <w:rPr>
          <w:rFonts w:eastAsiaTheme="minorEastAsia"/>
          <w:b/>
          <w:bCs/>
        </w:rPr>
        <w:t xml:space="preserve"> </w:t>
      </w:r>
      <w:r w:rsidR="0030007F" w:rsidRPr="00D91170">
        <w:rPr>
          <w:rFonts w:eastAsiaTheme="minorEastAsia"/>
        </w:rPr>
        <w:t>the subject</w:t>
      </w:r>
      <w:r w:rsidR="00624A39">
        <w:rPr>
          <w:rFonts w:eastAsiaTheme="minorEastAsia"/>
        </w:rPr>
        <w:t xml:space="preserve"> </w:t>
      </w:r>
      <m:oMath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>α=</m:t>
        </m:r>
        <m:f>
          <m:fPr>
            <m:ctrlPr>
              <w:rPr>
                <w:rFonts w:ascii="Cambria Math" w:eastAsiaTheme="minorEastAsia" w:hAnsi="Cambria Math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>T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>I</m:t>
            </m:r>
          </m:den>
        </m:f>
      </m:oMath>
    </w:p>
    <w:p w14:paraId="3DD3183A" w14:textId="4B0AE02E" w:rsidR="00624A39" w:rsidRPr="00F810A9" w:rsidRDefault="00830221" w:rsidP="00FA0E46">
      <w:pPr>
        <w:rPr>
          <w:rFonts w:eastAsiaTheme="minorEastAsia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α=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18⋅124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4.374×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-3</m:t>
                  </m:r>
                </m:sup>
              </m:sSup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den>
          </m:f>
        </m:oMath>
      </m:oMathPara>
    </w:p>
    <w:p w14:paraId="59FEE872" w14:textId="421BF43C" w:rsidR="007A1C64" w:rsidRDefault="00E626D4" w:rsidP="00FA0E46">
      <w:pPr>
        <w:rPr>
          <w:rFonts w:eastAsiaTheme="minorEastAsia"/>
          <w:b/>
          <w:bCs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α=4143.58 m</m:t>
          </m:r>
          <m:sSup>
            <m:sSup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s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14:paraId="45757890" w14:textId="77777777" w:rsidR="007A1C64" w:rsidRDefault="007A1C64">
      <w:pPr>
        <w:spacing w:line="259" w:lineRule="auto"/>
        <w:jc w:val="left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br w:type="page"/>
      </w:r>
    </w:p>
    <w:bookmarkStart w:id="44" w:name="_Toc150075707" w:displacedByCustomXml="next"/>
    <w:sdt>
      <w:sdtPr>
        <w:id w:val="129540650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4B4B7478" w14:textId="39CA7299" w:rsidR="00B652C0" w:rsidRDefault="00B652C0">
          <w:pPr>
            <w:pStyle w:val="Heading1"/>
          </w:pPr>
          <w:r>
            <w:t>References</w:t>
          </w:r>
          <w:bookmarkEnd w:id="44"/>
        </w:p>
        <w:sdt>
          <w:sdtPr>
            <w:id w:val="-573587230"/>
            <w:bibliography/>
          </w:sdtPr>
          <w:sdtContent>
            <w:p w14:paraId="107C4EEA" w14:textId="77777777" w:rsidR="00B652C0" w:rsidRDefault="00B652C0" w:rsidP="00FB5D06">
              <w:pPr>
                <w:pStyle w:val="Bibliography"/>
                <w:jc w:val="left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Adige, 2023. </w:t>
              </w:r>
              <w:r>
                <w:rPr>
                  <w:i/>
                  <w:iCs/>
                  <w:noProof/>
                </w:rPr>
                <w:t xml:space="preserve">http://www.adige.eu.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http://www.adige.eu/public/ENG/products/doc/Clutch%20drum.pdf</w:t>
              </w:r>
              <w:r>
                <w:rPr>
                  <w:noProof/>
                </w:rPr>
                <w:br/>
                <w:t>[Accessed 07 09 2023].</w:t>
              </w:r>
            </w:p>
            <w:p w14:paraId="0BEC13E5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Albers, A., Arslan, A. &amp; Mitariu, M., 2005. Clutches using engineering ceramics as friction material. </w:t>
              </w:r>
              <w:r>
                <w:rPr>
                  <w:i/>
                  <w:iCs/>
                  <w:noProof/>
                </w:rPr>
                <w:t xml:space="preserve">Materialwissenschaft und Werkstofftechnik, </w:t>
              </w:r>
              <w:r>
                <w:rPr>
                  <w:noProof/>
                </w:rPr>
                <w:t>pp. 102-107.</w:t>
              </w:r>
            </w:p>
            <w:p w14:paraId="7AC3E419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Amsbeck, 2023. </w:t>
              </w:r>
              <w:r>
                <w:rPr>
                  <w:i/>
                  <w:iCs/>
                  <w:noProof/>
                </w:rPr>
                <w:t xml:space="preserve">https://www.amsbeck-mt.de.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https://www.amsbeck-mt.de/en/centrifugal-clutches/</w:t>
              </w:r>
              <w:r>
                <w:rPr>
                  <w:noProof/>
                </w:rPr>
                <w:br/>
                <w:t>[Accessed 06 09 2023].</w:t>
              </w:r>
            </w:p>
            <w:p w14:paraId="48127DDB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Bartleby, 2023. </w:t>
              </w:r>
              <w:r>
                <w:rPr>
                  <w:i/>
                  <w:iCs/>
                  <w:noProof/>
                </w:rPr>
                <w:t xml:space="preserve">https://www.bartleby.com.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https://www.bartleby.com/subject/engineering/mechanical-engineering/concepts/clutches-brakes-couplings-and</w:t>
              </w:r>
              <w:r>
                <w:rPr>
                  <w:noProof/>
                </w:rPr>
                <w:br/>
                <w:t>[Accessed 05 09 2023].</w:t>
              </w:r>
            </w:p>
            <w:p w14:paraId="08730E42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Bird, J. O. &amp; Ross, C., 2015. </w:t>
              </w:r>
              <w:r>
                <w:rPr>
                  <w:i/>
                  <w:iCs/>
                  <w:noProof/>
                </w:rPr>
                <w:t xml:space="preserve">Mechanical engineering principles. </w:t>
              </w:r>
              <w:r>
                <w:rPr>
                  <w:noProof/>
                </w:rPr>
                <w:t>Third ed. London: Routledge, Taylor &amp; Francis Group.</w:t>
              </w:r>
            </w:p>
            <w:p w14:paraId="40F6A955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BLM, 2023. </w:t>
              </w:r>
              <w:r>
                <w:rPr>
                  <w:i/>
                  <w:iCs/>
                  <w:noProof/>
                </w:rPr>
                <w:t xml:space="preserve">https://www.blm-cm.com.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https://www.blm-cm.com/centrifugal-clutch-for-military-defense/</w:t>
              </w:r>
              <w:r>
                <w:rPr>
                  <w:noProof/>
                </w:rPr>
                <w:br/>
                <w:t>[Accessed 05 09 2023].</w:t>
              </w:r>
            </w:p>
            <w:p w14:paraId="51CAF3ED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BLM, 2023. </w:t>
              </w:r>
              <w:r>
                <w:rPr>
                  <w:i/>
                  <w:iCs/>
                  <w:noProof/>
                </w:rPr>
                <w:t xml:space="preserve">www.blm-cm.com.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https://www.blm-cm.com/centrifugal-clutches-guide/#:~:text=By%20gradually%20engaging%20the%20load,operation%2C%20and%20longer%20engine%20lifespan.</w:t>
              </w:r>
              <w:r>
                <w:rPr>
                  <w:noProof/>
                </w:rPr>
                <w:br/>
                <w:t>[Accessed 08 09 2023].</w:t>
              </w:r>
            </w:p>
            <w:p w14:paraId="71FCA0F6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Childs, P. R. N., 2014. </w:t>
              </w:r>
              <w:r>
                <w:rPr>
                  <w:i/>
                  <w:iCs/>
                  <w:noProof/>
                </w:rPr>
                <w:t xml:space="preserve">Mechanical Design Engineering Handbook. </w:t>
              </w:r>
              <w:r>
                <w:rPr>
                  <w:noProof/>
                </w:rPr>
                <w:t>First ed. Amsterdam: Elsevier.</w:t>
              </w:r>
            </w:p>
            <w:p w14:paraId="03B803B8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Clutch-fix, 2023. </w:t>
              </w:r>
              <w:r>
                <w:rPr>
                  <w:i/>
                  <w:iCs/>
                  <w:noProof/>
                </w:rPr>
                <w:t xml:space="preserve">http://clutch-fix.co.uk.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http://clutch-fix.co.uk/services/friction-material/</w:t>
              </w:r>
              <w:r>
                <w:rPr>
                  <w:noProof/>
                </w:rPr>
                <w:br/>
                <w:t>[Accessed 06 09 2023].</w:t>
              </w:r>
            </w:p>
            <w:p w14:paraId="4573512E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CRBtech, 2017. </w:t>
              </w:r>
              <w:r>
                <w:rPr>
                  <w:i/>
                  <w:iCs/>
                  <w:noProof/>
                </w:rPr>
                <w:t xml:space="preserve">https://crbtech.in.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https://crbtech.in/electromagnetic-clutch-working-use-advantages-limitations-2</w:t>
              </w:r>
              <w:r>
                <w:rPr>
                  <w:noProof/>
                </w:rPr>
                <w:br/>
                <w:t>[Accessed 08 09 2023].</w:t>
              </w:r>
            </w:p>
            <w:p w14:paraId="73FE3969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Dizz, 2023. </w:t>
              </w:r>
              <w:r>
                <w:rPr>
                  <w:i/>
                  <w:iCs/>
                  <w:noProof/>
                </w:rPr>
                <w:t xml:space="preserve">https://dizz.com.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https://dizz.com/centrifugal-clutch/</w:t>
              </w:r>
              <w:r>
                <w:rPr>
                  <w:noProof/>
                </w:rPr>
                <w:br/>
                <w:t>[Accessed 06 09 2023].</w:t>
              </w:r>
            </w:p>
            <w:p w14:paraId="7AED59F7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Eide, 2023. </w:t>
              </w:r>
              <w:r>
                <w:rPr>
                  <w:i/>
                  <w:iCs/>
                  <w:noProof/>
                </w:rPr>
                <w:t xml:space="preserve">https://eide.net.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https://eide.net/en/electromagnetic-clutches/#:~:text=Precise%20control%3A%20Electromagnetic%20clutches%20enable,%2C%20providing%20long%2Dlasting%20durability.</w:t>
              </w:r>
              <w:r>
                <w:rPr>
                  <w:noProof/>
                </w:rPr>
                <w:br/>
                <w:t>[Accessed 08 09 2023].</w:t>
              </w:r>
            </w:p>
            <w:p w14:paraId="7EA15D6D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Electricalworkbook, 2023. </w:t>
              </w:r>
              <w:r>
                <w:rPr>
                  <w:i/>
                  <w:iCs/>
                  <w:noProof/>
                </w:rPr>
                <w:t xml:space="preserve">https://electricalworkbook.com.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https://electricalworkbook.com/centrifugal-clutch/</w:t>
              </w:r>
              <w:r>
                <w:rPr>
                  <w:noProof/>
                </w:rPr>
                <w:br/>
                <w:t>[Accessed 06 09 2023].</w:t>
              </w:r>
            </w:p>
            <w:p w14:paraId="0F8A12D1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Engineeringdesigner, 2023. </w:t>
              </w:r>
              <w:r>
                <w:rPr>
                  <w:i/>
                  <w:iCs/>
                  <w:noProof/>
                </w:rPr>
                <w:t xml:space="preserve">https://www.engineeringdesigner.co.uk.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https://www.engineeringdesigner.co.uk/how-does-a-centrifugal-clutch-work-what-are-the-pros-and-cons/</w:t>
              </w:r>
              <w:r>
                <w:rPr>
                  <w:noProof/>
                </w:rPr>
                <w:br/>
                <w:t>[Accessed 04 09 2023].</w:t>
              </w:r>
            </w:p>
            <w:p w14:paraId="3F0084E9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Frictionmaterials, 2023. </w:t>
              </w:r>
              <w:r>
                <w:rPr>
                  <w:i/>
                  <w:iCs/>
                  <w:noProof/>
                </w:rPr>
                <w:t xml:space="preserve">www.frictionmaterials.com.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https://www.frictionmaterials.com/tag/centrifugal-clutch/#read</w:t>
              </w:r>
              <w:r>
                <w:rPr>
                  <w:noProof/>
                </w:rPr>
                <w:br/>
                <w:t>[Accessed 06 09 2023].</w:t>
              </w:r>
            </w:p>
            <w:p w14:paraId="11F7C633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Hoi´c, M. et al., 2021. Analysis of the Accuracy of Mass Difference-Based Measurement of Dry Clutch Friction Material Wear. </w:t>
              </w:r>
              <w:r>
                <w:rPr>
                  <w:i/>
                  <w:iCs/>
                  <w:noProof/>
                </w:rPr>
                <w:t xml:space="preserve">Materials, </w:t>
              </w:r>
              <w:r>
                <w:rPr>
                  <w:noProof/>
                </w:rPr>
                <w:t>14(18), pp. 1-17.</w:t>
              </w:r>
            </w:p>
            <w:p w14:paraId="697B470D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Idrisi, A. H., Deep, G. &amp; Sharma, V., 2016. Design and Analysis for Developing an Efficient Centrifugal Clutch Used In Automobile to Minimize the Deteriorating Effects. </w:t>
              </w:r>
              <w:r>
                <w:rPr>
                  <w:i/>
                  <w:iCs/>
                  <w:noProof/>
                </w:rPr>
                <w:t xml:space="preserve">International Journal of Innovative Research in Science,, </w:t>
              </w:r>
              <w:r>
                <w:rPr>
                  <w:noProof/>
                </w:rPr>
                <w:t>5(9), pp. 16726-16733.</w:t>
              </w:r>
            </w:p>
            <w:p w14:paraId="3961A43A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Industrialfriction, 2023. </w:t>
              </w:r>
              <w:r>
                <w:rPr>
                  <w:i/>
                  <w:iCs/>
                  <w:noProof/>
                </w:rPr>
                <w:t xml:space="preserve">https://www.industrialfriction.com.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https://www.industrialfriction.com/friction/brake-relining-services/clutches/centrifugal-clutches/</w:t>
              </w:r>
              <w:r>
                <w:rPr>
                  <w:noProof/>
                </w:rPr>
                <w:br/>
                <w:t>[Accessed 06 09 2023].</w:t>
              </w:r>
            </w:p>
            <w:p w14:paraId="71E60B20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Kalyani, U., 2021. </w:t>
              </w:r>
              <w:r>
                <w:rPr>
                  <w:i/>
                  <w:iCs/>
                  <w:noProof/>
                </w:rPr>
                <w:t xml:space="preserve">www.autoprotips.com.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https://www.autoprotips.com/electromagnetic-clutch-applications/</w:t>
              </w:r>
              <w:r>
                <w:rPr>
                  <w:noProof/>
                </w:rPr>
                <w:br/>
                <w:t>[Accessed 08 09 2023].</w:t>
              </w:r>
            </w:p>
            <w:p w14:paraId="2145C476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Kholil, A. et al., 2021. Characteristics of wood powder, coconut fiber and green mussel shell composite for motorcycle centrifugal clutch pads. </w:t>
              </w:r>
              <w:r>
                <w:rPr>
                  <w:i/>
                  <w:iCs/>
                  <w:noProof/>
                </w:rPr>
                <w:t xml:space="preserve">IOP Conference Series: Materials Science and Engineering, </w:t>
              </w:r>
              <w:r>
                <w:rPr>
                  <w:noProof/>
                </w:rPr>
                <w:t>pp. 1-8.</w:t>
              </w:r>
            </w:p>
            <w:p w14:paraId="0C8EA3D5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Klaus-Häberlin, 2023. </w:t>
              </w:r>
              <w:r>
                <w:rPr>
                  <w:i/>
                  <w:iCs/>
                  <w:noProof/>
                </w:rPr>
                <w:t xml:space="preserve">https://www.klaus-haeberlin.ch.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https://www.klaus-haeberlin.ch/files/Documents/antriebstechnik/kupplungen/amsbeck/flyer_hausprospekt_englisch_online.pdf</w:t>
              </w:r>
              <w:r>
                <w:rPr>
                  <w:noProof/>
                </w:rPr>
                <w:br/>
                <w:t>[Accessed 06 09 2023].</w:t>
              </w:r>
            </w:p>
            <w:p w14:paraId="572FE85C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Lancereal, 2019. </w:t>
              </w:r>
              <w:r>
                <w:rPr>
                  <w:i/>
                  <w:iCs/>
                  <w:noProof/>
                </w:rPr>
                <w:t xml:space="preserve">https://www.lancereal.com.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https://www.lancereal.com/centrifugal-clutch-explained/#:~:text=When%20the%20crank%20shaft%20rotates,The%20drive%20is%20then%20connected.</w:t>
              </w:r>
              <w:r>
                <w:rPr>
                  <w:noProof/>
                </w:rPr>
                <w:br/>
                <w:t>[Accessed 05 09 2023].</w:t>
              </w:r>
            </w:p>
            <w:p w14:paraId="63F20449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Marinerspointpro, 2023. </w:t>
              </w:r>
              <w:r>
                <w:rPr>
                  <w:i/>
                  <w:iCs/>
                  <w:noProof/>
                </w:rPr>
                <w:t xml:space="preserve">https://marinerspointpro.com.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https://marinerspointpro.com/centrifugal-clutch/</w:t>
              </w:r>
              <w:r>
                <w:rPr>
                  <w:noProof/>
                </w:rPr>
                <w:br/>
                <w:t>[Accessed 07 09 2023].</w:t>
              </w:r>
            </w:p>
            <w:p w14:paraId="569B4FD1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McDonagh, I., 1984. </w:t>
              </w:r>
              <w:r>
                <w:rPr>
                  <w:i/>
                  <w:iCs/>
                  <w:noProof/>
                </w:rPr>
                <w:t xml:space="preserve">Mechanical science for technicians. </w:t>
              </w:r>
              <w:r>
                <w:rPr>
                  <w:noProof/>
                </w:rPr>
                <w:t>Volume 2 ed. London: Edward Arnold.</w:t>
              </w:r>
            </w:p>
            <w:p w14:paraId="1F51E2F7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McDonagh, I., 1984. </w:t>
              </w:r>
              <w:r>
                <w:rPr>
                  <w:i/>
                  <w:iCs/>
                  <w:noProof/>
                </w:rPr>
                <w:t xml:space="preserve">Mechanical science for technicians. </w:t>
              </w:r>
              <w:r>
                <w:rPr>
                  <w:noProof/>
                </w:rPr>
                <w:t>Volume 1 (Second Edition) ed. London: Edward Arnold.</w:t>
              </w:r>
            </w:p>
            <w:p w14:paraId="237CCFA3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McDonagh, I., Waterworth, G. &amp; Phillips, R. P., 1983. </w:t>
              </w:r>
              <w:r>
                <w:rPr>
                  <w:i/>
                  <w:iCs/>
                  <w:noProof/>
                </w:rPr>
                <w:t xml:space="preserve">Engineering Science for technicians. </w:t>
              </w:r>
              <w:r>
                <w:rPr>
                  <w:noProof/>
                </w:rPr>
                <w:t>Volume 2 (Second Edition) ed. London: Edward Arnold.</w:t>
              </w:r>
            </w:p>
            <w:p w14:paraId="063652A5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MechanicalFunda, 2023. </w:t>
              </w:r>
              <w:r>
                <w:rPr>
                  <w:i/>
                  <w:iCs/>
                  <w:noProof/>
                </w:rPr>
                <w:t xml:space="preserve">https://www.mechanicalfunda.com.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https://www.mechanicalfunda.com/2019/08/advantage-disadvantage-electromagnetic-clutch.html</w:t>
              </w:r>
              <w:r>
                <w:rPr>
                  <w:noProof/>
                </w:rPr>
                <w:br/>
                <w:t>[Accessed 08 09 2023].</w:t>
              </w:r>
            </w:p>
            <w:p w14:paraId="6D0D40C8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Mecholic, 2023. </w:t>
              </w:r>
              <w:r>
                <w:rPr>
                  <w:i/>
                  <w:iCs/>
                  <w:noProof/>
                </w:rPr>
                <w:t xml:space="preserve">https://www.mecholic.com.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https://www.mecholic.com/2016/01/centrifugal-clutch-working-applications-advantages.html?expand_article=1#google_vignette</w:t>
              </w:r>
              <w:r>
                <w:rPr>
                  <w:noProof/>
                </w:rPr>
                <w:br/>
                <w:t>[Accessed 05 09 2023].</w:t>
              </w:r>
            </w:p>
            <w:p w14:paraId="307B2561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Mecholic, 2023. </w:t>
              </w:r>
              <w:r>
                <w:rPr>
                  <w:i/>
                  <w:iCs/>
                  <w:noProof/>
                </w:rPr>
                <w:t xml:space="preserve">https://www.mecholic.com.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https://www.mecholic.com/2016/01/electromagnetic-clutch-working-application-advantages.html</w:t>
              </w:r>
              <w:r>
                <w:rPr>
                  <w:noProof/>
                </w:rPr>
                <w:br/>
                <w:t>[Accessed 08 09 2023].</w:t>
              </w:r>
            </w:p>
            <w:p w14:paraId="7F55C34A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Pulley, M., 2023. </w:t>
              </w:r>
              <w:r>
                <w:rPr>
                  <w:i/>
                  <w:iCs/>
                  <w:noProof/>
                </w:rPr>
                <w:t xml:space="preserve">https://www.mikipulley.co.jp.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https://www.mikipulley.co.jp/EN/Products/ElectoromagneticClutchesAndBrakes/about.html#:~:text=Electromagnetic%20actuated%20type%20clutches%20operate,than%20electromagnetic%20actuated%20type%20clutches.</w:t>
              </w:r>
              <w:r>
                <w:rPr>
                  <w:noProof/>
                </w:rPr>
                <w:br/>
                <w:t>[Accessed 08 09 2023].</w:t>
              </w:r>
            </w:p>
            <w:p w14:paraId="1831F1E9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Sgtransmission, 2023. </w:t>
              </w:r>
              <w:r>
                <w:rPr>
                  <w:i/>
                  <w:iCs/>
                  <w:noProof/>
                </w:rPr>
                <w:t xml:space="preserve">https://www.sgtransmission.com.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https://www.sgtransmission.com/products/products-types/electromagnetic-clutches</w:t>
              </w:r>
              <w:r>
                <w:rPr>
                  <w:noProof/>
                </w:rPr>
                <w:br/>
                <w:t>[Accessed 08 09 2023].</w:t>
              </w:r>
            </w:p>
            <w:p w14:paraId="4F1A2D38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Shafi, M., 2023.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https://mechanicalenotes.com/electromagnetic-clutch/</w:t>
              </w:r>
              <w:r>
                <w:rPr>
                  <w:noProof/>
                </w:rPr>
                <w:br/>
                <w:t>[Accessed 08 09 2023].</w:t>
              </w:r>
            </w:p>
            <w:p w14:paraId="3A459250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Skill-Lync, 2022. </w:t>
              </w:r>
              <w:r>
                <w:rPr>
                  <w:i/>
                  <w:iCs/>
                  <w:noProof/>
                </w:rPr>
                <w:t xml:space="preserve">https://skill-lync.com.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https://skill-lync.com/blogs/an-engineers-guide-for-working-of-a-centrifugal-clutch</w:t>
              </w:r>
              <w:r>
                <w:rPr>
                  <w:noProof/>
                </w:rPr>
                <w:br/>
                <w:t>[Accessed 04 09 2023].</w:t>
              </w:r>
            </w:p>
            <w:p w14:paraId="1A0AE028" w14:textId="77777777" w:rsidR="00B652C0" w:rsidRDefault="00B652C0" w:rsidP="00FB5D06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Toulas, B., 2018. </w:t>
              </w:r>
              <w:r>
                <w:rPr>
                  <w:i/>
                  <w:iCs/>
                  <w:noProof/>
                </w:rPr>
                <w:t xml:space="preserve">https://www.engineeringclicks.com.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https://www.engineeringclicks.com/centrifugal-clutch/</w:t>
              </w:r>
              <w:r>
                <w:rPr>
                  <w:noProof/>
                </w:rPr>
                <w:br/>
                <w:t>[Accessed 04 09 2023].</w:t>
              </w:r>
            </w:p>
            <w:p w14:paraId="28BFF816" w14:textId="6981F615" w:rsidR="00B652C0" w:rsidRDefault="00B652C0" w:rsidP="00FB5D06">
              <w:pPr>
                <w:jc w:val="left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4267324" w14:textId="77777777" w:rsidR="00F810A9" w:rsidRPr="00830221" w:rsidRDefault="00F810A9" w:rsidP="00FA0E46">
      <w:pPr>
        <w:rPr>
          <w:rFonts w:eastAsiaTheme="minorEastAsia"/>
        </w:rPr>
      </w:pPr>
    </w:p>
    <w:p w14:paraId="3427DBF8" w14:textId="77777777" w:rsidR="00624A39" w:rsidRPr="0030007F" w:rsidRDefault="00624A39" w:rsidP="00FA0E46"/>
    <w:p w14:paraId="65F41A5E" w14:textId="77777777" w:rsidR="002B7843" w:rsidRDefault="002B7843" w:rsidP="00FA0E46"/>
    <w:p w14:paraId="3C077626" w14:textId="70A6380B" w:rsidR="00CA65A9" w:rsidRPr="00FA0E46" w:rsidRDefault="00CA65A9" w:rsidP="00FA0E46"/>
    <w:sectPr w:rsidR="00CA65A9" w:rsidRPr="00FA0E46" w:rsidSect="00281D0F">
      <w:footerReference w:type="default" r:id="rId19"/>
      <w:pgSz w:w="11906" w:h="16838"/>
      <w:pgMar w:top="1440" w:right="1440" w:bottom="1440" w:left="1440" w:header="708" w:footer="421" w:gutter="0"/>
      <w:pgBorders w:offsetFrom="page">
        <w:top w:val="thinThickLargeGap" w:sz="24" w:space="24" w:color="auto"/>
        <w:left w:val="thinThickLargeGap" w:sz="24" w:space="24" w:color="auto"/>
        <w:bottom w:val="thickThinLargeGap" w:sz="24" w:space="24" w:color="auto"/>
        <w:right w:val="thickThinLargeGap" w:sz="24" w:space="24" w:color="auto"/>
      </w:pgBorders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950A251" w14:textId="77777777" w:rsidR="0003340D" w:rsidRDefault="0003340D" w:rsidP="00693F30">
      <w:pPr>
        <w:spacing w:after="0" w:line="240" w:lineRule="auto"/>
      </w:pPr>
      <w:r>
        <w:separator/>
      </w:r>
    </w:p>
  </w:endnote>
  <w:endnote w:type="continuationSeparator" w:id="0">
    <w:p w14:paraId="69105D85" w14:textId="77777777" w:rsidR="0003340D" w:rsidRDefault="0003340D" w:rsidP="00693F30">
      <w:pPr>
        <w:spacing w:after="0" w:line="240" w:lineRule="auto"/>
      </w:pPr>
      <w:r>
        <w:continuationSeparator/>
      </w:r>
    </w:p>
  </w:endnote>
  <w:endnote w:type="continuationNotice" w:id="1">
    <w:p w14:paraId="4ABA2B5B" w14:textId="77777777" w:rsidR="0003340D" w:rsidRDefault="0003340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7161313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8FDBB64" w14:textId="543D38E6" w:rsidR="00207148" w:rsidRDefault="00207148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9211683" w14:textId="77777777" w:rsidR="00207148" w:rsidRDefault="002071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F788E8A" w14:textId="77777777" w:rsidR="0003340D" w:rsidRDefault="0003340D" w:rsidP="00693F30">
      <w:pPr>
        <w:spacing w:after="0" w:line="240" w:lineRule="auto"/>
      </w:pPr>
      <w:r>
        <w:separator/>
      </w:r>
    </w:p>
  </w:footnote>
  <w:footnote w:type="continuationSeparator" w:id="0">
    <w:p w14:paraId="477D7B6C" w14:textId="77777777" w:rsidR="0003340D" w:rsidRDefault="0003340D" w:rsidP="00693F30">
      <w:pPr>
        <w:spacing w:after="0" w:line="240" w:lineRule="auto"/>
      </w:pPr>
      <w:r>
        <w:continuationSeparator/>
      </w:r>
    </w:p>
  </w:footnote>
  <w:footnote w:type="continuationNotice" w:id="1">
    <w:p w14:paraId="5148DFEA" w14:textId="77777777" w:rsidR="0003340D" w:rsidRDefault="0003340D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96LpCis9PAW/8" int2:id="0HuuZLnZ">
      <int2:state int2:value="Rejected" int2:type="LegacyProofing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2E05AF"/>
    <w:multiLevelType w:val="hybridMultilevel"/>
    <w:tmpl w:val="AF447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1B48E8"/>
    <w:multiLevelType w:val="hybridMultilevel"/>
    <w:tmpl w:val="7562AD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6457AF"/>
    <w:multiLevelType w:val="hybridMultilevel"/>
    <w:tmpl w:val="5E041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C555F3"/>
    <w:multiLevelType w:val="hybridMultilevel"/>
    <w:tmpl w:val="C63EC4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0A0032"/>
    <w:multiLevelType w:val="hybridMultilevel"/>
    <w:tmpl w:val="6A6E83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B542A5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1C6F095E"/>
    <w:multiLevelType w:val="hybridMultilevel"/>
    <w:tmpl w:val="BB10D7AA"/>
    <w:lvl w:ilvl="0" w:tplc="1C90015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E0903CA"/>
    <w:multiLevelType w:val="hybridMultilevel"/>
    <w:tmpl w:val="ED5694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F4D058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9" w15:restartNumberingAfterBreak="0">
    <w:nsid w:val="20271FD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272A3036"/>
    <w:multiLevelType w:val="hybridMultilevel"/>
    <w:tmpl w:val="D80614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7C60AA5"/>
    <w:multiLevelType w:val="hybridMultilevel"/>
    <w:tmpl w:val="4F3E6B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1344B43"/>
    <w:multiLevelType w:val="multilevel"/>
    <w:tmpl w:val="B9269114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13" w15:restartNumberingAfterBreak="0">
    <w:nsid w:val="330E62D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35AF28EF"/>
    <w:multiLevelType w:val="hybridMultilevel"/>
    <w:tmpl w:val="0F00F694"/>
    <w:lvl w:ilvl="0" w:tplc="08090001">
      <w:start w:val="1"/>
      <w:numFmt w:val="bullet"/>
      <w:lvlText w:val=""/>
      <w:lvlJc w:val="left"/>
      <w:pPr>
        <w:ind w:left="36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07" w:hanging="360"/>
      </w:pPr>
      <w:rPr>
        <w:rFonts w:ascii="Wingdings" w:hAnsi="Wingdings" w:hint="default"/>
      </w:rPr>
    </w:lvl>
  </w:abstractNum>
  <w:abstractNum w:abstractNumId="15" w15:restartNumberingAfterBreak="0">
    <w:nsid w:val="50202A04"/>
    <w:multiLevelType w:val="hybridMultilevel"/>
    <w:tmpl w:val="516AB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AA18FA"/>
    <w:multiLevelType w:val="hybridMultilevel"/>
    <w:tmpl w:val="84B44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AA372F2"/>
    <w:multiLevelType w:val="hybridMultilevel"/>
    <w:tmpl w:val="19B200B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5B4B1BD8"/>
    <w:multiLevelType w:val="hybridMultilevel"/>
    <w:tmpl w:val="785825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680F04"/>
    <w:multiLevelType w:val="multilevel"/>
    <w:tmpl w:val="B468725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0" w15:restartNumberingAfterBreak="0">
    <w:nsid w:val="5E7B634B"/>
    <w:multiLevelType w:val="multilevel"/>
    <w:tmpl w:val="EB721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D1D3C64"/>
    <w:multiLevelType w:val="hybridMultilevel"/>
    <w:tmpl w:val="109EC1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F5C6ABE"/>
    <w:multiLevelType w:val="hybridMultilevel"/>
    <w:tmpl w:val="5322C5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60907E7"/>
    <w:multiLevelType w:val="hybridMultilevel"/>
    <w:tmpl w:val="A4107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9E347A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7E027804"/>
    <w:multiLevelType w:val="hybridMultilevel"/>
    <w:tmpl w:val="102489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E902AAC"/>
    <w:multiLevelType w:val="hybridMultilevel"/>
    <w:tmpl w:val="22A689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7605124">
    <w:abstractNumId w:val="6"/>
  </w:num>
  <w:num w:numId="2" w16cid:durableId="1604651941">
    <w:abstractNumId w:val="17"/>
  </w:num>
  <w:num w:numId="3" w16cid:durableId="333609709">
    <w:abstractNumId w:val="12"/>
  </w:num>
  <w:num w:numId="4" w16cid:durableId="1696344360">
    <w:abstractNumId w:val="3"/>
  </w:num>
  <w:num w:numId="5" w16cid:durableId="1654486166">
    <w:abstractNumId w:val="21"/>
  </w:num>
  <w:num w:numId="6" w16cid:durableId="1719082920">
    <w:abstractNumId w:val="13"/>
  </w:num>
  <w:num w:numId="7" w16cid:durableId="19088464">
    <w:abstractNumId w:val="20"/>
  </w:num>
  <w:num w:numId="8" w16cid:durableId="1346320351">
    <w:abstractNumId w:val="5"/>
  </w:num>
  <w:num w:numId="9" w16cid:durableId="1356032446">
    <w:abstractNumId w:val="24"/>
  </w:num>
  <w:num w:numId="10" w16cid:durableId="1709645265">
    <w:abstractNumId w:val="9"/>
  </w:num>
  <w:num w:numId="11" w16cid:durableId="1093671050">
    <w:abstractNumId w:val="8"/>
  </w:num>
  <w:num w:numId="12" w16cid:durableId="1431125952">
    <w:abstractNumId w:val="10"/>
  </w:num>
  <w:num w:numId="13" w16cid:durableId="784665021">
    <w:abstractNumId w:val="14"/>
  </w:num>
  <w:num w:numId="14" w16cid:durableId="320306084">
    <w:abstractNumId w:val="0"/>
  </w:num>
  <w:num w:numId="15" w16cid:durableId="961302093">
    <w:abstractNumId w:val="19"/>
  </w:num>
  <w:num w:numId="16" w16cid:durableId="827329539">
    <w:abstractNumId w:val="2"/>
  </w:num>
  <w:num w:numId="17" w16cid:durableId="165362116">
    <w:abstractNumId w:val="16"/>
  </w:num>
  <w:num w:numId="18" w16cid:durableId="819539930">
    <w:abstractNumId w:val="23"/>
  </w:num>
  <w:num w:numId="19" w16cid:durableId="184252010">
    <w:abstractNumId w:val="4"/>
  </w:num>
  <w:num w:numId="20" w16cid:durableId="1620641758">
    <w:abstractNumId w:val="25"/>
  </w:num>
  <w:num w:numId="21" w16cid:durableId="1006442588">
    <w:abstractNumId w:val="11"/>
  </w:num>
  <w:num w:numId="22" w16cid:durableId="716391585">
    <w:abstractNumId w:val="22"/>
  </w:num>
  <w:num w:numId="23" w16cid:durableId="1239369359">
    <w:abstractNumId w:val="1"/>
  </w:num>
  <w:num w:numId="24" w16cid:durableId="2024357727">
    <w:abstractNumId w:val="15"/>
  </w:num>
  <w:num w:numId="25" w16cid:durableId="1657613097">
    <w:abstractNumId w:val="26"/>
  </w:num>
  <w:num w:numId="26" w16cid:durableId="573707688">
    <w:abstractNumId w:val="7"/>
  </w:num>
  <w:num w:numId="27" w16cid:durableId="165610811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9CA"/>
    <w:rsid w:val="000005B7"/>
    <w:rsid w:val="00000834"/>
    <w:rsid w:val="00000F61"/>
    <w:rsid w:val="00000FCE"/>
    <w:rsid w:val="0000393D"/>
    <w:rsid w:val="00003AE7"/>
    <w:rsid w:val="00004473"/>
    <w:rsid w:val="00005300"/>
    <w:rsid w:val="000055F5"/>
    <w:rsid w:val="00005A69"/>
    <w:rsid w:val="00005A94"/>
    <w:rsid w:val="000109E5"/>
    <w:rsid w:val="0001221F"/>
    <w:rsid w:val="00012D6A"/>
    <w:rsid w:val="00013189"/>
    <w:rsid w:val="00013CB3"/>
    <w:rsid w:val="00014A50"/>
    <w:rsid w:val="00014CBC"/>
    <w:rsid w:val="00015325"/>
    <w:rsid w:val="00015A57"/>
    <w:rsid w:val="00016044"/>
    <w:rsid w:val="000166BE"/>
    <w:rsid w:val="00016EB0"/>
    <w:rsid w:val="00016FFF"/>
    <w:rsid w:val="00017405"/>
    <w:rsid w:val="00017EDF"/>
    <w:rsid w:val="00020069"/>
    <w:rsid w:val="000201B8"/>
    <w:rsid w:val="00020A1F"/>
    <w:rsid w:val="00020B47"/>
    <w:rsid w:val="00020BDA"/>
    <w:rsid w:val="0002115A"/>
    <w:rsid w:val="000214BA"/>
    <w:rsid w:val="00022F45"/>
    <w:rsid w:val="00023BFD"/>
    <w:rsid w:val="00024933"/>
    <w:rsid w:val="00025490"/>
    <w:rsid w:val="00025AE6"/>
    <w:rsid w:val="00025E19"/>
    <w:rsid w:val="00026643"/>
    <w:rsid w:val="000271B1"/>
    <w:rsid w:val="00030630"/>
    <w:rsid w:val="00031A9F"/>
    <w:rsid w:val="00031C92"/>
    <w:rsid w:val="0003340D"/>
    <w:rsid w:val="000337B7"/>
    <w:rsid w:val="00035D95"/>
    <w:rsid w:val="00036587"/>
    <w:rsid w:val="00036B5C"/>
    <w:rsid w:val="00037996"/>
    <w:rsid w:val="00037FB1"/>
    <w:rsid w:val="000403D8"/>
    <w:rsid w:val="00040CA8"/>
    <w:rsid w:val="00040D12"/>
    <w:rsid w:val="000437C1"/>
    <w:rsid w:val="00043C55"/>
    <w:rsid w:val="00043D26"/>
    <w:rsid w:val="000454C1"/>
    <w:rsid w:val="000455B1"/>
    <w:rsid w:val="00045BD0"/>
    <w:rsid w:val="00046862"/>
    <w:rsid w:val="000469D2"/>
    <w:rsid w:val="00046F36"/>
    <w:rsid w:val="00050178"/>
    <w:rsid w:val="00050499"/>
    <w:rsid w:val="000514A5"/>
    <w:rsid w:val="000515FE"/>
    <w:rsid w:val="000523A4"/>
    <w:rsid w:val="00052BDE"/>
    <w:rsid w:val="00053491"/>
    <w:rsid w:val="00054D83"/>
    <w:rsid w:val="00054EA8"/>
    <w:rsid w:val="00055263"/>
    <w:rsid w:val="00055822"/>
    <w:rsid w:val="0005771F"/>
    <w:rsid w:val="0006074A"/>
    <w:rsid w:val="00060A1F"/>
    <w:rsid w:val="00060B0E"/>
    <w:rsid w:val="00060DAC"/>
    <w:rsid w:val="00062A06"/>
    <w:rsid w:val="00062FB2"/>
    <w:rsid w:val="000632A4"/>
    <w:rsid w:val="000633D8"/>
    <w:rsid w:val="00063C9B"/>
    <w:rsid w:val="000646EA"/>
    <w:rsid w:val="000647B8"/>
    <w:rsid w:val="00064FF9"/>
    <w:rsid w:val="00065D2E"/>
    <w:rsid w:val="00066157"/>
    <w:rsid w:val="000662A9"/>
    <w:rsid w:val="00066E84"/>
    <w:rsid w:val="00067468"/>
    <w:rsid w:val="0006772D"/>
    <w:rsid w:val="0006780A"/>
    <w:rsid w:val="00070395"/>
    <w:rsid w:val="000706A6"/>
    <w:rsid w:val="00070A61"/>
    <w:rsid w:val="00072011"/>
    <w:rsid w:val="0007281A"/>
    <w:rsid w:val="0007321F"/>
    <w:rsid w:val="00073AF1"/>
    <w:rsid w:val="00073AF5"/>
    <w:rsid w:val="00073FFB"/>
    <w:rsid w:val="0007434D"/>
    <w:rsid w:val="000743C5"/>
    <w:rsid w:val="00074705"/>
    <w:rsid w:val="00074992"/>
    <w:rsid w:val="00074BD3"/>
    <w:rsid w:val="000750B2"/>
    <w:rsid w:val="00077840"/>
    <w:rsid w:val="000806CC"/>
    <w:rsid w:val="00080CE0"/>
    <w:rsid w:val="00081104"/>
    <w:rsid w:val="0008185E"/>
    <w:rsid w:val="00083004"/>
    <w:rsid w:val="00083239"/>
    <w:rsid w:val="00084406"/>
    <w:rsid w:val="00084C3C"/>
    <w:rsid w:val="00085055"/>
    <w:rsid w:val="00086642"/>
    <w:rsid w:val="00087E7A"/>
    <w:rsid w:val="0009094B"/>
    <w:rsid w:val="00090A5E"/>
    <w:rsid w:val="000934C9"/>
    <w:rsid w:val="00093558"/>
    <w:rsid w:val="00093DC0"/>
    <w:rsid w:val="0009483C"/>
    <w:rsid w:val="00094A94"/>
    <w:rsid w:val="00094D44"/>
    <w:rsid w:val="00094F6B"/>
    <w:rsid w:val="000958F7"/>
    <w:rsid w:val="00095F20"/>
    <w:rsid w:val="000968F8"/>
    <w:rsid w:val="00096DD4"/>
    <w:rsid w:val="00097146"/>
    <w:rsid w:val="00097794"/>
    <w:rsid w:val="000978CA"/>
    <w:rsid w:val="00097FD5"/>
    <w:rsid w:val="000A02C8"/>
    <w:rsid w:val="000A15A7"/>
    <w:rsid w:val="000A1730"/>
    <w:rsid w:val="000A2C6A"/>
    <w:rsid w:val="000A2FD9"/>
    <w:rsid w:val="000A371B"/>
    <w:rsid w:val="000A390D"/>
    <w:rsid w:val="000A45F7"/>
    <w:rsid w:val="000A47B2"/>
    <w:rsid w:val="000A4A0A"/>
    <w:rsid w:val="000A4E63"/>
    <w:rsid w:val="000A54D9"/>
    <w:rsid w:val="000A6BF3"/>
    <w:rsid w:val="000A6DD9"/>
    <w:rsid w:val="000A70E0"/>
    <w:rsid w:val="000A725B"/>
    <w:rsid w:val="000B0692"/>
    <w:rsid w:val="000B072C"/>
    <w:rsid w:val="000B0DC6"/>
    <w:rsid w:val="000B1CD1"/>
    <w:rsid w:val="000B295F"/>
    <w:rsid w:val="000B3A41"/>
    <w:rsid w:val="000B3AA0"/>
    <w:rsid w:val="000B5FE4"/>
    <w:rsid w:val="000B690D"/>
    <w:rsid w:val="000B7AFE"/>
    <w:rsid w:val="000B7B89"/>
    <w:rsid w:val="000C0889"/>
    <w:rsid w:val="000C0F27"/>
    <w:rsid w:val="000C18A8"/>
    <w:rsid w:val="000C19B2"/>
    <w:rsid w:val="000C26E8"/>
    <w:rsid w:val="000C2B50"/>
    <w:rsid w:val="000C2C40"/>
    <w:rsid w:val="000C7575"/>
    <w:rsid w:val="000C7E97"/>
    <w:rsid w:val="000D04ED"/>
    <w:rsid w:val="000D0B5C"/>
    <w:rsid w:val="000D1C44"/>
    <w:rsid w:val="000D283C"/>
    <w:rsid w:val="000D2B64"/>
    <w:rsid w:val="000D3465"/>
    <w:rsid w:val="000D3970"/>
    <w:rsid w:val="000D3AC7"/>
    <w:rsid w:val="000D3E0B"/>
    <w:rsid w:val="000D3ED8"/>
    <w:rsid w:val="000D4375"/>
    <w:rsid w:val="000D5209"/>
    <w:rsid w:val="000D587B"/>
    <w:rsid w:val="000D5A09"/>
    <w:rsid w:val="000D5F64"/>
    <w:rsid w:val="000D6AEB"/>
    <w:rsid w:val="000D7113"/>
    <w:rsid w:val="000D7B4E"/>
    <w:rsid w:val="000E0072"/>
    <w:rsid w:val="000E07B2"/>
    <w:rsid w:val="000E1403"/>
    <w:rsid w:val="000E145A"/>
    <w:rsid w:val="000E1DD1"/>
    <w:rsid w:val="000E348E"/>
    <w:rsid w:val="000E4105"/>
    <w:rsid w:val="000E4AA4"/>
    <w:rsid w:val="000E5019"/>
    <w:rsid w:val="000E5765"/>
    <w:rsid w:val="000E5C0D"/>
    <w:rsid w:val="000E701D"/>
    <w:rsid w:val="000E7059"/>
    <w:rsid w:val="000E7C72"/>
    <w:rsid w:val="000E7DE9"/>
    <w:rsid w:val="000F0AB4"/>
    <w:rsid w:val="000F12A4"/>
    <w:rsid w:val="000F12C0"/>
    <w:rsid w:val="000F16C1"/>
    <w:rsid w:val="000F1723"/>
    <w:rsid w:val="000F23D9"/>
    <w:rsid w:val="000F24ED"/>
    <w:rsid w:val="000F27F7"/>
    <w:rsid w:val="000F2B6B"/>
    <w:rsid w:val="000F3A67"/>
    <w:rsid w:val="000F5A04"/>
    <w:rsid w:val="000F5D19"/>
    <w:rsid w:val="000F5F05"/>
    <w:rsid w:val="0010049A"/>
    <w:rsid w:val="00100E5F"/>
    <w:rsid w:val="00101029"/>
    <w:rsid w:val="001014EC"/>
    <w:rsid w:val="0010156F"/>
    <w:rsid w:val="00101582"/>
    <w:rsid w:val="0010168B"/>
    <w:rsid w:val="001017B2"/>
    <w:rsid w:val="001019F8"/>
    <w:rsid w:val="00101F85"/>
    <w:rsid w:val="00102BB0"/>
    <w:rsid w:val="001034DB"/>
    <w:rsid w:val="0010388C"/>
    <w:rsid w:val="0010446F"/>
    <w:rsid w:val="001049B7"/>
    <w:rsid w:val="0010562C"/>
    <w:rsid w:val="00107BF6"/>
    <w:rsid w:val="0011046E"/>
    <w:rsid w:val="00110E45"/>
    <w:rsid w:val="00110F58"/>
    <w:rsid w:val="00111FF6"/>
    <w:rsid w:val="0011276A"/>
    <w:rsid w:val="00113860"/>
    <w:rsid w:val="00113FF9"/>
    <w:rsid w:val="0011469D"/>
    <w:rsid w:val="00114745"/>
    <w:rsid w:val="00114849"/>
    <w:rsid w:val="00114967"/>
    <w:rsid w:val="001149AA"/>
    <w:rsid w:val="001171AD"/>
    <w:rsid w:val="00117497"/>
    <w:rsid w:val="001200A5"/>
    <w:rsid w:val="00120661"/>
    <w:rsid w:val="00120E74"/>
    <w:rsid w:val="00121B1C"/>
    <w:rsid w:val="00121B72"/>
    <w:rsid w:val="001227EB"/>
    <w:rsid w:val="00122971"/>
    <w:rsid w:val="00123941"/>
    <w:rsid w:val="00124439"/>
    <w:rsid w:val="0012607F"/>
    <w:rsid w:val="001270AE"/>
    <w:rsid w:val="001274BA"/>
    <w:rsid w:val="0012774F"/>
    <w:rsid w:val="00130390"/>
    <w:rsid w:val="00130742"/>
    <w:rsid w:val="00130EB6"/>
    <w:rsid w:val="00131E83"/>
    <w:rsid w:val="0013202A"/>
    <w:rsid w:val="0013234C"/>
    <w:rsid w:val="00132402"/>
    <w:rsid w:val="00132A70"/>
    <w:rsid w:val="00137E14"/>
    <w:rsid w:val="00140566"/>
    <w:rsid w:val="001406C5"/>
    <w:rsid w:val="00140C0F"/>
    <w:rsid w:val="0014171F"/>
    <w:rsid w:val="00141727"/>
    <w:rsid w:val="00141B20"/>
    <w:rsid w:val="00141DE7"/>
    <w:rsid w:val="0014203E"/>
    <w:rsid w:val="00142602"/>
    <w:rsid w:val="00143091"/>
    <w:rsid w:val="00143151"/>
    <w:rsid w:val="001432E4"/>
    <w:rsid w:val="001437FB"/>
    <w:rsid w:val="00143D6D"/>
    <w:rsid w:val="00143F50"/>
    <w:rsid w:val="00145668"/>
    <w:rsid w:val="001457A1"/>
    <w:rsid w:val="0014688E"/>
    <w:rsid w:val="00147194"/>
    <w:rsid w:val="0015140E"/>
    <w:rsid w:val="0015156F"/>
    <w:rsid w:val="001528A8"/>
    <w:rsid w:val="0015295D"/>
    <w:rsid w:val="00152A5A"/>
    <w:rsid w:val="00152B06"/>
    <w:rsid w:val="00152FA4"/>
    <w:rsid w:val="001542C2"/>
    <w:rsid w:val="0015506B"/>
    <w:rsid w:val="00155CDD"/>
    <w:rsid w:val="001567C9"/>
    <w:rsid w:val="001569C6"/>
    <w:rsid w:val="00157E7B"/>
    <w:rsid w:val="001608EB"/>
    <w:rsid w:val="00160D96"/>
    <w:rsid w:val="00161133"/>
    <w:rsid w:val="00161227"/>
    <w:rsid w:val="00161808"/>
    <w:rsid w:val="00161C4E"/>
    <w:rsid w:val="00162B93"/>
    <w:rsid w:val="00162D32"/>
    <w:rsid w:val="001661D3"/>
    <w:rsid w:val="00166910"/>
    <w:rsid w:val="00166BFB"/>
    <w:rsid w:val="00166EA0"/>
    <w:rsid w:val="00167C74"/>
    <w:rsid w:val="00167EDE"/>
    <w:rsid w:val="00171242"/>
    <w:rsid w:val="00171EA9"/>
    <w:rsid w:val="0017220A"/>
    <w:rsid w:val="00172292"/>
    <w:rsid w:val="00172584"/>
    <w:rsid w:val="00172832"/>
    <w:rsid w:val="00172968"/>
    <w:rsid w:val="00173774"/>
    <w:rsid w:val="00173927"/>
    <w:rsid w:val="00174124"/>
    <w:rsid w:val="001747C0"/>
    <w:rsid w:val="00174860"/>
    <w:rsid w:val="00174C30"/>
    <w:rsid w:val="00174E13"/>
    <w:rsid w:val="0017551E"/>
    <w:rsid w:val="001755FA"/>
    <w:rsid w:val="00175BA7"/>
    <w:rsid w:val="00175D96"/>
    <w:rsid w:val="00176887"/>
    <w:rsid w:val="00177333"/>
    <w:rsid w:val="001777E9"/>
    <w:rsid w:val="00177D36"/>
    <w:rsid w:val="00181387"/>
    <w:rsid w:val="00181775"/>
    <w:rsid w:val="00181ED0"/>
    <w:rsid w:val="00183028"/>
    <w:rsid w:val="001840E5"/>
    <w:rsid w:val="0018424D"/>
    <w:rsid w:val="0018477C"/>
    <w:rsid w:val="001847E4"/>
    <w:rsid w:val="001849A3"/>
    <w:rsid w:val="001849A7"/>
    <w:rsid w:val="00184A9E"/>
    <w:rsid w:val="00184F66"/>
    <w:rsid w:val="00185570"/>
    <w:rsid w:val="001859CC"/>
    <w:rsid w:val="00186BDA"/>
    <w:rsid w:val="001905DD"/>
    <w:rsid w:val="001908A5"/>
    <w:rsid w:val="00190E28"/>
    <w:rsid w:val="00192209"/>
    <w:rsid w:val="00192885"/>
    <w:rsid w:val="0019347D"/>
    <w:rsid w:val="00193749"/>
    <w:rsid w:val="00193C2E"/>
    <w:rsid w:val="001941FB"/>
    <w:rsid w:val="00195066"/>
    <w:rsid w:val="001955E5"/>
    <w:rsid w:val="001956CA"/>
    <w:rsid w:val="00195C49"/>
    <w:rsid w:val="001965D7"/>
    <w:rsid w:val="001967F6"/>
    <w:rsid w:val="00196B10"/>
    <w:rsid w:val="001979A6"/>
    <w:rsid w:val="00197F1B"/>
    <w:rsid w:val="001A1005"/>
    <w:rsid w:val="001A103B"/>
    <w:rsid w:val="001A2653"/>
    <w:rsid w:val="001A3B16"/>
    <w:rsid w:val="001A3F12"/>
    <w:rsid w:val="001A4735"/>
    <w:rsid w:val="001A5302"/>
    <w:rsid w:val="001A5A45"/>
    <w:rsid w:val="001A5DB1"/>
    <w:rsid w:val="001A65BF"/>
    <w:rsid w:val="001A688D"/>
    <w:rsid w:val="001A6991"/>
    <w:rsid w:val="001A7064"/>
    <w:rsid w:val="001A7126"/>
    <w:rsid w:val="001A774C"/>
    <w:rsid w:val="001B04AB"/>
    <w:rsid w:val="001B081B"/>
    <w:rsid w:val="001B3077"/>
    <w:rsid w:val="001B355D"/>
    <w:rsid w:val="001B381D"/>
    <w:rsid w:val="001B4007"/>
    <w:rsid w:val="001B43A0"/>
    <w:rsid w:val="001B4A35"/>
    <w:rsid w:val="001B4BDC"/>
    <w:rsid w:val="001B507B"/>
    <w:rsid w:val="001B51E5"/>
    <w:rsid w:val="001B634C"/>
    <w:rsid w:val="001B66AE"/>
    <w:rsid w:val="001B66FB"/>
    <w:rsid w:val="001B77D5"/>
    <w:rsid w:val="001C0C14"/>
    <w:rsid w:val="001C0D55"/>
    <w:rsid w:val="001C0D90"/>
    <w:rsid w:val="001C127F"/>
    <w:rsid w:val="001C1EEB"/>
    <w:rsid w:val="001C2510"/>
    <w:rsid w:val="001C2779"/>
    <w:rsid w:val="001C2A2A"/>
    <w:rsid w:val="001C2C5B"/>
    <w:rsid w:val="001C2CA7"/>
    <w:rsid w:val="001C3340"/>
    <w:rsid w:val="001C361C"/>
    <w:rsid w:val="001C3BEF"/>
    <w:rsid w:val="001C4455"/>
    <w:rsid w:val="001C463D"/>
    <w:rsid w:val="001C4C55"/>
    <w:rsid w:val="001C6935"/>
    <w:rsid w:val="001C6BC0"/>
    <w:rsid w:val="001D07E3"/>
    <w:rsid w:val="001D2B56"/>
    <w:rsid w:val="001D2F5E"/>
    <w:rsid w:val="001D3459"/>
    <w:rsid w:val="001D3B56"/>
    <w:rsid w:val="001D4120"/>
    <w:rsid w:val="001D4247"/>
    <w:rsid w:val="001D5101"/>
    <w:rsid w:val="001D5C8E"/>
    <w:rsid w:val="001D5EB5"/>
    <w:rsid w:val="001D6047"/>
    <w:rsid w:val="001D61CA"/>
    <w:rsid w:val="001D747B"/>
    <w:rsid w:val="001D77FD"/>
    <w:rsid w:val="001D792D"/>
    <w:rsid w:val="001D7D57"/>
    <w:rsid w:val="001D7EE6"/>
    <w:rsid w:val="001E06E7"/>
    <w:rsid w:val="001E1978"/>
    <w:rsid w:val="001E1C0E"/>
    <w:rsid w:val="001E2743"/>
    <w:rsid w:val="001E37AC"/>
    <w:rsid w:val="001E48C1"/>
    <w:rsid w:val="001E56E7"/>
    <w:rsid w:val="001E57C3"/>
    <w:rsid w:val="001E5E0C"/>
    <w:rsid w:val="001E61BC"/>
    <w:rsid w:val="001E72C9"/>
    <w:rsid w:val="001E741C"/>
    <w:rsid w:val="001F0B69"/>
    <w:rsid w:val="001F0CC0"/>
    <w:rsid w:val="001F1FCA"/>
    <w:rsid w:val="001F387E"/>
    <w:rsid w:val="001F3A03"/>
    <w:rsid w:val="001F43BD"/>
    <w:rsid w:val="001F5CC1"/>
    <w:rsid w:val="001F6398"/>
    <w:rsid w:val="001F6A13"/>
    <w:rsid w:val="001F6B63"/>
    <w:rsid w:val="001F77E2"/>
    <w:rsid w:val="001F7C1F"/>
    <w:rsid w:val="00200253"/>
    <w:rsid w:val="00200542"/>
    <w:rsid w:val="002014F4"/>
    <w:rsid w:val="00201A58"/>
    <w:rsid w:val="002020B1"/>
    <w:rsid w:val="00203601"/>
    <w:rsid w:val="00203FBB"/>
    <w:rsid w:val="0020501B"/>
    <w:rsid w:val="00205F51"/>
    <w:rsid w:val="00206631"/>
    <w:rsid w:val="00206E02"/>
    <w:rsid w:val="00206F4F"/>
    <w:rsid w:val="00207148"/>
    <w:rsid w:val="0020730F"/>
    <w:rsid w:val="00207D2D"/>
    <w:rsid w:val="0021026E"/>
    <w:rsid w:val="002102C7"/>
    <w:rsid w:val="002107E5"/>
    <w:rsid w:val="00210E35"/>
    <w:rsid w:val="00211189"/>
    <w:rsid w:val="002123A2"/>
    <w:rsid w:val="00213296"/>
    <w:rsid w:val="00213CF3"/>
    <w:rsid w:val="002143BC"/>
    <w:rsid w:val="0021490B"/>
    <w:rsid w:val="00215C47"/>
    <w:rsid w:val="00215C58"/>
    <w:rsid w:val="00216906"/>
    <w:rsid w:val="00216AEC"/>
    <w:rsid w:val="00220667"/>
    <w:rsid w:val="002207A9"/>
    <w:rsid w:val="00220985"/>
    <w:rsid w:val="00220DF9"/>
    <w:rsid w:val="00221B4E"/>
    <w:rsid w:val="00222BBF"/>
    <w:rsid w:val="00222D32"/>
    <w:rsid w:val="002235C0"/>
    <w:rsid w:val="0022393C"/>
    <w:rsid w:val="00223D2C"/>
    <w:rsid w:val="00224609"/>
    <w:rsid w:val="0022476B"/>
    <w:rsid w:val="0022491E"/>
    <w:rsid w:val="00224E7E"/>
    <w:rsid w:val="00227F25"/>
    <w:rsid w:val="0023041F"/>
    <w:rsid w:val="00230FEC"/>
    <w:rsid w:val="00231157"/>
    <w:rsid w:val="00234535"/>
    <w:rsid w:val="00235902"/>
    <w:rsid w:val="00236BB7"/>
    <w:rsid w:val="00237218"/>
    <w:rsid w:val="0024037A"/>
    <w:rsid w:val="00240648"/>
    <w:rsid w:val="002424BC"/>
    <w:rsid w:val="0024312C"/>
    <w:rsid w:val="00243695"/>
    <w:rsid w:val="0024375A"/>
    <w:rsid w:val="00244382"/>
    <w:rsid w:val="0024491A"/>
    <w:rsid w:val="00244B70"/>
    <w:rsid w:val="002453B7"/>
    <w:rsid w:val="0024598B"/>
    <w:rsid w:val="0024675F"/>
    <w:rsid w:val="00246926"/>
    <w:rsid w:val="00247B77"/>
    <w:rsid w:val="00247F9A"/>
    <w:rsid w:val="00250104"/>
    <w:rsid w:val="002503B5"/>
    <w:rsid w:val="0025059C"/>
    <w:rsid w:val="00250BFD"/>
    <w:rsid w:val="00250ECE"/>
    <w:rsid w:val="002510B9"/>
    <w:rsid w:val="002518B6"/>
    <w:rsid w:val="00252820"/>
    <w:rsid w:val="00252A1B"/>
    <w:rsid w:val="002530FA"/>
    <w:rsid w:val="00253749"/>
    <w:rsid w:val="002543CC"/>
    <w:rsid w:val="00254E69"/>
    <w:rsid w:val="00255225"/>
    <w:rsid w:val="0025548E"/>
    <w:rsid w:val="002569CF"/>
    <w:rsid w:val="0025756F"/>
    <w:rsid w:val="002615C7"/>
    <w:rsid w:val="00262960"/>
    <w:rsid w:val="00264540"/>
    <w:rsid w:val="00264D9F"/>
    <w:rsid w:val="00264EBF"/>
    <w:rsid w:val="002658CD"/>
    <w:rsid w:val="00265A8E"/>
    <w:rsid w:val="002660F5"/>
    <w:rsid w:val="00266507"/>
    <w:rsid w:val="00266A3A"/>
    <w:rsid w:val="00266BA3"/>
    <w:rsid w:val="00267DCC"/>
    <w:rsid w:val="002700AB"/>
    <w:rsid w:val="0027131F"/>
    <w:rsid w:val="002714B9"/>
    <w:rsid w:val="00271860"/>
    <w:rsid w:val="0027313C"/>
    <w:rsid w:val="00273478"/>
    <w:rsid w:val="00273D96"/>
    <w:rsid w:val="0027456F"/>
    <w:rsid w:val="0027524E"/>
    <w:rsid w:val="002759A7"/>
    <w:rsid w:val="00275AB3"/>
    <w:rsid w:val="002762E5"/>
    <w:rsid w:val="00276F79"/>
    <w:rsid w:val="00277F5F"/>
    <w:rsid w:val="002818CA"/>
    <w:rsid w:val="00281D0F"/>
    <w:rsid w:val="00283A56"/>
    <w:rsid w:val="00284C22"/>
    <w:rsid w:val="0028522C"/>
    <w:rsid w:val="0028559A"/>
    <w:rsid w:val="00285CF3"/>
    <w:rsid w:val="00285E84"/>
    <w:rsid w:val="00286A25"/>
    <w:rsid w:val="00286F53"/>
    <w:rsid w:val="002870C8"/>
    <w:rsid w:val="002877D7"/>
    <w:rsid w:val="00290647"/>
    <w:rsid w:val="0029069D"/>
    <w:rsid w:val="00291CCF"/>
    <w:rsid w:val="00293880"/>
    <w:rsid w:val="00293D0F"/>
    <w:rsid w:val="002948A7"/>
    <w:rsid w:val="002954BD"/>
    <w:rsid w:val="002966F2"/>
    <w:rsid w:val="00296F1E"/>
    <w:rsid w:val="0029753A"/>
    <w:rsid w:val="00297DD5"/>
    <w:rsid w:val="002A0850"/>
    <w:rsid w:val="002A0A56"/>
    <w:rsid w:val="002A13F9"/>
    <w:rsid w:val="002A305B"/>
    <w:rsid w:val="002A32AE"/>
    <w:rsid w:val="002A3474"/>
    <w:rsid w:val="002A3FF8"/>
    <w:rsid w:val="002A4535"/>
    <w:rsid w:val="002A524B"/>
    <w:rsid w:val="002A64E8"/>
    <w:rsid w:val="002A685A"/>
    <w:rsid w:val="002A72DC"/>
    <w:rsid w:val="002A7DD6"/>
    <w:rsid w:val="002B1CBE"/>
    <w:rsid w:val="002B1D0F"/>
    <w:rsid w:val="002B3790"/>
    <w:rsid w:val="002B56A6"/>
    <w:rsid w:val="002B57AF"/>
    <w:rsid w:val="002B5FBD"/>
    <w:rsid w:val="002B65E7"/>
    <w:rsid w:val="002B67EB"/>
    <w:rsid w:val="002B765D"/>
    <w:rsid w:val="002B7843"/>
    <w:rsid w:val="002C07F6"/>
    <w:rsid w:val="002C1EC7"/>
    <w:rsid w:val="002C20CF"/>
    <w:rsid w:val="002C2269"/>
    <w:rsid w:val="002C3A39"/>
    <w:rsid w:val="002C3F38"/>
    <w:rsid w:val="002C4631"/>
    <w:rsid w:val="002C4D43"/>
    <w:rsid w:val="002C5018"/>
    <w:rsid w:val="002C6114"/>
    <w:rsid w:val="002C6470"/>
    <w:rsid w:val="002C6E97"/>
    <w:rsid w:val="002C72D4"/>
    <w:rsid w:val="002C7D07"/>
    <w:rsid w:val="002C7FC3"/>
    <w:rsid w:val="002D06CD"/>
    <w:rsid w:val="002D2760"/>
    <w:rsid w:val="002D2E29"/>
    <w:rsid w:val="002D3172"/>
    <w:rsid w:val="002D38EE"/>
    <w:rsid w:val="002D5C00"/>
    <w:rsid w:val="002D6437"/>
    <w:rsid w:val="002D6580"/>
    <w:rsid w:val="002D6FDD"/>
    <w:rsid w:val="002D7506"/>
    <w:rsid w:val="002E001B"/>
    <w:rsid w:val="002E01F6"/>
    <w:rsid w:val="002E0738"/>
    <w:rsid w:val="002E1540"/>
    <w:rsid w:val="002E15D5"/>
    <w:rsid w:val="002E198E"/>
    <w:rsid w:val="002E1EB8"/>
    <w:rsid w:val="002E1F16"/>
    <w:rsid w:val="002E1F74"/>
    <w:rsid w:val="002E2033"/>
    <w:rsid w:val="002E292D"/>
    <w:rsid w:val="002E2BF7"/>
    <w:rsid w:val="002E3D85"/>
    <w:rsid w:val="002E4284"/>
    <w:rsid w:val="002E54DD"/>
    <w:rsid w:val="002E58F6"/>
    <w:rsid w:val="002E5CC8"/>
    <w:rsid w:val="002E620C"/>
    <w:rsid w:val="002E659C"/>
    <w:rsid w:val="002E68ED"/>
    <w:rsid w:val="002E6A99"/>
    <w:rsid w:val="002E6CA6"/>
    <w:rsid w:val="002E749B"/>
    <w:rsid w:val="002E7D09"/>
    <w:rsid w:val="002E7D2A"/>
    <w:rsid w:val="002F013D"/>
    <w:rsid w:val="002F2309"/>
    <w:rsid w:val="002F2AC9"/>
    <w:rsid w:val="002F2BA6"/>
    <w:rsid w:val="002F2ED6"/>
    <w:rsid w:val="002F3313"/>
    <w:rsid w:val="002F39A8"/>
    <w:rsid w:val="002F3C5C"/>
    <w:rsid w:val="002F3DF7"/>
    <w:rsid w:val="002F561E"/>
    <w:rsid w:val="002F70E7"/>
    <w:rsid w:val="002F765B"/>
    <w:rsid w:val="002F78B5"/>
    <w:rsid w:val="0030007F"/>
    <w:rsid w:val="003005B9"/>
    <w:rsid w:val="00300BC5"/>
    <w:rsid w:val="00300EA6"/>
    <w:rsid w:val="00300FE5"/>
    <w:rsid w:val="003015F5"/>
    <w:rsid w:val="003016DD"/>
    <w:rsid w:val="00302437"/>
    <w:rsid w:val="00302691"/>
    <w:rsid w:val="0030362F"/>
    <w:rsid w:val="003037C8"/>
    <w:rsid w:val="00303A5B"/>
    <w:rsid w:val="00303CC6"/>
    <w:rsid w:val="00303F8E"/>
    <w:rsid w:val="0030479E"/>
    <w:rsid w:val="00304981"/>
    <w:rsid w:val="00305CF1"/>
    <w:rsid w:val="00306621"/>
    <w:rsid w:val="003077A2"/>
    <w:rsid w:val="00307F31"/>
    <w:rsid w:val="00311D56"/>
    <w:rsid w:val="0031224D"/>
    <w:rsid w:val="00312D8D"/>
    <w:rsid w:val="00312F03"/>
    <w:rsid w:val="00312F35"/>
    <w:rsid w:val="00312FAF"/>
    <w:rsid w:val="00313715"/>
    <w:rsid w:val="00313B55"/>
    <w:rsid w:val="00314A3F"/>
    <w:rsid w:val="00315DEF"/>
    <w:rsid w:val="0031609F"/>
    <w:rsid w:val="00316708"/>
    <w:rsid w:val="00316830"/>
    <w:rsid w:val="0031698B"/>
    <w:rsid w:val="00316B13"/>
    <w:rsid w:val="00316E22"/>
    <w:rsid w:val="00316E44"/>
    <w:rsid w:val="003171C6"/>
    <w:rsid w:val="00317525"/>
    <w:rsid w:val="0032005E"/>
    <w:rsid w:val="00320541"/>
    <w:rsid w:val="00320BA6"/>
    <w:rsid w:val="00321064"/>
    <w:rsid w:val="00321886"/>
    <w:rsid w:val="00321C1D"/>
    <w:rsid w:val="00323949"/>
    <w:rsid w:val="00323D71"/>
    <w:rsid w:val="00324829"/>
    <w:rsid w:val="0033027F"/>
    <w:rsid w:val="00330B55"/>
    <w:rsid w:val="00330C20"/>
    <w:rsid w:val="00331D98"/>
    <w:rsid w:val="003321FE"/>
    <w:rsid w:val="003327EA"/>
    <w:rsid w:val="00333067"/>
    <w:rsid w:val="00334490"/>
    <w:rsid w:val="0033462A"/>
    <w:rsid w:val="003349C7"/>
    <w:rsid w:val="00335E20"/>
    <w:rsid w:val="00335E7F"/>
    <w:rsid w:val="00335EC7"/>
    <w:rsid w:val="0033620F"/>
    <w:rsid w:val="0033629E"/>
    <w:rsid w:val="003364AC"/>
    <w:rsid w:val="00337E0D"/>
    <w:rsid w:val="00337EB9"/>
    <w:rsid w:val="003416E5"/>
    <w:rsid w:val="0034231B"/>
    <w:rsid w:val="00342684"/>
    <w:rsid w:val="00343095"/>
    <w:rsid w:val="00343327"/>
    <w:rsid w:val="00343C5E"/>
    <w:rsid w:val="00344CFC"/>
    <w:rsid w:val="00345024"/>
    <w:rsid w:val="003463D4"/>
    <w:rsid w:val="003479B6"/>
    <w:rsid w:val="00350680"/>
    <w:rsid w:val="00350DC3"/>
    <w:rsid w:val="0035113A"/>
    <w:rsid w:val="00352283"/>
    <w:rsid w:val="00352BD3"/>
    <w:rsid w:val="00352C2A"/>
    <w:rsid w:val="00353F95"/>
    <w:rsid w:val="003544EA"/>
    <w:rsid w:val="00355010"/>
    <w:rsid w:val="00355090"/>
    <w:rsid w:val="003558D3"/>
    <w:rsid w:val="00355B28"/>
    <w:rsid w:val="00355CEC"/>
    <w:rsid w:val="00355F0F"/>
    <w:rsid w:val="0035603B"/>
    <w:rsid w:val="00356E0C"/>
    <w:rsid w:val="0036045C"/>
    <w:rsid w:val="00361813"/>
    <w:rsid w:val="0036373B"/>
    <w:rsid w:val="00363797"/>
    <w:rsid w:val="00363D85"/>
    <w:rsid w:val="003641EF"/>
    <w:rsid w:val="003649E9"/>
    <w:rsid w:val="00364DF1"/>
    <w:rsid w:val="00364EEF"/>
    <w:rsid w:val="0036571E"/>
    <w:rsid w:val="003658DF"/>
    <w:rsid w:val="0036643F"/>
    <w:rsid w:val="00366B68"/>
    <w:rsid w:val="00367739"/>
    <w:rsid w:val="003678A1"/>
    <w:rsid w:val="00367DE7"/>
    <w:rsid w:val="003703BE"/>
    <w:rsid w:val="003715F6"/>
    <w:rsid w:val="00371E35"/>
    <w:rsid w:val="00372921"/>
    <w:rsid w:val="003755DD"/>
    <w:rsid w:val="00375AF0"/>
    <w:rsid w:val="00375B7E"/>
    <w:rsid w:val="00375B9A"/>
    <w:rsid w:val="00376B19"/>
    <w:rsid w:val="003775DB"/>
    <w:rsid w:val="003778B7"/>
    <w:rsid w:val="00377ACE"/>
    <w:rsid w:val="0038038E"/>
    <w:rsid w:val="003805FB"/>
    <w:rsid w:val="00380A8C"/>
    <w:rsid w:val="0038165A"/>
    <w:rsid w:val="00381720"/>
    <w:rsid w:val="00383302"/>
    <w:rsid w:val="00383B7D"/>
    <w:rsid w:val="00383CA5"/>
    <w:rsid w:val="003847D9"/>
    <w:rsid w:val="00385834"/>
    <w:rsid w:val="00386204"/>
    <w:rsid w:val="00386326"/>
    <w:rsid w:val="00386495"/>
    <w:rsid w:val="00386756"/>
    <w:rsid w:val="00386E73"/>
    <w:rsid w:val="00386FD7"/>
    <w:rsid w:val="0038727B"/>
    <w:rsid w:val="0038768D"/>
    <w:rsid w:val="00387F55"/>
    <w:rsid w:val="0039028B"/>
    <w:rsid w:val="00390966"/>
    <w:rsid w:val="00390B2E"/>
    <w:rsid w:val="003910FA"/>
    <w:rsid w:val="003912C9"/>
    <w:rsid w:val="00391558"/>
    <w:rsid w:val="00391BBE"/>
    <w:rsid w:val="00392364"/>
    <w:rsid w:val="00393689"/>
    <w:rsid w:val="003939CA"/>
    <w:rsid w:val="00394242"/>
    <w:rsid w:val="003943C7"/>
    <w:rsid w:val="003944C9"/>
    <w:rsid w:val="00395106"/>
    <w:rsid w:val="003957A9"/>
    <w:rsid w:val="00395880"/>
    <w:rsid w:val="003958B1"/>
    <w:rsid w:val="00396746"/>
    <w:rsid w:val="00396FDE"/>
    <w:rsid w:val="00397208"/>
    <w:rsid w:val="003972CD"/>
    <w:rsid w:val="003A0073"/>
    <w:rsid w:val="003A00BD"/>
    <w:rsid w:val="003A0121"/>
    <w:rsid w:val="003A04B3"/>
    <w:rsid w:val="003A090B"/>
    <w:rsid w:val="003A09B2"/>
    <w:rsid w:val="003A0A38"/>
    <w:rsid w:val="003A0D4C"/>
    <w:rsid w:val="003A1076"/>
    <w:rsid w:val="003A1A72"/>
    <w:rsid w:val="003A20DC"/>
    <w:rsid w:val="003A2196"/>
    <w:rsid w:val="003A2A5E"/>
    <w:rsid w:val="003A2FEE"/>
    <w:rsid w:val="003A3B8C"/>
    <w:rsid w:val="003A3C23"/>
    <w:rsid w:val="003A43A6"/>
    <w:rsid w:val="003A463D"/>
    <w:rsid w:val="003A5E94"/>
    <w:rsid w:val="003A6B2B"/>
    <w:rsid w:val="003A72FB"/>
    <w:rsid w:val="003A7519"/>
    <w:rsid w:val="003A7D6A"/>
    <w:rsid w:val="003B0028"/>
    <w:rsid w:val="003B00FE"/>
    <w:rsid w:val="003B0977"/>
    <w:rsid w:val="003B2FB6"/>
    <w:rsid w:val="003B306B"/>
    <w:rsid w:val="003B3617"/>
    <w:rsid w:val="003B419D"/>
    <w:rsid w:val="003B4562"/>
    <w:rsid w:val="003B5EB9"/>
    <w:rsid w:val="003B600C"/>
    <w:rsid w:val="003B602B"/>
    <w:rsid w:val="003B776A"/>
    <w:rsid w:val="003B7F65"/>
    <w:rsid w:val="003C0A65"/>
    <w:rsid w:val="003C0D49"/>
    <w:rsid w:val="003C1226"/>
    <w:rsid w:val="003C125D"/>
    <w:rsid w:val="003C1AB6"/>
    <w:rsid w:val="003C1E0F"/>
    <w:rsid w:val="003C2634"/>
    <w:rsid w:val="003C3E8C"/>
    <w:rsid w:val="003C414C"/>
    <w:rsid w:val="003C5568"/>
    <w:rsid w:val="003C571A"/>
    <w:rsid w:val="003C6350"/>
    <w:rsid w:val="003C70CA"/>
    <w:rsid w:val="003C75B3"/>
    <w:rsid w:val="003C787E"/>
    <w:rsid w:val="003C7B59"/>
    <w:rsid w:val="003D0287"/>
    <w:rsid w:val="003D06C4"/>
    <w:rsid w:val="003D0D10"/>
    <w:rsid w:val="003D0E09"/>
    <w:rsid w:val="003D30EA"/>
    <w:rsid w:val="003D3C6A"/>
    <w:rsid w:val="003D4675"/>
    <w:rsid w:val="003D4A09"/>
    <w:rsid w:val="003D5418"/>
    <w:rsid w:val="003D679F"/>
    <w:rsid w:val="003D6E0E"/>
    <w:rsid w:val="003D6FF7"/>
    <w:rsid w:val="003D75D2"/>
    <w:rsid w:val="003D7990"/>
    <w:rsid w:val="003E0CB5"/>
    <w:rsid w:val="003E12A8"/>
    <w:rsid w:val="003E1A36"/>
    <w:rsid w:val="003E1C15"/>
    <w:rsid w:val="003E1F5C"/>
    <w:rsid w:val="003E276E"/>
    <w:rsid w:val="003E2800"/>
    <w:rsid w:val="003E315C"/>
    <w:rsid w:val="003E3C5F"/>
    <w:rsid w:val="003E3EF3"/>
    <w:rsid w:val="003E41AC"/>
    <w:rsid w:val="003E4832"/>
    <w:rsid w:val="003E5EA2"/>
    <w:rsid w:val="003E6E3B"/>
    <w:rsid w:val="003E746B"/>
    <w:rsid w:val="003F065D"/>
    <w:rsid w:val="003F0AC6"/>
    <w:rsid w:val="003F0B42"/>
    <w:rsid w:val="003F1185"/>
    <w:rsid w:val="003F1392"/>
    <w:rsid w:val="003F147F"/>
    <w:rsid w:val="003F15A5"/>
    <w:rsid w:val="003F1E13"/>
    <w:rsid w:val="003F22F9"/>
    <w:rsid w:val="003F2855"/>
    <w:rsid w:val="003F66F1"/>
    <w:rsid w:val="003F6FED"/>
    <w:rsid w:val="003F713E"/>
    <w:rsid w:val="003F7658"/>
    <w:rsid w:val="003F7867"/>
    <w:rsid w:val="00400245"/>
    <w:rsid w:val="0040146D"/>
    <w:rsid w:val="00401841"/>
    <w:rsid w:val="00401FAA"/>
    <w:rsid w:val="004032FC"/>
    <w:rsid w:val="0040360E"/>
    <w:rsid w:val="00403B7B"/>
    <w:rsid w:val="004040F6"/>
    <w:rsid w:val="00405D78"/>
    <w:rsid w:val="0040610D"/>
    <w:rsid w:val="004061E8"/>
    <w:rsid w:val="00406309"/>
    <w:rsid w:val="00406F08"/>
    <w:rsid w:val="00407C02"/>
    <w:rsid w:val="0041078F"/>
    <w:rsid w:val="00410BE5"/>
    <w:rsid w:val="004111A2"/>
    <w:rsid w:val="00411C9A"/>
    <w:rsid w:val="00411F94"/>
    <w:rsid w:val="00411FBD"/>
    <w:rsid w:val="00412E53"/>
    <w:rsid w:val="0041315B"/>
    <w:rsid w:val="00413824"/>
    <w:rsid w:val="00413EFF"/>
    <w:rsid w:val="004144E4"/>
    <w:rsid w:val="00414824"/>
    <w:rsid w:val="004149FA"/>
    <w:rsid w:val="00414B64"/>
    <w:rsid w:val="004157F4"/>
    <w:rsid w:val="00415871"/>
    <w:rsid w:val="004164F9"/>
    <w:rsid w:val="00416E5A"/>
    <w:rsid w:val="004179FE"/>
    <w:rsid w:val="0042005B"/>
    <w:rsid w:val="004200AA"/>
    <w:rsid w:val="00420290"/>
    <w:rsid w:val="00420D67"/>
    <w:rsid w:val="004212DD"/>
    <w:rsid w:val="004213FF"/>
    <w:rsid w:val="004227B3"/>
    <w:rsid w:val="004232F0"/>
    <w:rsid w:val="004235FC"/>
    <w:rsid w:val="00423B6C"/>
    <w:rsid w:val="00423F48"/>
    <w:rsid w:val="004251D2"/>
    <w:rsid w:val="00425460"/>
    <w:rsid w:val="004261C1"/>
    <w:rsid w:val="00426538"/>
    <w:rsid w:val="00426C7F"/>
    <w:rsid w:val="00427156"/>
    <w:rsid w:val="004271FD"/>
    <w:rsid w:val="0042753D"/>
    <w:rsid w:val="00427785"/>
    <w:rsid w:val="0043024E"/>
    <w:rsid w:val="0043069C"/>
    <w:rsid w:val="00430EB1"/>
    <w:rsid w:val="00432223"/>
    <w:rsid w:val="00433BBD"/>
    <w:rsid w:val="004345C1"/>
    <w:rsid w:val="00434D49"/>
    <w:rsid w:val="00434E2C"/>
    <w:rsid w:val="0043515E"/>
    <w:rsid w:val="004366A7"/>
    <w:rsid w:val="00436D3C"/>
    <w:rsid w:val="004374F9"/>
    <w:rsid w:val="00437A83"/>
    <w:rsid w:val="00437C92"/>
    <w:rsid w:val="00440287"/>
    <w:rsid w:val="0044047C"/>
    <w:rsid w:val="00440E1E"/>
    <w:rsid w:val="00441078"/>
    <w:rsid w:val="004411AD"/>
    <w:rsid w:val="004412CE"/>
    <w:rsid w:val="0044181D"/>
    <w:rsid w:val="00441F22"/>
    <w:rsid w:val="00442114"/>
    <w:rsid w:val="00443A28"/>
    <w:rsid w:val="00443B3D"/>
    <w:rsid w:val="004443E9"/>
    <w:rsid w:val="00444466"/>
    <w:rsid w:val="0044456C"/>
    <w:rsid w:val="004446D8"/>
    <w:rsid w:val="004447A4"/>
    <w:rsid w:val="00444DD3"/>
    <w:rsid w:val="00445454"/>
    <w:rsid w:val="00445797"/>
    <w:rsid w:val="00446E14"/>
    <w:rsid w:val="0044775F"/>
    <w:rsid w:val="00447769"/>
    <w:rsid w:val="0044791B"/>
    <w:rsid w:val="004505D8"/>
    <w:rsid w:val="0045074E"/>
    <w:rsid w:val="00450B49"/>
    <w:rsid w:val="0045130E"/>
    <w:rsid w:val="0045137D"/>
    <w:rsid w:val="00452505"/>
    <w:rsid w:val="00452DF0"/>
    <w:rsid w:val="00454913"/>
    <w:rsid w:val="0045500A"/>
    <w:rsid w:val="00455DEE"/>
    <w:rsid w:val="0045675F"/>
    <w:rsid w:val="00456CB2"/>
    <w:rsid w:val="00456E04"/>
    <w:rsid w:val="00457157"/>
    <w:rsid w:val="00457438"/>
    <w:rsid w:val="004605B8"/>
    <w:rsid w:val="004614AF"/>
    <w:rsid w:val="004620B3"/>
    <w:rsid w:val="00462C97"/>
    <w:rsid w:val="004635DE"/>
    <w:rsid w:val="00463634"/>
    <w:rsid w:val="00464967"/>
    <w:rsid w:val="00464C4C"/>
    <w:rsid w:val="00465097"/>
    <w:rsid w:val="00466106"/>
    <w:rsid w:val="004667AD"/>
    <w:rsid w:val="00466C5E"/>
    <w:rsid w:val="00467F1F"/>
    <w:rsid w:val="00467FBB"/>
    <w:rsid w:val="0047003F"/>
    <w:rsid w:val="0047038E"/>
    <w:rsid w:val="00470477"/>
    <w:rsid w:val="00470A66"/>
    <w:rsid w:val="00470D8E"/>
    <w:rsid w:val="00471201"/>
    <w:rsid w:val="004713BA"/>
    <w:rsid w:val="004713C7"/>
    <w:rsid w:val="00471AE8"/>
    <w:rsid w:val="00472D1C"/>
    <w:rsid w:val="00474C99"/>
    <w:rsid w:val="00474CEF"/>
    <w:rsid w:val="00475F3E"/>
    <w:rsid w:val="00476910"/>
    <w:rsid w:val="004773FB"/>
    <w:rsid w:val="0047750D"/>
    <w:rsid w:val="004777FD"/>
    <w:rsid w:val="00477972"/>
    <w:rsid w:val="00477AF3"/>
    <w:rsid w:val="004813D2"/>
    <w:rsid w:val="00481E82"/>
    <w:rsid w:val="004820DC"/>
    <w:rsid w:val="00482560"/>
    <w:rsid w:val="00482620"/>
    <w:rsid w:val="00482BA4"/>
    <w:rsid w:val="00483002"/>
    <w:rsid w:val="004835CD"/>
    <w:rsid w:val="00483683"/>
    <w:rsid w:val="00483A1C"/>
    <w:rsid w:val="00484015"/>
    <w:rsid w:val="0048549E"/>
    <w:rsid w:val="004858BD"/>
    <w:rsid w:val="00486773"/>
    <w:rsid w:val="00486E98"/>
    <w:rsid w:val="004876E1"/>
    <w:rsid w:val="00487DFC"/>
    <w:rsid w:val="00490023"/>
    <w:rsid w:val="00490F4F"/>
    <w:rsid w:val="00491868"/>
    <w:rsid w:val="00491D62"/>
    <w:rsid w:val="00492038"/>
    <w:rsid w:val="004920C0"/>
    <w:rsid w:val="004926A6"/>
    <w:rsid w:val="00492D69"/>
    <w:rsid w:val="0049300F"/>
    <w:rsid w:val="004951E3"/>
    <w:rsid w:val="00495D05"/>
    <w:rsid w:val="00495D60"/>
    <w:rsid w:val="00496121"/>
    <w:rsid w:val="00496323"/>
    <w:rsid w:val="00496BC4"/>
    <w:rsid w:val="004970FA"/>
    <w:rsid w:val="00497FC2"/>
    <w:rsid w:val="004A0AB4"/>
    <w:rsid w:val="004A145F"/>
    <w:rsid w:val="004A187E"/>
    <w:rsid w:val="004A27A8"/>
    <w:rsid w:val="004A3C1C"/>
    <w:rsid w:val="004A3E2D"/>
    <w:rsid w:val="004A3ECD"/>
    <w:rsid w:val="004A422D"/>
    <w:rsid w:val="004A4AEE"/>
    <w:rsid w:val="004A657A"/>
    <w:rsid w:val="004A6641"/>
    <w:rsid w:val="004A667E"/>
    <w:rsid w:val="004A7410"/>
    <w:rsid w:val="004A7662"/>
    <w:rsid w:val="004A7E4D"/>
    <w:rsid w:val="004B0B08"/>
    <w:rsid w:val="004B30BF"/>
    <w:rsid w:val="004B3774"/>
    <w:rsid w:val="004B3852"/>
    <w:rsid w:val="004B3AF1"/>
    <w:rsid w:val="004B3EB0"/>
    <w:rsid w:val="004B40BC"/>
    <w:rsid w:val="004B423C"/>
    <w:rsid w:val="004B486B"/>
    <w:rsid w:val="004B490F"/>
    <w:rsid w:val="004B4A50"/>
    <w:rsid w:val="004B512C"/>
    <w:rsid w:val="004B51D5"/>
    <w:rsid w:val="004B6120"/>
    <w:rsid w:val="004B6B2C"/>
    <w:rsid w:val="004B78B4"/>
    <w:rsid w:val="004C03B9"/>
    <w:rsid w:val="004C0759"/>
    <w:rsid w:val="004C0A4C"/>
    <w:rsid w:val="004C142C"/>
    <w:rsid w:val="004C23E9"/>
    <w:rsid w:val="004C2C5D"/>
    <w:rsid w:val="004C3B14"/>
    <w:rsid w:val="004C459C"/>
    <w:rsid w:val="004C4856"/>
    <w:rsid w:val="004C4AB1"/>
    <w:rsid w:val="004C556B"/>
    <w:rsid w:val="004C55AA"/>
    <w:rsid w:val="004C5DD1"/>
    <w:rsid w:val="004C6685"/>
    <w:rsid w:val="004C6A81"/>
    <w:rsid w:val="004C735A"/>
    <w:rsid w:val="004D17EC"/>
    <w:rsid w:val="004D27E3"/>
    <w:rsid w:val="004D2AE9"/>
    <w:rsid w:val="004D35A7"/>
    <w:rsid w:val="004D4AAC"/>
    <w:rsid w:val="004D4F7E"/>
    <w:rsid w:val="004D567B"/>
    <w:rsid w:val="004D5831"/>
    <w:rsid w:val="004D5EB5"/>
    <w:rsid w:val="004D6284"/>
    <w:rsid w:val="004D6681"/>
    <w:rsid w:val="004D7448"/>
    <w:rsid w:val="004D7707"/>
    <w:rsid w:val="004D7B36"/>
    <w:rsid w:val="004E1033"/>
    <w:rsid w:val="004E1FC2"/>
    <w:rsid w:val="004E2819"/>
    <w:rsid w:val="004E3310"/>
    <w:rsid w:val="004E355E"/>
    <w:rsid w:val="004E3B3F"/>
    <w:rsid w:val="004E4C68"/>
    <w:rsid w:val="004E597C"/>
    <w:rsid w:val="004E5DA9"/>
    <w:rsid w:val="004E63E3"/>
    <w:rsid w:val="004E693E"/>
    <w:rsid w:val="004F0199"/>
    <w:rsid w:val="004F06A5"/>
    <w:rsid w:val="004F1269"/>
    <w:rsid w:val="004F247B"/>
    <w:rsid w:val="004F2740"/>
    <w:rsid w:val="004F2BC6"/>
    <w:rsid w:val="004F309E"/>
    <w:rsid w:val="004F37C6"/>
    <w:rsid w:val="004F5972"/>
    <w:rsid w:val="004F61D4"/>
    <w:rsid w:val="004F6D74"/>
    <w:rsid w:val="004F74D2"/>
    <w:rsid w:val="004F77F0"/>
    <w:rsid w:val="004F7FB7"/>
    <w:rsid w:val="00502039"/>
    <w:rsid w:val="00502F8F"/>
    <w:rsid w:val="00503031"/>
    <w:rsid w:val="00503124"/>
    <w:rsid w:val="005047C7"/>
    <w:rsid w:val="005049DB"/>
    <w:rsid w:val="00504A2C"/>
    <w:rsid w:val="00504B7D"/>
    <w:rsid w:val="00505052"/>
    <w:rsid w:val="00505787"/>
    <w:rsid w:val="00506FBB"/>
    <w:rsid w:val="005129E2"/>
    <w:rsid w:val="00513887"/>
    <w:rsid w:val="00513D3B"/>
    <w:rsid w:val="0051421B"/>
    <w:rsid w:val="005142D8"/>
    <w:rsid w:val="005151AC"/>
    <w:rsid w:val="00515BFC"/>
    <w:rsid w:val="00516E00"/>
    <w:rsid w:val="00520672"/>
    <w:rsid w:val="005210A3"/>
    <w:rsid w:val="005217E3"/>
    <w:rsid w:val="00521FD3"/>
    <w:rsid w:val="00522D8C"/>
    <w:rsid w:val="0052366F"/>
    <w:rsid w:val="005237BE"/>
    <w:rsid w:val="005242FB"/>
    <w:rsid w:val="00524DBD"/>
    <w:rsid w:val="00526083"/>
    <w:rsid w:val="005271FE"/>
    <w:rsid w:val="00527A89"/>
    <w:rsid w:val="00527F1C"/>
    <w:rsid w:val="00530B86"/>
    <w:rsid w:val="00531027"/>
    <w:rsid w:val="0053142D"/>
    <w:rsid w:val="00532968"/>
    <w:rsid w:val="005331AC"/>
    <w:rsid w:val="00533747"/>
    <w:rsid w:val="00534587"/>
    <w:rsid w:val="005345F1"/>
    <w:rsid w:val="005347D2"/>
    <w:rsid w:val="00534A60"/>
    <w:rsid w:val="005359BA"/>
    <w:rsid w:val="00536881"/>
    <w:rsid w:val="00536E8A"/>
    <w:rsid w:val="00537476"/>
    <w:rsid w:val="0053766A"/>
    <w:rsid w:val="00540046"/>
    <w:rsid w:val="00540CF7"/>
    <w:rsid w:val="00541C1E"/>
    <w:rsid w:val="0054216A"/>
    <w:rsid w:val="00542F0C"/>
    <w:rsid w:val="00543508"/>
    <w:rsid w:val="00544019"/>
    <w:rsid w:val="00544D2E"/>
    <w:rsid w:val="00545289"/>
    <w:rsid w:val="005452A4"/>
    <w:rsid w:val="005453B1"/>
    <w:rsid w:val="00547459"/>
    <w:rsid w:val="00547514"/>
    <w:rsid w:val="005504DC"/>
    <w:rsid w:val="005504DF"/>
    <w:rsid w:val="0055069B"/>
    <w:rsid w:val="005509B6"/>
    <w:rsid w:val="00550FA7"/>
    <w:rsid w:val="00553BEC"/>
    <w:rsid w:val="00553E79"/>
    <w:rsid w:val="0055412F"/>
    <w:rsid w:val="0055452F"/>
    <w:rsid w:val="005546C4"/>
    <w:rsid w:val="00555112"/>
    <w:rsid w:val="00555586"/>
    <w:rsid w:val="005558CA"/>
    <w:rsid w:val="00555D40"/>
    <w:rsid w:val="00556DFA"/>
    <w:rsid w:val="005576FF"/>
    <w:rsid w:val="00557F93"/>
    <w:rsid w:val="00560302"/>
    <w:rsid w:val="0056063F"/>
    <w:rsid w:val="00560CF1"/>
    <w:rsid w:val="00561AD3"/>
    <w:rsid w:val="00563070"/>
    <w:rsid w:val="005635AB"/>
    <w:rsid w:val="00563C7B"/>
    <w:rsid w:val="005648A7"/>
    <w:rsid w:val="00564F54"/>
    <w:rsid w:val="00565280"/>
    <w:rsid w:val="005652B4"/>
    <w:rsid w:val="00565C73"/>
    <w:rsid w:val="00566598"/>
    <w:rsid w:val="005669B8"/>
    <w:rsid w:val="00566B9A"/>
    <w:rsid w:val="005676AC"/>
    <w:rsid w:val="0056780B"/>
    <w:rsid w:val="00570599"/>
    <w:rsid w:val="0057070A"/>
    <w:rsid w:val="00570817"/>
    <w:rsid w:val="00570AB0"/>
    <w:rsid w:val="005719B4"/>
    <w:rsid w:val="005726D0"/>
    <w:rsid w:val="005727BA"/>
    <w:rsid w:val="00572C23"/>
    <w:rsid w:val="00574632"/>
    <w:rsid w:val="00575133"/>
    <w:rsid w:val="00575696"/>
    <w:rsid w:val="00577094"/>
    <w:rsid w:val="0057786C"/>
    <w:rsid w:val="0058011B"/>
    <w:rsid w:val="005807AA"/>
    <w:rsid w:val="005813FF"/>
    <w:rsid w:val="00581568"/>
    <w:rsid w:val="00581692"/>
    <w:rsid w:val="005826D9"/>
    <w:rsid w:val="00583757"/>
    <w:rsid w:val="00583C37"/>
    <w:rsid w:val="0058437F"/>
    <w:rsid w:val="0058481E"/>
    <w:rsid w:val="0058517F"/>
    <w:rsid w:val="00585557"/>
    <w:rsid w:val="00585DC1"/>
    <w:rsid w:val="00586BEA"/>
    <w:rsid w:val="005870FC"/>
    <w:rsid w:val="005872DE"/>
    <w:rsid w:val="0058779A"/>
    <w:rsid w:val="00587F50"/>
    <w:rsid w:val="00591C84"/>
    <w:rsid w:val="00591D30"/>
    <w:rsid w:val="00592836"/>
    <w:rsid w:val="0059297C"/>
    <w:rsid w:val="005932BD"/>
    <w:rsid w:val="005937E7"/>
    <w:rsid w:val="00593BE1"/>
    <w:rsid w:val="00594984"/>
    <w:rsid w:val="00594C7A"/>
    <w:rsid w:val="00595985"/>
    <w:rsid w:val="00595B76"/>
    <w:rsid w:val="00596956"/>
    <w:rsid w:val="00597310"/>
    <w:rsid w:val="00597AF2"/>
    <w:rsid w:val="00597D97"/>
    <w:rsid w:val="005A08D1"/>
    <w:rsid w:val="005A0E89"/>
    <w:rsid w:val="005A111C"/>
    <w:rsid w:val="005A1CBC"/>
    <w:rsid w:val="005A3244"/>
    <w:rsid w:val="005A39E4"/>
    <w:rsid w:val="005A5669"/>
    <w:rsid w:val="005A62FB"/>
    <w:rsid w:val="005A6DAF"/>
    <w:rsid w:val="005A719A"/>
    <w:rsid w:val="005A7CDF"/>
    <w:rsid w:val="005A7EAC"/>
    <w:rsid w:val="005B0B23"/>
    <w:rsid w:val="005B1748"/>
    <w:rsid w:val="005B1BAA"/>
    <w:rsid w:val="005B35E8"/>
    <w:rsid w:val="005B3606"/>
    <w:rsid w:val="005B486F"/>
    <w:rsid w:val="005B4CD8"/>
    <w:rsid w:val="005B4D00"/>
    <w:rsid w:val="005B5242"/>
    <w:rsid w:val="005B57BA"/>
    <w:rsid w:val="005B63BF"/>
    <w:rsid w:val="005B6C61"/>
    <w:rsid w:val="005B7D04"/>
    <w:rsid w:val="005C02D0"/>
    <w:rsid w:val="005C0570"/>
    <w:rsid w:val="005C0900"/>
    <w:rsid w:val="005C0C3D"/>
    <w:rsid w:val="005C0D52"/>
    <w:rsid w:val="005C0FF5"/>
    <w:rsid w:val="005C1753"/>
    <w:rsid w:val="005C18B8"/>
    <w:rsid w:val="005C2C46"/>
    <w:rsid w:val="005C368D"/>
    <w:rsid w:val="005C3CE2"/>
    <w:rsid w:val="005C4540"/>
    <w:rsid w:val="005C5969"/>
    <w:rsid w:val="005D01EC"/>
    <w:rsid w:val="005D0B33"/>
    <w:rsid w:val="005D0DDE"/>
    <w:rsid w:val="005D1206"/>
    <w:rsid w:val="005D3442"/>
    <w:rsid w:val="005D3BE1"/>
    <w:rsid w:val="005D60E4"/>
    <w:rsid w:val="005D6389"/>
    <w:rsid w:val="005D64B4"/>
    <w:rsid w:val="005D74EA"/>
    <w:rsid w:val="005E1752"/>
    <w:rsid w:val="005E1DD9"/>
    <w:rsid w:val="005E1E30"/>
    <w:rsid w:val="005E20FC"/>
    <w:rsid w:val="005E2DA8"/>
    <w:rsid w:val="005E3A22"/>
    <w:rsid w:val="005E46FF"/>
    <w:rsid w:val="005E47D3"/>
    <w:rsid w:val="005E4E24"/>
    <w:rsid w:val="005E513C"/>
    <w:rsid w:val="005E5BDA"/>
    <w:rsid w:val="005E67BA"/>
    <w:rsid w:val="005E7460"/>
    <w:rsid w:val="005E7C8D"/>
    <w:rsid w:val="005E7DC9"/>
    <w:rsid w:val="005F004B"/>
    <w:rsid w:val="005F1EB6"/>
    <w:rsid w:val="005F2299"/>
    <w:rsid w:val="005F2AAC"/>
    <w:rsid w:val="005F2C48"/>
    <w:rsid w:val="005F4754"/>
    <w:rsid w:val="005F4F18"/>
    <w:rsid w:val="005F556A"/>
    <w:rsid w:val="005F5B86"/>
    <w:rsid w:val="005F62FB"/>
    <w:rsid w:val="005F64B9"/>
    <w:rsid w:val="005F67ED"/>
    <w:rsid w:val="005F748E"/>
    <w:rsid w:val="006014BD"/>
    <w:rsid w:val="00601F1F"/>
    <w:rsid w:val="0060265B"/>
    <w:rsid w:val="006032CD"/>
    <w:rsid w:val="0060416C"/>
    <w:rsid w:val="0060514C"/>
    <w:rsid w:val="00605406"/>
    <w:rsid w:val="00606024"/>
    <w:rsid w:val="006069AD"/>
    <w:rsid w:val="006069C2"/>
    <w:rsid w:val="00607124"/>
    <w:rsid w:val="006073B1"/>
    <w:rsid w:val="00607417"/>
    <w:rsid w:val="0060793B"/>
    <w:rsid w:val="006113E1"/>
    <w:rsid w:val="006119C0"/>
    <w:rsid w:val="00611F57"/>
    <w:rsid w:val="006127A4"/>
    <w:rsid w:val="006130D6"/>
    <w:rsid w:val="006131CB"/>
    <w:rsid w:val="006142BD"/>
    <w:rsid w:val="00614EBE"/>
    <w:rsid w:val="00615168"/>
    <w:rsid w:val="00616041"/>
    <w:rsid w:val="00616821"/>
    <w:rsid w:val="0061689C"/>
    <w:rsid w:val="00617E3C"/>
    <w:rsid w:val="00620666"/>
    <w:rsid w:val="00620994"/>
    <w:rsid w:val="00620A55"/>
    <w:rsid w:val="0062147C"/>
    <w:rsid w:val="00623636"/>
    <w:rsid w:val="006237EB"/>
    <w:rsid w:val="006239B9"/>
    <w:rsid w:val="006239E8"/>
    <w:rsid w:val="0062412F"/>
    <w:rsid w:val="006248F5"/>
    <w:rsid w:val="00624A39"/>
    <w:rsid w:val="006260D4"/>
    <w:rsid w:val="00626191"/>
    <w:rsid w:val="00627D2E"/>
    <w:rsid w:val="006300A1"/>
    <w:rsid w:val="006302F1"/>
    <w:rsid w:val="006304A2"/>
    <w:rsid w:val="006317E3"/>
    <w:rsid w:val="0063186A"/>
    <w:rsid w:val="00631B20"/>
    <w:rsid w:val="0063276A"/>
    <w:rsid w:val="006327C9"/>
    <w:rsid w:val="00632970"/>
    <w:rsid w:val="00632D10"/>
    <w:rsid w:val="006339E4"/>
    <w:rsid w:val="00633D75"/>
    <w:rsid w:val="00634C81"/>
    <w:rsid w:val="00634E18"/>
    <w:rsid w:val="00635099"/>
    <w:rsid w:val="00637F61"/>
    <w:rsid w:val="006408A2"/>
    <w:rsid w:val="00640D97"/>
    <w:rsid w:val="00640EB2"/>
    <w:rsid w:val="0064103A"/>
    <w:rsid w:val="006412C7"/>
    <w:rsid w:val="00641917"/>
    <w:rsid w:val="00641E44"/>
    <w:rsid w:val="00641EB0"/>
    <w:rsid w:val="0064213E"/>
    <w:rsid w:val="00642260"/>
    <w:rsid w:val="006442BC"/>
    <w:rsid w:val="00644796"/>
    <w:rsid w:val="006447EE"/>
    <w:rsid w:val="00644DC1"/>
    <w:rsid w:val="00646270"/>
    <w:rsid w:val="00646DF6"/>
    <w:rsid w:val="00647611"/>
    <w:rsid w:val="006502F6"/>
    <w:rsid w:val="006505CC"/>
    <w:rsid w:val="00651216"/>
    <w:rsid w:val="006517A4"/>
    <w:rsid w:val="00651A01"/>
    <w:rsid w:val="006534BC"/>
    <w:rsid w:val="00654F3E"/>
    <w:rsid w:val="00655783"/>
    <w:rsid w:val="00655BEF"/>
    <w:rsid w:val="006567EE"/>
    <w:rsid w:val="00656897"/>
    <w:rsid w:val="00657B89"/>
    <w:rsid w:val="00657E64"/>
    <w:rsid w:val="00660FED"/>
    <w:rsid w:val="00661685"/>
    <w:rsid w:val="0066378B"/>
    <w:rsid w:val="00664454"/>
    <w:rsid w:val="0066465A"/>
    <w:rsid w:val="00665E7B"/>
    <w:rsid w:val="00665F73"/>
    <w:rsid w:val="00666358"/>
    <w:rsid w:val="00666B7F"/>
    <w:rsid w:val="00666DBA"/>
    <w:rsid w:val="00667680"/>
    <w:rsid w:val="006702D5"/>
    <w:rsid w:val="00670715"/>
    <w:rsid w:val="00670A38"/>
    <w:rsid w:val="00670DD9"/>
    <w:rsid w:val="00671B7D"/>
    <w:rsid w:val="0067214D"/>
    <w:rsid w:val="0067256C"/>
    <w:rsid w:val="00672B1C"/>
    <w:rsid w:val="00672BE0"/>
    <w:rsid w:val="00672DAE"/>
    <w:rsid w:val="00673F5C"/>
    <w:rsid w:val="00674105"/>
    <w:rsid w:val="00674489"/>
    <w:rsid w:val="006754D2"/>
    <w:rsid w:val="0067566C"/>
    <w:rsid w:val="00675C40"/>
    <w:rsid w:val="00675DAF"/>
    <w:rsid w:val="00676CD3"/>
    <w:rsid w:val="00677D79"/>
    <w:rsid w:val="00677D9A"/>
    <w:rsid w:val="00680D52"/>
    <w:rsid w:val="00680EA9"/>
    <w:rsid w:val="0068123F"/>
    <w:rsid w:val="00681589"/>
    <w:rsid w:val="00683754"/>
    <w:rsid w:val="006847CA"/>
    <w:rsid w:val="00685439"/>
    <w:rsid w:val="0068546E"/>
    <w:rsid w:val="006854A8"/>
    <w:rsid w:val="00685D94"/>
    <w:rsid w:val="00686231"/>
    <w:rsid w:val="0068693F"/>
    <w:rsid w:val="00686A5B"/>
    <w:rsid w:val="006872E5"/>
    <w:rsid w:val="006901DC"/>
    <w:rsid w:val="00690A41"/>
    <w:rsid w:val="00690C00"/>
    <w:rsid w:val="00690CEA"/>
    <w:rsid w:val="006916EE"/>
    <w:rsid w:val="00691982"/>
    <w:rsid w:val="00691C52"/>
    <w:rsid w:val="0069201B"/>
    <w:rsid w:val="00692110"/>
    <w:rsid w:val="00693F30"/>
    <w:rsid w:val="0069401C"/>
    <w:rsid w:val="00694526"/>
    <w:rsid w:val="006951E2"/>
    <w:rsid w:val="00695D88"/>
    <w:rsid w:val="006A0AFC"/>
    <w:rsid w:val="006A0D52"/>
    <w:rsid w:val="006A259A"/>
    <w:rsid w:val="006A2DB8"/>
    <w:rsid w:val="006A39DA"/>
    <w:rsid w:val="006A3A29"/>
    <w:rsid w:val="006A50EC"/>
    <w:rsid w:val="006A5C30"/>
    <w:rsid w:val="006A60DF"/>
    <w:rsid w:val="006A6452"/>
    <w:rsid w:val="006A6BDF"/>
    <w:rsid w:val="006A7086"/>
    <w:rsid w:val="006A71CF"/>
    <w:rsid w:val="006A7B7B"/>
    <w:rsid w:val="006B09CB"/>
    <w:rsid w:val="006B18E2"/>
    <w:rsid w:val="006B2186"/>
    <w:rsid w:val="006B22C4"/>
    <w:rsid w:val="006B25A0"/>
    <w:rsid w:val="006B3555"/>
    <w:rsid w:val="006B38EC"/>
    <w:rsid w:val="006B3E12"/>
    <w:rsid w:val="006B46ED"/>
    <w:rsid w:val="006B482E"/>
    <w:rsid w:val="006B4DE2"/>
    <w:rsid w:val="006B4E0F"/>
    <w:rsid w:val="006B5576"/>
    <w:rsid w:val="006B5A99"/>
    <w:rsid w:val="006B6397"/>
    <w:rsid w:val="006B71DD"/>
    <w:rsid w:val="006C11B7"/>
    <w:rsid w:val="006C11F4"/>
    <w:rsid w:val="006C19A9"/>
    <w:rsid w:val="006C1BAB"/>
    <w:rsid w:val="006C2842"/>
    <w:rsid w:val="006C3538"/>
    <w:rsid w:val="006C39C8"/>
    <w:rsid w:val="006C4B39"/>
    <w:rsid w:val="006C4DBC"/>
    <w:rsid w:val="006C6BB1"/>
    <w:rsid w:val="006C749C"/>
    <w:rsid w:val="006D0A6D"/>
    <w:rsid w:val="006D0C85"/>
    <w:rsid w:val="006D2018"/>
    <w:rsid w:val="006D3D68"/>
    <w:rsid w:val="006D439C"/>
    <w:rsid w:val="006D4C79"/>
    <w:rsid w:val="006D6227"/>
    <w:rsid w:val="006D6AED"/>
    <w:rsid w:val="006D7A5F"/>
    <w:rsid w:val="006E0461"/>
    <w:rsid w:val="006E0D95"/>
    <w:rsid w:val="006E1E7A"/>
    <w:rsid w:val="006E22C6"/>
    <w:rsid w:val="006E27D6"/>
    <w:rsid w:val="006E2D9C"/>
    <w:rsid w:val="006E44D2"/>
    <w:rsid w:val="006E4E7A"/>
    <w:rsid w:val="006E5EF0"/>
    <w:rsid w:val="006E6522"/>
    <w:rsid w:val="006E6EB6"/>
    <w:rsid w:val="006E7438"/>
    <w:rsid w:val="006E7DEB"/>
    <w:rsid w:val="006F2AEE"/>
    <w:rsid w:val="006F2D72"/>
    <w:rsid w:val="006F2DAB"/>
    <w:rsid w:val="006F2DB2"/>
    <w:rsid w:val="006F2EF6"/>
    <w:rsid w:val="006F3757"/>
    <w:rsid w:val="006F3E06"/>
    <w:rsid w:val="006F43F2"/>
    <w:rsid w:val="006F44D2"/>
    <w:rsid w:val="006F4F13"/>
    <w:rsid w:val="006F66E8"/>
    <w:rsid w:val="006F7414"/>
    <w:rsid w:val="006F7452"/>
    <w:rsid w:val="006F7EC6"/>
    <w:rsid w:val="0070009B"/>
    <w:rsid w:val="0070035B"/>
    <w:rsid w:val="007009AD"/>
    <w:rsid w:val="00700E34"/>
    <w:rsid w:val="00701DC4"/>
    <w:rsid w:val="0070266F"/>
    <w:rsid w:val="00702F8B"/>
    <w:rsid w:val="00703753"/>
    <w:rsid w:val="007039BD"/>
    <w:rsid w:val="007047A5"/>
    <w:rsid w:val="007047E9"/>
    <w:rsid w:val="00705DD8"/>
    <w:rsid w:val="00706498"/>
    <w:rsid w:val="0070689D"/>
    <w:rsid w:val="00706FD2"/>
    <w:rsid w:val="00707FC0"/>
    <w:rsid w:val="007101AF"/>
    <w:rsid w:val="007112D4"/>
    <w:rsid w:val="00711312"/>
    <w:rsid w:val="00711AD8"/>
    <w:rsid w:val="00712026"/>
    <w:rsid w:val="00712039"/>
    <w:rsid w:val="00712166"/>
    <w:rsid w:val="00712651"/>
    <w:rsid w:val="00713234"/>
    <w:rsid w:val="00713407"/>
    <w:rsid w:val="00713D31"/>
    <w:rsid w:val="007155AA"/>
    <w:rsid w:val="00716C2D"/>
    <w:rsid w:val="007216B3"/>
    <w:rsid w:val="00721871"/>
    <w:rsid w:val="00721A1B"/>
    <w:rsid w:val="00721C45"/>
    <w:rsid w:val="00721EF4"/>
    <w:rsid w:val="007229FB"/>
    <w:rsid w:val="00722DB2"/>
    <w:rsid w:val="0072378D"/>
    <w:rsid w:val="007240FF"/>
    <w:rsid w:val="00724523"/>
    <w:rsid w:val="007250D4"/>
    <w:rsid w:val="00725350"/>
    <w:rsid w:val="00726619"/>
    <w:rsid w:val="007277FB"/>
    <w:rsid w:val="0073035C"/>
    <w:rsid w:val="00730544"/>
    <w:rsid w:val="00730B21"/>
    <w:rsid w:val="00730C13"/>
    <w:rsid w:val="00730E74"/>
    <w:rsid w:val="00731380"/>
    <w:rsid w:val="00731D52"/>
    <w:rsid w:val="00733A1A"/>
    <w:rsid w:val="00734544"/>
    <w:rsid w:val="00735180"/>
    <w:rsid w:val="0073585D"/>
    <w:rsid w:val="00735B48"/>
    <w:rsid w:val="00735FB5"/>
    <w:rsid w:val="00740875"/>
    <w:rsid w:val="0074135C"/>
    <w:rsid w:val="00742B00"/>
    <w:rsid w:val="00742BAA"/>
    <w:rsid w:val="0074363F"/>
    <w:rsid w:val="00744CEA"/>
    <w:rsid w:val="007463A8"/>
    <w:rsid w:val="00746764"/>
    <w:rsid w:val="00746A86"/>
    <w:rsid w:val="00746BAE"/>
    <w:rsid w:val="00746F94"/>
    <w:rsid w:val="00747723"/>
    <w:rsid w:val="00747961"/>
    <w:rsid w:val="0075023B"/>
    <w:rsid w:val="007509E5"/>
    <w:rsid w:val="00750E10"/>
    <w:rsid w:val="00752995"/>
    <w:rsid w:val="007548B0"/>
    <w:rsid w:val="0075497A"/>
    <w:rsid w:val="00755066"/>
    <w:rsid w:val="0075520E"/>
    <w:rsid w:val="0075554F"/>
    <w:rsid w:val="00756495"/>
    <w:rsid w:val="00757D3A"/>
    <w:rsid w:val="007600AF"/>
    <w:rsid w:val="00760313"/>
    <w:rsid w:val="0076070D"/>
    <w:rsid w:val="007624E1"/>
    <w:rsid w:val="00762589"/>
    <w:rsid w:val="00762DBA"/>
    <w:rsid w:val="00763AED"/>
    <w:rsid w:val="00764C17"/>
    <w:rsid w:val="00764EF3"/>
    <w:rsid w:val="00765185"/>
    <w:rsid w:val="007652D3"/>
    <w:rsid w:val="00765398"/>
    <w:rsid w:val="0076564E"/>
    <w:rsid w:val="00765755"/>
    <w:rsid w:val="007668EA"/>
    <w:rsid w:val="007669C6"/>
    <w:rsid w:val="00766FF2"/>
    <w:rsid w:val="007674DA"/>
    <w:rsid w:val="00767E6E"/>
    <w:rsid w:val="00770413"/>
    <w:rsid w:val="00770CDA"/>
    <w:rsid w:val="00771D74"/>
    <w:rsid w:val="007720BC"/>
    <w:rsid w:val="00773812"/>
    <w:rsid w:val="00774160"/>
    <w:rsid w:val="00774BA5"/>
    <w:rsid w:val="0077668A"/>
    <w:rsid w:val="00776EED"/>
    <w:rsid w:val="007775D3"/>
    <w:rsid w:val="00777715"/>
    <w:rsid w:val="0077A96F"/>
    <w:rsid w:val="0078023B"/>
    <w:rsid w:val="007805A1"/>
    <w:rsid w:val="00781957"/>
    <w:rsid w:val="00781A41"/>
    <w:rsid w:val="00782652"/>
    <w:rsid w:val="00782804"/>
    <w:rsid w:val="00782C21"/>
    <w:rsid w:val="00782D80"/>
    <w:rsid w:val="00783395"/>
    <w:rsid w:val="0078358B"/>
    <w:rsid w:val="00783D97"/>
    <w:rsid w:val="0078545D"/>
    <w:rsid w:val="00786109"/>
    <w:rsid w:val="007868D1"/>
    <w:rsid w:val="00790747"/>
    <w:rsid w:val="00790982"/>
    <w:rsid w:val="00790ABB"/>
    <w:rsid w:val="00791D3F"/>
    <w:rsid w:val="0079494E"/>
    <w:rsid w:val="00794E39"/>
    <w:rsid w:val="00794E45"/>
    <w:rsid w:val="00795294"/>
    <w:rsid w:val="00795474"/>
    <w:rsid w:val="00795CFE"/>
    <w:rsid w:val="00795E08"/>
    <w:rsid w:val="00796583"/>
    <w:rsid w:val="007965FA"/>
    <w:rsid w:val="007967E5"/>
    <w:rsid w:val="00796DB0"/>
    <w:rsid w:val="00796F74"/>
    <w:rsid w:val="00797588"/>
    <w:rsid w:val="0079785B"/>
    <w:rsid w:val="007978C2"/>
    <w:rsid w:val="007A07CC"/>
    <w:rsid w:val="007A1811"/>
    <w:rsid w:val="007A1953"/>
    <w:rsid w:val="007A1C64"/>
    <w:rsid w:val="007A1EA8"/>
    <w:rsid w:val="007A29F7"/>
    <w:rsid w:val="007A3A4B"/>
    <w:rsid w:val="007A423F"/>
    <w:rsid w:val="007A460F"/>
    <w:rsid w:val="007A49A3"/>
    <w:rsid w:val="007A584E"/>
    <w:rsid w:val="007A5D98"/>
    <w:rsid w:val="007A618E"/>
    <w:rsid w:val="007A66C6"/>
    <w:rsid w:val="007A6DA0"/>
    <w:rsid w:val="007B0039"/>
    <w:rsid w:val="007B154B"/>
    <w:rsid w:val="007B1AEB"/>
    <w:rsid w:val="007B3317"/>
    <w:rsid w:val="007B35C3"/>
    <w:rsid w:val="007B3969"/>
    <w:rsid w:val="007B3D9B"/>
    <w:rsid w:val="007B4205"/>
    <w:rsid w:val="007B45DE"/>
    <w:rsid w:val="007B49CE"/>
    <w:rsid w:val="007B4AEE"/>
    <w:rsid w:val="007B5C1B"/>
    <w:rsid w:val="007B6200"/>
    <w:rsid w:val="007B7141"/>
    <w:rsid w:val="007B7A5F"/>
    <w:rsid w:val="007B7FBA"/>
    <w:rsid w:val="007C031E"/>
    <w:rsid w:val="007C1036"/>
    <w:rsid w:val="007C1C2B"/>
    <w:rsid w:val="007C273B"/>
    <w:rsid w:val="007C3762"/>
    <w:rsid w:val="007C398A"/>
    <w:rsid w:val="007C4AA7"/>
    <w:rsid w:val="007C4B65"/>
    <w:rsid w:val="007C5452"/>
    <w:rsid w:val="007C56C3"/>
    <w:rsid w:val="007C654D"/>
    <w:rsid w:val="007C6744"/>
    <w:rsid w:val="007C75C9"/>
    <w:rsid w:val="007C7909"/>
    <w:rsid w:val="007D0F33"/>
    <w:rsid w:val="007D117A"/>
    <w:rsid w:val="007D1DB3"/>
    <w:rsid w:val="007D25B0"/>
    <w:rsid w:val="007D3503"/>
    <w:rsid w:val="007D420F"/>
    <w:rsid w:val="007D475D"/>
    <w:rsid w:val="007D495B"/>
    <w:rsid w:val="007D4C0C"/>
    <w:rsid w:val="007D5000"/>
    <w:rsid w:val="007D5261"/>
    <w:rsid w:val="007D58CB"/>
    <w:rsid w:val="007D662E"/>
    <w:rsid w:val="007D7239"/>
    <w:rsid w:val="007D7264"/>
    <w:rsid w:val="007D7435"/>
    <w:rsid w:val="007D77B5"/>
    <w:rsid w:val="007D7A2C"/>
    <w:rsid w:val="007D7E88"/>
    <w:rsid w:val="007D7EF8"/>
    <w:rsid w:val="007E0505"/>
    <w:rsid w:val="007E096E"/>
    <w:rsid w:val="007E296B"/>
    <w:rsid w:val="007E29CC"/>
    <w:rsid w:val="007E305B"/>
    <w:rsid w:val="007E380B"/>
    <w:rsid w:val="007E3A87"/>
    <w:rsid w:val="007E5927"/>
    <w:rsid w:val="007E6033"/>
    <w:rsid w:val="007E60B4"/>
    <w:rsid w:val="007E6542"/>
    <w:rsid w:val="007E7066"/>
    <w:rsid w:val="007F0420"/>
    <w:rsid w:val="007F10FE"/>
    <w:rsid w:val="007F1C3B"/>
    <w:rsid w:val="007F27C9"/>
    <w:rsid w:val="007F3060"/>
    <w:rsid w:val="007F34FC"/>
    <w:rsid w:val="007F38D9"/>
    <w:rsid w:val="007F3AA1"/>
    <w:rsid w:val="007F41DA"/>
    <w:rsid w:val="007F46E5"/>
    <w:rsid w:val="007F4CC1"/>
    <w:rsid w:val="007F5064"/>
    <w:rsid w:val="007F5A21"/>
    <w:rsid w:val="007F604A"/>
    <w:rsid w:val="007F65E5"/>
    <w:rsid w:val="007F6833"/>
    <w:rsid w:val="007F6963"/>
    <w:rsid w:val="007F6BC8"/>
    <w:rsid w:val="007F7D61"/>
    <w:rsid w:val="00800615"/>
    <w:rsid w:val="00800964"/>
    <w:rsid w:val="00801153"/>
    <w:rsid w:val="0080128C"/>
    <w:rsid w:val="008012F7"/>
    <w:rsid w:val="00801EE0"/>
    <w:rsid w:val="00801F2F"/>
    <w:rsid w:val="00803FC3"/>
    <w:rsid w:val="00804018"/>
    <w:rsid w:val="00804394"/>
    <w:rsid w:val="008045AC"/>
    <w:rsid w:val="008046A3"/>
    <w:rsid w:val="008061DF"/>
    <w:rsid w:val="00806AC2"/>
    <w:rsid w:val="0081013F"/>
    <w:rsid w:val="00810C11"/>
    <w:rsid w:val="00811204"/>
    <w:rsid w:val="0081128C"/>
    <w:rsid w:val="0081212B"/>
    <w:rsid w:val="008158B9"/>
    <w:rsid w:val="0081623A"/>
    <w:rsid w:val="008164B3"/>
    <w:rsid w:val="008172EF"/>
    <w:rsid w:val="00817D64"/>
    <w:rsid w:val="008209CC"/>
    <w:rsid w:val="00822656"/>
    <w:rsid w:val="0082278A"/>
    <w:rsid w:val="00822B81"/>
    <w:rsid w:val="008239B2"/>
    <w:rsid w:val="00823BD8"/>
    <w:rsid w:val="00823CC7"/>
    <w:rsid w:val="008242BE"/>
    <w:rsid w:val="00824938"/>
    <w:rsid w:val="00824AF8"/>
    <w:rsid w:val="00824DFC"/>
    <w:rsid w:val="00825259"/>
    <w:rsid w:val="00825372"/>
    <w:rsid w:val="008256D1"/>
    <w:rsid w:val="0082578C"/>
    <w:rsid w:val="00825D9D"/>
    <w:rsid w:val="00825EFB"/>
    <w:rsid w:val="0082764A"/>
    <w:rsid w:val="00827E9A"/>
    <w:rsid w:val="008300B7"/>
    <w:rsid w:val="00830221"/>
    <w:rsid w:val="00831199"/>
    <w:rsid w:val="0083178A"/>
    <w:rsid w:val="0083228B"/>
    <w:rsid w:val="008324E0"/>
    <w:rsid w:val="00833EA4"/>
    <w:rsid w:val="00834197"/>
    <w:rsid w:val="00834803"/>
    <w:rsid w:val="0083496E"/>
    <w:rsid w:val="00835FE3"/>
    <w:rsid w:val="0083630D"/>
    <w:rsid w:val="0083687D"/>
    <w:rsid w:val="008400CF"/>
    <w:rsid w:val="008402D8"/>
    <w:rsid w:val="00841A92"/>
    <w:rsid w:val="00842030"/>
    <w:rsid w:val="008433AB"/>
    <w:rsid w:val="00843971"/>
    <w:rsid w:val="00843D00"/>
    <w:rsid w:val="00843D74"/>
    <w:rsid w:val="00844C53"/>
    <w:rsid w:val="0084536C"/>
    <w:rsid w:val="008456BA"/>
    <w:rsid w:val="00845997"/>
    <w:rsid w:val="0084643F"/>
    <w:rsid w:val="008473BD"/>
    <w:rsid w:val="0084768B"/>
    <w:rsid w:val="00850640"/>
    <w:rsid w:val="00850D74"/>
    <w:rsid w:val="008521C1"/>
    <w:rsid w:val="0085489E"/>
    <w:rsid w:val="00854B02"/>
    <w:rsid w:val="008553FB"/>
    <w:rsid w:val="00855AD1"/>
    <w:rsid w:val="00855D5E"/>
    <w:rsid w:val="00856B8F"/>
    <w:rsid w:val="008576A8"/>
    <w:rsid w:val="008577A6"/>
    <w:rsid w:val="00857E1D"/>
    <w:rsid w:val="00860094"/>
    <w:rsid w:val="0086012C"/>
    <w:rsid w:val="0086061E"/>
    <w:rsid w:val="008609C8"/>
    <w:rsid w:val="00860A6A"/>
    <w:rsid w:val="00861FD0"/>
    <w:rsid w:val="00862500"/>
    <w:rsid w:val="00863DD5"/>
    <w:rsid w:val="008650CE"/>
    <w:rsid w:val="00865806"/>
    <w:rsid w:val="008659DF"/>
    <w:rsid w:val="0086670E"/>
    <w:rsid w:val="00866C7B"/>
    <w:rsid w:val="008671D9"/>
    <w:rsid w:val="0086746F"/>
    <w:rsid w:val="00867B11"/>
    <w:rsid w:val="00867FD9"/>
    <w:rsid w:val="008702C2"/>
    <w:rsid w:val="00870672"/>
    <w:rsid w:val="0087094E"/>
    <w:rsid w:val="008728B6"/>
    <w:rsid w:val="00873F80"/>
    <w:rsid w:val="00874F36"/>
    <w:rsid w:val="0087550D"/>
    <w:rsid w:val="008755CD"/>
    <w:rsid w:val="00875C72"/>
    <w:rsid w:val="00876080"/>
    <w:rsid w:val="00876331"/>
    <w:rsid w:val="00876B08"/>
    <w:rsid w:val="00877135"/>
    <w:rsid w:val="00877A2C"/>
    <w:rsid w:val="00880F93"/>
    <w:rsid w:val="00881481"/>
    <w:rsid w:val="008814D8"/>
    <w:rsid w:val="00881BBE"/>
    <w:rsid w:val="008823A2"/>
    <w:rsid w:val="00882C53"/>
    <w:rsid w:val="00883214"/>
    <w:rsid w:val="008834F4"/>
    <w:rsid w:val="0088381A"/>
    <w:rsid w:val="0088448E"/>
    <w:rsid w:val="0088498C"/>
    <w:rsid w:val="00884C71"/>
    <w:rsid w:val="00885050"/>
    <w:rsid w:val="00885478"/>
    <w:rsid w:val="00885A9A"/>
    <w:rsid w:val="00885B8C"/>
    <w:rsid w:val="00885BE6"/>
    <w:rsid w:val="00886B43"/>
    <w:rsid w:val="008872D8"/>
    <w:rsid w:val="0088734E"/>
    <w:rsid w:val="00887743"/>
    <w:rsid w:val="00887BB1"/>
    <w:rsid w:val="00887BB9"/>
    <w:rsid w:val="00887C75"/>
    <w:rsid w:val="0089054A"/>
    <w:rsid w:val="0089085D"/>
    <w:rsid w:val="00891949"/>
    <w:rsid w:val="00892967"/>
    <w:rsid w:val="00893A41"/>
    <w:rsid w:val="00894558"/>
    <w:rsid w:val="0089506C"/>
    <w:rsid w:val="008957D2"/>
    <w:rsid w:val="008959B9"/>
    <w:rsid w:val="00895E2C"/>
    <w:rsid w:val="00895F45"/>
    <w:rsid w:val="0089641A"/>
    <w:rsid w:val="00896441"/>
    <w:rsid w:val="00896DC2"/>
    <w:rsid w:val="0089719A"/>
    <w:rsid w:val="00897922"/>
    <w:rsid w:val="008979FD"/>
    <w:rsid w:val="008A033E"/>
    <w:rsid w:val="008A034A"/>
    <w:rsid w:val="008A0696"/>
    <w:rsid w:val="008A0ADB"/>
    <w:rsid w:val="008A0DCA"/>
    <w:rsid w:val="008A1061"/>
    <w:rsid w:val="008A12F5"/>
    <w:rsid w:val="008A1E3A"/>
    <w:rsid w:val="008A2536"/>
    <w:rsid w:val="008A2807"/>
    <w:rsid w:val="008A5222"/>
    <w:rsid w:val="008A5AF5"/>
    <w:rsid w:val="008A5F75"/>
    <w:rsid w:val="008A63E5"/>
    <w:rsid w:val="008A6CB3"/>
    <w:rsid w:val="008A7213"/>
    <w:rsid w:val="008A7ADA"/>
    <w:rsid w:val="008A7B6B"/>
    <w:rsid w:val="008B03D5"/>
    <w:rsid w:val="008B13C0"/>
    <w:rsid w:val="008B2126"/>
    <w:rsid w:val="008B21FD"/>
    <w:rsid w:val="008B3650"/>
    <w:rsid w:val="008B4009"/>
    <w:rsid w:val="008B415A"/>
    <w:rsid w:val="008B4CFA"/>
    <w:rsid w:val="008B5B91"/>
    <w:rsid w:val="008B5CD4"/>
    <w:rsid w:val="008B5F53"/>
    <w:rsid w:val="008B5FE4"/>
    <w:rsid w:val="008B66B1"/>
    <w:rsid w:val="008B7931"/>
    <w:rsid w:val="008B7BDC"/>
    <w:rsid w:val="008B7F46"/>
    <w:rsid w:val="008C0071"/>
    <w:rsid w:val="008C09A5"/>
    <w:rsid w:val="008C0DA8"/>
    <w:rsid w:val="008C170A"/>
    <w:rsid w:val="008C4263"/>
    <w:rsid w:val="008C4C29"/>
    <w:rsid w:val="008C4FE2"/>
    <w:rsid w:val="008C5339"/>
    <w:rsid w:val="008C568A"/>
    <w:rsid w:val="008C5F88"/>
    <w:rsid w:val="008C6376"/>
    <w:rsid w:val="008C6A7C"/>
    <w:rsid w:val="008C78ED"/>
    <w:rsid w:val="008C794D"/>
    <w:rsid w:val="008D08BA"/>
    <w:rsid w:val="008D1A57"/>
    <w:rsid w:val="008D2829"/>
    <w:rsid w:val="008D386A"/>
    <w:rsid w:val="008D386E"/>
    <w:rsid w:val="008D3939"/>
    <w:rsid w:val="008D5962"/>
    <w:rsid w:val="008D5DFB"/>
    <w:rsid w:val="008D6DBE"/>
    <w:rsid w:val="008D7ECD"/>
    <w:rsid w:val="008E13CC"/>
    <w:rsid w:val="008E14E3"/>
    <w:rsid w:val="008E1793"/>
    <w:rsid w:val="008E27E6"/>
    <w:rsid w:val="008E2947"/>
    <w:rsid w:val="008E29EE"/>
    <w:rsid w:val="008E35DE"/>
    <w:rsid w:val="008E4238"/>
    <w:rsid w:val="008E4450"/>
    <w:rsid w:val="008E4763"/>
    <w:rsid w:val="008E6089"/>
    <w:rsid w:val="008E6B12"/>
    <w:rsid w:val="008E6D39"/>
    <w:rsid w:val="008F0A72"/>
    <w:rsid w:val="008F243E"/>
    <w:rsid w:val="008F25F8"/>
    <w:rsid w:val="008F2EF1"/>
    <w:rsid w:val="008F37AD"/>
    <w:rsid w:val="008F410E"/>
    <w:rsid w:val="008F4CB9"/>
    <w:rsid w:val="008F565E"/>
    <w:rsid w:val="008F5903"/>
    <w:rsid w:val="008F5917"/>
    <w:rsid w:val="008F61A4"/>
    <w:rsid w:val="008F72FD"/>
    <w:rsid w:val="008F78B6"/>
    <w:rsid w:val="008F7ECA"/>
    <w:rsid w:val="00900741"/>
    <w:rsid w:val="009007F2"/>
    <w:rsid w:val="00900C04"/>
    <w:rsid w:val="009012D4"/>
    <w:rsid w:val="00901643"/>
    <w:rsid w:val="00901C24"/>
    <w:rsid w:val="00902641"/>
    <w:rsid w:val="009028C6"/>
    <w:rsid w:val="009030C2"/>
    <w:rsid w:val="00904BDA"/>
    <w:rsid w:val="0090615E"/>
    <w:rsid w:val="00906396"/>
    <w:rsid w:val="009067C1"/>
    <w:rsid w:val="00906D66"/>
    <w:rsid w:val="009077F7"/>
    <w:rsid w:val="00907B8B"/>
    <w:rsid w:val="00907B9A"/>
    <w:rsid w:val="00911514"/>
    <w:rsid w:val="00911FE4"/>
    <w:rsid w:val="009132A5"/>
    <w:rsid w:val="00913CB2"/>
    <w:rsid w:val="00914814"/>
    <w:rsid w:val="00915110"/>
    <w:rsid w:val="00915A85"/>
    <w:rsid w:val="00915AB5"/>
    <w:rsid w:val="0091697A"/>
    <w:rsid w:val="00916C9A"/>
    <w:rsid w:val="009174BC"/>
    <w:rsid w:val="00917926"/>
    <w:rsid w:val="00917B74"/>
    <w:rsid w:val="00917C18"/>
    <w:rsid w:val="00920204"/>
    <w:rsid w:val="0092082E"/>
    <w:rsid w:val="00921A0A"/>
    <w:rsid w:val="00921D28"/>
    <w:rsid w:val="00922F3C"/>
    <w:rsid w:val="00923379"/>
    <w:rsid w:val="0092441A"/>
    <w:rsid w:val="00924460"/>
    <w:rsid w:val="00924551"/>
    <w:rsid w:val="00924643"/>
    <w:rsid w:val="0092547F"/>
    <w:rsid w:val="00925F22"/>
    <w:rsid w:val="0092638B"/>
    <w:rsid w:val="0092639D"/>
    <w:rsid w:val="00926960"/>
    <w:rsid w:val="00926F6C"/>
    <w:rsid w:val="0092779E"/>
    <w:rsid w:val="009314A1"/>
    <w:rsid w:val="00931D67"/>
    <w:rsid w:val="00932490"/>
    <w:rsid w:val="00932A47"/>
    <w:rsid w:val="00933842"/>
    <w:rsid w:val="00933E56"/>
    <w:rsid w:val="00934049"/>
    <w:rsid w:val="00934692"/>
    <w:rsid w:val="009348B7"/>
    <w:rsid w:val="00935222"/>
    <w:rsid w:val="00936895"/>
    <w:rsid w:val="00937FD2"/>
    <w:rsid w:val="00940124"/>
    <w:rsid w:val="00940474"/>
    <w:rsid w:val="00941A45"/>
    <w:rsid w:val="00941AEA"/>
    <w:rsid w:val="00941FC2"/>
    <w:rsid w:val="00942A15"/>
    <w:rsid w:val="0094357D"/>
    <w:rsid w:val="00945567"/>
    <w:rsid w:val="00945F60"/>
    <w:rsid w:val="0094618F"/>
    <w:rsid w:val="00946269"/>
    <w:rsid w:val="009471DE"/>
    <w:rsid w:val="009473DF"/>
    <w:rsid w:val="009476EC"/>
    <w:rsid w:val="00947CEA"/>
    <w:rsid w:val="00950335"/>
    <w:rsid w:val="00950914"/>
    <w:rsid w:val="00950A36"/>
    <w:rsid w:val="009512A9"/>
    <w:rsid w:val="00952081"/>
    <w:rsid w:val="00952589"/>
    <w:rsid w:val="00952C69"/>
    <w:rsid w:val="00953D32"/>
    <w:rsid w:val="00954587"/>
    <w:rsid w:val="00954A47"/>
    <w:rsid w:val="00954D7E"/>
    <w:rsid w:val="0095554E"/>
    <w:rsid w:val="00956BEC"/>
    <w:rsid w:val="009577CF"/>
    <w:rsid w:val="00957EA1"/>
    <w:rsid w:val="00960273"/>
    <w:rsid w:val="00960B12"/>
    <w:rsid w:val="00961430"/>
    <w:rsid w:val="00961BA5"/>
    <w:rsid w:val="00962118"/>
    <w:rsid w:val="0096220C"/>
    <w:rsid w:val="00962379"/>
    <w:rsid w:val="00962E9C"/>
    <w:rsid w:val="009630B2"/>
    <w:rsid w:val="009633DF"/>
    <w:rsid w:val="0096401B"/>
    <w:rsid w:val="009651B1"/>
    <w:rsid w:val="00965246"/>
    <w:rsid w:val="00965966"/>
    <w:rsid w:val="00965AA8"/>
    <w:rsid w:val="00966B3A"/>
    <w:rsid w:val="00967424"/>
    <w:rsid w:val="00972A9C"/>
    <w:rsid w:val="00972BC9"/>
    <w:rsid w:val="00972F23"/>
    <w:rsid w:val="0097301E"/>
    <w:rsid w:val="009733D6"/>
    <w:rsid w:val="00973552"/>
    <w:rsid w:val="009741AF"/>
    <w:rsid w:val="00974427"/>
    <w:rsid w:val="00974539"/>
    <w:rsid w:val="0097584D"/>
    <w:rsid w:val="00975982"/>
    <w:rsid w:val="00975C94"/>
    <w:rsid w:val="00975DFF"/>
    <w:rsid w:val="009778DC"/>
    <w:rsid w:val="00980171"/>
    <w:rsid w:val="009807E4"/>
    <w:rsid w:val="0098116A"/>
    <w:rsid w:val="00981535"/>
    <w:rsid w:val="0098177F"/>
    <w:rsid w:val="009818F7"/>
    <w:rsid w:val="00981E14"/>
    <w:rsid w:val="00981EFC"/>
    <w:rsid w:val="00984C8B"/>
    <w:rsid w:val="009856DC"/>
    <w:rsid w:val="00985721"/>
    <w:rsid w:val="00985D3B"/>
    <w:rsid w:val="00986896"/>
    <w:rsid w:val="00986BB0"/>
    <w:rsid w:val="00987468"/>
    <w:rsid w:val="00987BA6"/>
    <w:rsid w:val="00987BDA"/>
    <w:rsid w:val="00987C0E"/>
    <w:rsid w:val="00990DBB"/>
    <w:rsid w:val="0099211C"/>
    <w:rsid w:val="00992E6A"/>
    <w:rsid w:val="00992EC9"/>
    <w:rsid w:val="00993562"/>
    <w:rsid w:val="00994D05"/>
    <w:rsid w:val="00995959"/>
    <w:rsid w:val="00995BBD"/>
    <w:rsid w:val="00995F6A"/>
    <w:rsid w:val="0099633A"/>
    <w:rsid w:val="009970F8"/>
    <w:rsid w:val="009975C9"/>
    <w:rsid w:val="00997946"/>
    <w:rsid w:val="00997E78"/>
    <w:rsid w:val="009A09B2"/>
    <w:rsid w:val="009A0F71"/>
    <w:rsid w:val="009A321B"/>
    <w:rsid w:val="009A36C7"/>
    <w:rsid w:val="009A3767"/>
    <w:rsid w:val="009A3CE2"/>
    <w:rsid w:val="009A48B7"/>
    <w:rsid w:val="009A49CA"/>
    <w:rsid w:val="009A505D"/>
    <w:rsid w:val="009A5702"/>
    <w:rsid w:val="009A6BF0"/>
    <w:rsid w:val="009A6C6D"/>
    <w:rsid w:val="009A7287"/>
    <w:rsid w:val="009A78F6"/>
    <w:rsid w:val="009A7A9A"/>
    <w:rsid w:val="009B044B"/>
    <w:rsid w:val="009B0F02"/>
    <w:rsid w:val="009B1383"/>
    <w:rsid w:val="009B1765"/>
    <w:rsid w:val="009B17B7"/>
    <w:rsid w:val="009B2D77"/>
    <w:rsid w:val="009B38A2"/>
    <w:rsid w:val="009B3E7F"/>
    <w:rsid w:val="009B4963"/>
    <w:rsid w:val="009B5552"/>
    <w:rsid w:val="009B5717"/>
    <w:rsid w:val="009B58F3"/>
    <w:rsid w:val="009B5ACE"/>
    <w:rsid w:val="009B5B1C"/>
    <w:rsid w:val="009B5B63"/>
    <w:rsid w:val="009B668E"/>
    <w:rsid w:val="009B6810"/>
    <w:rsid w:val="009B7262"/>
    <w:rsid w:val="009C1985"/>
    <w:rsid w:val="009C1DAC"/>
    <w:rsid w:val="009C22F4"/>
    <w:rsid w:val="009C2DE0"/>
    <w:rsid w:val="009C44C2"/>
    <w:rsid w:val="009C4657"/>
    <w:rsid w:val="009C4F5B"/>
    <w:rsid w:val="009C5165"/>
    <w:rsid w:val="009C634F"/>
    <w:rsid w:val="009C6726"/>
    <w:rsid w:val="009C6991"/>
    <w:rsid w:val="009C6AFC"/>
    <w:rsid w:val="009C6F6F"/>
    <w:rsid w:val="009C70C7"/>
    <w:rsid w:val="009C70E7"/>
    <w:rsid w:val="009C7248"/>
    <w:rsid w:val="009C725A"/>
    <w:rsid w:val="009D14C3"/>
    <w:rsid w:val="009D2FB3"/>
    <w:rsid w:val="009D395D"/>
    <w:rsid w:val="009D44D9"/>
    <w:rsid w:val="009D4C49"/>
    <w:rsid w:val="009D502A"/>
    <w:rsid w:val="009D51D4"/>
    <w:rsid w:val="009D5985"/>
    <w:rsid w:val="009D5A6D"/>
    <w:rsid w:val="009D6B3C"/>
    <w:rsid w:val="009D71DE"/>
    <w:rsid w:val="009D7F6F"/>
    <w:rsid w:val="009E0293"/>
    <w:rsid w:val="009E0C28"/>
    <w:rsid w:val="009E0D76"/>
    <w:rsid w:val="009E15A0"/>
    <w:rsid w:val="009E16E6"/>
    <w:rsid w:val="009E1B46"/>
    <w:rsid w:val="009E1C2B"/>
    <w:rsid w:val="009E1EE8"/>
    <w:rsid w:val="009E2566"/>
    <w:rsid w:val="009E2D07"/>
    <w:rsid w:val="009E3667"/>
    <w:rsid w:val="009E3E36"/>
    <w:rsid w:val="009E41A1"/>
    <w:rsid w:val="009E523A"/>
    <w:rsid w:val="009E5525"/>
    <w:rsid w:val="009E5B6C"/>
    <w:rsid w:val="009E5FF9"/>
    <w:rsid w:val="009E6A56"/>
    <w:rsid w:val="009E712C"/>
    <w:rsid w:val="009F28CF"/>
    <w:rsid w:val="009F2FE4"/>
    <w:rsid w:val="009F36FF"/>
    <w:rsid w:val="009F42B5"/>
    <w:rsid w:val="009F459F"/>
    <w:rsid w:val="009F4972"/>
    <w:rsid w:val="009F4C7D"/>
    <w:rsid w:val="009F5F96"/>
    <w:rsid w:val="009F7057"/>
    <w:rsid w:val="009F74FB"/>
    <w:rsid w:val="009F7705"/>
    <w:rsid w:val="00A007DD"/>
    <w:rsid w:val="00A0083A"/>
    <w:rsid w:val="00A00A54"/>
    <w:rsid w:val="00A00BBC"/>
    <w:rsid w:val="00A00E76"/>
    <w:rsid w:val="00A02229"/>
    <w:rsid w:val="00A0266B"/>
    <w:rsid w:val="00A028F6"/>
    <w:rsid w:val="00A03713"/>
    <w:rsid w:val="00A04987"/>
    <w:rsid w:val="00A04E4C"/>
    <w:rsid w:val="00A0519E"/>
    <w:rsid w:val="00A05CEA"/>
    <w:rsid w:val="00A0704A"/>
    <w:rsid w:val="00A113D4"/>
    <w:rsid w:val="00A119C1"/>
    <w:rsid w:val="00A1258A"/>
    <w:rsid w:val="00A14462"/>
    <w:rsid w:val="00A1602C"/>
    <w:rsid w:val="00A160DE"/>
    <w:rsid w:val="00A17018"/>
    <w:rsid w:val="00A20D35"/>
    <w:rsid w:val="00A21521"/>
    <w:rsid w:val="00A21BFE"/>
    <w:rsid w:val="00A21F09"/>
    <w:rsid w:val="00A22803"/>
    <w:rsid w:val="00A249DF"/>
    <w:rsid w:val="00A24C75"/>
    <w:rsid w:val="00A259B0"/>
    <w:rsid w:val="00A25A1F"/>
    <w:rsid w:val="00A25D4E"/>
    <w:rsid w:val="00A26007"/>
    <w:rsid w:val="00A261A2"/>
    <w:rsid w:val="00A272CE"/>
    <w:rsid w:val="00A274AD"/>
    <w:rsid w:val="00A3002A"/>
    <w:rsid w:val="00A3102D"/>
    <w:rsid w:val="00A311BF"/>
    <w:rsid w:val="00A315E4"/>
    <w:rsid w:val="00A316F1"/>
    <w:rsid w:val="00A321C2"/>
    <w:rsid w:val="00A32A57"/>
    <w:rsid w:val="00A32AE7"/>
    <w:rsid w:val="00A32B4C"/>
    <w:rsid w:val="00A3440C"/>
    <w:rsid w:val="00A34A14"/>
    <w:rsid w:val="00A34F9C"/>
    <w:rsid w:val="00A34FF5"/>
    <w:rsid w:val="00A36EEF"/>
    <w:rsid w:val="00A377C0"/>
    <w:rsid w:val="00A37CF3"/>
    <w:rsid w:val="00A37F56"/>
    <w:rsid w:val="00A37F7A"/>
    <w:rsid w:val="00A40150"/>
    <w:rsid w:val="00A40297"/>
    <w:rsid w:val="00A415CB"/>
    <w:rsid w:val="00A41654"/>
    <w:rsid w:val="00A426B1"/>
    <w:rsid w:val="00A429B5"/>
    <w:rsid w:val="00A44AF0"/>
    <w:rsid w:val="00A450E9"/>
    <w:rsid w:val="00A4540C"/>
    <w:rsid w:val="00A45BBF"/>
    <w:rsid w:val="00A45D26"/>
    <w:rsid w:val="00A4634D"/>
    <w:rsid w:val="00A466F8"/>
    <w:rsid w:val="00A46855"/>
    <w:rsid w:val="00A46979"/>
    <w:rsid w:val="00A46A01"/>
    <w:rsid w:val="00A46A14"/>
    <w:rsid w:val="00A46A2F"/>
    <w:rsid w:val="00A46C58"/>
    <w:rsid w:val="00A46E0E"/>
    <w:rsid w:val="00A47AFF"/>
    <w:rsid w:val="00A47CFF"/>
    <w:rsid w:val="00A47DCB"/>
    <w:rsid w:val="00A47FA7"/>
    <w:rsid w:val="00A50059"/>
    <w:rsid w:val="00A5069E"/>
    <w:rsid w:val="00A51465"/>
    <w:rsid w:val="00A51E85"/>
    <w:rsid w:val="00A52CEC"/>
    <w:rsid w:val="00A5369A"/>
    <w:rsid w:val="00A5397C"/>
    <w:rsid w:val="00A54103"/>
    <w:rsid w:val="00A54A36"/>
    <w:rsid w:val="00A55234"/>
    <w:rsid w:val="00A55584"/>
    <w:rsid w:val="00A55942"/>
    <w:rsid w:val="00A55D5F"/>
    <w:rsid w:val="00A55E9C"/>
    <w:rsid w:val="00A56998"/>
    <w:rsid w:val="00A56C7B"/>
    <w:rsid w:val="00A56F19"/>
    <w:rsid w:val="00A57E00"/>
    <w:rsid w:val="00A60887"/>
    <w:rsid w:val="00A60B39"/>
    <w:rsid w:val="00A612A7"/>
    <w:rsid w:val="00A6161D"/>
    <w:rsid w:val="00A62785"/>
    <w:rsid w:val="00A627D3"/>
    <w:rsid w:val="00A63CD9"/>
    <w:rsid w:val="00A640E2"/>
    <w:rsid w:val="00A64203"/>
    <w:rsid w:val="00A644BA"/>
    <w:rsid w:val="00A64720"/>
    <w:rsid w:val="00A64878"/>
    <w:rsid w:val="00A64F4E"/>
    <w:rsid w:val="00A656CA"/>
    <w:rsid w:val="00A66788"/>
    <w:rsid w:val="00A66F57"/>
    <w:rsid w:val="00A67230"/>
    <w:rsid w:val="00A67298"/>
    <w:rsid w:val="00A7018C"/>
    <w:rsid w:val="00A7197F"/>
    <w:rsid w:val="00A71F23"/>
    <w:rsid w:val="00A71F61"/>
    <w:rsid w:val="00A72774"/>
    <w:rsid w:val="00A7363C"/>
    <w:rsid w:val="00A738DD"/>
    <w:rsid w:val="00A73CD2"/>
    <w:rsid w:val="00A74467"/>
    <w:rsid w:val="00A753D3"/>
    <w:rsid w:val="00A75DCE"/>
    <w:rsid w:val="00A774E8"/>
    <w:rsid w:val="00A779FD"/>
    <w:rsid w:val="00A77F53"/>
    <w:rsid w:val="00A809BF"/>
    <w:rsid w:val="00A80C95"/>
    <w:rsid w:val="00A816AC"/>
    <w:rsid w:val="00A82C4A"/>
    <w:rsid w:val="00A8334C"/>
    <w:rsid w:val="00A83492"/>
    <w:rsid w:val="00A84153"/>
    <w:rsid w:val="00A8487A"/>
    <w:rsid w:val="00A854C3"/>
    <w:rsid w:val="00A8589E"/>
    <w:rsid w:val="00A86C2D"/>
    <w:rsid w:val="00A87022"/>
    <w:rsid w:val="00A873D0"/>
    <w:rsid w:val="00A87536"/>
    <w:rsid w:val="00A9076D"/>
    <w:rsid w:val="00A90C57"/>
    <w:rsid w:val="00A90F1C"/>
    <w:rsid w:val="00A91BD1"/>
    <w:rsid w:val="00A92046"/>
    <w:rsid w:val="00A921B1"/>
    <w:rsid w:val="00A92CEF"/>
    <w:rsid w:val="00A94814"/>
    <w:rsid w:val="00A94D67"/>
    <w:rsid w:val="00A950BD"/>
    <w:rsid w:val="00A95182"/>
    <w:rsid w:val="00A951A9"/>
    <w:rsid w:val="00A95AF7"/>
    <w:rsid w:val="00A96365"/>
    <w:rsid w:val="00A9648A"/>
    <w:rsid w:val="00AA0255"/>
    <w:rsid w:val="00AA0AB8"/>
    <w:rsid w:val="00AA0EF2"/>
    <w:rsid w:val="00AA16E7"/>
    <w:rsid w:val="00AA1CA2"/>
    <w:rsid w:val="00AA2A9C"/>
    <w:rsid w:val="00AA3193"/>
    <w:rsid w:val="00AA4467"/>
    <w:rsid w:val="00AA4FDD"/>
    <w:rsid w:val="00AA5CB5"/>
    <w:rsid w:val="00AA645A"/>
    <w:rsid w:val="00AA675E"/>
    <w:rsid w:val="00AA6C27"/>
    <w:rsid w:val="00AA7ECF"/>
    <w:rsid w:val="00AB0754"/>
    <w:rsid w:val="00AB09F9"/>
    <w:rsid w:val="00AB0DEE"/>
    <w:rsid w:val="00AB19DF"/>
    <w:rsid w:val="00AB233E"/>
    <w:rsid w:val="00AB2374"/>
    <w:rsid w:val="00AB2505"/>
    <w:rsid w:val="00AB255B"/>
    <w:rsid w:val="00AB26E9"/>
    <w:rsid w:val="00AB27C3"/>
    <w:rsid w:val="00AB3FD2"/>
    <w:rsid w:val="00AB45BD"/>
    <w:rsid w:val="00AB49EC"/>
    <w:rsid w:val="00AB683D"/>
    <w:rsid w:val="00AB6CE4"/>
    <w:rsid w:val="00AB7539"/>
    <w:rsid w:val="00AC0727"/>
    <w:rsid w:val="00AC096C"/>
    <w:rsid w:val="00AC0E1F"/>
    <w:rsid w:val="00AC1BB2"/>
    <w:rsid w:val="00AC3708"/>
    <w:rsid w:val="00AC4389"/>
    <w:rsid w:val="00AC4C69"/>
    <w:rsid w:val="00AC5A17"/>
    <w:rsid w:val="00AC605B"/>
    <w:rsid w:val="00AC63AA"/>
    <w:rsid w:val="00AC689B"/>
    <w:rsid w:val="00AC7AD2"/>
    <w:rsid w:val="00AD1ECA"/>
    <w:rsid w:val="00AD22F9"/>
    <w:rsid w:val="00AD26F6"/>
    <w:rsid w:val="00AD2C8D"/>
    <w:rsid w:val="00AD4C37"/>
    <w:rsid w:val="00AD4E6A"/>
    <w:rsid w:val="00AD50E0"/>
    <w:rsid w:val="00AD529D"/>
    <w:rsid w:val="00AD64A4"/>
    <w:rsid w:val="00AD6966"/>
    <w:rsid w:val="00AD77B1"/>
    <w:rsid w:val="00AD7C5B"/>
    <w:rsid w:val="00AE07BC"/>
    <w:rsid w:val="00AE0BDC"/>
    <w:rsid w:val="00AE1512"/>
    <w:rsid w:val="00AE182C"/>
    <w:rsid w:val="00AE1980"/>
    <w:rsid w:val="00AE27C3"/>
    <w:rsid w:val="00AE29DF"/>
    <w:rsid w:val="00AE2AFE"/>
    <w:rsid w:val="00AE3AAF"/>
    <w:rsid w:val="00AE3D79"/>
    <w:rsid w:val="00AE475F"/>
    <w:rsid w:val="00AE4785"/>
    <w:rsid w:val="00AE550B"/>
    <w:rsid w:val="00AE5C9A"/>
    <w:rsid w:val="00AE65D5"/>
    <w:rsid w:val="00AE701C"/>
    <w:rsid w:val="00AF00EC"/>
    <w:rsid w:val="00AF03FD"/>
    <w:rsid w:val="00AF08F2"/>
    <w:rsid w:val="00AF11B3"/>
    <w:rsid w:val="00AF17D5"/>
    <w:rsid w:val="00AF1D91"/>
    <w:rsid w:val="00AF2830"/>
    <w:rsid w:val="00AF2F8E"/>
    <w:rsid w:val="00AF37FF"/>
    <w:rsid w:val="00AF420D"/>
    <w:rsid w:val="00AF43E2"/>
    <w:rsid w:val="00AF48CA"/>
    <w:rsid w:val="00AF4C05"/>
    <w:rsid w:val="00AF5048"/>
    <w:rsid w:val="00AF5E22"/>
    <w:rsid w:val="00AF65E3"/>
    <w:rsid w:val="00AF6DB2"/>
    <w:rsid w:val="00AF6DB4"/>
    <w:rsid w:val="00AF709C"/>
    <w:rsid w:val="00AF7112"/>
    <w:rsid w:val="00AF7322"/>
    <w:rsid w:val="00AF78E3"/>
    <w:rsid w:val="00AF7A8E"/>
    <w:rsid w:val="00B001CD"/>
    <w:rsid w:val="00B00842"/>
    <w:rsid w:val="00B0157B"/>
    <w:rsid w:val="00B0157C"/>
    <w:rsid w:val="00B02844"/>
    <w:rsid w:val="00B033A1"/>
    <w:rsid w:val="00B0344F"/>
    <w:rsid w:val="00B03D0A"/>
    <w:rsid w:val="00B03FB1"/>
    <w:rsid w:val="00B042AD"/>
    <w:rsid w:val="00B05E68"/>
    <w:rsid w:val="00B05F68"/>
    <w:rsid w:val="00B05F9E"/>
    <w:rsid w:val="00B06392"/>
    <w:rsid w:val="00B0650E"/>
    <w:rsid w:val="00B10546"/>
    <w:rsid w:val="00B13B80"/>
    <w:rsid w:val="00B142A6"/>
    <w:rsid w:val="00B147F9"/>
    <w:rsid w:val="00B14A80"/>
    <w:rsid w:val="00B14B04"/>
    <w:rsid w:val="00B15731"/>
    <w:rsid w:val="00B15B15"/>
    <w:rsid w:val="00B160C0"/>
    <w:rsid w:val="00B16220"/>
    <w:rsid w:val="00B20229"/>
    <w:rsid w:val="00B20CA8"/>
    <w:rsid w:val="00B211DE"/>
    <w:rsid w:val="00B216B8"/>
    <w:rsid w:val="00B21786"/>
    <w:rsid w:val="00B22060"/>
    <w:rsid w:val="00B2275B"/>
    <w:rsid w:val="00B23033"/>
    <w:rsid w:val="00B230E7"/>
    <w:rsid w:val="00B2406F"/>
    <w:rsid w:val="00B24A6F"/>
    <w:rsid w:val="00B252C5"/>
    <w:rsid w:val="00B26BF2"/>
    <w:rsid w:val="00B271A8"/>
    <w:rsid w:val="00B30559"/>
    <w:rsid w:val="00B30D60"/>
    <w:rsid w:val="00B314A2"/>
    <w:rsid w:val="00B3234A"/>
    <w:rsid w:val="00B328A3"/>
    <w:rsid w:val="00B32CB7"/>
    <w:rsid w:val="00B32DCA"/>
    <w:rsid w:val="00B33B91"/>
    <w:rsid w:val="00B34DA2"/>
    <w:rsid w:val="00B35A4F"/>
    <w:rsid w:val="00B362B7"/>
    <w:rsid w:val="00B37340"/>
    <w:rsid w:val="00B37C86"/>
    <w:rsid w:val="00B40ACB"/>
    <w:rsid w:val="00B40C19"/>
    <w:rsid w:val="00B40E84"/>
    <w:rsid w:val="00B41204"/>
    <w:rsid w:val="00B41BB3"/>
    <w:rsid w:val="00B41F34"/>
    <w:rsid w:val="00B42299"/>
    <w:rsid w:val="00B430D6"/>
    <w:rsid w:val="00B437D6"/>
    <w:rsid w:val="00B4481C"/>
    <w:rsid w:val="00B449C1"/>
    <w:rsid w:val="00B44ABF"/>
    <w:rsid w:val="00B452FE"/>
    <w:rsid w:val="00B46010"/>
    <w:rsid w:val="00B46A38"/>
    <w:rsid w:val="00B46F15"/>
    <w:rsid w:val="00B4700E"/>
    <w:rsid w:val="00B47A14"/>
    <w:rsid w:val="00B47A90"/>
    <w:rsid w:val="00B5062E"/>
    <w:rsid w:val="00B51948"/>
    <w:rsid w:val="00B51A23"/>
    <w:rsid w:val="00B5291B"/>
    <w:rsid w:val="00B54A46"/>
    <w:rsid w:val="00B54D99"/>
    <w:rsid w:val="00B54E59"/>
    <w:rsid w:val="00B55D14"/>
    <w:rsid w:val="00B55DB8"/>
    <w:rsid w:val="00B56A22"/>
    <w:rsid w:val="00B57530"/>
    <w:rsid w:val="00B603DD"/>
    <w:rsid w:val="00B60872"/>
    <w:rsid w:val="00B60D47"/>
    <w:rsid w:val="00B613E0"/>
    <w:rsid w:val="00B62EEF"/>
    <w:rsid w:val="00B64B56"/>
    <w:rsid w:val="00B64D7C"/>
    <w:rsid w:val="00B652C0"/>
    <w:rsid w:val="00B65555"/>
    <w:rsid w:val="00B65574"/>
    <w:rsid w:val="00B65C83"/>
    <w:rsid w:val="00B66404"/>
    <w:rsid w:val="00B66C4A"/>
    <w:rsid w:val="00B66E41"/>
    <w:rsid w:val="00B670ED"/>
    <w:rsid w:val="00B671AE"/>
    <w:rsid w:val="00B70A2D"/>
    <w:rsid w:val="00B71C55"/>
    <w:rsid w:val="00B72731"/>
    <w:rsid w:val="00B72747"/>
    <w:rsid w:val="00B72973"/>
    <w:rsid w:val="00B73204"/>
    <w:rsid w:val="00B73334"/>
    <w:rsid w:val="00B73EF2"/>
    <w:rsid w:val="00B73FBF"/>
    <w:rsid w:val="00B745D6"/>
    <w:rsid w:val="00B75923"/>
    <w:rsid w:val="00B7623D"/>
    <w:rsid w:val="00B76A43"/>
    <w:rsid w:val="00B76C95"/>
    <w:rsid w:val="00B775B6"/>
    <w:rsid w:val="00B77C9D"/>
    <w:rsid w:val="00B80037"/>
    <w:rsid w:val="00B8079B"/>
    <w:rsid w:val="00B81405"/>
    <w:rsid w:val="00B816B4"/>
    <w:rsid w:val="00B81925"/>
    <w:rsid w:val="00B8243B"/>
    <w:rsid w:val="00B82DF6"/>
    <w:rsid w:val="00B834DC"/>
    <w:rsid w:val="00B84933"/>
    <w:rsid w:val="00B85170"/>
    <w:rsid w:val="00B858A0"/>
    <w:rsid w:val="00B87054"/>
    <w:rsid w:val="00B87283"/>
    <w:rsid w:val="00B87C86"/>
    <w:rsid w:val="00B87D1A"/>
    <w:rsid w:val="00B87FBE"/>
    <w:rsid w:val="00B9031C"/>
    <w:rsid w:val="00B90EEA"/>
    <w:rsid w:val="00B913FB"/>
    <w:rsid w:val="00B9190F"/>
    <w:rsid w:val="00B91CF1"/>
    <w:rsid w:val="00B91D9A"/>
    <w:rsid w:val="00B928C4"/>
    <w:rsid w:val="00B93E43"/>
    <w:rsid w:val="00B94729"/>
    <w:rsid w:val="00B949D4"/>
    <w:rsid w:val="00B94A1E"/>
    <w:rsid w:val="00B95A8F"/>
    <w:rsid w:val="00B95D6B"/>
    <w:rsid w:val="00B95D91"/>
    <w:rsid w:val="00B95EFF"/>
    <w:rsid w:val="00B9616F"/>
    <w:rsid w:val="00B96198"/>
    <w:rsid w:val="00B971A5"/>
    <w:rsid w:val="00B97989"/>
    <w:rsid w:val="00BA05A6"/>
    <w:rsid w:val="00BA06AC"/>
    <w:rsid w:val="00BA1738"/>
    <w:rsid w:val="00BA205A"/>
    <w:rsid w:val="00BA26F8"/>
    <w:rsid w:val="00BA278F"/>
    <w:rsid w:val="00BA28C9"/>
    <w:rsid w:val="00BA3A3D"/>
    <w:rsid w:val="00BA410B"/>
    <w:rsid w:val="00BA5FB0"/>
    <w:rsid w:val="00BA604C"/>
    <w:rsid w:val="00BA64C6"/>
    <w:rsid w:val="00BA77CC"/>
    <w:rsid w:val="00BA78D2"/>
    <w:rsid w:val="00BB0686"/>
    <w:rsid w:val="00BB1AE9"/>
    <w:rsid w:val="00BB1C1C"/>
    <w:rsid w:val="00BB1E15"/>
    <w:rsid w:val="00BB1FAD"/>
    <w:rsid w:val="00BB231B"/>
    <w:rsid w:val="00BB269C"/>
    <w:rsid w:val="00BB3021"/>
    <w:rsid w:val="00BB34FB"/>
    <w:rsid w:val="00BB3A4A"/>
    <w:rsid w:val="00BB3A92"/>
    <w:rsid w:val="00BB3B97"/>
    <w:rsid w:val="00BB4508"/>
    <w:rsid w:val="00BB520A"/>
    <w:rsid w:val="00BB5505"/>
    <w:rsid w:val="00BB6739"/>
    <w:rsid w:val="00BB70E6"/>
    <w:rsid w:val="00BB7118"/>
    <w:rsid w:val="00BC026E"/>
    <w:rsid w:val="00BC07EA"/>
    <w:rsid w:val="00BC16DF"/>
    <w:rsid w:val="00BC174F"/>
    <w:rsid w:val="00BC1D4D"/>
    <w:rsid w:val="00BC2DD1"/>
    <w:rsid w:val="00BC2EDE"/>
    <w:rsid w:val="00BC313E"/>
    <w:rsid w:val="00BC43E7"/>
    <w:rsid w:val="00BC49A2"/>
    <w:rsid w:val="00BC50CD"/>
    <w:rsid w:val="00BC7242"/>
    <w:rsid w:val="00BC7313"/>
    <w:rsid w:val="00BC7800"/>
    <w:rsid w:val="00BC7D8C"/>
    <w:rsid w:val="00BD1230"/>
    <w:rsid w:val="00BD1493"/>
    <w:rsid w:val="00BD2638"/>
    <w:rsid w:val="00BD2C0B"/>
    <w:rsid w:val="00BD2F88"/>
    <w:rsid w:val="00BD3626"/>
    <w:rsid w:val="00BD3923"/>
    <w:rsid w:val="00BD3962"/>
    <w:rsid w:val="00BD3C3F"/>
    <w:rsid w:val="00BD3DAE"/>
    <w:rsid w:val="00BD49EC"/>
    <w:rsid w:val="00BD4B52"/>
    <w:rsid w:val="00BD4DDD"/>
    <w:rsid w:val="00BD5174"/>
    <w:rsid w:val="00BD5B88"/>
    <w:rsid w:val="00BD5DEF"/>
    <w:rsid w:val="00BD5FA8"/>
    <w:rsid w:val="00BD60AB"/>
    <w:rsid w:val="00BD685C"/>
    <w:rsid w:val="00BD7146"/>
    <w:rsid w:val="00BD764D"/>
    <w:rsid w:val="00BD7D6D"/>
    <w:rsid w:val="00BE04C9"/>
    <w:rsid w:val="00BE1463"/>
    <w:rsid w:val="00BE427E"/>
    <w:rsid w:val="00BE4AAC"/>
    <w:rsid w:val="00BE5C7F"/>
    <w:rsid w:val="00BE5F17"/>
    <w:rsid w:val="00BE5F2F"/>
    <w:rsid w:val="00BE64B7"/>
    <w:rsid w:val="00BE6727"/>
    <w:rsid w:val="00BE7CB3"/>
    <w:rsid w:val="00BF1113"/>
    <w:rsid w:val="00BF17E0"/>
    <w:rsid w:val="00BF1A4A"/>
    <w:rsid w:val="00BF1ABB"/>
    <w:rsid w:val="00BF24A1"/>
    <w:rsid w:val="00BF26ED"/>
    <w:rsid w:val="00BF2BC0"/>
    <w:rsid w:val="00BF2D13"/>
    <w:rsid w:val="00BF4133"/>
    <w:rsid w:val="00BF49E0"/>
    <w:rsid w:val="00BF4A41"/>
    <w:rsid w:val="00BF5927"/>
    <w:rsid w:val="00BF6097"/>
    <w:rsid w:val="00BF66EC"/>
    <w:rsid w:val="00BF6DE7"/>
    <w:rsid w:val="00C008B6"/>
    <w:rsid w:val="00C018F1"/>
    <w:rsid w:val="00C01A7B"/>
    <w:rsid w:val="00C02860"/>
    <w:rsid w:val="00C02B72"/>
    <w:rsid w:val="00C04310"/>
    <w:rsid w:val="00C05D97"/>
    <w:rsid w:val="00C062C2"/>
    <w:rsid w:val="00C06835"/>
    <w:rsid w:val="00C068AE"/>
    <w:rsid w:val="00C06C54"/>
    <w:rsid w:val="00C0733B"/>
    <w:rsid w:val="00C0762F"/>
    <w:rsid w:val="00C07846"/>
    <w:rsid w:val="00C078E6"/>
    <w:rsid w:val="00C107C3"/>
    <w:rsid w:val="00C1133C"/>
    <w:rsid w:val="00C11BDE"/>
    <w:rsid w:val="00C12638"/>
    <w:rsid w:val="00C12B03"/>
    <w:rsid w:val="00C12E0E"/>
    <w:rsid w:val="00C130A8"/>
    <w:rsid w:val="00C13994"/>
    <w:rsid w:val="00C13C0E"/>
    <w:rsid w:val="00C141AD"/>
    <w:rsid w:val="00C14D70"/>
    <w:rsid w:val="00C15C8E"/>
    <w:rsid w:val="00C1657A"/>
    <w:rsid w:val="00C1698A"/>
    <w:rsid w:val="00C16F37"/>
    <w:rsid w:val="00C173A6"/>
    <w:rsid w:val="00C17589"/>
    <w:rsid w:val="00C178AB"/>
    <w:rsid w:val="00C178E6"/>
    <w:rsid w:val="00C20BC7"/>
    <w:rsid w:val="00C20D46"/>
    <w:rsid w:val="00C21ECC"/>
    <w:rsid w:val="00C21FD8"/>
    <w:rsid w:val="00C22487"/>
    <w:rsid w:val="00C22C09"/>
    <w:rsid w:val="00C22DBA"/>
    <w:rsid w:val="00C23062"/>
    <w:rsid w:val="00C23462"/>
    <w:rsid w:val="00C23A3B"/>
    <w:rsid w:val="00C23DE0"/>
    <w:rsid w:val="00C24866"/>
    <w:rsid w:val="00C2488C"/>
    <w:rsid w:val="00C249DD"/>
    <w:rsid w:val="00C25D86"/>
    <w:rsid w:val="00C265B3"/>
    <w:rsid w:val="00C26BEE"/>
    <w:rsid w:val="00C30132"/>
    <w:rsid w:val="00C30F52"/>
    <w:rsid w:val="00C31B82"/>
    <w:rsid w:val="00C333BE"/>
    <w:rsid w:val="00C33745"/>
    <w:rsid w:val="00C34039"/>
    <w:rsid w:val="00C340B9"/>
    <w:rsid w:val="00C34504"/>
    <w:rsid w:val="00C34DDE"/>
    <w:rsid w:val="00C34E7E"/>
    <w:rsid w:val="00C357F1"/>
    <w:rsid w:val="00C376ED"/>
    <w:rsid w:val="00C40EEC"/>
    <w:rsid w:val="00C40F2D"/>
    <w:rsid w:val="00C41095"/>
    <w:rsid w:val="00C425BC"/>
    <w:rsid w:val="00C4273B"/>
    <w:rsid w:val="00C42D7B"/>
    <w:rsid w:val="00C43CB8"/>
    <w:rsid w:val="00C446E8"/>
    <w:rsid w:val="00C4484E"/>
    <w:rsid w:val="00C44B70"/>
    <w:rsid w:val="00C4536C"/>
    <w:rsid w:val="00C45474"/>
    <w:rsid w:val="00C45648"/>
    <w:rsid w:val="00C4577E"/>
    <w:rsid w:val="00C46346"/>
    <w:rsid w:val="00C46C92"/>
    <w:rsid w:val="00C47500"/>
    <w:rsid w:val="00C5030A"/>
    <w:rsid w:val="00C50533"/>
    <w:rsid w:val="00C506BF"/>
    <w:rsid w:val="00C50B7E"/>
    <w:rsid w:val="00C51888"/>
    <w:rsid w:val="00C51980"/>
    <w:rsid w:val="00C51D94"/>
    <w:rsid w:val="00C52583"/>
    <w:rsid w:val="00C52648"/>
    <w:rsid w:val="00C52BAB"/>
    <w:rsid w:val="00C53145"/>
    <w:rsid w:val="00C539BE"/>
    <w:rsid w:val="00C53B48"/>
    <w:rsid w:val="00C5524C"/>
    <w:rsid w:val="00C55618"/>
    <w:rsid w:val="00C56D1F"/>
    <w:rsid w:val="00C56EA1"/>
    <w:rsid w:val="00C57219"/>
    <w:rsid w:val="00C57573"/>
    <w:rsid w:val="00C57E6E"/>
    <w:rsid w:val="00C6040D"/>
    <w:rsid w:val="00C60BD0"/>
    <w:rsid w:val="00C61549"/>
    <w:rsid w:val="00C6172A"/>
    <w:rsid w:val="00C617F7"/>
    <w:rsid w:val="00C62001"/>
    <w:rsid w:val="00C62024"/>
    <w:rsid w:val="00C622A0"/>
    <w:rsid w:val="00C6361E"/>
    <w:rsid w:val="00C643E9"/>
    <w:rsid w:val="00C65368"/>
    <w:rsid w:val="00C65A39"/>
    <w:rsid w:val="00C66818"/>
    <w:rsid w:val="00C6681B"/>
    <w:rsid w:val="00C66CED"/>
    <w:rsid w:val="00C670AC"/>
    <w:rsid w:val="00C673F7"/>
    <w:rsid w:val="00C6750E"/>
    <w:rsid w:val="00C67C70"/>
    <w:rsid w:val="00C7084D"/>
    <w:rsid w:val="00C744E8"/>
    <w:rsid w:val="00C745D9"/>
    <w:rsid w:val="00C747B0"/>
    <w:rsid w:val="00C74969"/>
    <w:rsid w:val="00C758D5"/>
    <w:rsid w:val="00C75B48"/>
    <w:rsid w:val="00C76905"/>
    <w:rsid w:val="00C77B37"/>
    <w:rsid w:val="00C80256"/>
    <w:rsid w:val="00C80F04"/>
    <w:rsid w:val="00C81127"/>
    <w:rsid w:val="00C82B0A"/>
    <w:rsid w:val="00C83057"/>
    <w:rsid w:val="00C83373"/>
    <w:rsid w:val="00C83978"/>
    <w:rsid w:val="00C83D3D"/>
    <w:rsid w:val="00C84017"/>
    <w:rsid w:val="00C846FB"/>
    <w:rsid w:val="00C851AE"/>
    <w:rsid w:val="00C852A3"/>
    <w:rsid w:val="00C855BC"/>
    <w:rsid w:val="00C87F5B"/>
    <w:rsid w:val="00C90E12"/>
    <w:rsid w:val="00C90F35"/>
    <w:rsid w:val="00C91378"/>
    <w:rsid w:val="00C91CBD"/>
    <w:rsid w:val="00C92CFE"/>
    <w:rsid w:val="00C931F2"/>
    <w:rsid w:val="00C93520"/>
    <w:rsid w:val="00C9430B"/>
    <w:rsid w:val="00C94B7E"/>
    <w:rsid w:val="00C959BF"/>
    <w:rsid w:val="00CA1496"/>
    <w:rsid w:val="00CA1995"/>
    <w:rsid w:val="00CA1BC8"/>
    <w:rsid w:val="00CA2EAE"/>
    <w:rsid w:val="00CA3926"/>
    <w:rsid w:val="00CA3AD9"/>
    <w:rsid w:val="00CA3C78"/>
    <w:rsid w:val="00CA4508"/>
    <w:rsid w:val="00CA4923"/>
    <w:rsid w:val="00CA4C81"/>
    <w:rsid w:val="00CA5110"/>
    <w:rsid w:val="00CA527E"/>
    <w:rsid w:val="00CA5B79"/>
    <w:rsid w:val="00CA5F91"/>
    <w:rsid w:val="00CA65A9"/>
    <w:rsid w:val="00CA6878"/>
    <w:rsid w:val="00CA7542"/>
    <w:rsid w:val="00CA7D0C"/>
    <w:rsid w:val="00CA7FE7"/>
    <w:rsid w:val="00CB0712"/>
    <w:rsid w:val="00CB1072"/>
    <w:rsid w:val="00CB12F4"/>
    <w:rsid w:val="00CB16A7"/>
    <w:rsid w:val="00CB1969"/>
    <w:rsid w:val="00CB271D"/>
    <w:rsid w:val="00CB28C3"/>
    <w:rsid w:val="00CB290D"/>
    <w:rsid w:val="00CB2A08"/>
    <w:rsid w:val="00CB317F"/>
    <w:rsid w:val="00CB352B"/>
    <w:rsid w:val="00CB3F77"/>
    <w:rsid w:val="00CB477A"/>
    <w:rsid w:val="00CB56E1"/>
    <w:rsid w:val="00CB59F3"/>
    <w:rsid w:val="00CB68D6"/>
    <w:rsid w:val="00CB6F01"/>
    <w:rsid w:val="00CB70A8"/>
    <w:rsid w:val="00CC0557"/>
    <w:rsid w:val="00CC1750"/>
    <w:rsid w:val="00CC298D"/>
    <w:rsid w:val="00CC2B39"/>
    <w:rsid w:val="00CC3B5E"/>
    <w:rsid w:val="00CC4B10"/>
    <w:rsid w:val="00CC4CDF"/>
    <w:rsid w:val="00CC5682"/>
    <w:rsid w:val="00CC5A34"/>
    <w:rsid w:val="00CC5BBB"/>
    <w:rsid w:val="00CC5E02"/>
    <w:rsid w:val="00CC648D"/>
    <w:rsid w:val="00CC66C7"/>
    <w:rsid w:val="00CC72CF"/>
    <w:rsid w:val="00CC7A1E"/>
    <w:rsid w:val="00CC7EEC"/>
    <w:rsid w:val="00CD08FB"/>
    <w:rsid w:val="00CD1F80"/>
    <w:rsid w:val="00CD23E4"/>
    <w:rsid w:val="00CD2E22"/>
    <w:rsid w:val="00CD38C1"/>
    <w:rsid w:val="00CD44BF"/>
    <w:rsid w:val="00CD5388"/>
    <w:rsid w:val="00CD6943"/>
    <w:rsid w:val="00CD6A7A"/>
    <w:rsid w:val="00CE045D"/>
    <w:rsid w:val="00CE0D9F"/>
    <w:rsid w:val="00CE0E86"/>
    <w:rsid w:val="00CE26CD"/>
    <w:rsid w:val="00CE331A"/>
    <w:rsid w:val="00CE338D"/>
    <w:rsid w:val="00CE3390"/>
    <w:rsid w:val="00CE4319"/>
    <w:rsid w:val="00CE45EF"/>
    <w:rsid w:val="00CE5C1F"/>
    <w:rsid w:val="00CE6698"/>
    <w:rsid w:val="00CE68DA"/>
    <w:rsid w:val="00CE72F9"/>
    <w:rsid w:val="00CE7950"/>
    <w:rsid w:val="00CE7A47"/>
    <w:rsid w:val="00CF0353"/>
    <w:rsid w:val="00CF0545"/>
    <w:rsid w:val="00CF06D1"/>
    <w:rsid w:val="00CF0C55"/>
    <w:rsid w:val="00CF2204"/>
    <w:rsid w:val="00CF2A88"/>
    <w:rsid w:val="00CF2DBF"/>
    <w:rsid w:val="00CF3712"/>
    <w:rsid w:val="00CF4B57"/>
    <w:rsid w:val="00CF4EEE"/>
    <w:rsid w:val="00CF52B3"/>
    <w:rsid w:val="00CF56C2"/>
    <w:rsid w:val="00CF59B8"/>
    <w:rsid w:val="00CF5A2E"/>
    <w:rsid w:val="00CF6B29"/>
    <w:rsid w:val="00CF7604"/>
    <w:rsid w:val="00D0012E"/>
    <w:rsid w:val="00D006D3"/>
    <w:rsid w:val="00D018EC"/>
    <w:rsid w:val="00D02200"/>
    <w:rsid w:val="00D02AB0"/>
    <w:rsid w:val="00D02E4F"/>
    <w:rsid w:val="00D02E71"/>
    <w:rsid w:val="00D03023"/>
    <w:rsid w:val="00D05EBB"/>
    <w:rsid w:val="00D06DC4"/>
    <w:rsid w:val="00D06E43"/>
    <w:rsid w:val="00D06FAE"/>
    <w:rsid w:val="00D10019"/>
    <w:rsid w:val="00D10DEF"/>
    <w:rsid w:val="00D1111D"/>
    <w:rsid w:val="00D116E0"/>
    <w:rsid w:val="00D12C61"/>
    <w:rsid w:val="00D1375F"/>
    <w:rsid w:val="00D13DEE"/>
    <w:rsid w:val="00D146E7"/>
    <w:rsid w:val="00D1594C"/>
    <w:rsid w:val="00D16377"/>
    <w:rsid w:val="00D163C2"/>
    <w:rsid w:val="00D16669"/>
    <w:rsid w:val="00D167A4"/>
    <w:rsid w:val="00D16A59"/>
    <w:rsid w:val="00D173AB"/>
    <w:rsid w:val="00D17F9F"/>
    <w:rsid w:val="00D21A2C"/>
    <w:rsid w:val="00D232A6"/>
    <w:rsid w:val="00D233C3"/>
    <w:rsid w:val="00D244E2"/>
    <w:rsid w:val="00D245DE"/>
    <w:rsid w:val="00D246A4"/>
    <w:rsid w:val="00D251A0"/>
    <w:rsid w:val="00D26E92"/>
    <w:rsid w:val="00D27B4D"/>
    <w:rsid w:val="00D27CDD"/>
    <w:rsid w:val="00D300CA"/>
    <w:rsid w:val="00D300EE"/>
    <w:rsid w:val="00D303C6"/>
    <w:rsid w:val="00D30A11"/>
    <w:rsid w:val="00D31590"/>
    <w:rsid w:val="00D323B8"/>
    <w:rsid w:val="00D32BAC"/>
    <w:rsid w:val="00D32D3C"/>
    <w:rsid w:val="00D33346"/>
    <w:rsid w:val="00D33504"/>
    <w:rsid w:val="00D33967"/>
    <w:rsid w:val="00D33BCD"/>
    <w:rsid w:val="00D343F6"/>
    <w:rsid w:val="00D347EB"/>
    <w:rsid w:val="00D34962"/>
    <w:rsid w:val="00D34C73"/>
    <w:rsid w:val="00D34F79"/>
    <w:rsid w:val="00D35172"/>
    <w:rsid w:val="00D35572"/>
    <w:rsid w:val="00D35AE5"/>
    <w:rsid w:val="00D363F6"/>
    <w:rsid w:val="00D379BC"/>
    <w:rsid w:val="00D41B5C"/>
    <w:rsid w:val="00D4324D"/>
    <w:rsid w:val="00D4394E"/>
    <w:rsid w:val="00D43CEB"/>
    <w:rsid w:val="00D43D3B"/>
    <w:rsid w:val="00D43EA2"/>
    <w:rsid w:val="00D44629"/>
    <w:rsid w:val="00D44E86"/>
    <w:rsid w:val="00D4540A"/>
    <w:rsid w:val="00D45518"/>
    <w:rsid w:val="00D45850"/>
    <w:rsid w:val="00D46009"/>
    <w:rsid w:val="00D46985"/>
    <w:rsid w:val="00D46DE7"/>
    <w:rsid w:val="00D507F2"/>
    <w:rsid w:val="00D50F28"/>
    <w:rsid w:val="00D510F3"/>
    <w:rsid w:val="00D512C3"/>
    <w:rsid w:val="00D51EFE"/>
    <w:rsid w:val="00D527A0"/>
    <w:rsid w:val="00D528A9"/>
    <w:rsid w:val="00D52C7F"/>
    <w:rsid w:val="00D52EB8"/>
    <w:rsid w:val="00D533CE"/>
    <w:rsid w:val="00D5358C"/>
    <w:rsid w:val="00D538F4"/>
    <w:rsid w:val="00D53B2F"/>
    <w:rsid w:val="00D53F9B"/>
    <w:rsid w:val="00D549C4"/>
    <w:rsid w:val="00D54BFF"/>
    <w:rsid w:val="00D54DFC"/>
    <w:rsid w:val="00D553CD"/>
    <w:rsid w:val="00D559EB"/>
    <w:rsid w:val="00D56235"/>
    <w:rsid w:val="00D56783"/>
    <w:rsid w:val="00D60042"/>
    <w:rsid w:val="00D6020F"/>
    <w:rsid w:val="00D60339"/>
    <w:rsid w:val="00D6045F"/>
    <w:rsid w:val="00D612D6"/>
    <w:rsid w:val="00D61C30"/>
    <w:rsid w:val="00D622B5"/>
    <w:rsid w:val="00D624B9"/>
    <w:rsid w:val="00D639C2"/>
    <w:rsid w:val="00D64353"/>
    <w:rsid w:val="00D64B71"/>
    <w:rsid w:val="00D6563F"/>
    <w:rsid w:val="00D658E2"/>
    <w:rsid w:val="00D672EA"/>
    <w:rsid w:val="00D67719"/>
    <w:rsid w:val="00D70511"/>
    <w:rsid w:val="00D707CB"/>
    <w:rsid w:val="00D707DD"/>
    <w:rsid w:val="00D7083A"/>
    <w:rsid w:val="00D7155D"/>
    <w:rsid w:val="00D71F46"/>
    <w:rsid w:val="00D72415"/>
    <w:rsid w:val="00D72A62"/>
    <w:rsid w:val="00D73573"/>
    <w:rsid w:val="00D74ABE"/>
    <w:rsid w:val="00D755AC"/>
    <w:rsid w:val="00D75BFC"/>
    <w:rsid w:val="00D76307"/>
    <w:rsid w:val="00D76682"/>
    <w:rsid w:val="00D7739C"/>
    <w:rsid w:val="00D80361"/>
    <w:rsid w:val="00D80CAD"/>
    <w:rsid w:val="00D813E7"/>
    <w:rsid w:val="00D83361"/>
    <w:rsid w:val="00D83D1B"/>
    <w:rsid w:val="00D845CB"/>
    <w:rsid w:val="00D84E42"/>
    <w:rsid w:val="00D851E4"/>
    <w:rsid w:val="00D85BDD"/>
    <w:rsid w:val="00D870F8"/>
    <w:rsid w:val="00D874CD"/>
    <w:rsid w:val="00D91170"/>
    <w:rsid w:val="00D913DB"/>
    <w:rsid w:val="00D9163E"/>
    <w:rsid w:val="00D9167B"/>
    <w:rsid w:val="00D9174F"/>
    <w:rsid w:val="00D91AC9"/>
    <w:rsid w:val="00D91BE4"/>
    <w:rsid w:val="00D92309"/>
    <w:rsid w:val="00D92A42"/>
    <w:rsid w:val="00D92A59"/>
    <w:rsid w:val="00D92F39"/>
    <w:rsid w:val="00D9318E"/>
    <w:rsid w:val="00D933C3"/>
    <w:rsid w:val="00D9361F"/>
    <w:rsid w:val="00D93848"/>
    <w:rsid w:val="00D93DDE"/>
    <w:rsid w:val="00D93E9C"/>
    <w:rsid w:val="00D94EA1"/>
    <w:rsid w:val="00D968F8"/>
    <w:rsid w:val="00D97C5C"/>
    <w:rsid w:val="00DA050F"/>
    <w:rsid w:val="00DA1494"/>
    <w:rsid w:val="00DA1AC4"/>
    <w:rsid w:val="00DA1EED"/>
    <w:rsid w:val="00DA22AA"/>
    <w:rsid w:val="00DA25DD"/>
    <w:rsid w:val="00DA3E15"/>
    <w:rsid w:val="00DA43CF"/>
    <w:rsid w:val="00DA4490"/>
    <w:rsid w:val="00DA4904"/>
    <w:rsid w:val="00DA51A9"/>
    <w:rsid w:val="00DA558D"/>
    <w:rsid w:val="00DA5D6F"/>
    <w:rsid w:val="00DA60F3"/>
    <w:rsid w:val="00DA621D"/>
    <w:rsid w:val="00DA6267"/>
    <w:rsid w:val="00DA64E4"/>
    <w:rsid w:val="00DA69FA"/>
    <w:rsid w:val="00DA7728"/>
    <w:rsid w:val="00DA78B0"/>
    <w:rsid w:val="00DB010E"/>
    <w:rsid w:val="00DB044D"/>
    <w:rsid w:val="00DB06A0"/>
    <w:rsid w:val="00DB0D8F"/>
    <w:rsid w:val="00DB16E2"/>
    <w:rsid w:val="00DB16FF"/>
    <w:rsid w:val="00DB183C"/>
    <w:rsid w:val="00DB1EF8"/>
    <w:rsid w:val="00DB2130"/>
    <w:rsid w:val="00DB217C"/>
    <w:rsid w:val="00DB2823"/>
    <w:rsid w:val="00DB2976"/>
    <w:rsid w:val="00DB2B87"/>
    <w:rsid w:val="00DB2C5D"/>
    <w:rsid w:val="00DB419B"/>
    <w:rsid w:val="00DB4750"/>
    <w:rsid w:val="00DB5221"/>
    <w:rsid w:val="00DB5912"/>
    <w:rsid w:val="00DB5968"/>
    <w:rsid w:val="00DB6CB1"/>
    <w:rsid w:val="00DB70EC"/>
    <w:rsid w:val="00DB7DE3"/>
    <w:rsid w:val="00DC06AA"/>
    <w:rsid w:val="00DC0770"/>
    <w:rsid w:val="00DC10D9"/>
    <w:rsid w:val="00DC2FD9"/>
    <w:rsid w:val="00DC324A"/>
    <w:rsid w:val="00DC428C"/>
    <w:rsid w:val="00DC443F"/>
    <w:rsid w:val="00DC552E"/>
    <w:rsid w:val="00DC59FB"/>
    <w:rsid w:val="00DC7774"/>
    <w:rsid w:val="00DC7D93"/>
    <w:rsid w:val="00DD080F"/>
    <w:rsid w:val="00DD087E"/>
    <w:rsid w:val="00DD246D"/>
    <w:rsid w:val="00DD2556"/>
    <w:rsid w:val="00DD288F"/>
    <w:rsid w:val="00DD2E36"/>
    <w:rsid w:val="00DD367B"/>
    <w:rsid w:val="00DD3F12"/>
    <w:rsid w:val="00DD49DA"/>
    <w:rsid w:val="00DD50D3"/>
    <w:rsid w:val="00DD7EFE"/>
    <w:rsid w:val="00DE0256"/>
    <w:rsid w:val="00DE0E1C"/>
    <w:rsid w:val="00DE18E8"/>
    <w:rsid w:val="00DE22A3"/>
    <w:rsid w:val="00DE3CD0"/>
    <w:rsid w:val="00DE447D"/>
    <w:rsid w:val="00DE527F"/>
    <w:rsid w:val="00DE5CFB"/>
    <w:rsid w:val="00DE7385"/>
    <w:rsid w:val="00DF03A3"/>
    <w:rsid w:val="00DF1032"/>
    <w:rsid w:val="00DF1581"/>
    <w:rsid w:val="00DF15D9"/>
    <w:rsid w:val="00DF23DA"/>
    <w:rsid w:val="00DF2613"/>
    <w:rsid w:val="00DF2939"/>
    <w:rsid w:val="00DF2AFD"/>
    <w:rsid w:val="00DF2B90"/>
    <w:rsid w:val="00DF3262"/>
    <w:rsid w:val="00DF46A8"/>
    <w:rsid w:val="00DF4B72"/>
    <w:rsid w:val="00DF54BA"/>
    <w:rsid w:val="00DF5549"/>
    <w:rsid w:val="00DF597B"/>
    <w:rsid w:val="00DF5F38"/>
    <w:rsid w:val="00DF5FD4"/>
    <w:rsid w:val="00DF64AA"/>
    <w:rsid w:val="00DF6A22"/>
    <w:rsid w:val="00DF6C0E"/>
    <w:rsid w:val="00DF700B"/>
    <w:rsid w:val="00DF751C"/>
    <w:rsid w:val="00E0011A"/>
    <w:rsid w:val="00E018A7"/>
    <w:rsid w:val="00E01F95"/>
    <w:rsid w:val="00E020C6"/>
    <w:rsid w:val="00E023DB"/>
    <w:rsid w:val="00E03448"/>
    <w:rsid w:val="00E0363E"/>
    <w:rsid w:val="00E04709"/>
    <w:rsid w:val="00E04EBC"/>
    <w:rsid w:val="00E06179"/>
    <w:rsid w:val="00E068FA"/>
    <w:rsid w:val="00E06CA5"/>
    <w:rsid w:val="00E06D6E"/>
    <w:rsid w:val="00E07666"/>
    <w:rsid w:val="00E07E77"/>
    <w:rsid w:val="00E1029A"/>
    <w:rsid w:val="00E10A08"/>
    <w:rsid w:val="00E10A47"/>
    <w:rsid w:val="00E10E25"/>
    <w:rsid w:val="00E11067"/>
    <w:rsid w:val="00E11133"/>
    <w:rsid w:val="00E11327"/>
    <w:rsid w:val="00E11A65"/>
    <w:rsid w:val="00E11F8A"/>
    <w:rsid w:val="00E124D1"/>
    <w:rsid w:val="00E135E3"/>
    <w:rsid w:val="00E1506C"/>
    <w:rsid w:val="00E16873"/>
    <w:rsid w:val="00E17218"/>
    <w:rsid w:val="00E20878"/>
    <w:rsid w:val="00E21830"/>
    <w:rsid w:val="00E21F0B"/>
    <w:rsid w:val="00E22164"/>
    <w:rsid w:val="00E226D1"/>
    <w:rsid w:val="00E22B24"/>
    <w:rsid w:val="00E232E3"/>
    <w:rsid w:val="00E239EB"/>
    <w:rsid w:val="00E23EDF"/>
    <w:rsid w:val="00E24268"/>
    <w:rsid w:val="00E2443C"/>
    <w:rsid w:val="00E249D4"/>
    <w:rsid w:val="00E25A6D"/>
    <w:rsid w:val="00E25B9C"/>
    <w:rsid w:val="00E25E18"/>
    <w:rsid w:val="00E263CB"/>
    <w:rsid w:val="00E27000"/>
    <w:rsid w:val="00E271FE"/>
    <w:rsid w:val="00E2723D"/>
    <w:rsid w:val="00E30518"/>
    <w:rsid w:val="00E31EAC"/>
    <w:rsid w:val="00E31F24"/>
    <w:rsid w:val="00E325D0"/>
    <w:rsid w:val="00E32BB2"/>
    <w:rsid w:val="00E32BFF"/>
    <w:rsid w:val="00E33194"/>
    <w:rsid w:val="00E334C6"/>
    <w:rsid w:val="00E3407C"/>
    <w:rsid w:val="00E34500"/>
    <w:rsid w:val="00E35B56"/>
    <w:rsid w:val="00E35C20"/>
    <w:rsid w:val="00E36ED7"/>
    <w:rsid w:val="00E37496"/>
    <w:rsid w:val="00E37AC4"/>
    <w:rsid w:val="00E37DA8"/>
    <w:rsid w:val="00E407BC"/>
    <w:rsid w:val="00E4177E"/>
    <w:rsid w:val="00E417EE"/>
    <w:rsid w:val="00E4183B"/>
    <w:rsid w:val="00E41966"/>
    <w:rsid w:val="00E42F5B"/>
    <w:rsid w:val="00E434CF"/>
    <w:rsid w:val="00E43F2D"/>
    <w:rsid w:val="00E44749"/>
    <w:rsid w:val="00E45971"/>
    <w:rsid w:val="00E45B94"/>
    <w:rsid w:val="00E46564"/>
    <w:rsid w:val="00E46734"/>
    <w:rsid w:val="00E47980"/>
    <w:rsid w:val="00E47D5B"/>
    <w:rsid w:val="00E5070B"/>
    <w:rsid w:val="00E508D8"/>
    <w:rsid w:val="00E51023"/>
    <w:rsid w:val="00E510EA"/>
    <w:rsid w:val="00E516C8"/>
    <w:rsid w:val="00E51CD8"/>
    <w:rsid w:val="00E523CB"/>
    <w:rsid w:val="00E52E24"/>
    <w:rsid w:val="00E53443"/>
    <w:rsid w:val="00E53549"/>
    <w:rsid w:val="00E54382"/>
    <w:rsid w:val="00E543CA"/>
    <w:rsid w:val="00E54485"/>
    <w:rsid w:val="00E54533"/>
    <w:rsid w:val="00E55D4D"/>
    <w:rsid w:val="00E55E26"/>
    <w:rsid w:val="00E561B6"/>
    <w:rsid w:val="00E5647A"/>
    <w:rsid w:val="00E57419"/>
    <w:rsid w:val="00E61864"/>
    <w:rsid w:val="00E62051"/>
    <w:rsid w:val="00E622D5"/>
    <w:rsid w:val="00E626D4"/>
    <w:rsid w:val="00E632D6"/>
    <w:rsid w:val="00E64488"/>
    <w:rsid w:val="00E6450B"/>
    <w:rsid w:val="00E6482B"/>
    <w:rsid w:val="00E65111"/>
    <w:rsid w:val="00E6531D"/>
    <w:rsid w:val="00E66FF9"/>
    <w:rsid w:val="00E67504"/>
    <w:rsid w:val="00E70032"/>
    <w:rsid w:val="00E702A3"/>
    <w:rsid w:val="00E707CB"/>
    <w:rsid w:val="00E71597"/>
    <w:rsid w:val="00E71913"/>
    <w:rsid w:val="00E7379F"/>
    <w:rsid w:val="00E7458D"/>
    <w:rsid w:val="00E74805"/>
    <w:rsid w:val="00E7495C"/>
    <w:rsid w:val="00E765D9"/>
    <w:rsid w:val="00E7669D"/>
    <w:rsid w:val="00E76B5F"/>
    <w:rsid w:val="00E772AC"/>
    <w:rsid w:val="00E772C6"/>
    <w:rsid w:val="00E77C99"/>
    <w:rsid w:val="00E77DBB"/>
    <w:rsid w:val="00E811AA"/>
    <w:rsid w:val="00E81EFD"/>
    <w:rsid w:val="00E826B3"/>
    <w:rsid w:val="00E82875"/>
    <w:rsid w:val="00E82AB1"/>
    <w:rsid w:val="00E82CAE"/>
    <w:rsid w:val="00E83517"/>
    <w:rsid w:val="00E83DB3"/>
    <w:rsid w:val="00E85101"/>
    <w:rsid w:val="00E8516B"/>
    <w:rsid w:val="00E85290"/>
    <w:rsid w:val="00E8670C"/>
    <w:rsid w:val="00E8746D"/>
    <w:rsid w:val="00E91331"/>
    <w:rsid w:val="00E9145D"/>
    <w:rsid w:val="00E92429"/>
    <w:rsid w:val="00E92B34"/>
    <w:rsid w:val="00E92E6F"/>
    <w:rsid w:val="00E93B52"/>
    <w:rsid w:val="00E93B55"/>
    <w:rsid w:val="00E946BC"/>
    <w:rsid w:val="00E94C47"/>
    <w:rsid w:val="00E96DEF"/>
    <w:rsid w:val="00EA0013"/>
    <w:rsid w:val="00EA07FC"/>
    <w:rsid w:val="00EA0939"/>
    <w:rsid w:val="00EA18C3"/>
    <w:rsid w:val="00EA3052"/>
    <w:rsid w:val="00EA3088"/>
    <w:rsid w:val="00EA39EC"/>
    <w:rsid w:val="00EA3A56"/>
    <w:rsid w:val="00EA4361"/>
    <w:rsid w:val="00EA46E5"/>
    <w:rsid w:val="00EA4747"/>
    <w:rsid w:val="00EA4834"/>
    <w:rsid w:val="00EA4AF8"/>
    <w:rsid w:val="00EA4E0C"/>
    <w:rsid w:val="00EA5D33"/>
    <w:rsid w:val="00EA66C6"/>
    <w:rsid w:val="00EA7E36"/>
    <w:rsid w:val="00EB050A"/>
    <w:rsid w:val="00EB1133"/>
    <w:rsid w:val="00EB22DC"/>
    <w:rsid w:val="00EB300C"/>
    <w:rsid w:val="00EB379B"/>
    <w:rsid w:val="00EB4719"/>
    <w:rsid w:val="00EB48D8"/>
    <w:rsid w:val="00EB5F17"/>
    <w:rsid w:val="00EB6D2A"/>
    <w:rsid w:val="00EB7F33"/>
    <w:rsid w:val="00EC00C1"/>
    <w:rsid w:val="00EC0773"/>
    <w:rsid w:val="00EC1DA4"/>
    <w:rsid w:val="00EC26E3"/>
    <w:rsid w:val="00EC3443"/>
    <w:rsid w:val="00EC42BE"/>
    <w:rsid w:val="00EC53E9"/>
    <w:rsid w:val="00EC6097"/>
    <w:rsid w:val="00EC655F"/>
    <w:rsid w:val="00EC72A8"/>
    <w:rsid w:val="00EC7343"/>
    <w:rsid w:val="00EC781D"/>
    <w:rsid w:val="00ED02DB"/>
    <w:rsid w:val="00ED042C"/>
    <w:rsid w:val="00ED0A16"/>
    <w:rsid w:val="00ED136C"/>
    <w:rsid w:val="00ED16CF"/>
    <w:rsid w:val="00ED1877"/>
    <w:rsid w:val="00ED1D6B"/>
    <w:rsid w:val="00ED1E99"/>
    <w:rsid w:val="00ED28C8"/>
    <w:rsid w:val="00ED3507"/>
    <w:rsid w:val="00ED41C3"/>
    <w:rsid w:val="00ED457B"/>
    <w:rsid w:val="00ED492A"/>
    <w:rsid w:val="00ED4AD0"/>
    <w:rsid w:val="00ED51AA"/>
    <w:rsid w:val="00ED650A"/>
    <w:rsid w:val="00ED691F"/>
    <w:rsid w:val="00ED6B5A"/>
    <w:rsid w:val="00EE1A79"/>
    <w:rsid w:val="00EE22E9"/>
    <w:rsid w:val="00EE2B01"/>
    <w:rsid w:val="00EE2B06"/>
    <w:rsid w:val="00EE3134"/>
    <w:rsid w:val="00EE3328"/>
    <w:rsid w:val="00EE4163"/>
    <w:rsid w:val="00EE44BA"/>
    <w:rsid w:val="00EE4C6D"/>
    <w:rsid w:val="00EE595E"/>
    <w:rsid w:val="00EE5D0E"/>
    <w:rsid w:val="00EE5FF0"/>
    <w:rsid w:val="00EE6375"/>
    <w:rsid w:val="00EE65B6"/>
    <w:rsid w:val="00EE66ED"/>
    <w:rsid w:val="00EE6B1B"/>
    <w:rsid w:val="00EE7BDE"/>
    <w:rsid w:val="00EE7C5B"/>
    <w:rsid w:val="00EF101C"/>
    <w:rsid w:val="00EF1197"/>
    <w:rsid w:val="00EF1519"/>
    <w:rsid w:val="00EF1AD2"/>
    <w:rsid w:val="00EF2968"/>
    <w:rsid w:val="00EF35F7"/>
    <w:rsid w:val="00EF42CF"/>
    <w:rsid w:val="00EF45E5"/>
    <w:rsid w:val="00EF6A08"/>
    <w:rsid w:val="00EF6DCA"/>
    <w:rsid w:val="00EF7E29"/>
    <w:rsid w:val="00EF7F8A"/>
    <w:rsid w:val="00F02030"/>
    <w:rsid w:val="00F024B7"/>
    <w:rsid w:val="00F02A6D"/>
    <w:rsid w:val="00F030FA"/>
    <w:rsid w:val="00F032BF"/>
    <w:rsid w:val="00F034F3"/>
    <w:rsid w:val="00F043CD"/>
    <w:rsid w:val="00F05533"/>
    <w:rsid w:val="00F0636E"/>
    <w:rsid w:val="00F07D37"/>
    <w:rsid w:val="00F07E4D"/>
    <w:rsid w:val="00F102EE"/>
    <w:rsid w:val="00F10A71"/>
    <w:rsid w:val="00F118FB"/>
    <w:rsid w:val="00F11C88"/>
    <w:rsid w:val="00F11D4D"/>
    <w:rsid w:val="00F12D3F"/>
    <w:rsid w:val="00F1343D"/>
    <w:rsid w:val="00F1373D"/>
    <w:rsid w:val="00F1385E"/>
    <w:rsid w:val="00F13C29"/>
    <w:rsid w:val="00F13F84"/>
    <w:rsid w:val="00F1446D"/>
    <w:rsid w:val="00F1449A"/>
    <w:rsid w:val="00F14ADC"/>
    <w:rsid w:val="00F14C02"/>
    <w:rsid w:val="00F14F47"/>
    <w:rsid w:val="00F15A2C"/>
    <w:rsid w:val="00F1626F"/>
    <w:rsid w:val="00F16875"/>
    <w:rsid w:val="00F16DF2"/>
    <w:rsid w:val="00F2029C"/>
    <w:rsid w:val="00F207F0"/>
    <w:rsid w:val="00F20D93"/>
    <w:rsid w:val="00F21FB8"/>
    <w:rsid w:val="00F231FC"/>
    <w:rsid w:val="00F23D77"/>
    <w:rsid w:val="00F256D5"/>
    <w:rsid w:val="00F25BE3"/>
    <w:rsid w:val="00F26E63"/>
    <w:rsid w:val="00F2785D"/>
    <w:rsid w:val="00F27EC8"/>
    <w:rsid w:val="00F300B8"/>
    <w:rsid w:val="00F30AD8"/>
    <w:rsid w:val="00F30CBC"/>
    <w:rsid w:val="00F310B9"/>
    <w:rsid w:val="00F31B42"/>
    <w:rsid w:val="00F31BFA"/>
    <w:rsid w:val="00F32AF6"/>
    <w:rsid w:val="00F32DFC"/>
    <w:rsid w:val="00F33092"/>
    <w:rsid w:val="00F33B83"/>
    <w:rsid w:val="00F3433F"/>
    <w:rsid w:val="00F344B2"/>
    <w:rsid w:val="00F35734"/>
    <w:rsid w:val="00F35EF6"/>
    <w:rsid w:val="00F35F74"/>
    <w:rsid w:val="00F360C7"/>
    <w:rsid w:val="00F3618E"/>
    <w:rsid w:val="00F361B9"/>
    <w:rsid w:val="00F36EB6"/>
    <w:rsid w:val="00F37AC8"/>
    <w:rsid w:val="00F37D7D"/>
    <w:rsid w:val="00F41983"/>
    <w:rsid w:val="00F41ABE"/>
    <w:rsid w:val="00F421B9"/>
    <w:rsid w:val="00F43057"/>
    <w:rsid w:val="00F432B7"/>
    <w:rsid w:val="00F435D9"/>
    <w:rsid w:val="00F43892"/>
    <w:rsid w:val="00F43DB3"/>
    <w:rsid w:val="00F457C7"/>
    <w:rsid w:val="00F46E59"/>
    <w:rsid w:val="00F4740F"/>
    <w:rsid w:val="00F47431"/>
    <w:rsid w:val="00F47631"/>
    <w:rsid w:val="00F47773"/>
    <w:rsid w:val="00F47FB9"/>
    <w:rsid w:val="00F52543"/>
    <w:rsid w:val="00F52D55"/>
    <w:rsid w:val="00F52DF0"/>
    <w:rsid w:val="00F54BFA"/>
    <w:rsid w:val="00F54FD4"/>
    <w:rsid w:val="00F5526C"/>
    <w:rsid w:val="00F5550E"/>
    <w:rsid w:val="00F55DA5"/>
    <w:rsid w:val="00F55FD5"/>
    <w:rsid w:val="00F563FF"/>
    <w:rsid w:val="00F5671E"/>
    <w:rsid w:val="00F56733"/>
    <w:rsid w:val="00F568EA"/>
    <w:rsid w:val="00F56E72"/>
    <w:rsid w:val="00F576A6"/>
    <w:rsid w:val="00F578B9"/>
    <w:rsid w:val="00F57E57"/>
    <w:rsid w:val="00F6197A"/>
    <w:rsid w:val="00F62704"/>
    <w:rsid w:val="00F62D87"/>
    <w:rsid w:val="00F62DB9"/>
    <w:rsid w:val="00F63A49"/>
    <w:rsid w:val="00F643B3"/>
    <w:rsid w:val="00F64E5C"/>
    <w:rsid w:val="00F65759"/>
    <w:rsid w:val="00F665CC"/>
    <w:rsid w:val="00F6671B"/>
    <w:rsid w:val="00F673FC"/>
    <w:rsid w:val="00F677DC"/>
    <w:rsid w:val="00F70D7A"/>
    <w:rsid w:val="00F716FF"/>
    <w:rsid w:val="00F71AC6"/>
    <w:rsid w:val="00F72305"/>
    <w:rsid w:val="00F73348"/>
    <w:rsid w:val="00F73544"/>
    <w:rsid w:val="00F73907"/>
    <w:rsid w:val="00F73DC9"/>
    <w:rsid w:val="00F74882"/>
    <w:rsid w:val="00F74CCF"/>
    <w:rsid w:val="00F759BD"/>
    <w:rsid w:val="00F77020"/>
    <w:rsid w:val="00F80109"/>
    <w:rsid w:val="00F810A9"/>
    <w:rsid w:val="00F814C2"/>
    <w:rsid w:val="00F81CD5"/>
    <w:rsid w:val="00F82C53"/>
    <w:rsid w:val="00F82D9F"/>
    <w:rsid w:val="00F83401"/>
    <w:rsid w:val="00F836E5"/>
    <w:rsid w:val="00F838D3"/>
    <w:rsid w:val="00F839A9"/>
    <w:rsid w:val="00F853E0"/>
    <w:rsid w:val="00F858FC"/>
    <w:rsid w:val="00F85C8E"/>
    <w:rsid w:val="00F85DF8"/>
    <w:rsid w:val="00F865A2"/>
    <w:rsid w:val="00F86990"/>
    <w:rsid w:val="00F86D36"/>
    <w:rsid w:val="00F872C7"/>
    <w:rsid w:val="00F87503"/>
    <w:rsid w:val="00F8760E"/>
    <w:rsid w:val="00F87619"/>
    <w:rsid w:val="00F87685"/>
    <w:rsid w:val="00F90317"/>
    <w:rsid w:val="00F908D3"/>
    <w:rsid w:val="00F933E6"/>
    <w:rsid w:val="00F9351D"/>
    <w:rsid w:val="00F9398A"/>
    <w:rsid w:val="00F939AE"/>
    <w:rsid w:val="00F94C53"/>
    <w:rsid w:val="00F953E7"/>
    <w:rsid w:val="00F9610B"/>
    <w:rsid w:val="00F967E2"/>
    <w:rsid w:val="00F96841"/>
    <w:rsid w:val="00F96E9D"/>
    <w:rsid w:val="00F97342"/>
    <w:rsid w:val="00FA0E46"/>
    <w:rsid w:val="00FA10CB"/>
    <w:rsid w:val="00FA13DB"/>
    <w:rsid w:val="00FA1DD4"/>
    <w:rsid w:val="00FA1E96"/>
    <w:rsid w:val="00FA2435"/>
    <w:rsid w:val="00FA26F7"/>
    <w:rsid w:val="00FA296F"/>
    <w:rsid w:val="00FA3457"/>
    <w:rsid w:val="00FA39A0"/>
    <w:rsid w:val="00FA3A71"/>
    <w:rsid w:val="00FA40AD"/>
    <w:rsid w:val="00FA40CA"/>
    <w:rsid w:val="00FA4274"/>
    <w:rsid w:val="00FA47C6"/>
    <w:rsid w:val="00FA5278"/>
    <w:rsid w:val="00FA5D4C"/>
    <w:rsid w:val="00FA68E3"/>
    <w:rsid w:val="00FA7892"/>
    <w:rsid w:val="00FB0DE6"/>
    <w:rsid w:val="00FB191A"/>
    <w:rsid w:val="00FB239C"/>
    <w:rsid w:val="00FB26A7"/>
    <w:rsid w:val="00FB27D0"/>
    <w:rsid w:val="00FB2DD4"/>
    <w:rsid w:val="00FB2F72"/>
    <w:rsid w:val="00FB3381"/>
    <w:rsid w:val="00FB3FF7"/>
    <w:rsid w:val="00FB4E67"/>
    <w:rsid w:val="00FB5D06"/>
    <w:rsid w:val="00FB6CF4"/>
    <w:rsid w:val="00FB7624"/>
    <w:rsid w:val="00FC0097"/>
    <w:rsid w:val="00FC14A4"/>
    <w:rsid w:val="00FC28C9"/>
    <w:rsid w:val="00FC2CB1"/>
    <w:rsid w:val="00FC33EF"/>
    <w:rsid w:val="00FC42B8"/>
    <w:rsid w:val="00FC4420"/>
    <w:rsid w:val="00FC4495"/>
    <w:rsid w:val="00FC44AA"/>
    <w:rsid w:val="00FC4E84"/>
    <w:rsid w:val="00FC5375"/>
    <w:rsid w:val="00FC5DD3"/>
    <w:rsid w:val="00FC638E"/>
    <w:rsid w:val="00FC682B"/>
    <w:rsid w:val="00FC6EAF"/>
    <w:rsid w:val="00FC7D4C"/>
    <w:rsid w:val="00FC7DC0"/>
    <w:rsid w:val="00FD0CCE"/>
    <w:rsid w:val="00FD13C2"/>
    <w:rsid w:val="00FD13E4"/>
    <w:rsid w:val="00FD14D5"/>
    <w:rsid w:val="00FD18CB"/>
    <w:rsid w:val="00FD1EAE"/>
    <w:rsid w:val="00FD2A0D"/>
    <w:rsid w:val="00FD2B4D"/>
    <w:rsid w:val="00FD2C49"/>
    <w:rsid w:val="00FD409F"/>
    <w:rsid w:val="00FD47ED"/>
    <w:rsid w:val="00FD4A88"/>
    <w:rsid w:val="00FD4E02"/>
    <w:rsid w:val="00FD6E74"/>
    <w:rsid w:val="00FD70B7"/>
    <w:rsid w:val="00FD715F"/>
    <w:rsid w:val="00FD7240"/>
    <w:rsid w:val="00FD74B8"/>
    <w:rsid w:val="00FD7A35"/>
    <w:rsid w:val="00FE28CD"/>
    <w:rsid w:val="00FE2B38"/>
    <w:rsid w:val="00FE30B0"/>
    <w:rsid w:val="00FE322A"/>
    <w:rsid w:val="00FE3320"/>
    <w:rsid w:val="00FE3720"/>
    <w:rsid w:val="00FE4348"/>
    <w:rsid w:val="00FE476E"/>
    <w:rsid w:val="00FE4EAD"/>
    <w:rsid w:val="00FE52E0"/>
    <w:rsid w:val="00FE617F"/>
    <w:rsid w:val="00FE7353"/>
    <w:rsid w:val="00FE7ABA"/>
    <w:rsid w:val="00FE7BA5"/>
    <w:rsid w:val="00FE7FB5"/>
    <w:rsid w:val="00FF062F"/>
    <w:rsid w:val="00FF2176"/>
    <w:rsid w:val="00FF23A6"/>
    <w:rsid w:val="00FF3722"/>
    <w:rsid w:val="00FF3FA3"/>
    <w:rsid w:val="00FF4A30"/>
    <w:rsid w:val="00FF4D8A"/>
    <w:rsid w:val="00FF4F26"/>
    <w:rsid w:val="00FF5468"/>
    <w:rsid w:val="00FF5D64"/>
    <w:rsid w:val="00FF62AA"/>
    <w:rsid w:val="00FF6524"/>
    <w:rsid w:val="033495AF"/>
    <w:rsid w:val="04D06610"/>
    <w:rsid w:val="09236D7B"/>
    <w:rsid w:val="0BB27CA3"/>
    <w:rsid w:val="11AD7F20"/>
    <w:rsid w:val="130B6098"/>
    <w:rsid w:val="15C12470"/>
    <w:rsid w:val="175CF4D1"/>
    <w:rsid w:val="176EF3CC"/>
    <w:rsid w:val="1A949593"/>
    <w:rsid w:val="1F4EDE59"/>
    <w:rsid w:val="21185562"/>
    <w:rsid w:val="23B3D889"/>
    <w:rsid w:val="261E1751"/>
    <w:rsid w:val="296A4C8E"/>
    <w:rsid w:val="2D557361"/>
    <w:rsid w:val="2FCFD661"/>
    <w:rsid w:val="3240DF6F"/>
    <w:rsid w:val="40BF61AE"/>
    <w:rsid w:val="41400FB2"/>
    <w:rsid w:val="447A7771"/>
    <w:rsid w:val="47A6A616"/>
    <w:rsid w:val="4C143264"/>
    <w:rsid w:val="52EE6CD6"/>
    <w:rsid w:val="558E418F"/>
    <w:rsid w:val="5E95746A"/>
    <w:rsid w:val="61ED9D19"/>
    <w:rsid w:val="64F885CA"/>
    <w:rsid w:val="65621D3C"/>
    <w:rsid w:val="6B0B7279"/>
    <w:rsid w:val="6BBA0288"/>
    <w:rsid w:val="6CB7053D"/>
    <w:rsid w:val="717AB3FD"/>
    <w:rsid w:val="7FE4F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9ECACA7"/>
  <w15:chartTrackingRefBased/>
  <w15:docId w15:val="{FCDA641C-F8C5-4107-B63E-0385A88809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3D00"/>
    <w:pPr>
      <w:spacing w:line="360" w:lineRule="auto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1274BA"/>
    <w:pPr>
      <w:keepNext/>
      <w:keepLines/>
      <w:numPr>
        <w:numId w:val="11"/>
      </w:numPr>
      <w:spacing w:before="240" w:after="0"/>
      <w:outlineLvl w:val="0"/>
    </w:pPr>
    <w:rPr>
      <w:rFonts w:ascii="Bahnschrift" w:eastAsiaTheme="majorEastAsia" w:hAnsi="Bahnschrift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0BDA"/>
    <w:pPr>
      <w:keepNext/>
      <w:keepLines/>
      <w:numPr>
        <w:ilvl w:val="1"/>
        <w:numId w:val="11"/>
      </w:numPr>
      <w:spacing w:before="40" w:after="0"/>
      <w:outlineLvl w:val="1"/>
    </w:pPr>
    <w:rPr>
      <w:rFonts w:asciiTheme="majorHAnsi" w:eastAsiaTheme="majorEastAsia" w:hAnsiTheme="majorHAnsi" w:cstheme="majorBidi"/>
      <w:b/>
      <w:color w:val="2F5496" w:themeColor="accent1" w:themeShade="BF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45518"/>
    <w:pPr>
      <w:keepNext/>
      <w:keepLines/>
      <w:numPr>
        <w:ilvl w:val="2"/>
        <w:numId w:val="11"/>
      </w:numPr>
      <w:spacing w:before="40" w:after="0"/>
      <w:outlineLvl w:val="2"/>
    </w:pPr>
    <w:rPr>
      <w:rFonts w:asciiTheme="majorHAnsi" w:eastAsiaTheme="majorEastAsia" w:hAnsiTheme="majorHAnsi" w:cstheme="majorBidi"/>
      <w:b/>
      <w:color w:val="2F5496" w:themeColor="accent1" w:themeShade="B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43095"/>
    <w:pPr>
      <w:keepNext/>
      <w:keepLines/>
      <w:numPr>
        <w:ilvl w:val="3"/>
        <w:numId w:val="1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43095"/>
    <w:pPr>
      <w:keepNext/>
      <w:keepLines/>
      <w:numPr>
        <w:ilvl w:val="4"/>
        <w:numId w:val="1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343095"/>
    <w:pPr>
      <w:keepNext/>
      <w:keepLines/>
      <w:numPr>
        <w:ilvl w:val="5"/>
        <w:numId w:val="1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F96E9D"/>
    <w:pPr>
      <w:keepNext/>
      <w:keepLines/>
      <w:numPr>
        <w:ilvl w:val="6"/>
        <w:numId w:val="1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3552"/>
    <w:pPr>
      <w:keepNext/>
      <w:keepLines/>
      <w:numPr>
        <w:ilvl w:val="7"/>
        <w:numId w:val="1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3552"/>
    <w:pPr>
      <w:keepNext/>
      <w:keepLines/>
      <w:numPr>
        <w:ilvl w:val="8"/>
        <w:numId w:val="1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65AA8"/>
    <w:pPr>
      <w:spacing w:after="0" w:line="240" w:lineRule="auto"/>
      <w:contextualSpacing/>
    </w:pPr>
    <w:rPr>
      <w:rFonts w:ascii="Bahnschrift" w:eastAsiaTheme="majorEastAsia" w:hAnsi="Bahnschrift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5AA8"/>
    <w:rPr>
      <w:rFonts w:ascii="Bahnschrift" w:eastAsiaTheme="majorEastAsia" w:hAnsi="Bahnschrift" w:cstheme="majorBidi"/>
      <w:b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1274BA"/>
    <w:rPr>
      <w:rFonts w:ascii="Bahnschrift" w:eastAsiaTheme="majorEastAsia" w:hAnsi="Bahnschrift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20BDA"/>
    <w:rPr>
      <w:rFonts w:asciiTheme="majorHAnsi" w:eastAsiaTheme="majorEastAsia" w:hAnsiTheme="majorHAnsi" w:cstheme="majorBidi"/>
      <w:b/>
      <w:color w:val="2F5496" w:themeColor="accent1" w:themeShade="BF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6531D"/>
    <w:rPr>
      <w:rFonts w:asciiTheme="majorHAnsi" w:eastAsiaTheme="majorEastAsia" w:hAnsiTheme="majorHAnsi" w:cstheme="majorBidi"/>
      <w:b/>
      <w:color w:val="2F5496" w:themeColor="accent1" w:themeShade="B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4309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34309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34309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F96E9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ListParagraph">
    <w:name w:val="List Paragraph"/>
    <w:basedOn w:val="Normal"/>
    <w:uiPriority w:val="34"/>
    <w:qFormat/>
    <w:rsid w:val="00917B7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93F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3F30"/>
  </w:style>
  <w:style w:type="paragraph" w:styleId="Footer">
    <w:name w:val="footer"/>
    <w:basedOn w:val="Normal"/>
    <w:link w:val="FooterChar"/>
    <w:uiPriority w:val="99"/>
    <w:unhideWhenUsed/>
    <w:rsid w:val="00693F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3F30"/>
  </w:style>
  <w:style w:type="paragraph" w:styleId="Subtitle">
    <w:name w:val="Subtitle"/>
    <w:basedOn w:val="Normal"/>
    <w:next w:val="Normal"/>
    <w:link w:val="SubtitleChar"/>
    <w:uiPriority w:val="11"/>
    <w:qFormat/>
    <w:rsid w:val="00F361B9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361B9"/>
    <w:rPr>
      <w:rFonts w:eastAsiaTheme="minorEastAsia"/>
      <w:color w:val="5A5A5A" w:themeColor="text1" w:themeTint="A5"/>
      <w:spacing w:val="15"/>
    </w:rPr>
  </w:style>
  <w:style w:type="paragraph" w:styleId="Caption">
    <w:name w:val="caption"/>
    <w:basedOn w:val="Normal"/>
    <w:next w:val="Normal"/>
    <w:uiPriority w:val="35"/>
    <w:unhideWhenUsed/>
    <w:qFormat/>
    <w:rsid w:val="00FE617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5A08D1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A86C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6C2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55D40"/>
    <w:rPr>
      <w:rFonts w:ascii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9069D"/>
    <w:pPr>
      <w:outlineLvl w:val="9"/>
    </w:pPr>
    <w:rPr>
      <w:rFonts w:asciiTheme="majorHAnsi" w:hAnsiTheme="majorHAnsi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29069D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F2968"/>
    <w:pPr>
      <w:tabs>
        <w:tab w:val="left" w:pos="440"/>
        <w:tab w:val="right" w:leader="dot" w:pos="9016"/>
      </w:tabs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29069D"/>
    <w:pPr>
      <w:spacing w:after="100"/>
      <w:ind w:left="440"/>
    </w:pPr>
    <w:rPr>
      <w:rFonts w:eastAsiaTheme="minorEastAsia" w:cs="Times New Roman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64D7C"/>
  </w:style>
  <w:style w:type="table" w:styleId="TableGrid">
    <w:name w:val="Table Grid"/>
    <w:basedOn w:val="TableNormal"/>
    <w:uiPriority w:val="39"/>
    <w:rsid w:val="00003A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8Char">
    <w:name w:val="Heading 8 Char"/>
    <w:basedOn w:val="DefaultParagraphFont"/>
    <w:link w:val="Heading8"/>
    <w:uiPriority w:val="9"/>
    <w:semiHidden/>
    <w:rsid w:val="0097355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355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ableofFigures">
    <w:name w:val="table of figures"/>
    <w:basedOn w:val="Normal"/>
    <w:next w:val="Normal"/>
    <w:uiPriority w:val="99"/>
    <w:unhideWhenUsed/>
    <w:rsid w:val="009733D6"/>
    <w:pPr>
      <w:spacing w:after="0"/>
    </w:pPr>
  </w:style>
  <w:style w:type="paragraph" w:styleId="NoSpacing">
    <w:name w:val="No Spacing"/>
    <w:uiPriority w:val="1"/>
    <w:qFormat/>
    <w:rsid w:val="00A84153"/>
    <w:pPr>
      <w:spacing w:after="0" w:line="240" w:lineRule="auto"/>
      <w:jc w:val="both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3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2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8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4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5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0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36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75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6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10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8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1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81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3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0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4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14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2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76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4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1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35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35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5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52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3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45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5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6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5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63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4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4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8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15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7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3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5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9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5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6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6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94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6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2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7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43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90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0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9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5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9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40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8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82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82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86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2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03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65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9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2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23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0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3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31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3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5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7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9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25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04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6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1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0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6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1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0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559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92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9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2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9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14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26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0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6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9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1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1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21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6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8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3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6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5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42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9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1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3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4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5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16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0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7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2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9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7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1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1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14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55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037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502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7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26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3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4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3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9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8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86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09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87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9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6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7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84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4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5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8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2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95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9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23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1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4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0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1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5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5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8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7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16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7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8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93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1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1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2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53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2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33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4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9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9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2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6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5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7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8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86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9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4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4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7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0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6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10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9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07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0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2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3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4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84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0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5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5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2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5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6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52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56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25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0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2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1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0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7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6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8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0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5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0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1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7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8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8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1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1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0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6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05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5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3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5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9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49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7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7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1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2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07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4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5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4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75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52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72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3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4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4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9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8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8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3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0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7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0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2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96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0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90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1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2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46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1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1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8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1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7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1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2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5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7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1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5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7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5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26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7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5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8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34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1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1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7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6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6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6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4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6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9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6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8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9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1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74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2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36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6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3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8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2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4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50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2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96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96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7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7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2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78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7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2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1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2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1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4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9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9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4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9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73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66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05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63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0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8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94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5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6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4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7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2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6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03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9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5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5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7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9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28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45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4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4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5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82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7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3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9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3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7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5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5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1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0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0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21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8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5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7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69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7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0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57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7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3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5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44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1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5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36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9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3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4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1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9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1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8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3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05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9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9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5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9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50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69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16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4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1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9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4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4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7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7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1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4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6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63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1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0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7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25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6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6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6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0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2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2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1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2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3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5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3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3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77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0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2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77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6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1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94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0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3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15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0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7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4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6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7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9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40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30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53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9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9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9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73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03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1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0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5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0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5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3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1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9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2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0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05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8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7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1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20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9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2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19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6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9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06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8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7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9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84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5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5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7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5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2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0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0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8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0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2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5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9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5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0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4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4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1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0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4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03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53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0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9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0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4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3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6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45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5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0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5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8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8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8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3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90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1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52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59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68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2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6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55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6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5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81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78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8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7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38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40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5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23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0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4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1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2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7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4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2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46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1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1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0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4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0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32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9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5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2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4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2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58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9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42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00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3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12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46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8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4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25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0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8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3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92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5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5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8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26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0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2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8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8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0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9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4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6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0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94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6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7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1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62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1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3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2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46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58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8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63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53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7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7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5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Mat21</b:Tag>
    <b:SourceType>JournalArticle</b:SourceType>
    <b:Guid>{F4320568-EF05-4820-B3C3-C5E0A6106DC2}</b:Guid>
    <b:Author>
      <b:Author>
        <b:NameList>
          <b:Person>
            <b:Last>Hoi´c</b:Last>
            <b:First>Matija</b:First>
          </b:Person>
          <b:Person>
            <b:Last>Miklik</b:Last>
            <b:First>Alen</b:First>
          </b:Person>
          <b:Person>
            <b:Last>Kostelac</b:Last>
            <b:First>Milan</b:First>
          </b:Person>
          <b:Person>
            <b:Last>Deur</b:Last>
            <b:First>Joško</b:First>
          </b:Person>
          <b:Person>
            <b:Last>Tissot</b:Last>
            <b:First>Andreas</b:First>
          </b:Person>
        </b:NameList>
      </b:Author>
    </b:Author>
    <b:Title>Analysis of the Accuracy of Mass Difference-Based Measurement of Dry Clutch Friction Material Wear</b:Title>
    <b:JournalName>Materials</b:JournalName>
    <b:Year>2021</b:Year>
    <b:Pages>1-17</b:Pages>
    <b:Volume>14</b:Volume>
    <b:Issue>18</b:Issue>
    <b:RefOrder>25</b:RefOrder>
  </b:Source>
  <b:Source>
    <b:Tag>AKh21</b:Tag>
    <b:SourceType>JournalArticle</b:SourceType>
    <b:Guid>{CAF723AF-2E18-4418-AC0B-C14A65A5227C}</b:Guid>
    <b:Author>
      <b:Author>
        <b:NameList>
          <b:Person>
            <b:Last>Kholil</b:Last>
            <b:First>A</b:First>
          </b:Person>
          <b:Person>
            <b:Last>Dwiyati</b:Last>
            <b:First>S</b:First>
            <b:Middle>T</b:Middle>
          </b:Person>
          <b:Person>
            <b:Last>Riyadi</b:Last>
            <b:First>R</b:First>
          </b:Person>
          <b:Person>
            <b:Last>Siregar</b:Last>
            <b:First>J</b:First>
            <b:Middle>P</b:Middle>
          </b:Person>
          <b:Person>
            <b:Last>Yoga</b:Last>
            <b:First>N</b:First>
            <b:Middle>G</b:Middle>
          </b:Person>
          <b:Person>
            <b:Last>Aji</b:Last>
            <b:First>A</b:First>
            <b:Middle>I</b:Middle>
          </b:Person>
        </b:NameList>
      </b:Author>
    </b:Author>
    <b:Title>Characteristics of wood powder, coconut fiber and green mussel shell composite for motorcycle centrifugal clutch pads</b:Title>
    <b:JournalName>IOP Conference Series: Materials Science and Engineering</b:JournalName>
    <b:Year>2021</b:Year>
    <b:Pages>1-8</b:Pages>
    <b:RefOrder>26</b:RefOrder>
  </b:Source>
  <b:Source>
    <b:Tag>Ami16</b:Tag>
    <b:SourceType>JournalArticle</b:SourceType>
    <b:Guid>{71FF74C7-0DC1-4DFC-BD7C-42ABD833AE8D}</b:Guid>
    <b:Author>
      <b:Author>
        <b:NameList>
          <b:Person>
            <b:Last>Idrisi</b:Last>
            <b:First>Amir</b:First>
            <b:Middle>Hussain</b:Middle>
          </b:Person>
          <b:Person>
            <b:Last>Deep</b:Last>
            <b:First>Gaurang</b:First>
          </b:Person>
          <b:Person>
            <b:Last>Sharma</b:Last>
            <b:First>Vijay</b:First>
          </b:Person>
        </b:NameList>
      </b:Author>
    </b:Author>
    <b:Title>Design and Analysis for Developing an Efficient Centrifugal Clutch Used In Automobile to Minimize the Deteriorating Effects</b:Title>
    <b:JournalName>International Journal of Innovative Research in Science,</b:JournalName>
    <b:Year>2016</b:Year>
    <b:Pages>16726-16733</b:Pages>
    <b:Volume>5</b:Volume>
    <b:Issue>9</b:Issue>
    <b:RefOrder>27</b:RefOrder>
  </b:Source>
  <b:Source>
    <b:Tag>AAl05</b:Tag>
    <b:SourceType>JournalArticle</b:SourceType>
    <b:Guid>{DCC6C560-B2B6-45C6-B6C3-CFA51AD5EBAC}</b:Guid>
    <b:Author>
      <b:Author>
        <b:NameList>
          <b:Person>
            <b:Last>Albers</b:Last>
            <b:First>A.</b:First>
          </b:Person>
          <b:Person>
            <b:Last>Arslan</b:Last>
            <b:First>A.</b:First>
          </b:Person>
          <b:Person>
            <b:Last>Mitariu</b:Last>
            <b:First>M.</b:First>
          </b:Person>
        </b:NameList>
      </b:Author>
    </b:Author>
    <b:Title>Clutches using engineering ceramics as friction material</b:Title>
    <b:JournalName>Materialwissenschaft und Werkstofftechnik</b:JournalName>
    <b:Year>2005</b:Year>
    <b:Pages>102-107</b:Pages>
    <b:RefOrder>28</b:RefOrder>
  </b:Source>
  <b:Source>
    <b:Tag>Joh15</b:Tag>
    <b:SourceType>Book</b:SourceType>
    <b:Guid>{731F5CEA-CE9A-4C27-A47C-7700AFE13FF1}</b:Guid>
    <b:Title>Mechanical engineering principles</b:Title>
    <b:Year>2015</b:Year>
    <b:Author>
      <b:Author>
        <b:NameList>
          <b:Person>
            <b:Last>Bird</b:Last>
            <b:First>John</b:First>
            <b:Middle>Owen</b:Middle>
          </b:Person>
          <b:Person>
            <b:Last>Ross</b:Last>
            <b:First>Carl</b:First>
          </b:Person>
        </b:NameList>
      </b:Author>
    </b:Author>
    <b:City>London</b:City>
    <b:Publisher>Routledge, Taylor &amp; Francis Group</b:Publisher>
    <b:Edition>Third</b:Edition>
    <b:RefOrder>1</b:RefOrder>
  </b:Source>
  <b:Source>
    <b:Tag>Ski22</b:Tag>
    <b:SourceType>InternetSite</b:SourceType>
    <b:Guid>{FB24C98F-7F30-408A-BC26-92FE90391F44}</b:Guid>
    <b:Title>https://skill-lync.com</b:Title>
    <b:Year>2022</b:Year>
    <b:Author>
      <b:Author>
        <b:NameList>
          <b:Person>
            <b:Last>Skill-Lync</b:Last>
          </b:Person>
        </b:NameList>
      </b:Author>
    </b:Author>
    <b:YearAccessed>2023</b:YearAccessed>
    <b:MonthAccessed>09</b:MonthAccessed>
    <b:DayAccessed>04</b:DayAccessed>
    <b:URL>https://skill-lync.com/blogs/an-engineers-guide-for-working-of-a-centrifugal-clutch</b:URL>
    <b:RefOrder>6</b:RefOrder>
  </b:Source>
  <b:Source>
    <b:Tag>Lan19</b:Tag>
    <b:SourceType>InternetSite</b:SourceType>
    <b:Guid>{1CA62D59-AADC-40C6-9FCC-96FD46EACFEC}</b:Guid>
    <b:Title>https://www.lancereal.com</b:Title>
    <b:Year>2019</b:Year>
    <b:Author>
      <b:Author>
        <b:NameList>
          <b:Person>
            <b:Last>Lancereal</b:Last>
          </b:Person>
        </b:NameList>
      </b:Author>
    </b:Author>
    <b:YearAccessed>2023</b:YearAccessed>
    <b:MonthAccessed>09</b:MonthAccessed>
    <b:DayAccessed>05</b:DayAccessed>
    <b:URL>https://www.lancereal.com/centrifugal-clutch-explained/#:~:text=When%20the%20crank%20shaft%20rotates,The%20drive%20is%20then%20connected.</b:URL>
    <b:RefOrder>5</b:RefOrder>
  </b:Source>
  <b:Source>
    <b:Tag>BLM23</b:Tag>
    <b:SourceType>InternetSite</b:SourceType>
    <b:Guid>{81122D39-CB0B-47AC-BD39-6456206A919A}</b:Guid>
    <b:Author>
      <b:Author>
        <b:NameList>
          <b:Person>
            <b:Last>BLM</b:Last>
          </b:Person>
        </b:NameList>
      </b:Author>
    </b:Author>
    <b:Title>https://www.blm-cm.com</b:Title>
    <b:Year>2023</b:Year>
    <b:YearAccessed>2023</b:YearAccessed>
    <b:MonthAccessed>09</b:MonthAccessed>
    <b:DayAccessed>05</b:DayAccessed>
    <b:URL>https://www.blm-cm.com/centrifugal-clutch-for-military-defense/</b:URL>
    <b:RefOrder>4</b:RefOrder>
  </b:Source>
  <b:Source>
    <b:Tag>Eng23</b:Tag>
    <b:SourceType>InternetSite</b:SourceType>
    <b:Guid>{5FF8CBA9-69CF-4FF1-A086-6FFA7C23BD39}</b:Guid>
    <b:Author>
      <b:Author>
        <b:NameList>
          <b:Person>
            <b:Last>Engineeringdesigner</b:Last>
          </b:Person>
        </b:NameList>
      </b:Author>
    </b:Author>
    <b:Title>https://www.engineeringdesigner.co.uk</b:Title>
    <b:Year>2023</b:Year>
    <b:YearAccessed>2023</b:YearAccessed>
    <b:MonthAccessed>09</b:MonthAccessed>
    <b:DayAccessed>04</b:DayAccessed>
    <b:URL>https://www.engineeringdesigner.co.uk/how-does-a-centrifugal-clutch-work-what-are-the-pros-and-cons/</b:URL>
    <b:RefOrder>3</b:RefOrder>
  </b:Source>
  <b:Source>
    <b:Tag>Bar23</b:Tag>
    <b:SourceType>InternetSite</b:SourceType>
    <b:Guid>{8EA2D28E-B116-459B-A643-FEA146B3A856}</b:Guid>
    <b:Author>
      <b:Author>
        <b:NameList>
          <b:Person>
            <b:Last>Bartleby</b:Last>
          </b:Person>
        </b:NameList>
      </b:Author>
    </b:Author>
    <b:Title>https://www.bartleby.com</b:Title>
    <b:Year>2023</b:Year>
    <b:YearAccessed>2023</b:YearAccessed>
    <b:MonthAccessed>09</b:MonthAccessed>
    <b:DayAccessed>05</b:DayAccessed>
    <b:URL>https://www.bartleby.com/subject/engineering/mechanical-engineering/concepts/clutches-brakes-couplings-and</b:URL>
    <b:RefOrder>29</b:RefOrder>
  </b:Source>
  <b:Source>
    <b:Tag>Bil18</b:Tag>
    <b:SourceType>InternetSite</b:SourceType>
    <b:Guid>{757EFA63-BF1C-4ACD-B9A6-317F30A8C1A1}</b:Guid>
    <b:Author>
      <b:Author>
        <b:NameList>
          <b:Person>
            <b:Last>Toulas</b:Last>
            <b:First>Bill</b:First>
          </b:Person>
        </b:NameList>
      </b:Author>
    </b:Author>
    <b:Title>https://www.engineeringclicks.com</b:Title>
    <b:Year>2018</b:Year>
    <b:YearAccessed>2023</b:YearAccessed>
    <b:MonthAccessed>09</b:MonthAccessed>
    <b:DayAccessed>04</b:DayAccessed>
    <b:URL>https://www.engineeringclicks.com/centrifugal-clutch/</b:URL>
    <b:RefOrder>30</b:RefOrder>
  </b:Source>
  <b:Source>
    <b:Tag>Mec23</b:Tag>
    <b:SourceType>InternetSite</b:SourceType>
    <b:Guid>{8B611E63-E417-4616-A1E8-69E2347C8F25}</b:Guid>
    <b:Author>
      <b:Author>
        <b:NameList>
          <b:Person>
            <b:Last>Mecholic</b:Last>
          </b:Person>
        </b:NameList>
      </b:Author>
    </b:Author>
    <b:Title>https://www.mecholic.com</b:Title>
    <b:Year>2023</b:Year>
    <b:YearAccessed>2023</b:YearAccessed>
    <b:MonthAccessed>09</b:MonthAccessed>
    <b:DayAccessed>05</b:DayAccessed>
    <b:URL>https://www.mecholic.com/2016/01/centrifugal-clutch-working-applications-advantages.html?expand_article=1#google_vignette</b:URL>
    <b:RefOrder>8</b:RefOrder>
  </b:Source>
  <b:Source>
    <b:Tag>Ind23</b:Tag>
    <b:SourceType>InternetSite</b:SourceType>
    <b:Guid>{95B19047-3F2A-4900-B79B-9E2E36A0FC25}</b:Guid>
    <b:Author>
      <b:Author>
        <b:NameList>
          <b:Person>
            <b:Last>Industrialfriction</b:Last>
          </b:Person>
        </b:NameList>
      </b:Author>
    </b:Author>
    <b:Title>https://www.industrialfriction.com</b:Title>
    <b:Year>2023</b:Year>
    <b:YearAccessed>2023</b:YearAccessed>
    <b:MonthAccessed>09</b:MonthAccessed>
    <b:DayAccessed>06</b:DayAccessed>
    <b:URL>https://www.industrialfriction.com/friction/brake-relining-services/clutches/centrifugal-clutches/</b:URL>
    <b:RefOrder>10</b:RefOrder>
  </b:Source>
  <b:Source>
    <b:Tag>Ele23</b:Tag>
    <b:SourceType>InternetSite</b:SourceType>
    <b:Guid>{30989D06-7200-49F2-AF25-A0550AE0A83A}</b:Guid>
    <b:Author>
      <b:Author>
        <b:NameList>
          <b:Person>
            <b:Last>Electricalworkbook</b:Last>
          </b:Person>
        </b:NameList>
      </b:Author>
    </b:Author>
    <b:Title>https://electricalworkbook.com</b:Title>
    <b:Year>2023</b:Year>
    <b:YearAccessed>2023</b:YearAccessed>
    <b:MonthAccessed>09</b:MonthAccessed>
    <b:DayAccessed>06</b:DayAccessed>
    <b:URL>https://electricalworkbook.com/centrifugal-clutch/</b:URL>
    <b:RefOrder>7</b:RefOrder>
  </b:Source>
  <b:Source>
    <b:Tag>htt231</b:Tag>
    <b:SourceType>InternetSite</b:SourceType>
    <b:Guid>{E4236343-D8C4-40DB-807E-E912A6752F70}</b:Guid>
    <b:Title>https://www.amsbeck-mt.de</b:Title>
    <b:Year>2023</b:Year>
    <b:YearAccessed>2023</b:YearAccessed>
    <b:MonthAccessed>09</b:MonthAccessed>
    <b:DayAccessed>06</b:DayAccessed>
    <b:URL>https://www.amsbeck-mt.de/en/centrifugal-clutches/</b:URL>
    <b:Author>
      <b:Author>
        <b:NameList>
          <b:Person>
            <b:Last>Amsbeck</b:Last>
          </b:Person>
        </b:NameList>
      </b:Author>
    </b:Author>
    <b:RefOrder>11</b:RefOrder>
  </b:Source>
  <b:Source>
    <b:Tag>Diz23</b:Tag>
    <b:SourceType>InternetSite</b:SourceType>
    <b:Guid>{0CF1AA25-1E01-4696-A479-0B2C1F555543}</b:Guid>
    <b:Author>
      <b:Author>
        <b:NameList>
          <b:Person>
            <b:Last>Dizz</b:Last>
          </b:Person>
        </b:NameList>
      </b:Author>
    </b:Author>
    <b:Title>https://dizz.com</b:Title>
    <b:Year>2023</b:Year>
    <b:YearAccessed>2023</b:YearAccessed>
    <b:MonthAccessed>09</b:MonthAccessed>
    <b:DayAccessed>06</b:DayAccessed>
    <b:URL>https://dizz.com/centrifugal-clutch/</b:URL>
    <b:RefOrder>12</b:RefOrder>
  </b:Source>
  <b:Source>
    <b:Tag>Chi14</b:Tag>
    <b:SourceType>Book</b:SourceType>
    <b:Guid>{F10294CD-21E9-462E-8608-343FA9E7ED8B}</b:Guid>
    <b:Title>Mechanical Design Engineering Handbook</b:Title>
    <b:Year>2014</b:Year>
    <b:Author>
      <b:Author>
        <b:NameList>
          <b:Person>
            <b:Last>Childs</b:Last>
            <b:First>Peter</b:First>
            <b:Middle>R N</b:Middle>
          </b:Person>
        </b:NameList>
      </b:Author>
    </b:Author>
    <b:City>Amsterdam</b:City>
    <b:Publisher>Elsevier</b:Publisher>
    <b:Edition>First</b:Edition>
    <b:RefOrder>2</b:RefOrder>
  </b:Source>
  <b:Source>
    <b:Tag>Kla23</b:Tag>
    <b:SourceType>DocumentFromInternetSite</b:SourceType>
    <b:Guid>{41AD602B-1CD4-48B0-A2D7-2AA5C42812A3}</b:Guid>
    <b:Title>https://www.klaus-haeberlin.ch</b:Title>
    <b:Year>2023</b:Year>
    <b:Author>
      <b:Author>
        <b:NameList>
          <b:Person>
            <b:Last>Klaus-Häberlin</b:Last>
          </b:Person>
        </b:NameList>
      </b:Author>
    </b:Author>
    <b:InternetSiteTitle>https://www.klaus-haeberlin.ch</b:InternetSiteTitle>
    <b:YearAccessed>2023</b:YearAccessed>
    <b:MonthAccessed>09</b:MonthAccessed>
    <b:DayAccessed>06</b:DayAccessed>
    <b:URL>https://www.klaus-haeberlin.ch/files/Documents/antriebstechnik/kupplungen/amsbeck/flyer_hausprospekt_englisch_online.pdf</b:URL>
    <b:RefOrder>9</b:RefOrder>
  </b:Source>
  <b:Source>
    <b:Tag>Clu23</b:Tag>
    <b:SourceType>InternetSite</b:SourceType>
    <b:Guid>{EE0B293B-CD68-4F9E-B614-E82EE9D14FAF}</b:Guid>
    <b:Title>http://clutch-fix.co.uk</b:Title>
    <b:Year>2023</b:Year>
    <b:YearAccessed>2023</b:YearAccessed>
    <b:MonthAccessed>09</b:MonthAccessed>
    <b:DayAccessed>06</b:DayAccessed>
    <b:URL>http://clutch-fix.co.uk/services/friction-material/</b:URL>
    <b:Author>
      <b:Author>
        <b:NameList>
          <b:Person>
            <b:Last>Clutch-fix</b:Last>
          </b:Person>
        </b:NameList>
      </b:Author>
    </b:Author>
    <b:RefOrder>13</b:RefOrder>
  </b:Source>
  <b:Source>
    <b:Tag>Fri21</b:Tag>
    <b:SourceType>InternetSite</b:SourceType>
    <b:Guid>{6DF40273-CADA-4540-AD02-08209C99C12B}</b:Guid>
    <b:Title>www.frictionmaterials.com</b:Title>
    <b:InternetSiteTitle>Friction Materials</b:InternetSiteTitle>
    <b:Year>2023</b:Year>
    <b:Month>01</b:Month>
    <b:Day>01</b:Day>
    <b:URL>https://www.frictionmaterials.com/tag/centrifugal-clutch/#read</b:URL>
    <b:Author>
      <b:Author>
        <b:NameList>
          <b:Person>
            <b:Last>Frictionmaterials</b:Last>
          </b:Person>
        </b:NameList>
      </b:Author>
      <b:Editor>
        <b:NameList>
          <b:Person>
            <b:Last>Materials</b:Last>
            <b:First>Friction</b:First>
          </b:Person>
        </b:NameList>
      </b:Editor>
      <b:ProducerName>
        <b:NameList>
          <b:Person>
            <b:Last>Materials</b:Last>
            <b:First>Friction</b:First>
          </b:Person>
        </b:NameList>
      </b:ProducerName>
    </b:Author>
    <b:ProductionCompany>Friction Materials</b:ProductionCompany>
    <b:YearAccessed>2023</b:YearAccessed>
    <b:MonthAccessed>09</b:MonthAccessed>
    <b:DayAccessed>06</b:DayAccessed>
    <b:RefOrder>14</b:RefOrder>
  </b:Source>
  <b:Source>
    <b:Tag>Adi23</b:Tag>
    <b:SourceType>DocumentFromInternetSite</b:SourceType>
    <b:Guid>{65FAD1B8-D39E-4E9A-9E18-AFB2DBC5504E}</b:Guid>
    <b:Title>http://www.adige.eu</b:Title>
    <b:Year>2023</b:Year>
    <b:YearAccessed>2023</b:YearAccessed>
    <b:MonthAccessed>09</b:MonthAccessed>
    <b:DayAccessed>07</b:DayAccessed>
    <b:URL>http://www.adige.eu/public/ENG/products/doc/Clutch%20drum.pdf</b:URL>
    <b:Author>
      <b:Author>
        <b:NameList>
          <b:Person>
            <b:Last>Adige</b:Last>
          </b:Person>
        </b:NameList>
      </b:Author>
    </b:Author>
    <b:RefOrder>15</b:RefOrder>
  </b:Source>
  <b:Source>
    <b:Tag>Mar23</b:Tag>
    <b:SourceType>InternetSite</b:SourceType>
    <b:Guid>{55810A2D-DA7A-44D5-98C2-42414FCB4E9A}</b:Guid>
    <b:Author>
      <b:Author>
        <b:NameList>
          <b:Person>
            <b:Last>Marinerspointpro</b:Last>
          </b:Person>
        </b:NameList>
      </b:Author>
    </b:Author>
    <b:Title>https://marinerspointpro.com</b:Title>
    <b:Year>2023</b:Year>
    <b:YearAccessed>2023</b:YearAccessed>
    <b:MonthAccessed>09</b:MonthAccessed>
    <b:DayAccessed>07</b:DayAccessed>
    <b:URL>https://marinerspointpro.com/centrifugal-clutch/</b:URL>
    <b:RefOrder>16</b:RefOrder>
  </b:Source>
  <b:Source>
    <b:Tag>Eid23</b:Tag>
    <b:SourceType>InternetSite</b:SourceType>
    <b:Guid>{32B3963B-0BBA-4792-95BA-9BAA6DD88BD1}</b:Guid>
    <b:Title>https://eide.net</b:Title>
    <b:Year>2023</b:Year>
    <b:YearAccessed>2023</b:YearAccessed>
    <b:MonthAccessed>09</b:MonthAccessed>
    <b:DayAccessed>08</b:DayAccessed>
    <b:URL>https://eide.net/en/electromagnetic-clutches/#:~:text=Precise%20control%3A%20Electromagnetic%20clutches%20enable,%2C%20providing%20long%2Dlasting%20durability.</b:URL>
    <b:Author>
      <b:Author>
        <b:NameList>
          <b:Person>
            <b:Last>Eide</b:Last>
          </b:Person>
        </b:NameList>
      </b:Author>
    </b:Author>
    <b:RefOrder>19</b:RefOrder>
  </b:Source>
  <b:Source>
    <b:Tag>htt232</b:Tag>
    <b:SourceType>InternetSite</b:SourceType>
    <b:Guid>{BE722683-CF3C-406B-8231-16EAC92B7884}</b:Guid>
    <b:Title>https://www.sgtransmission.com</b:Title>
    <b:Year>2023</b:Year>
    <b:YearAccessed>2023</b:YearAccessed>
    <b:MonthAccessed>09</b:MonthAccessed>
    <b:DayAccessed>08</b:DayAccessed>
    <b:URL>https://www.sgtransmission.com/products/products-types/electromagnetic-clutches</b:URL>
    <b:Author>
      <b:Author>
        <b:NameList>
          <b:Person>
            <b:Last>Sgtransmission</b:Last>
          </b:Person>
        </b:NameList>
      </b:Author>
    </b:Author>
    <b:RefOrder>31</b:RefOrder>
  </b:Source>
  <b:Source>
    <b:Tag>CRB17</b:Tag>
    <b:SourceType>InternetSite</b:SourceType>
    <b:Guid>{205A38D9-0985-41AD-839A-22BCA772B066}</b:Guid>
    <b:Author>
      <b:Author>
        <b:NameList>
          <b:Person>
            <b:Last>CRBtech</b:Last>
          </b:Person>
        </b:NameList>
      </b:Author>
    </b:Author>
    <b:Title>https://crbtech.in</b:Title>
    <b:Year>2017</b:Year>
    <b:YearAccessed>2023</b:YearAccessed>
    <b:MonthAccessed>09</b:MonthAccessed>
    <b:DayAccessed>08</b:DayAccessed>
    <b:URL>https://crbtech.in/electromagnetic-clutch-working-use-advantages-limitations-2</b:URL>
    <b:RefOrder>21</b:RefOrder>
  </b:Source>
  <b:Source>
    <b:Tag>Mik23</b:Tag>
    <b:SourceType>InternetSite</b:SourceType>
    <b:Guid>{493ED190-ACEC-4508-AEE4-B39FC962A7FB}</b:Guid>
    <b:Author>
      <b:Author>
        <b:NameList>
          <b:Person>
            <b:Last>Pulley</b:Last>
            <b:First>Miki</b:First>
          </b:Person>
        </b:NameList>
      </b:Author>
    </b:Author>
    <b:Title>https://www.mikipulley.co.jp</b:Title>
    <b:Year>2023</b:Year>
    <b:YearAccessed>2023</b:YearAccessed>
    <b:MonthAccessed>09</b:MonthAccessed>
    <b:DayAccessed>08</b:DayAccessed>
    <b:URL>https://www.mikipulley.co.jp/EN/Products/ElectoromagneticClutchesAndBrakes/about.html#:~:text=Electromagnetic%20actuated%20type%20clutches%20operate,than%20electromagnetic%20actuated%20type%20clutches.</b:URL>
    <b:RefOrder>20</b:RefOrder>
  </b:Source>
  <b:Source>
    <b:Tag>Moh23</b:Tag>
    <b:SourceType>InternetSite</b:SourceType>
    <b:Guid>{16C98947-D4F1-4BE6-8602-425BE13E3F65}</b:Guid>
    <b:Author>
      <b:Author>
        <b:NameList>
          <b:Person>
            <b:Last>Shafi</b:Last>
            <b:First>Mohammed</b:First>
          </b:Person>
        </b:NameList>
      </b:Author>
    </b:Author>
    <b:InternetSiteTitle>https://mechanicalenotes.com</b:InternetSiteTitle>
    <b:Year>2023</b:Year>
    <b:YearAccessed>2023</b:YearAccessed>
    <b:MonthAccessed>09</b:MonthAccessed>
    <b:DayAccessed>08</b:DayAccessed>
    <b:URL>https://mechanicalenotes.com/electromagnetic-clutch/</b:URL>
    <b:RefOrder>18</b:RefOrder>
  </b:Source>
  <b:Source>
    <b:Tag>Mec231</b:Tag>
    <b:SourceType>InternetSite</b:SourceType>
    <b:Guid>{F46FDEE3-7DA8-42D7-A897-F892CB4E5A17}</b:Guid>
    <b:Author>
      <b:Author>
        <b:NameList>
          <b:Person>
            <b:Last>Mecholic</b:Last>
          </b:Person>
        </b:NameList>
      </b:Author>
    </b:Author>
    <b:Title>https://www.mecholic.com</b:Title>
    <b:Year>2023</b:Year>
    <b:YearAccessed>2023</b:YearAccessed>
    <b:MonthAccessed>09</b:MonthAccessed>
    <b:DayAccessed>08</b:DayAccessed>
    <b:URL>https://www.mecholic.com/2016/01/electromagnetic-clutch-working-application-advantages.html</b:URL>
    <b:RefOrder>22</b:RefOrder>
  </b:Source>
  <b:Source>
    <b:Tag>Mec232</b:Tag>
    <b:SourceType>InternetSite</b:SourceType>
    <b:Guid>{AF5CE9DF-FBD0-41B4-9D2C-C81D9480B775}</b:Guid>
    <b:Author>
      <b:Author>
        <b:NameList>
          <b:Person>
            <b:Last>MechanicalFunda</b:Last>
          </b:Person>
        </b:NameList>
      </b:Author>
    </b:Author>
    <b:Title>https://www.mechanicalfunda.com</b:Title>
    <b:Year>2023</b:Year>
    <b:YearAccessed>2023</b:YearAccessed>
    <b:MonthAccessed>09</b:MonthAccessed>
    <b:DayAccessed>08</b:DayAccessed>
    <b:URL>https://www.mechanicalfunda.com/2019/08/advantage-disadvantage-electromagnetic-clutch.html</b:URL>
    <b:RefOrder>23</b:RefOrder>
  </b:Source>
  <b:Source>
    <b:Tag>Ush21</b:Tag>
    <b:SourceType>InternetSite</b:SourceType>
    <b:Guid>{2F201F60-E69B-4C7A-B809-AB1CD3A5405C}</b:Guid>
    <b:Author>
      <b:Author>
        <b:NameList>
          <b:Person>
            <b:Last>Kalyani</b:Last>
            <b:First>Usha</b:First>
          </b:Person>
        </b:NameList>
      </b:Author>
    </b:Author>
    <b:Title>www.autoprotips.com</b:Title>
    <b:Year>2021</b:Year>
    <b:YearAccessed>2023</b:YearAccessed>
    <b:MonthAccessed>09</b:MonthAccessed>
    <b:DayAccessed>08</b:DayAccessed>
    <b:URL>https://www.autoprotips.com/electromagnetic-clutch-applications/</b:URL>
    <b:RefOrder>24</b:RefOrder>
  </b:Source>
  <b:Source>
    <b:Tag>BLM23A</b:Tag>
    <b:SourceType>InternetSite</b:SourceType>
    <b:Guid>{B5509102-3E9B-4CC6-A49D-11B4F14A426E}</b:Guid>
    <b:Author>
      <b:Author>
        <b:NameList>
          <b:Person>
            <b:Last>BLM</b:Last>
          </b:Person>
        </b:NameList>
      </b:Author>
    </b:Author>
    <b:Title>www.blm-cm.com</b:Title>
    <b:Year>2023</b:Year>
    <b:YearAccessed>2023</b:YearAccessed>
    <b:MonthAccessed>09</b:MonthAccessed>
    <b:DayAccessed>08</b:DayAccessed>
    <b:URL>https://www.blm-cm.com/centrifugal-clutches-guide/#:~:text=By%20gradually%20engaging%20the%20load,operation%2C%20and%20longer%20engine%20lifespan.</b:URL>
    <b:RefOrder>17</b:RefOrder>
  </b:Source>
  <b:Source>
    <b:Tag>Ian84</b:Tag>
    <b:SourceType>Book</b:SourceType>
    <b:Guid>{829BF62E-BEA7-4900-BD39-C97F791C0BB8}</b:Guid>
    <b:Author>
      <b:Author>
        <b:NameList>
          <b:Person>
            <b:Last>McDonagh</b:Last>
            <b:First>Ian</b:First>
          </b:Person>
        </b:NameList>
      </b:Author>
    </b:Author>
    <b:Title>Mechanical science for technicians</b:Title>
    <b:Year>1984</b:Year>
    <b:City>London</b:City>
    <b:Publisher>Edward Arnold</b:Publisher>
    <b:Edition>Volume 2</b:Edition>
    <b:RefOrder>32</b:RefOrder>
  </b:Source>
  <b:Source>
    <b:Tag>Ian83</b:Tag>
    <b:SourceType>Book</b:SourceType>
    <b:Guid>{5BF7BCF1-DD4F-40CB-B921-D500625E0880}</b:Guid>
    <b:Author>
      <b:Author>
        <b:NameList>
          <b:Person>
            <b:Last>McDonagh</b:Last>
            <b:First>Ian</b:First>
          </b:Person>
          <b:Person>
            <b:Last>Waterworth</b:Last>
            <b:First>G</b:First>
          </b:Person>
          <b:Person>
            <b:Last>Phillips</b:Last>
            <b:First>R</b:First>
            <b:Middle>P</b:Middle>
          </b:Person>
        </b:NameList>
      </b:Author>
    </b:Author>
    <b:Title>Engineering Science for technicians</b:Title>
    <b:Year>1983</b:Year>
    <b:City>London</b:City>
    <b:Publisher>Edward Arnold</b:Publisher>
    <b:Edition>Volume 2 (Second Edition)</b:Edition>
    <b:RefOrder>33</b:RefOrder>
  </b:Source>
  <b:Source>
    <b:Tag>Ian841</b:Tag>
    <b:SourceType>Book</b:SourceType>
    <b:Guid>{BAA2D424-2F4B-431A-92F1-81B462C76B21}</b:Guid>
    <b:Author>
      <b:Author>
        <b:NameList>
          <b:Person>
            <b:Last>McDonagh</b:Last>
            <b:First>Ian</b:First>
          </b:Person>
        </b:NameList>
      </b:Author>
    </b:Author>
    <b:Title>Mechanical science for technicians</b:Title>
    <b:Year>1984</b:Year>
    <b:City>London</b:City>
    <b:Publisher>Edward Arnold</b:Publisher>
    <b:Edition>Volume 1 (Second Edition)</b:Edition>
    <b:RefOrder>34</b:RefOrder>
  </b:Source>
</b:Sources>
</file>

<file path=customXml/itemProps1.xml><?xml version="1.0" encoding="utf-8"?>
<ds:datastoreItem xmlns:ds="http://schemas.openxmlformats.org/officeDocument/2006/customXml" ds:itemID="{E6C329E1-F7C4-4F62-8842-12727F20EB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8962</TotalTime>
  <Pages>1</Pages>
  <Words>3794</Words>
  <Characters>21628</Characters>
  <Application>Microsoft Office Word</Application>
  <DocSecurity>4</DocSecurity>
  <Lines>180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25372</CharactersWithSpaces>
  <SharedDoc>false</SharedDoc>
  <HLinks>
    <vt:vector size="216" baseType="variant">
      <vt:variant>
        <vt:i4>1376311</vt:i4>
      </vt:variant>
      <vt:variant>
        <vt:i4>215</vt:i4>
      </vt:variant>
      <vt:variant>
        <vt:i4>0</vt:i4>
      </vt:variant>
      <vt:variant>
        <vt:i4>5</vt:i4>
      </vt:variant>
      <vt:variant>
        <vt:lpwstr/>
      </vt:variant>
      <vt:variant>
        <vt:lpwstr>_Toc150075126</vt:lpwstr>
      </vt:variant>
      <vt:variant>
        <vt:i4>1376311</vt:i4>
      </vt:variant>
      <vt:variant>
        <vt:i4>209</vt:i4>
      </vt:variant>
      <vt:variant>
        <vt:i4>0</vt:i4>
      </vt:variant>
      <vt:variant>
        <vt:i4>5</vt:i4>
      </vt:variant>
      <vt:variant>
        <vt:lpwstr/>
      </vt:variant>
      <vt:variant>
        <vt:lpwstr>_Toc150075125</vt:lpwstr>
      </vt:variant>
      <vt:variant>
        <vt:i4>1376311</vt:i4>
      </vt:variant>
      <vt:variant>
        <vt:i4>203</vt:i4>
      </vt:variant>
      <vt:variant>
        <vt:i4>0</vt:i4>
      </vt:variant>
      <vt:variant>
        <vt:i4>5</vt:i4>
      </vt:variant>
      <vt:variant>
        <vt:lpwstr/>
      </vt:variant>
      <vt:variant>
        <vt:lpwstr>_Toc150075124</vt:lpwstr>
      </vt:variant>
      <vt:variant>
        <vt:i4>1376311</vt:i4>
      </vt:variant>
      <vt:variant>
        <vt:i4>197</vt:i4>
      </vt:variant>
      <vt:variant>
        <vt:i4>0</vt:i4>
      </vt:variant>
      <vt:variant>
        <vt:i4>5</vt:i4>
      </vt:variant>
      <vt:variant>
        <vt:lpwstr/>
      </vt:variant>
      <vt:variant>
        <vt:lpwstr>_Toc150075123</vt:lpwstr>
      </vt:variant>
      <vt:variant>
        <vt:i4>1376311</vt:i4>
      </vt:variant>
      <vt:variant>
        <vt:i4>191</vt:i4>
      </vt:variant>
      <vt:variant>
        <vt:i4>0</vt:i4>
      </vt:variant>
      <vt:variant>
        <vt:i4>5</vt:i4>
      </vt:variant>
      <vt:variant>
        <vt:lpwstr/>
      </vt:variant>
      <vt:variant>
        <vt:lpwstr>_Toc150075122</vt:lpwstr>
      </vt:variant>
      <vt:variant>
        <vt:i4>1376311</vt:i4>
      </vt:variant>
      <vt:variant>
        <vt:i4>185</vt:i4>
      </vt:variant>
      <vt:variant>
        <vt:i4>0</vt:i4>
      </vt:variant>
      <vt:variant>
        <vt:i4>5</vt:i4>
      </vt:variant>
      <vt:variant>
        <vt:lpwstr/>
      </vt:variant>
      <vt:variant>
        <vt:lpwstr>_Toc150075121</vt:lpwstr>
      </vt:variant>
      <vt:variant>
        <vt:i4>1376311</vt:i4>
      </vt:variant>
      <vt:variant>
        <vt:i4>179</vt:i4>
      </vt:variant>
      <vt:variant>
        <vt:i4>0</vt:i4>
      </vt:variant>
      <vt:variant>
        <vt:i4>5</vt:i4>
      </vt:variant>
      <vt:variant>
        <vt:lpwstr/>
      </vt:variant>
      <vt:variant>
        <vt:lpwstr>_Toc150075120</vt:lpwstr>
      </vt:variant>
      <vt:variant>
        <vt:i4>1441847</vt:i4>
      </vt:variant>
      <vt:variant>
        <vt:i4>173</vt:i4>
      </vt:variant>
      <vt:variant>
        <vt:i4>0</vt:i4>
      </vt:variant>
      <vt:variant>
        <vt:i4>5</vt:i4>
      </vt:variant>
      <vt:variant>
        <vt:lpwstr/>
      </vt:variant>
      <vt:variant>
        <vt:lpwstr>_Toc150075119</vt:lpwstr>
      </vt:variant>
      <vt:variant>
        <vt:i4>1507377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_Toc150075707</vt:lpwstr>
      </vt:variant>
      <vt:variant>
        <vt:i4>1507377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_Toc150075706</vt:lpwstr>
      </vt:variant>
      <vt:variant>
        <vt:i4>1507377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_Toc150075705</vt:lpwstr>
      </vt:variant>
      <vt:variant>
        <vt:i4>1507377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_Toc150075704</vt:lpwstr>
      </vt:variant>
      <vt:variant>
        <vt:i4>1507377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_Toc150075703</vt:lpwstr>
      </vt:variant>
      <vt:variant>
        <vt:i4>1507377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_Toc150075702</vt:lpwstr>
      </vt:variant>
      <vt:variant>
        <vt:i4>1507377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_Toc150075701</vt:lpwstr>
      </vt:variant>
      <vt:variant>
        <vt:i4>1507377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_Toc150075700</vt:lpwstr>
      </vt:variant>
      <vt:variant>
        <vt:i4>1966128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_Toc150075699</vt:lpwstr>
      </vt:variant>
      <vt:variant>
        <vt:i4>1966128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_Toc150075698</vt:lpwstr>
      </vt:variant>
      <vt:variant>
        <vt:i4>1966128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_Toc150075697</vt:lpwstr>
      </vt:variant>
      <vt:variant>
        <vt:i4>1966128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_Toc150075696</vt:lpwstr>
      </vt:variant>
      <vt:variant>
        <vt:i4>1966128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_Toc150075695</vt:lpwstr>
      </vt:variant>
      <vt:variant>
        <vt:i4>1966128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_Toc150075694</vt:lpwstr>
      </vt:variant>
      <vt:variant>
        <vt:i4>1966128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_Toc150075693</vt:lpwstr>
      </vt:variant>
      <vt:variant>
        <vt:i4>1966128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_Toc150075692</vt:lpwstr>
      </vt:variant>
      <vt:variant>
        <vt:i4>1966128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_Toc150075691</vt:lpwstr>
      </vt:variant>
      <vt:variant>
        <vt:i4>1966128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_Toc150075690</vt:lpwstr>
      </vt:variant>
      <vt:variant>
        <vt:i4>2031664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_Toc150075689</vt:lpwstr>
      </vt:variant>
      <vt:variant>
        <vt:i4>2031664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_Toc150075688</vt:lpwstr>
      </vt:variant>
      <vt:variant>
        <vt:i4>2031664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_Toc150075687</vt:lpwstr>
      </vt:variant>
      <vt:variant>
        <vt:i4>2031664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_Toc150075686</vt:lpwstr>
      </vt:variant>
      <vt:variant>
        <vt:i4>2031664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_Toc150075685</vt:lpwstr>
      </vt:variant>
      <vt:variant>
        <vt:i4>2031664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_Toc150075684</vt:lpwstr>
      </vt:variant>
      <vt:variant>
        <vt:i4>2031664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_Toc150075683</vt:lpwstr>
      </vt:variant>
      <vt:variant>
        <vt:i4>2031664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_Toc150075682</vt:lpwstr>
      </vt:variant>
      <vt:variant>
        <vt:i4>2031664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_Toc150075681</vt:lpwstr>
      </vt:variant>
      <vt:variant>
        <vt:i4>2031664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_Toc150075680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</dc:creator>
  <cp:keywords/>
  <dc:description/>
  <cp:lastModifiedBy>Simon Harris</cp:lastModifiedBy>
  <cp:revision>821</cp:revision>
  <cp:lastPrinted>2023-05-23T07:44:00Z</cp:lastPrinted>
  <dcterms:created xsi:type="dcterms:W3CDTF">2023-08-22T10:38:00Z</dcterms:created>
  <dcterms:modified xsi:type="dcterms:W3CDTF">2023-11-05T19:33:00Z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20856843e3e7f9a737bc20779286d18fc5e1fc7f93f4d66d583c2b15177cfe3f</vt:lpwstr>
  </property>
</Properties>
</file>