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9DC3" w14:textId="58069EDF" w:rsidR="00FB6EE6" w:rsidRDefault="004646A9">
      <w:pPr>
        <w:jc w:val="center"/>
        <w:rPr>
          <w:rFonts w:ascii="Tahoma" w:eastAsia="Tahoma" w:hAnsi="Tahoma" w:cs="Tahoma"/>
          <w:b/>
          <w:u w:val="single"/>
        </w:rPr>
      </w:pPr>
      <w:r>
        <w:rPr>
          <w:rFonts w:ascii="Tahoma" w:eastAsia="Tahoma" w:hAnsi="Tahoma" w:cs="Tahoma"/>
          <w:b/>
          <w:u w:val="single"/>
        </w:rPr>
        <w:t xml:space="preserve">            </w:t>
      </w:r>
    </w:p>
    <w:p w14:paraId="01C7EAD4" w14:textId="77777777" w:rsidR="00FB6EE6" w:rsidRDefault="00FB6EE6">
      <w:pPr>
        <w:jc w:val="both"/>
        <w:rPr>
          <w:rFonts w:ascii="Tahoma" w:eastAsia="Tahoma" w:hAnsi="Tahoma" w:cs="Tahoma"/>
          <w:b/>
          <w:u w:val="single"/>
        </w:rPr>
      </w:pPr>
    </w:p>
    <w:p w14:paraId="6D888833" w14:textId="77777777" w:rsidR="00FB6EE6" w:rsidRDefault="00FB6EE6">
      <w:pPr>
        <w:jc w:val="both"/>
        <w:rPr>
          <w:rFonts w:ascii="Tahoma" w:eastAsia="Tahoma" w:hAnsi="Tahoma" w:cs="Tahoma"/>
          <w:b/>
          <w:u w:val="single"/>
        </w:rPr>
      </w:pPr>
    </w:p>
    <w:p w14:paraId="29DE0DC8" w14:textId="77777777" w:rsidR="00FB6EE6" w:rsidRDefault="008E232C">
      <w:pPr>
        <w:jc w:val="both"/>
        <w:rPr>
          <w:rFonts w:ascii="Tahoma" w:eastAsia="Tahoma" w:hAnsi="Tahoma" w:cs="Tahoma"/>
          <w:b/>
          <w:u w:val="single"/>
        </w:rPr>
      </w:pPr>
      <w:r>
        <w:rPr>
          <w:rFonts w:ascii="Tahoma" w:eastAsia="Tahoma" w:hAnsi="Tahoma" w:cs="Tahoma"/>
          <w:b/>
          <w:u w:val="single"/>
        </w:rPr>
        <w:t>LEVEL 4 – Student Journal (750 words)</w:t>
      </w:r>
    </w:p>
    <w:p w14:paraId="46C388CC" w14:textId="77777777" w:rsidR="00FB6EE6" w:rsidRDefault="00FB6EE6">
      <w:pPr>
        <w:jc w:val="both"/>
        <w:rPr>
          <w:rFonts w:ascii="Tahoma" w:eastAsia="Tahoma" w:hAnsi="Tahoma" w:cs="Tahoma"/>
          <w:b/>
          <w:u w:val="single"/>
        </w:rPr>
      </w:pPr>
    </w:p>
    <w:p w14:paraId="5663DD77" w14:textId="77777777" w:rsidR="00FB6EE6" w:rsidRDefault="008E232C">
      <w:pPr>
        <w:jc w:val="both"/>
        <w:rPr>
          <w:rFonts w:ascii="Tahoma" w:eastAsia="Tahoma" w:hAnsi="Tahoma" w:cs="Tahoma"/>
        </w:rPr>
      </w:pPr>
      <w:r>
        <w:rPr>
          <w:rFonts w:ascii="Tahoma" w:eastAsia="Tahoma" w:hAnsi="Tahoma" w:cs="Tahoma"/>
        </w:rPr>
        <w:t>You are required to complete a journal entry to capture the learning experience and knowledge you have acquired during a particular lecture. You may choose from the following topics:</w:t>
      </w:r>
    </w:p>
    <w:p w14:paraId="5033F286" w14:textId="77777777" w:rsidR="00FB6EE6" w:rsidRDefault="008E232C">
      <w:pPr>
        <w:numPr>
          <w:ilvl w:val="0"/>
          <w:numId w:val="1"/>
        </w:numPr>
        <w:pBdr>
          <w:top w:val="nil"/>
          <w:left w:val="nil"/>
          <w:bottom w:val="nil"/>
          <w:right w:val="nil"/>
          <w:between w:val="nil"/>
        </w:pBdr>
        <w:rPr>
          <w:color w:val="000000"/>
        </w:rPr>
      </w:pPr>
      <w:r>
        <w:rPr>
          <w:rFonts w:ascii="Calibri" w:eastAsia="Calibri" w:hAnsi="Calibri" w:cs="Calibri"/>
          <w:color w:val="000000"/>
        </w:rPr>
        <w:t xml:space="preserve">Allergies and Intolerances and the importance within the industry </w:t>
      </w:r>
    </w:p>
    <w:p w14:paraId="73EBE5C7" w14:textId="77777777" w:rsidR="00FB6EE6" w:rsidRDefault="008E232C">
      <w:pPr>
        <w:numPr>
          <w:ilvl w:val="0"/>
          <w:numId w:val="1"/>
        </w:numPr>
        <w:pBdr>
          <w:top w:val="nil"/>
          <w:left w:val="nil"/>
          <w:bottom w:val="nil"/>
          <w:right w:val="nil"/>
          <w:between w:val="nil"/>
        </w:pBdr>
        <w:rPr>
          <w:color w:val="000000"/>
        </w:rPr>
      </w:pPr>
      <w:r>
        <w:rPr>
          <w:rFonts w:ascii="Calibri" w:eastAsia="Calibri" w:hAnsi="Calibri" w:cs="Calibri"/>
          <w:color w:val="000000"/>
        </w:rPr>
        <w:t xml:space="preserve">Ratings, Inspections and Reporting Procedures </w:t>
      </w:r>
    </w:p>
    <w:p w14:paraId="3BDB0119" w14:textId="77777777" w:rsidR="00FB6EE6" w:rsidRDefault="00FB6EE6">
      <w:pPr>
        <w:jc w:val="both"/>
        <w:rPr>
          <w:rFonts w:ascii="Tahoma" w:eastAsia="Tahoma" w:hAnsi="Tahoma" w:cs="Tahoma"/>
        </w:rPr>
      </w:pPr>
    </w:p>
    <w:p w14:paraId="5BC5F505" w14:textId="77777777" w:rsidR="00FB6EE6" w:rsidRDefault="008E232C">
      <w:pPr>
        <w:jc w:val="both"/>
        <w:rPr>
          <w:rFonts w:ascii="Tahoma" w:eastAsia="Tahoma" w:hAnsi="Tahoma" w:cs="Tahoma"/>
        </w:rPr>
      </w:pPr>
      <w:r>
        <w:rPr>
          <w:rFonts w:ascii="Tahoma" w:eastAsia="Tahoma" w:hAnsi="Tahoma" w:cs="Tahoma"/>
        </w:rPr>
        <w:t xml:space="preserve">Consider the appropriate lectures. What was the topic and what have you learnt? Provide a </w:t>
      </w:r>
      <w:r>
        <w:rPr>
          <w:rFonts w:ascii="Tahoma" w:eastAsia="Tahoma" w:hAnsi="Tahoma" w:cs="Tahoma"/>
          <w:b/>
        </w:rPr>
        <w:t>brief summary</w:t>
      </w:r>
      <w:r>
        <w:rPr>
          <w:rFonts w:ascii="Tahoma" w:eastAsia="Tahoma" w:hAnsi="Tahoma" w:cs="Tahoma"/>
        </w:rPr>
        <w:t xml:space="preserve">. What </w:t>
      </w:r>
      <w:r>
        <w:rPr>
          <w:rFonts w:ascii="Tahoma" w:eastAsia="Tahoma" w:hAnsi="Tahoma" w:cs="Tahoma"/>
          <w:b/>
        </w:rPr>
        <w:t>new skills / knowledge have you</w:t>
      </w:r>
      <w:r>
        <w:rPr>
          <w:rFonts w:ascii="Tahoma" w:eastAsia="Tahoma" w:hAnsi="Tahoma" w:cs="Tahoma"/>
          <w:b/>
        </w:rPr>
        <w:t xml:space="preserve"> acquired</w:t>
      </w:r>
      <w:r>
        <w:rPr>
          <w:rFonts w:ascii="Tahoma" w:eastAsia="Tahoma" w:hAnsi="Tahoma" w:cs="Tahoma"/>
        </w:rPr>
        <w:t xml:space="preserve">? How will you </w:t>
      </w:r>
      <w:r>
        <w:rPr>
          <w:rFonts w:ascii="Tahoma" w:eastAsia="Tahoma" w:hAnsi="Tahoma" w:cs="Tahoma"/>
          <w:b/>
        </w:rPr>
        <w:t>apply your knowledge in the future</w:t>
      </w:r>
      <w:r>
        <w:rPr>
          <w:rFonts w:ascii="Tahoma" w:eastAsia="Tahoma" w:hAnsi="Tahoma" w:cs="Tahoma"/>
        </w:rPr>
        <w:t xml:space="preserve">? What are your </w:t>
      </w:r>
      <w:r>
        <w:rPr>
          <w:rFonts w:ascii="Tahoma" w:eastAsia="Tahoma" w:hAnsi="Tahoma" w:cs="Tahoma"/>
          <w:b/>
        </w:rPr>
        <w:t>personal reflections</w:t>
      </w:r>
      <w:r>
        <w:rPr>
          <w:rFonts w:ascii="Tahoma" w:eastAsia="Tahoma" w:hAnsi="Tahoma" w:cs="Tahoma"/>
        </w:rPr>
        <w:t xml:space="preserve"> on the subject? Why is this </w:t>
      </w:r>
      <w:r>
        <w:rPr>
          <w:rFonts w:ascii="Tahoma" w:eastAsia="Tahoma" w:hAnsi="Tahoma" w:cs="Tahoma"/>
          <w:b/>
        </w:rPr>
        <w:t>topic important within the industry</w:t>
      </w:r>
      <w:r>
        <w:rPr>
          <w:rFonts w:ascii="Tahoma" w:eastAsia="Tahoma" w:hAnsi="Tahoma" w:cs="Tahoma"/>
        </w:rPr>
        <w:t xml:space="preserve">? Provide </w:t>
      </w:r>
      <w:r>
        <w:rPr>
          <w:rFonts w:ascii="Tahoma" w:eastAsia="Tahoma" w:hAnsi="Tahoma" w:cs="Tahoma"/>
          <w:b/>
        </w:rPr>
        <w:t>evidence of further reading</w:t>
      </w:r>
      <w:r>
        <w:rPr>
          <w:rFonts w:ascii="Tahoma" w:eastAsia="Tahoma" w:hAnsi="Tahoma" w:cs="Tahoma"/>
        </w:rPr>
        <w:t>. Include a minimum of 5 references.</w:t>
      </w:r>
    </w:p>
    <w:p w14:paraId="5455B1F5" w14:textId="77777777" w:rsidR="00FB6EE6" w:rsidRDefault="00FB6EE6">
      <w:pPr>
        <w:rPr>
          <w:rFonts w:ascii="Tahoma" w:eastAsia="Tahoma" w:hAnsi="Tahoma" w:cs="Tahoma"/>
          <w:sz w:val="20"/>
          <w:szCs w:val="20"/>
        </w:rPr>
      </w:pPr>
    </w:p>
    <w:tbl>
      <w:tblPr>
        <w:tblStyle w:val="Table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FB6EE6" w14:paraId="67A1F334" w14:textId="77777777">
        <w:tc>
          <w:tcPr>
            <w:tcW w:w="3987" w:type="dxa"/>
            <w:shd w:val="clear" w:color="auto" w:fill="8DB3E2"/>
          </w:tcPr>
          <w:p w14:paraId="7698E87B" w14:textId="17BE7DB8" w:rsidR="00FB6EE6" w:rsidRDefault="008E232C">
            <w:pPr>
              <w:rPr>
                <w:rFonts w:ascii="Tahoma" w:eastAsia="Tahoma" w:hAnsi="Tahoma" w:cs="Tahoma"/>
                <w:b/>
                <w:sz w:val="20"/>
                <w:szCs w:val="20"/>
              </w:rPr>
            </w:pPr>
            <w:r>
              <w:rPr>
                <w:rFonts w:ascii="Tahoma" w:eastAsia="Tahoma" w:hAnsi="Tahoma" w:cs="Tahoma"/>
                <w:b/>
                <w:sz w:val="20"/>
                <w:szCs w:val="20"/>
              </w:rPr>
              <w:t xml:space="preserve">Student Name: </w:t>
            </w:r>
            <w:r w:rsidR="004646A9">
              <w:rPr>
                <w:rFonts w:ascii="Tahoma" w:eastAsia="Tahoma" w:hAnsi="Tahoma" w:cs="Tahoma"/>
                <w:b/>
                <w:sz w:val="20"/>
                <w:szCs w:val="20"/>
              </w:rPr>
              <w:t>Mioara Nedes</w:t>
            </w:r>
          </w:p>
          <w:p w14:paraId="631BA6C6" w14:textId="77777777" w:rsidR="00FB6EE6" w:rsidRDefault="00FB6EE6">
            <w:pPr>
              <w:rPr>
                <w:rFonts w:ascii="Tahoma" w:eastAsia="Tahoma" w:hAnsi="Tahoma" w:cs="Tahoma"/>
                <w:b/>
                <w:sz w:val="20"/>
                <w:szCs w:val="20"/>
              </w:rPr>
            </w:pPr>
          </w:p>
          <w:p w14:paraId="36D9EFF1" w14:textId="38DB6F9A" w:rsidR="00FB6EE6" w:rsidRDefault="008E232C">
            <w:pPr>
              <w:rPr>
                <w:rFonts w:ascii="Tahoma" w:eastAsia="Tahoma" w:hAnsi="Tahoma" w:cs="Tahoma"/>
                <w:b/>
                <w:sz w:val="20"/>
                <w:szCs w:val="20"/>
              </w:rPr>
            </w:pPr>
            <w:r>
              <w:rPr>
                <w:rFonts w:ascii="Tahoma" w:eastAsia="Tahoma" w:hAnsi="Tahoma" w:cs="Tahoma"/>
                <w:b/>
                <w:sz w:val="20"/>
                <w:szCs w:val="20"/>
              </w:rPr>
              <w:t>Student</w:t>
            </w:r>
            <w:r>
              <w:rPr>
                <w:rFonts w:ascii="Tahoma" w:eastAsia="Tahoma" w:hAnsi="Tahoma" w:cs="Tahoma"/>
                <w:b/>
                <w:sz w:val="20"/>
                <w:szCs w:val="20"/>
              </w:rPr>
              <w:t xml:space="preserve"> Number: </w:t>
            </w:r>
            <w:r w:rsidR="004646A9">
              <w:rPr>
                <w:rFonts w:ascii="Tahoma" w:eastAsia="Tahoma" w:hAnsi="Tahoma" w:cs="Tahoma"/>
                <w:b/>
                <w:sz w:val="20"/>
                <w:szCs w:val="20"/>
              </w:rPr>
              <w:t>2028374</w:t>
            </w:r>
          </w:p>
          <w:p w14:paraId="61D6CD9C" w14:textId="77777777" w:rsidR="00FB6EE6" w:rsidRDefault="00FB6EE6">
            <w:pPr>
              <w:rPr>
                <w:rFonts w:ascii="Tahoma" w:eastAsia="Tahoma" w:hAnsi="Tahoma" w:cs="Tahoma"/>
                <w:b/>
                <w:sz w:val="20"/>
                <w:szCs w:val="20"/>
              </w:rPr>
            </w:pPr>
          </w:p>
        </w:tc>
        <w:tc>
          <w:tcPr>
            <w:tcW w:w="7195" w:type="dxa"/>
            <w:shd w:val="clear" w:color="auto" w:fill="8DB3E2"/>
          </w:tcPr>
          <w:p w14:paraId="089ACA71" w14:textId="30AAD00B" w:rsidR="00FB6EE6" w:rsidRDefault="008E232C">
            <w:pPr>
              <w:rPr>
                <w:rFonts w:ascii="Tahoma" w:eastAsia="Tahoma" w:hAnsi="Tahoma" w:cs="Tahoma"/>
                <w:b/>
                <w:sz w:val="20"/>
                <w:szCs w:val="20"/>
              </w:rPr>
            </w:pPr>
            <w:r>
              <w:rPr>
                <w:rFonts w:ascii="Tahoma" w:eastAsia="Tahoma" w:hAnsi="Tahoma" w:cs="Tahoma"/>
                <w:b/>
                <w:sz w:val="20"/>
                <w:szCs w:val="20"/>
              </w:rPr>
              <w:t xml:space="preserve">Module: </w:t>
            </w:r>
            <w:r w:rsidR="004646A9">
              <w:rPr>
                <w:rFonts w:ascii="Tahoma" w:eastAsia="Tahoma" w:hAnsi="Tahoma" w:cs="Tahoma"/>
                <w:b/>
                <w:sz w:val="20"/>
                <w:szCs w:val="20"/>
              </w:rPr>
              <w:t>Food and Beverage</w:t>
            </w:r>
            <w:r w:rsidR="00557CAB">
              <w:rPr>
                <w:rFonts w:ascii="Tahoma" w:eastAsia="Tahoma" w:hAnsi="Tahoma" w:cs="Tahoma"/>
                <w:b/>
                <w:sz w:val="20"/>
                <w:szCs w:val="20"/>
              </w:rPr>
              <w:t xml:space="preserve"> operations</w:t>
            </w:r>
          </w:p>
          <w:p w14:paraId="355512B0" w14:textId="77777777" w:rsidR="00FB6EE6" w:rsidRDefault="00FB6EE6">
            <w:pPr>
              <w:rPr>
                <w:rFonts w:ascii="Tahoma" w:eastAsia="Tahoma" w:hAnsi="Tahoma" w:cs="Tahoma"/>
                <w:b/>
                <w:sz w:val="20"/>
                <w:szCs w:val="20"/>
              </w:rPr>
            </w:pPr>
          </w:p>
          <w:p w14:paraId="1BBAC846" w14:textId="342CA04C" w:rsidR="00FB6EE6" w:rsidRDefault="008E232C">
            <w:pPr>
              <w:rPr>
                <w:rFonts w:ascii="Tahoma" w:eastAsia="Tahoma" w:hAnsi="Tahoma" w:cs="Tahoma"/>
                <w:b/>
                <w:sz w:val="20"/>
                <w:szCs w:val="20"/>
              </w:rPr>
            </w:pPr>
            <w:r>
              <w:rPr>
                <w:rFonts w:ascii="Tahoma" w:eastAsia="Tahoma" w:hAnsi="Tahoma" w:cs="Tahoma"/>
                <w:b/>
                <w:sz w:val="20"/>
                <w:szCs w:val="20"/>
              </w:rPr>
              <w:t xml:space="preserve">Lecturer: </w:t>
            </w:r>
            <w:r w:rsidR="004646A9">
              <w:rPr>
                <w:rFonts w:ascii="Tahoma" w:eastAsia="Tahoma" w:hAnsi="Tahoma" w:cs="Tahoma"/>
                <w:b/>
                <w:sz w:val="20"/>
                <w:szCs w:val="20"/>
              </w:rPr>
              <w:t xml:space="preserve">Laurance Blake </w:t>
            </w:r>
          </w:p>
        </w:tc>
      </w:tr>
    </w:tbl>
    <w:p w14:paraId="4AFC008F" w14:textId="77777777" w:rsidR="00FB6EE6" w:rsidRDefault="00FB6EE6">
      <w:pPr>
        <w:rPr>
          <w:rFonts w:ascii="Tahoma" w:eastAsia="Tahoma" w:hAnsi="Tahoma" w:cs="Tahoma"/>
          <w:sz w:val="20"/>
          <w:szCs w:val="20"/>
        </w:rPr>
      </w:pPr>
    </w:p>
    <w:tbl>
      <w:tblPr>
        <w:tblStyle w:val="Table2"/>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FB6EE6" w14:paraId="1CDEECDC" w14:textId="77777777">
        <w:tc>
          <w:tcPr>
            <w:tcW w:w="3983" w:type="dxa"/>
            <w:shd w:val="clear" w:color="auto" w:fill="FBD4B4"/>
          </w:tcPr>
          <w:p w14:paraId="40AE52A7" w14:textId="7BCA3AE2" w:rsidR="00FB6EE6" w:rsidRDefault="008E232C">
            <w:pPr>
              <w:rPr>
                <w:rFonts w:ascii="Tahoma" w:eastAsia="Tahoma" w:hAnsi="Tahoma" w:cs="Tahoma"/>
                <w:b/>
                <w:sz w:val="20"/>
                <w:szCs w:val="20"/>
              </w:rPr>
            </w:pPr>
            <w:r>
              <w:rPr>
                <w:rFonts w:ascii="Tahoma" w:eastAsia="Tahoma" w:hAnsi="Tahoma" w:cs="Tahoma"/>
                <w:b/>
                <w:sz w:val="20"/>
                <w:szCs w:val="20"/>
              </w:rPr>
              <w:t xml:space="preserve">The topic of choice: </w:t>
            </w:r>
            <w:r w:rsidR="004646A9">
              <w:rPr>
                <w:rFonts w:ascii="Tahoma" w:eastAsia="Tahoma" w:hAnsi="Tahoma" w:cs="Tahoma"/>
                <w:b/>
                <w:sz w:val="20"/>
                <w:szCs w:val="20"/>
              </w:rPr>
              <w:t>Allergies and Intolerances and the importance within the industry</w:t>
            </w:r>
          </w:p>
        </w:tc>
        <w:tc>
          <w:tcPr>
            <w:tcW w:w="7199" w:type="dxa"/>
            <w:shd w:val="clear" w:color="auto" w:fill="FBD4B4"/>
          </w:tcPr>
          <w:p w14:paraId="7AA5AF4D" w14:textId="77777777" w:rsidR="00FB6EE6" w:rsidRDefault="00FB6EE6">
            <w:pPr>
              <w:rPr>
                <w:rFonts w:ascii="Tahoma" w:eastAsia="Tahoma" w:hAnsi="Tahoma" w:cs="Tahoma"/>
                <w:b/>
                <w:sz w:val="20"/>
                <w:szCs w:val="20"/>
              </w:rPr>
            </w:pPr>
          </w:p>
          <w:p w14:paraId="4143069F" w14:textId="77777777" w:rsidR="00FB6EE6" w:rsidRDefault="00FB6EE6">
            <w:pPr>
              <w:jc w:val="center"/>
              <w:rPr>
                <w:rFonts w:ascii="Tahoma" w:eastAsia="Tahoma" w:hAnsi="Tahoma" w:cs="Tahoma"/>
                <w:b/>
                <w:sz w:val="20"/>
                <w:szCs w:val="20"/>
              </w:rPr>
            </w:pPr>
          </w:p>
          <w:p w14:paraId="4361E019" w14:textId="77777777" w:rsidR="00FB6EE6" w:rsidRDefault="00FB6EE6">
            <w:pPr>
              <w:jc w:val="center"/>
              <w:rPr>
                <w:rFonts w:ascii="Tahoma" w:eastAsia="Tahoma" w:hAnsi="Tahoma" w:cs="Tahoma"/>
                <w:b/>
                <w:sz w:val="20"/>
                <w:szCs w:val="20"/>
              </w:rPr>
            </w:pPr>
          </w:p>
        </w:tc>
      </w:tr>
      <w:tr w:rsidR="00FB6EE6" w14:paraId="0D3C57C7" w14:textId="77777777">
        <w:trPr>
          <w:trHeight w:val="2494"/>
        </w:trPr>
        <w:tc>
          <w:tcPr>
            <w:tcW w:w="11182" w:type="dxa"/>
            <w:gridSpan w:val="2"/>
          </w:tcPr>
          <w:p w14:paraId="2F317C3B" w14:textId="77777777" w:rsidR="00FB6EE6" w:rsidRDefault="00FB6EE6">
            <w:pPr>
              <w:rPr>
                <w:rFonts w:ascii="Tahoma" w:eastAsia="Tahoma" w:hAnsi="Tahoma" w:cs="Tahoma"/>
                <w:sz w:val="20"/>
                <w:szCs w:val="20"/>
              </w:rPr>
            </w:pPr>
          </w:p>
          <w:p w14:paraId="1877A1C7" w14:textId="77777777" w:rsidR="00FB6EE6" w:rsidRPr="004646A9" w:rsidRDefault="008E232C">
            <w:pPr>
              <w:spacing w:line="360" w:lineRule="auto"/>
              <w:jc w:val="both"/>
              <w:rPr>
                <w:rFonts w:ascii="Arial" w:hAnsi="Arial" w:cs="Arial"/>
                <w:b/>
                <w:color w:val="000000"/>
              </w:rPr>
            </w:pPr>
            <w:r w:rsidRPr="004646A9">
              <w:rPr>
                <w:rFonts w:ascii="Arial" w:hAnsi="Arial" w:cs="Arial"/>
                <w:b/>
                <w:color w:val="000000"/>
              </w:rPr>
              <w:t>Introduction</w:t>
            </w:r>
          </w:p>
          <w:p w14:paraId="40860790" w14:textId="77777777" w:rsidR="00FB6EE6" w:rsidRPr="004646A9" w:rsidRDefault="008E232C">
            <w:pPr>
              <w:spacing w:line="360" w:lineRule="auto"/>
              <w:jc w:val="both"/>
              <w:rPr>
                <w:rFonts w:ascii="Arial" w:hAnsi="Arial" w:cs="Arial"/>
                <w:color w:val="000000"/>
              </w:rPr>
            </w:pPr>
            <w:r w:rsidRPr="004646A9">
              <w:rPr>
                <w:rFonts w:ascii="Arial" w:hAnsi="Arial" w:cs="Arial"/>
                <w:color w:val="000000"/>
              </w:rPr>
              <w:t xml:space="preserve">This study aims to evaluate the issues faced in the hospitality industry related to foods and beverages. I have learnt from a lecture about the topic hospitality industry and the </w:t>
            </w:r>
            <w:r w:rsidRPr="004646A9">
              <w:rPr>
                <w:rFonts w:ascii="Arial" w:hAnsi="Arial" w:cs="Arial"/>
                <w:color w:val="000000"/>
              </w:rPr>
              <w:t>importance and issues faced by these industries. In this study, the issues related to food allergies and Intolerance, the most common issues, are discussed. This study sheds light on the importance of quality management of the restaurant and food productio</w:t>
            </w:r>
            <w:r w:rsidRPr="004646A9">
              <w:rPr>
                <w:rFonts w:ascii="Arial" w:hAnsi="Arial" w:cs="Arial"/>
                <w:color w:val="000000"/>
              </w:rPr>
              <w:t>n organizations.</w:t>
            </w:r>
          </w:p>
          <w:p w14:paraId="70DD08F5" w14:textId="77777777" w:rsidR="00FB6EE6" w:rsidRPr="004646A9" w:rsidRDefault="008E232C">
            <w:pPr>
              <w:spacing w:line="360" w:lineRule="auto"/>
              <w:jc w:val="both"/>
              <w:rPr>
                <w:rFonts w:ascii="Arial" w:hAnsi="Arial" w:cs="Arial"/>
                <w:b/>
                <w:color w:val="000000"/>
              </w:rPr>
            </w:pPr>
            <w:r w:rsidRPr="004646A9">
              <w:rPr>
                <w:rFonts w:ascii="Arial" w:hAnsi="Arial" w:cs="Arial"/>
                <w:b/>
                <w:color w:val="000000"/>
              </w:rPr>
              <w:t>Issues related to the hospitality industries</w:t>
            </w:r>
          </w:p>
          <w:p w14:paraId="6AADA38D" w14:textId="77777777" w:rsidR="00FB6EE6" w:rsidRPr="004646A9" w:rsidRDefault="008E232C">
            <w:pPr>
              <w:spacing w:line="360" w:lineRule="auto"/>
              <w:jc w:val="both"/>
              <w:rPr>
                <w:rFonts w:ascii="Arial" w:hAnsi="Arial" w:cs="Arial"/>
                <w:color w:val="000000"/>
              </w:rPr>
            </w:pPr>
            <w:r w:rsidRPr="004646A9">
              <w:rPr>
                <w:rFonts w:ascii="Arial" w:hAnsi="Arial" w:cs="Arial"/>
                <w:color w:val="000000"/>
              </w:rPr>
              <w:t>I have learnt from my knowledge regarding this topic that customers face different types of problems, and the main problems that I have noticed most are:</w:t>
            </w:r>
          </w:p>
          <w:p w14:paraId="22683E80" w14:textId="77777777" w:rsidR="00FB6EE6" w:rsidRPr="004646A9" w:rsidRDefault="008E232C">
            <w:pPr>
              <w:spacing w:line="360" w:lineRule="auto"/>
              <w:jc w:val="both"/>
              <w:rPr>
                <w:rFonts w:ascii="Arial" w:hAnsi="Arial" w:cs="Arial"/>
                <w:b/>
                <w:i/>
              </w:rPr>
            </w:pPr>
            <w:r w:rsidRPr="004646A9">
              <w:rPr>
                <w:rFonts w:ascii="Arial" w:hAnsi="Arial" w:cs="Arial"/>
                <w:b/>
                <w:i/>
              </w:rPr>
              <w:t>Allergies and Intolerance</w:t>
            </w:r>
          </w:p>
          <w:p w14:paraId="14328C05" w14:textId="77777777" w:rsidR="00FB6EE6" w:rsidRPr="004646A9" w:rsidRDefault="008E232C">
            <w:pPr>
              <w:spacing w:line="360" w:lineRule="auto"/>
              <w:jc w:val="both"/>
              <w:rPr>
                <w:rFonts w:ascii="Arial" w:hAnsi="Arial" w:cs="Arial"/>
              </w:rPr>
            </w:pPr>
            <w:r w:rsidRPr="004646A9">
              <w:rPr>
                <w:rFonts w:ascii="Arial" w:hAnsi="Arial" w:cs="Arial"/>
              </w:rPr>
              <w:t xml:space="preserve">Allergies and </w:t>
            </w:r>
            <w:r w:rsidRPr="004646A9">
              <w:rPr>
                <w:rFonts w:ascii="Arial" w:hAnsi="Arial" w:cs="Arial"/>
              </w:rPr>
              <w:t>Intolerance are common problems observed in the hospitality industry. The inability of digesting foods causes Intolerance, and allergies come from food reactions caused by the immune response. Celery, Crustaceans, Fish, Egg, Lupin, Cereal, Peanuts, Mollusc</w:t>
            </w:r>
            <w:r w:rsidRPr="004646A9">
              <w:rPr>
                <w:rFonts w:ascii="Arial" w:hAnsi="Arial" w:cs="Arial"/>
              </w:rPr>
              <w:t xml:space="preserve">s, Cow milk, Mustard, sesame seeds, and many other foods are </w:t>
            </w:r>
            <w:proofErr w:type="gramStart"/>
            <w:r w:rsidRPr="004646A9">
              <w:rPr>
                <w:rFonts w:ascii="Arial" w:hAnsi="Arial" w:cs="Arial"/>
              </w:rPr>
              <w:t>pretty common</w:t>
            </w:r>
            <w:proofErr w:type="gramEnd"/>
            <w:r w:rsidRPr="004646A9">
              <w:rPr>
                <w:rFonts w:ascii="Arial" w:hAnsi="Arial" w:cs="Arial"/>
              </w:rPr>
              <w:t xml:space="preserve"> in the menu of the restaurant and hotels, and these may cause allergies and Intolerance for the customers. Cereal contains a high level of protein that is responsible for allergies.</w:t>
            </w:r>
            <w:r w:rsidRPr="004646A9">
              <w:rPr>
                <w:rFonts w:ascii="Arial" w:hAnsi="Arial" w:cs="Arial"/>
              </w:rPr>
              <w:t xml:space="preserve"> Egg fish contains an enormous amount of protein, and people who follow a strict diet prefer salads that include celery. It is also responsible for allergies. Peanuts are the most common ingredient in the food menu. It is served with salad, everyday foods </w:t>
            </w:r>
            <w:r w:rsidRPr="004646A9">
              <w:rPr>
                <w:rFonts w:ascii="Arial" w:hAnsi="Arial" w:cs="Arial"/>
              </w:rPr>
              <w:t xml:space="preserve">and bars, and peanut allergy is found hugely. Milk contains lactose that causes lactose intolerance in customers. At present, all are </w:t>
            </w:r>
            <w:r w:rsidRPr="004646A9">
              <w:rPr>
                <w:rFonts w:ascii="Arial" w:hAnsi="Arial" w:cs="Arial"/>
              </w:rPr>
              <w:lastRenderedPageBreak/>
              <w:t xml:space="preserve">suffering from lactose intolerance, starting from child to adult, and it is a pretty common problem nowadays </w:t>
            </w:r>
            <w:r w:rsidRPr="004646A9">
              <w:rPr>
                <w:rFonts w:ascii="Arial" w:hAnsi="Arial" w:cs="Arial"/>
              </w:rPr>
              <w:t>(Bafna and Sa</w:t>
            </w:r>
            <w:r w:rsidRPr="004646A9">
              <w:rPr>
                <w:rFonts w:ascii="Arial" w:hAnsi="Arial" w:cs="Arial"/>
              </w:rPr>
              <w:t>ini,</w:t>
            </w:r>
            <w:r w:rsidRPr="004646A9">
              <w:rPr>
                <w:rFonts w:ascii="Arial" w:hAnsi="Arial" w:cs="Arial"/>
                <w:i/>
              </w:rPr>
              <w:t xml:space="preserve"> </w:t>
            </w:r>
            <w:r w:rsidRPr="004646A9">
              <w:rPr>
                <w:rFonts w:ascii="Arial" w:hAnsi="Arial" w:cs="Arial"/>
              </w:rPr>
              <w:t>2021).</w:t>
            </w:r>
          </w:p>
          <w:p w14:paraId="72325549" w14:textId="77777777" w:rsidR="00FB6EE6" w:rsidRPr="004646A9" w:rsidRDefault="008E232C">
            <w:pPr>
              <w:spacing w:line="360" w:lineRule="auto"/>
              <w:jc w:val="both"/>
              <w:rPr>
                <w:rFonts w:ascii="Arial" w:hAnsi="Arial" w:cs="Arial"/>
                <w:b/>
                <w:i/>
              </w:rPr>
            </w:pPr>
            <w:r w:rsidRPr="004646A9">
              <w:rPr>
                <w:rFonts w:ascii="Arial" w:hAnsi="Arial" w:cs="Arial"/>
                <w:b/>
                <w:i/>
              </w:rPr>
              <w:t>Marketing</w:t>
            </w:r>
          </w:p>
          <w:p w14:paraId="0FFEB793" w14:textId="77777777" w:rsidR="00FB6EE6" w:rsidRPr="004646A9" w:rsidRDefault="008E232C">
            <w:pPr>
              <w:spacing w:line="360" w:lineRule="auto"/>
              <w:jc w:val="both"/>
              <w:rPr>
                <w:rFonts w:ascii="Arial" w:hAnsi="Arial" w:cs="Arial"/>
                <w:color w:val="000000"/>
              </w:rPr>
            </w:pPr>
            <w:r w:rsidRPr="004646A9">
              <w:rPr>
                <w:rFonts w:ascii="Arial" w:hAnsi="Arial" w:cs="Arial"/>
                <w:color w:val="000000"/>
              </w:rPr>
              <w:t>I think most hospitality industries follow traditional marketing strategies to achieve their goal. The traditional marketing strategies are becoming old and less effective at the age of digitalization. In my opinion, they need to focu</w:t>
            </w:r>
            <w:r w:rsidRPr="004646A9">
              <w:rPr>
                <w:rFonts w:ascii="Arial" w:hAnsi="Arial" w:cs="Arial"/>
                <w:color w:val="000000"/>
              </w:rPr>
              <w:t>s on the demand of the customers how they can attract the customers' attention towards their products.</w:t>
            </w:r>
          </w:p>
          <w:p w14:paraId="39D5452A" w14:textId="77777777" w:rsidR="00FB6EE6" w:rsidRPr="004646A9" w:rsidRDefault="008E232C">
            <w:pPr>
              <w:spacing w:line="360" w:lineRule="auto"/>
              <w:jc w:val="both"/>
              <w:rPr>
                <w:rFonts w:ascii="Arial" w:hAnsi="Arial" w:cs="Arial"/>
                <w:b/>
                <w:i/>
                <w:color w:val="000000"/>
              </w:rPr>
            </w:pPr>
            <w:r w:rsidRPr="004646A9">
              <w:rPr>
                <w:rFonts w:ascii="Arial" w:hAnsi="Arial" w:cs="Arial"/>
                <w:b/>
                <w:i/>
                <w:color w:val="000000"/>
              </w:rPr>
              <w:t>Culture</w:t>
            </w:r>
          </w:p>
          <w:p w14:paraId="45CB3007" w14:textId="77777777" w:rsidR="00FB6EE6" w:rsidRPr="004646A9" w:rsidRDefault="008E232C">
            <w:pPr>
              <w:spacing w:line="360" w:lineRule="auto"/>
              <w:jc w:val="both"/>
              <w:rPr>
                <w:rFonts w:ascii="Arial" w:hAnsi="Arial" w:cs="Arial"/>
                <w:color w:val="000000"/>
              </w:rPr>
            </w:pPr>
            <w:r w:rsidRPr="004646A9">
              <w:rPr>
                <w:rFonts w:ascii="Arial" w:hAnsi="Arial" w:cs="Arial"/>
                <w:color w:val="000000"/>
              </w:rPr>
              <w:t>Culture is a big issue here as the guest hotels are used by the travellers mainly, and the travellers may belong to different cultures. Most of t</w:t>
            </w:r>
            <w:r w:rsidRPr="004646A9">
              <w:rPr>
                <w:rFonts w:ascii="Arial" w:hAnsi="Arial" w:cs="Arial"/>
                <w:color w:val="000000"/>
              </w:rPr>
              <w:t>he time, Travellers try to stay in those hotels and restaurants that relate to their culture, which can be an issue for the hotel, according to my perception.</w:t>
            </w:r>
          </w:p>
          <w:p w14:paraId="1EFE593B" w14:textId="77777777" w:rsidR="00FB6EE6" w:rsidRPr="004646A9" w:rsidRDefault="008E232C">
            <w:pPr>
              <w:spacing w:line="360" w:lineRule="auto"/>
              <w:jc w:val="both"/>
              <w:rPr>
                <w:rFonts w:ascii="Arial" w:hAnsi="Arial" w:cs="Arial"/>
                <w:b/>
              </w:rPr>
            </w:pPr>
            <w:r w:rsidRPr="004646A9">
              <w:rPr>
                <w:rFonts w:ascii="Arial" w:hAnsi="Arial" w:cs="Arial"/>
                <w:b/>
              </w:rPr>
              <w:t>Strategies to navigate the issues</w:t>
            </w:r>
          </w:p>
          <w:p w14:paraId="1EB1FA5D" w14:textId="77777777" w:rsidR="00FB6EE6" w:rsidRPr="004646A9" w:rsidRDefault="008E232C">
            <w:pPr>
              <w:spacing w:line="360" w:lineRule="auto"/>
              <w:jc w:val="both"/>
              <w:rPr>
                <w:rFonts w:ascii="Arial" w:hAnsi="Arial" w:cs="Arial"/>
              </w:rPr>
            </w:pPr>
            <w:proofErr w:type="gramStart"/>
            <w:r w:rsidRPr="004646A9">
              <w:rPr>
                <w:rFonts w:ascii="Arial" w:hAnsi="Arial" w:cs="Arial"/>
              </w:rPr>
              <w:t>I  have</w:t>
            </w:r>
            <w:proofErr w:type="gramEnd"/>
            <w:r w:rsidRPr="004646A9">
              <w:rPr>
                <w:rFonts w:ascii="Arial" w:hAnsi="Arial" w:cs="Arial"/>
              </w:rPr>
              <w:t xml:space="preserve"> learnt many skills knowledge to understand how to navig</w:t>
            </w:r>
            <w:r w:rsidRPr="004646A9">
              <w:rPr>
                <w:rFonts w:ascii="Arial" w:hAnsi="Arial" w:cs="Arial"/>
              </w:rPr>
              <w:t>ate the above issues.</w:t>
            </w:r>
          </w:p>
          <w:p w14:paraId="2CDE71AA" w14:textId="77777777" w:rsidR="00FB6EE6" w:rsidRPr="004646A9" w:rsidRDefault="008E232C">
            <w:pPr>
              <w:spacing w:line="360" w:lineRule="auto"/>
              <w:jc w:val="both"/>
              <w:rPr>
                <w:rFonts w:ascii="Arial" w:hAnsi="Arial" w:cs="Arial"/>
              </w:rPr>
            </w:pPr>
            <w:r w:rsidRPr="004646A9">
              <w:rPr>
                <w:rFonts w:ascii="Arial" w:hAnsi="Arial" w:cs="Arial"/>
                <w:b/>
              </w:rPr>
              <w:t>Mention short details about the foods on the menu</w:t>
            </w:r>
          </w:p>
          <w:p w14:paraId="6CBB6338" w14:textId="77777777" w:rsidR="00FB6EE6" w:rsidRPr="004646A9" w:rsidRDefault="008E232C">
            <w:pPr>
              <w:spacing w:line="360" w:lineRule="auto"/>
              <w:jc w:val="both"/>
              <w:rPr>
                <w:rFonts w:ascii="Arial" w:hAnsi="Arial" w:cs="Arial"/>
              </w:rPr>
            </w:pPr>
            <w:r w:rsidRPr="004646A9">
              <w:rPr>
                <w:rFonts w:ascii="Arial" w:hAnsi="Arial" w:cs="Arial"/>
              </w:rPr>
              <w:t>Food allergies and intolerance are among the most common issues, and to navigate this issue, the industries need to mention in their menu the foods. They can mention which food is glut</w:t>
            </w:r>
            <w:r w:rsidRPr="004646A9">
              <w:rPr>
                <w:rFonts w:ascii="Arial" w:hAnsi="Arial" w:cs="Arial"/>
              </w:rPr>
              <w:t>en-free and which is not; depending on these details, the customers can order their foods taking their allergy and intolerance issues in mind. The package foods, non-package foods, and foods made of Cereal and Cow milk must contain a note of each ingredien</w:t>
            </w:r>
            <w:r w:rsidRPr="004646A9">
              <w:rPr>
                <w:rFonts w:ascii="Arial" w:hAnsi="Arial" w:cs="Arial"/>
              </w:rPr>
              <w:t>t present in the package highlighting the allergenic ingredients. There is a necessary law that stands against food allergy and intolerance problems in the UK. It also includes the health and hygiene of the hospitality industries</w:t>
            </w:r>
            <w:r w:rsidRPr="004646A9">
              <w:rPr>
                <w:rFonts w:ascii="Arial" w:hAnsi="Arial" w:cs="Arial"/>
              </w:rPr>
              <w:t xml:space="preserve"> (Fleetwood, 2019).</w:t>
            </w:r>
          </w:p>
          <w:p w14:paraId="6BDA3ABA" w14:textId="77777777" w:rsidR="00FB6EE6" w:rsidRPr="004646A9" w:rsidRDefault="008E232C">
            <w:pPr>
              <w:spacing w:line="360" w:lineRule="auto"/>
              <w:jc w:val="both"/>
              <w:rPr>
                <w:rFonts w:ascii="Arial" w:hAnsi="Arial" w:cs="Arial"/>
                <w:b/>
                <w:i/>
                <w:color w:val="000000"/>
              </w:rPr>
            </w:pPr>
            <w:r w:rsidRPr="004646A9">
              <w:rPr>
                <w:rFonts w:ascii="Arial" w:hAnsi="Arial" w:cs="Arial"/>
                <w:b/>
                <w:i/>
                <w:color w:val="000000"/>
              </w:rPr>
              <w:t>Technol</w:t>
            </w:r>
            <w:r w:rsidRPr="004646A9">
              <w:rPr>
                <w:rFonts w:ascii="Arial" w:hAnsi="Arial" w:cs="Arial"/>
                <w:b/>
                <w:i/>
                <w:color w:val="000000"/>
              </w:rPr>
              <w:t>ogy</w:t>
            </w:r>
          </w:p>
          <w:p w14:paraId="2E0BD441" w14:textId="77777777" w:rsidR="00FB6EE6" w:rsidRPr="004646A9" w:rsidRDefault="008E232C">
            <w:pPr>
              <w:spacing w:line="360" w:lineRule="auto"/>
              <w:jc w:val="both"/>
              <w:rPr>
                <w:rFonts w:ascii="Arial" w:hAnsi="Arial" w:cs="Arial"/>
                <w:color w:val="000000"/>
              </w:rPr>
            </w:pPr>
            <w:r w:rsidRPr="004646A9">
              <w:rPr>
                <w:rFonts w:ascii="Arial" w:hAnsi="Arial" w:cs="Arial"/>
                <w:color w:val="000000"/>
              </w:rPr>
              <w:t xml:space="preserve">They need to adopt the technology, e-commerce marking, online reservation and cancellation and online order and delivery. </w:t>
            </w:r>
            <w:proofErr w:type="spellStart"/>
            <w:r w:rsidRPr="004646A9">
              <w:rPr>
                <w:rFonts w:ascii="Arial" w:hAnsi="Arial" w:cs="Arial"/>
                <w:color w:val="000000"/>
              </w:rPr>
              <w:t>Sofar</w:t>
            </w:r>
            <w:proofErr w:type="spellEnd"/>
            <w:r w:rsidRPr="004646A9">
              <w:rPr>
                <w:rFonts w:ascii="Arial" w:hAnsi="Arial" w:cs="Arial"/>
                <w:color w:val="000000"/>
              </w:rPr>
              <w:t xml:space="preserve"> Sounds Soho House is a top-ranking hospitality company that uses social media sites to attract customers (</w:t>
            </w:r>
            <w:proofErr w:type="spellStart"/>
            <w:r w:rsidRPr="004646A9">
              <w:rPr>
                <w:rFonts w:ascii="Arial" w:hAnsi="Arial" w:cs="Arial"/>
                <w:color w:val="000000"/>
              </w:rPr>
              <w:t>Sofarsounds</w:t>
            </w:r>
            <w:proofErr w:type="spellEnd"/>
            <w:r w:rsidRPr="004646A9">
              <w:rPr>
                <w:rFonts w:ascii="Arial" w:hAnsi="Arial" w:cs="Arial"/>
                <w:color w:val="000000"/>
              </w:rPr>
              <w:t>, 2022)</w:t>
            </w:r>
            <w:r w:rsidRPr="004646A9">
              <w:rPr>
                <w:rFonts w:ascii="Arial" w:hAnsi="Arial" w:cs="Arial"/>
                <w:color w:val="000000"/>
              </w:rPr>
              <w:t>.</w:t>
            </w:r>
          </w:p>
          <w:p w14:paraId="16DA7DA2" w14:textId="77777777" w:rsidR="00FB6EE6" w:rsidRPr="004646A9" w:rsidRDefault="008E232C">
            <w:pPr>
              <w:spacing w:line="360" w:lineRule="auto"/>
              <w:jc w:val="both"/>
              <w:rPr>
                <w:rFonts w:ascii="Arial" w:hAnsi="Arial" w:cs="Arial"/>
                <w:b/>
                <w:color w:val="000000"/>
              </w:rPr>
            </w:pPr>
            <w:r w:rsidRPr="004646A9">
              <w:rPr>
                <w:rFonts w:ascii="Arial" w:hAnsi="Arial" w:cs="Arial"/>
                <w:b/>
                <w:color w:val="000000"/>
              </w:rPr>
              <w:t>Importance of discussing the topic in the business industry</w:t>
            </w:r>
          </w:p>
          <w:p w14:paraId="57127648" w14:textId="77777777" w:rsidR="00FB6EE6" w:rsidRPr="004646A9" w:rsidRDefault="008E232C">
            <w:pPr>
              <w:spacing w:line="360" w:lineRule="auto"/>
              <w:jc w:val="both"/>
              <w:rPr>
                <w:rFonts w:ascii="Arial" w:hAnsi="Arial" w:cs="Arial"/>
                <w:color w:val="000000"/>
              </w:rPr>
            </w:pPr>
            <w:r w:rsidRPr="004646A9">
              <w:rPr>
                <w:rFonts w:ascii="Arial" w:hAnsi="Arial" w:cs="Arial"/>
                <w:color w:val="000000"/>
              </w:rPr>
              <w:t>The hospitality industries' chief aim is to profit by providing good quality foods and services. To achieve this aim, every organization needs to be aware of this topic because I am discussing t</w:t>
            </w:r>
            <w:r w:rsidRPr="004646A9">
              <w:rPr>
                <w:rFonts w:ascii="Arial" w:hAnsi="Arial" w:cs="Arial"/>
                <w:color w:val="000000"/>
              </w:rPr>
              <w:t xml:space="preserve">he topic here. The customers choose to attain those restaurants and hotels that meet all the facilities that come from all the strategies discussed above. </w:t>
            </w:r>
            <w:r w:rsidRPr="004646A9">
              <w:rPr>
                <w:rFonts w:ascii="Arial" w:hAnsi="Arial" w:cs="Arial"/>
              </w:rPr>
              <w:t>The allergies and Intolerance issue is a common issue, and the customers can sue the hospitality indu</w:t>
            </w:r>
            <w:r w:rsidRPr="004646A9">
              <w:rPr>
                <w:rFonts w:ascii="Arial" w:hAnsi="Arial" w:cs="Arial"/>
              </w:rPr>
              <w:t>stry when they face any problem regarding this. Along with this, the industries lose their reputation also. For this reason, the restaurant and hotels need to follow these precautions to achieve success with the customer's trust</w:t>
            </w:r>
            <w:r w:rsidRPr="004646A9">
              <w:rPr>
                <w:rFonts w:ascii="Arial" w:hAnsi="Arial" w:cs="Arial"/>
                <w:color w:val="000000"/>
              </w:rPr>
              <w:t xml:space="preserve"> (Antony and </w:t>
            </w:r>
            <w:proofErr w:type="spellStart"/>
            <w:r w:rsidRPr="004646A9">
              <w:rPr>
                <w:rFonts w:ascii="Arial" w:hAnsi="Arial" w:cs="Arial"/>
                <w:color w:val="000000"/>
              </w:rPr>
              <w:t>Sivraj</w:t>
            </w:r>
            <w:proofErr w:type="spellEnd"/>
            <w:r w:rsidRPr="004646A9">
              <w:rPr>
                <w:rFonts w:ascii="Arial" w:hAnsi="Arial" w:cs="Arial"/>
                <w:color w:val="000000"/>
              </w:rPr>
              <w:t>, 2018).</w:t>
            </w:r>
          </w:p>
          <w:p w14:paraId="7A509E77" w14:textId="77777777" w:rsidR="00FB6EE6" w:rsidRPr="004646A9" w:rsidRDefault="008E232C">
            <w:pPr>
              <w:spacing w:line="360" w:lineRule="auto"/>
              <w:jc w:val="both"/>
              <w:rPr>
                <w:rFonts w:ascii="Arial" w:hAnsi="Arial" w:cs="Arial"/>
                <w:b/>
                <w:color w:val="000000"/>
              </w:rPr>
            </w:pPr>
            <w:r w:rsidRPr="004646A9">
              <w:rPr>
                <w:rFonts w:ascii="Arial" w:hAnsi="Arial" w:cs="Arial"/>
                <w:b/>
                <w:color w:val="000000"/>
              </w:rPr>
              <w:lastRenderedPageBreak/>
              <w:t>Application of my knowledge</w:t>
            </w:r>
          </w:p>
          <w:p w14:paraId="01DC342B" w14:textId="77777777" w:rsidR="00FB6EE6" w:rsidRPr="004646A9" w:rsidRDefault="008E232C">
            <w:pPr>
              <w:spacing w:line="360" w:lineRule="auto"/>
              <w:jc w:val="both"/>
              <w:rPr>
                <w:rFonts w:ascii="Arial" w:eastAsia="Arial" w:hAnsi="Arial" w:cs="Arial"/>
              </w:rPr>
            </w:pPr>
            <w:r w:rsidRPr="004646A9">
              <w:rPr>
                <w:rFonts w:ascii="Arial" w:hAnsi="Arial" w:cs="Arial"/>
                <w:color w:val="000000"/>
              </w:rPr>
              <w:t>I have gained enough knowledge from the lecture, and I think it will help me in future. In the future, this knowledge will help me suggest proper and effective strategies for the hospitality industries suffering from these issue</w:t>
            </w:r>
            <w:r w:rsidRPr="004646A9">
              <w:rPr>
                <w:rFonts w:ascii="Arial" w:hAnsi="Arial" w:cs="Arial"/>
                <w:color w:val="000000"/>
              </w:rPr>
              <w:t>s. I can try for management jobs in the hospitality industry. By gaining additional knowledge regarding this topic, I can prove to be a good manager and successfully lead the organisation.</w:t>
            </w:r>
          </w:p>
          <w:p w14:paraId="77CA0FB0" w14:textId="77777777" w:rsidR="00FB6EE6" w:rsidRDefault="00FB6EE6">
            <w:pPr>
              <w:jc w:val="both"/>
              <w:rPr>
                <w:rFonts w:ascii="Tahoma" w:eastAsia="Tahoma" w:hAnsi="Tahoma" w:cs="Tahoma"/>
                <w:sz w:val="20"/>
                <w:szCs w:val="20"/>
              </w:rPr>
            </w:pPr>
          </w:p>
          <w:p w14:paraId="1DC8CA61" w14:textId="77777777" w:rsidR="00FB6EE6" w:rsidRDefault="00FB6EE6">
            <w:pPr>
              <w:jc w:val="both"/>
              <w:rPr>
                <w:rFonts w:ascii="Tahoma" w:eastAsia="Tahoma" w:hAnsi="Tahoma" w:cs="Tahoma"/>
                <w:sz w:val="20"/>
                <w:szCs w:val="20"/>
              </w:rPr>
            </w:pPr>
          </w:p>
          <w:p w14:paraId="3B08A3F6" w14:textId="77777777" w:rsidR="00FB6EE6" w:rsidRDefault="00FB6EE6">
            <w:pPr>
              <w:jc w:val="both"/>
              <w:rPr>
                <w:rFonts w:ascii="Tahoma" w:eastAsia="Tahoma" w:hAnsi="Tahoma" w:cs="Tahoma"/>
                <w:sz w:val="20"/>
                <w:szCs w:val="20"/>
              </w:rPr>
            </w:pPr>
          </w:p>
          <w:p w14:paraId="5586DB19" w14:textId="77777777" w:rsidR="00FB6EE6" w:rsidRDefault="00FB6EE6">
            <w:pPr>
              <w:jc w:val="both"/>
              <w:rPr>
                <w:rFonts w:ascii="Tahoma" w:eastAsia="Tahoma" w:hAnsi="Tahoma" w:cs="Tahoma"/>
                <w:sz w:val="20"/>
                <w:szCs w:val="20"/>
              </w:rPr>
            </w:pPr>
          </w:p>
          <w:p w14:paraId="319039E8" w14:textId="77777777" w:rsidR="00FB6EE6" w:rsidRDefault="00FB6EE6">
            <w:pPr>
              <w:jc w:val="both"/>
              <w:rPr>
                <w:rFonts w:ascii="Tahoma" w:eastAsia="Tahoma" w:hAnsi="Tahoma" w:cs="Tahoma"/>
                <w:sz w:val="20"/>
                <w:szCs w:val="20"/>
              </w:rPr>
            </w:pPr>
          </w:p>
          <w:p w14:paraId="050A3B5F" w14:textId="77777777" w:rsidR="00FB6EE6" w:rsidRDefault="00FB6EE6">
            <w:pPr>
              <w:jc w:val="both"/>
              <w:rPr>
                <w:rFonts w:ascii="Tahoma" w:eastAsia="Tahoma" w:hAnsi="Tahoma" w:cs="Tahoma"/>
                <w:sz w:val="20"/>
                <w:szCs w:val="20"/>
              </w:rPr>
            </w:pPr>
          </w:p>
          <w:p w14:paraId="749466ED" w14:textId="77777777" w:rsidR="00FB6EE6" w:rsidRDefault="00FB6EE6">
            <w:pPr>
              <w:jc w:val="both"/>
              <w:rPr>
                <w:rFonts w:ascii="Tahoma" w:eastAsia="Tahoma" w:hAnsi="Tahoma" w:cs="Tahoma"/>
                <w:sz w:val="20"/>
                <w:szCs w:val="20"/>
              </w:rPr>
            </w:pPr>
          </w:p>
          <w:p w14:paraId="7C3D93DF" w14:textId="77777777" w:rsidR="00FB6EE6" w:rsidRDefault="00FB6EE6">
            <w:pPr>
              <w:jc w:val="both"/>
              <w:rPr>
                <w:rFonts w:ascii="Tahoma" w:eastAsia="Tahoma" w:hAnsi="Tahoma" w:cs="Tahoma"/>
                <w:sz w:val="20"/>
                <w:szCs w:val="20"/>
              </w:rPr>
            </w:pPr>
          </w:p>
          <w:p w14:paraId="615EC2ED" w14:textId="77777777" w:rsidR="00FB6EE6" w:rsidRDefault="00FB6EE6">
            <w:pPr>
              <w:jc w:val="both"/>
              <w:rPr>
                <w:rFonts w:ascii="Tahoma" w:eastAsia="Tahoma" w:hAnsi="Tahoma" w:cs="Tahoma"/>
                <w:sz w:val="20"/>
                <w:szCs w:val="20"/>
              </w:rPr>
            </w:pPr>
          </w:p>
          <w:p w14:paraId="0B68F41D" w14:textId="77777777" w:rsidR="00FB6EE6" w:rsidRDefault="00FB6EE6">
            <w:pPr>
              <w:jc w:val="both"/>
              <w:rPr>
                <w:rFonts w:ascii="Tahoma" w:eastAsia="Tahoma" w:hAnsi="Tahoma" w:cs="Tahoma"/>
                <w:sz w:val="20"/>
                <w:szCs w:val="20"/>
              </w:rPr>
            </w:pPr>
          </w:p>
          <w:p w14:paraId="5469B33B" w14:textId="77777777" w:rsidR="00FB6EE6" w:rsidRDefault="00FB6EE6">
            <w:pPr>
              <w:jc w:val="both"/>
              <w:rPr>
                <w:rFonts w:ascii="Tahoma" w:eastAsia="Tahoma" w:hAnsi="Tahoma" w:cs="Tahoma"/>
                <w:sz w:val="20"/>
                <w:szCs w:val="20"/>
              </w:rPr>
            </w:pPr>
          </w:p>
          <w:p w14:paraId="760DCF33" w14:textId="77777777" w:rsidR="00FB6EE6" w:rsidRDefault="00FB6EE6">
            <w:pPr>
              <w:jc w:val="both"/>
              <w:rPr>
                <w:rFonts w:ascii="Tahoma" w:eastAsia="Tahoma" w:hAnsi="Tahoma" w:cs="Tahoma"/>
                <w:sz w:val="20"/>
                <w:szCs w:val="20"/>
              </w:rPr>
            </w:pPr>
          </w:p>
          <w:p w14:paraId="0AD2BF88" w14:textId="77777777" w:rsidR="00FB6EE6" w:rsidRDefault="00FB6EE6">
            <w:pPr>
              <w:jc w:val="both"/>
              <w:rPr>
                <w:rFonts w:ascii="Tahoma" w:eastAsia="Tahoma" w:hAnsi="Tahoma" w:cs="Tahoma"/>
                <w:sz w:val="20"/>
                <w:szCs w:val="20"/>
              </w:rPr>
            </w:pPr>
          </w:p>
          <w:p w14:paraId="520A7C60" w14:textId="77777777" w:rsidR="00FB6EE6" w:rsidRDefault="00FB6EE6">
            <w:pPr>
              <w:jc w:val="both"/>
              <w:rPr>
                <w:rFonts w:ascii="Tahoma" w:eastAsia="Tahoma" w:hAnsi="Tahoma" w:cs="Tahoma"/>
                <w:sz w:val="20"/>
                <w:szCs w:val="20"/>
              </w:rPr>
            </w:pPr>
          </w:p>
          <w:p w14:paraId="77526303" w14:textId="77777777" w:rsidR="00FB6EE6" w:rsidRDefault="00FB6EE6">
            <w:pPr>
              <w:jc w:val="both"/>
              <w:rPr>
                <w:rFonts w:ascii="Tahoma" w:eastAsia="Tahoma" w:hAnsi="Tahoma" w:cs="Tahoma"/>
                <w:sz w:val="20"/>
                <w:szCs w:val="20"/>
              </w:rPr>
            </w:pPr>
          </w:p>
          <w:p w14:paraId="2EAD58C3" w14:textId="77777777" w:rsidR="00FB6EE6" w:rsidRDefault="00FB6EE6">
            <w:pPr>
              <w:jc w:val="both"/>
              <w:rPr>
                <w:rFonts w:ascii="Tahoma" w:eastAsia="Tahoma" w:hAnsi="Tahoma" w:cs="Tahoma"/>
                <w:sz w:val="20"/>
                <w:szCs w:val="20"/>
              </w:rPr>
            </w:pPr>
          </w:p>
          <w:p w14:paraId="4B32EF41" w14:textId="77777777" w:rsidR="00FB6EE6" w:rsidRDefault="00FB6EE6">
            <w:pPr>
              <w:jc w:val="both"/>
              <w:rPr>
                <w:rFonts w:ascii="Tahoma" w:eastAsia="Tahoma" w:hAnsi="Tahoma" w:cs="Tahoma"/>
                <w:sz w:val="20"/>
                <w:szCs w:val="20"/>
              </w:rPr>
            </w:pPr>
          </w:p>
          <w:p w14:paraId="7C117636" w14:textId="77777777" w:rsidR="00FB6EE6" w:rsidRDefault="00FB6EE6">
            <w:pPr>
              <w:jc w:val="both"/>
              <w:rPr>
                <w:rFonts w:ascii="Tahoma" w:eastAsia="Tahoma" w:hAnsi="Tahoma" w:cs="Tahoma"/>
                <w:sz w:val="20"/>
                <w:szCs w:val="20"/>
              </w:rPr>
            </w:pPr>
          </w:p>
          <w:p w14:paraId="44F10182" w14:textId="77777777" w:rsidR="00FB6EE6" w:rsidRDefault="00FB6EE6">
            <w:pPr>
              <w:jc w:val="both"/>
              <w:rPr>
                <w:rFonts w:ascii="Tahoma" w:eastAsia="Tahoma" w:hAnsi="Tahoma" w:cs="Tahoma"/>
                <w:sz w:val="20"/>
                <w:szCs w:val="20"/>
              </w:rPr>
            </w:pPr>
          </w:p>
          <w:p w14:paraId="6CD3B6DC" w14:textId="77777777" w:rsidR="00FB6EE6" w:rsidRDefault="00FB6EE6">
            <w:pPr>
              <w:jc w:val="both"/>
              <w:rPr>
                <w:rFonts w:ascii="Tahoma" w:eastAsia="Tahoma" w:hAnsi="Tahoma" w:cs="Tahoma"/>
                <w:sz w:val="20"/>
                <w:szCs w:val="20"/>
              </w:rPr>
            </w:pPr>
          </w:p>
          <w:p w14:paraId="111AFF93" w14:textId="77777777" w:rsidR="00FB6EE6" w:rsidRDefault="00FB6EE6">
            <w:pPr>
              <w:jc w:val="both"/>
              <w:rPr>
                <w:rFonts w:ascii="Tahoma" w:eastAsia="Tahoma" w:hAnsi="Tahoma" w:cs="Tahoma"/>
                <w:sz w:val="20"/>
                <w:szCs w:val="20"/>
              </w:rPr>
            </w:pPr>
          </w:p>
          <w:p w14:paraId="53CB625F" w14:textId="77777777" w:rsidR="00FB6EE6" w:rsidRDefault="00FB6EE6">
            <w:pPr>
              <w:jc w:val="both"/>
              <w:rPr>
                <w:rFonts w:ascii="Tahoma" w:eastAsia="Tahoma" w:hAnsi="Tahoma" w:cs="Tahoma"/>
                <w:sz w:val="20"/>
                <w:szCs w:val="20"/>
              </w:rPr>
            </w:pPr>
          </w:p>
          <w:p w14:paraId="3C89CAA7" w14:textId="77777777" w:rsidR="00FB6EE6" w:rsidRDefault="00FB6EE6">
            <w:pPr>
              <w:jc w:val="both"/>
              <w:rPr>
                <w:rFonts w:ascii="Tahoma" w:eastAsia="Tahoma" w:hAnsi="Tahoma" w:cs="Tahoma"/>
                <w:sz w:val="20"/>
                <w:szCs w:val="20"/>
              </w:rPr>
            </w:pPr>
          </w:p>
          <w:p w14:paraId="0D3030FA" w14:textId="77777777" w:rsidR="00FB6EE6" w:rsidRDefault="00FB6EE6">
            <w:pPr>
              <w:jc w:val="both"/>
              <w:rPr>
                <w:rFonts w:ascii="Tahoma" w:eastAsia="Tahoma" w:hAnsi="Tahoma" w:cs="Tahoma"/>
                <w:sz w:val="20"/>
                <w:szCs w:val="20"/>
              </w:rPr>
            </w:pPr>
          </w:p>
          <w:p w14:paraId="0CD3A52A" w14:textId="77777777" w:rsidR="00FB6EE6" w:rsidRDefault="00FB6EE6">
            <w:pPr>
              <w:jc w:val="both"/>
              <w:rPr>
                <w:rFonts w:ascii="Tahoma" w:eastAsia="Tahoma" w:hAnsi="Tahoma" w:cs="Tahoma"/>
                <w:sz w:val="20"/>
                <w:szCs w:val="20"/>
              </w:rPr>
            </w:pPr>
          </w:p>
          <w:p w14:paraId="2E73F488" w14:textId="77777777" w:rsidR="00FB6EE6" w:rsidRDefault="00FB6EE6">
            <w:pPr>
              <w:jc w:val="both"/>
              <w:rPr>
                <w:rFonts w:ascii="Tahoma" w:eastAsia="Tahoma" w:hAnsi="Tahoma" w:cs="Tahoma"/>
                <w:sz w:val="20"/>
                <w:szCs w:val="20"/>
              </w:rPr>
            </w:pPr>
          </w:p>
          <w:p w14:paraId="3178C8B1" w14:textId="77777777" w:rsidR="00FB6EE6" w:rsidRDefault="00FB6EE6">
            <w:pPr>
              <w:jc w:val="both"/>
              <w:rPr>
                <w:rFonts w:ascii="Tahoma" w:eastAsia="Tahoma" w:hAnsi="Tahoma" w:cs="Tahoma"/>
                <w:sz w:val="20"/>
                <w:szCs w:val="20"/>
              </w:rPr>
            </w:pPr>
          </w:p>
          <w:p w14:paraId="01B80C7D" w14:textId="77777777" w:rsidR="00FB6EE6" w:rsidRDefault="00FB6EE6">
            <w:pPr>
              <w:jc w:val="both"/>
              <w:rPr>
                <w:rFonts w:ascii="Tahoma" w:eastAsia="Tahoma" w:hAnsi="Tahoma" w:cs="Tahoma"/>
                <w:sz w:val="20"/>
                <w:szCs w:val="20"/>
              </w:rPr>
            </w:pPr>
          </w:p>
          <w:p w14:paraId="0CC3D741" w14:textId="77777777" w:rsidR="00FB6EE6" w:rsidRDefault="00FB6EE6">
            <w:pPr>
              <w:jc w:val="both"/>
              <w:rPr>
                <w:rFonts w:ascii="Tahoma" w:eastAsia="Tahoma" w:hAnsi="Tahoma" w:cs="Tahoma"/>
                <w:sz w:val="20"/>
                <w:szCs w:val="20"/>
              </w:rPr>
            </w:pPr>
          </w:p>
          <w:p w14:paraId="502582CD" w14:textId="77777777" w:rsidR="00FB6EE6" w:rsidRDefault="00FB6EE6">
            <w:pPr>
              <w:jc w:val="both"/>
              <w:rPr>
                <w:rFonts w:ascii="Tahoma" w:eastAsia="Tahoma" w:hAnsi="Tahoma" w:cs="Tahoma"/>
                <w:sz w:val="20"/>
                <w:szCs w:val="20"/>
              </w:rPr>
            </w:pPr>
          </w:p>
          <w:p w14:paraId="4A17C70F" w14:textId="77777777" w:rsidR="00FB6EE6" w:rsidRDefault="00FB6EE6">
            <w:pPr>
              <w:jc w:val="both"/>
              <w:rPr>
                <w:rFonts w:ascii="Tahoma" w:eastAsia="Tahoma" w:hAnsi="Tahoma" w:cs="Tahoma"/>
                <w:sz w:val="20"/>
                <w:szCs w:val="20"/>
              </w:rPr>
            </w:pPr>
          </w:p>
        </w:tc>
      </w:tr>
    </w:tbl>
    <w:p w14:paraId="5F003227" w14:textId="77777777" w:rsidR="00FB6EE6" w:rsidRDefault="00FB6EE6">
      <w:pPr>
        <w:rPr>
          <w:rFonts w:ascii="Tahoma" w:eastAsia="Tahoma" w:hAnsi="Tahoma" w:cs="Tahoma"/>
          <w:b/>
        </w:rPr>
      </w:pPr>
    </w:p>
    <w:tbl>
      <w:tblPr>
        <w:tblStyle w:val="Table3"/>
        <w:tblW w:w="114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817"/>
        <w:gridCol w:w="591"/>
      </w:tblGrid>
      <w:tr w:rsidR="00FB6EE6" w14:paraId="31818023" w14:textId="77777777">
        <w:tc>
          <w:tcPr>
            <w:tcW w:w="10817" w:type="dxa"/>
            <w:shd w:val="clear" w:color="auto" w:fill="FBD4B4"/>
          </w:tcPr>
          <w:p w14:paraId="2590D93D" w14:textId="77777777" w:rsidR="00FB6EE6" w:rsidRDefault="008E232C">
            <w:pPr>
              <w:rPr>
                <w:rFonts w:ascii="Tahoma" w:eastAsia="Tahoma" w:hAnsi="Tahoma" w:cs="Tahoma"/>
                <w:b/>
                <w:sz w:val="20"/>
                <w:szCs w:val="20"/>
              </w:rPr>
            </w:pPr>
            <w:r>
              <w:rPr>
                <w:rFonts w:ascii="Tahoma" w:eastAsia="Tahoma" w:hAnsi="Tahoma" w:cs="Tahoma"/>
                <w:b/>
                <w:sz w:val="20"/>
                <w:szCs w:val="20"/>
              </w:rPr>
              <w:t xml:space="preserve">REFERENCE LIST (not </w:t>
            </w:r>
            <w:r>
              <w:rPr>
                <w:rFonts w:ascii="Tahoma" w:eastAsia="Tahoma" w:hAnsi="Tahoma" w:cs="Tahoma"/>
                <w:b/>
                <w:sz w:val="20"/>
                <w:szCs w:val="20"/>
              </w:rPr>
              <w:t>included in word count)</w:t>
            </w:r>
          </w:p>
        </w:tc>
        <w:tc>
          <w:tcPr>
            <w:tcW w:w="591" w:type="dxa"/>
            <w:shd w:val="clear" w:color="auto" w:fill="FBD4B4"/>
          </w:tcPr>
          <w:p w14:paraId="40EAAF2F" w14:textId="77777777" w:rsidR="00FB6EE6" w:rsidRDefault="00FB6EE6">
            <w:pPr>
              <w:jc w:val="center"/>
              <w:rPr>
                <w:rFonts w:ascii="Tahoma" w:eastAsia="Tahoma" w:hAnsi="Tahoma" w:cs="Tahoma"/>
                <w:b/>
                <w:sz w:val="20"/>
                <w:szCs w:val="20"/>
              </w:rPr>
            </w:pPr>
          </w:p>
          <w:p w14:paraId="064F767E" w14:textId="77777777" w:rsidR="00FB6EE6" w:rsidRDefault="00FB6EE6">
            <w:pPr>
              <w:jc w:val="center"/>
              <w:rPr>
                <w:rFonts w:ascii="Tahoma" w:eastAsia="Tahoma" w:hAnsi="Tahoma" w:cs="Tahoma"/>
                <w:b/>
                <w:sz w:val="20"/>
                <w:szCs w:val="20"/>
              </w:rPr>
            </w:pPr>
          </w:p>
        </w:tc>
      </w:tr>
      <w:tr w:rsidR="00FB6EE6" w14:paraId="51A53836" w14:textId="77777777">
        <w:trPr>
          <w:trHeight w:val="2494"/>
        </w:trPr>
        <w:tc>
          <w:tcPr>
            <w:tcW w:w="11408" w:type="dxa"/>
            <w:gridSpan w:val="2"/>
          </w:tcPr>
          <w:p w14:paraId="501D99AD" w14:textId="77777777" w:rsidR="00FB6EE6" w:rsidRDefault="00FB6EE6">
            <w:pPr>
              <w:rPr>
                <w:rFonts w:ascii="Tahoma" w:eastAsia="Tahoma" w:hAnsi="Tahoma" w:cs="Tahoma"/>
                <w:sz w:val="20"/>
                <w:szCs w:val="20"/>
              </w:rPr>
            </w:pPr>
          </w:p>
          <w:p w14:paraId="1A9D6F52" w14:textId="77777777" w:rsidR="00FB6EE6" w:rsidRDefault="008E232C">
            <w:pPr>
              <w:spacing w:line="360" w:lineRule="auto"/>
              <w:jc w:val="both"/>
              <w:rPr>
                <w:rFonts w:ascii="Arial" w:eastAsia="Arial" w:hAnsi="Arial" w:cs="Arial"/>
              </w:rPr>
            </w:pPr>
            <w:r>
              <w:rPr>
                <w:color w:val="000000"/>
              </w:rPr>
              <w:t xml:space="preserve">Antony, A. and </w:t>
            </w:r>
            <w:proofErr w:type="spellStart"/>
            <w:r>
              <w:rPr>
                <w:color w:val="000000"/>
              </w:rPr>
              <w:t>Sivraj</w:t>
            </w:r>
            <w:proofErr w:type="spellEnd"/>
            <w:r>
              <w:rPr>
                <w:color w:val="000000"/>
              </w:rPr>
              <w:t>, P., 2018, July. Food delivery automation in restaurants using collaborative robotics. In 2018 International Conference on Inventive Research in Computing Applications (CIRCA) (pp. 111-117). IEEE.</w:t>
            </w:r>
          </w:p>
          <w:p w14:paraId="24C45EBA" w14:textId="77777777" w:rsidR="00FB6EE6" w:rsidRDefault="008E232C">
            <w:pPr>
              <w:spacing w:line="360" w:lineRule="auto"/>
              <w:jc w:val="both"/>
              <w:rPr>
                <w:color w:val="000000"/>
              </w:rPr>
            </w:pPr>
            <w:r>
              <w:rPr>
                <w:color w:val="000000"/>
              </w:rPr>
              <w:t>Bafna, P.</w:t>
            </w:r>
            <w:r>
              <w:rPr>
                <w:color w:val="000000"/>
              </w:rPr>
              <w:t>B. and Saini, J.R., 2021. Identification of Significant Challenges Faced by the Tourism and Hospitality Industries Using Association Rules. In Data Management, Analytics and Innovation (pp. 121-129). Springer, Singapore.</w:t>
            </w:r>
          </w:p>
          <w:p w14:paraId="1C72D96B" w14:textId="77777777" w:rsidR="00FB6EE6" w:rsidRDefault="008E232C">
            <w:pPr>
              <w:spacing w:line="360" w:lineRule="auto"/>
              <w:jc w:val="both"/>
              <w:rPr>
                <w:color w:val="000000"/>
              </w:rPr>
            </w:pPr>
            <w:r>
              <w:rPr>
                <w:color w:val="000000"/>
              </w:rPr>
              <w:t>Fleetwood, J., 2019. Scores on door</w:t>
            </w:r>
            <w:r>
              <w:rPr>
                <w:color w:val="000000"/>
              </w:rPr>
              <w:t>s: Restaurant hygiene ratings and public health policy. Journal of public health policy, 40(4), pp.410-422.</w:t>
            </w:r>
          </w:p>
          <w:p w14:paraId="7D0B9B29" w14:textId="77777777" w:rsidR="00FB6EE6" w:rsidRDefault="008E232C">
            <w:pPr>
              <w:spacing w:line="360" w:lineRule="auto"/>
              <w:jc w:val="both"/>
              <w:rPr>
                <w:color w:val="000000"/>
              </w:rPr>
            </w:pPr>
            <w:proofErr w:type="spellStart"/>
            <w:r>
              <w:rPr>
                <w:color w:val="000000"/>
              </w:rPr>
              <w:t>Sofarsounds</w:t>
            </w:r>
            <w:proofErr w:type="spellEnd"/>
            <w:r>
              <w:rPr>
                <w:color w:val="000000"/>
              </w:rPr>
              <w:t xml:space="preserve">. (2022). </w:t>
            </w:r>
            <w:r>
              <w:rPr>
                <w:i/>
                <w:color w:val="000000"/>
              </w:rPr>
              <w:t xml:space="preserve">Sofer Sounds. Available at. </w:t>
            </w:r>
            <w:hyperlink r:id="rId7" w:history="1">
              <w:r>
                <w:rPr>
                  <w:color w:val="000000"/>
                  <w:u w:val="single"/>
                </w:rPr>
                <w:t>https://www.sofarsounds.com/about</w:t>
              </w:r>
            </w:hyperlink>
            <w:r>
              <w:rPr>
                <w:color w:val="000000"/>
              </w:rPr>
              <w:t xml:space="preserve"> (Accessed 10 January 2022)</w:t>
            </w:r>
          </w:p>
          <w:p w14:paraId="414C6410" w14:textId="77777777" w:rsidR="00FB6EE6" w:rsidRDefault="00FB6EE6">
            <w:pPr>
              <w:spacing w:line="360" w:lineRule="auto"/>
              <w:jc w:val="both"/>
              <w:rPr>
                <w:rFonts w:ascii="Arial" w:eastAsia="Arial" w:hAnsi="Arial" w:cs="Arial"/>
              </w:rPr>
            </w:pPr>
            <w:bookmarkStart w:id="0" w:name="_gjdgxs" w:colFirst="0" w:colLast="0"/>
            <w:bookmarkEnd w:id="0"/>
          </w:p>
          <w:p w14:paraId="2AA79082" w14:textId="77777777" w:rsidR="00FB6EE6" w:rsidRDefault="00FB6EE6">
            <w:pPr>
              <w:spacing w:line="360" w:lineRule="auto"/>
              <w:jc w:val="both"/>
              <w:rPr>
                <w:rFonts w:ascii="Arial" w:eastAsia="Arial" w:hAnsi="Arial" w:cs="Arial"/>
              </w:rPr>
            </w:pPr>
          </w:p>
          <w:p w14:paraId="795F84C5" w14:textId="77777777" w:rsidR="00FB6EE6" w:rsidRDefault="00FB6EE6">
            <w:pPr>
              <w:spacing w:line="360" w:lineRule="auto"/>
              <w:jc w:val="both"/>
              <w:rPr>
                <w:rFonts w:ascii="Arial" w:eastAsia="Arial" w:hAnsi="Arial" w:cs="Arial"/>
              </w:rPr>
            </w:pPr>
          </w:p>
          <w:p w14:paraId="60756696" w14:textId="77777777" w:rsidR="00FB6EE6" w:rsidRDefault="00FB6EE6">
            <w:pPr>
              <w:spacing w:line="360" w:lineRule="auto"/>
              <w:jc w:val="both"/>
              <w:rPr>
                <w:rFonts w:ascii="Arial" w:eastAsia="Arial" w:hAnsi="Arial" w:cs="Arial"/>
              </w:rPr>
            </w:pPr>
          </w:p>
          <w:p w14:paraId="12ED6D6C" w14:textId="77777777" w:rsidR="00FB6EE6" w:rsidRDefault="00FB6EE6">
            <w:pPr>
              <w:spacing w:line="360" w:lineRule="auto"/>
              <w:jc w:val="both"/>
              <w:rPr>
                <w:rFonts w:ascii="Arial" w:eastAsia="Arial" w:hAnsi="Arial" w:cs="Arial"/>
              </w:rPr>
            </w:pPr>
          </w:p>
          <w:p w14:paraId="398B9569" w14:textId="77777777" w:rsidR="00FB6EE6" w:rsidRDefault="00FB6EE6">
            <w:pPr>
              <w:spacing w:line="360" w:lineRule="auto"/>
              <w:jc w:val="both"/>
              <w:rPr>
                <w:rFonts w:ascii="Arial" w:eastAsia="Arial" w:hAnsi="Arial" w:cs="Arial"/>
              </w:rPr>
            </w:pPr>
          </w:p>
          <w:p w14:paraId="3AEFBA6E" w14:textId="77777777" w:rsidR="00FB6EE6" w:rsidRDefault="00FB6EE6">
            <w:pPr>
              <w:spacing w:line="360" w:lineRule="auto"/>
              <w:jc w:val="both"/>
              <w:rPr>
                <w:rFonts w:ascii="Arial" w:eastAsia="Arial" w:hAnsi="Arial" w:cs="Arial"/>
              </w:rPr>
            </w:pPr>
          </w:p>
          <w:p w14:paraId="19CFED46" w14:textId="77777777" w:rsidR="00FB6EE6" w:rsidRDefault="00FB6EE6">
            <w:pPr>
              <w:spacing w:line="360" w:lineRule="auto"/>
              <w:jc w:val="both"/>
              <w:rPr>
                <w:rFonts w:ascii="Arial" w:eastAsia="Arial" w:hAnsi="Arial" w:cs="Arial"/>
              </w:rPr>
            </w:pPr>
          </w:p>
          <w:p w14:paraId="58CE4BB4" w14:textId="77777777" w:rsidR="00FB6EE6" w:rsidRDefault="00FB6EE6">
            <w:pPr>
              <w:spacing w:line="360" w:lineRule="auto"/>
              <w:jc w:val="both"/>
              <w:rPr>
                <w:rFonts w:ascii="Arial" w:eastAsia="Arial" w:hAnsi="Arial" w:cs="Arial"/>
              </w:rPr>
            </w:pPr>
          </w:p>
          <w:p w14:paraId="7D3B17D9" w14:textId="77777777" w:rsidR="00FB6EE6" w:rsidRDefault="00FB6EE6">
            <w:pPr>
              <w:spacing w:line="360" w:lineRule="auto"/>
              <w:jc w:val="both"/>
              <w:rPr>
                <w:rFonts w:ascii="Arial" w:eastAsia="Arial" w:hAnsi="Arial" w:cs="Arial"/>
              </w:rPr>
            </w:pPr>
          </w:p>
          <w:p w14:paraId="5F0EC968" w14:textId="77777777" w:rsidR="00FB6EE6" w:rsidRDefault="00FB6EE6">
            <w:pPr>
              <w:spacing w:line="360" w:lineRule="auto"/>
              <w:jc w:val="both"/>
              <w:rPr>
                <w:rFonts w:ascii="Arial" w:eastAsia="Arial" w:hAnsi="Arial" w:cs="Arial"/>
              </w:rPr>
            </w:pPr>
          </w:p>
          <w:p w14:paraId="55517212" w14:textId="77777777" w:rsidR="00FB6EE6" w:rsidRDefault="00FB6EE6">
            <w:pPr>
              <w:spacing w:line="360" w:lineRule="auto"/>
              <w:jc w:val="both"/>
              <w:rPr>
                <w:rFonts w:ascii="Arial" w:eastAsia="Arial" w:hAnsi="Arial" w:cs="Arial"/>
              </w:rPr>
            </w:pPr>
          </w:p>
          <w:p w14:paraId="30920DD5" w14:textId="77777777" w:rsidR="00FB6EE6" w:rsidRDefault="00FB6EE6">
            <w:pPr>
              <w:spacing w:line="360" w:lineRule="auto"/>
              <w:jc w:val="both"/>
              <w:rPr>
                <w:rFonts w:ascii="Arial" w:eastAsia="Arial" w:hAnsi="Arial" w:cs="Arial"/>
              </w:rPr>
            </w:pPr>
          </w:p>
          <w:p w14:paraId="6E29706E" w14:textId="77777777" w:rsidR="00FB6EE6" w:rsidRDefault="00FB6EE6">
            <w:pPr>
              <w:spacing w:line="360" w:lineRule="auto"/>
              <w:jc w:val="both"/>
              <w:rPr>
                <w:rFonts w:ascii="Arial" w:eastAsia="Arial" w:hAnsi="Arial" w:cs="Arial"/>
              </w:rPr>
            </w:pPr>
          </w:p>
          <w:p w14:paraId="46CB13D0" w14:textId="77777777" w:rsidR="00FB6EE6" w:rsidRDefault="00FB6EE6">
            <w:pPr>
              <w:spacing w:line="360" w:lineRule="auto"/>
              <w:jc w:val="both"/>
              <w:rPr>
                <w:rFonts w:ascii="Arial" w:eastAsia="Arial" w:hAnsi="Arial" w:cs="Arial"/>
              </w:rPr>
            </w:pPr>
          </w:p>
          <w:p w14:paraId="77C3E31B" w14:textId="77777777" w:rsidR="00FB6EE6" w:rsidRDefault="00FB6EE6">
            <w:pPr>
              <w:spacing w:line="360" w:lineRule="auto"/>
              <w:jc w:val="both"/>
              <w:rPr>
                <w:rFonts w:ascii="Arial" w:eastAsia="Arial" w:hAnsi="Arial" w:cs="Arial"/>
              </w:rPr>
            </w:pPr>
          </w:p>
          <w:p w14:paraId="30EC8D21" w14:textId="77777777" w:rsidR="00FB6EE6" w:rsidRDefault="00FB6EE6">
            <w:pPr>
              <w:spacing w:line="360" w:lineRule="auto"/>
              <w:jc w:val="both"/>
              <w:rPr>
                <w:rFonts w:ascii="Arial" w:eastAsia="Arial" w:hAnsi="Arial" w:cs="Arial"/>
              </w:rPr>
            </w:pPr>
          </w:p>
          <w:p w14:paraId="7DEEEA73" w14:textId="77777777" w:rsidR="00FB6EE6" w:rsidRDefault="00FB6EE6">
            <w:pPr>
              <w:jc w:val="both"/>
              <w:rPr>
                <w:rFonts w:ascii="Tahoma" w:eastAsia="Tahoma" w:hAnsi="Tahoma" w:cs="Tahoma"/>
                <w:sz w:val="20"/>
                <w:szCs w:val="20"/>
              </w:rPr>
            </w:pPr>
          </w:p>
        </w:tc>
      </w:tr>
    </w:tbl>
    <w:p w14:paraId="4A6A41F7" w14:textId="77777777" w:rsidR="00FB6EE6" w:rsidRDefault="00FB6EE6">
      <w:pPr>
        <w:rPr>
          <w:rFonts w:ascii="Tahoma" w:eastAsia="Tahoma" w:hAnsi="Tahoma" w:cs="Tahoma"/>
          <w:b/>
        </w:rPr>
      </w:pPr>
    </w:p>
    <w:p w14:paraId="69716C1B" w14:textId="77777777" w:rsidR="00FB6EE6" w:rsidRDefault="00FB6EE6">
      <w:pPr>
        <w:rPr>
          <w:rFonts w:ascii="Tahoma" w:eastAsia="Tahoma" w:hAnsi="Tahoma" w:cs="Tahoma"/>
          <w:b/>
        </w:rPr>
      </w:pPr>
    </w:p>
    <w:p w14:paraId="3F4D3DAC" w14:textId="77777777" w:rsidR="00FB6EE6" w:rsidRDefault="00FB6EE6">
      <w:pPr>
        <w:rPr>
          <w:rFonts w:ascii="Tahoma" w:eastAsia="Tahoma" w:hAnsi="Tahoma" w:cs="Tahoma"/>
          <w:b/>
        </w:rPr>
      </w:pPr>
    </w:p>
    <w:p w14:paraId="1143BE9D" w14:textId="77777777" w:rsidR="00FB6EE6" w:rsidRDefault="00FB6EE6">
      <w:pPr>
        <w:rPr>
          <w:rFonts w:ascii="Tahoma" w:eastAsia="Tahoma" w:hAnsi="Tahoma" w:cs="Tahoma"/>
          <w:b/>
        </w:rPr>
      </w:pPr>
    </w:p>
    <w:p w14:paraId="6EF43951" w14:textId="77777777" w:rsidR="00FB6EE6" w:rsidRDefault="00FB6EE6">
      <w:pPr>
        <w:rPr>
          <w:rFonts w:ascii="Tahoma" w:eastAsia="Tahoma" w:hAnsi="Tahoma" w:cs="Tahoma"/>
          <w:b/>
        </w:rPr>
      </w:pPr>
    </w:p>
    <w:p w14:paraId="2A47BFAE" w14:textId="77777777" w:rsidR="00FB6EE6" w:rsidRDefault="00FB6EE6">
      <w:pPr>
        <w:rPr>
          <w:rFonts w:ascii="Tahoma" w:eastAsia="Tahoma" w:hAnsi="Tahoma" w:cs="Tahoma"/>
          <w:b/>
        </w:rPr>
      </w:pPr>
    </w:p>
    <w:p w14:paraId="1D913561" w14:textId="77777777" w:rsidR="00FB6EE6" w:rsidRDefault="00FB6EE6">
      <w:pPr>
        <w:rPr>
          <w:rFonts w:ascii="Tahoma" w:eastAsia="Tahoma" w:hAnsi="Tahoma" w:cs="Tahoma"/>
          <w:b/>
        </w:rPr>
      </w:pPr>
    </w:p>
    <w:sectPr w:rsidR="00FB6EE6">
      <w:headerReference w:type="default" r:id="rId8"/>
      <w:footerReference w:type="default" r:id="rId9"/>
      <w:pgSz w:w="11906" w:h="16838"/>
      <w:pgMar w:top="360" w:right="357" w:bottom="0" w:left="357" w:header="709" w:footer="709"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81D54" w14:textId="77777777" w:rsidR="008E232C" w:rsidRDefault="008E232C">
      <w:r>
        <w:separator/>
      </w:r>
    </w:p>
  </w:endnote>
  <w:endnote w:type="continuationSeparator" w:id="0">
    <w:p w14:paraId="244B1E7F" w14:textId="77777777" w:rsidR="008E232C" w:rsidRDefault="008E23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DE62D" w14:textId="77777777" w:rsidR="00FB6EE6" w:rsidRDefault="008E232C">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4646A9">
      <w:rPr>
        <w:noProof/>
        <w:color w:val="000000"/>
      </w:rPr>
      <w:t>1</w:t>
    </w:r>
    <w:r>
      <w:rPr>
        <w:color w:val="000000"/>
      </w:rPr>
      <w:fldChar w:fldCharType="end"/>
    </w:r>
  </w:p>
  <w:p w14:paraId="0E641987" w14:textId="77777777" w:rsidR="00FB6EE6" w:rsidRDefault="00FB6EE6">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4A776" w14:textId="77777777" w:rsidR="008E232C" w:rsidRDefault="008E232C">
      <w:r>
        <w:separator/>
      </w:r>
    </w:p>
  </w:footnote>
  <w:footnote w:type="continuationSeparator" w:id="0">
    <w:p w14:paraId="7D16E30B" w14:textId="77777777" w:rsidR="008E232C" w:rsidRDefault="008E23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E74ED" w14:textId="77777777" w:rsidR="00FB6EE6" w:rsidRDefault="008E232C">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allowOverlap="1" wp14:anchorId="68268845" wp14:editId="29469E87">
          <wp:simplePos x="0" y="0"/>
          <wp:positionH relativeFrom="margin">
            <wp:posOffset>1380</wp:posOffset>
          </wp:positionH>
          <wp:positionV relativeFrom="margin">
            <wp:posOffset>-357614</wp:posOffset>
          </wp:positionV>
          <wp:extent cx="2303780" cy="765175"/>
          <wp:effectExtent l="0" t="0" r="0" b="0"/>
          <wp:wrapSquare wrapText="bothSides"/>
          <wp:docPr id="1" name="image1.png" descr="uwtsd-logo-bilingual"/>
          <wp:cNvGraphicFramePr/>
          <a:graphic xmlns:a="http://schemas.openxmlformats.org/drawingml/2006/main">
            <a:graphicData uri="http://schemas.openxmlformats.org/drawingml/2006/picture">
              <pic:pic xmlns:pic="http://schemas.openxmlformats.org/drawingml/2006/picture">
                <pic:nvPicPr>
                  <pic:cNvPr id="1" name="image1.png" descr="uwtsd-logo-bilingual"/>
                  <pic:cNvPicPr/>
                </pic:nvPicPr>
                <pic:blipFill>
                  <a:blip r:embed="rId1"/>
                  <a:stretch>
                    <a:fillRect/>
                  </a:stretch>
                </pic:blipFill>
                <pic:spPr>
                  <a:xfrm>
                    <a:off x="0" y="0"/>
                    <a:ext cx="2303780" cy="765175"/>
                  </a:xfrm>
                  <a:prstGeom prst="rect">
                    <a:avLst/>
                  </a:prstGeom>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FC36F"/>
    <w:multiLevelType w:val="hybridMultilevel"/>
    <w:tmpl w:val="00000000"/>
    <w:lvl w:ilvl="0" w:tplc="CBA283AC">
      <w:start w:val="1"/>
      <w:numFmt w:val="bullet"/>
      <w:lvlText w:val="●"/>
      <w:lvlJc w:val="left"/>
      <w:pPr>
        <w:ind w:left="720" w:hanging="360"/>
      </w:pPr>
      <w:rPr>
        <w:rFonts w:ascii="Noto Sans Symbols" w:eastAsia="Noto Sans Symbols" w:hAnsi="Noto Sans Symbols" w:cs="Noto Sans Symbols"/>
        <w:sz w:val="20"/>
        <w:szCs w:val="20"/>
      </w:rPr>
    </w:lvl>
    <w:lvl w:ilvl="1" w:tplc="EACACB48">
      <w:start w:val="1"/>
      <w:numFmt w:val="bullet"/>
      <w:lvlText w:val="●"/>
      <w:lvlJc w:val="left"/>
      <w:pPr>
        <w:ind w:left="1440" w:hanging="360"/>
      </w:pPr>
      <w:rPr>
        <w:rFonts w:ascii="Noto Sans Symbols" w:eastAsia="Noto Sans Symbols" w:hAnsi="Noto Sans Symbols" w:cs="Noto Sans Symbols"/>
        <w:sz w:val="20"/>
        <w:szCs w:val="20"/>
      </w:rPr>
    </w:lvl>
    <w:lvl w:ilvl="2" w:tplc="0674DD44">
      <w:start w:val="1"/>
      <w:numFmt w:val="bullet"/>
      <w:lvlText w:val="●"/>
      <w:lvlJc w:val="left"/>
      <w:pPr>
        <w:ind w:left="2160" w:hanging="360"/>
      </w:pPr>
      <w:rPr>
        <w:rFonts w:ascii="Noto Sans Symbols" w:eastAsia="Noto Sans Symbols" w:hAnsi="Noto Sans Symbols" w:cs="Noto Sans Symbols"/>
        <w:sz w:val="20"/>
        <w:szCs w:val="20"/>
      </w:rPr>
    </w:lvl>
    <w:lvl w:ilvl="3" w:tplc="1756A642">
      <w:start w:val="1"/>
      <w:numFmt w:val="bullet"/>
      <w:lvlText w:val="●"/>
      <w:lvlJc w:val="left"/>
      <w:pPr>
        <w:ind w:left="2880" w:hanging="360"/>
      </w:pPr>
      <w:rPr>
        <w:rFonts w:ascii="Noto Sans Symbols" w:eastAsia="Noto Sans Symbols" w:hAnsi="Noto Sans Symbols" w:cs="Noto Sans Symbols"/>
        <w:sz w:val="20"/>
        <w:szCs w:val="20"/>
      </w:rPr>
    </w:lvl>
    <w:lvl w:ilvl="4" w:tplc="9D00A1EC">
      <w:start w:val="1"/>
      <w:numFmt w:val="bullet"/>
      <w:lvlText w:val="●"/>
      <w:lvlJc w:val="left"/>
      <w:pPr>
        <w:ind w:left="3600" w:hanging="360"/>
      </w:pPr>
      <w:rPr>
        <w:rFonts w:ascii="Noto Sans Symbols" w:eastAsia="Noto Sans Symbols" w:hAnsi="Noto Sans Symbols" w:cs="Noto Sans Symbols"/>
        <w:sz w:val="20"/>
        <w:szCs w:val="20"/>
      </w:rPr>
    </w:lvl>
    <w:lvl w:ilvl="5" w:tplc="7A20AA60">
      <w:start w:val="1"/>
      <w:numFmt w:val="bullet"/>
      <w:lvlText w:val="●"/>
      <w:lvlJc w:val="left"/>
      <w:pPr>
        <w:ind w:left="4320" w:hanging="360"/>
      </w:pPr>
      <w:rPr>
        <w:rFonts w:ascii="Noto Sans Symbols" w:eastAsia="Noto Sans Symbols" w:hAnsi="Noto Sans Symbols" w:cs="Noto Sans Symbols"/>
        <w:sz w:val="20"/>
        <w:szCs w:val="20"/>
      </w:rPr>
    </w:lvl>
    <w:lvl w:ilvl="6" w:tplc="AB80F988">
      <w:start w:val="1"/>
      <w:numFmt w:val="bullet"/>
      <w:lvlText w:val="●"/>
      <w:lvlJc w:val="left"/>
      <w:pPr>
        <w:ind w:left="5040" w:hanging="360"/>
      </w:pPr>
      <w:rPr>
        <w:rFonts w:ascii="Noto Sans Symbols" w:eastAsia="Noto Sans Symbols" w:hAnsi="Noto Sans Symbols" w:cs="Noto Sans Symbols"/>
        <w:sz w:val="20"/>
        <w:szCs w:val="20"/>
      </w:rPr>
    </w:lvl>
    <w:lvl w:ilvl="7" w:tplc="7FAC4F5E">
      <w:start w:val="1"/>
      <w:numFmt w:val="bullet"/>
      <w:lvlText w:val="●"/>
      <w:lvlJc w:val="left"/>
      <w:pPr>
        <w:ind w:left="5760" w:hanging="360"/>
      </w:pPr>
      <w:rPr>
        <w:rFonts w:ascii="Noto Sans Symbols" w:eastAsia="Noto Sans Symbols" w:hAnsi="Noto Sans Symbols" w:cs="Noto Sans Symbols"/>
        <w:sz w:val="20"/>
        <w:szCs w:val="20"/>
      </w:rPr>
    </w:lvl>
    <w:lvl w:ilvl="8" w:tplc="3A0EB5C6">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6EE6"/>
    <w:rsid w:val="004646A9"/>
    <w:rsid w:val="00557CAB"/>
    <w:rsid w:val="008E232C"/>
    <w:rsid w:val="00FB6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EE8D4"/>
  <w15:docId w15:val="{7F59F2FB-33D5-4491-A50B-0E40B179F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
    <w:tblPr>
      <w:tblStyleRowBandSize w:val="1"/>
      <w:tblStyleColBandSize w:val="1"/>
      <w:tblCellMar>
        <w:left w:w="115" w:type="dxa"/>
        <w:right w:w="115" w:type="dxa"/>
      </w:tblCellMar>
    </w:tblPr>
  </w:style>
  <w:style w:type="table" w:customStyle="1" w:styleId="Table2">
    <w:name w:val="Table2"/>
    <w:basedOn w:val="TableNormal"/>
    <w:tblPr>
      <w:tblStyleRowBandSize w:val="1"/>
      <w:tblStyleColBandSize w:val="1"/>
      <w:tblCellMar>
        <w:left w:w="115" w:type="dxa"/>
        <w:right w:w="115" w:type="dxa"/>
      </w:tblCellMar>
    </w:tblPr>
  </w:style>
  <w:style w:type="table" w:customStyle="1" w:styleId="Table3">
    <w:name w:val="Table3"/>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ofarsounds.com/ab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974</Words>
  <Characters>5555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Mioara Nedes</cp:lastModifiedBy>
  <cp:revision>2</cp:revision>
  <dcterms:created xsi:type="dcterms:W3CDTF">2022-02-10T19:58:00Z</dcterms:created>
  <dcterms:modified xsi:type="dcterms:W3CDTF">2022-02-10T19:58:00Z</dcterms:modified>
</cp:coreProperties>
</file>