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1B3312" w14:textId="5FFD86AC" w:rsidR="00697183" w:rsidRDefault="00697183" w:rsidP="00697183">
      <w:pPr>
        <w:pStyle w:val="Heading1"/>
      </w:pPr>
      <w:r>
        <w:t>Tuckman Team-Development Model</w:t>
      </w:r>
    </w:p>
    <w:p w14:paraId="288308AA" w14:textId="77777777" w:rsidR="00697183" w:rsidRDefault="00697183" w:rsidP="00697183">
      <w:r>
        <w:t>Tuckman’s model is a useful lens for interpreting patterns in group development. It should not be treated as a guaranteed, strictly linear sequence. Teams may move backwards when membership, leadership, deadlines or tasks change.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339"/>
        <w:gridCol w:w="2549"/>
        <w:gridCol w:w="2217"/>
        <w:gridCol w:w="2911"/>
      </w:tblGrid>
      <w:tr w:rsidR="00697183" w14:paraId="7CBEC22E" w14:textId="77777777" w:rsidTr="00CC3AF9">
        <w:trPr>
          <w:tblHeader/>
          <w:jc w:val="center"/>
        </w:trPr>
        <w:tc>
          <w:tcPr>
            <w:tcW w:w="1440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5F03467" w14:textId="77777777" w:rsidR="00697183" w:rsidRDefault="00697183" w:rsidP="00CC3AF9">
            <w:r>
              <w:rPr>
                <w:b/>
                <w:color w:val="FFFFFF"/>
                <w:sz w:val="16"/>
              </w:rPr>
              <w:t>Stage</w:t>
            </w:r>
          </w:p>
        </w:tc>
        <w:tc>
          <w:tcPr>
            <w:tcW w:w="2952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B173AAC" w14:textId="77777777" w:rsidR="00697183" w:rsidRDefault="00697183" w:rsidP="00CC3AF9">
            <w:r>
              <w:rPr>
                <w:b/>
                <w:color w:val="FFFFFF"/>
                <w:sz w:val="16"/>
              </w:rPr>
              <w:t>Typical signs</w:t>
            </w:r>
          </w:p>
        </w:tc>
        <w:tc>
          <w:tcPr>
            <w:tcW w:w="2520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5329780" w14:textId="77777777" w:rsidR="00697183" w:rsidRDefault="00697183" w:rsidP="00CC3AF9">
            <w:r>
              <w:rPr>
                <w:b/>
                <w:color w:val="FFFFFF"/>
                <w:sz w:val="16"/>
              </w:rPr>
              <w:t>Team need</w:t>
            </w:r>
          </w:p>
        </w:tc>
        <w:tc>
          <w:tcPr>
            <w:tcW w:w="338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0EADA1F" w14:textId="77777777" w:rsidR="00697183" w:rsidRDefault="00697183" w:rsidP="00CC3AF9">
            <w:r>
              <w:rPr>
                <w:b/>
                <w:color w:val="FFFFFF"/>
                <w:sz w:val="16"/>
              </w:rPr>
              <w:t>Manager or leader response</w:t>
            </w:r>
          </w:p>
        </w:tc>
      </w:tr>
      <w:tr w:rsidR="00697183" w14:paraId="62A7800E" w14:textId="77777777" w:rsidTr="00CC3AF9">
        <w:trPr>
          <w:cantSplit/>
          <w:jc w:val="center"/>
        </w:trPr>
        <w:tc>
          <w:tcPr>
            <w:tcW w:w="144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D2C66B5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Forming</w:t>
            </w:r>
          </w:p>
        </w:tc>
        <w:tc>
          <w:tcPr>
            <w:tcW w:w="2952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B6CFB4D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Polite, cautious, dependent on guidance; uncertainty about task and relationships.</w:t>
            </w:r>
          </w:p>
        </w:tc>
        <w:tc>
          <w:tcPr>
            <w:tcW w:w="252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F1B919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Purpose, structure, introductions and early clarity.</w:t>
            </w:r>
          </w:p>
        </w:tc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A56E54D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Clarify outcomes, roles, boundaries, communication routes and first actions.</w:t>
            </w:r>
          </w:p>
        </w:tc>
      </w:tr>
      <w:tr w:rsidR="00697183" w14:paraId="6283147B" w14:textId="77777777" w:rsidTr="00CC3AF9">
        <w:trPr>
          <w:cantSplit/>
          <w:jc w:val="center"/>
        </w:trPr>
        <w:tc>
          <w:tcPr>
            <w:tcW w:w="144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E8850F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Storming</w:t>
            </w:r>
          </w:p>
        </w:tc>
        <w:tc>
          <w:tcPr>
            <w:tcW w:w="2952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9456079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Competing ideas, frustration, challenge, conflict or uneven participation.</w:t>
            </w:r>
          </w:p>
        </w:tc>
        <w:tc>
          <w:tcPr>
            <w:tcW w:w="252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592DB80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Constructive conflict, listening and fair decision processes.</w:t>
            </w:r>
          </w:p>
        </w:tc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DFB734C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 xml:space="preserve">Surface concerns, restate objectives, agree </w:t>
            </w:r>
            <w:proofErr w:type="spellStart"/>
            <w:r>
              <w:rPr>
                <w:sz w:val="16"/>
              </w:rPr>
              <w:t>behaviours</w:t>
            </w:r>
            <w:proofErr w:type="spellEnd"/>
            <w:r>
              <w:rPr>
                <w:sz w:val="16"/>
              </w:rPr>
              <w:t xml:space="preserve"> and address conflict early.</w:t>
            </w:r>
          </w:p>
        </w:tc>
      </w:tr>
      <w:tr w:rsidR="00697183" w14:paraId="0D324CD2" w14:textId="77777777" w:rsidTr="00CC3AF9">
        <w:trPr>
          <w:cantSplit/>
          <w:jc w:val="center"/>
        </w:trPr>
        <w:tc>
          <w:tcPr>
            <w:tcW w:w="144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9B5A5D9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Norming</w:t>
            </w:r>
          </w:p>
        </w:tc>
        <w:tc>
          <w:tcPr>
            <w:tcW w:w="2952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8A856A4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Growing trust, clearer roles, shared routines and stronger cooperation.</w:t>
            </w:r>
          </w:p>
        </w:tc>
        <w:tc>
          <w:tcPr>
            <w:tcW w:w="252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D109F21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Consistency, ownership and useful feedback.</w:t>
            </w:r>
          </w:p>
        </w:tc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1B58EC0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 xml:space="preserve">Reinforce norms, delegate, review progress and </w:t>
            </w:r>
            <w:proofErr w:type="spellStart"/>
            <w:r>
              <w:rPr>
                <w:sz w:val="16"/>
              </w:rPr>
              <w:t>recognise</w:t>
            </w:r>
            <w:proofErr w:type="spellEnd"/>
            <w:r>
              <w:rPr>
                <w:sz w:val="16"/>
              </w:rPr>
              <w:t xml:space="preserve"> contribution.</w:t>
            </w:r>
          </w:p>
        </w:tc>
      </w:tr>
      <w:tr w:rsidR="00697183" w14:paraId="63A97ACB" w14:textId="77777777" w:rsidTr="00CC3AF9">
        <w:trPr>
          <w:cantSplit/>
          <w:jc w:val="center"/>
        </w:trPr>
        <w:tc>
          <w:tcPr>
            <w:tcW w:w="144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DB9CB6F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Performing</w:t>
            </w:r>
          </w:p>
        </w:tc>
        <w:tc>
          <w:tcPr>
            <w:tcW w:w="2952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BBE558A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High task focus, flexible collaboration, mutual support and problem solving.</w:t>
            </w:r>
          </w:p>
        </w:tc>
        <w:tc>
          <w:tcPr>
            <w:tcW w:w="252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FE45E69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Autonomy, challenge, resources and continuous improvement.</w:t>
            </w:r>
          </w:p>
        </w:tc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7069C5D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Enable, coach, remove barriers and avoid unnecessary interference.</w:t>
            </w:r>
          </w:p>
        </w:tc>
      </w:tr>
      <w:tr w:rsidR="00697183" w14:paraId="067C3676" w14:textId="77777777" w:rsidTr="00CC3AF9">
        <w:trPr>
          <w:cantSplit/>
          <w:jc w:val="center"/>
        </w:trPr>
        <w:tc>
          <w:tcPr>
            <w:tcW w:w="144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7D8A3DF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Adjourning</w:t>
            </w:r>
          </w:p>
        </w:tc>
        <w:tc>
          <w:tcPr>
            <w:tcW w:w="2952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D1391F4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Task completion, transition, loss, celebration or uncertainty about what follows.</w:t>
            </w:r>
          </w:p>
        </w:tc>
        <w:tc>
          <w:tcPr>
            <w:tcW w:w="252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2D325DF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Closure, learning, recognition and transition support.</w:t>
            </w:r>
          </w:p>
        </w:tc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9608286" w14:textId="77777777" w:rsidR="00697183" w:rsidRDefault="00697183" w:rsidP="00CC3AF9">
            <w:pPr>
              <w:spacing w:after="40"/>
            </w:pPr>
            <w:r>
              <w:rPr>
                <w:sz w:val="16"/>
              </w:rPr>
              <w:t>Review outcomes, capture learning, celebrate and clarify next steps.</w:t>
            </w:r>
          </w:p>
        </w:tc>
      </w:tr>
    </w:tbl>
    <w:p w14:paraId="664206EF" w14:textId="77777777" w:rsidR="00697183" w:rsidRDefault="00697183" w:rsidP="00697183">
      <w:pPr>
        <w:spacing w:after="20"/>
      </w:pPr>
    </w:p>
    <w:p w14:paraId="0E10F643" w14:textId="77777777" w:rsidR="00697183" w:rsidRDefault="00697183" w:rsidP="00697183">
      <w:pPr>
        <w:pStyle w:val="Heading2"/>
      </w:pPr>
      <w:r>
        <w:t>Check your understanding</w:t>
      </w:r>
    </w:p>
    <w:p w14:paraId="3BC43059" w14:textId="77777777" w:rsidR="00697183" w:rsidRDefault="00697183" w:rsidP="00697183">
      <w:r>
        <w:t>1. Why might a team return from performing to storming?</w:t>
      </w:r>
    </w:p>
    <w:p w14:paraId="707F8F29" w14:textId="77777777" w:rsidR="00697183" w:rsidRDefault="00697183" w:rsidP="00697183">
      <w:pPr>
        <w:spacing w:after="60"/>
      </w:pPr>
      <w:r>
        <w:t>________________________________________________________________________________</w:t>
      </w:r>
    </w:p>
    <w:p w14:paraId="68A40703" w14:textId="77777777" w:rsidR="00697183" w:rsidRDefault="00697183" w:rsidP="00697183">
      <w:pPr>
        <w:spacing w:after="60"/>
      </w:pPr>
      <w:r>
        <w:t>________________________________________________________________________________</w:t>
      </w:r>
    </w:p>
    <w:p w14:paraId="77ADE650" w14:textId="77777777" w:rsidR="00697183" w:rsidRDefault="00697183" w:rsidP="00697183">
      <w:r>
        <w:t>2. Which stage is most likely to require explicit ground rules, and why?</w:t>
      </w:r>
    </w:p>
    <w:p w14:paraId="65697E4D" w14:textId="77777777" w:rsidR="00697183" w:rsidRDefault="00697183" w:rsidP="00697183">
      <w:pPr>
        <w:spacing w:after="60"/>
      </w:pPr>
      <w:r>
        <w:t>________________________________________________________________________________</w:t>
      </w:r>
    </w:p>
    <w:p w14:paraId="1B1F37E7" w14:textId="77777777" w:rsidR="00697183" w:rsidRDefault="00697183" w:rsidP="00697183">
      <w:pPr>
        <w:spacing w:after="60"/>
      </w:pPr>
      <w:r>
        <w:t>________________________________________________________________________________</w:t>
      </w:r>
    </w:p>
    <w:p w14:paraId="17B049ED" w14:textId="77777777" w:rsidR="00697183" w:rsidRDefault="00697183" w:rsidP="00697183">
      <w:r>
        <w:t>3. Give one limitation of using a stage model to explain every team.</w:t>
      </w:r>
    </w:p>
    <w:p w14:paraId="6110B4A1" w14:textId="77777777" w:rsidR="00697183" w:rsidRDefault="00697183" w:rsidP="00697183">
      <w:pPr>
        <w:spacing w:after="60"/>
      </w:pPr>
      <w:r>
        <w:t>________________________________________________________________________________</w:t>
      </w:r>
    </w:p>
    <w:p w14:paraId="58EE72C8" w14:textId="77777777" w:rsidR="00697183" w:rsidRDefault="00697183" w:rsidP="00697183">
      <w:pPr>
        <w:spacing w:after="60"/>
      </w:pPr>
      <w:r>
        <w:t>________________________________________________________________________________</w:t>
      </w:r>
    </w:p>
    <w:p w14:paraId="4EB64AE2" w14:textId="14D58FE2" w:rsidR="00697183" w:rsidRDefault="00697183" w:rsidP="00697183"/>
    <w:p w14:paraId="5E12795F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183"/>
    <w:rsid w:val="003E1F24"/>
    <w:rsid w:val="003E28CC"/>
    <w:rsid w:val="00697183"/>
    <w:rsid w:val="00976E03"/>
    <w:rsid w:val="00B61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72807"/>
  <w15:chartTrackingRefBased/>
  <w15:docId w15:val="{E03B287C-10E6-4707-BEF9-F7C5C5FDD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7183"/>
    <w:pPr>
      <w:spacing w:after="120" w:line="276" w:lineRule="auto"/>
    </w:pPr>
    <w:rPr>
      <w:rFonts w:ascii="Aptos" w:hAnsi="Aptos"/>
      <w:color w:val="243447"/>
      <w:kern w:val="0"/>
      <w:sz w:val="21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7183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7183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7183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7183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7183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7183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7183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7183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7183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71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971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71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71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71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71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71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71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71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7183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971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7183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971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7183"/>
    <w:pPr>
      <w:spacing w:before="160" w:after="160" w:line="278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971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7183"/>
    <w:pPr>
      <w:spacing w:after="160" w:line="278" w:lineRule="auto"/>
      <w:ind w:left="720"/>
      <w:contextualSpacing/>
    </w:pPr>
    <w:rPr>
      <w:rFonts w:asciiTheme="minorHAnsi" w:hAnsiTheme="minorHAnsi"/>
      <w:color w:val="auto"/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971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71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71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718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697183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315</Words>
  <Characters>1797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2026-09-14T14:21:00Z</dcterms:created>
  <dcterms:modified xsi:type="dcterms:W3CDTF">2026-09-14T14:22:00Z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67be6ace-455c-4a43-9e24-e5cc99be2a97</vt:lpwstr>
  </property>
</Properties>
</file>