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A55CB" w14:textId="77777777" w:rsidR="00880A61" w:rsidRDefault="00880A61" w:rsidP="00880A61">
      <w:pPr>
        <w:jc w:val="center"/>
        <w:rPr>
          <w:b/>
          <w:bCs/>
          <w:sz w:val="40"/>
          <w:szCs w:val="36"/>
        </w:rPr>
      </w:pPr>
      <w:r>
        <w:rPr>
          <w:noProof/>
        </w:rPr>
        <w:drawing>
          <wp:inline distT="0" distB="0" distL="0" distR="0" wp14:anchorId="428C90A1" wp14:editId="2595471B">
            <wp:extent cx="2066925" cy="990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066925" cy="990600"/>
                    </a:xfrm>
                    <a:prstGeom prst="rect">
                      <a:avLst/>
                    </a:prstGeom>
                  </pic:spPr>
                </pic:pic>
              </a:graphicData>
            </a:graphic>
          </wp:inline>
        </w:drawing>
      </w:r>
    </w:p>
    <w:p w14:paraId="370A2935" w14:textId="77777777" w:rsidR="00880A61" w:rsidRDefault="00880A61" w:rsidP="00880A61">
      <w:pPr>
        <w:jc w:val="center"/>
        <w:rPr>
          <w:b/>
          <w:bCs/>
          <w:sz w:val="40"/>
          <w:szCs w:val="36"/>
        </w:rPr>
      </w:pPr>
    </w:p>
    <w:p w14:paraId="1BDBB5A4" w14:textId="77777777" w:rsidR="00880A61" w:rsidRDefault="00880A61" w:rsidP="00880A61">
      <w:pPr>
        <w:jc w:val="center"/>
        <w:rPr>
          <w:b/>
          <w:bCs/>
          <w:sz w:val="40"/>
          <w:szCs w:val="36"/>
        </w:rPr>
      </w:pPr>
    </w:p>
    <w:p w14:paraId="56D410D2" w14:textId="77777777" w:rsidR="00880A61" w:rsidRPr="00830176" w:rsidRDefault="00880A61" w:rsidP="00880A61">
      <w:pPr>
        <w:jc w:val="center"/>
        <w:rPr>
          <w:b/>
          <w:bCs/>
          <w:sz w:val="40"/>
          <w:szCs w:val="36"/>
        </w:rPr>
      </w:pPr>
      <w:r w:rsidRPr="00830176">
        <w:rPr>
          <w:b/>
          <w:bCs/>
          <w:sz w:val="40"/>
          <w:szCs w:val="36"/>
        </w:rPr>
        <w:t>Module Code: BMIH6002</w:t>
      </w:r>
    </w:p>
    <w:p w14:paraId="209623A1" w14:textId="77777777" w:rsidR="00880A61" w:rsidRPr="00830176" w:rsidRDefault="00880A61" w:rsidP="00880A61">
      <w:pPr>
        <w:jc w:val="center"/>
        <w:rPr>
          <w:b/>
          <w:bCs/>
          <w:sz w:val="40"/>
          <w:szCs w:val="36"/>
        </w:rPr>
      </w:pPr>
      <w:r w:rsidRPr="00830176">
        <w:rPr>
          <w:b/>
          <w:bCs/>
          <w:sz w:val="40"/>
          <w:szCs w:val="36"/>
        </w:rPr>
        <w:t>Module Name: Hotel Placement – Managing Food and Beverage Operations</w:t>
      </w:r>
    </w:p>
    <w:p w14:paraId="3AE19B13" w14:textId="77777777" w:rsidR="00880A61" w:rsidRPr="00830176" w:rsidRDefault="00880A61" w:rsidP="00880A61">
      <w:pPr>
        <w:jc w:val="center"/>
        <w:rPr>
          <w:b/>
          <w:bCs/>
          <w:sz w:val="40"/>
          <w:szCs w:val="36"/>
        </w:rPr>
      </w:pPr>
      <w:r w:rsidRPr="00830176">
        <w:rPr>
          <w:b/>
          <w:bCs/>
          <w:sz w:val="40"/>
          <w:szCs w:val="36"/>
        </w:rPr>
        <w:t>Assessment Type: Student Learning Log</w:t>
      </w:r>
    </w:p>
    <w:p w14:paraId="7C06FB98" w14:textId="77777777" w:rsidR="00880A61" w:rsidRPr="00830176" w:rsidRDefault="00880A61" w:rsidP="00880A61">
      <w:pPr>
        <w:jc w:val="center"/>
        <w:rPr>
          <w:b/>
          <w:bCs/>
          <w:sz w:val="40"/>
          <w:szCs w:val="36"/>
        </w:rPr>
      </w:pPr>
      <w:r w:rsidRPr="00830176">
        <w:rPr>
          <w:b/>
          <w:bCs/>
          <w:sz w:val="40"/>
          <w:szCs w:val="36"/>
        </w:rPr>
        <w:t>Student Name: Tatiana Raileanu</w:t>
      </w:r>
    </w:p>
    <w:p w14:paraId="32EEF24D" w14:textId="77777777" w:rsidR="00880A61" w:rsidRDefault="00880A61" w:rsidP="00880A61">
      <w:pPr>
        <w:jc w:val="center"/>
        <w:rPr>
          <w:rFonts w:eastAsia="Times New Roman" w:cs="Times New Roman"/>
          <w:b/>
          <w:bCs/>
          <w:kern w:val="36"/>
          <w:sz w:val="28"/>
          <w:szCs w:val="48"/>
        </w:rPr>
      </w:pPr>
      <w:r w:rsidRPr="00830176">
        <w:rPr>
          <w:b/>
          <w:bCs/>
          <w:sz w:val="40"/>
          <w:szCs w:val="36"/>
        </w:rPr>
        <w:t xml:space="preserve">Student ID: </w:t>
      </w:r>
      <w:r>
        <w:rPr>
          <w:b/>
          <w:bCs/>
          <w:sz w:val="40"/>
          <w:szCs w:val="36"/>
        </w:rPr>
        <w:t>2211942</w:t>
      </w:r>
      <w:r>
        <w:br w:type="page"/>
      </w:r>
    </w:p>
    <w:p w14:paraId="13D24606" w14:textId="77777777" w:rsidR="00880A61" w:rsidRPr="002926AA" w:rsidRDefault="00880A61" w:rsidP="00880A61">
      <w:pPr>
        <w:pStyle w:val="Heading1"/>
        <w:rPr>
          <w:sz w:val="48"/>
        </w:rPr>
      </w:pPr>
      <w:r w:rsidRPr="002926AA">
        <w:lastRenderedPageBreak/>
        <w:t>Introduction</w:t>
      </w:r>
    </w:p>
    <w:p w14:paraId="04D503B0"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Introduction of the Reception of the Food and Beverage Department</w:t>
      </w:r>
    </w:p>
    <w:p w14:paraId="7AFB308E"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Among the other departments of the hotel, food and beverages are one of the major areas </w:t>
      </w:r>
      <w:proofErr w:type="gramStart"/>
      <w:r w:rsidRPr="002926AA">
        <w:rPr>
          <w:rFonts w:eastAsia="Times New Roman" w:cs="Times New Roman"/>
          <w:color w:val="000000"/>
          <w:szCs w:val="24"/>
        </w:rPr>
        <w:t>on</w:t>
      </w:r>
      <w:proofErr w:type="gramEnd"/>
      <w:r w:rsidRPr="002926AA">
        <w:rPr>
          <w:rFonts w:eastAsia="Times New Roman" w:cs="Times New Roman"/>
          <w:color w:val="000000"/>
          <w:szCs w:val="24"/>
        </w:rPr>
        <w:t xml:space="preserve"> which the customer satisfaction somehow depends. Several types of activities have been done by this part such as cooking, guest management, catering to customer preferences, and others. Most of the hotels try to acquire the best workforce for maintaining the accuracy of their facilities and experienced cooks </w:t>
      </w:r>
      <w:proofErr w:type="gramStart"/>
      <w:r w:rsidRPr="002926AA">
        <w:rPr>
          <w:rFonts w:eastAsia="Times New Roman" w:cs="Times New Roman"/>
          <w:color w:val="000000"/>
          <w:szCs w:val="24"/>
        </w:rPr>
        <w:t>for meeting</w:t>
      </w:r>
      <w:proofErr w:type="gramEnd"/>
      <w:r w:rsidRPr="002926AA">
        <w:rPr>
          <w:rFonts w:eastAsia="Times New Roman" w:cs="Times New Roman"/>
          <w:color w:val="000000"/>
          <w:szCs w:val="24"/>
        </w:rPr>
        <w:t xml:space="preserve"> the expectations of the clients. Also, the reception is one of the major parts of the food and beverage department that handles billings and other works of the firm</w:t>
      </w:r>
      <w:r>
        <w:rPr>
          <w:rFonts w:eastAsia="Times New Roman" w:cs="Times New Roman"/>
          <w:color w:val="000000"/>
          <w:szCs w:val="24"/>
        </w:rPr>
        <w:t xml:space="preserve"> </w:t>
      </w:r>
      <w:sdt>
        <w:sdtPr>
          <w:rPr>
            <w:rFonts w:eastAsia="Times New Roman" w:cs="Times New Roman"/>
            <w:color w:val="000000"/>
            <w:szCs w:val="24"/>
          </w:rPr>
          <w:id w:val="-976219829"/>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Bla201 \l 1033 </w:instrText>
          </w:r>
          <w:r>
            <w:rPr>
              <w:rFonts w:eastAsia="Times New Roman" w:cs="Times New Roman"/>
              <w:color w:val="000000"/>
              <w:szCs w:val="24"/>
            </w:rPr>
            <w:fldChar w:fldCharType="separate"/>
          </w:r>
          <w:r w:rsidRPr="00B65E82">
            <w:rPr>
              <w:rFonts w:eastAsia="Times New Roman" w:cs="Times New Roman"/>
              <w:noProof/>
              <w:color w:val="000000"/>
              <w:szCs w:val="24"/>
            </w:rPr>
            <w:t>(Morgan, 2020)</w:t>
          </w:r>
          <w:r>
            <w:rPr>
              <w:rFonts w:eastAsia="Times New Roman" w:cs="Times New Roman"/>
              <w:color w:val="000000"/>
              <w:szCs w:val="24"/>
            </w:rPr>
            <w:fldChar w:fldCharType="end"/>
          </w:r>
        </w:sdtContent>
      </w:sdt>
      <w:r w:rsidRPr="002926AA">
        <w:rPr>
          <w:rFonts w:eastAsia="Times New Roman" w:cs="Times New Roman"/>
          <w:color w:val="000000"/>
          <w:szCs w:val="24"/>
        </w:rPr>
        <w:t>. </w:t>
      </w:r>
    </w:p>
    <w:p w14:paraId="1182AB94"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 xml:space="preserve">The learning objectives for </w:t>
      </w:r>
      <w:proofErr w:type="gramStart"/>
      <w:r w:rsidRPr="002926AA">
        <w:rPr>
          <w:rFonts w:eastAsia="Times New Roman" w:cs="Times New Roman"/>
          <w:b/>
          <w:bCs/>
          <w:i/>
          <w:iCs/>
          <w:color w:val="000000"/>
          <w:szCs w:val="24"/>
        </w:rPr>
        <w:t>the placement</w:t>
      </w:r>
      <w:proofErr w:type="gramEnd"/>
      <w:r w:rsidRPr="002926AA">
        <w:rPr>
          <w:rFonts w:eastAsia="Times New Roman" w:cs="Times New Roman"/>
          <w:b/>
          <w:bCs/>
          <w:i/>
          <w:iCs/>
          <w:color w:val="000000"/>
          <w:szCs w:val="24"/>
        </w:rPr>
        <w:t xml:space="preserve"> within this aspect</w:t>
      </w:r>
    </w:p>
    <w:p w14:paraId="5CFD0722"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1. To enrich the technological skills within 3 weeks with the help of peers and by attending different skill development programs. </w:t>
      </w:r>
    </w:p>
    <w:p w14:paraId="7207904B"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2. To increase </w:t>
      </w:r>
      <w:proofErr w:type="gramStart"/>
      <w:r w:rsidRPr="002926AA">
        <w:rPr>
          <w:rFonts w:eastAsia="Times New Roman" w:cs="Times New Roman"/>
          <w:color w:val="000000"/>
          <w:szCs w:val="24"/>
        </w:rPr>
        <w:t>the verbal</w:t>
      </w:r>
      <w:proofErr w:type="gramEnd"/>
      <w:r w:rsidRPr="002926AA">
        <w:rPr>
          <w:rFonts w:eastAsia="Times New Roman" w:cs="Times New Roman"/>
          <w:color w:val="000000"/>
          <w:szCs w:val="24"/>
        </w:rPr>
        <w:t xml:space="preserve"> communicational skills with proper interaction with the clients within 6 weeks. </w:t>
      </w:r>
    </w:p>
    <w:p w14:paraId="2737917F"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3. To develop different types of problem-solving abilities by </w:t>
      </w:r>
      <w:proofErr w:type="gramStart"/>
      <w:r w:rsidRPr="002926AA">
        <w:rPr>
          <w:rFonts w:eastAsia="Times New Roman" w:cs="Times New Roman"/>
          <w:color w:val="000000"/>
          <w:szCs w:val="24"/>
        </w:rPr>
        <w:t>proper brainstorming</w:t>
      </w:r>
      <w:proofErr w:type="gramEnd"/>
      <w:r w:rsidRPr="002926AA">
        <w:rPr>
          <w:rFonts w:eastAsia="Times New Roman" w:cs="Times New Roman"/>
          <w:color w:val="000000"/>
          <w:szCs w:val="24"/>
        </w:rPr>
        <w:t xml:space="preserve"> and finding the root cause of the challenges within 9 weeks. </w:t>
      </w:r>
    </w:p>
    <w:p w14:paraId="19D57F8B" w14:textId="77777777" w:rsidR="00880A61" w:rsidRDefault="00880A61" w:rsidP="00880A61">
      <w:pPr>
        <w:spacing w:line="259" w:lineRule="auto"/>
        <w:jc w:val="left"/>
        <w:rPr>
          <w:rFonts w:eastAsia="Times New Roman" w:cs="Times New Roman"/>
          <w:b/>
          <w:bCs/>
          <w:kern w:val="36"/>
          <w:sz w:val="28"/>
          <w:szCs w:val="48"/>
        </w:rPr>
      </w:pPr>
      <w:r>
        <w:br w:type="page"/>
      </w:r>
    </w:p>
    <w:p w14:paraId="2E8AB922" w14:textId="77777777" w:rsidR="00880A61" w:rsidRPr="002926AA" w:rsidRDefault="00880A61" w:rsidP="00880A61">
      <w:pPr>
        <w:pStyle w:val="Heading1"/>
        <w:rPr>
          <w:sz w:val="48"/>
        </w:rPr>
      </w:pPr>
      <w:r w:rsidRPr="002926AA">
        <w:lastRenderedPageBreak/>
        <w:t>Reflection on experience and personal development</w:t>
      </w:r>
    </w:p>
    <w:p w14:paraId="1AED2BB0"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I have worked in Ibis Hotel Northampton as part of the reception department where I used to make bills for the customers after having food and beverages. This has helped me in </w:t>
      </w:r>
      <w:proofErr w:type="gramStart"/>
      <w:r w:rsidRPr="002926AA">
        <w:rPr>
          <w:rFonts w:eastAsia="Times New Roman" w:cs="Times New Roman"/>
          <w:color w:val="000000"/>
          <w:szCs w:val="24"/>
        </w:rPr>
        <w:t>uplifting</w:t>
      </w:r>
      <w:proofErr w:type="gramEnd"/>
      <w:r w:rsidRPr="002926AA">
        <w:rPr>
          <w:rFonts w:eastAsia="Times New Roman" w:cs="Times New Roman"/>
          <w:color w:val="000000"/>
          <w:szCs w:val="24"/>
        </w:rPr>
        <w:t xml:space="preserve"> my technological skills which has enhanced my professional opportunities. Apart from that, in the initial stage, I faced several issues in managing all the activities and providing services as per the expectations of the guests. For such </w:t>
      </w:r>
      <w:proofErr w:type="gramStart"/>
      <w:r w:rsidRPr="002926AA">
        <w:rPr>
          <w:rFonts w:eastAsia="Times New Roman" w:cs="Times New Roman"/>
          <w:color w:val="000000"/>
          <w:szCs w:val="24"/>
        </w:rPr>
        <w:t>reason</w:t>
      </w:r>
      <w:proofErr w:type="gramEnd"/>
      <w:r w:rsidRPr="002926AA">
        <w:rPr>
          <w:rFonts w:eastAsia="Times New Roman" w:cs="Times New Roman"/>
          <w:color w:val="000000"/>
          <w:szCs w:val="24"/>
        </w:rPr>
        <w:t>, several complaints have been raised against me for late billing for which I have suffered from some major issues.  </w:t>
      </w:r>
    </w:p>
    <w:p w14:paraId="17B1CCB7" w14:textId="77777777" w:rsidR="00880A61" w:rsidRDefault="00880A61" w:rsidP="00880A61">
      <w:pPr>
        <w:spacing w:line="259" w:lineRule="auto"/>
        <w:jc w:val="left"/>
        <w:rPr>
          <w:rFonts w:eastAsia="Times New Roman" w:cs="Times New Roman"/>
          <w:b/>
          <w:bCs/>
          <w:kern w:val="36"/>
          <w:sz w:val="28"/>
          <w:szCs w:val="48"/>
        </w:rPr>
      </w:pPr>
      <w:r>
        <w:br w:type="page"/>
      </w:r>
    </w:p>
    <w:p w14:paraId="1B0750CA" w14:textId="77777777" w:rsidR="00880A61" w:rsidRPr="002926AA" w:rsidRDefault="00880A61" w:rsidP="00880A61">
      <w:pPr>
        <w:pStyle w:val="Heading1"/>
        <w:rPr>
          <w:sz w:val="48"/>
        </w:rPr>
      </w:pPr>
      <w:r w:rsidRPr="002926AA">
        <w:lastRenderedPageBreak/>
        <w:t>Critical evaluation of the work-based abilities and technical knowledge</w:t>
      </w:r>
    </w:p>
    <w:p w14:paraId="02B313BA"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Providing services as per the expectations of the clients </w:t>
      </w:r>
    </w:p>
    <w:p w14:paraId="2B087ED8"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The work-based skills are very significant for the individuals as they help in meeting the expectations of the clients. Apart from that, it guides in delivering services properly to the </w:t>
      </w:r>
      <w:proofErr w:type="gramStart"/>
      <w:r w:rsidRPr="002926AA">
        <w:rPr>
          <w:rFonts w:eastAsia="Times New Roman" w:cs="Times New Roman"/>
          <w:color w:val="000000"/>
          <w:szCs w:val="24"/>
        </w:rPr>
        <w:t>guests</w:t>
      </w:r>
      <w:proofErr w:type="gramEnd"/>
      <w:r w:rsidRPr="002926AA">
        <w:rPr>
          <w:rFonts w:eastAsia="Times New Roman" w:cs="Times New Roman"/>
          <w:color w:val="000000"/>
          <w:szCs w:val="24"/>
        </w:rPr>
        <w:t xml:space="preserve"> which on the other hand elevates their rate of satisfaction. In this process, an equipped career can be </w:t>
      </w:r>
      <w:proofErr w:type="gramStart"/>
      <w:r w:rsidRPr="002926AA">
        <w:rPr>
          <w:rFonts w:eastAsia="Times New Roman" w:cs="Times New Roman"/>
          <w:color w:val="000000"/>
          <w:szCs w:val="24"/>
        </w:rPr>
        <w:t>gained</w:t>
      </w:r>
      <w:proofErr w:type="gramEnd"/>
      <w:r w:rsidRPr="002926AA">
        <w:rPr>
          <w:rFonts w:eastAsia="Times New Roman" w:cs="Times New Roman"/>
          <w:color w:val="000000"/>
          <w:szCs w:val="24"/>
        </w:rPr>
        <w:t xml:space="preserve"> and it can also ensure an equipped professional career. This also assists in </w:t>
      </w:r>
      <w:proofErr w:type="spellStart"/>
      <w:r w:rsidRPr="002926AA">
        <w:rPr>
          <w:rFonts w:eastAsia="Times New Roman" w:cs="Times New Roman"/>
          <w:color w:val="000000"/>
          <w:szCs w:val="24"/>
        </w:rPr>
        <w:t>analysing</w:t>
      </w:r>
      <w:proofErr w:type="spellEnd"/>
      <w:r w:rsidRPr="002926AA">
        <w:rPr>
          <w:rFonts w:eastAsia="Times New Roman" w:cs="Times New Roman"/>
          <w:color w:val="000000"/>
          <w:szCs w:val="24"/>
        </w:rPr>
        <w:t xml:space="preserve"> the needs or choices of the clients which on the other hand drives in providing better facilities to the people</w:t>
      </w:r>
      <w:r>
        <w:rPr>
          <w:rFonts w:eastAsia="Times New Roman" w:cs="Times New Roman"/>
          <w:color w:val="000000"/>
          <w:szCs w:val="24"/>
        </w:rPr>
        <w:t xml:space="preserve"> </w:t>
      </w:r>
      <w:sdt>
        <w:sdtPr>
          <w:rPr>
            <w:rFonts w:eastAsia="Times New Roman" w:cs="Times New Roman"/>
            <w:color w:val="000000"/>
            <w:szCs w:val="24"/>
          </w:rPr>
          <w:id w:val="-669791249"/>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For257 \l 1033 </w:instrText>
          </w:r>
          <w:r>
            <w:rPr>
              <w:rFonts w:eastAsia="Times New Roman" w:cs="Times New Roman"/>
              <w:color w:val="000000"/>
              <w:szCs w:val="24"/>
            </w:rPr>
            <w:fldChar w:fldCharType="separate"/>
          </w:r>
          <w:r w:rsidRPr="008B56D2">
            <w:rPr>
              <w:rFonts w:eastAsia="Times New Roman" w:cs="Times New Roman"/>
              <w:noProof/>
              <w:color w:val="000000"/>
              <w:szCs w:val="24"/>
            </w:rPr>
            <w:t>(Forbes, 2025)</w:t>
          </w:r>
          <w:r>
            <w:rPr>
              <w:rFonts w:eastAsia="Times New Roman" w:cs="Times New Roman"/>
              <w:color w:val="000000"/>
              <w:szCs w:val="24"/>
            </w:rPr>
            <w:fldChar w:fldCharType="end"/>
          </w:r>
        </w:sdtContent>
      </w:sdt>
      <w:r w:rsidRPr="002926AA">
        <w:rPr>
          <w:rFonts w:eastAsia="Times New Roman" w:cs="Times New Roman"/>
          <w:color w:val="000000"/>
          <w:szCs w:val="24"/>
        </w:rPr>
        <w:t>. </w:t>
      </w:r>
    </w:p>
    <w:p w14:paraId="7FF6E7C1"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Accurately accessing different technologies </w:t>
      </w:r>
    </w:p>
    <w:p w14:paraId="3E25CC4D"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With the help of this work-based knowledge and skills, the accuracy of using different technologies related to hotels can be gained. This can also drive in delivering better facilities to </w:t>
      </w:r>
      <w:proofErr w:type="gramStart"/>
      <w:r w:rsidRPr="002926AA">
        <w:rPr>
          <w:rFonts w:eastAsia="Times New Roman" w:cs="Times New Roman"/>
          <w:color w:val="000000"/>
          <w:szCs w:val="24"/>
        </w:rPr>
        <w:t>the people</w:t>
      </w:r>
      <w:proofErr w:type="gramEnd"/>
      <w:r w:rsidRPr="002926AA">
        <w:rPr>
          <w:rFonts w:eastAsia="Times New Roman" w:cs="Times New Roman"/>
          <w:color w:val="000000"/>
          <w:szCs w:val="24"/>
        </w:rPr>
        <w:t xml:space="preserve"> for meeting their satisfaction. The overall reputation of the firm can be </w:t>
      </w:r>
      <w:proofErr w:type="gramStart"/>
      <w:r w:rsidRPr="002926AA">
        <w:rPr>
          <w:rFonts w:eastAsia="Times New Roman" w:cs="Times New Roman"/>
          <w:color w:val="000000"/>
          <w:szCs w:val="24"/>
        </w:rPr>
        <w:t>uplifted</w:t>
      </w:r>
      <w:proofErr w:type="gramEnd"/>
      <w:r w:rsidRPr="002926AA">
        <w:rPr>
          <w:rFonts w:eastAsia="Times New Roman" w:cs="Times New Roman"/>
          <w:color w:val="000000"/>
          <w:szCs w:val="24"/>
        </w:rPr>
        <w:t xml:space="preserve"> which can help them in engaging more consumers in the businesses. Apart from that, with such practices, a better professional career can be achieved by the individual which can guide in gaining several effective opportunities. Significant growth can be ensured with the </w:t>
      </w:r>
      <w:proofErr w:type="spellStart"/>
      <w:r w:rsidRPr="002926AA">
        <w:rPr>
          <w:rFonts w:eastAsia="Times New Roman" w:cs="Times New Roman"/>
          <w:color w:val="000000"/>
          <w:szCs w:val="24"/>
        </w:rPr>
        <w:t>utilisation</w:t>
      </w:r>
      <w:proofErr w:type="spellEnd"/>
      <w:r w:rsidRPr="002926AA">
        <w:rPr>
          <w:rFonts w:eastAsia="Times New Roman" w:cs="Times New Roman"/>
          <w:color w:val="000000"/>
          <w:szCs w:val="24"/>
        </w:rPr>
        <w:t xml:space="preserve"> and proper acquisition of such abilities</w:t>
      </w:r>
      <w:r>
        <w:rPr>
          <w:rFonts w:eastAsia="Times New Roman" w:cs="Times New Roman"/>
          <w:color w:val="000000"/>
          <w:szCs w:val="24"/>
        </w:rPr>
        <w:t xml:space="preserve"> </w:t>
      </w:r>
      <w:sdt>
        <w:sdtPr>
          <w:rPr>
            <w:rFonts w:eastAsia="Times New Roman" w:cs="Times New Roman"/>
            <w:color w:val="000000"/>
            <w:szCs w:val="24"/>
          </w:rPr>
          <w:id w:val="-2126296352"/>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For24 \l 1033 </w:instrText>
          </w:r>
          <w:r>
            <w:rPr>
              <w:rFonts w:eastAsia="Times New Roman" w:cs="Times New Roman"/>
              <w:color w:val="000000"/>
              <w:szCs w:val="24"/>
            </w:rPr>
            <w:fldChar w:fldCharType="separate"/>
          </w:r>
          <w:r w:rsidRPr="008B56D2">
            <w:rPr>
              <w:rFonts w:eastAsia="Times New Roman" w:cs="Times New Roman"/>
              <w:noProof/>
              <w:color w:val="000000"/>
              <w:szCs w:val="24"/>
            </w:rPr>
            <w:t>(Forbes, 2024)</w:t>
          </w:r>
          <w:r>
            <w:rPr>
              <w:rFonts w:eastAsia="Times New Roman" w:cs="Times New Roman"/>
              <w:color w:val="000000"/>
              <w:szCs w:val="24"/>
            </w:rPr>
            <w:fldChar w:fldCharType="end"/>
          </w:r>
        </w:sdtContent>
      </w:sdt>
      <w:r w:rsidRPr="002926AA">
        <w:rPr>
          <w:rFonts w:eastAsia="Times New Roman" w:cs="Times New Roman"/>
          <w:color w:val="000000"/>
          <w:szCs w:val="24"/>
        </w:rPr>
        <w:t>. </w:t>
      </w:r>
    </w:p>
    <w:p w14:paraId="4B1B831C"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Prevention of challenges</w:t>
      </w:r>
    </w:p>
    <w:p w14:paraId="79819A8A"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Accuracy in technical knowledge drives an individual </w:t>
      </w:r>
      <w:proofErr w:type="gramStart"/>
      <w:r w:rsidRPr="002926AA">
        <w:rPr>
          <w:rFonts w:eastAsia="Times New Roman" w:cs="Times New Roman"/>
          <w:color w:val="000000"/>
          <w:szCs w:val="24"/>
        </w:rPr>
        <w:t>in</w:t>
      </w:r>
      <w:proofErr w:type="gramEnd"/>
      <w:r w:rsidRPr="002926AA">
        <w:rPr>
          <w:rFonts w:eastAsia="Times New Roman" w:cs="Times New Roman"/>
          <w:color w:val="000000"/>
          <w:szCs w:val="24"/>
        </w:rPr>
        <w:t xml:space="preserve"> developing effective strategies to overcome different challenges in their personal and professional lives. More than that, the </w:t>
      </w:r>
      <w:proofErr w:type="spellStart"/>
      <w:r w:rsidRPr="002926AA">
        <w:rPr>
          <w:rFonts w:eastAsia="Times New Roman" w:cs="Times New Roman"/>
          <w:color w:val="000000"/>
          <w:szCs w:val="24"/>
        </w:rPr>
        <w:t>utilisation</w:t>
      </w:r>
      <w:proofErr w:type="spellEnd"/>
      <w:r w:rsidRPr="002926AA">
        <w:rPr>
          <w:rFonts w:eastAsia="Times New Roman" w:cs="Times New Roman"/>
          <w:color w:val="000000"/>
          <w:szCs w:val="24"/>
        </w:rPr>
        <w:t xml:space="preserve"> of such knowledge </w:t>
      </w:r>
      <w:proofErr w:type="gramStart"/>
      <w:r w:rsidRPr="002926AA">
        <w:rPr>
          <w:rFonts w:eastAsia="Times New Roman" w:cs="Times New Roman"/>
          <w:color w:val="000000"/>
          <w:szCs w:val="24"/>
        </w:rPr>
        <w:t>supports</w:t>
      </w:r>
      <w:proofErr w:type="gramEnd"/>
      <w:r w:rsidRPr="002926AA">
        <w:rPr>
          <w:rFonts w:eastAsia="Times New Roman" w:cs="Times New Roman"/>
          <w:color w:val="000000"/>
          <w:szCs w:val="24"/>
        </w:rPr>
        <w:t xml:space="preserve"> in mitigating different problems within the </w:t>
      </w:r>
      <w:proofErr w:type="spellStart"/>
      <w:r w:rsidRPr="002926AA">
        <w:rPr>
          <w:rFonts w:eastAsia="Times New Roman" w:cs="Times New Roman"/>
          <w:color w:val="000000"/>
          <w:szCs w:val="24"/>
        </w:rPr>
        <w:t>organisational</w:t>
      </w:r>
      <w:proofErr w:type="spellEnd"/>
      <w:r w:rsidRPr="002926AA">
        <w:rPr>
          <w:rFonts w:eastAsia="Times New Roman" w:cs="Times New Roman"/>
          <w:color w:val="000000"/>
          <w:szCs w:val="24"/>
        </w:rPr>
        <w:t xml:space="preserve"> context. In this process, several opportunities can be </w:t>
      </w:r>
      <w:proofErr w:type="gramStart"/>
      <w:r w:rsidRPr="002926AA">
        <w:rPr>
          <w:rFonts w:eastAsia="Times New Roman" w:cs="Times New Roman"/>
          <w:color w:val="000000"/>
          <w:szCs w:val="24"/>
        </w:rPr>
        <w:t>gained</w:t>
      </w:r>
      <w:proofErr w:type="gramEnd"/>
      <w:r w:rsidRPr="002926AA">
        <w:rPr>
          <w:rFonts w:eastAsia="Times New Roman" w:cs="Times New Roman"/>
          <w:color w:val="000000"/>
          <w:szCs w:val="24"/>
        </w:rPr>
        <w:t xml:space="preserve"> and a better future can be ensured</w:t>
      </w:r>
      <w:r>
        <w:rPr>
          <w:rFonts w:eastAsia="Times New Roman" w:cs="Times New Roman"/>
          <w:color w:val="000000"/>
          <w:szCs w:val="24"/>
        </w:rPr>
        <w:t xml:space="preserve"> </w:t>
      </w:r>
      <w:sdt>
        <w:sdtPr>
          <w:rPr>
            <w:rFonts w:eastAsia="Times New Roman" w:cs="Times New Roman"/>
            <w:color w:val="000000"/>
            <w:szCs w:val="24"/>
          </w:rPr>
          <w:id w:val="-1711879194"/>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Ann24 \l 1033 </w:instrText>
          </w:r>
          <w:r>
            <w:rPr>
              <w:rFonts w:eastAsia="Times New Roman" w:cs="Times New Roman"/>
              <w:color w:val="000000"/>
              <w:szCs w:val="24"/>
            </w:rPr>
            <w:fldChar w:fldCharType="separate"/>
          </w:r>
          <w:r w:rsidRPr="008B56D2">
            <w:rPr>
              <w:rFonts w:eastAsia="Times New Roman" w:cs="Times New Roman"/>
              <w:noProof/>
              <w:color w:val="000000"/>
              <w:szCs w:val="24"/>
            </w:rPr>
            <w:t>(Fulton, 2024)</w:t>
          </w:r>
          <w:r>
            <w:rPr>
              <w:rFonts w:eastAsia="Times New Roman" w:cs="Times New Roman"/>
              <w:color w:val="000000"/>
              <w:szCs w:val="24"/>
            </w:rPr>
            <w:fldChar w:fldCharType="end"/>
          </w:r>
        </w:sdtContent>
      </w:sdt>
      <w:r w:rsidRPr="002926AA">
        <w:rPr>
          <w:rFonts w:eastAsia="Times New Roman" w:cs="Times New Roman"/>
          <w:color w:val="000000"/>
          <w:szCs w:val="24"/>
        </w:rPr>
        <w:t>. </w:t>
      </w:r>
    </w:p>
    <w:p w14:paraId="7C12AA5F" w14:textId="77777777" w:rsidR="00880A61" w:rsidRDefault="00880A61" w:rsidP="00880A61">
      <w:pPr>
        <w:spacing w:line="259" w:lineRule="auto"/>
        <w:jc w:val="left"/>
        <w:rPr>
          <w:rFonts w:eastAsia="Times New Roman" w:cs="Times New Roman"/>
          <w:b/>
          <w:bCs/>
          <w:kern w:val="36"/>
          <w:sz w:val="28"/>
          <w:szCs w:val="48"/>
        </w:rPr>
      </w:pPr>
      <w:r>
        <w:lastRenderedPageBreak/>
        <w:br w:type="page"/>
      </w:r>
    </w:p>
    <w:p w14:paraId="731F03A8" w14:textId="77777777" w:rsidR="00880A61" w:rsidRPr="002926AA" w:rsidRDefault="00880A61" w:rsidP="00880A61">
      <w:pPr>
        <w:pStyle w:val="Heading1"/>
        <w:rPr>
          <w:sz w:val="48"/>
        </w:rPr>
      </w:pPr>
      <w:r w:rsidRPr="002926AA">
        <w:lastRenderedPageBreak/>
        <w:t>Reflection on organisational problems with the implementation of the Gibbs’ Reflective Cycle</w:t>
      </w:r>
    </w:p>
    <w:p w14:paraId="07DC3BB2"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This is one of the best models for sharing individual experiences effectively and </w:t>
      </w:r>
      <w:proofErr w:type="spellStart"/>
      <w:r w:rsidRPr="002926AA">
        <w:rPr>
          <w:rFonts w:eastAsia="Times New Roman" w:cs="Times New Roman"/>
          <w:color w:val="000000"/>
          <w:szCs w:val="24"/>
        </w:rPr>
        <w:t>analysing</w:t>
      </w:r>
      <w:proofErr w:type="spellEnd"/>
      <w:r w:rsidRPr="002926AA">
        <w:rPr>
          <w:rFonts w:eastAsia="Times New Roman" w:cs="Times New Roman"/>
          <w:color w:val="000000"/>
          <w:szCs w:val="24"/>
        </w:rPr>
        <w:t xml:space="preserve"> the shortage of skills</w:t>
      </w:r>
      <w:r>
        <w:rPr>
          <w:rFonts w:eastAsia="Times New Roman" w:cs="Times New Roman"/>
          <w:color w:val="000000"/>
          <w:szCs w:val="24"/>
        </w:rPr>
        <w:t xml:space="preserve"> (</w:t>
      </w:r>
      <w:r>
        <w:rPr>
          <w:shd w:val="clear" w:color="auto" w:fill="FFFFFF"/>
        </w:rPr>
        <w:t>Roedema et al., 2022)</w:t>
      </w:r>
      <w:r w:rsidRPr="002926AA">
        <w:rPr>
          <w:rFonts w:eastAsia="Times New Roman" w:cs="Times New Roman"/>
          <w:color w:val="000000"/>
          <w:szCs w:val="24"/>
        </w:rPr>
        <w:t>. Moreover, it has six major steps in which the reflective part is developed which supports in highlighting different aspects associated with incidents</w:t>
      </w:r>
      <w:r>
        <w:rPr>
          <w:rFonts w:eastAsia="Times New Roman" w:cs="Times New Roman"/>
          <w:color w:val="000000"/>
          <w:szCs w:val="24"/>
        </w:rPr>
        <w:t xml:space="preserve"> (</w:t>
      </w:r>
      <w:r>
        <w:rPr>
          <w:shd w:val="clear" w:color="auto" w:fill="FFFFFF"/>
        </w:rPr>
        <w:t>Bassot, 2024)</w:t>
      </w:r>
      <w:r w:rsidRPr="002926AA">
        <w:rPr>
          <w:rFonts w:eastAsia="Times New Roman" w:cs="Times New Roman"/>
          <w:color w:val="000000"/>
          <w:szCs w:val="24"/>
        </w:rPr>
        <w:t>. The following steps are description, feelings, evaluation, analysis, conclusion, and action plan</w:t>
      </w:r>
      <w:r>
        <w:rPr>
          <w:rFonts w:eastAsia="Times New Roman" w:cs="Times New Roman"/>
          <w:color w:val="000000"/>
          <w:szCs w:val="24"/>
        </w:rPr>
        <w:t xml:space="preserve"> (</w:t>
      </w:r>
      <w:r>
        <w:rPr>
          <w:shd w:val="clear" w:color="auto" w:fill="FFFFFF"/>
        </w:rPr>
        <w:t>Pieper et al., 2021)</w:t>
      </w:r>
      <w:r w:rsidRPr="002926AA">
        <w:rPr>
          <w:rFonts w:eastAsia="Times New Roman" w:cs="Times New Roman"/>
          <w:color w:val="000000"/>
          <w:szCs w:val="24"/>
        </w:rPr>
        <w:t>. </w:t>
      </w:r>
    </w:p>
    <w:p w14:paraId="26EAD24A"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Description</w:t>
      </w:r>
    </w:p>
    <w:p w14:paraId="19922452"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The reception of the food and beverages department is an important part of the hotel companies that mostly handle order and billing-related factors. There I faced different challenges in managing the satisfaction rate of the consumers as I did not have the expertise in accessing the technologies. However, I have enriched my knowledge with time and have been able to deliver facilities as per the expectations of the clients. </w:t>
      </w:r>
    </w:p>
    <w:p w14:paraId="1688238D"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Feelings</w:t>
      </w:r>
    </w:p>
    <w:p w14:paraId="7FC88FD1"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I have felt very confident now after the placement experience </w:t>
      </w:r>
      <w:proofErr w:type="gramStart"/>
      <w:r w:rsidRPr="002926AA">
        <w:rPr>
          <w:rFonts w:eastAsia="Times New Roman" w:cs="Times New Roman"/>
          <w:color w:val="000000"/>
          <w:szCs w:val="24"/>
        </w:rPr>
        <w:t>within</w:t>
      </w:r>
      <w:proofErr w:type="gramEnd"/>
      <w:r w:rsidRPr="002926AA">
        <w:rPr>
          <w:rFonts w:eastAsia="Times New Roman" w:cs="Times New Roman"/>
          <w:color w:val="000000"/>
          <w:szCs w:val="24"/>
        </w:rPr>
        <w:t xml:space="preserve"> Ibis Hotel Northampton. Also, I have faced challenges in identifying the preferences of the customers due to the lack of </w:t>
      </w:r>
      <w:proofErr w:type="gramStart"/>
      <w:r w:rsidRPr="002926AA">
        <w:rPr>
          <w:rFonts w:eastAsia="Times New Roman" w:cs="Times New Roman"/>
          <w:color w:val="000000"/>
          <w:szCs w:val="24"/>
        </w:rPr>
        <w:t>people</w:t>
      </w:r>
      <w:proofErr w:type="gramEnd"/>
      <w:r w:rsidRPr="002926AA">
        <w:rPr>
          <w:rFonts w:eastAsia="Times New Roman" w:cs="Times New Roman"/>
          <w:color w:val="000000"/>
          <w:szCs w:val="24"/>
        </w:rPr>
        <w:t xml:space="preserve"> communication within the office. This has provided me with a lot of problems in mitigating the issues faced by the clients during the placement time. However, I feel glad </w:t>
      </w:r>
      <w:proofErr w:type="gramStart"/>
      <w:r w:rsidRPr="002926AA">
        <w:rPr>
          <w:rFonts w:eastAsia="Times New Roman" w:cs="Times New Roman"/>
          <w:color w:val="000000"/>
          <w:szCs w:val="24"/>
        </w:rPr>
        <w:t>for being</w:t>
      </w:r>
      <w:proofErr w:type="gramEnd"/>
      <w:r w:rsidRPr="002926AA">
        <w:rPr>
          <w:rFonts w:eastAsia="Times New Roman" w:cs="Times New Roman"/>
          <w:color w:val="000000"/>
          <w:szCs w:val="24"/>
        </w:rPr>
        <w:t xml:space="preserve"> able to gain such an experience which has somehow uplifted my overall professional aspects and can bring me some effective opportunities in the future proceedings. </w:t>
      </w:r>
    </w:p>
    <w:p w14:paraId="4C423C96"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Evaluation</w:t>
      </w:r>
    </w:p>
    <w:p w14:paraId="241B237B"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Different types of challenges have been raised during the placement time within Ibis Hotel Northampton. I have failed to provide facilities as per the expectations of the clients for which I </w:t>
      </w:r>
      <w:r w:rsidRPr="002926AA">
        <w:rPr>
          <w:rFonts w:eastAsia="Times New Roman" w:cs="Times New Roman"/>
          <w:color w:val="000000"/>
          <w:szCs w:val="24"/>
        </w:rPr>
        <w:lastRenderedPageBreak/>
        <w:t>have to suffer a lot of problems. Moreover, I have learnt to use different technologies and gained proper knowledge about professional instincts during that time. </w:t>
      </w:r>
    </w:p>
    <w:p w14:paraId="402CE91F"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Analysis</w:t>
      </w:r>
    </w:p>
    <w:p w14:paraId="15F81006"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Within Ibis Hotel Northampton I have had a great time and my hotel placement experience has brought me significant feedback and knowledge. Apart from that, my peers have helped me a lot in managing the guests and maintaining the use of technologies properly. One of the customers has lodged a complaint against me due to the late billing and problem in a service-related aspect in the initial stage of my placement. </w:t>
      </w:r>
    </w:p>
    <w:p w14:paraId="688B6DC6"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Conclusion</w:t>
      </w:r>
    </w:p>
    <w:p w14:paraId="47FF3C97"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The hotel placement scenario in Ibis Hotel Northampton has been a one-of-a-kind experience for me which has helped me in learning a lot of factors. My technological expertise has been somehow </w:t>
      </w:r>
      <w:proofErr w:type="gramStart"/>
      <w:r w:rsidRPr="002926AA">
        <w:rPr>
          <w:rFonts w:eastAsia="Times New Roman" w:cs="Times New Roman"/>
          <w:color w:val="000000"/>
          <w:szCs w:val="24"/>
        </w:rPr>
        <w:t>enriched</w:t>
      </w:r>
      <w:proofErr w:type="gramEnd"/>
      <w:r w:rsidRPr="002926AA">
        <w:rPr>
          <w:rFonts w:eastAsia="Times New Roman" w:cs="Times New Roman"/>
          <w:color w:val="000000"/>
          <w:szCs w:val="24"/>
        </w:rPr>
        <w:t xml:space="preserve"> and I have to make some effective strategies to mitigate my skill shortages. Different types of development programs are available on the Internet which will be required to use for mitigating such issues. </w:t>
      </w:r>
    </w:p>
    <w:p w14:paraId="25C449C5"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Action Plan</w:t>
      </w:r>
    </w:p>
    <w:p w14:paraId="764EC708"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I have noticed several gaps in my overall abilities which can raise a lot of questions in my professional career. These shortages can be mitigated by attending to different types of skill enhancement programs that are easily available on the internet. This can support me in gaining several opportunities in the future proceedings. </w:t>
      </w:r>
    </w:p>
    <w:p w14:paraId="47366E26" w14:textId="77777777" w:rsidR="00880A61" w:rsidRDefault="00880A61" w:rsidP="00880A61">
      <w:pPr>
        <w:spacing w:line="259" w:lineRule="auto"/>
        <w:jc w:val="left"/>
        <w:rPr>
          <w:rFonts w:eastAsia="Times New Roman" w:cs="Times New Roman"/>
          <w:b/>
          <w:bCs/>
          <w:kern w:val="36"/>
          <w:sz w:val="28"/>
          <w:szCs w:val="48"/>
        </w:rPr>
      </w:pPr>
      <w:r>
        <w:br w:type="page"/>
      </w:r>
    </w:p>
    <w:p w14:paraId="0E2C858B" w14:textId="77777777" w:rsidR="00880A61" w:rsidRPr="002926AA" w:rsidRDefault="00880A61" w:rsidP="00880A61">
      <w:pPr>
        <w:pStyle w:val="Heading1"/>
        <w:rPr>
          <w:sz w:val="48"/>
        </w:rPr>
      </w:pPr>
      <w:r w:rsidRPr="002926AA">
        <w:lastRenderedPageBreak/>
        <w:t>Conclusion and action plan </w:t>
      </w:r>
    </w:p>
    <w:p w14:paraId="5D0BE1E3"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Conclusion of the topic</w:t>
      </w:r>
    </w:p>
    <w:p w14:paraId="2BE5AABE"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color w:val="000000"/>
          <w:szCs w:val="24"/>
        </w:rPr>
        <w:t xml:space="preserve">The food and beverages department </w:t>
      </w:r>
      <w:proofErr w:type="gramStart"/>
      <w:r w:rsidRPr="002926AA">
        <w:rPr>
          <w:rFonts w:eastAsia="Times New Roman" w:cs="Times New Roman"/>
          <w:color w:val="000000"/>
          <w:szCs w:val="24"/>
        </w:rPr>
        <w:t>is</w:t>
      </w:r>
      <w:proofErr w:type="gramEnd"/>
      <w:r w:rsidRPr="002926AA">
        <w:rPr>
          <w:rFonts w:eastAsia="Times New Roman" w:cs="Times New Roman"/>
          <w:color w:val="000000"/>
          <w:szCs w:val="24"/>
        </w:rPr>
        <w:t xml:space="preserve"> one of the major divisions of a hotel that supports in catering for the tastes of guests. This reflective log has highlighted the experience of an individual regarding </w:t>
      </w:r>
      <w:proofErr w:type="gramStart"/>
      <w:r w:rsidRPr="002926AA">
        <w:rPr>
          <w:rFonts w:eastAsia="Times New Roman" w:cs="Times New Roman"/>
          <w:color w:val="000000"/>
          <w:szCs w:val="24"/>
        </w:rPr>
        <w:t>the placement</w:t>
      </w:r>
      <w:proofErr w:type="gramEnd"/>
      <w:r w:rsidRPr="002926AA">
        <w:rPr>
          <w:rFonts w:eastAsia="Times New Roman" w:cs="Times New Roman"/>
          <w:color w:val="000000"/>
          <w:szCs w:val="24"/>
        </w:rPr>
        <w:t xml:space="preserve"> and the learning objectives that need to be developed within the coursework. Moreover, it has portrayed the importance of work-based knowledge and skills for meeting the expectations of the consumers. This on the other hand assists in increasing the satisfaction rate of </w:t>
      </w:r>
      <w:proofErr w:type="gramStart"/>
      <w:r w:rsidRPr="002926AA">
        <w:rPr>
          <w:rFonts w:eastAsia="Times New Roman" w:cs="Times New Roman"/>
          <w:color w:val="000000"/>
          <w:szCs w:val="24"/>
        </w:rPr>
        <w:t>them</w:t>
      </w:r>
      <w:proofErr w:type="gramEnd"/>
      <w:r w:rsidRPr="002926AA">
        <w:rPr>
          <w:rFonts w:eastAsia="Times New Roman" w:cs="Times New Roman"/>
          <w:color w:val="000000"/>
          <w:szCs w:val="24"/>
        </w:rPr>
        <w:t xml:space="preserve"> which also uplifts the reputation of the brand. Some major challenges and </w:t>
      </w:r>
      <w:proofErr w:type="gramStart"/>
      <w:r w:rsidRPr="002926AA">
        <w:rPr>
          <w:rFonts w:eastAsia="Times New Roman" w:cs="Times New Roman"/>
          <w:color w:val="000000"/>
          <w:szCs w:val="24"/>
        </w:rPr>
        <w:t>lacks of</w:t>
      </w:r>
      <w:proofErr w:type="gramEnd"/>
      <w:r w:rsidRPr="002926AA">
        <w:rPr>
          <w:rFonts w:eastAsia="Times New Roman" w:cs="Times New Roman"/>
          <w:color w:val="000000"/>
          <w:szCs w:val="24"/>
        </w:rPr>
        <w:t xml:space="preserve"> the hotel have been demonstrated in this context using the reflective model introduced by Gibbs. An action plan has been developed for further improvement and mitigating the skill shortages. </w:t>
      </w:r>
    </w:p>
    <w:p w14:paraId="24D3F65E" w14:textId="77777777" w:rsidR="00880A61" w:rsidRPr="002926AA" w:rsidRDefault="00880A61" w:rsidP="00880A61">
      <w:pPr>
        <w:shd w:val="clear" w:color="auto" w:fill="FFFFFF"/>
        <w:spacing w:after="0"/>
        <w:rPr>
          <w:rFonts w:eastAsia="Times New Roman" w:cs="Times New Roman"/>
          <w:szCs w:val="24"/>
        </w:rPr>
      </w:pPr>
      <w:r w:rsidRPr="002926AA">
        <w:rPr>
          <w:rFonts w:eastAsia="Times New Roman" w:cs="Times New Roman"/>
          <w:b/>
          <w:bCs/>
          <w:i/>
          <w:iCs/>
          <w:color w:val="000000"/>
          <w:szCs w:val="24"/>
        </w:rPr>
        <w:t>An action plan for the development of abilities</w:t>
      </w:r>
    </w:p>
    <w:tbl>
      <w:tblPr>
        <w:tblW w:w="0" w:type="auto"/>
        <w:tblCellMar>
          <w:top w:w="15" w:type="dxa"/>
          <w:left w:w="15" w:type="dxa"/>
          <w:bottom w:w="15" w:type="dxa"/>
          <w:right w:w="15" w:type="dxa"/>
        </w:tblCellMar>
        <w:tblLook w:val="04A0" w:firstRow="1" w:lastRow="0" w:firstColumn="1" w:lastColumn="0" w:noHBand="0" w:noVBand="1"/>
      </w:tblPr>
      <w:tblGrid>
        <w:gridCol w:w="1887"/>
        <w:gridCol w:w="2100"/>
        <w:gridCol w:w="2209"/>
        <w:gridCol w:w="2219"/>
        <w:gridCol w:w="925"/>
      </w:tblGrid>
      <w:tr w:rsidR="00880A61" w:rsidRPr="002926AA" w14:paraId="4A062767" w14:textId="77777777" w:rsidTr="00CB5E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F4897"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Skills to be</w:t>
            </w:r>
          </w:p>
          <w:p w14:paraId="63B0BDE4"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developed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71C98B"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Resources needed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D9AAF"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Ways to</w:t>
            </w:r>
          </w:p>
          <w:p w14:paraId="42340676"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measure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8C35E"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Future implication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BD991"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Time</w:t>
            </w:r>
          </w:p>
          <w:p w14:paraId="61F68982"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needed</w:t>
            </w:r>
          </w:p>
        </w:tc>
      </w:tr>
      <w:tr w:rsidR="00880A61" w:rsidRPr="002926AA" w14:paraId="06DBFF68" w14:textId="77777777" w:rsidTr="00CB5E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278D3"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Technological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231C2"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Online education platforms and courses can help in mitigating such shortages</w:t>
            </w:r>
            <w:r>
              <w:rPr>
                <w:rFonts w:eastAsia="Times New Roman" w:cs="Times New Roman"/>
                <w:color w:val="000000"/>
                <w:szCs w:val="24"/>
              </w:rPr>
              <w:t xml:space="preserve"> (</w:t>
            </w:r>
            <w:r>
              <w:rPr>
                <w:shd w:val="clear" w:color="auto" w:fill="FFFFFF"/>
              </w:rPr>
              <w:t>Pollard and Tombs, 2022)</w:t>
            </w:r>
            <w:r w:rsidRPr="002926AA">
              <w:rPr>
                <w:rFonts w:eastAsia="Times New Roman" w:cs="Times New Roman"/>
                <w:color w:val="000000"/>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BCA07"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KPI is an effective tool for measuring the progress of this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22D43"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 xml:space="preserve">This can help in gaining a major advantage and effective opportunities in </w:t>
            </w:r>
            <w:proofErr w:type="gramStart"/>
            <w:r w:rsidRPr="002926AA">
              <w:rPr>
                <w:rFonts w:eastAsia="Times New Roman" w:cs="Times New Roman"/>
                <w:color w:val="000000"/>
                <w:szCs w:val="24"/>
              </w:rPr>
              <w:t>the professional</w:t>
            </w:r>
            <w:proofErr w:type="gramEnd"/>
            <w:r w:rsidRPr="002926AA">
              <w:rPr>
                <w:rFonts w:eastAsia="Times New Roman" w:cs="Times New Roman"/>
                <w:color w:val="000000"/>
                <w:szCs w:val="24"/>
              </w:rPr>
              <w:t xml:space="preserve"> career.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F1817"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3 Weeks</w:t>
            </w:r>
          </w:p>
        </w:tc>
      </w:tr>
      <w:tr w:rsidR="00880A61" w:rsidRPr="002926AA" w14:paraId="2E244386" w14:textId="77777777" w:rsidTr="00CB5E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E1E31E"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2C16D"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 xml:space="preserve">Different communication tools will be needed </w:t>
            </w:r>
            <w:r w:rsidRPr="002926AA">
              <w:rPr>
                <w:rFonts w:eastAsia="Times New Roman" w:cs="Times New Roman"/>
                <w:color w:val="000000"/>
                <w:szCs w:val="24"/>
              </w:rPr>
              <w:lastRenderedPageBreak/>
              <w:t>for decreasing such type of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35009"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lastRenderedPageBreak/>
              <w:t xml:space="preserve">Feedback from peers and others can be effective for </w:t>
            </w:r>
            <w:r w:rsidRPr="002926AA">
              <w:rPr>
                <w:rFonts w:eastAsia="Times New Roman" w:cs="Times New Roman"/>
                <w:color w:val="000000"/>
                <w:szCs w:val="24"/>
              </w:rPr>
              <w:lastRenderedPageBreak/>
              <w:t>identifying the progress of communication skills</w:t>
            </w:r>
            <w:r>
              <w:rPr>
                <w:rFonts w:eastAsia="Times New Roman" w:cs="Times New Roman"/>
                <w:color w:val="000000"/>
                <w:szCs w:val="24"/>
              </w:rPr>
              <w:t xml:space="preserve"> (</w:t>
            </w:r>
            <w:r>
              <w:rPr>
                <w:shd w:val="clear" w:color="auto" w:fill="FFFFFF"/>
              </w:rPr>
              <w:t>Allmann and Blank, 2021)</w:t>
            </w:r>
            <w:r w:rsidRPr="002926AA">
              <w:rPr>
                <w:rFonts w:eastAsia="Times New Roman" w:cs="Times New Roman"/>
                <w:color w:val="000000"/>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23026"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lastRenderedPageBreak/>
              <w:t xml:space="preserve">Communication skills can drive in </w:t>
            </w:r>
            <w:r w:rsidRPr="002926AA">
              <w:rPr>
                <w:rFonts w:eastAsia="Times New Roman" w:cs="Times New Roman"/>
                <w:color w:val="000000"/>
                <w:szCs w:val="24"/>
              </w:rPr>
              <w:lastRenderedPageBreak/>
              <w:t xml:space="preserve">interaction with the clients </w:t>
            </w:r>
            <w:r>
              <w:rPr>
                <w:rFonts w:eastAsia="Times New Roman" w:cs="Times New Roman"/>
                <w:color w:val="000000"/>
                <w:szCs w:val="24"/>
              </w:rPr>
              <w:t>efficiently</w:t>
            </w:r>
            <w:r w:rsidRPr="002926AA">
              <w:rPr>
                <w:rFonts w:eastAsia="Times New Roman" w:cs="Times New Roman"/>
                <w:color w:val="000000"/>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E1B91"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lastRenderedPageBreak/>
              <w:t>6 Weeks</w:t>
            </w:r>
          </w:p>
        </w:tc>
      </w:tr>
      <w:tr w:rsidR="00880A61" w:rsidRPr="002926AA" w14:paraId="56337E42" w14:textId="77777777" w:rsidTr="00CB5E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F27D9" w14:textId="77777777" w:rsidR="00880A61" w:rsidRPr="002926AA" w:rsidRDefault="00880A61" w:rsidP="00CB5EF9">
            <w:pPr>
              <w:shd w:val="clear" w:color="auto" w:fill="FFFFFF"/>
              <w:spacing w:after="0"/>
              <w:jc w:val="center"/>
              <w:rPr>
                <w:rFonts w:eastAsia="Times New Roman" w:cs="Times New Roman"/>
                <w:szCs w:val="24"/>
              </w:rPr>
            </w:pPr>
            <w:r w:rsidRPr="002926AA">
              <w:rPr>
                <w:rFonts w:eastAsia="Times New Roman" w:cs="Times New Roman"/>
                <w:b/>
                <w:bCs/>
                <w:color w:val="000000"/>
                <w:szCs w:val="24"/>
              </w:rPr>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88433"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Mind mapping and brainstorming can be helpful in preventing such gaps.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48698"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Proper communication and data analysis can help in measuring such 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C6EE6"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 xml:space="preserve">This ability can </w:t>
            </w:r>
            <w:proofErr w:type="gramStart"/>
            <w:r w:rsidRPr="002926AA">
              <w:rPr>
                <w:rFonts w:eastAsia="Times New Roman" w:cs="Times New Roman"/>
                <w:color w:val="000000"/>
                <w:szCs w:val="24"/>
              </w:rPr>
              <w:t>support</w:t>
            </w:r>
            <w:proofErr w:type="gramEnd"/>
            <w:r w:rsidRPr="002926AA">
              <w:rPr>
                <w:rFonts w:eastAsia="Times New Roman" w:cs="Times New Roman"/>
                <w:color w:val="000000"/>
                <w:szCs w:val="24"/>
              </w:rPr>
              <w:t xml:space="preserve"> in mitigating different </w:t>
            </w:r>
            <w:proofErr w:type="spellStart"/>
            <w:r w:rsidRPr="002926AA">
              <w:rPr>
                <w:rFonts w:eastAsia="Times New Roman" w:cs="Times New Roman"/>
                <w:color w:val="000000"/>
                <w:szCs w:val="24"/>
              </w:rPr>
              <w:t>organisational</w:t>
            </w:r>
            <w:proofErr w:type="spellEnd"/>
            <w:r w:rsidRPr="002926AA">
              <w:rPr>
                <w:rFonts w:eastAsia="Times New Roman" w:cs="Times New Roman"/>
                <w:color w:val="000000"/>
                <w:szCs w:val="24"/>
              </w:rPr>
              <w:t xml:space="preserve"> challenges in the professional career</w:t>
            </w:r>
            <w:r>
              <w:rPr>
                <w:rFonts w:eastAsia="Times New Roman" w:cs="Times New Roman"/>
                <w:color w:val="000000"/>
                <w:szCs w:val="24"/>
              </w:rPr>
              <w:t xml:space="preserve"> (</w:t>
            </w:r>
            <w:r>
              <w:rPr>
                <w:shd w:val="clear" w:color="auto" w:fill="FFFFFF"/>
              </w:rPr>
              <w:t>Pereira et al., 2021)</w:t>
            </w:r>
            <w:r w:rsidRPr="002926AA">
              <w:rPr>
                <w:rFonts w:eastAsia="Times New Roman" w:cs="Times New Roman"/>
                <w:color w:val="000000"/>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76D29" w14:textId="77777777" w:rsidR="00880A61" w:rsidRPr="002926AA" w:rsidRDefault="00880A61" w:rsidP="00CB5EF9">
            <w:pPr>
              <w:spacing w:after="0"/>
              <w:rPr>
                <w:rFonts w:eastAsia="Times New Roman" w:cs="Times New Roman"/>
                <w:szCs w:val="24"/>
              </w:rPr>
            </w:pPr>
            <w:r w:rsidRPr="002926AA">
              <w:rPr>
                <w:rFonts w:eastAsia="Times New Roman" w:cs="Times New Roman"/>
                <w:color w:val="000000"/>
                <w:szCs w:val="24"/>
              </w:rPr>
              <w:t>9 Weeks</w:t>
            </w:r>
          </w:p>
        </w:tc>
      </w:tr>
    </w:tbl>
    <w:p w14:paraId="107F84F1" w14:textId="77777777" w:rsidR="00880A61" w:rsidRPr="002926AA" w:rsidRDefault="00880A61" w:rsidP="00880A61">
      <w:pPr>
        <w:shd w:val="clear" w:color="auto" w:fill="FFFFFF"/>
        <w:spacing w:after="0"/>
        <w:rPr>
          <w:rFonts w:eastAsia="Times New Roman" w:cs="Times New Roman"/>
          <w:szCs w:val="24"/>
        </w:rPr>
      </w:pPr>
    </w:p>
    <w:p w14:paraId="071BD8A9" w14:textId="77777777" w:rsidR="00880A61" w:rsidRDefault="00880A61" w:rsidP="00880A61">
      <w:pPr>
        <w:spacing w:line="259" w:lineRule="auto"/>
        <w:jc w:val="left"/>
        <w:rPr>
          <w:rFonts w:eastAsia="Times New Roman" w:cs="Times New Roman"/>
          <w:szCs w:val="24"/>
        </w:rPr>
      </w:pPr>
      <w:r>
        <w:rPr>
          <w:rFonts w:eastAsia="Times New Roman" w:cs="Times New Roman"/>
          <w:szCs w:val="24"/>
        </w:rPr>
        <w:br w:type="page"/>
      </w:r>
    </w:p>
    <w:p w14:paraId="52538D55" w14:textId="77777777" w:rsidR="00880A61" w:rsidRDefault="00880A61" w:rsidP="00880A61">
      <w:pPr>
        <w:pStyle w:val="Heading1"/>
      </w:pPr>
      <w:r>
        <w:lastRenderedPageBreak/>
        <w:t>References</w:t>
      </w:r>
    </w:p>
    <w:p w14:paraId="6A61C9B9" w14:textId="77777777" w:rsidR="00880A61" w:rsidRPr="00BC19AE" w:rsidRDefault="00880A61" w:rsidP="00880A61">
      <w:pPr>
        <w:rPr>
          <w:shd w:val="clear" w:color="auto" w:fill="FFFFFF"/>
        </w:rPr>
      </w:pPr>
      <w:r w:rsidRPr="00BC19AE">
        <w:rPr>
          <w:shd w:val="clear" w:color="auto" w:fill="FFFFFF"/>
        </w:rPr>
        <w:t>Allmann, K. and Blank, G., (2021). Rethinking digital skills in the era of compulsory computing: methods, measurement, policy and theory. </w:t>
      </w:r>
      <w:r w:rsidRPr="00BC19AE">
        <w:rPr>
          <w:i/>
          <w:iCs/>
          <w:shd w:val="clear" w:color="auto" w:fill="FFFFFF"/>
        </w:rPr>
        <w:t>Information, Communication &amp; Society</w:t>
      </w:r>
      <w:r w:rsidRPr="00BC19AE">
        <w:rPr>
          <w:shd w:val="clear" w:color="auto" w:fill="FFFFFF"/>
        </w:rPr>
        <w:t>, </w:t>
      </w:r>
      <w:r w:rsidRPr="00BC19AE">
        <w:rPr>
          <w:i/>
          <w:iCs/>
          <w:shd w:val="clear" w:color="auto" w:fill="FFFFFF"/>
        </w:rPr>
        <w:t>24</w:t>
      </w:r>
      <w:r w:rsidRPr="00BC19AE">
        <w:rPr>
          <w:shd w:val="clear" w:color="auto" w:fill="FFFFFF"/>
        </w:rPr>
        <w:t>(5), pp.633-648.</w:t>
      </w:r>
    </w:p>
    <w:p w14:paraId="4484A1DD" w14:textId="77777777" w:rsidR="00880A61" w:rsidRPr="00BC19AE" w:rsidRDefault="00880A61" w:rsidP="00880A61">
      <w:pPr>
        <w:rPr>
          <w:shd w:val="clear" w:color="auto" w:fill="FFFFFF"/>
        </w:rPr>
      </w:pPr>
      <w:r w:rsidRPr="00BC19AE">
        <w:rPr>
          <w:shd w:val="clear" w:color="auto" w:fill="FFFFFF"/>
        </w:rPr>
        <w:t>Bassot, B., (2024). </w:t>
      </w:r>
      <w:r w:rsidRPr="00BC19AE">
        <w:rPr>
          <w:i/>
          <w:iCs/>
          <w:shd w:val="clear" w:color="auto" w:fill="FFFFFF"/>
        </w:rPr>
        <w:t>The reflective journal</w:t>
      </w:r>
      <w:r w:rsidRPr="00BC19AE">
        <w:rPr>
          <w:shd w:val="clear" w:color="auto" w:fill="FFFFFF"/>
        </w:rPr>
        <w:t>. Bloomsbury Publishing.</w:t>
      </w:r>
    </w:p>
    <w:p w14:paraId="2F426517" w14:textId="77777777" w:rsidR="00880A61" w:rsidRPr="00BC19AE" w:rsidRDefault="00880A61" w:rsidP="00880A61">
      <w:pPr>
        <w:rPr>
          <w:shd w:val="clear" w:color="auto" w:fill="FFFFFF"/>
        </w:rPr>
      </w:pPr>
      <w:r w:rsidRPr="00BC19AE">
        <w:rPr>
          <w:shd w:val="clear" w:color="auto" w:fill="FFFFFF"/>
        </w:rPr>
        <w:t xml:space="preserve">Forbes, (2024). </w:t>
      </w:r>
      <w:r w:rsidRPr="00BC19AE">
        <w:rPr>
          <w:i/>
          <w:iCs/>
          <w:shd w:val="clear" w:color="auto" w:fill="FFFFFF"/>
        </w:rPr>
        <w:t xml:space="preserve">20 Essential Skills </w:t>
      </w:r>
      <w:proofErr w:type="gramStart"/>
      <w:r w:rsidRPr="00BC19AE">
        <w:rPr>
          <w:i/>
          <w:iCs/>
          <w:shd w:val="clear" w:color="auto" w:fill="FFFFFF"/>
        </w:rPr>
        <w:t>To</w:t>
      </w:r>
      <w:proofErr w:type="gramEnd"/>
      <w:r w:rsidRPr="00BC19AE">
        <w:rPr>
          <w:i/>
          <w:iCs/>
          <w:shd w:val="clear" w:color="auto" w:fill="FFFFFF"/>
        </w:rPr>
        <w:t xml:space="preserve"> Advance Your Professional Career.</w:t>
      </w:r>
      <w:r w:rsidRPr="00BC19AE">
        <w:rPr>
          <w:shd w:val="clear" w:color="auto" w:fill="FFFFFF"/>
        </w:rPr>
        <w:t xml:space="preserve"> [Online] Available at: https://www.forbes.com/councils/forbesbusinesscouncil/2024/09/26/20-essential-skills-to-advance-your-professional-career/ [Accessed 14 February 2025].</w:t>
      </w:r>
    </w:p>
    <w:p w14:paraId="212CF9FA" w14:textId="77777777" w:rsidR="00880A61" w:rsidRPr="00BC19AE" w:rsidRDefault="00880A61" w:rsidP="00880A61">
      <w:pPr>
        <w:rPr>
          <w:shd w:val="clear" w:color="auto" w:fill="FFFFFF"/>
        </w:rPr>
      </w:pPr>
      <w:r w:rsidRPr="00BC19AE">
        <w:rPr>
          <w:shd w:val="clear" w:color="auto" w:fill="FFFFFF"/>
        </w:rPr>
        <w:t xml:space="preserve">Forbes, (2025). </w:t>
      </w:r>
      <w:r w:rsidRPr="00BC19AE">
        <w:rPr>
          <w:i/>
          <w:iCs/>
          <w:shd w:val="clear" w:color="auto" w:fill="FFFFFF"/>
        </w:rPr>
        <w:t xml:space="preserve">19 Skills Employees Will Need </w:t>
      </w:r>
      <w:proofErr w:type="gramStart"/>
      <w:r w:rsidRPr="00BC19AE">
        <w:rPr>
          <w:i/>
          <w:iCs/>
          <w:shd w:val="clear" w:color="auto" w:fill="FFFFFF"/>
        </w:rPr>
        <w:t>In</w:t>
      </w:r>
      <w:proofErr w:type="gramEnd"/>
      <w:r w:rsidRPr="00BC19AE">
        <w:rPr>
          <w:i/>
          <w:iCs/>
          <w:shd w:val="clear" w:color="auto" w:fill="FFFFFF"/>
        </w:rPr>
        <w:t xml:space="preserve"> The Next Five Years.</w:t>
      </w:r>
      <w:r w:rsidRPr="00BC19AE">
        <w:rPr>
          <w:shd w:val="clear" w:color="auto" w:fill="FFFFFF"/>
        </w:rPr>
        <w:t xml:space="preserve"> [Online] Available at: https://www.forbes.com/councils/forbeshumanresourcescouncil/2025/01/03/19-skills-employees-will-need-in-the-next-five-years/ [Accessed 14 February 2025].</w:t>
      </w:r>
    </w:p>
    <w:p w14:paraId="557E9E65" w14:textId="77777777" w:rsidR="00880A61" w:rsidRPr="00BC19AE" w:rsidRDefault="00880A61" w:rsidP="00880A61">
      <w:pPr>
        <w:rPr>
          <w:shd w:val="clear" w:color="auto" w:fill="FFFFFF"/>
        </w:rPr>
      </w:pPr>
      <w:r w:rsidRPr="00BC19AE">
        <w:rPr>
          <w:shd w:val="clear" w:color="auto" w:fill="FFFFFF"/>
        </w:rPr>
        <w:t xml:space="preserve">Fulton, A., (2024). </w:t>
      </w:r>
      <w:r w:rsidRPr="00BC19AE">
        <w:rPr>
          <w:i/>
          <w:iCs/>
          <w:shd w:val="clear" w:color="auto" w:fill="FFFFFF"/>
        </w:rPr>
        <w:t xml:space="preserve">Skills-Based Strategies and Agile Work in Today’s Business Paradigms. </w:t>
      </w:r>
      <w:r w:rsidRPr="00BC19AE">
        <w:rPr>
          <w:shd w:val="clear" w:color="auto" w:fill="FFFFFF"/>
        </w:rPr>
        <w:t>[Online] Available at: https://www.forbes.com/sites/forbesbooksauthors/2024/01/29/skills-based-strategies-and-agile-work-in-todays-business-paradigms/ [Accessed 14 February 2025].</w:t>
      </w:r>
    </w:p>
    <w:p w14:paraId="758F79D5" w14:textId="77777777" w:rsidR="00880A61" w:rsidRPr="00BC19AE" w:rsidRDefault="00880A61" w:rsidP="00880A61">
      <w:pPr>
        <w:rPr>
          <w:shd w:val="clear" w:color="auto" w:fill="FFFFFF"/>
        </w:rPr>
      </w:pPr>
      <w:r w:rsidRPr="00BC19AE">
        <w:rPr>
          <w:shd w:val="clear" w:color="auto" w:fill="FFFFFF"/>
        </w:rPr>
        <w:t xml:space="preserve">Morgan, B., (2020). </w:t>
      </w:r>
      <w:r w:rsidRPr="00BC19AE">
        <w:rPr>
          <w:i/>
          <w:iCs/>
          <w:shd w:val="clear" w:color="auto" w:fill="FFFFFF"/>
        </w:rPr>
        <w:t xml:space="preserve">10 Examples </w:t>
      </w:r>
      <w:proofErr w:type="gramStart"/>
      <w:r w:rsidRPr="00BC19AE">
        <w:rPr>
          <w:i/>
          <w:iCs/>
          <w:shd w:val="clear" w:color="auto" w:fill="FFFFFF"/>
        </w:rPr>
        <w:t>Of</w:t>
      </w:r>
      <w:proofErr w:type="gramEnd"/>
      <w:r w:rsidRPr="00BC19AE">
        <w:rPr>
          <w:i/>
          <w:iCs/>
          <w:shd w:val="clear" w:color="auto" w:fill="FFFFFF"/>
        </w:rPr>
        <w:t xml:space="preserve"> Customer Experience Innovation In Hospitality. </w:t>
      </w:r>
      <w:r w:rsidRPr="00BC19AE">
        <w:rPr>
          <w:shd w:val="clear" w:color="auto" w:fill="FFFFFF"/>
        </w:rPr>
        <w:t>[Online] Available at: https://www.forbes.com/sites/blakemorgan/2020/02/20/10-examples-of-customer-experience-innovation-in-hospitality/ [Accessed 14 February 2025].</w:t>
      </w:r>
    </w:p>
    <w:p w14:paraId="1C41C4DC" w14:textId="77777777" w:rsidR="00880A61" w:rsidRPr="00BC19AE" w:rsidRDefault="00880A61" w:rsidP="00880A61">
      <w:pPr>
        <w:rPr>
          <w:shd w:val="clear" w:color="auto" w:fill="FFFFFF"/>
        </w:rPr>
      </w:pPr>
      <w:r w:rsidRPr="00BC19AE">
        <w:rPr>
          <w:shd w:val="clear" w:color="auto" w:fill="FFFFFF"/>
        </w:rPr>
        <w:t xml:space="preserve">Pereira, L., Santos, R., </w:t>
      </w:r>
      <w:proofErr w:type="spellStart"/>
      <w:r w:rsidRPr="00BC19AE">
        <w:rPr>
          <w:shd w:val="clear" w:color="auto" w:fill="FFFFFF"/>
        </w:rPr>
        <w:t>Sempiterno</w:t>
      </w:r>
      <w:proofErr w:type="spellEnd"/>
      <w:r w:rsidRPr="00BC19AE">
        <w:rPr>
          <w:shd w:val="clear" w:color="auto" w:fill="FFFFFF"/>
        </w:rPr>
        <w:t>, M., Costa, R.L.D., Dias, Á. and António, N., (2021). Pereira Problem solving: Business research methodology to explore Open Innovation. </w:t>
      </w:r>
      <w:r w:rsidRPr="00BC19AE">
        <w:rPr>
          <w:i/>
          <w:iCs/>
          <w:shd w:val="clear" w:color="auto" w:fill="FFFFFF"/>
        </w:rPr>
        <w:t>Journal of Open Innovation: Technology, Market, and Complexity</w:t>
      </w:r>
      <w:r w:rsidRPr="00BC19AE">
        <w:rPr>
          <w:shd w:val="clear" w:color="auto" w:fill="FFFFFF"/>
        </w:rPr>
        <w:t>, </w:t>
      </w:r>
      <w:r w:rsidRPr="00BC19AE">
        <w:rPr>
          <w:i/>
          <w:iCs/>
          <w:shd w:val="clear" w:color="auto" w:fill="FFFFFF"/>
        </w:rPr>
        <w:t>7</w:t>
      </w:r>
      <w:r w:rsidRPr="00BC19AE">
        <w:rPr>
          <w:shd w:val="clear" w:color="auto" w:fill="FFFFFF"/>
        </w:rPr>
        <w:t>(1), p.84.</w:t>
      </w:r>
    </w:p>
    <w:p w14:paraId="2229F5BA" w14:textId="77777777" w:rsidR="00880A61" w:rsidRPr="002926AA" w:rsidRDefault="00880A61" w:rsidP="00880A61">
      <w:r w:rsidRPr="00BC19AE">
        <w:rPr>
          <w:shd w:val="clear" w:color="auto" w:fill="FFFFFF"/>
        </w:rPr>
        <w:lastRenderedPageBreak/>
        <w:t xml:space="preserve">Pieper, M., Roelle, J., </w:t>
      </w:r>
      <w:proofErr w:type="spellStart"/>
      <w:r w:rsidRPr="00BC19AE">
        <w:rPr>
          <w:shd w:val="clear" w:color="auto" w:fill="FFFFFF"/>
        </w:rPr>
        <w:t>vom</w:t>
      </w:r>
      <w:proofErr w:type="spellEnd"/>
      <w:r w:rsidRPr="00BC19AE">
        <w:rPr>
          <w:shd w:val="clear" w:color="auto" w:fill="FFFFFF"/>
        </w:rPr>
        <w:t xml:space="preserve"> Hofe, R., Salle, A. and Berthold, K., (2021). Feedback in reflective journals fosters reflection skills of student teachers. </w:t>
      </w:r>
      <w:r w:rsidRPr="00BC19AE">
        <w:rPr>
          <w:i/>
          <w:iCs/>
          <w:shd w:val="clear" w:color="auto" w:fill="FFFFFF"/>
        </w:rPr>
        <w:t>Psychology Learning &amp; Teaching</w:t>
      </w:r>
      <w:r w:rsidRPr="00BC19AE">
        <w:rPr>
          <w:shd w:val="clear" w:color="auto" w:fill="FFFFFF"/>
        </w:rPr>
        <w:t>, </w:t>
      </w:r>
      <w:r w:rsidRPr="00BC19AE">
        <w:rPr>
          <w:i/>
          <w:iCs/>
          <w:shd w:val="clear" w:color="auto" w:fill="FFFFFF"/>
        </w:rPr>
        <w:t>20</w:t>
      </w:r>
      <w:r w:rsidRPr="00BC19AE">
        <w:rPr>
          <w:shd w:val="clear" w:color="auto" w:fill="FFFFFF"/>
        </w:rPr>
        <w:t>(1), pp.107-127.</w:t>
      </w:r>
    </w:p>
    <w:p w14:paraId="3EC4B730" w14:textId="77777777" w:rsidR="00880A61" w:rsidRPr="00BC19AE" w:rsidRDefault="00880A61" w:rsidP="00880A61">
      <w:pPr>
        <w:rPr>
          <w:shd w:val="clear" w:color="auto" w:fill="FFFFFF"/>
        </w:rPr>
      </w:pPr>
      <w:r w:rsidRPr="00BC19AE">
        <w:rPr>
          <w:shd w:val="clear" w:color="auto" w:fill="FFFFFF"/>
        </w:rPr>
        <w:t xml:space="preserve">Pollard, J. and Tombs, M., (2022). Teaching undergraduate medical </w:t>
      </w:r>
      <w:proofErr w:type="gramStart"/>
      <w:r w:rsidRPr="00BC19AE">
        <w:rPr>
          <w:shd w:val="clear" w:color="auto" w:fill="FFFFFF"/>
        </w:rPr>
        <w:t>students</w:t>
      </w:r>
      <w:proofErr w:type="gramEnd"/>
      <w:r w:rsidRPr="00BC19AE">
        <w:rPr>
          <w:shd w:val="clear" w:color="auto" w:fill="FFFFFF"/>
        </w:rPr>
        <w:t xml:space="preserve"> non-technical skills: an evaluation study of a simulated ward experience. </w:t>
      </w:r>
      <w:r w:rsidRPr="00BC19AE">
        <w:rPr>
          <w:i/>
          <w:iCs/>
          <w:shd w:val="clear" w:color="auto" w:fill="FFFFFF"/>
        </w:rPr>
        <w:t>Advances in Medical Education and Practice</w:t>
      </w:r>
      <w:r w:rsidRPr="00BC19AE">
        <w:rPr>
          <w:shd w:val="clear" w:color="auto" w:fill="FFFFFF"/>
        </w:rPr>
        <w:t>, pp.485-494.</w:t>
      </w:r>
    </w:p>
    <w:p w14:paraId="1BB48561" w14:textId="77777777" w:rsidR="00880A61" w:rsidRPr="00BC19AE" w:rsidRDefault="00880A61" w:rsidP="00880A61">
      <w:pPr>
        <w:rPr>
          <w:shd w:val="clear" w:color="auto" w:fill="FFFFFF"/>
        </w:rPr>
      </w:pPr>
      <w:r w:rsidRPr="00BC19AE">
        <w:rPr>
          <w:shd w:val="clear" w:color="auto" w:fill="FFFFFF"/>
        </w:rPr>
        <w:t xml:space="preserve">Roedema, T., </w:t>
      </w:r>
      <w:proofErr w:type="spellStart"/>
      <w:r w:rsidRPr="00BC19AE">
        <w:rPr>
          <w:shd w:val="clear" w:color="auto" w:fill="FFFFFF"/>
        </w:rPr>
        <w:t>Rerimassie</w:t>
      </w:r>
      <w:proofErr w:type="spellEnd"/>
      <w:r w:rsidRPr="00BC19AE">
        <w:rPr>
          <w:shd w:val="clear" w:color="auto" w:fill="FFFFFF"/>
        </w:rPr>
        <w:t xml:space="preserve">, V., </w:t>
      </w:r>
      <w:proofErr w:type="spellStart"/>
      <w:r w:rsidRPr="00BC19AE">
        <w:rPr>
          <w:shd w:val="clear" w:color="auto" w:fill="FFFFFF"/>
        </w:rPr>
        <w:t>Broerse</w:t>
      </w:r>
      <w:proofErr w:type="spellEnd"/>
      <w:r w:rsidRPr="00BC19AE">
        <w:rPr>
          <w:shd w:val="clear" w:color="auto" w:fill="FFFFFF"/>
        </w:rPr>
        <w:t>, J.E.W. and Kupper, J.F.H., (2022). Towards the reflective science communication practitioner. </w:t>
      </w:r>
      <w:r w:rsidRPr="00BC19AE">
        <w:rPr>
          <w:i/>
          <w:iCs/>
          <w:shd w:val="clear" w:color="auto" w:fill="FFFFFF"/>
        </w:rPr>
        <w:t>Journal of Science Communication</w:t>
      </w:r>
      <w:r w:rsidRPr="00BC19AE">
        <w:rPr>
          <w:shd w:val="clear" w:color="auto" w:fill="FFFFFF"/>
        </w:rPr>
        <w:t>, </w:t>
      </w:r>
      <w:r w:rsidRPr="00BC19AE">
        <w:rPr>
          <w:i/>
          <w:iCs/>
          <w:shd w:val="clear" w:color="auto" w:fill="FFFFFF"/>
        </w:rPr>
        <w:t>21</w:t>
      </w:r>
      <w:r w:rsidRPr="00BC19AE">
        <w:rPr>
          <w:shd w:val="clear" w:color="auto" w:fill="FFFFFF"/>
        </w:rPr>
        <w:t>(4), pp.1-20.</w:t>
      </w:r>
    </w:p>
    <w:p w14:paraId="776DA503" w14:textId="77777777" w:rsidR="00880A61" w:rsidRPr="00F63697" w:rsidRDefault="00880A61" w:rsidP="00880A61">
      <w:pPr>
        <w:rPr>
          <w:shd w:val="clear" w:color="auto" w:fill="FFFFFF"/>
        </w:rPr>
      </w:pPr>
    </w:p>
    <w:p w14:paraId="44606EEF" w14:textId="77777777" w:rsidR="00880A61" w:rsidRPr="00692BCA" w:rsidRDefault="00880A61" w:rsidP="00880A61"/>
    <w:p w14:paraId="4D066604" w14:textId="77777777" w:rsidR="00722143" w:rsidRDefault="00722143"/>
    <w:sectPr w:rsidR="00722143" w:rsidSect="00880A61">
      <w:headerReference w:type="default" r:id="rId6"/>
      <w:footerReference w:type="default" r:id="rId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461070"/>
      <w:docPartObj>
        <w:docPartGallery w:val="Page Numbers (Bottom of Page)"/>
        <w:docPartUnique/>
      </w:docPartObj>
    </w:sdtPr>
    <w:sdtContent>
      <w:sdt>
        <w:sdtPr>
          <w:id w:val="-1769616900"/>
          <w:docPartObj>
            <w:docPartGallery w:val="Page Numbers (Top of Page)"/>
            <w:docPartUnique/>
          </w:docPartObj>
        </w:sdtPr>
        <w:sdtContent>
          <w:p w14:paraId="5993D6AC" w14:textId="77777777" w:rsidR="00000000" w:rsidRDefault="00000000">
            <w:pPr>
              <w:pStyle w:val="Footer"/>
              <w:jc w:val="right"/>
            </w:pPr>
            <w:r w:rsidRPr="00A55AE7">
              <w:rPr>
                <w:b/>
                <w:bCs/>
              </w:rPr>
              <w:t xml:space="preserve">Page </w:t>
            </w:r>
            <w:r w:rsidRPr="00A55AE7">
              <w:rPr>
                <w:b/>
                <w:bCs/>
                <w:szCs w:val="24"/>
              </w:rPr>
              <w:fldChar w:fldCharType="begin"/>
            </w:r>
            <w:r w:rsidRPr="00A55AE7">
              <w:rPr>
                <w:b/>
                <w:bCs/>
              </w:rPr>
              <w:instrText xml:space="preserve"> PAGE </w:instrText>
            </w:r>
            <w:r w:rsidRPr="00A55AE7">
              <w:rPr>
                <w:b/>
                <w:bCs/>
                <w:szCs w:val="24"/>
              </w:rPr>
              <w:fldChar w:fldCharType="separate"/>
            </w:r>
            <w:r w:rsidRPr="00A55AE7">
              <w:rPr>
                <w:b/>
                <w:bCs/>
                <w:noProof/>
              </w:rPr>
              <w:t>2</w:t>
            </w:r>
            <w:r w:rsidRPr="00A55AE7">
              <w:rPr>
                <w:b/>
                <w:bCs/>
                <w:szCs w:val="24"/>
              </w:rPr>
              <w:fldChar w:fldCharType="end"/>
            </w:r>
            <w:r w:rsidRPr="00A55AE7">
              <w:rPr>
                <w:b/>
                <w:bCs/>
              </w:rPr>
              <w:t xml:space="preserve"> of </w:t>
            </w:r>
            <w:r w:rsidRPr="00A55AE7">
              <w:rPr>
                <w:b/>
                <w:bCs/>
                <w:szCs w:val="24"/>
              </w:rPr>
              <w:fldChar w:fldCharType="begin"/>
            </w:r>
            <w:r w:rsidRPr="00A55AE7">
              <w:rPr>
                <w:b/>
                <w:bCs/>
              </w:rPr>
              <w:instrText xml:space="preserve"> NUMPAGES  </w:instrText>
            </w:r>
            <w:r w:rsidRPr="00A55AE7">
              <w:rPr>
                <w:b/>
                <w:bCs/>
                <w:szCs w:val="24"/>
              </w:rPr>
              <w:fldChar w:fldCharType="separate"/>
            </w:r>
            <w:r w:rsidRPr="00A55AE7">
              <w:rPr>
                <w:b/>
                <w:bCs/>
                <w:noProof/>
              </w:rPr>
              <w:t>2</w:t>
            </w:r>
            <w:r w:rsidRPr="00A55AE7">
              <w:rPr>
                <w:b/>
                <w:bCs/>
                <w:szCs w:val="24"/>
              </w:rPr>
              <w:fldChar w:fldCharType="end"/>
            </w:r>
          </w:p>
        </w:sdtContent>
      </w:sdt>
    </w:sdtContent>
  </w:sdt>
  <w:p w14:paraId="179F5C27"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5AFBF" w14:textId="77777777" w:rsidR="00000000" w:rsidRPr="00A55AE7" w:rsidRDefault="00000000" w:rsidP="00A55AE7">
    <w:pPr>
      <w:jc w:val="right"/>
      <w:rPr>
        <w:b/>
        <w:bCs/>
      </w:rPr>
    </w:pPr>
    <w:r w:rsidRPr="00A55AE7">
      <w:rPr>
        <w:b/>
        <w:bCs/>
      </w:rPr>
      <w:t xml:space="preserve">Hotel Placement – Managing Food and </w:t>
    </w:r>
    <w:r w:rsidRPr="00A55AE7">
      <w:rPr>
        <w:b/>
        <w:bCs/>
      </w:rPr>
      <w:t>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43"/>
    <w:rsid w:val="00123069"/>
    <w:rsid w:val="00722143"/>
    <w:rsid w:val="00880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2EBE91-1CCC-4090-896A-E2B6E4CB9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A61"/>
    <w:pPr>
      <w:spacing w:line="48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722143"/>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22143"/>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722143"/>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22143"/>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722143"/>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722143"/>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722143"/>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722143"/>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722143"/>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1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1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1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1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1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1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1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1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143"/>
    <w:rPr>
      <w:rFonts w:eastAsiaTheme="majorEastAsia" w:cstheme="majorBidi"/>
      <w:color w:val="272727" w:themeColor="text1" w:themeTint="D8"/>
    </w:rPr>
  </w:style>
  <w:style w:type="paragraph" w:styleId="Title">
    <w:name w:val="Title"/>
    <w:basedOn w:val="Normal"/>
    <w:next w:val="Normal"/>
    <w:link w:val="TitleChar"/>
    <w:uiPriority w:val="10"/>
    <w:qFormat/>
    <w:rsid w:val="00722143"/>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221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143"/>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221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143"/>
    <w:pPr>
      <w:spacing w:before="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722143"/>
    <w:rPr>
      <w:i/>
      <w:iCs/>
      <w:color w:val="404040" w:themeColor="text1" w:themeTint="BF"/>
    </w:rPr>
  </w:style>
  <w:style w:type="paragraph" w:styleId="ListParagraph">
    <w:name w:val="List Paragraph"/>
    <w:basedOn w:val="Normal"/>
    <w:uiPriority w:val="34"/>
    <w:qFormat/>
    <w:rsid w:val="00722143"/>
    <w:pPr>
      <w:spacing w:line="278"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722143"/>
    <w:rPr>
      <w:i/>
      <w:iCs/>
      <w:color w:val="0F4761" w:themeColor="accent1" w:themeShade="BF"/>
    </w:rPr>
  </w:style>
  <w:style w:type="paragraph" w:styleId="IntenseQuote">
    <w:name w:val="Intense Quote"/>
    <w:basedOn w:val="Normal"/>
    <w:next w:val="Normal"/>
    <w:link w:val="IntenseQuoteChar"/>
    <w:uiPriority w:val="30"/>
    <w:qFormat/>
    <w:rsid w:val="0072214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722143"/>
    <w:rPr>
      <w:i/>
      <w:iCs/>
      <w:color w:val="0F4761" w:themeColor="accent1" w:themeShade="BF"/>
    </w:rPr>
  </w:style>
  <w:style w:type="character" w:styleId="IntenseReference">
    <w:name w:val="Intense Reference"/>
    <w:basedOn w:val="DefaultParagraphFont"/>
    <w:uiPriority w:val="32"/>
    <w:qFormat/>
    <w:rsid w:val="00722143"/>
    <w:rPr>
      <w:b/>
      <w:bCs/>
      <w:smallCaps/>
      <w:color w:val="0F4761" w:themeColor="accent1" w:themeShade="BF"/>
      <w:spacing w:val="5"/>
    </w:rPr>
  </w:style>
  <w:style w:type="paragraph" w:styleId="Footer">
    <w:name w:val="footer"/>
    <w:basedOn w:val="Normal"/>
    <w:link w:val="FooterChar"/>
    <w:uiPriority w:val="99"/>
    <w:unhideWhenUsed/>
    <w:rsid w:val="00880A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A61"/>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Bla201</b:Tag>
    <b:SourceType>InternetSite</b:SourceType>
    <b:Guid>{54A0C569-F86A-4123-BFAC-3F106750B0D6}</b:Guid>
    <b:Author>
      <b:Author>
        <b:NameList>
          <b:Person>
            <b:Last>Morgan</b:Last>
            <b:First>Blake</b:First>
          </b:Person>
        </b:NameList>
      </b:Author>
    </b:Author>
    <b:Title>10 Examples Of Customer Experience Innovation In Hospitality</b:Title>
    <b:Year>2020</b:Year>
    <b:YearAccessed>2025</b:YearAccessed>
    <b:MonthAccessed>February</b:MonthAccessed>
    <b:DayAccessed>14</b:DayAccessed>
    <b:URL>https://www.forbes.com/sites/blakemorgan/2020/02/20/10-examples-of-customer-experience-innovation-in-hospitality/</b:URL>
    <b:RefOrder>1</b:RefOrder>
  </b:Source>
  <b:Source>
    <b:Tag>For257</b:Tag>
    <b:SourceType>InternetSite</b:SourceType>
    <b:Guid>{C531D938-C9DF-4949-BE9B-B3518C142FE8}</b:Guid>
    <b:Author>
      <b:Author>
        <b:Corporate>Forbes</b:Corporate>
      </b:Author>
    </b:Author>
    <b:Title>19 Skills Employees Will Need In The Next Five Years</b:Title>
    <b:Year>2025</b:Year>
    <b:YearAccessed>2025</b:YearAccessed>
    <b:MonthAccessed>February</b:MonthAccessed>
    <b:DayAccessed>14</b:DayAccessed>
    <b:URL>https://www.forbes.com/councils/forbeshumanresourcescouncil/2025/01/03/19-skills-employees-will-need-in-the-next-five-years/</b:URL>
    <b:RefOrder>2</b:RefOrder>
  </b:Source>
  <b:Source>
    <b:Tag>For24</b:Tag>
    <b:SourceType>InternetSite</b:SourceType>
    <b:Guid>{FDBFF493-04BA-4946-B821-E3226EE3CC9A}</b:Guid>
    <b:Author>
      <b:Author>
        <b:Corporate>Forbes</b:Corporate>
      </b:Author>
    </b:Author>
    <b:Title>20 Essential Skills To Advance Your Professional Career</b:Title>
    <b:Year>2024</b:Year>
    <b:YearAccessed>2025</b:YearAccessed>
    <b:MonthAccessed>February</b:MonthAccessed>
    <b:DayAccessed>14</b:DayAccessed>
    <b:URL>https://www.forbes.com/councils/forbesbusinesscouncil/2024/09/26/20-essential-skills-to-advance-your-professional-career/</b:URL>
    <b:RefOrder>3</b:RefOrder>
  </b:Source>
  <b:Source>
    <b:Tag>Ann24</b:Tag>
    <b:SourceType>InternetSite</b:SourceType>
    <b:Guid>{8E228D76-DB5B-4F89-B453-539BDBAC00F5}</b:Guid>
    <b:Author>
      <b:Author>
        <b:NameList>
          <b:Person>
            <b:Last>Fulton</b:Last>
            <b:First>Anne</b:First>
          </b:Person>
        </b:NameList>
      </b:Author>
    </b:Author>
    <b:Title>Skills-Based Strategies and Agile Work in Today’s Business Paradigms</b:Title>
    <b:Year>2024</b:Year>
    <b:YearAccessed>2025</b:YearAccessed>
    <b:MonthAccessed>February</b:MonthAccessed>
    <b:DayAccessed>14</b:DayAccessed>
    <b:URL>https://www.forbes.com/sites/forbesbooksauthors/2024/01/29/skills-based-strategies-and-agile-work-in-todays-business-paradigms/</b:URL>
    <b:RefOrder>4</b:RefOrder>
  </b:Source>
</b:Sources>
</file>

<file path=customXml/itemProps1.xml><?xml version="1.0" encoding="utf-8"?>
<ds:datastoreItem xmlns:ds="http://schemas.openxmlformats.org/officeDocument/2006/customXml" ds:itemID="{40D4A5D6-4746-4FB4-AD58-A42006B53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1619</Words>
  <Characters>9231</Characters>
  <Application>Microsoft Office Word</Application>
  <DocSecurity>0</DocSecurity>
  <Lines>76</Lines>
  <Paragraphs>21</Paragraphs>
  <ScaleCrop>false</ScaleCrop>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Raileanu (2211942)</dc:creator>
  <cp:keywords/>
  <dc:description/>
  <cp:lastModifiedBy>Tatiana Raileanu (2211942)</cp:lastModifiedBy>
  <cp:revision>2</cp:revision>
  <dcterms:created xsi:type="dcterms:W3CDTF">2025-03-07T21:04:00Z</dcterms:created>
  <dcterms:modified xsi:type="dcterms:W3CDTF">2025-03-07T21:04:00Z</dcterms:modified>
</cp:coreProperties>
</file>