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3707E" w14:textId="71803996" w:rsidR="005906A6" w:rsidRPr="00F521F2" w:rsidRDefault="005906A6" w:rsidP="005906A6">
      <w:pPr>
        <w:jc w:val="center"/>
      </w:pPr>
    </w:p>
    <w:p w14:paraId="5EAF8E9A" w14:textId="77777777" w:rsidR="005906A6" w:rsidRPr="00F521F2" w:rsidRDefault="005906A6" w:rsidP="005906A6">
      <w:pPr>
        <w:pStyle w:val="Title"/>
      </w:pPr>
      <w:r w:rsidRPr="00F521F2">
        <w:t>BMIH6005 Organisational Consultancy</w:t>
      </w:r>
    </w:p>
    <w:p w14:paraId="0FFE9B51" w14:textId="35F0FE80" w:rsidR="005906A6" w:rsidRPr="00F521F2" w:rsidRDefault="005906A6" w:rsidP="005906A6">
      <w:pPr>
        <w:pStyle w:val="Title"/>
      </w:pPr>
      <w:r w:rsidRPr="00F521F2">
        <w:t>Consult</w:t>
      </w:r>
      <w:r w:rsidR="00B04945">
        <w:t>a</w:t>
      </w:r>
      <w:r w:rsidRPr="00F521F2">
        <w:t xml:space="preserve">ncy Report </w:t>
      </w:r>
    </w:p>
    <w:p w14:paraId="35991F16" w14:textId="49D93D10" w:rsidR="00762406" w:rsidRDefault="00762406" w:rsidP="005906A6">
      <w:pPr>
        <w:pStyle w:val="Title"/>
        <w:rPr>
          <w:sz w:val="44"/>
        </w:rPr>
      </w:pPr>
      <w:r>
        <w:rPr>
          <w:sz w:val="44"/>
        </w:rPr>
        <w:t>Marriott Hotel</w:t>
      </w:r>
      <w:r w:rsidR="00635B7C">
        <w:rPr>
          <w:sz w:val="44"/>
        </w:rPr>
        <w:t xml:space="preserve"> Lisbon</w:t>
      </w:r>
    </w:p>
    <w:p w14:paraId="4E4A4C5C" w14:textId="77777777" w:rsidR="005906A6" w:rsidRPr="00F521F2" w:rsidRDefault="005906A6" w:rsidP="005906A6">
      <w:pPr>
        <w:pStyle w:val="Title"/>
        <w:rPr>
          <w:sz w:val="44"/>
        </w:rPr>
      </w:pPr>
      <w:r w:rsidRPr="00F521F2">
        <w:rPr>
          <w:sz w:val="44"/>
        </w:rPr>
        <w:t>Management Department</w:t>
      </w:r>
    </w:p>
    <w:p w14:paraId="13603633" w14:textId="77777777" w:rsidR="00F70FEB" w:rsidRPr="00F521F2" w:rsidRDefault="00F70FEB" w:rsidP="00F70FEB">
      <w:pPr>
        <w:jc w:val="center"/>
        <w:rPr>
          <w:b/>
        </w:rPr>
      </w:pPr>
    </w:p>
    <w:p w14:paraId="6D0BEEA8" w14:textId="77777777" w:rsidR="005906A6" w:rsidRPr="00F521F2" w:rsidRDefault="001B541D" w:rsidP="00F70FEB">
      <w:pPr>
        <w:jc w:val="center"/>
        <w:rPr>
          <w:b/>
        </w:rPr>
      </w:pPr>
      <w:r>
        <w:rPr>
          <w:b/>
        </w:rPr>
        <w:t>Name: Kashem Azad</w:t>
      </w:r>
    </w:p>
    <w:p w14:paraId="7DCFA2B5" w14:textId="3F790031" w:rsidR="005906A6" w:rsidRDefault="00635B7C" w:rsidP="00F70FEB">
      <w:pPr>
        <w:jc w:val="center"/>
        <w:rPr>
          <w:b/>
        </w:rPr>
      </w:pPr>
      <w:r>
        <w:rPr>
          <w:b/>
        </w:rPr>
        <w:t xml:space="preserve">Student </w:t>
      </w:r>
      <w:r w:rsidR="005906A6" w:rsidRPr="00F521F2">
        <w:rPr>
          <w:b/>
        </w:rPr>
        <w:t>ID:</w:t>
      </w:r>
      <w:r>
        <w:rPr>
          <w:b/>
        </w:rPr>
        <w:t>2112456</w:t>
      </w:r>
    </w:p>
    <w:p w14:paraId="7B4E0440" w14:textId="16D3F013" w:rsidR="00817C13" w:rsidRPr="00F521F2" w:rsidRDefault="00817C13" w:rsidP="00F70FEB">
      <w:pPr>
        <w:jc w:val="center"/>
        <w:rPr>
          <w:b/>
        </w:rPr>
      </w:pPr>
      <w:r>
        <w:rPr>
          <w:b/>
        </w:rPr>
        <w:t xml:space="preserve">Lecturer`s </w:t>
      </w:r>
      <w:r w:rsidR="004254E1">
        <w:rPr>
          <w:b/>
        </w:rPr>
        <w:t xml:space="preserve">Name: </w:t>
      </w:r>
      <w:r w:rsidR="00C27D75">
        <w:rPr>
          <w:b/>
        </w:rPr>
        <w:t>Jaliya de Silva</w:t>
      </w:r>
      <w:r w:rsidR="004254E1">
        <w:rPr>
          <w:b/>
        </w:rPr>
        <w:t xml:space="preserve"> </w:t>
      </w:r>
    </w:p>
    <w:p w14:paraId="21A1E760" w14:textId="77777777" w:rsidR="005906A6" w:rsidRPr="00F521F2" w:rsidRDefault="005906A6" w:rsidP="00F70FEB">
      <w:pPr>
        <w:jc w:val="center"/>
      </w:pPr>
      <w:r w:rsidRPr="00F521F2">
        <w:rPr>
          <w:b/>
        </w:rPr>
        <w:t xml:space="preserve">Company: </w:t>
      </w:r>
      <w:r w:rsidRPr="00F521F2">
        <w:t>Solver-Pro</w:t>
      </w:r>
    </w:p>
    <w:p w14:paraId="5B361DD2" w14:textId="77777777" w:rsidR="00F70FEB" w:rsidRPr="00F521F2" w:rsidRDefault="00F70FEB" w:rsidP="00F70FEB">
      <w:pPr>
        <w:jc w:val="center"/>
        <w:rPr>
          <w:b/>
        </w:rPr>
      </w:pPr>
      <w:r w:rsidRPr="00F521F2">
        <w:rPr>
          <w:b/>
          <w:noProof/>
          <w:lang w:eastAsia="en-GB"/>
        </w:rPr>
        <w:drawing>
          <wp:inline distT="0" distB="0" distL="0" distR="0" wp14:anchorId="22381B86" wp14:editId="5D84A2C5">
            <wp:extent cx="2143125" cy="2143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622FA39" w14:textId="77777777" w:rsidR="005906A6" w:rsidRPr="00F521F2" w:rsidRDefault="005906A6" w:rsidP="00F70FEB">
      <w:pPr>
        <w:jc w:val="center"/>
        <w:rPr>
          <w:b/>
        </w:rPr>
      </w:pPr>
      <w:r w:rsidRPr="00F521F2">
        <w:rPr>
          <w:b/>
        </w:rPr>
        <w:t xml:space="preserve">Date: </w:t>
      </w:r>
      <w:r w:rsidR="00E41D56" w:rsidRPr="00F521F2">
        <w:rPr>
          <w:b/>
        </w:rPr>
        <w:t>17/11</w:t>
      </w:r>
      <w:r w:rsidRPr="00F521F2">
        <w:rPr>
          <w:b/>
        </w:rPr>
        <w:t>/2023</w:t>
      </w:r>
    </w:p>
    <w:p w14:paraId="46E63CFD" w14:textId="77777777" w:rsidR="005906A6" w:rsidRPr="00F521F2" w:rsidRDefault="005906A6"/>
    <w:p w14:paraId="09BE9F6A" w14:textId="77777777" w:rsidR="00F521F2" w:rsidRPr="00F521F2" w:rsidRDefault="00F521F2">
      <w:pPr>
        <w:spacing w:line="259" w:lineRule="auto"/>
        <w:jc w:val="left"/>
      </w:pPr>
      <w:r w:rsidRPr="00F521F2">
        <w:br w:type="page"/>
      </w:r>
    </w:p>
    <w:sdt>
      <w:sdtPr>
        <w:rPr>
          <w:rFonts w:ascii="Times New Roman" w:eastAsiaTheme="minorHAnsi" w:hAnsi="Times New Roman" w:cstheme="minorBidi"/>
          <w:color w:val="auto"/>
          <w:sz w:val="24"/>
          <w:szCs w:val="22"/>
          <w:lang w:val="en-GB"/>
        </w:rPr>
        <w:id w:val="397866351"/>
        <w:docPartObj>
          <w:docPartGallery w:val="Table of Contents"/>
          <w:docPartUnique/>
        </w:docPartObj>
      </w:sdtPr>
      <w:sdtContent>
        <w:p w14:paraId="577A2451" w14:textId="77777777" w:rsidR="00705114" w:rsidRDefault="00705114" w:rsidP="00705114">
          <w:pPr>
            <w:pStyle w:val="TOCHeading"/>
            <w:rPr>
              <w:color w:val="auto"/>
            </w:rPr>
          </w:pPr>
          <w:r>
            <w:rPr>
              <w:color w:val="auto"/>
            </w:rPr>
            <w:t>Table of Contents</w:t>
          </w:r>
        </w:p>
        <w:p w14:paraId="03D017A3" w14:textId="77777777" w:rsidR="00705114" w:rsidRDefault="00705114" w:rsidP="0070511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8" w:anchor="_Toc150943515" w:history="1">
            <w:r>
              <w:rPr>
                <w:rStyle w:val="Hyperlink"/>
                <w:noProof/>
              </w:rPr>
              <w:t>Executive Summary</w:t>
            </w:r>
            <w:r>
              <w:rPr>
                <w:rStyle w:val="Hyperlink"/>
                <w:noProof/>
                <w:webHidden/>
              </w:rPr>
              <w:tab/>
            </w:r>
            <w:r>
              <w:rPr>
                <w:rStyle w:val="Hyperlink"/>
                <w:noProof/>
                <w:webHidden/>
              </w:rPr>
              <w:fldChar w:fldCharType="begin"/>
            </w:r>
            <w:r>
              <w:rPr>
                <w:rStyle w:val="Hyperlink"/>
                <w:noProof/>
                <w:webHidden/>
              </w:rPr>
              <w:instrText xml:space="preserve"> PAGEREF _Toc150943515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1278461"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9" w:anchor="_Toc150943516"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_Toc150943516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440E77F9"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10" w:anchor="_Toc150943517" w:history="1">
            <w:r>
              <w:rPr>
                <w:rStyle w:val="Hyperlink"/>
                <w:noProof/>
              </w:rPr>
              <w:t>Analysis</w:t>
            </w:r>
            <w:r>
              <w:rPr>
                <w:rStyle w:val="Hyperlink"/>
                <w:noProof/>
                <w:webHidden/>
              </w:rPr>
              <w:tab/>
            </w:r>
            <w:r>
              <w:rPr>
                <w:rStyle w:val="Hyperlink"/>
                <w:noProof/>
                <w:webHidden/>
              </w:rPr>
              <w:fldChar w:fldCharType="begin"/>
            </w:r>
            <w:r>
              <w:rPr>
                <w:rStyle w:val="Hyperlink"/>
                <w:noProof/>
                <w:webHidden/>
              </w:rPr>
              <w:instrText xml:space="preserve"> PAGEREF _Toc150943517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7A1D5329"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11" w:anchor="_Toc150943518" w:history="1">
            <w:r>
              <w:rPr>
                <w:rStyle w:val="Hyperlink"/>
                <w:noProof/>
              </w:rPr>
              <w:t>The Issue</w:t>
            </w:r>
            <w:r>
              <w:rPr>
                <w:rStyle w:val="Hyperlink"/>
                <w:noProof/>
                <w:webHidden/>
              </w:rPr>
              <w:tab/>
            </w:r>
            <w:r>
              <w:rPr>
                <w:rStyle w:val="Hyperlink"/>
                <w:noProof/>
                <w:webHidden/>
              </w:rPr>
              <w:fldChar w:fldCharType="begin"/>
            </w:r>
            <w:r>
              <w:rPr>
                <w:rStyle w:val="Hyperlink"/>
                <w:noProof/>
                <w:webHidden/>
              </w:rPr>
              <w:instrText xml:space="preserve"> PAGEREF _Toc150943518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520C4594"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12" w:anchor="_Toc150943519" w:history="1">
            <w:r>
              <w:rPr>
                <w:rStyle w:val="Hyperlink"/>
                <w:noProof/>
              </w:rPr>
              <w:t>PESTEL Analysis</w:t>
            </w:r>
            <w:r>
              <w:rPr>
                <w:rStyle w:val="Hyperlink"/>
                <w:noProof/>
                <w:webHidden/>
              </w:rPr>
              <w:tab/>
            </w:r>
            <w:r>
              <w:rPr>
                <w:rStyle w:val="Hyperlink"/>
                <w:noProof/>
                <w:webHidden/>
              </w:rPr>
              <w:fldChar w:fldCharType="begin"/>
            </w:r>
            <w:r>
              <w:rPr>
                <w:rStyle w:val="Hyperlink"/>
                <w:noProof/>
                <w:webHidden/>
              </w:rPr>
              <w:instrText xml:space="preserve"> PAGEREF _Toc150943519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3BD61801"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13" w:anchor="_Toc150943520" w:history="1">
            <w:r>
              <w:rPr>
                <w:rStyle w:val="Hyperlink"/>
                <w:noProof/>
              </w:rPr>
              <w:t>Positive performance and SWOT analysis</w:t>
            </w:r>
            <w:r>
              <w:rPr>
                <w:rStyle w:val="Hyperlink"/>
                <w:noProof/>
                <w:webHidden/>
              </w:rPr>
              <w:tab/>
            </w:r>
            <w:r>
              <w:rPr>
                <w:rStyle w:val="Hyperlink"/>
                <w:noProof/>
                <w:webHidden/>
              </w:rPr>
              <w:fldChar w:fldCharType="begin"/>
            </w:r>
            <w:r>
              <w:rPr>
                <w:rStyle w:val="Hyperlink"/>
                <w:noProof/>
                <w:webHidden/>
              </w:rPr>
              <w:instrText xml:space="preserve"> PAGEREF _Toc150943520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1F63C504"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14" w:anchor="_Toc150943521" w:history="1">
            <w:r>
              <w:rPr>
                <w:rStyle w:val="Hyperlink"/>
                <w:noProof/>
              </w:rPr>
              <w:t>TOWS</w:t>
            </w:r>
            <w:r>
              <w:rPr>
                <w:rStyle w:val="Hyperlink"/>
                <w:noProof/>
                <w:webHidden/>
              </w:rPr>
              <w:tab/>
            </w:r>
            <w:r>
              <w:rPr>
                <w:rStyle w:val="Hyperlink"/>
                <w:noProof/>
                <w:webHidden/>
              </w:rPr>
              <w:fldChar w:fldCharType="begin"/>
            </w:r>
            <w:r>
              <w:rPr>
                <w:rStyle w:val="Hyperlink"/>
                <w:noProof/>
                <w:webHidden/>
              </w:rPr>
              <w:instrText xml:space="preserve"> PAGEREF _Toc150943521 \h </w:instrText>
            </w:r>
            <w:r>
              <w:rPr>
                <w:rStyle w:val="Hyperlink"/>
                <w:noProof/>
                <w:webHidden/>
              </w:rPr>
            </w:r>
            <w:r>
              <w:rPr>
                <w:rStyle w:val="Hyperlink"/>
                <w:noProof/>
                <w:webHidden/>
              </w:rPr>
              <w:fldChar w:fldCharType="separate"/>
            </w:r>
            <w:r>
              <w:rPr>
                <w:rStyle w:val="Hyperlink"/>
                <w:noProof/>
                <w:webHidden/>
              </w:rPr>
              <w:t>13</w:t>
            </w:r>
            <w:r>
              <w:rPr>
                <w:rStyle w:val="Hyperlink"/>
                <w:noProof/>
                <w:webHidden/>
              </w:rPr>
              <w:fldChar w:fldCharType="end"/>
            </w:r>
          </w:hyperlink>
        </w:p>
        <w:p w14:paraId="5189FE72"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15" w:anchor="_Toc150943522" w:history="1">
            <w:r>
              <w:rPr>
                <w:rStyle w:val="Hyperlink"/>
                <w:noProof/>
              </w:rPr>
              <w:t>Recommendations and change management</w:t>
            </w:r>
            <w:r>
              <w:rPr>
                <w:rStyle w:val="Hyperlink"/>
                <w:noProof/>
                <w:webHidden/>
              </w:rPr>
              <w:tab/>
            </w:r>
            <w:r>
              <w:rPr>
                <w:rStyle w:val="Hyperlink"/>
                <w:noProof/>
                <w:webHidden/>
              </w:rPr>
              <w:fldChar w:fldCharType="begin"/>
            </w:r>
            <w:r>
              <w:rPr>
                <w:rStyle w:val="Hyperlink"/>
                <w:noProof/>
                <w:webHidden/>
              </w:rPr>
              <w:instrText xml:space="preserve"> PAGEREF _Toc150943522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35F34D02"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16" w:anchor="_Toc150943523" w:history="1">
            <w:r>
              <w:rPr>
                <w:rStyle w:val="Hyperlink"/>
                <w:noProof/>
              </w:rPr>
              <w:t>Recommendations</w:t>
            </w:r>
            <w:r>
              <w:rPr>
                <w:rStyle w:val="Hyperlink"/>
                <w:noProof/>
                <w:webHidden/>
              </w:rPr>
              <w:tab/>
            </w:r>
            <w:r>
              <w:rPr>
                <w:rStyle w:val="Hyperlink"/>
                <w:noProof/>
                <w:webHidden/>
              </w:rPr>
              <w:fldChar w:fldCharType="begin"/>
            </w:r>
            <w:r>
              <w:rPr>
                <w:rStyle w:val="Hyperlink"/>
                <w:noProof/>
                <w:webHidden/>
              </w:rPr>
              <w:instrText xml:space="preserve"> PAGEREF _Toc150943523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51DE074A" w14:textId="77777777" w:rsidR="00705114" w:rsidRDefault="00705114" w:rsidP="00705114">
          <w:pPr>
            <w:pStyle w:val="TOC3"/>
            <w:tabs>
              <w:tab w:val="right" w:leader="dot" w:pos="9016"/>
            </w:tabs>
            <w:rPr>
              <w:noProof/>
            </w:rPr>
          </w:pPr>
          <w:hyperlink r:id="rId17" w:anchor="_Toc150943524" w:history="1">
            <w:r>
              <w:rPr>
                <w:rStyle w:val="Hyperlink"/>
                <w:noProof/>
              </w:rPr>
              <w:t>Differentiation Strategy</w:t>
            </w:r>
            <w:r>
              <w:rPr>
                <w:rStyle w:val="Hyperlink"/>
                <w:noProof/>
                <w:webHidden/>
              </w:rPr>
              <w:tab/>
            </w:r>
            <w:r>
              <w:rPr>
                <w:rStyle w:val="Hyperlink"/>
                <w:noProof/>
                <w:webHidden/>
              </w:rPr>
              <w:fldChar w:fldCharType="begin"/>
            </w:r>
            <w:r>
              <w:rPr>
                <w:rStyle w:val="Hyperlink"/>
                <w:noProof/>
                <w:webHidden/>
              </w:rPr>
              <w:instrText xml:space="preserve"> PAGEREF _Toc150943524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4DCA7940" w14:textId="77777777" w:rsidR="00705114" w:rsidRDefault="00705114" w:rsidP="00705114">
          <w:pPr>
            <w:pStyle w:val="TOC3"/>
            <w:tabs>
              <w:tab w:val="right" w:leader="dot" w:pos="9016"/>
            </w:tabs>
            <w:rPr>
              <w:noProof/>
            </w:rPr>
          </w:pPr>
          <w:hyperlink r:id="rId18" w:anchor="_Toc150943525" w:history="1">
            <w:r>
              <w:rPr>
                <w:rStyle w:val="Hyperlink"/>
                <w:noProof/>
              </w:rPr>
              <w:t>Comprehensive Marketing Overhaul</w:t>
            </w:r>
            <w:r>
              <w:rPr>
                <w:rStyle w:val="Hyperlink"/>
                <w:noProof/>
                <w:webHidden/>
              </w:rPr>
              <w:tab/>
            </w:r>
            <w:r>
              <w:rPr>
                <w:rStyle w:val="Hyperlink"/>
                <w:noProof/>
                <w:webHidden/>
              </w:rPr>
              <w:fldChar w:fldCharType="begin"/>
            </w:r>
            <w:r>
              <w:rPr>
                <w:rStyle w:val="Hyperlink"/>
                <w:noProof/>
                <w:webHidden/>
              </w:rPr>
              <w:instrText xml:space="preserve"> PAGEREF _Toc150943525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6B9A5E25" w14:textId="77777777" w:rsidR="00705114" w:rsidRDefault="00705114" w:rsidP="00705114">
          <w:pPr>
            <w:pStyle w:val="TOC3"/>
            <w:tabs>
              <w:tab w:val="right" w:leader="dot" w:pos="9016"/>
            </w:tabs>
            <w:rPr>
              <w:noProof/>
            </w:rPr>
          </w:pPr>
          <w:hyperlink r:id="rId19" w:anchor="_Toc150943526" w:history="1">
            <w:r>
              <w:rPr>
                <w:rStyle w:val="Hyperlink"/>
                <w:noProof/>
              </w:rPr>
              <w:t>Guest Feedback Enhancement</w:t>
            </w:r>
            <w:r>
              <w:rPr>
                <w:rStyle w:val="Hyperlink"/>
                <w:noProof/>
                <w:webHidden/>
              </w:rPr>
              <w:tab/>
            </w:r>
            <w:r>
              <w:rPr>
                <w:rStyle w:val="Hyperlink"/>
                <w:noProof/>
                <w:webHidden/>
              </w:rPr>
              <w:fldChar w:fldCharType="begin"/>
            </w:r>
            <w:r>
              <w:rPr>
                <w:rStyle w:val="Hyperlink"/>
                <w:noProof/>
                <w:webHidden/>
              </w:rPr>
              <w:instrText xml:space="preserve"> PAGEREF _Toc150943526 \h </w:instrText>
            </w:r>
            <w:r>
              <w:rPr>
                <w:rStyle w:val="Hyperlink"/>
                <w:noProof/>
                <w:webHidden/>
              </w:rPr>
            </w:r>
            <w:r>
              <w:rPr>
                <w:rStyle w:val="Hyperlink"/>
                <w:noProof/>
                <w:webHidden/>
              </w:rPr>
              <w:fldChar w:fldCharType="separate"/>
            </w:r>
            <w:r>
              <w:rPr>
                <w:rStyle w:val="Hyperlink"/>
                <w:noProof/>
                <w:webHidden/>
              </w:rPr>
              <w:t>15</w:t>
            </w:r>
            <w:r>
              <w:rPr>
                <w:rStyle w:val="Hyperlink"/>
                <w:noProof/>
                <w:webHidden/>
              </w:rPr>
              <w:fldChar w:fldCharType="end"/>
            </w:r>
          </w:hyperlink>
        </w:p>
        <w:p w14:paraId="1C1A9FBD" w14:textId="77777777" w:rsidR="00705114" w:rsidRDefault="00705114" w:rsidP="00705114">
          <w:pPr>
            <w:pStyle w:val="TOC3"/>
            <w:tabs>
              <w:tab w:val="right" w:leader="dot" w:pos="9016"/>
            </w:tabs>
            <w:rPr>
              <w:noProof/>
            </w:rPr>
          </w:pPr>
          <w:hyperlink r:id="rId20" w:anchor="_Toc150943527" w:history="1">
            <w:r>
              <w:rPr>
                <w:rStyle w:val="Hyperlink"/>
                <w:noProof/>
              </w:rPr>
              <w:t>Technological Integration</w:t>
            </w:r>
            <w:r>
              <w:rPr>
                <w:rStyle w:val="Hyperlink"/>
                <w:noProof/>
                <w:webHidden/>
              </w:rPr>
              <w:tab/>
            </w:r>
            <w:r>
              <w:rPr>
                <w:rStyle w:val="Hyperlink"/>
                <w:noProof/>
                <w:webHidden/>
              </w:rPr>
              <w:fldChar w:fldCharType="begin"/>
            </w:r>
            <w:r>
              <w:rPr>
                <w:rStyle w:val="Hyperlink"/>
                <w:noProof/>
                <w:webHidden/>
              </w:rPr>
              <w:instrText xml:space="preserve"> PAGEREF _Toc150943527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446ED786" w14:textId="77777777" w:rsidR="00705114" w:rsidRDefault="00705114" w:rsidP="00705114">
          <w:pPr>
            <w:pStyle w:val="TOC3"/>
            <w:tabs>
              <w:tab w:val="right" w:leader="dot" w:pos="9016"/>
            </w:tabs>
            <w:rPr>
              <w:noProof/>
            </w:rPr>
          </w:pPr>
          <w:hyperlink r:id="rId21" w:anchor="_Toc150943528" w:history="1">
            <w:r>
              <w:rPr>
                <w:rStyle w:val="Hyperlink"/>
                <w:noProof/>
              </w:rPr>
              <w:t>Sustainable Practices</w:t>
            </w:r>
            <w:r>
              <w:rPr>
                <w:rStyle w:val="Hyperlink"/>
                <w:noProof/>
                <w:webHidden/>
              </w:rPr>
              <w:tab/>
            </w:r>
            <w:r>
              <w:rPr>
                <w:rStyle w:val="Hyperlink"/>
                <w:noProof/>
                <w:webHidden/>
              </w:rPr>
              <w:fldChar w:fldCharType="begin"/>
            </w:r>
            <w:r>
              <w:rPr>
                <w:rStyle w:val="Hyperlink"/>
                <w:noProof/>
                <w:webHidden/>
              </w:rPr>
              <w:instrText xml:space="preserve"> PAGEREF _Toc150943528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6B4EFC8E"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22" w:anchor="_Toc150943529" w:history="1">
            <w:r>
              <w:rPr>
                <w:rStyle w:val="Hyperlink"/>
                <w:noProof/>
              </w:rPr>
              <w:t>Success Rate measurement</w:t>
            </w:r>
            <w:r>
              <w:rPr>
                <w:rStyle w:val="Hyperlink"/>
                <w:noProof/>
                <w:webHidden/>
              </w:rPr>
              <w:tab/>
            </w:r>
            <w:r>
              <w:rPr>
                <w:rStyle w:val="Hyperlink"/>
                <w:noProof/>
                <w:webHidden/>
              </w:rPr>
              <w:fldChar w:fldCharType="begin"/>
            </w:r>
            <w:r>
              <w:rPr>
                <w:rStyle w:val="Hyperlink"/>
                <w:noProof/>
                <w:webHidden/>
              </w:rPr>
              <w:instrText xml:space="preserve"> PAGEREF _Toc150943529 \h </w:instrText>
            </w:r>
            <w:r>
              <w:rPr>
                <w:rStyle w:val="Hyperlink"/>
                <w:noProof/>
                <w:webHidden/>
              </w:rPr>
            </w:r>
            <w:r>
              <w:rPr>
                <w:rStyle w:val="Hyperlink"/>
                <w:noProof/>
                <w:webHidden/>
              </w:rPr>
              <w:fldChar w:fldCharType="separate"/>
            </w:r>
            <w:r>
              <w:rPr>
                <w:rStyle w:val="Hyperlink"/>
                <w:noProof/>
                <w:webHidden/>
              </w:rPr>
              <w:t>17</w:t>
            </w:r>
            <w:r>
              <w:rPr>
                <w:rStyle w:val="Hyperlink"/>
                <w:noProof/>
                <w:webHidden/>
              </w:rPr>
              <w:fldChar w:fldCharType="end"/>
            </w:r>
          </w:hyperlink>
        </w:p>
        <w:p w14:paraId="503BBB5C"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23" w:anchor="_Toc150943530" w:history="1">
            <w:r>
              <w:rPr>
                <w:rStyle w:val="Hyperlink"/>
                <w:noProof/>
              </w:rPr>
              <w:t>Potential Benefits</w:t>
            </w:r>
            <w:r>
              <w:rPr>
                <w:rStyle w:val="Hyperlink"/>
                <w:noProof/>
                <w:webHidden/>
              </w:rPr>
              <w:tab/>
            </w:r>
            <w:r>
              <w:rPr>
                <w:rStyle w:val="Hyperlink"/>
                <w:noProof/>
                <w:webHidden/>
              </w:rPr>
              <w:fldChar w:fldCharType="begin"/>
            </w:r>
            <w:r>
              <w:rPr>
                <w:rStyle w:val="Hyperlink"/>
                <w:noProof/>
                <w:webHidden/>
              </w:rPr>
              <w:instrText xml:space="preserve"> PAGEREF _Toc150943530 \h </w:instrText>
            </w:r>
            <w:r>
              <w:rPr>
                <w:rStyle w:val="Hyperlink"/>
                <w:noProof/>
                <w:webHidden/>
              </w:rPr>
            </w:r>
            <w:r>
              <w:rPr>
                <w:rStyle w:val="Hyperlink"/>
                <w:noProof/>
                <w:webHidden/>
              </w:rPr>
              <w:fldChar w:fldCharType="separate"/>
            </w:r>
            <w:r>
              <w:rPr>
                <w:rStyle w:val="Hyperlink"/>
                <w:noProof/>
                <w:webHidden/>
              </w:rPr>
              <w:t>18</w:t>
            </w:r>
            <w:r>
              <w:rPr>
                <w:rStyle w:val="Hyperlink"/>
                <w:noProof/>
                <w:webHidden/>
              </w:rPr>
              <w:fldChar w:fldCharType="end"/>
            </w:r>
          </w:hyperlink>
        </w:p>
        <w:p w14:paraId="1E8FA84B" w14:textId="77777777" w:rsidR="00705114" w:rsidRDefault="00705114" w:rsidP="00705114">
          <w:pPr>
            <w:pStyle w:val="TOC2"/>
            <w:tabs>
              <w:tab w:val="right" w:leader="dot" w:pos="9016"/>
            </w:tabs>
            <w:rPr>
              <w:rFonts w:asciiTheme="minorHAnsi" w:eastAsiaTheme="minorEastAsia" w:hAnsiTheme="minorHAnsi"/>
              <w:noProof/>
              <w:sz w:val="22"/>
              <w:lang w:eastAsia="en-GB"/>
            </w:rPr>
          </w:pPr>
          <w:hyperlink r:id="rId24" w:anchor="_Toc150943531" w:history="1">
            <w:r>
              <w:rPr>
                <w:rStyle w:val="Hyperlink"/>
                <w:noProof/>
              </w:rPr>
              <w:t>Cost related to recommendations</w:t>
            </w:r>
            <w:r>
              <w:rPr>
                <w:rStyle w:val="Hyperlink"/>
                <w:noProof/>
                <w:webHidden/>
              </w:rPr>
              <w:tab/>
            </w:r>
            <w:r>
              <w:rPr>
                <w:rStyle w:val="Hyperlink"/>
                <w:noProof/>
                <w:webHidden/>
              </w:rPr>
              <w:fldChar w:fldCharType="begin"/>
            </w:r>
            <w:r>
              <w:rPr>
                <w:rStyle w:val="Hyperlink"/>
                <w:noProof/>
                <w:webHidden/>
              </w:rPr>
              <w:instrText xml:space="preserve"> PAGEREF _Toc150943531 \h </w:instrText>
            </w:r>
            <w:r>
              <w:rPr>
                <w:rStyle w:val="Hyperlink"/>
                <w:noProof/>
                <w:webHidden/>
              </w:rPr>
            </w:r>
            <w:r>
              <w:rPr>
                <w:rStyle w:val="Hyperlink"/>
                <w:noProof/>
                <w:webHidden/>
              </w:rPr>
              <w:fldChar w:fldCharType="separate"/>
            </w:r>
            <w:r>
              <w:rPr>
                <w:rStyle w:val="Hyperlink"/>
                <w:noProof/>
                <w:webHidden/>
              </w:rPr>
              <w:t>19</w:t>
            </w:r>
            <w:r>
              <w:rPr>
                <w:rStyle w:val="Hyperlink"/>
                <w:noProof/>
                <w:webHidden/>
              </w:rPr>
              <w:fldChar w:fldCharType="end"/>
            </w:r>
          </w:hyperlink>
        </w:p>
        <w:p w14:paraId="0837FFFE"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25" w:anchor="_Toc150943532" w:history="1">
            <w:r>
              <w:rPr>
                <w:rStyle w:val="Hyperlink"/>
                <w:noProof/>
              </w:rPr>
              <w:t>Action Plan</w:t>
            </w:r>
            <w:r>
              <w:rPr>
                <w:rStyle w:val="Hyperlink"/>
                <w:noProof/>
                <w:webHidden/>
              </w:rPr>
              <w:tab/>
            </w:r>
            <w:r>
              <w:rPr>
                <w:rStyle w:val="Hyperlink"/>
                <w:noProof/>
                <w:webHidden/>
              </w:rPr>
              <w:fldChar w:fldCharType="begin"/>
            </w:r>
            <w:r>
              <w:rPr>
                <w:rStyle w:val="Hyperlink"/>
                <w:noProof/>
                <w:webHidden/>
              </w:rPr>
              <w:instrText xml:space="preserve"> PAGEREF _Toc150943532 \h </w:instrText>
            </w:r>
            <w:r>
              <w:rPr>
                <w:rStyle w:val="Hyperlink"/>
                <w:noProof/>
                <w:webHidden/>
              </w:rPr>
            </w:r>
            <w:r>
              <w:rPr>
                <w:rStyle w:val="Hyperlink"/>
                <w:noProof/>
                <w:webHidden/>
              </w:rPr>
              <w:fldChar w:fldCharType="separate"/>
            </w:r>
            <w:r>
              <w:rPr>
                <w:rStyle w:val="Hyperlink"/>
                <w:noProof/>
                <w:webHidden/>
              </w:rPr>
              <w:t>20</w:t>
            </w:r>
            <w:r>
              <w:rPr>
                <w:rStyle w:val="Hyperlink"/>
                <w:noProof/>
                <w:webHidden/>
              </w:rPr>
              <w:fldChar w:fldCharType="end"/>
            </w:r>
          </w:hyperlink>
        </w:p>
        <w:p w14:paraId="67647655"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26" w:anchor="_Toc150943533"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_Toc150943533 \h </w:instrText>
            </w:r>
            <w:r>
              <w:rPr>
                <w:rStyle w:val="Hyperlink"/>
                <w:noProof/>
                <w:webHidden/>
              </w:rPr>
            </w:r>
            <w:r>
              <w:rPr>
                <w:rStyle w:val="Hyperlink"/>
                <w:noProof/>
                <w:webHidden/>
              </w:rPr>
              <w:fldChar w:fldCharType="separate"/>
            </w:r>
            <w:r>
              <w:rPr>
                <w:rStyle w:val="Hyperlink"/>
                <w:noProof/>
                <w:webHidden/>
              </w:rPr>
              <w:t>22</w:t>
            </w:r>
            <w:r>
              <w:rPr>
                <w:rStyle w:val="Hyperlink"/>
                <w:noProof/>
                <w:webHidden/>
              </w:rPr>
              <w:fldChar w:fldCharType="end"/>
            </w:r>
          </w:hyperlink>
        </w:p>
        <w:p w14:paraId="141C8A86" w14:textId="77777777" w:rsidR="00705114" w:rsidRDefault="00705114" w:rsidP="00705114">
          <w:pPr>
            <w:pStyle w:val="TOC1"/>
            <w:tabs>
              <w:tab w:val="right" w:leader="dot" w:pos="9016"/>
            </w:tabs>
            <w:rPr>
              <w:rFonts w:asciiTheme="minorHAnsi" w:eastAsiaTheme="minorEastAsia" w:hAnsiTheme="minorHAnsi"/>
              <w:noProof/>
              <w:sz w:val="22"/>
              <w:lang w:eastAsia="en-GB"/>
            </w:rPr>
          </w:pPr>
          <w:hyperlink r:id="rId27" w:anchor="_Toc150943534"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_Toc150943534 \h </w:instrText>
            </w:r>
            <w:r>
              <w:rPr>
                <w:rStyle w:val="Hyperlink"/>
                <w:noProof/>
                <w:webHidden/>
              </w:rPr>
            </w:r>
            <w:r>
              <w:rPr>
                <w:rStyle w:val="Hyperlink"/>
                <w:noProof/>
                <w:webHidden/>
              </w:rPr>
              <w:fldChar w:fldCharType="separate"/>
            </w:r>
            <w:r>
              <w:rPr>
                <w:rStyle w:val="Hyperlink"/>
                <w:noProof/>
                <w:webHidden/>
              </w:rPr>
              <w:t>24</w:t>
            </w:r>
            <w:r>
              <w:rPr>
                <w:rStyle w:val="Hyperlink"/>
                <w:noProof/>
                <w:webHidden/>
              </w:rPr>
              <w:fldChar w:fldCharType="end"/>
            </w:r>
          </w:hyperlink>
        </w:p>
        <w:p w14:paraId="25FB02E2" w14:textId="77777777" w:rsidR="00705114" w:rsidRDefault="00705114" w:rsidP="00705114">
          <w:r>
            <w:rPr>
              <w:b/>
              <w:bCs/>
              <w:noProof/>
            </w:rPr>
            <w:fldChar w:fldCharType="end"/>
          </w:r>
        </w:p>
      </w:sdtContent>
    </w:sdt>
    <w:p w14:paraId="29AA6787" w14:textId="77777777" w:rsidR="00705114" w:rsidRDefault="00705114" w:rsidP="00705114">
      <w:pPr>
        <w:spacing w:line="256" w:lineRule="auto"/>
        <w:jc w:val="left"/>
      </w:pPr>
      <w:r>
        <w:rPr>
          <w:rFonts w:cs="Times New Roman"/>
          <w:szCs w:val="24"/>
          <w:lang w:eastAsia="en-GB" w:bidi="bn-BD"/>
        </w:rPr>
        <w:br w:type="page"/>
      </w:r>
    </w:p>
    <w:p w14:paraId="09526E34" w14:textId="77777777" w:rsidR="00705114" w:rsidRDefault="00705114" w:rsidP="00705114">
      <w:pPr>
        <w:pStyle w:val="Heading1"/>
      </w:pPr>
      <w:bookmarkStart w:id="0" w:name="_Toc150943515"/>
      <w:r>
        <w:lastRenderedPageBreak/>
        <w:t>Executive Summary</w:t>
      </w:r>
      <w:bookmarkEnd w:id="0"/>
      <w:r>
        <w:t xml:space="preserve"> </w:t>
      </w:r>
    </w:p>
    <w:p w14:paraId="3A5A714C" w14:textId="77777777" w:rsidR="00705114" w:rsidRDefault="00705114" w:rsidP="00705114">
      <w:r>
        <w:rPr>
          <w:b/>
        </w:rPr>
        <w:t>The Issue:</w:t>
      </w:r>
      <w:r>
        <w:t xml:space="preserve"> The Lisbon Marriott Hotel's primary worry is the level of rivalry that exists within the hospitality industry. Both the hotel's position in the market and its performance have come under attack as a result of the intense rivalry posed by Premier Inn, Radisson Blu, Tivoli, Ramada, and Holiday Inn (Fernandes, Maguire and Santos, 2022). The Lisbon Marriott Hotel's revenue, reputation, and growth have all suffered as a direct result of the increased competition. To regain market share and maintain growth, the hotel needs to negotiate this highly competitive field with extreme care. Due to the highly competitive nature of the environment, a concentrated effort is required to address these challenges and strengthen the hotel's standing within its industry.</w:t>
      </w:r>
    </w:p>
    <w:p w14:paraId="3AB93120" w14:textId="77777777" w:rsidR="00705114" w:rsidRDefault="00705114" w:rsidP="00705114">
      <w:r>
        <w:rPr>
          <w:b/>
        </w:rPr>
        <w:t>Findings:</w:t>
      </w:r>
      <w:r>
        <w:t xml:space="preserve"> According to the survey, the Lisbon Marriott Hotel is significantly impacted by the presence of other hotels. The rise in total competitors is to blame for both the decline in revenue and the improvement in overall customer satisfaction (Emmanuel, Santos and Guillermina, 2023). A more in-depth examination of the competitive landscape reveals a shifting customer demographic, along with shifting expectations regarding pricing and service. The hotel may have to make some changes to its offerings to satisfy these demands. Although it cannot be quantified, the rise in negative feedback shows a loss in perceived value as well as a decline in the quality of service as a result of competitors in the market offering superior conveniences or prices. Because of its falling market share, the hotel needs to find a way to differentiate itself from the competition to regain its previous standing (Teixeira and Ferreira, 2019). According to these evaluations, the hotel needs to modify its business practices, expand its product line, and enhance the quality of its customer service to remain competitive in the rapidly evolving hospitality market.</w:t>
      </w:r>
    </w:p>
    <w:p w14:paraId="6D9E5B29" w14:textId="77777777" w:rsidR="00705114" w:rsidRDefault="00705114" w:rsidP="00705114">
      <w:r>
        <w:rPr>
          <w:b/>
        </w:rPr>
        <w:t xml:space="preserve">Analysis: </w:t>
      </w:r>
      <w:r>
        <w:t xml:space="preserve">The numbers demonstrate how difficult it is for the Lisbon Marriott Hotel to compete in the current market. The urgency of the situation is highlighted by the fact that revenue, visitor satisfaction, and market share have all decreased (Ferreira, Ferreira and Rodrigues, 2023). This decline calls for a readjustment of our strategic orientation as a result of the increased competition. The sudden increase in the number of negative reviews posted on the internet is indicative of shifting customer preferences and increasing expectations, particularly concerning pricing and amenities. Because of this, the hotel can re-evaluate its offerings and conform to the requirements of the market. When the performance of the hotel is compared to the industry benchmarks, it is possible to see where it falls short (Ferreira, 2022). According to </w:t>
      </w:r>
      <w:r>
        <w:lastRenderedPageBreak/>
        <w:t>the findings of the investigation, the hotel needs to adopt a risky strategy to increase income, improve service, and remain competitive. To overcome these challenges, forward-thinking differentiating strategies, comprehensive marketing overhauls, improved customer feedback systems, technological integrations, and environmentally responsible business practices are required (Branco, 2022). These steps are designed to boost the hotel's competitiveness in the industry and maintain growth despite the intense level of competition.</w:t>
      </w:r>
    </w:p>
    <w:p w14:paraId="6F1C191F" w14:textId="77777777" w:rsidR="00705114" w:rsidRDefault="00705114" w:rsidP="00705114">
      <w:r>
        <w:rPr>
          <w:b/>
        </w:rPr>
        <w:t>Recommendations:</w:t>
      </w:r>
      <w:r>
        <w:t xml:space="preserve"> The comprehensive analysis provides the Lisbon Marriott Hotel with several strategic recommendations to help it deal with the rising level of competition. The Differentiation Strategy is the one that needs to be completed initially (Ferreira, Ferreira and Gomes, 2022). Develop one-of-a-kind activities for guests, network with people in the community, and modify your offerings to stand out in the market. To significantly boost the hotel's internet visibility, it is necessary to do a comprehensive marketing overhaul. This involves making usability improvements to the hotel's website, as well as any digital advertising and social media platforms. The feedback from guests needs to be improved. The hotel can improve its service and the overall satisfaction of its guests by utilising in-room feedback systems and post-stay questionnaires. Integration of technology is a crucial business approach. Mobile apps, in-room automation, and mobile check-in and check-out all contribute to an improvement in both the guest experience and the operational efficiency of a hotel. Sustainable practices not only save money but also raise awareness about the environment (Ferreira, Melo and Castro, 2022). Greener practices, such as reducing litter, increasing energy efficiency, and supporting sustainable suppliers, are appreciated by guests who are aware of the environment. The Lisbon Marriott Hotel can increase income, improve service, and win market share with the assistance of this advice, which has been meticulously adapted to various facets of the competitive landscape.</w:t>
      </w:r>
    </w:p>
    <w:p w14:paraId="23FCA363" w14:textId="77777777" w:rsidR="00705114" w:rsidRDefault="00705114" w:rsidP="00705114">
      <w:r>
        <w:rPr>
          <w:b/>
        </w:rPr>
        <w:t>Conclusion:</w:t>
      </w:r>
      <w:r>
        <w:t xml:space="preserve"> According to the report, the Lisbon Marriott Hotel needs to take immediate action to counter the growing competition in the hospitality industry. Given the comprehensive assessment of declining revenue, visitor satisfaction, and market share, strategic interventions are required. The findings indicate that increased competition poses several challenges that call for a certain strategy to regain market dominance. For the hotel's rebirth, it is advised to use differentiation strategies, marketing makeovers, improved guest feedback, technology integrations, and sustainable practices. These strategies alter market and service positioning while increasing income. It is necessary to adjust to shifting customer tastes and market conditions to pursue sustainable growth. The Lisbon Marriott Hotel is at a crossroads where it </w:t>
      </w:r>
      <w:r>
        <w:lastRenderedPageBreak/>
        <w:t>needs to step up and innovate to stay ahead of the competition. In the face of intense competition in the hospitality industry, the hotel can prosper by putting the recommendations into practice and regaining market share.</w:t>
      </w:r>
    </w:p>
    <w:p w14:paraId="2E14E0D0" w14:textId="77777777" w:rsidR="00705114" w:rsidRDefault="00705114" w:rsidP="00705114"/>
    <w:p w14:paraId="720148DA" w14:textId="77777777" w:rsidR="00705114" w:rsidRDefault="00705114" w:rsidP="00705114"/>
    <w:p w14:paraId="3654C35D" w14:textId="77777777" w:rsidR="00705114" w:rsidRDefault="00705114" w:rsidP="00705114"/>
    <w:p w14:paraId="6CD79D7A" w14:textId="77777777" w:rsidR="00705114" w:rsidRDefault="00705114" w:rsidP="00705114"/>
    <w:p w14:paraId="26C1313B" w14:textId="77777777" w:rsidR="00705114" w:rsidRDefault="00705114" w:rsidP="00705114"/>
    <w:p w14:paraId="5C8A6B17" w14:textId="77777777" w:rsidR="00705114" w:rsidRDefault="00705114" w:rsidP="00705114"/>
    <w:p w14:paraId="453B3635" w14:textId="77777777" w:rsidR="00705114" w:rsidRDefault="00705114" w:rsidP="00705114"/>
    <w:p w14:paraId="0B9B7BD4" w14:textId="77777777" w:rsidR="00705114" w:rsidRDefault="00705114" w:rsidP="00705114"/>
    <w:p w14:paraId="66EA2F0F" w14:textId="77777777" w:rsidR="00705114" w:rsidRDefault="00705114" w:rsidP="00705114"/>
    <w:p w14:paraId="411C3162" w14:textId="77777777" w:rsidR="00705114" w:rsidRDefault="00705114" w:rsidP="00705114"/>
    <w:p w14:paraId="719F5BC2" w14:textId="77777777" w:rsidR="00705114" w:rsidRDefault="00705114" w:rsidP="00705114"/>
    <w:p w14:paraId="0990158B" w14:textId="77777777" w:rsidR="00705114" w:rsidRDefault="00705114" w:rsidP="00705114"/>
    <w:p w14:paraId="779736E8" w14:textId="77777777" w:rsidR="00705114" w:rsidRDefault="00705114" w:rsidP="00705114"/>
    <w:p w14:paraId="7F225212" w14:textId="77777777" w:rsidR="00705114" w:rsidRDefault="00705114" w:rsidP="00705114"/>
    <w:p w14:paraId="62B37D0A" w14:textId="77777777" w:rsidR="00705114" w:rsidRDefault="00705114" w:rsidP="00705114"/>
    <w:p w14:paraId="1AD0D641" w14:textId="77777777" w:rsidR="00705114" w:rsidRDefault="00705114" w:rsidP="00705114"/>
    <w:p w14:paraId="58B84B7C" w14:textId="77777777" w:rsidR="00705114" w:rsidRDefault="00705114" w:rsidP="00705114"/>
    <w:p w14:paraId="3134C604" w14:textId="77777777" w:rsidR="00705114" w:rsidRDefault="00705114" w:rsidP="00705114"/>
    <w:p w14:paraId="509D457E" w14:textId="77777777" w:rsidR="00705114" w:rsidRDefault="00705114" w:rsidP="00705114"/>
    <w:p w14:paraId="3C7FDBE6" w14:textId="77777777" w:rsidR="00705114" w:rsidRDefault="00705114" w:rsidP="00705114"/>
    <w:p w14:paraId="1023DA54" w14:textId="77777777" w:rsidR="00705114" w:rsidRDefault="00705114" w:rsidP="00705114"/>
    <w:p w14:paraId="4A7B7ED7" w14:textId="77777777" w:rsidR="00705114" w:rsidRDefault="00705114" w:rsidP="00705114">
      <w:pPr>
        <w:pStyle w:val="Heading1"/>
      </w:pPr>
      <w:bookmarkStart w:id="1" w:name="_Toc150943516"/>
      <w:r>
        <w:lastRenderedPageBreak/>
        <w:t>Introduction</w:t>
      </w:r>
      <w:bookmarkEnd w:id="1"/>
    </w:p>
    <w:p w14:paraId="7EBDCC07" w14:textId="77777777" w:rsidR="00705114" w:rsidRDefault="00705114" w:rsidP="00705114">
      <w:r>
        <w:t>This analysis aims to assess the issue that Lisbon Marriott Hotel is facing along with the solutions which can be used to solve the problem. The primary cause for concern is the cutthroat competition. This matter has caused concern at the Lisbon Marriott Hotel because of the wide-ranging effects it could have. The hotel has competition from several other hospitality businesses in the area. As a result of the higher level of competition, the hotel experiences a decline in both revenue and reputation. The hotel's earnings and reputation for hospitality are at risk because of the competition. To maintain its relevance in the market and continue to generate profits, the Lisbon Marriott Hotel needs to identify itself and locate a lasting competitive advantage (Chakravarti, 2018). Protecting the hotel's market position in the face of intense competition is a challenging endeavour that calls for a response that is both thoughtful and informed.</w:t>
      </w:r>
    </w:p>
    <w:p w14:paraId="52492526" w14:textId="77777777" w:rsidR="00705114" w:rsidRDefault="00705114" w:rsidP="00705114">
      <w:r>
        <w:t>The Lisbon Marriott Hotel has been a staple in the city ever since it first opened its doors in 1975 (Marriott, 2023). The exceptional location of this well-known hotel provides both convenience and accessibility. The hotel provides a selection of room dimensions so that it may cater to the needs of its customers. Private balconies, high-speed internet access, and floor-to-ceiling windows let in plenty of natural light in the hotel's spacious rooms and suites, which also feature the hotel's signature high-tech amenities. These components contribute to an increase in both the comfort and satisfaction of the guests (Dookeran, 2023). The Citrus Restaurant Grill in the Lisbon Marriott Hotel provides guests with an unforgettable dining experience. This restaurant, which offers traditional Portuguese cuisine, contributes to the allure of the hotel. Both tourists and business visitors appreciate the hotel's convenient position in the heart of Lisbon, which provides quick access to the city's most popular points of interest and amenities (Hospitalitynet, 2023). The age of the Lisbon Marriott Hotel, as well as its location, the variety of room sizes, and its commitment to providing modern comforts, all contribute to the hotel's ability to preserve its well-known and trusted standing in Lisbon's bustling metropolis.</w:t>
      </w:r>
    </w:p>
    <w:p w14:paraId="5B22FF57" w14:textId="77777777" w:rsidR="00705114" w:rsidRDefault="00705114" w:rsidP="00705114">
      <w:r>
        <w:t xml:space="preserve">An experienced organisational consulting firm by the name of Solver-Pro was brought in to assist the Lisbon Marriott Hotel. The knowledgeable staff of the company makes use of a variety of analytical frameworks to identify and resolve difficult business problems (Mavridopoulou and O’Mahoney, 2020). Solver-Pro is well renowned for its dedication to developing strategic solutions that are both inventive and successful. The significant </w:t>
      </w:r>
      <w:r>
        <w:lastRenderedPageBreak/>
        <w:t>knowledge that Solver-Pro possesses guarantees that the Lisbon Marriott Hotel will have a comprehensive and fruitful strategy for dealing with its competitive difficulties.</w:t>
      </w:r>
    </w:p>
    <w:p w14:paraId="68AA92F5" w14:textId="77777777" w:rsidR="00705114" w:rsidRDefault="00705114" w:rsidP="00705114">
      <w:r>
        <w:t>The problem will be looked at from several different theoretical perspectives using a variety of different methods. The PESTEL analysis of Lisbon's hospitality and hotel industry will shed light on the various external factors that have an impact on the Lisbon Marriott Hotel. The political, economic, sociocultural, technological, environmental, and legal elements that affect competitiveness will all be investigated during this course (Buttrick, 2019). An examination of the hotel's internal and external opportunities, threats, strengths, and weaknesses will be conducted as part of a SWOT analysis. The market position of the hotel will be discussed in this study. Following that, a TOWS analysis will be conducted to strategically connect the hotel's strengths and weaknesses with the opportunities and dangers posed by the outside environment (Burnes, 2014). With the support of this plan, real ways to deal with the increased level of competition will be developed, and the Lisbon Marriott Hotel will be positioned to be more competitive in the local hospitality industry.</w:t>
      </w:r>
    </w:p>
    <w:p w14:paraId="72D49F7C" w14:textId="77777777" w:rsidR="00705114" w:rsidRDefault="00705114" w:rsidP="00705114"/>
    <w:p w14:paraId="61F75A1F" w14:textId="77777777" w:rsidR="00705114" w:rsidRDefault="00705114" w:rsidP="00705114"/>
    <w:p w14:paraId="69493DB0" w14:textId="77777777" w:rsidR="00705114" w:rsidRDefault="00705114" w:rsidP="00705114"/>
    <w:p w14:paraId="39D06E64" w14:textId="77777777" w:rsidR="00705114" w:rsidRDefault="00705114" w:rsidP="00705114"/>
    <w:p w14:paraId="0C27C9EC" w14:textId="77777777" w:rsidR="00705114" w:rsidRDefault="00705114" w:rsidP="00705114"/>
    <w:p w14:paraId="6D7A232C" w14:textId="77777777" w:rsidR="00705114" w:rsidRDefault="00705114" w:rsidP="00705114"/>
    <w:p w14:paraId="01A430EB" w14:textId="77777777" w:rsidR="00705114" w:rsidRDefault="00705114" w:rsidP="00705114"/>
    <w:p w14:paraId="12F56A6F" w14:textId="77777777" w:rsidR="00705114" w:rsidRDefault="00705114" w:rsidP="00705114"/>
    <w:p w14:paraId="6C00ED9A" w14:textId="77777777" w:rsidR="00705114" w:rsidRDefault="00705114" w:rsidP="00705114"/>
    <w:p w14:paraId="7AA82B02" w14:textId="77777777" w:rsidR="00705114" w:rsidRDefault="00705114" w:rsidP="00705114"/>
    <w:p w14:paraId="2086F047" w14:textId="77777777" w:rsidR="00705114" w:rsidRDefault="00705114" w:rsidP="00705114"/>
    <w:p w14:paraId="73BC93B4" w14:textId="77777777" w:rsidR="00705114" w:rsidRDefault="00705114" w:rsidP="00705114"/>
    <w:p w14:paraId="247B5E46" w14:textId="77777777" w:rsidR="00705114" w:rsidRDefault="00705114" w:rsidP="00705114"/>
    <w:p w14:paraId="2BDC5CE7" w14:textId="77777777" w:rsidR="00705114" w:rsidRDefault="00705114" w:rsidP="00705114"/>
    <w:p w14:paraId="3FE4C99B" w14:textId="77777777" w:rsidR="00705114" w:rsidRDefault="00705114" w:rsidP="00705114">
      <w:pPr>
        <w:pStyle w:val="Heading1"/>
      </w:pPr>
      <w:bookmarkStart w:id="2" w:name="_Toc150943517"/>
      <w:r>
        <w:lastRenderedPageBreak/>
        <w:t>Analysis</w:t>
      </w:r>
      <w:bookmarkEnd w:id="2"/>
      <w:r>
        <w:t xml:space="preserve"> </w:t>
      </w:r>
    </w:p>
    <w:p w14:paraId="47172848" w14:textId="77777777" w:rsidR="00705114" w:rsidRDefault="00705114" w:rsidP="00705114">
      <w:pPr>
        <w:pStyle w:val="Heading2"/>
      </w:pPr>
      <w:bookmarkStart w:id="3" w:name="_Toc150943518"/>
      <w:r>
        <w:t>The Issue</w:t>
      </w:r>
      <w:bookmarkEnd w:id="3"/>
      <w:r>
        <w:t xml:space="preserve"> </w:t>
      </w:r>
    </w:p>
    <w:p w14:paraId="5E713E5A" w14:textId="77777777" w:rsidR="00705114" w:rsidRDefault="00705114" w:rsidP="00705114">
      <w:pPr>
        <w:rPr>
          <w:b/>
        </w:rPr>
      </w:pPr>
      <w:r>
        <w:rPr>
          <w:b/>
        </w:rPr>
        <w:t xml:space="preserve">Description of the issue </w:t>
      </w:r>
    </w:p>
    <w:p w14:paraId="3971E7A0" w14:textId="77777777" w:rsidR="00705114" w:rsidRDefault="00705114" w:rsidP="00705114">
      <w:r>
        <w:t>The Lisbon Marriott Hotel is up against rising competition in the hospitality business. There is an increased level of competition as a result of the presence of large competitors like as Premier Inn, Radisson Blu, Tivoli, Ramada, and Holiday Inn (Cunha, 2017). According to the information gathered from the market, the number of hotels competing for business in Lisbon has increased by 20% over the last year, while room capacity has grown by 15% (Catan, 2019). To maintain its position as a market leader in the face of more established rivals, the Lisbon Marriott Hotel is going to have to find a solution to this complicated problem. The problem is very important to the hotel's reputation, income, and market reach; therefore, the hotel needs to find a way to differentiate itself and implement effective solutions to keep its position as a leading destination in Lisbon.</w:t>
      </w:r>
    </w:p>
    <w:p w14:paraId="61CFB24D" w14:textId="77777777" w:rsidR="00705114" w:rsidRDefault="00705114" w:rsidP="00705114">
      <w:pPr>
        <w:rPr>
          <w:b/>
        </w:rPr>
      </w:pPr>
      <w:r>
        <w:rPr>
          <w:b/>
        </w:rPr>
        <w:t>Impact of the issue</w:t>
      </w:r>
    </w:p>
    <w:p w14:paraId="77F81141" w14:textId="77777777" w:rsidR="00705114" w:rsidRDefault="00705114" w:rsidP="00705114">
      <w:r>
        <w:t>The activities of the Lisbon Marriott Hotel are significantly impacted by competition. These impacts can be broken down into the following categories:</w:t>
      </w:r>
    </w:p>
    <w:p w14:paraId="02BAF04A" w14:textId="77777777" w:rsidR="00705114" w:rsidRDefault="00705114" w:rsidP="00705114">
      <w:r>
        <w:rPr>
          <w:b/>
        </w:rPr>
        <w:t>Reputation:</w:t>
      </w:r>
      <w:r>
        <w:t xml:space="preserve"> Due to the rising level of competition in the industry, the Lisbon Marriott Hotel is having trouble maintaining its previously excellent reputation in Hotel Management (Chakravarti, 2018). It may become more difficult for the hotel to preserve its reputation as a distinct establishment as additional travel options become available because its image may suffer as a result.</w:t>
      </w:r>
    </w:p>
    <w:p w14:paraId="58A0FC28" w14:textId="77777777" w:rsidR="00705114" w:rsidRDefault="00705114" w:rsidP="00705114">
      <w:r>
        <w:rPr>
          <w:b/>
        </w:rPr>
        <w:t>Revenue:</w:t>
      </w:r>
      <w:r>
        <w:t xml:space="preserve"> The hotel's revenue has suffered as a direct result of the increased level of competition (Jackson, 2018). As there are now more hotels competing for customers, price competition and price wars are becoming increasingly common. As a consequence of this, the hotel's profit margins and revenue have both plummeted.</w:t>
      </w:r>
    </w:p>
    <w:p w14:paraId="32F669FE" w14:textId="77777777" w:rsidR="00705114" w:rsidRDefault="00705114" w:rsidP="00705114">
      <w:r>
        <w:rPr>
          <w:b/>
        </w:rPr>
        <w:t>Scope:</w:t>
      </w:r>
      <w:r>
        <w:t xml:space="preserve"> As a result of increased levels of competition, the hospitality market scope of the Lisbon Marriott Hotel has shrunk. The hotel's market share is under pressure as a result of the influx of new and established competitors into the market, which makes it more difficult for the hotel to attract new customers and expand (O’Mahoney, 2021).</w:t>
      </w:r>
    </w:p>
    <w:p w14:paraId="324D0F7D" w14:textId="77777777" w:rsidR="00705114" w:rsidRDefault="00705114" w:rsidP="00705114"/>
    <w:p w14:paraId="5157FC8F" w14:textId="77777777" w:rsidR="00705114" w:rsidRDefault="00705114" w:rsidP="00705114">
      <w:pPr>
        <w:rPr>
          <w:b/>
        </w:rPr>
      </w:pPr>
      <w:r>
        <w:rPr>
          <w:b/>
        </w:rPr>
        <w:lastRenderedPageBreak/>
        <w:t>Causes of the issue</w:t>
      </w:r>
    </w:p>
    <w:p w14:paraId="3780E519" w14:textId="77777777" w:rsidR="00705114" w:rsidRDefault="00705114" w:rsidP="00705114">
      <w:r>
        <w:t>Increasing competitiveness is caused by a number of variables, including the following:</w:t>
      </w:r>
    </w:p>
    <w:p w14:paraId="66E1C02E" w14:textId="77777777" w:rsidR="00705114" w:rsidRDefault="00705114" w:rsidP="00705114">
      <w:r>
        <w:rPr>
          <w:b/>
        </w:rPr>
        <w:t>Lack of Differentiation:</w:t>
      </w:r>
      <w:r>
        <w:t xml:space="preserve"> The hotel needs to set itself apart from the numerous other hotels that are in its industry (Sousa, Vaz and Marques, 2019). In a market that is already saturated with hotels that offer equivalent amenities and services, it is more difficult to present potential guests with a value proposition that is unique to your establishment.</w:t>
      </w:r>
    </w:p>
    <w:p w14:paraId="7D968537" w14:textId="77777777" w:rsidR="00705114" w:rsidRDefault="00705114" w:rsidP="00705114">
      <w:r>
        <w:rPr>
          <w:b/>
        </w:rPr>
        <w:t>Inadequate Marketing Strategies:</w:t>
      </w:r>
      <w:r>
        <w:t xml:space="preserve"> The marketing strategies used by the hotel have not been successful in communicating its unique selling points to potential guests (Gaspar, Alem and Juliao, 2020). This has resulted in the hotel losing opportunities to attract new customers who might not be aware of the special amenities it provides.</w:t>
      </w:r>
    </w:p>
    <w:p w14:paraId="12818D63" w14:textId="77777777" w:rsidR="00705114" w:rsidRDefault="00705114" w:rsidP="00705114">
      <w:r>
        <w:rPr>
          <w:b/>
        </w:rPr>
        <w:t>Limited Guest Feedback:</w:t>
      </w:r>
      <w:r>
        <w:t xml:space="preserve">  Input from guests is crucial for continuous improvement and the satisfaction of guests. The inability to receive input from guests inhibits the hotel's ability to adapt to guests' evolving preferences.</w:t>
      </w:r>
    </w:p>
    <w:p w14:paraId="0F19D2EE" w14:textId="77777777" w:rsidR="00705114" w:rsidRDefault="00705114" w:rsidP="00705114">
      <w:pPr>
        <w:rPr>
          <w:b/>
        </w:rPr>
      </w:pPr>
      <w:r>
        <w:rPr>
          <w:b/>
        </w:rPr>
        <w:t>Is Feedback an Issue?</w:t>
      </w:r>
    </w:p>
    <w:p w14:paraId="6CBD9E45" w14:textId="77777777" w:rsidR="00705114" w:rsidRDefault="00705114" w:rsidP="00705114">
      <w:r>
        <w:t>A significant problem is that there is insufficient input from guests. It is necessary to obtain feedback from guests to fix problems, enhance services, and provide a better overall experience (Veiga, Ambrósio and Ferreira, 2020). In a market where there is a lot of competition, hotels need to comprehend the feedback of their guests and act upon it.</w:t>
      </w:r>
    </w:p>
    <w:p w14:paraId="416DA48B" w14:textId="77777777" w:rsidR="00705114" w:rsidRDefault="00705114" w:rsidP="00705114">
      <w:pPr>
        <w:rPr>
          <w:b/>
        </w:rPr>
      </w:pPr>
      <w:r>
        <w:rPr>
          <w:b/>
        </w:rPr>
        <w:t>Reputation</w:t>
      </w:r>
    </w:p>
    <w:p w14:paraId="264E3C7E" w14:textId="77777777" w:rsidR="00705114" w:rsidRDefault="00705114" w:rsidP="00705114">
      <w:r>
        <w:t>The reputation of the Lisbon Marriott Hotel is in jeopardy as a result of the growing competition. Because tourists now have more options, it may become more difficult for the hotel to distinguish (Almeida et al., 2020). It's possible that in more competitive markets, its reputation won't stand out as much.</w:t>
      </w:r>
    </w:p>
    <w:p w14:paraId="22737901" w14:textId="77777777" w:rsidR="00705114" w:rsidRDefault="00705114" w:rsidP="00705114">
      <w:pPr>
        <w:rPr>
          <w:b/>
        </w:rPr>
      </w:pPr>
      <w:r>
        <w:rPr>
          <w:b/>
        </w:rPr>
        <w:t>Income</w:t>
      </w:r>
    </w:p>
    <w:p w14:paraId="42F5DCED" w14:textId="77777777" w:rsidR="00705114" w:rsidRDefault="00705114" w:rsidP="00705114">
      <w:r>
        <w:t>The higher level of competition has resulted in a decrease in revenue at the Lisbon Marriott Hotel. Price wars and other forms of competitive pricing lead to decreased profit margins and are a direct result of competition (Oliveira, Braga and Costa, 2023). As a direct result of this, the hotel's revenue has decreased, which has negatively impacted its finances.</w:t>
      </w:r>
    </w:p>
    <w:p w14:paraId="6D294776" w14:textId="77777777" w:rsidR="00705114" w:rsidRDefault="00705114" w:rsidP="00705114"/>
    <w:p w14:paraId="63A77220" w14:textId="77777777" w:rsidR="00705114" w:rsidRDefault="00705114" w:rsidP="00705114">
      <w:pPr>
        <w:rPr>
          <w:b/>
        </w:rPr>
      </w:pPr>
      <w:r>
        <w:rPr>
          <w:b/>
        </w:rPr>
        <w:lastRenderedPageBreak/>
        <w:t xml:space="preserve">Scope </w:t>
      </w:r>
    </w:p>
    <w:p w14:paraId="29D223FF" w14:textId="77777777" w:rsidR="00705114" w:rsidRDefault="00705114" w:rsidP="00705114">
      <w:r>
        <w:t>The Lisbon Marriott Hotel is seeing its share of the hospitality sector decrease as a result of increased competition (Ferreira and Dieguez, 2020). It will be more difficult for the hotel to attract new clients and maintain its market share as the competitive landscape becomes more congested, which will limit both its market reach and its potential for expansion.</w:t>
      </w:r>
    </w:p>
    <w:p w14:paraId="7DBBB677" w14:textId="77777777" w:rsidR="00705114" w:rsidRDefault="00705114" w:rsidP="00705114">
      <w:pPr>
        <w:pStyle w:val="Heading2"/>
      </w:pPr>
      <w:bookmarkStart w:id="4" w:name="_Toc150943519"/>
      <w:r>
        <w:t>PESTEL Analysis</w:t>
      </w:r>
      <w:bookmarkEnd w:id="4"/>
      <w:r>
        <w:t xml:space="preserve"> </w:t>
      </w:r>
    </w:p>
    <w:p w14:paraId="2553E25A" w14:textId="77777777" w:rsidR="00705114" w:rsidRDefault="00705114" w:rsidP="00705114">
      <w:r>
        <w:t>The PESTEL analysis illustrates the following external factors that affect the Lisbon Marriott Hotel, which is located in Portugal's hospitality industry:</w:t>
      </w:r>
    </w:p>
    <w:p w14:paraId="1E1F588F" w14:textId="77777777" w:rsidR="00705114" w:rsidRDefault="00705114" w:rsidP="00705114">
      <w:r>
        <w:rPr>
          <w:b/>
        </w:rPr>
        <w:t>Political:</w:t>
      </w:r>
      <w:r>
        <w:t xml:space="preserve"> The political stability of Portugal, which fosters an atmosphere that is good for the hotel and tourism industries, is to the hotel's advantage (Martins, Vaz and Alves, 2021). However, it must keep a close eye out for any changes in government policy or leadership that could bring about uncertainty. For hotel operations to function properly, it is necessary to comply with all local requirements.</w:t>
      </w:r>
    </w:p>
    <w:p w14:paraId="339532D4" w14:textId="77777777" w:rsidR="00705114" w:rsidRDefault="00705114" w:rsidP="00705114">
      <w:r>
        <w:rPr>
          <w:b/>
        </w:rPr>
        <w:t>Economic:</w:t>
      </w:r>
      <w:r>
        <w:t xml:space="preserve"> The Lisbon Marriott Hotel is subject to strong influence from economic forces. The revenue of hotels is affected by exchange rates, particularly when dealing with guests from other countries (Wilke et al., 2019). The price and occupancy rate are both affected by economic factors such as consumer spending. When the economy is weak, people tend to travel less, which results in less money being made by hotels.</w:t>
      </w:r>
    </w:p>
    <w:p w14:paraId="7DCBB06D" w14:textId="77777777" w:rsidR="00705114" w:rsidRDefault="00705114" w:rsidP="00705114">
      <w:r>
        <w:rPr>
          <w:b/>
        </w:rPr>
        <w:t>Social:</w:t>
      </w:r>
      <w:r>
        <w:t xml:space="preserve"> Understanding the local culture as well as the socioeconomic trends in the area is necessary for the successful operation of a hotel. It is necessary to cater to a large audience, each member of which may have varying cultural and lifestyle preferences (Almeida and Campos, 2021). To keep customers coming back, you need to be able to adjust to shifting demographics, culinary preferences, and cultural norms.</w:t>
      </w:r>
    </w:p>
    <w:p w14:paraId="0A3C3565" w14:textId="77777777" w:rsidR="00705114" w:rsidRDefault="00705114" w:rsidP="00705114">
      <w:r>
        <w:rPr>
          <w:b/>
        </w:rPr>
        <w:t>Technological:</w:t>
      </w:r>
      <w:r>
        <w:t xml:space="preserve"> To maintain its position as a market leader, the Lisbon Marriott Hotel needs to keep up with the latest technological innovations (Salguero et al., 2019). Technology that allows for online bookings, check-ins via smartphone, and digital marketing is not only convenient for guests but essential for businesses that wish to compete in today's digital age.</w:t>
      </w:r>
    </w:p>
    <w:p w14:paraId="42D91778" w14:textId="77777777" w:rsidR="00705114" w:rsidRDefault="00705114" w:rsidP="00705114">
      <w:r>
        <w:rPr>
          <w:b/>
        </w:rPr>
        <w:t>Environmental:</w:t>
      </w:r>
      <w:r>
        <w:t xml:space="preserve"> To enhance its reputation and reduce operating expenses, the hotel should place a higher emphasis on environmental sustainability. It is morally responsible to consume less energy and waste, and doing so is one method to accommodate the growing demand for eco-friendly vacations.</w:t>
      </w:r>
    </w:p>
    <w:p w14:paraId="1D661DC7" w14:textId="77777777" w:rsidR="00705114" w:rsidRDefault="00705114" w:rsidP="00705114">
      <w:r>
        <w:rPr>
          <w:b/>
        </w:rPr>
        <w:lastRenderedPageBreak/>
        <w:t>Legal:</w:t>
      </w:r>
      <w:r>
        <w:t xml:space="preserve">  Maintaining a good reputation and staying out of problems with the law requires strict adherence to all applicable local and international regulations (Ambrósio, Veiga and Ribeiro Ferreira, 2019). The hotel's operations and reputation are both impacted by its level of compliance with the many licensing requirements, health and safety standards, and labour restrictions.</w:t>
      </w:r>
    </w:p>
    <w:tbl>
      <w:tblPr>
        <w:tblStyle w:val="GridTable4-Accent1"/>
        <w:tblW w:w="0" w:type="auto"/>
        <w:tblLook w:val="04A0" w:firstRow="1" w:lastRow="0" w:firstColumn="1" w:lastColumn="0" w:noHBand="0" w:noVBand="1"/>
      </w:tblPr>
      <w:tblGrid>
        <w:gridCol w:w="1763"/>
        <w:gridCol w:w="7253"/>
      </w:tblGrid>
      <w:tr w:rsidR="00705114" w14:paraId="2945E348" w14:textId="77777777" w:rsidTr="007051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912432" w14:textId="77777777" w:rsidR="00705114" w:rsidRDefault="00705114">
            <w:pPr>
              <w:tabs>
                <w:tab w:val="left" w:pos="1125"/>
              </w:tabs>
              <w:spacing w:after="0"/>
              <w:jc w:val="center"/>
            </w:pPr>
            <w:r>
              <w:t>Factors</w:t>
            </w:r>
          </w:p>
        </w:tc>
        <w:tc>
          <w:tcPr>
            <w:tcW w:w="0" w:type="auto"/>
            <w:hideMark/>
          </w:tcPr>
          <w:p w14:paraId="68268840" w14:textId="77777777" w:rsidR="00705114" w:rsidRDefault="0070511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Impact on Lisbon Marriott Hotel</w:t>
            </w:r>
          </w:p>
        </w:tc>
      </w:tr>
      <w:tr w:rsidR="00705114" w14:paraId="78A40CB3"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792D0770" w14:textId="77777777" w:rsidR="00705114" w:rsidRDefault="00705114">
            <w:r>
              <w:t>Political</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F833C10" w14:textId="77777777" w:rsidR="00705114" w:rsidRDefault="00705114">
            <w:pPr>
              <w:cnfStyle w:val="000000100000" w:firstRow="0" w:lastRow="0" w:firstColumn="0" w:lastColumn="0" w:oddVBand="0" w:evenVBand="0" w:oddHBand="1" w:evenHBand="0" w:firstRowFirstColumn="0" w:firstRowLastColumn="0" w:lastRowFirstColumn="0" w:lastRowLastColumn="0"/>
            </w:pPr>
            <w:r>
              <w:t>Stable political environment, and potential uncertainties with changes (Martins, Vaz and Alves, 2021).</w:t>
            </w:r>
          </w:p>
        </w:tc>
      </w:tr>
      <w:tr w:rsidR="00705114" w14:paraId="774D50B3"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8881587" w14:textId="77777777" w:rsidR="00705114" w:rsidRDefault="00705114">
            <w:r>
              <w:t>Economic</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27AEC877" w14:textId="77777777" w:rsidR="00705114" w:rsidRDefault="00705114">
            <w:pPr>
              <w:cnfStyle w:val="000000000000" w:firstRow="0" w:lastRow="0" w:firstColumn="0" w:lastColumn="0" w:oddVBand="0" w:evenVBand="0" w:oddHBand="0" w:evenHBand="0" w:firstRowFirstColumn="0" w:firstRowLastColumn="0" w:lastRowFirstColumn="0" w:lastRowLastColumn="0"/>
            </w:pPr>
            <w:r>
              <w:t>Exchange rate fluctuations affect revenue, economic trends influence pricing.</w:t>
            </w:r>
          </w:p>
        </w:tc>
      </w:tr>
      <w:tr w:rsidR="00705114" w14:paraId="1A383DAA"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6C1DCA34" w14:textId="77777777" w:rsidR="00705114" w:rsidRDefault="00705114">
            <w:r>
              <w:t>Socio-cultural</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DE30B60" w14:textId="77777777" w:rsidR="00705114" w:rsidRDefault="00705114">
            <w:pPr>
              <w:cnfStyle w:val="000000100000" w:firstRow="0" w:lastRow="0" w:firstColumn="0" w:lastColumn="0" w:oddVBand="0" w:evenVBand="0" w:oddHBand="1" w:evenHBand="0" w:firstRowFirstColumn="0" w:firstRowLastColumn="0" w:lastRowFirstColumn="0" w:lastRowLastColumn="0"/>
            </w:pPr>
            <w:r>
              <w:t>Adaptation to diverse preferences, and cultural shifts for guest satisfaction.</w:t>
            </w:r>
          </w:p>
        </w:tc>
      </w:tr>
      <w:tr w:rsidR="00705114" w14:paraId="69828385"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7AA269C9" w14:textId="77777777" w:rsidR="00705114" w:rsidRDefault="00705114">
            <w:r>
              <w:t>Technological</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3C14BB7" w14:textId="77777777" w:rsidR="00705114" w:rsidRDefault="00705114">
            <w:pPr>
              <w:cnfStyle w:val="000000000000" w:firstRow="0" w:lastRow="0" w:firstColumn="0" w:lastColumn="0" w:oddVBand="0" w:evenVBand="0" w:oddHBand="0" w:evenHBand="0" w:firstRowFirstColumn="0" w:firstRowLastColumn="0" w:lastRowFirstColumn="0" w:lastRowLastColumn="0"/>
            </w:pPr>
            <w:r>
              <w:t>Technological adoption for digital bookings and marketing.</w:t>
            </w:r>
          </w:p>
        </w:tc>
      </w:tr>
      <w:tr w:rsidR="00705114" w14:paraId="49506156"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EFC6F90" w14:textId="77777777" w:rsidR="00705114" w:rsidRDefault="00705114">
            <w:r>
              <w:t>Environmental</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4550D6E1" w14:textId="77777777" w:rsidR="00705114" w:rsidRDefault="00705114">
            <w:pPr>
              <w:cnfStyle w:val="000000100000" w:firstRow="0" w:lastRow="0" w:firstColumn="0" w:lastColumn="0" w:oddVBand="0" w:evenVBand="0" w:oddHBand="1" w:evenHBand="0" w:firstRowFirstColumn="0" w:firstRowLastColumn="0" w:lastRowFirstColumn="0" w:lastRowLastColumn="0"/>
            </w:pPr>
            <w:r>
              <w:t>Sustainable practices enhance reputation and reduce costs.</w:t>
            </w:r>
          </w:p>
        </w:tc>
      </w:tr>
      <w:tr w:rsidR="00705114" w14:paraId="178CA98D"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2BB2F3CA" w14:textId="77777777" w:rsidR="00705114" w:rsidRDefault="00705114">
            <w:r>
              <w:t>Legal</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14:paraId="0B3F542B" w14:textId="77777777" w:rsidR="00705114" w:rsidRDefault="00705114">
            <w:pPr>
              <w:cnfStyle w:val="000000000000" w:firstRow="0" w:lastRow="0" w:firstColumn="0" w:lastColumn="0" w:oddVBand="0" w:evenVBand="0" w:oddHBand="0" w:evenHBand="0" w:firstRowFirstColumn="0" w:firstRowLastColumn="0" w:lastRowFirstColumn="0" w:lastRowLastColumn="0"/>
            </w:pPr>
            <w:r>
              <w:t>Adherence to local and international regulations prevents legal issues (Almeida and Campos, 2021).</w:t>
            </w:r>
          </w:p>
        </w:tc>
      </w:tr>
    </w:tbl>
    <w:p w14:paraId="0A5134FB" w14:textId="77777777" w:rsidR="00705114" w:rsidRDefault="00705114" w:rsidP="00705114"/>
    <w:p w14:paraId="686A41D8" w14:textId="77777777" w:rsidR="00705114" w:rsidRDefault="00705114" w:rsidP="00705114">
      <w:r>
        <w:t>According to the findings of the PESTEL study, the operations, competitiveness, and ability to overcome rivalry in the local hospitality sector are highly influenced by these external factors. This includes the hotel's ability to overcome competition. Understanding and resolving these factors are necessary to improve the performance of the hotel in Lisbon, Portugal, as well as its relevance there.</w:t>
      </w:r>
    </w:p>
    <w:p w14:paraId="4F6CF24E" w14:textId="77777777" w:rsidR="00705114" w:rsidRDefault="00705114" w:rsidP="00705114">
      <w:pPr>
        <w:pStyle w:val="Heading2"/>
      </w:pPr>
      <w:bookmarkStart w:id="5" w:name="_Toc150943520"/>
      <w:r>
        <w:t>Positive performance and SWOT analysis</w:t>
      </w:r>
      <w:bookmarkEnd w:id="5"/>
      <w:r>
        <w:t xml:space="preserve"> </w:t>
      </w:r>
    </w:p>
    <w:p w14:paraId="21987753" w14:textId="77777777" w:rsidR="00705114" w:rsidRDefault="00705114" w:rsidP="00705114">
      <w:pPr>
        <w:rPr>
          <w:b/>
        </w:rPr>
      </w:pPr>
      <w:r>
        <w:rPr>
          <w:b/>
        </w:rPr>
        <w:t xml:space="preserve">Areas where the hotel performs positively </w:t>
      </w:r>
    </w:p>
    <w:p w14:paraId="71266E96" w14:textId="77777777" w:rsidR="00705114" w:rsidRDefault="00705114" w:rsidP="00705114">
      <w:r>
        <w:t>The Lisbon Marriott Hotel is exceptional in some areas despite intense competition in the hospitality industry. Its attributes enable it to navigate the competitive environment:</w:t>
      </w:r>
    </w:p>
    <w:p w14:paraId="6A6D5C9D" w14:textId="77777777" w:rsidR="00705114" w:rsidRDefault="00705114" w:rsidP="00705114">
      <w:r>
        <w:rPr>
          <w:b/>
        </w:rPr>
        <w:t>Central Location:</w:t>
      </w:r>
      <w:r>
        <w:t xml:space="preserve"> The hotel is perfectly located in the heart of Lisbon. Due to its central city location, it is easily accessible to major tourist destinations, cultural centres, and business areas (Cvent.com, 2023). This tactic draws both leisure and business guests, increasing the hotel's appeal.</w:t>
      </w:r>
    </w:p>
    <w:p w14:paraId="0086D113" w14:textId="77777777" w:rsidR="00705114" w:rsidRDefault="00705114" w:rsidP="00705114">
      <w:r>
        <w:rPr>
          <w:b/>
        </w:rPr>
        <w:lastRenderedPageBreak/>
        <w:t>Room Sizes:</w:t>
      </w:r>
      <w:r>
        <w:t xml:space="preserve"> To accommodate visitors' preferences, the Lisbon Marriott Hotel offers a range of room sizes. The hotel can accommodate guests' needs for a comfortable and customised stay, offering anything from standard rooms to spacious suites.</w:t>
      </w:r>
    </w:p>
    <w:p w14:paraId="4F0F77CE" w14:textId="77777777" w:rsidR="00705114" w:rsidRDefault="00705114" w:rsidP="00705114">
      <w:r>
        <w:rPr>
          <w:b/>
        </w:rPr>
        <w:t>Team with experience:</w:t>
      </w:r>
      <w:r>
        <w:t xml:space="preserve"> The hotels committed and knowledgeable staff is essential to delivering first-rate service (Agoda.com, 2023). With their knowledge and commitment to client satisfaction, they promote positive reviews and return business.</w:t>
      </w:r>
    </w:p>
    <w:p w14:paraId="1F73F2A1" w14:textId="77777777" w:rsidR="00705114" w:rsidRDefault="00705114" w:rsidP="00705114">
      <w:r>
        <w:rPr>
          <w:b/>
        </w:rPr>
        <w:t>Dining Options</w:t>
      </w:r>
      <w:r>
        <w:t>: A variety of Portuguese dishes are served at the Citrus Restaurant Grill. This diverse dining experience enhances visitors' stay by satisfying their gastronomic cravings and introducing them to the local way of life.</w:t>
      </w:r>
    </w:p>
    <w:p w14:paraId="3E2FD2CB" w14:textId="77777777" w:rsidR="00705114" w:rsidRDefault="00705114" w:rsidP="00705114">
      <w:r>
        <w:rPr>
          <w:b/>
        </w:rPr>
        <w:t xml:space="preserve">Meeting and Event Facilities: </w:t>
      </w:r>
      <w:r>
        <w:t>The hotel is a well-liked option for corporate and special occasions due to its numerous meeting and event spaces and adaptable food services (Oyster.com, 2023). Offering more variety increases income and broadens the hotel's customer base.</w:t>
      </w:r>
    </w:p>
    <w:p w14:paraId="4BB69A73" w14:textId="77777777" w:rsidR="00705114" w:rsidRDefault="00705114" w:rsidP="00705114">
      <w:pPr>
        <w:rPr>
          <w:b/>
        </w:rPr>
      </w:pPr>
      <w:r>
        <w:rPr>
          <w:b/>
        </w:rPr>
        <w:t xml:space="preserve">SWOT analysis </w:t>
      </w:r>
    </w:p>
    <w:tbl>
      <w:tblPr>
        <w:tblStyle w:val="GridTable4-Accent2"/>
        <w:tblW w:w="0" w:type="auto"/>
        <w:tblLook w:val="04A0" w:firstRow="1" w:lastRow="0" w:firstColumn="1" w:lastColumn="0" w:noHBand="0" w:noVBand="1"/>
      </w:tblPr>
      <w:tblGrid>
        <w:gridCol w:w="1657"/>
        <w:gridCol w:w="7359"/>
      </w:tblGrid>
      <w:tr w:rsidR="00705114" w14:paraId="2FC6A6EF" w14:textId="77777777" w:rsidTr="007051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500C6A" w14:textId="77777777" w:rsidR="00705114" w:rsidRDefault="00705114">
            <w:pPr>
              <w:spacing w:after="0"/>
              <w:rPr>
                <w:b/>
              </w:rPr>
            </w:pPr>
            <w:r>
              <w:t>Aspect</w:t>
            </w:r>
          </w:p>
        </w:tc>
        <w:tc>
          <w:tcPr>
            <w:tcW w:w="0" w:type="auto"/>
            <w:hideMark/>
          </w:tcPr>
          <w:p w14:paraId="14F901CC"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705114" w14:paraId="3CFFC45E"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2FEDEA9" w14:textId="77777777" w:rsidR="00705114" w:rsidRDefault="00705114">
            <w:r>
              <w:t>Strengths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6B0F04E" w14:textId="77777777" w:rsidR="00705114" w:rsidRDefault="00705114">
            <w:pPr>
              <w:cnfStyle w:val="000000100000" w:firstRow="0" w:lastRow="0" w:firstColumn="0" w:lastColumn="0" w:oddVBand="0" w:evenVBand="0" w:oddHBand="1" w:evenHBand="0" w:firstRowFirstColumn="0" w:firstRowLastColumn="0" w:lastRowFirstColumn="0" w:lastRowLastColumn="0"/>
            </w:pPr>
            <w:r>
              <w:t>Central location, variety of room sizes, experienced staff, diverse dining options, and meeting and event facilities (Krupskyi et al., 2019).</w:t>
            </w:r>
          </w:p>
        </w:tc>
      </w:tr>
      <w:tr w:rsidR="00705114" w14:paraId="2040A20F"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B1D106F" w14:textId="77777777" w:rsidR="00705114" w:rsidRDefault="00705114">
            <w:r>
              <w:t>Weaknesses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50C3456" w14:textId="77777777" w:rsidR="00705114" w:rsidRDefault="00705114">
            <w:pPr>
              <w:cnfStyle w:val="000000000000" w:firstRow="0" w:lastRow="0" w:firstColumn="0" w:lastColumn="0" w:oddVBand="0" w:evenVBand="0" w:oddHBand="0" w:evenHBand="0" w:firstRowFirstColumn="0" w:firstRowLastColumn="0" w:lastRowFirstColumn="0" w:lastRowLastColumn="0"/>
            </w:pPr>
            <w:r>
              <w:t>Lack of differentiation, inadequate marketing strategies, and limited guest feedback.</w:t>
            </w:r>
          </w:p>
        </w:tc>
      </w:tr>
      <w:tr w:rsidR="00705114" w14:paraId="6077DBA5"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A95D29E" w14:textId="77777777" w:rsidR="00705114" w:rsidRDefault="00705114">
            <w:r>
              <w:t>Opportunities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0BDE7F2" w14:textId="77777777" w:rsidR="00705114" w:rsidRDefault="00705114">
            <w:pPr>
              <w:cnfStyle w:val="000000100000" w:firstRow="0" w:lastRow="0" w:firstColumn="0" w:lastColumn="0" w:oddVBand="0" w:evenVBand="0" w:oddHBand="1" w:evenHBand="0" w:firstRowFirstColumn="0" w:firstRowLastColumn="0" w:lastRowFirstColumn="0" w:lastRowLastColumn="0"/>
            </w:pPr>
            <w:r>
              <w:t>Differentiate with unique experiences and services, strengthen online presence, and leverage modern technologies, central location for business and leisure travellers (Forbes and Kosová, 2022).</w:t>
            </w:r>
          </w:p>
        </w:tc>
      </w:tr>
      <w:tr w:rsidR="00705114" w14:paraId="00FA9562"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13233A3" w14:textId="77777777" w:rsidR="00705114" w:rsidRDefault="00705114">
            <w:r>
              <w:t>Threats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DF3E73B" w14:textId="77777777" w:rsidR="00705114" w:rsidRDefault="00705114">
            <w:pPr>
              <w:cnfStyle w:val="000000000000" w:firstRow="0" w:lastRow="0" w:firstColumn="0" w:lastColumn="0" w:oddVBand="0" w:evenVBand="0" w:oddHBand="0" w:evenHBand="0" w:firstRowFirstColumn="0" w:firstRowLastColumn="0" w:lastRowFirstColumn="0" w:lastRowLastColumn="0"/>
            </w:pPr>
            <w:r>
              <w:t>Enhance guest experiences and service quality, collaborate with local attractions, and diversify services to cater to changing guest preferences.</w:t>
            </w:r>
          </w:p>
        </w:tc>
      </w:tr>
    </w:tbl>
    <w:p w14:paraId="28418700" w14:textId="77777777" w:rsidR="00705114" w:rsidRDefault="00705114" w:rsidP="00705114"/>
    <w:p w14:paraId="74E4DFE4" w14:textId="77777777" w:rsidR="00705114" w:rsidRDefault="00705114" w:rsidP="00705114">
      <w:r>
        <w:t xml:space="preserve">The Lisbon Marriott Hotel has an advantage over other lodging options in Lisbon thanks to several features. Because of its proximity to important attractions and business districts, its central Lisbon location appeals to both leisure and business tourists. The hotel offers comfortable and customised stays by accommodating varying guest preferences in room sizes (Sumarsono, 2019). Excellent service from our knowledgeable staff encourages repeat business and positive customer experiences. To accommodate a range of tastes and provide visitors with </w:t>
      </w:r>
      <w:r>
        <w:lastRenderedPageBreak/>
        <w:t>a taste of the local way of life, The Citrus Restaurant Grill offers a selection of traditional Portuguese cuisine. The hotel is a top choice for corporate and special events, diversifying its revenue streams, thanks to its vast conference and event facilities and dynamic dining offerings.</w:t>
      </w:r>
    </w:p>
    <w:p w14:paraId="0B6E31D1" w14:textId="77777777" w:rsidR="00705114" w:rsidRDefault="00705114" w:rsidP="00705114">
      <w:r>
        <w:t>There are also problems with the Lisbon Marriott Hotel. To be noticed in a crowded market, one must have effective techniques. It has to enhance its marketing strategies to draw attention to its unique services and raise awareness (Su and Reynolds, 2019). To fulfil evolving guest expectations, enhance the guest experience, and maintain continuous development, it is imperative to expand the collection and analysis of visitor feedback. By resolving these problems and making the most of its resources, the hotel can maintain its competitiveness in Lisbon's hospitality sector.</w:t>
      </w:r>
    </w:p>
    <w:p w14:paraId="1D79E416" w14:textId="77777777" w:rsidR="00705114" w:rsidRDefault="00705114" w:rsidP="00705114">
      <w:pPr>
        <w:pStyle w:val="Heading2"/>
      </w:pPr>
      <w:bookmarkStart w:id="6" w:name="_Toc150943521"/>
      <w:r>
        <w:t>TOWS</w:t>
      </w:r>
      <w:bookmarkEnd w:id="6"/>
    </w:p>
    <w:p w14:paraId="682FEC91" w14:textId="77777777" w:rsidR="00705114" w:rsidRDefault="00705114" w:rsidP="00705114">
      <w:r>
        <w:t>The Lisbon Marriott Hotel's central location, variety of rooms, knowledgeable staff, ample dining options, and meeting and event spaces were all praised in the TOWS research. They can be applied to develop distinctive products and services, enhance online advertising, and take advantage of emerging technologies (Dhir and Sushil, 2019). Due to its advantageous location, the hotel may attract both business and leisure guests. The hotel can reduce risks and take advantage of possibilities to address shortcomings such as low guest feedback, inadequate marketing, and competition. It can set itself out from rivals and increase marketing to reach a wider audience. The guest experience can be enhanced by expanding the collection and analysis of visitor input. Strategic insights from this TOWS research will help the hotel thrive in Lisbon's hospitality industry.</w:t>
      </w:r>
    </w:p>
    <w:p w14:paraId="119368F2" w14:textId="77777777" w:rsidR="00705114" w:rsidRDefault="00705114" w:rsidP="00705114"/>
    <w:p w14:paraId="5F2DBF77" w14:textId="77777777" w:rsidR="00705114" w:rsidRDefault="00705114" w:rsidP="00705114"/>
    <w:p w14:paraId="791710DE" w14:textId="77777777" w:rsidR="00705114" w:rsidRDefault="00705114" w:rsidP="00705114"/>
    <w:p w14:paraId="04EF1049" w14:textId="77777777" w:rsidR="00705114" w:rsidRDefault="00705114" w:rsidP="00705114"/>
    <w:p w14:paraId="625068E7" w14:textId="77777777" w:rsidR="00705114" w:rsidRDefault="00705114" w:rsidP="00705114"/>
    <w:p w14:paraId="41D56273" w14:textId="77777777" w:rsidR="00705114" w:rsidRDefault="00705114" w:rsidP="00705114"/>
    <w:p w14:paraId="322EAB46" w14:textId="77777777" w:rsidR="00705114" w:rsidRDefault="00705114" w:rsidP="00705114"/>
    <w:p w14:paraId="436D5992" w14:textId="77777777" w:rsidR="00705114" w:rsidRDefault="00705114" w:rsidP="00705114"/>
    <w:p w14:paraId="55121845" w14:textId="77777777" w:rsidR="00705114" w:rsidRDefault="00705114" w:rsidP="00705114">
      <w:pPr>
        <w:pStyle w:val="Heading1"/>
      </w:pPr>
      <w:bookmarkStart w:id="7" w:name="_Toc150943522"/>
      <w:r>
        <w:lastRenderedPageBreak/>
        <w:t>Recommendations and change management</w:t>
      </w:r>
      <w:bookmarkEnd w:id="7"/>
      <w:r>
        <w:t xml:space="preserve"> </w:t>
      </w:r>
    </w:p>
    <w:p w14:paraId="3239EDED" w14:textId="77777777" w:rsidR="00705114" w:rsidRDefault="00705114" w:rsidP="00705114">
      <w:pPr>
        <w:pStyle w:val="Heading2"/>
      </w:pPr>
      <w:bookmarkStart w:id="8" w:name="_Toc150943523"/>
      <w:r>
        <w:t>Recommendations</w:t>
      </w:r>
      <w:bookmarkEnd w:id="8"/>
    </w:p>
    <w:p w14:paraId="73697549" w14:textId="77777777" w:rsidR="00705114" w:rsidRDefault="00705114" w:rsidP="00705114">
      <w:pPr>
        <w:pStyle w:val="Heading3"/>
      </w:pPr>
      <w:bookmarkStart w:id="9" w:name="_Toc150943524"/>
      <w:r>
        <w:t>Differentiation Strategy</w:t>
      </w:r>
      <w:bookmarkEnd w:id="9"/>
    </w:p>
    <w:p w14:paraId="2FC569B5" w14:textId="77777777" w:rsidR="00705114" w:rsidRDefault="00705114" w:rsidP="00705114">
      <w:r>
        <w:t xml:space="preserve">The Lisbon Marriott Hotel needs a special approach to counter the growing competition. To differentiate itself from rival hotels, the establishment ought to design distinctive guest experiences (Wilke et al., 2019). This calls for particular local partnerships, tailored offerings, and standout bundles. These additions should be guided by a comprehensive examination of the market gap and guest preferences. </w:t>
      </w:r>
    </w:p>
    <w:p w14:paraId="437505B8" w14:textId="77777777" w:rsidR="00705114" w:rsidRDefault="00705114" w:rsidP="00705114">
      <w:r>
        <w:t>This method requires several stages to be implemented. Guest surveys and in-depth market research will highlight unmet requirements and preferences (Pérez, Manzano and Puertas, 2020). The hotel can then collaborate with nearby companies or craftspeople to provide unique experiences. Customised services, such as a personalised check-in or specially designed local tours, can be offered through research.</w:t>
      </w:r>
    </w:p>
    <w:p w14:paraId="7B6929D3" w14:textId="77777777" w:rsidR="00705114" w:rsidRDefault="00705114" w:rsidP="00705114">
      <w:r>
        <w:t>Change management is necessary for a seamless transition. Workshops and staff training are necessary to introduce new services and procedures (Kim, Roehl and Lee, 2020). Creating regular avenues of communication to resolve workplace grievances will encourage staff ownership and enthusiasm for the changes. A coordinated rollout of new products will minimise interruptions by enabling gradual adaptation.</w:t>
      </w:r>
    </w:p>
    <w:p w14:paraId="0C767685" w14:textId="77777777" w:rsidR="00705114" w:rsidRDefault="00705114" w:rsidP="00705114">
      <w:r>
        <w:t>Reactions from employees to changes are important. Employee buy-in can be achieved through change management strategies like feedback, training, and open communication. Employee acceptance of these changes will be aided by highlighting their positive effects, such as enhanced visitor satisfaction and improved market positioning (Chang and Sokol, 2020). To set the hotel apart in the crowded market, this tactic will facilitate the transition and bring the staff together.</w:t>
      </w:r>
    </w:p>
    <w:p w14:paraId="37AD9154" w14:textId="77777777" w:rsidR="00705114" w:rsidRDefault="00705114" w:rsidP="00705114">
      <w:pPr>
        <w:pStyle w:val="Heading3"/>
      </w:pPr>
      <w:bookmarkStart w:id="10" w:name="_Toc150943525"/>
      <w:r>
        <w:t>Comprehensive Marketing Overhaul</w:t>
      </w:r>
      <w:bookmarkEnd w:id="10"/>
    </w:p>
    <w:p w14:paraId="18AD0229" w14:textId="77777777" w:rsidR="00705114" w:rsidRDefault="00705114" w:rsidP="00705114">
      <w:r>
        <w:t xml:space="preserve">To reach a wider audience, the hotel needs a thorough marketing makeover. According to Veiga, Ambrósio, and Ferreira (2020), this entails modernising digital advertising, boosting social media involvement, and boosting online visibility. With this approach, the hotel's website must be redesigned for usability in collaboration with experts in digital marketing. Implementing this suggestion takes a diverse approach (Bursk, 2018). There should be gaps and development opportunities identified by a thorough analysis of the platforms and </w:t>
      </w:r>
      <w:r>
        <w:lastRenderedPageBreak/>
        <w:t>marketing tactics in use today. Strategies tailored to individual hotels will be developed with assistance from specialists in digital marketing.</w:t>
      </w:r>
    </w:p>
    <w:p w14:paraId="40388CAD" w14:textId="77777777" w:rsidR="00705114" w:rsidRDefault="00705114" w:rsidP="00705114">
      <w:r>
        <w:t>The hotel manages these changes with the use of Kotter's 8-Step Change Model (Czichos, 2017). First and foremost, it's critical to stress the importance of growing your audience and adjusting to market developments. Communicating the increased exposure and activity on the internet will encourage staff buy-in. A prominent coalition including digital marketing experts and significant stakeholders will steer the transformation. By working together, we can update the website and use fresh marketing strategies (Pugh, 2019). The adoption of new tools and techniques will be accelerated by staff empowerment and active participation in training and seminars.</w:t>
      </w:r>
    </w:p>
    <w:p w14:paraId="5479A203" w14:textId="77777777" w:rsidR="00705114" w:rsidRDefault="00705114" w:rsidP="00705114">
      <w:r>
        <w:t>Employees may be resistant to change, but you may motivate them by highlighting the advantages of increased internet visibility, customer engagement, and business expansion (Mariani, Bresciani and Dagnino, 2021). Giving feedback, expressing oneself, and acknowledging small victories will facilitate the seamless integration of the new marketing tactics.</w:t>
      </w:r>
    </w:p>
    <w:p w14:paraId="59492CC6" w14:textId="77777777" w:rsidR="00705114" w:rsidRDefault="00705114" w:rsidP="00705114">
      <w:pPr>
        <w:pStyle w:val="Heading3"/>
      </w:pPr>
      <w:bookmarkStart w:id="11" w:name="_Toc150943526"/>
      <w:r>
        <w:t>Guest Feedback Enhancement</w:t>
      </w:r>
      <w:bookmarkEnd w:id="11"/>
    </w:p>
    <w:p w14:paraId="6747800B" w14:textId="77777777" w:rsidR="00705114" w:rsidRDefault="00705114" w:rsidP="00705114">
      <w:r>
        <w:t>Prioritising guest feedback is imperative for the Lisbon Marriott Hotel to have success in winning over the competitors. Post-stay questionnaires and remarks made in the room will be beneficial. With these improvements, the hotel can evaluate customer feedback to assess their efficacy and identify areas for improvement (Sousa, Vaz, and Marques, 2019).</w:t>
      </w:r>
    </w:p>
    <w:p w14:paraId="3D081737" w14:textId="77777777" w:rsidR="00705114" w:rsidRDefault="00705114" w:rsidP="00705114">
      <w:r>
        <w:t>It will take a few actions to put this advice into practice. To enhance guest participation, select user-friendly digital questionnaires or in-room tablets as the business's first choice for feedback-gathering tools. System deployment also requires staff training (Ye et al., 2020). Managing visitor feedback, comprehending data, and refining services through insights should all be covered in training. These changes can be managed with the aid of the ADKAR Change Management Model theory (Bharwani and Mathews, 2021). First, it's critical to encourage customer input to raise the calibre of services. By emphasising the value of guest feedback and how it affects visitor satisfaction, staff members will be more inclined to take part in feedback collection.</w:t>
      </w:r>
    </w:p>
    <w:p w14:paraId="7A6F5E10" w14:textId="77777777" w:rsidR="00705114" w:rsidRDefault="00705114" w:rsidP="00705114">
      <w:r>
        <w:t xml:space="preserve">Having employees who can respond to guest input promotes transformation in terms of willingness, aptitude, and expertise. Employees take ownership of the process when they are equipped with the means to gather and evaluate input. Employee feedback mechanisms that </w:t>
      </w:r>
      <w:r>
        <w:lastRenderedPageBreak/>
        <w:t>are open encourage ongoing development (Liu et al., 2020). Although employees could be resistant to change, highlighting the advantages of customer feedback on satisfaction and service quality would make them more receptive. Rewarding enhancements based on feedback will facilitate a smooth transition and create a hotel culture that is focused on the needs of the visitor.</w:t>
      </w:r>
    </w:p>
    <w:p w14:paraId="1D7877C9" w14:textId="77777777" w:rsidR="00705114" w:rsidRDefault="00705114" w:rsidP="00705114">
      <w:pPr>
        <w:pStyle w:val="Heading3"/>
      </w:pPr>
      <w:bookmarkStart w:id="12" w:name="_Toc150943527"/>
      <w:r>
        <w:t>Technological Integration</w:t>
      </w:r>
      <w:bookmarkEnd w:id="12"/>
    </w:p>
    <w:p w14:paraId="31982A1E" w14:textId="77777777" w:rsidR="00705114" w:rsidRDefault="00705114" w:rsidP="00705114">
      <w:r>
        <w:t>The hotel must employ technology to enhance guest experiences and optimise operations due to intense competition. According to Salguero et al. (2019), this involves utilising mobile apps for in-room automation, guest communication, and mobile check-in and check-out. Comprehensive staff training and cooperation between technology providers are necessary for the successful implementation of these systems. Important elements are required to put this advice into practice. First, select technology vendors and systems that align with the objectives of the hotel and the needs of its visitors (Liu and Yang, 2021). User-friendly interfaces and seamless integration are necessary to improve visitor experiences.</w:t>
      </w:r>
    </w:p>
    <w:p w14:paraId="3594A168" w14:textId="77777777" w:rsidR="00705114" w:rsidRDefault="00705114" w:rsidP="00705114">
      <w:r>
        <w:t>The theory of the Prosci ADKAR Change Management Model can assist in managing these changes. First and foremost, staff members need to comprehend how integrating technology enhances guest experiences and operational effectiveness (Kuo, Fang and LePage, 2021). Staff acceptance of these changes will be aided by explaining how they align with the hotel's mission to provide excellent service.</w:t>
      </w:r>
    </w:p>
    <w:p w14:paraId="2200EAD3" w14:textId="77777777" w:rsidR="00705114" w:rsidRDefault="00705114" w:rsidP="00705114">
      <w:r>
        <w:t>Adoption of new technologies depends on staff empowerment through thorough training. New system functionality, troubleshooting, and utilising technology to enhance visitor experiences should all be covered in training (Pateli, Mylonas and Spyrou, 2020). Enhancing staff confidence and skill in using these new tools can be achieved by providing continuing support and resources to address technological challenges. Employee responses to technology vary. Promote open conversation, address issues with active listening, and help people feel less afraid (Zhang et al., 2020). Honouring employees who become adept at using new technology can support transformation. By highlighting the advantages of technology integration for guest experiences and operational effectiveness, staff can be persuaded to embrace it, which will facilitate the shift and boost the hotel's competitiveness.</w:t>
      </w:r>
    </w:p>
    <w:p w14:paraId="183D648A" w14:textId="77777777" w:rsidR="00705114" w:rsidRDefault="00705114" w:rsidP="00705114">
      <w:pPr>
        <w:pStyle w:val="Heading3"/>
      </w:pPr>
      <w:bookmarkStart w:id="13" w:name="_Toc150943528"/>
      <w:r>
        <w:t>Sustainable Practices</w:t>
      </w:r>
      <w:bookmarkEnd w:id="13"/>
    </w:p>
    <w:p w14:paraId="0646CB57" w14:textId="77777777" w:rsidR="00705114" w:rsidRDefault="00705114" w:rsidP="00705114">
      <w:r>
        <w:t xml:space="preserve">The hotel must employ technology to enhance guest experiences and optimise operations due to intense competition. According to Salguero et al. (2019), this involves utilising mobile apps </w:t>
      </w:r>
      <w:r>
        <w:lastRenderedPageBreak/>
        <w:t>for in-room automation, guest communication, and mobile check-in and check-out. Comprehensive staff training and cooperation between technology providers are necessary for the successful implementation of these systems. Important elements are required to put this advice into practice. First, select technology vendors and systems that align with the objectives of the hotel and the needs of its visitors (Hossain et al., 2021). User-friendly interfaces and seamless integration are necessary to improve visitor experiences.</w:t>
      </w:r>
    </w:p>
    <w:p w14:paraId="64F38DD6" w14:textId="77777777" w:rsidR="00705114" w:rsidRDefault="00705114" w:rsidP="00705114">
      <w:r>
        <w:t>The theory of the Prosci ADKAR Change Management Model can assist in managing these changes (Moise, Gil-Saura and Ruiz Molina, 2021). First and foremost, staff members need to comprehend how integrating technology enhances guest experiences and operational effectiveness. Staff acceptance of these changes will be aided by explaining how they align with the hotel's mission to provide excellent service.</w:t>
      </w:r>
    </w:p>
    <w:p w14:paraId="6E9544A6" w14:textId="77777777" w:rsidR="00705114" w:rsidRDefault="00705114" w:rsidP="00705114">
      <w:r>
        <w:t>Adoption of new technologies depends on staff empowerment through thorough training. New system functionality, troubleshooting, and utilising technology to enhance visitor experiences should all be covered in training (Pereira, Silva and Dias, 2021). Enhancing staff confidence and skill in using these new tools can be achieved by providing continuing support and resources to address technological challenges.</w:t>
      </w:r>
    </w:p>
    <w:p w14:paraId="6F778272" w14:textId="77777777" w:rsidR="00705114" w:rsidRDefault="00705114" w:rsidP="00705114">
      <w:r>
        <w:t>Employee responses to technology vary. Promote open conversation, address issues with active listening, and help people feel less afraid. Honouring employees who become adept at using new technology can support transformation (Chung, 2019). By highlighting the advantages of technology integration for guest experiences and operational effectiveness, staff can be persuaded to embrace it, which will facilitate the shift and boost the hotel's competitiveness.</w:t>
      </w:r>
    </w:p>
    <w:p w14:paraId="56D45037" w14:textId="77777777" w:rsidR="00705114" w:rsidRDefault="00705114" w:rsidP="00705114">
      <w:pPr>
        <w:pStyle w:val="Heading2"/>
      </w:pPr>
      <w:bookmarkStart w:id="14" w:name="_Toc150943529"/>
      <w:r>
        <w:t>Success Rate measurement</w:t>
      </w:r>
      <w:bookmarkEnd w:id="14"/>
      <w:r>
        <w:t xml:space="preserve"> </w:t>
      </w:r>
    </w:p>
    <w:tbl>
      <w:tblPr>
        <w:tblStyle w:val="GridTable4-Accent5"/>
        <w:tblW w:w="0" w:type="auto"/>
        <w:tblInd w:w="0" w:type="dxa"/>
        <w:tblLook w:val="04A0" w:firstRow="1" w:lastRow="0" w:firstColumn="1" w:lastColumn="0" w:noHBand="0" w:noVBand="1"/>
      </w:tblPr>
      <w:tblGrid>
        <w:gridCol w:w="2954"/>
        <w:gridCol w:w="6062"/>
      </w:tblGrid>
      <w:tr w:rsidR="00705114" w14:paraId="76692532" w14:textId="77777777" w:rsidTr="007051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6311D" w14:textId="77777777" w:rsidR="00705114" w:rsidRDefault="00705114">
            <w:pPr>
              <w:rPr>
                <w:color w:val="auto"/>
              </w:rPr>
            </w:pPr>
            <w:r>
              <w:rPr>
                <w:color w:val="auto"/>
              </w:rPr>
              <w:t>Recommendations</w:t>
            </w:r>
          </w:p>
        </w:tc>
        <w:tc>
          <w:tcPr>
            <w:tcW w:w="0" w:type="auto"/>
            <w:hideMark/>
          </w:tcPr>
          <w:p w14:paraId="3066E4ED"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Measurement and Evaluation Criteria</w:t>
            </w:r>
          </w:p>
        </w:tc>
      </w:tr>
      <w:tr w:rsidR="00705114" w14:paraId="0D6172D2"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AC4EBD8" w14:textId="77777777" w:rsidR="00705114" w:rsidRDefault="00705114">
            <w:r>
              <w:t>Differentiation Strategy</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F98A0E6" w14:textId="77777777" w:rsidR="00705114" w:rsidRDefault="00705114">
            <w:pPr>
              <w:cnfStyle w:val="000000100000" w:firstRow="0" w:lastRow="0" w:firstColumn="0" w:lastColumn="0" w:oddVBand="0" w:evenVBand="0" w:oddHBand="1" w:evenHBand="0" w:firstRowFirstColumn="0" w:firstRowLastColumn="0" w:lastRowFirstColumn="0" w:lastRowLastColumn="0"/>
            </w:pPr>
            <w:r>
              <w:t>- Increase in positive guest reviews and ratings.</w:t>
            </w:r>
          </w:p>
        </w:tc>
      </w:tr>
      <w:tr w:rsidR="00705114" w14:paraId="2A944E6D"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6E7E9EE7"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AA3021A" w14:textId="77777777" w:rsidR="00705114" w:rsidRDefault="00705114">
            <w:pPr>
              <w:cnfStyle w:val="000000000000" w:firstRow="0" w:lastRow="0" w:firstColumn="0" w:lastColumn="0" w:oddVBand="0" w:evenVBand="0" w:oddHBand="0" w:evenHBand="0" w:firstRowFirstColumn="0" w:firstRowLastColumn="0" w:lastRowFirstColumn="0" w:lastRowLastColumn="0"/>
            </w:pPr>
            <w:r>
              <w:t>- Rise in revenue from newly introduced custom services.</w:t>
            </w:r>
          </w:p>
        </w:tc>
      </w:tr>
      <w:tr w:rsidR="00705114" w14:paraId="2E7C6E0C"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1691812B"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71512BB" w14:textId="77777777" w:rsidR="00705114" w:rsidRDefault="00705114">
            <w:pPr>
              <w:cnfStyle w:val="000000100000" w:firstRow="0" w:lastRow="0" w:firstColumn="0" w:lastColumn="0" w:oddVBand="0" w:evenVBand="0" w:oddHBand="1" w:evenHBand="0" w:firstRowFirstColumn="0" w:firstRowLastColumn="0" w:lastRowFirstColumn="0" w:lastRowLastColumn="0"/>
            </w:pPr>
            <w:r>
              <w:t>- Number of unique local partnerships established (Lei et al., 2021).</w:t>
            </w:r>
          </w:p>
        </w:tc>
      </w:tr>
      <w:tr w:rsidR="00705114" w14:paraId="236DD82D" w14:textId="77777777" w:rsidTr="00705114">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6967B3A" w14:textId="77777777" w:rsidR="00705114" w:rsidRDefault="00705114">
            <w:r>
              <w:t>Comprehensive Marketing Overhaul</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6025B1B" w14:textId="77777777" w:rsidR="00705114" w:rsidRDefault="00705114">
            <w:pPr>
              <w:cnfStyle w:val="000000000000" w:firstRow="0" w:lastRow="0" w:firstColumn="0" w:lastColumn="0" w:oddVBand="0" w:evenVBand="0" w:oddHBand="0" w:evenHBand="0" w:firstRowFirstColumn="0" w:firstRowLastColumn="0" w:lastRowFirstColumn="0" w:lastRowLastColumn="0"/>
            </w:pPr>
            <w:r>
              <w:t>- Growth in website traffic and engagement metrics.</w:t>
            </w:r>
          </w:p>
        </w:tc>
      </w:tr>
      <w:tr w:rsidR="00705114" w14:paraId="75FFA5CA"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480B071F"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A1D02C1" w14:textId="77777777" w:rsidR="00705114" w:rsidRDefault="00705114">
            <w:pPr>
              <w:cnfStyle w:val="000000100000" w:firstRow="0" w:lastRow="0" w:firstColumn="0" w:lastColumn="0" w:oddVBand="0" w:evenVBand="0" w:oddHBand="1" w:evenHBand="0" w:firstRowFirstColumn="0" w:firstRowLastColumn="0" w:lastRowFirstColumn="0" w:lastRowLastColumn="0"/>
            </w:pPr>
            <w:r>
              <w:t>- Improvement in social media reach and interaction.</w:t>
            </w:r>
          </w:p>
        </w:tc>
      </w:tr>
      <w:tr w:rsidR="00705114" w14:paraId="27CA71B6"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6B882400"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0DA0A4F" w14:textId="77777777" w:rsidR="00705114" w:rsidRDefault="00705114">
            <w:pPr>
              <w:cnfStyle w:val="000000000000" w:firstRow="0" w:lastRow="0" w:firstColumn="0" w:lastColumn="0" w:oddVBand="0" w:evenVBand="0" w:oddHBand="0" w:evenHBand="0" w:firstRowFirstColumn="0" w:firstRowLastColumn="0" w:lastRowFirstColumn="0" w:lastRowLastColumn="0"/>
            </w:pPr>
            <w:r>
              <w:t>- Increase in direct bookings attributed to digital marketing efforts.</w:t>
            </w:r>
          </w:p>
        </w:tc>
      </w:tr>
      <w:tr w:rsidR="00705114" w14:paraId="095CFCA6"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C791402" w14:textId="77777777" w:rsidR="00705114" w:rsidRDefault="00705114">
            <w:r>
              <w:lastRenderedPageBreak/>
              <w:t>Guest Feedback Enhancement</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C014FBD" w14:textId="77777777" w:rsidR="00705114" w:rsidRDefault="00705114">
            <w:pPr>
              <w:cnfStyle w:val="000000100000" w:firstRow="0" w:lastRow="0" w:firstColumn="0" w:lastColumn="0" w:oddVBand="0" w:evenVBand="0" w:oddHBand="1" w:evenHBand="0" w:firstRowFirstColumn="0" w:firstRowLastColumn="0" w:lastRowFirstColumn="0" w:lastRowLastColumn="0"/>
            </w:pPr>
            <w:r>
              <w:t>- Percentage increase in guest survey participation.</w:t>
            </w:r>
          </w:p>
        </w:tc>
      </w:tr>
      <w:tr w:rsidR="00705114" w14:paraId="4D0F77FA"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4F5530DD"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2406FD8" w14:textId="77777777" w:rsidR="00705114" w:rsidRDefault="00705114">
            <w:pPr>
              <w:cnfStyle w:val="000000000000" w:firstRow="0" w:lastRow="0" w:firstColumn="0" w:lastColumn="0" w:oddVBand="0" w:evenVBand="0" w:oddHBand="0" w:evenHBand="0" w:firstRowFirstColumn="0" w:firstRowLastColumn="0" w:lastRowFirstColumn="0" w:lastRowLastColumn="0"/>
            </w:pPr>
            <w:r>
              <w:t>- Growth in guest satisfaction scores and feedback ratings.</w:t>
            </w:r>
          </w:p>
        </w:tc>
      </w:tr>
      <w:tr w:rsidR="00705114" w14:paraId="2F84D7D5"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657A88BC"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8DC891D" w14:textId="77777777" w:rsidR="00705114" w:rsidRDefault="00705114">
            <w:pPr>
              <w:cnfStyle w:val="000000100000" w:firstRow="0" w:lastRow="0" w:firstColumn="0" w:lastColumn="0" w:oddVBand="0" w:evenVBand="0" w:oddHBand="1" w:evenHBand="0" w:firstRowFirstColumn="0" w:firstRowLastColumn="0" w:lastRowFirstColumn="0" w:lastRowLastColumn="0"/>
            </w:pPr>
            <w:r>
              <w:t>- Number of implemented service improvements based on guest suggestions (Fernández, Vijande and Sánchez, 2020).</w:t>
            </w:r>
          </w:p>
        </w:tc>
      </w:tr>
      <w:tr w:rsidR="00705114" w14:paraId="1CA92B1D" w14:textId="77777777" w:rsidTr="00705114">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658C5FF" w14:textId="77777777" w:rsidR="00705114" w:rsidRDefault="00705114">
            <w:r>
              <w:t>Technological Integration</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6B08347" w14:textId="77777777" w:rsidR="00705114" w:rsidRDefault="00705114">
            <w:pPr>
              <w:cnfStyle w:val="000000000000" w:firstRow="0" w:lastRow="0" w:firstColumn="0" w:lastColumn="0" w:oddVBand="0" w:evenVBand="0" w:oddHBand="0" w:evenHBand="0" w:firstRowFirstColumn="0" w:firstRowLastColumn="0" w:lastRowFirstColumn="0" w:lastRowLastColumn="0"/>
            </w:pPr>
            <w:r>
              <w:t>- Adoption rate of new technologies among guests and staff.</w:t>
            </w:r>
          </w:p>
        </w:tc>
      </w:tr>
      <w:tr w:rsidR="00705114" w14:paraId="748D2F97"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20E7B5BA"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4337144" w14:textId="77777777" w:rsidR="00705114" w:rsidRDefault="00705114">
            <w:pPr>
              <w:cnfStyle w:val="000000100000" w:firstRow="0" w:lastRow="0" w:firstColumn="0" w:lastColumn="0" w:oddVBand="0" w:evenVBand="0" w:oddHBand="1" w:evenHBand="0" w:firstRowFirstColumn="0" w:firstRowLastColumn="0" w:lastRowFirstColumn="0" w:lastRowLastColumn="0"/>
            </w:pPr>
            <w:r>
              <w:t>- Improvement in operational efficiency and guest experiences.</w:t>
            </w:r>
          </w:p>
        </w:tc>
      </w:tr>
      <w:tr w:rsidR="00705114" w14:paraId="6597BA46"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6767B7A7"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0FD6EFE" w14:textId="77777777" w:rsidR="00705114" w:rsidRDefault="00705114">
            <w:pPr>
              <w:cnfStyle w:val="000000000000" w:firstRow="0" w:lastRow="0" w:firstColumn="0" w:lastColumn="0" w:oddVBand="0" w:evenVBand="0" w:oddHBand="0" w:evenHBand="0" w:firstRowFirstColumn="0" w:firstRowLastColumn="0" w:lastRowFirstColumn="0" w:lastRowLastColumn="0"/>
            </w:pPr>
            <w:r>
              <w:t>- Reduction in manual processes and time saved.</w:t>
            </w:r>
          </w:p>
        </w:tc>
      </w:tr>
      <w:tr w:rsidR="00705114" w14:paraId="0B980DC6"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8D1EB85" w14:textId="77777777" w:rsidR="00705114" w:rsidRDefault="00705114">
            <w:r>
              <w:t>Sustainable Practices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84509DB" w14:textId="77777777" w:rsidR="00705114" w:rsidRDefault="00705114">
            <w:pPr>
              <w:cnfStyle w:val="000000100000" w:firstRow="0" w:lastRow="0" w:firstColumn="0" w:lastColumn="0" w:oddVBand="0" w:evenVBand="0" w:oddHBand="1" w:evenHBand="0" w:firstRowFirstColumn="0" w:firstRowLastColumn="0" w:lastRowFirstColumn="0" w:lastRowLastColumn="0"/>
            </w:pPr>
            <w:r>
              <w:t>- Decrease in waste production and use of single-use plastics.</w:t>
            </w:r>
          </w:p>
        </w:tc>
      </w:tr>
      <w:tr w:rsidR="00705114" w14:paraId="2B27D6F8"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6355181B"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28A9FF8" w14:textId="77777777" w:rsidR="00705114" w:rsidRDefault="00705114">
            <w:pPr>
              <w:cnfStyle w:val="000000000000" w:firstRow="0" w:lastRow="0" w:firstColumn="0" w:lastColumn="0" w:oddVBand="0" w:evenVBand="0" w:oddHBand="0" w:evenHBand="0" w:firstRowFirstColumn="0" w:firstRowLastColumn="0" w:lastRowFirstColumn="0" w:lastRowLastColumn="0"/>
            </w:pPr>
            <w:r>
              <w:t>- Energy consumption reduction and cost savings.</w:t>
            </w:r>
          </w:p>
        </w:tc>
      </w:tr>
      <w:tr w:rsidR="00705114" w14:paraId="2E26E1A9"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vAlign w:val="center"/>
            <w:hideMark/>
          </w:tcPr>
          <w:p w14:paraId="326EB4D2" w14:textId="77777777" w:rsidR="00705114" w:rsidRDefault="00705114">
            <w:pPr>
              <w:spacing w:line="240" w:lineRule="auto"/>
              <w:jc w:val="left"/>
            </w:pP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C1BB620" w14:textId="77777777" w:rsidR="00705114" w:rsidRDefault="00705114">
            <w:pPr>
              <w:cnfStyle w:val="000000100000" w:firstRow="0" w:lastRow="0" w:firstColumn="0" w:lastColumn="0" w:oddVBand="0" w:evenVBand="0" w:oddHBand="1" w:evenHBand="0" w:firstRowFirstColumn="0" w:firstRowLastColumn="0" w:lastRowFirstColumn="0" w:lastRowLastColumn="0"/>
            </w:pPr>
            <w:r>
              <w:t>- Number of eco-friendly certifications or awards achieved (Malik et al., 2018).</w:t>
            </w:r>
          </w:p>
        </w:tc>
      </w:tr>
    </w:tbl>
    <w:p w14:paraId="24ABE9C9" w14:textId="77777777" w:rsidR="00705114" w:rsidRDefault="00705114" w:rsidP="00705114"/>
    <w:p w14:paraId="7234923E" w14:textId="77777777" w:rsidR="00705114" w:rsidRDefault="00705114" w:rsidP="00705114">
      <w:r>
        <w:t>The table below provides an overview of the effectiveness criteria for the Lisbon Marriott Hotel's proposed tactics. The effectiveness of the Differentiation Strategy will be measured by increased income from unique services and increased satisfaction from guests (Dolasinski, Roberts and Zheng, 2018). The success of the Comprehensive Marketing Makeover is contingent on the growth of social media platforms, direct reservations, and website traffic. The objective of the Guest Feedback Enhancement project is to achieve higher levels of survey participation and customer satisfaction. Technology adoption and operational efficiency are two metrics that can be used to measure the success of technological integration (Ye et al., 2020). The Sustainable Practises success criteria include obtaining eco-certifications, cutting down on trash, and saving money on energy. These measurements shed light on how each recommendation influences the enjoyment of hotel guests, the effectiveness of hotel operations, and the hotel's capacity to remain in business.</w:t>
      </w:r>
    </w:p>
    <w:p w14:paraId="65DB46A3" w14:textId="77777777" w:rsidR="00705114" w:rsidRDefault="00705114" w:rsidP="00705114">
      <w:pPr>
        <w:pStyle w:val="Heading2"/>
      </w:pPr>
      <w:bookmarkStart w:id="15" w:name="_Toc150943530"/>
      <w:r>
        <w:t>Potential Benefits</w:t>
      </w:r>
      <w:bookmarkEnd w:id="15"/>
      <w:r>
        <w:t xml:space="preserve"> </w:t>
      </w:r>
    </w:p>
    <w:p w14:paraId="2831CDA2" w14:textId="77777777" w:rsidR="00705114" w:rsidRDefault="00705114" w:rsidP="00705114">
      <w:r>
        <w:t xml:space="preserve">The implementation of the suggested strategies at the Lisbon Marriott Hotel could result in several advantageous outcomes. The Differentiation Strategy pledges to deliver memorable and unique experiences for guests, with the potential to boost both the brand's reputation and revenue (Wilke et al., 2019). A complete overhaul of the marketing strategy could increase the number of the hotel's direct reservations and broaden its online presence. Increasing visitor satisfaction, loyalty, and positive word-of-mouth can be accomplished through the use of guest </w:t>
      </w:r>
      <w:r>
        <w:lastRenderedPageBreak/>
        <w:t>feedback enhancement initiatives. Technological Integration is the process of adopting new technology to improve operations, efficiency, and the overall visitor experience. Sustainable practices are in line with the growing environmental consciousness and have the potential to lower long-term operational expenses while simultaneously attracting ecologically conscious tourists (Veiga, Ambrósio and Ferreira, 2020). These tactics have the potential to strengthen the hotel's market position, attract a broad clientele, enhance guest experiences, and develop a strong image of being environmentally responsible. This will ensure the hotel's continued growth and success in the competitive hospitality business.</w:t>
      </w:r>
    </w:p>
    <w:p w14:paraId="19AA8157" w14:textId="77777777" w:rsidR="00705114" w:rsidRDefault="00705114" w:rsidP="00705114">
      <w:pPr>
        <w:pStyle w:val="Heading2"/>
      </w:pPr>
      <w:bookmarkStart w:id="16" w:name="_Toc150943531"/>
      <w:r>
        <w:t>Cost related to recommendations</w:t>
      </w:r>
      <w:bookmarkEnd w:id="16"/>
      <w:r>
        <w:t xml:space="preserve"> </w:t>
      </w:r>
    </w:p>
    <w:tbl>
      <w:tblPr>
        <w:tblStyle w:val="GridTable4-Accent6"/>
        <w:tblW w:w="0" w:type="auto"/>
        <w:tblInd w:w="0" w:type="dxa"/>
        <w:tblLook w:val="04A0" w:firstRow="1" w:lastRow="0" w:firstColumn="1" w:lastColumn="0" w:noHBand="0" w:noVBand="1"/>
      </w:tblPr>
      <w:tblGrid>
        <w:gridCol w:w="4003"/>
        <w:gridCol w:w="4909"/>
      </w:tblGrid>
      <w:tr w:rsidR="00705114" w14:paraId="6795B228" w14:textId="77777777" w:rsidTr="007051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30B701" w14:textId="77777777" w:rsidR="00705114" w:rsidRDefault="00705114">
            <w:pPr>
              <w:rPr>
                <w:color w:val="auto"/>
              </w:rPr>
            </w:pPr>
            <w:r>
              <w:rPr>
                <w:color w:val="auto"/>
              </w:rPr>
              <w:t>Recommendation</w:t>
            </w:r>
          </w:p>
        </w:tc>
        <w:tc>
          <w:tcPr>
            <w:tcW w:w="0" w:type="auto"/>
            <w:hideMark/>
          </w:tcPr>
          <w:p w14:paraId="10E97762"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Estimated Costs</w:t>
            </w:r>
          </w:p>
        </w:tc>
      </w:tr>
      <w:tr w:rsidR="00705114" w14:paraId="6DF8E868"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74E09446" w14:textId="77777777" w:rsidR="00705114" w:rsidRDefault="00705114">
            <w:r>
              <w:t>Differentiation Strategy</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66A54946" w14:textId="77777777" w:rsidR="00705114" w:rsidRDefault="00705114">
            <w:pPr>
              <w:cnfStyle w:val="000000100000" w:firstRow="0" w:lastRow="0" w:firstColumn="0" w:lastColumn="0" w:oddVBand="0" w:evenVBand="0" w:oddHBand="1" w:evenHBand="0" w:firstRowFirstColumn="0" w:firstRowLastColumn="0" w:lastRowFirstColumn="0" w:lastRowLastColumn="0"/>
            </w:pPr>
            <w:r>
              <w:t>Investment in unique services: £50,000</w:t>
            </w:r>
          </w:p>
        </w:tc>
      </w:tr>
      <w:tr w:rsidR="00705114" w14:paraId="474931CC"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14:paraId="00F8BFCB" w14:textId="77777777" w:rsidR="00705114" w:rsidRDefault="00705114">
            <w:pPr>
              <w:spacing w:line="240" w:lineRule="auto"/>
              <w:jc w:val="left"/>
            </w:pP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61E27256" w14:textId="77777777" w:rsidR="00705114" w:rsidRDefault="00705114">
            <w:pPr>
              <w:cnfStyle w:val="000000000000" w:firstRow="0" w:lastRow="0" w:firstColumn="0" w:lastColumn="0" w:oddVBand="0" w:evenVBand="0" w:oddHBand="0" w:evenHBand="0" w:firstRowFirstColumn="0" w:firstRowLastColumn="0" w:lastRowFirstColumn="0" w:lastRowLastColumn="0"/>
            </w:pPr>
            <w:r>
              <w:t>Establishing local partnerships: £20,000</w:t>
            </w:r>
          </w:p>
        </w:tc>
      </w:tr>
      <w:tr w:rsidR="00705114" w14:paraId="53287D47"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5E083B45" w14:textId="77777777" w:rsidR="00705114" w:rsidRDefault="00705114">
            <w:r>
              <w:t>Comprehensive Marketing Overhaul</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7CD6AFF0" w14:textId="77777777" w:rsidR="00705114" w:rsidRDefault="00705114">
            <w:pPr>
              <w:cnfStyle w:val="000000100000" w:firstRow="0" w:lastRow="0" w:firstColumn="0" w:lastColumn="0" w:oddVBand="0" w:evenVBand="0" w:oddHBand="1" w:evenHBand="0" w:firstRowFirstColumn="0" w:firstRowLastColumn="0" w:lastRowFirstColumn="0" w:lastRowLastColumn="0"/>
            </w:pPr>
            <w:r>
              <w:t>Digital marketing campaign: £30,000</w:t>
            </w:r>
          </w:p>
        </w:tc>
      </w:tr>
      <w:tr w:rsidR="00705114" w14:paraId="21573C12"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14:paraId="535AE6A2" w14:textId="77777777" w:rsidR="00705114" w:rsidRDefault="00705114">
            <w:pPr>
              <w:spacing w:line="240" w:lineRule="auto"/>
              <w:jc w:val="left"/>
            </w:pP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614EA686" w14:textId="77777777" w:rsidR="00705114" w:rsidRDefault="00705114">
            <w:pPr>
              <w:cnfStyle w:val="000000000000" w:firstRow="0" w:lastRow="0" w:firstColumn="0" w:lastColumn="0" w:oddVBand="0" w:evenVBand="0" w:oddHBand="0" w:evenHBand="0" w:firstRowFirstColumn="0" w:firstRowLastColumn="0" w:lastRowFirstColumn="0" w:lastRowLastColumn="0"/>
            </w:pPr>
            <w:r>
              <w:t>Website overhaul: £25,000</w:t>
            </w:r>
          </w:p>
        </w:tc>
      </w:tr>
      <w:tr w:rsidR="00705114" w14:paraId="2DFE70FC"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2AA84CC4" w14:textId="77777777" w:rsidR="00705114" w:rsidRDefault="00705114">
            <w:r>
              <w:t>Guest Feedback Enhancement</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1595C6F5" w14:textId="77777777" w:rsidR="00705114" w:rsidRDefault="00705114">
            <w:pPr>
              <w:cnfStyle w:val="000000100000" w:firstRow="0" w:lastRow="0" w:firstColumn="0" w:lastColumn="0" w:oddVBand="0" w:evenVBand="0" w:oddHBand="1" w:evenHBand="0" w:firstRowFirstColumn="0" w:firstRowLastColumn="0" w:lastRowFirstColumn="0" w:lastRowLastColumn="0"/>
            </w:pPr>
            <w:r>
              <w:t>Feedback collection tools: £10,000</w:t>
            </w:r>
          </w:p>
        </w:tc>
      </w:tr>
      <w:tr w:rsidR="00705114" w14:paraId="5920804E"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14:paraId="15412E12" w14:textId="77777777" w:rsidR="00705114" w:rsidRDefault="00705114">
            <w:pPr>
              <w:spacing w:line="240" w:lineRule="auto"/>
              <w:jc w:val="left"/>
            </w:pP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009116B3" w14:textId="77777777" w:rsidR="00705114" w:rsidRDefault="00705114">
            <w:pPr>
              <w:cnfStyle w:val="000000000000" w:firstRow="0" w:lastRow="0" w:firstColumn="0" w:lastColumn="0" w:oddVBand="0" w:evenVBand="0" w:oddHBand="0" w:evenHBand="0" w:firstRowFirstColumn="0" w:firstRowLastColumn="0" w:lastRowFirstColumn="0" w:lastRowLastColumn="0"/>
            </w:pPr>
            <w:r>
              <w:t>Staff training on feedback analysis: £15,000</w:t>
            </w:r>
          </w:p>
        </w:tc>
      </w:tr>
      <w:tr w:rsidR="00705114" w14:paraId="06ADDAFB"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4EE721C7" w14:textId="77777777" w:rsidR="00705114" w:rsidRDefault="00705114">
            <w:r>
              <w:t>Technological Integration</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1407B4C0" w14:textId="77777777" w:rsidR="00705114" w:rsidRDefault="00705114">
            <w:pPr>
              <w:cnfStyle w:val="000000100000" w:firstRow="0" w:lastRow="0" w:firstColumn="0" w:lastColumn="0" w:oddVBand="0" w:evenVBand="0" w:oddHBand="1" w:evenHBand="0" w:firstRowFirstColumn="0" w:firstRowLastColumn="0" w:lastRowFirstColumn="0" w:lastRowLastColumn="0"/>
            </w:pPr>
            <w:r>
              <w:t>Technology adoption and staff training: £80,000</w:t>
            </w:r>
          </w:p>
        </w:tc>
      </w:tr>
      <w:tr w:rsidR="00705114" w14:paraId="784477A6"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14:paraId="56B68F9F" w14:textId="77777777" w:rsidR="00705114" w:rsidRDefault="00705114">
            <w:pPr>
              <w:spacing w:line="240" w:lineRule="auto"/>
              <w:jc w:val="left"/>
            </w:pP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34B0A8B2" w14:textId="77777777" w:rsidR="00705114" w:rsidRDefault="00705114">
            <w:pPr>
              <w:cnfStyle w:val="000000000000" w:firstRow="0" w:lastRow="0" w:firstColumn="0" w:lastColumn="0" w:oddVBand="0" w:evenVBand="0" w:oddHBand="0" w:evenHBand="0" w:firstRowFirstColumn="0" w:firstRowLastColumn="0" w:lastRowFirstColumn="0" w:lastRowLastColumn="0"/>
            </w:pPr>
            <w:r>
              <w:t>Software and hardware upgrades: £40,000</w:t>
            </w:r>
          </w:p>
        </w:tc>
      </w:tr>
      <w:tr w:rsidR="00705114" w14:paraId="51431E39"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75AF03FA" w14:textId="77777777" w:rsidR="00705114" w:rsidRDefault="00705114">
            <w:r>
              <w:t>Sustainable Practices</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56388495" w14:textId="77777777" w:rsidR="00705114" w:rsidRDefault="00705114">
            <w:pPr>
              <w:cnfStyle w:val="000000100000" w:firstRow="0" w:lastRow="0" w:firstColumn="0" w:lastColumn="0" w:oddVBand="0" w:evenVBand="0" w:oddHBand="1" w:evenHBand="0" w:firstRowFirstColumn="0" w:firstRowLastColumn="0" w:lastRowFirstColumn="0" w:lastRowLastColumn="0"/>
            </w:pPr>
            <w:r>
              <w:t>Eco-friendly initiatives implementation: £35,000</w:t>
            </w:r>
          </w:p>
        </w:tc>
      </w:tr>
      <w:tr w:rsidR="00705114" w14:paraId="5986FB4E" w14:textId="77777777" w:rsidTr="00705114">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14:paraId="16EB3F3C" w14:textId="77777777" w:rsidR="00705114" w:rsidRDefault="00705114">
            <w:pPr>
              <w:spacing w:line="240" w:lineRule="auto"/>
              <w:jc w:val="left"/>
            </w:pP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59E5A20F" w14:textId="77777777" w:rsidR="00705114" w:rsidRDefault="00705114">
            <w:pPr>
              <w:cnfStyle w:val="000000000000" w:firstRow="0" w:lastRow="0" w:firstColumn="0" w:lastColumn="0" w:oddVBand="0" w:evenVBand="0" w:oddHBand="0" w:evenHBand="0" w:firstRowFirstColumn="0" w:firstRowLastColumn="0" w:lastRowFirstColumn="0" w:lastRowLastColumn="0"/>
            </w:pPr>
            <w:r>
              <w:t>Sustainability certification costs: £15,000</w:t>
            </w:r>
          </w:p>
        </w:tc>
      </w:tr>
    </w:tbl>
    <w:p w14:paraId="2A63C1B8" w14:textId="77777777" w:rsidR="00705114" w:rsidRDefault="00705114" w:rsidP="00705114"/>
    <w:p w14:paraId="500B7647" w14:textId="77777777" w:rsidR="00705114" w:rsidRDefault="00705114" w:rsidP="00705114">
      <w:r>
        <w:t>The size and revenue of the Lisbon Marriott Hotel served as the basis for these projections. They ought to be sensible and pertinent to the functioning of the hotel (Teixeira and Ferreira, 2019). Nevertheless, costs can be affected by the pricing of vendors, the complexity of technologies, and the scope of sustainable project depth. The management of the hotel should analyse these estimates and see if they fit within their budget before putting them into action.</w:t>
      </w:r>
    </w:p>
    <w:p w14:paraId="62C551BD" w14:textId="77777777" w:rsidR="00705114" w:rsidRDefault="00705114" w:rsidP="00705114"/>
    <w:p w14:paraId="46DDB898" w14:textId="77777777" w:rsidR="00705114" w:rsidRDefault="00705114" w:rsidP="00705114"/>
    <w:p w14:paraId="42FF7F80" w14:textId="77777777" w:rsidR="00705114" w:rsidRDefault="00705114" w:rsidP="00705114"/>
    <w:p w14:paraId="5ECB3AFF" w14:textId="77777777" w:rsidR="00705114" w:rsidRDefault="00705114" w:rsidP="00705114"/>
    <w:p w14:paraId="35A33F40" w14:textId="77777777" w:rsidR="00705114" w:rsidRDefault="00705114" w:rsidP="00705114">
      <w:pPr>
        <w:pStyle w:val="Heading1"/>
      </w:pPr>
      <w:bookmarkStart w:id="17" w:name="_Toc150943532"/>
      <w:r>
        <w:lastRenderedPageBreak/>
        <w:t>Action Plan</w:t>
      </w:r>
      <w:bookmarkEnd w:id="17"/>
      <w:r>
        <w:t xml:space="preserve"> </w:t>
      </w:r>
    </w:p>
    <w:p w14:paraId="52BE4255" w14:textId="77777777" w:rsidR="00705114" w:rsidRDefault="00705114" w:rsidP="00705114">
      <w:r>
        <w:t>This action plan addresses issues, remedies, expected outcomes, timeframes, completion dates, and projected expenditures in greater depth for each recommendation than is contained in the original document (Sumarsono, 2019). It provides the hotel with a framework to create and put into action the recommendations contained in the report.</w:t>
      </w:r>
    </w:p>
    <w:tbl>
      <w:tblPr>
        <w:tblStyle w:val="GridTable4-Accent5"/>
        <w:tblW w:w="0" w:type="auto"/>
        <w:tblInd w:w="0" w:type="dxa"/>
        <w:tblLook w:val="04A0" w:firstRow="1" w:lastRow="0" w:firstColumn="1" w:lastColumn="0" w:noHBand="0" w:noVBand="1"/>
      </w:tblPr>
      <w:tblGrid>
        <w:gridCol w:w="975"/>
        <w:gridCol w:w="1540"/>
        <w:gridCol w:w="1668"/>
        <w:gridCol w:w="1481"/>
        <w:gridCol w:w="897"/>
        <w:gridCol w:w="1372"/>
        <w:gridCol w:w="1083"/>
      </w:tblGrid>
      <w:tr w:rsidR="00705114" w14:paraId="0C47F14A" w14:textId="77777777" w:rsidTr="007051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0386AD" w14:textId="77777777" w:rsidR="00705114" w:rsidRDefault="00705114">
            <w:pPr>
              <w:spacing w:after="0"/>
            </w:pPr>
            <w:r>
              <w:t>Number</w:t>
            </w:r>
          </w:p>
        </w:tc>
        <w:tc>
          <w:tcPr>
            <w:tcW w:w="0" w:type="auto"/>
            <w:hideMark/>
          </w:tcPr>
          <w:p w14:paraId="6A5285D8"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Problem</w:t>
            </w:r>
          </w:p>
        </w:tc>
        <w:tc>
          <w:tcPr>
            <w:tcW w:w="0" w:type="auto"/>
            <w:hideMark/>
          </w:tcPr>
          <w:p w14:paraId="7AE597FE"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Solution</w:t>
            </w:r>
          </w:p>
        </w:tc>
        <w:tc>
          <w:tcPr>
            <w:tcW w:w="0" w:type="auto"/>
            <w:hideMark/>
          </w:tcPr>
          <w:p w14:paraId="5504D406"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Desired Outcome</w:t>
            </w:r>
          </w:p>
        </w:tc>
        <w:tc>
          <w:tcPr>
            <w:tcW w:w="0" w:type="auto"/>
            <w:hideMark/>
          </w:tcPr>
          <w:p w14:paraId="3546C19F"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Time Scale</w:t>
            </w:r>
          </w:p>
        </w:tc>
        <w:tc>
          <w:tcPr>
            <w:tcW w:w="0" w:type="auto"/>
            <w:hideMark/>
          </w:tcPr>
          <w:p w14:paraId="767EC9A0"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Completion Date</w:t>
            </w:r>
          </w:p>
        </w:tc>
        <w:tc>
          <w:tcPr>
            <w:tcW w:w="0" w:type="auto"/>
            <w:hideMark/>
          </w:tcPr>
          <w:p w14:paraId="7909E94C" w14:textId="77777777" w:rsidR="00705114" w:rsidRDefault="00705114">
            <w:pPr>
              <w:cnfStyle w:val="100000000000" w:firstRow="1" w:lastRow="0" w:firstColumn="0" w:lastColumn="0" w:oddVBand="0" w:evenVBand="0" w:oddHBand="0" w:evenHBand="0" w:firstRowFirstColumn="0" w:firstRowLastColumn="0" w:lastRowFirstColumn="0" w:lastRowLastColumn="0"/>
              <w:rPr>
                <w:color w:val="auto"/>
              </w:rPr>
            </w:pPr>
            <w:r>
              <w:rPr>
                <w:color w:val="auto"/>
              </w:rPr>
              <w:t>Planned Budget</w:t>
            </w:r>
          </w:p>
        </w:tc>
      </w:tr>
      <w:tr w:rsidR="00705114" w14:paraId="18359FA5"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F004DEB" w14:textId="77777777" w:rsidR="00705114" w:rsidRDefault="00705114">
            <w:r>
              <w:t>1</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9BA0664" w14:textId="77777777" w:rsidR="00705114" w:rsidRDefault="00705114">
            <w:pPr>
              <w:cnfStyle w:val="000000100000" w:firstRow="0" w:lastRow="0" w:firstColumn="0" w:lastColumn="0" w:oddVBand="0" w:evenVBand="0" w:oddHBand="1" w:evenHBand="0" w:firstRowFirstColumn="0" w:firstRowLastColumn="0" w:lastRowFirstColumn="0" w:lastRowLastColumn="0"/>
            </w:pPr>
            <w:r>
              <w:t>Lack of Unique Guest Experiences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093F1E3" w14:textId="77777777" w:rsidR="00705114" w:rsidRDefault="00705114">
            <w:pPr>
              <w:cnfStyle w:val="000000100000" w:firstRow="0" w:lastRow="0" w:firstColumn="0" w:lastColumn="0" w:oddVBand="0" w:evenVBand="0" w:oddHBand="1" w:evenHBand="0" w:firstRowFirstColumn="0" w:firstRowLastColumn="0" w:lastRowFirstColumn="0" w:lastRowLastColumn="0"/>
            </w:pPr>
            <w:r>
              <w:t>Implement Differentiation Strategy: Establish unique local partnerships, and invest in customized services.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6B356DA" w14:textId="77777777" w:rsidR="00705114" w:rsidRDefault="00705114">
            <w:pPr>
              <w:cnfStyle w:val="000000100000" w:firstRow="0" w:lastRow="0" w:firstColumn="0" w:lastColumn="0" w:oddVBand="0" w:evenVBand="0" w:oddHBand="1" w:evenHBand="0" w:firstRowFirstColumn="0" w:firstRowLastColumn="0" w:lastRowFirstColumn="0" w:lastRowLastColumn="0"/>
            </w:pPr>
            <w:r>
              <w:t>Enhance guest experiences, and boost revenue from new services.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917A451" w14:textId="77777777" w:rsidR="00705114" w:rsidRDefault="00705114">
            <w:pPr>
              <w:cnfStyle w:val="000000100000" w:firstRow="0" w:lastRow="0" w:firstColumn="0" w:lastColumn="0" w:oddVBand="0" w:evenVBand="0" w:oddHBand="1" w:evenHBand="0" w:firstRowFirstColumn="0" w:firstRowLastColumn="0" w:lastRowFirstColumn="0" w:lastRowLastColumn="0"/>
            </w:pPr>
            <w:r>
              <w:t>6 months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B0776F8" w14:textId="77777777" w:rsidR="00705114" w:rsidRDefault="00705114">
            <w:pPr>
              <w:cnfStyle w:val="000000100000" w:firstRow="0" w:lastRow="0" w:firstColumn="0" w:lastColumn="0" w:oddVBand="0" w:evenVBand="0" w:oddHBand="1" w:evenHBand="0" w:firstRowFirstColumn="0" w:firstRowLastColumn="0" w:lastRowFirstColumn="0" w:lastRowLastColumn="0"/>
            </w:pPr>
            <w:r>
              <w:t>30/06/2024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86BBCC5" w14:textId="77777777" w:rsidR="00705114" w:rsidRDefault="00705114">
            <w:pPr>
              <w:cnfStyle w:val="000000100000" w:firstRow="0" w:lastRow="0" w:firstColumn="0" w:lastColumn="0" w:oddVBand="0" w:evenVBand="0" w:oddHBand="1" w:evenHBand="0" w:firstRowFirstColumn="0" w:firstRowLastColumn="0" w:lastRowFirstColumn="0" w:lastRowLastColumn="0"/>
            </w:pPr>
            <w:r>
              <w:t>£70,000</w:t>
            </w:r>
          </w:p>
        </w:tc>
      </w:tr>
      <w:tr w:rsidR="00705114" w14:paraId="2E9A6293"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C3A3AC1" w14:textId="77777777" w:rsidR="00705114" w:rsidRDefault="00705114">
            <w:r>
              <w:t>2</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0ECF8B2" w14:textId="77777777" w:rsidR="00705114" w:rsidRDefault="00705114">
            <w:pPr>
              <w:cnfStyle w:val="000000000000" w:firstRow="0" w:lastRow="0" w:firstColumn="0" w:lastColumn="0" w:oddVBand="0" w:evenVBand="0" w:oddHBand="0" w:evenHBand="0" w:firstRowFirstColumn="0" w:firstRowLastColumn="0" w:lastRowFirstColumn="0" w:lastRowLastColumn="0"/>
            </w:pPr>
            <w:r>
              <w:t>Inadequate Digital Presence</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E0DA4CC" w14:textId="77777777" w:rsidR="00705114" w:rsidRDefault="00705114">
            <w:pPr>
              <w:cnfStyle w:val="000000000000" w:firstRow="0" w:lastRow="0" w:firstColumn="0" w:lastColumn="0" w:oddVBand="0" w:evenVBand="0" w:oddHBand="0" w:evenHBand="0" w:firstRowFirstColumn="0" w:firstRowLastColumn="0" w:lastRowFirstColumn="0" w:lastRowLastColumn="0"/>
            </w:pPr>
            <w:r>
              <w:t>Execute Comprehensive Marketing Overhaul: Enhance website usability, and initiate impactful digital marketing.</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C7801AC" w14:textId="77777777" w:rsidR="00705114" w:rsidRDefault="00705114">
            <w:pPr>
              <w:cnfStyle w:val="000000000000" w:firstRow="0" w:lastRow="0" w:firstColumn="0" w:lastColumn="0" w:oddVBand="0" w:evenVBand="0" w:oddHBand="0" w:evenHBand="0" w:firstRowFirstColumn="0" w:firstRowLastColumn="0" w:lastRowFirstColumn="0" w:lastRowLastColumn="0"/>
            </w:pPr>
            <w:r>
              <w:t>Increase online visibility, and elevate direct booking conversions.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2E4FBFA" w14:textId="77777777" w:rsidR="00705114" w:rsidRDefault="00705114">
            <w:pPr>
              <w:cnfStyle w:val="000000000000" w:firstRow="0" w:lastRow="0" w:firstColumn="0" w:lastColumn="0" w:oddVBand="0" w:evenVBand="0" w:oddHBand="0" w:evenHBand="0" w:firstRowFirstColumn="0" w:firstRowLastColumn="0" w:lastRowFirstColumn="0" w:lastRowLastColumn="0"/>
            </w:pPr>
            <w:r>
              <w:t>4 months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5A36D28" w14:textId="77777777" w:rsidR="00705114" w:rsidRDefault="00705114">
            <w:pPr>
              <w:cnfStyle w:val="000000000000" w:firstRow="0" w:lastRow="0" w:firstColumn="0" w:lastColumn="0" w:oddVBand="0" w:evenVBand="0" w:oddHBand="0" w:evenHBand="0" w:firstRowFirstColumn="0" w:firstRowLastColumn="0" w:lastRowFirstColumn="0" w:lastRowLastColumn="0"/>
            </w:pPr>
            <w:r>
              <w:t>31/03/2024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99F4803" w14:textId="77777777" w:rsidR="00705114" w:rsidRDefault="00705114">
            <w:pPr>
              <w:cnfStyle w:val="000000000000" w:firstRow="0" w:lastRow="0" w:firstColumn="0" w:lastColumn="0" w:oddVBand="0" w:evenVBand="0" w:oddHBand="0" w:evenHBand="0" w:firstRowFirstColumn="0" w:firstRowLastColumn="0" w:lastRowFirstColumn="0" w:lastRowLastColumn="0"/>
            </w:pPr>
            <w:r>
              <w:t>£55,000</w:t>
            </w:r>
          </w:p>
        </w:tc>
      </w:tr>
      <w:tr w:rsidR="00705114" w14:paraId="37AD31A3"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3C45FD1" w14:textId="77777777" w:rsidR="00705114" w:rsidRDefault="00705114">
            <w:r>
              <w:t>3</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F9CBA87" w14:textId="77777777" w:rsidR="00705114" w:rsidRDefault="00705114">
            <w:pPr>
              <w:cnfStyle w:val="000000100000" w:firstRow="0" w:lastRow="0" w:firstColumn="0" w:lastColumn="0" w:oddVBand="0" w:evenVBand="0" w:oddHBand="1" w:evenHBand="0" w:firstRowFirstColumn="0" w:firstRowLastColumn="0" w:lastRowFirstColumn="0" w:lastRowLastColumn="0"/>
            </w:pPr>
            <w:r>
              <w:t>Limited Guest Feedback Mechanisms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AACB292" w14:textId="77777777" w:rsidR="00705114" w:rsidRDefault="00705114">
            <w:pPr>
              <w:cnfStyle w:val="000000100000" w:firstRow="0" w:lastRow="0" w:firstColumn="0" w:lastColumn="0" w:oddVBand="0" w:evenVBand="0" w:oddHBand="1" w:evenHBand="0" w:firstRowFirstColumn="0" w:firstRowLastColumn="0" w:lastRowFirstColumn="0" w:lastRowLastColumn="0"/>
            </w:pPr>
            <w:r>
              <w:t>Implement Guest Feedback Enhancement: Introduce in-</w:t>
            </w:r>
            <w:r>
              <w:lastRenderedPageBreak/>
              <w:t>room feedback tools, and conduct staff training on feedback analysis.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E4B6999" w14:textId="77777777" w:rsidR="00705114" w:rsidRDefault="00705114">
            <w:pPr>
              <w:cnfStyle w:val="000000100000" w:firstRow="0" w:lastRow="0" w:firstColumn="0" w:lastColumn="0" w:oddVBand="0" w:evenVBand="0" w:oddHBand="1" w:evenHBand="0" w:firstRowFirstColumn="0" w:firstRowLastColumn="0" w:lastRowFirstColumn="0" w:lastRowLastColumn="0"/>
            </w:pPr>
            <w:r>
              <w:lastRenderedPageBreak/>
              <w:t xml:space="preserve">Improve guest satisfaction, and enhance service </w:t>
            </w:r>
            <w:r>
              <w:lastRenderedPageBreak/>
              <w:t>based on feedback.</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E1EF544" w14:textId="77777777" w:rsidR="00705114" w:rsidRDefault="00705114">
            <w:pPr>
              <w:cnfStyle w:val="000000100000" w:firstRow="0" w:lastRow="0" w:firstColumn="0" w:lastColumn="0" w:oddVBand="0" w:evenVBand="0" w:oddHBand="1" w:evenHBand="0" w:firstRowFirstColumn="0" w:firstRowLastColumn="0" w:lastRowFirstColumn="0" w:lastRowLastColumn="0"/>
            </w:pPr>
            <w:r>
              <w:lastRenderedPageBreak/>
              <w:t>3 months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54B3EDA5" w14:textId="77777777" w:rsidR="00705114" w:rsidRDefault="00705114">
            <w:pPr>
              <w:cnfStyle w:val="000000100000" w:firstRow="0" w:lastRow="0" w:firstColumn="0" w:lastColumn="0" w:oddVBand="0" w:evenVBand="0" w:oddHBand="1" w:evenHBand="0" w:firstRowFirstColumn="0" w:firstRowLastColumn="0" w:lastRowFirstColumn="0" w:lastRowLastColumn="0"/>
            </w:pPr>
            <w:r>
              <w:t>30/04/2024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5B0B8C6" w14:textId="77777777" w:rsidR="00705114" w:rsidRDefault="00705114">
            <w:pPr>
              <w:cnfStyle w:val="000000100000" w:firstRow="0" w:lastRow="0" w:firstColumn="0" w:lastColumn="0" w:oddVBand="0" w:evenVBand="0" w:oddHBand="1" w:evenHBand="0" w:firstRowFirstColumn="0" w:firstRowLastColumn="0" w:lastRowFirstColumn="0" w:lastRowLastColumn="0"/>
            </w:pPr>
            <w:r>
              <w:t>£25,000</w:t>
            </w:r>
          </w:p>
        </w:tc>
      </w:tr>
      <w:tr w:rsidR="00705114" w14:paraId="1FF13E7A" w14:textId="77777777" w:rsidTr="007051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A560C6A" w14:textId="77777777" w:rsidR="00705114" w:rsidRDefault="00705114">
            <w:r>
              <w:t>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226FBF3" w14:textId="77777777" w:rsidR="00705114" w:rsidRDefault="00705114">
            <w:pPr>
              <w:cnfStyle w:val="000000000000" w:firstRow="0" w:lastRow="0" w:firstColumn="0" w:lastColumn="0" w:oddVBand="0" w:evenVBand="0" w:oddHBand="0" w:evenHBand="0" w:firstRowFirstColumn="0" w:firstRowLastColumn="0" w:lastRowFirstColumn="0" w:lastRowLastColumn="0"/>
            </w:pPr>
            <w:r>
              <w:t>Technological Out datedness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4C9C7105" w14:textId="77777777" w:rsidR="00705114" w:rsidRDefault="00705114">
            <w:pPr>
              <w:cnfStyle w:val="000000000000" w:firstRow="0" w:lastRow="0" w:firstColumn="0" w:lastColumn="0" w:oddVBand="0" w:evenVBand="0" w:oddHBand="0" w:evenHBand="0" w:firstRowFirstColumn="0" w:firstRowLastColumn="0" w:lastRowFirstColumn="0" w:lastRowLastColumn="0"/>
            </w:pPr>
            <w:r>
              <w:t>Undertake Technological Integration: Adopt mobile check-in/out, and implement in-room automation.</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8A89B31" w14:textId="77777777" w:rsidR="00705114" w:rsidRDefault="00705114">
            <w:pPr>
              <w:cnfStyle w:val="000000000000" w:firstRow="0" w:lastRow="0" w:firstColumn="0" w:lastColumn="0" w:oddVBand="0" w:evenVBand="0" w:oddHBand="0" w:evenHBand="0" w:firstRowFirstColumn="0" w:firstRowLastColumn="0" w:lastRowFirstColumn="0" w:lastRowLastColumn="0"/>
            </w:pPr>
            <w:r>
              <w:t>Streamline operations, and enhance guest technological experiences.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6756807D" w14:textId="77777777" w:rsidR="00705114" w:rsidRDefault="00705114">
            <w:pPr>
              <w:cnfStyle w:val="000000000000" w:firstRow="0" w:lastRow="0" w:firstColumn="0" w:lastColumn="0" w:oddVBand="0" w:evenVBand="0" w:oddHBand="0" w:evenHBand="0" w:firstRowFirstColumn="0" w:firstRowLastColumn="0" w:lastRowFirstColumn="0" w:lastRowLastColumn="0"/>
            </w:pPr>
            <w:r>
              <w:t>8 months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C8C2581" w14:textId="77777777" w:rsidR="00705114" w:rsidRDefault="00705114">
            <w:pPr>
              <w:cnfStyle w:val="000000000000" w:firstRow="0" w:lastRow="0" w:firstColumn="0" w:lastColumn="0" w:oddVBand="0" w:evenVBand="0" w:oddHBand="0" w:evenHBand="0" w:firstRowFirstColumn="0" w:firstRowLastColumn="0" w:lastRowFirstColumn="0" w:lastRowLastColumn="0"/>
            </w:pPr>
            <w:r>
              <w:t>30/09/2024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2787CDDC" w14:textId="77777777" w:rsidR="00705114" w:rsidRDefault="00705114">
            <w:pPr>
              <w:cnfStyle w:val="000000000000" w:firstRow="0" w:lastRow="0" w:firstColumn="0" w:lastColumn="0" w:oddVBand="0" w:evenVBand="0" w:oddHBand="0" w:evenHBand="0" w:firstRowFirstColumn="0" w:firstRowLastColumn="0" w:lastRowFirstColumn="0" w:lastRowLastColumn="0"/>
            </w:pPr>
            <w:r>
              <w:t>£120,000</w:t>
            </w:r>
          </w:p>
        </w:tc>
      </w:tr>
      <w:tr w:rsidR="00705114" w14:paraId="1B271A38" w14:textId="77777777" w:rsidTr="007051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4F681BA" w14:textId="77777777" w:rsidR="00705114" w:rsidRDefault="00705114">
            <w:r>
              <w:t>5</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FDB60E8" w14:textId="77777777" w:rsidR="00705114" w:rsidRDefault="00705114">
            <w:pPr>
              <w:cnfStyle w:val="000000100000" w:firstRow="0" w:lastRow="0" w:firstColumn="0" w:lastColumn="0" w:oddVBand="0" w:evenVBand="0" w:oddHBand="1" w:evenHBand="0" w:firstRowFirstColumn="0" w:firstRowLastColumn="0" w:lastRowFirstColumn="0" w:lastRowLastColumn="0"/>
            </w:pPr>
            <w:r>
              <w:t>Lack of Sustainable Initiatives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E21A828" w14:textId="77777777" w:rsidR="00705114" w:rsidRDefault="00705114">
            <w:pPr>
              <w:cnfStyle w:val="000000100000" w:firstRow="0" w:lastRow="0" w:firstColumn="0" w:lastColumn="0" w:oddVBand="0" w:evenVBand="0" w:oddHBand="1" w:evenHBand="0" w:firstRowFirstColumn="0" w:firstRowLastColumn="0" w:lastRowFirstColumn="0" w:lastRowLastColumn="0"/>
            </w:pPr>
            <w:r>
              <w:t>Embrace Sustainable Practices: Reduce waste, invest in energy-saving equipment, and support local sustainable suppliers.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0C3CD463" w14:textId="77777777" w:rsidR="00705114" w:rsidRDefault="00705114">
            <w:pPr>
              <w:cnfStyle w:val="000000100000" w:firstRow="0" w:lastRow="0" w:firstColumn="0" w:lastColumn="0" w:oddVBand="0" w:evenVBand="0" w:oddHBand="1" w:evenHBand="0" w:firstRowFirstColumn="0" w:firstRowLastColumn="0" w:lastRowFirstColumn="0" w:lastRowLastColumn="0"/>
            </w:pPr>
            <w:r>
              <w:t>Achieve eco-certifications, and align with eco-conscious trends.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14AC82E1" w14:textId="77777777" w:rsidR="00705114" w:rsidRDefault="00705114">
            <w:pPr>
              <w:cnfStyle w:val="000000100000" w:firstRow="0" w:lastRow="0" w:firstColumn="0" w:lastColumn="0" w:oddVBand="0" w:evenVBand="0" w:oddHBand="1" w:evenHBand="0" w:firstRowFirstColumn="0" w:firstRowLastColumn="0" w:lastRowFirstColumn="0" w:lastRowLastColumn="0"/>
            </w:pPr>
            <w:r>
              <w:t>12 months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3925ABF5" w14:textId="77777777" w:rsidR="00705114" w:rsidRDefault="00705114">
            <w:pPr>
              <w:cnfStyle w:val="000000100000" w:firstRow="0" w:lastRow="0" w:firstColumn="0" w:lastColumn="0" w:oddVBand="0" w:evenVBand="0" w:oddHBand="1" w:evenHBand="0" w:firstRowFirstColumn="0" w:firstRowLastColumn="0" w:lastRowFirstColumn="0" w:lastRowLastColumn="0"/>
            </w:pPr>
            <w:r>
              <w:t>31/12/2024</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14:paraId="7542B503" w14:textId="77777777" w:rsidR="00705114" w:rsidRDefault="00705114">
            <w:pPr>
              <w:cnfStyle w:val="000000100000" w:firstRow="0" w:lastRow="0" w:firstColumn="0" w:lastColumn="0" w:oddVBand="0" w:evenVBand="0" w:oddHBand="1" w:evenHBand="0" w:firstRowFirstColumn="0" w:firstRowLastColumn="0" w:lastRowFirstColumn="0" w:lastRowLastColumn="0"/>
            </w:pPr>
            <w:r>
              <w:t>£50,000</w:t>
            </w:r>
          </w:p>
        </w:tc>
      </w:tr>
    </w:tbl>
    <w:p w14:paraId="4625A000" w14:textId="77777777" w:rsidR="00705114" w:rsidRDefault="00705114" w:rsidP="00705114"/>
    <w:p w14:paraId="2C77E8AF" w14:textId="77777777" w:rsidR="00705114" w:rsidRDefault="00705114" w:rsidP="00705114">
      <w:r>
        <w:t>The table in the action plan for the Lisbon Marriott Hotel outlines a comprehensive strategy. Each numbered entry describes a problem, a suggestion for a solution, a list of desired outcomes, a time frame, a timetable for completion dates, and an estimate of the costs involved. With a budget of £70,000, partnerships and service investments can boost income within six months by delivering unique experiences for visitors (Su and Reynolds, 2019). Because of this rigorous process, the hotel can focus on specific concerns, put solutions into action, and fulfil goals while staying within the constraints of both time and money.</w:t>
      </w:r>
    </w:p>
    <w:p w14:paraId="0F263C65" w14:textId="77777777" w:rsidR="00705114" w:rsidRDefault="00705114" w:rsidP="00705114">
      <w:pPr>
        <w:pStyle w:val="Heading1"/>
      </w:pPr>
      <w:bookmarkStart w:id="18" w:name="_Toc150943533"/>
      <w:r>
        <w:lastRenderedPageBreak/>
        <w:t>Conclusion</w:t>
      </w:r>
      <w:bookmarkEnd w:id="18"/>
      <w:r>
        <w:t xml:space="preserve"> </w:t>
      </w:r>
    </w:p>
    <w:p w14:paraId="48E7B8B8" w14:textId="77777777" w:rsidR="00705114" w:rsidRDefault="00705114" w:rsidP="00705114">
      <w:r>
        <w:t xml:space="preserve">This in-depth investigation of the Lisbon Marriott Hotel highlights the complicated challenges that are caused by increased competition in the hospitality industry. According to the findings of the research, the presence of competition has had a significant impact on the revenue, reputation, and client happiness of the hotel. The frameworks of PESTEL, SWOT, and TOWS were utilised to precisely identify problems and devise targeted solutions. These help identify the internal and external aspects of the business which is important to solve the problem related to high competition. </w:t>
      </w:r>
    </w:p>
    <w:p w14:paraId="7CA6565D" w14:textId="77777777" w:rsidR="00705114" w:rsidRDefault="00705114" w:rsidP="00705114">
      <w:r>
        <w:t>Several parts of the Lisbon Marriott Hotel's operations have been impacted as a direct result of the competition presented by Premier Inn, Radisson Blu, Tivoli, Ramada, and Holiday Inn. The pressure from competitors has been detrimental to the hotel's earnings, reputation, and opportunities for expansion. A new approach to strategy was required to achieve victory in this very competitive climate. In the report, the issues with the hotel were investigated in great detail. It investigated the hotel's income streams, feedback systems, and management of its reputation, as well as the scope of these problems. The statistics revealed the current state of the hotel and the severity of its condition.</w:t>
      </w:r>
    </w:p>
    <w:p w14:paraId="144C20BA" w14:textId="77777777" w:rsidR="00705114" w:rsidRDefault="00705114" w:rsidP="00705114">
      <w:r>
        <w:t>This analysis made it possible to offer strategic ways for hotels to remain resilient and grow. A Differentiation Strategy, a Comprehensive Marketing Overhaul to improve the hotel's digital presence, Guest Feedback Enhancement procedures, Technological Integration initiatives, and Sustainable practices are some of the carefully developed strategies that are included in the carefully crafted strategies. Each solution takes on a different challenge to improve the hotel's revenue, the overall satisfaction of its customers, and its ability to compete.</w:t>
      </w:r>
    </w:p>
    <w:p w14:paraId="47904B9F" w14:textId="77777777" w:rsidR="00705114" w:rsidRDefault="00705114" w:rsidP="00705114">
      <w:r>
        <w:t>A well-organized road map may be gleaned from the meticulously developed action plan that will be used to put these efforts into effect. Step by step, it outlines each recommendation's challenges, remedies, intended outcomes, timeframes, and completion dates, as well as the expected costs associated with implementing those recommendations. This action plan will help the hotel in preparing for and carrying out the initiatives that have been outlined.</w:t>
      </w:r>
    </w:p>
    <w:p w14:paraId="05B1FA9E" w14:textId="77777777" w:rsidR="00705114" w:rsidRDefault="00705114" w:rsidP="00705114">
      <w:r>
        <w:t xml:space="preserve">The researcher would like to express my appreciation to the Lisbon Marriott Hotel for their participation in this endeavour. Because of our partnership, we have a better understanding of the challenges that come with working in the hotel sector. Despite reaching its conclusion, the report does not close the door on further involvement, fresh partnerships, or opportunities to assist the hotel in navigating the ever-evolving business market. The researcher is grateful that </w:t>
      </w:r>
      <w:r>
        <w:lastRenderedPageBreak/>
        <w:t>they allowed the researcher to contribute to the strategic vision they have for the company, and the researcher looks forward to working with Lisbon Marriott Hotels again shortly.</w:t>
      </w:r>
    </w:p>
    <w:p w14:paraId="17E82970" w14:textId="77777777" w:rsidR="00705114" w:rsidRDefault="00705114" w:rsidP="00705114"/>
    <w:p w14:paraId="408A5D58" w14:textId="77777777" w:rsidR="00705114" w:rsidRDefault="00705114" w:rsidP="00705114"/>
    <w:p w14:paraId="172BC087" w14:textId="77777777" w:rsidR="00705114" w:rsidRDefault="00705114" w:rsidP="00705114"/>
    <w:p w14:paraId="0485C06E" w14:textId="77777777" w:rsidR="00705114" w:rsidRDefault="00705114" w:rsidP="00705114"/>
    <w:p w14:paraId="1A33F715" w14:textId="77777777" w:rsidR="00705114" w:rsidRDefault="00705114" w:rsidP="00705114"/>
    <w:p w14:paraId="569AA02B" w14:textId="77777777" w:rsidR="00705114" w:rsidRDefault="00705114" w:rsidP="00705114"/>
    <w:p w14:paraId="04FF6CAA" w14:textId="77777777" w:rsidR="00705114" w:rsidRDefault="00705114" w:rsidP="00705114"/>
    <w:p w14:paraId="55F85D78" w14:textId="77777777" w:rsidR="00705114" w:rsidRDefault="00705114" w:rsidP="00705114"/>
    <w:p w14:paraId="3426A8C6" w14:textId="77777777" w:rsidR="00705114" w:rsidRDefault="00705114" w:rsidP="00705114"/>
    <w:p w14:paraId="4A258826" w14:textId="77777777" w:rsidR="00705114" w:rsidRDefault="00705114" w:rsidP="00705114"/>
    <w:p w14:paraId="1CE4F9F1" w14:textId="77777777" w:rsidR="00705114" w:rsidRDefault="00705114" w:rsidP="00705114"/>
    <w:p w14:paraId="175547C1" w14:textId="77777777" w:rsidR="00705114" w:rsidRDefault="00705114" w:rsidP="00705114"/>
    <w:p w14:paraId="3DAE693E" w14:textId="77777777" w:rsidR="00705114" w:rsidRDefault="00705114" w:rsidP="00705114"/>
    <w:p w14:paraId="670836DA" w14:textId="77777777" w:rsidR="00705114" w:rsidRDefault="00705114" w:rsidP="00705114"/>
    <w:p w14:paraId="412D4667" w14:textId="77777777" w:rsidR="00705114" w:rsidRDefault="00705114" w:rsidP="00705114"/>
    <w:p w14:paraId="00F2A4E7" w14:textId="77777777" w:rsidR="00705114" w:rsidRDefault="00705114" w:rsidP="00705114"/>
    <w:p w14:paraId="77ACF055" w14:textId="77777777" w:rsidR="00705114" w:rsidRDefault="00705114" w:rsidP="00705114"/>
    <w:p w14:paraId="408CD27C" w14:textId="77777777" w:rsidR="00705114" w:rsidRDefault="00705114" w:rsidP="00705114"/>
    <w:p w14:paraId="7573A9BF" w14:textId="77777777" w:rsidR="00705114" w:rsidRDefault="00705114" w:rsidP="00705114"/>
    <w:p w14:paraId="71440842" w14:textId="77777777" w:rsidR="00705114" w:rsidRDefault="00705114" w:rsidP="00705114"/>
    <w:p w14:paraId="59FDC030" w14:textId="77777777" w:rsidR="00705114" w:rsidRDefault="00705114" w:rsidP="00705114"/>
    <w:p w14:paraId="76C2E726" w14:textId="77777777" w:rsidR="00705114" w:rsidRDefault="00705114" w:rsidP="00705114">
      <w:pPr>
        <w:pStyle w:val="Heading1"/>
      </w:pPr>
      <w:bookmarkStart w:id="19" w:name="_Toc150943534"/>
      <w:r>
        <w:lastRenderedPageBreak/>
        <w:t>References</w:t>
      </w:r>
      <w:bookmarkEnd w:id="19"/>
    </w:p>
    <w:p w14:paraId="2E2A845B" w14:textId="77777777" w:rsidR="00705114" w:rsidRDefault="00705114" w:rsidP="00705114">
      <w:pPr>
        <w:pStyle w:val="NormalWeb"/>
        <w:spacing w:before="0" w:beforeAutospacing="0" w:after="240" w:afterAutospacing="0" w:line="360" w:lineRule="auto"/>
        <w:jc w:val="both"/>
      </w:pPr>
      <w:r>
        <w:t xml:space="preserve">Agoda.com (2023). </w:t>
      </w:r>
      <w:r>
        <w:rPr>
          <w:i/>
          <w:iCs/>
        </w:rPr>
        <w:t>Lisbon Marriott Hotel</w:t>
      </w:r>
      <w:r>
        <w:t>. [online] Agoda.com. Available at: https://www.agoda.com/lisbon-marriott-hotel/hotel/lisbon-pt.html?cid=1844104 [Accessed 1 Nov. 2023].</w:t>
      </w:r>
    </w:p>
    <w:p w14:paraId="30247219" w14:textId="77777777" w:rsidR="00705114" w:rsidRDefault="00705114" w:rsidP="00705114">
      <w:pPr>
        <w:pStyle w:val="NormalWeb"/>
        <w:spacing w:before="0" w:beforeAutospacing="0" w:after="240" w:afterAutospacing="0" w:line="360" w:lineRule="auto"/>
        <w:jc w:val="both"/>
      </w:pPr>
      <w:r>
        <w:t xml:space="preserve">Almeida, S. and Campos, A.C. (2021). New avenues for business competitiveness: the case of a community of practice in the hotel sector. </w:t>
      </w:r>
      <w:r>
        <w:rPr>
          <w:i/>
          <w:iCs/>
        </w:rPr>
        <w:t>International Journal of Culture, Tourism and Hospitality Research</w:t>
      </w:r>
      <w:r>
        <w:t>. doi:https://doi.org/10.1108/ijcthr-12-2020-0285.</w:t>
      </w:r>
    </w:p>
    <w:p w14:paraId="0139F729" w14:textId="77777777" w:rsidR="00705114" w:rsidRDefault="00705114" w:rsidP="00705114">
      <w:pPr>
        <w:pStyle w:val="NormalWeb"/>
        <w:spacing w:before="0" w:beforeAutospacing="0" w:after="240" w:afterAutospacing="0" w:line="360" w:lineRule="auto"/>
        <w:jc w:val="both"/>
      </w:pPr>
      <w:r>
        <w:t xml:space="preserve">Almeida, S., Costa, C., Simões, J.M. and Carvalho, I. (2020). Shaping the future of the hotel sector through consortia: the portuguese case. </w:t>
      </w:r>
      <w:r>
        <w:rPr>
          <w:i/>
          <w:iCs/>
        </w:rPr>
        <w:t>Enlightening tourism. A PATHMAKING JOURNAL</w:t>
      </w:r>
      <w:r>
        <w:t>, 10(1), p.78. doi:https://doi.org/10.33776/et.v10i1.4851.</w:t>
      </w:r>
    </w:p>
    <w:p w14:paraId="27CB9DB6" w14:textId="77777777" w:rsidR="00705114" w:rsidRDefault="00705114" w:rsidP="00705114">
      <w:pPr>
        <w:pStyle w:val="NormalWeb"/>
        <w:spacing w:before="0" w:beforeAutospacing="0" w:after="240" w:afterAutospacing="0" w:line="360" w:lineRule="auto"/>
        <w:jc w:val="both"/>
      </w:pPr>
      <w:r>
        <w:t xml:space="preserve">Ambrósio, L.F., Veiga, P. and Ribeiro Ferreira, R. dos S. (2019). Competitiveness of the Hotel Industry: A Knowledge Management Approach. </w:t>
      </w:r>
      <w:r>
        <w:rPr>
          <w:i/>
          <w:iCs/>
        </w:rPr>
        <w:t>repositorio.ipv.pt</w:t>
      </w:r>
      <w:r>
        <w:t>, [online] (10.4018/978-1-7998-0365-2), pp.9–25. doi:https://doi.org/10.4018/978-1-7998-0365-2.</w:t>
      </w:r>
    </w:p>
    <w:p w14:paraId="496E2356" w14:textId="77777777" w:rsidR="00705114" w:rsidRDefault="00705114" w:rsidP="00705114">
      <w:pPr>
        <w:pStyle w:val="NormalWeb"/>
        <w:spacing w:before="0" w:beforeAutospacing="0" w:after="240" w:afterAutospacing="0" w:line="360" w:lineRule="auto"/>
        <w:jc w:val="both"/>
      </w:pPr>
      <w:r>
        <w:t xml:space="preserve">Bharwani, S. and Mathews, D. (2021). Techno-business strategies for enhancing guest experience in luxury hotels: a managerial perspective. </w:t>
      </w:r>
      <w:r>
        <w:rPr>
          <w:i/>
          <w:iCs/>
        </w:rPr>
        <w:t>Worldwide Hospitality and Tourism Themes</w:t>
      </w:r>
      <w:r>
        <w:t>, ahead-of-print(ahead-of-print). doi:https://doi.org/10.1108/whatt-09-2020-0121.</w:t>
      </w:r>
    </w:p>
    <w:p w14:paraId="214E85E1" w14:textId="77777777" w:rsidR="00705114" w:rsidRDefault="00705114" w:rsidP="00705114">
      <w:pPr>
        <w:pStyle w:val="NormalWeb"/>
        <w:spacing w:before="0" w:beforeAutospacing="0" w:after="240" w:afterAutospacing="0" w:line="360" w:lineRule="auto"/>
        <w:jc w:val="both"/>
      </w:pPr>
      <w:r>
        <w:t xml:space="preserve">Branco, G.A. da G. (2022). Evaluating competitive advantages in Portugal forest cluster: An application of Porter’s diamond model. </w:t>
      </w:r>
      <w:r>
        <w:rPr>
          <w:i/>
          <w:iCs/>
        </w:rPr>
        <w:t>repositorio.iscte-iul.pt</w:t>
      </w:r>
      <w:r>
        <w:t>. [online] Available at: https://repositorio.iscte-iul.pt/handle/10071/25985 [Accessed 10 Nov. 2023].</w:t>
      </w:r>
    </w:p>
    <w:p w14:paraId="5C72CC9F" w14:textId="77777777" w:rsidR="00705114" w:rsidRDefault="00705114" w:rsidP="00705114">
      <w:pPr>
        <w:pStyle w:val="NormalWeb"/>
        <w:spacing w:before="0" w:beforeAutospacing="0" w:after="240" w:afterAutospacing="0" w:line="360" w:lineRule="auto"/>
        <w:jc w:val="both"/>
      </w:pPr>
      <w:r>
        <w:t xml:space="preserve">Burnes, B. (2014). </w:t>
      </w:r>
      <w:r>
        <w:rPr>
          <w:i/>
          <w:iCs/>
        </w:rPr>
        <w:t>Managing change : a strategic approach to organisational dynamics</w:t>
      </w:r>
      <w:r>
        <w:t>. Essex: Pearson Education.</w:t>
      </w:r>
    </w:p>
    <w:p w14:paraId="3B20DF55" w14:textId="77777777" w:rsidR="00705114" w:rsidRDefault="00705114" w:rsidP="00705114">
      <w:pPr>
        <w:pStyle w:val="NormalWeb"/>
        <w:spacing w:before="0" w:beforeAutospacing="0" w:after="240" w:afterAutospacing="0" w:line="360" w:lineRule="auto"/>
        <w:jc w:val="both"/>
      </w:pPr>
      <w:r>
        <w:t xml:space="preserve">Bursk, E.C. (2018). The Marketing Concept: a New Approach To Hotel Management. </w:t>
      </w:r>
      <w:r>
        <w:rPr>
          <w:i/>
          <w:iCs/>
        </w:rPr>
        <w:t>Cornell Hotel and Restaurant Administration Quarterly</w:t>
      </w:r>
      <w:r>
        <w:t>, 7(4), pp.2–8. doi:https://doi.org/10.1177/001088046700700402.</w:t>
      </w:r>
    </w:p>
    <w:p w14:paraId="7724851C" w14:textId="77777777" w:rsidR="00705114" w:rsidRDefault="00705114" w:rsidP="00705114">
      <w:pPr>
        <w:pStyle w:val="NormalWeb"/>
        <w:spacing w:before="0" w:beforeAutospacing="0" w:after="240" w:afterAutospacing="0" w:line="360" w:lineRule="auto"/>
        <w:jc w:val="both"/>
      </w:pPr>
      <w:r>
        <w:t xml:space="preserve">Buttrick, R. (2019). </w:t>
      </w:r>
      <w:r>
        <w:rPr>
          <w:i/>
          <w:iCs/>
        </w:rPr>
        <w:t>The project workout : the ultimate guide to directing and managing business-led projects</w:t>
      </w:r>
      <w:r>
        <w:t>. Abingdon, Oxon ; New York, Ny: Routledge.</w:t>
      </w:r>
    </w:p>
    <w:p w14:paraId="4F137D14" w14:textId="77777777" w:rsidR="00705114" w:rsidRDefault="00705114" w:rsidP="00705114">
      <w:pPr>
        <w:pStyle w:val="NormalWeb"/>
        <w:spacing w:before="0" w:beforeAutospacing="0" w:after="240" w:afterAutospacing="0" w:line="360" w:lineRule="auto"/>
        <w:jc w:val="both"/>
      </w:pPr>
      <w:r>
        <w:lastRenderedPageBreak/>
        <w:t xml:space="preserve">Catan, M. (2019). Environmental Practices in Hospitality Industry for a more Sustainable Tourism (Case Study- Sheraton Lisboa Hotel &amp; Spa). </w:t>
      </w:r>
      <w:r>
        <w:rPr>
          <w:i/>
          <w:iCs/>
        </w:rPr>
        <w:t>comum.rcaap.pt</w:t>
      </w:r>
      <w:r>
        <w:t>. [online] Available at: https://comum.rcaap.pt/handle/10400.26/32598 [Accessed 2 Nov. 2023].</w:t>
      </w:r>
    </w:p>
    <w:p w14:paraId="39B2567C" w14:textId="77777777" w:rsidR="00705114" w:rsidRDefault="00705114" w:rsidP="00705114">
      <w:pPr>
        <w:pStyle w:val="NormalWeb"/>
        <w:spacing w:before="0" w:beforeAutospacing="0" w:after="240" w:afterAutospacing="0" w:line="360" w:lineRule="auto"/>
        <w:jc w:val="both"/>
      </w:pPr>
      <w:r>
        <w:t xml:space="preserve">Chakravarti, B.K. (2018). </w:t>
      </w:r>
      <w:r>
        <w:rPr>
          <w:i/>
          <w:iCs/>
        </w:rPr>
        <w:t>Hotel management</w:t>
      </w:r>
      <w:r>
        <w:t>. New Delhi: A.P.H. Pub. Corp.</w:t>
      </w:r>
    </w:p>
    <w:p w14:paraId="09ACB44F" w14:textId="77777777" w:rsidR="00705114" w:rsidRDefault="00705114" w:rsidP="00705114">
      <w:pPr>
        <w:pStyle w:val="NormalWeb"/>
        <w:spacing w:before="0" w:beforeAutospacing="0" w:after="240" w:afterAutospacing="0" w:line="360" w:lineRule="auto"/>
        <w:jc w:val="both"/>
      </w:pPr>
      <w:r>
        <w:t xml:space="preserve">Chang, H. and Sokol, D.D. (2020). How Incumbents Respond to Competition from Innovative Disruptors in the Sharing economy—The Impact of Airbnb on Hotel Performance. </w:t>
      </w:r>
      <w:r>
        <w:rPr>
          <w:i/>
          <w:iCs/>
        </w:rPr>
        <w:t>Strategic Management Journal</w:t>
      </w:r>
      <w:r>
        <w:t>, 43(3). doi:https://doi.org/10.1002/smj.3201.</w:t>
      </w:r>
    </w:p>
    <w:p w14:paraId="418DE555" w14:textId="77777777" w:rsidR="00705114" w:rsidRDefault="00705114" w:rsidP="00705114">
      <w:pPr>
        <w:pStyle w:val="NormalWeb"/>
        <w:spacing w:before="0" w:beforeAutospacing="0" w:after="240" w:afterAutospacing="0" w:line="360" w:lineRule="auto"/>
        <w:jc w:val="both"/>
      </w:pPr>
      <w:r>
        <w:t xml:space="preserve">Chung, K.C. (2019). Green marketing orientation: achieving sustainable development in green hotel management. </w:t>
      </w:r>
      <w:r>
        <w:rPr>
          <w:i/>
          <w:iCs/>
        </w:rPr>
        <w:t>Journal of Hospitality Marketing &amp; Management</w:t>
      </w:r>
      <w:r>
        <w:t>, 29(6), pp.1–17.</w:t>
      </w:r>
    </w:p>
    <w:p w14:paraId="7BA3D547" w14:textId="77777777" w:rsidR="00705114" w:rsidRDefault="00705114" w:rsidP="00705114">
      <w:pPr>
        <w:pStyle w:val="NormalWeb"/>
        <w:spacing w:before="0" w:beforeAutospacing="0" w:after="240" w:afterAutospacing="0" w:line="360" w:lineRule="auto"/>
        <w:jc w:val="both"/>
      </w:pPr>
      <w:r>
        <w:t xml:space="preserve">Cunha, A.F.R. da (2017). How can a five star hotel increase its luxury status: the case of intercontinental Lisbon. </w:t>
      </w:r>
      <w:r>
        <w:rPr>
          <w:i/>
          <w:iCs/>
        </w:rPr>
        <w:t>run.unl.pt</w:t>
      </w:r>
      <w:r>
        <w:t>. [online] Available at: https://run.unl.pt/handle/10362/28397 [Accessed 4 Nov. 2023].</w:t>
      </w:r>
    </w:p>
    <w:p w14:paraId="5739F81B" w14:textId="77777777" w:rsidR="00705114" w:rsidRDefault="00705114" w:rsidP="00705114">
      <w:pPr>
        <w:pStyle w:val="NormalWeb"/>
        <w:spacing w:before="0" w:beforeAutospacing="0" w:after="240" w:afterAutospacing="0" w:line="360" w:lineRule="auto"/>
        <w:jc w:val="both"/>
      </w:pPr>
      <w:r>
        <w:t xml:space="preserve">Cvent.com (2023). </w:t>
      </w:r>
      <w:r>
        <w:rPr>
          <w:i/>
          <w:iCs/>
        </w:rPr>
        <w:t>Lisbon Marriott Hotel - Lisbon, PT Meeting Venues and Event Space | Cvent</w:t>
      </w:r>
      <w:r>
        <w:t>. [online] www.cvent.com. Available at: https://www.cvent.com/venues/lisbon/hotel/lisbon-marriott-hotel/venue-906caeec-f866-45bf-8b55-eeadc7d086b3 [Accessed 1 Nov. 2023].</w:t>
      </w:r>
    </w:p>
    <w:p w14:paraId="65F012A0" w14:textId="77777777" w:rsidR="00705114" w:rsidRDefault="00705114" w:rsidP="00705114">
      <w:pPr>
        <w:pStyle w:val="NormalWeb"/>
        <w:spacing w:before="0" w:beforeAutospacing="0" w:after="240" w:afterAutospacing="0" w:line="360" w:lineRule="auto"/>
        <w:jc w:val="both"/>
      </w:pPr>
      <w:r>
        <w:t xml:space="preserve">Czichos, R. (2017). </w:t>
      </w:r>
      <w:r>
        <w:rPr>
          <w:i/>
          <w:iCs/>
        </w:rPr>
        <w:t>Change Management</w:t>
      </w:r>
      <w:r>
        <w:t>. 1st ed. Freiburg Im Breisgau Haufe-Lexware.</w:t>
      </w:r>
    </w:p>
    <w:p w14:paraId="460776C4" w14:textId="77777777" w:rsidR="00705114" w:rsidRDefault="00705114" w:rsidP="00705114">
      <w:pPr>
        <w:pStyle w:val="NormalWeb"/>
        <w:spacing w:before="0" w:beforeAutospacing="0" w:after="240" w:afterAutospacing="0" w:line="360" w:lineRule="auto"/>
        <w:jc w:val="both"/>
      </w:pPr>
      <w:r>
        <w:t xml:space="preserve">Dhir, S. and Sushil (2019). Marriott Hotels. </w:t>
      </w:r>
      <w:r>
        <w:rPr>
          <w:i/>
          <w:iCs/>
        </w:rPr>
        <w:t>Flexible Systems Management</w:t>
      </w:r>
      <w:r>
        <w:t>, pp.147–162. doi:https://doi.org/10.1007/978-981-13-7064-9_9.</w:t>
      </w:r>
    </w:p>
    <w:p w14:paraId="27641399" w14:textId="77777777" w:rsidR="00705114" w:rsidRDefault="00705114" w:rsidP="00705114">
      <w:pPr>
        <w:pStyle w:val="NormalWeb"/>
        <w:spacing w:before="0" w:beforeAutospacing="0" w:after="240" w:afterAutospacing="0" w:line="360" w:lineRule="auto"/>
        <w:jc w:val="both"/>
      </w:pPr>
      <w:r>
        <w:t xml:space="preserve">Dolasinski, M.J., Roberts, C. and Zheng, T. (2018). Measuring Hotel Channel Mix: A DEA-BSC Model. </w:t>
      </w:r>
      <w:r>
        <w:rPr>
          <w:i/>
          <w:iCs/>
        </w:rPr>
        <w:t>Journal of Hospitality &amp; Tourism Research</w:t>
      </w:r>
      <w:r>
        <w:t>, 43(2), pp.188–209. doi:https://doi.org/10.1177/1096348018789741.</w:t>
      </w:r>
    </w:p>
    <w:p w14:paraId="4550989E" w14:textId="77777777" w:rsidR="00705114" w:rsidRDefault="00705114" w:rsidP="00705114">
      <w:pPr>
        <w:pStyle w:val="NormalWeb"/>
        <w:spacing w:before="0" w:beforeAutospacing="0" w:after="240" w:afterAutospacing="0" w:line="360" w:lineRule="auto"/>
        <w:jc w:val="both"/>
      </w:pPr>
      <w:r>
        <w:t xml:space="preserve">Dookeran, J. (2023). </w:t>
      </w:r>
      <w:r>
        <w:rPr>
          <w:i/>
          <w:iCs/>
        </w:rPr>
        <w:t>10 Best Hotels Near Lisbon Airport With A Shuttle Service</w:t>
      </w:r>
      <w:r>
        <w:t>. [online] TheTravel. Available at: https://www.thetravel.com/best-hotels-near-lisbon-airport-with-free-shuttle/ [Accessed 5 Nov. 2023].</w:t>
      </w:r>
    </w:p>
    <w:p w14:paraId="3FFBBC8A" w14:textId="77777777" w:rsidR="00705114" w:rsidRDefault="00705114" w:rsidP="00705114">
      <w:pPr>
        <w:pStyle w:val="NormalWeb"/>
        <w:spacing w:before="0" w:beforeAutospacing="0" w:after="240" w:afterAutospacing="0" w:line="360" w:lineRule="auto"/>
        <w:jc w:val="both"/>
      </w:pPr>
      <w:r>
        <w:t xml:space="preserve">Emmanuel, A., Santos and Guillermina, L. (2023). Main Competitive Factors in European Small and Medium-Sized Family Hotels. </w:t>
      </w:r>
      <w:r>
        <w:rPr>
          <w:i/>
          <w:iCs/>
        </w:rPr>
        <w:t>Tourism, hospitality &amp; event management</w:t>
      </w:r>
      <w:r>
        <w:t>, pp.49–68. doi:https://doi.org/10.1007/978-3-031-28053-5_4.</w:t>
      </w:r>
    </w:p>
    <w:p w14:paraId="377CDD7D" w14:textId="77777777" w:rsidR="00705114" w:rsidRDefault="00705114" w:rsidP="00705114">
      <w:pPr>
        <w:pStyle w:val="NormalWeb"/>
        <w:spacing w:before="0" w:beforeAutospacing="0" w:after="240" w:afterAutospacing="0" w:line="360" w:lineRule="auto"/>
        <w:jc w:val="both"/>
      </w:pPr>
      <w:r>
        <w:lastRenderedPageBreak/>
        <w:t xml:space="preserve">Fernandes, J., Maguire, K. and Santos, L. (2022). An Examination of the Sustainable and Green Practices of Portuguese Hotels. </w:t>
      </w:r>
      <w:r>
        <w:rPr>
          <w:i/>
          <w:iCs/>
        </w:rPr>
        <w:t>International Conference on Tourism Research</w:t>
      </w:r>
      <w:r>
        <w:t>, 15(1), pp.581–587. doi:https://doi.org/10.34190/ictr.15.1.120.</w:t>
      </w:r>
    </w:p>
    <w:p w14:paraId="4C49D8B4" w14:textId="77777777" w:rsidR="00705114" w:rsidRDefault="00705114" w:rsidP="00705114">
      <w:pPr>
        <w:pStyle w:val="NormalWeb"/>
        <w:spacing w:before="0" w:beforeAutospacing="0" w:after="240" w:afterAutospacing="0" w:line="360" w:lineRule="auto"/>
        <w:jc w:val="both"/>
      </w:pPr>
      <w:r>
        <w:t xml:space="preserve">Fernández, P., Vijande, M.L. and Sánchez, J.Á. (2020). Harnessing innovation success in hotels: the interplay among key drivers of new service performance. </w:t>
      </w:r>
      <w:r>
        <w:rPr>
          <w:i/>
          <w:iCs/>
        </w:rPr>
        <w:t>International Journal of Contemporary Hospitality Management</w:t>
      </w:r>
      <w:r>
        <w:t>, 32(9), pp.2757–2776. doi:https://doi.org/10.1108/ijchm-12-2019-0988.</w:t>
      </w:r>
    </w:p>
    <w:p w14:paraId="480B587E" w14:textId="77777777" w:rsidR="00705114" w:rsidRDefault="00705114" w:rsidP="00705114">
      <w:pPr>
        <w:pStyle w:val="NormalWeb"/>
        <w:spacing w:before="0" w:beforeAutospacing="0" w:after="240" w:afterAutospacing="0" w:line="360" w:lineRule="auto"/>
        <w:jc w:val="both"/>
      </w:pPr>
      <w:r>
        <w:t xml:space="preserve">Ferreira, F., Ferreira, F.A. and Rodrigues, C. (2023). Pricing Strategy for Green Hotel Industry. </w:t>
      </w:r>
      <w:r>
        <w:rPr>
          <w:i/>
          <w:iCs/>
        </w:rPr>
        <w:t>Springer proceedings in business and economics</w:t>
      </w:r>
      <w:r>
        <w:t>, pp.67–80. doi:https://doi.org/10.1007/978-3-031-29426-6_5.</w:t>
      </w:r>
    </w:p>
    <w:p w14:paraId="764EB136" w14:textId="77777777" w:rsidR="00705114" w:rsidRDefault="00705114" w:rsidP="00705114">
      <w:pPr>
        <w:pStyle w:val="NormalWeb"/>
        <w:spacing w:before="0" w:beforeAutospacing="0" w:after="240" w:afterAutospacing="0" w:line="360" w:lineRule="auto"/>
        <w:jc w:val="both"/>
      </w:pPr>
      <w:r>
        <w:t xml:space="preserve">Ferreira, F.A., Ferreira, F. and Gomes, C.F.S. (2022). Price-setting hotel competition with corporate social responsibility. </w:t>
      </w:r>
      <w:r>
        <w:rPr>
          <w:i/>
          <w:iCs/>
        </w:rPr>
        <w:t>Proceedings of the International Conference on Industrial Engineering and Operations Management</w:t>
      </w:r>
      <w:r>
        <w:t>, [online] pp.325–333. Available at: https://recipp.ipp.pt/handle/10400.22/20781 [Accessed 1 Nov. 2023].</w:t>
      </w:r>
    </w:p>
    <w:p w14:paraId="43F163D8" w14:textId="77777777" w:rsidR="00705114" w:rsidRDefault="00705114" w:rsidP="00705114">
      <w:pPr>
        <w:pStyle w:val="NormalWeb"/>
        <w:spacing w:before="0" w:beforeAutospacing="0" w:after="240" w:afterAutospacing="0" w:line="360" w:lineRule="auto"/>
        <w:jc w:val="both"/>
      </w:pPr>
      <w:r>
        <w:t xml:space="preserve">Ferreira, F.A., Melo, A. and Castro, C. (2022). Digital Marketing in Rural Hotels in Portugal. </w:t>
      </w:r>
      <w:r>
        <w:rPr>
          <w:i/>
          <w:iCs/>
        </w:rPr>
        <w:t>Smart Innovation, Systems and Technologies</w:t>
      </w:r>
      <w:r>
        <w:t>, pp.331–340. doi:https://doi.org/10.1007/978-981-16-9701-2_27.</w:t>
      </w:r>
    </w:p>
    <w:p w14:paraId="1E903FCB" w14:textId="77777777" w:rsidR="00705114" w:rsidRDefault="00705114" w:rsidP="00705114">
      <w:pPr>
        <w:pStyle w:val="NormalWeb"/>
        <w:spacing w:before="0" w:beforeAutospacing="0" w:after="240" w:afterAutospacing="0" w:line="360" w:lineRule="auto"/>
        <w:jc w:val="both"/>
      </w:pPr>
      <w:r>
        <w:t xml:space="preserve">Ferreira, M. and Dieguez, T. (2020). </w:t>
      </w:r>
      <w:r>
        <w:rPr>
          <w:i/>
          <w:iCs/>
        </w:rPr>
        <w:t>Revenue Management in Portugal: A Strategy to Compete</w:t>
      </w:r>
      <w:r>
        <w:t>. [online] www.igi-global.com. Available at: https://www.igi-global.com/chapter/revenue-management-in-portugal/257676 [Accessed 20 Oct. 2023].</w:t>
      </w:r>
    </w:p>
    <w:p w14:paraId="1EEC1EEC" w14:textId="77777777" w:rsidR="00705114" w:rsidRDefault="00705114" w:rsidP="00705114">
      <w:pPr>
        <w:pStyle w:val="NormalWeb"/>
        <w:spacing w:before="0" w:beforeAutospacing="0" w:after="240" w:afterAutospacing="0" w:line="360" w:lineRule="auto"/>
        <w:jc w:val="both"/>
      </w:pPr>
      <w:r>
        <w:t xml:space="preserve">Ferreira, N.R. (2022). Untangling the Inefficiency of Hotel Industry: The Portuguese Teixeira Duarte Hotel Chain Analysis. </w:t>
      </w:r>
      <w:r>
        <w:rPr>
          <w:i/>
          <w:iCs/>
        </w:rPr>
        <w:t>Archives of Business Research</w:t>
      </w:r>
      <w:r>
        <w:t>, 10(8), pp.133–140. doi:https://doi.org/10.14738/abr.108.12916.</w:t>
      </w:r>
    </w:p>
    <w:p w14:paraId="636B04D8" w14:textId="77777777" w:rsidR="00705114" w:rsidRDefault="00705114" w:rsidP="00705114">
      <w:pPr>
        <w:pStyle w:val="NormalWeb"/>
        <w:spacing w:before="0" w:beforeAutospacing="0" w:after="240" w:afterAutospacing="0" w:line="360" w:lineRule="auto"/>
        <w:jc w:val="both"/>
      </w:pPr>
      <w:r>
        <w:t xml:space="preserve">Forbes, S.J. and Kosová, R. (2022). Does Competition Benefit Complements? Evidence from Airlines and Hotels. </w:t>
      </w:r>
      <w:r>
        <w:rPr>
          <w:i/>
          <w:iCs/>
        </w:rPr>
        <w:t>Management Science</w:t>
      </w:r>
      <w:r>
        <w:t>. doi:https://doi.org/10.1287/mnsc.2022.4568.</w:t>
      </w:r>
    </w:p>
    <w:p w14:paraId="1BA5CCC1" w14:textId="77777777" w:rsidR="00705114" w:rsidRDefault="00705114" w:rsidP="00705114">
      <w:pPr>
        <w:pStyle w:val="NormalWeb"/>
        <w:spacing w:before="0" w:beforeAutospacing="0" w:after="240" w:afterAutospacing="0" w:line="360" w:lineRule="auto"/>
        <w:jc w:val="both"/>
      </w:pPr>
      <w:r>
        <w:t xml:space="preserve">Gaspar, M., Alem, C. and Juliao, J. (2020). Consumers’ perceptions of circular economy in the hotel industry: evidence from Portugal. </w:t>
      </w:r>
      <w:r>
        <w:rPr>
          <w:i/>
          <w:iCs/>
        </w:rPr>
        <w:t>International Journal of Integrated Supply Management</w:t>
      </w:r>
      <w:r>
        <w:t>, 13(2/3), p.192. doi:https://doi.org/10.1504/ijism.2020.10030050.</w:t>
      </w:r>
    </w:p>
    <w:p w14:paraId="42ACCC60" w14:textId="77777777" w:rsidR="00705114" w:rsidRDefault="00705114" w:rsidP="00705114">
      <w:pPr>
        <w:pStyle w:val="NormalWeb"/>
        <w:spacing w:before="0" w:beforeAutospacing="0" w:after="240" w:afterAutospacing="0" w:line="360" w:lineRule="auto"/>
        <w:jc w:val="both"/>
      </w:pPr>
      <w:r>
        <w:lastRenderedPageBreak/>
        <w:t xml:space="preserve">Hospitalitynet (2023). </w:t>
      </w:r>
      <w:r>
        <w:rPr>
          <w:i/>
          <w:iCs/>
        </w:rPr>
        <w:t>Where to go in 2022</w:t>
      </w:r>
      <w:r>
        <w:t>. [online] Hospitality Net. Available at: https://www.hospitalitynet.org/news/4108135.html [Accessed 5 Nov. 2023].</w:t>
      </w:r>
    </w:p>
    <w:p w14:paraId="7A29448E" w14:textId="77777777" w:rsidR="00705114" w:rsidRDefault="00705114" w:rsidP="00705114">
      <w:pPr>
        <w:pStyle w:val="NormalWeb"/>
        <w:spacing w:before="0" w:beforeAutospacing="0" w:after="240" w:afterAutospacing="0" w:line="360" w:lineRule="auto"/>
        <w:jc w:val="both"/>
      </w:pPr>
      <w:r>
        <w:t xml:space="preserve">Hossain, M.S., Hussain, K., Kannan, S. and Nair, S.K. (2021). Determinants of sustainable competitive advantage from resource-based view: implications for hotel industry. </w:t>
      </w:r>
      <w:r>
        <w:rPr>
          <w:i/>
          <w:iCs/>
        </w:rPr>
        <w:t>Journal of Hospitality and Tourism Insights</w:t>
      </w:r>
      <w:r>
        <w:t>. doi:https://doi.org/10.1108/jhti-08-2020-0152.</w:t>
      </w:r>
    </w:p>
    <w:p w14:paraId="1C37F8F2" w14:textId="77777777" w:rsidR="00705114" w:rsidRDefault="00705114" w:rsidP="00705114">
      <w:pPr>
        <w:pStyle w:val="NormalWeb"/>
        <w:spacing w:before="0" w:beforeAutospacing="0" w:after="240" w:afterAutospacing="0" w:line="360" w:lineRule="auto"/>
        <w:jc w:val="both"/>
      </w:pPr>
      <w:r>
        <w:t xml:space="preserve">Jackson, E. (2018). </w:t>
      </w:r>
      <w:r>
        <w:rPr>
          <w:i/>
          <w:iCs/>
        </w:rPr>
        <w:t>Hotel management</w:t>
      </w:r>
      <w:r>
        <w:t>. New York, Ny: Larsen &amp; Keller.</w:t>
      </w:r>
    </w:p>
    <w:p w14:paraId="2A560B0C" w14:textId="77777777" w:rsidR="00705114" w:rsidRDefault="00705114" w:rsidP="00705114">
      <w:pPr>
        <w:pStyle w:val="NormalWeb"/>
        <w:spacing w:before="0" w:beforeAutospacing="0" w:after="240" w:afterAutospacing="0" w:line="360" w:lineRule="auto"/>
        <w:jc w:val="both"/>
      </w:pPr>
      <w:r>
        <w:t xml:space="preserve">Kim, M., Roehl, W. and Lee, S.K. (2020). Different from or similar to neighbors? An investigation of hotels’ strategic distances. </w:t>
      </w:r>
      <w:r>
        <w:rPr>
          <w:i/>
          <w:iCs/>
        </w:rPr>
        <w:t>Tourism Management</w:t>
      </w:r>
      <w:r>
        <w:t>, 76, p.103960. doi:https://doi.org/10.1016/j.tourman.2019.103960.</w:t>
      </w:r>
    </w:p>
    <w:p w14:paraId="41F28880" w14:textId="77777777" w:rsidR="00705114" w:rsidRDefault="00705114" w:rsidP="00705114">
      <w:pPr>
        <w:pStyle w:val="NormalWeb"/>
        <w:spacing w:before="0" w:beforeAutospacing="0" w:after="240" w:afterAutospacing="0" w:line="360" w:lineRule="auto"/>
        <w:jc w:val="both"/>
      </w:pPr>
      <w:r>
        <w:t xml:space="preserve">Krupskyi, O., Dzhusov, O., Meshko, N., Britchenko, I., Prytykin, A. and Honchar, O. (2019). </w:t>
      </w:r>
      <w:r>
        <w:rPr>
          <w:i/>
          <w:iCs/>
        </w:rPr>
        <w:t>Original scientifi c paper Key sources when formulating competitive advantages for hotel chains</w:t>
      </w:r>
      <w:r>
        <w:t>. [online] Available at: https://hrcak.srce.hr/file/318807.</w:t>
      </w:r>
    </w:p>
    <w:p w14:paraId="106B78BC" w14:textId="77777777" w:rsidR="00705114" w:rsidRDefault="00705114" w:rsidP="00705114">
      <w:pPr>
        <w:pStyle w:val="NormalWeb"/>
        <w:spacing w:before="0" w:beforeAutospacing="0" w:after="240" w:afterAutospacing="0" w:line="360" w:lineRule="auto"/>
        <w:jc w:val="both"/>
      </w:pPr>
      <w:r>
        <w:t xml:space="preserve">Kuo, F.-I., Fang, W.-T. and LePage, B.A. (2021). Proactive environmental strategies in the hotel industry: eco-innovation, green competitive advantage, and green core competence. </w:t>
      </w:r>
      <w:r>
        <w:rPr>
          <w:i/>
          <w:iCs/>
        </w:rPr>
        <w:t>Journal of Sustainable Tourism</w:t>
      </w:r>
      <w:r>
        <w:t>, 30(6), pp.1–22. doi:https://doi.org/10.1080/09669582.2021.1931254.</w:t>
      </w:r>
    </w:p>
    <w:p w14:paraId="06037CCC" w14:textId="77777777" w:rsidR="00705114" w:rsidRDefault="00705114" w:rsidP="00705114">
      <w:pPr>
        <w:pStyle w:val="NormalWeb"/>
        <w:spacing w:before="0" w:beforeAutospacing="0" w:after="240" w:afterAutospacing="0" w:line="360" w:lineRule="auto"/>
        <w:jc w:val="both"/>
      </w:pPr>
      <w:r>
        <w:t xml:space="preserve">Lei, C., Hossain, M.S., Mostafiz, M.I. and Khalifa, G.S.A. (2021). Factors determining employee career success in the Chinese hotel industry: A perspective of Job-Demand Resources theory. </w:t>
      </w:r>
      <w:r>
        <w:rPr>
          <w:i/>
          <w:iCs/>
        </w:rPr>
        <w:t>Journal of Hospitality and Tourism Management</w:t>
      </w:r>
      <w:r>
        <w:t>, 48, pp.301–311. doi:https://doi.org/10.1016/j.jhtm.2021.07.001.</w:t>
      </w:r>
    </w:p>
    <w:p w14:paraId="4ED74FF0" w14:textId="77777777" w:rsidR="00705114" w:rsidRDefault="00705114" w:rsidP="00705114">
      <w:pPr>
        <w:pStyle w:val="NormalWeb"/>
        <w:spacing w:before="0" w:beforeAutospacing="0" w:after="240" w:afterAutospacing="0" w:line="360" w:lineRule="auto"/>
        <w:jc w:val="both"/>
      </w:pPr>
      <w:r>
        <w:t xml:space="preserve">Liu, C. and Yang, J. (2021). How hotels adjust technology-based strategy to respond to COVID-19 and gain competitive productivity (CP): strategic management process and dynamic capabilities. </w:t>
      </w:r>
      <w:r>
        <w:rPr>
          <w:i/>
          <w:iCs/>
        </w:rPr>
        <w:t>International Journal of Contemporary Hospitality Management</w:t>
      </w:r>
      <w:r>
        <w:t>, ahead-of-print(ahead-of-print). doi:https://doi.org/10.1108/ijchm-10-2020-1143.</w:t>
      </w:r>
    </w:p>
    <w:p w14:paraId="35227C03" w14:textId="77777777" w:rsidR="00705114" w:rsidRDefault="00705114" w:rsidP="00705114">
      <w:pPr>
        <w:pStyle w:val="NormalWeb"/>
        <w:spacing w:before="0" w:beforeAutospacing="0" w:after="240" w:afterAutospacing="0" w:line="360" w:lineRule="auto"/>
        <w:jc w:val="both"/>
      </w:pPr>
      <w:r>
        <w:t xml:space="preserve">Liu, S., Gao, B., Gallivan, M. and Gong, Y. (2020). Free add-on services and perceived value in competitive environments: Evidence from online hotel reviews. </w:t>
      </w:r>
      <w:r>
        <w:rPr>
          <w:i/>
          <w:iCs/>
        </w:rPr>
        <w:t>International Journal of Hospitality Management</w:t>
      </w:r>
      <w:r>
        <w:t>, [online] 90, p.102611. doi:https://doi.org/10.1016/j.ijhm.2020.102611.</w:t>
      </w:r>
    </w:p>
    <w:p w14:paraId="06FC400E" w14:textId="77777777" w:rsidR="00705114" w:rsidRDefault="00705114" w:rsidP="00705114">
      <w:pPr>
        <w:pStyle w:val="NormalWeb"/>
        <w:spacing w:before="0" w:beforeAutospacing="0" w:after="240" w:afterAutospacing="0" w:line="360" w:lineRule="auto"/>
        <w:jc w:val="both"/>
      </w:pPr>
      <w:r>
        <w:lastRenderedPageBreak/>
        <w:t xml:space="preserve">Malik, S.A., Akhtar, F., Raziq, M.M. and Ahmad, M. (2018). Measuring service quality perceptions of customers in the hotel industry of Pakistan. </w:t>
      </w:r>
      <w:r>
        <w:rPr>
          <w:i/>
          <w:iCs/>
        </w:rPr>
        <w:t>Total Quality Management &amp; Business Excellence</w:t>
      </w:r>
      <w:r>
        <w:t>, 31(3-4), pp.263–278. doi:https://doi.org/10.1080/14783363.2018.1426451.</w:t>
      </w:r>
    </w:p>
    <w:p w14:paraId="16321F12" w14:textId="77777777" w:rsidR="00705114" w:rsidRDefault="00705114" w:rsidP="00705114">
      <w:pPr>
        <w:pStyle w:val="NormalWeb"/>
        <w:spacing w:before="0" w:beforeAutospacing="0" w:after="240" w:afterAutospacing="0" w:line="360" w:lineRule="auto"/>
        <w:jc w:val="both"/>
      </w:pPr>
      <w:r>
        <w:t xml:space="preserve">Mariani, M., Bresciani, S. and Dagnino, G.B. (2021). The competitive productivity (CP) of tourism destinations: an integrative conceptual framework and a reflection on big data and analytics. </w:t>
      </w:r>
      <w:r>
        <w:rPr>
          <w:i/>
          <w:iCs/>
        </w:rPr>
        <w:t>International Journal of Contemporary Hospitality Management</w:t>
      </w:r>
      <w:r>
        <w:t>, 33(9), pp.2970–3002. doi:https://doi.org/10.1108/ijchm-09-2020-1102.</w:t>
      </w:r>
    </w:p>
    <w:p w14:paraId="1BDEC20B" w14:textId="77777777" w:rsidR="00705114" w:rsidRDefault="00705114" w:rsidP="00705114">
      <w:pPr>
        <w:pStyle w:val="NormalWeb"/>
        <w:spacing w:before="0" w:beforeAutospacing="0" w:after="240" w:afterAutospacing="0" w:line="360" w:lineRule="auto"/>
        <w:jc w:val="both"/>
      </w:pPr>
      <w:r>
        <w:t xml:space="preserve">Marriott (2023). </w:t>
      </w:r>
      <w:r>
        <w:rPr>
          <w:i/>
          <w:iCs/>
        </w:rPr>
        <w:t>4 Star Hotel in Lisbon, Portugal | Lisbon Marriott Hotel</w:t>
      </w:r>
      <w:r>
        <w:t>. [online] www.marriott.com. Available at: https://www.marriott.com/en-us/hotels/lispt-lisbon-marriott-hotel/overview/ [Accessed 4 Nov. 2023].</w:t>
      </w:r>
    </w:p>
    <w:p w14:paraId="4BC6E4EE" w14:textId="77777777" w:rsidR="00705114" w:rsidRDefault="00705114" w:rsidP="00705114">
      <w:pPr>
        <w:pStyle w:val="NormalWeb"/>
        <w:spacing w:before="0" w:beforeAutospacing="0" w:after="240" w:afterAutospacing="0" w:line="360" w:lineRule="auto"/>
        <w:jc w:val="both"/>
      </w:pPr>
      <w:r>
        <w:t xml:space="preserve">Martins, C., Vaz, C.B. and Alves, J.M.A. (2021). Financial performance assessment of branded and non-branded hotel companies. Analysis of the Portuguese case. </w:t>
      </w:r>
      <w:r>
        <w:rPr>
          <w:i/>
          <w:iCs/>
        </w:rPr>
        <w:t>International Journal of Contemporary Hospitality Management</w:t>
      </w:r>
      <w:r>
        <w:t>. doi:https://doi.org/10.1108/ijchm-02-2020-0149.</w:t>
      </w:r>
    </w:p>
    <w:p w14:paraId="28495C7F" w14:textId="77777777" w:rsidR="00705114" w:rsidRDefault="00705114" w:rsidP="00705114">
      <w:pPr>
        <w:pStyle w:val="NormalWeb"/>
        <w:spacing w:before="0" w:beforeAutospacing="0" w:after="240" w:afterAutospacing="0" w:line="360" w:lineRule="auto"/>
        <w:jc w:val="both"/>
      </w:pPr>
      <w:r>
        <w:t xml:space="preserve">Mavridopoulou, I. and O’Mahoney, J. (2020). Elitism in Strategy Consulting: How Institutional Prestige Influences Recruitment. </w:t>
      </w:r>
      <w:r>
        <w:rPr>
          <w:i/>
          <w:iCs/>
        </w:rPr>
        <w:t>Management Consulting Journal</w:t>
      </w:r>
      <w:r>
        <w:t>, 3(1), pp.12–22. doi:https://doi.org/10.2478/mcj-2020-0003.</w:t>
      </w:r>
    </w:p>
    <w:p w14:paraId="216E4C68" w14:textId="77777777" w:rsidR="00705114" w:rsidRDefault="00705114" w:rsidP="00705114">
      <w:pPr>
        <w:pStyle w:val="NormalWeb"/>
        <w:spacing w:before="0" w:beforeAutospacing="0" w:after="240" w:afterAutospacing="0" w:line="360" w:lineRule="auto"/>
        <w:jc w:val="both"/>
      </w:pPr>
      <w:r>
        <w:t xml:space="preserve">Moise, M.S., Gil-Saura, I. and Ruiz Molina, M.E. (2021). The importance of green practices for hotel guests: does gender matter? </w:t>
      </w:r>
      <w:r>
        <w:rPr>
          <w:i/>
          <w:iCs/>
        </w:rPr>
        <w:t>Economic Research-Ekonomska Istraživanja</w:t>
      </w:r>
      <w:r>
        <w:t>, 34(1), pp.1–22. doi:https://doi.org/10.1080/1331677x.2021.1875863.</w:t>
      </w:r>
    </w:p>
    <w:p w14:paraId="1F75E436" w14:textId="77777777" w:rsidR="00705114" w:rsidRDefault="00705114" w:rsidP="00705114">
      <w:pPr>
        <w:pStyle w:val="NormalWeb"/>
        <w:spacing w:before="0" w:beforeAutospacing="0" w:after="240" w:afterAutospacing="0" w:line="360" w:lineRule="auto"/>
        <w:jc w:val="both"/>
      </w:pPr>
      <w:r>
        <w:t xml:space="preserve">O’fallon, M.J. and Rutherford, D.G. (2019). </w:t>
      </w:r>
      <w:r>
        <w:rPr>
          <w:i/>
          <w:iCs/>
        </w:rPr>
        <w:t>Hotel management and operations</w:t>
      </w:r>
      <w:r>
        <w:t>. Hoboken, N.J.: Wiley.</w:t>
      </w:r>
    </w:p>
    <w:p w14:paraId="08C0A876" w14:textId="77777777" w:rsidR="00705114" w:rsidRDefault="00705114" w:rsidP="00705114">
      <w:pPr>
        <w:pStyle w:val="NormalWeb"/>
        <w:spacing w:before="0" w:beforeAutospacing="0" w:after="240" w:afterAutospacing="0" w:line="360" w:lineRule="auto"/>
        <w:jc w:val="both"/>
      </w:pPr>
      <w:r>
        <w:t xml:space="preserve">O’Mahoney, J. (2021). How Small Consultancies Grow: Challenging Problem-Based Theorising. </w:t>
      </w:r>
      <w:r>
        <w:rPr>
          <w:i/>
          <w:iCs/>
        </w:rPr>
        <w:t>Management Consulting Journal</w:t>
      </w:r>
      <w:r>
        <w:t>, 4(1), pp.5–20. doi:https://doi.org/10.2478/mcj-2021-0002.</w:t>
      </w:r>
    </w:p>
    <w:p w14:paraId="620B7D39" w14:textId="77777777" w:rsidR="00705114" w:rsidRDefault="00705114" w:rsidP="00705114">
      <w:pPr>
        <w:pStyle w:val="NormalWeb"/>
        <w:spacing w:before="0" w:beforeAutospacing="0" w:after="240" w:afterAutospacing="0" w:line="360" w:lineRule="auto"/>
        <w:jc w:val="both"/>
      </w:pPr>
      <w:r>
        <w:t xml:space="preserve">Oliveira, A., Braga, V. and Costa, E. (2023). When hotels go abroad: the internationalisation of the Portuguese hospitality. </w:t>
      </w:r>
      <w:r>
        <w:rPr>
          <w:i/>
          <w:iCs/>
        </w:rPr>
        <w:t>European Journal of International Management</w:t>
      </w:r>
      <w:r>
        <w:t>, [online] 20(2), pp.256–275. doi:https://doi.org/10.1504/ejim.2023.131367.</w:t>
      </w:r>
    </w:p>
    <w:p w14:paraId="6DCFE30C" w14:textId="77777777" w:rsidR="00705114" w:rsidRDefault="00705114" w:rsidP="00705114">
      <w:pPr>
        <w:pStyle w:val="NormalWeb"/>
        <w:spacing w:before="0" w:beforeAutospacing="0" w:after="240" w:afterAutospacing="0" w:line="360" w:lineRule="auto"/>
        <w:jc w:val="both"/>
      </w:pPr>
      <w:r>
        <w:lastRenderedPageBreak/>
        <w:t xml:space="preserve">Oyster.com (2023). </w:t>
      </w:r>
      <w:r>
        <w:rPr>
          <w:i/>
          <w:iCs/>
        </w:rPr>
        <w:t>Lisbon Marriott Hotel Review: What To REALLY Expect If You Stay</w:t>
      </w:r>
      <w:r>
        <w:t>. [online] Oyster.com. Available at: https://www.oyster.com/lisbon/hotels/lisbon-marriott-hotel/.</w:t>
      </w:r>
    </w:p>
    <w:p w14:paraId="5B46406A" w14:textId="77777777" w:rsidR="00705114" w:rsidRDefault="00705114" w:rsidP="00705114">
      <w:pPr>
        <w:pStyle w:val="NormalWeb"/>
        <w:spacing w:before="0" w:beforeAutospacing="0" w:after="240" w:afterAutospacing="0" w:line="360" w:lineRule="auto"/>
        <w:jc w:val="both"/>
      </w:pPr>
      <w:r>
        <w:t xml:space="preserve">Pateli, A., Mylonas, N. and Spyrou, A. (2020). Organizational Adoption of Social Media in the Hospitality Industry: An Integrated Approach Based on DIT and TOE Frameworks. </w:t>
      </w:r>
      <w:r>
        <w:rPr>
          <w:i/>
          <w:iCs/>
        </w:rPr>
        <w:t>Sustainability</w:t>
      </w:r>
      <w:r>
        <w:t>, 12(17), p.7132. doi:https://doi.org/10.3390/su12177132.</w:t>
      </w:r>
    </w:p>
    <w:p w14:paraId="3122027E" w14:textId="77777777" w:rsidR="00705114" w:rsidRDefault="00705114" w:rsidP="00705114">
      <w:pPr>
        <w:pStyle w:val="NormalWeb"/>
        <w:spacing w:before="0" w:beforeAutospacing="0" w:after="240" w:afterAutospacing="0" w:line="360" w:lineRule="auto"/>
        <w:jc w:val="both"/>
      </w:pPr>
      <w:r>
        <w:t xml:space="preserve">Pereira, V., Silva, G.M. and Dias, Á. (2021). Sustainability practices in hospitality: Case study of a luxury hotel in Arrábida Natural Park. </w:t>
      </w:r>
      <w:r>
        <w:rPr>
          <w:i/>
          <w:iCs/>
        </w:rPr>
        <w:t>Sustainability practices in hospitality: Case study of a luxury hotel in Arrábida Natural Park</w:t>
      </w:r>
      <w:r>
        <w:t>, [online] 13(6). doi:https://doi.org/10.3390/su13063164.</w:t>
      </w:r>
    </w:p>
    <w:p w14:paraId="00C66967" w14:textId="77777777" w:rsidR="00705114" w:rsidRDefault="00705114" w:rsidP="00705114">
      <w:pPr>
        <w:pStyle w:val="NormalWeb"/>
        <w:spacing w:before="0" w:beforeAutospacing="0" w:after="240" w:afterAutospacing="0" w:line="360" w:lineRule="auto"/>
        <w:jc w:val="both"/>
      </w:pPr>
      <w:r>
        <w:t xml:space="preserve">Pérez, M., Manzano, M.D. and Puertas, S. (2020). You’re the Only One, or Simply the Best. Hotels differentiation, competition, agglomeration, and pricing. </w:t>
      </w:r>
      <w:r>
        <w:rPr>
          <w:i/>
          <w:iCs/>
        </w:rPr>
        <w:t>International Journal of Hospitality Management</w:t>
      </w:r>
      <w:r>
        <w:t>, 85, p.102362. doi:https://doi.org/10.1016/j.ijhm.2019.102362.</w:t>
      </w:r>
    </w:p>
    <w:p w14:paraId="56C64EC9" w14:textId="77777777" w:rsidR="00705114" w:rsidRDefault="00705114" w:rsidP="00705114">
      <w:pPr>
        <w:pStyle w:val="NormalWeb"/>
        <w:spacing w:before="0" w:beforeAutospacing="0" w:after="240" w:afterAutospacing="0" w:line="360" w:lineRule="auto"/>
        <w:jc w:val="both"/>
      </w:pPr>
      <w:r>
        <w:t xml:space="preserve">Pugh, D.S. (2019). </w:t>
      </w:r>
      <w:r>
        <w:rPr>
          <w:i/>
          <w:iCs/>
        </w:rPr>
        <w:t>Change management. 2</w:t>
      </w:r>
      <w:r>
        <w:t>. Los Angeles: Sage.</w:t>
      </w:r>
    </w:p>
    <w:p w14:paraId="10C961F8" w14:textId="77777777" w:rsidR="00705114" w:rsidRDefault="00705114" w:rsidP="00705114">
      <w:pPr>
        <w:pStyle w:val="NormalWeb"/>
        <w:spacing w:before="0" w:beforeAutospacing="0" w:after="240" w:afterAutospacing="0" w:line="360" w:lineRule="auto"/>
        <w:jc w:val="both"/>
      </w:pPr>
      <w:r>
        <w:t xml:space="preserve">Salguero, G., Fernández Gámez, M., Aldeanueva Fernández, I. and Ruíz Palomo, D. (2019). Competitive Intelligence and Sustainable Competitive Advantage in the Hotel Industry. </w:t>
      </w:r>
      <w:r>
        <w:rPr>
          <w:i/>
          <w:iCs/>
        </w:rPr>
        <w:t>Sustainability</w:t>
      </w:r>
      <w:r>
        <w:t>, 11(6), p.1597. doi:https://doi.org/10.3390/su11061597.</w:t>
      </w:r>
    </w:p>
    <w:p w14:paraId="18C02A15" w14:textId="77777777" w:rsidR="00705114" w:rsidRDefault="00705114" w:rsidP="00705114">
      <w:pPr>
        <w:pStyle w:val="NormalWeb"/>
        <w:spacing w:before="0" w:beforeAutospacing="0" w:after="240" w:afterAutospacing="0" w:line="360" w:lineRule="auto"/>
        <w:jc w:val="both"/>
      </w:pPr>
      <w:r>
        <w:t xml:space="preserve">Sousa, C., Vaz, I. and Marques, J. (2019). </w:t>
      </w:r>
      <w:r>
        <w:rPr>
          <w:i/>
          <w:iCs/>
        </w:rPr>
        <w:t>ICTR 2019 2nd International Conference on Tourism Research 2020</w:t>
      </w:r>
      <w:r>
        <w:t>. Academic Conferences and publishing limited.</w:t>
      </w:r>
    </w:p>
    <w:p w14:paraId="1F1B29F1" w14:textId="77777777" w:rsidR="00705114" w:rsidRDefault="00705114" w:rsidP="00705114">
      <w:pPr>
        <w:pStyle w:val="NormalWeb"/>
        <w:spacing w:before="0" w:beforeAutospacing="0" w:after="240" w:afterAutospacing="0" w:line="360" w:lineRule="auto"/>
        <w:jc w:val="both"/>
      </w:pPr>
      <w:r>
        <w:t xml:space="preserve">Su, N. and Reynolds, D. (2019). Categorical differences of hotel brand personality. </w:t>
      </w:r>
      <w:r>
        <w:rPr>
          <w:i/>
          <w:iCs/>
        </w:rPr>
        <w:t>International Journal of Contemporary Hospitality Management</w:t>
      </w:r>
      <w:r>
        <w:t>. doi:https://doi.org/10.1108/ijchm-05-2018-0354.</w:t>
      </w:r>
    </w:p>
    <w:p w14:paraId="7024D2DF" w14:textId="77777777" w:rsidR="00705114" w:rsidRDefault="00705114" w:rsidP="00705114">
      <w:pPr>
        <w:pStyle w:val="NormalWeb"/>
        <w:spacing w:before="0" w:beforeAutospacing="0" w:after="240" w:afterAutospacing="0" w:line="360" w:lineRule="auto"/>
        <w:jc w:val="both"/>
      </w:pPr>
      <w:r>
        <w:t xml:space="preserve">Sumarsono, D. (2019). </w:t>
      </w:r>
      <w:r>
        <w:rPr>
          <w:i/>
          <w:iCs/>
        </w:rPr>
        <w:t>New Business Model for Hotel Industry Winning Competition</w:t>
      </w:r>
      <w:r>
        <w:t>. Gramedia Pustaka Utama.</w:t>
      </w:r>
    </w:p>
    <w:p w14:paraId="4FBAAA6C" w14:textId="77777777" w:rsidR="00705114" w:rsidRDefault="00705114" w:rsidP="00705114">
      <w:pPr>
        <w:pStyle w:val="NormalWeb"/>
        <w:spacing w:before="0" w:beforeAutospacing="0" w:after="240" w:afterAutospacing="0" w:line="360" w:lineRule="auto"/>
        <w:jc w:val="both"/>
      </w:pPr>
      <w:r>
        <w:t xml:space="preserve">Teixeira, S.J. and Ferreira, J.M. (2019). </w:t>
      </w:r>
      <w:r>
        <w:rPr>
          <w:i/>
          <w:iCs/>
        </w:rPr>
        <w:t>Multilevel Approach to Competitiveness in the Global Tourism Industry</w:t>
      </w:r>
      <w:r>
        <w:t>. IGI Global.</w:t>
      </w:r>
    </w:p>
    <w:p w14:paraId="4728E35A" w14:textId="77777777" w:rsidR="00705114" w:rsidRDefault="00705114" w:rsidP="00705114">
      <w:pPr>
        <w:pStyle w:val="NormalWeb"/>
        <w:spacing w:before="0" w:beforeAutospacing="0" w:after="240" w:afterAutospacing="0" w:line="360" w:lineRule="auto"/>
        <w:jc w:val="both"/>
      </w:pPr>
      <w:r>
        <w:t xml:space="preserve">Veiga, P.M., Ambrósio, F. and Ferreira, R.R. (2020). </w:t>
      </w:r>
      <w:r>
        <w:rPr>
          <w:i/>
          <w:iCs/>
        </w:rPr>
        <w:t>Competitiveness of the Hotel Industry: A Knowledge Management Approach</w:t>
      </w:r>
      <w:r>
        <w:t xml:space="preserve">. [online] www.igi-global.com. Available at: </w:t>
      </w:r>
      <w:r>
        <w:lastRenderedPageBreak/>
        <w:t>https://www.igi-global.com/chapter/competitiveness-of-the-hotel-industry/238996 [Accessed 1 Nov. 2023].</w:t>
      </w:r>
    </w:p>
    <w:p w14:paraId="06A6BFAD" w14:textId="77777777" w:rsidR="00705114" w:rsidRDefault="00705114" w:rsidP="00705114">
      <w:pPr>
        <w:pStyle w:val="NormalWeb"/>
        <w:spacing w:before="0" w:beforeAutospacing="0" w:after="240" w:afterAutospacing="0" w:line="360" w:lineRule="auto"/>
        <w:jc w:val="both"/>
      </w:pPr>
      <w:r>
        <w:t xml:space="preserve">Wilke, E.P., Costa, B.K., Freire, O.B.D.L. and Ferreira, M.P. (2019). Interorganizational cooperation in tourist destination: Building performance in the hotel industry. </w:t>
      </w:r>
      <w:r>
        <w:rPr>
          <w:i/>
          <w:iCs/>
        </w:rPr>
        <w:t>Tourism Management</w:t>
      </w:r>
      <w:r>
        <w:t>, 72, pp.340–351. doi:https://doi.org/10.1016/j.tourman.2018.12.015.</w:t>
      </w:r>
    </w:p>
    <w:p w14:paraId="46140A5E" w14:textId="77777777" w:rsidR="00705114" w:rsidRDefault="00705114" w:rsidP="00705114">
      <w:pPr>
        <w:pStyle w:val="NormalWeb"/>
        <w:spacing w:before="0" w:beforeAutospacing="0" w:after="240" w:afterAutospacing="0" w:line="360" w:lineRule="auto"/>
        <w:jc w:val="both"/>
      </w:pPr>
      <w:r>
        <w:t xml:space="preserve">Ye, F., Xia, Q., Zhang, M., Zhan, Y. and Li, Y. (2020). Harvesting Online Reviews to Identify the Competitor Set in a Service Business: Evidence From the Hotel Industry. </w:t>
      </w:r>
      <w:r>
        <w:rPr>
          <w:i/>
          <w:iCs/>
        </w:rPr>
        <w:t>Journal of Service Research</w:t>
      </w:r>
      <w:r>
        <w:t>, 25(2), p.109467052097514. doi:https://doi.org/10.1177/1094670520975143.</w:t>
      </w:r>
    </w:p>
    <w:p w14:paraId="09DE8CAC" w14:textId="77777777" w:rsidR="00705114" w:rsidRDefault="00705114" w:rsidP="00705114">
      <w:pPr>
        <w:pStyle w:val="NormalWeb"/>
        <w:spacing w:before="0" w:beforeAutospacing="0" w:after="240" w:afterAutospacing="0" w:line="360" w:lineRule="auto"/>
        <w:jc w:val="both"/>
      </w:pPr>
      <w:r>
        <w:t xml:space="preserve">Zhang, D., Tu, J., Zhou, L. and Yu, Z. (2020). Higher tourism specialization, better hotel industry efficiency? </w:t>
      </w:r>
      <w:r>
        <w:rPr>
          <w:i/>
          <w:iCs/>
        </w:rPr>
        <w:t>International Journal of Hospitality Management</w:t>
      </w:r>
      <w:r>
        <w:t>, 87, p.102509. doi:https://doi.org/10.1016/j.ijhm.2020.102509.</w:t>
      </w:r>
    </w:p>
    <w:p w14:paraId="39C751C4" w14:textId="77777777" w:rsidR="00705114" w:rsidRDefault="00705114" w:rsidP="00705114"/>
    <w:p w14:paraId="2E989748" w14:textId="77777777" w:rsidR="00705114" w:rsidRDefault="00705114" w:rsidP="00705114"/>
    <w:p w14:paraId="2EF07F26" w14:textId="77777777" w:rsidR="00705114" w:rsidRDefault="00705114" w:rsidP="00705114"/>
    <w:p w14:paraId="5B4A8E0C" w14:textId="77777777" w:rsidR="00705114" w:rsidRDefault="00705114" w:rsidP="00705114"/>
    <w:p w14:paraId="563859DE" w14:textId="77777777" w:rsidR="00705114" w:rsidRDefault="00705114" w:rsidP="00705114"/>
    <w:p w14:paraId="4ADC8EFC" w14:textId="77777777" w:rsidR="00705114" w:rsidRDefault="00705114" w:rsidP="00705114"/>
    <w:p w14:paraId="0A66449F" w14:textId="77777777" w:rsidR="00705114" w:rsidRDefault="00705114" w:rsidP="00705114"/>
    <w:p w14:paraId="106350E5" w14:textId="77777777" w:rsidR="00705114" w:rsidRDefault="00705114" w:rsidP="00705114"/>
    <w:p w14:paraId="4D231F75" w14:textId="77777777" w:rsidR="00705114" w:rsidRDefault="00705114" w:rsidP="00705114"/>
    <w:p w14:paraId="577AA32B" w14:textId="77777777" w:rsidR="00705114" w:rsidRDefault="00705114" w:rsidP="00705114"/>
    <w:p w14:paraId="16D29665" w14:textId="77777777" w:rsidR="00705114" w:rsidRDefault="00705114" w:rsidP="00705114"/>
    <w:p w14:paraId="27E05824" w14:textId="77777777" w:rsidR="00705114" w:rsidRDefault="00705114" w:rsidP="00705114"/>
    <w:p w14:paraId="64A22070" w14:textId="77777777" w:rsidR="00705114" w:rsidRDefault="00705114" w:rsidP="00705114"/>
    <w:p w14:paraId="3AC34DD7" w14:textId="77777777" w:rsidR="00705114" w:rsidRDefault="00705114" w:rsidP="00705114"/>
    <w:p w14:paraId="718E132F" w14:textId="77777777" w:rsidR="00705114" w:rsidRDefault="00705114" w:rsidP="00705114"/>
    <w:p w14:paraId="7083CF24" w14:textId="77777777" w:rsidR="00AB169D" w:rsidRPr="00F521F2" w:rsidRDefault="00AB169D" w:rsidP="00202261"/>
    <w:p w14:paraId="0BAE94B0" w14:textId="77777777" w:rsidR="00202261" w:rsidRPr="00F521F2" w:rsidRDefault="00202261" w:rsidP="00202261"/>
    <w:p w14:paraId="438ADA1C" w14:textId="77777777" w:rsidR="00202261" w:rsidRPr="00F521F2" w:rsidRDefault="00202261" w:rsidP="00202261"/>
    <w:p w14:paraId="40DE4A86" w14:textId="77777777" w:rsidR="00D04C1A" w:rsidRPr="00F521F2" w:rsidRDefault="00D04C1A"/>
    <w:sectPr w:rsidR="00D04C1A" w:rsidRPr="00F521F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F5FE7" w14:textId="77777777" w:rsidR="00EA6B36" w:rsidRDefault="00EA6B36" w:rsidP="00F521F2">
      <w:pPr>
        <w:spacing w:after="0" w:line="240" w:lineRule="auto"/>
      </w:pPr>
      <w:r>
        <w:separator/>
      </w:r>
    </w:p>
  </w:endnote>
  <w:endnote w:type="continuationSeparator" w:id="0">
    <w:p w14:paraId="3AF54336" w14:textId="77777777" w:rsidR="00EA6B36" w:rsidRDefault="00EA6B36" w:rsidP="00F52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68137"/>
      <w:docPartObj>
        <w:docPartGallery w:val="Page Numbers (Bottom of Page)"/>
        <w:docPartUnique/>
      </w:docPartObj>
    </w:sdtPr>
    <w:sdtEndPr>
      <w:rPr>
        <w:noProof/>
      </w:rPr>
    </w:sdtEndPr>
    <w:sdtContent>
      <w:p w14:paraId="54CEF3CD" w14:textId="77777777" w:rsidR="00F521F2" w:rsidRDefault="00F521F2">
        <w:pPr>
          <w:pStyle w:val="Footer"/>
          <w:jc w:val="center"/>
        </w:pPr>
        <w:r>
          <w:fldChar w:fldCharType="begin"/>
        </w:r>
        <w:r>
          <w:instrText xml:space="preserve"> PAGE   \* MERGEFORMAT </w:instrText>
        </w:r>
        <w:r>
          <w:fldChar w:fldCharType="separate"/>
        </w:r>
        <w:r w:rsidR="001B541D">
          <w:rPr>
            <w:noProof/>
          </w:rPr>
          <w:t>16</w:t>
        </w:r>
        <w:r>
          <w:rPr>
            <w:noProof/>
          </w:rPr>
          <w:fldChar w:fldCharType="end"/>
        </w:r>
      </w:p>
    </w:sdtContent>
  </w:sdt>
  <w:p w14:paraId="226BE65A" w14:textId="77777777" w:rsidR="00F521F2" w:rsidRDefault="00F52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EA194" w14:textId="77777777" w:rsidR="00EA6B36" w:rsidRDefault="00EA6B36" w:rsidP="00F521F2">
      <w:pPr>
        <w:spacing w:after="0" w:line="240" w:lineRule="auto"/>
      </w:pPr>
      <w:r>
        <w:separator/>
      </w:r>
    </w:p>
  </w:footnote>
  <w:footnote w:type="continuationSeparator" w:id="0">
    <w:p w14:paraId="4627DDD7" w14:textId="77777777" w:rsidR="00EA6B36" w:rsidRDefault="00EA6B36" w:rsidP="00F521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ztDC2AAIDYwsDUyUdpeDU4uLM/DyQAsNaAJLa/PAsAAAA"/>
  </w:docVars>
  <w:rsids>
    <w:rsidRoot w:val="004B2AA8"/>
    <w:rsid w:val="00006D53"/>
    <w:rsid w:val="000317C3"/>
    <w:rsid w:val="0009031F"/>
    <w:rsid w:val="000A4312"/>
    <w:rsid w:val="00134F16"/>
    <w:rsid w:val="00137DC9"/>
    <w:rsid w:val="00197B6C"/>
    <w:rsid w:val="001B263B"/>
    <w:rsid w:val="001B541D"/>
    <w:rsid w:val="001D3AB6"/>
    <w:rsid w:val="001F7426"/>
    <w:rsid w:val="00202261"/>
    <w:rsid w:val="00242590"/>
    <w:rsid w:val="0027727A"/>
    <w:rsid w:val="002A753A"/>
    <w:rsid w:val="002B7E45"/>
    <w:rsid w:val="002D2AC1"/>
    <w:rsid w:val="003073E6"/>
    <w:rsid w:val="003157D3"/>
    <w:rsid w:val="003A6945"/>
    <w:rsid w:val="003C1CA9"/>
    <w:rsid w:val="003F78D1"/>
    <w:rsid w:val="00400991"/>
    <w:rsid w:val="00424C89"/>
    <w:rsid w:val="004254E1"/>
    <w:rsid w:val="00446325"/>
    <w:rsid w:val="004B2AA8"/>
    <w:rsid w:val="004B6422"/>
    <w:rsid w:val="004F096B"/>
    <w:rsid w:val="00554044"/>
    <w:rsid w:val="005635A1"/>
    <w:rsid w:val="005906A6"/>
    <w:rsid w:val="005E2C6E"/>
    <w:rsid w:val="00611B21"/>
    <w:rsid w:val="00635B7C"/>
    <w:rsid w:val="00655B4C"/>
    <w:rsid w:val="00690B47"/>
    <w:rsid w:val="006969AE"/>
    <w:rsid w:val="006B0C62"/>
    <w:rsid w:val="00705114"/>
    <w:rsid w:val="007346AA"/>
    <w:rsid w:val="00762406"/>
    <w:rsid w:val="007D7833"/>
    <w:rsid w:val="00817C13"/>
    <w:rsid w:val="00860EF2"/>
    <w:rsid w:val="0096006E"/>
    <w:rsid w:val="00974FE8"/>
    <w:rsid w:val="00996D45"/>
    <w:rsid w:val="00A23DF4"/>
    <w:rsid w:val="00A248B6"/>
    <w:rsid w:val="00A37E83"/>
    <w:rsid w:val="00A45607"/>
    <w:rsid w:val="00AB0001"/>
    <w:rsid w:val="00AB169D"/>
    <w:rsid w:val="00AC4E5F"/>
    <w:rsid w:val="00AD61BB"/>
    <w:rsid w:val="00B04945"/>
    <w:rsid w:val="00B56604"/>
    <w:rsid w:val="00B77AD8"/>
    <w:rsid w:val="00C27D75"/>
    <w:rsid w:val="00C67ED3"/>
    <w:rsid w:val="00C770A2"/>
    <w:rsid w:val="00C85B35"/>
    <w:rsid w:val="00C85FBA"/>
    <w:rsid w:val="00CA3EE8"/>
    <w:rsid w:val="00CB1F09"/>
    <w:rsid w:val="00CB67B4"/>
    <w:rsid w:val="00CD0BA0"/>
    <w:rsid w:val="00D04C1A"/>
    <w:rsid w:val="00D167AD"/>
    <w:rsid w:val="00D80C5F"/>
    <w:rsid w:val="00DE7F8E"/>
    <w:rsid w:val="00E22A08"/>
    <w:rsid w:val="00E26CB9"/>
    <w:rsid w:val="00E41D56"/>
    <w:rsid w:val="00EA6B36"/>
    <w:rsid w:val="00EC7DF1"/>
    <w:rsid w:val="00ED486D"/>
    <w:rsid w:val="00EE3641"/>
    <w:rsid w:val="00EF504A"/>
    <w:rsid w:val="00EF6C28"/>
    <w:rsid w:val="00F521F2"/>
    <w:rsid w:val="00F549BC"/>
    <w:rsid w:val="00F70FEB"/>
    <w:rsid w:val="00FA3332"/>
    <w:rsid w:val="00FD64BF"/>
    <w:rsid w:val="00FE7EC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24B36"/>
  <w15:chartTrackingRefBased/>
  <w15:docId w15:val="{7DF9E4BF-F512-48AA-B05E-C7A12DFDF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character" w:styleId="Strong">
    <w:name w:val="Strong"/>
    <w:basedOn w:val="DefaultParagraphFont"/>
    <w:uiPriority w:val="22"/>
    <w:qFormat/>
    <w:rsid w:val="00197B6C"/>
    <w:rPr>
      <w:b/>
      <w:bCs/>
    </w:rPr>
  </w:style>
  <w:style w:type="table" w:styleId="GridTable4-Accent1">
    <w:name w:val="Grid Table 4 Accent 1"/>
    <w:basedOn w:val="TableNormal"/>
    <w:uiPriority w:val="49"/>
    <w:rsid w:val="004B642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0A431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semiHidden/>
    <w:unhideWhenUsed/>
    <w:rsid w:val="00AB169D"/>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F521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21F2"/>
    <w:rPr>
      <w:rFonts w:ascii="Times New Roman" w:hAnsi="Times New Roman"/>
      <w:sz w:val="24"/>
    </w:rPr>
  </w:style>
  <w:style w:type="paragraph" w:styleId="Footer">
    <w:name w:val="footer"/>
    <w:basedOn w:val="Normal"/>
    <w:link w:val="FooterChar"/>
    <w:uiPriority w:val="99"/>
    <w:unhideWhenUsed/>
    <w:rsid w:val="00F521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21F2"/>
    <w:rPr>
      <w:rFonts w:ascii="Times New Roman" w:hAnsi="Times New Roman"/>
      <w:sz w:val="24"/>
    </w:rPr>
  </w:style>
  <w:style w:type="paragraph" w:styleId="TOCHeading">
    <w:name w:val="TOC Heading"/>
    <w:basedOn w:val="Heading1"/>
    <w:next w:val="Normal"/>
    <w:uiPriority w:val="39"/>
    <w:unhideWhenUsed/>
    <w:qFormat/>
    <w:rsid w:val="00F521F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521F2"/>
    <w:pPr>
      <w:spacing w:after="100"/>
    </w:pPr>
  </w:style>
  <w:style w:type="paragraph" w:styleId="TOC2">
    <w:name w:val="toc 2"/>
    <w:basedOn w:val="Normal"/>
    <w:next w:val="Normal"/>
    <w:autoRedefine/>
    <w:uiPriority w:val="39"/>
    <w:unhideWhenUsed/>
    <w:rsid w:val="00F521F2"/>
    <w:pPr>
      <w:spacing w:after="100"/>
      <w:ind w:left="240"/>
    </w:pPr>
  </w:style>
  <w:style w:type="character" w:styleId="Hyperlink">
    <w:name w:val="Hyperlink"/>
    <w:basedOn w:val="DefaultParagraphFont"/>
    <w:uiPriority w:val="99"/>
    <w:unhideWhenUsed/>
    <w:rsid w:val="00F521F2"/>
    <w:rPr>
      <w:color w:val="0563C1" w:themeColor="hyperlink"/>
      <w:u w:val="single"/>
    </w:rPr>
  </w:style>
  <w:style w:type="paragraph" w:styleId="TOC3">
    <w:name w:val="toc 3"/>
    <w:basedOn w:val="Normal"/>
    <w:next w:val="Normal"/>
    <w:autoRedefine/>
    <w:uiPriority w:val="39"/>
    <w:semiHidden/>
    <w:unhideWhenUsed/>
    <w:rsid w:val="00705114"/>
    <w:pPr>
      <w:spacing w:after="100"/>
      <w:ind w:left="480"/>
    </w:pPr>
  </w:style>
  <w:style w:type="table" w:styleId="GridTable4-Accent5">
    <w:name w:val="Grid Table 4 Accent 5"/>
    <w:basedOn w:val="TableNormal"/>
    <w:uiPriority w:val="49"/>
    <w:rsid w:val="00705114"/>
    <w:pPr>
      <w:spacing w:after="0" w:line="240" w:lineRule="auto"/>
    </w:pPr>
    <w:tblPr>
      <w:tblStyleRowBandSize w:val="1"/>
      <w:tblStyleColBandSize w:val="1"/>
      <w:tblInd w:w="0" w:type="nil"/>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705114"/>
    <w:pPr>
      <w:spacing w:after="0" w:line="240" w:lineRule="auto"/>
    </w:p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353883">
      <w:bodyDiv w:val="1"/>
      <w:marLeft w:val="0"/>
      <w:marRight w:val="0"/>
      <w:marTop w:val="0"/>
      <w:marBottom w:val="0"/>
      <w:divBdr>
        <w:top w:val="none" w:sz="0" w:space="0" w:color="auto"/>
        <w:left w:val="none" w:sz="0" w:space="0" w:color="auto"/>
        <w:bottom w:val="none" w:sz="0" w:space="0" w:color="auto"/>
        <w:right w:val="none" w:sz="0" w:space="0" w:color="auto"/>
      </w:divBdr>
    </w:div>
    <w:div w:id="663243134">
      <w:bodyDiv w:val="1"/>
      <w:marLeft w:val="0"/>
      <w:marRight w:val="0"/>
      <w:marTop w:val="0"/>
      <w:marBottom w:val="0"/>
      <w:divBdr>
        <w:top w:val="none" w:sz="0" w:space="0" w:color="auto"/>
        <w:left w:val="none" w:sz="0" w:space="0" w:color="auto"/>
        <w:bottom w:val="none" w:sz="0" w:space="0" w:color="auto"/>
        <w:right w:val="none" w:sz="0" w:space="0" w:color="auto"/>
      </w:divBdr>
    </w:div>
    <w:div w:id="1163080236">
      <w:bodyDiv w:val="1"/>
      <w:marLeft w:val="0"/>
      <w:marRight w:val="0"/>
      <w:marTop w:val="0"/>
      <w:marBottom w:val="0"/>
      <w:divBdr>
        <w:top w:val="none" w:sz="0" w:space="0" w:color="auto"/>
        <w:left w:val="none" w:sz="0" w:space="0" w:color="auto"/>
        <w:bottom w:val="none" w:sz="0" w:space="0" w:color="auto"/>
        <w:right w:val="none" w:sz="0" w:space="0" w:color="auto"/>
      </w:divBdr>
    </w:div>
    <w:div w:id="1392077211">
      <w:bodyDiv w:val="1"/>
      <w:marLeft w:val="0"/>
      <w:marRight w:val="0"/>
      <w:marTop w:val="0"/>
      <w:marBottom w:val="0"/>
      <w:divBdr>
        <w:top w:val="none" w:sz="0" w:space="0" w:color="auto"/>
        <w:left w:val="none" w:sz="0" w:space="0" w:color="auto"/>
        <w:bottom w:val="none" w:sz="0" w:space="0" w:color="auto"/>
        <w:right w:val="none" w:sz="0" w:space="0" w:color="auto"/>
      </w:divBdr>
      <w:divsChild>
        <w:div w:id="1537893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she\AppData\Local\Packages\microsoft.windowscommunicationsapps_8wekyb3d8bbwe\LocalState\Files\S0\3\Attachments\Kashem%20Azad-OrgC-%20BMIH6005%5b2506%5d.docx" TargetMode="External"/><Relationship Id="rId13" Type="http://schemas.openxmlformats.org/officeDocument/2006/relationships/hyperlink" Target="file:///C:\Users\kashe\AppData\Local\Packages\microsoft.windowscommunicationsapps_8wekyb3d8bbwe\LocalState\Files\S0\3\Attachments\Kashem%20Azad-OrgC-%20BMIH6005%5b2506%5d.docx" TargetMode="External"/><Relationship Id="rId18" Type="http://schemas.openxmlformats.org/officeDocument/2006/relationships/hyperlink" Target="file:///C:\Users\kashe\AppData\Local\Packages\microsoft.windowscommunicationsapps_8wekyb3d8bbwe\LocalState\Files\S0\3\Attachments\Kashem%20Azad-OrgC-%20BMIH6005%5b2506%5d.docx" TargetMode="External"/><Relationship Id="rId26" Type="http://schemas.openxmlformats.org/officeDocument/2006/relationships/hyperlink" Target="file:///C:\Users\kashe\AppData\Local\Packages\microsoft.windowscommunicationsapps_8wekyb3d8bbwe\LocalState\Files\S0\3\Attachments\Kashem%20Azad-OrgC-%20BMIH6005%5b2506%5d.docx" TargetMode="External"/><Relationship Id="rId3" Type="http://schemas.openxmlformats.org/officeDocument/2006/relationships/settings" Target="settings.xml"/><Relationship Id="rId21" Type="http://schemas.openxmlformats.org/officeDocument/2006/relationships/hyperlink" Target="file:///C:\Users\kashe\AppData\Local\Packages\microsoft.windowscommunicationsapps_8wekyb3d8bbwe\LocalState\Files\S0\3\Attachments\Kashem%20Azad-OrgC-%20BMIH6005%5b2506%5d.docx" TargetMode="External"/><Relationship Id="rId7" Type="http://schemas.openxmlformats.org/officeDocument/2006/relationships/image" Target="media/image1.png"/><Relationship Id="rId12" Type="http://schemas.openxmlformats.org/officeDocument/2006/relationships/hyperlink" Target="file:///C:\Users\kashe\AppData\Local\Packages\microsoft.windowscommunicationsapps_8wekyb3d8bbwe\LocalState\Files\S0\3\Attachments\Kashem%20Azad-OrgC-%20BMIH6005%5b2506%5d.docx" TargetMode="External"/><Relationship Id="rId17" Type="http://schemas.openxmlformats.org/officeDocument/2006/relationships/hyperlink" Target="file:///C:\Users\kashe\AppData\Local\Packages\microsoft.windowscommunicationsapps_8wekyb3d8bbwe\LocalState\Files\S0\3\Attachments\Kashem%20Azad-OrgC-%20BMIH6005%5b2506%5d.docx" TargetMode="External"/><Relationship Id="rId25" Type="http://schemas.openxmlformats.org/officeDocument/2006/relationships/hyperlink" Target="file:///C:\Users\kashe\AppData\Local\Packages\microsoft.windowscommunicationsapps_8wekyb3d8bbwe\LocalState\Files\S0\3\Attachments\Kashem%20Azad-OrgC-%20BMIH6005%5b2506%5d.docx" TargetMode="External"/><Relationship Id="rId2" Type="http://schemas.openxmlformats.org/officeDocument/2006/relationships/styles" Target="styles.xml"/><Relationship Id="rId16" Type="http://schemas.openxmlformats.org/officeDocument/2006/relationships/hyperlink" Target="file:///C:\Users\kashe\AppData\Local\Packages\microsoft.windowscommunicationsapps_8wekyb3d8bbwe\LocalState\Files\S0\3\Attachments\Kashem%20Azad-OrgC-%20BMIH6005%5b2506%5d.docx" TargetMode="External"/><Relationship Id="rId20" Type="http://schemas.openxmlformats.org/officeDocument/2006/relationships/hyperlink" Target="file:///C:\Users\kashe\AppData\Local\Packages\microsoft.windowscommunicationsapps_8wekyb3d8bbwe\LocalState\Files\S0\3\Attachments\Kashem%20Azad-OrgC-%20BMIH6005%5b2506%5d.doc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kashe\AppData\Local\Packages\microsoft.windowscommunicationsapps_8wekyb3d8bbwe\LocalState\Files\S0\3\Attachments\Kashem%20Azad-OrgC-%20BMIH6005%5b2506%5d.docx" TargetMode="External"/><Relationship Id="rId24" Type="http://schemas.openxmlformats.org/officeDocument/2006/relationships/hyperlink" Target="file:///C:\Users\kashe\AppData\Local\Packages\microsoft.windowscommunicationsapps_8wekyb3d8bbwe\LocalState\Files\S0\3\Attachments\Kashem%20Azad-OrgC-%20BMIH6005%5b2506%5d.docx" TargetMode="External"/><Relationship Id="rId5" Type="http://schemas.openxmlformats.org/officeDocument/2006/relationships/footnotes" Target="footnotes.xml"/><Relationship Id="rId15" Type="http://schemas.openxmlformats.org/officeDocument/2006/relationships/hyperlink" Target="file:///C:\Users\kashe\AppData\Local\Packages\microsoft.windowscommunicationsapps_8wekyb3d8bbwe\LocalState\Files\S0\3\Attachments\Kashem%20Azad-OrgC-%20BMIH6005%5b2506%5d.docx" TargetMode="External"/><Relationship Id="rId23" Type="http://schemas.openxmlformats.org/officeDocument/2006/relationships/hyperlink" Target="file:///C:\Users\kashe\AppData\Local\Packages\microsoft.windowscommunicationsapps_8wekyb3d8bbwe\LocalState\Files\S0\3\Attachments\Kashem%20Azad-OrgC-%20BMIH6005%5b2506%5d.docx" TargetMode="External"/><Relationship Id="rId28" Type="http://schemas.openxmlformats.org/officeDocument/2006/relationships/footer" Target="footer1.xml"/><Relationship Id="rId10" Type="http://schemas.openxmlformats.org/officeDocument/2006/relationships/hyperlink" Target="file:///C:\Users\kashe\AppData\Local\Packages\microsoft.windowscommunicationsapps_8wekyb3d8bbwe\LocalState\Files\S0\3\Attachments\Kashem%20Azad-OrgC-%20BMIH6005%5b2506%5d.docx" TargetMode="External"/><Relationship Id="rId19" Type="http://schemas.openxmlformats.org/officeDocument/2006/relationships/hyperlink" Target="file:///C:\Users\kashe\AppData\Local\Packages\microsoft.windowscommunicationsapps_8wekyb3d8bbwe\LocalState\Files\S0\3\Attachments\Kashem%20Azad-OrgC-%20BMIH6005%5b2506%5d.docx" TargetMode="External"/><Relationship Id="rId4" Type="http://schemas.openxmlformats.org/officeDocument/2006/relationships/webSettings" Target="webSettings.xml"/><Relationship Id="rId9" Type="http://schemas.openxmlformats.org/officeDocument/2006/relationships/hyperlink" Target="file:///C:\Users\kashe\AppData\Local\Packages\microsoft.windowscommunicationsapps_8wekyb3d8bbwe\LocalState\Files\S0\3\Attachments\Kashem%20Azad-OrgC-%20BMIH6005%5b2506%5d.docx" TargetMode="External"/><Relationship Id="rId14" Type="http://schemas.openxmlformats.org/officeDocument/2006/relationships/hyperlink" Target="file:///C:\Users\kashe\AppData\Local\Packages\microsoft.windowscommunicationsapps_8wekyb3d8bbwe\LocalState\Files\S0\3\Attachments\Kashem%20Azad-OrgC-%20BMIH6005%5b2506%5d.docx" TargetMode="External"/><Relationship Id="rId22" Type="http://schemas.openxmlformats.org/officeDocument/2006/relationships/hyperlink" Target="file:///C:\Users\kashe\AppData\Local\Packages\microsoft.windowscommunicationsapps_8wekyb3d8bbwe\LocalState\Files\S0\3\Attachments\Kashem%20Azad-OrgC-%20BMIH6005%5b2506%5d.docx" TargetMode="External"/><Relationship Id="rId27" Type="http://schemas.openxmlformats.org/officeDocument/2006/relationships/hyperlink" Target="file:///C:\Users\kashe\AppData\Local\Packages\microsoft.windowscommunicationsapps_8wekyb3d8bbwe\LocalState\Files\S0\3\Attachments\Kashem%20Azad-OrgC-%20BMIH6005%5b2506%5d.doc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5B50F-A9F3-4364-8862-EA9EA4575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31</Pages>
  <Words>9064</Words>
  <Characters>51666</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kashem Azad</cp:lastModifiedBy>
  <cp:revision>30</cp:revision>
  <cp:lastPrinted>2023-11-06T13:24:00Z</cp:lastPrinted>
  <dcterms:created xsi:type="dcterms:W3CDTF">2023-11-06T12:58:00Z</dcterms:created>
  <dcterms:modified xsi:type="dcterms:W3CDTF">2023-11-16T15:03:00Z</dcterms:modified>
</cp:coreProperties>
</file>